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A4225">
      <w:pPr>
        <w:snapToGrid w:val="0"/>
        <w:spacing w:line="900" w:lineRule="exact"/>
        <w:jc w:val="center"/>
        <w:rPr>
          <w:rFonts w:hint="eastAsia" w:ascii="宋体" w:hAnsi="宋体"/>
          <w:b/>
          <w:bCs/>
          <w:sz w:val="44"/>
          <w:szCs w:val="28"/>
          <w:highlight w:val="none"/>
        </w:rPr>
      </w:pPr>
      <w:bookmarkStart w:id="0" w:name="_Toc14753"/>
      <w:bookmarkStart w:id="1" w:name="_Toc19101"/>
    </w:p>
    <w:bookmarkEnd w:id="0"/>
    <w:bookmarkEnd w:id="1"/>
    <w:p w14:paraId="11645130">
      <w:pPr>
        <w:keepNext w:val="0"/>
        <w:keepLines w:val="0"/>
        <w:pageBreakBefore w:val="0"/>
        <w:widowControl w:val="0"/>
        <w:tabs>
          <w:tab w:val="left" w:pos="3558"/>
        </w:tabs>
        <w:kinsoku/>
        <w:wordWrap/>
        <w:overflowPunct/>
        <w:topLinePunct w:val="0"/>
        <w:autoSpaceDE/>
        <w:autoSpaceDN/>
        <w:bidi w:val="0"/>
        <w:adjustRightInd/>
        <w:snapToGrid/>
        <w:spacing w:beforeAutospacing="0" w:afterAutospacing="0" w:line="480" w:lineRule="auto"/>
        <w:jc w:val="center"/>
        <w:textAlignment w:val="auto"/>
        <w:rPr>
          <w:rFonts w:hint="eastAsia" w:ascii="宋体" w:hAnsi="宋体"/>
          <w:b/>
          <w:bCs/>
          <w:sz w:val="44"/>
          <w:szCs w:val="28"/>
          <w:highlight w:val="none"/>
          <w:lang w:eastAsia="zh-CN"/>
        </w:rPr>
      </w:pPr>
      <w:r>
        <w:rPr>
          <w:rFonts w:hint="eastAsia" w:ascii="宋体" w:hAnsi="宋体"/>
          <w:b/>
          <w:bCs/>
          <w:sz w:val="44"/>
          <w:szCs w:val="28"/>
          <w:highlight w:val="none"/>
          <w:lang w:eastAsia="zh-CN"/>
        </w:rPr>
        <w:t>白城市公安局交通巡逻警察支队</w:t>
      </w:r>
    </w:p>
    <w:p w14:paraId="0AA43F4F">
      <w:pPr>
        <w:keepNext w:val="0"/>
        <w:keepLines w:val="0"/>
        <w:pageBreakBefore w:val="0"/>
        <w:widowControl w:val="0"/>
        <w:tabs>
          <w:tab w:val="left" w:pos="3558"/>
        </w:tabs>
        <w:kinsoku/>
        <w:wordWrap/>
        <w:overflowPunct/>
        <w:topLinePunct w:val="0"/>
        <w:autoSpaceDE/>
        <w:autoSpaceDN/>
        <w:bidi w:val="0"/>
        <w:adjustRightInd/>
        <w:snapToGrid/>
        <w:spacing w:beforeAutospacing="0" w:afterAutospacing="0" w:line="480" w:lineRule="auto"/>
        <w:jc w:val="center"/>
        <w:textAlignment w:val="auto"/>
        <w:rPr>
          <w:rFonts w:hint="eastAsia" w:ascii="宋体" w:hAnsi="宋体" w:eastAsia="宋体" w:cs="宋体"/>
          <w:b/>
          <w:bCs/>
          <w:i w:val="0"/>
          <w:iCs w:val="0"/>
          <w:color w:val="auto"/>
          <w:kern w:val="0"/>
          <w:sz w:val="44"/>
          <w:szCs w:val="44"/>
          <w:highlight w:val="none"/>
          <w:lang w:val="en-US" w:eastAsia="zh-CN"/>
        </w:rPr>
      </w:pPr>
      <w:r>
        <w:rPr>
          <w:rFonts w:hint="eastAsia" w:ascii="宋体" w:hAnsi="宋体"/>
          <w:b/>
          <w:bCs/>
          <w:sz w:val="44"/>
          <w:szCs w:val="28"/>
          <w:highlight w:val="none"/>
          <w:lang w:val="en-US" w:eastAsia="zh-CN"/>
        </w:rPr>
        <w:t>事故车辆司法鉴定服务采购项目</w:t>
      </w:r>
    </w:p>
    <w:p w14:paraId="7A0F586C">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20"/>
          <w:highlight w:val="none"/>
          <w:lang w:eastAsia="zh-CN"/>
        </w:rPr>
      </w:pPr>
    </w:p>
    <w:p w14:paraId="32B9EF77">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20"/>
          <w:highlight w:val="none"/>
          <w:lang w:eastAsia="zh-CN"/>
        </w:rPr>
      </w:pPr>
    </w:p>
    <w:p w14:paraId="2E7E6BFF">
      <w:pPr>
        <w:pageBreakBefore w:val="0"/>
        <w:kinsoku/>
        <w:overflowPunct/>
        <w:topLinePunct w:val="0"/>
        <w:bidi w:val="0"/>
        <w:spacing w:beforeAutospacing="0" w:afterAutospacing="0" w:line="312" w:lineRule="auto"/>
        <w:textAlignment w:val="auto"/>
        <w:rPr>
          <w:rFonts w:hint="default" w:ascii="宋体" w:hAnsi="宋体" w:eastAsia="宋体" w:cs="宋体"/>
          <w:i w:val="0"/>
          <w:iCs w:val="0"/>
          <w:color w:val="auto"/>
          <w:highlight w:val="none"/>
          <w:lang w:val="en-US" w:eastAsia="zh-CN"/>
        </w:rPr>
      </w:pPr>
    </w:p>
    <w:p w14:paraId="3AC2DF2B">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20"/>
          <w:highlight w:val="none"/>
          <w:lang w:eastAsia="zh-CN"/>
        </w:rPr>
      </w:pPr>
    </w:p>
    <w:p w14:paraId="745E91B7">
      <w:pPr>
        <w:rPr>
          <w:rFonts w:hint="eastAsia"/>
          <w:color w:val="auto"/>
          <w:highlight w:val="none"/>
          <w:lang w:eastAsia="zh-CN"/>
        </w:rPr>
      </w:pPr>
    </w:p>
    <w:p w14:paraId="0B092003">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20"/>
          <w:highlight w:val="none"/>
          <w:lang w:eastAsia="zh-CN"/>
        </w:rPr>
      </w:pPr>
    </w:p>
    <w:p w14:paraId="4E4E8921">
      <w:pPr>
        <w:pStyle w:val="12"/>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pPr>
    </w:p>
    <w:p w14:paraId="34B49E3C">
      <w:pPr>
        <w:pageBreakBefore w:val="0"/>
        <w:tabs>
          <w:tab w:val="left" w:pos="3558"/>
        </w:tabs>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72"/>
          <w:szCs w:val="72"/>
          <w:highlight w:val="none"/>
          <w:lang w:eastAsia="zh-CN"/>
        </w:rPr>
      </w:pPr>
      <w:r>
        <w:rPr>
          <w:rFonts w:hint="eastAsia" w:ascii="宋体" w:hAnsi="宋体" w:eastAsia="宋体" w:cs="宋体"/>
          <w:b/>
          <w:bCs/>
          <w:i w:val="0"/>
          <w:iCs w:val="0"/>
          <w:color w:val="auto"/>
          <w:sz w:val="72"/>
          <w:szCs w:val="72"/>
          <w:highlight w:val="none"/>
          <w:lang w:val="en-US" w:eastAsia="zh-CN"/>
        </w:rPr>
        <w:t xml:space="preserve">征 集 </w:t>
      </w:r>
      <w:r>
        <w:rPr>
          <w:rFonts w:hint="eastAsia" w:ascii="宋体" w:hAnsi="宋体" w:eastAsia="宋体" w:cs="宋体"/>
          <w:b/>
          <w:bCs/>
          <w:i w:val="0"/>
          <w:iCs w:val="0"/>
          <w:color w:val="auto"/>
          <w:sz w:val="72"/>
          <w:szCs w:val="72"/>
          <w:highlight w:val="none"/>
          <w:lang w:eastAsia="zh-CN"/>
        </w:rPr>
        <w:t>文</w:t>
      </w:r>
      <w:r>
        <w:rPr>
          <w:rFonts w:hint="eastAsia" w:ascii="宋体" w:hAnsi="宋体" w:eastAsia="宋体" w:cs="宋体"/>
          <w:b/>
          <w:bCs/>
          <w:i w:val="0"/>
          <w:iCs w:val="0"/>
          <w:color w:val="auto"/>
          <w:sz w:val="72"/>
          <w:szCs w:val="72"/>
          <w:highlight w:val="none"/>
          <w:lang w:val="en-US" w:eastAsia="zh-CN"/>
        </w:rPr>
        <w:t xml:space="preserve"> </w:t>
      </w:r>
      <w:r>
        <w:rPr>
          <w:rFonts w:hint="eastAsia" w:ascii="宋体" w:hAnsi="宋体" w:eastAsia="宋体" w:cs="宋体"/>
          <w:b/>
          <w:bCs/>
          <w:i w:val="0"/>
          <w:iCs w:val="0"/>
          <w:color w:val="auto"/>
          <w:sz w:val="72"/>
          <w:szCs w:val="72"/>
          <w:highlight w:val="none"/>
          <w:lang w:eastAsia="zh-CN"/>
        </w:rPr>
        <w:t>件</w:t>
      </w:r>
    </w:p>
    <w:p w14:paraId="2A03582F">
      <w:pPr>
        <w:pageBreakBefore w:val="0"/>
        <w:tabs>
          <w:tab w:val="left" w:pos="5834"/>
        </w:tabs>
        <w:kinsoku/>
        <w:overflowPunct/>
        <w:topLinePunct w:val="0"/>
        <w:autoSpaceDE/>
        <w:autoSpaceDN/>
        <w:bidi w:val="0"/>
        <w:adjustRightInd/>
        <w:spacing w:beforeAutospacing="0" w:afterAutospacing="0" w:line="312" w:lineRule="auto"/>
        <w:jc w:val="center"/>
        <w:textAlignment w:val="auto"/>
        <w:rPr>
          <w:rFonts w:hint="default" w:ascii="宋体" w:hAnsi="宋体" w:eastAsia="宋体" w:cs="宋体"/>
          <w:b/>
          <w:bCs/>
          <w:i w:val="0"/>
          <w:iCs w:val="0"/>
          <w:color w:val="auto"/>
          <w:kern w:val="0"/>
          <w:sz w:val="32"/>
          <w:szCs w:val="32"/>
          <w:highlight w:val="none"/>
          <w:lang w:val="en-US" w:eastAsia="zh-CN"/>
        </w:rPr>
      </w:pPr>
      <w:r>
        <w:rPr>
          <w:rFonts w:hint="eastAsia" w:ascii="宋体" w:hAnsi="宋体" w:eastAsia="宋体" w:cs="宋体"/>
          <w:b/>
          <w:bCs/>
          <w:i w:val="0"/>
          <w:iCs w:val="0"/>
          <w:color w:val="auto"/>
          <w:kern w:val="0"/>
          <w:sz w:val="32"/>
          <w:szCs w:val="32"/>
          <w:highlight w:val="none"/>
          <w:lang w:val="en-US" w:eastAsia="zh-CN"/>
        </w:rPr>
        <w:t>项目</w:t>
      </w:r>
      <w:r>
        <w:rPr>
          <w:rFonts w:hint="eastAsia" w:ascii="宋体" w:hAnsi="宋体" w:eastAsia="宋体" w:cs="宋体"/>
          <w:b/>
          <w:bCs/>
          <w:i w:val="0"/>
          <w:iCs w:val="0"/>
          <w:color w:val="auto"/>
          <w:kern w:val="0"/>
          <w:sz w:val="32"/>
          <w:szCs w:val="32"/>
          <w:highlight w:val="none"/>
          <w:lang w:eastAsia="zh-CN"/>
        </w:rPr>
        <w:t>编号：</w:t>
      </w:r>
      <w:r>
        <w:rPr>
          <w:rFonts w:hint="eastAsia" w:ascii="宋体" w:hAnsi="宋体" w:cs="宋体"/>
          <w:b/>
          <w:bCs/>
          <w:i w:val="0"/>
          <w:iCs w:val="0"/>
          <w:color w:val="auto"/>
          <w:kern w:val="0"/>
          <w:sz w:val="32"/>
          <w:szCs w:val="32"/>
          <w:highlight w:val="none"/>
          <w:lang w:eastAsia="zh-CN"/>
        </w:rPr>
        <w:t>采购计划-[2024]-00049号-BC-01</w:t>
      </w:r>
    </w:p>
    <w:p w14:paraId="6F558082">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44"/>
          <w:highlight w:val="none"/>
          <w:lang w:eastAsia="zh-CN"/>
        </w:rPr>
      </w:pPr>
    </w:p>
    <w:p w14:paraId="6D54771D">
      <w:pPr>
        <w:pStyle w:val="12"/>
        <w:pageBreakBefore w:val="0"/>
        <w:kinsoku/>
        <w:overflowPunct/>
        <w:topLinePunct w:val="0"/>
        <w:bidi w:val="0"/>
        <w:spacing w:beforeAutospacing="0" w:afterAutospacing="0" w:line="312" w:lineRule="auto"/>
        <w:ind w:left="0" w:leftChars="0" w:firstLine="0" w:firstLineChars="0"/>
        <w:textAlignment w:val="auto"/>
        <w:rPr>
          <w:rFonts w:hint="eastAsia" w:ascii="宋体" w:hAnsi="宋体" w:eastAsia="宋体" w:cs="宋体"/>
          <w:i w:val="0"/>
          <w:iCs w:val="0"/>
          <w:color w:val="auto"/>
          <w:sz w:val="44"/>
          <w:highlight w:val="none"/>
          <w:lang w:eastAsia="zh-CN"/>
        </w:rPr>
      </w:pPr>
    </w:p>
    <w:p w14:paraId="29FD658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eastAsia="zh-CN"/>
        </w:rPr>
      </w:pPr>
    </w:p>
    <w:p w14:paraId="69CDE749">
      <w:pPr>
        <w:pStyle w:val="13"/>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eastAsia="zh-CN"/>
        </w:rPr>
      </w:pPr>
    </w:p>
    <w:p w14:paraId="3D1E0486">
      <w:pPr>
        <w:pStyle w:val="13"/>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eastAsia="zh-CN"/>
        </w:rPr>
      </w:pPr>
    </w:p>
    <w:p w14:paraId="4A8B5246">
      <w:pPr>
        <w:pStyle w:val="13"/>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eastAsia="zh-CN"/>
        </w:rPr>
      </w:pPr>
    </w:p>
    <w:p w14:paraId="0B31DDA0">
      <w:pPr>
        <w:pageBreakBefore w:val="0"/>
        <w:tabs>
          <w:tab w:val="left" w:pos="2593"/>
        </w:tabs>
        <w:kinsoku/>
        <w:overflowPunct/>
        <w:topLinePunct w:val="0"/>
        <w:autoSpaceDE/>
        <w:autoSpaceDN/>
        <w:bidi w:val="0"/>
        <w:adjustRightInd/>
        <w:spacing w:beforeAutospacing="0" w:afterAutospacing="0" w:line="312" w:lineRule="auto"/>
        <w:ind w:firstLine="643" w:firstLineChars="200"/>
        <w:jc w:val="both"/>
        <w:textAlignment w:val="auto"/>
        <w:rPr>
          <w:rFonts w:hint="default" w:ascii="宋体" w:hAnsi="宋体" w:eastAsia="宋体" w:cs="宋体"/>
          <w:b/>
          <w:bCs/>
          <w:i w:val="0"/>
          <w:iCs w:val="0"/>
          <w:color w:val="auto"/>
          <w:kern w:val="0"/>
          <w:sz w:val="32"/>
          <w:szCs w:val="32"/>
          <w:highlight w:val="none"/>
          <w:lang w:val="en-US" w:eastAsia="zh-CN"/>
        </w:rPr>
      </w:pPr>
      <w:bookmarkStart w:id="2" w:name="_Toc25699"/>
      <w:bookmarkStart w:id="3" w:name="_Toc22384"/>
      <w:r>
        <w:rPr>
          <w:rFonts w:hint="eastAsia" w:ascii="宋体" w:hAnsi="宋体" w:eastAsia="宋体" w:cs="宋体"/>
          <w:b/>
          <w:bCs/>
          <w:i w:val="0"/>
          <w:iCs w:val="0"/>
          <w:color w:val="auto"/>
          <w:kern w:val="0"/>
          <w:sz w:val="32"/>
          <w:szCs w:val="32"/>
          <w:highlight w:val="none"/>
          <w:lang w:val="en-US" w:eastAsia="zh-CN"/>
        </w:rPr>
        <w:t xml:space="preserve">征   集   </w:t>
      </w:r>
      <w:r>
        <w:rPr>
          <w:rFonts w:hint="eastAsia" w:ascii="宋体" w:hAnsi="宋体" w:eastAsia="宋体" w:cs="宋体"/>
          <w:b/>
          <w:bCs/>
          <w:i w:val="0"/>
          <w:iCs w:val="0"/>
          <w:color w:val="auto"/>
          <w:kern w:val="0"/>
          <w:sz w:val="32"/>
          <w:szCs w:val="32"/>
          <w:highlight w:val="none"/>
          <w:lang w:eastAsia="zh-CN"/>
        </w:rPr>
        <w:t>人：</w:t>
      </w:r>
      <w:bookmarkEnd w:id="2"/>
      <w:bookmarkEnd w:id="3"/>
      <w:r>
        <w:rPr>
          <w:rFonts w:hint="eastAsia" w:ascii="宋体" w:hAnsi="宋体" w:cs="宋体"/>
          <w:b/>
          <w:bCs/>
          <w:i w:val="0"/>
          <w:iCs w:val="0"/>
          <w:color w:val="auto"/>
          <w:kern w:val="0"/>
          <w:sz w:val="32"/>
          <w:szCs w:val="32"/>
          <w:highlight w:val="none"/>
          <w:lang w:val="en-US" w:eastAsia="zh-CN"/>
        </w:rPr>
        <w:t>白城市公安局交通巡逻警察支队</w:t>
      </w:r>
    </w:p>
    <w:p w14:paraId="439AAB94">
      <w:pPr>
        <w:pageBreakBefore w:val="0"/>
        <w:tabs>
          <w:tab w:val="left" w:pos="2593"/>
        </w:tabs>
        <w:kinsoku/>
        <w:overflowPunct/>
        <w:topLinePunct w:val="0"/>
        <w:autoSpaceDE/>
        <w:autoSpaceDN/>
        <w:bidi w:val="0"/>
        <w:adjustRightInd/>
        <w:spacing w:beforeAutospacing="0" w:afterAutospacing="0" w:line="312" w:lineRule="auto"/>
        <w:ind w:firstLine="643" w:firstLineChars="200"/>
        <w:jc w:val="both"/>
        <w:textAlignment w:val="auto"/>
        <w:rPr>
          <w:rFonts w:hint="default" w:ascii="宋体" w:hAnsi="宋体" w:cs="宋体"/>
          <w:b/>
          <w:bCs/>
          <w:i w:val="0"/>
          <w:iCs w:val="0"/>
          <w:color w:val="auto"/>
          <w:kern w:val="0"/>
          <w:sz w:val="32"/>
          <w:szCs w:val="32"/>
          <w:highlight w:val="none"/>
          <w:lang w:val="en-US" w:eastAsia="zh-CN"/>
        </w:rPr>
      </w:pPr>
      <w:r>
        <w:rPr>
          <w:rFonts w:hint="eastAsia" w:ascii="宋体" w:hAnsi="宋体" w:eastAsia="宋体" w:cs="宋体"/>
          <w:b/>
          <w:bCs/>
          <w:i w:val="0"/>
          <w:iCs w:val="0"/>
          <w:color w:val="auto"/>
          <w:kern w:val="0"/>
          <w:sz w:val="32"/>
          <w:szCs w:val="32"/>
          <w:highlight w:val="none"/>
          <w:lang w:val="en-US" w:eastAsia="zh-CN"/>
        </w:rPr>
        <w:t>征集</w:t>
      </w:r>
      <w:r>
        <w:rPr>
          <w:rFonts w:hint="eastAsia" w:ascii="宋体" w:hAnsi="宋体" w:eastAsia="宋体" w:cs="宋体"/>
          <w:b/>
          <w:bCs/>
          <w:i w:val="0"/>
          <w:iCs w:val="0"/>
          <w:color w:val="auto"/>
          <w:kern w:val="0"/>
          <w:sz w:val="32"/>
          <w:szCs w:val="32"/>
          <w:highlight w:val="none"/>
          <w:lang w:eastAsia="zh-CN"/>
        </w:rPr>
        <w:t>代理机构：</w:t>
      </w:r>
      <w:r>
        <w:rPr>
          <w:rFonts w:hint="eastAsia" w:ascii="宋体" w:hAnsi="宋体" w:cs="宋体"/>
          <w:b/>
          <w:bCs/>
          <w:i w:val="0"/>
          <w:iCs w:val="0"/>
          <w:color w:val="auto"/>
          <w:kern w:val="0"/>
          <w:sz w:val="32"/>
          <w:szCs w:val="32"/>
          <w:highlight w:val="none"/>
          <w:lang w:val="en-US" w:eastAsia="zh-CN"/>
        </w:rPr>
        <w:t>吉林省博翔工程咨询有限公司</w:t>
      </w:r>
    </w:p>
    <w:p w14:paraId="503B0EA3">
      <w:pPr>
        <w:pageBreakBefore w:val="0"/>
        <w:tabs>
          <w:tab w:val="left" w:pos="2593"/>
        </w:tabs>
        <w:kinsoku/>
        <w:overflowPunct/>
        <w:topLinePunct w:val="0"/>
        <w:autoSpaceDE/>
        <w:autoSpaceDN/>
        <w:bidi w:val="0"/>
        <w:adjustRightInd/>
        <w:spacing w:beforeAutospacing="0" w:afterAutospacing="0" w:line="312" w:lineRule="auto"/>
        <w:ind w:firstLine="643" w:firstLineChars="200"/>
        <w:jc w:val="both"/>
        <w:textAlignment w:val="auto"/>
        <w:rPr>
          <w:rFonts w:hint="eastAsia" w:ascii="宋体" w:hAnsi="宋体" w:eastAsia="宋体" w:cs="宋体"/>
          <w:b/>
          <w:bCs/>
          <w:i w:val="0"/>
          <w:iCs w:val="0"/>
          <w:color w:val="auto"/>
          <w:kern w:val="0"/>
          <w:sz w:val="32"/>
          <w:szCs w:val="32"/>
          <w:highlight w:val="none"/>
          <w:lang w:val="en-US" w:eastAsia="zh-CN"/>
        </w:rPr>
      </w:pPr>
      <w:r>
        <w:rPr>
          <w:rFonts w:hint="eastAsia" w:ascii="宋体" w:hAnsi="宋体" w:eastAsia="宋体" w:cs="宋体"/>
          <w:b/>
          <w:bCs/>
          <w:i w:val="0"/>
          <w:iCs w:val="0"/>
          <w:color w:val="auto"/>
          <w:kern w:val="0"/>
          <w:sz w:val="32"/>
          <w:szCs w:val="32"/>
          <w:highlight w:val="none"/>
          <w:lang w:val="en-US" w:eastAsia="zh-CN"/>
        </w:rPr>
        <w:t>日        期：202</w:t>
      </w:r>
      <w:r>
        <w:rPr>
          <w:rFonts w:hint="eastAsia" w:ascii="宋体" w:hAnsi="宋体" w:cs="宋体"/>
          <w:b/>
          <w:bCs/>
          <w:i w:val="0"/>
          <w:iCs w:val="0"/>
          <w:color w:val="auto"/>
          <w:kern w:val="0"/>
          <w:sz w:val="32"/>
          <w:szCs w:val="32"/>
          <w:highlight w:val="none"/>
          <w:lang w:val="en-US" w:eastAsia="zh-CN"/>
        </w:rPr>
        <w:t>4</w:t>
      </w:r>
      <w:r>
        <w:rPr>
          <w:rFonts w:hint="eastAsia" w:ascii="宋体" w:hAnsi="宋体" w:eastAsia="宋体" w:cs="宋体"/>
          <w:b/>
          <w:bCs/>
          <w:i w:val="0"/>
          <w:iCs w:val="0"/>
          <w:color w:val="auto"/>
          <w:kern w:val="0"/>
          <w:sz w:val="32"/>
          <w:szCs w:val="32"/>
          <w:highlight w:val="none"/>
          <w:lang w:val="en-US" w:eastAsia="zh-CN"/>
        </w:rPr>
        <w:t>年</w:t>
      </w:r>
      <w:r>
        <w:rPr>
          <w:rFonts w:hint="eastAsia" w:ascii="宋体" w:hAnsi="宋体" w:cs="宋体"/>
          <w:b/>
          <w:bCs/>
          <w:i w:val="0"/>
          <w:iCs w:val="0"/>
          <w:color w:val="auto"/>
          <w:kern w:val="0"/>
          <w:sz w:val="32"/>
          <w:szCs w:val="32"/>
          <w:highlight w:val="none"/>
          <w:lang w:val="en-US" w:eastAsia="zh-CN"/>
        </w:rPr>
        <w:t>10</w:t>
      </w:r>
      <w:r>
        <w:rPr>
          <w:rFonts w:hint="eastAsia" w:ascii="宋体" w:hAnsi="宋体" w:eastAsia="宋体" w:cs="宋体"/>
          <w:b/>
          <w:bCs/>
          <w:i w:val="0"/>
          <w:iCs w:val="0"/>
          <w:color w:val="auto"/>
          <w:kern w:val="0"/>
          <w:sz w:val="32"/>
          <w:szCs w:val="32"/>
          <w:highlight w:val="none"/>
          <w:lang w:val="en-US" w:eastAsia="zh-CN"/>
        </w:rPr>
        <w:t>月</w:t>
      </w:r>
    </w:p>
    <w:p w14:paraId="7CDF4D2E">
      <w:pPr>
        <w:pageBreakBefore w:val="0"/>
        <w:tabs>
          <w:tab w:val="left" w:pos="2593"/>
        </w:tabs>
        <w:kinsoku/>
        <w:overflowPunct/>
        <w:topLinePunct w:val="0"/>
        <w:autoSpaceDE/>
        <w:autoSpaceDN/>
        <w:bidi w:val="0"/>
        <w:adjustRightInd/>
        <w:spacing w:beforeAutospacing="0" w:afterAutospacing="0" w:line="312" w:lineRule="auto"/>
        <w:ind w:firstLine="643" w:firstLineChars="200"/>
        <w:jc w:val="both"/>
        <w:textAlignment w:val="auto"/>
        <w:rPr>
          <w:rFonts w:hint="eastAsia" w:ascii="宋体" w:hAnsi="宋体" w:eastAsia="宋体" w:cs="宋体"/>
          <w:b/>
          <w:bCs/>
          <w:i w:val="0"/>
          <w:iCs w:val="0"/>
          <w:color w:val="auto"/>
          <w:kern w:val="0"/>
          <w:sz w:val="32"/>
          <w:szCs w:val="32"/>
          <w:highlight w:val="none"/>
          <w:lang w:val="en-US" w:eastAsia="zh-CN"/>
        </w:rPr>
        <w:sectPr>
          <w:pgSz w:w="11906" w:h="16838"/>
          <w:pgMar w:top="1157" w:right="1253" w:bottom="1100" w:left="1253" w:header="851" w:footer="765" w:gutter="0"/>
          <w:cols w:space="0" w:num="1"/>
          <w:rtlGutter w:val="0"/>
          <w:docGrid w:type="lines" w:linePitch="312" w:charSpace="0"/>
        </w:sectPr>
      </w:pPr>
    </w:p>
    <w:sdt>
      <w:sdtPr>
        <w:rPr>
          <w:rFonts w:hint="eastAsia" w:ascii="宋体" w:hAnsi="宋体" w:eastAsia="宋体" w:cs="宋体"/>
          <w:b/>
          <w:bCs/>
          <w:i w:val="0"/>
          <w:iCs w:val="0"/>
          <w:color w:val="auto"/>
          <w:kern w:val="0"/>
          <w:sz w:val="44"/>
          <w:szCs w:val="44"/>
          <w:highlight w:val="none"/>
          <w:lang w:val="en-US" w:eastAsia="zh-CN" w:bidi="ar-SA"/>
        </w:rPr>
        <w:id w:val="147472619"/>
        <w15:color w:val="DBDBDB"/>
        <w:docPartObj>
          <w:docPartGallery w:val="Table of Contents"/>
          <w:docPartUnique/>
        </w:docPartObj>
      </w:sdtPr>
      <w:sdtEndPr>
        <w:rPr>
          <w:rFonts w:hint="eastAsia" w:ascii="宋体" w:hAnsi="宋体" w:eastAsia="宋体" w:cs="宋体"/>
          <w:b/>
          <w:bCs/>
          <w:i w:val="0"/>
          <w:iCs w:val="0"/>
          <w:color w:val="auto"/>
          <w:kern w:val="0"/>
          <w:sz w:val="28"/>
          <w:szCs w:val="28"/>
          <w:highlight w:val="none"/>
          <w:lang w:val="en-US" w:eastAsia="zh-CN" w:bidi="ar-SA"/>
        </w:rPr>
      </w:sdtEndPr>
      <w:sdtContent>
        <w:p w14:paraId="718159EB">
          <w:pPr>
            <w:pageBreakBefore w:val="0"/>
            <w:kinsoku/>
            <w:overflowPunct/>
            <w:topLinePunct w:val="0"/>
            <w:bidi w:val="0"/>
            <w:spacing w:beforeAutospacing="0" w:afterAutospacing="0" w:line="312" w:lineRule="auto"/>
            <w:ind w:left="0" w:leftChars="0" w:right="0" w:rightChars="0" w:firstLine="0" w:firstLineChars="0"/>
            <w:jc w:val="center"/>
            <w:textAlignment w:val="auto"/>
            <w:rPr>
              <w:rFonts w:hint="eastAsia" w:ascii="宋体" w:hAnsi="宋体" w:eastAsia="宋体" w:cs="宋体"/>
              <w:b/>
              <w:bCs/>
              <w:i w:val="0"/>
              <w:iCs w:val="0"/>
              <w:color w:val="auto"/>
              <w:sz w:val="44"/>
              <w:szCs w:val="44"/>
              <w:highlight w:val="none"/>
            </w:rPr>
          </w:pPr>
          <w:r>
            <w:rPr>
              <w:rFonts w:hint="eastAsia" w:ascii="宋体" w:hAnsi="宋体" w:eastAsia="宋体" w:cs="宋体"/>
              <w:b/>
              <w:bCs/>
              <w:i w:val="0"/>
              <w:iCs w:val="0"/>
              <w:color w:val="auto"/>
              <w:sz w:val="44"/>
              <w:szCs w:val="44"/>
              <w:highlight w:val="none"/>
            </w:rPr>
            <w:t>目</w:t>
          </w:r>
          <w:r>
            <w:rPr>
              <w:rFonts w:hint="eastAsia" w:ascii="宋体" w:hAnsi="宋体" w:eastAsia="宋体" w:cs="宋体"/>
              <w:b/>
              <w:bCs/>
              <w:i w:val="0"/>
              <w:iCs w:val="0"/>
              <w:color w:val="auto"/>
              <w:sz w:val="44"/>
              <w:szCs w:val="44"/>
              <w:highlight w:val="none"/>
              <w:lang w:val="en-US" w:eastAsia="zh-CN"/>
            </w:rPr>
            <w:t xml:space="preserve"> </w:t>
          </w:r>
          <w:r>
            <w:rPr>
              <w:rFonts w:hint="eastAsia" w:ascii="宋体" w:hAnsi="宋体" w:eastAsia="宋体" w:cs="宋体"/>
              <w:b/>
              <w:bCs/>
              <w:i w:val="0"/>
              <w:iCs w:val="0"/>
              <w:color w:val="auto"/>
              <w:sz w:val="44"/>
              <w:szCs w:val="44"/>
              <w:highlight w:val="none"/>
            </w:rPr>
            <w:t>录</w:t>
          </w:r>
        </w:p>
        <w:p w14:paraId="76FFA532">
          <w:pPr>
            <w:pStyle w:val="17"/>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b/>
              <w:bCs/>
              <w:i w:val="0"/>
              <w:iCs w:val="0"/>
              <w:color w:val="auto"/>
              <w:sz w:val="28"/>
              <w:szCs w:val="28"/>
              <w:highlight w:val="none"/>
              <w:lang w:val="en-US" w:eastAsia="zh-CN"/>
            </w:rPr>
            <w:fldChar w:fldCharType="begin"/>
          </w:r>
          <w:r>
            <w:rPr>
              <w:rFonts w:hint="eastAsia" w:ascii="宋体" w:hAnsi="宋体" w:eastAsia="宋体" w:cs="宋体"/>
              <w:b/>
              <w:bCs/>
              <w:i w:val="0"/>
              <w:iCs w:val="0"/>
              <w:color w:val="auto"/>
              <w:sz w:val="28"/>
              <w:szCs w:val="28"/>
              <w:highlight w:val="none"/>
              <w:lang w:val="en-US" w:eastAsia="zh-CN"/>
            </w:rPr>
            <w:instrText xml:space="preserve">TOC \o "1-1" \h \u </w:instrText>
          </w:r>
          <w:r>
            <w:rPr>
              <w:rFonts w:hint="eastAsia" w:ascii="宋体" w:hAnsi="宋体" w:eastAsia="宋体" w:cs="宋体"/>
              <w:b/>
              <w:bCs/>
              <w:i w:val="0"/>
              <w:iCs w:val="0"/>
              <w:color w:val="auto"/>
              <w:sz w:val="28"/>
              <w:szCs w:val="28"/>
              <w:highlight w:val="none"/>
              <w:lang w:val="en-US" w:eastAsia="zh-CN"/>
            </w:rPr>
            <w:fldChar w:fldCharType="separate"/>
          </w: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_Toc20007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i w:val="0"/>
              <w:iCs w:val="0"/>
              <w:color w:val="auto"/>
              <w:highlight w:val="none"/>
              <w:lang w:val="en-US" w:eastAsia="zh-CN"/>
            </w:rPr>
            <w:t xml:space="preserve">第一章 </w:t>
          </w:r>
          <w:r>
            <w:rPr>
              <w:rFonts w:hint="eastAsia" w:ascii="宋体" w:hAnsi="宋体" w:eastAsia="宋体" w:cs="宋体"/>
              <w:i w:val="0"/>
              <w:iCs w:val="0"/>
              <w:color w:val="auto"/>
              <w:highlight w:val="none"/>
            </w:rPr>
            <w:t>征集公告</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_Toc20007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4FAADC78">
          <w:pPr>
            <w:pStyle w:val="17"/>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_Toc2040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bCs/>
              <w:i w:val="0"/>
              <w:iCs w:val="0"/>
              <w:color w:val="auto"/>
              <w:szCs w:val="44"/>
              <w:highlight w:val="none"/>
              <w:lang w:val="en-US" w:eastAsia="zh-CN"/>
            </w:rPr>
            <w:t xml:space="preserve">第二章 </w:t>
          </w:r>
          <w:r>
            <w:rPr>
              <w:rFonts w:hint="eastAsia" w:ascii="宋体" w:hAnsi="宋体" w:eastAsia="宋体" w:cs="宋体"/>
              <w:bCs/>
              <w:i w:val="0"/>
              <w:iCs w:val="0"/>
              <w:color w:val="auto"/>
              <w:szCs w:val="44"/>
              <w:highlight w:val="none"/>
              <w:lang w:val="zh-CN"/>
            </w:rPr>
            <w:t>供应商须知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_Toc2040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5</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573A4190">
          <w:pPr>
            <w:pStyle w:val="17"/>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_Toc2379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i w:val="0"/>
              <w:iCs w:val="0"/>
              <w:color w:val="auto"/>
              <w:highlight w:val="none"/>
              <w:lang w:val="zh-CN"/>
            </w:rPr>
            <w:t>第三章 框架协议文本及采购合同文本</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_Toc2379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20</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7374B735">
          <w:pPr>
            <w:pStyle w:val="17"/>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_Toc27489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i w:val="0"/>
              <w:iCs w:val="0"/>
              <w:color w:val="auto"/>
              <w:highlight w:val="none"/>
              <w:lang w:val="zh-CN"/>
            </w:rPr>
            <w:t>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lang w:val="zh-CN"/>
            </w:rPr>
            <w:t>章 政府采购政策</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_Toc27489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38</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12C07ECB">
          <w:pPr>
            <w:pStyle w:val="17"/>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_Toc27243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i w:val="0"/>
              <w:iCs w:val="0"/>
              <w:color w:val="auto"/>
              <w:highlight w:val="none"/>
              <w:lang w:val="en-US" w:eastAsia="zh-CN"/>
            </w:rPr>
            <w:t>第五章 评审办法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_Toc27243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41</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573DF746">
          <w:pPr>
            <w:pStyle w:val="17"/>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_Toc16934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i w:val="0"/>
              <w:iCs w:val="0"/>
              <w:color w:val="auto"/>
              <w:highlight w:val="none"/>
              <w:lang w:val="en-US" w:eastAsia="zh-CN"/>
            </w:rPr>
            <w:t>第六章 服务需求</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_Toc16934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47</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15E0BD29">
          <w:pPr>
            <w:pStyle w:val="17"/>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_Toc28107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i w:val="0"/>
              <w:iCs w:val="0"/>
              <w:color w:val="auto"/>
              <w:highlight w:val="none"/>
              <w:lang w:val="en-US" w:eastAsia="zh-CN"/>
            </w:rPr>
            <w:t>第七章</w:t>
          </w:r>
          <w:r>
            <w:rPr>
              <w:rFonts w:hint="eastAsia" w:ascii="宋体" w:hAnsi="宋体" w:eastAsia="宋体" w:cs="宋体"/>
              <w:i w:val="0"/>
              <w:iCs w:val="0"/>
              <w:color w:val="auto"/>
              <w:highlight w:val="none"/>
              <w:lang w:val="zh-CN"/>
            </w:rPr>
            <w:t xml:space="preserve"> 响应文件构成、要求及格式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_Toc28107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48</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37D46705">
          <w:pPr>
            <w:pStyle w:val="17"/>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_Toc21526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i w:val="0"/>
              <w:iCs w:val="0"/>
              <w:color w:val="auto"/>
              <w:highlight w:val="none"/>
              <w:lang w:val="en-US" w:eastAsia="zh-CN"/>
            </w:rPr>
            <w:t>第八章</w:t>
          </w:r>
          <w:r>
            <w:rPr>
              <w:rFonts w:hint="eastAsia" w:ascii="宋体" w:hAnsi="宋体" w:eastAsia="宋体" w:cs="宋体"/>
              <w:i w:val="0"/>
              <w:iCs w:val="0"/>
              <w:color w:val="auto"/>
              <w:highlight w:val="none"/>
            </w:rPr>
            <w:t xml:space="preserve"> 入围供应商清退和补充原则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_Toc21526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70</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1B5F4458">
          <w:pPr>
            <w:pStyle w:val="17"/>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p>
        <w:p w14:paraId="3E1C2736">
          <w:pPr>
            <w:pStyle w:val="17"/>
            <w:pageBreakBefore w:val="0"/>
            <w:tabs>
              <w:tab w:val="right" w:leader="dot" w:pos="8306"/>
            </w:tabs>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28"/>
              <w:szCs w:val="28"/>
              <w:highlight w:val="none"/>
              <w:lang w:val="en-US" w:eastAsia="zh-CN"/>
            </w:rPr>
          </w:pPr>
          <w:r>
            <w:rPr>
              <w:rFonts w:hint="eastAsia" w:ascii="宋体" w:hAnsi="宋体" w:eastAsia="宋体" w:cs="宋体"/>
              <w:bCs/>
              <w:i w:val="0"/>
              <w:iCs w:val="0"/>
              <w:color w:val="auto"/>
              <w:szCs w:val="28"/>
              <w:highlight w:val="none"/>
              <w:lang w:val="en-US" w:eastAsia="zh-CN"/>
            </w:rPr>
            <w:fldChar w:fldCharType="end"/>
          </w:r>
        </w:p>
      </w:sdtContent>
    </w:sdt>
    <w:p w14:paraId="0B1AA6B9">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aps w:val="0"/>
          <w:color w:val="auto"/>
          <w:spacing w:val="0"/>
          <w:sz w:val="36"/>
          <w:szCs w:val="36"/>
          <w:highlight w:val="none"/>
          <w:lang w:val="en-US" w:eastAsia="zh-CN"/>
        </w:rPr>
      </w:pPr>
      <w:r>
        <w:rPr>
          <w:rFonts w:hint="eastAsia" w:ascii="宋体" w:hAnsi="宋体" w:eastAsia="宋体" w:cs="宋体"/>
          <w:b/>
          <w:bCs/>
          <w:i w:val="0"/>
          <w:iCs w:val="0"/>
          <w:caps w:val="0"/>
          <w:color w:val="auto"/>
          <w:spacing w:val="0"/>
          <w:sz w:val="36"/>
          <w:szCs w:val="36"/>
          <w:highlight w:val="none"/>
          <w:lang w:val="en-US" w:eastAsia="zh-CN"/>
        </w:rPr>
        <w:br w:type="page"/>
      </w:r>
    </w:p>
    <w:p w14:paraId="7B95DBB6">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b/>
          <w:bCs/>
          <w:i w:val="0"/>
          <w:iCs w:val="0"/>
          <w:caps w:val="0"/>
          <w:color w:val="auto"/>
          <w:spacing w:val="0"/>
          <w:sz w:val="36"/>
          <w:szCs w:val="36"/>
          <w:highlight w:val="none"/>
        </w:rPr>
      </w:pPr>
      <w:bookmarkStart w:id="4" w:name="_Toc20007"/>
      <w:r>
        <w:rPr>
          <w:rFonts w:hint="eastAsia" w:ascii="宋体" w:hAnsi="宋体" w:eastAsia="宋体" w:cs="宋体"/>
          <w:i w:val="0"/>
          <w:iCs w:val="0"/>
          <w:color w:val="auto"/>
          <w:highlight w:val="none"/>
          <w:lang w:val="en-US" w:eastAsia="zh-CN"/>
        </w:rPr>
        <w:t xml:space="preserve">第一章 </w:t>
      </w:r>
      <w:r>
        <w:rPr>
          <w:rFonts w:hint="eastAsia" w:ascii="宋体" w:hAnsi="宋体" w:eastAsia="宋体" w:cs="宋体"/>
          <w:i w:val="0"/>
          <w:iCs w:val="0"/>
          <w:color w:val="auto"/>
          <w:highlight w:val="none"/>
        </w:rPr>
        <w:t>征集公告</w:t>
      </w:r>
      <w:bookmarkEnd w:id="4"/>
    </w:p>
    <w:p w14:paraId="35415BD9">
      <w:pPr>
        <w:pStyle w:val="6"/>
        <w:keepNext w:val="0"/>
        <w:keepLines w:val="0"/>
        <w:pageBreakBefore w:val="0"/>
        <w:widowControl w:val="0"/>
        <w:numPr>
          <w:ilvl w:val="0"/>
          <w:numId w:val="1"/>
        </w:numPr>
        <w:shd w:val="clear"/>
        <w:tabs>
          <w:tab w:val="left" w:pos="711"/>
        </w:tabs>
        <w:kinsoku/>
        <w:wordWrap/>
        <w:overflowPunct/>
        <w:topLinePunct w:val="0"/>
        <w:autoSpaceDE w:val="0"/>
        <w:autoSpaceDN w:val="0"/>
        <w:bidi w:val="0"/>
        <w:adjustRightInd w:val="0"/>
        <w:snapToGrid/>
        <w:spacing w:before="0" w:after="0" w:line="360" w:lineRule="auto"/>
        <w:ind w:left="710" w:right="0" w:hanging="313"/>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846455</wp:posOffset>
                </wp:positionH>
                <wp:positionV relativeFrom="paragraph">
                  <wp:posOffset>202565</wp:posOffset>
                </wp:positionV>
                <wp:extent cx="5866765" cy="1200785"/>
                <wp:effectExtent l="5080" t="4445" r="14605" b="13970"/>
                <wp:wrapTopAndBottom/>
                <wp:docPr id="2" name="文本框 2"/>
                <wp:cNvGraphicFramePr/>
                <a:graphic xmlns:a="http://schemas.openxmlformats.org/drawingml/2006/main">
                  <a:graphicData uri="http://schemas.microsoft.com/office/word/2010/wordprocessingShape">
                    <wps:wsp>
                      <wps:cNvSpPr txBox="1"/>
                      <wps:spPr>
                        <a:xfrm>
                          <a:off x="0" y="0"/>
                          <a:ext cx="5866765" cy="1200785"/>
                        </a:xfrm>
                        <a:prstGeom prst="rect">
                          <a:avLst/>
                        </a:prstGeom>
                        <a:noFill/>
                        <a:ln w="6096" cap="flat" cmpd="sng">
                          <a:solidFill>
                            <a:srgbClr val="000000"/>
                          </a:solidFill>
                          <a:prstDash val="solid"/>
                          <a:miter/>
                          <a:headEnd type="none" w="med" len="med"/>
                          <a:tailEnd type="none" w="med" len="med"/>
                        </a:ln>
                      </wps:spPr>
                      <wps:txbx>
                        <w:txbxContent>
                          <w:p w14:paraId="232D6488">
                            <w:pPr>
                              <w:spacing w:before="101"/>
                              <w:ind w:left="80" w:right="0" w:firstLine="0"/>
                              <w:jc w:val="left"/>
                              <w:rPr>
                                <w:b/>
                                <w:sz w:val="24"/>
                              </w:rPr>
                            </w:pPr>
                            <w:r>
                              <w:rPr>
                                <w:b/>
                                <w:sz w:val="24"/>
                              </w:rPr>
                              <w:t>项目概况：</w:t>
                            </w:r>
                          </w:p>
                          <w:p w14:paraId="0B0FAC12">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kern w:val="0"/>
                                <w:sz w:val="24"/>
                                <w:szCs w:val="24"/>
                                <w:u w:val="single"/>
                                <w:lang w:val="zh-CN" w:eastAsia="zh-CN" w:bidi="zh-CN"/>
                              </w:rPr>
                              <w:t>白城市公安局交通巡逻警察支队事故车辆司法鉴定服务采购项目</w:t>
                            </w:r>
                            <w:r>
                              <w:rPr>
                                <w:rFonts w:hint="eastAsia" w:ascii="宋体" w:hAnsi="宋体" w:eastAsia="宋体" w:cs="宋体"/>
                                <w:spacing w:val="3"/>
                                <w:sz w:val="24"/>
                                <w:szCs w:val="24"/>
                              </w:rPr>
                              <w:t>的潜在供应商应在</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lang w:val="zh-CN" w:eastAsia="zh-CN"/>
                              </w:rPr>
                              <w:t>政采云</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lang w:val="zh-CN" w:eastAsia="zh-CN"/>
                              </w:rPr>
                              <w:t>平台</w:t>
                            </w:r>
                            <w:r>
                              <w:rPr>
                                <w:rFonts w:hint="eastAsia" w:ascii="宋体" w:hAnsi="宋体" w:eastAsia="宋体" w:cs="宋体"/>
                                <w:sz w:val="24"/>
                                <w:szCs w:val="24"/>
                                <w:u w:val="single"/>
                                <w:lang w:val="en-US" w:eastAsia="zh-CN"/>
                              </w:rPr>
                              <w:t>（http:// www.zcygov.cn）</w:t>
                            </w:r>
                            <w:r>
                              <w:rPr>
                                <w:rFonts w:hint="eastAsia" w:ascii="宋体" w:hAnsi="宋体" w:eastAsia="宋体" w:cs="宋体"/>
                                <w:spacing w:val="-1"/>
                                <w:sz w:val="24"/>
                                <w:szCs w:val="24"/>
                              </w:rPr>
                              <w:t>获取征集文件，并于</w:t>
                            </w:r>
                            <w:r>
                              <w:rPr>
                                <w:rFonts w:hint="eastAsia" w:ascii="宋体" w:hAnsi="宋体" w:eastAsia="宋体" w:cs="宋体"/>
                                <w:color w:val="000000" w:themeColor="text1"/>
                                <w:spacing w:val="0"/>
                                <w:sz w:val="24"/>
                                <w:szCs w:val="24"/>
                                <w:highlight w:val="none"/>
                                <w:u w:val="single"/>
                                <w14:textFill>
                                  <w14:solidFill>
                                    <w14:schemeClr w14:val="tx1"/>
                                  </w14:solidFill>
                                </w14:textFill>
                              </w:rPr>
                              <w:t>20</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pacing w:val="0"/>
                                <w:sz w:val="24"/>
                                <w:szCs w:val="24"/>
                                <w:highlight w:val="none"/>
                                <w:u w:val="single"/>
                                <w14:textFill>
                                  <w14:solidFill>
                                    <w14:schemeClr w14:val="tx1"/>
                                  </w14:solidFill>
                                </w14:textFill>
                              </w:rPr>
                              <w:t>年</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11月07日13</w:t>
                            </w:r>
                            <w:r>
                              <w:rPr>
                                <w:rFonts w:hint="eastAsia" w:ascii="宋体" w:hAnsi="宋体" w:eastAsia="宋体" w:cs="宋体"/>
                                <w:color w:val="000000" w:themeColor="text1"/>
                                <w:spacing w:val="0"/>
                                <w:sz w:val="24"/>
                                <w:szCs w:val="24"/>
                                <w:highlight w:val="none"/>
                                <w:u w:val="single"/>
                                <w14:textFill>
                                  <w14:solidFill>
                                    <w14:schemeClr w14:val="tx1"/>
                                  </w14:solidFill>
                                </w14:textFill>
                              </w:rPr>
                              <w:t>点</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pacing w:val="0"/>
                                <w:sz w:val="24"/>
                                <w:szCs w:val="24"/>
                                <w:highlight w:val="none"/>
                                <w:u w:val="single"/>
                                <w14:textFill>
                                  <w14:solidFill>
                                    <w14:schemeClr w14:val="tx1"/>
                                  </w14:solidFill>
                                </w14:textFill>
                              </w:rPr>
                              <w:t>0分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北京时间）前递交响应文件。</w:t>
                            </w:r>
                          </w:p>
                        </w:txbxContent>
                      </wps:txbx>
                      <wps:bodyPr lIns="0" tIns="0" rIns="0" bIns="0" upright="1"/>
                    </wps:wsp>
                  </a:graphicData>
                </a:graphic>
              </wp:anchor>
            </w:drawing>
          </mc:Choice>
          <mc:Fallback>
            <w:pict>
              <v:shape id="_x0000_s1026" o:spid="_x0000_s1026" o:spt="202" type="#_x0000_t202" style="position:absolute;left:0pt;margin-left:66.65pt;margin-top:15.95pt;height:94.55pt;width:461.95pt;mso-position-horizontal-relative:page;mso-wrap-distance-bottom:0pt;mso-wrap-distance-top:0pt;z-index:-251656192;mso-width-relative:page;mso-height-relative:page;" filled="f" stroked="t" coordsize="21600,21600" o:gfxdata="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g1Y9gAAAALAQAADwAAAAAA&#10;AAABACAAAAAiAAAAZHJzL2Rvd25yZXYueG1sUEsBAhQAFAAAAAgAh07iQJtv7mcTAgAAMgQAAA4A&#10;AAAAAAAAAQAgAAAAJwEAAGRycy9lMm9Eb2MueG1sUEsFBgAAAAAGAAYAWQEAAKwFAAAAAA==&#10;">
                <v:fill on="f" focussize="0,0"/>
                <v:stroke weight="0.48pt" color="#000000" joinstyle="miter"/>
                <v:imagedata o:title=""/>
                <o:lock v:ext="edit" aspectratio="f"/>
                <v:textbox inset="0mm,0mm,0mm,0mm">
                  <w:txbxContent>
                    <w:p w14:paraId="232D6488">
                      <w:pPr>
                        <w:spacing w:before="101"/>
                        <w:ind w:left="80" w:right="0" w:firstLine="0"/>
                        <w:jc w:val="left"/>
                        <w:rPr>
                          <w:b/>
                          <w:sz w:val="24"/>
                        </w:rPr>
                      </w:pPr>
                      <w:r>
                        <w:rPr>
                          <w:b/>
                          <w:sz w:val="24"/>
                        </w:rPr>
                        <w:t>项目概况：</w:t>
                      </w:r>
                    </w:p>
                    <w:p w14:paraId="0B0FAC12">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kern w:val="0"/>
                          <w:sz w:val="24"/>
                          <w:szCs w:val="24"/>
                          <w:u w:val="single"/>
                          <w:lang w:val="zh-CN" w:eastAsia="zh-CN" w:bidi="zh-CN"/>
                        </w:rPr>
                        <w:t>白城市公安局交通巡逻警察支队事故车辆司法鉴定服务采购项目</w:t>
                      </w:r>
                      <w:r>
                        <w:rPr>
                          <w:rFonts w:hint="eastAsia" w:ascii="宋体" w:hAnsi="宋体" w:eastAsia="宋体" w:cs="宋体"/>
                          <w:spacing w:val="3"/>
                          <w:sz w:val="24"/>
                          <w:szCs w:val="24"/>
                        </w:rPr>
                        <w:t>的潜在供应商应在</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lang w:val="zh-CN" w:eastAsia="zh-CN"/>
                        </w:rPr>
                        <w:t>政采云</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lang w:val="zh-CN" w:eastAsia="zh-CN"/>
                        </w:rPr>
                        <w:t>平台</w:t>
                      </w:r>
                      <w:r>
                        <w:rPr>
                          <w:rFonts w:hint="eastAsia" w:ascii="宋体" w:hAnsi="宋体" w:eastAsia="宋体" w:cs="宋体"/>
                          <w:sz w:val="24"/>
                          <w:szCs w:val="24"/>
                          <w:u w:val="single"/>
                          <w:lang w:val="en-US" w:eastAsia="zh-CN"/>
                        </w:rPr>
                        <w:t>（http:// www.zcygov.cn）</w:t>
                      </w:r>
                      <w:r>
                        <w:rPr>
                          <w:rFonts w:hint="eastAsia" w:ascii="宋体" w:hAnsi="宋体" w:eastAsia="宋体" w:cs="宋体"/>
                          <w:spacing w:val="-1"/>
                          <w:sz w:val="24"/>
                          <w:szCs w:val="24"/>
                        </w:rPr>
                        <w:t>获取征集文件，并于</w:t>
                      </w:r>
                      <w:r>
                        <w:rPr>
                          <w:rFonts w:hint="eastAsia" w:ascii="宋体" w:hAnsi="宋体" w:eastAsia="宋体" w:cs="宋体"/>
                          <w:color w:val="000000" w:themeColor="text1"/>
                          <w:spacing w:val="0"/>
                          <w:sz w:val="24"/>
                          <w:szCs w:val="24"/>
                          <w:highlight w:val="none"/>
                          <w:u w:val="single"/>
                          <w14:textFill>
                            <w14:solidFill>
                              <w14:schemeClr w14:val="tx1"/>
                            </w14:solidFill>
                          </w14:textFill>
                        </w:rPr>
                        <w:t>20</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pacing w:val="0"/>
                          <w:sz w:val="24"/>
                          <w:szCs w:val="24"/>
                          <w:highlight w:val="none"/>
                          <w:u w:val="single"/>
                          <w14:textFill>
                            <w14:solidFill>
                              <w14:schemeClr w14:val="tx1"/>
                            </w14:solidFill>
                          </w14:textFill>
                        </w:rPr>
                        <w:t>年</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11月07日13</w:t>
                      </w:r>
                      <w:r>
                        <w:rPr>
                          <w:rFonts w:hint="eastAsia" w:ascii="宋体" w:hAnsi="宋体" w:eastAsia="宋体" w:cs="宋体"/>
                          <w:color w:val="000000" w:themeColor="text1"/>
                          <w:spacing w:val="0"/>
                          <w:sz w:val="24"/>
                          <w:szCs w:val="24"/>
                          <w:highlight w:val="none"/>
                          <w:u w:val="single"/>
                          <w14:textFill>
                            <w14:solidFill>
                              <w14:schemeClr w14:val="tx1"/>
                            </w14:solidFill>
                          </w14:textFill>
                        </w:rPr>
                        <w:t>点</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pacing w:val="0"/>
                          <w:sz w:val="24"/>
                          <w:szCs w:val="24"/>
                          <w:highlight w:val="none"/>
                          <w:u w:val="single"/>
                          <w14:textFill>
                            <w14:solidFill>
                              <w14:schemeClr w14:val="tx1"/>
                            </w14:solidFill>
                          </w14:textFill>
                        </w:rPr>
                        <w:t>0分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北京时间）前递交响应文件。</w:t>
                      </w:r>
                    </w:p>
                  </w:txbxContent>
                </v:textbox>
                <w10:wrap type="topAndBottom"/>
              </v:shape>
            </w:pict>
          </mc:Fallback>
        </mc:AlternateContent>
      </w:r>
      <w:r>
        <w:rPr>
          <w:rFonts w:hint="eastAsia" w:ascii="宋体" w:hAnsi="宋体" w:eastAsia="宋体" w:cs="宋体"/>
          <w:sz w:val="24"/>
          <w:szCs w:val="24"/>
          <w:highlight w:val="none"/>
        </w:rPr>
        <w:t>项目基本情况</w:t>
      </w:r>
    </w:p>
    <w:p w14:paraId="1745331C">
      <w:pPr>
        <w:pStyle w:val="9"/>
        <w:keepNext w:val="0"/>
        <w:keepLines w:val="0"/>
        <w:pageBreakBefore w:val="0"/>
        <w:widowControl w:val="0"/>
        <w:numPr>
          <w:ilvl w:val="1"/>
          <w:numId w:val="2"/>
        </w:numPr>
        <w:shd w:val="clear"/>
        <w:kinsoku/>
        <w:wordWrap/>
        <w:overflowPunct/>
        <w:topLinePunct w:val="0"/>
        <w:autoSpaceDE w:val="0"/>
        <w:autoSpaceDN w:val="0"/>
        <w:bidi w:val="0"/>
        <w:adjustRightInd w:val="0"/>
        <w:snapToGrid/>
        <w:spacing w:before="0" w:line="360" w:lineRule="auto"/>
        <w:ind w:left="878"/>
        <w:jc w:val="both"/>
        <w:textAlignment w:val="auto"/>
        <w:rPr>
          <w:rFonts w:hint="eastAsia" w:ascii="宋体" w:hAnsi="宋体" w:cs="宋体"/>
          <w:spacing w:val="-12"/>
          <w:sz w:val="24"/>
          <w:szCs w:val="24"/>
          <w:highlight w:val="none"/>
          <w:lang w:val="en-US" w:eastAsia="zh-CN"/>
        </w:rPr>
      </w:pPr>
      <w:r>
        <w:rPr>
          <w:rFonts w:hint="eastAsia" w:ascii="宋体" w:hAnsi="宋体" w:eastAsia="宋体" w:cs="宋体"/>
          <w:sz w:val="24"/>
          <w:szCs w:val="24"/>
          <w:highlight w:val="none"/>
        </w:rPr>
        <w:t>政府采购计划编号：</w:t>
      </w:r>
      <w:r>
        <w:rPr>
          <w:rFonts w:hint="eastAsia" w:ascii="宋体" w:hAnsi="宋体" w:cs="宋体"/>
          <w:sz w:val="24"/>
          <w:szCs w:val="24"/>
          <w:highlight w:val="none"/>
          <w:lang w:val="en-US" w:eastAsia="zh-CN"/>
        </w:rPr>
        <w:t>采购计划备-</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2024</w:t>
      </w:r>
      <w:r>
        <w:rPr>
          <w:rFonts w:hint="eastAsia" w:ascii="宋体" w:hAnsi="宋体" w:eastAsia="宋体" w:cs="宋体"/>
          <w:sz w:val="24"/>
          <w:szCs w:val="24"/>
          <w:highlight w:val="none"/>
        </w:rPr>
        <w:t>]</w:t>
      </w:r>
      <w:r>
        <w:rPr>
          <w:rFonts w:hint="eastAsia" w:ascii="宋体" w:hAnsi="宋体" w:cs="宋体"/>
          <w:spacing w:val="-12"/>
          <w:sz w:val="24"/>
          <w:szCs w:val="24"/>
          <w:highlight w:val="none"/>
          <w:lang w:val="en-US" w:eastAsia="zh-CN"/>
        </w:rPr>
        <w:t>-00035</w:t>
      </w:r>
    </w:p>
    <w:p w14:paraId="52E45CC5">
      <w:pPr>
        <w:pStyle w:val="9"/>
        <w:keepNext w:val="0"/>
        <w:keepLines w:val="0"/>
        <w:pageBreakBefore w:val="0"/>
        <w:widowControl w:val="0"/>
        <w:numPr>
          <w:ilvl w:val="1"/>
          <w:numId w:val="2"/>
        </w:numPr>
        <w:shd w:val="clear"/>
        <w:kinsoku/>
        <w:wordWrap/>
        <w:overflowPunct/>
        <w:topLinePunct w:val="0"/>
        <w:autoSpaceDE w:val="0"/>
        <w:autoSpaceDN w:val="0"/>
        <w:bidi w:val="0"/>
        <w:adjustRightInd w:val="0"/>
        <w:snapToGrid/>
        <w:spacing w:before="0" w:line="360" w:lineRule="auto"/>
        <w:ind w:left="878"/>
        <w:jc w:val="both"/>
        <w:textAlignment w:val="auto"/>
        <w:rPr>
          <w:rFonts w:hint="eastAsia" w:ascii="宋体" w:hAnsi="宋体" w:eastAsia="宋体" w:cs="宋体"/>
          <w:spacing w:val="-12"/>
          <w:sz w:val="24"/>
          <w:szCs w:val="24"/>
          <w:highlight w:val="none"/>
          <w:lang w:val="zh-CN" w:eastAsia="zh-CN" w:bidi="zh-CN"/>
        </w:rPr>
      </w:pPr>
      <w:r>
        <w:rPr>
          <w:rFonts w:hint="eastAsia" w:ascii="宋体" w:hAnsi="宋体" w:eastAsia="宋体" w:cs="宋体"/>
          <w:kern w:val="0"/>
          <w:sz w:val="24"/>
          <w:szCs w:val="24"/>
          <w:highlight w:val="none"/>
          <w:lang w:val="en-US" w:eastAsia="zh-CN" w:bidi="ar-SA"/>
        </w:rPr>
        <w:t>项</w:t>
      </w:r>
      <w:r>
        <w:rPr>
          <w:rFonts w:hint="eastAsia" w:ascii="宋体" w:hAnsi="宋体" w:eastAsia="宋体" w:cs="宋体"/>
          <w:sz w:val="24"/>
          <w:szCs w:val="24"/>
          <w:highlight w:val="none"/>
        </w:rPr>
        <w:t>目编号：</w:t>
      </w:r>
      <w:r>
        <w:rPr>
          <w:rFonts w:hint="eastAsia" w:ascii="宋体" w:hAnsi="宋体" w:cs="宋体"/>
          <w:sz w:val="24"/>
          <w:szCs w:val="24"/>
          <w:highlight w:val="none"/>
          <w:lang w:eastAsia="zh-CN"/>
        </w:rPr>
        <w:t>采购计划-[2024]-00049号-BC-01</w:t>
      </w:r>
    </w:p>
    <w:p w14:paraId="409F05D1">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left="877"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zh-CN" w:eastAsia="zh-CN"/>
        </w:rPr>
        <w:t>白城市公安局交通巡逻警察支队事故车辆司法鉴定服务采购项目</w:t>
      </w:r>
    </w:p>
    <w:p w14:paraId="486B98EA">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left="877" w:leftChars="0" w:right="0" w:right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采购预算：</w:t>
      </w:r>
      <w:r>
        <w:rPr>
          <w:rFonts w:hint="eastAsia" w:ascii="宋体" w:hAnsi="宋体" w:eastAsia="宋体" w:cs="宋体"/>
          <w:sz w:val="24"/>
          <w:szCs w:val="24"/>
          <w:highlight w:val="none"/>
          <w:lang w:val="en-US" w:eastAsia="zh-CN"/>
        </w:rPr>
        <w:t>采用固定价格</w:t>
      </w:r>
    </w:p>
    <w:p w14:paraId="073575EB">
      <w:pPr>
        <w:pStyle w:val="9"/>
        <w:keepNext w:val="0"/>
        <w:keepLines w:val="0"/>
        <w:pageBreakBefore w:val="0"/>
        <w:widowControl w:val="0"/>
        <w:shd w:val="clear"/>
        <w:tabs>
          <w:tab w:val="left" w:pos="9520"/>
        </w:tabs>
        <w:kinsoku/>
        <w:wordWrap/>
        <w:overflowPunct/>
        <w:topLinePunct w:val="0"/>
        <w:autoSpaceDE w:val="0"/>
        <w:autoSpaceDN w:val="0"/>
        <w:bidi w:val="0"/>
        <w:adjustRightInd w:val="0"/>
        <w:snapToGrid/>
        <w:spacing w:before="0" w:line="360" w:lineRule="auto"/>
        <w:ind w:left="878" w:right="-118" w:rightChars="-42"/>
        <w:jc w:val="both"/>
        <w:textAlignment w:val="auto"/>
        <w:rPr>
          <w:rFonts w:hint="eastAsia" w:ascii="宋体" w:hAnsi="宋体" w:eastAsia="宋体" w:cs="宋体"/>
          <w:color w:val="FF0000"/>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1.5 </w:t>
      </w:r>
      <w:r>
        <w:rPr>
          <w:rFonts w:hint="eastAsia" w:ascii="宋体" w:hAnsi="宋体" w:eastAsia="宋体" w:cs="宋体"/>
          <w:color w:val="000000" w:themeColor="text1"/>
          <w:sz w:val="24"/>
          <w:szCs w:val="24"/>
          <w:highlight w:val="none"/>
          <w14:textFill>
            <w14:solidFill>
              <w14:schemeClr w14:val="tx1"/>
            </w14:solidFill>
          </w14:textFill>
        </w:rPr>
        <w:t>采购需求：</w:t>
      </w:r>
      <w:r>
        <w:rPr>
          <w:rFonts w:hint="eastAsia" w:ascii="宋体" w:hAnsi="宋体" w:cs="宋体"/>
          <w:sz w:val="24"/>
          <w:szCs w:val="32"/>
          <w:highlight w:val="none"/>
          <w:lang w:val="zh-CN"/>
        </w:rPr>
        <w:t>完成白城市公安局交通巡逻警察支队</w:t>
      </w:r>
      <w:r>
        <w:rPr>
          <w:rFonts w:hint="eastAsia" w:ascii="宋体" w:hAnsi="宋体" w:eastAsia="宋体" w:cs="宋体"/>
          <w:sz w:val="24"/>
          <w:szCs w:val="24"/>
          <w:highlight w:val="none"/>
          <w:lang w:val="zh-CN" w:eastAsia="zh-CN"/>
        </w:rPr>
        <w:t>司法鉴定服务</w:t>
      </w:r>
    </w:p>
    <w:p w14:paraId="0FE3275D">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left="877" w:leftChars="0" w:right="0" w:rightChars="0"/>
        <w:jc w:val="both"/>
        <w:textAlignment w:val="auto"/>
        <w:rPr>
          <w:rFonts w:hint="eastAsia" w:ascii="宋体" w:hAnsi="宋体" w:eastAsia="宋体" w:cs="宋体"/>
          <w:color w:val="FF0000"/>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1.6 </w:t>
      </w:r>
      <w:r>
        <w:rPr>
          <w:rFonts w:hint="eastAsia" w:ascii="宋体" w:hAnsi="宋体" w:eastAsia="宋体" w:cs="宋体"/>
          <w:color w:val="000000" w:themeColor="text1"/>
          <w:sz w:val="24"/>
          <w:szCs w:val="24"/>
          <w:highlight w:val="none"/>
          <w14:textFill>
            <w14:solidFill>
              <w14:schemeClr w14:val="tx1"/>
            </w14:solidFill>
          </w14:textFill>
        </w:rPr>
        <w:t>框架协议期限：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sz w:val="24"/>
          <w:szCs w:val="24"/>
          <w:highlight w:val="none"/>
          <w:lang w:val="en-US" w:eastAsia="zh-CN"/>
        </w:rPr>
        <w:t>年</w:t>
      </w:r>
    </w:p>
    <w:p w14:paraId="1289FE12">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left="877"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1.7 </w:t>
      </w:r>
      <w:r>
        <w:rPr>
          <w:rFonts w:hint="eastAsia" w:ascii="宋体" w:hAnsi="宋体" w:eastAsia="宋体" w:cs="宋体"/>
          <w:sz w:val="24"/>
          <w:szCs w:val="24"/>
          <w:highlight w:val="none"/>
        </w:rPr>
        <w:t>入围供应商数量上限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lang w:val="en-US" w:eastAsia="zh-CN"/>
        </w:rPr>
        <w:t>家</w:t>
      </w:r>
    </w:p>
    <w:p w14:paraId="242F8F14">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left="877"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1.8 </w:t>
      </w:r>
      <w:r>
        <w:rPr>
          <w:rFonts w:hint="eastAsia" w:ascii="宋体" w:hAnsi="宋体" w:eastAsia="宋体" w:cs="宋体"/>
          <w:sz w:val="24"/>
          <w:szCs w:val="24"/>
          <w:highlight w:val="none"/>
        </w:rPr>
        <w:t>本项目不接受联合体</w:t>
      </w:r>
      <w:r>
        <w:rPr>
          <w:rFonts w:hint="eastAsia" w:ascii="宋体" w:hAnsi="宋体" w:eastAsia="宋体" w:cs="宋体"/>
          <w:i w:val="0"/>
          <w:iCs w:val="0"/>
          <w:caps w:val="0"/>
          <w:color w:val="auto"/>
          <w:spacing w:val="0"/>
          <w:sz w:val="24"/>
          <w:szCs w:val="24"/>
          <w:highlight w:val="none"/>
          <w:lang w:val="en-US" w:eastAsia="zh-CN"/>
        </w:rPr>
        <w:t>响应</w:t>
      </w:r>
    </w:p>
    <w:p w14:paraId="0E5F8E9B">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left="877"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1.9 </w:t>
      </w:r>
      <w:r>
        <w:rPr>
          <w:rFonts w:hint="eastAsia" w:ascii="宋体" w:hAnsi="宋体" w:eastAsia="宋体" w:cs="宋体"/>
          <w:sz w:val="24"/>
          <w:szCs w:val="24"/>
          <w:highlight w:val="none"/>
        </w:rPr>
        <w:t>本项目为封闭式框架协议采购</w:t>
      </w:r>
    </w:p>
    <w:p w14:paraId="35C614EB">
      <w:pPr>
        <w:pStyle w:val="6"/>
        <w:keepNext w:val="0"/>
        <w:keepLines w:val="0"/>
        <w:pageBreakBefore w:val="0"/>
        <w:widowControl w:val="0"/>
        <w:numPr>
          <w:ilvl w:val="0"/>
          <w:numId w:val="1"/>
        </w:numPr>
        <w:shd w:val="clear"/>
        <w:tabs>
          <w:tab w:val="left" w:pos="711"/>
        </w:tabs>
        <w:kinsoku/>
        <w:wordWrap/>
        <w:overflowPunct/>
        <w:topLinePunct w:val="0"/>
        <w:autoSpaceDE w:val="0"/>
        <w:autoSpaceDN w:val="0"/>
        <w:bidi w:val="0"/>
        <w:adjustRightInd w:val="0"/>
        <w:snapToGrid/>
        <w:spacing w:before="0" w:after="0" w:line="360" w:lineRule="auto"/>
        <w:ind w:left="710" w:right="0" w:hanging="313"/>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申请人的资格要求：</w:t>
      </w:r>
    </w:p>
    <w:p w14:paraId="1261EF65">
      <w:pPr>
        <w:pStyle w:val="39"/>
        <w:keepNext w:val="0"/>
        <w:keepLines w:val="0"/>
        <w:pageBreakBefore w:val="0"/>
        <w:widowControl w:val="0"/>
        <w:numPr>
          <w:ilvl w:val="1"/>
          <w:numId w:val="3"/>
        </w:numPr>
        <w:shd w:val="clear"/>
        <w:tabs>
          <w:tab w:val="left" w:pos="1299"/>
        </w:tabs>
        <w:kinsoku/>
        <w:wordWrap/>
        <w:overflowPunct/>
        <w:topLinePunct w:val="0"/>
        <w:autoSpaceDE w:val="0"/>
        <w:autoSpaceDN w:val="0"/>
        <w:bidi w:val="0"/>
        <w:adjustRightInd w:val="0"/>
        <w:snapToGrid/>
        <w:spacing w:before="0" w:after="0" w:line="360" w:lineRule="auto"/>
        <w:ind w:left="1298" w:right="0" w:hanging="421"/>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满足《中华人民共和国政府采购法》第二十二条规定；</w:t>
      </w:r>
    </w:p>
    <w:p w14:paraId="60EEFA31">
      <w:pPr>
        <w:pStyle w:val="39"/>
        <w:keepNext w:val="0"/>
        <w:keepLines w:val="0"/>
        <w:pageBreakBefore w:val="0"/>
        <w:widowControl w:val="0"/>
        <w:numPr>
          <w:ilvl w:val="1"/>
          <w:numId w:val="3"/>
        </w:numPr>
        <w:shd w:val="clear"/>
        <w:tabs>
          <w:tab w:val="left" w:pos="280"/>
        </w:tabs>
        <w:kinsoku/>
        <w:wordWrap/>
        <w:overflowPunct/>
        <w:topLinePunct w:val="0"/>
        <w:autoSpaceDE w:val="0"/>
        <w:autoSpaceDN w:val="0"/>
        <w:bidi w:val="0"/>
        <w:adjustRightInd w:val="0"/>
        <w:snapToGrid/>
        <w:spacing w:before="0" w:after="0" w:line="360" w:lineRule="auto"/>
        <w:ind w:left="298" w:leftChars="0" w:right="0" w:firstLine="579"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eastAsia="zh-CN"/>
        </w:rPr>
        <w:t>落实政府采购政策需满足的资格要求：本项目专门面向中小企业采购（本项目中小企业划分标准所属行业：其他未列明行业）</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《政府采购促进中小企业发展管理办法》（财库[2020]46 号）、《关于进一步加大政府采购支持中小企业力度的通知》（财库[2022]19 号）、《关于政府采购支持监狱企业发展有关问题的通知》(财库[2014]68 号)、《三部门联合发布关于促进残疾人就业政府采购政策的通知》(财库[2017]141 号)、《关于调整优化节能产品、环境标志产品政府采购执行机制的通知》(财库[2019]9 号)等文件要求；</w:t>
      </w:r>
    </w:p>
    <w:p w14:paraId="14D9A9BA">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left="878" w:leftChars="0" w:right="657" w:rightChars="0"/>
        <w:jc w:val="both"/>
        <w:textAlignment w:val="auto"/>
        <w:rPr>
          <w:rFonts w:hint="eastAsia" w:ascii="宋体" w:hAnsi="宋体" w:eastAsia="宋体" w:cs="宋体"/>
          <w:spacing w:val="-13"/>
          <w:sz w:val="24"/>
          <w:szCs w:val="24"/>
          <w:highlight w:val="none"/>
        </w:rPr>
      </w:pP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本项目的特定资格要求</w:t>
      </w:r>
      <w:r>
        <w:rPr>
          <w:rFonts w:hint="eastAsia" w:ascii="宋体" w:hAnsi="宋体" w:eastAsia="宋体" w:cs="宋体"/>
          <w:spacing w:val="-1"/>
          <w:sz w:val="24"/>
          <w:szCs w:val="24"/>
          <w:highlight w:val="none"/>
          <w:lang w:val="en-US" w:eastAsia="zh-CN"/>
        </w:rPr>
        <w:t>:</w:t>
      </w:r>
    </w:p>
    <w:p w14:paraId="30D56B3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280" w:leftChars="100" w:right="160" w:rightChars="57" w:firstLine="559" w:firstLineChars="233"/>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eastAsia="zh-CN"/>
        </w:rPr>
        <w:t>1 具有独立承担民事责任的能力,具备独立法人资格或其他组织，具备有效的营业执照，并在人员、设备、资金等方面具有相应的承担能力；</w:t>
      </w:r>
    </w:p>
    <w:p w14:paraId="5386BD3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280" w:leftChars="100" w:right="0" w:firstLine="559" w:firstLineChars="233"/>
        <w:jc w:val="both"/>
        <w:textAlignment w:val="auto"/>
        <w:rPr>
          <w:rFonts w:hint="default"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3.2</w:t>
      </w:r>
      <w:r>
        <w:rPr>
          <w:rFonts w:hint="eastAsia" w:cs="宋体"/>
          <w:i w:val="0"/>
          <w:iCs w:val="0"/>
          <w:caps w:val="0"/>
          <w:color w:val="auto"/>
          <w:spacing w:val="0"/>
          <w:sz w:val="24"/>
          <w:szCs w:val="24"/>
          <w:highlight w:val="none"/>
          <w:lang w:val="en-US" w:eastAsia="zh-CN"/>
        </w:rPr>
        <w:t xml:space="preserve"> 具有司法鉴定许可证（有限期内）</w:t>
      </w:r>
    </w:p>
    <w:p w14:paraId="23944D5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280" w:leftChars="100" w:right="0" w:firstLine="559" w:firstLineChars="233"/>
        <w:jc w:val="both"/>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信誉要求：</w:t>
      </w:r>
      <w:r>
        <w:rPr>
          <w:rFonts w:hint="eastAsia" w:ascii="宋体" w:hAnsi="宋体" w:eastAsia="宋体" w:cs="宋体"/>
          <w:i w:val="0"/>
          <w:iCs w:val="0"/>
          <w:caps w:val="0"/>
          <w:color w:val="auto"/>
          <w:spacing w:val="0"/>
          <w:sz w:val="24"/>
          <w:szCs w:val="24"/>
          <w:highlight w:val="none"/>
          <w:lang w:val="zh-CN" w:eastAsia="zh-CN"/>
        </w:rPr>
        <w:t>拒绝列入政府取消投标资格记录期间的企业或个人投标</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zh-CN" w:eastAsia="zh-CN"/>
        </w:rPr>
        <w:t>供应商需提供通过信用中国</w:t>
      </w:r>
      <w:r>
        <w:rPr>
          <w:rFonts w:hint="eastAsia" w:ascii="宋体" w:hAnsi="宋体" w:eastAsia="宋体" w:cs="宋体"/>
          <w:i w:val="0"/>
          <w:iCs w:val="0"/>
          <w:caps w:val="0"/>
          <w:color w:val="auto"/>
          <w:spacing w:val="0"/>
          <w:sz w:val="24"/>
          <w:szCs w:val="24"/>
          <w:highlight w:val="none"/>
          <w:lang w:val="en-US" w:eastAsia="zh-CN"/>
        </w:rPr>
        <w:t>（www.creditchina.gov.cn）</w:t>
      </w:r>
      <w:r>
        <w:rPr>
          <w:rFonts w:hint="eastAsia" w:ascii="宋体" w:hAnsi="宋体" w:eastAsia="宋体" w:cs="宋体"/>
          <w:i w:val="0"/>
          <w:iCs w:val="0"/>
          <w:caps w:val="0"/>
          <w:color w:val="auto"/>
          <w:spacing w:val="0"/>
          <w:sz w:val="24"/>
          <w:szCs w:val="24"/>
          <w:highlight w:val="none"/>
          <w:lang w:val="zh-CN" w:eastAsia="zh-CN"/>
        </w:rPr>
        <w:t>和中国政府采购网</w:t>
      </w:r>
      <w:r>
        <w:rPr>
          <w:rFonts w:hint="eastAsia" w:ascii="宋体" w:hAnsi="宋体" w:eastAsia="宋体" w:cs="宋体"/>
          <w:i w:val="0"/>
          <w:iCs w:val="0"/>
          <w:caps w:val="0"/>
          <w:color w:val="auto"/>
          <w:spacing w:val="0"/>
          <w:sz w:val="24"/>
          <w:szCs w:val="24"/>
          <w:highlight w:val="none"/>
          <w:lang w:val="en-US" w:eastAsia="zh-CN"/>
        </w:rPr>
        <w:t>（www.ccgp.gov.cn）</w:t>
      </w:r>
      <w:r>
        <w:rPr>
          <w:rFonts w:hint="eastAsia" w:ascii="宋体" w:hAnsi="宋体" w:eastAsia="宋体" w:cs="宋体"/>
          <w:i w:val="0"/>
          <w:iCs w:val="0"/>
          <w:caps w:val="0"/>
          <w:color w:val="auto"/>
          <w:spacing w:val="0"/>
          <w:sz w:val="24"/>
          <w:szCs w:val="24"/>
          <w:highlight w:val="none"/>
          <w:lang w:val="zh-CN" w:eastAsia="zh-CN"/>
        </w:rPr>
        <w:t>的信用信息查询记录</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对列入信用中国失信被执行人、重大税收违法案件当事人名单</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重大税收违法失信主体</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、政府采购不良行为记录和中国政府采购网政府采购严重违法失信行为记录名单的供应商</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拒绝其参与采购活动</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lang w:val="zh-CN" w:eastAsia="zh-CN"/>
        </w:rPr>
        <w:t>供应商近三年内在经营活动中没有重大违法记录</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zh-CN" w:eastAsia="zh-CN"/>
        </w:rPr>
        <w:t>供应商未被工商行政管理机关在全国企业信用信息公示系统</w:t>
      </w:r>
      <w:r>
        <w:rPr>
          <w:rFonts w:hint="eastAsia" w:ascii="宋体" w:hAnsi="宋体" w:eastAsia="宋体" w:cs="宋体"/>
          <w:i w:val="0"/>
          <w:iCs w:val="0"/>
          <w:caps w:val="0"/>
          <w:color w:val="auto"/>
          <w:spacing w:val="0"/>
          <w:sz w:val="24"/>
          <w:szCs w:val="24"/>
          <w:highlight w:val="none"/>
          <w:lang w:val="en-US" w:eastAsia="zh-CN"/>
        </w:rPr>
        <w:t>（www.gsxt.gov.cn）</w:t>
      </w:r>
      <w:r>
        <w:rPr>
          <w:rFonts w:hint="eastAsia" w:ascii="宋体" w:hAnsi="宋体" w:eastAsia="宋体" w:cs="宋体"/>
          <w:i w:val="0"/>
          <w:iCs w:val="0"/>
          <w:caps w:val="0"/>
          <w:color w:val="auto"/>
          <w:spacing w:val="0"/>
          <w:sz w:val="24"/>
          <w:szCs w:val="24"/>
          <w:highlight w:val="none"/>
          <w:lang w:val="zh-CN" w:eastAsia="zh-CN"/>
        </w:rPr>
        <w:t>中列入严重违法失信企业名单</w:t>
      </w:r>
      <w:r>
        <w:rPr>
          <w:rFonts w:hint="eastAsia" w:ascii="宋体" w:hAnsi="宋体" w:eastAsia="宋体" w:cs="宋体"/>
          <w:i w:val="0"/>
          <w:iCs w:val="0"/>
          <w:caps w:val="0"/>
          <w:color w:val="auto"/>
          <w:spacing w:val="0"/>
          <w:sz w:val="24"/>
          <w:szCs w:val="24"/>
          <w:highlight w:val="none"/>
          <w:lang w:val="en-US" w:eastAsia="zh-CN"/>
        </w:rPr>
        <w:t>；</w:t>
      </w:r>
    </w:p>
    <w:p w14:paraId="10A70CF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280" w:leftChars="100" w:right="160" w:rightChars="57" w:firstLine="559" w:firstLineChars="233"/>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lang w:val="en-US" w:eastAsia="zh-CN"/>
        </w:rPr>
        <w:t xml:space="preserve"> 财务要求：具有良好的商业信誉和健全的财务会计制度；有依法缴纳税收和社会保障资金的良好记录</w:t>
      </w:r>
      <w:r>
        <w:rPr>
          <w:rFonts w:hint="eastAsia" w:cs="宋体"/>
          <w:i w:val="0"/>
          <w:iCs w:val="0"/>
          <w:caps w:val="0"/>
          <w:color w:val="auto"/>
          <w:spacing w:val="0"/>
          <w:sz w:val="24"/>
          <w:szCs w:val="24"/>
          <w:highlight w:val="none"/>
          <w:lang w:val="en-US" w:eastAsia="zh-CN"/>
        </w:rPr>
        <w:t>。</w:t>
      </w:r>
    </w:p>
    <w:p w14:paraId="230AE98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280" w:leftChars="100" w:right="160" w:rightChars="57" w:firstLine="559" w:firstLineChars="233"/>
        <w:jc w:val="both"/>
        <w:textAlignment w:val="auto"/>
        <w:rPr>
          <w:rFonts w:hint="eastAsia" w:ascii="宋体" w:hAnsi="宋体" w:eastAsia="宋体" w:cs="宋体"/>
          <w:i w:val="0"/>
          <w:iCs w:val="0"/>
          <w:caps w:val="0"/>
          <w:color w:val="auto"/>
          <w:spacing w:val="0"/>
          <w:sz w:val="24"/>
          <w:szCs w:val="24"/>
          <w:highlight w:val="none"/>
          <w:lang w:val="zh-CN" w:eastAsia="zh-CN"/>
        </w:rPr>
      </w:pPr>
      <w:r>
        <w:rPr>
          <w:rFonts w:hint="eastAsia" w:cs="宋体"/>
          <w:i w:val="0"/>
          <w:iCs w:val="0"/>
          <w:caps w:val="0"/>
          <w:color w:val="auto"/>
          <w:spacing w:val="0"/>
          <w:sz w:val="24"/>
          <w:szCs w:val="24"/>
          <w:highlight w:val="none"/>
          <w:lang w:val="en-US" w:eastAsia="zh-CN"/>
        </w:rPr>
        <w:t>3.5</w:t>
      </w:r>
      <w:r>
        <w:rPr>
          <w:rFonts w:hint="eastAsia" w:ascii="宋体" w:hAnsi="宋体" w:eastAsia="宋体" w:cs="宋体"/>
          <w:i w:val="0"/>
          <w:iCs w:val="0"/>
          <w:caps w:val="0"/>
          <w:color w:val="auto"/>
          <w:spacing w:val="0"/>
          <w:sz w:val="24"/>
          <w:szCs w:val="24"/>
          <w:highlight w:val="none"/>
          <w:lang w:val="zh-CN"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7458CE9">
      <w:pPr>
        <w:pStyle w:val="6"/>
        <w:keepNext w:val="0"/>
        <w:keepLines w:val="0"/>
        <w:pageBreakBefore w:val="0"/>
        <w:widowControl w:val="0"/>
        <w:numPr>
          <w:ilvl w:val="0"/>
          <w:numId w:val="0"/>
        </w:numPr>
        <w:shd w:val="clear"/>
        <w:tabs>
          <w:tab w:val="left" w:pos="711"/>
        </w:tabs>
        <w:kinsoku/>
        <w:wordWrap/>
        <w:overflowPunct/>
        <w:topLinePunct w:val="0"/>
        <w:autoSpaceDE w:val="0"/>
        <w:autoSpaceDN w:val="0"/>
        <w:bidi w:val="0"/>
        <w:adjustRightInd w:val="0"/>
        <w:snapToGrid/>
        <w:spacing w:before="0" w:after="0" w:line="360" w:lineRule="auto"/>
        <w:ind w:left="397"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获取征集文件</w:t>
      </w:r>
    </w:p>
    <w:p w14:paraId="4285CA9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280" w:leftChars="100" w:right="0" w:firstLine="559" w:firstLineChars="233"/>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4.1时间：</w:t>
      </w:r>
      <w:r>
        <w:rPr>
          <w:rFonts w:hint="eastAsia" w:cs="宋体"/>
          <w:i w:val="0"/>
          <w:iCs w:val="0"/>
          <w:caps w:val="0"/>
          <w:color w:val="auto"/>
          <w:spacing w:val="0"/>
          <w:sz w:val="24"/>
          <w:szCs w:val="24"/>
          <w:highlight w:val="none"/>
          <w:lang w:val="en-US" w:eastAsia="zh-CN"/>
        </w:rPr>
        <w:t>2024</w:t>
      </w:r>
      <w:r>
        <w:rPr>
          <w:rFonts w:hint="eastAsia" w:ascii="宋体" w:hAnsi="宋体" w:eastAsia="宋体" w:cs="宋体"/>
          <w:i w:val="0"/>
          <w:iCs w:val="0"/>
          <w:caps w:val="0"/>
          <w:color w:val="auto"/>
          <w:spacing w:val="0"/>
          <w:sz w:val="24"/>
          <w:szCs w:val="24"/>
          <w:highlight w:val="none"/>
          <w:lang w:val="en-US" w:eastAsia="zh-CN"/>
        </w:rPr>
        <w:t>年</w:t>
      </w:r>
      <w:r>
        <w:rPr>
          <w:rFonts w:hint="eastAsia"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lang w:val="en-US" w:eastAsia="zh-CN"/>
        </w:rPr>
        <w:t>月</w:t>
      </w:r>
      <w:r>
        <w:rPr>
          <w:rFonts w:hint="eastAsia" w:cs="宋体"/>
          <w:i w:val="0"/>
          <w:iCs w:val="0"/>
          <w:caps w:val="0"/>
          <w:color w:val="auto"/>
          <w:spacing w:val="0"/>
          <w:sz w:val="24"/>
          <w:szCs w:val="24"/>
          <w:highlight w:val="none"/>
          <w:lang w:val="en-US" w:eastAsia="zh-CN"/>
        </w:rPr>
        <w:t>18</w:t>
      </w:r>
      <w:r>
        <w:rPr>
          <w:rFonts w:hint="eastAsia" w:ascii="宋体" w:hAnsi="宋体" w:eastAsia="宋体" w:cs="宋体"/>
          <w:i w:val="0"/>
          <w:iCs w:val="0"/>
          <w:caps w:val="0"/>
          <w:color w:val="auto"/>
          <w:spacing w:val="0"/>
          <w:sz w:val="24"/>
          <w:szCs w:val="24"/>
          <w:highlight w:val="none"/>
          <w:lang w:val="en-US" w:eastAsia="zh-CN"/>
        </w:rPr>
        <w:t>日08:</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0至 202</w:t>
      </w:r>
      <w:r>
        <w:rPr>
          <w:rFonts w:hint="eastAsia"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lang w:val="en-US" w:eastAsia="zh-CN"/>
        </w:rPr>
        <w:t>年</w:t>
      </w:r>
      <w:r>
        <w:rPr>
          <w:rFonts w:hint="eastAsia"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lang w:val="en-US" w:eastAsia="zh-CN"/>
        </w:rPr>
        <w:t>月</w:t>
      </w:r>
      <w:r>
        <w:rPr>
          <w:rFonts w:hint="eastAsia" w:cs="宋体"/>
          <w:i w:val="0"/>
          <w:iCs w:val="0"/>
          <w:caps w:val="0"/>
          <w:color w:val="auto"/>
          <w:spacing w:val="0"/>
          <w:sz w:val="24"/>
          <w:szCs w:val="24"/>
          <w:highlight w:val="none"/>
          <w:lang w:val="en-US" w:eastAsia="zh-CN"/>
        </w:rPr>
        <w:t>25</w:t>
      </w:r>
      <w:r>
        <w:rPr>
          <w:rFonts w:hint="eastAsia" w:ascii="宋体" w:hAnsi="宋体" w:eastAsia="宋体" w:cs="宋体"/>
          <w:i w:val="0"/>
          <w:iCs w:val="0"/>
          <w:caps w:val="0"/>
          <w:color w:val="auto"/>
          <w:spacing w:val="0"/>
          <w:sz w:val="24"/>
          <w:szCs w:val="24"/>
          <w:highlight w:val="none"/>
          <w:lang w:val="en-US" w:eastAsia="zh-CN"/>
        </w:rPr>
        <w:t>日</w:t>
      </w:r>
      <w:r>
        <w:rPr>
          <w:rFonts w:hint="eastAsia" w:cs="宋体"/>
          <w:i w:val="0"/>
          <w:iCs w:val="0"/>
          <w:caps w:val="0"/>
          <w:color w:val="auto"/>
          <w:spacing w:val="0"/>
          <w:sz w:val="24"/>
          <w:szCs w:val="24"/>
          <w:highlight w:val="none"/>
          <w:lang w:val="en-US" w:eastAsia="zh-CN"/>
        </w:rPr>
        <w:t>16</w:t>
      </w:r>
      <w:r>
        <w:rPr>
          <w:rFonts w:hint="eastAsia" w:ascii="宋体" w:hAnsi="宋体" w:eastAsia="宋体" w:cs="宋体"/>
          <w:i w:val="0"/>
          <w:iCs w:val="0"/>
          <w:caps w:val="0"/>
          <w:color w:val="auto"/>
          <w:spacing w:val="0"/>
          <w:sz w:val="24"/>
          <w:szCs w:val="24"/>
          <w:highlight w:val="none"/>
          <w:lang w:val="en-US" w:eastAsia="zh-CN"/>
        </w:rPr>
        <w:t>:</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0（北京时间，法定节假日除外）；</w:t>
      </w:r>
    </w:p>
    <w:p w14:paraId="7858519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280" w:leftChars="100" w:right="0" w:firstLine="559" w:firstLineChars="233"/>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4.2</w:t>
      </w:r>
      <w:r>
        <w:rPr>
          <w:rFonts w:hint="eastAsia" w:ascii="宋体" w:hAnsi="宋体" w:eastAsia="宋体" w:cs="宋体"/>
          <w:i w:val="0"/>
          <w:iCs w:val="0"/>
          <w:caps w:val="0"/>
          <w:color w:val="auto"/>
          <w:spacing w:val="0"/>
          <w:sz w:val="24"/>
          <w:szCs w:val="24"/>
          <w:highlight w:val="none"/>
          <w:lang w:val="en-US" w:eastAsia="zh-CN"/>
        </w:rPr>
        <w:fldChar w:fldCharType="begin"/>
      </w:r>
      <w:r>
        <w:rPr>
          <w:rFonts w:hint="eastAsia" w:ascii="宋体" w:hAnsi="宋体" w:eastAsia="宋体" w:cs="宋体"/>
          <w:i w:val="0"/>
          <w:iCs w:val="0"/>
          <w:caps w:val="0"/>
          <w:color w:val="auto"/>
          <w:spacing w:val="0"/>
          <w:sz w:val="24"/>
          <w:szCs w:val="24"/>
          <w:highlight w:val="none"/>
          <w:lang w:val="en-US" w:eastAsia="zh-CN"/>
        </w:rPr>
        <w:instrText xml:space="preserve"> HYPERLINK "http://www.zcygov.cn/" \h </w:instrText>
      </w:r>
      <w:r>
        <w:rPr>
          <w:rFonts w:hint="eastAsia" w:ascii="宋体" w:hAnsi="宋体" w:eastAsia="宋体" w:cs="宋体"/>
          <w:i w:val="0"/>
          <w:iCs w:val="0"/>
          <w:caps w:val="0"/>
          <w:color w:val="auto"/>
          <w:spacing w:val="0"/>
          <w:sz w:val="24"/>
          <w:szCs w:val="24"/>
          <w:highlight w:val="none"/>
          <w:lang w:val="en-US" w:eastAsia="zh-CN"/>
        </w:rPr>
        <w:fldChar w:fldCharType="separate"/>
      </w:r>
      <w:r>
        <w:rPr>
          <w:rFonts w:hint="eastAsia" w:ascii="宋体" w:hAnsi="宋体" w:eastAsia="宋体" w:cs="宋体"/>
          <w:i w:val="0"/>
          <w:iCs w:val="0"/>
          <w:caps w:val="0"/>
          <w:color w:val="auto"/>
          <w:spacing w:val="0"/>
          <w:sz w:val="24"/>
          <w:szCs w:val="24"/>
          <w:highlight w:val="none"/>
          <w:lang w:val="en-US" w:eastAsia="zh-CN"/>
        </w:rPr>
        <w:t>地点：政府采购云平台（http：//www.zcygov.cn</w:t>
      </w:r>
      <w:r>
        <w:rPr>
          <w:rFonts w:hint="eastAsia" w:ascii="宋体" w:hAnsi="宋体" w:eastAsia="宋体" w:cs="宋体"/>
          <w:i w:val="0"/>
          <w:iCs w:val="0"/>
          <w:caps w:val="0"/>
          <w:color w:val="auto"/>
          <w:spacing w:val="0"/>
          <w:sz w:val="24"/>
          <w:szCs w:val="24"/>
          <w:highlight w:val="none"/>
          <w:lang w:val="en-US" w:eastAsia="zh-CN"/>
        </w:rPr>
        <w:fldChar w:fldCharType="end"/>
      </w:r>
      <w:r>
        <w:rPr>
          <w:rFonts w:hint="eastAsia" w:ascii="宋体" w:hAnsi="宋体" w:eastAsia="宋体" w:cs="宋体"/>
          <w:i w:val="0"/>
          <w:iCs w:val="0"/>
          <w:caps w:val="0"/>
          <w:color w:val="auto"/>
          <w:spacing w:val="0"/>
          <w:sz w:val="24"/>
          <w:szCs w:val="24"/>
          <w:highlight w:val="none"/>
          <w:lang w:val="en-US" w:eastAsia="zh-CN"/>
        </w:rPr>
        <w:t>）；</w:t>
      </w:r>
    </w:p>
    <w:p w14:paraId="2B0714D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280" w:leftChars="100" w:right="0" w:firstLine="559" w:firstLineChars="233"/>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4.3方式：响应人如确定参加本次封闭式框架协议项目采购活动，时间：：</w:t>
      </w:r>
      <w:r>
        <w:rPr>
          <w:rFonts w:hint="eastAsia" w:cs="宋体"/>
          <w:i w:val="0"/>
          <w:iCs w:val="0"/>
          <w:caps w:val="0"/>
          <w:color w:val="auto"/>
          <w:spacing w:val="0"/>
          <w:sz w:val="24"/>
          <w:szCs w:val="24"/>
          <w:highlight w:val="none"/>
          <w:lang w:val="en-US" w:eastAsia="zh-CN"/>
        </w:rPr>
        <w:t>2024</w:t>
      </w:r>
      <w:r>
        <w:rPr>
          <w:rFonts w:hint="eastAsia" w:ascii="宋体" w:hAnsi="宋体" w:eastAsia="宋体" w:cs="宋体"/>
          <w:i w:val="0"/>
          <w:iCs w:val="0"/>
          <w:caps w:val="0"/>
          <w:color w:val="auto"/>
          <w:spacing w:val="0"/>
          <w:sz w:val="24"/>
          <w:szCs w:val="24"/>
          <w:highlight w:val="none"/>
          <w:lang w:val="en-US" w:eastAsia="zh-CN"/>
        </w:rPr>
        <w:t>年</w:t>
      </w:r>
      <w:r>
        <w:rPr>
          <w:rFonts w:hint="eastAsia"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lang w:val="en-US" w:eastAsia="zh-CN"/>
        </w:rPr>
        <w:t>月</w:t>
      </w:r>
      <w:r>
        <w:rPr>
          <w:rFonts w:hint="eastAsia" w:cs="宋体"/>
          <w:i w:val="0"/>
          <w:iCs w:val="0"/>
          <w:caps w:val="0"/>
          <w:color w:val="auto"/>
          <w:spacing w:val="0"/>
          <w:sz w:val="24"/>
          <w:szCs w:val="24"/>
          <w:highlight w:val="none"/>
          <w:lang w:val="en-US" w:eastAsia="zh-CN"/>
        </w:rPr>
        <w:t>18</w:t>
      </w:r>
      <w:r>
        <w:rPr>
          <w:rFonts w:hint="eastAsia" w:ascii="宋体" w:hAnsi="宋体" w:eastAsia="宋体" w:cs="宋体"/>
          <w:i w:val="0"/>
          <w:iCs w:val="0"/>
          <w:caps w:val="0"/>
          <w:color w:val="auto"/>
          <w:spacing w:val="0"/>
          <w:sz w:val="24"/>
          <w:szCs w:val="24"/>
          <w:highlight w:val="none"/>
          <w:lang w:val="en-US" w:eastAsia="zh-CN"/>
        </w:rPr>
        <w:t>日08:</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0至 202</w:t>
      </w:r>
      <w:r>
        <w:rPr>
          <w:rFonts w:hint="eastAsia"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lang w:val="en-US" w:eastAsia="zh-CN"/>
        </w:rPr>
        <w:t>年</w:t>
      </w:r>
      <w:r>
        <w:rPr>
          <w:rFonts w:hint="eastAsia"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lang w:val="en-US" w:eastAsia="zh-CN"/>
        </w:rPr>
        <w:t>月</w:t>
      </w:r>
      <w:r>
        <w:rPr>
          <w:rFonts w:hint="eastAsia" w:cs="宋体"/>
          <w:i w:val="0"/>
          <w:iCs w:val="0"/>
          <w:caps w:val="0"/>
          <w:color w:val="auto"/>
          <w:spacing w:val="0"/>
          <w:sz w:val="24"/>
          <w:szCs w:val="24"/>
          <w:highlight w:val="none"/>
          <w:lang w:val="en-US" w:eastAsia="zh-CN"/>
        </w:rPr>
        <w:t>25</w:t>
      </w:r>
      <w:r>
        <w:rPr>
          <w:rFonts w:hint="eastAsia" w:ascii="宋体" w:hAnsi="宋体" w:eastAsia="宋体" w:cs="宋体"/>
          <w:i w:val="0"/>
          <w:iCs w:val="0"/>
          <w:caps w:val="0"/>
          <w:color w:val="auto"/>
          <w:spacing w:val="0"/>
          <w:sz w:val="24"/>
          <w:szCs w:val="24"/>
          <w:highlight w:val="none"/>
          <w:lang w:val="en-US" w:eastAsia="zh-CN"/>
        </w:rPr>
        <w:t>日</w:t>
      </w:r>
      <w:r>
        <w:rPr>
          <w:rFonts w:hint="eastAsia" w:cs="宋体"/>
          <w:i w:val="0"/>
          <w:iCs w:val="0"/>
          <w:caps w:val="0"/>
          <w:color w:val="auto"/>
          <w:spacing w:val="0"/>
          <w:sz w:val="24"/>
          <w:szCs w:val="24"/>
          <w:highlight w:val="none"/>
          <w:lang w:val="en-US" w:eastAsia="zh-CN"/>
        </w:rPr>
        <w:t>16</w:t>
      </w:r>
      <w:r>
        <w:rPr>
          <w:rFonts w:hint="eastAsia" w:ascii="宋体" w:hAnsi="宋体" w:eastAsia="宋体" w:cs="宋体"/>
          <w:i w:val="0"/>
          <w:iCs w:val="0"/>
          <w:caps w:val="0"/>
          <w:color w:val="auto"/>
          <w:spacing w:val="0"/>
          <w:sz w:val="24"/>
          <w:szCs w:val="24"/>
          <w:highlight w:val="none"/>
          <w:lang w:val="en-US" w:eastAsia="zh-CN"/>
        </w:rPr>
        <w:t>:</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0，免费自行下载（下载地址：http:// www.zcygov.cn）征集文件，下载征集文件 (操作路径：登录“政采云”平台-项目采购-获取征集文件-找到本项目-点击“申请获取文件”)，电子响应文件制作需要基于“政采云”平台获取的征集文件编制。有关本次封闭式框架协议采购项目的事项若存在变动或修改，敬请及时关注“政采云”网站发布的信息更正公告，响应人上传电子响应文件的时间不得迟于征集公告中规定的截止时间。</w:t>
      </w:r>
    </w:p>
    <w:p w14:paraId="707863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280" w:leftChars="100" w:right="0" w:firstLine="559" w:firstLineChars="233"/>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4.4售价：免费</w:t>
      </w:r>
      <w:r>
        <w:rPr>
          <w:rFonts w:hint="eastAsia" w:cs="宋体"/>
          <w:i w:val="0"/>
          <w:iCs w:val="0"/>
          <w:caps w:val="0"/>
          <w:color w:val="auto"/>
          <w:spacing w:val="0"/>
          <w:sz w:val="24"/>
          <w:szCs w:val="24"/>
          <w:highlight w:val="none"/>
          <w:lang w:val="en-US" w:eastAsia="zh-CN"/>
        </w:rPr>
        <w:t>。</w:t>
      </w:r>
    </w:p>
    <w:p w14:paraId="695E20B6">
      <w:pPr>
        <w:pStyle w:val="6"/>
        <w:keepNext w:val="0"/>
        <w:keepLines w:val="0"/>
        <w:pageBreakBefore w:val="0"/>
        <w:widowControl w:val="0"/>
        <w:numPr>
          <w:ilvl w:val="0"/>
          <w:numId w:val="0"/>
        </w:numPr>
        <w:shd w:val="clear"/>
        <w:tabs>
          <w:tab w:val="left" w:pos="711"/>
        </w:tabs>
        <w:kinsoku/>
        <w:wordWrap/>
        <w:overflowPunct/>
        <w:topLinePunct w:val="0"/>
        <w:autoSpaceDE w:val="0"/>
        <w:autoSpaceDN w:val="0"/>
        <w:bidi w:val="0"/>
        <w:adjustRightInd w:val="0"/>
        <w:snapToGrid/>
        <w:spacing w:before="0" w:after="0" w:line="360" w:lineRule="auto"/>
        <w:ind w:left="397"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提交响应文件截止时间和方式、开启时间和地点</w:t>
      </w:r>
    </w:p>
    <w:p w14:paraId="437B9F52">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right="0" w:rightChars="0" w:firstLine="480"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5.1</w:t>
      </w:r>
      <w:r>
        <w:rPr>
          <w:rFonts w:hint="eastAsia" w:ascii="宋体" w:hAnsi="宋体" w:eastAsia="宋体" w:cs="宋体"/>
          <w:spacing w:val="0"/>
          <w:sz w:val="24"/>
          <w:szCs w:val="24"/>
          <w:highlight w:val="none"/>
        </w:rPr>
        <w:t>响应文件提交截止时间</w:t>
      </w:r>
      <w:r>
        <w:rPr>
          <w:rFonts w:hint="eastAsia" w:ascii="宋体" w:hAnsi="宋体" w:eastAsia="宋体" w:cs="宋体"/>
          <w:color w:val="000000" w:themeColor="text1"/>
          <w:spacing w:val="0"/>
          <w:sz w:val="24"/>
          <w:szCs w:val="24"/>
          <w:highlight w:val="none"/>
          <w14:textFill>
            <w14:solidFill>
              <w14:schemeClr w14:val="tx1"/>
            </w14:solidFill>
          </w14:textFill>
        </w:rPr>
        <w:t>：2024年1</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pacing w:val="0"/>
          <w:sz w:val="24"/>
          <w:szCs w:val="24"/>
          <w:highlight w:val="none"/>
          <w14:textFill>
            <w14:solidFill>
              <w14:schemeClr w14:val="tx1"/>
            </w14:solidFill>
          </w14:textFill>
        </w:rPr>
        <w:t>日</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pacing w:val="0"/>
          <w:sz w:val="24"/>
          <w:szCs w:val="24"/>
          <w:highlight w:val="none"/>
          <w14:textFill>
            <w14:solidFill>
              <w14:schemeClr w14:val="tx1"/>
            </w14:solidFill>
          </w14:textFill>
        </w:rPr>
        <w:t>点30分（</w:t>
      </w:r>
      <w:r>
        <w:rPr>
          <w:rFonts w:hint="eastAsia" w:ascii="宋体" w:hAnsi="宋体" w:eastAsia="宋体" w:cs="宋体"/>
          <w:spacing w:val="0"/>
          <w:sz w:val="24"/>
          <w:szCs w:val="24"/>
          <w:highlight w:val="none"/>
        </w:rPr>
        <w:t>北京时间</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rPr>
        <w:t>；</w:t>
      </w:r>
    </w:p>
    <w:p w14:paraId="1CEC230A">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right="16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响应文件提交方式：响应文件应加密并在提交截止时间前通过政府采购云平台</w:t>
      </w:r>
      <w:r>
        <w:rPr>
          <w:rFonts w:hint="eastAsia" w:ascii="宋体" w:hAnsi="宋体" w:eastAsia="宋体" w:cs="宋体"/>
          <w:spacing w:val="-6"/>
          <w:sz w:val="24"/>
          <w:szCs w:val="24"/>
          <w:highlight w:val="none"/>
        </w:rPr>
        <w:t>在线提交</w:t>
      </w:r>
      <w:r>
        <w:rPr>
          <w:rFonts w:hint="eastAsia" w:ascii="宋体" w:hAnsi="宋体" w:eastAsia="宋体" w:cs="宋体"/>
          <w:sz w:val="24"/>
          <w:szCs w:val="24"/>
          <w:highlight w:val="none"/>
        </w:rPr>
        <w:t>。</w:t>
      </w:r>
    </w:p>
    <w:p w14:paraId="3E2F8CCD">
      <w:pPr>
        <w:pStyle w:val="9"/>
        <w:keepNext w:val="0"/>
        <w:keepLines w:val="0"/>
        <w:pageBreakBefore w:val="0"/>
        <w:widowControl w:val="0"/>
        <w:shd w:val="clear"/>
        <w:kinsoku/>
        <w:wordWrap/>
        <w:overflowPunct/>
        <w:topLinePunct w:val="0"/>
        <w:autoSpaceDE w:val="0"/>
        <w:autoSpaceDN w:val="0"/>
        <w:bidi w:val="0"/>
        <w:adjustRightInd w:val="0"/>
        <w:snapToGrid/>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操作步骤：</w:t>
      </w:r>
    </w:p>
    <w:p w14:paraId="2F535038">
      <w:pPr>
        <w:pStyle w:val="1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1F25E1F4">
      <w:pPr>
        <w:pStyle w:val="1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（2）为确保网上操作合法、有效和安全，请供应商确保在电子响应过程中能够对相关数据电文进行加密和使用电子签章，妥善保管CA数字证书并使用有效的CA数字证书参与整个采购活动。</w:t>
      </w:r>
    </w:p>
    <w:p w14:paraId="7A7ECE63">
      <w:pPr>
        <w:pStyle w:val="1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（3）若对项目采购电子交易系统操作有疑问，可登录政采云平台，点击右侧小采获取采小蜜智能服务管家帮助或点击右侧帮助文档查看供应商指南或拨打政采云服务热线95763获取热线服务帮助。</w:t>
      </w:r>
    </w:p>
    <w:p w14:paraId="6033E572">
      <w:pPr>
        <w:pStyle w:val="1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（4）各供应商在投标截止前应确保成为政采云平台正式注册入库供应商，并完成CA 数字证书申领。因未注册入库、未办理CA数字证书等原因造成无法投标或投标失败等后果由供应商自行承担。</w:t>
      </w:r>
    </w:p>
    <w:p w14:paraId="07AC0D93">
      <w:pPr>
        <w:pStyle w:val="1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3.响应文件解密时间：开标时间截止后30分钟内供应商可以登录政采云平台，用“项目采购-开标评标-进入开标大厅-解密（插入CA）-确定”功能进行解密响应文件。若供应商在规定时间内无法解密或解密失败，视为投标无效。</w:t>
      </w:r>
    </w:p>
    <w:p w14:paraId="06B1EB8F">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right="0" w:rightChars="0" w:firstLine="480"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5.2.5</w:t>
      </w:r>
      <w:r>
        <w:rPr>
          <w:rFonts w:hint="eastAsia" w:ascii="宋体" w:hAnsi="宋体" w:eastAsia="宋体" w:cs="宋体"/>
          <w:spacing w:val="0"/>
          <w:sz w:val="24"/>
          <w:szCs w:val="24"/>
          <w:highlight w:val="none"/>
        </w:rPr>
        <w:t>响应文件开启（解密）时间：</w:t>
      </w:r>
      <w:r>
        <w:rPr>
          <w:rFonts w:hint="eastAsia" w:ascii="宋体" w:hAnsi="宋体" w:eastAsia="宋体" w:cs="宋体"/>
          <w:color w:val="000000" w:themeColor="text1"/>
          <w:spacing w:val="0"/>
          <w:sz w:val="24"/>
          <w:szCs w:val="24"/>
          <w:highlight w:val="none"/>
          <w14:textFill>
            <w14:solidFill>
              <w14:schemeClr w14:val="tx1"/>
            </w14:solidFill>
          </w14:textFill>
        </w:rPr>
        <w:t>202</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11月11</w:t>
      </w:r>
      <w:bookmarkStart w:id="75" w:name="_GoBack"/>
      <w:bookmarkEnd w:id="75"/>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日13</w:t>
      </w:r>
      <w:r>
        <w:rPr>
          <w:rFonts w:hint="eastAsia" w:ascii="宋体" w:hAnsi="宋体" w:eastAsia="宋体" w:cs="宋体"/>
          <w:color w:val="000000" w:themeColor="text1"/>
          <w:spacing w:val="0"/>
          <w:sz w:val="24"/>
          <w:szCs w:val="24"/>
          <w:highlight w:val="none"/>
          <w14:textFill>
            <w14:solidFill>
              <w14:schemeClr w14:val="tx1"/>
            </w14:solidFill>
          </w14:textFill>
        </w:rPr>
        <w:t>点</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0分</w:t>
      </w:r>
      <w:r>
        <w:rPr>
          <w:rFonts w:hint="eastAsia" w:ascii="宋体" w:hAnsi="宋体" w:eastAsia="宋体" w:cs="宋体"/>
          <w:spacing w:val="0"/>
          <w:sz w:val="24"/>
          <w:szCs w:val="24"/>
          <w:highlight w:val="none"/>
        </w:rPr>
        <w:t>（北京时间）；</w:t>
      </w:r>
    </w:p>
    <w:p w14:paraId="20082BF2">
      <w:pPr>
        <w:adjustRightInd w:val="0"/>
        <w:snapToGrid w:val="0"/>
        <w:spacing w:line="360" w:lineRule="auto"/>
        <w:ind w:firstLine="480" w:firstLineChars="200"/>
        <w:jc w:val="left"/>
        <w:rPr>
          <w:rFonts w:hint="eastAsia" w:ascii="宋体" w:hAnsi="宋体" w:eastAsia="宋体" w:cs="宋体"/>
          <w:spacing w:val="0"/>
          <w:kern w:val="0"/>
          <w:sz w:val="24"/>
          <w:szCs w:val="24"/>
          <w:highlight w:val="none"/>
          <w:lang w:val="zh-CN" w:eastAsia="zh-CN" w:bidi="zh-CN"/>
        </w:rPr>
      </w:pPr>
      <w:r>
        <w:rPr>
          <w:rFonts w:hint="eastAsia" w:ascii="宋体" w:hAnsi="宋体" w:eastAsia="宋体" w:cs="宋体"/>
          <w:spacing w:val="0"/>
          <w:sz w:val="24"/>
          <w:szCs w:val="24"/>
          <w:highlight w:val="none"/>
          <w:lang w:val="en-US" w:eastAsia="zh-CN"/>
        </w:rPr>
        <w:t>5.2.6</w:t>
      </w:r>
      <w:r>
        <w:rPr>
          <w:rFonts w:hint="eastAsia" w:ascii="宋体" w:hAnsi="宋体" w:eastAsia="宋体" w:cs="宋体"/>
          <w:spacing w:val="0"/>
          <w:sz w:val="24"/>
          <w:szCs w:val="24"/>
          <w:highlight w:val="none"/>
        </w:rPr>
        <w:t>响应文件开启（解密</w:t>
      </w:r>
      <w:r>
        <w:rPr>
          <w:rFonts w:hint="eastAsia" w:ascii="宋体" w:hAnsi="宋体" w:eastAsia="宋体" w:cs="宋体"/>
          <w:color w:val="000000" w:themeColor="text1"/>
          <w:spacing w:val="0"/>
          <w:kern w:val="0"/>
          <w:sz w:val="24"/>
          <w:szCs w:val="24"/>
          <w:highlight w:val="none"/>
          <w:lang w:val="zh-CN" w:eastAsia="zh-CN" w:bidi="zh-CN"/>
          <w14:textFill>
            <w14:solidFill>
              <w14:schemeClr w14:val="tx1"/>
            </w14:solidFill>
          </w14:textFill>
        </w:rPr>
        <w:t>）方式：在参与开标活动前，通过政采云平台开启,请仔细</w:t>
      </w:r>
      <w:r>
        <w:rPr>
          <w:rFonts w:hint="eastAsia" w:ascii="宋体" w:hAnsi="宋体" w:eastAsia="宋体" w:cs="宋体"/>
          <w:color w:val="auto"/>
          <w:spacing w:val="0"/>
          <w:kern w:val="0"/>
          <w:sz w:val="24"/>
          <w:szCs w:val="24"/>
          <w:highlight w:val="none"/>
          <w:lang w:val="zh-CN" w:eastAsia="zh-CN" w:bidi="zh-CN"/>
        </w:rPr>
        <w:t>阅读《开标活动纪律》后，点击“同意并进入”进入开标大厅进行开标活动</w:t>
      </w:r>
      <w:r>
        <w:rPr>
          <w:rFonts w:hint="eastAsia" w:ascii="宋体" w:hAnsi="宋体" w:eastAsia="宋体" w:cs="宋体"/>
          <w:color w:val="auto"/>
          <w:spacing w:val="0"/>
          <w:sz w:val="24"/>
          <w:szCs w:val="24"/>
          <w:highlight w:val="none"/>
        </w:rPr>
        <w:t>。解密时间系统默认为</w:t>
      </w:r>
      <w:r>
        <w:rPr>
          <w:rFonts w:hint="eastAsia" w:ascii="宋体" w:hAnsi="宋体" w:cs="宋体"/>
          <w:color w:val="auto"/>
          <w:spacing w:val="0"/>
          <w:sz w:val="24"/>
          <w:szCs w:val="24"/>
          <w:highlight w:val="none"/>
          <w:lang w:eastAsia="zh-CN"/>
        </w:rPr>
        <w:t>30分钟</w:t>
      </w:r>
      <w:r>
        <w:rPr>
          <w:rFonts w:hint="eastAsia" w:ascii="宋体" w:hAnsi="宋体" w:eastAsia="宋体" w:cs="宋体"/>
          <w:color w:val="auto"/>
          <w:spacing w:val="0"/>
          <w:sz w:val="24"/>
          <w:szCs w:val="24"/>
          <w:highlight w:val="none"/>
        </w:rPr>
        <w:t>，</w:t>
      </w:r>
      <w:r>
        <w:rPr>
          <w:rFonts w:hint="eastAsia" w:ascii="宋体" w:hAnsi="宋体" w:cs="宋体"/>
          <w:color w:val="auto"/>
          <w:spacing w:val="0"/>
          <w:sz w:val="24"/>
          <w:szCs w:val="24"/>
          <w:highlight w:val="none"/>
          <w:lang w:eastAsia="zh-CN"/>
        </w:rPr>
        <w:t>30分钟</w:t>
      </w:r>
      <w:r>
        <w:rPr>
          <w:rFonts w:hint="eastAsia" w:ascii="宋体" w:hAnsi="宋体" w:eastAsia="宋体" w:cs="宋体"/>
          <w:color w:val="auto"/>
          <w:spacing w:val="0"/>
          <w:sz w:val="24"/>
          <w:szCs w:val="24"/>
          <w:highlight w:val="none"/>
        </w:rPr>
        <w:t>内未进</w:t>
      </w:r>
      <w:r>
        <w:rPr>
          <w:rFonts w:hint="eastAsia" w:ascii="宋体" w:hAnsi="宋体" w:eastAsia="宋体" w:cs="宋体"/>
          <w:color w:val="auto"/>
          <w:spacing w:val="0"/>
          <w:kern w:val="0"/>
          <w:sz w:val="24"/>
          <w:szCs w:val="24"/>
          <w:highlight w:val="none"/>
          <w:lang w:val="zh-CN" w:eastAsia="zh-CN" w:bidi="zh-CN"/>
        </w:rPr>
        <w:t>行解密</w:t>
      </w:r>
      <w:r>
        <w:rPr>
          <w:rFonts w:hint="eastAsia" w:ascii="宋体" w:hAnsi="宋体" w:eastAsia="宋体" w:cs="宋体"/>
          <w:spacing w:val="0"/>
          <w:kern w:val="0"/>
          <w:sz w:val="24"/>
          <w:szCs w:val="24"/>
          <w:highlight w:val="none"/>
          <w:lang w:val="zh-CN" w:eastAsia="zh-CN" w:bidi="zh-CN"/>
        </w:rPr>
        <w:t>的视为自动放弃投标。</w:t>
      </w:r>
    </w:p>
    <w:p w14:paraId="372F83A8">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right="160" w:rightChars="0" w:firstLine="480" w:firstLineChars="200"/>
        <w:jc w:val="both"/>
        <w:textAlignment w:val="auto"/>
        <w:rPr>
          <w:rFonts w:hint="eastAsia" w:ascii="宋体" w:hAnsi="宋体" w:eastAsia="宋体" w:cs="宋体"/>
          <w:spacing w:val="0"/>
          <w:kern w:val="0"/>
          <w:sz w:val="24"/>
          <w:szCs w:val="24"/>
          <w:highlight w:val="none"/>
          <w:lang w:val="zh-CN" w:eastAsia="zh-CN" w:bidi="zh-CN"/>
        </w:rPr>
      </w:pPr>
      <w:r>
        <w:rPr>
          <w:rFonts w:hint="eastAsia" w:ascii="宋体" w:hAnsi="宋体" w:eastAsia="宋体" w:cs="宋体"/>
          <w:spacing w:val="0"/>
          <w:kern w:val="0"/>
          <w:sz w:val="24"/>
          <w:szCs w:val="24"/>
          <w:highlight w:val="none"/>
          <w:lang w:val="en-US" w:eastAsia="zh-CN" w:bidi="zh-CN"/>
        </w:rPr>
        <w:t>5.2.7</w:t>
      </w:r>
      <w:r>
        <w:rPr>
          <w:rFonts w:hint="eastAsia" w:ascii="宋体" w:hAnsi="宋体" w:eastAsia="宋体" w:cs="宋体"/>
          <w:spacing w:val="0"/>
          <w:kern w:val="0"/>
          <w:sz w:val="24"/>
          <w:szCs w:val="24"/>
          <w:highlight w:val="none"/>
          <w:lang w:val="zh-CN" w:eastAsia="zh-CN" w:bidi="zh-CN"/>
        </w:rPr>
        <w:t>响应文件开启地点：政采云平台开标大厅（投标供应商无需到达开标现场）。</w:t>
      </w:r>
    </w:p>
    <w:p w14:paraId="2BD08047">
      <w:pPr>
        <w:pStyle w:val="6"/>
        <w:keepNext w:val="0"/>
        <w:keepLines w:val="0"/>
        <w:pageBreakBefore w:val="0"/>
        <w:widowControl w:val="0"/>
        <w:numPr>
          <w:ilvl w:val="0"/>
          <w:numId w:val="0"/>
        </w:numPr>
        <w:shd w:val="clear"/>
        <w:tabs>
          <w:tab w:val="left" w:pos="711"/>
        </w:tabs>
        <w:kinsoku/>
        <w:wordWrap/>
        <w:overflowPunct/>
        <w:topLinePunct w:val="0"/>
        <w:autoSpaceDE w:val="0"/>
        <w:autoSpaceDN w:val="0"/>
        <w:bidi w:val="0"/>
        <w:adjustRightInd w:val="0"/>
        <w:snapToGrid/>
        <w:spacing w:before="0" w:after="0" w:line="240" w:lineRule="auto"/>
        <w:ind w:left="397"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公告期限</w:t>
      </w:r>
    </w:p>
    <w:p w14:paraId="6B55DBEF">
      <w:pPr>
        <w:pStyle w:val="9"/>
        <w:keepNext w:val="0"/>
        <w:keepLines w:val="0"/>
        <w:pageBreakBefore w:val="0"/>
        <w:widowControl w:val="0"/>
        <w:shd w:val="clear"/>
        <w:kinsoku/>
        <w:wordWrap/>
        <w:overflowPunct/>
        <w:topLinePunct w:val="0"/>
        <w:autoSpaceDE w:val="0"/>
        <w:autoSpaceDN w:val="0"/>
        <w:bidi w:val="0"/>
        <w:adjustRightInd w:val="0"/>
        <w:snapToGrid/>
        <w:spacing w:before="0" w:line="240" w:lineRule="auto"/>
        <w:ind w:left="87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w:t>
      </w:r>
      <w:r>
        <w:rPr>
          <w:rFonts w:hint="eastAsia" w:ascii="宋体" w:hAnsi="宋体" w:eastAsia="宋体" w:cs="宋体"/>
          <w:color w:val="auto"/>
          <w:sz w:val="24"/>
          <w:szCs w:val="24"/>
          <w:highlight w:val="none"/>
        </w:rPr>
        <w:t xml:space="preserve">起 5 </w:t>
      </w:r>
      <w:r>
        <w:rPr>
          <w:rFonts w:hint="eastAsia" w:ascii="宋体" w:hAnsi="宋体" w:eastAsia="宋体" w:cs="宋体"/>
          <w:sz w:val="24"/>
          <w:szCs w:val="24"/>
          <w:highlight w:val="none"/>
        </w:rPr>
        <w:t>个工作日。</w:t>
      </w:r>
    </w:p>
    <w:p w14:paraId="2EA6953D">
      <w:pPr>
        <w:pStyle w:val="6"/>
        <w:keepNext w:val="0"/>
        <w:keepLines w:val="0"/>
        <w:pageBreakBefore w:val="0"/>
        <w:widowControl w:val="0"/>
        <w:numPr>
          <w:ilvl w:val="0"/>
          <w:numId w:val="0"/>
        </w:numPr>
        <w:shd w:val="clear"/>
        <w:tabs>
          <w:tab w:val="left" w:pos="711"/>
        </w:tabs>
        <w:kinsoku/>
        <w:wordWrap/>
        <w:overflowPunct/>
        <w:topLinePunct w:val="0"/>
        <w:autoSpaceDE w:val="0"/>
        <w:autoSpaceDN w:val="0"/>
        <w:bidi w:val="0"/>
        <w:adjustRightInd w:val="0"/>
        <w:snapToGrid/>
        <w:spacing w:before="0" w:after="0" w:line="240" w:lineRule="auto"/>
        <w:ind w:left="397"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其他补充事宜</w:t>
      </w:r>
    </w:p>
    <w:p w14:paraId="3C1F154E">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240" w:lineRule="auto"/>
        <w:ind w:left="297" w:leftChars="106" w:right="160" w:rightChars="0" w:firstLine="578" w:firstLineChars="243"/>
        <w:jc w:val="left"/>
        <w:textAlignment w:val="auto"/>
        <w:rPr>
          <w:rFonts w:hint="eastAsia" w:ascii="宋体" w:hAnsi="宋体" w:eastAsia="宋体" w:cs="宋体"/>
          <w:sz w:val="24"/>
          <w:szCs w:val="24"/>
          <w:highlight w:val="none"/>
        </w:rPr>
      </w:pPr>
      <w:bookmarkStart w:id="5" w:name="第二章  供应商须知前附表"/>
      <w:bookmarkEnd w:id="5"/>
      <w:bookmarkStart w:id="6" w:name="第二章  供应商须知前附表"/>
      <w:bookmarkEnd w:id="6"/>
      <w:r>
        <w:rPr>
          <w:rFonts w:hint="eastAsia" w:ascii="宋体" w:hAnsi="宋体" w:eastAsia="宋体" w:cs="宋体"/>
          <w:spacing w:val="-1"/>
          <w:sz w:val="24"/>
          <w:szCs w:val="24"/>
          <w:highlight w:val="none"/>
          <w:lang w:val="en-US" w:eastAsia="zh-CN"/>
        </w:rPr>
        <w:t>7.1</w:t>
      </w:r>
      <w:r>
        <w:rPr>
          <w:rFonts w:hint="eastAsia" w:ascii="宋体" w:hAnsi="宋体" w:eastAsia="宋体" w:cs="宋体"/>
          <w:spacing w:val="-1"/>
          <w:sz w:val="24"/>
          <w:szCs w:val="24"/>
          <w:highlight w:val="none"/>
        </w:rPr>
        <w:t>公告媒</w:t>
      </w:r>
      <w:r>
        <w:rPr>
          <w:rFonts w:hint="eastAsia" w:ascii="宋体" w:hAnsi="宋体" w:eastAsia="宋体" w:cs="宋体"/>
          <w:spacing w:val="0"/>
          <w:kern w:val="0"/>
          <w:sz w:val="24"/>
          <w:szCs w:val="24"/>
          <w:highlight w:val="none"/>
          <w:lang w:val="zh-CN" w:eastAsia="zh-CN" w:bidi="zh-CN"/>
        </w:rPr>
        <w:t>介：本次征集公告在政采云平台上发布并同步</w:t>
      </w:r>
      <w:r>
        <w:rPr>
          <w:rFonts w:hint="eastAsia" w:ascii="宋体" w:hAnsi="宋体" w:eastAsia="宋体" w:cs="宋体"/>
          <w:spacing w:val="0"/>
          <w:kern w:val="0"/>
          <w:sz w:val="24"/>
          <w:szCs w:val="24"/>
          <w:highlight w:val="none"/>
          <w:lang w:val="en-US" w:eastAsia="zh-CN" w:bidi="zh-CN"/>
        </w:rPr>
        <w:t>发布</w:t>
      </w:r>
      <w:r>
        <w:rPr>
          <w:rFonts w:hint="eastAsia" w:ascii="宋体" w:hAnsi="宋体" w:eastAsia="宋体" w:cs="宋体"/>
          <w:spacing w:val="0"/>
          <w:kern w:val="0"/>
          <w:sz w:val="24"/>
          <w:szCs w:val="24"/>
          <w:highlight w:val="none"/>
          <w:lang w:val="zh-CN" w:eastAsia="zh-CN" w:bidi="zh-CN"/>
        </w:rPr>
        <w:t>到中国政府采购网；</w:t>
      </w:r>
    </w:p>
    <w:p w14:paraId="493F6065">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360" w:lineRule="auto"/>
        <w:ind w:left="297" w:leftChars="106" w:right="0" w:rightChars="0" w:firstLine="583" w:firstLineChars="243"/>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技术支持：政采云平台联系电话：95763</w:t>
      </w:r>
    </w:p>
    <w:p w14:paraId="7F2C063A">
      <w:pPr>
        <w:pStyle w:val="6"/>
        <w:keepNext w:val="0"/>
        <w:keepLines w:val="0"/>
        <w:pageBreakBefore w:val="0"/>
        <w:widowControl w:val="0"/>
        <w:numPr>
          <w:ilvl w:val="0"/>
          <w:numId w:val="0"/>
        </w:numPr>
        <w:shd w:val="clear"/>
        <w:tabs>
          <w:tab w:val="left" w:pos="711"/>
        </w:tabs>
        <w:kinsoku/>
        <w:wordWrap/>
        <w:overflowPunct/>
        <w:topLinePunct w:val="0"/>
        <w:autoSpaceDE w:val="0"/>
        <w:autoSpaceDN w:val="0"/>
        <w:bidi w:val="0"/>
        <w:adjustRightInd w:val="0"/>
        <w:snapToGrid/>
        <w:spacing w:before="0" w:after="0" w:line="240" w:lineRule="auto"/>
        <w:ind w:left="397"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对本次征集提出询问，请按以下方式联系</w:t>
      </w:r>
    </w:p>
    <w:p w14:paraId="5A0A8D17">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240" w:lineRule="auto"/>
        <w:ind w:left="880"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8.1</w:t>
      </w:r>
      <w:r>
        <w:rPr>
          <w:rFonts w:hint="eastAsia" w:ascii="宋体" w:hAnsi="宋体" w:eastAsia="宋体" w:cs="宋体"/>
          <w:sz w:val="24"/>
          <w:szCs w:val="24"/>
          <w:highlight w:val="none"/>
        </w:rPr>
        <w:t>征集人信息</w:t>
      </w:r>
    </w:p>
    <w:p w14:paraId="186507C2">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240" w:lineRule="auto"/>
        <w:ind w:left="297" w:leftChars="106" w:right="160" w:rightChars="0" w:firstLine="578" w:firstLineChars="243"/>
        <w:jc w:val="left"/>
        <w:textAlignment w:val="auto"/>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名 称：白城市公安局交通巡逻警察支队</w:t>
      </w:r>
    </w:p>
    <w:p w14:paraId="194A56E4">
      <w:pPr>
        <w:pStyle w:val="9"/>
        <w:keepNext w:val="0"/>
        <w:keepLines w:val="0"/>
        <w:pageBreakBefore w:val="0"/>
        <w:widowControl w:val="0"/>
        <w:shd w:val="clear"/>
        <w:kinsoku/>
        <w:wordWrap/>
        <w:overflowPunct/>
        <w:topLinePunct w:val="0"/>
        <w:autoSpaceDE w:val="0"/>
        <w:autoSpaceDN w:val="0"/>
        <w:bidi w:val="0"/>
        <w:adjustRightInd w:val="0"/>
        <w:snapToGrid/>
        <w:spacing w:before="0" w:line="240" w:lineRule="auto"/>
        <w:ind w:left="878" w:right="10" w:rightChars="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2"/>
          <w:sz w:val="24"/>
          <w:szCs w:val="24"/>
          <w:highlight w:val="none"/>
          <w:lang w:eastAsia="zh-CN"/>
        </w:rPr>
        <w:t>地</w:t>
      </w:r>
      <w:r>
        <w:rPr>
          <w:rFonts w:hint="eastAsia" w:ascii="宋体" w:hAnsi="宋体" w:eastAsia="宋体" w:cs="宋体"/>
          <w:spacing w:val="-2"/>
          <w:sz w:val="24"/>
          <w:szCs w:val="24"/>
          <w:highlight w:val="none"/>
          <w:lang w:val="en-US" w:eastAsia="zh-CN"/>
        </w:rPr>
        <w:t xml:space="preserve"> </w:t>
      </w:r>
      <w:r>
        <w:rPr>
          <w:rFonts w:hint="eastAsia" w:ascii="宋体" w:hAnsi="宋体" w:eastAsia="宋体" w:cs="宋体"/>
          <w:spacing w:val="-2"/>
          <w:sz w:val="24"/>
          <w:szCs w:val="24"/>
          <w:highlight w:val="none"/>
          <w:lang w:eastAsia="zh-CN"/>
        </w:rPr>
        <w:t>址：</w:t>
      </w:r>
      <w:r>
        <w:rPr>
          <w:rFonts w:hint="eastAsia" w:ascii="宋体" w:hAnsi="宋体" w:cs="宋体"/>
          <w:spacing w:val="-2"/>
          <w:sz w:val="24"/>
          <w:szCs w:val="24"/>
          <w:highlight w:val="none"/>
          <w:lang w:eastAsia="zh-CN"/>
        </w:rPr>
        <w:t>白城市中兴西大路99号</w:t>
      </w:r>
    </w:p>
    <w:p w14:paraId="42AFE239">
      <w:pPr>
        <w:pStyle w:val="9"/>
        <w:keepNext w:val="0"/>
        <w:keepLines w:val="0"/>
        <w:pageBreakBefore w:val="0"/>
        <w:widowControl w:val="0"/>
        <w:shd w:val="clear"/>
        <w:kinsoku/>
        <w:wordWrap/>
        <w:overflowPunct/>
        <w:topLinePunct w:val="0"/>
        <w:autoSpaceDE w:val="0"/>
        <w:autoSpaceDN w:val="0"/>
        <w:bidi w:val="0"/>
        <w:adjustRightInd w:val="0"/>
        <w:snapToGrid/>
        <w:spacing w:before="0" w:line="240" w:lineRule="auto"/>
        <w:ind w:left="878"/>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val="en-US" w:eastAsia="zh-CN"/>
        </w:rPr>
        <w:t>李新</w:t>
      </w:r>
    </w:p>
    <w:p w14:paraId="71978C52">
      <w:pPr>
        <w:pStyle w:val="9"/>
        <w:keepNext w:val="0"/>
        <w:keepLines w:val="0"/>
        <w:pageBreakBefore w:val="0"/>
        <w:widowControl w:val="0"/>
        <w:shd w:val="clear"/>
        <w:kinsoku/>
        <w:wordWrap/>
        <w:overflowPunct/>
        <w:topLinePunct w:val="0"/>
        <w:autoSpaceDE w:val="0"/>
        <w:autoSpaceDN w:val="0"/>
        <w:bidi w:val="0"/>
        <w:adjustRightInd w:val="0"/>
        <w:snapToGrid/>
        <w:spacing w:before="0" w:line="240" w:lineRule="auto"/>
        <w:ind w:left="878"/>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联系电话：18043605316</w:t>
      </w:r>
    </w:p>
    <w:p w14:paraId="39CFEF5C">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240" w:lineRule="auto"/>
        <w:ind w:left="88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采购代理机构信息</w:t>
      </w:r>
    </w:p>
    <w:p w14:paraId="7B5D0632">
      <w:pPr>
        <w:keepNext w:val="0"/>
        <w:keepLines w:val="0"/>
        <w:pageBreakBefore w:val="0"/>
        <w:widowControl w:val="0"/>
        <w:kinsoku/>
        <w:wordWrap/>
        <w:overflowPunct/>
        <w:topLinePunct w:val="0"/>
        <w:autoSpaceDE w:val="0"/>
        <w:autoSpaceDN w:val="0"/>
        <w:bidi w:val="0"/>
        <w:adjustRightInd w:val="0"/>
        <w:snapToGrid/>
        <w:spacing w:before="0" w:line="240" w:lineRule="auto"/>
        <w:ind w:firstLine="960" w:firstLineChars="400"/>
        <w:textAlignment w:val="auto"/>
        <w:rPr>
          <w:rFonts w:hint="eastAsia" w:ascii="宋体" w:hAnsi="宋体" w:eastAsia="宋体" w:cs="宋体"/>
          <w:kern w:val="0"/>
          <w:sz w:val="24"/>
          <w:szCs w:val="24"/>
          <w:highlight w:val="none"/>
          <w:lang w:val="zh-CN" w:eastAsia="zh-CN" w:bidi="zh-CN"/>
        </w:rPr>
      </w:pPr>
      <w:r>
        <w:rPr>
          <w:rFonts w:hint="eastAsia" w:ascii="宋体" w:hAnsi="宋体" w:eastAsia="宋体" w:cs="宋体"/>
          <w:sz w:val="24"/>
          <w:szCs w:val="24"/>
          <w:highlight w:val="none"/>
          <w:lang w:val="zh-CN" w:eastAsia="zh-CN" w:bidi="zh-CN"/>
        </w:rPr>
        <w:t>名 称：</w:t>
      </w:r>
      <w:r>
        <w:rPr>
          <w:rFonts w:hint="eastAsia" w:ascii="宋体" w:hAnsi="宋体" w:cs="宋体"/>
          <w:kern w:val="0"/>
          <w:sz w:val="24"/>
          <w:szCs w:val="24"/>
          <w:highlight w:val="none"/>
          <w:lang w:val="en-US" w:eastAsia="zh-CN" w:bidi="zh-CN"/>
        </w:rPr>
        <w:t>吉林省博翔工程咨询有限公司</w:t>
      </w:r>
      <w:r>
        <w:rPr>
          <w:rFonts w:hint="eastAsia" w:ascii="宋体" w:hAnsi="宋体" w:eastAsia="宋体" w:cs="宋体"/>
          <w:kern w:val="0"/>
          <w:sz w:val="24"/>
          <w:szCs w:val="24"/>
          <w:highlight w:val="none"/>
          <w:lang w:val="zh-CN" w:eastAsia="zh-CN" w:bidi="zh-CN"/>
        </w:rPr>
        <w:t>　</w:t>
      </w:r>
    </w:p>
    <w:p w14:paraId="574AA91F">
      <w:pPr>
        <w:keepNext w:val="0"/>
        <w:keepLines w:val="0"/>
        <w:pageBreakBefore w:val="0"/>
        <w:widowControl w:val="0"/>
        <w:kinsoku/>
        <w:wordWrap/>
        <w:overflowPunct/>
        <w:topLinePunct w:val="0"/>
        <w:autoSpaceDE w:val="0"/>
        <w:autoSpaceDN w:val="0"/>
        <w:bidi w:val="0"/>
        <w:adjustRightInd w:val="0"/>
        <w:snapToGrid/>
        <w:spacing w:before="0" w:line="240" w:lineRule="auto"/>
        <w:ind w:firstLine="960" w:firstLineChars="400"/>
        <w:textAlignment w:val="auto"/>
        <w:rPr>
          <w:rFonts w:hint="eastAsia" w:ascii="宋体" w:hAnsi="宋体" w:eastAsia="宋体" w:cs="宋体"/>
          <w:sz w:val="24"/>
          <w:szCs w:val="24"/>
          <w:highlight w:val="none"/>
          <w:u w:val="none"/>
          <w:lang w:val="zh-CN" w:eastAsia="zh-CN" w:bidi="zh-CN"/>
        </w:rPr>
      </w:pPr>
      <w:r>
        <w:rPr>
          <w:rFonts w:hint="eastAsia" w:ascii="宋体" w:hAnsi="宋体" w:eastAsia="宋体" w:cs="宋体"/>
          <w:sz w:val="24"/>
          <w:szCs w:val="24"/>
          <w:highlight w:val="none"/>
          <w:u w:val="none"/>
          <w:lang w:val="zh-CN" w:eastAsia="zh-CN" w:bidi="zh-CN"/>
        </w:rPr>
        <w:t>地</w:t>
      </w:r>
      <w:r>
        <w:rPr>
          <w:rFonts w:hint="eastAsia" w:ascii="宋体" w:hAnsi="宋体" w:eastAsia="宋体" w:cs="宋体"/>
          <w:sz w:val="24"/>
          <w:szCs w:val="24"/>
          <w:highlight w:val="none"/>
          <w:u w:val="none"/>
          <w:lang w:val="en-US" w:eastAsia="zh-CN" w:bidi="zh-CN"/>
        </w:rPr>
        <w:t xml:space="preserve"> </w:t>
      </w:r>
      <w:r>
        <w:rPr>
          <w:rFonts w:hint="eastAsia" w:ascii="宋体" w:hAnsi="宋体" w:eastAsia="宋体" w:cs="宋体"/>
          <w:sz w:val="24"/>
          <w:szCs w:val="24"/>
          <w:highlight w:val="none"/>
          <w:u w:val="none"/>
          <w:lang w:val="zh-CN" w:eastAsia="zh-CN" w:bidi="zh-CN"/>
        </w:rPr>
        <w:t>址：</w:t>
      </w:r>
      <w:r>
        <w:rPr>
          <w:rFonts w:hint="eastAsia" w:ascii="宋体" w:hAnsi="宋体" w:cs="宋体"/>
          <w:sz w:val="24"/>
          <w:szCs w:val="24"/>
          <w:highlight w:val="none"/>
          <w:u w:val="none"/>
          <w:lang w:val="zh-CN" w:eastAsia="zh-CN" w:bidi="zh-CN"/>
        </w:rPr>
        <w:t>长春市高新技术产业开发区晨光街327号</w:t>
      </w:r>
    </w:p>
    <w:p w14:paraId="0AD13B80">
      <w:pPr>
        <w:keepNext w:val="0"/>
        <w:keepLines w:val="0"/>
        <w:pageBreakBefore w:val="0"/>
        <w:widowControl w:val="0"/>
        <w:kinsoku/>
        <w:wordWrap/>
        <w:overflowPunct/>
        <w:topLinePunct w:val="0"/>
        <w:autoSpaceDE w:val="0"/>
        <w:autoSpaceDN w:val="0"/>
        <w:bidi w:val="0"/>
        <w:adjustRightInd w:val="0"/>
        <w:snapToGrid/>
        <w:spacing w:before="0" w:line="240" w:lineRule="auto"/>
        <w:ind w:firstLine="960" w:firstLineChars="400"/>
        <w:textAlignment w:val="auto"/>
        <w:rPr>
          <w:rFonts w:hint="eastAsia" w:ascii="宋体" w:hAnsi="宋体" w:eastAsia="宋体" w:cs="宋体"/>
          <w:sz w:val="24"/>
          <w:szCs w:val="24"/>
          <w:highlight w:val="none"/>
          <w:u w:val="none"/>
          <w:lang w:val="en-US" w:eastAsia="zh-CN" w:bidi="zh-CN"/>
        </w:rPr>
      </w:pPr>
      <w:r>
        <w:rPr>
          <w:rFonts w:hint="eastAsia" w:ascii="宋体" w:hAnsi="宋体" w:eastAsia="宋体" w:cs="宋体"/>
          <w:sz w:val="24"/>
          <w:szCs w:val="24"/>
          <w:highlight w:val="none"/>
          <w:u w:val="none"/>
          <w:lang w:val="zh-CN" w:eastAsia="zh-CN" w:bidi="zh-CN"/>
        </w:rPr>
        <w:t>联系方式：</w:t>
      </w:r>
      <w:r>
        <w:rPr>
          <w:rFonts w:hint="eastAsia" w:ascii="宋体" w:hAnsi="宋体" w:eastAsia="宋体" w:cs="宋体"/>
          <w:sz w:val="24"/>
          <w:szCs w:val="24"/>
          <w:highlight w:val="none"/>
          <w:u w:val="none"/>
          <w:lang w:val="en-US" w:eastAsia="zh-CN" w:bidi="zh-CN"/>
        </w:rPr>
        <w:t>郝佳明</w:t>
      </w:r>
    </w:p>
    <w:p w14:paraId="72041BCC">
      <w:pPr>
        <w:keepNext w:val="0"/>
        <w:keepLines w:val="0"/>
        <w:pageBreakBefore w:val="0"/>
        <w:widowControl w:val="0"/>
        <w:kinsoku/>
        <w:wordWrap/>
        <w:overflowPunct/>
        <w:topLinePunct w:val="0"/>
        <w:autoSpaceDE w:val="0"/>
        <w:autoSpaceDN w:val="0"/>
        <w:bidi w:val="0"/>
        <w:adjustRightInd w:val="0"/>
        <w:snapToGrid/>
        <w:spacing w:before="0" w:line="240" w:lineRule="auto"/>
        <w:ind w:firstLine="960" w:firstLineChars="400"/>
        <w:textAlignment w:val="auto"/>
        <w:rPr>
          <w:rFonts w:hint="default" w:ascii="宋体" w:hAnsi="宋体" w:eastAsia="宋体" w:cs="宋体"/>
          <w:sz w:val="24"/>
          <w:szCs w:val="24"/>
          <w:highlight w:val="none"/>
          <w:u w:val="none"/>
          <w:lang w:val="en-US" w:eastAsia="zh-CN" w:bidi="zh-CN"/>
        </w:rPr>
      </w:pPr>
      <w:r>
        <w:rPr>
          <w:rFonts w:hint="eastAsia" w:ascii="宋体" w:hAnsi="宋体" w:cs="宋体"/>
          <w:sz w:val="24"/>
          <w:szCs w:val="24"/>
          <w:highlight w:val="none"/>
          <w:u w:val="none"/>
          <w:lang w:val="en-US" w:eastAsia="zh-CN" w:bidi="zh-CN"/>
        </w:rPr>
        <w:t>联系电话：</w:t>
      </w:r>
      <w:r>
        <w:rPr>
          <w:rFonts w:hint="eastAsia" w:ascii="宋体" w:hAnsi="宋体" w:eastAsia="宋体" w:cs="宋体"/>
          <w:sz w:val="24"/>
          <w:szCs w:val="24"/>
          <w:highlight w:val="none"/>
          <w:u w:val="none"/>
          <w:lang w:val="en-US" w:eastAsia="zh-CN" w:bidi="zh-CN"/>
        </w:rPr>
        <w:t>15944085834</w:t>
      </w:r>
    </w:p>
    <w:p w14:paraId="5DB8D1FA">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240" w:lineRule="auto"/>
        <w:ind w:left="880" w:leftChars="0" w:right="0" w:rightChars="0"/>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8.3</w:t>
      </w:r>
      <w:r>
        <w:rPr>
          <w:rFonts w:hint="eastAsia" w:ascii="宋体" w:hAnsi="宋体" w:eastAsia="宋体" w:cs="宋体"/>
          <w:sz w:val="24"/>
          <w:szCs w:val="24"/>
          <w:highlight w:val="none"/>
          <w:u w:val="none"/>
        </w:rPr>
        <w:t>项目联系方式</w:t>
      </w:r>
    </w:p>
    <w:p w14:paraId="15CEDC96">
      <w:pPr>
        <w:pStyle w:val="9"/>
        <w:keepNext w:val="0"/>
        <w:keepLines w:val="0"/>
        <w:pageBreakBefore w:val="0"/>
        <w:widowControl w:val="0"/>
        <w:shd w:val="clear"/>
        <w:kinsoku/>
        <w:wordWrap/>
        <w:overflowPunct/>
        <w:topLinePunct w:val="0"/>
        <w:autoSpaceDE w:val="0"/>
        <w:autoSpaceDN w:val="0"/>
        <w:bidi w:val="0"/>
        <w:adjustRightInd w:val="0"/>
        <w:snapToGrid/>
        <w:spacing w:before="0" w:line="240" w:lineRule="auto"/>
        <w:ind w:left="878"/>
        <w:jc w:val="both"/>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项目联系人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sz w:val="24"/>
          <w:szCs w:val="24"/>
          <w:highlight w:val="none"/>
          <w:u w:val="none"/>
          <w:lang w:val="en-US" w:eastAsia="zh-CN" w:bidi="zh-CN"/>
        </w:rPr>
        <w:t>郝佳明</w:t>
      </w:r>
    </w:p>
    <w:p w14:paraId="4BFEE94D">
      <w:pPr>
        <w:keepNext w:val="0"/>
        <w:keepLines w:val="0"/>
        <w:pageBreakBefore w:val="0"/>
        <w:widowControl w:val="0"/>
        <w:kinsoku/>
        <w:wordWrap/>
        <w:overflowPunct/>
        <w:topLinePunct w:val="0"/>
        <w:autoSpaceDE w:val="0"/>
        <w:autoSpaceDN w:val="0"/>
        <w:bidi w:val="0"/>
        <w:adjustRightInd w:val="0"/>
        <w:snapToGrid/>
        <w:spacing w:before="0" w:line="240" w:lineRule="auto"/>
        <w:ind w:firstLine="960" w:firstLineChars="400"/>
        <w:textAlignment w:val="auto"/>
        <w:rPr>
          <w:rFonts w:hint="default" w:ascii="宋体" w:hAnsi="宋体" w:eastAsia="宋体" w:cs="宋体"/>
          <w:sz w:val="24"/>
          <w:szCs w:val="24"/>
          <w:highlight w:val="none"/>
          <w:u w:val="none"/>
          <w:lang w:val="en-US"/>
        </w:rPr>
      </w:pPr>
      <w:r>
        <w:rPr>
          <w:rFonts w:hint="eastAsia" w:ascii="宋体" w:hAnsi="宋体" w:eastAsia="宋体" w:cs="宋体"/>
          <w:b w:val="0"/>
          <w:bCs w:val="0"/>
          <w:color w:val="000000" w:themeColor="text1"/>
          <w:sz w:val="24"/>
          <w:szCs w:val="24"/>
          <w:highlight w:val="none"/>
          <w:u w:val="none"/>
          <w:lang w:val="zh-CN" w:eastAsia="zh-CN" w:bidi="zh-CN"/>
          <w14:textFill>
            <w14:solidFill>
              <w14:schemeClr w14:val="tx1"/>
            </w14:solidFill>
          </w14:textFill>
        </w:rPr>
        <w:t>联系方式：</w:t>
      </w:r>
      <w:r>
        <w:rPr>
          <w:rFonts w:hint="eastAsia" w:ascii="宋体" w:hAnsi="宋体" w:eastAsia="宋体" w:cs="宋体"/>
          <w:sz w:val="24"/>
          <w:szCs w:val="24"/>
          <w:highlight w:val="none"/>
          <w:u w:val="none"/>
          <w:lang w:val="en-US" w:eastAsia="zh-CN" w:bidi="zh-CN"/>
        </w:rPr>
        <w:t>15944085834</w:t>
      </w:r>
    </w:p>
    <w:p w14:paraId="4C8299E7">
      <w:pPr>
        <w:keepNext w:val="0"/>
        <w:keepLines w:val="0"/>
        <w:pageBreakBefore w:val="0"/>
        <w:widowControl w:val="0"/>
        <w:kinsoku/>
        <w:wordWrap/>
        <w:overflowPunct/>
        <w:topLinePunct w:val="0"/>
        <w:autoSpaceDE w:val="0"/>
        <w:autoSpaceDN w:val="0"/>
        <w:bidi w:val="0"/>
        <w:adjustRightInd/>
        <w:snapToGrid/>
        <w:spacing w:line="365" w:lineRule="auto"/>
        <w:textAlignment w:val="auto"/>
        <w:rPr>
          <w:rFonts w:hint="eastAsia"/>
          <w:highlight w:val="none"/>
          <w:lang w:val="en-US" w:eastAsia="zh-CN"/>
        </w:rPr>
      </w:pPr>
      <w:r>
        <w:rPr>
          <w:rFonts w:hint="eastAsia" w:ascii="宋体" w:hAnsi="宋体" w:eastAsia="宋体" w:cs="宋体"/>
          <w:sz w:val="24"/>
          <w:szCs w:val="24"/>
          <w:highlight w:val="none"/>
        </w:rPr>
        <w:br w:type="page"/>
      </w:r>
    </w:p>
    <w:p w14:paraId="1C2FCA77">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b/>
          <w:bCs/>
          <w:i w:val="0"/>
          <w:iCs w:val="0"/>
          <w:color w:val="auto"/>
          <w:sz w:val="44"/>
          <w:szCs w:val="44"/>
          <w:highlight w:val="none"/>
          <w:lang w:val="zh-CN"/>
        </w:rPr>
      </w:pPr>
      <w:bookmarkStart w:id="7" w:name="_Toc2040"/>
      <w:r>
        <w:rPr>
          <w:rFonts w:hint="eastAsia" w:ascii="宋体" w:hAnsi="宋体" w:eastAsia="宋体" w:cs="宋体"/>
          <w:b/>
          <w:bCs/>
          <w:i w:val="0"/>
          <w:iCs w:val="0"/>
          <w:color w:val="auto"/>
          <w:sz w:val="44"/>
          <w:szCs w:val="44"/>
          <w:highlight w:val="none"/>
          <w:lang w:val="en-US" w:eastAsia="zh-CN"/>
        </w:rPr>
        <w:t xml:space="preserve">第二章 </w:t>
      </w:r>
      <w:r>
        <w:rPr>
          <w:rFonts w:hint="eastAsia" w:ascii="宋体" w:hAnsi="宋体" w:eastAsia="宋体" w:cs="宋体"/>
          <w:b/>
          <w:bCs/>
          <w:i w:val="0"/>
          <w:iCs w:val="0"/>
          <w:color w:val="auto"/>
          <w:sz w:val="44"/>
          <w:szCs w:val="44"/>
          <w:highlight w:val="none"/>
          <w:lang w:val="zh-CN"/>
        </w:rPr>
        <w:t>供应商须知</w:t>
      </w:r>
      <w:bookmarkEnd w:id="7"/>
    </w:p>
    <w:p w14:paraId="057CBECF">
      <w:pPr>
        <w:pageBreakBefore w:val="0"/>
        <w:numPr>
          <w:ilvl w:val="0"/>
          <w:numId w:val="0"/>
        </w:numPr>
        <w:kinsoku/>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一、</w:t>
      </w:r>
      <w:r>
        <w:rPr>
          <w:rFonts w:hint="eastAsia" w:ascii="宋体" w:hAnsi="宋体" w:eastAsia="宋体" w:cs="宋体"/>
          <w:b/>
          <w:bCs/>
          <w:i w:val="0"/>
          <w:iCs w:val="0"/>
          <w:color w:val="auto"/>
          <w:sz w:val="28"/>
          <w:szCs w:val="28"/>
          <w:highlight w:val="none"/>
          <w:lang w:val="en-US" w:eastAsia="zh-CN"/>
        </w:rPr>
        <w:t>供应商须知</w:t>
      </w:r>
      <w:r>
        <w:rPr>
          <w:rFonts w:hint="eastAsia" w:ascii="宋体" w:hAnsi="宋体" w:eastAsia="宋体" w:cs="宋体"/>
          <w:b/>
          <w:bCs/>
          <w:i w:val="0"/>
          <w:iCs w:val="0"/>
          <w:color w:val="auto"/>
          <w:sz w:val="28"/>
          <w:szCs w:val="28"/>
          <w:highlight w:val="none"/>
        </w:rPr>
        <w:t>前附表</w:t>
      </w:r>
    </w:p>
    <w:tbl>
      <w:tblPr>
        <w:tblStyle w:val="23"/>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237D6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Pr>
          <w:p w14:paraId="2CC2E413">
            <w:pPr>
              <w:pStyle w:val="40"/>
              <w:shd w:val="clear"/>
              <w:spacing w:before="146"/>
              <w:ind w:left="248" w:right="239"/>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793" w:type="dxa"/>
          </w:tcPr>
          <w:p w14:paraId="26CB0545">
            <w:pPr>
              <w:pStyle w:val="40"/>
              <w:shd w:val="clear"/>
              <w:spacing w:before="146"/>
              <w:ind w:left="86" w:right="76"/>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5646" w:type="dxa"/>
          </w:tcPr>
          <w:p w14:paraId="321D0920">
            <w:pPr>
              <w:pStyle w:val="40"/>
              <w:shd w:val="clear"/>
              <w:spacing w:before="146"/>
              <w:ind w:left="2381" w:right="2371"/>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编列内容</w:t>
            </w:r>
          </w:p>
        </w:tc>
      </w:tr>
      <w:tr w14:paraId="7E889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959" w:type="dxa"/>
            <w:vAlign w:val="center"/>
          </w:tcPr>
          <w:p w14:paraId="19C14FF3">
            <w:pPr>
              <w:pStyle w:val="40"/>
              <w:shd w:val="clear"/>
              <w:spacing w:before="153"/>
              <w:ind w:left="10"/>
              <w:jc w:val="center"/>
              <w:rPr>
                <w:rFonts w:hint="eastAsia" w:ascii="宋体" w:hAnsi="宋体" w:eastAsia="宋体" w:cs="宋体"/>
                <w:sz w:val="21"/>
                <w:szCs w:val="21"/>
                <w:highlight w:val="none"/>
              </w:rPr>
            </w:pPr>
            <w:r>
              <w:rPr>
                <w:rFonts w:hint="eastAsia" w:ascii="宋体" w:hAnsi="宋体" w:eastAsia="宋体" w:cs="宋体"/>
                <w:w w:val="99"/>
                <w:sz w:val="21"/>
                <w:szCs w:val="21"/>
                <w:highlight w:val="none"/>
              </w:rPr>
              <w:t>1</w:t>
            </w:r>
          </w:p>
        </w:tc>
        <w:tc>
          <w:tcPr>
            <w:tcW w:w="2793" w:type="dxa"/>
          </w:tcPr>
          <w:p w14:paraId="6CB7850E">
            <w:pPr>
              <w:pStyle w:val="40"/>
              <w:shd w:val="clear"/>
              <w:rPr>
                <w:rFonts w:hint="eastAsia" w:ascii="宋体" w:hAnsi="宋体" w:eastAsia="宋体" w:cs="宋体"/>
                <w:b/>
                <w:sz w:val="21"/>
                <w:szCs w:val="21"/>
                <w:highlight w:val="none"/>
              </w:rPr>
            </w:pPr>
          </w:p>
          <w:p w14:paraId="0134A94A">
            <w:pPr>
              <w:pStyle w:val="40"/>
              <w:shd w:val="clear"/>
              <w:spacing w:before="153"/>
              <w:ind w:left="86" w:right="7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征集人</w:t>
            </w:r>
          </w:p>
        </w:tc>
        <w:tc>
          <w:tcPr>
            <w:tcW w:w="5646" w:type="dxa"/>
          </w:tcPr>
          <w:p w14:paraId="6BDFBDCE">
            <w:pPr>
              <w:pStyle w:val="40"/>
              <w:keepNext w:val="0"/>
              <w:keepLines w:val="0"/>
              <w:pageBreakBefore w:val="0"/>
              <w:widowControl w:val="0"/>
              <w:shd w:val="clear"/>
              <w:kinsoku/>
              <w:wordWrap/>
              <w:overflowPunct/>
              <w:topLinePunct w:val="0"/>
              <w:autoSpaceDE w:val="0"/>
              <w:autoSpaceDN w:val="0"/>
              <w:bidi w:val="0"/>
              <w:adjustRightInd w:val="0"/>
              <w:snapToGrid/>
              <w:spacing w:before="153" w:line="0" w:lineRule="atLeast"/>
              <w:ind w:left="85" w:right="79"/>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 称：</w:t>
            </w:r>
            <w:r>
              <w:rPr>
                <w:rFonts w:hint="eastAsia" w:cs="宋体"/>
                <w:sz w:val="21"/>
                <w:szCs w:val="21"/>
                <w:highlight w:val="none"/>
                <w:lang w:val="en-US" w:eastAsia="zh-CN"/>
              </w:rPr>
              <w:t>白城市公安局交通巡逻警察支队</w:t>
            </w:r>
          </w:p>
          <w:p w14:paraId="3AE64009">
            <w:pPr>
              <w:pStyle w:val="40"/>
              <w:keepNext w:val="0"/>
              <w:keepLines w:val="0"/>
              <w:pageBreakBefore w:val="0"/>
              <w:widowControl w:val="0"/>
              <w:shd w:val="clear"/>
              <w:kinsoku/>
              <w:wordWrap/>
              <w:overflowPunct/>
              <w:topLinePunct w:val="0"/>
              <w:autoSpaceDE w:val="0"/>
              <w:autoSpaceDN w:val="0"/>
              <w:bidi w:val="0"/>
              <w:adjustRightInd w:val="0"/>
              <w:snapToGrid/>
              <w:spacing w:before="153" w:line="0" w:lineRule="atLeast"/>
              <w:ind w:left="85" w:right="79"/>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地 址：</w:t>
            </w:r>
            <w:r>
              <w:rPr>
                <w:rFonts w:hint="eastAsia" w:cs="宋体"/>
                <w:sz w:val="21"/>
                <w:szCs w:val="21"/>
                <w:highlight w:val="none"/>
                <w:lang w:eastAsia="zh-CN"/>
              </w:rPr>
              <w:t>白城市</w:t>
            </w:r>
            <w:r>
              <w:rPr>
                <w:rFonts w:hint="eastAsia" w:ascii="宋体" w:hAnsi="宋体" w:eastAsia="宋体" w:cs="宋体"/>
                <w:sz w:val="21"/>
                <w:szCs w:val="21"/>
                <w:highlight w:val="none"/>
              </w:rPr>
              <w:t xml:space="preserve">浑江区长白山大街2726号 </w:t>
            </w:r>
            <w:r>
              <w:rPr>
                <w:rFonts w:hint="eastAsia" w:cs="宋体"/>
                <w:sz w:val="21"/>
                <w:szCs w:val="21"/>
                <w:highlight w:val="none"/>
                <w:lang w:val="en-US" w:eastAsia="zh-CN"/>
              </w:rPr>
              <w:t xml:space="preserve"> </w:t>
            </w:r>
          </w:p>
          <w:p w14:paraId="24163050">
            <w:pPr>
              <w:pStyle w:val="40"/>
              <w:keepNext w:val="0"/>
              <w:keepLines w:val="0"/>
              <w:pageBreakBefore w:val="0"/>
              <w:widowControl w:val="0"/>
              <w:shd w:val="clear"/>
              <w:kinsoku/>
              <w:wordWrap/>
              <w:overflowPunct/>
              <w:topLinePunct w:val="0"/>
              <w:autoSpaceDE w:val="0"/>
              <w:autoSpaceDN w:val="0"/>
              <w:bidi w:val="0"/>
              <w:adjustRightInd w:val="0"/>
              <w:snapToGrid/>
              <w:spacing w:before="153" w:line="0" w:lineRule="atLeast"/>
              <w:ind w:left="85" w:right="79"/>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cs="宋体"/>
                <w:sz w:val="24"/>
                <w:szCs w:val="24"/>
                <w:highlight w:val="none"/>
                <w:lang w:val="en-US" w:eastAsia="zh-CN"/>
              </w:rPr>
              <w:t>李新</w:t>
            </w:r>
            <w:r>
              <w:rPr>
                <w:rFonts w:hint="eastAsia" w:cs="宋体"/>
                <w:sz w:val="21"/>
                <w:szCs w:val="21"/>
                <w:highlight w:val="none"/>
                <w:lang w:val="en-US" w:eastAsia="zh-CN"/>
              </w:rPr>
              <w:t xml:space="preserve"> </w:t>
            </w:r>
          </w:p>
          <w:p w14:paraId="42AEAC3A">
            <w:pPr>
              <w:pStyle w:val="40"/>
              <w:keepNext w:val="0"/>
              <w:keepLines w:val="0"/>
              <w:pageBreakBefore w:val="0"/>
              <w:widowControl w:val="0"/>
              <w:shd w:val="clear"/>
              <w:kinsoku/>
              <w:wordWrap/>
              <w:overflowPunct/>
              <w:topLinePunct w:val="0"/>
              <w:autoSpaceDE w:val="0"/>
              <w:autoSpaceDN w:val="0"/>
              <w:bidi w:val="0"/>
              <w:adjustRightInd w:val="0"/>
              <w:snapToGrid/>
              <w:spacing w:before="153" w:line="0" w:lineRule="atLeast"/>
              <w:ind w:left="85" w:right="79"/>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r>
              <w:rPr>
                <w:rFonts w:hint="eastAsia" w:ascii="宋体" w:hAnsi="宋体" w:cs="宋体"/>
                <w:sz w:val="24"/>
                <w:szCs w:val="24"/>
                <w:highlight w:val="none"/>
                <w:lang w:val="en-US" w:eastAsia="zh-CN"/>
              </w:rPr>
              <w:t>18043605316</w:t>
            </w:r>
          </w:p>
        </w:tc>
      </w:tr>
      <w:tr w14:paraId="0E227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959" w:type="dxa"/>
            <w:vAlign w:val="center"/>
          </w:tcPr>
          <w:p w14:paraId="0F89754E">
            <w:pPr>
              <w:pStyle w:val="40"/>
              <w:shd w:val="clear"/>
              <w:spacing w:before="179"/>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w w:val="99"/>
                <w:sz w:val="21"/>
                <w:szCs w:val="21"/>
                <w:highlight w:val="none"/>
              </w:rPr>
              <w:t>2</w:t>
            </w:r>
          </w:p>
        </w:tc>
        <w:tc>
          <w:tcPr>
            <w:tcW w:w="2793" w:type="dxa"/>
            <w:vAlign w:val="center"/>
          </w:tcPr>
          <w:p w14:paraId="571A5AD6">
            <w:pPr>
              <w:pStyle w:val="40"/>
              <w:shd w:val="clear"/>
              <w:spacing w:before="179"/>
              <w:ind w:left="86" w:right="7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w:t>
            </w:r>
          </w:p>
        </w:tc>
        <w:tc>
          <w:tcPr>
            <w:tcW w:w="5646" w:type="dxa"/>
          </w:tcPr>
          <w:p w14:paraId="517D3047">
            <w:pPr>
              <w:pStyle w:val="40"/>
              <w:keepNext w:val="0"/>
              <w:keepLines w:val="0"/>
              <w:pageBreakBefore w:val="0"/>
              <w:widowControl w:val="0"/>
              <w:shd w:val="clear"/>
              <w:kinsoku/>
              <w:wordWrap/>
              <w:overflowPunct/>
              <w:topLinePunct w:val="0"/>
              <w:autoSpaceDE w:val="0"/>
              <w:autoSpaceDN w:val="0"/>
              <w:bidi w:val="0"/>
              <w:adjustRightInd w:val="0"/>
              <w:snapToGrid/>
              <w:spacing w:before="153" w:line="0" w:lineRule="atLeast"/>
              <w:ind w:left="85" w:right="79"/>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名称：</w:t>
            </w:r>
            <w:r>
              <w:rPr>
                <w:rFonts w:hint="eastAsia" w:cs="宋体"/>
                <w:sz w:val="21"/>
                <w:szCs w:val="21"/>
                <w:highlight w:val="none"/>
                <w:lang w:val="en-US" w:eastAsia="zh-CN"/>
              </w:rPr>
              <w:t>吉林省博翔工程咨询有限公司</w:t>
            </w:r>
          </w:p>
          <w:p w14:paraId="3C3DA673">
            <w:pPr>
              <w:pStyle w:val="40"/>
              <w:keepNext w:val="0"/>
              <w:keepLines w:val="0"/>
              <w:pageBreakBefore w:val="0"/>
              <w:widowControl w:val="0"/>
              <w:shd w:val="clear"/>
              <w:kinsoku/>
              <w:wordWrap/>
              <w:overflowPunct/>
              <w:topLinePunct w:val="0"/>
              <w:autoSpaceDE w:val="0"/>
              <w:autoSpaceDN w:val="0"/>
              <w:bidi w:val="0"/>
              <w:adjustRightInd w:val="0"/>
              <w:snapToGrid/>
              <w:spacing w:before="153" w:line="0" w:lineRule="atLeast"/>
              <w:ind w:left="85" w:right="79"/>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cs="宋体"/>
                <w:sz w:val="21"/>
                <w:szCs w:val="21"/>
                <w:highlight w:val="none"/>
                <w:lang w:eastAsia="zh-CN"/>
              </w:rPr>
              <w:t>长春市高新技术产业开发区晨光街327号</w:t>
            </w:r>
          </w:p>
          <w:p w14:paraId="343CC906">
            <w:pPr>
              <w:pStyle w:val="40"/>
              <w:keepNext w:val="0"/>
              <w:keepLines w:val="0"/>
              <w:pageBreakBefore w:val="0"/>
              <w:widowControl w:val="0"/>
              <w:shd w:val="clear"/>
              <w:kinsoku/>
              <w:wordWrap/>
              <w:overflowPunct/>
              <w:topLinePunct w:val="0"/>
              <w:autoSpaceDE w:val="0"/>
              <w:autoSpaceDN w:val="0"/>
              <w:bidi w:val="0"/>
              <w:adjustRightInd w:val="0"/>
              <w:snapToGrid/>
              <w:spacing w:before="153" w:line="0" w:lineRule="atLeast"/>
              <w:ind w:left="85" w:right="79"/>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cs="宋体"/>
                <w:sz w:val="21"/>
                <w:szCs w:val="21"/>
                <w:highlight w:val="none"/>
                <w:lang w:val="en-US" w:eastAsia="zh-CN"/>
              </w:rPr>
              <w:t>郝佳明</w:t>
            </w:r>
          </w:p>
          <w:p w14:paraId="6507FE26">
            <w:pPr>
              <w:pStyle w:val="40"/>
              <w:keepNext w:val="0"/>
              <w:keepLines w:val="0"/>
              <w:pageBreakBefore w:val="0"/>
              <w:widowControl w:val="0"/>
              <w:shd w:val="clear"/>
              <w:kinsoku/>
              <w:wordWrap/>
              <w:overflowPunct/>
              <w:topLinePunct w:val="0"/>
              <w:autoSpaceDE w:val="0"/>
              <w:autoSpaceDN w:val="0"/>
              <w:bidi w:val="0"/>
              <w:adjustRightInd w:val="0"/>
              <w:snapToGrid/>
              <w:spacing w:before="153" w:line="0" w:lineRule="atLeast"/>
              <w:ind w:left="85" w:right="79"/>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联系方式：</w:t>
            </w:r>
            <w:r>
              <w:rPr>
                <w:rFonts w:hint="eastAsia" w:cs="宋体"/>
                <w:sz w:val="21"/>
                <w:szCs w:val="21"/>
                <w:highlight w:val="none"/>
                <w:lang w:val="en-US" w:eastAsia="zh-CN"/>
              </w:rPr>
              <w:t>15944085834</w:t>
            </w:r>
          </w:p>
        </w:tc>
      </w:tr>
      <w:tr w14:paraId="6FE80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959" w:type="dxa"/>
            <w:vAlign w:val="center"/>
          </w:tcPr>
          <w:p w14:paraId="43BBA5C0">
            <w:pPr>
              <w:pStyle w:val="40"/>
              <w:shd w:val="clear"/>
              <w:spacing w:before="149"/>
              <w:ind w:left="10"/>
              <w:jc w:val="center"/>
              <w:rPr>
                <w:rFonts w:hint="eastAsia" w:ascii="宋体" w:hAnsi="宋体" w:eastAsia="宋体" w:cs="宋体"/>
                <w:sz w:val="21"/>
                <w:szCs w:val="21"/>
                <w:highlight w:val="none"/>
              </w:rPr>
            </w:pPr>
            <w:r>
              <w:rPr>
                <w:rFonts w:hint="eastAsia" w:ascii="宋体" w:hAnsi="宋体" w:eastAsia="宋体" w:cs="宋体"/>
                <w:w w:val="99"/>
                <w:sz w:val="21"/>
                <w:szCs w:val="21"/>
                <w:highlight w:val="none"/>
              </w:rPr>
              <w:t>3</w:t>
            </w:r>
          </w:p>
        </w:tc>
        <w:tc>
          <w:tcPr>
            <w:tcW w:w="2793" w:type="dxa"/>
            <w:vAlign w:val="center"/>
          </w:tcPr>
          <w:p w14:paraId="4EE1AF98">
            <w:pPr>
              <w:pStyle w:val="40"/>
              <w:shd w:val="clear"/>
              <w:spacing w:before="149"/>
              <w:ind w:left="86" w:right="8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5646" w:type="dxa"/>
          </w:tcPr>
          <w:p w14:paraId="18AA9A8E">
            <w:pPr>
              <w:pStyle w:val="40"/>
              <w:shd w:val="clear"/>
              <w:spacing w:before="149"/>
              <w:ind w:left="86" w:right="81"/>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eastAsia="zh-CN"/>
              </w:rPr>
              <w:t>白城市公安局交通巡逻警察支队事故车辆司法鉴定服务采购项目</w:t>
            </w:r>
          </w:p>
        </w:tc>
      </w:tr>
      <w:tr w14:paraId="3669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59" w:type="dxa"/>
            <w:vAlign w:val="center"/>
          </w:tcPr>
          <w:p w14:paraId="5151626B">
            <w:pPr>
              <w:pStyle w:val="40"/>
              <w:shd w:val="clear"/>
              <w:ind w:left="10"/>
              <w:jc w:val="center"/>
              <w:rPr>
                <w:rFonts w:hint="eastAsia" w:ascii="宋体" w:hAnsi="宋体" w:eastAsia="宋体" w:cs="宋体"/>
                <w:sz w:val="21"/>
                <w:szCs w:val="21"/>
                <w:highlight w:val="none"/>
                <w:lang w:eastAsia="zh-CN"/>
              </w:rPr>
            </w:pPr>
            <w:r>
              <w:rPr>
                <w:rFonts w:hint="eastAsia" w:ascii="宋体" w:hAnsi="宋体" w:eastAsia="宋体" w:cs="宋体"/>
                <w:w w:val="99"/>
                <w:sz w:val="21"/>
                <w:szCs w:val="21"/>
                <w:highlight w:val="none"/>
                <w:lang w:val="en-US" w:eastAsia="zh-CN"/>
              </w:rPr>
              <w:t>4</w:t>
            </w:r>
          </w:p>
        </w:tc>
        <w:tc>
          <w:tcPr>
            <w:tcW w:w="2793" w:type="dxa"/>
            <w:vAlign w:val="center"/>
          </w:tcPr>
          <w:p w14:paraId="286FA096">
            <w:pPr>
              <w:pStyle w:val="40"/>
              <w:shd w:val="clear"/>
              <w:ind w:left="86" w:right="78"/>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采购预算</w:t>
            </w:r>
          </w:p>
        </w:tc>
        <w:tc>
          <w:tcPr>
            <w:tcW w:w="5646" w:type="dxa"/>
          </w:tcPr>
          <w:p w14:paraId="7EA97CFB">
            <w:pPr>
              <w:pStyle w:val="40"/>
              <w:shd w:val="clear"/>
              <w:spacing w:before="149"/>
              <w:ind w:left="86" w:right="81"/>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固定价格（</w:t>
            </w:r>
            <w:r>
              <w:rPr>
                <w:rFonts w:hint="eastAsia" w:cs="宋体"/>
                <w:sz w:val="21"/>
                <w:szCs w:val="21"/>
                <w:highlight w:val="none"/>
                <w:lang w:val="en-US" w:eastAsia="zh-CN"/>
              </w:rPr>
              <w:t>详</w:t>
            </w:r>
            <w:r>
              <w:rPr>
                <w:rFonts w:hint="eastAsia" w:ascii="宋体" w:hAnsi="宋体" w:eastAsia="宋体" w:cs="宋体"/>
                <w:sz w:val="21"/>
                <w:szCs w:val="21"/>
                <w:highlight w:val="none"/>
                <w:lang w:val="en-US" w:eastAsia="zh-CN"/>
              </w:rPr>
              <w:t>见第六章、服务需求中附</w:t>
            </w:r>
            <w:r>
              <w:rPr>
                <w:rFonts w:hint="eastAsia" w:cs="宋体"/>
                <w:sz w:val="21"/>
                <w:szCs w:val="21"/>
                <w:highlight w:val="none"/>
                <w:lang w:val="en-US" w:eastAsia="zh-CN"/>
              </w:rPr>
              <w:t>表</w:t>
            </w:r>
            <w:r>
              <w:rPr>
                <w:rFonts w:hint="eastAsia" w:ascii="宋体" w:hAnsi="宋体" w:eastAsia="宋体" w:cs="宋体"/>
                <w:sz w:val="21"/>
                <w:szCs w:val="21"/>
                <w:highlight w:val="none"/>
                <w:lang w:val="en-US" w:eastAsia="zh-CN"/>
              </w:rPr>
              <w:t>）</w:t>
            </w:r>
          </w:p>
        </w:tc>
      </w:tr>
      <w:tr w14:paraId="4E11E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center"/>
          </w:tcPr>
          <w:p w14:paraId="103A4AFD">
            <w:pPr>
              <w:pStyle w:val="40"/>
              <w:shd w:val="clear"/>
              <w:spacing w:before="146"/>
              <w:ind w:left="10"/>
              <w:jc w:val="center"/>
              <w:rPr>
                <w:rFonts w:hint="eastAsia" w:ascii="宋体" w:hAnsi="宋体" w:eastAsia="宋体" w:cs="宋体"/>
                <w:sz w:val="21"/>
                <w:szCs w:val="21"/>
                <w:highlight w:val="none"/>
                <w:lang w:eastAsia="zh-CN"/>
              </w:rPr>
            </w:pPr>
            <w:r>
              <w:rPr>
                <w:rFonts w:hint="eastAsia" w:ascii="宋体" w:hAnsi="宋体" w:eastAsia="宋体" w:cs="宋体"/>
                <w:w w:val="99"/>
                <w:sz w:val="21"/>
                <w:szCs w:val="21"/>
                <w:highlight w:val="none"/>
                <w:lang w:val="en-US" w:eastAsia="zh-CN"/>
              </w:rPr>
              <w:t>5</w:t>
            </w:r>
          </w:p>
        </w:tc>
        <w:tc>
          <w:tcPr>
            <w:tcW w:w="2793" w:type="dxa"/>
          </w:tcPr>
          <w:p w14:paraId="7787BA41">
            <w:pPr>
              <w:pStyle w:val="40"/>
              <w:shd w:val="clear"/>
              <w:spacing w:before="146"/>
              <w:ind w:left="86" w:right="8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是否接受联合体投标</w:t>
            </w:r>
          </w:p>
        </w:tc>
        <w:tc>
          <w:tcPr>
            <w:tcW w:w="5646" w:type="dxa"/>
          </w:tcPr>
          <w:p w14:paraId="5D414ABF">
            <w:pPr>
              <w:pStyle w:val="40"/>
              <w:shd w:val="clear"/>
              <w:spacing w:before="11"/>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☑不接受</w:t>
            </w:r>
          </w:p>
          <w:p w14:paraId="130402A3">
            <w:pPr>
              <w:pStyle w:val="40"/>
              <w:shd w:val="clear"/>
              <w:tabs>
                <w:tab w:val="left" w:pos="3833"/>
              </w:tabs>
              <w:spacing w:before="3" w:line="264" w:lineRule="exact"/>
              <w:ind w:left="107"/>
              <w:rPr>
                <w:rFonts w:hint="eastAsia" w:ascii="宋体" w:hAnsi="宋体" w:eastAsia="宋体" w:cs="宋体"/>
                <w:sz w:val="21"/>
                <w:szCs w:val="21"/>
                <w:highlight w:val="none"/>
              </w:rPr>
            </w:pPr>
            <w:r>
              <w:rPr>
                <w:rFonts w:hint="eastAsia" w:ascii="宋体" w:hAnsi="宋体" w:eastAsia="宋体" w:cs="宋体"/>
                <w:w w:val="95"/>
                <w:sz w:val="21"/>
                <w:szCs w:val="21"/>
                <w:highlight w:val="none"/>
              </w:rPr>
              <w:t>□</w:t>
            </w:r>
            <w:r>
              <w:rPr>
                <w:rFonts w:hint="eastAsia" w:ascii="宋体" w:hAnsi="宋体" w:eastAsia="宋体" w:cs="宋体"/>
                <w:sz w:val="21"/>
                <w:szCs w:val="21"/>
                <w:highlight w:val="none"/>
                <w:lang w:val="en-US" w:eastAsia="zh-CN"/>
              </w:rPr>
              <w:t>接受，应满足下列要求：</w:t>
            </w:r>
            <w:r>
              <w:rPr>
                <w:rFonts w:hint="eastAsia" w:ascii="宋体" w:hAnsi="宋体" w:eastAsia="宋体" w:cs="宋体"/>
                <w:w w:val="95"/>
                <w:sz w:val="21"/>
                <w:szCs w:val="21"/>
                <w:highlight w:val="none"/>
                <w:u w:val="single"/>
              </w:rPr>
              <w:t xml:space="preserve"> </w:t>
            </w:r>
            <w:r>
              <w:rPr>
                <w:rFonts w:hint="eastAsia" w:ascii="宋体" w:hAnsi="宋体" w:eastAsia="宋体" w:cs="宋体"/>
                <w:sz w:val="21"/>
                <w:szCs w:val="21"/>
                <w:highlight w:val="none"/>
                <w:u w:val="single"/>
              </w:rPr>
              <w:tab/>
            </w:r>
          </w:p>
        </w:tc>
      </w:tr>
      <w:tr w14:paraId="36E90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59" w:type="dxa"/>
            <w:vAlign w:val="center"/>
          </w:tcPr>
          <w:p w14:paraId="356DCF7E">
            <w:pPr>
              <w:pStyle w:val="40"/>
              <w:shd w:val="clear"/>
              <w:spacing w:before="147"/>
              <w:ind w:left="10"/>
              <w:jc w:val="center"/>
              <w:rPr>
                <w:rFonts w:hint="eastAsia" w:ascii="宋体" w:hAnsi="宋体" w:eastAsia="宋体" w:cs="宋体"/>
                <w:sz w:val="21"/>
                <w:szCs w:val="21"/>
                <w:highlight w:val="none"/>
                <w:lang w:eastAsia="zh-CN"/>
              </w:rPr>
            </w:pPr>
            <w:r>
              <w:rPr>
                <w:rFonts w:hint="eastAsia" w:ascii="宋体" w:hAnsi="宋体" w:eastAsia="宋体" w:cs="宋体"/>
                <w:w w:val="99"/>
                <w:sz w:val="21"/>
                <w:szCs w:val="21"/>
                <w:highlight w:val="none"/>
                <w:lang w:val="en-US" w:eastAsia="zh-CN"/>
              </w:rPr>
              <w:t>6</w:t>
            </w:r>
          </w:p>
        </w:tc>
        <w:tc>
          <w:tcPr>
            <w:tcW w:w="2793" w:type="dxa"/>
          </w:tcPr>
          <w:p w14:paraId="7145366F">
            <w:pPr>
              <w:pStyle w:val="40"/>
              <w:shd w:val="clear"/>
              <w:spacing w:before="147"/>
              <w:ind w:left="86" w:right="8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5646" w:type="dxa"/>
          </w:tcPr>
          <w:p w14:paraId="43D5E05D">
            <w:pPr>
              <w:pStyle w:val="40"/>
              <w:shd w:val="clear"/>
              <w:spacing w:before="147"/>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自投标截止之日起 </w:t>
            </w:r>
            <w:r>
              <w:rPr>
                <w:rFonts w:hint="eastAsia" w:ascii="宋体" w:hAnsi="宋体" w:eastAsia="宋体" w:cs="宋体"/>
                <w:sz w:val="21"/>
                <w:szCs w:val="21"/>
                <w:highlight w:val="none"/>
                <w:u w:val="single"/>
              </w:rPr>
              <w:t>90</w:t>
            </w:r>
            <w:r>
              <w:rPr>
                <w:rFonts w:hint="eastAsia" w:ascii="宋体" w:hAnsi="宋体" w:eastAsia="宋体" w:cs="宋体"/>
                <w:sz w:val="21"/>
                <w:szCs w:val="21"/>
                <w:highlight w:val="none"/>
              </w:rPr>
              <w:t xml:space="preserve"> 日历天。</w:t>
            </w:r>
          </w:p>
        </w:tc>
      </w:tr>
      <w:tr w14:paraId="626FD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center"/>
          </w:tcPr>
          <w:p w14:paraId="4ED0CFE9">
            <w:pPr>
              <w:pStyle w:val="40"/>
              <w:shd w:val="clear"/>
              <w:spacing w:line="252" w:lineRule="exact"/>
              <w:ind w:left="10"/>
              <w:jc w:val="center"/>
              <w:rPr>
                <w:rFonts w:hint="eastAsia" w:ascii="宋体" w:hAnsi="宋体" w:eastAsia="宋体" w:cs="宋体"/>
                <w:sz w:val="21"/>
                <w:szCs w:val="21"/>
                <w:highlight w:val="none"/>
                <w:lang w:eastAsia="zh-CN"/>
              </w:rPr>
            </w:pPr>
            <w:r>
              <w:rPr>
                <w:rFonts w:hint="eastAsia" w:ascii="宋体" w:hAnsi="宋体" w:eastAsia="宋体" w:cs="宋体"/>
                <w:w w:val="99"/>
                <w:sz w:val="21"/>
                <w:szCs w:val="21"/>
                <w:highlight w:val="none"/>
                <w:lang w:val="en-US" w:eastAsia="zh-CN"/>
              </w:rPr>
              <w:t>7</w:t>
            </w:r>
          </w:p>
        </w:tc>
        <w:tc>
          <w:tcPr>
            <w:tcW w:w="2793" w:type="dxa"/>
            <w:vAlign w:val="center"/>
          </w:tcPr>
          <w:p w14:paraId="38C1B888">
            <w:pPr>
              <w:pStyle w:val="40"/>
              <w:shd w:val="clear"/>
              <w:spacing w:line="252" w:lineRule="exact"/>
              <w:ind w:left="86" w:right="7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框架协议方式</w:t>
            </w:r>
          </w:p>
        </w:tc>
        <w:tc>
          <w:tcPr>
            <w:tcW w:w="5646" w:type="dxa"/>
          </w:tcPr>
          <w:p w14:paraId="2ECF2527">
            <w:pPr>
              <w:pStyle w:val="40"/>
              <w:shd w:val="clear"/>
              <w:spacing w:line="252" w:lineRule="exact"/>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封闭式框架协议</w:t>
            </w:r>
          </w:p>
        </w:tc>
      </w:tr>
      <w:tr w14:paraId="530E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959" w:type="dxa"/>
            <w:vAlign w:val="center"/>
          </w:tcPr>
          <w:p w14:paraId="24FA3A37">
            <w:pPr>
              <w:pStyle w:val="40"/>
              <w:shd w:val="clear"/>
              <w:spacing w:before="153"/>
              <w:ind w:left="10"/>
              <w:jc w:val="center"/>
              <w:rPr>
                <w:rFonts w:hint="eastAsia" w:ascii="宋体" w:hAnsi="宋体" w:eastAsia="宋体" w:cs="宋体"/>
                <w:sz w:val="21"/>
                <w:szCs w:val="21"/>
                <w:highlight w:val="none"/>
                <w:lang w:eastAsia="zh-CN"/>
              </w:rPr>
            </w:pPr>
            <w:r>
              <w:rPr>
                <w:rFonts w:hint="eastAsia" w:ascii="宋体" w:hAnsi="宋体" w:eastAsia="宋体" w:cs="宋体"/>
                <w:w w:val="99"/>
                <w:sz w:val="21"/>
                <w:szCs w:val="21"/>
                <w:highlight w:val="none"/>
                <w:lang w:val="en-US" w:eastAsia="zh-CN"/>
              </w:rPr>
              <w:t>8</w:t>
            </w:r>
          </w:p>
        </w:tc>
        <w:tc>
          <w:tcPr>
            <w:tcW w:w="2793" w:type="dxa"/>
            <w:vAlign w:val="center"/>
          </w:tcPr>
          <w:p w14:paraId="0C10706E">
            <w:pPr>
              <w:pStyle w:val="40"/>
              <w:shd w:val="clear"/>
              <w:spacing w:before="153"/>
              <w:ind w:left="86" w:right="8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5646" w:type="dxa"/>
          </w:tcPr>
          <w:p w14:paraId="79BB3D32">
            <w:pPr>
              <w:pStyle w:val="40"/>
              <w:shd w:val="clear"/>
              <w:spacing w:before="1"/>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☑不需要</w:t>
            </w:r>
          </w:p>
          <w:p w14:paraId="3C42B931">
            <w:pPr>
              <w:pStyle w:val="40"/>
              <w:shd w:val="clear"/>
              <w:tabs>
                <w:tab w:val="left" w:pos="4580"/>
              </w:tabs>
              <w:spacing w:before="2"/>
              <w:ind w:left="107"/>
              <w:rPr>
                <w:rFonts w:hint="eastAsia" w:ascii="宋体" w:hAnsi="宋体" w:eastAsia="宋体" w:cs="宋体"/>
                <w:spacing w:val="4"/>
                <w:sz w:val="21"/>
                <w:szCs w:val="21"/>
                <w:highlight w:val="none"/>
              </w:rPr>
            </w:pPr>
            <w:r>
              <w:rPr>
                <w:rFonts w:hint="eastAsia" w:ascii="宋体" w:hAnsi="宋体" w:eastAsia="宋体" w:cs="宋体"/>
                <w:sz w:val="21"/>
                <w:szCs w:val="21"/>
                <w:highlight w:val="none"/>
              </w:rPr>
              <w:t>□</w:t>
            </w:r>
            <w:r>
              <w:rPr>
                <w:rFonts w:hint="eastAsia" w:ascii="宋体" w:hAnsi="宋体" w:eastAsia="宋体" w:cs="宋体"/>
                <w:spacing w:val="4"/>
                <w:sz w:val="21"/>
                <w:szCs w:val="21"/>
                <w:highlight w:val="none"/>
              </w:rPr>
              <w:t>需</w:t>
            </w:r>
            <w:r>
              <w:rPr>
                <w:rFonts w:hint="eastAsia" w:ascii="宋体" w:hAnsi="宋体" w:eastAsia="宋体" w:cs="宋体"/>
                <w:sz w:val="21"/>
                <w:szCs w:val="21"/>
                <w:highlight w:val="none"/>
              </w:rPr>
              <w:t>要</w:t>
            </w:r>
            <w:r>
              <w:rPr>
                <w:rFonts w:hint="eastAsia" w:ascii="宋体" w:hAnsi="宋体" w:eastAsia="宋体" w:cs="宋体"/>
                <w:spacing w:val="4"/>
                <w:sz w:val="21"/>
                <w:szCs w:val="21"/>
                <w:highlight w:val="none"/>
              </w:rPr>
              <w:t>，履约</w:t>
            </w:r>
            <w:r>
              <w:rPr>
                <w:rFonts w:hint="eastAsia" w:ascii="宋体" w:hAnsi="宋体" w:eastAsia="宋体" w:cs="宋体"/>
                <w:sz w:val="21"/>
                <w:szCs w:val="21"/>
                <w:highlight w:val="none"/>
              </w:rPr>
              <w:t>保</w:t>
            </w:r>
            <w:r>
              <w:rPr>
                <w:rFonts w:hint="eastAsia" w:ascii="宋体" w:hAnsi="宋体" w:eastAsia="宋体" w:cs="宋体"/>
                <w:spacing w:val="4"/>
                <w:sz w:val="21"/>
                <w:szCs w:val="21"/>
                <w:highlight w:val="none"/>
              </w:rPr>
              <w:t>证金</w:t>
            </w:r>
            <w:r>
              <w:rPr>
                <w:rFonts w:hint="eastAsia" w:ascii="宋体" w:hAnsi="宋体" w:eastAsia="宋体" w:cs="宋体"/>
                <w:sz w:val="21"/>
                <w:szCs w:val="21"/>
                <w:highlight w:val="none"/>
              </w:rPr>
              <w:t>的</w:t>
            </w:r>
            <w:r>
              <w:rPr>
                <w:rFonts w:hint="eastAsia" w:ascii="宋体" w:hAnsi="宋体" w:eastAsia="宋体" w:cs="宋体"/>
                <w:spacing w:val="4"/>
                <w:sz w:val="21"/>
                <w:szCs w:val="21"/>
                <w:highlight w:val="none"/>
              </w:rPr>
              <w:t>金额</w:t>
            </w:r>
            <w:r>
              <w:rPr>
                <w:rFonts w:hint="eastAsia" w:ascii="宋体" w:hAnsi="宋体" w:eastAsia="宋体" w:cs="宋体"/>
                <w:sz w:val="21"/>
                <w:szCs w:val="21"/>
                <w:highlight w:val="none"/>
              </w:rPr>
              <w:t>：</w:t>
            </w:r>
            <w:r>
              <w:rPr>
                <w:rFonts w:hint="eastAsia" w:ascii="宋体" w:hAnsi="宋体" w:eastAsia="宋体" w:cs="宋体"/>
                <w:spacing w:val="4"/>
                <w:sz w:val="21"/>
                <w:szCs w:val="21"/>
                <w:highlight w:val="none"/>
              </w:rPr>
              <w:t>中标合同金额的</w:t>
            </w:r>
            <w:r>
              <w:rPr>
                <w:rFonts w:hint="eastAsia" w:ascii="宋体" w:hAnsi="宋体" w:eastAsia="宋体" w:cs="宋体"/>
                <w:spacing w:val="4"/>
                <w:sz w:val="21"/>
                <w:szCs w:val="21"/>
                <w:highlight w:val="none"/>
              </w:rPr>
              <w:tab/>
            </w:r>
            <w:r>
              <w:rPr>
                <w:rFonts w:hint="eastAsia" w:ascii="宋体" w:hAnsi="宋体" w:eastAsia="宋体" w:cs="宋体"/>
                <w:spacing w:val="4"/>
                <w:sz w:val="21"/>
                <w:szCs w:val="21"/>
                <w:highlight w:val="none"/>
              </w:rPr>
              <w:t>%（履约保</w:t>
            </w:r>
          </w:p>
          <w:p w14:paraId="41ED4929">
            <w:pPr>
              <w:pStyle w:val="40"/>
              <w:shd w:val="clear"/>
              <w:tabs>
                <w:tab w:val="left" w:pos="4580"/>
              </w:tabs>
              <w:spacing w:before="2"/>
              <w:ind w:left="107"/>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证金允许以担保支票、押金证明、保险单、保函、信用证等 形式提交）</w:t>
            </w:r>
          </w:p>
        </w:tc>
      </w:tr>
      <w:tr w14:paraId="6ED42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9" w:type="dxa"/>
            <w:vAlign w:val="center"/>
          </w:tcPr>
          <w:p w14:paraId="4FE82720">
            <w:pPr>
              <w:pStyle w:val="40"/>
              <w:shd w:val="clear"/>
              <w:spacing w:before="153"/>
              <w:ind w:left="86" w:right="81"/>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2793" w:type="dxa"/>
            <w:vAlign w:val="center"/>
          </w:tcPr>
          <w:p w14:paraId="0D9079C3">
            <w:pPr>
              <w:pStyle w:val="40"/>
              <w:shd w:val="clear"/>
              <w:spacing w:before="153"/>
              <w:ind w:left="86" w:right="8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5646" w:type="dxa"/>
            <w:vAlign w:val="center"/>
          </w:tcPr>
          <w:p w14:paraId="3268477F">
            <w:pPr>
              <w:pStyle w:val="40"/>
              <w:shd w:val="clear"/>
              <w:tabs>
                <w:tab w:val="left" w:pos="4580"/>
              </w:tabs>
              <w:spacing w:before="2"/>
              <w:ind w:left="107"/>
              <w:jc w:val="left"/>
              <w:rPr>
                <w:rFonts w:hint="eastAsia" w:ascii="宋体" w:hAnsi="宋体" w:eastAsia="宋体" w:cs="宋体"/>
                <w:spacing w:val="4"/>
                <w:sz w:val="21"/>
                <w:szCs w:val="21"/>
                <w:highlight w:val="none"/>
              </w:rPr>
            </w:pPr>
            <w:r>
              <w:rPr>
                <w:rFonts w:hint="eastAsia" w:cs="宋体"/>
                <w:sz w:val="21"/>
                <w:szCs w:val="21"/>
                <w:highlight w:val="none"/>
                <w:lang w:eastAsia="zh-CN"/>
              </w:rPr>
              <w:t>☑</w:t>
            </w:r>
            <w:r>
              <w:rPr>
                <w:rFonts w:hint="eastAsia" w:ascii="宋体" w:hAnsi="宋体" w:eastAsia="宋体" w:cs="宋体"/>
                <w:sz w:val="21"/>
                <w:szCs w:val="21"/>
                <w:highlight w:val="none"/>
              </w:rPr>
              <w:t xml:space="preserve"> 不要求</w:t>
            </w:r>
          </w:p>
        </w:tc>
      </w:tr>
      <w:tr w14:paraId="7E8C7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959" w:type="dxa"/>
            <w:vAlign w:val="center"/>
          </w:tcPr>
          <w:p w14:paraId="40FE529A">
            <w:pPr>
              <w:pStyle w:val="40"/>
              <w:shd w:val="clear"/>
              <w:spacing w:before="153"/>
              <w:ind w:left="86" w:right="81"/>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793" w:type="dxa"/>
            <w:vAlign w:val="center"/>
          </w:tcPr>
          <w:p w14:paraId="77F1A31D">
            <w:pPr>
              <w:pStyle w:val="40"/>
              <w:shd w:val="clear"/>
              <w:spacing w:before="127"/>
              <w:ind w:left="86" w:right="76"/>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不予退还</w:t>
            </w:r>
          </w:p>
          <w:p w14:paraId="396213DC">
            <w:pPr>
              <w:pStyle w:val="40"/>
              <w:shd w:val="clear"/>
              <w:spacing w:before="153"/>
              <w:ind w:left="86" w:right="81"/>
              <w:jc w:val="center"/>
              <w:rPr>
                <w:rFonts w:hint="eastAsia" w:ascii="宋体" w:hAnsi="宋体" w:eastAsia="宋体" w:cs="宋体"/>
                <w:sz w:val="21"/>
                <w:szCs w:val="21"/>
                <w:highlight w:val="none"/>
              </w:rPr>
            </w:pPr>
            <w:r>
              <w:rPr>
                <w:rFonts w:hint="eastAsia" w:ascii="宋体" w:hAnsi="宋体" w:eastAsia="宋体" w:cs="宋体"/>
                <w:b w:val="0"/>
                <w:bCs/>
                <w:sz w:val="21"/>
                <w:szCs w:val="21"/>
                <w:highlight w:val="none"/>
              </w:rPr>
              <w:t>投标保证金的情形</w:t>
            </w:r>
          </w:p>
        </w:tc>
        <w:tc>
          <w:tcPr>
            <w:tcW w:w="5646" w:type="dxa"/>
          </w:tcPr>
          <w:p w14:paraId="7C033152">
            <w:pPr>
              <w:pStyle w:val="40"/>
              <w:numPr>
                <w:ilvl w:val="0"/>
                <w:numId w:val="0"/>
              </w:numPr>
              <w:shd w:val="clear"/>
              <w:tabs>
                <w:tab w:val="left" w:pos="321"/>
              </w:tabs>
              <w:spacing w:before="1" w:after="0" w:line="240" w:lineRule="auto"/>
              <w:ind w:left="106" w:leftChars="0" w:right="0" w:right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供应商在开启时间后撤销响应文件的；</w:t>
            </w:r>
          </w:p>
          <w:p w14:paraId="1C3ABACB">
            <w:pPr>
              <w:pStyle w:val="40"/>
              <w:numPr>
                <w:ilvl w:val="0"/>
                <w:numId w:val="0"/>
              </w:numPr>
              <w:shd w:val="clear"/>
              <w:tabs>
                <w:tab w:val="left" w:pos="321"/>
              </w:tabs>
              <w:spacing w:before="2" w:after="0" w:line="240" w:lineRule="auto"/>
              <w:ind w:left="106" w:leftChars="0" w:right="0" w:right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入围供应商无正当理由放弃入围的；</w:t>
            </w:r>
          </w:p>
          <w:p w14:paraId="2F797539">
            <w:pPr>
              <w:pStyle w:val="40"/>
              <w:numPr>
                <w:ilvl w:val="0"/>
                <w:numId w:val="0"/>
              </w:numPr>
              <w:shd w:val="clear"/>
              <w:tabs>
                <w:tab w:val="left" w:pos="0"/>
              </w:tabs>
              <w:spacing w:before="1" w:after="0" w:line="240" w:lineRule="auto"/>
              <w:ind w:left="106" w:leftChars="0" w:right="0" w:right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入围供应商无正当理由不与征集人订立合同或在签订合同时向征集人提出附加条件，或不按照征集文件要求提交履约保证金的；</w:t>
            </w:r>
          </w:p>
          <w:p w14:paraId="45637C73">
            <w:pPr>
              <w:pStyle w:val="40"/>
              <w:numPr>
                <w:ilvl w:val="0"/>
                <w:numId w:val="0"/>
              </w:numPr>
              <w:shd w:val="clear"/>
              <w:tabs>
                <w:tab w:val="left" w:pos="321"/>
              </w:tabs>
              <w:spacing w:before="1" w:after="0" w:line="240" w:lineRule="auto"/>
              <w:ind w:left="106" w:leftChars="0" w:right="0" w:right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供应商有串通投标、弄虚作假、行贿行为；</w:t>
            </w:r>
          </w:p>
          <w:p w14:paraId="11B82FAE">
            <w:pPr>
              <w:pStyle w:val="40"/>
              <w:numPr>
                <w:ilvl w:val="0"/>
                <w:numId w:val="0"/>
              </w:numPr>
              <w:shd w:val="clear"/>
              <w:tabs>
                <w:tab w:val="left" w:pos="321"/>
              </w:tabs>
              <w:spacing w:before="5" w:after="0" w:line="240" w:lineRule="auto"/>
              <w:ind w:left="106" w:leftChars="0" w:right="0" w:right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rPr>
              <w:t>供应商未按征集文件规定缴纳采购代理服务费的；</w:t>
            </w:r>
          </w:p>
          <w:p w14:paraId="48A533D4">
            <w:pPr>
              <w:pStyle w:val="40"/>
              <w:shd w:val="clear"/>
              <w:tabs>
                <w:tab w:val="left" w:pos="4580"/>
              </w:tabs>
              <w:spacing w:before="2"/>
              <w:ind w:left="107"/>
              <w:rPr>
                <w:rFonts w:hint="eastAsia" w:ascii="宋体" w:hAnsi="宋体" w:eastAsia="宋体" w:cs="宋体"/>
                <w:sz w:val="21"/>
                <w:szCs w:val="21"/>
                <w:highlight w:val="none"/>
                <w:lang w:eastAsia="zh-CN"/>
              </w:rPr>
            </w:pP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符合国家其他不予退还规定的。</w:t>
            </w:r>
          </w:p>
        </w:tc>
      </w:tr>
      <w:tr w14:paraId="782BC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959" w:type="dxa"/>
            <w:vAlign w:val="center"/>
          </w:tcPr>
          <w:p w14:paraId="42E58A3D">
            <w:pPr>
              <w:pStyle w:val="40"/>
              <w:shd w:val="clear"/>
              <w:ind w:left="95" w:leftChars="0" w:right="362" w:rightChars="0"/>
              <w:jc w:val="center"/>
              <w:rPr>
                <w:rFonts w:hint="default"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lang w:val="en-US" w:eastAsia="zh-CN"/>
              </w:rPr>
              <w:t>11</w:t>
            </w:r>
          </w:p>
        </w:tc>
        <w:tc>
          <w:tcPr>
            <w:tcW w:w="2793" w:type="dxa"/>
            <w:vAlign w:val="center"/>
          </w:tcPr>
          <w:p w14:paraId="02118CF5">
            <w:pPr>
              <w:pStyle w:val="40"/>
              <w:shd w:val="clear"/>
              <w:ind w:left="86" w:leftChars="0" w:right="81"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采购代理服务费支付</w:t>
            </w:r>
          </w:p>
        </w:tc>
        <w:tc>
          <w:tcPr>
            <w:tcW w:w="5646" w:type="dxa"/>
            <w:vAlign w:val="top"/>
          </w:tcPr>
          <w:p w14:paraId="46C584D2">
            <w:pPr>
              <w:pStyle w:val="40"/>
              <w:numPr>
                <w:ilvl w:val="0"/>
                <w:numId w:val="0"/>
              </w:numPr>
              <w:shd w:val="clear"/>
              <w:tabs>
                <w:tab w:val="left" w:pos="422"/>
              </w:tabs>
              <w:spacing w:before="1" w:after="0" w:line="240" w:lineRule="auto"/>
              <w:ind w:left="106" w:leftChars="0" w:right="0" w:rightChars="0"/>
              <w:jc w:val="left"/>
              <w:rPr>
                <w:rFonts w:hint="eastAsia" w:ascii="宋体" w:hAnsi="宋体" w:eastAsia="宋体" w:cs="宋体"/>
                <w:sz w:val="21"/>
                <w:szCs w:val="21"/>
                <w:highlight w:val="none"/>
              </w:rPr>
            </w:pPr>
            <w:r>
              <w:rPr>
                <w:rFonts w:hint="eastAsia" w:ascii="宋体" w:hAnsi="宋体" w:eastAsia="宋体" w:cs="宋体"/>
                <w:spacing w:val="17"/>
                <w:sz w:val="21"/>
                <w:szCs w:val="21"/>
                <w:highlight w:val="none"/>
                <w:lang w:eastAsia="zh-CN"/>
              </w:rPr>
              <w:t>□</w:t>
            </w:r>
            <w:r>
              <w:rPr>
                <w:rFonts w:hint="eastAsia" w:ascii="宋体" w:hAnsi="宋体" w:eastAsia="宋体" w:cs="宋体"/>
                <w:sz w:val="21"/>
                <w:szCs w:val="21"/>
                <w:highlight w:val="none"/>
              </w:rPr>
              <w:t>无需支付</w:t>
            </w:r>
          </w:p>
          <w:p w14:paraId="3B1F53E9">
            <w:pPr>
              <w:pStyle w:val="40"/>
              <w:numPr>
                <w:ilvl w:val="0"/>
                <w:numId w:val="0"/>
              </w:numPr>
              <w:shd w:val="clear"/>
              <w:tabs>
                <w:tab w:val="left" w:pos="422"/>
              </w:tabs>
              <w:spacing w:before="2" w:after="0" w:line="240" w:lineRule="auto"/>
              <w:ind w:left="106" w:leftChars="0" w:right="0" w:rightChars="0"/>
              <w:jc w:val="left"/>
              <w:rPr>
                <w:rFonts w:hint="eastAsia" w:ascii="宋体" w:hAnsi="宋体" w:eastAsia="宋体" w:cs="宋体"/>
                <w:sz w:val="21"/>
                <w:szCs w:val="21"/>
                <w:highlight w:val="none"/>
              </w:rPr>
            </w:pPr>
            <w:r>
              <w:rPr>
                <w:rFonts w:hint="eastAsia" w:ascii="宋体" w:hAnsi="宋体" w:eastAsia="宋体" w:cs="宋体"/>
                <w:spacing w:val="17"/>
                <w:sz w:val="21"/>
                <w:szCs w:val="21"/>
                <w:highlight w:val="none"/>
                <w:lang w:eastAsia="zh-CN"/>
              </w:rPr>
              <w:t>□</w:t>
            </w:r>
            <w:r>
              <w:rPr>
                <w:rFonts w:hint="eastAsia" w:ascii="宋体" w:hAnsi="宋体" w:eastAsia="宋体" w:cs="宋体"/>
                <w:sz w:val="21"/>
                <w:szCs w:val="21"/>
                <w:highlight w:val="none"/>
              </w:rPr>
              <w:t>征集人支付</w:t>
            </w:r>
          </w:p>
          <w:p w14:paraId="3D6F0A03">
            <w:pPr>
              <w:pStyle w:val="40"/>
              <w:shd w:val="clear"/>
              <w:spacing w:before="2"/>
              <w:ind w:left="107"/>
              <w:rPr>
                <w:rFonts w:hint="eastAsia" w:ascii="宋体" w:hAnsi="宋体" w:eastAsia="宋体" w:cs="宋体"/>
                <w:sz w:val="21"/>
                <w:szCs w:val="21"/>
                <w:highlight w:val="none"/>
              </w:rPr>
            </w:pPr>
            <w:r>
              <w:rPr>
                <w:rFonts w:hint="eastAsia" w:ascii="宋体" w:hAnsi="宋体" w:eastAsia="宋体" w:cs="宋体"/>
                <w:spacing w:val="17"/>
                <w:sz w:val="21"/>
                <w:szCs w:val="21"/>
                <w:highlight w:val="none"/>
                <w:lang w:eastAsia="zh-CN"/>
              </w:rPr>
              <w:t>☑</w:t>
            </w:r>
            <w:r>
              <w:rPr>
                <w:rFonts w:hint="eastAsia" w:ascii="宋体" w:hAnsi="宋体" w:eastAsia="宋体" w:cs="宋体"/>
                <w:sz w:val="21"/>
                <w:szCs w:val="21"/>
                <w:highlight w:val="none"/>
              </w:rPr>
              <w:t>入围供应商支付</w:t>
            </w:r>
          </w:p>
          <w:p w14:paraId="26C96474">
            <w:pPr>
              <w:pStyle w:val="40"/>
              <w:shd w:val="clear"/>
              <w:spacing w:before="4"/>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收费标准：采购代理机构按国家发展计划委员会发改价格</w:t>
            </w:r>
          </w:p>
          <w:p w14:paraId="4E343B35">
            <w:pPr>
              <w:pStyle w:val="40"/>
              <w:shd w:val="clear"/>
              <w:spacing w:before="2" w:line="254" w:lineRule="exact"/>
              <w:ind w:left="107" w:leftChars="0"/>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〔2015〕299 号文件规定</w:t>
            </w:r>
            <w:r>
              <w:rPr>
                <w:rFonts w:hint="eastAsia" w:cs="宋体"/>
                <w:sz w:val="21"/>
                <w:szCs w:val="21"/>
                <w:highlight w:val="none"/>
                <w:lang w:val="en-US" w:eastAsia="zh-CN"/>
              </w:rPr>
              <w:t>向每家入围供应商</w:t>
            </w:r>
            <w:r>
              <w:rPr>
                <w:rFonts w:hint="eastAsia" w:ascii="宋体" w:hAnsi="宋体" w:eastAsia="宋体" w:cs="宋体"/>
                <w:sz w:val="21"/>
                <w:szCs w:val="21"/>
                <w:highlight w:val="none"/>
              </w:rPr>
              <w:t>收取</w:t>
            </w:r>
            <w:r>
              <w:rPr>
                <w:rFonts w:hint="eastAsia" w:cs="宋体"/>
                <w:sz w:val="21"/>
                <w:szCs w:val="21"/>
                <w:highlight w:val="none"/>
                <w:lang w:val="en-US" w:eastAsia="zh-CN"/>
              </w:rPr>
              <w:t>0.6万元代理服务费</w:t>
            </w:r>
            <w:r>
              <w:rPr>
                <w:rFonts w:hint="eastAsia" w:ascii="宋体" w:hAnsi="宋体" w:eastAsia="宋体" w:cs="宋体"/>
                <w:sz w:val="21"/>
                <w:szCs w:val="21"/>
                <w:highlight w:val="none"/>
              </w:rPr>
              <w:t>。</w:t>
            </w:r>
          </w:p>
        </w:tc>
      </w:tr>
      <w:tr w14:paraId="7F106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59" w:type="dxa"/>
            <w:vAlign w:val="center"/>
          </w:tcPr>
          <w:p w14:paraId="16C3B813">
            <w:pPr>
              <w:pStyle w:val="40"/>
              <w:shd w:val="clear"/>
              <w:spacing w:before="148"/>
              <w:ind w:left="95" w:leftChars="0" w:right="362" w:rightChars="0"/>
              <w:jc w:val="center"/>
              <w:rPr>
                <w:rFonts w:hint="default"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lang w:val="en-US" w:eastAsia="zh-CN"/>
              </w:rPr>
              <w:t>12</w:t>
            </w:r>
          </w:p>
        </w:tc>
        <w:tc>
          <w:tcPr>
            <w:tcW w:w="2793" w:type="dxa"/>
            <w:vAlign w:val="top"/>
          </w:tcPr>
          <w:p w14:paraId="152A0156">
            <w:pPr>
              <w:pStyle w:val="40"/>
              <w:shd w:val="clear"/>
              <w:spacing w:before="148"/>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构成征集文件的其他材料</w:t>
            </w:r>
          </w:p>
        </w:tc>
        <w:tc>
          <w:tcPr>
            <w:tcW w:w="5646" w:type="dxa"/>
            <w:vAlign w:val="top"/>
          </w:tcPr>
          <w:p w14:paraId="7640F58F">
            <w:pPr>
              <w:pStyle w:val="40"/>
              <w:shd w:val="clear"/>
              <w:spacing w:before="148"/>
              <w:ind w:left="86" w:leftChars="0" w:right="78" w:rightChars="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征集人依法对征集文件所</w:t>
            </w:r>
            <w:r>
              <w:rPr>
                <w:rFonts w:hint="eastAsia" w:cs="宋体"/>
                <w:sz w:val="21"/>
                <w:szCs w:val="21"/>
                <w:highlight w:val="none"/>
                <w:lang w:val="en-US" w:eastAsia="zh-CN"/>
              </w:rPr>
              <w:t>做</w:t>
            </w:r>
            <w:r>
              <w:rPr>
                <w:rFonts w:hint="eastAsia" w:ascii="宋体" w:hAnsi="宋体" w:eastAsia="宋体" w:cs="宋体"/>
                <w:sz w:val="21"/>
                <w:szCs w:val="21"/>
                <w:highlight w:val="none"/>
              </w:rPr>
              <w:t>的澄清和修改，构成征集文件的组成部分。</w:t>
            </w:r>
          </w:p>
        </w:tc>
      </w:tr>
      <w:tr w14:paraId="7BAFE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59" w:type="dxa"/>
            <w:vAlign w:val="center"/>
          </w:tcPr>
          <w:p w14:paraId="5A345F9E">
            <w:pPr>
              <w:pStyle w:val="40"/>
              <w:shd w:val="clear"/>
              <w:spacing w:before="147"/>
              <w:ind w:left="95" w:leftChars="0" w:right="362" w:rightChars="0"/>
              <w:jc w:val="center"/>
              <w:rPr>
                <w:rFonts w:hint="default"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lang w:val="en-US" w:eastAsia="zh-CN"/>
              </w:rPr>
              <w:t>13</w:t>
            </w:r>
          </w:p>
        </w:tc>
        <w:tc>
          <w:tcPr>
            <w:tcW w:w="2793" w:type="dxa"/>
            <w:vAlign w:val="top"/>
          </w:tcPr>
          <w:p w14:paraId="751850E5">
            <w:pPr>
              <w:pStyle w:val="40"/>
              <w:shd w:val="clear"/>
              <w:spacing w:before="147"/>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征集文件的澄清和修改</w:t>
            </w:r>
          </w:p>
        </w:tc>
        <w:tc>
          <w:tcPr>
            <w:tcW w:w="5646" w:type="dxa"/>
            <w:vAlign w:val="top"/>
          </w:tcPr>
          <w:p w14:paraId="6C80CC8A">
            <w:pPr>
              <w:pStyle w:val="40"/>
              <w:shd w:val="clear"/>
              <w:spacing w:before="148"/>
              <w:ind w:left="86" w:leftChars="0" w:right="78" w:rightChars="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征集文件的澄清和修改内容在</w:t>
            </w:r>
            <w:r>
              <w:rPr>
                <w:rFonts w:hint="eastAsia" w:ascii="宋体" w:hAnsi="宋体" w:eastAsia="宋体" w:cs="宋体"/>
                <w:sz w:val="21"/>
                <w:szCs w:val="21"/>
                <w:highlight w:val="none"/>
                <w:lang w:val="en-US" w:eastAsia="zh-CN"/>
              </w:rPr>
              <w:t>公告</w:t>
            </w:r>
            <w:r>
              <w:rPr>
                <w:rFonts w:hint="eastAsia" w:ascii="宋体" w:hAnsi="宋体" w:eastAsia="宋体" w:cs="宋体"/>
                <w:sz w:val="21"/>
                <w:szCs w:val="21"/>
                <w:highlight w:val="none"/>
              </w:rPr>
              <w:t>相应网站发布，澄清和修改一经发布，视为供应商已收到。</w:t>
            </w:r>
          </w:p>
        </w:tc>
      </w:tr>
      <w:tr w14:paraId="5D8F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959" w:type="dxa"/>
            <w:vAlign w:val="center"/>
          </w:tcPr>
          <w:p w14:paraId="003C6833">
            <w:pPr>
              <w:pStyle w:val="40"/>
              <w:shd w:val="clear"/>
              <w:ind w:left="95" w:leftChars="0" w:right="362" w:rightChars="0"/>
              <w:jc w:val="center"/>
              <w:rPr>
                <w:rFonts w:hint="default"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lang w:val="en-US" w:eastAsia="zh-CN"/>
              </w:rPr>
              <w:t>14</w:t>
            </w:r>
          </w:p>
        </w:tc>
        <w:tc>
          <w:tcPr>
            <w:tcW w:w="2793" w:type="dxa"/>
            <w:vAlign w:val="top"/>
          </w:tcPr>
          <w:p w14:paraId="28B9663D">
            <w:pPr>
              <w:pStyle w:val="40"/>
              <w:shd w:val="clear"/>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征集文件的询问和答复</w:t>
            </w:r>
          </w:p>
        </w:tc>
        <w:tc>
          <w:tcPr>
            <w:tcW w:w="5646" w:type="dxa"/>
            <w:vAlign w:val="top"/>
          </w:tcPr>
          <w:p w14:paraId="46A9F9CF">
            <w:pPr>
              <w:pStyle w:val="40"/>
              <w:numPr>
                <w:ilvl w:val="0"/>
                <w:numId w:val="4"/>
              </w:numPr>
              <w:shd w:val="clear"/>
              <w:tabs>
                <w:tab w:val="left" w:pos="319"/>
              </w:tabs>
              <w:spacing w:before="0" w:after="0" w:line="269" w:lineRule="exact"/>
              <w:ind w:left="318" w:right="0" w:hanging="212"/>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询问以书面形式提交至采购代理机构。</w:t>
            </w:r>
          </w:p>
          <w:p w14:paraId="398968BE">
            <w:pPr>
              <w:pStyle w:val="40"/>
              <w:numPr>
                <w:ilvl w:val="0"/>
                <w:numId w:val="4"/>
              </w:numPr>
              <w:shd w:val="clear"/>
              <w:tabs>
                <w:tab w:val="left" w:pos="319"/>
              </w:tabs>
              <w:spacing w:before="3" w:after="0" w:line="270" w:lineRule="atLeast"/>
              <w:ind w:left="107" w:leftChars="0" w:right="97" w:rightChars="0" w:firstLine="0" w:firstLineChars="0"/>
              <w:jc w:val="left"/>
              <w:rPr>
                <w:rFonts w:hint="eastAsia" w:ascii="宋体" w:hAnsi="宋体" w:eastAsia="宋体" w:cs="宋体"/>
                <w:kern w:val="0"/>
                <w:sz w:val="21"/>
                <w:szCs w:val="21"/>
                <w:highlight w:val="none"/>
                <w:lang w:val="zh-CN" w:eastAsia="zh-CN" w:bidi="zh-CN"/>
              </w:rPr>
            </w:pPr>
            <w:r>
              <w:rPr>
                <w:rFonts w:hint="eastAsia" w:ascii="宋体" w:hAnsi="宋体" w:eastAsia="宋体" w:cs="宋体"/>
                <w:spacing w:val="-8"/>
                <w:sz w:val="21"/>
                <w:szCs w:val="21"/>
                <w:highlight w:val="none"/>
              </w:rPr>
              <w:t xml:space="preserve">采购代理机构在 </w:t>
            </w:r>
            <w:r>
              <w:rPr>
                <w:rFonts w:hint="eastAsia" w:ascii="宋体" w:hAnsi="宋体" w:eastAsia="宋体" w:cs="宋体"/>
                <w:sz w:val="21"/>
                <w:szCs w:val="21"/>
                <w:highlight w:val="none"/>
              </w:rPr>
              <w:t>3</w:t>
            </w:r>
            <w:r>
              <w:rPr>
                <w:rFonts w:hint="eastAsia" w:ascii="宋体" w:hAnsi="宋体" w:eastAsia="宋体" w:cs="宋体"/>
                <w:spacing w:val="-10"/>
                <w:sz w:val="21"/>
                <w:szCs w:val="21"/>
                <w:highlight w:val="none"/>
              </w:rPr>
              <w:t xml:space="preserve"> 个工作日内作出书面答复，但答复的内容不涉及商业秘密。</w:t>
            </w:r>
          </w:p>
        </w:tc>
      </w:tr>
      <w:tr w14:paraId="3693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59" w:type="dxa"/>
            <w:vAlign w:val="center"/>
          </w:tcPr>
          <w:p w14:paraId="7C470F71">
            <w:pPr>
              <w:pStyle w:val="40"/>
              <w:shd w:val="clear"/>
              <w:spacing w:before="147"/>
              <w:ind w:left="95" w:leftChars="0" w:right="362" w:rightChars="0"/>
              <w:jc w:val="center"/>
              <w:rPr>
                <w:rFonts w:hint="default"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lang w:val="en-US" w:eastAsia="zh-CN"/>
              </w:rPr>
              <w:t>15</w:t>
            </w:r>
          </w:p>
        </w:tc>
        <w:tc>
          <w:tcPr>
            <w:tcW w:w="2793" w:type="dxa"/>
            <w:vAlign w:val="top"/>
          </w:tcPr>
          <w:p w14:paraId="1BD7EA9D">
            <w:pPr>
              <w:pStyle w:val="40"/>
              <w:shd w:val="clear"/>
              <w:spacing w:before="147"/>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征集文件的质疑</w:t>
            </w:r>
          </w:p>
        </w:tc>
        <w:tc>
          <w:tcPr>
            <w:tcW w:w="5646" w:type="dxa"/>
            <w:vAlign w:val="top"/>
          </w:tcPr>
          <w:p w14:paraId="5829AD37">
            <w:pPr>
              <w:pStyle w:val="40"/>
              <w:shd w:val="clear"/>
              <w:spacing w:before="147"/>
              <w:ind w:left="107" w:leftChars="0"/>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征集公告期限届满之日起 7 个工作日内提出。</w:t>
            </w:r>
          </w:p>
        </w:tc>
      </w:tr>
      <w:tr w14:paraId="1CCD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959" w:type="dxa"/>
            <w:vAlign w:val="center"/>
          </w:tcPr>
          <w:p w14:paraId="04B1D668">
            <w:pPr>
              <w:pStyle w:val="40"/>
              <w:shd w:val="clear"/>
              <w:spacing w:before="1"/>
              <w:ind w:left="0" w:leftChars="0" w:right="362" w:rightChars="0" w:firstLine="0" w:firstLineChars="0"/>
              <w:jc w:val="center"/>
              <w:rPr>
                <w:rFonts w:hint="default"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lang w:val="en-US" w:eastAsia="zh-CN"/>
              </w:rPr>
              <w:t>16</w:t>
            </w:r>
          </w:p>
        </w:tc>
        <w:tc>
          <w:tcPr>
            <w:tcW w:w="2793" w:type="dxa"/>
            <w:vAlign w:val="top"/>
          </w:tcPr>
          <w:p w14:paraId="178751BB">
            <w:pPr>
              <w:pStyle w:val="40"/>
              <w:shd w:val="clear"/>
              <w:rPr>
                <w:rFonts w:hint="eastAsia" w:ascii="宋体" w:hAnsi="宋体" w:eastAsia="宋体" w:cs="宋体"/>
                <w:sz w:val="21"/>
                <w:szCs w:val="21"/>
                <w:highlight w:val="none"/>
              </w:rPr>
            </w:pPr>
          </w:p>
          <w:p w14:paraId="3D53DCFC">
            <w:pPr>
              <w:pStyle w:val="40"/>
              <w:shd w:val="clear"/>
              <w:spacing w:before="3"/>
              <w:rPr>
                <w:rFonts w:hint="eastAsia" w:ascii="宋体" w:hAnsi="宋体" w:eastAsia="宋体" w:cs="宋体"/>
                <w:sz w:val="21"/>
                <w:szCs w:val="21"/>
                <w:highlight w:val="none"/>
              </w:rPr>
            </w:pPr>
          </w:p>
          <w:p w14:paraId="2E1A5637">
            <w:pPr>
              <w:pStyle w:val="40"/>
              <w:shd w:val="clear"/>
              <w:spacing w:before="1"/>
              <w:ind w:left="86" w:leftChars="0" w:right="81"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是否允许递交备选响应方案</w:t>
            </w:r>
          </w:p>
        </w:tc>
        <w:tc>
          <w:tcPr>
            <w:tcW w:w="5646" w:type="dxa"/>
            <w:vAlign w:val="top"/>
          </w:tcPr>
          <w:p w14:paraId="55FD2871">
            <w:pPr>
              <w:pStyle w:val="40"/>
              <w:shd w:val="clear"/>
              <w:spacing w:before="2"/>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p w14:paraId="5854C27F">
            <w:pPr>
              <w:pStyle w:val="40"/>
              <w:shd w:val="clear"/>
              <w:spacing w:before="2"/>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p w14:paraId="09013C14">
            <w:pPr>
              <w:pStyle w:val="40"/>
              <w:shd w:val="clear"/>
              <w:spacing w:before="2"/>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要求：只有入围供应商所递交的备选响应方案方可予以考</w:t>
            </w:r>
          </w:p>
          <w:p w14:paraId="5C6FD122">
            <w:pPr>
              <w:pStyle w:val="40"/>
              <w:shd w:val="clear"/>
              <w:spacing w:before="2"/>
              <w:ind w:left="107"/>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虑。评审委员会认为入围供应商的备选响应方案优于其按征集文件要求的响应方案，征集人可以接受该备选响应方案。</w:t>
            </w:r>
          </w:p>
        </w:tc>
      </w:tr>
      <w:tr w14:paraId="35864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59" w:type="dxa"/>
            <w:vAlign w:val="center"/>
          </w:tcPr>
          <w:p w14:paraId="4B0BDAE8">
            <w:pPr>
              <w:pStyle w:val="40"/>
              <w:shd w:val="clear"/>
              <w:spacing w:before="148"/>
              <w:ind w:left="95" w:leftChars="0" w:right="362" w:rightChars="0"/>
              <w:jc w:val="center"/>
              <w:rPr>
                <w:rFonts w:hint="default"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lang w:val="en-US" w:eastAsia="zh-CN"/>
              </w:rPr>
              <w:t>17</w:t>
            </w:r>
          </w:p>
        </w:tc>
        <w:tc>
          <w:tcPr>
            <w:tcW w:w="2793" w:type="dxa"/>
            <w:vAlign w:val="center"/>
          </w:tcPr>
          <w:p w14:paraId="45C1749E">
            <w:pPr>
              <w:pStyle w:val="40"/>
              <w:shd w:val="clear"/>
              <w:spacing w:before="148"/>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响应报价</w:t>
            </w:r>
            <w:r>
              <w:rPr>
                <w:rFonts w:hint="eastAsia" w:ascii="宋体" w:hAnsi="宋体" w:eastAsia="宋体" w:cs="宋体"/>
                <w:sz w:val="21"/>
                <w:szCs w:val="21"/>
                <w:highlight w:val="none"/>
                <w:lang w:val="en-US" w:eastAsia="zh-CN"/>
              </w:rPr>
              <w:t>说明</w:t>
            </w:r>
          </w:p>
        </w:tc>
        <w:tc>
          <w:tcPr>
            <w:tcW w:w="5646" w:type="dxa"/>
            <w:vAlign w:val="top"/>
          </w:tcPr>
          <w:p w14:paraId="720265C6">
            <w:pPr>
              <w:pStyle w:val="39"/>
              <w:keepNext w:val="0"/>
              <w:keepLines w:val="0"/>
              <w:pageBreakBefore w:val="0"/>
              <w:widowControl w:val="0"/>
              <w:numPr>
                <w:ilvl w:val="0"/>
                <w:numId w:val="0"/>
              </w:numPr>
              <w:shd w:val="clear"/>
              <w:tabs>
                <w:tab w:val="left" w:pos="1299"/>
              </w:tabs>
              <w:kinsoku/>
              <w:wordWrap/>
              <w:overflowPunct/>
              <w:topLinePunct w:val="0"/>
              <w:autoSpaceDE w:val="0"/>
              <w:autoSpaceDN w:val="0"/>
              <w:bidi w:val="0"/>
              <w:adjustRightInd w:val="0"/>
              <w:snapToGrid/>
              <w:spacing w:before="0" w:after="0" w:line="0" w:lineRule="atLeast"/>
              <w:ind w:left="84" w:leftChars="30" w:right="0" w:rightChars="0"/>
              <w:jc w:val="both"/>
              <w:textAlignment w:val="auto"/>
              <w:rPr>
                <w:rFonts w:hint="default"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val="en-US" w:eastAsia="zh-CN" w:bidi="zh-CN"/>
              </w:rPr>
              <w:t>取费标准：</w:t>
            </w:r>
            <w:r>
              <w:rPr>
                <w:rFonts w:hint="eastAsia" w:ascii="宋体" w:hAnsi="宋体" w:eastAsia="宋体" w:cs="宋体"/>
                <w:sz w:val="21"/>
                <w:szCs w:val="21"/>
                <w:highlight w:val="none"/>
                <w:lang w:val="en-US" w:eastAsia="zh-CN"/>
              </w:rPr>
              <w:t>固定价格</w:t>
            </w:r>
          </w:p>
        </w:tc>
      </w:tr>
      <w:tr w14:paraId="23791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959" w:type="dxa"/>
            <w:vAlign w:val="center"/>
          </w:tcPr>
          <w:p w14:paraId="16AED883">
            <w:pPr>
              <w:pStyle w:val="40"/>
              <w:shd w:val="clear"/>
              <w:ind w:left="0" w:leftChars="0" w:right="362" w:rightChars="0" w:firstLine="0" w:firstLineChars="0"/>
              <w:jc w:val="center"/>
              <w:rPr>
                <w:rFonts w:hint="default"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lang w:val="en-US" w:eastAsia="zh-CN"/>
              </w:rPr>
              <w:t>18</w:t>
            </w:r>
          </w:p>
        </w:tc>
        <w:tc>
          <w:tcPr>
            <w:tcW w:w="2793" w:type="dxa"/>
            <w:vAlign w:val="center"/>
          </w:tcPr>
          <w:p w14:paraId="05D08AE8">
            <w:pPr>
              <w:pStyle w:val="40"/>
              <w:shd w:val="clear"/>
              <w:spacing w:before="171" w:line="242" w:lineRule="auto"/>
              <w:ind w:left="449" w:leftChars="0" w:right="127" w:rightChars="0" w:hanging="315" w:firstLineChars="0"/>
              <w:jc w:val="left"/>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面向中小企业预留情况及小微企业报价扣除标准</w:t>
            </w:r>
          </w:p>
        </w:tc>
        <w:tc>
          <w:tcPr>
            <w:tcW w:w="5646" w:type="dxa"/>
            <w:vAlign w:val="center"/>
          </w:tcPr>
          <w:p w14:paraId="33668114">
            <w:pPr>
              <w:pStyle w:val="40"/>
              <w:shd w:val="clear"/>
              <w:spacing w:before="2" w:line="242" w:lineRule="auto"/>
              <w:ind w:left="107" w:leftChars="0" w:right="97" w:rightChars="0"/>
              <w:jc w:val="left"/>
              <w:rPr>
                <w:rFonts w:hint="default"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rPr>
              <w:t>本项目</w:t>
            </w:r>
            <w:r>
              <w:rPr>
                <w:rFonts w:hint="eastAsia" w:cs="宋体"/>
                <w:sz w:val="21"/>
                <w:szCs w:val="21"/>
                <w:highlight w:val="none"/>
                <w:lang w:val="en-US" w:eastAsia="zh-CN"/>
              </w:rPr>
              <w:t>专门面向中小企业采购</w:t>
            </w:r>
          </w:p>
        </w:tc>
      </w:tr>
      <w:tr w14:paraId="40BEB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9" w:type="dxa"/>
            <w:vAlign w:val="center"/>
          </w:tcPr>
          <w:p w14:paraId="32FD1AE8">
            <w:pPr>
              <w:pStyle w:val="40"/>
              <w:shd w:val="clear"/>
              <w:ind w:left="95" w:leftChars="0" w:right="362" w:right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19</w:t>
            </w:r>
          </w:p>
        </w:tc>
        <w:tc>
          <w:tcPr>
            <w:tcW w:w="2793" w:type="dxa"/>
            <w:vAlign w:val="top"/>
          </w:tcPr>
          <w:p w14:paraId="1F057C9F">
            <w:pPr>
              <w:pStyle w:val="40"/>
              <w:shd w:val="clear"/>
              <w:spacing w:before="10" w:line="270" w:lineRule="atLeast"/>
              <w:ind w:left="661" w:leftChars="0" w:right="127" w:rightChars="0" w:hanging="526" w:firstLineChars="0"/>
              <w:rPr>
                <w:rFonts w:hint="eastAsia" w:ascii="宋体" w:hAnsi="宋体" w:eastAsia="宋体" w:cs="宋体"/>
                <w:color w:val="000000" w:themeColor="text1"/>
                <w:kern w:val="0"/>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采购标的对应的中小企业划分标准所属行业</w:t>
            </w:r>
          </w:p>
        </w:tc>
        <w:tc>
          <w:tcPr>
            <w:tcW w:w="5646" w:type="dxa"/>
            <w:vAlign w:val="top"/>
          </w:tcPr>
          <w:p w14:paraId="30184107">
            <w:pPr>
              <w:pStyle w:val="40"/>
              <w:shd w:val="clear"/>
              <w:spacing w:before="148"/>
              <w:ind w:left="107" w:leftChars="0"/>
              <w:rPr>
                <w:rFonts w:hint="eastAsia" w:ascii="宋体" w:hAnsi="宋体" w:eastAsia="宋体" w:cs="宋体"/>
                <w:color w:val="000000" w:themeColor="text1"/>
                <w:kern w:val="0"/>
                <w:sz w:val="21"/>
                <w:szCs w:val="21"/>
                <w:highlight w:val="none"/>
                <w:lang w:val="zh-CN" w:eastAsia="zh-CN" w:bidi="zh-CN"/>
                <w14:textFill>
                  <w14:solidFill>
                    <w14:schemeClr w14:val="tx1"/>
                  </w14:solidFill>
                </w14:textFill>
              </w:rPr>
            </w:pPr>
            <w:r>
              <w:rPr>
                <w:rFonts w:hint="eastAsia" w:ascii="宋体" w:hAnsi="宋体" w:eastAsia="宋体" w:cs="宋体"/>
                <w:sz w:val="21"/>
                <w:szCs w:val="21"/>
                <w:highlight w:val="none"/>
              </w:rPr>
              <w:t>其他未列明行业</w:t>
            </w:r>
          </w:p>
        </w:tc>
      </w:tr>
      <w:tr w14:paraId="2A909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959" w:type="dxa"/>
            <w:vAlign w:val="center"/>
          </w:tcPr>
          <w:p w14:paraId="5D73FD5E">
            <w:pPr>
              <w:pStyle w:val="40"/>
              <w:shd w:val="clear"/>
              <w:spacing w:before="148"/>
              <w:ind w:left="95" w:leftChars="0" w:right="362" w:right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20</w:t>
            </w:r>
          </w:p>
        </w:tc>
        <w:tc>
          <w:tcPr>
            <w:tcW w:w="2793" w:type="dxa"/>
            <w:vAlign w:val="center"/>
          </w:tcPr>
          <w:p w14:paraId="4756FCD0">
            <w:pPr>
              <w:pStyle w:val="40"/>
              <w:shd w:val="clear"/>
              <w:spacing w:line="244" w:lineRule="auto"/>
              <w:ind w:left="766" w:leftChars="0" w:right="547" w:rightChars="0" w:hanging="212" w:firstLine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节能环保优先采购产品优惠标准</w:t>
            </w:r>
          </w:p>
        </w:tc>
        <w:tc>
          <w:tcPr>
            <w:tcW w:w="5646" w:type="dxa"/>
            <w:vAlign w:val="center"/>
          </w:tcPr>
          <w:p w14:paraId="2D2D11C6">
            <w:pPr>
              <w:keepNext w:val="0"/>
              <w:keepLines w:val="0"/>
              <w:pageBreakBefore w:val="0"/>
              <w:widowControl/>
              <w:kinsoku/>
              <w:wordWrap/>
              <w:overflowPunct/>
              <w:topLinePunct/>
              <w:autoSpaceDE/>
              <w:autoSpaceDN/>
              <w:bidi w:val="0"/>
              <w:adjustRightInd w:val="0"/>
              <w:snapToGrid w:val="0"/>
              <w:spacing w:line="360" w:lineRule="auto"/>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本项目不适用</w:t>
            </w:r>
          </w:p>
        </w:tc>
      </w:tr>
      <w:tr w14:paraId="72BEE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59" w:type="dxa"/>
            <w:vAlign w:val="center"/>
          </w:tcPr>
          <w:p w14:paraId="6008FB11">
            <w:pPr>
              <w:pStyle w:val="40"/>
              <w:shd w:val="clear"/>
              <w:spacing w:before="127"/>
              <w:ind w:left="95" w:leftChars="0" w:right="362" w:right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21</w:t>
            </w:r>
          </w:p>
        </w:tc>
        <w:tc>
          <w:tcPr>
            <w:tcW w:w="2793" w:type="dxa"/>
            <w:vAlign w:val="top"/>
          </w:tcPr>
          <w:p w14:paraId="7BE402A3">
            <w:pPr>
              <w:pStyle w:val="40"/>
              <w:shd w:val="clear"/>
              <w:ind w:left="86" w:leftChars="0" w:right="81"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进口产品</w:t>
            </w:r>
          </w:p>
        </w:tc>
        <w:tc>
          <w:tcPr>
            <w:tcW w:w="5646" w:type="dxa"/>
            <w:vAlign w:val="center"/>
          </w:tcPr>
          <w:p w14:paraId="0C72D17C">
            <w:pPr>
              <w:keepNext w:val="0"/>
              <w:keepLines w:val="0"/>
              <w:pageBreakBefore w:val="0"/>
              <w:widowControl/>
              <w:kinsoku/>
              <w:wordWrap/>
              <w:overflowPunct/>
              <w:topLinePunct/>
              <w:autoSpaceDE/>
              <w:autoSpaceDN/>
              <w:bidi w:val="0"/>
              <w:adjustRightInd w:val="0"/>
              <w:snapToGrid w:val="0"/>
              <w:spacing w:line="360" w:lineRule="auto"/>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本项目不适用</w:t>
            </w:r>
          </w:p>
        </w:tc>
      </w:tr>
      <w:tr w14:paraId="64603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959" w:type="dxa"/>
            <w:vAlign w:val="center"/>
          </w:tcPr>
          <w:p w14:paraId="20045F2C">
            <w:pPr>
              <w:pStyle w:val="40"/>
              <w:shd w:val="clear"/>
              <w:ind w:left="95" w:leftChars="0" w:right="362" w:rightChars="0"/>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22</w:t>
            </w:r>
          </w:p>
        </w:tc>
        <w:tc>
          <w:tcPr>
            <w:tcW w:w="2793" w:type="dxa"/>
            <w:vAlign w:val="center"/>
          </w:tcPr>
          <w:p w14:paraId="55E0357E">
            <w:pPr>
              <w:pStyle w:val="40"/>
              <w:shd w:val="clear"/>
              <w:ind w:left="86" w:leftChars="0" w:right="81" w:right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响应文件编制</w:t>
            </w:r>
          </w:p>
        </w:tc>
        <w:tc>
          <w:tcPr>
            <w:tcW w:w="5646" w:type="dxa"/>
            <w:vAlign w:val="center"/>
          </w:tcPr>
          <w:p w14:paraId="5A79B692">
            <w:pPr>
              <w:pStyle w:val="40"/>
              <w:shd w:val="clear"/>
              <w:ind w:left="86" w:leftChars="0" w:right="81"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响应文件由资格审查部分、商务部分、技术部分组成,应编制目录。</w:t>
            </w:r>
          </w:p>
          <w:p w14:paraId="3D74EEF4">
            <w:pPr>
              <w:pStyle w:val="40"/>
              <w:shd w:val="clear"/>
              <w:ind w:left="86" w:leftChars="0" w:right="81" w:rightChars="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2. 参照政府采购云平台《政府采购项目电子交易管理操作指南-供应商》，并按照征集文件和政府采购云平台的系统操作要求进行编制。</w:t>
            </w:r>
          </w:p>
        </w:tc>
      </w:tr>
      <w:tr w14:paraId="0F47B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959" w:type="dxa"/>
            <w:vAlign w:val="center"/>
          </w:tcPr>
          <w:p w14:paraId="32421D4B">
            <w:pPr>
              <w:pStyle w:val="40"/>
              <w:shd w:val="clear"/>
              <w:ind w:left="0" w:leftChars="0" w:right="81" w:rightChars="0" w:firstLine="0" w:firstLineChars="0"/>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23</w:t>
            </w:r>
          </w:p>
        </w:tc>
        <w:tc>
          <w:tcPr>
            <w:tcW w:w="2793" w:type="dxa"/>
            <w:vAlign w:val="center"/>
          </w:tcPr>
          <w:p w14:paraId="46B65125">
            <w:pPr>
              <w:pStyle w:val="40"/>
              <w:shd w:val="clear"/>
              <w:ind w:left="86" w:leftChars="0" w:right="81" w:right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响应文件盖章签署</w:t>
            </w:r>
          </w:p>
        </w:tc>
        <w:tc>
          <w:tcPr>
            <w:tcW w:w="5646" w:type="dxa"/>
            <w:vAlign w:val="center"/>
          </w:tcPr>
          <w:p w14:paraId="3B2B18C1">
            <w:pPr>
              <w:pStyle w:val="40"/>
              <w:keepNext w:val="0"/>
              <w:keepLines w:val="0"/>
              <w:pageBreakBefore w:val="0"/>
              <w:widowControl w:val="0"/>
              <w:shd w:val="clear"/>
              <w:kinsoku/>
              <w:wordWrap/>
              <w:overflowPunct/>
              <w:topLinePunct w:val="0"/>
              <w:autoSpaceDE w:val="0"/>
              <w:autoSpaceDN w:val="0"/>
              <w:bidi w:val="0"/>
              <w:adjustRightInd w:val="0"/>
              <w:snapToGrid/>
              <w:spacing w:line="0" w:lineRule="atLeast"/>
              <w:ind w:left="85" w:leftChars="0" w:right="79"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响应文件正本所有要求盖章处均应加盖与供应商名称全称相一致的标准公章，不得使用彩喷或者彩印的印章、不得使用专用章(如经济合同章、投标专用章等)或其他印章代替。</w:t>
            </w:r>
          </w:p>
          <w:p w14:paraId="109204B6">
            <w:pPr>
              <w:pStyle w:val="40"/>
              <w:keepNext w:val="0"/>
              <w:keepLines w:val="0"/>
              <w:pageBreakBefore w:val="0"/>
              <w:widowControl w:val="0"/>
              <w:shd w:val="clear"/>
              <w:kinsoku/>
              <w:wordWrap/>
              <w:overflowPunct/>
              <w:topLinePunct w:val="0"/>
              <w:autoSpaceDE w:val="0"/>
              <w:autoSpaceDN w:val="0"/>
              <w:bidi w:val="0"/>
              <w:adjustRightInd w:val="0"/>
              <w:snapToGrid/>
              <w:spacing w:line="0" w:lineRule="atLeast"/>
              <w:ind w:left="85" w:leftChars="0" w:right="79" w:rightChars="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2. 响应文件正本所有要求签字处均</w:t>
            </w:r>
            <w:r>
              <w:rPr>
                <w:rFonts w:hint="eastAsia" w:cs="宋体"/>
                <w:sz w:val="21"/>
                <w:szCs w:val="21"/>
                <w:highlight w:val="none"/>
                <w:lang w:val="en-US" w:eastAsia="zh-CN"/>
              </w:rPr>
              <w:t>应按照要求进行签字</w:t>
            </w:r>
            <w:r>
              <w:rPr>
                <w:rFonts w:hint="eastAsia" w:ascii="宋体" w:hAnsi="宋体" w:eastAsia="宋体" w:cs="宋体"/>
                <w:sz w:val="21"/>
                <w:szCs w:val="21"/>
                <w:highlight w:val="none"/>
              </w:rPr>
              <w:t>，不得由他人代签。</w:t>
            </w:r>
          </w:p>
        </w:tc>
      </w:tr>
      <w:tr w14:paraId="1010E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959" w:type="dxa"/>
            <w:vAlign w:val="center"/>
          </w:tcPr>
          <w:p w14:paraId="7D672520">
            <w:pPr>
              <w:pStyle w:val="40"/>
              <w:shd w:val="clear"/>
              <w:ind w:left="0" w:leftChars="0" w:right="81" w:rightChars="0" w:firstLine="0" w:firstLineChars="0"/>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24</w:t>
            </w:r>
          </w:p>
        </w:tc>
        <w:tc>
          <w:tcPr>
            <w:tcW w:w="2793" w:type="dxa"/>
            <w:vAlign w:val="center"/>
          </w:tcPr>
          <w:p w14:paraId="70FE87B7">
            <w:pPr>
              <w:pStyle w:val="40"/>
              <w:shd w:val="clear"/>
              <w:ind w:left="86" w:leftChars="0" w:right="81" w:right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响应文件加密、上传、提交</w:t>
            </w:r>
          </w:p>
        </w:tc>
        <w:tc>
          <w:tcPr>
            <w:tcW w:w="5646" w:type="dxa"/>
            <w:vAlign w:val="top"/>
          </w:tcPr>
          <w:p w14:paraId="3636A859">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响应文件提交方式及地点：响应文件应加密并在提交截止时间前通过政府采购云平台在线提交。</w:t>
            </w:r>
          </w:p>
          <w:p w14:paraId="4BA1A0C8">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政采云平台操作步骤：本项目执行电子化招投标，须通过政府采购云平台（网址：http:// www.zcygov.cn）递交电子版投标文件；</w:t>
            </w:r>
          </w:p>
          <w:p w14:paraId="42D5847E">
            <w:pPr>
              <w:pStyle w:val="40"/>
              <w:keepNext w:val="0"/>
              <w:keepLines w:val="0"/>
              <w:pageBreakBefore w:val="0"/>
              <w:shd w:val="clear"/>
              <w:kinsoku/>
              <w:wordWrap/>
              <w:overflowPunct/>
              <w:bidi w:val="0"/>
              <w:adjustRightInd w:val="0"/>
              <w:spacing w:before="149" w:line="0" w:lineRule="atLeast"/>
              <w:ind w:left="107" w:leftChars="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投标操作流程：供应商在政府采购云平台网注册入库成为正式供应商后，在平台上按《政府采购项目电子交易管理操作指南-供应商》进行投标操作。</w:t>
            </w:r>
          </w:p>
          <w:p w14:paraId="402FF2E6">
            <w:pPr>
              <w:pStyle w:val="40"/>
              <w:keepNext w:val="0"/>
              <w:keepLines w:val="0"/>
              <w:pageBreakBefore w:val="0"/>
              <w:shd w:val="clear"/>
              <w:kinsoku/>
              <w:wordWrap/>
              <w:overflowPunct/>
              <w:bidi w:val="0"/>
              <w:adjustRightInd w:val="0"/>
              <w:spacing w:before="149" w:line="0" w:lineRule="atLeast"/>
              <w:ind w:left="107" w:leftChars="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因本项目采用电子招投标，投标人开标时不需要提交纸质版投标文件，中标</w:t>
            </w:r>
            <w:r>
              <w:rPr>
                <w:rFonts w:hint="eastAsia" w:cs="宋体"/>
                <w:sz w:val="21"/>
                <w:szCs w:val="21"/>
                <w:highlight w:val="none"/>
                <w:lang w:val="en-US" w:eastAsia="zh-CN"/>
              </w:rPr>
              <w:t>供应商</w:t>
            </w:r>
            <w:r>
              <w:rPr>
                <w:rFonts w:hint="eastAsia" w:ascii="宋体" w:hAnsi="宋体" w:eastAsia="宋体" w:cs="宋体"/>
                <w:sz w:val="21"/>
                <w:szCs w:val="21"/>
                <w:highlight w:val="none"/>
              </w:rPr>
              <w:t>应在中标结果发布后3个工作日内把纸质版投标文件</w:t>
            </w:r>
            <w:r>
              <w:rPr>
                <w:rFonts w:hint="eastAsia" w:cs="宋体"/>
                <w:sz w:val="21"/>
                <w:szCs w:val="21"/>
                <w:highlight w:val="none"/>
                <w:lang w:val="en-US" w:eastAsia="zh-CN"/>
              </w:rPr>
              <w:t>递交或</w:t>
            </w:r>
            <w:r>
              <w:rPr>
                <w:rFonts w:hint="eastAsia" w:ascii="宋体" w:hAnsi="宋体" w:eastAsia="宋体" w:cs="宋体"/>
                <w:sz w:val="21"/>
                <w:szCs w:val="21"/>
                <w:highlight w:val="none"/>
              </w:rPr>
              <w:t>邮寄至招标代理机构（收件人：</w:t>
            </w:r>
            <w:r>
              <w:rPr>
                <w:rFonts w:hint="eastAsia" w:cs="宋体"/>
                <w:sz w:val="21"/>
                <w:szCs w:val="21"/>
                <w:highlight w:val="none"/>
                <w:lang w:val="en-US" w:eastAsia="zh-CN"/>
              </w:rPr>
              <w:t>郝佳明</w:t>
            </w:r>
            <w:r>
              <w:rPr>
                <w:rFonts w:hint="eastAsia" w:ascii="宋体" w:hAnsi="宋体" w:eastAsia="宋体" w:cs="宋体"/>
                <w:sz w:val="21"/>
                <w:szCs w:val="21"/>
                <w:highlight w:val="none"/>
              </w:rPr>
              <w:t>，联系电话：</w:t>
            </w:r>
            <w:r>
              <w:rPr>
                <w:rFonts w:hint="eastAsia" w:cs="宋体"/>
                <w:sz w:val="21"/>
                <w:szCs w:val="21"/>
                <w:highlight w:val="none"/>
                <w:lang w:val="en-US" w:eastAsia="zh-CN"/>
              </w:rPr>
              <w:t>15944085834</w:t>
            </w:r>
            <w:r>
              <w:rPr>
                <w:rFonts w:hint="eastAsia" w:ascii="宋体" w:hAnsi="宋体" w:eastAsia="宋体" w:cs="宋体"/>
                <w:sz w:val="21"/>
                <w:szCs w:val="21"/>
                <w:highlight w:val="none"/>
              </w:rPr>
              <w:t>，收件地址：</w:t>
            </w:r>
            <w:r>
              <w:rPr>
                <w:rFonts w:hint="eastAsia" w:cs="宋体"/>
                <w:sz w:val="21"/>
                <w:szCs w:val="21"/>
                <w:highlight w:val="none"/>
                <w:lang w:eastAsia="zh-CN"/>
              </w:rPr>
              <w:t>长春市高新技术产业开发区晨光街327号）</w:t>
            </w:r>
          </w:p>
        </w:tc>
      </w:tr>
      <w:tr w14:paraId="5F2E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59" w:type="dxa"/>
            <w:vAlign w:val="center"/>
          </w:tcPr>
          <w:p w14:paraId="17111706">
            <w:pPr>
              <w:pStyle w:val="40"/>
              <w:shd w:val="clear"/>
              <w:ind w:left="86" w:leftChars="0" w:right="81" w:rightChars="0"/>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25</w:t>
            </w:r>
          </w:p>
        </w:tc>
        <w:tc>
          <w:tcPr>
            <w:tcW w:w="2793" w:type="dxa"/>
            <w:vAlign w:val="center"/>
          </w:tcPr>
          <w:p w14:paraId="672F8CDB">
            <w:pPr>
              <w:pStyle w:val="40"/>
              <w:shd w:val="clear"/>
              <w:ind w:left="86" w:leftChars="0" w:right="81" w:right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响应文件解密</w:t>
            </w:r>
          </w:p>
        </w:tc>
        <w:tc>
          <w:tcPr>
            <w:tcW w:w="5646" w:type="dxa"/>
            <w:vAlign w:val="top"/>
          </w:tcPr>
          <w:p w14:paraId="4D7624EE">
            <w:pPr>
              <w:pStyle w:val="40"/>
              <w:keepNext w:val="0"/>
              <w:keepLines w:val="0"/>
              <w:pageBreakBefore w:val="0"/>
              <w:widowControl w:val="0"/>
              <w:numPr>
                <w:ilvl w:val="0"/>
                <w:numId w:val="0"/>
              </w:numPr>
              <w:shd w:val="clear"/>
              <w:tabs>
                <w:tab w:val="left" w:pos="420"/>
              </w:tabs>
              <w:kinsoku/>
              <w:wordWrap/>
              <w:overflowPunct/>
              <w:topLinePunct w:val="0"/>
              <w:autoSpaceDE w:val="0"/>
              <w:autoSpaceDN w:val="0"/>
              <w:bidi w:val="0"/>
              <w:adjustRightInd w:val="0"/>
              <w:snapToGrid/>
              <w:spacing w:before="1" w:after="0" w:line="242" w:lineRule="auto"/>
              <w:ind w:left="84" w:leftChars="30" w:right="78" w:rightChars="0"/>
              <w:jc w:val="both"/>
              <w:textAlignment w:val="auto"/>
              <w:rPr>
                <w:rFonts w:hint="eastAsia" w:ascii="宋体" w:hAnsi="宋体" w:eastAsia="宋体" w:cs="宋体"/>
                <w:kern w:val="0"/>
                <w:sz w:val="21"/>
                <w:szCs w:val="21"/>
                <w:highlight w:val="none"/>
                <w:lang w:val="zh-CN" w:eastAsia="zh-CN" w:bidi="zh-CN"/>
              </w:rPr>
            </w:pPr>
            <w:r>
              <w:rPr>
                <w:rFonts w:hint="eastAsia"/>
                <w:b w:val="0"/>
                <w:bCs/>
                <w:spacing w:val="3"/>
                <w:w w:val="95"/>
                <w:sz w:val="21"/>
                <w:highlight w:val="none"/>
                <w:lang w:val="en-US" w:eastAsia="zh-CN"/>
              </w:rPr>
              <w:t>1.</w:t>
            </w:r>
            <w:r>
              <w:rPr>
                <w:rFonts w:hint="eastAsia" w:ascii="宋体" w:hAnsi="宋体" w:eastAsia="宋体" w:cs="宋体"/>
                <w:kern w:val="0"/>
                <w:sz w:val="21"/>
                <w:szCs w:val="21"/>
                <w:highlight w:val="none"/>
                <w:lang w:val="zh-CN" w:eastAsia="zh-CN" w:bidi="zh-CN"/>
              </w:rPr>
              <w:t>支持网上远程解密。</w:t>
            </w:r>
          </w:p>
          <w:p w14:paraId="03299E8A">
            <w:pPr>
              <w:pStyle w:val="40"/>
              <w:keepNext w:val="0"/>
              <w:keepLines w:val="0"/>
              <w:pageBreakBefore w:val="0"/>
              <w:widowControl w:val="0"/>
              <w:numPr>
                <w:ilvl w:val="0"/>
                <w:numId w:val="0"/>
              </w:numPr>
              <w:shd w:val="clear"/>
              <w:tabs>
                <w:tab w:val="left" w:pos="321"/>
              </w:tabs>
              <w:kinsoku/>
              <w:wordWrap/>
              <w:overflowPunct/>
              <w:topLinePunct w:val="0"/>
              <w:autoSpaceDE w:val="0"/>
              <w:autoSpaceDN w:val="0"/>
              <w:bidi w:val="0"/>
              <w:adjustRightInd w:val="0"/>
              <w:snapToGrid/>
              <w:spacing w:before="3" w:after="0" w:line="242" w:lineRule="auto"/>
              <w:ind w:left="84" w:leftChars="30" w:right="76" w:rightChars="0"/>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en-US" w:eastAsia="zh-CN" w:bidi="zh-CN"/>
              </w:rPr>
              <w:t>2.</w:t>
            </w:r>
            <w:r>
              <w:rPr>
                <w:rFonts w:hint="eastAsia" w:ascii="宋体" w:hAnsi="宋体" w:eastAsia="宋体" w:cs="宋体"/>
                <w:kern w:val="0"/>
                <w:sz w:val="21"/>
                <w:szCs w:val="21"/>
                <w:highlight w:val="none"/>
                <w:lang w:val="zh-CN" w:eastAsia="zh-CN" w:bidi="zh-CN"/>
              </w:rPr>
              <w:t>解密时间系统默认为</w:t>
            </w:r>
            <w:r>
              <w:rPr>
                <w:rFonts w:hint="eastAsia" w:cs="宋体"/>
                <w:kern w:val="0"/>
                <w:sz w:val="21"/>
                <w:szCs w:val="21"/>
                <w:highlight w:val="none"/>
                <w:lang w:val="en-US" w:eastAsia="zh-CN" w:bidi="zh-CN"/>
              </w:rPr>
              <w:t>30分钟</w:t>
            </w:r>
            <w:r>
              <w:rPr>
                <w:rFonts w:hint="eastAsia" w:ascii="宋体" w:hAnsi="宋体" w:eastAsia="宋体" w:cs="宋体"/>
                <w:kern w:val="0"/>
                <w:sz w:val="21"/>
                <w:szCs w:val="21"/>
                <w:highlight w:val="none"/>
                <w:lang w:val="zh-CN" w:eastAsia="zh-CN" w:bidi="zh-CN"/>
              </w:rPr>
              <w:t>，由于供应商自身原因导致无法在规定时间内进行解密，视为无效响应。</w:t>
            </w:r>
          </w:p>
          <w:p w14:paraId="78B1ADB8">
            <w:pPr>
              <w:pStyle w:val="40"/>
              <w:keepNext w:val="0"/>
              <w:keepLines w:val="0"/>
              <w:pageBreakBefore w:val="0"/>
              <w:widowControl w:val="0"/>
              <w:numPr>
                <w:ilvl w:val="0"/>
                <w:numId w:val="0"/>
              </w:numPr>
              <w:shd w:val="clear"/>
              <w:tabs>
                <w:tab w:val="left" w:pos="321"/>
              </w:tabs>
              <w:kinsoku/>
              <w:wordWrap/>
              <w:overflowPunct/>
              <w:topLinePunct w:val="0"/>
              <w:autoSpaceDE w:val="0"/>
              <w:autoSpaceDN w:val="0"/>
              <w:bidi w:val="0"/>
              <w:adjustRightInd w:val="0"/>
              <w:snapToGrid/>
              <w:spacing w:before="1" w:after="0" w:line="242" w:lineRule="auto"/>
              <w:ind w:left="84" w:leftChars="30" w:right="76" w:rightChars="0"/>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en-US" w:eastAsia="zh-CN" w:bidi="zh-CN"/>
              </w:rPr>
              <w:t>3.</w:t>
            </w:r>
            <w:r>
              <w:rPr>
                <w:rFonts w:hint="eastAsia" w:ascii="宋体" w:hAnsi="宋体" w:eastAsia="宋体" w:cs="宋体"/>
                <w:kern w:val="0"/>
                <w:sz w:val="21"/>
                <w:szCs w:val="21"/>
                <w:highlight w:val="none"/>
                <w:lang w:val="zh-CN" w:eastAsia="zh-CN" w:bidi="zh-CN"/>
              </w:rPr>
              <w:t>解密后，对开启结果进行网上公示，报价为空、为零的将被视为无效响应。</w:t>
            </w:r>
          </w:p>
          <w:p w14:paraId="26788578">
            <w:pPr>
              <w:pStyle w:val="40"/>
              <w:keepNext w:val="0"/>
              <w:keepLines w:val="0"/>
              <w:pageBreakBefore w:val="0"/>
              <w:widowControl w:val="0"/>
              <w:numPr>
                <w:ilvl w:val="0"/>
                <w:numId w:val="0"/>
              </w:numPr>
              <w:shd w:val="clear"/>
              <w:tabs>
                <w:tab w:val="left" w:pos="321"/>
              </w:tabs>
              <w:kinsoku/>
              <w:wordWrap/>
              <w:overflowPunct/>
              <w:topLinePunct w:val="0"/>
              <w:autoSpaceDE w:val="0"/>
              <w:autoSpaceDN w:val="0"/>
              <w:bidi w:val="0"/>
              <w:adjustRightInd w:val="0"/>
              <w:snapToGrid/>
              <w:spacing w:before="0" w:after="0" w:line="268" w:lineRule="exact"/>
              <w:ind w:left="84" w:leftChars="30" w:right="0" w:rightChars="0"/>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en-US" w:eastAsia="zh-CN" w:bidi="zh-CN"/>
              </w:rPr>
              <w:t>4.</w:t>
            </w:r>
            <w:r>
              <w:rPr>
                <w:rFonts w:hint="eastAsia" w:ascii="宋体" w:hAnsi="宋体" w:eastAsia="宋体" w:cs="宋体"/>
                <w:kern w:val="0"/>
                <w:sz w:val="21"/>
                <w:szCs w:val="21"/>
                <w:highlight w:val="none"/>
                <w:lang w:val="zh-CN" w:eastAsia="zh-CN" w:bidi="zh-CN"/>
              </w:rPr>
              <w:t>解密后，供应商应保持电话畅通并具备相应的网络环境，</w:t>
            </w:r>
          </w:p>
          <w:p w14:paraId="424EB203">
            <w:pPr>
              <w:pStyle w:val="40"/>
              <w:keepNext w:val="0"/>
              <w:keepLines w:val="0"/>
              <w:pageBreakBefore w:val="0"/>
              <w:widowControl w:val="0"/>
              <w:shd w:val="clear"/>
              <w:kinsoku/>
              <w:wordWrap/>
              <w:overflowPunct/>
              <w:topLinePunct w:val="0"/>
              <w:autoSpaceDE w:val="0"/>
              <w:autoSpaceDN w:val="0"/>
              <w:bidi w:val="0"/>
              <w:adjustRightInd w:val="0"/>
              <w:snapToGrid/>
              <w:spacing w:before="5" w:line="249" w:lineRule="exact"/>
              <w:ind w:left="84" w:leftChars="30"/>
              <w:textAlignment w:val="auto"/>
              <w:rPr>
                <w:rFonts w:hint="eastAsia" w:ascii="宋体" w:hAnsi="宋体" w:eastAsia="宋体" w:cs="宋体"/>
                <w:b w:val="0"/>
                <w:bCs/>
                <w:sz w:val="21"/>
                <w:szCs w:val="21"/>
                <w:highlight w:val="none"/>
                <w:lang w:val="zh-CN" w:eastAsia="zh-CN"/>
              </w:rPr>
            </w:pPr>
            <w:r>
              <w:rPr>
                <w:rFonts w:hint="eastAsia" w:ascii="宋体" w:hAnsi="宋体" w:eastAsia="宋体" w:cs="宋体"/>
                <w:kern w:val="0"/>
                <w:sz w:val="21"/>
                <w:szCs w:val="21"/>
                <w:highlight w:val="none"/>
                <w:lang w:val="zh-CN" w:eastAsia="zh-CN" w:bidi="zh-CN"/>
              </w:rPr>
              <w:t>随时准备接受网上询标。</w:t>
            </w:r>
          </w:p>
        </w:tc>
      </w:tr>
      <w:tr w14:paraId="3AC9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59" w:type="dxa"/>
            <w:vAlign w:val="center"/>
          </w:tcPr>
          <w:p w14:paraId="6AE422A5">
            <w:pPr>
              <w:pStyle w:val="40"/>
              <w:shd w:val="clear"/>
              <w:ind w:left="86" w:leftChars="0" w:right="81" w:right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26</w:t>
            </w:r>
          </w:p>
        </w:tc>
        <w:tc>
          <w:tcPr>
            <w:tcW w:w="2793" w:type="dxa"/>
            <w:vAlign w:val="top"/>
          </w:tcPr>
          <w:p w14:paraId="7270AA7A">
            <w:pPr>
              <w:pStyle w:val="40"/>
              <w:shd w:val="clear"/>
              <w:spacing w:before="148"/>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开启时间及地点</w:t>
            </w:r>
          </w:p>
        </w:tc>
        <w:tc>
          <w:tcPr>
            <w:tcW w:w="5646" w:type="dxa"/>
            <w:vAlign w:val="top"/>
          </w:tcPr>
          <w:p w14:paraId="53F80075">
            <w:pPr>
              <w:pStyle w:val="40"/>
              <w:shd w:val="clear"/>
              <w:spacing w:before="148"/>
              <w:ind w:left="107" w:leftChars="0"/>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详见征集公告</w:t>
            </w:r>
          </w:p>
        </w:tc>
      </w:tr>
      <w:tr w14:paraId="1522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59" w:type="dxa"/>
            <w:vAlign w:val="center"/>
          </w:tcPr>
          <w:p w14:paraId="1408517C">
            <w:pPr>
              <w:pStyle w:val="40"/>
              <w:shd w:val="clear"/>
              <w:spacing w:before="148"/>
              <w:ind w:right="362" w:right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 xml:space="preserve">  27</w:t>
            </w:r>
          </w:p>
        </w:tc>
        <w:tc>
          <w:tcPr>
            <w:tcW w:w="2793" w:type="dxa"/>
            <w:vAlign w:val="top"/>
          </w:tcPr>
          <w:p w14:paraId="4233CCEA">
            <w:pPr>
              <w:pStyle w:val="40"/>
              <w:shd w:val="clear"/>
              <w:spacing w:before="147"/>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递交响应文件截止时间</w:t>
            </w:r>
          </w:p>
        </w:tc>
        <w:tc>
          <w:tcPr>
            <w:tcW w:w="5646" w:type="dxa"/>
            <w:vAlign w:val="top"/>
          </w:tcPr>
          <w:p w14:paraId="4E4C3201">
            <w:pPr>
              <w:pStyle w:val="40"/>
              <w:shd w:val="clear"/>
              <w:spacing w:before="147"/>
              <w:ind w:left="107" w:leftChars="0"/>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详见征集公告</w:t>
            </w:r>
          </w:p>
        </w:tc>
      </w:tr>
      <w:tr w14:paraId="12482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959" w:type="dxa"/>
            <w:vAlign w:val="center"/>
          </w:tcPr>
          <w:p w14:paraId="0B97F82D">
            <w:pPr>
              <w:pStyle w:val="40"/>
              <w:shd w:val="clear"/>
              <w:spacing w:before="147"/>
              <w:ind w:right="362" w:rightChars="0"/>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 xml:space="preserve">  28</w:t>
            </w:r>
          </w:p>
        </w:tc>
        <w:tc>
          <w:tcPr>
            <w:tcW w:w="2793" w:type="dxa"/>
            <w:vAlign w:val="center"/>
          </w:tcPr>
          <w:p w14:paraId="5E471857">
            <w:pPr>
              <w:pStyle w:val="40"/>
              <w:shd w:val="clear"/>
              <w:spacing w:before="147"/>
              <w:ind w:left="86" w:leftChars="0" w:right="78" w:right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评审小组组成</w:t>
            </w:r>
          </w:p>
        </w:tc>
        <w:tc>
          <w:tcPr>
            <w:tcW w:w="5646" w:type="dxa"/>
            <w:vAlign w:val="top"/>
          </w:tcPr>
          <w:p w14:paraId="79290EB7">
            <w:pPr>
              <w:pStyle w:val="40"/>
              <w:numPr>
                <w:ilvl w:val="0"/>
                <w:numId w:val="0"/>
              </w:numPr>
              <w:shd w:val="clear"/>
              <w:tabs>
                <w:tab w:val="left" w:pos="319"/>
              </w:tabs>
              <w:spacing w:before="0" w:after="0" w:line="240" w:lineRule="auto"/>
              <w:ind w:left="106" w:leftChars="0"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pacing w:val="-10"/>
                <w:sz w:val="21"/>
                <w:szCs w:val="21"/>
                <w:highlight w:val="none"/>
                <w:lang w:val="en-US" w:eastAsia="zh-CN"/>
              </w:rPr>
              <w:t>1.</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评审小组共 </w:t>
            </w:r>
            <w:r>
              <w:rPr>
                <w:rFonts w:hint="eastAsia" w:ascii="宋体" w:hAnsi="宋体" w:eastAsia="宋体" w:cs="宋体"/>
                <w:color w:val="000000" w:themeColor="text1"/>
                <w:sz w:val="21"/>
                <w:szCs w:val="21"/>
                <w:highlight w:val="none"/>
                <w:u w:val="single"/>
                <w14:textFill>
                  <w14:solidFill>
                    <w14:schemeClr w14:val="tx1"/>
                  </w14:solidFill>
                </w14:textFill>
              </w:rPr>
              <w:t>5</w:t>
            </w:r>
            <w:r>
              <w:rPr>
                <w:rFonts w:hint="eastAsia" w:ascii="宋体" w:hAnsi="宋体" w:eastAsia="宋体" w:cs="宋体"/>
                <w:color w:val="000000" w:themeColor="text1"/>
                <w:spacing w:val="-13"/>
                <w:sz w:val="21"/>
                <w:szCs w:val="21"/>
                <w:highlight w:val="none"/>
                <w14:textFill>
                  <w14:solidFill>
                    <w14:schemeClr w14:val="tx1"/>
                  </w14:solidFill>
                </w14:textFill>
              </w:rPr>
              <w:t xml:space="preserve"> 人，其中：征集人代表 </w:t>
            </w:r>
            <w:r>
              <w:rPr>
                <w:rFonts w:hint="eastAsia"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人，</w:t>
            </w:r>
            <w:r>
              <w:rPr>
                <w:rFonts w:hint="eastAsia" w:cs="宋体"/>
                <w:color w:val="000000" w:themeColor="text1"/>
                <w:spacing w:val="-10"/>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pacing w:val="-10"/>
                <w:sz w:val="21"/>
                <w:szCs w:val="21"/>
                <w:highlight w:val="none"/>
                <w:lang w:eastAsia="zh-CN"/>
                <w14:textFill>
                  <w14:solidFill>
                    <w14:schemeClr w14:val="tx1"/>
                  </w14:solidFill>
                </w14:textFill>
              </w:rPr>
              <w:t>、经济类等</w:t>
            </w:r>
            <w:r>
              <w:rPr>
                <w:rFonts w:hint="eastAsia" w:ascii="宋体" w:hAnsi="宋体" w:eastAsia="宋体" w:cs="宋体"/>
                <w:color w:val="000000" w:themeColor="text1"/>
                <w:spacing w:val="-10"/>
                <w:sz w:val="21"/>
                <w:szCs w:val="21"/>
                <w:highlight w:val="none"/>
                <w14:textFill>
                  <w14:solidFill>
                    <w14:schemeClr w14:val="tx1"/>
                  </w14:solidFill>
                </w14:textFill>
              </w:rPr>
              <w:t>评</w:t>
            </w:r>
            <w:r>
              <w:rPr>
                <w:rFonts w:hint="eastAsia" w:ascii="宋体" w:hAnsi="宋体" w:eastAsia="宋体" w:cs="宋体"/>
                <w:color w:val="000000" w:themeColor="text1"/>
                <w:sz w:val="21"/>
                <w:szCs w:val="21"/>
                <w:highlight w:val="none"/>
                <w14:textFill>
                  <w14:solidFill>
                    <w14:schemeClr w14:val="tx1"/>
                  </w14:solidFill>
                </w14:textFill>
              </w:rPr>
              <w:t xml:space="preserve">审专家 </w:t>
            </w:r>
            <w:r>
              <w:rPr>
                <w:rFonts w:hint="eastAsia"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人；</w:t>
            </w:r>
          </w:p>
          <w:p w14:paraId="0C18C201">
            <w:pPr>
              <w:pStyle w:val="40"/>
              <w:shd w:val="clear"/>
              <w:spacing w:before="4" w:line="250" w:lineRule="exact"/>
              <w:ind w:left="107" w:leftChars="0"/>
              <w:rPr>
                <w:rFonts w:hint="default" w:ascii="宋体" w:hAnsi="宋体" w:eastAsia="宋体" w:cs="宋体"/>
                <w:kern w:val="0"/>
                <w:sz w:val="21"/>
                <w:szCs w:val="21"/>
                <w:highlight w:val="none"/>
                <w:lang w:val="en-US" w:eastAsia="zh-CN" w:bidi="zh-CN"/>
              </w:rPr>
            </w:pP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3"/>
                <w:sz w:val="21"/>
                <w:szCs w:val="21"/>
                <w:highlight w:val="none"/>
                <w14:textFill>
                  <w14:solidFill>
                    <w14:schemeClr w14:val="tx1"/>
                  </w14:solidFill>
                </w14:textFill>
              </w:rPr>
              <w:t>评审专家确定方式：按专业配置要求，由征集人代表在</w:t>
            </w:r>
            <w:r>
              <w:rPr>
                <w:rFonts w:hint="eastAsia" w:ascii="宋体" w:hAnsi="宋体" w:eastAsia="宋体" w:cs="宋体"/>
                <w:color w:val="auto"/>
                <w:spacing w:val="0"/>
                <w:kern w:val="2"/>
                <w:position w:val="0"/>
                <w:sz w:val="21"/>
                <w:szCs w:val="21"/>
                <w:highlight w:val="none"/>
                <w:lang w:val="en-US" w:eastAsia="zh-CN" w:bidi="ar-SA"/>
              </w:rPr>
              <w:t>政采云平台</w:t>
            </w:r>
            <w:r>
              <w:rPr>
                <w:rFonts w:hint="eastAsia" w:cs="宋体"/>
                <w:color w:val="auto"/>
                <w:spacing w:val="0"/>
                <w:kern w:val="2"/>
                <w:position w:val="0"/>
                <w:sz w:val="21"/>
                <w:szCs w:val="21"/>
                <w:highlight w:val="none"/>
                <w:lang w:val="en-US" w:eastAsia="zh-CN" w:bidi="ar-SA"/>
              </w:rPr>
              <w:t>随机抽取。</w:t>
            </w:r>
          </w:p>
        </w:tc>
      </w:tr>
      <w:tr w14:paraId="4B82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59" w:type="dxa"/>
            <w:vAlign w:val="center"/>
          </w:tcPr>
          <w:p w14:paraId="4953C671">
            <w:pPr>
              <w:pStyle w:val="40"/>
              <w:shd w:val="clear"/>
              <w:spacing w:before="147"/>
              <w:ind w:right="78" w:rightChars="0" w:firstLine="210" w:firstLineChars="100"/>
              <w:jc w:val="both"/>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29</w:t>
            </w:r>
          </w:p>
        </w:tc>
        <w:tc>
          <w:tcPr>
            <w:tcW w:w="2793" w:type="dxa"/>
            <w:vAlign w:val="top"/>
          </w:tcPr>
          <w:p w14:paraId="7C7928BF">
            <w:pPr>
              <w:pStyle w:val="40"/>
              <w:shd w:val="clear"/>
              <w:spacing w:before="147"/>
              <w:ind w:left="86" w:leftChars="0" w:right="81"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评审方法</w:t>
            </w:r>
          </w:p>
        </w:tc>
        <w:tc>
          <w:tcPr>
            <w:tcW w:w="5646" w:type="dxa"/>
            <w:vAlign w:val="center"/>
          </w:tcPr>
          <w:p w14:paraId="1E3746E1">
            <w:pPr>
              <w:pStyle w:val="40"/>
              <w:shd w:val="clear"/>
              <w:spacing w:before="2" w:line="263" w:lineRule="exact"/>
              <w:ind w:left="107" w:leftChars="0"/>
              <w:jc w:val="both"/>
              <w:rPr>
                <w:rFonts w:hint="eastAsia" w:ascii="宋体" w:hAnsi="宋体" w:eastAsia="宋体" w:cs="宋体"/>
                <w:kern w:val="0"/>
                <w:sz w:val="21"/>
                <w:szCs w:val="21"/>
                <w:highlight w:val="none"/>
                <w:lang w:val="zh-CN" w:eastAsia="zh-CN" w:bidi="zh-CN"/>
              </w:rPr>
            </w:pPr>
            <w:r>
              <w:rPr>
                <w:rFonts w:hint="eastAsia" w:cs="宋体"/>
                <w:w w:val="95"/>
                <w:sz w:val="21"/>
                <w:szCs w:val="21"/>
                <w:highlight w:val="none"/>
                <w:lang w:eastAsia="zh-CN"/>
              </w:rPr>
              <w:t>☑</w:t>
            </w:r>
            <w:r>
              <w:rPr>
                <w:rFonts w:hint="eastAsia" w:ascii="宋体" w:hAnsi="宋体" w:eastAsia="宋体" w:cs="宋体"/>
                <w:kern w:val="0"/>
                <w:sz w:val="21"/>
                <w:szCs w:val="21"/>
                <w:highlight w:val="none"/>
                <w:lang w:val="zh-CN" w:eastAsia="zh-CN" w:bidi="zh-CN"/>
              </w:rPr>
              <w:t>质量优先法</w:t>
            </w:r>
          </w:p>
          <w:p w14:paraId="2FDA8081">
            <w:pPr>
              <w:pStyle w:val="40"/>
              <w:shd w:val="clear"/>
              <w:spacing w:before="2" w:line="263" w:lineRule="exact"/>
              <w:ind w:left="107" w:leftChars="0"/>
              <w:jc w:val="both"/>
              <w:rPr>
                <w:rFonts w:hint="eastAsia" w:ascii="宋体" w:hAnsi="宋体" w:eastAsia="宋体" w:cs="宋体"/>
                <w:kern w:val="0"/>
                <w:sz w:val="21"/>
                <w:szCs w:val="21"/>
                <w:highlight w:val="none"/>
                <w:lang w:val="zh-CN" w:eastAsia="zh-CN" w:bidi="zh-CN"/>
              </w:rPr>
            </w:pPr>
            <w:r>
              <w:rPr>
                <w:rFonts w:hint="eastAsia" w:cs="宋体"/>
                <w:w w:val="95"/>
                <w:sz w:val="21"/>
                <w:szCs w:val="21"/>
                <w:highlight w:val="none"/>
                <w:lang w:eastAsia="zh-CN"/>
              </w:rPr>
              <w:t>□</w:t>
            </w:r>
            <w:r>
              <w:rPr>
                <w:rFonts w:hint="eastAsia" w:cs="宋体"/>
                <w:kern w:val="0"/>
                <w:sz w:val="21"/>
                <w:szCs w:val="21"/>
                <w:highlight w:val="none"/>
                <w:lang w:val="en-US" w:eastAsia="zh-CN" w:bidi="zh-CN"/>
              </w:rPr>
              <w:t>价格</w:t>
            </w:r>
            <w:r>
              <w:rPr>
                <w:rFonts w:hint="eastAsia" w:ascii="宋体" w:hAnsi="宋体" w:eastAsia="宋体" w:cs="宋体"/>
                <w:kern w:val="0"/>
                <w:sz w:val="21"/>
                <w:szCs w:val="21"/>
                <w:highlight w:val="none"/>
                <w:lang w:val="zh-CN" w:eastAsia="zh-CN" w:bidi="zh-CN"/>
              </w:rPr>
              <w:t>优先法</w:t>
            </w:r>
          </w:p>
        </w:tc>
      </w:tr>
      <w:tr w14:paraId="28061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59" w:type="dxa"/>
            <w:vAlign w:val="center"/>
          </w:tcPr>
          <w:p w14:paraId="0E604719">
            <w:pPr>
              <w:pStyle w:val="40"/>
              <w:shd w:val="clear"/>
              <w:spacing w:before="147"/>
              <w:ind w:left="95" w:leftChars="0" w:right="362" w:rightChars="0" w:firstLine="210" w:firstLineChars="100"/>
              <w:jc w:val="both"/>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30</w:t>
            </w:r>
          </w:p>
        </w:tc>
        <w:tc>
          <w:tcPr>
            <w:tcW w:w="2793" w:type="dxa"/>
            <w:vAlign w:val="top"/>
          </w:tcPr>
          <w:p w14:paraId="4724ECB5">
            <w:pPr>
              <w:pStyle w:val="40"/>
              <w:shd w:val="clear"/>
              <w:spacing w:before="10" w:line="270" w:lineRule="atLeast"/>
              <w:ind w:left="661" w:leftChars="0" w:right="442" w:rightChars="0" w:hanging="212" w:firstLineChars="0"/>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是否授权评审委员会确定入围供应商</w:t>
            </w:r>
          </w:p>
        </w:tc>
        <w:tc>
          <w:tcPr>
            <w:tcW w:w="5646" w:type="dxa"/>
            <w:vAlign w:val="center"/>
          </w:tcPr>
          <w:p w14:paraId="73556CA6">
            <w:pPr>
              <w:pStyle w:val="40"/>
              <w:shd w:val="clear"/>
              <w:spacing w:before="11"/>
              <w:ind w:left="107"/>
              <w:jc w:val="both"/>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☑是</w:t>
            </w:r>
          </w:p>
        </w:tc>
      </w:tr>
      <w:tr w14:paraId="0932B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59" w:type="dxa"/>
            <w:vAlign w:val="center"/>
          </w:tcPr>
          <w:p w14:paraId="1A7B7B4F">
            <w:pPr>
              <w:pStyle w:val="40"/>
              <w:shd w:val="clear"/>
              <w:spacing w:before="148"/>
              <w:ind w:left="95" w:leftChars="0" w:right="362" w:rightChars="0" w:firstLine="210" w:firstLineChars="100"/>
              <w:jc w:val="both"/>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31</w:t>
            </w:r>
          </w:p>
        </w:tc>
        <w:tc>
          <w:tcPr>
            <w:tcW w:w="2793" w:type="dxa"/>
            <w:vAlign w:val="top"/>
          </w:tcPr>
          <w:p w14:paraId="11625547">
            <w:pPr>
              <w:pStyle w:val="40"/>
              <w:shd w:val="clear"/>
              <w:spacing w:before="7"/>
              <w:rPr>
                <w:rFonts w:hint="eastAsia" w:ascii="宋体" w:hAnsi="宋体" w:eastAsia="宋体" w:cs="宋体"/>
                <w:sz w:val="21"/>
                <w:szCs w:val="21"/>
                <w:highlight w:val="none"/>
              </w:rPr>
            </w:pPr>
          </w:p>
          <w:p w14:paraId="3DB2E4BA">
            <w:pPr>
              <w:pStyle w:val="40"/>
              <w:shd w:val="clear"/>
              <w:spacing w:line="244" w:lineRule="auto"/>
              <w:ind w:left="661" w:leftChars="0" w:right="650" w:rightChars="0" w:firstLine="105" w:firstLineChars="0"/>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确定第一阶段入围供应商方式</w:t>
            </w:r>
          </w:p>
        </w:tc>
        <w:tc>
          <w:tcPr>
            <w:tcW w:w="5646" w:type="dxa"/>
            <w:vAlign w:val="top"/>
          </w:tcPr>
          <w:p w14:paraId="29A8C588">
            <w:pPr>
              <w:pStyle w:val="40"/>
              <w:shd w:val="clear"/>
              <w:spacing w:before="1"/>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本项目入围供应商数量上限：</w:t>
            </w:r>
            <w:r>
              <w:rPr>
                <w:rFonts w:hint="eastAsia" w:cs="宋体"/>
                <w:sz w:val="21"/>
                <w:szCs w:val="21"/>
                <w:highlight w:val="none"/>
                <w:u w:val="single"/>
                <w:lang w:val="en-US" w:eastAsia="zh-CN"/>
              </w:rPr>
              <w:t xml:space="preserve"> </w:t>
            </w:r>
            <w:r>
              <w:rPr>
                <w:rFonts w:hint="eastAsia" w:cs="宋体"/>
                <w:sz w:val="21"/>
                <w:szCs w:val="21"/>
                <w:highlight w:val="none"/>
                <w:u w:val="single"/>
                <w:shd w:val="clear"/>
                <w:lang w:val="en-US" w:eastAsia="zh-CN"/>
              </w:rPr>
              <w:t>3 家</w:t>
            </w:r>
            <w:r>
              <w:rPr>
                <w:rFonts w:hint="eastAsia" w:ascii="宋体" w:hAnsi="宋体" w:eastAsia="宋体" w:cs="宋体"/>
                <w:sz w:val="21"/>
                <w:szCs w:val="21"/>
                <w:highlight w:val="none"/>
              </w:rPr>
              <w:t>。</w:t>
            </w:r>
          </w:p>
          <w:p w14:paraId="562BFCC1">
            <w:pPr>
              <w:pStyle w:val="40"/>
              <w:shd w:val="clear"/>
              <w:spacing w:before="2"/>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确定第一阶段入围供应商时，提交响应文件和符合资格条</w:t>
            </w:r>
          </w:p>
          <w:p w14:paraId="0E64321B">
            <w:pPr>
              <w:pStyle w:val="40"/>
              <w:shd w:val="clear"/>
              <w:spacing w:before="3" w:line="270" w:lineRule="atLeast"/>
              <w:ind w:left="107" w:leftChars="0" w:right="95" w:rightChars="0"/>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件、实质性要求的供应商应当均不少于</w:t>
            </w:r>
            <w:r>
              <w:rPr>
                <w:rFonts w:hint="eastAsia" w:ascii="宋体" w:hAnsi="宋体" w:eastAsia="宋体" w:cs="宋体"/>
                <w:sz w:val="21"/>
                <w:szCs w:val="21"/>
                <w:highlight w:val="none"/>
                <w:shd w:val="clear"/>
              </w:rPr>
              <w:t xml:space="preserve"> </w:t>
            </w:r>
            <w:r>
              <w:rPr>
                <w:rFonts w:hint="eastAsia" w:cs="宋体"/>
                <w:sz w:val="21"/>
                <w:szCs w:val="21"/>
                <w:highlight w:val="none"/>
                <w:shd w:val="clear"/>
                <w:lang w:val="en-US" w:eastAsia="zh-CN"/>
              </w:rPr>
              <w:t>2</w:t>
            </w:r>
            <w:r>
              <w:rPr>
                <w:rFonts w:hint="eastAsia" w:ascii="宋体" w:hAnsi="宋体" w:eastAsia="宋体" w:cs="宋体"/>
                <w:sz w:val="21"/>
                <w:szCs w:val="21"/>
                <w:highlight w:val="none"/>
                <w:shd w:val="clear"/>
              </w:rPr>
              <w:t xml:space="preserve"> 家</w:t>
            </w:r>
            <w:r>
              <w:rPr>
                <w:rFonts w:hint="eastAsia" w:ascii="宋体" w:hAnsi="宋体" w:eastAsia="宋体" w:cs="宋体"/>
                <w:sz w:val="21"/>
                <w:szCs w:val="21"/>
                <w:highlight w:val="none"/>
              </w:rPr>
              <w:t>。淘汰比例为20%，且至少淘汰1家供应商。</w:t>
            </w:r>
          </w:p>
        </w:tc>
      </w:tr>
      <w:tr w14:paraId="611F4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59" w:type="dxa"/>
            <w:vAlign w:val="center"/>
          </w:tcPr>
          <w:p w14:paraId="0B2062C1">
            <w:pPr>
              <w:pStyle w:val="40"/>
              <w:shd w:val="clear"/>
              <w:spacing w:before="179"/>
              <w:ind w:right="362" w:right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32</w:t>
            </w:r>
          </w:p>
        </w:tc>
        <w:tc>
          <w:tcPr>
            <w:tcW w:w="2793" w:type="dxa"/>
            <w:vAlign w:val="top"/>
          </w:tcPr>
          <w:p w14:paraId="09D28533">
            <w:pPr>
              <w:pStyle w:val="40"/>
              <w:shd w:val="clear"/>
              <w:spacing w:before="137" w:line="242" w:lineRule="auto"/>
              <w:ind w:left="661" w:leftChars="0" w:right="650" w:rightChars="0" w:firstLine="105" w:firstLineChars="0"/>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确定第二阶段成交供应商方式</w:t>
            </w:r>
          </w:p>
        </w:tc>
        <w:tc>
          <w:tcPr>
            <w:tcW w:w="5646" w:type="dxa"/>
            <w:vAlign w:val="top"/>
          </w:tcPr>
          <w:p w14:paraId="381F694B">
            <w:pPr>
              <w:pStyle w:val="40"/>
              <w:shd w:val="clear"/>
              <w:ind w:left="107"/>
              <w:rPr>
                <w:rFonts w:hint="eastAsia" w:ascii="宋体" w:hAnsi="宋体" w:eastAsia="宋体" w:cs="宋体"/>
                <w:kern w:val="0"/>
                <w:sz w:val="21"/>
                <w:szCs w:val="21"/>
                <w:highlight w:val="none"/>
                <w:lang w:val="en-US" w:eastAsia="zh-CN" w:bidi="zh-CN"/>
              </w:rPr>
            </w:pPr>
            <w:r>
              <w:rPr>
                <w:rFonts w:hint="eastAsia" w:ascii="宋体" w:hAnsi="宋体" w:eastAsia="宋体" w:cs="宋体"/>
                <w:sz w:val="21"/>
                <w:szCs w:val="21"/>
                <w:highlight w:val="none"/>
              </w:rPr>
              <w:t xml:space="preserve">☑ </w:t>
            </w:r>
            <w:r>
              <w:rPr>
                <w:rFonts w:hint="eastAsia" w:cs="宋体"/>
                <w:sz w:val="21"/>
                <w:szCs w:val="21"/>
                <w:highlight w:val="none"/>
                <w:lang w:eastAsia="zh-CN"/>
              </w:rPr>
              <w:t>直接选定</w:t>
            </w:r>
          </w:p>
        </w:tc>
      </w:tr>
      <w:tr w14:paraId="7B082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59" w:type="dxa"/>
            <w:vAlign w:val="center"/>
          </w:tcPr>
          <w:p w14:paraId="14169E6F">
            <w:pPr>
              <w:pStyle w:val="40"/>
              <w:shd w:val="clear"/>
              <w:spacing w:before="1"/>
              <w:ind w:left="0" w:leftChars="0" w:right="362" w:rightChars="0" w:firstLine="0" w:firstLine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33</w:t>
            </w:r>
          </w:p>
        </w:tc>
        <w:tc>
          <w:tcPr>
            <w:tcW w:w="2793" w:type="dxa"/>
            <w:vAlign w:val="top"/>
          </w:tcPr>
          <w:p w14:paraId="40601DB6">
            <w:pPr>
              <w:pStyle w:val="40"/>
              <w:shd w:val="clear"/>
              <w:spacing w:before="1"/>
              <w:ind w:left="86" w:leftChars="0" w:right="78" w:rightChars="0"/>
              <w:jc w:val="center"/>
              <w:rPr>
                <w:rFonts w:hint="eastAsia" w:ascii="宋体" w:hAnsi="宋体" w:eastAsia="宋体" w:cs="宋体"/>
                <w:sz w:val="21"/>
                <w:szCs w:val="21"/>
                <w:highlight w:val="none"/>
              </w:rPr>
            </w:pPr>
          </w:p>
          <w:p w14:paraId="10C915BB">
            <w:pPr>
              <w:pStyle w:val="40"/>
              <w:shd w:val="clear"/>
              <w:spacing w:before="1"/>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入围结果公告</w:t>
            </w:r>
          </w:p>
        </w:tc>
        <w:tc>
          <w:tcPr>
            <w:tcW w:w="5646" w:type="dxa"/>
            <w:vAlign w:val="top"/>
          </w:tcPr>
          <w:p w14:paraId="3B88C05A">
            <w:pPr>
              <w:pStyle w:val="40"/>
              <w:shd w:val="clear"/>
              <w:spacing w:before="1" w:line="242" w:lineRule="auto"/>
              <w:ind w:left="107" w:leftChars="0" w:right="29" w:right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入围结果公告在政采云平台上发布并同步推送到中国政府采购网、吉林省政府采购网上发布</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公告期限为1个工作日。</w:t>
            </w:r>
          </w:p>
        </w:tc>
      </w:tr>
      <w:tr w14:paraId="740B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959" w:type="dxa"/>
            <w:vAlign w:val="center"/>
          </w:tcPr>
          <w:p w14:paraId="316728F7">
            <w:pPr>
              <w:pStyle w:val="40"/>
              <w:shd w:val="clear"/>
              <w:spacing w:before="1"/>
              <w:ind w:left="0" w:leftChars="0" w:right="362" w:rightChars="0" w:firstLine="0" w:firstLine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33</w:t>
            </w:r>
          </w:p>
        </w:tc>
        <w:tc>
          <w:tcPr>
            <w:tcW w:w="2793" w:type="dxa"/>
            <w:vAlign w:val="top"/>
          </w:tcPr>
          <w:p w14:paraId="69021D21">
            <w:pPr>
              <w:pStyle w:val="40"/>
              <w:shd w:val="clear"/>
              <w:spacing w:before="146"/>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框架协议签订</w:t>
            </w:r>
          </w:p>
        </w:tc>
        <w:tc>
          <w:tcPr>
            <w:tcW w:w="5646" w:type="dxa"/>
            <w:vAlign w:val="top"/>
          </w:tcPr>
          <w:p w14:paraId="5AF92D52">
            <w:pPr>
              <w:pStyle w:val="40"/>
              <w:shd w:val="clear"/>
              <w:spacing w:before="1" w:line="242" w:lineRule="auto"/>
              <w:ind w:left="107" w:leftChars="0" w:right="29" w:right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征集人应当在入围通知书发出之日起 30 日内和入围供应商签订框架协议。</w:t>
            </w:r>
          </w:p>
        </w:tc>
      </w:tr>
      <w:tr w14:paraId="2BEE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59" w:type="dxa"/>
            <w:vAlign w:val="center"/>
          </w:tcPr>
          <w:p w14:paraId="516CE41F">
            <w:pPr>
              <w:pStyle w:val="40"/>
              <w:shd w:val="clear"/>
              <w:spacing w:before="146"/>
              <w:ind w:right="362" w:right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34</w:t>
            </w:r>
          </w:p>
        </w:tc>
        <w:tc>
          <w:tcPr>
            <w:tcW w:w="2793" w:type="dxa"/>
            <w:vAlign w:val="top"/>
          </w:tcPr>
          <w:p w14:paraId="7D779F22">
            <w:pPr>
              <w:pStyle w:val="40"/>
              <w:shd w:val="clear"/>
              <w:spacing w:before="135" w:line="244" w:lineRule="auto"/>
              <w:ind w:left="975" w:leftChars="0" w:right="336" w:rightChars="0" w:hanging="629" w:firstLineChars="0"/>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第二阶段成交供应商的最高限价</w:t>
            </w:r>
          </w:p>
        </w:tc>
        <w:tc>
          <w:tcPr>
            <w:tcW w:w="5646" w:type="dxa"/>
            <w:vAlign w:val="top"/>
          </w:tcPr>
          <w:p w14:paraId="69B032E0">
            <w:pPr>
              <w:pStyle w:val="40"/>
              <w:shd w:val="clear"/>
              <w:spacing w:before="1" w:line="242" w:lineRule="auto"/>
              <w:ind w:left="107" w:leftChars="0" w:right="29" w:right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入围供应商第一阶段响应报价（有量价关系折扣的，包括量价关系折扣，以下统称协议价格）是征集人或者服务对象确定第二阶段成交供应商的最高限价。</w:t>
            </w:r>
          </w:p>
        </w:tc>
      </w:tr>
      <w:tr w14:paraId="27D14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59" w:type="dxa"/>
            <w:vAlign w:val="center"/>
          </w:tcPr>
          <w:p w14:paraId="12DB1055">
            <w:pPr>
              <w:pStyle w:val="40"/>
              <w:shd w:val="clear"/>
              <w:spacing w:before="1"/>
              <w:ind w:left="0" w:leftChars="0" w:right="362" w:rightChars="0" w:firstLine="0" w:firstLine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35</w:t>
            </w:r>
          </w:p>
        </w:tc>
        <w:tc>
          <w:tcPr>
            <w:tcW w:w="2793" w:type="dxa"/>
            <w:vAlign w:val="top"/>
          </w:tcPr>
          <w:p w14:paraId="550F6023">
            <w:pPr>
              <w:pStyle w:val="40"/>
              <w:shd w:val="clear"/>
              <w:spacing w:before="146"/>
              <w:ind w:left="86" w:leftChars="0" w:right="78" w:rightChars="0"/>
              <w:jc w:val="center"/>
              <w:rPr>
                <w:rFonts w:hint="eastAsia" w:ascii="宋体" w:hAnsi="宋体" w:eastAsia="宋体" w:cs="宋体"/>
                <w:kern w:val="0"/>
                <w:sz w:val="21"/>
                <w:szCs w:val="21"/>
                <w:highlight w:val="none"/>
                <w:lang w:val="zh-CN" w:eastAsia="zh-CN" w:bidi="zh-CN"/>
              </w:rPr>
            </w:pPr>
            <w:r>
              <w:rPr>
                <w:rFonts w:hint="eastAsia" w:ascii="宋体" w:hAnsi="宋体" w:eastAsia="宋体" w:cs="宋体"/>
                <w:sz w:val="21"/>
                <w:szCs w:val="21"/>
                <w:highlight w:val="none"/>
              </w:rPr>
              <w:t>成交结果公告</w:t>
            </w:r>
          </w:p>
        </w:tc>
        <w:tc>
          <w:tcPr>
            <w:tcW w:w="5646" w:type="dxa"/>
            <w:vAlign w:val="top"/>
          </w:tcPr>
          <w:p w14:paraId="776A76EB">
            <w:pPr>
              <w:pStyle w:val="40"/>
              <w:shd w:val="clear"/>
              <w:spacing w:before="1" w:line="242" w:lineRule="auto"/>
              <w:ind w:left="107" w:leftChars="0" w:right="29" w:right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成交结果公告在政采云平台上发布并同步</w:t>
            </w:r>
            <w:r>
              <w:rPr>
                <w:rFonts w:hint="eastAsia" w:cs="宋体"/>
                <w:sz w:val="21"/>
                <w:szCs w:val="21"/>
                <w:highlight w:val="none"/>
                <w:lang w:val="en-US" w:eastAsia="zh-CN"/>
              </w:rPr>
              <w:t>发布</w:t>
            </w:r>
            <w:r>
              <w:rPr>
                <w:rFonts w:hint="eastAsia" w:ascii="宋体" w:hAnsi="宋体" w:eastAsia="宋体" w:cs="宋体"/>
                <w:sz w:val="21"/>
                <w:szCs w:val="21"/>
                <w:highlight w:val="none"/>
              </w:rPr>
              <w:t>到中国政府采购网</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公告期限为1 个工作日。</w:t>
            </w:r>
          </w:p>
        </w:tc>
      </w:tr>
      <w:tr w14:paraId="2556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59" w:type="dxa"/>
            <w:vAlign w:val="center"/>
          </w:tcPr>
          <w:p w14:paraId="5D4EBE66">
            <w:pPr>
              <w:pStyle w:val="40"/>
              <w:shd w:val="clear"/>
              <w:spacing w:before="146"/>
              <w:ind w:left="95" w:leftChars="0" w:right="362" w:rightChars="0"/>
              <w:jc w:val="center"/>
              <w:rPr>
                <w:rFonts w:hint="default" w:ascii="宋体" w:hAnsi="宋体" w:eastAsia="宋体" w:cs="宋体"/>
                <w:kern w:val="0"/>
                <w:sz w:val="21"/>
                <w:szCs w:val="21"/>
                <w:highlight w:val="none"/>
                <w:lang w:val="en-US" w:eastAsia="zh-CN" w:bidi="zh-CN"/>
              </w:rPr>
            </w:pPr>
            <w:r>
              <w:rPr>
                <w:rFonts w:hint="eastAsia" w:cs="宋体"/>
                <w:sz w:val="21"/>
                <w:szCs w:val="21"/>
                <w:highlight w:val="none"/>
                <w:lang w:val="en-US" w:eastAsia="zh-CN"/>
              </w:rPr>
              <w:t>36</w:t>
            </w:r>
          </w:p>
        </w:tc>
        <w:tc>
          <w:tcPr>
            <w:tcW w:w="2793" w:type="dxa"/>
            <w:vAlign w:val="top"/>
          </w:tcPr>
          <w:p w14:paraId="3CF18BBE">
            <w:pPr>
              <w:pStyle w:val="40"/>
              <w:shd w:val="clear"/>
              <w:rPr>
                <w:rFonts w:hint="eastAsia" w:ascii="宋体" w:hAnsi="宋体" w:eastAsia="宋体" w:cs="宋体"/>
                <w:sz w:val="21"/>
                <w:szCs w:val="21"/>
                <w:highlight w:val="none"/>
              </w:rPr>
            </w:pPr>
          </w:p>
          <w:p w14:paraId="1F18F40C">
            <w:pPr>
              <w:pStyle w:val="40"/>
              <w:shd w:val="clear"/>
              <w:rPr>
                <w:rFonts w:hint="eastAsia" w:ascii="宋体" w:hAnsi="宋体" w:eastAsia="宋体" w:cs="宋体"/>
                <w:sz w:val="21"/>
                <w:szCs w:val="21"/>
                <w:highlight w:val="none"/>
              </w:rPr>
            </w:pPr>
          </w:p>
          <w:p w14:paraId="63BF38F0">
            <w:pPr>
              <w:pStyle w:val="40"/>
              <w:shd w:val="clear"/>
              <w:rPr>
                <w:rFonts w:hint="eastAsia" w:ascii="宋体" w:hAnsi="宋体" w:eastAsia="宋体" w:cs="宋体"/>
                <w:sz w:val="21"/>
                <w:szCs w:val="21"/>
                <w:highlight w:val="none"/>
              </w:rPr>
            </w:pPr>
          </w:p>
          <w:p w14:paraId="08141E7D">
            <w:pPr>
              <w:pStyle w:val="40"/>
              <w:shd w:val="clear"/>
              <w:rPr>
                <w:rFonts w:hint="eastAsia" w:ascii="宋体" w:hAnsi="宋体" w:eastAsia="宋体" w:cs="宋体"/>
                <w:sz w:val="21"/>
                <w:szCs w:val="21"/>
                <w:highlight w:val="none"/>
              </w:rPr>
            </w:pPr>
          </w:p>
          <w:p w14:paraId="68874F1B">
            <w:pPr>
              <w:pStyle w:val="40"/>
              <w:shd w:val="clear"/>
              <w:rPr>
                <w:rFonts w:hint="eastAsia" w:ascii="宋体" w:hAnsi="宋体" w:eastAsia="宋体" w:cs="宋体"/>
                <w:sz w:val="21"/>
                <w:szCs w:val="21"/>
                <w:highlight w:val="none"/>
              </w:rPr>
            </w:pPr>
          </w:p>
          <w:p w14:paraId="279BE944">
            <w:pPr>
              <w:pStyle w:val="40"/>
              <w:shd w:val="clear"/>
              <w:spacing w:before="10"/>
              <w:rPr>
                <w:rFonts w:hint="eastAsia" w:ascii="宋体" w:hAnsi="宋体" w:eastAsia="宋体" w:cs="宋体"/>
                <w:sz w:val="21"/>
                <w:szCs w:val="21"/>
                <w:highlight w:val="none"/>
              </w:rPr>
            </w:pPr>
          </w:p>
          <w:p w14:paraId="4E8C9848">
            <w:pPr>
              <w:pStyle w:val="40"/>
              <w:shd w:val="clear"/>
              <w:ind w:left="59" w:leftChars="0" w:right="99" w:rightChars="0"/>
              <w:jc w:val="center"/>
              <w:rPr>
                <w:rFonts w:hint="eastAsia" w:ascii="宋体" w:hAnsi="宋体" w:eastAsia="宋体" w:cs="宋体"/>
                <w:b/>
                <w:kern w:val="0"/>
                <w:sz w:val="21"/>
                <w:szCs w:val="21"/>
                <w:highlight w:val="none"/>
                <w:lang w:val="zh-CN" w:eastAsia="zh-CN" w:bidi="zh-CN"/>
              </w:rPr>
            </w:pPr>
            <w:r>
              <w:rPr>
                <w:rFonts w:hint="eastAsia" w:ascii="宋体" w:hAnsi="宋体" w:eastAsia="宋体" w:cs="宋体"/>
                <w:sz w:val="21"/>
                <w:szCs w:val="21"/>
                <w:highlight w:val="none"/>
              </w:rPr>
              <w:t>入围供应商清退和补充规则</w:t>
            </w:r>
          </w:p>
        </w:tc>
        <w:tc>
          <w:tcPr>
            <w:tcW w:w="5646" w:type="dxa"/>
            <w:vAlign w:val="top"/>
          </w:tcPr>
          <w:p w14:paraId="1184014F">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1.入围供应商清退原则：</w:t>
            </w:r>
          </w:p>
          <w:p w14:paraId="395C9FE5">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入围供应商有下列情形之一，尚未签订框架协议的，取消其入围资格；已经签订框架协议的，解除与其签订的框架协议：</w:t>
            </w:r>
          </w:p>
          <w:p w14:paraId="48763068">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(1) 恶意串通谋取入围或者合同成交的；</w:t>
            </w:r>
          </w:p>
          <w:p w14:paraId="63BE7D7B">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(2) 提供虚假材料谋取入围或者合同成交的；</w:t>
            </w:r>
          </w:p>
          <w:p w14:paraId="1DF8C515">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(3) 无正当理由拒不接受合同授予的；</w:t>
            </w:r>
          </w:p>
          <w:p w14:paraId="5C595AAE">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(4) 不履行合同义务或者履行合同义务不符合约定，经征集人请求履行后仍不履行或者仍未按约定履行的；</w:t>
            </w:r>
          </w:p>
          <w:p w14:paraId="03CD79B8">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(5) 框架协议有效期内，因违法行为被禁止或限制参加政府采购活动的；</w:t>
            </w:r>
          </w:p>
          <w:p w14:paraId="2FA31735">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(6) 框架协议约定的其他情形；</w:t>
            </w:r>
          </w:p>
          <w:p w14:paraId="485D90A9">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(7) 供应商的服务两次(含)以上综合评价差的。</w:t>
            </w:r>
          </w:p>
          <w:p w14:paraId="274F6BC0">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(8) 法律法规不允许出现的其他情形。</w:t>
            </w:r>
          </w:p>
          <w:p w14:paraId="53FACF84">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被取消入围资格或者被解除框架协议的供应商不得参加同一封闭式框架协议补充征集，或者重新申请加入同一开放式框架协议。</w:t>
            </w:r>
          </w:p>
          <w:p w14:paraId="4828D76C">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2.入围供应商补充原则：</w:t>
            </w:r>
          </w:p>
          <w:p w14:paraId="7EAAAAF8">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(1) 剩余入围供应商不足入围供应商总数70%且影响框架协议执行的。</w:t>
            </w:r>
          </w:p>
          <w:p w14:paraId="6FB56D65">
            <w:pPr>
              <w:pStyle w:val="40"/>
              <w:keepNext w:val="0"/>
              <w:keepLines w:val="0"/>
              <w:pageBreakBefore w:val="0"/>
              <w:numPr>
                <w:ilvl w:val="0"/>
                <w:numId w:val="0"/>
              </w:numPr>
              <w:shd w:val="clear"/>
              <w:tabs>
                <w:tab w:val="left" w:pos="643"/>
              </w:tabs>
              <w:kinsoku/>
              <w:wordWrap/>
              <w:overflowPunct/>
              <w:bidi w:val="0"/>
              <w:adjustRightInd w:val="0"/>
              <w:spacing w:before="1" w:after="0" w:line="0" w:lineRule="atLeast"/>
              <w:ind w:left="106" w:leftChars="0" w:right="0" w:rightChars="0" w:firstLine="0" w:firstLineChars="0"/>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(2) 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14:paraId="2AF8E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59" w:type="dxa"/>
            <w:vAlign w:val="center"/>
          </w:tcPr>
          <w:p w14:paraId="74598181">
            <w:pPr>
              <w:pStyle w:val="40"/>
              <w:shd w:val="clear"/>
              <w:ind w:left="0" w:leftChars="0" w:right="362" w:rightChars="0" w:firstLine="0" w:firstLineChars="0"/>
              <w:jc w:val="center"/>
              <w:rPr>
                <w:rFonts w:hint="default" w:cs="宋体"/>
                <w:sz w:val="21"/>
                <w:szCs w:val="21"/>
                <w:highlight w:val="none"/>
                <w:lang w:val="en-US" w:eastAsia="zh-CN"/>
              </w:rPr>
            </w:pPr>
            <w:r>
              <w:rPr>
                <w:rFonts w:hint="eastAsia" w:cs="宋体"/>
                <w:sz w:val="21"/>
                <w:szCs w:val="21"/>
                <w:highlight w:val="none"/>
                <w:lang w:val="en-US" w:eastAsia="zh-CN"/>
              </w:rPr>
              <w:t xml:space="preserve">   37</w:t>
            </w:r>
          </w:p>
        </w:tc>
        <w:tc>
          <w:tcPr>
            <w:tcW w:w="2793" w:type="dxa"/>
            <w:vAlign w:val="top"/>
          </w:tcPr>
          <w:p w14:paraId="250F821B">
            <w:pPr>
              <w:pStyle w:val="40"/>
              <w:shd w:val="clear"/>
              <w:ind w:left="59" w:leftChars="0" w:right="99"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响应文件副本份数</w:t>
            </w:r>
          </w:p>
        </w:tc>
        <w:tc>
          <w:tcPr>
            <w:tcW w:w="5646" w:type="dxa"/>
            <w:vAlign w:val="top"/>
          </w:tcPr>
          <w:p w14:paraId="298B2EDB">
            <w:pPr>
              <w:pStyle w:val="40"/>
              <w:keepNext w:val="0"/>
              <w:keepLines w:val="0"/>
              <w:pageBreakBefore w:val="0"/>
              <w:numPr>
                <w:ilvl w:val="0"/>
                <w:numId w:val="0"/>
              </w:numPr>
              <w:shd w:val="clear"/>
              <w:tabs>
                <w:tab w:val="left" w:pos="643"/>
              </w:tabs>
              <w:kinsoku/>
              <w:wordWrap/>
              <w:overflowPunct/>
              <w:bidi w:val="0"/>
              <w:adjustRightInd w:val="0"/>
              <w:spacing w:before="1" w:after="0" w:line="0" w:lineRule="atLeast"/>
              <w:ind w:left="106" w:leftChars="0" w:right="0" w:rightChars="0" w:firstLine="0" w:firstLineChars="0"/>
              <w:jc w:val="left"/>
              <w:textAlignment w:val="auto"/>
              <w:rPr>
                <w:rFonts w:hint="default" w:ascii="宋体" w:hAnsi="宋体" w:eastAsia="宋体" w:cs="宋体"/>
                <w:kern w:val="0"/>
                <w:sz w:val="21"/>
                <w:szCs w:val="21"/>
                <w:highlight w:val="none"/>
                <w:lang w:val="en-US" w:eastAsia="zh-CN" w:bidi="zh-CN"/>
              </w:rPr>
            </w:pPr>
            <w:r>
              <w:rPr>
                <w:rFonts w:hint="eastAsia" w:cs="宋体"/>
                <w:kern w:val="0"/>
                <w:sz w:val="21"/>
                <w:szCs w:val="21"/>
                <w:highlight w:val="none"/>
                <w:lang w:val="en-US" w:eastAsia="zh-CN" w:bidi="zh-CN"/>
              </w:rPr>
              <w:t>请各供应商在投标截止三日内递交与开标系统递交的响应文件内容完全一致的纸质版响应文件：正本1份，副本4份。提供2份电子版响应文件（U盘，电子版响应文件要求：PDF及word两种格式，PDF格式包含所有响应文件签字及盖章后的内容）</w:t>
            </w:r>
          </w:p>
        </w:tc>
      </w:tr>
      <w:tr w14:paraId="59F23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center"/>
          </w:tcPr>
          <w:p w14:paraId="487BC917">
            <w:pPr>
              <w:pStyle w:val="40"/>
              <w:shd w:val="clear"/>
              <w:spacing w:before="147"/>
              <w:ind w:left="248" w:right="238"/>
              <w:jc w:val="center"/>
              <w:rPr>
                <w:rFonts w:hint="default" w:ascii="宋体" w:hAnsi="宋体" w:eastAsia="宋体" w:cs="宋体"/>
                <w:sz w:val="21"/>
                <w:szCs w:val="21"/>
                <w:highlight w:val="none"/>
                <w:lang w:val="en-US" w:eastAsia="zh-CN"/>
              </w:rPr>
            </w:pPr>
            <w:bookmarkStart w:id="8" w:name="第三章  供应商应当提交的资格证明文件"/>
            <w:bookmarkEnd w:id="8"/>
            <w:r>
              <w:rPr>
                <w:rFonts w:hint="eastAsia" w:cs="宋体"/>
                <w:sz w:val="21"/>
                <w:szCs w:val="21"/>
                <w:highlight w:val="none"/>
                <w:lang w:val="en-US" w:eastAsia="zh-CN"/>
              </w:rPr>
              <w:t>38</w:t>
            </w:r>
          </w:p>
        </w:tc>
        <w:tc>
          <w:tcPr>
            <w:tcW w:w="8439" w:type="dxa"/>
            <w:gridSpan w:val="2"/>
          </w:tcPr>
          <w:p w14:paraId="074E9684">
            <w:pPr>
              <w:pStyle w:val="40"/>
              <w:shd w:val="clear"/>
              <w:spacing w:before="147"/>
              <w:ind w:left="3356" w:right="335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其他需补充的内容</w:t>
            </w:r>
          </w:p>
        </w:tc>
      </w:tr>
      <w:tr w14:paraId="70F89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59" w:type="dxa"/>
            <w:vAlign w:val="center"/>
          </w:tcPr>
          <w:p w14:paraId="10917861">
            <w:pPr>
              <w:pStyle w:val="40"/>
              <w:shd w:val="clear"/>
              <w:ind w:left="0" w:leftChars="0" w:right="238" w:firstLine="0" w:firstLineChars="0"/>
              <w:jc w:val="center"/>
              <w:rPr>
                <w:rFonts w:hint="eastAsia" w:ascii="宋体" w:hAnsi="宋体" w:eastAsia="宋体" w:cs="宋体"/>
                <w:sz w:val="21"/>
                <w:szCs w:val="21"/>
                <w:highlight w:val="none"/>
              </w:rPr>
            </w:pPr>
            <w:r>
              <w:rPr>
                <w:rFonts w:hint="eastAsia" w:cs="宋体"/>
                <w:sz w:val="21"/>
                <w:szCs w:val="21"/>
                <w:highlight w:val="none"/>
                <w:lang w:val="en-US" w:eastAsia="zh-CN"/>
              </w:rPr>
              <w:t xml:space="preserve">  38</w:t>
            </w:r>
            <w:r>
              <w:rPr>
                <w:rFonts w:hint="eastAsia" w:ascii="宋体" w:hAnsi="宋体" w:eastAsia="宋体" w:cs="宋体"/>
                <w:sz w:val="21"/>
                <w:szCs w:val="21"/>
                <w:highlight w:val="none"/>
              </w:rPr>
              <w:t>.1</w:t>
            </w:r>
          </w:p>
        </w:tc>
        <w:tc>
          <w:tcPr>
            <w:tcW w:w="2793" w:type="dxa"/>
          </w:tcPr>
          <w:p w14:paraId="62D4258F">
            <w:pPr>
              <w:pStyle w:val="40"/>
              <w:shd w:val="clear"/>
              <w:rPr>
                <w:rFonts w:hint="eastAsia" w:ascii="宋体" w:hAnsi="宋体" w:eastAsia="宋体" w:cs="宋体"/>
                <w:sz w:val="21"/>
                <w:szCs w:val="21"/>
                <w:highlight w:val="none"/>
              </w:rPr>
            </w:pPr>
          </w:p>
          <w:p w14:paraId="4C963ED2">
            <w:pPr>
              <w:pStyle w:val="40"/>
              <w:shd w:val="clear"/>
              <w:spacing w:before="4"/>
              <w:rPr>
                <w:rFonts w:hint="eastAsia" w:ascii="宋体" w:hAnsi="宋体" w:eastAsia="宋体" w:cs="宋体"/>
                <w:sz w:val="21"/>
                <w:szCs w:val="21"/>
                <w:highlight w:val="none"/>
              </w:rPr>
            </w:pPr>
          </w:p>
          <w:p w14:paraId="1C8822D3">
            <w:pPr>
              <w:pStyle w:val="40"/>
              <w:shd w:val="clear"/>
              <w:ind w:left="86" w:right="7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书面形式的定义</w:t>
            </w:r>
          </w:p>
        </w:tc>
        <w:tc>
          <w:tcPr>
            <w:tcW w:w="5646" w:type="dxa"/>
          </w:tcPr>
          <w:p w14:paraId="4544CD32">
            <w:pPr>
              <w:pStyle w:val="40"/>
              <w:shd w:val="clear"/>
              <w:spacing w:line="242" w:lineRule="auto"/>
              <w:ind w:left="107" w:right="6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数据电文形式与纸质形式的采购活动具有同等法律效力。数据电文形式包括文字的打印或复印件、传真、信函、电传、 电报、电子邮件等可以有形表现所载内容的电子文档和在国家或其他省级以上财政部门指定的其他媒体发布的征集公告、征集文件及发出的澄清、答疑、变更等各类公告。</w:t>
            </w:r>
          </w:p>
        </w:tc>
      </w:tr>
      <w:tr w14:paraId="73D14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59" w:type="dxa"/>
            <w:vAlign w:val="center"/>
          </w:tcPr>
          <w:p w14:paraId="625C9BE5">
            <w:pPr>
              <w:pStyle w:val="40"/>
              <w:shd w:val="clear"/>
              <w:ind w:left="248" w:right="238"/>
              <w:jc w:val="center"/>
              <w:rPr>
                <w:rFonts w:hint="eastAsia" w:ascii="宋体" w:hAnsi="宋体" w:eastAsia="宋体" w:cs="宋体"/>
                <w:sz w:val="21"/>
                <w:szCs w:val="21"/>
                <w:highlight w:val="none"/>
              </w:rPr>
            </w:pPr>
            <w:r>
              <w:rPr>
                <w:rFonts w:hint="eastAsia" w:cs="宋体"/>
                <w:sz w:val="21"/>
                <w:szCs w:val="21"/>
                <w:highlight w:val="none"/>
                <w:lang w:val="en-US" w:eastAsia="zh-CN"/>
              </w:rPr>
              <w:t>38</w:t>
            </w:r>
            <w:r>
              <w:rPr>
                <w:rFonts w:hint="eastAsia" w:ascii="宋体" w:hAnsi="宋体" w:eastAsia="宋体" w:cs="宋体"/>
                <w:sz w:val="21"/>
                <w:szCs w:val="21"/>
                <w:highlight w:val="none"/>
              </w:rPr>
              <w:t>.2</w:t>
            </w:r>
          </w:p>
        </w:tc>
        <w:tc>
          <w:tcPr>
            <w:tcW w:w="2793" w:type="dxa"/>
            <w:vAlign w:val="center"/>
          </w:tcPr>
          <w:p w14:paraId="7F3895C1">
            <w:pPr>
              <w:pStyle w:val="40"/>
              <w:shd w:val="clear"/>
              <w:ind w:left="86" w:right="8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落实政府采购政策</w:t>
            </w:r>
          </w:p>
        </w:tc>
        <w:tc>
          <w:tcPr>
            <w:tcW w:w="5646" w:type="dxa"/>
            <w:vAlign w:val="center"/>
          </w:tcPr>
          <w:p w14:paraId="0166D185">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1. 关于印发《政府采购促进中小企业发展管理办法》的通知(财库[2020]46号)、《关于进一步加大政府采购支持中小企业力度的通知》(财库[2022]19号)</w:t>
            </w:r>
          </w:p>
          <w:p w14:paraId="2F3CB3B2">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2.《关于政府采购支持监狱企业发展有关问题的通知》</w:t>
            </w:r>
          </w:p>
          <w:p w14:paraId="17CBA24E">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(财库[2014]68号)</w:t>
            </w:r>
          </w:p>
          <w:p w14:paraId="0BE92241">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 xml:space="preserve">3.《关于促进残疾人就业政府采购政策的通知》(财库[2017]141号) </w:t>
            </w:r>
          </w:p>
          <w:p w14:paraId="4B4A2960">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 xml:space="preserve">4.《关于调整优化节能产品、环境标志产品政府采购执行机制的通知》(财库[2019]9 号)                                       </w:t>
            </w:r>
          </w:p>
          <w:p w14:paraId="46345B80">
            <w:pPr>
              <w:pStyle w:val="40"/>
              <w:keepNext w:val="0"/>
              <w:keepLines w:val="0"/>
              <w:pageBreakBefore w:val="0"/>
              <w:numPr>
                <w:ilvl w:val="0"/>
                <w:numId w:val="0"/>
              </w:numPr>
              <w:shd w:val="clear"/>
              <w:tabs>
                <w:tab w:val="left" w:pos="319"/>
              </w:tabs>
              <w:kinsoku/>
              <w:wordWrap/>
              <w:overflowPunct/>
              <w:bidi w:val="0"/>
              <w:adjustRightInd w:val="0"/>
              <w:spacing w:before="0" w:after="0" w:line="0" w:lineRule="atLeast"/>
              <w:ind w:left="107" w:leftChars="0" w:right="97" w:rightChars="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eastAsia="zh-CN" w:bidi="zh-CN"/>
              </w:rPr>
              <w:t>5.《关于进一步加大政府采购支持中小企业力度的通知》(财库   [2022]19号)</w:t>
            </w:r>
          </w:p>
        </w:tc>
      </w:tr>
      <w:tr w14:paraId="03ADA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9" w:type="dxa"/>
            <w:vAlign w:val="center"/>
          </w:tcPr>
          <w:p w14:paraId="3B55E872">
            <w:pPr>
              <w:pStyle w:val="40"/>
              <w:shd w:val="clear"/>
              <w:spacing w:before="146"/>
              <w:ind w:left="248" w:right="238"/>
              <w:jc w:val="center"/>
              <w:rPr>
                <w:rFonts w:hint="eastAsia" w:ascii="宋体" w:hAnsi="宋体" w:eastAsia="宋体" w:cs="宋体"/>
                <w:sz w:val="21"/>
                <w:szCs w:val="21"/>
                <w:highlight w:val="none"/>
              </w:rPr>
            </w:pPr>
            <w:r>
              <w:rPr>
                <w:rFonts w:hint="eastAsia" w:cs="宋体"/>
                <w:sz w:val="21"/>
                <w:szCs w:val="21"/>
                <w:highlight w:val="none"/>
                <w:lang w:val="en-US" w:eastAsia="zh-CN"/>
              </w:rPr>
              <w:t>38</w:t>
            </w:r>
            <w:r>
              <w:rPr>
                <w:rFonts w:hint="eastAsia" w:ascii="宋体" w:hAnsi="宋体" w:eastAsia="宋体" w:cs="宋体"/>
                <w:sz w:val="21"/>
                <w:szCs w:val="21"/>
                <w:highlight w:val="none"/>
              </w:rPr>
              <w:t>.3</w:t>
            </w:r>
          </w:p>
        </w:tc>
        <w:tc>
          <w:tcPr>
            <w:tcW w:w="2793" w:type="dxa"/>
          </w:tcPr>
          <w:p w14:paraId="42776BC9">
            <w:pPr>
              <w:pStyle w:val="40"/>
              <w:shd w:val="clear"/>
              <w:spacing w:before="10" w:line="270" w:lineRule="atLeast"/>
              <w:ind w:left="766" w:right="650" w:hanging="106"/>
              <w:rPr>
                <w:rFonts w:hint="eastAsia" w:ascii="宋体" w:hAnsi="宋体" w:eastAsia="宋体" w:cs="宋体"/>
                <w:sz w:val="21"/>
                <w:szCs w:val="21"/>
                <w:highlight w:val="none"/>
              </w:rPr>
            </w:pPr>
            <w:r>
              <w:rPr>
                <w:rFonts w:hint="eastAsia" w:ascii="宋体" w:hAnsi="宋体" w:eastAsia="宋体" w:cs="宋体"/>
                <w:sz w:val="21"/>
                <w:szCs w:val="21"/>
                <w:highlight w:val="none"/>
              </w:rPr>
              <w:t>分包和非主体、非关键性工作</w:t>
            </w:r>
          </w:p>
        </w:tc>
        <w:tc>
          <w:tcPr>
            <w:tcW w:w="5646" w:type="dxa"/>
          </w:tcPr>
          <w:p w14:paraId="0721674E">
            <w:pPr>
              <w:pStyle w:val="40"/>
              <w:shd w:val="clear"/>
              <w:spacing w:before="2" w:line="264" w:lineRule="exact"/>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 不允许</w:t>
            </w:r>
          </w:p>
        </w:tc>
      </w:tr>
      <w:tr w14:paraId="34F26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center"/>
          </w:tcPr>
          <w:p w14:paraId="2A6F8855">
            <w:pPr>
              <w:pStyle w:val="40"/>
              <w:shd w:val="clear"/>
              <w:spacing w:before="147"/>
              <w:ind w:left="248" w:right="238"/>
              <w:jc w:val="center"/>
              <w:rPr>
                <w:rFonts w:hint="eastAsia" w:ascii="宋体" w:hAnsi="宋体" w:eastAsia="宋体" w:cs="宋体"/>
                <w:sz w:val="21"/>
                <w:szCs w:val="21"/>
                <w:highlight w:val="none"/>
              </w:rPr>
            </w:pPr>
            <w:r>
              <w:rPr>
                <w:rFonts w:hint="eastAsia" w:cs="宋体"/>
                <w:sz w:val="21"/>
                <w:szCs w:val="21"/>
                <w:highlight w:val="none"/>
                <w:lang w:val="en-US" w:eastAsia="zh-CN"/>
              </w:rPr>
              <w:t>38</w:t>
            </w:r>
            <w:r>
              <w:rPr>
                <w:rFonts w:hint="eastAsia" w:ascii="宋体" w:hAnsi="宋体" w:eastAsia="宋体" w:cs="宋体"/>
                <w:sz w:val="21"/>
                <w:szCs w:val="21"/>
                <w:highlight w:val="none"/>
              </w:rPr>
              <w:t>.4</w:t>
            </w:r>
          </w:p>
        </w:tc>
        <w:tc>
          <w:tcPr>
            <w:tcW w:w="2793" w:type="dxa"/>
          </w:tcPr>
          <w:p w14:paraId="1AEE3156">
            <w:pPr>
              <w:pStyle w:val="40"/>
              <w:shd w:val="clear"/>
              <w:spacing w:before="147"/>
              <w:ind w:left="86" w:right="8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监督和管理</w:t>
            </w:r>
          </w:p>
        </w:tc>
        <w:tc>
          <w:tcPr>
            <w:tcW w:w="5646" w:type="dxa"/>
          </w:tcPr>
          <w:p w14:paraId="39FEABAC">
            <w:pPr>
              <w:pStyle w:val="40"/>
              <w:shd w:val="clear"/>
              <w:spacing w:before="9" w:line="270" w:lineRule="atLeast"/>
              <w:ind w:left="107" w:right="97"/>
              <w:rPr>
                <w:rFonts w:hint="eastAsia" w:ascii="宋体" w:hAnsi="宋体" w:eastAsia="宋体" w:cs="宋体"/>
                <w:sz w:val="21"/>
                <w:szCs w:val="21"/>
                <w:highlight w:val="none"/>
              </w:rPr>
            </w:pPr>
            <w:r>
              <w:rPr>
                <w:rFonts w:hint="eastAsia" w:ascii="宋体" w:hAnsi="宋体" w:eastAsia="宋体" w:cs="宋体"/>
                <w:sz w:val="21"/>
                <w:szCs w:val="21"/>
                <w:highlight w:val="none"/>
              </w:rPr>
              <w:t>本次征集活动以及相关当事人应当接受财政部门依法实施 的监督。</w:t>
            </w:r>
          </w:p>
        </w:tc>
      </w:tr>
      <w:tr w14:paraId="6F582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center"/>
          </w:tcPr>
          <w:p w14:paraId="0D6F118D">
            <w:pPr>
              <w:pStyle w:val="40"/>
              <w:shd w:val="clear"/>
              <w:ind w:left="248" w:leftChars="0" w:right="238" w:rightChars="0"/>
              <w:jc w:val="center"/>
              <w:rPr>
                <w:rFonts w:hint="eastAsia" w:ascii="宋体" w:hAnsi="宋体" w:eastAsia="宋体" w:cs="宋体"/>
                <w:kern w:val="0"/>
                <w:sz w:val="21"/>
                <w:szCs w:val="21"/>
                <w:highlight w:val="none"/>
                <w:lang w:val="zh-CN" w:eastAsia="zh-CN" w:bidi="zh-CN"/>
              </w:rPr>
            </w:pPr>
            <w:r>
              <w:rPr>
                <w:rFonts w:hint="eastAsia" w:cs="宋体"/>
                <w:sz w:val="21"/>
                <w:szCs w:val="21"/>
                <w:highlight w:val="none"/>
                <w:lang w:val="en-US" w:eastAsia="zh-CN"/>
              </w:rPr>
              <w:t>38</w:t>
            </w:r>
            <w:r>
              <w:rPr>
                <w:rFonts w:hint="eastAsia" w:ascii="宋体" w:hAnsi="宋体" w:eastAsia="宋体" w:cs="宋体"/>
                <w:sz w:val="21"/>
                <w:szCs w:val="21"/>
                <w:highlight w:val="none"/>
              </w:rPr>
              <w:t>.5</w:t>
            </w:r>
          </w:p>
        </w:tc>
        <w:tc>
          <w:tcPr>
            <w:tcW w:w="2793" w:type="dxa"/>
            <w:vAlign w:val="top"/>
          </w:tcPr>
          <w:p w14:paraId="0FC74ED0">
            <w:pPr>
              <w:pStyle w:val="40"/>
              <w:shd w:val="clear"/>
              <w:ind w:left="86" w:leftChars="0" w:right="78" w:rightChars="0"/>
              <w:jc w:val="center"/>
              <w:rPr>
                <w:rFonts w:hint="eastAsia" w:ascii="宋体" w:hAnsi="宋体" w:eastAsia="宋体" w:cs="宋体"/>
                <w:color w:val="000000" w:themeColor="text1"/>
                <w:kern w:val="0"/>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偏差</w:t>
            </w:r>
          </w:p>
        </w:tc>
        <w:tc>
          <w:tcPr>
            <w:tcW w:w="5646" w:type="dxa"/>
            <w:vAlign w:val="top"/>
          </w:tcPr>
          <w:p w14:paraId="4C13D724">
            <w:pPr>
              <w:pStyle w:val="40"/>
              <w:shd w:val="clear"/>
              <w:spacing w:before="11"/>
              <w:ind w:left="107" w:leftChars="0"/>
              <w:rPr>
                <w:rFonts w:hint="eastAsia" w:ascii="宋体" w:hAnsi="宋体" w:eastAsia="宋体" w:cs="宋体"/>
                <w:color w:val="000000" w:themeColor="text1"/>
                <w:kern w:val="0"/>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不允许</w:t>
            </w:r>
          </w:p>
        </w:tc>
      </w:tr>
      <w:tr w14:paraId="6681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9" w:hRule="atLeast"/>
        </w:trPr>
        <w:tc>
          <w:tcPr>
            <w:tcW w:w="959" w:type="dxa"/>
            <w:vAlign w:val="center"/>
          </w:tcPr>
          <w:p w14:paraId="7D45F0D7">
            <w:pPr>
              <w:pStyle w:val="40"/>
              <w:shd w:val="clear"/>
              <w:ind w:left="0" w:leftChars="0" w:right="238" w:firstLine="0" w:firstLineChars="0"/>
              <w:jc w:val="center"/>
              <w:rPr>
                <w:rFonts w:hint="eastAsia" w:ascii="宋体" w:hAnsi="宋体" w:eastAsia="宋体" w:cs="宋体"/>
                <w:sz w:val="21"/>
                <w:szCs w:val="21"/>
                <w:highlight w:val="none"/>
              </w:rPr>
            </w:pPr>
            <w:r>
              <w:rPr>
                <w:rFonts w:hint="eastAsia" w:cs="宋体"/>
                <w:sz w:val="21"/>
                <w:szCs w:val="21"/>
                <w:highlight w:val="none"/>
                <w:lang w:val="en-US" w:eastAsia="zh-CN"/>
              </w:rPr>
              <w:t xml:space="preserve"> 38</w:t>
            </w:r>
            <w:r>
              <w:rPr>
                <w:rFonts w:hint="eastAsia" w:ascii="宋体" w:hAnsi="宋体" w:eastAsia="宋体" w:cs="宋体"/>
                <w:sz w:val="21"/>
                <w:szCs w:val="21"/>
                <w:highlight w:val="none"/>
              </w:rPr>
              <w:t>.6</w:t>
            </w:r>
          </w:p>
        </w:tc>
        <w:tc>
          <w:tcPr>
            <w:tcW w:w="2793" w:type="dxa"/>
          </w:tcPr>
          <w:p w14:paraId="021AB9AB">
            <w:pPr>
              <w:pStyle w:val="40"/>
              <w:shd w:val="clear"/>
              <w:rPr>
                <w:rFonts w:hint="eastAsia" w:ascii="宋体" w:hAnsi="宋体" w:eastAsia="宋体" w:cs="宋体"/>
                <w:color w:val="000000" w:themeColor="text1"/>
                <w:sz w:val="21"/>
                <w:szCs w:val="21"/>
                <w:highlight w:val="none"/>
                <w14:textFill>
                  <w14:solidFill>
                    <w14:schemeClr w14:val="tx1"/>
                  </w14:solidFill>
                </w14:textFill>
              </w:rPr>
            </w:pPr>
          </w:p>
          <w:p w14:paraId="58E4ADFC">
            <w:pPr>
              <w:pStyle w:val="40"/>
              <w:shd w:val="clear"/>
              <w:rPr>
                <w:rFonts w:hint="eastAsia" w:ascii="宋体" w:hAnsi="宋体" w:eastAsia="宋体" w:cs="宋体"/>
                <w:color w:val="000000" w:themeColor="text1"/>
                <w:sz w:val="21"/>
                <w:szCs w:val="21"/>
                <w:highlight w:val="none"/>
                <w14:textFill>
                  <w14:solidFill>
                    <w14:schemeClr w14:val="tx1"/>
                  </w14:solidFill>
                </w14:textFill>
              </w:rPr>
            </w:pPr>
          </w:p>
          <w:p w14:paraId="340B9A7B">
            <w:pPr>
              <w:pStyle w:val="40"/>
              <w:shd w:val="clear"/>
              <w:spacing w:before="160" w:line="242" w:lineRule="auto"/>
              <w:ind w:left="661" w:right="336" w:hanging="3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在政府采购活动中查询及使用信用记录</w:t>
            </w:r>
          </w:p>
        </w:tc>
        <w:tc>
          <w:tcPr>
            <w:tcW w:w="5646" w:type="dxa"/>
          </w:tcPr>
          <w:p w14:paraId="37FB3E38">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1. 查询渠道及截止时点：通过“信用中国”网站、中国政府采购网等渠道查询相关供应商的信用记录，并可根据实际需要引入其他信用信息。查询以本项目的开启时间为截止时间；</w:t>
            </w:r>
          </w:p>
          <w:p w14:paraId="19AD15F0">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2. 信用信息查询记录和证据留存的具体方式：采取必要方式 (书证、电子数据等) 做好信用信息查询记录和证据留存，信用信息查询记录及相关证据与其他采购文件一并保存。</w:t>
            </w:r>
          </w:p>
          <w:p w14:paraId="6A62918E">
            <w:pPr>
              <w:keepNext w:val="0"/>
              <w:keepLines w:val="0"/>
              <w:pageBreakBefore w:val="0"/>
              <w:widowControl/>
              <w:kinsoku/>
              <w:wordWrap/>
              <w:overflowPunct/>
              <w:topLinePunct/>
              <w:autoSpaceDE/>
              <w:autoSpaceDN/>
              <w:bidi w:val="0"/>
              <w:adjustRightInd w:val="0"/>
              <w:snapToGrid w:val="0"/>
              <w:spacing w:line="0" w:lineRule="atLeast"/>
              <w:ind w:left="140" w:leftChars="50" w:right="140" w:rightChars="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kern w:val="0"/>
                <w:sz w:val="21"/>
                <w:szCs w:val="21"/>
                <w:highlight w:val="none"/>
                <w:lang w:val="zh-CN" w:eastAsia="zh-CN" w:bidi="zh-CN"/>
              </w:rPr>
              <w:t>3. 信用信息的使用规则：对列入失信被执行人、重大税收违法失信主体、政府采购严重违法失信行为记录名单及其他不符合《中华人民共和国政府采购法》第二十二条规定条件的供应商，拒绝其参与政府采购活动；两个以上的自然人、法人或者其他组织组成的一个联合体，以一个供应商的身份共同参加政府采购活动的，对所有联合体成员进行信用记录查询，联合体成员存在不良信用记录的，视同联合体存在不良信用记录。</w:t>
            </w:r>
          </w:p>
        </w:tc>
      </w:tr>
      <w:tr w14:paraId="4EBC4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center"/>
          </w:tcPr>
          <w:p w14:paraId="15437679">
            <w:pPr>
              <w:pStyle w:val="40"/>
              <w:shd w:val="clear"/>
              <w:spacing w:before="146"/>
              <w:ind w:left="248" w:right="238"/>
              <w:jc w:val="center"/>
              <w:rPr>
                <w:rFonts w:hint="eastAsia" w:ascii="宋体" w:hAnsi="宋体" w:eastAsia="宋体" w:cs="宋体"/>
                <w:sz w:val="21"/>
                <w:szCs w:val="21"/>
                <w:highlight w:val="none"/>
              </w:rPr>
            </w:pPr>
            <w:r>
              <w:rPr>
                <w:rFonts w:hint="eastAsia" w:cs="宋体"/>
                <w:sz w:val="21"/>
                <w:szCs w:val="21"/>
                <w:highlight w:val="none"/>
                <w:lang w:val="en-US" w:eastAsia="zh-CN"/>
              </w:rPr>
              <w:t>38</w:t>
            </w:r>
            <w:r>
              <w:rPr>
                <w:rFonts w:hint="eastAsia" w:ascii="宋体" w:hAnsi="宋体" w:eastAsia="宋体" w:cs="宋体"/>
                <w:sz w:val="21"/>
                <w:szCs w:val="21"/>
                <w:highlight w:val="none"/>
              </w:rPr>
              <w:t>.7</w:t>
            </w:r>
          </w:p>
        </w:tc>
        <w:tc>
          <w:tcPr>
            <w:tcW w:w="2793" w:type="dxa"/>
          </w:tcPr>
          <w:p w14:paraId="43890ABB">
            <w:pPr>
              <w:pStyle w:val="40"/>
              <w:shd w:val="clear"/>
              <w:spacing w:before="146"/>
              <w:ind w:left="86" w:right="7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解释权</w:t>
            </w:r>
          </w:p>
        </w:tc>
        <w:tc>
          <w:tcPr>
            <w:tcW w:w="5646" w:type="dxa"/>
          </w:tcPr>
          <w:p w14:paraId="4C1B4C69">
            <w:pPr>
              <w:pStyle w:val="40"/>
              <w:shd w:val="clear"/>
              <w:spacing w:before="146"/>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本项目征集文件的解释权归征集人和采购代理机构所有。</w:t>
            </w:r>
          </w:p>
        </w:tc>
      </w:tr>
      <w:tr w14:paraId="29716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center"/>
          </w:tcPr>
          <w:p w14:paraId="4EC97EDB">
            <w:pPr>
              <w:pStyle w:val="40"/>
              <w:shd w:val="clear"/>
              <w:spacing w:before="148"/>
              <w:ind w:left="248" w:right="238"/>
              <w:jc w:val="center"/>
              <w:rPr>
                <w:rFonts w:hint="eastAsia" w:ascii="宋体" w:hAnsi="宋体" w:eastAsia="宋体" w:cs="宋体"/>
                <w:sz w:val="21"/>
                <w:szCs w:val="21"/>
                <w:highlight w:val="none"/>
              </w:rPr>
            </w:pPr>
            <w:r>
              <w:rPr>
                <w:rFonts w:hint="eastAsia" w:cs="宋体"/>
                <w:sz w:val="21"/>
                <w:szCs w:val="21"/>
                <w:highlight w:val="none"/>
                <w:lang w:val="en-US" w:eastAsia="zh-CN"/>
              </w:rPr>
              <w:t>38</w:t>
            </w:r>
            <w:r>
              <w:rPr>
                <w:rFonts w:hint="eastAsia" w:ascii="宋体" w:hAnsi="宋体" w:eastAsia="宋体" w:cs="宋体"/>
                <w:sz w:val="21"/>
                <w:szCs w:val="21"/>
                <w:highlight w:val="none"/>
              </w:rPr>
              <w:t>.8</w:t>
            </w:r>
          </w:p>
        </w:tc>
        <w:tc>
          <w:tcPr>
            <w:tcW w:w="2793" w:type="dxa"/>
          </w:tcPr>
          <w:p w14:paraId="6AB7B198">
            <w:pPr>
              <w:pStyle w:val="40"/>
              <w:shd w:val="clear"/>
              <w:spacing w:before="148"/>
              <w:ind w:left="86" w:right="8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其他需补充的内容</w:t>
            </w:r>
          </w:p>
        </w:tc>
        <w:tc>
          <w:tcPr>
            <w:tcW w:w="5646" w:type="dxa"/>
          </w:tcPr>
          <w:p w14:paraId="5CF4DD77">
            <w:pPr>
              <w:pStyle w:val="40"/>
              <w:shd w:val="clear"/>
              <w:spacing w:before="148"/>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r>
    </w:tbl>
    <w:p w14:paraId="6A127AF7">
      <w:pPr>
        <w:bidi w:val="0"/>
        <w:rPr>
          <w:rFonts w:hint="eastAsia"/>
        </w:rPr>
      </w:pPr>
    </w:p>
    <w:p w14:paraId="18AF3DB9">
      <w:pPr>
        <w:bidi w:val="0"/>
        <w:rPr>
          <w:rFonts w:hint="eastAsia"/>
        </w:rPr>
      </w:pPr>
    </w:p>
    <w:p w14:paraId="7640190D">
      <w:pPr>
        <w:bidi w:val="0"/>
        <w:rPr>
          <w:rFonts w:hint="eastAsia"/>
        </w:rPr>
      </w:pPr>
    </w:p>
    <w:p w14:paraId="05F23DD3">
      <w:pPr>
        <w:bidi w:val="0"/>
        <w:rPr>
          <w:rFonts w:hint="eastAsia"/>
        </w:rPr>
      </w:pPr>
    </w:p>
    <w:p w14:paraId="09F623CD">
      <w:pPr>
        <w:bidi w:val="0"/>
        <w:rPr>
          <w:rFonts w:hint="eastAsia"/>
        </w:rPr>
      </w:pPr>
    </w:p>
    <w:p w14:paraId="7C062591">
      <w:pPr>
        <w:bidi w:val="0"/>
        <w:rPr>
          <w:rFonts w:hint="eastAsia"/>
        </w:rPr>
      </w:pPr>
    </w:p>
    <w:p w14:paraId="55632E4E">
      <w:pPr>
        <w:bidi w:val="0"/>
        <w:rPr>
          <w:rFonts w:hint="eastAsia"/>
        </w:rPr>
      </w:pPr>
    </w:p>
    <w:p w14:paraId="79940E58">
      <w:pPr>
        <w:bidi w:val="0"/>
        <w:rPr>
          <w:rFonts w:hint="eastAsia"/>
        </w:rPr>
      </w:pPr>
    </w:p>
    <w:p w14:paraId="55776D63">
      <w:pPr>
        <w:bidi w:val="0"/>
        <w:rPr>
          <w:rFonts w:hint="eastAsia"/>
        </w:rPr>
      </w:pPr>
    </w:p>
    <w:p w14:paraId="6B1A9697">
      <w:pPr>
        <w:bidi w:val="0"/>
        <w:rPr>
          <w:rFonts w:hint="eastAsia"/>
        </w:rPr>
      </w:pPr>
    </w:p>
    <w:p w14:paraId="1B5304AE">
      <w:pPr>
        <w:bidi w:val="0"/>
        <w:rPr>
          <w:rFonts w:hint="eastAsia"/>
        </w:rPr>
      </w:pPr>
    </w:p>
    <w:p w14:paraId="49C8D5F8">
      <w:pPr>
        <w:bidi w:val="0"/>
        <w:rPr>
          <w:rFonts w:hint="eastAsia"/>
        </w:rPr>
      </w:pPr>
    </w:p>
    <w:p w14:paraId="15BBD185">
      <w:pPr>
        <w:bidi w:val="0"/>
        <w:rPr>
          <w:rFonts w:hint="eastAsia"/>
        </w:rPr>
      </w:pPr>
    </w:p>
    <w:p w14:paraId="24B0C8B7">
      <w:pPr>
        <w:pStyle w:val="22"/>
        <w:ind w:left="0" w:leftChars="0" w:firstLine="0" w:firstLineChars="0"/>
        <w:rPr>
          <w:rFonts w:hint="eastAsia" w:ascii="宋体" w:hAnsi="宋体" w:eastAsia="宋体" w:cs="宋体"/>
          <w:b/>
          <w:bCs/>
          <w:i w:val="0"/>
          <w:iCs w:val="0"/>
          <w:color w:val="auto"/>
          <w:sz w:val="28"/>
          <w:szCs w:val="28"/>
          <w:highlight w:val="none"/>
        </w:rPr>
      </w:pPr>
    </w:p>
    <w:p w14:paraId="50C9A250">
      <w:pPr>
        <w:pStyle w:val="22"/>
        <w:ind w:left="0" w:leftChars="0" w:firstLine="0" w:firstLineChars="0"/>
        <w:rPr>
          <w:rFonts w:hint="eastAsia" w:ascii="宋体" w:hAnsi="宋体" w:eastAsia="宋体" w:cs="宋体"/>
          <w:b/>
          <w:bCs/>
          <w:i w:val="0"/>
          <w:iCs w:val="0"/>
          <w:color w:val="auto"/>
          <w:sz w:val="28"/>
          <w:szCs w:val="28"/>
          <w:highlight w:val="none"/>
        </w:rPr>
      </w:pPr>
    </w:p>
    <w:p w14:paraId="49B74938">
      <w:pPr>
        <w:pageBreakBefore w:val="0"/>
        <w:numPr>
          <w:ilvl w:val="0"/>
          <w:numId w:val="0"/>
        </w:numPr>
        <w:kinsoku/>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二、</w:t>
      </w:r>
      <w:r>
        <w:rPr>
          <w:rFonts w:hint="eastAsia" w:ascii="宋体" w:hAnsi="宋体" w:eastAsia="宋体" w:cs="宋体"/>
          <w:b/>
          <w:bCs/>
          <w:i w:val="0"/>
          <w:iCs w:val="0"/>
          <w:color w:val="auto"/>
          <w:sz w:val="28"/>
          <w:szCs w:val="28"/>
          <w:highlight w:val="none"/>
          <w:lang w:val="en-US" w:eastAsia="zh-CN"/>
        </w:rPr>
        <w:t>供应商</w:t>
      </w:r>
      <w:r>
        <w:rPr>
          <w:rFonts w:hint="eastAsia" w:ascii="宋体" w:hAnsi="宋体" w:eastAsia="宋体" w:cs="宋体"/>
          <w:b/>
          <w:bCs/>
          <w:i w:val="0"/>
          <w:iCs w:val="0"/>
          <w:color w:val="auto"/>
          <w:sz w:val="28"/>
          <w:szCs w:val="28"/>
          <w:highlight w:val="none"/>
        </w:rPr>
        <w:t>须知</w:t>
      </w:r>
    </w:p>
    <w:p w14:paraId="667704CC">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w:t>
      </w:r>
      <w:r>
        <w:rPr>
          <w:rFonts w:hint="eastAsia" w:ascii="宋体" w:hAnsi="宋体" w:eastAsia="宋体" w:cs="宋体"/>
          <w:b/>
          <w:bCs/>
          <w:i w:val="0"/>
          <w:iCs w:val="0"/>
          <w:color w:val="auto"/>
          <w:sz w:val="24"/>
          <w:szCs w:val="24"/>
          <w:highlight w:val="none"/>
          <w:lang w:val="zh-CN"/>
        </w:rPr>
        <w:t>适用法律</w:t>
      </w:r>
    </w:p>
    <w:p w14:paraId="6C492CC4">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本次征集适用法律法规为《中华人民共和国政府采购法》、《中华人民共和国政府采购法实施条例》、《政府采购框架协议采购方式管理暂行办法》及政府采购其它相关法规。</w:t>
      </w:r>
    </w:p>
    <w:p w14:paraId="5750FDA7">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2.</w:t>
      </w:r>
      <w:r>
        <w:rPr>
          <w:rFonts w:hint="eastAsia" w:ascii="宋体" w:hAnsi="宋体" w:eastAsia="宋体" w:cs="宋体"/>
          <w:b/>
          <w:bCs/>
          <w:i w:val="0"/>
          <w:iCs w:val="0"/>
          <w:color w:val="auto"/>
          <w:sz w:val="24"/>
          <w:szCs w:val="24"/>
          <w:highlight w:val="none"/>
          <w:lang w:val="zh-CN"/>
        </w:rPr>
        <w:t>定义</w:t>
      </w:r>
    </w:p>
    <w:p w14:paraId="2A77B68B">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zh-CN"/>
        </w:rPr>
        <w:t>2.1</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val="zh-CN"/>
        </w:rPr>
        <w:t>征集人</w:t>
      </w:r>
      <w:r>
        <w:rPr>
          <w:rFonts w:hint="eastAsia" w:ascii="宋体" w:hAnsi="宋体" w:eastAsia="宋体" w:cs="宋体"/>
          <w:i w:val="0"/>
          <w:iCs w:val="0"/>
          <w:color w:val="auto"/>
          <w:sz w:val="24"/>
          <w:szCs w:val="24"/>
          <w:highlight w:val="none"/>
          <w:lang w:val="en-US" w:eastAsia="zh-CN"/>
        </w:rPr>
        <w:t>”是指负责本项目公开征集程序、订立框架协议的集中采购机构、主管预算单位（其他预算单位）。本项目征集人详见本征集文件中第一章《征集公告》</w:t>
      </w:r>
      <w:r>
        <w:rPr>
          <w:rFonts w:hint="eastAsia" w:ascii="宋体" w:hAnsi="宋体" w:eastAsia="宋体" w:cs="宋体"/>
          <w:i w:val="0"/>
          <w:iCs w:val="0"/>
          <w:color w:val="auto"/>
          <w:sz w:val="24"/>
          <w:szCs w:val="24"/>
          <w:highlight w:val="none"/>
          <w:lang w:val="zh-CN"/>
        </w:rPr>
        <w:t>。</w:t>
      </w:r>
    </w:p>
    <w:p w14:paraId="3F9800B6">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2.2 “采购人”是指适用本框架协议，按照框架协议约定规则，在入围供应商范围内确定第二阶段成交供应商并订立采购合同的国家机关、事业单位和团体组织。</w:t>
      </w:r>
    </w:p>
    <w:p w14:paraId="00E55DFE">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rPr>
        <w:t>2.</w:t>
      </w:r>
      <w:r>
        <w:rPr>
          <w:rFonts w:hint="eastAsia" w:ascii="宋体" w:hAnsi="宋体" w:eastAsia="宋体" w:cs="宋体"/>
          <w:i w:val="0"/>
          <w:iCs w:val="0"/>
          <w:color w:val="auto"/>
          <w:sz w:val="24"/>
          <w:szCs w:val="24"/>
          <w:highlight w:val="none"/>
          <w:lang w:val="en-US" w:eastAsia="zh-CN"/>
        </w:rPr>
        <w:t xml:space="preserve">3 </w:t>
      </w: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征集代理机构”是指依据《政府集中采购委托代理协议》，受征集人委托具体组织本次征集活动的单位</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本项目征集代理机构详见本征集文件中第一章《征集公告》。</w:t>
      </w:r>
    </w:p>
    <w:p w14:paraId="5594AD65">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2.4 “</w:t>
      </w:r>
      <w:r>
        <w:rPr>
          <w:rFonts w:hint="eastAsia" w:ascii="宋体" w:hAnsi="宋体" w:eastAsia="宋体" w:cs="宋体"/>
          <w:i w:val="0"/>
          <w:iCs w:val="0"/>
          <w:color w:val="auto"/>
          <w:sz w:val="24"/>
          <w:szCs w:val="24"/>
          <w:highlight w:val="none"/>
          <w:lang w:val="zh-CN" w:eastAsia="zh-CN"/>
        </w:rPr>
        <w:t>征集内容</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zh-CN"/>
        </w:rPr>
        <w:t>详见征集文件第</w:t>
      </w:r>
      <w:r>
        <w:rPr>
          <w:rFonts w:hint="eastAsia" w:ascii="宋体" w:hAnsi="宋体" w:eastAsia="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lang w:val="zh-CN"/>
        </w:rPr>
        <w:t>章《服务需求》。</w:t>
      </w:r>
    </w:p>
    <w:p w14:paraId="102DB8AB">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r>
        <w:rPr>
          <w:rFonts w:hint="eastAsia" w:ascii="宋体" w:hAnsi="宋体" w:eastAsia="宋体" w:cs="宋体"/>
          <w:i w:val="0"/>
          <w:iCs w:val="0"/>
          <w:color w:val="auto"/>
          <w:sz w:val="24"/>
          <w:szCs w:val="24"/>
          <w:highlight w:val="none"/>
          <w:lang w:val="en-US" w:eastAsia="zh-CN"/>
        </w:rPr>
        <w:t>5 “</w:t>
      </w:r>
      <w:r>
        <w:rPr>
          <w:rFonts w:hint="eastAsia" w:ascii="宋体" w:hAnsi="宋体" w:eastAsia="宋体" w:cs="宋体"/>
          <w:i w:val="0"/>
          <w:iCs w:val="0"/>
          <w:color w:val="auto"/>
          <w:sz w:val="24"/>
          <w:szCs w:val="24"/>
          <w:highlight w:val="none"/>
          <w:lang w:val="zh-CN"/>
        </w:rPr>
        <w:t>潜在供应商</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zh-CN"/>
        </w:rPr>
        <w:t>指下载征集文件确认参加响应的供应商。</w:t>
      </w:r>
    </w:p>
    <w:p w14:paraId="56468F04">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r>
        <w:rPr>
          <w:rFonts w:hint="eastAsia" w:ascii="宋体" w:hAnsi="宋体" w:eastAsia="宋体" w:cs="宋体"/>
          <w:i w:val="0"/>
          <w:iCs w:val="0"/>
          <w:color w:val="auto"/>
          <w:sz w:val="24"/>
          <w:szCs w:val="24"/>
          <w:highlight w:val="none"/>
          <w:lang w:val="en-US" w:eastAsia="zh-CN"/>
        </w:rPr>
        <w:t>6 “</w:t>
      </w:r>
      <w:r>
        <w:rPr>
          <w:rFonts w:hint="eastAsia" w:ascii="宋体" w:hAnsi="宋体" w:eastAsia="宋体" w:cs="宋体"/>
          <w:i w:val="0"/>
          <w:iCs w:val="0"/>
          <w:color w:val="auto"/>
          <w:sz w:val="24"/>
          <w:szCs w:val="24"/>
          <w:highlight w:val="none"/>
          <w:lang w:val="zh-CN"/>
        </w:rPr>
        <w:t>供应商</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zh-CN"/>
        </w:rPr>
        <w:t>指响应本征集文件参加报价的供应商。</w:t>
      </w:r>
    </w:p>
    <w:p w14:paraId="565416C8">
      <w:pPr>
        <w:keepLines w:val="0"/>
        <w:pageBreakBefore w:val="0"/>
        <w:numPr>
          <w:ilvl w:val="0"/>
          <w:numId w:val="0"/>
        </w:numPr>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3.</w:t>
      </w:r>
      <w:r>
        <w:rPr>
          <w:rFonts w:hint="eastAsia" w:ascii="宋体" w:hAnsi="宋体" w:eastAsia="宋体" w:cs="宋体"/>
          <w:b/>
          <w:bCs/>
          <w:i w:val="0"/>
          <w:iCs w:val="0"/>
          <w:color w:val="auto"/>
          <w:sz w:val="24"/>
          <w:szCs w:val="24"/>
          <w:highlight w:val="none"/>
          <w:lang w:val="zh-CN"/>
        </w:rPr>
        <w:t>响应费用</w:t>
      </w:r>
    </w:p>
    <w:p w14:paraId="48602DF3">
      <w:pPr>
        <w:keepLines w:val="0"/>
        <w:pageBreakBefore w:val="0"/>
        <w:numPr>
          <w:ilvl w:val="0"/>
          <w:numId w:val="0"/>
        </w:numPr>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供应商应自行承担所有与编写和提交响应文件有关的费用，无论响应的结果如何，征集人、采购人</w:t>
      </w:r>
      <w:r>
        <w:rPr>
          <w:rFonts w:hint="eastAsia" w:ascii="宋体" w:hAnsi="宋体" w:eastAsia="宋体" w:cs="宋体"/>
          <w:i w:val="0"/>
          <w:iCs w:val="0"/>
          <w:color w:val="auto"/>
          <w:sz w:val="24"/>
          <w:szCs w:val="24"/>
          <w:highlight w:val="none"/>
          <w:lang w:val="en-US" w:eastAsia="zh-CN"/>
        </w:rPr>
        <w:t>和征集代理机构</w:t>
      </w:r>
      <w:r>
        <w:rPr>
          <w:rFonts w:hint="eastAsia" w:ascii="宋体" w:hAnsi="宋体" w:eastAsia="宋体" w:cs="宋体"/>
          <w:i w:val="0"/>
          <w:iCs w:val="0"/>
          <w:color w:val="auto"/>
          <w:sz w:val="24"/>
          <w:szCs w:val="24"/>
          <w:highlight w:val="none"/>
          <w:lang w:val="zh-CN"/>
        </w:rPr>
        <w:t>在任何情况下均无义务和责任承担这些费用。</w:t>
      </w:r>
    </w:p>
    <w:p w14:paraId="3F3F4B3E">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4.</w:t>
      </w:r>
      <w:r>
        <w:rPr>
          <w:rFonts w:hint="eastAsia" w:ascii="宋体" w:hAnsi="宋体" w:eastAsia="宋体" w:cs="宋体"/>
          <w:b/>
          <w:bCs/>
          <w:i w:val="0"/>
          <w:iCs w:val="0"/>
          <w:color w:val="auto"/>
          <w:sz w:val="24"/>
          <w:szCs w:val="24"/>
          <w:highlight w:val="none"/>
          <w:lang w:val="zh-CN"/>
        </w:rPr>
        <w:t>征集文件</w:t>
      </w:r>
    </w:p>
    <w:p w14:paraId="6B239D88">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4.1 征集文件的构成：</w:t>
      </w:r>
    </w:p>
    <w:p w14:paraId="20412CD7">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第一章 </w:t>
      </w:r>
      <w:r>
        <w:rPr>
          <w:rFonts w:hint="eastAsia" w:ascii="宋体" w:hAnsi="宋体" w:eastAsia="宋体" w:cs="宋体"/>
          <w:i w:val="0"/>
          <w:iCs w:val="0"/>
          <w:color w:val="auto"/>
          <w:sz w:val="24"/>
          <w:szCs w:val="24"/>
          <w:highlight w:val="none"/>
          <w:lang w:val="en-US" w:eastAsia="zh-CN"/>
        </w:rPr>
        <w:t>征集公告</w:t>
      </w:r>
    </w:p>
    <w:p w14:paraId="297685A0">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第二章 供应商须知</w:t>
      </w:r>
    </w:p>
    <w:p w14:paraId="2D607FAB">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第三章 框架协议文本及采购合同文本</w:t>
      </w:r>
    </w:p>
    <w:p w14:paraId="6CF6DA66">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第四章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val="zh-CN"/>
        </w:rPr>
        <w:t>政府采购政策</w:t>
      </w:r>
    </w:p>
    <w:p w14:paraId="667CF7FC">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第五章 评审办法</w:t>
      </w:r>
    </w:p>
    <w:p w14:paraId="3F73C192">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w:t>
      </w:r>
      <w:r>
        <w:rPr>
          <w:rFonts w:hint="eastAsia" w:ascii="宋体" w:hAnsi="宋体" w:eastAsia="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lang w:val="zh-CN"/>
        </w:rPr>
        <w:t>章 服务需求</w:t>
      </w:r>
    </w:p>
    <w:p w14:paraId="0306F88D">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w:t>
      </w:r>
      <w:r>
        <w:rPr>
          <w:rFonts w:hint="eastAsia" w:ascii="宋体" w:hAnsi="宋体" w:eastAsia="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val="zh-CN"/>
        </w:rPr>
        <w:t>章 响应文件构成、要求及格式</w:t>
      </w:r>
    </w:p>
    <w:p w14:paraId="192378C8">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第八章</w:t>
      </w:r>
      <w:r>
        <w:rPr>
          <w:rFonts w:hint="eastAsia" w:ascii="宋体" w:hAnsi="宋体" w:eastAsia="宋体" w:cs="宋体"/>
          <w:i w:val="0"/>
          <w:iCs w:val="0"/>
          <w:color w:val="auto"/>
          <w:sz w:val="24"/>
          <w:szCs w:val="24"/>
          <w:highlight w:val="none"/>
          <w:lang w:val="zh-CN"/>
        </w:rPr>
        <w:t xml:space="preserve"> 入围供应商清退和补充原则</w:t>
      </w:r>
    </w:p>
    <w:p w14:paraId="7EF3321A">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附件</w:t>
      </w:r>
    </w:p>
    <w:p w14:paraId="3D3BB58A">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4.2 供应商应认真阅读征集文件中所有事项、格式、条款和规范等要求。如果供应商没有按照征集文件要求提交全部文件资料或响应文件没有对征集文件在各方面都做出实质性响应，是供应商的风险。</w:t>
      </w:r>
    </w:p>
    <w:p w14:paraId="598C96D3">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5.</w:t>
      </w:r>
      <w:r>
        <w:rPr>
          <w:rFonts w:hint="eastAsia" w:ascii="宋体" w:hAnsi="宋体" w:eastAsia="宋体" w:cs="宋体"/>
          <w:b/>
          <w:bCs/>
          <w:i w:val="0"/>
          <w:iCs w:val="0"/>
          <w:color w:val="auto"/>
          <w:sz w:val="24"/>
          <w:szCs w:val="24"/>
          <w:highlight w:val="none"/>
          <w:lang w:val="zh-CN"/>
        </w:rPr>
        <w:t>征集文件的澄清和修改</w:t>
      </w:r>
    </w:p>
    <w:p w14:paraId="680A6BD7">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5.1 任何要求对征集文件进行澄清或对征集文件质疑的供应商，均应在质疑有效期内通过</w:t>
      </w:r>
      <w:r>
        <w:rPr>
          <w:rFonts w:hint="eastAsia" w:ascii="宋体" w:hAnsi="宋体" w:eastAsia="宋体" w:cs="宋体"/>
          <w:i w:val="0"/>
          <w:iCs w:val="0"/>
          <w:color w:val="auto"/>
          <w:sz w:val="24"/>
          <w:szCs w:val="24"/>
          <w:highlight w:val="none"/>
          <w:lang w:val="en-US" w:eastAsia="zh-CN"/>
        </w:rPr>
        <w:t>政采云</w:t>
      </w:r>
      <w:r>
        <w:rPr>
          <w:rFonts w:hint="eastAsia" w:ascii="宋体" w:hAnsi="宋体" w:eastAsia="宋体" w:cs="宋体"/>
          <w:i w:val="0"/>
          <w:iCs w:val="0"/>
          <w:color w:val="auto"/>
          <w:sz w:val="24"/>
          <w:szCs w:val="24"/>
          <w:highlight w:val="none"/>
          <w:lang w:val="zh-CN"/>
        </w:rPr>
        <w:t>平台提交给征集</w:t>
      </w:r>
      <w:r>
        <w:rPr>
          <w:rFonts w:hint="eastAsia" w:ascii="宋体" w:hAnsi="宋体" w:eastAsia="宋体" w:cs="宋体"/>
          <w:i w:val="0"/>
          <w:iCs w:val="0"/>
          <w:color w:val="auto"/>
          <w:sz w:val="24"/>
          <w:szCs w:val="24"/>
          <w:highlight w:val="none"/>
          <w:lang w:val="en-US" w:eastAsia="zh-CN"/>
        </w:rPr>
        <w:t>代理机构</w:t>
      </w:r>
      <w:r>
        <w:rPr>
          <w:rFonts w:hint="eastAsia" w:ascii="宋体" w:hAnsi="宋体" w:eastAsia="宋体" w:cs="宋体"/>
          <w:i w:val="0"/>
          <w:iCs w:val="0"/>
          <w:color w:val="auto"/>
          <w:sz w:val="24"/>
          <w:szCs w:val="24"/>
          <w:highlight w:val="none"/>
          <w:lang w:val="zh-CN"/>
        </w:rPr>
        <w:t>，超过规定期限提出的澄清要求或质疑将不予受理。征集</w:t>
      </w:r>
      <w:r>
        <w:rPr>
          <w:rFonts w:hint="eastAsia" w:ascii="宋体" w:hAnsi="宋体" w:eastAsia="宋体" w:cs="宋体"/>
          <w:i w:val="0"/>
          <w:iCs w:val="0"/>
          <w:color w:val="auto"/>
          <w:sz w:val="24"/>
          <w:szCs w:val="24"/>
          <w:highlight w:val="none"/>
          <w:lang w:val="en-US" w:eastAsia="zh-CN"/>
        </w:rPr>
        <w:t>代理机构</w:t>
      </w:r>
      <w:r>
        <w:rPr>
          <w:rFonts w:hint="eastAsia" w:ascii="宋体" w:hAnsi="宋体" w:eastAsia="宋体" w:cs="宋体"/>
          <w:i w:val="0"/>
          <w:iCs w:val="0"/>
          <w:color w:val="auto"/>
          <w:sz w:val="24"/>
          <w:szCs w:val="24"/>
          <w:highlight w:val="none"/>
          <w:lang w:val="zh-CN"/>
        </w:rPr>
        <w:t>对收到的澄清要求将视所提问题的具体情况在</w:t>
      </w:r>
      <w:r>
        <w:rPr>
          <w:rFonts w:hint="eastAsia" w:ascii="宋体" w:hAnsi="宋体" w:eastAsia="宋体" w:cs="宋体"/>
          <w:i w:val="0"/>
          <w:iCs w:val="0"/>
          <w:color w:val="auto"/>
          <w:sz w:val="24"/>
          <w:szCs w:val="24"/>
          <w:highlight w:val="none"/>
          <w:lang w:val="en-US" w:eastAsia="zh-CN"/>
        </w:rPr>
        <w:t>政采云平台上</w:t>
      </w:r>
      <w:r>
        <w:rPr>
          <w:rFonts w:hint="eastAsia" w:ascii="宋体" w:hAnsi="宋体" w:eastAsia="宋体" w:cs="宋体"/>
          <w:i w:val="0"/>
          <w:iCs w:val="0"/>
          <w:color w:val="auto"/>
          <w:sz w:val="24"/>
          <w:szCs w:val="24"/>
          <w:highlight w:val="none"/>
          <w:lang w:val="zh-CN"/>
        </w:rPr>
        <w:t>予以答复澄清，并在发布征集公告的媒体上公告。答复中可以包括所提的问题，但不包括问题的来源。征集代理机构对收到的供应商质疑，将按照政府采购法律规章的规定处理。</w:t>
      </w:r>
    </w:p>
    <w:p w14:paraId="79E052CE">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5.2 征集人可在响应截止时间和开启时间15日前对征集文件进行必要的澄清、修改或补充。征集文件的澄清、修改或补充文件将以书面形式（加密的电子文件）的方式向所有获取征集文件的潜在供应商发出，并在发布征集公告的媒体上公告。不足上述时间的，应当顺延提交响应文件截止时间。</w:t>
      </w:r>
    </w:p>
    <w:p w14:paraId="7394EF0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5.3 征</w:t>
      </w:r>
      <w:r>
        <w:rPr>
          <w:rFonts w:hint="eastAsia" w:ascii="宋体" w:hAnsi="宋体" w:eastAsia="宋体" w:cs="宋体"/>
          <w:bCs/>
          <w:i w:val="0"/>
          <w:iCs w:val="0"/>
          <w:color w:val="auto"/>
          <w:sz w:val="24"/>
          <w:szCs w:val="24"/>
          <w:highlight w:val="none"/>
          <w:lang w:val="zh-CN"/>
        </w:rPr>
        <w:t>集文件的澄清、修改、补充文件均构成征集文件的组成部分，对所有供应商具有约束力，无论其是否已经实际收到该澄清、修改、补充文件（包括答疑会纪要）。征集文件的澄清、修改均由</w:t>
      </w:r>
      <w:r>
        <w:rPr>
          <w:rFonts w:hint="eastAsia" w:ascii="宋体" w:hAnsi="宋体" w:eastAsia="宋体" w:cs="宋体"/>
          <w:bCs/>
          <w:i w:val="0"/>
          <w:iCs w:val="0"/>
          <w:color w:val="auto"/>
          <w:sz w:val="24"/>
          <w:szCs w:val="24"/>
          <w:highlight w:val="none"/>
          <w:lang w:val="en-US" w:eastAsia="zh-CN"/>
        </w:rPr>
        <w:t>征集</w:t>
      </w:r>
      <w:r>
        <w:rPr>
          <w:rFonts w:hint="eastAsia" w:ascii="宋体" w:hAnsi="宋体" w:eastAsia="宋体" w:cs="宋体"/>
          <w:bCs/>
          <w:i w:val="0"/>
          <w:iCs w:val="0"/>
          <w:color w:val="auto"/>
          <w:sz w:val="24"/>
          <w:szCs w:val="24"/>
          <w:highlight w:val="none"/>
          <w:lang w:val="zh-CN"/>
        </w:rPr>
        <w:t>代理机构通过</w:t>
      </w:r>
      <w:r>
        <w:rPr>
          <w:rFonts w:hint="eastAsia" w:ascii="宋体" w:hAnsi="宋体" w:eastAsia="宋体" w:cs="宋体"/>
          <w:bCs/>
          <w:i w:val="0"/>
          <w:iCs w:val="0"/>
          <w:color w:val="auto"/>
          <w:sz w:val="24"/>
          <w:szCs w:val="24"/>
          <w:highlight w:val="none"/>
          <w:lang w:val="en-US" w:eastAsia="zh-CN"/>
        </w:rPr>
        <w:t>征集公告的</w:t>
      </w:r>
      <w:r>
        <w:rPr>
          <w:rFonts w:hint="eastAsia" w:ascii="宋体" w:hAnsi="宋体" w:eastAsia="宋体" w:cs="宋体"/>
          <w:bCs/>
          <w:i w:val="0"/>
          <w:iCs w:val="0"/>
          <w:color w:val="auto"/>
          <w:sz w:val="24"/>
          <w:szCs w:val="24"/>
          <w:highlight w:val="none"/>
          <w:lang w:val="zh-CN"/>
        </w:rPr>
        <w:t>信息发布方式和渠道，以更正公告形式发布。更正公告的内容为征集文件的组成部分，当征集文件与更正公告就同一内容的表述不一致时，以最后发布的更正公告内容为准。延长提交响应文件截止时间的，延长后的具体提交响应文件截止时间以最后发布的更正公告中的规定为准。征集人或者征集代理机构和供应商的权利及义务将受到新的截止期的约束。如更正公告有重新发布电子征集文件的，供应商应下载最新发布的电子征集文件制作响应文件。未按照重新发布的征集文件编制响应文件的，</w:t>
      </w:r>
      <w:r>
        <w:rPr>
          <w:rFonts w:hint="eastAsia" w:ascii="宋体" w:hAnsi="宋体" w:eastAsia="宋体" w:cs="宋体"/>
          <w:bCs/>
          <w:i w:val="0"/>
          <w:iCs w:val="0"/>
          <w:color w:val="auto"/>
          <w:sz w:val="24"/>
          <w:szCs w:val="24"/>
          <w:highlight w:val="none"/>
          <w:lang w:val="en-US" w:eastAsia="zh-CN"/>
        </w:rPr>
        <w:t>视为</w:t>
      </w:r>
      <w:r>
        <w:rPr>
          <w:rFonts w:hint="eastAsia" w:ascii="宋体" w:hAnsi="宋体" w:eastAsia="宋体" w:cs="宋体"/>
          <w:bCs/>
          <w:i w:val="0"/>
          <w:iCs w:val="0"/>
          <w:color w:val="auto"/>
          <w:sz w:val="24"/>
          <w:szCs w:val="24"/>
          <w:highlight w:val="none"/>
          <w:lang w:val="zh-CN"/>
        </w:rPr>
        <w:t>供应商的风险。由此导致的风险由供应商自行承担，</w:t>
      </w:r>
      <w:r>
        <w:rPr>
          <w:rFonts w:hint="eastAsia" w:ascii="宋体" w:hAnsi="宋体" w:eastAsia="宋体" w:cs="宋体"/>
          <w:bCs/>
          <w:i w:val="0"/>
          <w:iCs w:val="0"/>
          <w:color w:val="auto"/>
          <w:sz w:val="24"/>
          <w:szCs w:val="24"/>
          <w:highlight w:val="none"/>
          <w:lang w:val="en-US" w:eastAsia="zh-CN"/>
        </w:rPr>
        <w:t>征集</w:t>
      </w:r>
      <w:r>
        <w:rPr>
          <w:rFonts w:hint="eastAsia" w:ascii="宋体" w:hAnsi="宋体" w:eastAsia="宋体" w:cs="宋体"/>
          <w:bCs/>
          <w:i w:val="0"/>
          <w:iCs w:val="0"/>
          <w:color w:val="auto"/>
          <w:sz w:val="24"/>
          <w:szCs w:val="24"/>
          <w:highlight w:val="none"/>
          <w:lang w:val="zh-CN"/>
        </w:rPr>
        <w:t>代理机构不承担任何责任。</w:t>
      </w:r>
    </w:p>
    <w:p w14:paraId="68F2CCCD">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6.</w:t>
      </w:r>
      <w:r>
        <w:rPr>
          <w:rFonts w:hint="eastAsia" w:ascii="宋体" w:hAnsi="宋体" w:eastAsia="宋体" w:cs="宋体"/>
          <w:b/>
          <w:bCs/>
          <w:i w:val="0"/>
          <w:iCs w:val="0"/>
          <w:color w:val="auto"/>
          <w:sz w:val="24"/>
          <w:szCs w:val="24"/>
          <w:highlight w:val="none"/>
          <w:lang w:val="zh-CN"/>
        </w:rPr>
        <w:t>响应文件构成：</w:t>
      </w:r>
    </w:p>
    <w:p w14:paraId="73182257">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6.1</w:t>
      </w:r>
      <w:r>
        <w:rPr>
          <w:rFonts w:hint="eastAsia" w:ascii="宋体" w:hAnsi="宋体" w:eastAsia="宋体" w:cs="宋体"/>
          <w:bCs/>
          <w:i w:val="0"/>
          <w:iCs w:val="0"/>
          <w:color w:val="auto"/>
          <w:sz w:val="24"/>
          <w:szCs w:val="24"/>
          <w:highlight w:val="none"/>
          <w:lang w:val="en-US" w:eastAsia="zh-CN"/>
        </w:rPr>
        <w:t xml:space="preserve"> </w:t>
      </w:r>
      <w:r>
        <w:rPr>
          <w:rFonts w:hint="eastAsia" w:ascii="宋体" w:hAnsi="宋体" w:eastAsia="宋体" w:cs="宋体"/>
          <w:bCs/>
          <w:i w:val="0"/>
          <w:iCs w:val="0"/>
          <w:color w:val="auto"/>
          <w:sz w:val="24"/>
          <w:szCs w:val="24"/>
          <w:highlight w:val="none"/>
          <w:lang w:val="zh-CN"/>
        </w:rPr>
        <w:t>响应文件分为资格审查部分和商务、技术审查部分。资格审查部分是供应商提交的证明其具有合格的响应资格和</w:t>
      </w:r>
      <w:r>
        <w:rPr>
          <w:rFonts w:hint="eastAsia" w:ascii="宋体" w:hAnsi="宋体" w:eastAsia="宋体" w:cs="宋体"/>
          <w:bCs/>
          <w:i w:val="0"/>
          <w:iCs w:val="0"/>
          <w:color w:val="auto"/>
          <w:sz w:val="24"/>
          <w:szCs w:val="24"/>
          <w:highlight w:val="none"/>
          <w:lang w:val="zh-CN" w:eastAsia="zh-CN"/>
        </w:rPr>
        <w:t>入围</w:t>
      </w:r>
      <w:r>
        <w:rPr>
          <w:rFonts w:hint="eastAsia" w:ascii="宋体" w:hAnsi="宋体" w:eastAsia="宋体" w:cs="宋体"/>
          <w:bCs/>
          <w:i w:val="0"/>
          <w:iCs w:val="0"/>
          <w:color w:val="auto"/>
          <w:sz w:val="24"/>
          <w:szCs w:val="24"/>
          <w:highlight w:val="none"/>
          <w:lang w:val="zh-CN"/>
        </w:rPr>
        <w:t>后有能力履行合同的文件。商务、技术审查部分是能够证明供应商所提供服务的合格性和符合征集文件规定的文件。</w:t>
      </w:r>
    </w:p>
    <w:p w14:paraId="31B2F092">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6.2 供应商应提交征集文件第七章《响应文件构成、要求及格式》要求的全部商务文件和技术文件，若有缺失、无效或者不符合征集文件要求，将导致其响应被拒绝。</w:t>
      </w:r>
    </w:p>
    <w:p w14:paraId="6B37276A">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7.</w:t>
      </w:r>
      <w:r>
        <w:rPr>
          <w:rFonts w:hint="eastAsia" w:ascii="宋体" w:hAnsi="宋体" w:eastAsia="宋体" w:cs="宋体"/>
          <w:b/>
          <w:bCs/>
          <w:i w:val="0"/>
          <w:iCs w:val="0"/>
          <w:color w:val="auto"/>
          <w:sz w:val="24"/>
          <w:szCs w:val="24"/>
          <w:highlight w:val="none"/>
          <w:lang w:val="zh-CN"/>
        </w:rPr>
        <w:t>响应文件的编制</w:t>
      </w:r>
    </w:p>
    <w:p w14:paraId="492CBF42">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7.1 响应语言：响应文件以及供应商与征集人就有关响应的来往函电均使用中文。 </w:t>
      </w:r>
    </w:p>
    <w:p w14:paraId="2A6D061A">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7.2 计量单位：中华人民共和国法定计量单位。</w:t>
      </w:r>
    </w:p>
    <w:p w14:paraId="27C3A931">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7.3 响应文件规格应按照征集文件规定的顺序，统一编目，为便于评审，技术文件中的各项表格应按照征集文件规定的格式制作。</w:t>
      </w:r>
    </w:p>
    <w:p w14:paraId="16BF8332">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7.4 供应商在响应文件以及在响应、谈判、合同签订、履行过程中所签署的相关文件中所加盖的公章，均须按照征集文件的规定加盖与供应商名称全称相一致的标准公章，否则将被视为无效。</w:t>
      </w:r>
    </w:p>
    <w:p w14:paraId="1D690E34">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7.5 征集人不接受采用传真方式提交的响应文件。</w:t>
      </w:r>
    </w:p>
    <w:p w14:paraId="62836108">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8.</w:t>
      </w:r>
      <w:r>
        <w:rPr>
          <w:rFonts w:hint="eastAsia" w:ascii="宋体" w:hAnsi="宋体" w:eastAsia="宋体" w:cs="宋体"/>
          <w:b/>
          <w:bCs/>
          <w:i w:val="0"/>
          <w:iCs w:val="0"/>
          <w:color w:val="auto"/>
          <w:sz w:val="24"/>
          <w:szCs w:val="24"/>
          <w:highlight w:val="none"/>
          <w:lang w:val="zh-CN"/>
        </w:rPr>
        <w:t>响应报价</w:t>
      </w:r>
    </w:p>
    <w:p w14:paraId="04303F56">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8.</w:t>
      </w:r>
      <w:r>
        <w:rPr>
          <w:rFonts w:hint="eastAsia" w:ascii="宋体" w:hAnsi="宋体" w:eastAsia="宋体" w:cs="宋体"/>
          <w:i w:val="0"/>
          <w:iCs w:val="0"/>
          <w:color w:val="auto"/>
          <w:sz w:val="24"/>
          <w:szCs w:val="24"/>
          <w:highlight w:val="none"/>
          <w:lang w:val="en-US" w:eastAsia="zh-CN"/>
        </w:rPr>
        <w:t xml:space="preserve">1 </w:t>
      </w:r>
      <w:r>
        <w:rPr>
          <w:rFonts w:hint="eastAsia" w:ascii="宋体" w:hAnsi="宋体" w:eastAsia="宋体" w:cs="宋体"/>
          <w:i w:val="0"/>
          <w:iCs w:val="0"/>
          <w:color w:val="auto"/>
          <w:sz w:val="24"/>
          <w:szCs w:val="24"/>
          <w:highlight w:val="none"/>
          <w:lang w:val="zh-CN"/>
        </w:rPr>
        <w:t>每种服务只允许有一个报价，任何有选择的报价将不予接受。供应商所报价格应为在本征集文件指定地点服务</w:t>
      </w:r>
      <w:r>
        <w:rPr>
          <w:rFonts w:hint="eastAsia" w:ascii="宋体" w:hAnsi="宋体" w:eastAsia="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lang w:val="zh-CN"/>
        </w:rPr>
        <w:t>全部价格。</w:t>
      </w:r>
    </w:p>
    <w:p w14:paraId="13FDE3B7">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8.</w:t>
      </w:r>
      <w:r>
        <w:rPr>
          <w:rFonts w:hint="eastAsia" w:ascii="宋体" w:hAnsi="宋体" w:eastAsia="宋体" w:cs="宋体"/>
          <w:i w:val="0"/>
          <w:iCs w:val="0"/>
          <w:color w:val="auto"/>
          <w:sz w:val="24"/>
          <w:szCs w:val="24"/>
          <w:highlight w:val="none"/>
          <w:lang w:val="en-US" w:eastAsia="zh-CN"/>
        </w:rPr>
        <w:t xml:space="preserve">2 </w:t>
      </w:r>
      <w:r>
        <w:rPr>
          <w:rFonts w:hint="eastAsia" w:ascii="宋体" w:hAnsi="宋体" w:eastAsia="宋体" w:cs="宋体"/>
          <w:i w:val="0"/>
          <w:iCs w:val="0"/>
          <w:color w:val="auto"/>
          <w:sz w:val="24"/>
          <w:szCs w:val="24"/>
          <w:highlight w:val="none"/>
          <w:lang w:val="zh-CN"/>
        </w:rPr>
        <w:t>供应商所报的价格在合同执行过程中是固定不变的，不得以任何理由予以变更。以可调整的价格提交的响应将作为非实质性响应予以拒绝。</w:t>
      </w:r>
    </w:p>
    <w:p w14:paraId="44F0D1AB">
      <w:pPr>
        <w:keepLines w:val="0"/>
        <w:pageBreakBefore w:val="0"/>
        <w:kinsoku/>
        <w:wordWrap/>
        <w:overflowPunct/>
        <w:topLinePunct w:val="0"/>
        <w:bidi w:val="0"/>
        <w:spacing w:beforeAutospacing="0" w:afterAutospacing="0" w:line="312" w:lineRule="auto"/>
        <w:jc w:val="both"/>
        <w:textAlignment w:val="auto"/>
        <w:rPr>
          <w:rFonts w:hint="default" w:ascii="宋体" w:hAnsi="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rPr>
        <w:t>8.</w:t>
      </w:r>
      <w:r>
        <w:rPr>
          <w:rFonts w:hint="eastAsia" w:ascii="宋体" w:hAnsi="宋体" w:eastAsia="宋体" w:cs="宋体"/>
          <w:i w:val="0"/>
          <w:iCs w:val="0"/>
          <w:color w:val="auto"/>
          <w:sz w:val="24"/>
          <w:szCs w:val="24"/>
          <w:highlight w:val="none"/>
          <w:lang w:val="en-US" w:eastAsia="zh-CN"/>
        </w:rPr>
        <w:t>3 本项目为</w:t>
      </w:r>
      <w:r>
        <w:rPr>
          <w:rFonts w:hint="eastAsia" w:ascii="宋体" w:hAnsi="宋体" w:cs="宋体"/>
          <w:i w:val="0"/>
          <w:iCs w:val="0"/>
          <w:color w:val="auto"/>
          <w:sz w:val="24"/>
          <w:szCs w:val="24"/>
          <w:highlight w:val="none"/>
          <w:lang w:val="en-US" w:eastAsia="zh-CN"/>
        </w:rPr>
        <w:t>报价采用固定价格。</w:t>
      </w:r>
    </w:p>
    <w:p w14:paraId="71599A0F">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9.</w:t>
      </w:r>
      <w:r>
        <w:rPr>
          <w:rFonts w:hint="eastAsia" w:ascii="宋体" w:hAnsi="宋体" w:eastAsia="宋体" w:cs="宋体"/>
          <w:b/>
          <w:bCs/>
          <w:i w:val="0"/>
          <w:iCs w:val="0"/>
          <w:color w:val="auto"/>
          <w:sz w:val="24"/>
          <w:szCs w:val="24"/>
          <w:highlight w:val="none"/>
          <w:lang w:val="zh-CN"/>
        </w:rPr>
        <w:t>响应保证金：</w:t>
      </w:r>
      <w:r>
        <w:rPr>
          <w:rFonts w:hint="eastAsia" w:ascii="宋体" w:hAnsi="宋体" w:eastAsia="宋体" w:cs="宋体"/>
          <w:b/>
          <w:bCs/>
          <w:i w:val="0"/>
          <w:iCs w:val="0"/>
          <w:color w:val="auto"/>
          <w:sz w:val="24"/>
          <w:szCs w:val="24"/>
          <w:highlight w:val="none"/>
          <w:lang w:val="en-US" w:eastAsia="zh-CN"/>
        </w:rPr>
        <w:t>本项目不涉及</w:t>
      </w:r>
      <w:r>
        <w:rPr>
          <w:rFonts w:hint="eastAsia" w:ascii="宋体" w:hAnsi="宋体" w:eastAsia="宋体" w:cs="宋体"/>
          <w:b/>
          <w:bCs/>
          <w:i w:val="0"/>
          <w:iCs w:val="0"/>
          <w:color w:val="auto"/>
          <w:sz w:val="24"/>
          <w:szCs w:val="24"/>
          <w:highlight w:val="none"/>
          <w:lang w:val="zh-CN"/>
        </w:rPr>
        <w:t>。</w:t>
      </w:r>
    </w:p>
    <w:p w14:paraId="2C916517">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10.</w:t>
      </w:r>
      <w:r>
        <w:rPr>
          <w:rFonts w:hint="eastAsia" w:ascii="宋体" w:hAnsi="宋体" w:eastAsia="宋体" w:cs="宋体"/>
          <w:b/>
          <w:bCs/>
          <w:i w:val="0"/>
          <w:iCs w:val="0"/>
          <w:color w:val="auto"/>
          <w:sz w:val="24"/>
          <w:szCs w:val="24"/>
          <w:highlight w:val="none"/>
          <w:lang w:val="zh-CN"/>
        </w:rPr>
        <w:t>响应有效期</w:t>
      </w:r>
    </w:p>
    <w:p w14:paraId="3A6AFEEC">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10.1 响应有效期为自开启之时起90天。响应文件在这个规定期限内应保持有效。</w:t>
      </w:r>
    </w:p>
    <w:p w14:paraId="141B29DB">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10.2 在特殊情况下，征集人可与供应商协商延长响应有效期。这种要求和答复都应以书面形式进行。供应商可以拒绝接受延期要求而不会被没收响应保证金。同意延长响应有效期的供应商除按照征集人要求修改响应文件的有效期外，不能修改响应文件的其他内容。</w:t>
      </w:r>
    </w:p>
    <w:p w14:paraId="755F0210">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eastAsia="zh-CN"/>
        </w:rPr>
      </w:pPr>
      <w:r>
        <w:rPr>
          <w:rFonts w:hint="eastAsia" w:ascii="宋体" w:hAnsi="宋体" w:eastAsia="宋体" w:cs="宋体"/>
          <w:b/>
          <w:bCs/>
          <w:i w:val="0"/>
          <w:iCs w:val="0"/>
          <w:color w:val="auto"/>
          <w:sz w:val="24"/>
          <w:szCs w:val="24"/>
          <w:highlight w:val="none"/>
          <w:lang w:val="en-US" w:eastAsia="zh-CN"/>
        </w:rPr>
        <w:t>11.</w:t>
      </w:r>
      <w:r>
        <w:rPr>
          <w:rFonts w:hint="eastAsia" w:ascii="宋体" w:hAnsi="宋体" w:eastAsia="宋体" w:cs="宋体"/>
          <w:b/>
          <w:bCs/>
          <w:i w:val="0"/>
          <w:iCs w:val="0"/>
          <w:color w:val="auto"/>
          <w:sz w:val="24"/>
          <w:szCs w:val="24"/>
          <w:highlight w:val="none"/>
          <w:lang w:val="zh-CN"/>
        </w:rPr>
        <w:t>响应文件的</w:t>
      </w:r>
      <w:r>
        <w:rPr>
          <w:rFonts w:hint="eastAsia" w:ascii="宋体" w:hAnsi="宋体" w:eastAsia="宋体" w:cs="宋体"/>
          <w:b/>
          <w:bCs/>
          <w:i w:val="0"/>
          <w:iCs w:val="0"/>
          <w:color w:val="auto"/>
          <w:sz w:val="24"/>
          <w:szCs w:val="24"/>
          <w:highlight w:val="none"/>
          <w:lang w:val="en-US" w:eastAsia="zh-CN"/>
        </w:rPr>
        <w:t>制作</w:t>
      </w:r>
    </w:p>
    <w:p w14:paraId="491B13C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 xml:space="preserve">11.1 </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应按照征集文件提供的响应文件格式编制电子响应文件和单独的</w:t>
      </w:r>
      <w:r>
        <w:rPr>
          <w:rFonts w:hint="eastAsia" w:ascii="宋体" w:hAnsi="宋体" w:eastAsia="宋体" w:cs="宋体"/>
          <w:i w:val="0"/>
          <w:iCs w:val="0"/>
          <w:color w:val="auto"/>
          <w:sz w:val="24"/>
          <w:highlight w:val="none"/>
          <w:lang w:val="zh-CN"/>
        </w:rPr>
        <w:t>报价</w:t>
      </w:r>
      <w:r>
        <w:rPr>
          <w:rFonts w:hint="eastAsia" w:ascii="宋体" w:hAnsi="宋体" w:eastAsia="宋体" w:cs="宋体"/>
          <w:bCs/>
          <w:i w:val="0"/>
          <w:iCs w:val="0"/>
          <w:color w:val="auto"/>
          <w:sz w:val="24"/>
          <w:highlight w:val="none"/>
        </w:rPr>
        <w:t>一览表（用于</w:t>
      </w:r>
      <w:r>
        <w:rPr>
          <w:rFonts w:hint="eastAsia" w:ascii="宋体" w:hAnsi="宋体" w:eastAsia="宋体" w:cs="宋体"/>
          <w:i w:val="0"/>
          <w:iCs w:val="0"/>
          <w:color w:val="auto"/>
          <w:sz w:val="24"/>
          <w:highlight w:val="none"/>
        </w:rPr>
        <w:t>公布响应报价信息</w:t>
      </w:r>
      <w:r>
        <w:rPr>
          <w:rFonts w:hint="eastAsia" w:ascii="宋体" w:hAnsi="宋体" w:eastAsia="宋体" w:cs="宋体"/>
          <w:bCs/>
          <w:i w:val="0"/>
          <w:iCs w:val="0"/>
          <w:color w:val="auto"/>
          <w:sz w:val="24"/>
          <w:highlight w:val="none"/>
        </w:rPr>
        <w:t>）并转换为PDF格式，PDF格式以外的电子响应文件无法实现响应文件的签章、加密和提交，因PDF格式电子响应文件转换造成响应文件内容缺漏错误的，是</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的风险。供应商投报多个采购包的，可以按采购包分别编制独立的一个电子响应文件和单独的</w:t>
      </w:r>
      <w:r>
        <w:rPr>
          <w:rFonts w:hint="eastAsia" w:ascii="宋体" w:hAnsi="宋体" w:eastAsia="宋体" w:cs="宋体"/>
          <w:bCs/>
          <w:i w:val="0"/>
          <w:iCs w:val="0"/>
          <w:color w:val="auto"/>
          <w:sz w:val="24"/>
          <w:highlight w:val="none"/>
          <w:lang w:val="zh-CN"/>
        </w:rPr>
        <w:t>报价</w:t>
      </w:r>
      <w:r>
        <w:rPr>
          <w:rFonts w:hint="eastAsia" w:ascii="宋体" w:hAnsi="宋体" w:eastAsia="宋体" w:cs="宋体"/>
          <w:bCs/>
          <w:i w:val="0"/>
          <w:iCs w:val="0"/>
          <w:color w:val="auto"/>
          <w:sz w:val="24"/>
          <w:highlight w:val="none"/>
        </w:rPr>
        <w:t>一览表，也可以将多个采购包编制成一个电子响应文件和单独的</w:t>
      </w:r>
      <w:r>
        <w:rPr>
          <w:rFonts w:hint="eastAsia" w:ascii="宋体" w:hAnsi="宋体" w:eastAsia="宋体" w:cs="宋体"/>
          <w:bCs/>
          <w:i w:val="0"/>
          <w:iCs w:val="0"/>
          <w:color w:val="auto"/>
          <w:sz w:val="24"/>
          <w:highlight w:val="none"/>
          <w:lang w:val="zh-CN"/>
        </w:rPr>
        <w:t>报价</w:t>
      </w:r>
      <w:r>
        <w:rPr>
          <w:rFonts w:hint="eastAsia" w:ascii="宋体" w:hAnsi="宋体" w:eastAsia="宋体" w:cs="宋体"/>
          <w:bCs/>
          <w:i w:val="0"/>
          <w:iCs w:val="0"/>
          <w:color w:val="auto"/>
          <w:sz w:val="24"/>
          <w:highlight w:val="none"/>
        </w:rPr>
        <w:t>一览表。</w:t>
      </w:r>
    </w:p>
    <w:p w14:paraId="2775204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 xml:space="preserve">11.2 </w:t>
      </w:r>
      <w:r>
        <w:rPr>
          <w:rFonts w:hint="eastAsia" w:ascii="宋体" w:hAnsi="宋体" w:eastAsia="宋体" w:cs="宋体"/>
          <w:i w:val="0"/>
          <w:iCs w:val="0"/>
          <w:color w:val="auto"/>
          <w:sz w:val="24"/>
          <w:highlight w:val="none"/>
        </w:rPr>
        <w:t>供应商通过“政采云”平台（http：//www.zcygov.cn）实行在线电子投标，供应商应先安装“政采云</w:t>
      </w:r>
      <w:r>
        <w:rPr>
          <w:rFonts w:hint="eastAsia" w:ascii="宋体" w:hAnsi="宋体" w:eastAsia="宋体" w:cs="宋体"/>
          <w:i w:val="0"/>
          <w:iCs w:val="0"/>
          <w:color w:val="auto"/>
          <w:sz w:val="24"/>
          <w:highlight w:val="none"/>
          <w:lang w:val="en-US" w:eastAsia="zh-CN"/>
        </w:rPr>
        <w:t>投标</w:t>
      </w:r>
      <w:r>
        <w:rPr>
          <w:rFonts w:hint="eastAsia" w:ascii="宋体" w:hAnsi="宋体" w:eastAsia="宋体" w:cs="宋体"/>
          <w:i w:val="0"/>
          <w:iCs w:val="0"/>
          <w:color w:val="auto"/>
          <w:sz w:val="24"/>
          <w:highlight w:val="none"/>
        </w:rPr>
        <w:t>客户端”</w:t>
      </w:r>
      <w:r>
        <w:rPr>
          <w:rFonts w:hint="eastAsia" w:ascii="宋体" w:hAnsi="宋体" w:eastAsia="宋体" w:cs="宋体"/>
          <w:bCs/>
          <w:i w:val="0"/>
          <w:iCs w:val="0"/>
          <w:color w:val="auto"/>
          <w:sz w:val="24"/>
          <w:highlight w:val="none"/>
        </w:rPr>
        <w:t>。</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应当按照征集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w:t>
      </w:r>
    </w:p>
    <w:p w14:paraId="0ABE5C8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11.3 提交电子响应文件截止时间前出现下列情形的，</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必须对响应文件重新电子签章和生成响应文件，并在</w:t>
      </w:r>
      <w:r>
        <w:rPr>
          <w:rFonts w:hint="eastAsia" w:ascii="宋体" w:hAnsi="宋体" w:eastAsia="宋体" w:cs="宋体"/>
          <w:i w:val="0"/>
          <w:iCs w:val="0"/>
          <w:color w:val="auto"/>
          <w:sz w:val="24"/>
          <w:highlight w:val="none"/>
        </w:rPr>
        <w:t>提交响应文件</w:t>
      </w:r>
      <w:r>
        <w:rPr>
          <w:rFonts w:hint="eastAsia" w:ascii="宋体" w:hAnsi="宋体" w:eastAsia="宋体" w:cs="宋体"/>
          <w:bCs/>
          <w:i w:val="0"/>
          <w:iCs w:val="0"/>
          <w:color w:val="auto"/>
          <w:sz w:val="24"/>
          <w:highlight w:val="none"/>
        </w:rPr>
        <w:t>截止时间之前上传至系统，否则无法完成解密：</w:t>
      </w:r>
    </w:p>
    <w:p w14:paraId="13E1742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11.3.1 数字证书到期后重新续期；</w:t>
      </w:r>
    </w:p>
    <w:p w14:paraId="759D086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11.3.2 数字证书因遗失、损坏、企业信息变更等情况更换新证书。</w:t>
      </w:r>
    </w:p>
    <w:p w14:paraId="0F1F616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
          <w:i w:val="0"/>
          <w:iCs w:val="0"/>
          <w:color w:val="auto"/>
          <w:sz w:val="24"/>
          <w:highlight w:val="none"/>
        </w:rPr>
      </w:pP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由于数字证书遗失、损坏、更换、续期等情况导致响应文件无法解密，由</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自行承担责任。</w:t>
      </w:r>
    </w:p>
    <w:p w14:paraId="34E0E66E">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12.</w:t>
      </w:r>
      <w:r>
        <w:rPr>
          <w:rFonts w:hint="eastAsia" w:ascii="宋体" w:hAnsi="宋体" w:eastAsia="宋体" w:cs="宋体"/>
          <w:b/>
          <w:bCs/>
          <w:i w:val="0"/>
          <w:iCs w:val="0"/>
          <w:color w:val="auto"/>
          <w:sz w:val="24"/>
          <w:szCs w:val="24"/>
          <w:highlight w:val="none"/>
          <w:lang w:val="zh-CN"/>
        </w:rPr>
        <w:t>响应文件的修改和撤回</w:t>
      </w:r>
    </w:p>
    <w:p w14:paraId="78D108FE">
      <w:pPr>
        <w:pStyle w:val="19"/>
        <w:keepLines w:val="0"/>
        <w:pageBreakBefore w:val="0"/>
        <w:shd w:val="clear" w:color="auto" w:fill="FFFFFF"/>
        <w:kinsoku/>
        <w:wordWrap/>
        <w:overflowPunct/>
        <w:topLinePunct w:val="0"/>
        <w:bidi w:val="0"/>
        <w:spacing w:before="0" w:beforeAutospacing="0" w:after="0" w:afterAutospacing="0" w:line="312" w:lineRule="auto"/>
        <w:ind w:firstLine="480" w:firstLineChars="20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sz w:val="24"/>
          <w:szCs w:val="24"/>
          <w:highlight w:val="none"/>
          <w:shd w:val="clear" w:color="auto" w:fill="FFFFFF"/>
          <w:lang w:val="en-US" w:eastAsia="zh-CN"/>
        </w:rPr>
        <w:t>供应商</w:t>
      </w:r>
      <w:r>
        <w:rPr>
          <w:rFonts w:hint="eastAsia" w:ascii="宋体" w:hAnsi="宋体" w:eastAsia="宋体" w:cs="宋体"/>
          <w:i w:val="0"/>
          <w:iCs w:val="0"/>
          <w:color w:val="auto"/>
          <w:sz w:val="24"/>
          <w:szCs w:val="24"/>
          <w:highlight w:val="none"/>
          <w:shd w:val="clear" w:color="auto" w:fill="FFFFFF"/>
        </w:rPr>
        <w:t>应当在</w:t>
      </w:r>
      <w:r>
        <w:rPr>
          <w:rFonts w:hint="eastAsia" w:ascii="宋体" w:hAnsi="宋体" w:eastAsia="宋体" w:cs="宋体"/>
          <w:i w:val="0"/>
          <w:iCs w:val="0"/>
          <w:color w:val="auto"/>
          <w:sz w:val="24"/>
          <w:szCs w:val="24"/>
          <w:highlight w:val="none"/>
          <w:shd w:val="clear" w:color="auto" w:fill="FFFFFF"/>
          <w:lang w:val="en-US" w:eastAsia="zh-CN"/>
        </w:rPr>
        <w:t>响应文件递交</w:t>
      </w:r>
      <w:r>
        <w:rPr>
          <w:rFonts w:hint="eastAsia" w:ascii="宋体" w:hAnsi="宋体" w:eastAsia="宋体" w:cs="宋体"/>
          <w:i w:val="0"/>
          <w:iCs w:val="0"/>
          <w:color w:val="auto"/>
          <w:sz w:val="24"/>
          <w:szCs w:val="24"/>
          <w:highlight w:val="none"/>
          <w:shd w:val="clear" w:color="auto" w:fill="FFFFFF"/>
        </w:rPr>
        <w:t>截止时间前完成电子</w:t>
      </w:r>
      <w:r>
        <w:rPr>
          <w:rFonts w:hint="eastAsia" w:ascii="宋体" w:hAnsi="宋体" w:eastAsia="宋体" w:cs="宋体"/>
          <w:i w:val="0"/>
          <w:iCs w:val="0"/>
          <w:color w:val="auto"/>
          <w:sz w:val="24"/>
          <w:szCs w:val="24"/>
          <w:highlight w:val="none"/>
          <w:shd w:val="clear" w:color="auto" w:fill="FFFFFF"/>
          <w:lang w:val="en-US" w:eastAsia="zh-CN"/>
        </w:rPr>
        <w:t>响应</w:t>
      </w:r>
      <w:r>
        <w:rPr>
          <w:rFonts w:hint="eastAsia" w:ascii="宋体" w:hAnsi="宋体" w:eastAsia="宋体" w:cs="宋体"/>
          <w:i w:val="0"/>
          <w:iCs w:val="0"/>
          <w:color w:val="auto"/>
          <w:sz w:val="24"/>
          <w:szCs w:val="24"/>
          <w:highlight w:val="none"/>
          <w:shd w:val="clear" w:color="auto" w:fill="FFFFFF"/>
        </w:rPr>
        <w:t>文件的上传、递交，截止时间前可以补充、修改或者撤回</w:t>
      </w:r>
      <w:r>
        <w:rPr>
          <w:rFonts w:hint="eastAsia" w:ascii="宋体" w:hAnsi="宋体" w:eastAsia="宋体" w:cs="宋体"/>
          <w:i w:val="0"/>
          <w:iCs w:val="0"/>
          <w:color w:val="auto"/>
          <w:sz w:val="24"/>
          <w:szCs w:val="24"/>
          <w:highlight w:val="none"/>
          <w:shd w:val="clear" w:color="auto" w:fill="FFFFFF"/>
          <w:lang w:eastAsia="zh-CN"/>
        </w:rPr>
        <w:t>响应文件</w:t>
      </w:r>
      <w:r>
        <w:rPr>
          <w:rFonts w:hint="eastAsia" w:ascii="宋体" w:hAnsi="宋体" w:eastAsia="宋体" w:cs="宋体"/>
          <w:i w:val="0"/>
          <w:iCs w:val="0"/>
          <w:color w:val="auto"/>
          <w:sz w:val="24"/>
          <w:szCs w:val="24"/>
          <w:highlight w:val="none"/>
          <w:shd w:val="clear" w:color="auto" w:fill="FFFFFF"/>
        </w:rPr>
        <w:t>。补充或者修改</w:t>
      </w:r>
      <w:r>
        <w:rPr>
          <w:rFonts w:hint="eastAsia" w:ascii="宋体" w:hAnsi="宋体" w:eastAsia="宋体" w:cs="宋体"/>
          <w:i w:val="0"/>
          <w:iCs w:val="0"/>
          <w:color w:val="auto"/>
          <w:sz w:val="24"/>
          <w:szCs w:val="24"/>
          <w:highlight w:val="none"/>
          <w:shd w:val="clear" w:color="auto" w:fill="FFFFFF"/>
          <w:lang w:eastAsia="zh-CN"/>
        </w:rPr>
        <w:t>响应文件</w:t>
      </w:r>
      <w:r>
        <w:rPr>
          <w:rFonts w:hint="eastAsia" w:ascii="宋体" w:hAnsi="宋体" w:eastAsia="宋体" w:cs="宋体"/>
          <w:i w:val="0"/>
          <w:iCs w:val="0"/>
          <w:color w:val="auto"/>
          <w:sz w:val="24"/>
          <w:szCs w:val="24"/>
          <w:highlight w:val="none"/>
          <w:shd w:val="clear" w:color="auto" w:fill="FFFFFF"/>
        </w:rPr>
        <w:t>的，应当先行撤回原文件，补充、修改后重新上传、递交。</w:t>
      </w:r>
      <w:r>
        <w:rPr>
          <w:rFonts w:hint="eastAsia" w:ascii="宋体" w:hAnsi="宋体" w:eastAsia="宋体" w:cs="宋体"/>
          <w:i w:val="0"/>
          <w:iCs w:val="0"/>
          <w:color w:val="auto"/>
          <w:sz w:val="24"/>
          <w:szCs w:val="24"/>
          <w:highlight w:val="none"/>
          <w:shd w:val="clear" w:color="auto" w:fill="FFFFFF"/>
          <w:lang w:val="en-US" w:eastAsia="zh-CN"/>
        </w:rPr>
        <w:t>响应文件递交</w:t>
      </w:r>
      <w:r>
        <w:rPr>
          <w:rFonts w:hint="eastAsia" w:ascii="宋体" w:hAnsi="宋体" w:eastAsia="宋体" w:cs="宋体"/>
          <w:i w:val="0"/>
          <w:iCs w:val="0"/>
          <w:color w:val="auto"/>
          <w:sz w:val="24"/>
          <w:szCs w:val="24"/>
          <w:highlight w:val="none"/>
          <w:shd w:val="clear" w:color="auto" w:fill="FFFFFF"/>
        </w:rPr>
        <w:t>截止时间前未完成上传、递交的，视为撤回</w:t>
      </w:r>
      <w:r>
        <w:rPr>
          <w:rFonts w:hint="eastAsia" w:ascii="宋体" w:hAnsi="宋体" w:eastAsia="宋体" w:cs="宋体"/>
          <w:i w:val="0"/>
          <w:iCs w:val="0"/>
          <w:color w:val="auto"/>
          <w:sz w:val="24"/>
          <w:szCs w:val="24"/>
          <w:highlight w:val="none"/>
          <w:shd w:val="clear" w:color="auto" w:fill="FFFFFF"/>
          <w:lang w:eastAsia="zh-CN"/>
        </w:rPr>
        <w:t>响应文件</w:t>
      </w:r>
      <w:r>
        <w:rPr>
          <w:rFonts w:hint="eastAsia" w:ascii="宋体" w:hAnsi="宋体" w:eastAsia="宋体" w:cs="宋体"/>
          <w:i w:val="0"/>
          <w:iCs w:val="0"/>
          <w:color w:val="auto"/>
          <w:sz w:val="24"/>
          <w:szCs w:val="24"/>
          <w:highlight w:val="none"/>
          <w:shd w:val="clear" w:color="auto" w:fill="FFFFFF"/>
        </w:rPr>
        <w:t>。截止时间以后上传递交的</w:t>
      </w:r>
      <w:r>
        <w:rPr>
          <w:rFonts w:hint="eastAsia" w:ascii="宋体" w:hAnsi="宋体" w:eastAsia="宋体" w:cs="宋体"/>
          <w:i w:val="0"/>
          <w:iCs w:val="0"/>
          <w:color w:val="auto"/>
          <w:sz w:val="24"/>
          <w:szCs w:val="24"/>
          <w:highlight w:val="none"/>
          <w:shd w:val="clear" w:color="auto" w:fill="FFFFFF"/>
          <w:lang w:val="en-US" w:eastAsia="zh-CN"/>
        </w:rPr>
        <w:t>响应</w:t>
      </w:r>
      <w:r>
        <w:rPr>
          <w:rFonts w:hint="eastAsia" w:ascii="宋体" w:hAnsi="宋体" w:eastAsia="宋体" w:cs="宋体"/>
          <w:i w:val="0"/>
          <w:iCs w:val="0"/>
          <w:color w:val="auto"/>
          <w:sz w:val="24"/>
          <w:szCs w:val="24"/>
          <w:highlight w:val="none"/>
          <w:shd w:val="clear" w:color="auto" w:fill="FFFFFF"/>
        </w:rPr>
        <w:t>文件</w:t>
      </w:r>
      <w:r>
        <w:rPr>
          <w:rFonts w:hint="eastAsia" w:ascii="宋体" w:hAnsi="宋体" w:eastAsia="宋体" w:cs="宋体"/>
          <w:i w:val="0"/>
          <w:iCs w:val="0"/>
          <w:color w:val="auto"/>
          <w:sz w:val="24"/>
          <w:szCs w:val="24"/>
          <w:highlight w:val="none"/>
          <w:shd w:val="clear" w:color="auto" w:fill="FFFFFF"/>
          <w:lang w:eastAsia="zh-CN"/>
        </w:rPr>
        <w:t>，</w:t>
      </w:r>
      <w:r>
        <w:rPr>
          <w:rFonts w:hint="eastAsia" w:ascii="宋体" w:hAnsi="宋体" w:eastAsia="宋体" w:cs="宋体"/>
          <w:i w:val="0"/>
          <w:iCs w:val="0"/>
          <w:color w:val="auto"/>
          <w:sz w:val="24"/>
          <w:szCs w:val="24"/>
          <w:highlight w:val="none"/>
          <w:shd w:val="clear" w:color="auto" w:fill="FFFFFF"/>
        </w:rPr>
        <w:t>“政采云”平台将予以拒收。</w:t>
      </w:r>
    </w:p>
    <w:p w14:paraId="6FE35BBB">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13.</w:t>
      </w:r>
      <w:r>
        <w:rPr>
          <w:rFonts w:hint="eastAsia" w:ascii="宋体" w:hAnsi="宋体" w:eastAsia="宋体" w:cs="宋体"/>
          <w:b/>
          <w:i w:val="0"/>
          <w:iCs w:val="0"/>
          <w:color w:val="auto"/>
          <w:sz w:val="24"/>
          <w:szCs w:val="24"/>
          <w:highlight w:val="none"/>
          <w:lang w:eastAsia="zh-CN"/>
        </w:rPr>
        <w:t>响应文件</w:t>
      </w:r>
      <w:r>
        <w:rPr>
          <w:rFonts w:hint="eastAsia" w:ascii="宋体" w:hAnsi="宋体" w:eastAsia="宋体" w:cs="宋体"/>
          <w:b/>
          <w:i w:val="0"/>
          <w:iCs w:val="0"/>
          <w:color w:val="auto"/>
          <w:sz w:val="24"/>
          <w:szCs w:val="24"/>
          <w:highlight w:val="none"/>
        </w:rPr>
        <w:t>的网上应答和提交</w:t>
      </w:r>
    </w:p>
    <w:p w14:paraId="0D32977E">
      <w:pPr>
        <w:pStyle w:val="19"/>
        <w:keepLines w:val="0"/>
        <w:pageBreakBefore w:val="0"/>
        <w:shd w:val="clear" w:color="auto" w:fill="FFFFFF"/>
        <w:kinsoku/>
        <w:wordWrap/>
        <w:overflowPunct/>
        <w:topLinePunct w:val="0"/>
        <w:bidi w:val="0"/>
        <w:spacing w:before="0" w:beforeAutospacing="0" w:after="0" w:afterAutospacing="0" w:line="312" w:lineRule="auto"/>
        <w:ind w:firstLine="480" w:firstLineChars="200"/>
        <w:textAlignment w:val="auto"/>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13.1</w:t>
      </w:r>
      <w:r>
        <w:rPr>
          <w:rFonts w:hint="eastAsia" w:ascii="宋体" w:hAnsi="宋体" w:eastAsia="宋体" w:cs="宋体"/>
          <w:i w:val="0"/>
          <w:iCs w:val="0"/>
          <w:color w:val="auto"/>
          <w:sz w:val="24"/>
          <w:szCs w:val="24"/>
          <w:highlight w:val="none"/>
          <w:shd w:val="clear" w:color="auto" w:fill="FFFFFF"/>
          <w:lang w:val="en-US" w:eastAsia="zh-CN"/>
        </w:rPr>
        <w:t xml:space="preserve"> </w:t>
      </w:r>
      <w:r>
        <w:rPr>
          <w:rFonts w:hint="eastAsia" w:ascii="宋体" w:hAnsi="宋体" w:eastAsia="宋体" w:cs="宋体"/>
          <w:i w:val="0"/>
          <w:iCs w:val="0"/>
          <w:color w:val="auto"/>
          <w:sz w:val="24"/>
          <w:szCs w:val="24"/>
          <w:highlight w:val="none"/>
          <w:shd w:val="clear" w:color="auto" w:fill="FFFFFF"/>
        </w:rPr>
        <w:t>获取方式：网上获取。</w:t>
      </w:r>
    </w:p>
    <w:p w14:paraId="0DF908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本项目为全流程电子化项目，潜在</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自行登录政府采购云平台（http：//www.zcygov.cn）网上注册（https://middle.zcygov.cn/v-settle-front/registry）并下载</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文件（操作路径：登录“政采云”平台-项目采购-获取</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文件-找到本项目-点击“申请获取</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文件”），电子</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制作需要基于“政采云”平台获取的</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文件编制，其他途径获取的征集文件开标时一律按无效</w:t>
      </w:r>
      <w:r>
        <w:rPr>
          <w:rFonts w:hint="eastAsia" w:ascii="宋体" w:hAnsi="宋体" w:eastAsia="宋体" w:cs="宋体"/>
          <w:i w:val="0"/>
          <w:iCs w:val="0"/>
          <w:caps w:val="0"/>
          <w:color w:val="auto"/>
          <w:spacing w:val="0"/>
          <w:sz w:val="24"/>
          <w:szCs w:val="24"/>
          <w:highlight w:val="none"/>
          <w:lang w:val="en-US" w:eastAsia="zh-CN"/>
        </w:rPr>
        <w:t>响应</w:t>
      </w:r>
      <w:r>
        <w:rPr>
          <w:rFonts w:hint="eastAsia" w:ascii="宋体" w:hAnsi="宋体" w:eastAsia="宋体" w:cs="宋体"/>
          <w:i w:val="0"/>
          <w:iCs w:val="0"/>
          <w:caps w:val="0"/>
          <w:color w:val="auto"/>
          <w:spacing w:val="0"/>
          <w:sz w:val="24"/>
          <w:szCs w:val="24"/>
          <w:highlight w:val="none"/>
        </w:rPr>
        <w:t>处理。按采购包下载征集文件并点击下载确认参加本项目征集活动。具体注册及下载征集文件方法请访问“政采云”平台查询相关信息。</w:t>
      </w:r>
    </w:p>
    <w:p w14:paraId="3947DAB4">
      <w:pPr>
        <w:pStyle w:val="19"/>
        <w:keepLines w:val="0"/>
        <w:pageBreakBefore w:val="0"/>
        <w:shd w:val="clear" w:color="auto" w:fill="FFFFFF"/>
        <w:kinsoku/>
        <w:wordWrap/>
        <w:overflowPunct/>
        <w:topLinePunct w:val="0"/>
        <w:bidi w:val="0"/>
        <w:spacing w:before="0" w:beforeAutospacing="0" w:after="0" w:afterAutospacing="0" w:line="312" w:lineRule="auto"/>
        <w:ind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olor w:val="auto"/>
          <w:sz w:val="24"/>
          <w:szCs w:val="24"/>
          <w:highlight w:val="none"/>
          <w:shd w:val="clear" w:color="auto" w:fill="FFFFFF"/>
          <w:lang w:val="en-US" w:eastAsia="zh-CN"/>
        </w:rPr>
        <w:t xml:space="preserve">13.2 </w:t>
      </w:r>
      <w:r>
        <w:rPr>
          <w:rFonts w:hint="eastAsia" w:ascii="宋体" w:hAnsi="宋体" w:eastAsia="宋体" w:cs="宋体"/>
          <w:bCs/>
          <w:i w:val="0"/>
          <w:iCs w:val="0"/>
          <w:snapToGrid w:val="0"/>
          <w:color w:val="auto"/>
          <w:kern w:val="0"/>
          <w:sz w:val="24"/>
          <w:highlight w:val="none"/>
          <w:lang w:val="zh-CN"/>
        </w:rPr>
        <w:t>响应文件提交方式：本项目为全流程电子化项目，通过“政采云”平台（http：//www.zcygov.cn）实行在线电子投标，供应商应先安装“政采云投标客户端”（请自行前往“政采云”平台进行下载），并按照本项目征集文件和“政采云”平台的要求编制、加密后在投标截止时间前通过网络上传至“政采云”平台，供应商在“政采云”平台提交电子版响应文件时，请填写参加开标活动经办人联系方式。</w:t>
      </w:r>
    </w:p>
    <w:p w14:paraId="496450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12" w:lineRule="auto"/>
        <w:ind w:left="0" w:right="0" w:firstLine="54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aps w:val="0"/>
          <w:color w:val="auto"/>
          <w:spacing w:val="0"/>
          <w:sz w:val="24"/>
          <w:szCs w:val="24"/>
          <w:highlight w:val="none"/>
          <w:lang w:eastAsia="zh-CN"/>
        </w:rPr>
        <w:t>响应文件开启方式：响应文件解密截止时间后，“政采云”平台手动公布响应报价信息，供应商持企业数字证书登录“政采云”平台在线查询响应报价信息。</w:t>
      </w:r>
    </w:p>
    <w:p w14:paraId="614C27B1">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14.</w:t>
      </w:r>
      <w:r>
        <w:rPr>
          <w:rFonts w:hint="eastAsia" w:ascii="宋体" w:hAnsi="宋体" w:eastAsia="宋体" w:cs="宋体"/>
          <w:b/>
          <w:i w:val="0"/>
          <w:iCs w:val="0"/>
          <w:color w:val="auto"/>
          <w:sz w:val="24"/>
          <w:szCs w:val="24"/>
          <w:highlight w:val="none"/>
        </w:rPr>
        <w:t>开标解密和资格审查</w:t>
      </w:r>
    </w:p>
    <w:p w14:paraId="17BDD021">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14.1 </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w:t>
      </w:r>
      <w:r>
        <w:rPr>
          <w:rFonts w:hint="eastAsia" w:ascii="宋体" w:hAnsi="宋体" w:eastAsia="宋体" w:cs="宋体"/>
          <w:i w:val="0"/>
          <w:iCs w:val="0"/>
          <w:color w:val="auto"/>
          <w:sz w:val="24"/>
          <w:szCs w:val="24"/>
          <w:highlight w:val="none"/>
          <w:lang w:val="en-US" w:eastAsia="zh-CN"/>
        </w:rPr>
        <w:t>在</w:t>
      </w:r>
      <w:r>
        <w:rPr>
          <w:rFonts w:hint="eastAsia" w:ascii="宋体" w:hAnsi="宋体" w:eastAsia="宋体" w:cs="宋体"/>
          <w:i w:val="0"/>
          <w:iCs w:val="0"/>
          <w:color w:val="auto"/>
          <w:sz w:val="24"/>
          <w:szCs w:val="24"/>
          <w:highlight w:val="none"/>
        </w:rPr>
        <w:t>规定的时间内</w:t>
      </w:r>
      <w:r>
        <w:rPr>
          <w:rFonts w:hint="eastAsia" w:ascii="宋体" w:hAnsi="宋体" w:eastAsia="宋体" w:cs="宋体"/>
          <w:i w:val="0"/>
          <w:iCs w:val="0"/>
          <w:color w:val="auto"/>
          <w:sz w:val="24"/>
          <w:szCs w:val="24"/>
          <w:highlight w:val="none"/>
          <w:lang w:val="en-US" w:eastAsia="zh-CN"/>
        </w:rPr>
        <w:t>对文件</w:t>
      </w:r>
      <w:r>
        <w:rPr>
          <w:rFonts w:hint="eastAsia" w:ascii="宋体" w:hAnsi="宋体" w:eastAsia="宋体" w:cs="宋体"/>
          <w:i w:val="0"/>
          <w:iCs w:val="0"/>
          <w:color w:val="auto"/>
          <w:sz w:val="24"/>
          <w:szCs w:val="24"/>
          <w:highlight w:val="none"/>
        </w:rPr>
        <w:t>进行解密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系统默认解密时间为30分钟</w:t>
      </w:r>
      <w:r>
        <w:rPr>
          <w:rFonts w:hint="eastAsia" w:ascii="宋体" w:hAnsi="宋体" w:eastAsia="宋体" w:cs="宋体"/>
          <w:i w:val="0"/>
          <w:iCs w:val="0"/>
          <w:color w:val="auto"/>
          <w:sz w:val="24"/>
          <w:szCs w:val="24"/>
          <w:highlight w:val="none"/>
        </w:rPr>
        <w:t>。</w:t>
      </w:r>
    </w:p>
    <w:p w14:paraId="676D558D">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14.2 由于</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原因，没有在规定时间内进行开标解密，视为无效应答。</w:t>
      </w:r>
    </w:p>
    <w:p w14:paraId="619148BC">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14.3 开标解密后，对开标结果进行网上公示，</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报价为空、为零的将被视为无效应答。</w:t>
      </w:r>
    </w:p>
    <w:p w14:paraId="0E5CD977">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14.4 开标解密后，</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代表人应保持电话畅通并具备相应的网络环境，随时准备接受评委的网上询标。</w:t>
      </w:r>
    </w:p>
    <w:p w14:paraId="7A6E080C">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14.5 </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须于规定时间到评审现场进行答疑，须携带身份证等有效证件原件，以备查验。</w:t>
      </w:r>
    </w:p>
    <w:p w14:paraId="31CD8FC4">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14.6 响应文件递交截止时间后，</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不足3家的，不得开标。</w:t>
      </w:r>
    </w:p>
    <w:p w14:paraId="11C8344C">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14.7 开标解密后，</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人或</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代理机构</w:t>
      </w:r>
      <w:r>
        <w:rPr>
          <w:rFonts w:hint="eastAsia" w:ascii="宋体" w:hAnsi="宋体" w:eastAsia="宋体" w:cs="宋体"/>
          <w:i w:val="0"/>
          <w:iCs w:val="0"/>
          <w:color w:val="auto"/>
          <w:sz w:val="24"/>
          <w:szCs w:val="24"/>
          <w:highlight w:val="none"/>
          <w:lang w:eastAsia="zh-CN"/>
        </w:rPr>
        <w:t>）评审委员会依据征集人与代理机构签订的《委托代理协议》有关约定，</w:t>
      </w:r>
      <w:r>
        <w:rPr>
          <w:rFonts w:hint="eastAsia" w:ascii="宋体" w:hAnsi="宋体" w:eastAsia="宋体" w:cs="宋体"/>
          <w:i w:val="0"/>
          <w:iCs w:val="0"/>
          <w:color w:val="auto"/>
          <w:sz w:val="24"/>
          <w:szCs w:val="24"/>
          <w:highlight w:val="none"/>
        </w:rPr>
        <w:t>依法对</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的资格进行审查。资格审查合格的</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不足3家的，不得评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w:t>
      </w:r>
    </w:p>
    <w:p w14:paraId="78F80A7D">
      <w:pPr>
        <w:pStyle w:val="42"/>
        <w:keepLines w:val="0"/>
        <w:pageBreakBefore w:val="0"/>
        <w:kinsoku/>
        <w:wordWrap/>
        <w:overflowPunct/>
        <w:topLinePunct w:val="0"/>
        <w:bidi w:val="0"/>
        <w:snapToGrid w:val="0"/>
        <w:spacing w:beforeAutospacing="0" w:afterAutospacing="0" w:line="312" w:lineRule="auto"/>
        <w:jc w:val="both"/>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15.</w:t>
      </w:r>
      <w:r>
        <w:rPr>
          <w:rFonts w:hint="eastAsia" w:ascii="宋体" w:hAnsi="宋体" w:eastAsia="宋体" w:cs="宋体"/>
          <w:b/>
          <w:i w:val="0"/>
          <w:iCs w:val="0"/>
          <w:color w:val="auto"/>
          <w:sz w:val="24"/>
          <w:szCs w:val="24"/>
          <w:highlight w:val="none"/>
        </w:rPr>
        <w:t>评审委员会</w:t>
      </w:r>
    </w:p>
    <w:p w14:paraId="45787731">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15.1 </w:t>
      </w:r>
      <w:r>
        <w:rPr>
          <w:rFonts w:hint="eastAsia" w:ascii="宋体" w:hAnsi="宋体" w:eastAsia="宋体" w:cs="宋体"/>
          <w:i w:val="0"/>
          <w:iCs w:val="0"/>
          <w:color w:val="auto"/>
          <w:sz w:val="24"/>
          <w:szCs w:val="24"/>
          <w:highlight w:val="none"/>
          <w:lang w:val="en-US" w:eastAsia="zh-CN"/>
        </w:rPr>
        <w:t>评审委员会由招标人代表0人和相关技术和经济方面的社会专家5人组成，社会专家由征集人在财政部门监督下，从政采云专家库中随机抽取。</w:t>
      </w:r>
    </w:p>
    <w:p w14:paraId="490043D3">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15.2 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委员会负责审查</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是否符合</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的要求，并进行审查、询标、评估和比较。评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委员会认为必要时，可向</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进行询标。</w:t>
      </w:r>
    </w:p>
    <w:p w14:paraId="4765714B">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15.3 出现符合专业条件的供应商或者对</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作实质性响应的供应商不足三家，或</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的报价均超过了最高限制单价，采购人不能支付的情况时，或出现影响采购公正的违法、违规行为时，评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委员会有权宣布废标。</w:t>
      </w:r>
    </w:p>
    <w:p w14:paraId="74851058">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b/>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15.4 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委员会负责完成全部评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工作，向</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人提出经评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委员会签字的书面评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报告。</w:t>
      </w:r>
    </w:p>
    <w:p w14:paraId="6F75FDD9">
      <w:pPr>
        <w:pStyle w:val="42"/>
        <w:keepLines w:val="0"/>
        <w:pageBreakBefore w:val="0"/>
        <w:kinsoku/>
        <w:wordWrap/>
        <w:overflowPunct/>
        <w:topLinePunct w:val="0"/>
        <w:bidi w:val="0"/>
        <w:snapToGrid w:val="0"/>
        <w:spacing w:beforeAutospacing="0" w:afterAutospacing="0" w:line="312" w:lineRule="auto"/>
        <w:jc w:val="both"/>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16.</w:t>
      </w:r>
      <w:r>
        <w:rPr>
          <w:rFonts w:hint="eastAsia" w:ascii="宋体" w:hAnsi="宋体" w:eastAsia="宋体" w:cs="宋体"/>
          <w:b/>
          <w:i w:val="0"/>
          <w:iCs w:val="0"/>
          <w:color w:val="auto"/>
          <w:sz w:val="24"/>
          <w:szCs w:val="24"/>
          <w:highlight w:val="none"/>
        </w:rPr>
        <w:t>对</w:t>
      </w:r>
      <w:r>
        <w:rPr>
          <w:rFonts w:hint="eastAsia" w:ascii="宋体" w:hAnsi="宋体" w:eastAsia="宋体" w:cs="宋体"/>
          <w:b/>
          <w:i w:val="0"/>
          <w:iCs w:val="0"/>
          <w:color w:val="auto"/>
          <w:sz w:val="24"/>
          <w:szCs w:val="24"/>
          <w:highlight w:val="none"/>
          <w:lang w:eastAsia="zh-CN"/>
        </w:rPr>
        <w:t>响应文件</w:t>
      </w:r>
      <w:r>
        <w:rPr>
          <w:rFonts w:hint="eastAsia" w:ascii="宋体" w:hAnsi="宋体" w:eastAsia="宋体" w:cs="宋体"/>
          <w:b/>
          <w:i w:val="0"/>
          <w:iCs w:val="0"/>
          <w:color w:val="auto"/>
          <w:sz w:val="24"/>
          <w:szCs w:val="24"/>
          <w:highlight w:val="none"/>
        </w:rPr>
        <w:t>的审查和响应性的确定</w:t>
      </w:r>
    </w:p>
    <w:p w14:paraId="095FADC2">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16.1 资格性审查和符合性检查。评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委员会依据法律法规和</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的规定，对</w:t>
      </w:r>
      <w:r>
        <w:rPr>
          <w:rFonts w:hint="eastAsia" w:ascii="宋体" w:hAnsi="宋体" w:eastAsia="宋体" w:cs="宋体"/>
          <w:i w:val="0"/>
          <w:iCs w:val="0"/>
          <w:color w:val="auto"/>
          <w:sz w:val="24"/>
          <w:szCs w:val="24"/>
          <w:highlight w:val="none"/>
          <w:lang w:val="zh-CN"/>
        </w:rPr>
        <w:t>审查每个供应商提交的资格审查文件是否齐全完整，是否合法有效</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的内容是否完整、有无计算错误、要求的保证金是否已提供、文件签署是否正确、实质性要求等进行审查，确定每份</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是否实质上响应了</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的要求。</w:t>
      </w:r>
    </w:p>
    <w:p w14:paraId="751D5311">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16.2 响应文件递交截止时间后，除评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委员会要求提供外，不接受</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及与</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有关的任何一方递交的材料。</w:t>
      </w:r>
    </w:p>
    <w:p w14:paraId="349B332A">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16.3 实质上没有响应</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要求的</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，将被拒绝。</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不得通过修改或撤回不符合要求的内容而使其应答成为响应性的应答。如出现下列情况之一的，其应答将被拒绝或</w:t>
      </w:r>
      <w:r>
        <w:rPr>
          <w:rFonts w:hint="eastAsia" w:ascii="宋体" w:hAnsi="宋体" w:eastAsia="宋体" w:cs="宋体"/>
          <w:i w:val="0"/>
          <w:iCs w:val="0"/>
          <w:color w:val="auto"/>
          <w:sz w:val="24"/>
          <w:szCs w:val="24"/>
          <w:highlight w:val="none"/>
          <w:lang w:val="en-US" w:eastAsia="zh-CN"/>
        </w:rPr>
        <w:t>入围</w:t>
      </w:r>
      <w:r>
        <w:rPr>
          <w:rFonts w:hint="eastAsia" w:ascii="宋体" w:hAnsi="宋体" w:eastAsia="宋体" w:cs="宋体"/>
          <w:i w:val="0"/>
          <w:iCs w:val="0"/>
          <w:color w:val="auto"/>
          <w:sz w:val="24"/>
          <w:szCs w:val="24"/>
          <w:highlight w:val="none"/>
        </w:rPr>
        <w:t>无效：</w:t>
      </w:r>
    </w:p>
    <w:p w14:paraId="452981AE">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（1）若</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要求提供应答保证金的，</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未提供应答保证金或应答保证金金额不足或应答保函的有效期短于应答有效期的；</w:t>
      </w:r>
    </w:p>
    <w:p w14:paraId="1252E630">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未按</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的要求加盖电子签章的；</w:t>
      </w:r>
    </w:p>
    <w:p w14:paraId="28C9684D">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（3）应答有效期短于</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要求的；</w:t>
      </w:r>
    </w:p>
    <w:p w14:paraId="1842F059">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中提供虚假或失实资料的；</w:t>
      </w:r>
    </w:p>
    <w:p w14:paraId="755B5AD5">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（5）不能满足</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中任何一条实质性要求或加注“★”号条款出现负偏离或应答内容不符合相关强制性规定的；</w:t>
      </w:r>
    </w:p>
    <w:p w14:paraId="5FCCAF8F">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（6）法定代表人授权书不符合</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要求的；</w:t>
      </w:r>
    </w:p>
    <w:p w14:paraId="1C90A76C">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（7）未按规定提交网上应答和电子</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的或电子</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损坏、无效的；</w:t>
      </w:r>
    </w:p>
    <w:p w14:paraId="3BCD0936">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（8）未按时进行网上解密的或开标解密后，</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报价为空、为零的；</w:t>
      </w:r>
    </w:p>
    <w:p w14:paraId="1F9C035B">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（9）应答报价超出</w:t>
      </w:r>
      <w:r>
        <w:rPr>
          <w:rFonts w:hint="eastAsia" w:ascii="宋体" w:hAnsi="宋体" w:eastAsia="宋体" w:cs="宋体"/>
          <w:i w:val="0"/>
          <w:iCs w:val="0"/>
          <w:color w:val="auto"/>
          <w:sz w:val="24"/>
          <w:szCs w:val="24"/>
          <w:highlight w:val="none"/>
          <w:lang w:val="zh-CN"/>
        </w:rPr>
        <w:t>最高限制单价</w:t>
      </w:r>
      <w:r>
        <w:rPr>
          <w:rFonts w:hint="eastAsia" w:ascii="宋体" w:hAnsi="宋体" w:eastAsia="宋体" w:cs="宋体"/>
          <w:i w:val="0"/>
          <w:iCs w:val="0"/>
          <w:color w:val="auto"/>
          <w:sz w:val="24"/>
          <w:szCs w:val="24"/>
          <w:highlight w:val="none"/>
        </w:rPr>
        <w:t>；</w:t>
      </w:r>
    </w:p>
    <w:p w14:paraId="7BA22B0C">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（10）经评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委员会认定报价低于成本的；</w:t>
      </w:r>
    </w:p>
    <w:p w14:paraId="77757E7F">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（11）围标或陪标的；</w:t>
      </w:r>
    </w:p>
    <w:p w14:paraId="333B5A81">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（12）扰乱评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现场秩序，无理取闹，恶意诽谤的；</w:t>
      </w:r>
    </w:p>
    <w:p w14:paraId="0CB20AF8">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（13）单位负责人或法定代表人为同一人，或者存在控股、管理关系的不同供应商，参加同一包或者未划分包的同一项目应答的，相关应答均无效；</w:t>
      </w:r>
    </w:p>
    <w:p w14:paraId="411720A3">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（14）除《</w:t>
      </w:r>
      <w:r>
        <w:rPr>
          <w:rFonts w:hint="eastAsia" w:ascii="宋体" w:hAnsi="宋体" w:eastAsia="宋体" w:cs="宋体"/>
          <w:i w:val="0"/>
          <w:iCs w:val="0"/>
          <w:color w:val="auto"/>
          <w:sz w:val="24"/>
          <w:szCs w:val="24"/>
          <w:highlight w:val="none"/>
          <w:lang w:val="en-US" w:eastAsia="zh-CN"/>
        </w:rPr>
        <w:t>服务</w:t>
      </w:r>
      <w:r>
        <w:rPr>
          <w:rFonts w:hint="eastAsia" w:ascii="宋体" w:hAnsi="宋体" w:eastAsia="宋体" w:cs="宋体"/>
          <w:i w:val="0"/>
          <w:iCs w:val="0"/>
          <w:color w:val="auto"/>
          <w:sz w:val="24"/>
          <w:szCs w:val="24"/>
          <w:highlight w:val="none"/>
        </w:rPr>
        <w:t>需求》中说明并允许外，</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的每一个货物、服务的单项报价以及采购项目的</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总价存在多个报价或选择性报价的；</w:t>
      </w:r>
    </w:p>
    <w:p w14:paraId="7801CD43">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（15）除《服务需求》中说明并允许外，</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中要求的每一项产品（服务）不是唯一产品（服务）</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的或</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与</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要求的每一项产品（服务）的采购数量不一致的。</w:t>
      </w:r>
    </w:p>
    <w:p w14:paraId="516CBD08">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（16）《政府采购货物和服务招标投标管理办法》（财政部令87号）第37、59、60条规定的无效应答情形。</w:t>
      </w:r>
    </w:p>
    <w:p w14:paraId="6A71138A">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（17）其他法定应答无效的情形。</w:t>
      </w:r>
    </w:p>
    <w:p w14:paraId="11F8B316">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16.4 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委员会对确定为实质上响应的应答进行审核，</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报价出现前后不一致的，修改错误的原则如下：</w:t>
      </w:r>
    </w:p>
    <w:p w14:paraId="5F461042">
      <w:pPr>
        <w:pStyle w:val="42"/>
        <w:keepLines w:val="0"/>
        <w:pageBreakBefore w:val="0"/>
        <w:kinsoku/>
        <w:wordWrap/>
        <w:overflowPunct/>
        <w:topLinePunct w:val="0"/>
        <w:bidi w:val="0"/>
        <w:snapToGrid w:val="0"/>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中</w:t>
      </w:r>
      <w:r>
        <w:rPr>
          <w:rFonts w:hint="eastAsia" w:ascii="宋体" w:hAnsi="宋体" w:eastAsia="宋体" w:cs="宋体"/>
          <w:b/>
          <w:bCs/>
          <w:i w:val="0"/>
          <w:iCs w:val="0"/>
          <w:color w:val="auto"/>
          <w:sz w:val="24"/>
          <w:szCs w:val="24"/>
          <w:highlight w:val="none"/>
          <w:lang w:val="en-US" w:eastAsia="zh-CN"/>
        </w:rPr>
        <w:t>报价</w:t>
      </w:r>
      <w:r>
        <w:rPr>
          <w:rFonts w:hint="eastAsia" w:ascii="宋体" w:hAnsi="宋体" w:eastAsia="宋体" w:cs="宋体"/>
          <w:b/>
          <w:bCs/>
          <w:i w:val="0"/>
          <w:iCs w:val="0"/>
          <w:color w:val="auto"/>
          <w:sz w:val="24"/>
          <w:szCs w:val="24"/>
          <w:highlight w:val="none"/>
        </w:rPr>
        <w:t>一览表（报价表）内容与</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中相应内容不一致的，以</w:t>
      </w:r>
      <w:r>
        <w:rPr>
          <w:rFonts w:hint="eastAsia" w:ascii="宋体" w:hAnsi="宋体" w:eastAsia="宋体" w:cs="宋体"/>
          <w:b/>
          <w:bCs/>
          <w:i w:val="0"/>
          <w:iCs w:val="0"/>
          <w:color w:val="auto"/>
          <w:sz w:val="24"/>
          <w:szCs w:val="24"/>
          <w:highlight w:val="none"/>
          <w:lang w:val="en-US" w:eastAsia="zh-CN"/>
        </w:rPr>
        <w:t>报价</w:t>
      </w:r>
      <w:r>
        <w:rPr>
          <w:rFonts w:hint="eastAsia" w:ascii="宋体" w:hAnsi="宋体" w:eastAsia="宋体" w:cs="宋体"/>
          <w:b/>
          <w:bCs/>
          <w:i w:val="0"/>
          <w:iCs w:val="0"/>
          <w:color w:val="auto"/>
          <w:sz w:val="24"/>
          <w:szCs w:val="24"/>
          <w:highlight w:val="none"/>
        </w:rPr>
        <w:t>一览表（报价表）为准；</w:t>
      </w:r>
    </w:p>
    <w:p w14:paraId="38CAE4FD">
      <w:pPr>
        <w:pStyle w:val="42"/>
        <w:keepLines w:val="0"/>
        <w:pageBreakBefore w:val="0"/>
        <w:kinsoku/>
        <w:wordWrap/>
        <w:overflowPunct/>
        <w:topLinePunct w:val="0"/>
        <w:bidi w:val="0"/>
        <w:snapToGri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（2）大写金额和小写金额不一致的，以大写金额为准；</w:t>
      </w:r>
    </w:p>
    <w:p w14:paraId="68672965">
      <w:pPr>
        <w:pStyle w:val="42"/>
        <w:keepLines w:val="0"/>
        <w:pageBreakBefore w:val="0"/>
        <w:kinsoku/>
        <w:wordWrap/>
        <w:overflowPunct/>
        <w:topLinePunct w:val="0"/>
        <w:bidi w:val="0"/>
        <w:snapToGri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（3）单价金额小数点或者百分比有明显错位的，以报价一览表的总价为准，并修改单价；</w:t>
      </w:r>
    </w:p>
    <w:p w14:paraId="72C6900F">
      <w:pPr>
        <w:pStyle w:val="42"/>
        <w:keepLines w:val="0"/>
        <w:pageBreakBefore w:val="0"/>
        <w:kinsoku/>
        <w:wordWrap/>
        <w:overflowPunct/>
        <w:topLinePunct w:val="0"/>
        <w:bidi w:val="0"/>
        <w:snapToGri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（4）总价金额与按单价汇总金额不一致的，以单价金额计算结果为准。</w:t>
      </w:r>
    </w:p>
    <w:p w14:paraId="6A6FB27D">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（5）同时出现两种以上不一致的，按照前款规定的顺序修正。修正后的报价经</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确认后产生约束力，</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不确认的，其应答无效。</w:t>
      </w:r>
    </w:p>
    <w:p w14:paraId="0E22D629">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16.5 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委员会将要求</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按上述修改错误的方法调整应答报价，</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同意后，调整后的报价对</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起约束作用。如果</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不接受修改后的报价，其应答将被拒绝。</w:t>
      </w:r>
    </w:p>
    <w:p w14:paraId="674B08FD">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en-US" w:eastAsia="zh-CN"/>
        </w:rPr>
        <w:t xml:space="preserve">16.6 </w:t>
      </w:r>
      <w:r>
        <w:rPr>
          <w:rFonts w:hint="eastAsia" w:ascii="宋体" w:hAnsi="宋体" w:eastAsia="宋体" w:cs="宋体"/>
          <w:b w:val="0"/>
          <w:bCs w:val="0"/>
          <w:i w:val="0"/>
          <w:iCs w:val="0"/>
          <w:color w:val="auto"/>
          <w:sz w:val="24"/>
          <w:szCs w:val="24"/>
          <w:highlight w:val="none"/>
          <w:lang w:val="zh-CN"/>
        </w:rPr>
        <w:t>审查供应商是否存在串通响应行为</w:t>
      </w:r>
    </w:p>
    <w:p w14:paraId="12A83C16">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评审小组发现供应商有下列情形之一的，将认定属于串通响应行为，相关供应商的响应应作废标处理。</w:t>
      </w:r>
    </w:p>
    <w:p w14:paraId="070E91E3">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（1）不同供应商的响应文件由同一单位或者个人编制；</w:t>
      </w:r>
    </w:p>
    <w:p w14:paraId="0FD0B380">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（2）不同供应商委托同一单位或者个人办理响应事宜；</w:t>
      </w:r>
    </w:p>
    <w:p w14:paraId="15F2E47E">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（3）不同供应商的响应文件载明的项目管理成员或者联系人员为同一人；</w:t>
      </w:r>
    </w:p>
    <w:p w14:paraId="5701ED99">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（4）不同供应商的响应文件异常一致或者响应报价呈规律性差异；</w:t>
      </w:r>
    </w:p>
    <w:p w14:paraId="57F90A8A">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（5）不同供应商的响应文件相互混装；</w:t>
      </w:r>
    </w:p>
    <w:p w14:paraId="23984CB6">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（6）不同供应商的响应保证金从同一单位或者个人的账户转出；</w:t>
      </w:r>
    </w:p>
    <w:p w14:paraId="4CE23575">
      <w:pPr>
        <w:pStyle w:val="42"/>
        <w:keepLines w:val="0"/>
        <w:pageBreakBefore w:val="0"/>
        <w:kinsoku/>
        <w:wordWrap/>
        <w:overflowPunct/>
        <w:topLinePunct w:val="0"/>
        <w:bidi w:val="0"/>
        <w:snapToGrid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17.</w:t>
      </w:r>
      <w:r>
        <w:rPr>
          <w:rFonts w:hint="eastAsia" w:ascii="宋体" w:hAnsi="宋体" w:eastAsia="宋体" w:cs="宋体"/>
          <w:b/>
          <w:bCs/>
          <w:i w:val="0"/>
          <w:iCs w:val="0"/>
          <w:color w:val="auto"/>
          <w:sz w:val="24"/>
          <w:szCs w:val="24"/>
          <w:highlight w:val="none"/>
          <w:lang w:val="zh-CN"/>
        </w:rPr>
        <w:t>澄清</w:t>
      </w:r>
    </w:p>
    <w:p w14:paraId="1E6ACEEF">
      <w:pPr>
        <w:pStyle w:val="42"/>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17.1 </w:t>
      </w:r>
      <w:r>
        <w:rPr>
          <w:rFonts w:hint="eastAsia" w:ascii="宋体" w:hAnsi="宋体" w:eastAsia="宋体" w:cs="宋体"/>
          <w:i w:val="0"/>
          <w:iCs w:val="0"/>
          <w:color w:val="auto"/>
          <w:sz w:val="24"/>
          <w:szCs w:val="24"/>
          <w:highlight w:val="none"/>
        </w:rPr>
        <w:t>为了有助于对</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进行审查、评估和比较，评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委员会有权要求</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对</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中含义不明确、同类问题表述不一致或者有明显文字和计算错误的内容作出必要的澄清、说明或者纠正。</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有义务按照评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委员会通知的时间、地点指派</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代表人就相关问题进行澄清。</w:t>
      </w:r>
    </w:p>
    <w:p w14:paraId="0B4A47CA">
      <w:pPr>
        <w:pStyle w:val="42"/>
        <w:keepLines w:val="0"/>
        <w:pageBreakBefore w:val="0"/>
        <w:kinsoku/>
        <w:wordWrap/>
        <w:overflowPunct/>
        <w:topLinePunct w:val="0"/>
        <w:bidi w:val="0"/>
        <w:snapToGri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17.2 </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的澄清、说明、答复或者补充应在规定的时间内完成，并不得超出</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的范围或对应答内容进行实质性的修改。</w:t>
      </w:r>
    </w:p>
    <w:p w14:paraId="25B69DB3">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17.</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 澄清文件将作为</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的一部分，与</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具有同等的法律效力。</w:t>
      </w:r>
    </w:p>
    <w:p w14:paraId="60501B1C">
      <w:pPr>
        <w:keepLines w:val="0"/>
        <w:pageBreakBefore w:val="0"/>
        <w:tabs>
          <w:tab w:val="left" w:pos="709"/>
          <w:tab w:val="left" w:pos="927"/>
        </w:tabs>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18.</w:t>
      </w:r>
      <w:r>
        <w:rPr>
          <w:rFonts w:hint="eastAsia" w:ascii="宋体" w:hAnsi="宋体" w:eastAsia="宋体" w:cs="宋体"/>
          <w:b/>
          <w:bCs/>
          <w:i w:val="0"/>
          <w:iCs w:val="0"/>
          <w:color w:val="auto"/>
          <w:sz w:val="24"/>
          <w:szCs w:val="24"/>
          <w:highlight w:val="none"/>
          <w:lang w:val="zh-CN"/>
        </w:rPr>
        <w:t>签订框架协议</w:t>
      </w:r>
    </w:p>
    <w:p w14:paraId="52604FFA">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en-US" w:eastAsia="zh-CN"/>
        </w:rPr>
        <w:t xml:space="preserve">18.1 </w:t>
      </w:r>
      <w:r>
        <w:rPr>
          <w:rFonts w:hint="eastAsia" w:ascii="宋体" w:hAnsi="宋体" w:eastAsia="宋体" w:cs="宋体"/>
          <w:b w:val="0"/>
          <w:bCs w:val="0"/>
          <w:i w:val="0"/>
          <w:iCs w:val="0"/>
          <w:color w:val="auto"/>
          <w:sz w:val="24"/>
          <w:szCs w:val="24"/>
          <w:highlight w:val="none"/>
          <w:lang w:val="zh-CN"/>
        </w:rPr>
        <w:t>入围结果将在发布征集公告的媒体上公告，不再另行通知落标人。</w:t>
      </w:r>
    </w:p>
    <w:p w14:paraId="27496965">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zh-CN"/>
        </w:rPr>
        <w:t>18.2 征集人将在公告入围结果的同时向入围人发出《入围通知书》。入围通知书是合同的组成部分，对</w:t>
      </w:r>
      <w:r>
        <w:rPr>
          <w:rFonts w:hint="eastAsia" w:ascii="宋体" w:hAnsi="宋体" w:eastAsia="宋体" w:cs="宋体"/>
          <w:b w:val="0"/>
          <w:bCs w:val="0"/>
          <w:i w:val="0"/>
          <w:iCs w:val="0"/>
          <w:color w:val="auto"/>
          <w:sz w:val="24"/>
          <w:szCs w:val="24"/>
          <w:highlight w:val="none"/>
          <w:lang w:val="en-US" w:eastAsia="zh-CN"/>
        </w:rPr>
        <w:t>征集</w:t>
      </w:r>
      <w:r>
        <w:rPr>
          <w:rFonts w:hint="eastAsia" w:ascii="宋体" w:hAnsi="宋体" w:eastAsia="宋体" w:cs="宋体"/>
          <w:b w:val="0"/>
          <w:bCs w:val="0"/>
          <w:i w:val="0"/>
          <w:iCs w:val="0"/>
          <w:color w:val="auto"/>
          <w:sz w:val="24"/>
          <w:szCs w:val="24"/>
          <w:highlight w:val="none"/>
          <w:lang w:val="zh-CN"/>
        </w:rPr>
        <w:t>人和入围人均具有法律约束力。</w:t>
      </w:r>
    </w:p>
    <w:p w14:paraId="399A0EFD">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zh-CN"/>
        </w:rPr>
        <w:t>18.3 入围通知书发出后，</w:t>
      </w:r>
      <w:r>
        <w:rPr>
          <w:rFonts w:hint="eastAsia" w:ascii="宋体" w:hAnsi="宋体" w:eastAsia="宋体" w:cs="宋体"/>
          <w:b w:val="0"/>
          <w:bCs w:val="0"/>
          <w:i w:val="0"/>
          <w:iCs w:val="0"/>
          <w:color w:val="auto"/>
          <w:sz w:val="24"/>
          <w:szCs w:val="24"/>
          <w:highlight w:val="none"/>
          <w:lang w:val="en-US" w:eastAsia="zh-CN"/>
        </w:rPr>
        <w:t>征集</w:t>
      </w:r>
      <w:r>
        <w:rPr>
          <w:rFonts w:hint="eastAsia" w:ascii="宋体" w:hAnsi="宋体" w:eastAsia="宋体" w:cs="宋体"/>
          <w:b w:val="0"/>
          <w:bCs w:val="0"/>
          <w:i w:val="0"/>
          <w:iCs w:val="0"/>
          <w:color w:val="auto"/>
          <w:sz w:val="24"/>
          <w:szCs w:val="24"/>
          <w:highlight w:val="none"/>
          <w:lang w:val="zh-CN"/>
        </w:rPr>
        <w:t>人改变入围结果的，或者入围人放弃入围项目的，应当依法承担法律责任。</w:t>
      </w:r>
    </w:p>
    <w:p w14:paraId="768E6D25">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zh-CN"/>
        </w:rPr>
        <w:t>18.4 入围人应按入围通知书规定的时间与征集人签订框架协议。如果入围人未在规定的时间内签署框架协议，视为自动放弃入围资格，列入不良行为记录名单，在一至三年内禁止参加政府采购活动并予以公告。供应商在被评审小组评定为入围人之后、入围通知书发出之前放弃入围的，按本条规定处理。</w:t>
      </w:r>
    </w:p>
    <w:p w14:paraId="4347C9EC">
      <w:pPr>
        <w:keepLines w:val="0"/>
        <w:pageBreakBefore w:val="0"/>
        <w:tabs>
          <w:tab w:val="left" w:pos="709"/>
          <w:tab w:val="left" w:pos="927"/>
        </w:tabs>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19.</w:t>
      </w:r>
      <w:r>
        <w:rPr>
          <w:rFonts w:hint="eastAsia" w:ascii="宋体" w:hAnsi="宋体" w:eastAsia="宋体" w:cs="宋体"/>
          <w:b/>
          <w:bCs/>
          <w:i w:val="0"/>
          <w:iCs w:val="0"/>
          <w:color w:val="auto"/>
          <w:sz w:val="24"/>
          <w:szCs w:val="24"/>
          <w:highlight w:val="none"/>
          <w:lang w:val="zh-CN"/>
        </w:rPr>
        <w:t>确定第二阶段成交方式</w:t>
      </w:r>
    </w:p>
    <w:p w14:paraId="2D949F13">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Cs/>
          <w:i w:val="0"/>
          <w:iCs w:val="0"/>
          <w:color w:val="auto"/>
          <w:kern w:val="2"/>
          <w:sz w:val="24"/>
          <w:szCs w:val="24"/>
          <w:highlight w:val="none"/>
        </w:rPr>
        <w:t>确定第二阶段成交供应商应当由采购人依据</w:t>
      </w:r>
      <w:r>
        <w:rPr>
          <w:rFonts w:hint="eastAsia" w:ascii="宋体" w:hAnsi="宋体" w:eastAsia="宋体" w:cs="宋体"/>
          <w:bCs/>
          <w:i w:val="0"/>
          <w:iCs w:val="0"/>
          <w:color w:val="auto"/>
          <w:kern w:val="2"/>
          <w:sz w:val="24"/>
          <w:szCs w:val="24"/>
          <w:highlight w:val="none"/>
          <w:lang w:val="en-US" w:eastAsia="zh-CN"/>
        </w:rPr>
        <w:t>服务质量、</w:t>
      </w:r>
      <w:r>
        <w:rPr>
          <w:rFonts w:hint="eastAsia" w:ascii="宋体" w:hAnsi="宋体" w:eastAsia="宋体" w:cs="宋体"/>
          <w:bCs/>
          <w:i w:val="0"/>
          <w:iCs w:val="0"/>
          <w:color w:val="auto"/>
          <w:kern w:val="2"/>
          <w:sz w:val="24"/>
          <w:szCs w:val="24"/>
          <w:highlight w:val="none"/>
        </w:rPr>
        <w:t>入围产品价格、质量以及服务便利性、用户评价等因素，从第一阶段入围供应商中</w:t>
      </w:r>
      <w:r>
        <w:rPr>
          <w:rFonts w:hint="eastAsia" w:ascii="宋体" w:hAnsi="宋体" w:cs="宋体"/>
          <w:bCs/>
          <w:i w:val="0"/>
          <w:iCs w:val="0"/>
          <w:color w:val="auto"/>
          <w:kern w:val="2"/>
          <w:sz w:val="24"/>
          <w:szCs w:val="24"/>
          <w:highlight w:val="none"/>
          <w:lang w:eastAsia="zh-CN"/>
        </w:rPr>
        <w:t>直接选定</w:t>
      </w:r>
      <w:r>
        <w:rPr>
          <w:rFonts w:hint="eastAsia" w:ascii="宋体" w:hAnsi="宋体" w:cs="宋体"/>
          <w:bCs/>
          <w:i w:val="0"/>
          <w:iCs w:val="0"/>
          <w:color w:val="auto"/>
          <w:kern w:val="2"/>
          <w:sz w:val="24"/>
          <w:szCs w:val="24"/>
          <w:highlight w:val="none"/>
          <w:lang w:val="en-US" w:eastAsia="zh-CN"/>
        </w:rPr>
        <w:t>选定</w:t>
      </w:r>
      <w:r>
        <w:rPr>
          <w:rFonts w:hint="eastAsia" w:ascii="宋体" w:hAnsi="宋体" w:eastAsia="宋体" w:cs="宋体"/>
          <w:bCs/>
          <w:i w:val="0"/>
          <w:iCs w:val="0"/>
          <w:color w:val="auto"/>
          <w:kern w:val="2"/>
          <w:sz w:val="24"/>
          <w:szCs w:val="24"/>
          <w:highlight w:val="none"/>
        </w:rPr>
        <w:t>。确定成交供应商后由采购人和供应商按照征集文件拟定的合同文本自行签订并按规定公告。</w:t>
      </w:r>
    </w:p>
    <w:p w14:paraId="76D45328">
      <w:pPr>
        <w:keepLines w:val="0"/>
        <w:pageBreakBefore w:val="0"/>
        <w:tabs>
          <w:tab w:val="left" w:pos="709"/>
          <w:tab w:val="left" w:pos="927"/>
        </w:tabs>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20.</w:t>
      </w:r>
      <w:r>
        <w:rPr>
          <w:rFonts w:hint="eastAsia" w:ascii="宋体" w:hAnsi="宋体" w:eastAsia="宋体" w:cs="宋体"/>
          <w:b/>
          <w:bCs/>
          <w:i w:val="0"/>
          <w:iCs w:val="0"/>
          <w:color w:val="auto"/>
          <w:sz w:val="24"/>
          <w:szCs w:val="24"/>
          <w:highlight w:val="none"/>
          <w:lang w:val="zh-CN"/>
        </w:rPr>
        <w:t>披露</w:t>
      </w:r>
    </w:p>
    <w:p w14:paraId="1E4B9311">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20.1 供应商自下载征集文件之日起，</w:t>
      </w:r>
      <w:r>
        <w:rPr>
          <w:rFonts w:hint="eastAsia" w:ascii="宋体" w:hAnsi="宋体" w:eastAsia="宋体" w:cs="宋体"/>
          <w:i w:val="0"/>
          <w:iCs w:val="0"/>
          <w:color w:val="auto"/>
          <w:sz w:val="24"/>
          <w:szCs w:val="24"/>
          <w:highlight w:val="none"/>
          <w:lang w:val="zh-CN"/>
        </w:rPr>
        <w:t>须承诺承担本征集项目下的保密义务，不得将因本次征集获得的信息向第三人外传。</w:t>
      </w:r>
    </w:p>
    <w:p w14:paraId="452E8235">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20.2 征集人有权将供应商提供的所有资料向其他政府部门或有关的非政府机构负责评审标书的人员或与评审有关的人员披露。</w:t>
      </w:r>
    </w:p>
    <w:p w14:paraId="28841924">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20.3 当发布入围公告和其它公告时，当国家机关调查、审查、审计时以及在其它符合法律规定的情形下，征集人无须事先征求供应商/入围人同意而可以披露关于采购过程、响应文件、合同文本、合同签署情况的资料、供应商/入围人的名称及地址、采购内容的有关信息以及补充条款等，并且对任何已经公布过的内容或与之内容相同的资料无须再承担保密责任。</w:t>
      </w:r>
    </w:p>
    <w:p w14:paraId="513C4D3C">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val="zh-CN"/>
        </w:rPr>
      </w:pPr>
      <w:r>
        <w:rPr>
          <w:rFonts w:hint="eastAsia" w:ascii="宋体" w:hAnsi="宋体" w:eastAsia="宋体" w:cs="宋体"/>
          <w:b/>
          <w:i w:val="0"/>
          <w:iCs w:val="0"/>
          <w:color w:val="auto"/>
          <w:sz w:val="24"/>
          <w:szCs w:val="24"/>
          <w:highlight w:val="none"/>
          <w:lang w:val="zh-CN"/>
        </w:rPr>
        <w:t>21.信用信息查询</w:t>
      </w:r>
    </w:p>
    <w:p w14:paraId="5C5D3A2A">
      <w:pPr>
        <w:keepLines w:val="0"/>
        <w:pageBreakBefore w:val="0"/>
        <w:kinsoku/>
        <w:wordWrap/>
        <w:overflowPunct/>
        <w:topLinePunct w:val="0"/>
        <w:bidi w:val="0"/>
        <w:spacing w:beforeAutospacing="0" w:afterAutospacing="0" w:line="312" w:lineRule="auto"/>
        <w:ind w:firstLine="482" w:firstLineChars="200"/>
        <w:jc w:val="both"/>
        <w:textAlignment w:val="auto"/>
        <w:rPr>
          <w:rFonts w:hint="eastAsia" w:ascii="宋体" w:hAnsi="宋体" w:eastAsia="宋体" w:cs="宋体"/>
          <w:b/>
          <w:i w:val="0"/>
          <w:iCs w:val="0"/>
          <w:color w:val="auto"/>
          <w:sz w:val="24"/>
          <w:szCs w:val="24"/>
          <w:highlight w:val="none"/>
          <w:lang w:val="zh-CN"/>
        </w:rPr>
      </w:pPr>
      <w:r>
        <w:rPr>
          <w:rFonts w:hint="eastAsia" w:ascii="宋体" w:hAnsi="宋体" w:eastAsia="宋体" w:cs="宋体"/>
          <w:b/>
          <w:i w:val="0"/>
          <w:iCs w:val="0"/>
          <w:color w:val="auto"/>
          <w:sz w:val="24"/>
          <w:szCs w:val="24"/>
          <w:highlight w:val="none"/>
          <w:lang w:val="zh-CN"/>
        </w:rPr>
        <w:t>根据《财政部关于在政府采购活动中查询及使用信用记录有关问题的通知》财库【2016】125号的规定，各供应商应在本项目征集公告发布之日起到响应截止时间期间，通过“信用中国”网站（www.creditchina.gov.cn）、中国政府采购网（www.ccgp.gov.cn）等渠道查询主体信用记录，并将信用记录信息查询记录作为响应文件的组成部分。对列入失信被执行人、重大违法税收</w:t>
      </w:r>
      <w:r>
        <w:rPr>
          <w:rFonts w:hint="eastAsia" w:ascii="宋体" w:hAnsi="宋体" w:eastAsia="宋体" w:cs="宋体"/>
          <w:b/>
          <w:i w:val="0"/>
          <w:iCs w:val="0"/>
          <w:color w:val="auto"/>
          <w:sz w:val="24"/>
          <w:szCs w:val="24"/>
          <w:highlight w:val="none"/>
          <w:lang w:val="en-US" w:eastAsia="zh-CN"/>
        </w:rPr>
        <w:t>失信主体</w:t>
      </w:r>
      <w:r>
        <w:rPr>
          <w:rFonts w:hint="eastAsia" w:ascii="宋体" w:hAnsi="宋体" w:eastAsia="宋体" w:cs="宋体"/>
          <w:b/>
          <w:i w:val="0"/>
          <w:iCs w:val="0"/>
          <w:color w:val="auto"/>
          <w:sz w:val="24"/>
          <w:szCs w:val="24"/>
          <w:highlight w:val="none"/>
          <w:lang w:val="zh-CN"/>
        </w:rPr>
        <w:t>、政府采购严重违法失信行为记录名单及其他不符合《中华人民共和国政府采购法》第二十二条规定条件的供应商，应当拒绝其参与政府采购活动。</w:t>
      </w:r>
    </w:p>
    <w:p w14:paraId="1EC37AB6">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val="zh-CN"/>
        </w:rPr>
      </w:pPr>
      <w:r>
        <w:rPr>
          <w:rFonts w:hint="eastAsia" w:ascii="宋体" w:hAnsi="宋体" w:eastAsia="宋体" w:cs="宋体"/>
          <w:b/>
          <w:i w:val="0"/>
          <w:iCs w:val="0"/>
          <w:color w:val="auto"/>
          <w:sz w:val="24"/>
          <w:szCs w:val="24"/>
          <w:highlight w:val="none"/>
          <w:lang w:val="zh-CN"/>
        </w:rPr>
        <w:t>22.质疑和投诉</w:t>
      </w:r>
    </w:p>
    <w:p w14:paraId="1A45219A">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22.1</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bCs/>
          <w:i w:val="0"/>
          <w:iCs w:val="0"/>
          <w:color w:val="auto"/>
          <w:sz w:val="24"/>
          <w:szCs w:val="24"/>
          <w:highlight w:val="none"/>
        </w:rPr>
        <w:t>供应商认为征集文件、征集过程和入围结果使自己的合法权益受到损害的，应当在质疑有效期内，通过</w:t>
      </w:r>
      <w:r>
        <w:rPr>
          <w:rFonts w:hint="eastAsia" w:ascii="宋体" w:hAnsi="宋体" w:eastAsia="宋体" w:cs="宋体"/>
          <w:bCs/>
          <w:i w:val="0"/>
          <w:iCs w:val="0"/>
          <w:color w:val="auto"/>
          <w:sz w:val="24"/>
          <w:szCs w:val="24"/>
          <w:highlight w:val="none"/>
          <w:lang w:val="en-US" w:eastAsia="zh-CN"/>
        </w:rPr>
        <w:t>政采云</w:t>
      </w:r>
      <w:r>
        <w:rPr>
          <w:rFonts w:hint="eastAsia" w:ascii="宋体" w:hAnsi="宋体" w:eastAsia="宋体" w:cs="宋体"/>
          <w:bCs/>
          <w:i w:val="0"/>
          <w:iCs w:val="0"/>
          <w:color w:val="auto"/>
          <w:sz w:val="24"/>
          <w:szCs w:val="24"/>
          <w:highlight w:val="none"/>
        </w:rPr>
        <w:t>平台向征集人提出质疑。</w:t>
      </w:r>
      <w:r>
        <w:rPr>
          <w:rFonts w:hint="eastAsia" w:ascii="宋体" w:hAnsi="宋体" w:eastAsia="宋体" w:cs="宋体"/>
          <w:i w:val="0"/>
          <w:iCs w:val="0"/>
          <w:color w:val="auto"/>
          <w:sz w:val="24"/>
          <w:szCs w:val="24"/>
          <w:highlight w:val="none"/>
        </w:rPr>
        <w:t>供应商对征集人的质疑答复不满意或者征集人未在规定时间内作出答复的，可以在答复期满后十五个工作日内向</w:t>
      </w:r>
      <w:r>
        <w:rPr>
          <w:rFonts w:hint="eastAsia" w:ascii="宋体" w:hAnsi="宋体" w:cs="宋体"/>
          <w:i w:val="0"/>
          <w:iCs w:val="0"/>
          <w:color w:val="auto"/>
          <w:sz w:val="24"/>
          <w:szCs w:val="24"/>
          <w:highlight w:val="none"/>
          <w:lang w:val="en-US" w:eastAsia="zh-CN"/>
        </w:rPr>
        <w:t>扶余市财政局</w:t>
      </w:r>
      <w:r>
        <w:rPr>
          <w:rFonts w:hint="eastAsia" w:ascii="宋体" w:hAnsi="宋体" w:eastAsia="宋体" w:cs="宋体"/>
          <w:i w:val="0"/>
          <w:iCs w:val="0"/>
          <w:color w:val="auto"/>
          <w:sz w:val="24"/>
          <w:szCs w:val="24"/>
          <w:highlight w:val="none"/>
          <w:lang w:val="en-US" w:eastAsia="zh-CN"/>
        </w:rPr>
        <w:t>提起投诉</w:t>
      </w:r>
      <w:r>
        <w:rPr>
          <w:rFonts w:hint="eastAsia" w:ascii="宋体" w:hAnsi="宋体" w:eastAsia="宋体" w:cs="宋体"/>
          <w:i w:val="0"/>
          <w:iCs w:val="0"/>
          <w:color w:val="auto"/>
          <w:sz w:val="24"/>
          <w:szCs w:val="24"/>
          <w:highlight w:val="none"/>
        </w:rPr>
        <w:t>。</w:t>
      </w:r>
    </w:p>
    <w:p w14:paraId="069BA76C">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22.2</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bCs/>
          <w:i w:val="0"/>
          <w:iCs w:val="0"/>
          <w:color w:val="auto"/>
          <w:sz w:val="24"/>
          <w:szCs w:val="24"/>
          <w:highlight w:val="none"/>
        </w:rPr>
        <w:t>供应商</w:t>
      </w:r>
      <w:r>
        <w:rPr>
          <w:rFonts w:hint="eastAsia" w:ascii="宋体" w:hAnsi="宋体" w:eastAsia="宋体" w:cs="宋体"/>
          <w:i w:val="0"/>
          <w:iCs w:val="0"/>
          <w:color w:val="auto"/>
          <w:sz w:val="24"/>
          <w:szCs w:val="24"/>
          <w:highlight w:val="none"/>
        </w:rPr>
        <w:t>在法定质疑期内针对同一采购程序环节的质疑只允许提出一次。</w:t>
      </w:r>
      <w:r>
        <w:rPr>
          <w:rFonts w:hint="eastAsia" w:ascii="宋体" w:hAnsi="宋体" w:eastAsia="宋体" w:cs="宋体"/>
          <w:bCs/>
          <w:i w:val="0"/>
          <w:iCs w:val="0"/>
          <w:color w:val="auto"/>
          <w:sz w:val="24"/>
          <w:szCs w:val="24"/>
          <w:highlight w:val="none"/>
        </w:rPr>
        <w:t>供应商</w:t>
      </w:r>
      <w:r>
        <w:rPr>
          <w:rFonts w:hint="eastAsia" w:ascii="宋体" w:hAnsi="宋体" w:eastAsia="宋体" w:cs="宋体"/>
          <w:i w:val="0"/>
          <w:iCs w:val="0"/>
          <w:color w:val="auto"/>
          <w:sz w:val="24"/>
          <w:szCs w:val="24"/>
          <w:highlight w:val="none"/>
        </w:rPr>
        <w:t>提出质疑应符合《政府采购质疑和投诉办法》有关规定。</w:t>
      </w:r>
    </w:p>
    <w:p w14:paraId="2F464553">
      <w:pPr>
        <w:bidi w:val="0"/>
        <w:rPr>
          <w:rFonts w:hint="eastAsia"/>
        </w:rPr>
      </w:pPr>
    </w:p>
    <w:p w14:paraId="48012656">
      <w:pPr>
        <w:rPr>
          <w:rFonts w:hint="eastAsia"/>
        </w:rPr>
      </w:pPr>
    </w:p>
    <w:p w14:paraId="125E6D18">
      <w:pPr>
        <w:bidi w:val="0"/>
        <w:rPr>
          <w:rFonts w:hint="eastAsia"/>
        </w:rPr>
      </w:pPr>
    </w:p>
    <w:p w14:paraId="177566C2">
      <w:pPr>
        <w:rPr>
          <w:rFonts w:hint="eastAsia"/>
        </w:rPr>
      </w:pPr>
    </w:p>
    <w:p w14:paraId="0CF62102">
      <w:pPr>
        <w:pStyle w:val="3"/>
        <w:pageBreakBefore w:val="0"/>
        <w:numPr>
          <w:ilvl w:val="0"/>
          <w:numId w:val="5"/>
        </w:numPr>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bookmarkStart w:id="9" w:name="_Toc2379"/>
      <w:r>
        <w:rPr>
          <w:rFonts w:hint="eastAsia" w:ascii="宋体" w:hAnsi="宋体" w:eastAsia="宋体" w:cs="宋体"/>
          <w:i w:val="0"/>
          <w:iCs w:val="0"/>
          <w:color w:val="auto"/>
          <w:highlight w:val="none"/>
          <w:lang w:val="zh-CN"/>
        </w:rPr>
        <w:t>框架协议文本及采购合同文本</w:t>
      </w:r>
      <w:bookmarkEnd w:id="9"/>
    </w:p>
    <w:p w14:paraId="225CA73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72"/>
          <w:szCs w:val="96"/>
          <w:highlight w:val="none"/>
        </w:rPr>
      </w:pPr>
    </w:p>
    <w:p w14:paraId="1BA93ED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72"/>
          <w:szCs w:val="96"/>
          <w:highlight w:val="none"/>
        </w:rPr>
      </w:pPr>
      <w:r>
        <w:rPr>
          <w:rFonts w:hint="eastAsia" w:ascii="宋体" w:hAnsi="宋体" w:eastAsia="宋体" w:cs="宋体"/>
          <w:i w:val="0"/>
          <w:iCs w:val="0"/>
          <w:color w:val="auto"/>
          <w:sz w:val="72"/>
          <w:szCs w:val="96"/>
          <w:highlight w:val="none"/>
        </w:rPr>
        <w:br w:type="page"/>
      </w:r>
    </w:p>
    <w:p w14:paraId="2D4EDCCE">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72"/>
          <w:szCs w:val="96"/>
          <w:highlight w:val="none"/>
        </w:rPr>
      </w:pPr>
    </w:p>
    <w:p w14:paraId="1F645A5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72"/>
          <w:szCs w:val="96"/>
          <w:highlight w:val="none"/>
        </w:rPr>
      </w:pPr>
      <w:r>
        <w:rPr>
          <w:rFonts w:hint="eastAsia" w:ascii="宋体" w:hAnsi="宋体" w:eastAsia="宋体" w:cs="宋体"/>
          <w:i w:val="0"/>
          <w:iCs w:val="0"/>
          <w:color w:val="auto"/>
          <w:sz w:val="72"/>
          <w:szCs w:val="96"/>
          <w:highlight w:val="none"/>
        </w:rPr>
        <w:t>框 架 协 议</w:t>
      </w:r>
    </w:p>
    <w:p w14:paraId="6870651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szCs w:val="32"/>
          <w:highlight w:val="none"/>
        </w:rPr>
      </w:pPr>
    </w:p>
    <w:p w14:paraId="73C9A40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szCs w:val="32"/>
          <w:highlight w:val="none"/>
        </w:rPr>
      </w:pPr>
    </w:p>
    <w:p w14:paraId="68A8591D">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szCs w:val="32"/>
          <w:highlight w:val="none"/>
        </w:rPr>
      </w:pPr>
    </w:p>
    <w:p w14:paraId="69559254">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highlight w:val="none"/>
        </w:rPr>
      </w:pPr>
      <w:r>
        <w:rPr>
          <w:rFonts w:hint="eastAsia" w:ascii="宋体" w:hAnsi="宋体" w:eastAsia="宋体" w:cs="宋体"/>
          <w:i w:val="0"/>
          <w:iCs w:val="0"/>
          <w:color w:val="auto"/>
          <w:sz w:val="30"/>
          <w:szCs w:val="32"/>
          <w:highlight w:val="none"/>
        </w:rPr>
        <w:t>项目名称：</w:t>
      </w:r>
      <w:r>
        <w:rPr>
          <w:rFonts w:hint="eastAsia" w:ascii="宋体" w:hAnsi="宋体" w:cs="宋体"/>
          <w:i w:val="0"/>
          <w:iCs w:val="0"/>
          <w:color w:val="auto"/>
          <w:sz w:val="30"/>
          <w:szCs w:val="32"/>
          <w:highlight w:val="none"/>
          <w:lang w:eastAsia="zh-CN"/>
        </w:rPr>
        <w:t>白城市</w:t>
      </w:r>
      <w:r>
        <w:rPr>
          <w:rFonts w:hint="eastAsia" w:ascii="宋体" w:hAnsi="宋体" w:eastAsia="宋体" w:cs="宋体"/>
          <w:i w:val="0"/>
          <w:iCs w:val="0"/>
          <w:color w:val="auto"/>
          <w:sz w:val="30"/>
          <w:szCs w:val="32"/>
          <w:highlight w:val="none"/>
        </w:rPr>
        <w:t>公安局交通巡逻警察支队事故车辆司法鉴定服务采购项目</w:t>
      </w:r>
    </w:p>
    <w:p w14:paraId="78769F2D">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highlight w:val="none"/>
        </w:rPr>
      </w:pPr>
      <w:r>
        <w:rPr>
          <w:rFonts w:hint="eastAsia" w:ascii="宋体" w:hAnsi="宋体" w:eastAsia="宋体" w:cs="宋体"/>
          <w:i w:val="0"/>
          <w:iCs w:val="0"/>
          <w:color w:val="auto"/>
          <w:sz w:val="30"/>
          <w:szCs w:val="32"/>
          <w:highlight w:val="none"/>
        </w:rPr>
        <w:t>项目编号：</w:t>
      </w:r>
      <w:r>
        <w:rPr>
          <w:rFonts w:hint="eastAsia" w:ascii="宋体" w:hAnsi="宋体" w:cs="宋体"/>
          <w:i w:val="0"/>
          <w:iCs w:val="0"/>
          <w:color w:val="auto"/>
          <w:sz w:val="30"/>
          <w:szCs w:val="32"/>
          <w:highlight w:val="none"/>
          <w:lang w:val="en-US" w:eastAsia="zh-CN"/>
        </w:rPr>
        <w:t>采购计划-[2024]-00049号-BC-01</w:t>
      </w:r>
    </w:p>
    <w:p w14:paraId="7C2CB25C">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highlight w:val="none"/>
        </w:rPr>
      </w:pPr>
      <w:r>
        <w:rPr>
          <w:rFonts w:hint="eastAsia" w:ascii="宋体" w:hAnsi="宋体" w:eastAsia="宋体" w:cs="宋体"/>
          <w:i w:val="0"/>
          <w:iCs w:val="0"/>
          <w:color w:val="auto"/>
          <w:sz w:val="30"/>
          <w:highlight w:val="none"/>
        </w:rPr>
        <w:t>框架协议形式：</w:t>
      </w:r>
      <w:r>
        <w:rPr>
          <w:rFonts w:hint="eastAsia" w:ascii="宋体" w:hAnsi="宋体" w:eastAsia="宋体" w:cs="宋体"/>
          <w:i w:val="0"/>
          <w:iCs w:val="0"/>
          <w:color w:val="auto"/>
          <w:sz w:val="30"/>
          <w:szCs w:val="32"/>
          <w:highlight w:val="none"/>
        </w:rPr>
        <w:t>封闭式框架协议</w:t>
      </w:r>
    </w:p>
    <w:p w14:paraId="1086ACE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highlight w:val="none"/>
        </w:rPr>
      </w:pPr>
    </w:p>
    <w:p w14:paraId="6C3557BD">
      <w:pPr>
        <w:pageBreakBefore w:val="0"/>
        <w:kinsoku/>
        <w:overflowPunct/>
        <w:topLinePunct w:val="0"/>
        <w:bidi w:val="0"/>
        <w:spacing w:beforeAutospacing="0" w:afterAutospacing="0" w:line="312" w:lineRule="auto"/>
        <w:ind w:firstLine="600" w:firstLineChars="200"/>
        <w:textAlignment w:val="auto"/>
        <w:rPr>
          <w:rFonts w:hint="default" w:ascii="宋体" w:hAnsi="宋体" w:eastAsia="宋体" w:cs="宋体"/>
          <w:i w:val="0"/>
          <w:iCs w:val="0"/>
          <w:color w:val="auto"/>
          <w:sz w:val="30"/>
          <w:szCs w:val="32"/>
          <w:highlight w:val="none"/>
          <w:lang w:val="en-US" w:eastAsia="zh-CN"/>
        </w:rPr>
      </w:pPr>
      <w:r>
        <w:rPr>
          <w:rFonts w:hint="eastAsia" w:ascii="宋体" w:hAnsi="宋体" w:eastAsia="宋体" w:cs="宋体"/>
          <w:i w:val="0"/>
          <w:iCs w:val="0"/>
          <w:color w:val="auto"/>
          <w:sz w:val="30"/>
          <w:szCs w:val="32"/>
          <w:highlight w:val="none"/>
        </w:rPr>
        <w:t>征  集  人：</w:t>
      </w:r>
      <w:r>
        <w:rPr>
          <w:rFonts w:hint="eastAsia" w:ascii="宋体" w:hAnsi="宋体" w:cs="宋体"/>
          <w:i w:val="0"/>
          <w:iCs w:val="0"/>
          <w:color w:val="auto"/>
          <w:sz w:val="30"/>
          <w:szCs w:val="32"/>
          <w:highlight w:val="none"/>
          <w:lang w:val="en-US" w:eastAsia="zh-CN"/>
        </w:rPr>
        <w:t>白城市公安局交通巡逻警察支队</w:t>
      </w:r>
    </w:p>
    <w:p w14:paraId="45263D3A">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szCs w:val="32"/>
          <w:highlight w:val="none"/>
        </w:rPr>
      </w:pPr>
      <w:r>
        <w:rPr>
          <w:rFonts w:hint="eastAsia" w:ascii="宋体" w:hAnsi="宋体" w:eastAsia="宋体" w:cs="宋体"/>
          <w:i w:val="0"/>
          <w:iCs w:val="0"/>
          <w:color w:val="auto"/>
          <w:sz w:val="30"/>
          <w:szCs w:val="32"/>
          <w:highlight w:val="none"/>
        </w:rPr>
        <w:t>入围供应商：</w:t>
      </w:r>
    </w:p>
    <w:p w14:paraId="20ECDD2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szCs w:val="32"/>
          <w:highlight w:val="none"/>
        </w:rPr>
      </w:pPr>
    </w:p>
    <w:p w14:paraId="2F74430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30"/>
          <w:szCs w:val="32"/>
          <w:highlight w:val="none"/>
        </w:rPr>
      </w:pPr>
      <w:r>
        <w:rPr>
          <w:rFonts w:hint="eastAsia" w:ascii="宋体" w:hAnsi="宋体" w:eastAsia="宋体" w:cs="宋体"/>
          <w:i w:val="0"/>
          <w:iCs w:val="0"/>
          <w:color w:val="auto"/>
          <w:sz w:val="30"/>
          <w:szCs w:val="32"/>
          <w:highlight w:val="none"/>
        </w:rPr>
        <w:t>签订日期：</w:t>
      </w:r>
      <w:r>
        <w:rPr>
          <w:rFonts w:hint="eastAsia" w:ascii="宋体" w:hAnsi="宋体" w:eastAsia="宋体" w:cs="宋体"/>
          <w:i w:val="0"/>
          <w:iCs w:val="0"/>
          <w:color w:val="auto"/>
          <w:sz w:val="30"/>
          <w:highlight w:val="none"/>
        </w:rPr>
        <w:t xml:space="preserve">     </w:t>
      </w:r>
      <w:r>
        <w:rPr>
          <w:rFonts w:hint="eastAsia" w:ascii="宋体" w:hAnsi="宋体" w:eastAsia="宋体" w:cs="宋体"/>
          <w:i w:val="0"/>
          <w:iCs w:val="0"/>
          <w:color w:val="auto"/>
          <w:sz w:val="30"/>
          <w:szCs w:val="32"/>
          <w:highlight w:val="none"/>
        </w:rPr>
        <w:t>年</w:t>
      </w:r>
      <w:r>
        <w:rPr>
          <w:rFonts w:hint="eastAsia" w:ascii="宋体" w:hAnsi="宋体" w:eastAsia="宋体" w:cs="宋体"/>
          <w:i w:val="0"/>
          <w:iCs w:val="0"/>
          <w:color w:val="auto"/>
          <w:sz w:val="30"/>
          <w:highlight w:val="none"/>
        </w:rPr>
        <w:t xml:space="preserve">   </w:t>
      </w:r>
      <w:r>
        <w:rPr>
          <w:rFonts w:hint="eastAsia" w:ascii="宋体" w:hAnsi="宋体" w:eastAsia="宋体" w:cs="宋体"/>
          <w:i w:val="0"/>
          <w:iCs w:val="0"/>
          <w:color w:val="auto"/>
          <w:sz w:val="30"/>
          <w:szCs w:val="32"/>
          <w:highlight w:val="none"/>
        </w:rPr>
        <w:t>月</w:t>
      </w:r>
      <w:r>
        <w:rPr>
          <w:rFonts w:hint="eastAsia" w:ascii="宋体" w:hAnsi="宋体" w:eastAsia="宋体" w:cs="宋体"/>
          <w:i w:val="0"/>
          <w:iCs w:val="0"/>
          <w:color w:val="auto"/>
          <w:sz w:val="30"/>
          <w:highlight w:val="none"/>
        </w:rPr>
        <w:t xml:space="preserve">   </w:t>
      </w:r>
      <w:r>
        <w:rPr>
          <w:rFonts w:hint="eastAsia" w:ascii="宋体" w:hAnsi="宋体" w:eastAsia="宋体" w:cs="宋体"/>
          <w:i w:val="0"/>
          <w:iCs w:val="0"/>
          <w:color w:val="auto"/>
          <w:sz w:val="30"/>
          <w:szCs w:val="32"/>
          <w:highlight w:val="none"/>
        </w:rPr>
        <w:t>日</w:t>
      </w:r>
    </w:p>
    <w:p w14:paraId="52B39F4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szCs w:val="32"/>
          <w:highlight w:val="none"/>
        </w:rPr>
      </w:pPr>
      <w:r>
        <w:rPr>
          <w:rFonts w:hint="eastAsia" w:ascii="宋体" w:hAnsi="宋体" w:eastAsia="宋体" w:cs="宋体"/>
          <w:i w:val="0"/>
          <w:iCs w:val="0"/>
          <w:color w:val="auto"/>
          <w:sz w:val="30"/>
          <w:szCs w:val="32"/>
          <w:highlight w:val="none"/>
        </w:rPr>
        <w:br w:type="page"/>
      </w:r>
    </w:p>
    <w:p w14:paraId="2437A22B">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根据《中华人民共和国政府采购法》、《中华人民共和国政府采购法实施条例》、《中华人民共和国民法典》</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kern w:val="0"/>
          <w:sz w:val="24"/>
          <w:szCs w:val="24"/>
          <w:highlight w:val="none"/>
        </w:rPr>
        <w:t>《政府采购框架协议采购方式管理暂行办法》等相关法律法规及部门规章规定，依据</w:t>
      </w:r>
      <w:r>
        <w:rPr>
          <w:rFonts w:hint="eastAsia" w:ascii="宋体" w:hAnsi="宋体" w:eastAsia="宋体" w:cs="宋体"/>
          <w:i w:val="0"/>
          <w:iCs w:val="0"/>
          <w:color w:val="auto"/>
          <w:kern w:val="0"/>
          <w:sz w:val="24"/>
          <w:szCs w:val="24"/>
          <w:highlight w:val="none"/>
          <w:u w:val="single"/>
        </w:rPr>
        <w:t>本项目的</w:t>
      </w:r>
      <w:r>
        <w:rPr>
          <w:rFonts w:hint="eastAsia" w:ascii="宋体" w:hAnsi="宋体" w:eastAsia="宋体" w:cs="宋体"/>
          <w:i w:val="0"/>
          <w:iCs w:val="0"/>
          <w:color w:val="auto"/>
          <w:kern w:val="0"/>
          <w:sz w:val="24"/>
          <w:szCs w:val="24"/>
          <w:highlight w:val="none"/>
        </w:rPr>
        <w:t>征集文件和入围供应商的响应文件，本协议甲乙双方在平等、自愿的基础上，经协商一致，同意按照下述的条款和条件，签订本协议，并共同遵守。</w:t>
      </w:r>
    </w:p>
    <w:p w14:paraId="1C1827D0">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1.协议方基本信息</w:t>
      </w:r>
    </w:p>
    <w:tbl>
      <w:tblPr>
        <w:tblStyle w:val="23"/>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505"/>
      </w:tblGrid>
      <w:tr w14:paraId="1464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914" w:type="dxa"/>
            <w:noWrap w:val="0"/>
            <w:vAlign w:val="center"/>
          </w:tcPr>
          <w:p w14:paraId="050DC78F">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征集人</w:t>
            </w:r>
          </w:p>
          <w:p w14:paraId="4BBFD5AD">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（甲方）</w:t>
            </w:r>
          </w:p>
        </w:tc>
        <w:tc>
          <w:tcPr>
            <w:tcW w:w="6505" w:type="dxa"/>
            <w:noWrap w:val="0"/>
            <w:vAlign w:val="center"/>
          </w:tcPr>
          <w:p w14:paraId="719BAD83">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全称：</w:t>
            </w:r>
            <w:r>
              <w:rPr>
                <w:rFonts w:hint="eastAsia" w:ascii="宋体" w:hAnsi="宋体" w:eastAsia="宋体" w:cs="宋体"/>
                <w:i w:val="0"/>
                <w:iCs w:val="0"/>
                <w:color w:val="auto"/>
                <w:kern w:val="0"/>
                <w:sz w:val="24"/>
                <w:szCs w:val="24"/>
                <w:highlight w:val="none"/>
              </w:rPr>
              <w:t> </w:t>
            </w:r>
          </w:p>
          <w:p w14:paraId="6D855900">
            <w:pPr>
              <w:keepNext w:val="0"/>
              <w:keepLines w:val="0"/>
              <w:pageBreakBefore w:val="0"/>
              <w:widowControl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w:t>
            </w:r>
          </w:p>
          <w:p w14:paraId="31EA1250">
            <w:pPr>
              <w:keepNext w:val="0"/>
              <w:keepLines w:val="0"/>
              <w:pageBreakBefore w:val="0"/>
              <w:widowControl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电话：</w:t>
            </w:r>
          </w:p>
        </w:tc>
      </w:tr>
      <w:tr w14:paraId="4522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914" w:type="dxa"/>
            <w:noWrap w:val="0"/>
            <w:vAlign w:val="center"/>
          </w:tcPr>
          <w:p w14:paraId="5B69C0BD">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入围供应商</w:t>
            </w:r>
          </w:p>
          <w:p w14:paraId="531A47DE">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（乙方）</w:t>
            </w:r>
          </w:p>
        </w:tc>
        <w:tc>
          <w:tcPr>
            <w:tcW w:w="6505" w:type="dxa"/>
            <w:noWrap w:val="0"/>
            <w:vAlign w:val="center"/>
          </w:tcPr>
          <w:p w14:paraId="24C93621">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全称：</w:t>
            </w:r>
          </w:p>
          <w:p w14:paraId="6228A2F6">
            <w:pPr>
              <w:keepNext w:val="0"/>
              <w:keepLines w:val="0"/>
              <w:pageBreakBefore w:val="0"/>
              <w:widowControl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w:t>
            </w:r>
          </w:p>
          <w:p w14:paraId="0FCAD849">
            <w:pPr>
              <w:keepNext w:val="0"/>
              <w:keepLines w:val="0"/>
              <w:pageBreakBefore w:val="0"/>
              <w:widowControl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电话：</w:t>
            </w:r>
          </w:p>
        </w:tc>
      </w:tr>
    </w:tbl>
    <w:p w14:paraId="59630E55">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2.采购项目基本信息</w:t>
      </w:r>
    </w:p>
    <w:tbl>
      <w:tblPr>
        <w:tblStyle w:val="23"/>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480"/>
      </w:tblGrid>
      <w:tr w14:paraId="2462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99" w:type="dxa"/>
            <w:noWrap w:val="0"/>
            <w:vAlign w:val="center"/>
          </w:tcPr>
          <w:p w14:paraId="4475176D">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采购项目编号</w:t>
            </w:r>
          </w:p>
        </w:tc>
        <w:tc>
          <w:tcPr>
            <w:tcW w:w="6480" w:type="dxa"/>
            <w:noWrap w:val="0"/>
            <w:vAlign w:val="center"/>
          </w:tcPr>
          <w:p w14:paraId="383DC102">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r w14:paraId="1450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99" w:type="dxa"/>
            <w:noWrap w:val="0"/>
            <w:vAlign w:val="center"/>
          </w:tcPr>
          <w:p w14:paraId="477A232D">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采购项目名称</w:t>
            </w:r>
          </w:p>
        </w:tc>
        <w:tc>
          <w:tcPr>
            <w:tcW w:w="6480" w:type="dxa"/>
            <w:noWrap w:val="0"/>
            <w:vAlign w:val="center"/>
          </w:tcPr>
          <w:p w14:paraId="358DF61B">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r w14:paraId="5100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99" w:type="dxa"/>
            <w:noWrap w:val="0"/>
            <w:vAlign w:val="center"/>
          </w:tcPr>
          <w:p w14:paraId="4D14297E">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框架协议形式</w:t>
            </w:r>
          </w:p>
        </w:tc>
        <w:tc>
          <w:tcPr>
            <w:tcW w:w="6480" w:type="dxa"/>
            <w:noWrap w:val="0"/>
            <w:vAlign w:val="center"/>
          </w:tcPr>
          <w:p w14:paraId="50A6060D">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封闭式框架协议</w:t>
            </w:r>
          </w:p>
        </w:tc>
      </w:tr>
      <w:tr w14:paraId="1F38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99" w:type="dxa"/>
            <w:noWrap w:val="0"/>
            <w:vAlign w:val="center"/>
          </w:tcPr>
          <w:p w14:paraId="0C498BF5">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采购人或者</w:t>
            </w:r>
          </w:p>
          <w:p w14:paraId="638E36D9">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服务对象范围</w:t>
            </w:r>
          </w:p>
        </w:tc>
        <w:tc>
          <w:tcPr>
            <w:tcW w:w="6480" w:type="dxa"/>
            <w:noWrap w:val="0"/>
            <w:vAlign w:val="center"/>
          </w:tcPr>
          <w:p w14:paraId="4A177687">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r w14:paraId="751F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99" w:type="dxa"/>
            <w:noWrap w:val="0"/>
            <w:vAlign w:val="center"/>
          </w:tcPr>
          <w:p w14:paraId="412165BB">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履行合同的</w:t>
            </w:r>
          </w:p>
          <w:p w14:paraId="17FE1688">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i w:val="0"/>
                <w:iCs w:val="0"/>
                <w:color w:val="auto"/>
                <w:sz w:val="24"/>
                <w:szCs w:val="24"/>
                <w:highlight w:val="none"/>
              </w:rPr>
              <w:t>地域范围</w:t>
            </w:r>
          </w:p>
        </w:tc>
        <w:tc>
          <w:tcPr>
            <w:tcW w:w="6480" w:type="dxa"/>
            <w:noWrap w:val="0"/>
            <w:vAlign w:val="center"/>
          </w:tcPr>
          <w:p w14:paraId="2917FF2F">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r w14:paraId="0224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99" w:type="dxa"/>
            <w:noWrap w:val="0"/>
            <w:vAlign w:val="center"/>
          </w:tcPr>
          <w:p w14:paraId="6E2813DD">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框架协议期限</w:t>
            </w:r>
          </w:p>
        </w:tc>
        <w:tc>
          <w:tcPr>
            <w:tcW w:w="6480" w:type="dxa"/>
            <w:noWrap w:val="0"/>
            <w:vAlign w:val="center"/>
          </w:tcPr>
          <w:p w14:paraId="15E3D978">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bl>
    <w:p w14:paraId="13276912">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3.采购需求主要内容</w:t>
      </w:r>
    </w:p>
    <w:tbl>
      <w:tblPr>
        <w:tblStyle w:val="23"/>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24"/>
        <w:gridCol w:w="4654"/>
        <w:gridCol w:w="1736"/>
      </w:tblGrid>
      <w:tr w14:paraId="519C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 w:type="dxa"/>
            <w:noWrap w:val="0"/>
            <w:vAlign w:val="center"/>
          </w:tcPr>
          <w:p w14:paraId="6C3A0FEC">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采购包号</w:t>
            </w:r>
          </w:p>
        </w:tc>
        <w:tc>
          <w:tcPr>
            <w:tcW w:w="1224" w:type="dxa"/>
            <w:noWrap w:val="0"/>
            <w:vAlign w:val="center"/>
          </w:tcPr>
          <w:p w14:paraId="3E6F1847">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采购标的名称</w:t>
            </w:r>
          </w:p>
        </w:tc>
        <w:tc>
          <w:tcPr>
            <w:tcW w:w="4654" w:type="dxa"/>
            <w:noWrap w:val="0"/>
            <w:vAlign w:val="center"/>
          </w:tcPr>
          <w:p w14:paraId="6D126892">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采购需求</w:t>
            </w:r>
          </w:p>
        </w:tc>
        <w:tc>
          <w:tcPr>
            <w:tcW w:w="1736" w:type="dxa"/>
            <w:noWrap w:val="0"/>
            <w:vAlign w:val="center"/>
          </w:tcPr>
          <w:p w14:paraId="138307B8">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lang w:eastAsia="zh-CN"/>
              </w:rPr>
            </w:pPr>
            <w:r>
              <w:rPr>
                <w:rFonts w:hint="eastAsia" w:ascii="宋体" w:hAnsi="宋体" w:eastAsia="宋体" w:cs="宋体"/>
                <w:b w:val="0"/>
                <w:i w:val="0"/>
                <w:iCs w:val="0"/>
                <w:color w:val="auto"/>
                <w:sz w:val="24"/>
                <w:szCs w:val="24"/>
                <w:highlight w:val="none"/>
              </w:rPr>
              <w:t>最高限制单价</w:t>
            </w:r>
            <w:r>
              <w:rPr>
                <w:rFonts w:hint="eastAsia" w:ascii="宋体" w:hAnsi="宋体" w:eastAsia="宋体" w:cs="宋体"/>
                <w:b w:val="0"/>
                <w:i w:val="0"/>
                <w:iCs w:val="0"/>
                <w:color w:val="auto"/>
                <w:sz w:val="24"/>
                <w:szCs w:val="24"/>
                <w:highlight w:val="none"/>
                <w:lang w:eastAsia="zh-CN"/>
              </w:rPr>
              <w:t>（</w:t>
            </w:r>
            <w:r>
              <w:rPr>
                <w:rFonts w:hint="eastAsia" w:ascii="宋体" w:hAnsi="宋体" w:eastAsia="宋体" w:cs="宋体"/>
                <w:b w:val="0"/>
                <w:i w:val="0"/>
                <w:iCs w:val="0"/>
                <w:color w:val="auto"/>
                <w:sz w:val="24"/>
                <w:szCs w:val="24"/>
                <w:highlight w:val="none"/>
                <w:lang w:val="en-US" w:eastAsia="zh-CN"/>
              </w:rPr>
              <w:t>折扣系数</w:t>
            </w:r>
            <w:r>
              <w:rPr>
                <w:rFonts w:hint="eastAsia" w:ascii="宋体" w:hAnsi="宋体" w:eastAsia="宋体" w:cs="宋体"/>
                <w:b w:val="0"/>
                <w:i w:val="0"/>
                <w:iCs w:val="0"/>
                <w:color w:val="auto"/>
                <w:sz w:val="24"/>
                <w:szCs w:val="24"/>
                <w:highlight w:val="none"/>
                <w:lang w:eastAsia="zh-CN"/>
              </w:rPr>
              <w:t>）</w:t>
            </w:r>
          </w:p>
        </w:tc>
      </w:tr>
      <w:tr w14:paraId="4AEE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84" w:type="dxa"/>
            <w:noWrap w:val="0"/>
            <w:vAlign w:val="center"/>
          </w:tcPr>
          <w:p w14:paraId="3AF3BC2E">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1</w:t>
            </w:r>
          </w:p>
        </w:tc>
        <w:tc>
          <w:tcPr>
            <w:tcW w:w="1224" w:type="dxa"/>
            <w:noWrap w:val="0"/>
            <w:vAlign w:val="center"/>
          </w:tcPr>
          <w:p w14:paraId="44644B6A">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4654" w:type="dxa"/>
            <w:noWrap w:val="0"/>
            <w:vAlign w:val="center"/>
          </w:tcPr>
          <w:p w14:paraId="45FFCBCC">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1736" w:type="dxa"/>
            <w:noWrap w:val="0"/>
            <w:vAlign w:val="center"/>
          </w:tcPr>
          <w:p w14:paraId="790D3AE8">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r>
      <w:tr w14:paraId="4F5D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84" w:type="dxa"/>
            <w:noWrap w:val="0"/>
            <w:vAlign w:val="center"/>
          </w:tcPr>
          <w:p w14:paraId="2B479327">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2</w:t>
            </w:r>
          </w:p>
        </w:tc>
        <w:tc>
          <w:tcPr>
            <w:tcW w:w="1224" w:type="dxa"/>
            <w:noWrap w:val="0"/>
            <w:vAlign w:val="center"/>
          </w:tcPr>
          <w:p w14:paraId="717F9BEA">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4654" w:type="dxa"/>
            <w:noWrap w:val="0"/>
            <w:vAlign w:val="center"/>
          </w:tcPr>
          <w:p w14:paraId="08985C2E">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1736" w:type="dxa"/>
            <w:noWrap w:val="0"/>
            <w:vAlign w:val="center"/>
          </w:tcPr>
          <w:p w14:paraId="5A1CEF02">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r>
      <w:tr w14:paraId="29E6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4" w:type="dxa"/>
            <w:noWrap w:val="0"/>
            <w:vAlign w:val="center"/>
          </w:tcPr>
          <w:p w14:paraId="1BFE0E99">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3</w:t>
            </w:r>
          </w:p>
        </w:tc>
        <w:tc>
          <w:tcPr>
            <w:tcW w:w="1224" w:type="dxa"/>
            <w:noWrap w:val="0"/>
            <w:vAlign w:val="center"/>
          </w:tcPr>
          <w:p w14:paraId="2E33EAAD">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4654" w:type="dxa"/>
            <w:noWrap w:val="0"/>
            <w:vAlign w:val="center"/>
          </w:tcPr>
          <w:p w14:paraId="054F6252">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1736" w:type="dxa"/>
            <w:noWrap w:val="0"/>
            <w:vAlign w:val="center"/>
          </w:tcPr>
          <w:p w14:paraId="08BA1FB1">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r>
    </w:tbl>
    <w:p w14:paraId="40FA5749">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4.入围供应商响应信息</w:t>
      </w:r>
    </w:p>
    <w:tbl>
      <w:tblPr>
        <w:tblStyle w:val="2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66"/>
        <w:gridCol w:w="3789"/>
        <w:gridCol w:w="930"/>
        <w:gridCol w:w="1790"/>
      </w:tblGrid>
      <w:tr w14:paraId="5976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42" w:type="dxa"/>
            <w:noWrap w:val="0"/>
            <w:vAlign w:val="center"/>
          </w:tcPr>
          <w:p w14:paraId="00853395">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采购包号</w:t>
            </w:r>
          </w:p>
        </w:tc>
        <w:tc>
          <w:tcPr>
            <w:tcW w:w="1166" w:type="dxa"/>
            <w:noWrap w:val="0"/>
            <w:vAlign w:val="center"/>
          </w:tcPr>
          <w:p w14:paraId="33731853">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采购标的名称</w:t>
            </w:r>
          </w:p>
        </w:tc>
        <w:tc>
          <w:tcPr>
            <w:tcW w:w="3789" w:type="dxa"/>
            <w:noWrap w:val="0"/>
            <w:vAlign w:val="center"/>
          </w:tcPr>
          <w:p w14:paraId="12D97FEF">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服务内容和标准</w:t>
            </w:r>
          </w:p>
        </w:tc>
        <w:tc>
          <w:tcPr>
            <w:tcW w:w="930" w:type="dxa"/>
            <w:noWrap w:val="0"/>
            <w:vAlign w:val="center"/>
          </w:tcPr>
          <w:p w14:paraId="729B3066">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单位</w:t>
            </w:r>
          </w:p>
        </w:tc>
        <w:tc>
          <w:tcPr>
            <w:tcW w:w="1790" w:type="dxa"/>
            <w:noWrap w:val="0"/>
            <w:vAlign w:val="center"/>
          </w:tcPr>
          <w:p w14:paraId="41900838">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协议价格</w:t>
            </w:r>
          </w:p>
          <w:p w14:paraId="0D8A6683">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eastAsia="zh-CN"/>
              </w:rPr>
              <w:t>（</w:t>
            </w:r>
            <w:r>
              <w:rPr>
                <w:rFonts w:hint="eastAsia" w:ascii="宋体" w:hAnsi="宋体" w:eastAsia="宋体" w:cs="宋体"/>
                <w:b w:val="0"/>
                <w:i w:val="0"/>
                <w:iCs w:val="0"/>
                <w:color w:val="auto"/>
                <w:sz w:val="24"/>
                <w:szCs w:val="24"/>
                <w:highlight w:val="none"/>
                <w:lang w:val="en-US" w:eastAsia="zh-CN"/>
              </w:rPr>
              <w:t>折扣系数</w:t>
            </w:r>
            <w:r>
              <w:rPr>
                <w:rFonts w:hint="eastAsia" w:ascii="宋体" w:hAnsi="宋体" w:eastAsia="宋体" w:cs="宋体"/>
                <w:b w:val="0"/>
                <w:i w:val="0"/>
                <w:iCs w:val="0"/>
                <w:color w:val="auto"/>
                <w:sz w:val="24"/>
                <w:szCs w:val="24"/>
                <w:highlight w:val="none"/>
                <w:lang w:eastAsia="zh-CN"/>
              </w:rPr>
              <w:t>）</w:t>
            </w:r>
          </w:p>
        </w:tc>
      </w:tr>
      <w:tr w14:paraId="55A1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2" w:type="dxa"/>
            <w:noWrap w:val="0"/>
            <w:vAlign w:val="center"/>
          </w:tcPr>
          <w:p w14:paraId="1C790CFE">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1</w:t>
            </w:r>
          </w:p>
        </w:tc>
        <w:tc>
          <w:tcPr>
            <w:tcW w:w="1166" w:type="dxa"/>
            <w:noWrap w:val="0"/>
            <w:vAlign w:val="center"/>
          </w:tcPr>
          <w:p w14:paraId="11C4CE6A">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3789" w:type="dxa"/>
            <w:noWrap w:val="0"/>
            <w:vAlign w:val="center"/>
          </w:tcPr>
          <w:p w14:paraId="48D9A90C">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930" w:type="dxa"/>
            <w:noWrap w:val="0"/>
            <w:vAlign w:val="center"/>
          </w:tcPr>
          <w:p w14:paraId="21F8C5A4">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1790" w:type="dxa"/>
            <w:noWrap w:val="0"/>
            <w:vAlign w:val="center"/>
          </w:tcPr>
          <w:p w14:paraId="77590D81">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r>
      <w:tr w14:paraId="09EE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42" w:type="dxa"/>
            <w:noWrap w:val="0"/>
            <w:vAlign w:val="center"/>
          </w:tcPr>
          <w:p w14:paraId="1A35D5DC">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2</w:t>
            </w:r>
          </w:p>
        </w:tc>
        <w:tc>
          <w:tcPr>
            <w:tcW w:w="1166" w:type="dxa"/>
            <w:noWrap w:val="0"/>
            <w:vAlign w:val="center"/>
          </w:tcPr>
          <w:p w14:paraId="0B172F77">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3789" w:type="dxa"/>
            <w:noWrap w:val="0"/>
            <w:vAlign w:val="center"/>
          </w:tcPr>
          <w:p w14:paraId="581832BE">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930" w:type="dxa"/>
            <w:noWrap w:val="0"/>
            <w:vAlign w:val="center"/>
          </w:tcPr>
          <w:p w14:paraId="12D7FA18">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1790" w:type="dxa"/>
            <w:noWrap w:val="0"/>
            <w:vAlign w:val="center"/>
          </w:tcPr>
          <w:p w14:paraId="074E5869">
            <w:pPr>
              <w:pStyle w:val="14"/>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r>
    </w:tbl>
    <w:p w14:paraId="75B8D9BE">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kern w:val="0"/>
          <w:sz w:val="24"/>
          <w:szCs w:val="24"/>
          <w:highlight w:val="none"/>
          <w:lang w:val="en-US" w:eastAsia="zh-CN" w:bidi="ar-SA"/>
        </w:rPr>
      </w:pPr>
      <w:r>
        <w:rPr>
          <w:rFonts w:hint="eastAsia" w:ascii="宋体" w:hAnsi="宋体" w:eastAsia="宋体" w:cs="宋体"/>
          <w:b/>
          <w:i w:val="0"/>
          <w:iCs w:val="0"/>
          <w:color w:val="auto"/>
          <w:kern w:val="0"/>
          <w:sz w:val="24"/>
          <w:szCs w:val="24"/>
          <w:highlight w:val="none"/>
          <w:lang w:val="en-US" w:eastAsia="zh-CN" w:bidi="ar-SA"/>
        </w:rPr>
        <w:br w:type="page"/>
      </w:r>
    </w:p>
    <w:p w14:paraId="29D80D6F">
      <w:pPr>
        <w:pStyle w:val="4"/>
        <w:keepNext w:val="0"/>
        <w:keepLines w:val="0"/>
        <w:pageBreakBefore w:val="0"/>
        <w:kinsoku/>
        <w:wordWrap/>
        <w:overflowPunct/>
        <w:topLinePunct w:val="0"/>
        <w:autoSpaceDE w:val="0"/>
        <w:autoSpaceDN w:val="0"/>
        <w:bidi w:val="0"/>
        <w:adjustRightInd w:val="0"/>
        <w:spacing w:beforeAutospacing="0" w:afterAutospacing="0" w:line="312" w:lineRule="auto"/>
        <w:ind w:firstLine="241" w:firstLineChars="100"/>
        <w:jc w:val="left"/>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i w:val="0"/>
          <w:iCs w:val="0"/>
          <w:color w:val="auto"/>
          <w:kern w:val="0"/>
          <w:sz w:val="24"/>
          <w:szCs w:val="24"/>
          <w:highlight w:val="none"/>
          <w:lang w:val="en-US" w:eastAsia="zh-CN" w:bidi="ar-SA"/>
        </w:rPr>
        <w:t>5.通用条款特定要求</w:t>
      </w:r>
    </w:p>
    <w:tbl>
      <w:tblPr>
        <w:tblStyle w:val="24"/>
        <w:tblW w:w="850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044"/>
        <w:gridCol w:w="4498"/>
      </w:tblGrid>
      <w:tr w14:paraId="5A0B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0BEDAAD2">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通用</w:t>
            </w:r>
          </w:p>
          <w:p w14:paraId="5B44B545">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条款号</w:t>
            </w:r>
          </w:p>
        </w:tc>
        <w:tc>
          <w:tcPr>
            <w:tcW w:w="3044" w:type="dxa"/>
            <w:noWrap w:val="0"/>
            <w:vAlign w:val="center"/>
          </w:tcPr>
          <w:p w14:paraId="67818928">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条款内容</w:t>
            </w:r>
          </w:p>
        </w:tc>
        <w:tc>
          <w:tcPr>
            <w:tcW w:w="4498" w:type="dxa"/>
            <w:noWrap w:val="0"/>
            <w:vAlign w:val="center"/>
          </w:tcPr>
          <w:p w14:paraId="388BAF9E">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特定要求</w:t>
            </w:r>
          </w:p>
        </w:tc>
      </w:tr>
      <w:tr w14:paraId="7AAF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0E4956D8">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w:t>
            </w:r>
          </w:p>
        </w:tc>
        <w:tc>
          <w:tcPr>
            <w:tcW w:w="3044" w:type="dxa"/>
            <w:noWrap w:val="0"/>
            <w:vAlign w:val="center"/>
          </w:tcPr>
          <w:p w14:paraId="704E1D75">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确定成交供应商的电子采购平台</w:t>
            </w:r>
          </w:p>
        </w:tc>
        <w:tc>
          <w:tcPr>
            <w:tcW w:w="4498" w:type="dxa"/>
            <w:noWrap w:val="0"/>
            <w:vAlign w:val="center"/>
          </w:tcPr>
          <w:p w14:paraId="301CB01A">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“政采云”平台（http:// www.zcygov.cn）</w:t>
            </w:r>
          </w:p>
        </w:tc>
      </w:tr>
      <w:tr w14:paraId="5EBE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412B0F74">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2.2.1</w:t>
            </w:r>
          </w:p>
        </w:tc>
        <w:tc>
          <w:tcPr>
            <w:tcW w:w="3044" w:type="dxa"/>
            <w:noWrap w:val="0"/>
            <w:vAlign w:val="center"/>
          </w:tcPr>
          <w:p w14:paraId="6CA57B74">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确定成交供应商的方式</w:t>
            </w:r>
          </w:p>
        </w:tc>
        <w:tc>
          <w:tcPr>
            <w:tcW w:w="4498" w:type="dxa"/>
            <w:noWrap w:val="0"/>
            <w:vAlign w:val="center"/>
          </w:tcPr>
          <w:p w14:paraId="35B8D26A">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pacing w:val="11"/>
                <w:sz w:val="24"/>
                <w:szCs w:val="24"/>
                <w:highlight w:val="none"/>
                <w:lang w:val="en-US" w:eastAsia="zh-CN"/>
              </w:rPr>
              <w:t>直接选定为主</w:t>
            </w:r>
          </w:p>
        </w:tc>
      </w:tr>
      <w:tr w14:paraId="1460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408EA30D">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2.5.1</w:t>
            </w:r>
          </w:p>
        </w:tc>
        <w:tc>
          <w:tcPr>
            <w:tcW w:w="3044" w:type="dxa"/>
            <w:noWrap w:val="0"/>
            <w:vAlign w:val="center"/>
          </w:tcPr>
          <w:p w14:paraId="26C47D7C">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采购合同授予非入围供应商</w:t>
            </w:r>
          </w:p>
        </w:tc>
        <w:tc>
          <w:tcPr>
            <w:tcW w:w="4498" w:type="dxa"/>
            <w:noWrap w:val="0"/>
            <w:vAlign w:val="center"/>
          </w:tcPr>
          <w:p w14:paraId="48BBF147">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不适用</w:t>
            </w:r>
          </w:p>
        </w:tc>
      </w:tr>
      <w:tr w14:paraId="5E75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18348EFE">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w:t>
            </w:r>
          </w:p>
        </w:tc>
        <w:tc>
          <w:tcPr>
            <w:tcW w:w="3044" w:type="dxa"/>
            <w:noWrap w:val="0"/>
            <w:vAlign w:val="center"/>
          </w:tcPr>
          <w:p w14:paraId="3EC5E96F">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采购合同履约验收</w:t>
            </w:r>
          </w:p>
        </w:tc>
        <w:tc>
          <w:tcPr>
            <w:tcW w:w="4498" w:type="dxa"/>
            <w:noWrap w:val="0"/>
            <w:vAlign w:val="center"/>
          </w:tcPr>
          <w:p w14:paraId="15186587">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按照采购需求进行验收</w:t>
            </w:r>
          </w:p>
        </w:tc>
      </w:tr>
      <w:tr w14:paraId="7270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46E3CDB1">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2.8.1</w:t>
            </w:r>
          </w:p>
        </w:tc>
        <w:tc>
          <w:tcPr>
            <w:tcW w:w="3044" w:type="dxa"/>
            <w:noWrap w:val="0"/>
            <w:vAlign w:val="center"/>
          </w:tcPr>
          <w:p w14:paraId="7CB8643E">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采购合同资金支付主体</w:t>
            </w:r>
          </w:p>
        </w:tc>
        <w:tc>
          <w:tcPr>
            <w:tcW w:w="4498" w:type="dxa"/>
            <w:noWrap w:val="0"/>
            <w:vAlign w:val="center"/>
          </w:tcPr>
          <w:p w14:paraId="1BEA0489">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人</w:t>
            </w:r>
          </w:p>
        </w:tc>
      </w:tr>
      <w:tr w14:paraId="66C0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3" w:type="dxa"/>
            <w:noWrap w:val="0"/>
            <w:vAlign w:val="center"/>
          </w:tcPr>
          <w:p w14:paraId="68009160">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2.8.2</w:t>
            </w:r>
          </w:p>
        </w:tc>
        <w:tc>
          <w:tcPr>
            <w:tcW w:w="3044" w:type="dxa"/>
            <w:noWrap w:val="0"/>
            <w:vAlign w:val="center"/>
          </w:tcPr>
          <w:p w14:paraId="3EE3C80F">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资金支付方式、时间和条件</w:t>
            </w:r>
          </w:p>
        </w:tc>
        <w:tc>
          <w:tcPr>
            <w:tcW w:w="4498" w:type="dxa"/>
            <w:noWrap w:val="0"/>
            <w:vAlign w:val="center"/>
          </w:tcPr>
          <w:p w14:paraId="6AC6DEAA">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default" w:ascii="宋体" w:hAnsi="宋体" w:eastAsia="宋体" w:cs="宋体"/>
                <w:i w:val="0"/>
                <w:iCs w:val="0"/>
                <w:color w:val="auto"/>
                <w:kern w:val="0"/>
                <w:sz w:val="24"/>
                <w:szCs w:val="24"/>
                <w:highlight w:val="none"/>
                <w:lang w:val="en-US" w:eastAsia="zh-CN"/>
              </w:rPr>
            </w:pPr>
            <w:r>
              <w:rPr>
                <w:rFonts w:hint="default" w:ascii="宋体" w:hAnsi="宋体" w:eastAsia="宋体" w:cs="宋体"/>
                <w:i w:val="0"/>
                <w:iCs w:val="0"/>
                <w:color w:val="auto"/>
                <w:kern w:val="0"/>
                <w:sz w:val="24"/>
                <w:szCs w:val="24"/>
                <w:highlight w:val="none"/>
                <w:lang w:val="en-US" w:eastAsia="zh-CN"/>
              </w:rPr>
              <w:t>由采购单位与供应商自行协商</w:t>
            </w:r>
          </w:p>
        </w:tc>
      </w:tr>
      <w:tr w14:paraId="3969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1105B0C4">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2.10.2</w:t>
            </w:r>
          </w:p>
        </w:tc>
        <w:tc>
          <w:tcPr>
            <w:tcW w:w="3044" w:type="dxa"/>
            <w:noWrap w:val="0"/>
            <w:vAlign w:val="center"/>
          </w:tcPr>
          <w:p w14:paraId="0C62B166">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用户反馈与评价</w:t>
            </w:r>
          </w:p>
        </w:tc>
        <w:tc>
          <w:tcPr>
            <w:tcW w:w="4498" w:type="dxa"/>
            <w:noWrap w:val="0"/>
            <w:vAlign w:val="center"/>
          </w:tcPr>
          <w:p w14:paraId="79DF24D7">
            <w:pPr>
              <w:keepNext w:val="0"/>
              <w:keepLines w:val="0"/>
              <w:pageBreakBefore w:val="0"/>
              <w:kinsoku/>
              <w:wordWrap/>
              <w:overflowPunct/>
              <w:topLinePunct w:val="0"/>
              <w:autoSpaceDE w:val="0"/>
              <w:autoSpaceDN w:val="0"/>
              <w:bidi w:val="0"/>
              <w:adjustRightInd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详见第八章《</w:t>
            </w:r>
            <w:r>
              <w:rPr>
                <w:rFonts w:hint="eastAsia" w:ascii="宋体" w:hAnsi="宋体" w:eastAsia="宋体" w:cs="宋体"/>
                <w:i w:val="0"/>
                <w:iCs w:val="0"/>
                <w:color w:val="auto"/>
                <w:sz w:val="24"/>
                <w:szCs w:val="24"/>
                <w:highlight w:val="none"/>
                <w:lang w:val="zh-CN"/>
              </w:rPr>
              <w:t>入围供应商清退和补充原则》</w:t>
            </w:r>
            <w:r>
              <w:rPr>
                <w:rFonts w:hint="eastAsia" w:ascii="宋体" w:hAnsi="宋体" w:eastAsia="宋体" w:cs="宋体"/>
                <w:i w:val="0"/>
                <w:iCs w:val="0"/>
                <w:color w:val="auto"/>
                <w:sz w:val="24"/>
                <w:szCs w:val="24"/>
                <w:highlight w:val="none"/>
                <w:lang w:val="en-US" w:eastAsia="zh-CN"/>
              </w:rPr>
              <w:t>约定内容</w:t>
            </w:r>
          </w:p>
        </w:tc>
      </w:tr>
      <w:tr w14:paraId="28EC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38BF0EDB">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4.1.1</w:t>
            </w:r>
          </w:p>
        </w:tc>
        <w:tc>
          <w:tcPr>
            <w:tcW w:w="3044" w:type="dxa"/>
            <w:noWrap w:val="0"/>
            <w:vAlign w:val="center"/>
          </w:tcPr>
          <w:p w14:paraId="5ADBB0BC">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入围供应商清退</w:t>
            </w:r>
          </w:p>
        </w:tc>
        <w:tc>
          <w:tcPr>
            <w:tcW w:w="4498" w:type="dxa"/>
            <w:noWrap w:val="0"/>
            <w:vAlign w:val="center"/>
          </w:tcPr>
          <w:p w14:paraId="2232DE17">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详见第八章《入围供应商清退和补充原则》约定内容</w:t>
            </w:r>
          </w:p>
        </w:tc>
      </w:tr>
      <w:tr w14:paraId="28F3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63" w:type="dxa"/>
            <w:noWrap w:val="0"/>
            <w:vAlign w:val="center"/>
          </w:tcPr>
          <w:p w14:paraId="0FE297D8">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11.1</w:t>
            </w:r>
          </w:p>
        </w:tc>
        <w:tc>
          <w:tcPr>
            <w:tcW w:w="3044" w:type="dxa"/>
            <w:noWrap w:val="0"/>
            <w:vAlign w:val="center"/>
          </w:tcPr>
          <w:p w14:paraId="23027A8B">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争议解决方法</w:t>
            </w:r>
          </w:p>
        </w:tc>
        <w:tc>
          <w:tcPr>
            <w:tcW w:w="4498" w:type="dxa"/>
            <w:noWrap w:val="0"/>
            <w:vAlign w:val="center"/>
          </w:tcPr>
          <w:p w14:paraId="6EC9AB6D">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向</w:t>
            </w:r>
            <w:r>
              <w:rPr>
                <w:rFonts w:hint="eastAsia" w:ascii="宋体" w:hAnsi="宋体" w:cs="宋体"/>
                <w:i w:val="0"/>
                <w:iCs w:val="0"/>
                <w:color w:val="auto"/>
                <w:sz w:val="24"/>
                <w:szCs w:val="24"/>
                <w:highlight w:val="none"/>
                <w:lang w:val="en-US" w:eastAsia="zh-CN"/>
              </w:rPr>
              <w:t>白城市</w:t>
            </w:r>
            <w:r>
              <w:rPr>
                <w:rFonts w:hint="eastAsia" w:ascii="宋体" w:hAnsi="宋体" w:eastAsia="宋体" w:cs="宋体"/>
                <w:i w:val="0"/>
                <w:iCs w:val="0"/>
                <w:color w:val="auto"/>
                <w:sz w:val="24"/>
                <w:szCs w:val="24"/>
                <w:highlight w:val="none"/>
                <w:lang w:val="en-US" w:eastAsia="zh-CN"/>
              </w:rPr>
              <w:t>人民法院提起诉讼</w:t>
            </w:r>
          </w:p>
        </w:tc>
      </w:tr>
    </w:tbl>
    <w:p w14:paraId="50FBFE00">
      <w:pPr>
        <w:keepNext w:val="0"/>
        <w:keepLines w:val="0"/>
        <w:pageBreakBefore w:val="0"/>
        <w:widowControl/>
        <w:kinsoku/>
        <w:wordWrap/>
        <w:overflowPunct/>
        <w:topLinePunct w:val="0"/>
        <w:autoSpaceDE w:val="0"/>
        <w:autoSpaceDN w:val="0"/>
        <w:bidi w:val="0"/>
        <w:adjustRightInd w:val="0"/>
        <w:spacing w:beforeAutospacing="0" w:afterAutospacing="0" w:line="312" w:lineRule="auto"/>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6.协议文件</w:t>
      </w:r>
    </w:p>
    <w:p w14:paraId="1BA460CE">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下列文件是构成本协议的组成部分，应该认为是一个整体，彼此相互解释、相互补充。如果协议文件之间存在矛盾或不一致之处，以下述文件的排列顺序在先者为准。组成本框架协议的文件如下：</w:t>
      </w:r>
    </w:p>
    <w:p w14:paraId="3F21F08D">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6.1 本协议书；</w:t>
      </w:r>
    </w:p>
    <w:p w14:paraId="7312F178">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6.2 入围通知书；</w:t>
      </w:r>
    </w:p>
    <w:p w14:paraId="0C57721C">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6.3 本协议的修改、补充协议（如有）；</w:t>
      </w:r>
    </w:p>
    <w:p w14:paraId="61C505D6">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6.4 乙方的响应文件（含澄清文件）；</w:t>
      </w:r>
    </w:p>
    <w:p w14:paraId="46C83DF4">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6.5 征集文件（含补遗文件）。</w:t>
      </w:r>
    </w:p>
    <w:p w14:paraId="531953C8">
      <w:pPr>
        <w:keepNext w:val="0"/>
        <w:keepLines w:val="0"/>
        <w:pageBreakBefore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7.协议生效及其它</w:t>
      </w:r>
    </w:p>
    <w:p w14:paraId="20ED8086">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z w:val="24"/>
          <w:szCs w:val="24"/>
          <w:highlight w:val="none"/>
        </w:rPr>
        <w:t>7.1 本</w:t>
      </w:r>
      <w:r>
        <w:rPr>
          <w:rFonts w:hint="eastAsia" w:ascii="宋体" w:hAnsi="宋体" w:eastAsia="宋体" w:cs="宋体"/>
          <w:i w:val="0"/>
          <w:iCs w:val="0"/>
          <w:color w:val="auto"/>
          <w:spacing w:val="11"/>
          <w:sz w:val="24"/>
          <w:szCs w:val="24"/>
          <w:highlight w:val="none"/>
        </w:rPr>
        <w:t>协议不得对征集文件确定的事项以及乙方的响应文件作实质性修改。</w:t>
      </w:r>
    </w:p>
    <w:p w14:paraId="5F5E6172">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7.2 本协议自签订之日起七个工作日内，甲方应当将本协议副本报同级政府采购监督管理部门和有关部门备案。</w:t>
      </w:r>
    </w:p>
    <w:p w14:paraId="3D06F8F4">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7.3 本协议自双方签字盖章之日起生效。</w:t>
      </w:r>
    </w:p>
    <w:p w14:paraId="6BDD6F73">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7.4 本协议一式三份，具同等法律效力。甲乙双方、同级政府采购监督管理部门各执一份。</w:t>
      </w:r>
    </w:p>
    <w:p w14:paraId="2AD3FA54">
      <w:pPr>
        <w:keepNext w:val="0"/>
        <w:keepLines w:val="0"/>
        <w:pageBreakBefore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8.补充条款</w:t>
      </w:r>
    </w:p>
    <w:p w14:paraId="22C2B539">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如需修改或补充本协议内容，经协商，双方可签署书面修改或补充协议，该补充或修改协议将作为本协议的一个组成部分。</w:t>
      </w:r>
    </w:p>
    <w:p w14:paraId="77234320">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p>
    <w:p w14:paraId="289281F0">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甲方：                （盖章）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乙方：                （盖章）</w:t>
      </w:r>
    </w:p>
    <w:p w14:paraId="4B8D9FEC">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p>
    <w:p w14:paraId="2DAC2C9B">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签约代表：                        签约代表：                         </w:t>
      </w:r>
    </w:p>
    <w:p w14:paraId="17061D71">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p>
    <w:p w14:paraId="371C9440">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签约日期：                        签约日期：</w:t>
      </w:r>
    </w:p>
    <w:p w14:paraId="6838121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p>
    <w:p w14:paraId="70789BEA">
      <w:pPr>
        <w:pageBreakBefore w:val="0"/>
        <w:widowControl/>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36"/>
          <w:szCs w:val="36"/>
          <w:highlight w:val="none"/>
        </w:rPr>
      </w:pPr>
      <w:r>
        <w:rPr>
          <w:rFonts w:hint="eastAsia" w:ascii="宋体" w:hAnsi="宋体" w:eastAsia="宋体" w:cs="宋体"/>
          <w:i w:val="0"/>
          <w:iCs w:val="0"/>
          <w:color w:val="auto"/>
          <w:kern w:val="0"/>
          <w:sz w:val="36"/>
          <w:szCs w:val="36"/>
          <w:highlight w:val="none"/>
        </w:rPr>
        <w:t>通用条款</w:t>
      </w:r>
    </w:p>
    <w:p w14:paraId="11EC7A38">
      <w:pPr>
        <w:keepNext w:val="0"/>
        <w:keepLines w:val="0"/>
        <w:pageBreakBefore w:val="0"/>
        <w:widowControl/>
        <w:kinsoku/>
        <w:wordWrap/>
        <w:overflowPunct/>
        <w:topLinePunct w:val="0"/>
        <w:bidi w:val="0"/>
        <w:snapToGrid/>
        <w:spacing w:beforeAutospacing="0" w:afterAutospacing="0" w:line="312" w:lineRule="auto"/>
        <w:ind w:right="0" w:firstLine="482"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1.定义</w:t>
      </w:r>
    </w:p>
    <w:p w14:paraId="291760FF">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i w:val="0"/>
          <w:iCs w:val="0"/>
          <w:color w:val="auto"/>
          <w:spacing w:val="11"/>
          <w:sz w:val="24"/>
          <w:szCs w:val="24"/>
          <w:highlight w:val="none"/>
        </w:rPr>
        <w:t>1.1 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14:paraId="1B24FE89">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1.2 封闭式框架协议采购：是指通过公开竞争订立框架协议后，除经过框架协议约定的补充征集程序外，不得增加协议供应商的框架协议采购。</w:t>
      </w:r>
    </w:p>
    <w:p w14:paraId="0F193CF0">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1.3 征集人：是指负责本项目公开征集程序、订立框架协议的集中采购机构、主管预算单位（其他预算单位）。</w:t>
      </w:r>
    </w:p>
    <w:p w14:paraId="756433F2">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1.4 采购人：是指适用本框架协议，按照框架协议约定规则，在入围供应商范围内确定第二阶段成交供应商并订立采购合同的国家机关、事业单位和团体组织。</w:t>
      </w:r>
    </w:p>
    <w:p w14:paraId="7B250EDA">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1.5 服务对象：是指适用本框架协议，按照框架协议约定规则，在入围供应商范围内确定第二阶段成交供应商并订立采购合同的国家机关、事业单位和团体组织以外的采购主体。</w:t>
      </w:r>
    </w:p>
    <w:p w14:paraId="53DAE25C">
      <w:pPr>
        <w:keepNext w:val="0"/>
        <w:keepLines w:val="0"/>
        <w:pageBreakBefore w:val="0"/>
        <w:widowControl/>
        <w:kinsoku/>
        <w:wordWrap/>
        <w:overflowPunct/>
        <w:topLinePunct w:val="0"/>
        <w:bidi w:val="0"/>
        <w:snapToGrid/>
        <w:spacing w:beforeAutospacing="0" w:afterAutospacing="0" w:line="312" w:lineRule="auto"/>
        <w:ind w:right="0" w:firstLine="480"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kern w:val="0"/>
          <w:sz w:val="24"/>
          <w:szCs w:val="24"/>
          <w:highlight w:val="none"/>
        </w:rPr>
        <w:t>1.6 入围供应商：是指参加本项目第一阶段公开征集活动并入围的供应商。</w:t>
      </w:r>
    </w:p>
    <w:p w14:paraId="00E00975">
      <w:pPr>
        <w:keepNext w:val="0"/>
        <w:keepLines w:val="0"/>
        <w:pageBreakBefore w:val="0"/>
        <w:widowControl/>
        <w:kinsoku/>
        <w:wordWrap/>
        <w:overflowPunct/>
        <w:topLinePunct w:val="0"/>
        <w:bidi w:val="0"/>
        <w:snapToGrid/>
        <w:spacing w:beforeAutospacing="0" w:afterAutospacing="0" w:line="312" w:lineRule="auto"/>
        <w:ind w:right="0"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1.7 成交供应商：是指在第二阶段与采购人或者服务对象订立采购合同的入围供应商。</w:t>
      </w:r>
    </w:p>
    <w:p w14:paraId="5D5FFF5D">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lang w:val="en-US" w:eastAsia="zh-CN"/>
        </w:rPr>
        <w:t xml:space="preserve">1.8 </w:t>
      </w:r>
      <w:r>
        <w:rPr>
          <w:rFonts w:hint="eastAsia" w:ascii="宋体" w:hAnsi="宋体" w:eastAsia="宋体" w:cs="宋体"/>
          <w:i w:val="0"/>
          <w:iCs w:val="0"/>
          <w:color w:val="auto"/>
          <w:spacing w:val="11"/>
          <w:sz w:val="24"/>
          <w:szCs w:val="24"/>
          <w:highlight w:val="none"/>
        </w:rPr>
        <w:t>协议价格：是指入围供应商在第一阶段提报的响应报价（有量价关系折扣的，包括量价关系折扣），是采购人或者服务对象确定第二阶段成交供应商的最高限价。</w:t>
      </w:r>
    </w:p>
    <w:p w14:paraId="0EF7FBBA">
      <w:pPr>
        <w:keepNext w:val="0"/>
        <w:keepLines w:val="0"/>
        <w:pageBreakBefore w:val="0"/>
        <w:widowControl/>
        <w:kinsoku/>
        <w:wordWrap/>
        <w:overflowPunct/>
        <w:topLinePunct w:val="0"/>
        <w:bidi w:val="0"/>
        <w:snapToGrid/>
        <w:spacing w:beforeAutospacing="0" w:afterAutospacing="0" w:line="312" w:lineRule="auto"/>
        <w:ind w:right="0"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2.采购合同的授予、履行</w:t>
      </w:r>
    </w:p>
    <w:p w14:paraId="39E9D9A4">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2.1 确定成交供应商的电子采购平台</w:t>
      </w:r>
    </w:p>
    <w:p w14:paraId="6DD549B9">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2.1.1 第二阶段采购人或者服务对象从入围供应商中确定成交供应商的电子采购平台：见协议书。</w:t>
      </w:r>
    </w:p>
    <w:p w14:paraId="787D0547">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2.1.2 电子采购平台主要功能包括：</w:t>
      </w:r>
    </w:p>
    <w:p w14:paraId="7021F724">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（1）发布征集文件、入围信息；</w:t>
      </w:r>
    </w:p>
    <w:p w14:paraId="249AFA0A">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（2）确定成交供应商（采用二次竞价方式的，应发布二次竞价公告）；</w:t>
      </w:r>
    </w:p>
    <w:p w14:paraId="4F218C4F">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（3）采用顺序轮候方式的，逐笔发布成交结果公告；</w:t>
      </w:r>
    </w:p>
    <w:p w14:paraId="7125838C">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（4）发布成交结果汇总公告；</w:t>
      </w:r>
    </w:p>
    <w:p w14:paraId="25741DC6">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（5）发布入围供应商清退公告；</w:t>
      </w:r>
    </w:p>
    <w:p w14:paraId="6BA0BDA6">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（6）法律法规规定的其他事项。</w:t>
      </w:r>
    </w:p>
    <w:p w14:paraId="70C4515F">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2.2 确定成交供应商的方式</w:t>
      </w:r>
    </w:p>
    <w:p w14:paraId="6EC8E4B9">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2.2.1 本项目采用顺序轮候</w:t>
      </w:r>
      <w:r>
        <w:rPr>
          <w:rFonts w:hint="eastAsia" w:ascii="宋体" w:hAnsi="宋体" w:cs="宋体"/>
          <w:i w:val="0"/>
          <w:iCs w:val="0"/>
          <w:color w:val="auto"/>
          <w:spacing w:val="11"/>
          <w:sz w:val="24"/>
          <w:szCs w:val="24"/>
          <w:highlight w:val="none"/>
          <w:lang w:val="en-US" w:eastAsia="zh-CN"/>
        </w:rPr>
        <w:t>为主的</w:t>
      </w:r>
      <w:r>
        <w:rPr>
          <w:rFonts w:hint="eastAsia" w:ascii="宋体" w:hAnsi="宋体" w:eastAsia="宋体" w:cs="宋体"/>
          <w:i w:val="0"/>
          <w:iCs w:val="0"/>
          <w:color w:val="auto"/>
          <w:spacing w:val="11"/>
          <w:sz w:val="24"/>
          <w:szCs w:val="24"/>
          <w:highlight w:val="none"/>
        </w:rPr>
        <w:t>方式确定成交供应商：</w:t>
      </w:r>
    </w:p>
    <w:p w14:paraId="0B4CF30D">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（1）直接选定方式：是指采购人或者服务对象依据入围产品价格、质量以及服务便利性、用户评价等因素，从第一阶段入围供应商中直接选定成交供应商的方式。</w:t>
      </w:r>
    </w:p>
    <w:p w14:paraId="76B96B57">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进行二次竞价应当给予供应商必要的响应时间。</w:t>
      </w:r>
    </w:p>
    <w:p w14:paraId="6B55D435">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3）顺序轮候方式：是指根据征集文件中确定的轮候顺序规则，对所有入围供应商依次授予采购合同的方式。每个入围供应商在一个顺序轮候期内，只有一次获得合同授予的机会。合同授予顺序在入围公告中确定。</w:t>
      </w:r>
    </w:p>
    <w:p w14:paraId="78ECE64B">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2.3 采购合同授予</w:t>
      </w:r>
    </w:p>
    <w:p w14:paraId="3893929C">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2.3.1 采购人或者服务对象采购本框架协议约定的服务，应当将第二阶段的采购合同授予入围供应商，但是本协议约定适用授予非入围供应商采购合同的除外。</w:t>
      </w:r>
    </w:p>
    <w:p w14:paraId="114DDEE5">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2.3.2 同一框架协议采购应当使用统一的采购合同，采购人、服务对象和供应商不得擅自改变框架协议约定的合同实质性条款。</w:t>
      </w:r>
    </w:p>
    <w:p w14:paraId="36E674E0">
      <w:pPr>
        <w:keepNext w:val="0"/>
        <w:keepLines w:val="0"/>
        <w:pageBreakBefore w:val="0"/>
        <w:kinsoku/>
        <w:wordWrap/>
        <w:overflowPunct/>
        <w:topLinePunct w:val="0"/>
        <w:bidi w:val="0"/>
        <w:snapToGrid/>
        <w:spacing w:beforeAutospacing="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2.3.3 框架协议采购应当订立固定价格合同。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14:paraId="29107CF9">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2.4 成交价格</w:t>
      </w:r>
    </w:p>
    <w:p w14:paraId="2AD2762D">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spacing w:val="11"/>
          <w:sz w:val="24"/>
          <w:szCs w:val="24"/>
          <w:highlight w:val="none"/>
        </w:rPr>
        <w:t>入围供应商的协议价格是采购人或者服务对象确定第二阶段成交供应商的最高限价。</w:t>
      </w:r>
    </w:p>
    <w:p w14:paraId="4FBCFC5D">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b/>
          <w:i w:val="0"/>
          <w:iCs w:val="0"/>
          <w:color w:val="auto"/>
          <w:kern w:val="0"/>
          <w:sz w:val="24"/>
          <w:szCs w:val="24"/>
          <w:highlight w:val="none"/>
          <w:lang w:val="en-US" w:eastAsia="zh-CN"/>
        </w:rPr>
      </w:pPr>
      <w:r>
        <w:rPr>
          <w:rFonts w:hint="eastAsia" w:ascii="宋体" w:hAnsi="宋体" w:eastAsia="宋体" w:cs="宋体"/>
          <w:b/>
          <w:i w:val="0"/>
          <w:iCs w:val="0"/>
          <w:color w:val="auto"/>
          <w:kern w:val="0"/>
          <w:sz w:val="24"/>
          <w:szCs w:val="24"/>
          <w:highlight w:val="none"/>
        </w:rPr>
        <w:t>2.5 授予非入围供应商采购合同</w:t>
      </w:r>
    </w:p>
    <w:p w14:paraId="41924E05">
      <w:pPr>
        <w:keepNext w:val="0"/>
        <w:keepLines w:val="0"/>
        <w:pageBreakBefore w:val="0"/>
        <w:widowControl/>
        <w:kinsoku/>
        <w:wordWrap/>
        <w:overflowPunct/>
        <w:topLinePunct w:val="0"/>
        <w:bidi w:val="0"/>
        <w:snapToGrid/>
        <w:spacing w:beforeAutospacing="0" w:afterAutospacing="0" w:line="312" w:lineRule="auto"/>
        <w:ind w:right="0" w:firstLine="950" w:firstLineChars="396"/>
        <w:jc w:val="left"/>
        <w:textAlignment w:val="auto"/>
        <w:rPr>
          <w:rFonts w:hint="eastAsia" w:ascii="宋体" w:hAnsi="宋体" w:eastAsia="宋体" w:cs="宋体"/>
          <w:b w:val="0"/>
          <w:bCs/>
          <w:i w:val="0"/>
          <w:iCs w:val="0"/>
          <w:color w:val="auto"/>
          <w:kern w:val="0"/>
          <w:sz w:val="24"/>
          <w:szCs w:val="24"/>
          <w:highlight w:val="none"/>
          <w:lang w:val="en-US" w:eastAsia="zh-CN"/>
        </w:rPr>
      </w:pPr>
      <w:r>
        <w:rPr>
          <w:rFonts w:hint="eastAsia" w:ascii="宋体" w:hAnsi="宋体" w:eastAsia="宋体" w:cs="宋体"/>
          <w:b w:val="0"/>
          <w:bCs/>
          <w:i w:val="0"/>
          <w:iCs w:val="0"/>
          <w:color w:val="auto"/>
          <w:kern w:val="0"/>
          <w:sz w:val="24"/>
          <w:szCs w:val="24"/>
          <w:highlight w:val="none"/>
          <w:lang w:val="en-US" w:eastAsia="zh-CN"/>
        </w:rPr>
        <w:t>本项目不适用</w:t>
      </w:r>
    </w:p>
    <w:p w14:paraId="1F81BFD6">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2.6 成交结果公告</w:t>
      </w:r>
    </w:p>
    <w:p w14:paraId="58BB9907">
      <w:pPr>
        <w:keepNext w:val="0"/>
        <w:keepLines w:val="0"/>
        <w:pageBreakBefore w:val="0"/>
        <w:widowControl/>
        <w:kinsoku/>
        <w:wordWrap/>
        <w:overflowPunct/>
        <w:topLinePunct w:val="0"/>
        <w:bidi w:val="0"/>
        <w:snapToGrid/>
        <w:spacing w:beforeAutospacing="0" w:afterAutospacing="0" w:line="312" w:lineRule="auto"/>
        <w:ind w:right="0" w:firstLine="950" w:firstLineChars="396"/>
        <w:jc w:val="left"/>
        <w:textAlignment w:val="auto"/>
        <w:rPr>
          <w:rFonts w:hint="eastAsia" w:ascii="宋体" w:hAnsi="宋体" w:eastAsia="宋体" w:cs="宋体"/>
          <w:b w:val="0"/>
          <w:bCs/>
          <w:i w:val="0"/>
          <w:iCs w:val="0"/>
          <w:color w:val="auto"/>
          <w:kern w:val="0"/>
          <w:sz w:val="24"/>
          <w:szCs w:val="24"/>
          <w:highlight w:val="none"/>
          <w:lang w:val="en-US" w:eastAsia="zh-CN"/>
        </w:rPr>
      </w:pPr>
      <w:r>
        <w:rPr>
          <w:rFonts w:hint="eastAsia" w:ascii="宋体" w:hAnsi="宋体" w:eastAsia="宋体" w:cs="宋体"/>
          <w:b w:val="0"/>
          <w:bCs/>
          <w:i w:val="0"/>
          <w:iCs w:val="0"/>
          <w:color w:val="auto"/>
          <w:kern w:val="0"/>
          <w:sz w:val="24"/>
          <w:szCs w:val="24"/>
          <w:highlight w:val="none"/>
          <w:lang w:val="en-US" w:eastAsia="zh-CN"/>
        </w:rPr>
        <w:t>本项目不适用</w:t>
      </w:r>
    </w:p>
    <w:p w14:paraId="61A5C24A">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2.7 履约验收</w:t>
      </w:r>
    </w:p>
    <w:p w14:paraId="3AAA7670">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2.7.1 征集人、采购人应当组织对成交供应商履约的验收。</w:t>
      </w:r>
    </w:p>
    <w:p w14:paraId="79C08119">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2.7.2 采购合同的履约验收要求：见协议书。</w:t>
      </w:r>
    </w:p>
    <w:p w14:paraId="518D7F51">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2.8 资金支付</w:t>
      </w:r>
    </w:p>
    <w:p w14:paraId="146F7331">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2.8.1 采购合同的资金支付主体：见协议书。</w:t>
      </w:r>
    </w:p>
    <w:p w14:paraId="051E0A8B">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2.8.2 采购合同资金支付的方式、时间和条件：见协议书。</w:t>
      </w:r>
    </w:p>
    <w:p w14:paraId="4658428D">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2.9 采购档案保存</w:t>
      </w:r>
    </w:p>
    <w:p w14:paraId="2656CB1B">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2.9.1 征集人应当建立真实完整的框架协议采购档案，妥善保存每项采购活动的采购文件资料。</w:t>
      </w:r>
    </w:p>
    <w:p w14:paraId="3A33B22F">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2.9.2 采购合同授予的采购文件资料由采购人负责保存。</w:t>
      </w:r>
    </w:p>
    <w:p w14:paraId="34325C31">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2.9.3 采购档案可以采用电子形式保存，电子档案和纸质档案具有同等效力。</w:t>
      </w:r>
    </w:p>
    <w:p w14:paraId="22136E56">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b/>
          <w:i w:val="0"/>
          <w:iCs w:val="0"/>
          <w:color w:val="auto"/>
          <w:kern w:val="0"/>
          <w:sz w:val="24"/>
          <w:szCs w:val="24"/>
          <w:highlight w:val="none"/>
        </w:rPr>
        <w:t>2.10 用户反馈与评价</w:t>
      </w:r>
    </w:p>
    <w:p w14:paraId="59DD845C">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lang w:val="en-US" w:eastAsia="zh-CN"/>
        </w:rPr>
        <w:t>详见框架协议服务单位履约评价表</w:t>
      </w:r>
    </w:p>
    <w:p w14:paraId="29321777">
      <w:pPr>
        <w:keepNext w:val="0"/>
        <w:keepLines w:val="0"/>
        <w:pageBreakBefore w:val="0"/>
        <w:widowControl/>
        <w:kinsoku/>
        <w:wordWrap/>
        <w:overflowPunct/>
        <w:topLinePunct w:val="0"/>
        <w:bidi w:val="0"/>
        <w:snapToGrid/>
        <w:spacing w:beforeAutospacing="0" w:afterAutospacing="0" w:line="312" w:lineRule="auto"/>
        <w:ind w:right="0"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3.入围产品升级换代</w:t>
      </w:r>
    </w:p>
    <w:p w14:paraId="575B689E">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i w:val="0"/>
          <w:iCs w:val="0"/>
          <w:color w:val="auto"/>
          <w:spacing w:val="11"/>
          <w:sz w:val="24"/>
          <w:szCs w:val="24"/>
          <w:highlight w:val="none"/>
          <w:lang w:val="en-US" w:eastAsia="zh-CN"/>
        </w:rPr>
        <w:t>本项目不适用</w:t>
      </w:r>
    </w:p>
    <w:p w14:paraId="7A60FD94">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4.入围供应商的清退与补充征集</w:t>
      </w:r>
    </w:p>
    <w:p w14:paraId="733A94DA">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4.1 入围供应商的清退</w:t>
      </w:r>
    </w:p>
    <w:p w14:paraId="476A73E9">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4.1.1 入围供应商有下列情形之一，尚未签订框架协议的，取消其入围资格；已经签订框架协议的，解除与其签订的框架协议：</w:t>
      </w:r>
    </w:p>
    <w:p w14:paraId="3674808D">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（1）恶意串通谋取入围或者合同成交的；</w:t>
      </w:r>
    </w:p>
    <w:p w14:paraId="56266DAA">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（2）提供虚假材料谋取入围或者合同成交的；</w:t>
      </w:r>
    </w:p>
    <w:p w14:paraId="0455D5E5">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（3）无正当理由拒不接受合同授予的；</w:t>
      </w:r>
    </w:p>
    <w:p w14:paraId="59536991">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（4）不履行合同义务或者履行合同义务不符合约定，经采购人请求履行后仍不履行或者仍未按约定履行的；</w:t>
      </w:r>
    </w:p>
    <w:p w14:paraId="3E8D1740">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（5）框架协议有效期内，因违法行为被禁止或限制参加政府采购活动的；</w:t>
      </w:r>
    </w:p>
    <w:p w14:paraId="199E67E8">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（6）转包、非法分包采购合同的；</w:t>
      </w:r>
    </w:p>
    <w:p w14:paraId="5A36D788">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（7）协议书约定的其他情形。</w:t>
      </w:r>
    </w:p>
    <w:p w14:paraId="089766F4">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4.1.2 被取消入围资格或者被解除框架协议的供应商不得参加本项目补充征集。</w:t>
      </w:r>
    </w:p>
    <w:p w14:paraId="27E76AF5">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4.2 入围供应商的补充征集</w:t>
      </w:r>
    </w:p>
    <w:p w14:paraId="1DE9CBDE">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4.2.1 剩余入围供应商不足入围供应商总数70%且影响框架协议执行的，框架协议有效期内，征集人可以补充征集供应商。</w:t>
      </w:r>
    </w:p>
    <w:p w14:paraId="1B6C61B8">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4.2.2 补充征集期间，原框架协议继续履行。</w:t>
      </w:r>
    </w:p>
    <w:p w14:paraId="1D6CA4B2">
      <w:pPr>
        <w:pStyle w:val="19"/>
        <w:keepNext w:val="0"/>
        <w:keepLines w:val="0"/>
        <w:pageBreakBefore w:val="0"/>
        <w:kinsoku/>
        <w:wordWrap/>
        <w:overflowPunct/>
        <w:topLinePunct w:val="0"/>
        <w:bidi w:val="0"/>
        <w:snapToGrid/>
        <w:spacing w:before="0" w:beforeAutospacing="0" w:after="0" w:afterAutospacing="0" w:line="312" w:lineRule="auto"/>
        <w:ind w:right="0" w:firstLine="472" w:firstLineChars="196"/>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5.协议方权利义务</w:t>
      </w:r>
    </w:p>
    <w:p w14:paraId="642B2473">
      <w:pPr>
        <w:pStyle w:val="19"/>
        <w:keepNext w:val="0"/>
        <w:keepLines w:val="0"/>
        <w:pageBreakBefore w:val="0"/>
        <w:kinsoku/>
        <w:wordWrap/>
        <w:overflowPunct/>
        <w:topLinePunct w:val="0"/>
        <w:bidi w:val="0"/>
        <w:snapToGrid/>
        <w:spacing w:before="0" w:beforeAutospacing="0" w:after="0" w:afterAutospacing="0" w:line="312" w:lineRule="auto"/>
        <w:ind w:right="0" w:firstLine="472" w:firstLineChars="196"/>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b/>
          <w:i w:val="0"/>
          <w:iCs w:val="0"/>
          <w:color w:val="auto"/>
          <w:sz w:val="24"/>
          <w:szCs w:val="24"/>
          <w:highlight w:val="none"/>
        </w:rPr>
        <w:t>5.1 甲方权利义务</w:t>
      </w:r>
    </w:p>
    <w:p w14:paraId="6D1BB56D">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5.1.1 为第二阶段合同授予提供工作便利；</w:t>
      </w:r>
    </w:p>
    <w:p w14:paraId="281C164F">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5.1.2 对第二阶段最高限价和需求标准执行情况进行管理；</w:t>
      </w:r>
    </w:p>
    <w:p w14:paraId="14690800">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5.1.3 对第二阶段确定成交供应商情况进行管理；</w:t>
      </w:r>
    </w:p>
    <w:p w14:paraId="75433A8E">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5.1.4 根据框架协议约定，在质量不降低、价格不提高的前提下，对入围供应商因产品升级换代、用新产品替代原入围产品的情形进行审核；</w:t>
      </w:r>
    </w:p>
    <w:p w14:paraId="5397FBD1">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5.1.5 建立用户反馈和评价机制，接受采购人和服务对象对入围供应商履行框架协议和采购合同情况的反馈与评价，并将用户反馈和评价情况向采购人和服务对象公开，作为第二阶段选定成交供应商的参考；</w:t>
      </w:r>
    </w:p>
    <w:p w14:paraId="0285F2A0">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5.1.6 办理入围供应商清退和补充相关事宜；</w:t>
      </w:r>
    </w:p>
    <w:p w14:paraId="5F155379">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w:t>
      </w:r>
      <w:r>
        <w:rPr>
          <w:rFonts w:hint="eastAsia" w:ascii="宋体" w:hAnsi="宋体" w:eastAsia="宋体" w:cs="宋体"/>
          <w:i w:val="0"/>
          <w:iCs w:val="0"/>
          <w:color w:val="auto"/>
          <w:spacing w:val="11"/>
          <w:sz w:val="24"/>
          <w:szCs w:val="24"/>
          <w:highlight w:val="none"/>
          <w:lang w:val="en-US" w:eastAsia="zh-CN"/>
        </w:rPr>
        <w:t>7</w:t>
      </w:r>
      <w:r>
        <w:rPr>
          <w:rFonts w:hint="eastAsia" w:ascii="宋体" w:hAnsi="宋体" w:eastAsia="宋体" w:cs="宋体"/>
          <w:i w:val="0"/>
          <w:iCs w:val="0"/>
          <w:color w:val="auto"/>
          <w:spacing w:val="11"/>
          <w:sz w:val="24"/>
          <w:szCs w:val="24"/>
          <w:highlight w:val="none"/>
        </w:rPr>
        <w:t xml:space="preserve"> 根据工作需要组织框架协议操作培训；</w:t>
      </w:r>
    </w:p>
    <w:p w14:paraId="2A6A3FA7">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w:t>
      </w:r>
      <w:r>
        <w:rPr>
          <w:rFonts w:hint="eastAsia" w:ascii="宋体" w:hAnsi="宋体" w:eastAsia="宋体" w:cs="宋体"/>
          <w:i w:val="0"/>
          <w:iCs w:val="0"/>
          <w:color w:val="auto"/>
          <w:spacing w:val="11"/>
          <w:sz w:val="24"/>
          <w:szCs w:val="24"/>
          <w:highlight w:val="none"/>
          <w:lang w:val="en-US" w:eastAsia="zh-CN"/>
        </w:rPr>
        <w:t>8</w:t>
      </w:r>
      <w:r>
        <w:rPr>
          <w:rFonts w:hint="eastAsia" w:ascii="宋体" w:hAnsi="宋体" w:eastAsia="宋体" w:cs="宋体"/>
          <w:i w:val="0"/>
          <w:iCs w:val="0"/>
          <w:color w:val="auto"/>
          <w:spacing w:val="11"/>
          <w:sz w:val="24"/>
          <w:szCs w:val="24"/>
          <w:highlight w:val="none"/>
        </w:rPr>
        <w:t xml:space="preserve"> 法律法规规定的其他事项。</w:t>
      </w:r>
    </w:p>
    <w:p w14:paraId="3DE04DB3">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5.2 乙方权利义务</w:t>
      </w:r>
    </w:p>
    <w:p w14:paraId="3A0679E7">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5.2.1 无正当理由，不得主动放弃入围资格或者退出框架协议；</w:t>
      </w:r>
    </w:p>
    <w:p w14:paraId="66FE040C">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5.2.2 接受甲方的框架协议履约管理；</w:t>
      </w:r>
    </w:p>
    <w:p w14:paraId="5581BA85">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5.2.3 诚信履行本框架协议和采购合同；</w:t>
      </w:r>
    </w:p>
    <w:p w14:paraId="4FBF18C0">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5.2.4 认为自身权益受到损害的，可以依法提出质疑和投诉；</w:t>
      </w:r>
    </w:p>
    <w:p w14:paraId="04D6886C">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5.2.5 参加甲方组织的框架协议操作培训；</w:t>
      </w:r>
    </w:p>
    <w:p w14:paraId="14E564E2">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5.2.6 法律法规、征集文件规定的其他事项。</w:t>
      </w:r>
    </w:p>
    <w:p w14:paraId="52BFCBA3">
      <w:pPr>
        <w:keepNext w:val="0"/>
        <w:keepLines w:val="0"/>
        <w:pageBreakBefore w:val="0"/>
        <w:kinsoku/>
        <w:wordWrap/>
        <w:overflowPunct/>
        <w:topLinePunct w:val="0"/>
        <w:bidi w:val="0"/>
        <w:snapToGrid/>
        <w:spacing w:beforeAutospacing="0" w:afterAutospacing="0" w:line="312" w:lineRule="auto"/>
        <w:ind w:right="0" w:firstLine="482"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6.特别约定</w:t>
      </w:r>
    </w:p>
    <w:p w14:paraId="165EE995">
      <w:pPr>
        <w:keepNext w:val="0"/>
        <w:keepLines w:val="0"/>
        <w:pageBreakBefore w:val="0"/>
        <w:kinsoku/>
        <w:wordWrap/>
        <w:overflowPunct/>
        <w:topLinePunct w:val="0"/>
        <w:bidi w:val="0"/>
        <w:snapToGrid/>
        <w:spacing w:beforeAutospacing="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本协议有效期内，各</w:t>
      </w:r>
      <w:r>
        <w:rPr>
          <w:rFonts w:hint="eastAsia" w:ascii="宋体" w:hAnsi="宋体" w:eastAsia="宋体" w:cs="宋体"/>
          <w:i w:val="0"/>
          <w:iCs w:val="0"/>
          <w:color w:val="auto"/>
          <w:spacing w:val="11"/>
          <w:sz w:val="24"/>
          <w:szCs w:val="24"/>
          <w:highlight w:val="none"/>
        </w:rPr>
        <w:t>采购人或者服务对象按照框架协议约定规则，确定乙方为第二阶段成交供应商并订立采购合同的，</w:t>
      </w:r>
      <w:r>
        <w:rPr>
          <w:rFonts w:hint="eastAsia" w:ascii="宋体" w:hAnsi="宋体" w:eastAsia="宋体" w:cs="宋体"/>
          <w:i w:val="0"/>
          <w:iCs w:val="0"/>
          <w:color w:val="auto"/>
          <w:kern w:val="0"/>
          <w:sz w:val="24"/>
          <w:szCs w:val="24"/>
          <w:highlight w:val="none"/>
        </w:rPr>
        <w:t>乙方承诺并保证完整地按照本框架协议和采购合同约定，提供合格的服务。</w:t>
      </w:r>
    </w:p>
    <w:p w14:paraId="54D260C3">
      <w:pPr>
        <w:keepNext w:val="0"/>
        <w:keepLines w:val="0"/>
        <w:pageBreakBefore w:val="0"/>
        <w:widowControl/>
        <w:kinsoku/>
        <w:wordWrap/>
        <w:overflowPunct/>
        <w:topLinePunct w:val="0"/>
        <w:bidi w:val="0"/>
        <w:snapToGrid/>
        <w:spacing w:beforeAutospacing="0" w:afterAutospacing="0" w:line="312" w:lineRule="auto"/>
        <w:ind w:right="0"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若乙方对任一采购合同的采购人或者服务对象违约，视同对甲方违约，甲方及各采购人或者服务对象均有权依据本框架协议及签订的采购合同，追究乙方的责任。</w:t>
      </w:r>
    </w:p>
    <w:p w14:paraId="7E7F880E">
      <w:pPr>
        <w:pStyle w:val="19"/>
        <w:keepNext w:val="0"/>
        <w:keepLines w:val="0"/>
        <w:pageBreakBefore w:val="0"/>
        <w:kinsoku/>
        <w:wordWrap/>
        <w:overflowPunct/>
        <w:topLinePunct w:val="0"/>
        <w:bidi w:val="0"/>
        <w:snapToGrid/>
        <w:spacing w:before="0" w:beforeAutospacing="0" w:after="0" w:afterAutospacing="0" w:line="312" w:lineRule="auto"/>
        <w:ind w:right="0" w:firstLine="472" w:firstLineChars="196"/>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b/>
          <w:i w:val="0"/>
          <w:iCs w:val="0"/>
          <w:color w:val="auto"/>
          <w:sz w:val="24"/>
          <w:szCs w:val="24"/>
          <w:highlight w:val="none"/>
        </w:rPr>
        <w:t>7.知识产权与保密</w:t>
      </w:r>
    </w:p>
    <w:p w14:paraId="70775955">
      <w:pPr>
        <w:keepNext w:val="0"/>
        <w:keepLines w:val="0"/>
        <w:pageBreakBefore w:val="0"/>
        <w:tabs>
          <w:tab w:val="left" w:pos="1906"/>
        </w:tabs>
        <w:kinsoku/>
        <w:wordWrap/>
        <w:overflowPunct/>
        <w:topLinePunct w:val="0"/>
        <w:autoSpaceDE w:val="0"/>
        <w:autoSpaceDN w:val="0"/>
        <w:bidi w:val="0"/>
        <w:adjustRightInd w:val="0"/>
        <w:snapToGrid/>
        <w:spacing w:beforeAutospacing="0" w:afterAutospacing="0" w:line="312" w:lineRule="auto"/>
        <w:ind w:right="0"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7.1 知识产权</w:t>
      </w:r>
    </w:p>
    <w:p w14:paraId="2B40BA44">
      <w:pPr>
        <w:keepNext w:val="0"/>
        <w:keepLines w:val="0"/>
        <w:pageBreakBefore w:val="0"/>
        <w:kinsoku/>
        <w:wordWrap/>
        <w:overflowPunct/>
        <w:topLinePunct w:val="0"/>
        <w:autoSpaceDE w:val="0"/>
        <w:autoSpaceDN w:val="0"/>
        <w:bidi w:val="0"/>
        <w:adjustRightInd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spacing w:val="11"/>
          <w:sz w:val="24"/>
          <w:szCs w:val="24"/>
          <w:highlight w:val="none"/>
          <w:lang w:val="en-US" w:eastAsia="zh-CN"/>
        </w:rPr>
        <w:t>本项目不适用</w:t>
      </w:r>
    </w:p>
    <w:p w14:paraId="6D17750A">
      <w:pPr>
        <w:keepNext w:val="0"/>
        <w:keepLines w:val="0"/>
        <w:pageBreakBefore w:val="0"/>
        <w:tabs>
          <w:tab w:val="left" w:pos="1893"/>
        </w:tabs>
        <w:kinsoku/>
        <w:wordWrap/>
        <w:overflowPunct/>
        <w:topLinePunct w:val="0"/>
        <w:autoSpaceDE w:val="0"/>
        <w:autoSpaceDN w:val="0"/>
        <w:bidi w:val="0"/>
        <w:adjustRightInd w:val="0"/>
        <w:snapToGrid/>
        <w:spacing w:beforeAutospacing="0" w:afterAutospacing="0" w:line="312" w:lineRule="auto"/>
        <w:ind w:right="0"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7.2 保密</w:t>
      </w:r>
    </w:p>
    <w:p w14:paraId="154DE839">
      <w:pPr>
        <w:keepNext w:val="0"/>
        <w:keepLines w:val="0"/>
        <w:pageBreakBefore w:val="0"/>
        <w:kinsoku/>
        <w:wordWrap/>
        <w:overflowPunct/>
        <w:topLinePunct w:val="0"/>
        <w:autoSpaceDE w:val="0"/>
        <w:autoSpaceDN w:val="0"/>
        <w:bidi w:val="0"/>
        <w:adjustRightInd w:val="0"/>
        <w:snapToGrid/>
        <w:spacing w:beforeAutospacing="0" w:afterAutospacing="0" w:line="312" w:lineRule="auto"/>
        <w:ind w:right="0"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未经对方同意，任何一方当事人不得将服务过程中获悉对方的有关文件、技术秘密、需要保密的资料和信息泄露给他人或公开发表与引用，否则，由此导致的一切后果，由泄密方承担。</w:t>
      </w:r>
    </w:p>
    <w:p w14:paraId="49A330B2">
      <w:pPr>
        <w:pStyle w:val="19"/>
        <w:keepNext w:val="0"/>
        <w:keepLines w:val="0"/>
        <w:pageBreakBefore w:val="0"/>
        <w:kinsoku/>
        <w:wordWrap/>
        <w:overflowPunct/>
        <w:topLinePunct w:val="0"/>
        <w:bidi w:val="0"/>
        <w:snapToGrid/>
        <w:spacing w:before="0" w:beforeAutospacing="0" w:after="0" w:afterAutospacing="0" w:line="312" w:lineRule="auto"/>
        <w:ind w:right="0" w:firstLine="472" w:firstLineChars="196"/>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b/>
          <w:i w:val="0"/>
          <w:iCs w:val="0"/>
          <w:color w:val="auto"/>
          <w:sz w:val="24"/>
          <w:szCs w:val="24"/>
          <w:highlight w:val="none"/>
        </w:rPr>
        <w:t>8.履约保证金</w:t>
      </w:r>
    </w:p>
    <w:p w14:paraId="0C37DA88">
      <w:pPr>
        <w:keepNext w:val="0"/>
        <w:keepLines w:val="0"/>
        <w:pageBreakBefore w:val="0"/>
        <w:kinsoku/>
        <w:wordWrap/>
        <w:overflowPunct/>
        <w:topLinePunct w:val="0"/>
        <w:bidi w:val="0"/>
        <w:snapToGrid/>
        <w:spacing w:beforeAutospacing="0" w:afterAutospacing="0" w:line="312" w:lineRule="auto"/>
        <w:ind w:right="0" w:firstLine="524"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1"/>
          <w:sz w:val="24"/>
          <w:szCs w:val="24"/>
          <w:highlight w:val="none"/>
          <w:lang w:val="en-US" w:eastAsia="zh-CN"/>
        </w:rPr>
        <w:t>本项目</w:t>
      </w:r>
      <w:r>
        <w:rPr>
          <w:rFonts w:hint="eastAsia" w:ascii="宋体" w:hAnsi="宋体" w:eastAsia="宋体" w:cs="宋体"/>
          <w:i w:val="0"/>
          <w:iCs w:val="0"/>
          <w:color w:val="auto"/>
          <w:sz w:val="24"/>
          <w:szCs w:val="24"/>
          <w:highlight w:val="none"/>
          <w:lang w:val="en-US" w:eastAsia="zh-CN"/>
        </w:rPr>
        <w:t>不要求</w:t>
      </w:r>
    </w:p>
    <w:p w14:paraId="4A5621D3">
      <w:pPr>
        <w:keepNext w:val="0"/>
        <w:keepLines w:val="0"/>
        <w:pageBreakBefore w:val="0"/>
        <w:kinsoku/>
        <w:wordWrap/>
        <w:overflowPunct/>
        <w:topLinePunct w:val="0"/>
        <w:bidi w:val="0"/>
        <w:snapToGrid/>
        <w:spacing w:beforeAutospacing="0" w:afterAutospacing="0" w:line="312" w:lineRule="auto"/>
        <w:ind w:right="0" w:firstLine="472" w:firstLineChars="196"/>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9.协议中止、解除</w:t>
      </w:r>
    </w:p>
    <w:p w14:paraId="44C1A491">
      <w:pPr>
        <w:keepNext w:val="0"/>
        <w:keepLines w:val="0"/>
        <w:pageBreakBefore w:val="0"/>
        <w:kinsoku/>
        <w:wordWrap/>
        <w:overflowPunct/>
        <w:topLinePunct w:val="0"/>
        <w:bidi w:val="0"/>
        <w:snapToGrid/>
        <w:spacing w:beforeAutospacing="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9.1 因客观不可预见，致本协议不能履行，本协议可中止；待影响消除后，本协议继续履行。</w:t>
      </w:r>
    </w:p>
    <w:p w14:paraId="61ED9895">
      <w:pPr>
        <w:keepNext w:val="0"/>
        <w:keepLines w:val="0"/>
        <w:pageBreakBefore w:val="0"/>
        <w:kinsoku/>
        <w:wordWrap/>
        <w:overflowPunct/>
        <w:topLinePunct w:val="0"/>
        <w:bidi w:val="0"/>
        <w:snapToGrid/>
        <w:spacing w:beforeAutospacing="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9.2 遇不可抗力因素或国家政策变化，本协议可解除。</w:t>
      </w:r>
    </w:p>
    <w:p w14:paraId="7B4D3D35">
      <w:pPr>
        <w:keepNext w:val="0"/>
        <w:keepLines w:val="0"/>
        <w:pageBreakBefore w:val="0"/>
        <w:kinsoku/>
        <w:wordWrap/>
        <w:overflowPunct/>
        <w:topLinePunct w:val="0"/>
        <w:bidi w:val="0"/>
        <w:snapToGrid/>
        <w:spacing w:beforeAutospacing="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9.3 乙方存在被清退情形，甲方可解除本协议。</w:t>
      </w:r>
    </w:p>
    <w:p w14:paraId="05A7C002">
      <w:pPr>
        <w:keepNext w:val="0"/>
        <w:keepLines w:val="0"/>
        <w:pageBreakBefore w:val="0"/>
        <w:kinsoku/>
        <w:wordWrap/>
        <w:overflowPunct/>
        <w:topLinePunct w:val="0"/>
        <w:bidi w:val="0"/>
        <w:snapToGrid/>
        <w:spacing w:beforeAutospacing="0" w:afterAutospacing="0" w:line="312" w:lineRule="auto"/>
        <w:ind w:right="0" w:firstLine="472" w:firstLineChars="196"/>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10.违约责任</w:t>
      </w:r>
    </w:p>
    <w:p w14:paraId="12310D81">
      <w:pPr>
        <w:pStyle w:val="19"/>
        <w:keepNext w:val="0"/>
        <w:keepLines w:val="0"/>
        <w:pageBreakBefore w:val="0"/>
        <w:kinsoku/>
        <w:wordWrap/>
        <w:overflowPunct/>
        <w:topLinePunct w:val="0"/>
        <w:bidi w:val="0"/>
        <w:snapToGrid/>
        <w:spacing w:before="0" w:beforeAutospacing="0" w:after="0" w:afterAutospacing="0" w:line="312" w:lineRule="auto"/>
        <w:ind w:right="0" w:firstLine="480"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z w:val="24"/>
          <w:szCs w:val="24"/>
          <w:highlight w:val="none"/>
        </w:rPr>
        <w:t>10.1 乙方</w:t>
      </w:r>
      <w:r>
        <w:rPr>
          <w:rFonts w:hint="eastAsia" w:ascii="宋体" w:hAnsi="宋体" w:eastAsia="宋体" w:cs="宋体"/>
          <w:i w:val="0"/>
          <w:iCs w:val="0"/>
          <w:color w:val="auto"/>
          <w:spacing w:val="11"/>
          <w:sz w:val="24"/>
          <w:szCs w:val="24"/>
          <w:highlight w:val="none"/>
        </w:rPr>
        <w:t>违反《政府采购框架协议采购方式管理暂行办法》规定，经责令改正后仍然影响或者可能影响入围结果或者成交结果的，依照政府采购法等有关法律、行政法规处理。</w:t>
      </w:r>
    </w:p>
    <w:p w14:paraId="479D44D5">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10.2 乙方有本协议通用条款中入围供应商清退第（1）项至（3）项情形之一，以及无正当理由放弃本项目入围资格或者退出本项目框架协议的，依照政府采购法等有关法律、行政法规追究法律责任。</w:t>
      </w:r>
    </w:p>
    <w:p w14:paraId="43DBACFB">
      <w:pPr>
        <w:pStyle w:val="19"/>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10.3 乙方违反《政府采购框架协议采购方式管理暂行办法》规定、本协议和采购合同约定，给他人造成损失的，依法承担民事责任。</w:t>
      </w:r>
    </w:p>
    <w:p w14:paraId="695E8DB0">
      <w:pPr>
        <w:keepNext w:val="0"/>
        <w:keepLines w:val="0"/>
        <w:pageBreakBefore w:val="0"/>
        <w:kinsoku/>
        <w:wordWrap/>
        <w:overflowPunct/>
        <w:topLinePunct w:val="0"/>
        <w:bidi w:val="0"/>
        <w:snapToGrid/>
        <w:spacing w:beforeAutospacing="0" w:afterAutospacing="0" w:line="312" w:lineRule="auto"/>
        <w:ind w:right="0" w:firstLine="472" w:firstLineChars="196"/>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11.争议解决</w:t>
      </w:r>
    </w:p>
    <w:p w14:paraId="05DB1984">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11.1 本协议发生争议，由双方协商或由政府采购监管部门调解解决，协商或调解不成时，向</w:t>
      </w:r>
      <w:r>
        <w:rPr>
          <w:rFonts w:hint="eastAsia" w:ascii="宋体" w:hAnsi="宋体" w:cs="宋体"/>
          <w:i w:val="0"/>
          <w:iCs w:val="0"/>
          <w:color w:val="auto"/>
          <w:sz w:val="24"/>
          <w:szCs w:val="24"/>
          <w:highlight w:val="none"/>
          <w:lang w:val="en-US" w:eastAsia="zh-CN"/>
        </w:rPr>
        <w:t>白城市</w:t>
      </w:r>
      <w:r>
        <w:rPr>
          <w:rFonts w:hint="eastAsia" w:ascii="宋体" w:hAnsi="宋体" w:eastAsia="宋体" w:cs="宋体"/>
          <w:i w:val="0"/>
          <w:iCs w:val="0"/>
          <w:color w:val="auto"/>
          <w:sz w:val="24"/>
          <w:szCs w:val="24"/>
          <w:highlight w:val="none"/>
          <w:lang w:val="en-US" w:eastAsia="zh-CN"/>
        </w:rPr>
        <w:t>人民法院提起诉讼。</w:t>
      </w:r>
    </w:p>
    <w:p w14:paraId="05A36ED4">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sectPr>
          <w:footerReference r:id="rId3" w:type="default"/>
          <w:pgSz w:w="11906" w:h="16838"/>
          <w:pgMar w:top="1157" w:right="1253" w:bottom="1100" w:left="1253" w:header="851" w:footer="765" w:gutter="0"/>
          <w:pgNumType w:fmt="decimal" w:start="1"/>
          <w:cols w:space="0" w:num="1"/>
          <w:rtlGutter w:val="0"/>
          <w:docGrid w:type="lines" w:linePitch="312" w:charSpace="0"/>
        </w:sectPr>
      </w:pPr>
      <w:bookmarkStart w:id="10" w:name="_Toc15725"/>
    </w:p>
    <w:p w14:paraId="31C91754">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政府采购合同</w:t>
      </w:r>
      <w:bookmarkEnd w:id="10"/>
    </w:p>
    <w:p w14:paraId="5BFED383">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0"/>
          <w:szCs w:val="30"/>
          <w:highlight w:val="none"/>
          <w:lang w:eastAsia="zh-CN"/>
        </w:rPr>
      </w:pPr>
    </w:p>
    <w:p w14:paraId="2876D877">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委托人（全称）：</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eastAsia="zh-CN"/>
        </w:rPr>
        <w:t xml:space="preserve">       </w:t>
      </w:r>
    </w:p>
    <w:p w14:paraId="0D92C76C">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eastAsia="zh-CN"/>
        </w:rPr>
        <w:t>人（全称）：</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eastAsia="zh-CN"/>
        </w:rPr>
        <w:t xml:space="preserve">  </w:t>
      </w:r>
    </w:p>
    <w:p w14:paraId="6C0AFE8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根据《中华人民共和国</w:t>
      </w:r>
      <w:r>
        <w:rPr>
          <w:rFonts w:hint="eastAsia" w:ascii="宋体" w:hAnsi="宋体" w:cs="宋体"/>
          <w:i w:val="0"/>
          <w:iCs w:val="0"/>
          <w:color w:val="auto"/>
          <w:sz w:val="24"/>
          <w:szCs w:val="24"/>
          <w:highlight w:val="none"/>
          <w:lang w:val="en-US" w:eastAsia="zh-CN"/>
        </w:rPr>
        <w:t>民法典</w:t>
      </w:r>
      <w:r>
        <w:rPr>
          <w:rFonts w:hint="eastAsia" w:ascii="宋体" w:hAnsi="宋体" w:eastAsia="宋体" w:cs="宋体"/>
          <w:i w:val="0"/>
          <w:iCs w:val="0"/>
          <w:color w:val="auto"/>
          <w:sz w:val="24"/>
          <w:szCs w:val="24"/>
          <w:highlight w:val="none"/>
          <w:lang w:eastAsia="zh-CN"/>
        </w:rPr>
        <w:t>》及其他有关法律、法规，遵循平等、自愿、公平和诚实信用的原则，双方就下述服务事项协商一致，订立本合同。</w:t>
      </w:r>
    </w:p>
    <w:p w14:paraId="520BE866">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一、</w:t>
      </w:r>
      <w:r>
        <w:rPr>
          <w:rFonts w:hint="eastAsia" w:ascii="宋体" w:hAnsi="宋体" w:cs="宋体"/>
          <w:b/>
          <w:i w:val="0"/>
          <w:iCs w:val="0"/>
          <w:color w:val="auto"/>
          <w:sz w:val="24"/>
          <w:szCs w:val="24"/>
          <w:highlight w:val="none"/>
          <w:lang w:eastAsia="zh-CN"/>
        </w:rPr>
        <w:t>项目</w:t>
      </w:r>
      <w:r>
        <w:rPr>
          <w:rFonts w:hint="eastAsia" w:ascii="宋体" w:hAnsi="宋体" w:eastAsia="宋体" w:cs="宋体"/>
          <w:b/>
          <w:i w:val="0"/>
          <w:iCs w:val="0"/>
          <w:color w:val="auto"/>
          <w:sz w:val="24"/>
          <w:szCs w:val="24"/>
          <w:highlight w:val="none"/>
          <w:lang w:eastAsia="zh-CN"/>
        </w:rPr>
        <w:t>概况</w:t>
      </w:r>
    </w:p>
    <w:p w14:paraId="03B2DAA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名称：</w:t>
      </w:r>
      <w:r>
        <w:rPr>
          <w:rFonts w:hint="eastAsia" w:ascii="宋体" w:hAnsi="宋体" w:eastAsia="宋体" w:cs="宋体"/>
          <w:i w:val="0"/>
          <w:iCs w:val="0"/>
          <w:color w:val="auto"/>
          <w:sz w:val="24"/>
          <w:szCs w:val="24"/>
          <w:highlight w:val="none"/>
          <w:u w:val="single"/>
          <w:lang w:val="en-US" w:eastAsia="zh-CN"/>
        </w:rPr>
        <w:t xml:space="preserve">                                                    </w:t>
      </w:r>
    </w:p>
    <w:p w14:paraId="4F64487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lang w:eastAsia="zh-CN"/>
        </w:rPr>
        <w:t>2.投资金额：</w:t>
      </w:r>
      <w:r>
        <w:rPr>
          <w:rFonts w:hint="eastAsia" w:ascii="宋体" w:hAnsi="宋体" w:eastAsia="宋体" w:cs="宋体"/>
          <w:i w:val="0"/>
          <w:iCs w:val="0"/>
          <w:color w:val="auto"/>
          <w:sz w:val="24"/>
          <w:szCs w:val="24"/>
          <w:highlight w:val="none"/>
          <w:u w:val="single"/>
          <w:lang w:val="en-US" w:eastAsia="zh-CN"/>
        </w:rPr>
        <w:t xml:space="preserve">                                                   </w:t>
      </w:r>
    </w:p>
    <w:p w14:paraId="6B942C4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.资金来源：</w:t>
      </w:r>
      <w:r>
        <w:rPr>
          <w:rFonts w:hint="eastAsia" w:ascii="宋体" w:hAnsi="宋体" w:eastAsia="宋体" w:cs="宋体"/>
          <w:i w:val="0"/>
          <w:iCs w:val="0"/>
          <w:color w:val="auto"/>
          <w:sz w:val="24"/>
          <w:szCs w:val="24"/>
          <w:highlight w:val="none"/>
          <w:u w:val="single"/>
          <w:lang w:val="en-US" w:eastAsia="zh-CN"/>
        </w:rPr>
        <w:t xml:space="preserve">                                                   </w:t>
      </w:r>
    </w:p>
    <w:p w14:paraId="4A5109D1">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二、服务范围及工作内容</w:t>
      </w:r>
    </w:p>
    <w:p w14:paraId="5DDC3A9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双方约定的服务范围及工作内容：</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p>
    <w:p w14:paraId="17E8C0B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服务范围及工作内容详见框架协议。</w:t>
      </w:r>
    </w:p>
    <w:p w14:paraId="5E458CBA">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三、服务期限</w:t>
      </w:r>
    </w:p>
    <w:p w14:paraId="3DEB0C3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本合同约定的服务自</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年</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月</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日开始实施，至</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终结。</w:t>
      </w:r>
    </w:p>
    <w:p w14:paraId="43D5C83C">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四、质量标准</w:t>
      </w:r>
    </w:p>
    <w:p w14:paraId="2B9DF2D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成果文件应符合：</w:t>
      </w:r>
      <w:r>
        <w:rPr>
          <w:rFonts w:hint="eastAsia" w:ascii="宋体" w:hAnsi="宋体" w:eastAsia="宋体" w:cs="宋体"/>
          <w:i w:val="0"/>
          <w:iCs w:val="0"/>
          <w:color w:val="auto"/>
          <w:sz w:val="24"/>
          <w:szCs w:val="24"/>
          <w:highlight w:val="none"/>
          <w:u w:val="single"/>
          <w:lang w:eastAsia="zh-CN"/>
        </w:rPr>
        <w:t>国家、地方及行业有关标准</w:t>
      </w:r>
      <w:r>
        <w:rPr>
          <w:rFonts w:hint="eastAsia" w:ascii="宋体" w:hAnsi="宋体" w:eastAsia="宋体" w:cs="宋体"/>
          <w:i w:val="0"/>
          <w:iCs w:val="0"/>
          <w:color w:val="auto"/>
          <w:sz w:val="24"/>
          <w:szCs w:val="24"/>
          <w:highlight w:val="none"/>
          <w:lang w:eastAsia="zh-CN"/>
        </w:rPr>
        <w:t>。</w:t>
      </w:r>
    </w:p>
    <w:p w14:paraId="1D8E5F80">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五、酬金或计取方式</w:t>
      </w:r>
    </w:p>
    <w:p w14:paraId="7188A7C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1.酬金：（大写）</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b/>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lang w:val="en-US" w:eastAsia="zh-CN"/>
        </w:rPr>
        <w:t xml:space="preserve">                </w:t>
      </w:r>
    </w:p>
    <w:p w14:paraId="7A7682F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2.计取方式：</w:t>
      </w:r>
      <w:r>
        <w:rPr>
          <w:rFonts w:hint="eastAsia" w:ascii="宋体" w:hAnsi="宋体" w:eastAsia="宋体" w:cs="宋体"/>
          <w:i w:val="0"/>
          <w:iCs w:val="0"/>
          <w:color w:val="auto"/>
          <w:sz w:val="24"/>
          <w:szCs w:val="24"/>
          <w:highlight w:val="none"/>
          <w:u w:val="single"/>
          <w:lang w:val="en-US" w:eastAsia="zh-CN"/>
        </w:rPr>
        <w:t xml:space="preserve">                </w:t>
      </w:r>
    </w:p>
    <w:p w14:paraId="3AE2C0D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酬金或计取方式详见框架协议。</w:t>
      </w:r>
    </w:p>
    <w:p w14:paraId="6B26C050">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六、词语定义</w:t>
      </w:r>
    </w:p>
    <w:p w14:paraId="51408EE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本合同中相关词语的含义与框架协议的定义与解释相同。</w:t>
      </w:r>
    </w:p>
    <w:p w14:paraId="160A3490">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七、合同订立</w:t>
      </w:r>
    </w:p>
    <w:p w14:paraId="018DBEE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1.订立时间：</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年</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 xml:space="preserve">月 </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lang w:eastAsia="zh-CN"/>
        </w:rPr>
        <w:t>日。</w:t>
      </w:r>
    </w:p>
    <w:p w14:paraId="02FB4032">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八、合同生效</w:t>
      </w:r>
    </w:p>
    <w:p w14:paraId="2A54AA1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本合同自</w:t>
      </w:r>
      <w:r>
        <w:rPr>
          <w:rFonts w:hint="eastAsia" w:ascii="宋体" w:hAnsi="宋体" w:eastAsia="宋体" w:cs="宋体"/>
          <w:i w:val="0"/>
          <w:iCs w:val="0"/>
          <w:color w:val="auto"/>
          <w:sz w:val="24"/>
          <w:szCs w:val="24"/>
          <w:highlight w:val="none"/>
          <w:u w:val="single"/>
          <w:lang w:eastAsia="zh-CN"/>
        </w:rPr>
        <w:t>签订之日起</w:t>
      </w:r>
      <w:r>
        <w:rPr>
          <w:rFonts w:hint="eastAsia" w:ascii="宋体" w:hAnsi="宋体" w:eastAsia="宋体" w:cs="宋体"/>
          <w:i w:val="0"/>
          <w:iCs w:val="0"/>
          <w:color w:val="auto"/>
          <w:sz w:val="24"/>
          <w:szCs w:val="24"/>
          <w:highlight w:val="none"/>
          <w:lang w:eastAsia="zh-CN"/>
        </w:rPr>
        <w:t>生效。</w:t>
      </w:r>
    </w:p>
    <w:p w14:paraId="2DD5448A">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九、合同份数</w:t>
      </w:r>
    </w:p>
    <w:p w14:paraId="6B93500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本合同一式</w:t>
      </w:r>
      <w:r>
        <w:rPr>
          <w:rFonts w:hint="eastAsia" w:ascii="宋体" w:hAnsi="宋体" w:eastAsia="宋体" w:cs="宋体"/>
          <w:i w:val="0"/>
          <w:iCs w:val="0"/>
          <w:color w:val="auto"/>
          <w:sz w:val="24"/>
          <w:szCs w:val="24"/>
          <w:highlight w:val="none"/>
          <w:u w:val="single"/>
          <w:lang w:val="en-US" w:eastAsia="zh-CN"/>
        </w:rPr>
        <w:t>4</w:t>
      </w:r>
      <w:r>
        <w:rPr>
          <w:rFonts w:hint="eastAsia" w:ascii="宋体" w:hAnsi="宋体" w:eastAsia="宋体" w:cs="宋体"/>
          <w:i w:val="0"/>
          <w:iCs w:val="0"/>
          <w:color w:val="auto"/>
          <w:sz w:val="24"/>
          <w:szCs w:val="24"/>
          <w:highlight w:val="none"/>
          <w:lang w:eastAsia="zh-CN"/>
        </w:rPr>
        <w:t>份，具有同等法律效力，其中委托人执</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u w:val="single"/>
          <w:lang w:val="en-US" w:eastAsia="zh-CN"/>
        </w:rPr>
        <w:t>2</w:t>
      </w:r>
      <w:r>
        <w:rPr>
          <w:rFonts w:hint="eastAsia" w:ascii="宋体" w:hAnsi="宋体" w:eastAsia="宋体" w:cs="宋体"/>
          <w:i w:val="0"/>
          <w:iCs w:val="0"/>
          <w:color w:val="auto"/>
          <w:sz w:val="24"/>
          <w:szCs w:val="24"/>
          <w:highlight w:val="none"/>
          <w:lang w:eastAsia="zh-CN"/>
        </w:rPr>
        <w:t>份，</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执</w:t>
      </w:r>
      <w:r>
        <w:rPr>
          <w:rFonts w:hint="eastAsia" w:ascii="宋体" w:hAnsi="宋体" w:eastAsia="宋体" w:cs="宋体"/>
          <w:i w:val="0"/>
          <w:iCs w:val="0"/>
          <w:color w:val="auto"/>
          <w:sz w:val="24"/>
          <w:szCs w:val="24"/>
          <w:highlight w:val="none"/>
          <w:u w:val="single"/>
          <w:lang w:eastAsia="zh-CN"/>
        </w:rPr>
        <w:t>2</w:t>
      </w:r>
      <w:r>
        <w:rPr>
          <w:rFonts w:hint="eastAsia" w:ascii="宋体" w:hAnsi="宋体" w:eastAsia="宋体" w:cs="宋体"/>
          <w:i w:val="0"/>
          <w:iCs w:val="0"/>
          <w:color w:val="auto"/>
          <w:sz w:val="24"/>
          <w:szCs w:val="24"/>
          <w:highlight w:val="none"/>
          <w:lang w:eastAsia="zh-CN"/>
        </w:rPr>
        <w:t>份。</w:t>
      </w:r>
    </w:p>
    <w:p w14:paraId="7B64897C">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 xml:space="preserve">委托人：（盖章）                  </w:t>
      </w: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eastAsia="zh-CN"/>
        </w:rPr>
        <w:t>：（盖章）</w:t>
      </w:r>
    </w:p>
    <w:p w14:paraId="3ECD7D4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 xml:space="preserve">           </w:t>
      </w:r>
    </w:p>
    <w:p w14:paraId="64B4E638">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法定代表人或其授权的              法定代表人或其授权的</w:t>
      </w:r>
    </w:p>
    <w:p w14:paraId="2BD4C9C6">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代理人：</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（签字）      代理人：</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（签字）</w:t>
      </w:r>
    </w:p>
    <w:p w14:paraId="264BE31F">
      <w:pPr>
        <w:pageBreakBefore w:val="0"/>
        <w:kinsoku/>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日期：</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日期：</w:t>
      </w:r>
      <w:r>
        <w:rPr>
          <w:rFonts w:hint="eastAsia" w:ascii="宋体" w:hAnsi="宋体" w:eastAsia="宋体" w:cs="宋体"/>
          <w:i w:val="0"/>
          <w:iCs w:val="0"/>
          <w:color w:val="auto"/>
          <w:sz w:val="24"/>
          <w:szCs w:val="24"/>
          <w:highlight w:val="none"/>
          <w:u w:val="single"/>
          <w:lang w:val="en-US" w:eastAsia="zh-CN"/>
        </w:rPr>
        <w:t xml:space="preserve">            </w:t>
      </w:r>
    </w:p>
    <w:p w14:paraId="7F309DF1">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0"/>
          <w:szCs w:val="30"/>
          <w:highlight w:val="none"/>
          <w:lang w:eastAsia="zh-CN"/>
        </w:rPr>
      </w:pPr>
      <w:r>
        <w:rPr>
          <w:rFonts w:hint="eastAsia" w:ascii="宋体" w:hAnsi="宋体" w:eastAsia="宋体" w:cs="宋体"/>
          <w:b/>
          <w:bCs/>
          <w:i w:val="0"/>
          <w:iCs w:val="0"/>
          <w:color w:val="auto"/>
          <w:sz w:val="30"/>
          <w:szCs w:val="30"/>
          <w:highlight w:val="none"/>
          <w:lang w:eastAsia="zh-CN"/>
        </w:rPr>
        <w:t>第二部分  通用条件</w:t>
      </w:r>
    </w:p>
    <w:p w14:paraId="530D4F3C">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1.词语定义、语言、解释顺序与适用法律</w:t>
      </w:r>
    </w:p>
    <w:p w14:paraId="5B66BC7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1.1词语定义</w:t>
      </w:r>
    </w:p>
    <w:p w14:paraId="3E01A3F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组成本合同的全部文件中的下列名词和用语应具有本款所赋予的含义：</w:t>
      </w:r>
    </w:p>
    <w:p w14:paraId="7A6875E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w:t>
      </w:r>
      <w:r>
        <w:rPr>
          <w:rFonts w:hint="eastAsia" w:ascii="宋体" w:hAnsi="宋体" w:cs="宋体"/>
          <w:i w:val="0"/>
          <w:iCs w:val="0"/>
          <w:color w:val="auto"/>
          <w:sz w:val="24"/>
          <w:szCs w:val="24"/>
          <w:highlight w:val="none"/>
          <w:lang w:val="en-US" w:eastAsia="zh-CN"/>
        </w:rPr>
        <w:t>鉴定</w:t>
      </w:r>
      <w:r>
        <w:rPr>
          <w:rFonts w:hint="eastAsia" w:ascii="宋体" w:hAnsi="宋体" w:eastAsia="宋体" w:cs="宋体"/>
          <w:i w:val="0"/>
          <w:iCs w:val="0"/>
          <w:color w:val="auto"/>
          <w:sz w:val="24"/>
          <w:szCs w:val="24"/>
          <w:highlight w:val="none"/>
          <w:lang w:eastAsia="zh-CN"/>
        </w:rPr>
        <w:t>”是指按照本合同约定实施服务的</w:t>
      </w:r>
      <w:r>
        <w:rPr>
          <w:rFonts w:hint="eastAsia" w:ascii="宋体" w:hAnsi="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lang w:eastAsia="zh-CN"/>
        </w:rPr>
        <w:t>。</w:t>
      </w:r>
    </w:p>
    <w:p w14:paraId="159CF17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1.1.2“</w:t>
      </w:r>
      <w:r>
        <w:rPr>
          <w:rFonts w:hint="eastAsia" w:ascii="宋体" w:hAnsi="宋体" w:cs="宋体"/>
          <w:i w:val="0"/>
          <w:iCs w:val="0"/>
          <w:color w:val="auto"/>
          <w:sz w:val="24"/>
          <w:szCs w:val="24"/>
          <w:highlight w:val="none"/>
          <w:lang w:val="en-US" w:eastAsia="zh-CN"/>
        </w:rPr>
        <w:t>鉴定费用</w:t>
      </w:r>
      <w:r>
        <w:rPr>
          <w:rFonts w:hint="eastAsia" w:ascii="宋体" w:hAnsi="宋体" w:eastAsia="宋体" w:cs="宋体"/>
          <w:i w:val="0"/>
          <w:iCs w:val="0"/>
          <w:color w:val="auto"/>
          <w:sz w:val="24"/>
          <w:szCs w:val="24"/>
          <w:highlight w:val="none"/>
          <w:lang w:eastAsia="zh-CN"/>
        </w:rPr>
        <w:t>”是指项目</w:t>
      </w:r>
      <w:r>
        <w:rPr>
          <w:rFonts w:hint="eastAsia" w:ascii="宋体" w:hAnsi="宋体" w:cs="宋体"/>
          <w:i w:val="0"/>
          <w:iCs w:val="0"/>
          <w:color w:val="auto"/>
          <w:sz w:val="24"/>
          <w:szCs w:val="24"/>
          <w:highlight w:val="none"/>
          <w:lang w:val="en-US" w:eastAsia="zh-CN"/>
        </w:rPr>
        <w:t>服务</w:t>
      </w:r>
      <w:r>
        <w:rPr>
          <w:rFonts w:hint="eastAsia" w:ascii="宋体" w:hAnsi="宋体" w:eastAsia="宋体" w:cs="宋体"/>
          <w:i w:val="0"/>
          <w:iCs w:val="0"/>
          <w:color w:val="auto"/>
          <w:sz w:val="24"/>
          <w:szCs w:val="24"/>
          <w:highlight w:val="none"/>
          <w:lang w:eastAsia="zh-CN"/>
        </w:rPr>
        <w:t>过程中预计或实际支出的全部费用。</w:t>
      </w:r>
    </w:p>
    <w:p w14:paraId="438A8BF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1.1.3“委托人”是指本合同中委托与其他服务的一方，及其合法的继承人或受让人。</w:t>
      </w:r>
    </w:p>
    <w:p w14:paraId="79D1E29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1.1.4“</w:t>
      </w: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eastAsia="zh-CN"/>
        </w:rPr>
        <w:t>”是指本合同中提供</w:t>
      </w:r>
      <w:r>
        <w:rPr>
          <w:rFonts w:hint="eastAsia" w:ascii="宋体" w:hAnsi="宋体" w:cs="宋体"/>
          <w:i w:val="0"/>
          <w:iCs w:val="0"/>
          <w:color w:val="auto"/>
          <w:sz w:val="24"/>
          <w:szCs w:val="24"/>
          <w:highlight w:val="none"/>
          <w:lang w:val="en-US" w:eastAsia="zh-CN"/>
        </w:rPr>
        <w:t>服务</w:t>
      </w:r>
      <w:r>
        <w:rPr>
          <w:rFonts w:hint="eastAsia" w:ascii="宋体" w:hAnsi="宋体" w:eastAsia="宋体" w:cs="宋体"/>
          <w:i w:val="0"/>
          <w:iCs w:val="0"/>
          <w:color w:val="auto"/>
          <w:sz w:val="24"/>
          <w:szCs w:val="24"/>
          <w:highlight w:val="none"/>
          <w:lang w:eastAsia="zh-CN"/>
        </w:rPr>
        <w:t>与其他服务的一方，及其合法的继承人。</w:t>
      </w:r>
    </w:p>
    <w:p w14:paraId="327F896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1.1.5“第三人”是指除委托人、</w:t>
      </w: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eastAsia="zh-CN"/>
        </w:rPr>
        <w:t>以外与本业务有关的当事人。</w:t>
      </w:r>
    </w:p>
    <w:p w14:paraId="7A3F4B5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1.1.6“正常工作”是指本合同订立时通用条件和专用条件中约定的</w:t>
      </w: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eastAsia="zh-CN"/>
        </w:rPr>
        <w:t>的工作。</w:t>
      </w:r>
    </w:p>
    <w:p w14:paraId="6E59A7E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1.1.7“附加工作”是指</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根据合同条件完成的正常工作以外的工作。</w:t>
      </w:r>
    </w:p>
    <w:p w14:paraId="79D1EEA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1.1.8“项目团队”是指</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指派负责履行本合同的团队，其团队成员为本合同的项目</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员。</w:t>
      </w:r>
    </w:p>
    <w:p w14:paraId="3F8806B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1.1.9“项目负责人”是指由</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的法定代表人书面授权，在授权范围内负责履行本合同、主持项目团队工作的负责人。</w:t>
      </w:r>
    </w:p>
    <w:p w14:paraId="700812C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1.1.10“委托人代表”是指由委托人的法定代表人书面授权，在授权范围内行使委托人权利的人。</w:t>
      </w:r>
    </w:p>
    <w:p w14:paraId="09EE4DA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1.1.11“酬金”是指</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履行本合同义务，委托人按照本合同约定给付</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的金额。</w:t>
      </w:r>
    </w:p>
    <w:p w14:paraId="2E18B2D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1.1.12“正常工作酬金”是指在协议书中载明的，</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完成正常工作，委托人应给付</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的酬金。</w:t>
      </w:r>
    </w:p>
    <w:p w14:paraId="59B9356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1.1.13“附加工作酬金”是指</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完成附加工作，委托人应给付</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的酬金。</w:t>
      </w:r>
    </w:p>
    <w:p w14:paraId="225421B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1.1.14“书面形式”是指合同书、信件和数据电文（包括电报、电传、传真、电子数据交换和电子邮件）等可以有形地表现所载内容的形式。</w:t>
      </w:r>
    </w:p>
    <w:p w14:paraId="3F7758F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1.1.15“不可抗力”是指委托人和</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在订立本合同时不可预见，在合同履行过程中不可避免并不能克服的自然灾害和社会性突发事件，如地震、海啸、瘟疫、水灾、骚乱、暴动、战争等情形。</w:t>
      </w:r>
    </w:p>
    <w:p w14:paraId="7780950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1.2语言</w:t>
      </w:r>
    </w:p>
    <w:p w14:paraId="0A4B6A7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本合同使用中文书写、解释和说明。如专用条件约定使用两种及以上语言文字时，应以中文为准。</w:t>
      </w:r>
    </w:p>
    <w:p w14:paraId="0ECBD67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1.3合同文件的优先顺序</w:t>
      </w:r>
    </w:p>
    <w:p w14:paraId="33C4A51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组成本合同的下列文件彼此应能相互解释、互为说明。除专用条件另有约定外，本合同文件的解释顺序如下：</w:t>
      </w:r>
    </w:p>
    <w:p w14:paraId="1A77BA2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）协议书</w:t>
      </w:r>
    </w:p>
    <w:p w14:paraId="2BFE7A0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）中标通知书或委托书（如果有）；</w:t>
      </w:r>
    </w:p>
    <w:p w14:paraId="3B23E7D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）专用条件及附录；</w:t>
      </w:r>
    </w:p>
    <w:p w14:paraId="3514A87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）通用条件；</w:t>
      </w:r>
    </w:p>
    <w:p w14:paraId="537029F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eastAsia="zh-CN"/>
        </w:rPr>
        <w:t>）投标函及投标函附录或服务建议书（如果有）；</w:t>
      </w:r>
    </w:p>
    <w:p w14:paraId="3AE8774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eastAsia="zh-CN"/>
        </w:rPr>
        <w:t>）其他合同文件。</w:t>
      </w:r>
    </w:p>
    <w:p w14:paraId="3921590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上述各项合同文件包括合同当事人就该项合同文件所作出的补充和修改，属于同一类内容的文件，应以最新签署的为准。</w:t>
      </w:r>
    </w:p>
    <w:p w14:paraId="3D3A9BC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在合同订立及履行过程中形成的与合同有关的文件均构成合同文件的组成部分。</w:t>
      </w:r>
    </w:p>
    <w:p w14:paraId="4E8A647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1.4适用法律</w:t>
      </w:r>
    </w:p>
    <w:p w14:paraId="7260479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本合同适用中华人民共和国法律、行政法规、部门规章以及</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所在地的地方性法规、自治条例、单行条例和地方政府规章等。</w:t>
      </w:r>
    </w:p>
    <w:p w14:paraId="663AC48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合同当事人可以在专用条件中约定本合同适用的其他规范、规程、定额、技术标准等规范性文件。</w:t>
      </w:r>
    </w:p>
    <w:p w14:paraId="78DEFAD5">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2.委托人的义务</w:t>
      </w:r>
    </w:p>
    <w:p w14:paraId="4F3BBD8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2.1提供资料</w:t>
      </w:r>
    </w:p>
    <w:p w14:paraId="66BE71A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委托人应当在专用条件约定的时间内，按照附录C的约定无偿向</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提供与本合同业务有关的资料。在本合同履行过程中，委托人应及时向</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提供最新的与本合同业务有关的资料。委托人应对所提供资料的真实性、准确性、合法性与完整性负责。</w:t>
      </w:r>
    </w:p>
    <w:p w14:paraId="14AE7FB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2.2提供工作条件</w:t>
      </w:r>
    </w:p>
    <w:p w14:paraId="1B2380F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委托人应为</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完成</w:t>
      </w:r>
      <w:r>
        <w:rPr>
          <w:rFonts w:hint="eastAsia" w:ascii="宋体" w:hAnsi="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lang w:eastAsia="zh-CN"/>
        </w:rPr>
        <w:t>提供必要的条件。</w:t>
      </w:r>
    </w:p>
    <w:p w14:paraId="49457B9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2.2.1委托人需要</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派驻项目现场</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员的，除专用条件另有约定外，项目</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员有权无偿使用附录D中由委托人提供的房屋及设备。</w:t>
      </w:r>
    </w:p>
    <w:p w14:paraId="2E300E4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2.2.2委托人应负责与本业务有关的所有外部关系的协调，为</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履行本合同提供必要的外部条件。</w:t>
      </w:r>
    </w:p>
    <w:p w14:paraId="2547FCD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2.3合理工作时限</w:t>
      </w:r>
    </w:p>
    <w:p w14:paraId="25F4514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委托人应当为</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完成其工作，设定合理的工作时限。</w:t>
      </w:r>
    </w:p>
    <w:p w14:paraId="00CD7B4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2.4委托人代表</w:t>
      </w:r>
    </w:p>
    <w:p w14:paraId="0C7B0C7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委托人应授权一名代表负责本合同的履行。委托人应在双方签订本合同7日内，将委托人代表的姓名和权限范围书面告知</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。委托人更换委托人代表时，应提前7日书面通知</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w:t>
      </w:r>
    </w:p>
    <w:p w14:paraId="57596E0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2.5答复</w:t>
      </w:r>
    </w:p>
    <w:p w14:paraId="62CB83B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委托人应当在专用条件约定的时间内就</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以书面形式提交并要求做出答复的事宜给予书面答复。逾期未答复的，由此造成的工作延误和损失由委托人承担。</w:t>
      </w:r>
    </w:p>
    <w:p w14:paraId="3CC1E77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2.6支付</w:t>
      </w:r>
    </w:p>
    <w:p w14:paraId="2141480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委托人应当按照合同的约定，向</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支付酬金。</w:t>
      </w:r>
    </w:p>
    <w:p w14:paraId="6658772E">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3.</w:t>
      </w:r>
      <w:r>
        <w:rPr>
          <w:rFonts w:hint="eastAsia" w:ascii="宋体" w:hAnsi="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lang w:eastAsia="zh-CN"/>
        </w:rPr>
        <w:t>的义务</w:t>
      </w:r>
    </w:p>
    <w:p w14:paraId="3B1DDF0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3.1项目团队及人员</w:t>
      </w:r>
    </w:p>
    <w:p w14:paraId="5A84616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3.1.1项目团队的主要人员应具有专用条件约定的资格条件，团队人员的数量应符合专用条件的约定。</w:t>
      </w:r>
    </w:p>
    <w:p w14:paraId="72E1336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3.1.2项目负责人</w:t>
      </w:r>
    </w:p>
    <w:p w14:paraId="224977B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应以书面形式授权一名项目负责人负责履行本合同、主持项目团队工作。采用招标程序签署本合同的，项目负责人应当与投标文件载明的一致。</w:t>
      </w:r>
    </w:p>
    <w:p w14:paraId="3BA863D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3.1.3在本合同履行过程中，</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应保持相对稳定，以保证工作正常进行。</w:t>
      </w:r>
    </w:p>
    <w:p w14:paraId="05D5FBD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可根据</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进展和工作需要等情形调整项目团队人员。</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更换项目负责人时，应提前7日向委托人书面报告，经委托人同意后方可更换。除专用条件另有约定外，</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更换项目团队其他</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员，应提前3日向委托人书面报告，经委托人同意后以相当资格与能力的人员替换。</w:t>
      </w:r>
    </w:p>
    <w:p w14:paraId="5F1B9CA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3.1.4</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有下列情形之一，委托人要求</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更换的，</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应当更换：</w:t>
      </w:r>
    </w:p>
    <w:p w14:paraId="56E3E16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（1）存在严重过失行为的；</w:t>
      </w:r>
    </w:p>
    <w:p w14:paraId="1765CCF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（2）存在违法行为不能履行职责的；</w:t>
      </w:r>
    </w:p>
    <w:p w14:paraId="67F1F33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（3）涉嫌犯罪的；</w:t>
      </w:r>
    </w:p>
    <w:p w14:paraId="41704A9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（4）不能胜任岗位职责的；</w:t>
      </w:r>
    </w:p>
    <w:p w14:paraId="1827E24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（5）严重违反职业道德的；</w:t>
      </w:r>
    </w:p>
    <w:p w14:paraId="468D5C2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（6）专用条件约定的其他情形。</w:t>
      </w:r>
    </w:p>
    <w:p w14:paraId="6EDC340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的工作要求</w:t>
      </w:r>
    </w:p>
    <w:p w14:paraId="6909EE0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3.2.1</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当按照专用条件约定的时间等要求向委托人提供与业务有关的资料，包括企业的资质证书及承担本合同业务的团队人员名单及执业（从业）资格证书、工作大纲等，并按合同约定的服务范围和工作内容实施业务。</w:t>
      </w:r>
    </w:p>
    <w:p w14:paraId="2E7E9B9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3.2.2</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应当在专用条件约定的时间内，按照专用条件约定的份数、组成向委托人提交成果文件。</w:t>
      </w:r>
    </w:p>
    <w:p w14:paraId="277D972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提供服务以及出具</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成果文件应符合现行国家或行业有关规定、标准、规范的要求。委托人要求的</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成果文件质量标准高于现行国家或行业标准的，应在专用条件中约定具体的质量标准，并相应增加服务酬金。</w:t>
      </w:r>
    </w:p>
    <w:p w14:paraId="72A2531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3.2.3</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提交的</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成果文件，除加盖</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单位公章、</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企业执业印章外，还必须按要求加盖参加工作人员的执业（从业）资格印章。</w:t>
      </w:r>
    </w:p>
    <w:p w14:paraId="541419F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3.2.4</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应在专用条件约定的时间内，对委托人以书面形式提出的建议或者异议给予书面答复。</w:t>
      </w:r>
    </w:p>
    <w:p w14:paraId="3C4F4CC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3.2.5</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从事</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活动，应当遵循独立、客观、公正、诚实信用的原则，不得损害社会公共利益和他人的合法权益。</w:t>
      </w:r>
    </w:p>
    <w:p w14:paraId="253C2F0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3.2.6</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承诺按照法律规定及合同约定，完成合同范围内的建设</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服务，不转包承接的服务业务。</w:t>
      </w:r>
    </w:p>
    <w:p w14:paraId="3BBEF68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3.3</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的工作依据</w:t>
      </w:r>
    </w:p>
    <w:p w14:paraId="240F40E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应在专用条件内与委托人协商明确履行本合同约定的服务需要适用的技术标准、规范、定额等工作依据，但不得违反国家及</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所在地的强制性标准、规范。</w:t>
      </w:r>
    </w:p>
    <w:p w14:paraId="0094D08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应自行配备本条所述的技术标准、规范、定额等相关资料。必须由委托人提供的资料，应在附录C中载明。需要委托人协助才能获得的资料，委托人应予以协助。</w:t>
      </w:r>
    </w:p>
    <w:p w14:paraId="143A14B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3.4使用委托人房屋及设备的返还</w:t>
      </w:r>
    </w:p>
    <w:p w14:paraId="0DB8707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项目</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员使用委托人提供的房屋及设备的，</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应妥善使用和保管，在本合同终止时将上述房屋及设备按专用条件约定的时间和方式返还委托人。</w:t>
      </w:r>
    </w:p>
    <w:p w14:paraId="5A533A53">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4.违约责任</w:t>
      </w:r>
    </w:p>
    <w:p w14:paraId="7A15280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4.1委托人的违约责任</w:t>
      </w:r>
    </w:p>
    <w:p w14:paraId="76C7B9F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4.1.1委托人不履行本合同义务或者履行义务不符合本合同约定的，应承担违约责任。双方可在专用条件中约定违约金的计算及支付方法。</w:t>
      </w:r>
    </w:p>
    <w:p w14:paraId="2951D73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4.1.2委托人违反本合同约定造成</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损失的，委托人应予以赔偿。双方可在专用条件中约定赔偿金额的确定及支付方法。</w:t>
      </w:r>
    </w:p>
    <w:p w14:paraId="0006724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4.1.3委托人未能按期支付酬金超过14天，应按下列方法计算并支付逾期</w:t>
      </w:r>
    </w:p>
    <w:p w14:paraId="3F2BFEB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付款利息。逾期付款利息=当期应付款总额×中国人民银行发布的同期贷款基准利率×逾期支付天数（自逾期之日起计算）。双方也可在专用条件中另行约定逾期付款利息的计算及支付方法。</w:t>
      </w:r>
    </w:p>
    <w:p w14:paraId="1F1EDFA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4.2</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的违约责任</w:t>
      </w:r>
    </w:p>
    <w:p w14:paraId="2DF7AC3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4.2.1</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不履行本合同义务或者履行义务不符合本合同约定的，应承担违约责任。双方可在专用条件中约定违约金的计算及支付方法。</w:t>
      </w:r>
    </w:p>
    <w:p w14:paraId="37FA0FE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4.2.2因</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违反本合同约定给委托人造成损失的，</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应当赔偿委托人损失。双方可在专用条件中约定赔偿金额的确定及支付方法。</w:t>
      </w:r>
    </w:p>
    <w:p w14:paraId="4212F9CD">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5.支付</w:t>
      </w:r>
    </w:p>
    <w:p w14:paraId="04A76D2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5.1支付货币</w:t>
      </w:r>
    </w:p>
    <w:p w14:paraId="599001A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除专用条件另有约定外，酬金均以人民币支付。涉及外币支付的，所采用的货币种类和汇率等在专用条件中约定。</w:t>
      </w:r>
    </w:p>
    <w:p w14:paraId="206AEEC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5.2支付申请</w:t>
      </w:r>
    </w:p>
    <w:p w14:paraId="606FCD9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应在本合同约定的每次应付款日期前，向委托人提交支付申请书，支付申请书的提交日期由双方在专用条件中约定。支付申请书应当说明当期应付款总额，并列出当期应支付的款项及其金额。</w:t>
      </w:r>
    </w:p>
    <w:p w14:paraId="5866EBC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5.3支付酬金</w:t>
      </w:r>
    </w:p>
    <w:p w14:paraId="00F5EDE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支付酬金包括正常工作酬金、附加工作酬金、合理化建议奖励金额及费用。</w:t>
      </w:r>
    </w:p>
    <w:p w14:paraId="77549DD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5.4有异议部分的支付</w:t>
      </w:r>
    </w:p>
    <w:p w14:paraId="4A25708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委托人对</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提交的支付申请书有异议时，应当在收到</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提交的支付申请书后7日内，以书面形式向</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发出异议通知。无异议部分的款项应按期支付，有异议部分的款项按第7条约定办理。</w:t>
      </w:r>
    </w:p>
    <w:p w14:paraId="0D64DA6F">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6.合同变更、解除与终止</w:t>
      </w:r>
    </w:p>
    <w:p w14:paraId="0AABB6F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6.1合同变更</w:t>
      </w:r>
    </w:p>
    <w:p w14:paraId="4A1A250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6.1.1任何一方以书面形式提出变更请求时，双方经协商一致后可进行变更。</w:t>
      </w:r>
    </w:p>
    <w:p w14:paraId="724F6F2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6.1.2除不可抗力外，因非</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原因导致</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履行合同期限延长、内容增加时，</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应当将此情况与可能产生的影响及时通知委托人。增加的工作时间或工作内容应视为附加工作。附加工作酬金的确定方法由双方根据委托的服务范围及工作内容在专用条件中约定。</w:t>
      </w:r>
    </w:p>
    <w:p w14:paraId="58752FE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6.1.3合同履行过程中，遇有与</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相关的法律法规、强制性标准颁布或修订的，双方应遵照执行。非强制性标准、规范、定额等发生变化的，双方协商确定执行依据。由此引起的服务范围及内容、服务期限、酬金变化的，双方应通过协商确定。</w:t>
      </w:r>
    </w:p>
    <w:p w14:paraId="4649B5C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6.1.4因服务范围及工作内容的变化等导致</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的工作量增减时，服务酬金应作相应调整，调整方法由双方在专用条件中约定。</w:t>
      </w:r>
    </w:p>
    <w:p w14:paraId="097E3B7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6.2合同解除</w:t>
      </w:r>
    </w:p>
    <w:p w14:paraId="469D14A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6.2.1委托人与</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协商一致，可以解除合同。</w:t>
      </w:r>
    </w:p>
    <w:p w14:paraId="0DA79AD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6.2.2有下列情形之一的，合同当事人一方或双方可以解除合同：</w:t>
      </w:r>
    </w:p>
    <w:p w14:paraId="49058E7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将本合同约定的</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服务工作全部或部分转包给他人，委托人可以解除合同；</w:t>
      </w:r>
    </w:p>
    <w:p w14:paraId="4732C3D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提供的服务不符合合同约定的要求，经委托人催告仍不能达到合同约定要求的，委托人可以解除合同；</w:t>
      </w:r>
    </w:p>
    <w:p w14:paraId="4C5556B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（3）委托人未按合同约定支付服务酬金，经</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催告后，在28天内仍未支付的，</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可以解除合同；</w:t>
      </w:r>
    </w:p>
    <w:p w14:paraId="28A159E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（4）因不可抗力致使合同无法履行；</w:t>
      </w:r>
    </w:p>
    <w:p w14:paraId="230E7D9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（5）因一方违约致使合同无法实际履行或实际履行已无必要。</w:t>
      </w:r>
    </w:p>
    <w:p w14:paraId="68327E8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除上述情形外，双方可以根据委托的服务范围及工作内容，在专用条件中约定解除合同的其他条件。</w:t>
      </w:r>
    </w:p>
    <w:p w14:paraId="75F99C3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6.2.3任何一方提出解除合同的，应提前30天书面通知对方。</w:t>
      </w:r>
    </w:p>
    <w:p w14:paraId="4E76D9F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6.2.4合同解除后，委托人应按照合同约定向</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支付已完成部分的服务酬金。</w:t>
      </w:r>
    </w:p>
    <w:p w14:paraId="474DCA5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因不可抗力导致的合同解除，其损失的分担按照合理分担的原则由合同当事人在专用条件中自行约定。除不可抗力外因非</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原因导致的合同解除，其损失由委托人承担。因</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自身原因导致的合同解除，按照违约责任处理。</w:t>
      </w:r>
    </w:p>
    <w:p w14:paraId="6CDAD51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6.2.5本合同解除后，本合同约定的有关结算、争议解决方式的条款仍然有效。</w:t>
      </w:r>
    </w:p>
    <w:p w14:paraId="063AB40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6.3合同终止</w:t>
      </w:r>
    </w:p>
    <w:p w14:paraId="7FEC7D1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除合同解除外，以下条件全部满足时，本合同终止：</w:t>
      </w:r>
    </w:p>
    <w:p w14:paraId="609CD0A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完成本合同约定的全部工作；</w:t>
      </w:r>
    </w:p>
    <w:p w14:paraId="2544F06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（2）委托人与</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结清并支付酬金；</w:t>
      </w:r>
    </w:p>
    <w:p w14:paraId="0C004DC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将委托人提供的资料交还。</w:t>
      </w:r>
    </w:p>
    <w:p w14:paraId="548C37C2">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7.争议解决</w:t>
      </w:r>
    </w:p>
    <w:p w14:paraId="3F0EEB9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7.1协商</w:t>
      </w:r>
    </w:p>
    <w:p w14:paraId="7119D2F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双方应本着诚实信用的原则协商解决本合同履行过程中发生的争议。</w:t>
      </w:r>
    </w:p>
    <w:p w14:paraId="5FB8C64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7.2调解</w:t>
      </w:r>
    </w:p>
    <w:p w14:paraId="22EAFF8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如果双方不能在14日内或双方商定的其他时间内解决本合同争议，可以将其提交给专用条件约定的或事后达成协议的调解人进行调解。</w:t>
      </w:r>
    </w:p>
    <w:p w14:paraId="08A09F5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7.3仲裁或诉讼</w:t>
      </w:r>
    </w:p>
    <w:p w14:paraId="3F2DF61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双方均有权不经调解直接向专用条件约定的仲裁机构申请仲裁或向有管辖权的人民法院提起诉讼。</w:t>
      </w:r>
    </w:p>
    <w:p w14:paraId="0E35D9AD">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8.其他</w:t>
      </w:r>
    </w:p>
    <w:p w14:paraId="5D7E22E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8.1考察及相关费用</w:t>
      </w:r>
    </w:p>
    <w:p w14:paraId="6B07A4A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经委托人同意进行考察发生的费用由委托人审核后另行支付。差旅费及相关费用的承担由双方在专用条件中约定。</w:t>
      </w:r>
    </w:p>
    <w:p w14:paraId="6505C46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8.2奖励</w:t>
      </w:r>
    </w:p>
    <w:p w14:paraId="49D91CA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对于</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在服务过程中提出合理化建议，使委托人获得效益的，双方在专用条件中约定奖励金额的确定方法。奖励金额在合理化建议被采纳后，与最近一期的正常工作酬金同期支付。</w:t>
      </w:r>
    </w:p>
    <w:p w14:paraId="149F358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8.3保密</w:t>
      </w:r>
    </w:p>
    <w:p w14:paraId="54A23E8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在本合同履行期间或专用条件约定的期限内，双方不得泄露对方申明的保密资料，亦不得泄露与实施</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有关的第三人所提供的保密资料。保密事项在专用条件中约定。</w:t>
      </w:r>
    </w:p>
    <w:p w14:paraId="2FA55CD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8.4联络</w:t>
      </w:r>
    </w:p>
    <w:p w14:paraId="0B99FBD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8.4.1与合同有关的通知、指示、要求、决定等，均应采用书面形式，并应在专用条件约定的期限内送达接收人和送达地点。</w:t>
      </w:r>
    </w:p>
    <w:p w14:paraId="7FB03B9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8.4.2委托人和</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应在专用条件中约定各自的送达接收人、送达地点、电子邮箱。任何一方指定的接收人或送达地点或电子邮箱发生变动的，应提前3天以书面形式通知对方，否则视为未发生变动。</w:t>
      </w:r>
    </w:p>
    <w:p w14:paraId="2804EDB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8.4.3委托人和</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应当及时签收另一方送达至送达地点和指定接收人的往来函件，如确有充分证据证明一方无正当理由拒不签收的，视为认可往来函件的内容。</w:t>
      </w:r>
    </w:p>
    <w:p w14:paraId="2E5AD74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8.5知识产权</w:t>
      </w:r>
    </w:p>
    <w:p w14:paraId="7ECD34B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除专用条件另有约定外，委托人提供给</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的图纸、委托人为实施</w:t>
      </w:r>
      <w:r>
        <w:rPr>
          <w:rFonts w:hint="eastAsia" w:ascii="宋体" w:hAnsi="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eastAsia="zh-CN"/>
        </w:rPr>
        <w:t>自行编制或委托编制的技术规范以及反映委托人要求的或其他类似性质文件的著作权属于委托人，</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可以为实现本合同目的而复制或者以其他方式使用此类文件，但不能用于与本合同无关的其他事项。未经委托人书面同意，</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不得为了本合同以外的目的而复制或者以其他方式使用上述文件或将之提供给任何第三方。</w:t>
      </w:r>
    </w:p>
    <w:p w14:paraId="6E08C08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为履行本合同约定而编制的成果文件，其著作权属于</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。委托人可以为实现合同目的而复制、使用此类文件，但不能擅自修改或用于与本合同无关的其他事项。未经</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书面同意，委托人不得为了本合同以外的目的而复制或者以其他方式使用上述文件或将之提供给任何第三方。</w:t>
      </w:r>
    </w:p>
    <w:p w14:paraId="00555A9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双方保证在履行本合同过程中不侵犯对方及第三方的知识产权。因</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侵犯他人知识产权所引起的责任，由</w:t>
      </w:r>
      <w:r>
        <w:rPr>
          <w:rFonts w:hint="eastAsia" w:ascii="宋体" w:hAnsi="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lang w:eastAsia="zh-CN"/>
        </w:rPr>
        <w:t>承担；因委托人提供的基础资料导致侵权的，由委托人承担责任。</w:t>
      </w:r>
    </w:p>
    <w:p w14:paraId="1A06BE4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除专用条件另有约定外，双方均有权在履行本合同保密义务并且不损害对方利益的情况下，将履行本合同形成的有关成果文件用于企业宣传、申报奖项以及接受上级主管部门的检查。</w:t>
      </w:r>
    </w:p>
    <w:p w14:paraId="511857C0">
      <w:pPr>
        <w:bidi w:val="0"/>
        <w:rPr>
          <w:rFonts w:hint="eastAsia"/>
          <w:lang w:eastAsia="zh-CN"/>
        </w:rPr>
      </w:pPr>
    </w:p>
    <w:p w14:paraId="56C2F9B3">
      <w:pPr>
        <w:bidi w:val="0"/>
        <w:rPr>
          <w:rFonts w:hint="eastAsia"/>
          <w:lang w:eastAsia="zh-CN"/>
        </w:rPr>
      </w:pPr>
    </w:p>
    <w:p w14:paraId="15F00111">
      <w:pPr>
        <w:bidi w:val="0"/>
        <w:rPr>
          <w:rFonts w:hint="eastAsia"/>
          <w:lang w:eastAsia="zh-CN"/>
        </w:rPr>
      </w:pPr>
    </w:p>
    <w:p w14:paraId="74D1E96A">
      <w:pPr>
        <w:bidi w:val="0"/>
        <w:rPr>
          <w:rFonts w:hint="eastAsia"/>
          <w:lang w:eastAsia="zh-CN"/>
        </w:rPr>
      </w:pPr>
    </w:p>
    <w:p w14:paraId="44C8106B">
      <w:pPr>
        <w:bidi w:val="0"/>
        <w:rPr>
          <w:rFonts w:hint="eastAsia"/>
          <w:lang w:eastAsia="zh-CN"/>
        </w:rPr>
      </w:pPr>
    </w:p>
    <w:p w14:paraId="79EE8DE4">
      <w:pPr>
        <w:bidi w:val="0"/>
        <w:rPr>
          <w:rFonts w:hint="eastAsia"/>
          <w:lang w:eastAsia="zh-CN"/>
        </w:rPr>
      </w:pPr>
    </w:p>
    <w:p w14:paraId="49CF7E84">
      <w:pPr>
        <w:bidi w:val="0"/>
        <w:rPr>
          <w:rFonts w:hint="eastAsia"/>
          <w:lang w:eastAsia="zh-CN"/>
        </w:rPr>
      </w:pPr>
    </w:p>
    <w:p w14:paraId="5E18183C">
      <w:pPr>
        <w:bidi w:val="0"/>
        <w:rPr>
          <w:rFonts w:hint="eastAsia"/>
          <w:lang w:eastAsia="zh-CN"/>
        </w:rPr>
      </w:pPr>
    </w:p>
    <w:p w14:paraId="77A7F4D3">
      <w:pPr>
        <w:bidi w:val="0"/>
        <w:rPr>
          <w:rFonts w:hint="eastAsia"/>
          <w:lang w:eastAsia="zh-CN"/>
        </w:rPr>
      </w:pPr>
    </w:p>
    <w:p w14:paraId="5C8D1F26">
      <w:pPr>
        <w:bidi w:val="0"/>
        <w:rPr>
          <w:rFonts w:hint="eastAsia"/>
          <w:lang w:eastAsia="zh-CN"/>
        </w:rPr>
      </w:pPr>
    </w:p>
    <w:p w14:paraId="4FD7CF44">
      <w:pPr>
        <w:bidi w:val="0"/>
        <w:rPr>
          <w:rFonts w:hint="eastAsia"/>
          <w:lang w:eastAsia="zh-CN"/>
        </w:rPr>
      </w:pPr>
    </w:p>
    <w:p w14:paraId="31D3E428">
      <w:pPr>
        <w:bidi w:val="0"/>
        <w:rPr>
          <w:rFonts w:hint="eastAsia"/>
          <w:lang w:eastAsia="zh-CN"/>
        </w:rPr>
      </w:pPr>
    </w:p>
    <w:p w14:paraId="06093A6A">
      <w:pPr>
        <w:bidi w:val="0"/>
        <w:rPr>
          <w:rFonts w:hint="eastAsia"/>
          <w:lang w:eastAsia="zh-CN"/>
        </w:rPr>
      </w:pPr>
    </w:p>
    <w:p w14:paraId="5BE35990">
      <w:pPr>
        <w:bidi w:val="0"/>
        <w:rPr>
          <w:rFonts w:hint="eastAsia"/>
          <w:lang w:eastAsia="zh-CN"/>
        </w:rPr>
      </w:pPr>
    </w:p>
    <w:p w14:paraId="52D511AB">
      <w:pPr>
        <w:bidi w:val="0"/>
        <w:rPr>
          <w:rFonts w:hint="eastAsia"/>
          <w:lang w:eastAsia="zh-CN"/>
        </w:rPr>
      </w:pPr>
    </w:p>
    <w:p w14:paraId="0BBE1832">
      <w:pPr>
        <w:bidi w:val="0"/>
        <w:rPr>
          <w:rFonts w:hint="eastAsia"/>
          <w:lang w:eastAsia="zh-CN"/>
        </w:rPr>
      </w:pPr>
    </w:p>
    <w:p w14:paraId="2891CC72">
      <w:pPr>
        <w:bidi w:val="0"/>
        <w:rPr>
          <w:rFonts w:hint="eastAsia"/>
          <w:lang w:eastAsia="zh-CN"/>
        </w:rPr>
      </w:pPr>
    </w:p>
    <w:p w14:paraId="6BC4F37B">
      <w:pPr>
        <w:bidi w:val="0"/>
        <w:rPr>
          <w:rFonts w:hint="eastAsia"/>
          <w:lang w:eastAsia="zh-CN"/>
        </w:rPr>
      </w:pPr>
    </w:p>
    <w:p w14:paraId="3908C772">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bookmarkStart w:id="11" w:name="_Toc27489"/>
      <w:r>
        <w:rPr>
          <w:rFonts w:hint="eastAsia" w:ascii="宋体" w:hAnsi="宋体" w:eastAsia="宋体" w:cs="宋体"/>
          <w:i w:val="0"/>
          <w:iCs w:val="0"/>
          <w:color w:val="auto"/>
          <w:highlight w:val="none"/>
          <w:lang w:val="zh-CN"/>
        </w:rPr>
        <w:t>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lang w:val="zh-CN"/>
        </w:rPr>
        <w:t>章 政府采购政策</w:t>
      </w:r>
      <w:bookmarkEnd w:id="11"/>
    </w:p>
    <w:p w14:paraId="4752977C">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本项目需要落实的政府采购政策包括：</w:t>
      </w:r>
    </w:p>
    <w:p w14:paraId="4483414E">
      <w:pPr>
        <w:keepNext w:val="0"/>
        <w:keepLines w:val="0"/>
        <w:pageBreakBefore w:val="0"/>
        <w:widowControl/>
        <w:kinsoku/>
        <w:wordWrap/>
        <w:overflowPunct/>
        <w:topLinePunct w:val="0"/>
        <w:bidi w:val="0"/>
        <w:spacing w:beforeAutospacing="0" w:afterAutospacing="0" w:line="312" w:lineRule="auto"/>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一、促进中小企业发展政策</w:t>
      </w:r>
    </w:p>
    <w:p w14:paraId="2CF97400">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（一）政策依据</w:t>
      </w:r>
    </w:p>
    <w:p w14:paraId="5E8F8FE6">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财政部 工业和信息化部《政府采购促进中小企业发展管理办法》（财库﹝2020﹞</w:t>
      </w:r>
    </w:p>
    <w:p w14:paraId="3728898F">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46号）。</w:t>
      </w:r>
    </w:p>
    <w:p w14:paraId="1B1761EB">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（二）中小企业的认定</w:t>
      </w:r>
    </w:p>
    <w:p w14:paraId="60D402A1">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1、在中华人民共和国境内依法设立，依据国务院批准的中小企业划分标准确定</w:t>
      </w:r>
    </w:p>
    <w:p w14:paraId="7FBF55DC">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的中型企业、小型企业和微型企业，但与大企业的负责人为同一人，或者与大企业存在直接控股、管理关系的除外。</w:t>
      </w:r>
    </w:p>
    <w:p w14:paraId="21E75FF6">
      <w:pPr>
        <w:pStyle w:val="14"/>
        <w:keepNext w:val="0"/>
        <w:keepLines w:val="0"/>
        <w:pageBreakBefore w:val="0"/>
        <w:numPr>
          <w:ilvl w:val="0"/>
          <w:numId w:val="6"/>
        </w:numPr>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符合中小企业划分标准的个体工商户，在政府采购活动中视同中小企业。</w:t>
      </w:r>
    </w:p>
    <w:p w14:paraId="637B734E">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3、以联合体形式参加政府采购活动，联合体各方均为中小企业的，联合体视同</w:t>
      </w:r>
    </w:p>
    <w:p w14:paraId="3D2B9B4D">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val="0"/>
          <w:i w:val="0"/>
          <w:iCs w:val="0"/>
          <w:color w:val="auto"/>
          <w:sz w:val="24"/>
          <w:szCs w:val="24"/>
          <w:highlight w:val="none"/>
        </w:rPr>
        <w:t>中小企业。其中，联合体各方均为小微企业的，联合体视同小微企业。</w:t>
      </w:r>
    </w:p>
    <w:p w14:paraId="0F2C38B1">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（三）中小企业需提供的证明材料</w:t>
      </w:r>
    </w:p>
    <w:p w14:paraId="129482D8">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中小企业参加政府采购活动，应当出具本</w:t>
      </w:r>
      <w:r>
        <w:rPr>
          <w:rFonts w:hint="eastAsia" w:ascii="宋体" w:hAnsi="宋体" w:eastAsia="宋体" w:cs="宋体"/>
          <w:b w:val="0"/>
          <w:bCs/>
          <w:i w:val="0"/>
          <w:iCs w:val="0"/>
          <w:color w:val="auto"/>
          <w:kern w:val="0"/>
          <w:sz w:val="24"/>
          <w:szCs w:val="24"/>
          <w:highlight w:val="none"/>
        </w:rPr>
        <w:t>征集文件</w:t>
      </w:r>
      <w:r>
        <w:rPr>
          <w:rFonts w:hint="eastAsia" w:ascii="宋体" w:hAnsi="宋体" w:eastAsia="宋体" w:cs="宋体"/>
          <w:b w:val="0"/>
          <w:i w:val="0"/>
          <w:iCs w:val="0"/>
          <w:color w:val="auto"/>
          <w:sz w:val="24"/>
          <w:szCs w:val="24"/>
          <w:highlight w:val="none"/>
        </w:rPr>
        <w:t>规定的《中小企业声明函》，</w:t>
      </w:r>
    </w:p>
    <w:p w14:paraId="5DAD03E4">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否则不得享受相关中小企业扶持政策。任何单位和个人不得要求供应商提供《中小企业声明函》之外的中小企业身份证明文件。</w:t>
      </w:r>
    </w:p>
    <w:p w14:paraId="1A422A9B">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（四）中小企业扶持政策享受情形</w:t>
      </w:r>
    </w:p>
    <w:p w14:paraId="7C17D9DC">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在政府采购活动中，供应商提供的货物、</w:t>
      </w:r>
      <w:r>
        <w:rPr>
          <w:rFonts w:hint="eastAsia" w:ascii="宋体" w:hAnsi="宋体" w:cs="宋体"/>
          <w:b w:val="0"/>
          <w:i w:val="0"/>
          <w:iCs w:val="0"/>
          <w:color w:val="auto"/>
          <w:sz w:val="24"/>
          <w:szCs w:val="24"/>
          <w:highlight w:val="none"/>
          <w:lang w:eastAsia="zh-CN"/>
        </w:rPr>
        <w:t>项目</w:t>
      </w:r>
      <w:r>
        <w:rPr>
          <w:rFonts w:hint="eastAsia" w:ascii="宋体" w:hAnsi="宋体" w:eastAsia="宋体" w:cs="宋体"/>
          <w:b w:val="0"/>
          <w:i w:val="0"/>
          <w:iCs w:val="0"/>
          <w:color w:val="auto"/>
          <w:sz w:val="24"/>
          <w:szCs w:val="24"/>
          <w:highlight w:val="none"/>
        </w:rPr>
        <w:t>或者服务符合下列情形的，享受相</w:t>
      </w:r>
    </w:p>
    <w:p w14:paraId="140ED4F5">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关中小企业扶持政策：</w:t>
      </w:r>
    </w:p>
    <w:p w14:paraId="51697E7B">
      <w:pPr>
        <w:pStyle w:val="14"/>
        <w:keepNext w:val="0"/>
        <w:keepLines w:val="0"/>
        <w:pageBreakBefore w:val="0"/>
        <w:numPr>
          <w:ilvl w:val="0"/>
          <w:numId w:val="7"/>
        </w:numPr>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在货物采购项目中，货物由中小企业制造，即货物由中小企业生产且使用该</w:t>
      </w:r>
    </w:p>
    <w:p w14:paraId="466E072B">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中小企业商号或者注册商标；</w:t>
      </w:r>
    </w:p>
    <w:p w14:paraId="33B8726E">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2、在</w:t>
      </w:r>
      <w:r>
        <w:rPr>
          <w:rFonts w:hint="eastAsia" w:ascii="宋体" w:hAnsi="宋体" w:cs="宋体"/>
          <w:b w:val="0"/>
          <w:i w:val="0"/>
          <w:iCs w:val="0"/>
          <w:color w:val="auto"/>
          <w:sz w:val="24"/>
          <w:szCs w:val="24"/>
          <w:highlight w:val="none"/>
          <w:lang w:eastAsia="zh-CN"/>
        </w:rPr>
        <w:t>项目</w:t>
      </w:r>
      <w:r>
        <w:rPr>
          <w:rFonts w:hint="eastAsia" w:ascii="宋体" w:hAnsi="宋体" w:eastAsia="宋体" w:cs="宋体"/>
          <w:b w:val="0"/>
          <w:i w:val="0"/>
          <w:iCs w:val="0"/>
          <w:color w:val="auto"/>
          <w:sz w:val="24"/>
          <w:szCs w:val="24"/>
          <w:highlight w:val="none"/>
        </w:rPr>
        <w:t>采购项目中，</w:t>
      </w:r>
      <w:r>
        <w:rPr>
          <w:rFonts w:hint="eastAsia" w:ascii="宋体" w:hAnsi="宋体" w:cs="宋体"/>
          <w:b w:val="0"/>
          <w:i w:val="0"/>
          <w:iCs w:val="0"/>
          <w:color w:val="auto"/>
          <w:sz w:val="24"/>
          <w:szCs w:val="24"/>
          <w:highlight w:val="none"/>
          <w:lang w:eastAsia="zh-CN"/>
        </w:rPr>
        <w:t>项目</w:t>
      </w:r>
      <w:r>
        <w:rPr>
          <w:rFonts w:hint="eastAsia" w:ascii="宋体" w:hAnsi="宋体" w:eastAsia="宋体" w:cs="宋体"/>
          <w:b w:val="0"/>
          <w:i w:val="0"/>
          <w:iCs w:val="0"/>
          <w:color w:val="auto"/>
          <w:sz w:val="24"/>
          <w:szCs w:val="24"/>
          <w:highlight w:val="none"/>
        </w:rPr>
        <w:t>由中小企业承建，即</w:t>
      </w:r>
      <w:r>
        <w:rPr>
          <w:rFonts w:hint="eastAsia" w:ascii="宋体" w:hAnsi="宋体" w:cs="宋体"/>
          <w:b w:val="0"/>
          <w:i w:val="0"/>
          <w:iCs w:val="0"/>
          <w:color w:val="auto"/>
          <w:sz w:val="24"/>
          <w:szCs w:val="24"/>
          <w:highlight w:val="none"/>
          <w:lang w:eastAsia="zh-CN"/>
        </w:rPr>
        <w:t>项目</w:t>
      </w:r>
      <w:r>
        <w:rPr>
          <w:rFonts w:hint="eastAsia" w:ascii="宋体" w:hAnsi="宋体" w:eastAsia="宋体" w:cs="宋体"/>
          <w:b w:val="0"/>
          <w:i w:val="0"/>
          <w:iCs w:val="0"/>
          <w:color w:val="auto"/>
          <w:sz w:val="24"/>
          <w:szCs w:val="24"/>
          <w:highlight w:val="none"/>
        </w:rPr>
        <w:t>施工单位为中小企业；</w:t>
      </w:r>
    </w:p>
    <w:p w14:paraId="76CE26D8">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3、在服务采购项目中，服务由中小企业承接，即提供服务的人员为中小企业依</w:t>
      </w:r>
    </w:p>
    <w:p w14:paraId="49F86214">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照《中华人民共和国劳动合同法》订立劳动合同的从业人员。</w:t>
      </w:r>
    </w:p>
    <w:p w14:paraId="3456A5F2">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在货物采购项目中，供应商提供的货物既有中小企业制造货物，也有大型企业制</w:t>
      </w:r>
    </w:p>
    <w:p w14:paraId="62B7F719">
      <w:pPr>
        <w:pStyle w:val="14"/>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造货物的，不享受中小企业扶持政策。</w:t>
      </w:r>
    </w:p>
    <w:p w14:paraId="26669377">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（五）中小企业扶持政策</w:t>
      </w:r>
    </w:p>
    <w:p w14:paraId="1461C7C3">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1、对于非专门面向中小企业采购的采购包，应当对符合本章规定的小微企业报价 </w:t>
      </w:r>
    </w:p>
    <w:p w14:paraId="7B030ADA">
      <w:pPr>
        <w:keepNext w:val="0"/>
        <w:keepLines w:val="0"/>
        <w:pageBreakBefore w:val="0"/>
        <w:widowControl/>
        <w:kinsoku/>
        <w:wordWrap/>
        <w:overflowPunct/>
        <w:topLinePunct w:val="0"/>
        <w:bidi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给予一定比例的扣除（具体比例详见本</w:t>
      </w:r>
      <w:r>
        <w:rPr>
          <w:rFonts w:hint="eastAsia" w:ascii="宋体" w:hAnsi="宋体" w:eastAsia="宋体" w:cs="宋体"/>
          <w:i w:val="0"/>
          <w:iCs w:val="0"/>
          <w:color w:val="auto"/>
          <w:kern w:val="0"/>
          <w:sz w:val="24"/>
          <w:szCs w:val="24"/>
          <w:highlight w:val="none"/>
        </w:rPr>
        <w:t>征集文件</w:t>
      </w:r>
      <w:r>
        <w:rPr>
          <w:rFonts w:hint="eastAsia" w:ascii="宋体" w:hAnsi="宋体" w:eastAsia="宋体" w:cs="宋体"/>
          <w:i w:val="0"/>
          <w:iCs w:val="0"/>
          <w:color w:val="auto"/>
          <w:kern w:val="0"/>
          <w:sz w:val="24"/>
          <w:szCs w:val="24"/>
          <w:highlight w:val="none"/>
          <w:lang w:bidi="ar"/>
        </w:rPr>
        <w:t xml:space="preserve">第二章），用扣除后的价格参加评审。 </w:t>
      </w:r>
    </w:p>
    <w:p w14:paraId="309B60EC">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2、接受大中型企业与小微企业组成联合体或者允许大中型企业向一家或者多家小 </w:t>
      </w:r>
    </w:p>
    <w:p w14:paraId="280024A7">
      <w:pPr>
        <w:keepNext w:val="0"/>
        <w:keepLines w:val="0"/>
        <w:pageBreakBefore w:val="0"/>
        <w:widowControl/>
        <w:kinsoku/>
        <w:wordWrap/>
        <w:overflowPunct/>
        <w:topLinePunct w:val="0"/>
        <w:bidi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微企业分包的采购项目，对于联合协议或者分包意向协议约定小微企业的合同份额占 </w:t>
      </w:r>
    </w:p>
    <w:p w14:paraId="4D23EC16">
      <w:pPr>
        <w:keepNext w:val="0"/>
        <w:keepLines w:val="0"/>
        <w:pageBreakBefore w:val="0"/>
        <w:widowControl/>
        <w:kinsoku/>
        <w:wordWrap/>
        <w:overflowPunct/>
        <w:topLinePunct w:val="0"/>
        <w:bidi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到合同总金额 30%以上的，应当对联合体或者大中型企业的报价给予一定比例的扣除 </w:t>
      </w:r>
    </w:p>
    <w:p w14:paraId="5DD0A1D5">
      <w:pPr>
        <w:keepNext w:val="0"/>
        <w:keepLines w:val="0"/>
        <w:pageBreakBefore w:val="0"/>
        <w:widowControl/>
        <w:kinsoku/>
        <w:wordWrap/>
        <w:overflowPunct/>
        <w:topLinePunct w:val="0"/>
        <w:bidi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（具体比例详见本</w:t>
      </w:r>
      <w:r>
        <w:rPr>
          <w:rFonts w:hint="eastAsia" w:ascii="宋体" w:hAnsi="宋体" w:eastAsia="宋体" w:cs="宋体"/>
          <w:i w:val="0"/>
          <w:iCs w:val="0"/>
          <w:color w:val="auto"/>
          <w:kern w:val="0"/>
          <w:sz w:val="24"/>
          <w:szCs w:val="24"/>
          <w:highlight w:val="none"/>
        </w:rPr>
        <w:t>征集文件</w:t>
      </w:r>
      <w:r>
        <w:rPr>
          <w:rFonts w:hint="eastAsia" w:ascii="宋体" w:hAnsi="宋体" w:eastAsia="宋体" w:cs="宋体"/>
          <w:i w:val="0"/>
          <w:iCs w:val="0"/>
          <w:color w:val="auto"/>
          <w:kern w:val="0"/>
          <w:sz w:val="24"/>
          <w:szCs w:val="24"/>
          <w:highlight w:val="none"/>
          <w:lang w:bidi="ar"/>
        </w:rPr>
        <w:t xml:space="preserve">第二章），用扣除后的价格参加评审。组成联合体或者接受分包的小微企业与联合体内其他企业、分包企业之间存在直接控股、管理关系的，不享受价格扣除优惠政策。 </w:t>
      </w:r>
    </w:p>
    <w:p w14:paraId="4A966032">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3、价格扣除比例或者价格分加分比例对小型企业和微型企业同等对待，不作区分。 </w:t>
      </w:r>
    </w:p>
    <w:p w14:paraId="0B464066">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（六）合同分包要求</w:t>
      </w:r>
    </w:p>
    <w:p w14:paraId="255CD3B6">
      <w:pPr>
        <w:keepNext w:val="0"/>
        <w:keepLines w:val="0"/>
        <w:pageBreakBefore w:val="0"/>
        <w:kinsoku/>
        <w:wordWrap/>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不允许分包。</w:t>
      </w:r>
    </w:p>
    <w:p w14:paraId="558DF992">
      <w:pPr>
        <w:keepNext w:val="0"/>
        <w:keepLines w:val="0"/>
        <w:pageBreakBefore w:val="0"/>
        <w:widowControl/>
        <w:kinsoku/>
        <w:wordWrap/>
        <w:overflowPunct/>
        <w:topLinePunct w:val="0"/>
        <w:bidi w:val="0"/>
        <w:spacing w:beforeAutospacing="0" w:afterAutospacing="0" w:line="312" w:lineRule="auto"/>
        <w:ind w:firstLine="482" w:firstLineChars="200"/>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（七）法律责任</w:t>
      </w:r>
    </w:p>
    <w:p w14:paraId="575AD708">
      <w:pPr>
        <w:keepNext w:val="0"/>
        <w:keepLines w:val="0"/>
        <w:pageBreakBefore w:val="0"/>
        <w:kinsoku/>
        <w:wordWrap/>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供应商按照本</w:t>
      </w:r>
      <w:r>
        <w:rPr>
          <w:rFonts w:hint="eastAsia" w:ascii="宋体" w:hAnsi="宋体" w:eastAsia="宋体" w:cs="宋体"/>
          <w:i w:val="0"/>
          <w:iCs w:val="0"/>
          <w:color w:val="auto"/>
          <w:kern w:val="0"/>
          <w:sz w:val="24"/>
          <w:szCs w:val="24"/>
          <w:highlight w:val="none"/>
        </w:rPr>
        <w:t>征集文件</w:t>
      </w:r>
      <w:r>
        <w:rPr>
          <w:rFonts w:hint="eastAsia" w:ascii="宋体" w:hAnsi="宋体" w:eastAsia="宋体" w:cs="宋体"/>
          <w:i w:val="0"/>
          <w:iCs w:val="0"/>
          <w:color w:val="auto"/>
          <w:sz w:val="24"/>
          <w:szCs w:val="24"/>
          <w:highlight w:val="none"/>
        </w:rPr>
        <w:t>规定提供声明函内容不实的，属于提供虚假材料谋取中标、成交，依照《中华人民共和国政府采购法》等国家有关规定追究相应责任。</w:t>
      </w:r>
    </w:p>
    <w:p w14:paraId="4550CECA">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b/>
          <w:bCs/>
          <w:i w:val="0"/>
          <w:iCs w:val="0"/>
          <w:color w:val="auto"/>
          <w:sz w:val="24"/>
          <w:szCs w:val="24"/>
          <w:highlight w:val="none"/>
        </w:rPr>
      </w:pPr>
    </w:p>
    <w:p w14:paraId="07D4E316">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二、支持监狱企业发展政策</w:t>
      </w:r>
    </w:p>
    <w:p w14:paraId="3940327F">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（一）政策依据</w:t>
      </w:r>
    </w:p>
    <w:p w14:paraId="5CF080C9">
      <w:pPr>
        <w:keepNext w:val="0"/>
        <w:keepLines w:val="0"/>
        <w:pageBreakBefore w:val="0"/>
        <w:widowControl/>
        <w:kinsoku/>
        <w:wordWrap/>
        <w:overflowPunct/>
        <w:topLinePunct w:val="0"/>
        <w:bidi w:val="0"/>
        <w:spacing w:beforeAutospacing="0" w:afterAutospacing="0" w:line="312" w:lineRule="auto"/>
        <w:ind w:firstLine="480" w:firstLineChars="200"/>
        <w:textAlignment w:val="auto"/>
        <w:outlineLvl w:val="1"/>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财政部 司法部《关于政府采购支持监狱企业发展有关问题的通知》（财库〔2014〕68号）。</w:t>
      </w:r>
    </w:p>
    <w:p w14:paraId="3777E87D">
      <w:pPr>
        <w:keepNext w:val="0"/>
        <w:keepLines w:val="0"/>
        <w:pageBreakBefore w:val="0"/>
        <w:widowControl/>
        <w:kinsoku/>
        <w:wordWrap/>
        <w:overflowPunct/>
        <w:topLinePunct w:val="0"/>
        <w:bidi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（二）监狱企业的认定</w:t>
      </w:r>
    </w:p>
    <w:p w14:paraId="78DB99E4">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808BCF8">
      <w:pPr>
        <w:keepNext w:val="0"/>
        <w:keepLines w:val="0"/>
        <w:pageBreakBefore w:val="0"/>
        <w:widowControl/>
        <w:kinsoku/>
        <w:wordWrap/>
        <w:overflowPunct/>
        <w:topLinePunct w:val="0"/>
        <w:bidi w:val="0"/>
        <w:spacing w:beforeAutospacing="0" w:afterAutospacing="0" w:line="312" w:lineRule="auto"/>
        <w:ind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（三）监狱企业需提供的证明材料</w:t>
      </w:r>
    </w:p>
    <w:p w14:paraId="0CD56B91">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监狱企业参加政府采购活动时，应当提供由省级以上监狱管理局、戒毒管理局（含新疆生产建设兵团）出具的属于监狱企业的证明文件。</w:t>
      </w:r>
    </w:p>
    <w:p w14:paraId="2472194D">
      <w:pPr>
        <w:keepNext w:val="0"/>
        <w:keepLines w:val="0"/>
        <w:pageBreakBefore w:val="0"/>
        <w:widowControl/>
        <w:kinsoku/>
        <w:wordWrap/>
        <w:overflowPunct/>
        <w:topLinePunct w:val="0"/>
        <w:bidi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（四）监狱企业支持政策</w:t>
      </w:r>
    </w:p>
    <w:p w14:paraId="602E8FDE">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642BE19">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p>
    <w:p w14:paraId="3EFE44EF">
      <w:pPr>
        <w:keepNext w:val="0"/>
        <w:keepLines w:val="0"/>
        <w:pageBreakBefore w:val="0"/>
        <w:widowControl/>
        <w:kinsoku/>
        <w:wordWrap/>
        <w:overflowPunct/>
        <w:topLinePunct w:val="0"/>
        <w:bidi w:val="0"/>
        <w:spacing w:beforeAutospacing="0" w:afterAutospacing="0" w:line="312" w:lineRule="auto"/>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三、支持残疾人福利性单位发展政策</w:t>
      </w:r>
    </w:p>
    <w:p w14:paraId="5D7ED30F">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（一）政策依据</w:t>
      </w:r>
    </w:p>
    <w:p w14:paraId="71E133C8">
      <w:pPr>
        <w:keepNext w:val="0"/>
        <w:keepLines w:val="0"/>
        <w:pageBreakBefore w:val="0"/>
        <w:widowControl/>
        <w:kinsoku/>
        <w:wordWrap/>
        <w:overflowPunct/>
        <w:topLinePunct w:val="0"/>
        <w:bidi w:val="0"/>
        <w:spacing w:beforeAutospacing="0" w:afterAutospacing="0" w:line="312" w:lineRule="auto"/>
        <w:ind w:firstLine="470"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财政部 民政部 中国残疾人联合会《关于促进残疾人就业政府采购政策的通知》（财库[2017]141号）。</w:t>
      </w:r>
    </w:p>
    <w:p w14:paraId="3FC20C3C">
      <w:pPr>
        <w:keepNext w:val="0"/>
        <w:keepLines w:val="0"/>
        <w:pageBreakBefore w:val="0"/>
        <w:widowControl/>
        <w:kinsoku/>
        <w:wordWrap/>
        <w:overflowPunct/>
        <w:topLinePunct w:val="0"/>
        <w:bidi w:val="0"/>
        <w:spacing w:beforeAutospacing="0" w:afterAutospacing="0" w:line="312" w:lineRule="auto"/>
        <w:ind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（二）残疾人福利性单位的认定</w:t>
      </w:r>
    </w:p>
    <w:p w14:paraId="78D8E05D">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享受政府采购支持政策的残疾人福利性单位应当同时满足以下条件：</w:t>
      </w:r>
    </w:p>
    <w:p w14:paraId="36BCD9B7">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1、安置的残疾人占本单位在职职工人数的比例不低于25%(含25%)，并且安置的残疾人人数不少于10人(含10人)；</w:t>
      </w:r>
    </w:p>
    <w:p w14:paraId="458EA0D0">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2、依法与安置的每位残疾人签订了一年以上(含一年)的劳动合同或服务协议；</w:t>
      </w:r>
    </w:p>
    <w:p w14:paraId="6B5F201B">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3、为安置的每位残疾人按月足额缴纳了基本养老保险、基本医疗保险、失业保险、工伤保险和生育保险等社会保险费；</w:t>
      </w:r>
    </w:p>
    <w:p w14:paraId="1CECE4EC">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4、通过银行等金融机构向安置的每位残疾人，按月支付了不低于单位所在区县适用的经省级人民政府批准的月最低工资标准的工资；</w:t>
      </w:r>
    </w:p>
    <w:p w14:paraId="57A2191A">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5、提供本单位制造的货物、承担的</w:t>
      </w:r>
      <w:r>
        <w:rPr>
          <w:rFonts w:hint="eastAsia" w:ascii="宋体" w:hAnsi="宋体" w:cs="宋体"/>
          <w:i w:val="0"/>
          <w:iCs w:val="0"/>
          <w:color w:val="auto"/>
          <w:kern w:val="0"/>
          <w:sz w:val="24"/>
          <w:szCs w:val="24"/>
          <w:highlight w:val="none"/>
          <w:lang w:eastAsia="zh-CN"/>
        </w:rPr>
        <w:t>项目</w:t>
      </w:r>
      <w:r>
        <w:rPr>
          <w:rFonts w:hint="eastAsia" w:ascii="宋体" w:hAnsi="宋体" w:eastAsia="宋体" w:cs="宋体"/>
          <w:i w:val="0"/>
          <w:iCs w:val="0"/>
          <w:color w:val="auto"/>
          <w:kern w:val="0"/>
          <w:sz w:val="24"/>
          <w:szCs w:val="24"/>
          <w:highlight w:val="none"/>
        </w:rPr>
        <w:t>或者服务(以下简称产品)，或者提供其他残疾人福利性单位制造的货物(不包括使用非残疾人福利性单位注册商标的货物)。</w:t>
      </w:r>
    </w:p>
    <w:p w14:paraId="168BC264">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B080CF">
      <w:pPr>
        <w:keepNext w:val="0"/>
        <w:keepLines w:val="0"/>
        <w:pageBreakBefore w:val="0"/>
        <w:widowControl/>
        <w:kinsoku/>
        <w:wordWrap/>
        <w:overflowPunct/>
        <w:topLinePunct w:val="0"/>
        <w:bidi w:val="0"/>
        <w:spacing w:beforeAutospacing="0" w:afterAutospacing="0" w:line="312" w:lineRule="auto"/>
        <w:ind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（三）残疾人福利性单位需提供的证明材料</w:t>
      </w:r>
    </w:p>
    <w:p w14:paraId="05A3C250">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符合条件的残疾人福利性单位在参加政府采购活动时，应当出具本征集文件规定的《残疾人福利性单位声明函》，并对声明的真实性负责。</w:t>
      </w:r>
    </w:p>
    <w:p w14:paraId="6023BEB7">
      <w:pPr>
        <w:keepNext w:val="0"/>
        <w:keepLines w:val="0"/>
        <w:pageBreakBefore w:val="0"/>
        <w:widowControl/>
        <w:kinsoku/>
        <w:wordWrap/>
        <w:overflowPunct/>
        <w:topLinePunct w:val="0"/>
        <w:bidi w:val="0"/>
        <w:spacing w:beforeAutospacing="0" w:afterAutospacing="0" w:line="312" w:lineRule="auto"/>
        <w:ind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（四）残疾人福利性单位支持政策</w:t>
      </w:r>
    </w:p>
    <w:p w14:paraId="4836EA00">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243DA0F4">
      <w:pPr>
        <w:keepNext w:val="0"/>
        <w:keepLines w:val="0"/>
        <w:pageBreakBefore w:val="0"/>
        <w:widowControl/>
        <w:kinsoku/>
        <w:wordWrap/>
        <w:overflowPunct/>
        <w:topLinePunct w:val="0"/>
        <w:bidi w:val="0"/>
        <w:spacing w:beforeAutospacing="0" w:afterAutospacing="0" w:line="312" w:lineRule="auto"/>
        <w:ind w:firstLine="482" w:firstLineChars="200"/>
        <w:jc w:val="left"/>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（五）法律责任</w:t>
      </w:r>
    </w:p>
    <w:p w14:paraId="6B493B1D">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供应商按照本征集文件规定提供声明函内容不实的，属于提供虚假材料谋取中标、成交，依照《中华人民共和国政府采购法》等国家有关规定追究相应责任。</w:t>
      </w:r>
    </w:p>
    <w:p w14:paraId="61009CC3">
      <w:pPr>
        <w:pStyle w:val="8"/>
        <w:keepNext w:val="0"/>
        <w:keepLines w:val="0"/>
        <w:pageBreakBefore w:val="0"/>
        <w:kinsoku/>
        <w:wordWrap/>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rPr>
      </w:pPr>
    </w:p>
    <w:p w14:paraId="0FF0FDC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highlight w:val="none"/>
          <w:lang w:eastAsia="zh-CN"/>
        </w:rPr>
      </w:pPr>
    </w:p>
    <w:p w14:paraId="363EDC8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highlight w:val="none"/>
          <w:lang w:eastAsia="zh-CN"/>
        </w:rPr>
      </w:pPr>
      <w:r>
        <w:rPr>
          <w:rFonts w:hint="eastAsia" w:ascii="宋体" w:hAnsi="宋体" w:eastAsia="宋体" w:cs="宋体"/>
          <w:b/>
          <w:bCs/>
          <w:i w:val="0"/>
          <w:iCs w:val="0"/>
          <w:color w:val="auto"/>
          <w:sz w:val="32"/>
          <w:szCs w:val="32"/>
          <w:highlight w:val="none"/>
          <w:lang w:val="zh-CN"/>
        </w:rPr>
        <w:br w:type="page"/>
      </w:r>
    </w:p>
    <w:p w14:paraId="3FD3B0E6">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bookmarkStart w:id="12" w:name="_Toc27243"/>
      <w:r>
        <w:rPr>
          <w:rFonts w:hint="eastAsia" w:ascii="宋体" w:hAnsi="宋体" w:eastAsia="宋体" w:cs="宋体"/>
          <w:i w:val="0"/>
          <w:iCs w:val="0"/>
          <w:color w:val="auto"/>
          <w:highlight w:val="none"/>
          <w:lang w:val="en-US" w:eastAsia="zh-CN"/>
        </w:rPr>
        <w:t>第五章  评审办法</w:t>
      </w:r>
      <w:bookmarkEnd w:id="12"/>
    </w:p>
    <w:p w14:paraId="799CA083">
      <w:pPr>
        <w:pStyle w:val="44"/>
        <w:pageBreakBefore w:val="0"/>
        <w:shd w:val="clear" w:color="auto" w:fill="FFFFFF"/>
        <w:kinsoku/>
        <w:overflowPunct/>
        <w:topLinePunct w:val="0"/>
        <w:bidi w:val="0"/>
        <w:spacing w:before="0" w:beforeLines="0" w:beforeAutospacing="0" w:after="0" w:afterLines="0" w:afterAutospacing="0" w:line="312" w:lineRule="auto"/>
        <w:ind w:firstLine="562" w:firstLineChars="200"/>
        <w:jc w:val="center"/>
        <w:textAlignment w:val="auto"/>
        <w:rPr>
          <w:rFonts w:hint="eastAsia" w:ascii="宋体" w:hAnsi="宋体" w:eastAsia="宋体" w:cs="宋体"/>
          <w:b/>
          <w:bCs/>
          <w:i w:val="0"/>
          <w:iCs w:val="0"/>
          <w:color w:val="auto"/>
          <w:sz w:val="28"/>
          <w:szCs w:val="28"/>
          <w:highlight w:val="none"/>
          <w:lang w:eastAsia="zh-CN"/>
        </w:rPr>
      </w:pPr>
      <w:r>
        <w:rPr>
          <w:rFonts w:hint="eastAsia" w:ascii="宋体" w:hAnsi="宋体" w:eastAsia="宋体" w:cs="宋体"/>
          <w:b/>
          <w:bCs/>
          <w:i w:val="0"/>
          <w:iCs w:val="0"/>
          <w:color w:val="auto"/>
          <w:sz w:val="28"/>
          <w:szCs w:val="28"/>
          <w:highlight w:val="none"/>
          <w:lang w:val="en-US" w:eastAsia="zh-CN"/>
        </w:rPr>
        <w:t xml:space="preserve">第一部分 </w:t>
      </w:r>
      <w:r>
        <w:rPr>
          <w:rFonts w:hint="eastAsia" w:ascii="宋体" w:hAnsi="宋体" w:eastAsia="宋体" w:cs="宋体"/>
          <w:b/>
          <w:bCs/>
          <w:i w:val="0"/>
          <w:iCs w:val="0"/>
          <w:color w:val="auto"/>
          <w:sz w:val="28"/>
          <w:szCs w:val="28"/>
          <w:highlight w:val="none"/>
          <w:lang w:eastAsia="zh-CN"/>
        </w:rPr>
        <w:t>确定入围供应商的资格审查方法与标准</w:t>
      </w:r>
    </w:p>
    <w:p w14:paraId="74679DAD">
      <w:pPr>
        <w:pStyle w:val="44"/>
        <w:pageBreakBefore w:val="0"/>
        <w:shd w:val="clear" w:color="auto" w:fill="FFFFFF"/>
        <w:kinsoku/>
        <w:overflowPunct/>
        <w:topLinePunct w:val="0"/>
        <w:bidi w:val="0"/>
        <w:spacing w:before="0" w:beforeLines="0" w:beforeAutospacing="0" w:after="0" w:afterLines="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一、资格审查方法</w:t>
      </w:r>
    </w:p>
    <w:p w14:paraId="2A90883B">
      <w:pPr>
        <w:pStyle w:val="44"/>
        <w:pageBreakBefore w:val="0"/>
        <w:shd w:val="clear" w:color="auto" w:fill="FFFFFF"/>
        <w:kinsoku/>
        <w:overflowPunct/>
        <w:topLinePunct w:val="0"/>
        <w:bidi w:val="0"/>
        <w:spacing w:before="0" w:beforeLines="0" w:beforeAutospacing="0" w:after="0" w:afterLines="0" w:afterAutospacing="0" w:line="312" w:lineRule="auto"/>
        <w:ind w:firstLine="480" w:firstLineChars="200"/>
        <w:jc w:val="both"/>
        <w:textAlignment w:val="auto"/>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rPr>
        <w:t>本项目</w:t>
      </w:r>
      <w:r>
        <w:rPr>
          <w:rFonts w:hint="eastAsia" w:ascii="宋体" w:hAnsi="宋体" w:eastAsia="宋体" w:cs="宋体"/>
          <w:bCs/>
          <w:i w:val="0"/>
          <w:iCs w:val="0"/>
          <w:color w:val="auto"/>
          <w:sz w:val="24"/>
          <w:szCs w:val="24"/>
          <w:highlight w:val="none"/>
          <w:lang w:val="en-US" w:eastAsia="zh-CN"/>
        </w:rPr>
        <w:t>由</w:t>
      </w:r>
      <w:r>
        <w:rPr>
          <w:rFonts w:hint="eastAsia" w:ascii="宋体" w:hAnsi="宋体" w:eastAsia="宋体" w:cs="宋体"/>
          <w:bCs/>
          <w:i w:val="0"/>
          <w:iCs w:val="0"/>
          <w:color w:val="auto"/>
          <w:sz w:val="24"/>
          <w:szCs w:val="24"/>
          <w:highlight w:val="none"/>
          <w:u w:val="none"/>
          <w:lang w:val="en-US" w:eastAsia="zh-CN"/>
        </w:rPr>
        <w:t>征集代理机构</w:t>
      </w:r>
      <w:r>
        <w:rPr>
          <w:rFonts w:hint="eastAsia" w:ascii="宋体" w:hAnsi="宋体" w:eastAsia="宋体" w:cs="宋体"/>
          <w:bCs/>
          <w:i w:val="0"/>
          <w:iCs w:val="0"/>
          <w:color w:val="auto"/>
          <w:sz w:val="24"/>
          <w:szCs w:val="24"/>
          <w:highlight w:val="none"/>
        </w:rPr>
        <w:t>依法对</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的资格进行审查。资格审查不合格的</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w:t>
      </w:r>
      <w:r>
        <w:rPr>
          <w:rFonts w:hint="eastAsia" w:ascii="宋体" w:hAnsi="宋体" w:eastAsia="宋体" w:cs="宋体"/>
          <w:bCs/>
          <w:i w:val="0"/>
          <w:iCs w:val="0"/>
          <w:color w:val="auto"/>
          <w:sz w:val="24"/>
          <w:szCs w:val="24"/>
          <w:highlight w:val="none"/>
          <w:lang w:val="en-US" w:eastAsia="zh-CN"/>
        </w:rPr>
        <w:t>响应文件</w:t>
      </w:r>
      <w:r>
        <w:rPr>
          <w:rFonts w:hint="eastAsia" w:ascii="宋体" w:hAnsi="宋体" w:eastAsia="宋体" w:cs="宋体"/>
          <w:bCs/>
          <w:i w:val="0"/>
          <w:iCs w:val="0"/>
          <w:color w:val="auto"/>
          <w:sz w:val="24"/>
          <w:szCs w:val="24"/>
          <w:highlight w:val="none"/>
        </w:rPr>
        <w:t>无效</w:t>
      </w:r>
      <w:r>
        <w:rPr>
          <w:rFonts w:hint="eastAsia" w:ascii="宋体" w:hAnsi="宋体" w:eastAsia="宋体" w:cs="宋体"/>
          <w:bCs/>
          <w:i w:val="0"/>
          <w:iCs w:val="0"/>
          <w:color w:val="auto"/>
          <w:sz w:val="24"/>
          <w:szCs w:val="24"/>
          <w:highlight w:val="none"/>
          <w:lang w:eastAsia="zh-CN"/>
        </w:rPr>
        <w:t>。</w:t>
      </w:r>
    </w:p>
    <w:p w14:paraId="5747D487">
      <w:pPr>
        <w:pStyle w:val="44"/>
        <w:pageBreakBefore w:val="0"/>
        <w:shd w:val="clear" w:color="auto" w:fill="FFFFFF"/>
        <w:kinsoku/>
        <w:overflowPunct/>
        <w:topLinePunct w:val="0"/>
        <w:bidi w:val="0"/>
        <w:spacing w:before="0" w:beforeLines="0" w:beforeAutospacing="0" w:after="0" w:afterLines="0" w:afterAutospacing="0" w:line="312" w:lineRule="auto"/>
        <w:ind w:firstLine="480" w:firstLineChars="200"/>
        <w:jc w:val="both"/>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提交响应文件和符合资格条件、实质性要求的供应商应当均不少于</w:t>
      </w:r>
      <w:r>
        <w:rPr>
          <w:rFonts w:hint="eastAsia" w:cs="宋体"/>
          <w:bCs/>
          <w:i w:val="0"/>
          <w:iCs w:val="0"/>
          <w:color w:val="auto"/>
          <w:sz w:val="24"/>
          <w:szCs w:val="24"/>
          <w:highlight w:val="none"/>
          <w:lang w:val="en-US" w:eastAsia="zh-CN"/>
        </w:rPr>
        <w:t>2</w:t>
      </w:r>
      <w:r>
        <w:rPr>
          <w:rFonts w:hint="eastAsia" w:ascii="宋体" w:hAnsi="宋体" w:eastAsia="宋体" w:cs="宋体"/>
          <w:bCs/>
          <w:i w:val="0"/>
          <w:iCs w:val="0"/>
          <w:color w:val="auto"/>
          <w:sz w:val="24"/>
          <w:szCs w:val="24"/>
          <w:highlight w:val="none"/>
        </w:rPr>
        <w:t>家</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lang w:val="en-US" w:eastAsia="zh-CN"/>
        </w:rPr>
        <w:t>含</w:t>
      </w:r>
      <w:r>
        <w:rPr>
          <w:rFonts w:hint="eastAsia" w:cs="宋体"/>
          <w:bCs/>
          <w:i w:val="0"/>
          <w:iCs w:val="0"/>
          <w:color w:val="auto"/>
          <w:sz w:val="24"/>
          <w:szCs w:val="24"/>
          <w:highlight w:val="none"/>
          <w:lang w:val="en-US" w:eastAsia="zh-CN"/>
        </w:rPr>
        <w:t>2</w:t>
      </w:r>
      <w:r>
        <w:rPr>
          <w:rFonts w:hint="eastAsia" w:ascii="宋体" w:hAnsi="宋体" w:eastAsia="宋体" w:cs="宋体"/>
          <w:bCs/>
          <w:i w:val="0"/>
          <w:iCs w:val="0"/>
          <w:color w:val="auto"/>
          <w:sz w:val="24"/>
          <w:szCs w:val="24"/>
          <w:highlight w:val="none"/>
          <w:lang w:val="en-US" w:eastAsia="zh-CN"/>
        </w:rPr>
        <w:t>家）</w:t>
      </w:r>
      <w:r>
        <w:rPr>
          <w:rFonts w:hint="eastAsia" w:ascii="宋体" w:hAnsi="宋体" w:eastAsia="宋体" w:cs="宋体"/>
          <w:bCs/>
          <w:i w:val="0"/>
          <w:iCs w:val="0"/>
          <w:color w:val="auto"/>
          <w:sz w:val="24"/>
          <w:szCs w:val="24"/>
          <w:highlight w:val="none"/>
          <w:lang w:eastAsia="zh-CN"/>
        </w:rPr>
        <w:t>，</w:t>
      </w:r>
      <w:r>
        <w:rPr>
          <w:rFonts w:hint="eastAsia" w:cs="宋体"/>
          <w:bCs/>
          <w:i w:val="0"/>
          <w:iCs w:val="0"/>
          <w:color w:val="auto"/>
          <w:sz w:val="24"/>
          <w:szCs w:val="24"/>
          <w:highlight w:val="none"/>
          <w:lang w:val="en-US" w:eastAsia="zh-CN"/>
        </w:rPr>
        <w:t>否则不得评审。</w:t>
      </w:r>
    </w:p>
    <w:p w14:paraId="279E8A35">
      <w:pPr>
        <w:pStyle w:val="44"/>
        <w:pageBreakBefore w:val="0"/>
        <w:numPr>
          <w:ilvl w:val="0"/>
          <w:numId w:val="8"/>
        </w:numPr>
        <w:shd w:val="clear" w:color="auto" w:fill="FFFFFF"/>
        <w:kinsoku/>
        <w:overflowPunct/>
        <w:topLinePunct w:val="0"/>
        <w:bidi w:val="0"/>
        <w:spacing w:before="0" w:beforeLines="0" w:beforeAutospacing="0" w:after="0" w:afterLines="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资格审查标准</w:t>
      </w:r>
    </w:p>
    <w:tbl>
      <w:tblPr>
        <w:tblStyle w:val="23"/>
        <w:tblW w:w="91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186"/>
        <w:gridCol w:w="6175"/>
      </w:tblGrid>
      <w:tr w14:paraId="25871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45" w:type="dxa"/>
            <w:noWrap w:val="0"/>
            <w:vAlign w:val="center"/>
          </w:tcPr>
          <w:p w14:paraId="176D667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序号</w:t>
            </w:r>
          </w:p>
        </w:tc>
        <w:tc>
          <w:tcPr>
            <w:tcW w:w="2186" w:type="dxa"/>
            <w:noWrap w:val="0"/>
            <w:vAlign w:val="center"/>
          </w:tcPr>
          <w:p w14:paraId="7E98FFD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审查内容</w:t>
            </w:r>
          </w:p>
        </w:tc>
        <w:tc>
          <w:tcPr>
            <w:tcW w:w="6175" w:type="dxa"/>
            <w:noWrap w:val="0"/>
            <w:vAlign w:val="center"/>
          </w:tcPr>
          <w:p w14:paraId="4A85C63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审查要求</w:t>
            </w:r>
          </w:p>
        </w:tc>
      </w:tr>
      <w:tr w14:paraId="13617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106" w:type="dxa"/>
            <w:gridSpan w:val="3"/>
            <w:noWrap w:val="0"/>
            <w:vAlign w:val="center"/>
          </w:tcPr>
          <w:p w14:paraId="6A39E07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lang w:val="zh-CN"/>
              </w:rPr>
              <w:t>（一）</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解密</w:t>
            </w:r>
          </w:p>
        </w:tc>
      </w:tr>
      <w:tr w14:paraId="167F8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45" w:type="dxa"/>
            <w:noWrap w:val="0"/>
            <w:vAlign w:val="center"/>
          </w:tcPr>
          <w:p w14:paraId="0858A21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2186" w:type="dxa"/>
            <w:noWrap w:val="0"/>
            <w:vAlign w:val="center"/>
          </w:tcPr>
          <w:p w14:paraId="2F4ED2A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bCs/>
                <w:i w:val="0"/>
                <w:iCs w:val="0"/>
                <w:color w:val="auto"/>
                <w:sz w:val="24"/>
                <w:szCs w:val="24"/>
                <w:highlight w:val="none"/>
              </w:rPr>
              <w:t>成功解密</w:t>
            </w:r>
            <w:r>
              <w:rPr>
                <w:rFonts w:hint="eastAsia" w:ascii="宋体" w:hAnsi="宋体" w:eastAsia="宋体" w:cs="宋体"/>
                <w:bCs/>
                <w:i w:val="0"/>
                <w:iCs w:val="0"/>
                <w:color w:val="auto"/>
                <w:sz w:val="24"/>
                <w:szCs w:val="24"/>
                <w:highlight w:val="none"/>
                <w:lang w:eastAsia="zh-CN"/>
              </w:rPr>
              <w:t>响应文件</w:t>
            </w:r>
          </w:p>
        </w:tc>
        <w:tc>
          <w:tcPr>
            <w:tcW w:w="6175" w:type="dxa"/>
            <w:noWrap w:val="0"/>
            <w:vAlign w:val="center"/>
          </w:tcPr>
          <w:p w14:paraId="4AEB7F1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在</w:t>
            </w:r>
            <w:r>
              <w:rPr>
                <w:rFonts w:hint="eastAsia" w:ascii="宋体" w:hAnsi="宋体" w:eastAsia="宋体" w:cs="宋体"/>
                <w:bCs/>
                <w:i w:val="0"/>
                <w:iCs w:val="0"/>
                <w:color w:val="auto"/>
                <w:sz w:val="24"/>
                <w:szCs w:val="24"/>
                <w:highlight w:val="none"/>
                <w:lang w:eastAsia="zh-CN"/>
              </w:rPr>
              <w:t>征集文件</w:t>
            </w:r>
            <w:r>
              <w:rPr>
                <w:rFonts w:hint="eastAsia" w:ascii="宋体" w:hAnsi="宋体" w:eastAsia="宋体" w:cs="宋体"/>
                <w:bCs/>
                <w:i w:val="0"/>
                <w:iCs w:val="0"/>
                <w:color w:val="auto"/>
                <w:sz w:val="24"/>
                <w:szCs w:val="24"/>
                <w:highlight w:val="none"/>
              </w:rPr>
              <w:t>规定的解密期限内成功解密</w:t>
            </w:r>
            <w:r>
              <w:rPr>
                <w:rFonts w:hint="eastAsia" w:ascii="宋体" w:hAnsi="宋体" w:eastAsia="宋体" w:cs="宋体"/>
                <w:bCs/>
                <w:i w:val="0"/>
                <w:iCs w:val="0"/>
                <w:color w:val="auto"/>
                <w:sz w:val="24"/>
                <w:szCs w:val="24"/>
                <w:highlight w:val="none"/>
                <w:lang w:eastAsia="zh-CN"/>
              </w:rPr>
              <w:t>响应文件</w:t>
            </w:r>
            <w:r>
              <w:rPr>
                <w:rFonts w:hint="eastAsia" w:ascii="宋体" w:hAnsi="宋体" w:eastAsia="宋体" w:cs="宋体"/>
                <w:bCs/>
                <w:i w:val="0"/>
                <w:iCs w:val="0"/>
                <w:color w:val="auto"/>
                <w:sz w:val="24"/>
                <w:szCs w:val="24"/>
                <w:highlight w:val="none"/>
              </w:rPr>
              <w:t>。</w:t>
            </w:r>
          </w:p>
        </w:tc>
      </w:tr>
      <w:tr w14:paraId="3E220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106" w:type="dxa"/>
            <w:gridSpan w:val="3"/>
            <w:noWrap w:val="0"/>
            <w:vAlign w:val="center"/>
          </w:tcPr>
          <w:p w14:paraId="33084ED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（二）资格条件</w:t>
            </w:r>
          </w:p>
        </w:tc>
      </w:tr>
      <w:tr w14:paraId="7EAEC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5" w:type="dxa"/>
            <w:noWrap w:val="0"/>
            <w:vAlign w:val="center"/>
          </w:tcPr>
          <w:p w14:paraId="37F7379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cs="宋体"/>
                <w:i w:val="0"/>
                <w:iCs w:val="0"/>
                <w:color w:val="auto"/>
                <w:sz w:val="24"/>
                <w:szCs w:val="24"/>
                <w:highlight w:val="none"/>
                <w:lang w:val="en-US" w:eastAsia="zh-CN"/>
              </w:rPr>
              <w:t>1</w:t>
            </w:r>
          </w:p>
        </w:tc>
        <w:tc>
          <w:tcPr>
            <w:tcW w:w="2186" w:type="dxa"/>
            <w:noWrap w:val="0"/>
            <w:vAlign w:val="center"/>
          </w:tcPr>
          <w:p w14:paraId="0F72A74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具有独立承担民事责任的能力</w:t>
            </w:r>
          </w:p>
        </w:tc>
        <w:tc>
          <w:tcPr>
            <w:tcW w:w="6175" w:type="dxa"/>
            <w:noWrap w:val="0"/>
            <w:vAlign w:val="center"/>
          </w:tcPr>
          <w:p w14:paraId="3E0FF73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具有独立承担民事责任的能力,具备独立法人资格或其他组织，具备有效的营业执照，并在人员、设备、资金等方面具有相应的承担能力</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bCs/>
                <w:i w:val="0"/>
                <w:iCs w:val="0"/>
                <w:color w:val="auto"/>
                <w:sz w:val="24"/>
                <w:szCs w:val="24"/>
                <w:highlight w:val="none"/>
              </w:rPr>
              <w:t>提供法人营业执照或事业单位法人证书或民办非企业单位登记证书或其他组织的执业许可证副本扫描件</w:t>
            </w:r>
            <w:r>
              <w:rPr>
                <w:rFonts w:hint="eastAsia" w:ascii="宋体" w:hAnsi="宋体" w:eastAsia="宋体" w:cs="宋体"/>
                <w:bCs/>
                <w:i w:val="0"/>
                <w:iCs w:val="0"/>
                <w:color w:val="auto"/>
                <w:sz w:val="24"/>
                <w:szCs w:val="24"/>
                <w:highlight w:val="none"/>
                <w:lang w:eastAsia="zh-CN"/>
              </w:rPr>
              <w:t>。</w:t>
            </w:r>
          </w:p>
        </w:tc>
      </w:tr>
      <w:tr w14:paraId="5B62B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45" w:type="dxa"/>
            <w:noWrap w:val="0"/>
            <w:vAlign w:val="center"/>
          </w:tcPr>
          <w:p w14:paraId="332150C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w:t>
            </w:r>
          </w:p>
        </w:tc>
        <w:tc>
          <w:tcPr>
            <w:tcW w:w="2186" w:type="dxa"/>
            <w:noWrap w:val="0"/>
            <w:vAlign w:val="center"/>
          </w:tcPr>
          <w:p w14:paraId="6D629FB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具有司法鉴定许可证</w:t>
            </w:r>
          </w:p>
        </w:tc>
        <w:tc>
          <w:tcPr>
            <w:tcW w:w="6175" w:type="dxa"/>
            <w:noWrap w:val="0"/>
            <w:vAlign w:val="center"/>
          </w:tcPr>
          <w:p w14:paraId="4A61B30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具备有效的</w:t>
            </w:r>
            <w:r>
              <w:rPr>
                <w:rFonts w:hint="eastAsia" w:ascii="宋体" w:hAnsi="宋体" w:cs="宋体"/>
                <w:i w:val="0"/>
                <w:iCs w:val="0"/>
                <w:color w:val="auto"/>
                <w:sz w:val="24"/>
                <w:szCs w:val="24"/>
                <w:highlight w:val="none"/>
                <w:lang w:val="en-US" w:eastAsia="zh-CN"/>
              </w:rPr>
              <w:t>司法鉴定许可证（在有效期内）。</w:t>
            </w:r>
          </w:p>
        </w:tc>
      </w:tr>
      <w:tr w14:paraId="169AD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14:paraId="596F12E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w:t>
            </w:r>
          </w:p>
        </w:tc>
        <w:tc>
          <w:tcPr>
            <w:tcW w:w="2186" w:type="dxa"/>
            <w:noWrap w:val="0"/>
            <w:vAlign w:val="top"/>
          </w:tcPr>
          <w:p w14:paraId="488AF500">
            <w:pPr>
              <w:pStyle w:val="57"/>
              <w:spacing w:before="86" w:line="312" w:lineRule="auto"/>
              <w:ind w:left="108" w:right="156" w:firstLine="5"/>
              <w:jc w:val="center"/>
              <w:rPr>
                <w:rFonts w:hint="eastAsia" w:ascii="宋体" w:hAnsi="宋体" w:eastAsia="宋体" w:cs="宋体"/>
                <w:bCs/>
                <w:i w:val="0"/>
                <w:iCs w:val="0"/>
                <w:color w:val="auto"/>
                <w:kern w:val="0"/>
                <w:sz w:val="24"/>
                <w:szCs w:val="24"/>
                <w:highlight w:val="none"/>
                <w:lang w:val="en-US" w:eastAsia="zh-CN" w:bidi="ar-SA"/>
              </w:rPr>
            </w:pPr>
            <w:r>
              <w:rPr>
                <w:spacing w:val="-2"/>
                <w:highlight w:val="none"/>
              </w:rPr>
              <w:t>具有良好的商业信誉和健全的财务会计制度及有依法缴纳税收和社会保障</w:t>
            </w:r>
            <w:r>
              <w:rPr>
                <w:spacing w:val="-3"/>
                <w:highlight w:val="none"/>
              </w:rPr>
              <w:t>资金的良好记录</w:t>
            </w:r>
          </w:p>
        </w:tc>
        <w:tc>
          <w:tcPr>
            <w:tcW w:w="6175" w:type="dxa"/>
            <w:noWrap w:val="0"/>
            <w:vAlign w:val="top"/>
          </w:tcPr>
          <w:p w14:paraId="6E78AD25">
            <w:pPr>
              <w:pStyle w:val="57"/>
              <w:spacing w:before="288" w:line="312" w:lineRule="auto"/>
              <w:ind w:left="112" w:right="103" w:firstLine="1"/>
              <w:jc w:val="both"/>
              <w:rPr>
                <w:rFonts w:hint="eastAsia" w:ascii="宋体" w:hAnsi="宋体" w:eastAsia="宋体" w:cs="宋体"/>
                <w:bCs/>
                <w:i w:val="0"/>
                <w:iCs w:val="0"/>
                <w:color w:val="auto"/>
                <w:kern w:val="0"/>
                <w:sz w:val="24"/>
                <w:szCs w:val="24"/>
                <w:highlight w:val="none"/>
                <w:lang w:val="en-US" w:eastAsia="zh-CN" w:bidi="ar-SA"/>
              </w:rPr>
            </w:pPr>
            <w:r>
              <w:rPr>
                <w:spacing w:val="-2"/>
                <w:highlight w:val="none"/>
              </w:rPr>
              <w:t>满足《中华人民共和国政府采购法》第二十二条</w:t>
            </w:r>
            <w:r>
              <w:rPr>
                <w:spacing w:val="-3"/>
                <w:highlight w:val="none"/>
              </w:rPr>
              <w:t>规定的条</w:t>
            </w:r>
            <w:r>
              <w:rPr>
                <w:spacing w:val="-2"/>
                <w:highlight w:val="none"/>
              </w:rPr>
              <w:t>件，供应商参加采购活动应当提交反映其财务状况、</w:t>
            </w:r>
            <w:r>
              <w:rPr>
                <w:spacing w:val="-3"/>
                <w:highlight w:val="none"/>
              </w:rPr>
              <w:t>依法</w:t>
            </w:r>
            <w:r>
              <w:rPr>
                <w:spacing w:val="-2"/>
                <w:highlight w:val="none"/>
              </w:rPr>
              <w:t>缴纳税收和社保保障资金情况的资格条件承诺函。响</w:t>
            </w:r>
            <w:r>
              <w:rPr>
                <w:spacing w:val="-3"/>
                <w:highlight w:val="none"/>
              </w:rPr>
              <w:t>应文</w:t>
            </w:r>
            <w:r>
              <w:rPr>
                <w:spacing w:val="-1"/>
                <w:highlight w:val="none"/>
              </w:rPr>
              <w:t>件中按格式附资格条件承诺函原件。</w:t>
            </w:r>
          </w:p>
        </w:tc>
      </w:tr>
      <w:tr w14:paraId="7B179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14:paraId="7F25E12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w:t>
            </w:r>
          </w:p>
        </w:tc>
        <w:tc>
          <w:tcPr>
            <w:tcW w:w="2186" w:type="dxa"/>
            <w:noWrap w:val="0"/>
            <w:vAlign w:val="center"/>
          </w:tcPr>
          <w:p w14:paraId="3789DFB6">
            <w:pPr>
              <w:pageBreakBefore w:val="0"/>
              <w:kinsoku/>
              <w:overflowPunct/>
              <w:topLinePunct w:val="0"/>
              <w:autoSpaceDE w:val="0"/>
              <w:autoSpaceDN w:val="0"/>
              <w:bidi w:val="0"/>
              <w:adjustRightInd w:val="0"/>
              <w:spacing w:beforeAutospacing="0" w:afterAutospacing="0" w:line="312" w:lineRule="auto"/>
              <w:jc w:val="center"/>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highlight w:val="none"/>
              </w:rPr>
              <w:t>具有履行合同所必需</w:t>
            </w:r>
            <w:r>
              <w:rPr>
                <w:rFonts w:hint="eastAsia" w:ascii="宋体" w:hAnsi="宋体" w:eastAsia="宋体" w:cs="宋体"/>
                <w:i w:val="0"/>
                <w:iCs w:val="0"/>
                <w:color w:val="auto"/>
                <w:sz w:val="24"/>
                <w:szCs w:val="24"/>
                <w:highlight w:val="none"/>
                <w:lang w:val="en-US" w:eastAsia="zh-CN"/>
              </w:rPr>
              <w:t>的设备和专业技术能力</w:t>
            </w:r>
          </w:p>
        </w:tc>
        <w:tc>
          <w:tcPr>
            <w:tcW w:w="6175" w:type="dxa"/>
            <w:noWrap w:val="0"/>
            <w:vAlign w:val="center"/>
          </w:tcPr>
          <w:p w14:paraId="2F84C81B">
            <w:pPr>
              <w:pageBreakBefore w:val="0"/>
              <w:kinsoku/>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highlight w:val="none"/>
                <w:lang w:val="zh-CN"/>
              </w:rPr>
              <w:t>提供《资格条件声明函》。</w:t>
            </w:r>
          </w:p>
        </w:tc>
      </w:tr>
      <w:tr w14:paraId="1F136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5" w:type="dxa"/>
            <w:noWrap w:val="0"/>
            <w:vAlign w:val="center"/>
          </w:tcPr>
          <w:p w14:paraId="5761A9B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5</w:t>
            </w:r>
          </w:p>
        </w:tc>
        <w:tc>
          <w:tcPr>
            <w:tcW w:w="2186" w:type="dxa"/>
            <w:noWrap w:val="0"/>
            <w:vAlign w:val="center"/>
          </w:tcPr>
          <w:p w14:paraId="721B096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信誉要求</w:t>
            </w:r>
          </w:p>
        </w:tc>
        <w:tc>
          <w:tcPr>
            <w:tcW w:w="6175" w:type="dxa"/>
            <w:noWrap w:val="0"/>
            <w:vAlign w:val="center"/>
          </w:tcPr>
          <w:p w14:paraId="74BCABEB">
            <w:pPr>
              <w:pStyle w:val="19"/>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16" w:leftChars="0" w:right="160" w:rightChars="57" w:hanging="16" w:hangingChars="7"/>
              <w:jc w:val="both"/>
              <w:textAlignment w:val="auto"/>
              <w:rPr>
                <w:rFonts w:hint="default" w:ascii="宋体" w:hAnsi="宋体" w:eastAsia="宋体" w:cs="宋体"/>
                <w:color w:val="auto"/>
                <w:spacing w:val="0"/>
                <w:position w:val="0"/>
                <w:szCs w:val="21"/>
                <w:highlight w:val="none"/>
                <w:lang w:val="en-US" w:eastAsia="zh-CN"/>
              </w:rPr>
            </w:pPr>
            <w:r>
              <w:rPr>
                <w:rFonts w:hint="eastAsia" w:ascii="宋体" w:hAnsi="宋体" w:eastAsia="宋体" w:cs="宋体"/>
                <w:i w:val="0"/>
                <w:iCs w:val="0"/>
                <w:caps w:val="0"/>
                <w:color w:val="auto"/>
                <w:spacing w:val="0"/>
                <w:sz w:val="24"/>
                <w:szCs w:val="24"/>
                <w:highlight w:val="none"/>
                <w:lang w:val="zh-CN" w:eastAsia="zh-CN"/>
              </w:rPr>
              <w:t>拒绝列入政府取消投标资格记录期间的企业或个人投标</w:t>
            </w:r>
            <w:r>
              <w:rPr>
                <w:rFonts w:hint="eastAsia" w:ascii="宋体" w:hAnsi="宋体" w:eastAsia="宋体" w:cs="宋体"/>
                <w:i w:val="0"/>
                <w:iCs w:val="0"/>
                <w:caps w:val="0"/>
                <w:color w:val="auto"/>
                <w:spacing w:val="0"/>
                <w:sz w:val="24"/>
                <w:szCs w:val="24"/>
                <w:highlight w:val="none"/>
                <w:lang w:val="en-US" w:eastAsia="zh-CN"/>
              </w:rPr>
              <w:t>；</w:t>
            </w:r>
            <w:r>
              <w:rPr>
                <w:rFonts w:hint="eastAsia" w:ascii="Calibri" w:hAnsi="Calibri" w:cs="Calibri"/>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lang w:val="zh-CN" w:eastAsia="zh-CN"/>
              </w:rPr>
              <w:t>须符合财政部</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财库【</w:t>
            </w:r>
            <w:r>
              <w:rPr>
                <w:rFonts w:hint="eastAsia" w:ascii="宋体" w:hAnsi="宋体" w:eastAsia="宋体" w:cs="宋体"/>
                <w:i w:val="0"/>
                <w:iCs w:val="0"/>
                <w:caps w:val="0"/>
                <w:color w:val="auto"/>
                <w:spacing w:val="0"/>
                <w:sz w:val="24"/>
                <w:szCs w:val="24"/>
                <w:highlight w:val="none"/>
                <w:lang w:val="en-US" w:eastAsia="zh-CN"/>
              </w:rPr>
              <w:t>2016</w:t>
            </w:r>
            <w:r>
              <w:rPr>
                <w:rFonts w:hint="eastAsia" w:ascii="宋体" w:hAnsi="宋体" w:eastAsia="宋体" w:cs="宋体"/>
                <w:i w:val="0"/>
                <w:iCs w:val="0"/>
                <w:caps w:val="0"/>
                <w:color w:val="auto"/>
                <w:spacing w:val="0"/>
                <w:sz w:val="24"/>
                <w:szCs w:val="24"/>
                <w:highlight w:val="none"/>
                <w:lang w:val="zh-CN" w:eastAsia="zh-CN"/>
              </w:rPr>
              <w:t>】</w:t>
            </w:r>
            <w:r>
              <w:rPr>
                <w:rFonts w:hint="eastAsia" w:ascii="宋体" w:hAnsi="宋体" w:eastAsia="宋体" w:cs="宋体"/>
                <w:i w:val="0"/>
                <w:iCs w:val="0"/>
                <w:caps w:val="0"/>
                <w:color w:val="auto"/>
                <w:spacing w:val="0"/>
                <w:sz w:val="24"/>
                <w:szCs w:val="24"/>
                <w:highlight w:val="none"/>
                <w:lang w:val="en-US" w:eastAsia="zh-CN"/>
              </w:rPr>
              <w:t>125</w:t>
            </w:r>
            <w:r>
              <w:rPr>
                <w:rFonts w:hint="eastAsia" w:ascii="宋体" w:hAnsi="宋体" w:eastAsia="宋体" w:cs="宋体"/>
                <w:i w:val="0"/>
                <w:iCs w:val="0"/>
                <w:caps w:val="0"/>
                <w:color w:val="auto"/>
                <w:spacing w:val="0"/>
                <w:sz w:val="24"/>
                <w:szCs w:val="24"/>
                <w:highlight w:val="none"/>
                <w:lang w:val="zh-CN" w:eastAsia="zh-CN"/>
              </w:rPr>
              <w:t>号</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要求</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供应商需提供通过信用中国</w:t>
            </w:r>
            <w:r>
              <w:rPr>
                <w:rFonts w:hint="eastAsia" w:ascii="宋体" w:hAnsi="宋体" w:eastAsia="宋体" w:cs="宋体"/>
                <w:i w:val="0"/>
                <w:iCs w:val="0"/>
                <w:caps w:val="0"/>
                <w:color w:val="auto"/>
                <w:spacing w:val="0"/>
                <w:sz w:val="24"/>
                <w:szCs w:val="24"/>
                <w:highlight w:val="none"/>
                <w:lang w:val="en-US" w:eastAsia="zh-CN"/>
              </w:rPr>
              <w:t>（www.creditchina.gov.cn）</w:t>
            </w:r>
            <w:r>
              <w:rPr>
                <w:rFonts w:hint="eastAsia" w:ascii="宋体" w:hAnsi="宋体" w:eastAsia="宋体" w:cs="宋体"/>
                <w:i w:val="0"/>
                <w:iCs w:val="0"/>
                <w:caps w:val="0"/>
                <w:color w:val="auto"/>
                <w:spacing w:val="0"/>
                <w:sz w:val="24"/>
                <w:szCs w:val="24"/>
                <w:highlight w:val="none"/>
                <w:lang w:val="zh-CN" w:eastAsia="zh-CN"/>
              </w:rPr>
              <w:t>和中国政府采购网</w:t>
            </w:r>
            <w:r>
              <w:rPr>
                <w:rFonts w:hint="eastAsia" w:ascii="宋体" w:hAnsi="宋体" w:eastAsia="宋体" w:cs="宋体"/>
                <w:i w:val="0"/>
                <w:iCs w:val="0"/>
                <w:caps w:val="0"/>
                <w:color w:val="auto"/>
                <w:spacing w:val="0"/>
                <w:sz w:val="24"/>
                <w:szCs w:val="24"/>
                <w:highlight w:val="none"/>
                <w:lang w:val="en-US" w:eastAsia="zh-CN"/>
              </w:rPr>
              <w:t>（www.ccgp.gov.cn）</w:t>
            </w:r>
            <w:r>
              <w:rPr>
                <w:rFonts w:hint="eastAsia" w:ascii="宋体" w:hAnsi="宋体" w:eastAsia="宋体" w:cs="宋体"/>
                <w:i w:val="0"/>
                <w:iCs w:val="0"/>
                <w:caps w:val="0"/>
                <w:color w:val="auto"/>
                <w:spacing w:val="0"/>
                <w:sz w:val="24"/>
                <w:szCs w:val="24"/>
                <w:highlight w:val="none"/>
                <w:lang w:val="zh-CN" w:eastAsia="zh-CN"/>
              </w:rPr>
              <w:t>的信用信息查询记录</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对列入信用中国失信被执行人、重大税收违法案件当事人名单</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重大税收违法失信主体</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、政府采购不良行为记录和中国政府采购网政府采购严重违法失信行为记录名单的供应商</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拒绝其参与采购活动</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zh-CN" w:eastAsia="zh-CN"/>
              </w:rPr>
              <w:t>供应商未被工商行政管理机关在全国企业信用信息公示系统</w:t>
            </w:r>
            <w:r>
              <w:rPr>
                <w:rFonts w:hint="eastAsia" w:ascii="宋体" w:hAnsi="宋体" w:eastAsia="宋体" w:cs="宋体"/>
                <w:i w:val="0"/>
                <w:iCs w:val="0"/>
                <w:caps w:val="0"/>
                <w:color w:val="auto"/>
                <w:spacing w:val="0"/>
                <w:sz w:val="24"/>
                <w:szCs w:val="24"/>
                <w:highlight w:val="none"/>
                <w:lang w:val="en-US" w:eastAsia="zh-CN"/>
              </w:rPr>
              <w:t>（www.gsxt.gov.cn）</w:t>
            </w:r>
            <w:r>
              <w:rPr>
                <w:rFonts w:hint="eastAsia" w:ascii="宋体" w:hAnsi="宋体" w:eastAsia="宋体" w:cs="宋体"/>
                <w:i w:val="0"/>
                <w:iCs w:val="0"/>
                <w:caps w:val="0"/>
                <w:color w:val="auto"/>
                <w:spacing w:val="0"/>
                <w:sz w:val="24"/>
                <w:szCs w:val="24"/>
                <w:highlight w:val="none"/>
                <w:lang w:val="zh-CN" w:eastAsia="zh-CN"/>
              </w:rPr>
              <w:t>中列入严重违法失信企业名单</w:t>
            </w:r>
            <w:r>
              <w:rPr>
                <w:rFonts w:hint="eastAsia" w:ascii="宋体" w:hAnsi="宋体" w:eastAsia="宋体" w:cs="宋体"/>
                <w:i w:val="0"/>
                <w:iCs w:val="0"/>
                <w:caps w:val="0"/>
                <w:color w:val="auto"/>
                <w:spacing w:val="0"/>
                <w:sz w:val="24"/>
                <w:szCs w:val="24"/>
                <w:highlight w:val="none"/>
                <w:lang w:val="en-US" w:eastAsia="zh-CN"/>
              </w:rPr>
              <w:t>；</w:t>
            </w:r>
            <w:r>
              <w:rPr>
                <w:rFonts w:hint="eastAsia" w:cs="宋体"/>
                <w:color w:val="auto"/>
                <w:spacing w:val="0"/>
                <w:position w:val="0"/>
                <w:szCs w:val="21"/>
                <w:highlight w:val="none"/>
                <w:lang w:eastAsia="zh-CN"/>
              </w:rPr>
              <w:t>（</w:t>
            </w:r>
            <w:r>
              <w:rPr>
                <w:rFonts w:hint="eastAsia" w:cs="宋体"/>
                <w:color w:val="auto"/>
                <w:spacing w:val="0"/>
                <w:position w:val="0"/>
                <w:szCs w:val="21"/>
                <w:highlight w:val="none"/>
                <w:lang w:val="en-US" w:eastAsia="zh-CN"/>
              </w:rPr>
              <w:t>3）</w:t>
            </w:r>
            <w:r>
              <w:rPr>
                <w:rFonts w:hint="eastAsia" w:ascii="宋体" w:hAnsi="宋体" w:eastAsia="宋体" w:cs="宋体"/>
                <w:i w:val="0"/>
                <w:iCs w:val="0"/>
                <w:caps w:val="0"/>
                <w:color w:val="auto"/>
                <w:spacing w:val="0"/>
                <w:sz w:val="24"/>
                <w:szCs w:val="24"/>
                <w:highlight w:val="none"/>
                <w:lang w:val="zh-CN" w:eastAsia="zh-CN"/>
              </w:rPr>
              <w:t>供应商近三年内在经营活动中没有重大违法记录</w:t>
            </w:r>
            <w:r>
              <w:rPr>
                <w:rFonts w:hint="eastAsia" w:cs="宋体"/>
                <w:i w:val="0"/>
                <w:iCs w:val="0"/>
                <w:caps w:val="0"/>
                <w:color w:val="auto"/>
                <w:spacing w:val="0"/>
                <w:sz w:val="24"/>
                <w:szCs w:val="24"/>
                <w:highlight w:val="none"/>
                <w:lang w:val="en-US" w:eastAsia="zh-CN"/>
              </w:rPr>
              <w:t>。</w:t>
            </w:r>
          </w:p>
          <w:p w14:paraId="5B4DDB7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160" w:rightChars="57"/>
              <w:jc w:val="both"/>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（响应文件中</w:t>
            </w:r>
            <w:r>
              <w:rPr>
                <w:rFonts w:hint="eastAsia" w:cs="宋体"/>
                <w:color w:val="auto"/>
                <w:spacing w:val="0"/>
                <w:position w:val="0"/>
                <w:szCs w:val="21"/>
                <w:highlight w:val="none"/>
                <w:lang w:eastAsia="zh-CN"/>
              </w:rPr>
              <w:t>（</w:t>
            </w:r>
            <w:r>
              <w:rPr>
                <w:rFonts w:hint="eastAsia" w:cs="宋体"/>
                <w:color w:val="auto"/>
                <w:spacing w:val="0"/>
                <w:position w:val="0"/>
                <w:szCs w:val="21"/>
                <w:highlight w:val="none"/>
                <w:lang w:val="en-US" w:eastAsia="zh-CN"/>
              </w:rPr>
              <w:t>1）（3）</w:t>
            </w:r>
            <w:r>
              <w:rPr>
                <w:rFonts w:hint="eastAsia" w:ascii="宋体" w:hAnsi="宋体" w:eastAsia="宋体" w:cs="宋体"/>
                <w:color w:val="auto"/>
                <w:spacing w:val="0"/>
                <w:position w:val="0"/>
                <w:szCs w:val="21"/>
                <w:highlight w:val="none"/>
              </w:rPr>
              <w:t>提供由法人或授权代表签字或盖章并加盖单位公章的承诺书</w:t>
            </w:r>
            <w:r>
              <w:rPr>
                <w:rFonts w:hint="eastAsia" w:cs="宋体"/>
                <w:color w:val="auto"/>
                <w:spacing w:val="0"/>
                <w:position w:val="0"/>
                <w:szCs w:val="21"/>
                <w:highlight w:val="none"/>
                <w:lang w:eastAsia="zh-CN"/>
              </w:rPr>
              <w:t>；（</w:t>
            </w:r>
            <w:r>
              <w:rPr>
                <w:rFonts w:hint="eastAsia" w:cs="宋体"/>
                <w:color w:val="auto"/>
                <w:spacing w:val="0"/>
                <w:position w:val="0"/>
                <w:szCs w:val="21"/>
                <w:highlight w:val="none"/>
                <w:lang w:val="en-US" w:eastAsia="zh-CN"/>
              </w:rPr>
              <w:t>2）提供网页截图并加盖公章</w:t>
            </w:r>
            <w:r>
              <w:rPr>
                <w:rFonts w:hint="eastAsia" w:ascii="宋体" w:hAnsi="宋体" w:eastAsia="宋体" w:cs="宋体"/>
                <w:color w:val="auto"/>
                <w:spacing w:val="0"/>
                <w:position w:val="0"/>
                <w:szCs w:val="21"/>
                <w:highlight w:val="none"/>
              </w:rPr>
              <w:t>）</w:t>
            </w:r>
          </w:p>
        </w:tc>
      </w:tr>
      <w:tr w14:paraId="52F27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14:paraId="1EB8394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p>
        </w:tc>
        <w:tc>
          <w:tcPr>
            <w:tcW w:w="2186" w:type="dxa"/>
            <w:noWrap w:val="0"/>
            <w:vAlign w:val="center"/>
          </w:tcPr>
          <w:p w14:paraId="3A90CCB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其他要求</w:t>
            </w:r>
          </w:p>
        </w:tc>
        <w:tc>
          <w:tcPr>
            <w:tcW w:w="6175" w:type="dxa"/>
            <w:noWrap w:val="0"/>
            <w:vAlign w:val="center"/>
          </w:tcPr>
          <w:p w14:paraId="61B748CB">
            <w:pPr>
              <w:keepNext w:val="0"/>
              <w:keepLines w:val="0"/>
              <w:pageBreakBefore w:val="0"/>
              <w:widowControl w:val="0"/>
              <w:numPr>
                <w:ilvl w:val="0"/>
                <w:numId w:val="10"/>
              </w:numP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单位负责人为同一人或者存在控股、管理关系的不同单位，不得参加同一标段投标或者未划分标段的同一项目投标。违反规定的，相关投标均无效；</w:t>
            </w:r>
          </w:p>
          <w:p w14:paraId="39E1B306">
            <w:pPr>
              <w:keepNext w:val="0"/>
              <w:keepLines w:val="0"/>
              <w:pageBreakBefore w:val="0"/>
              <w:widowControl w:val="0"/>
              <w:numPr>
                <w:ilvl w:val="0"/>
                <w:numId w:val="10"/>
              </w:numPr>
              <w:kinsoku/>
              <w:wordWrap/>
              <w:overflowPunct/>
              <w:topLinePunct w:val="0"/>
              <w:autoSpaceDE w:val="0"/>
              <w:autoSpaceDN w:val="0"/>
              <w:bidi w:val="0"/>
              <w:adjustRightInd w:val="0"/>
              <w:snapToGrid/>
              <w:spacing w:beforeAutospacing="0" w:afterAutospacing="0" w:line="312" w:lineRule="auto"/>
              <w:ind w:left="0" w:leftChars="0" w:firstLine="0" w:firstLine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符合法律、行政法规规定的其他条件</w:t>
            </w:r>
            <w:r>
              <w:rPr>
                <w:rFonts w:hint="eastAsia" w:ascii="宋体" w:hAnsi="宋体" w:eastAsia="宋体" w:cs="宋体"/>
                <w:i w:val="0"/>
                <w:iCs w:val="0"/>
                <w:color w:val="auto"/>
                <w:sz w:val="24"/>
                <w:szCs w:val="24"/>
                <w:highlight w:val="none"/>
                <w:lang w:eastAsia="zh-CN"/>
              </w:rPr>
              <w:t>。</w:t>
            </w:r>
          </w:p>
          <w:p w14:paraId="0D30DF05">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left="0" w:leftChars="0" w:firstLine="0" w:firstLineChars="0"/>
              <w:textAlignment w:val="auto"/>
              <w:rPr>
                <w:rFonts w:hint="eastAsia" w:ascii="宋体" w:hAnsi="宋体" w:eastAsia="宋体" w:cs="宋体"/>
                <w:bCs/>
                <w:i w:val="0"/>
                <w:iCs w:val="0"/>
                <w:color w:val="auto"/>
                <w:kern w:val="0"/>
                <w:sz w:val="24"/>
                <w:szCs w:val="24"/>
                <w:highlight w:val="none"/>
                <w:lang w:val="zh-CN" w:eastAsia="zh-CN" w:bidi="ar-SA"/>
              </w:rPr>
            </w:pPr>
            <w:r>
              <w:rPr>
                <w:rFonts w:hint="eastAsia" w:ascii="宋体" w:hAnsi="宋体" w:eastAsia="宋体" w:cs="宋体"/>
                <w:i w:val="0"/>
                <w:iCs w:val="0"/>
                <w:color w:val="auto"/>
                <w:sz w:val="24"/>
                <w:highlight w:val="none"/>
                <w:lang w:val="zh-CN"/>
              </w:rPr>
              <w:t>提供《资格条件声明函》。</w:t>
            </w:r>
          </w:p>
        </w:tc>
      </w:tr>
      <w:tr w14:paraId="4ED8A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14:paraId="55DF659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7</w:t>
            </w:r>
          </w:p>
        </w:tc>
        <w:tc>
          <w:tcPr>
            <w:tcW w:w="2186" w:type="dxa"/>
            <w:noWrap w:val="0"/>
            <w:vAlign w:val="center"/>
          </w:tcPr>
          <w:p w14:paraId="40D18C8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中小企业</w:t>
            </w:r>
          </w:p>
        </w:tc>
        <w:tc>
          <w:tcPr>
            <w:tcW w:w="6175" w:type="dxa"/>
            <w:noWrap w:val="0"/>
            <w:vAlign w:val="center"/>
          </w:tcPr>
          <w:p w14:paraId="14D4ADC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本项目属于专门面向中小企业采购的项目，投标人须是中</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小</w:t>
            </w:r>
            <w:r>
              <w:rPr>
                <w:rFonts w:hint="eastAsia" w:ascii="宋体" w:hAnsi="宋体" w:cs="宋体"/>
                <w:i w:val="0"/>
                <w:iCs w:val="0"/>
                <w:color w:val="auto"/>
                <w:sz w:val="24"/>
                <w:szCs w:val="24"/>
                <w:highlight w:val="none"/>
                <w:lang w:val="en-US" w:eastAsia="zh-CN"/>
              </w:rPr>
              <w:t>、微</w:t>
            </w:r>
            <w:r>
              <w:rPr>
                <w:rFonts w:hint="eastAsia" w:ascii="宋体" w:hAnsi="宋体" w:eastAsia="宋体" w:cs="宋体"/>
                <w:i w:val="0"/>
                <w:iCs w:val="0"/>
                <w:color w:val="auto"/>
                <w:sz w:val="24"/>
                <w:szCs w:val="24"/>
                <w:highlight w:val="none"/>
                <w:lang w:val="en-US" w:eastAsia="zh-CN"/>
              </w:rPr>
              <w:t>型企业，提供中小企业声明函；标书内附</w:t>
            </w:r>
            <w:r>
              <w:rPr>
                <w:rFonts w:hint="eastAsia" w:ascii="宋体" w:hAnsi="宋体" w:cs="宋体"/>
                <w:i w:val="0"/>
                <w:iCs w:val="0"/>
                <w:color w:val="auto"/>
                <w:sz w:val="24"/>
                <w:szCs w:val="24"/>
                <w:highlight w:val="none"/>
                <w:lang w:val="en-US" w:eastAsia="zh-CN"/>
              </w:rPr>
              <w:t>声明函</w:t>
            </w:r>
            <w:r>
              <w:rPr>
                <w:rFonts w:hint="eastAsia" w:ascii="宋体" w:hAnsi="宋体" w:eastAsia="宋体" w:cs="宋体"/>
                <w:i w:val="0"/>
                <w:iCs w:val="0"/>
                <w:color w:val="auto"/>
                <w:sz w:val="24"/>
                <w:szCs w:val="24"/>
                <w:highlight w:val="none"/>
                <w:lang w:val="en-US" w:eastAsia="zh-CN"/>
              </w:rPr>
              <w:t>复印件加盖公章。</w:t>
            </w:r>
          </w:p>
        </w:tc>
      </w:tr>
    </w:tbl>
    <w:p w14:paraId="465999D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注：</w:t>
      </w:r>
    </w:p>
    <w:p w14:paraId="6223DD8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1.</w:t>
      </w:r>
      <w:r>
        <w:rPr>
          <w:rFonts w:hint="eastAsia" w:ascii="宋体" w:hAnsi="宋体" w:eastAsia="宋体" w:cs="宋体"/>
          <w:bCs/>
          <w:i w:val="0"/>
          <w:iCs w:val="0"/>
          <w:color w:val="auto"/>
          <w:sz w:val="24"/>
          <w:szCs w:val="24"/>
          <w:highlight w:val="none"/>
        </w:rPr>
        <w:t>有下列情形之一的，视为</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串通</w:t>
      </w:r>
      <w:r>
        <w:rPr>
          <w:rFonts w:hint="eastAsia" w:ascii="宋体" w:hAnsi="宋体" w:eastAsia="宋体" w:cs="宋体"/>
          <w:i w:val="0"/>
          <w:iCs w:val="0"/>
          <w:color w:val="auto"/>
          <w:sz w:val="24"/>
          <w:szCs w:val="24"/>
          <w:highlight w:val="none"/>
        </w:rPr>
        <w:t>应答</w:t>
      </w:r>
      <w:r>
        <w:rPr>
          <w:rFonts w:hint="eastAsia" w:ascii="宋体" w:hAnsi="宋体" w:eastAsia="宋体" w:cs="宋体"/>
          <w:bCs/>
          <w:i w:val="0"/>
          <w:iCs w:val="0"/>
          <w:color w:val="auto"/>
          <w:sz w:val="24"/>
          <w:szCs w:val="24"/>
          <w:highlight w:val="none"/>
        </w:rPr>
        <w:t>，其</w:t>
      </w:r>
      <w:r>
        <w:rPr>
          <w:rFonts w:hint="eastAsia" w:ascii="宋体" w:hAnsi="宋体" w:eastAsia="宋体" w:cs="宋体"/>
          <w:bCs/>
          <w:i w:val="0"/>
          <w:iCs w:val="0"/>
          <w:color w:val="auto"/>
          <w:sz w:val="24"/>
          <w:szCs w:val="24"/>
          <w:highlight w:val="none"/>
          <w:lang w:eastAsia="zh-CN"/>
        </w:rPr>
        <w:t>响应文件无效</w:t>
      </w:r>
      <w:r>
        <w:rPr>
          <w:rFonts w:hint="eastAsia" w:ascii="宋体" w:hAnsi="宋体" w:eastAsia="宋体" w:cs="宋体"/>
          <w:bCs/>
          <w:i w:val="0"/>
          <w:iCs w:val="0"/>
          <w:color w:val="auto"/>
          <w:sz w:val="24"/>
          <w:szCs w:val="24"/>
          <w:highlight w:val="none"/>
        </w:rPr>
        <w:t>：</w:t>
      </w:r>
    </w:p>
    <w:p w14:paraId="1A953DC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（1）不同</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的</w:t>
      </w:r>
      <w:r>
        <w:rPr>
          <w:rFonts w:hint="eastAsia" w:ascii="宋体" w:hAnsi="宋体" w:eastAsia="宋体" w:cs="宋体"/>
          <w:bCs/>
          <w:i w:val="0"/>
          <w:iCs w:val="0"/>
          <w:color w:val="auto"/>
          <w:sz w:val="24"/>
          <w:szCs w:val="24"/>
          <w:highlight w:val="none"/>
          <w:lang w:eastAsia="zh-CN"/>
        </w:rPr>
        <w:t>响应文件</w:t>
      </w:r>
      <w:r>
        <w:rPr>
          <w:rFonts w:hint="eastAsia" w:ascii="宋体" w:hAnsi="宋体" w:eastAsia="宋体" w:cs="宋体"/>
          <w:bCs/>
          <w:i w:val="0"/>
          <w:iCs w:val="0"/>
          <w:color w:val="auto"/>
          <w:sz w:val="24"/>
          <w:szCs w:val="24"/>
          <w:highlight w:val="none"/>
        </w:rPr>
        <w:t>由同一单位或者个人编制；</w:t>
      </w:r>
    </w:p>
    <w:p w14:paraId="34E654D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（2）不同</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委托同一单位或者个人办理</w:t>
      </w:r>
      <w:r>
        <w:rPr>
          <w:rFonts w:hint="eastAsia" w:ascii="宋体" w:hAnsi="宋体" w:eastAsia="宋体" w:cs="宋体"/>
          <w:i w:val="0"/>
          <w:iCs w:val="0"/>
          <w:color w:val="auto"/>
          <w:sz w:val="24"/>
          <w:szCs w:val="24"/>
          <w:highlight w:val="none"/>
        </w:rPr>
        <w:t>应答</w:t>
      </w:r>
      <w:r>
        <w:rPr>
          <w:rFonts w:hint="eastAsia" w:ascii="宋体" w:hAnsi="宋体" w:eastAsia="宋体" w:cs="宋体"/>
          <w:bCs/>
          <w:i w:val="0"/>
          <w:iCs w:val="0"/>
          <w:color w:val="auto"/>
          <w:sz w:val="24"/>
          <w:szCs w:val="24"/>
          <w:highlight w:val="none"/>
        </w:rPr>
        <w:t>事宜；</w:t>
      </w:r>
    </w:p>
    <w:p w14:paraId="3365490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（3）不同</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的</w:t>
      </w:r>
      <w:r>
        <w:rPr>
          <w:rFonts w:hint="eastAsia" w:ascii="宋体" w:hAnsi="宋体" w:eastAsia="宋体" w:cs="宋体"/>
          <w:bCs/>
          <w:i w:val="0"/>
          <w:iCs w:val="0"/>
          <w:color w:val="auto"/>
          <w:sz w:val="24"/>
          <w:szCs w:val="24"/>
          <w:highlight w:val="none"/>
          <w:lang w:eastAsia="zh-CN"/>
        </w:rPr>
        <w:t>响应文件</w:t>
      </w:r>
      <w:r>
        <w:rPr>
          <w:rFonts w:hint="eastAsia" w:ascii="宋体" w:hAnsi="宋体" w:eastAsia="宋体" w:cs="宋体"/>
          <w:bCs/>
          <w:i w:val="0"/>
          <w:iCs w:val="0"/>
          <w:color w:val="auto"/>
          <w:sz w:val="24"/>
          <w:szCs w:val="24"/>
          <w:highlight w:val="none"/>
        </w:rPr>
        <w:t>载明的项目管理成员或者联系人员为同一人；</w:t>
      </w:r>
    </w:p>
    <w:p w14:paraId="1ED4C87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shd w:val="clear" w:color="auto" w:fill="auto"/>
          <w:lang w:val="en-US" w:eastAsia="zh-CN"/>
        </w:rPr>
      </w:pPr>
      <w:r>
        <w:rPr>
          <w:rFonts w:hint="eastAsia" w:ascii="宋体" w:hAnsi="宋体" w:eastAsia="宋体" w:cs="宋体"/>
          <w:bCs/>
          <w:i w:val="0"/>
          <w:iCs w:val="0"/>
          <w:color w:val="auto"/>
          <w:sz w:val="24"/>
          <w:szCs w:val="24"/>
          <w:highlight w:val="none"/>
          <w:shd w:val="clear" w:color="auto" w:fill="auto"/>
          <w:lang w:val="en-US" w:eastAsia="zh-CN"/>
        </w:rPr>
        <w:t>2.</w:t>
      </w:r>
      <w:r>
        <w:rPr>
          <w:rFonts w:hint="eastAsia" w:ascii="宋体" w:hAnsi="宋体" w:cs="宋体"/>
          <w:bCs/>
          <w:i w:val="0"/>
          <w:iCs w:val="0"/>
          <w:color w:val="auto"/>
          <w:sz w:val="24"/>
          <w:szCs w:val="24"/>
          <w:highlight w:val="none"/>
          <w:shd w:val="clear" w:color="auto" w:fill="auto"/>
          <w:lang w:val="en-US" w:eastAsia="zh-CN"/>
        </w:rPr>
        <w:t>供应商</w:t>
      </w:r>
      <w:r>
        <w:rPr>
          <w:rFonts w:hint="eastAsia" w:ascii="宋体" w:hAnsi="宋体" w:eastAsia="宋体" w:cs="宋体"/>
          <w:bCs/>
          <w:i w:val="0"/>
          <w:iCs w:val="0"/>
          <w:color w:val="auto"/>
          <w:sz w:val="24"/>
          <w:szCs w:val="24"/>
          <w:highlight w:val="none"/>
          <w:shd w:val="clear" w:color="auto" w:fill="auto"/>
          <w:lang w:val="en-US" w:eastAsia="zh-CN"/>
        </w:rPr>
        <w:t>主体：人员注册单位、企业业绩单位等均与供应商名称一致，否则不予记取。</w:t>
      </w:r>
      <w:r>
        <w:rPr>
          <w:rFonts w:hint="eastAsia" w:ascii="宋体" w:hAnsi="宋体" w:eastAsia="宋体" w:cs="宋体"/>
          <w:bCs/>
          <w:i w:val="0"/>
          <w:iCs w:val="0"/>
          <w:color w:val="auto"/>
          <w:sz w:val="24"/>
          <w:szCs w:val="24"/>
          <w:highlight w:val="none"/>
          <w:shd w:val="clear" w:color="auto" w:fill="auto"/>
          <w:lang w:val="en-US" w:eastAsia="zh-CN"/>
        </w:rPr>
        <w:br w:type="page"/>
      </w:r>
    </w:p>
    <w:p w14:paraId="71A58574">
      <w:pPr>
        <w:pStyle w:val="20"/>
        <w:pageBreakBefore w:val="0"/>
        <w:numPr>
          <w:ilvl w:val="0"/>
          <w:numId w:val="11"/>
        </w:numPr>
        <w:kinsoku/>
        <w:overflowPunct/>
        <w:topLinePunct w:val="0"/>
        <w:bidi w:val="0"/>
        <w:spacing w:before="0" w:beforeLines="0" w:beforeAutospacing="0" w:after="0" w:afterLines="0" w:afterAutospacing="0" w:line="312" w:lineRule="auto"/>
        <w:textAlignment w:val="auto"/>
        <w:rPr>
          <w:rFonts w:hint="eastAsia" w:ascii="宋体" w:hAnsi="宋体" w:eastAsia="宋体" w:cs="宋体"/>
          <w:i w:val="0"/>
          <w:iCs w:val="0"/>
          <w:color w:val="auto"/>
          <w:sz w:val="28"/>
          <w:szCs w:val="28"/>
          <w:highlight w:val="none"/>
          <w:lang w:val="en-US" w:eastAsia="zh-CN"/>
        </w:rPr>
      </w:pPr>
      <w:bookmarkStart w:id="13" w:name="_Toc23248"/>
      <w:bookmarkStart w:id="14" w:name="_Toc14250"/>
      <w:bookmarkStart w:id="15" w:name="_Toc3540"/>
      <w:r>
        <w:rPr>
          <w:rFonts w:hint="eastAsia" w:ascii="宋体" w:hAnsi="宋体" w:eastAsia="宋体" w:cs="宋体"/>
          <w:i w:val="0"/>
          <w:iCs w:val="0"/>
          <w:color w:val="auto"/>
          <w:sz w:val="28"/>
          <w:szCs w:val="28"/>
          <w:highlight w:val="none"/>
          <w:lang w:val="en-US" w:eastAsia="zh-CN"/>
        </w:rPr>
        <w:t>确定入围供应商的评审方法、程序与标准</w:t>
      </w:r>
      <w:bookmarkEnd w:id="13"/>
      <w:bookmarkEnd w:id="14"/>
      <w:bookmarkEnd w:id="15"/>
    </w:p>
    <w:p w14:paraId="7AA447F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outlineLvl w:val="1"/>
        <w:rPr>
          <w:rFonts w:hint="eastAsia" w:ascii="宋体" w:hAnsi="宋体" w:eastAsia="宋体" w:cs="宋体"/>
          <w:i w:val="0"/>
          <w:iCs w:val="0"/>
          <w:color w:val="auto"/>
          <w:sz w:val="24"/>
          <w:szCs w:val="24"/>
          <w:highlight w:val="none"/>
          <w:lang w:val="zh-CN"/>
        </w:rPr>
      </w:pPr>
      <w:bookmarkStart w:id="16" w:name="_Toc503878867"/>
      <w:bookmarkStart w:id="17" w:name="_Toc278891605"/>
      <w:bookmarkStart w:id="18" w:name="_Toc9006490"/>
      <w:bookmarkStart w:id="19" w:name="_Toc272247708"/>
      <w:bookmarkStart w:id="20" w:name="_Toc494561961"/>
      <w:r>
        <w:rPr>
          <w:rFonts w:hint="eastAsia" w:ascii="宋体" w:hAnsi="宋体" w:eastAsia="宋体" w:cs="宋体"/>
          <w:i w:val="0"/>
          <w:iCs w:val="0"/>
          <w:color w:val="auto"/>
          <w:sz w:val="24"/>
          <w:szCs w:val="24"/>
          <w:highlight w:val="none"/>
          <w:lang w:val="zh-CN"/>
        </w:rPr>
        <w:t>一、</w:t>
      </w:r>
      <w:bookmarkEnd w:id="16"/>
      <w:bookmarkEnd w:id="17"/>
      <w:bookmarkEnd w:id="18"/>
      <w:bookmarkEnd w:id="19"/>
      <w:bookmarkEnd w:id="20"/>
      <w:r>
        <w:rPr>
          <w:rFonts w:hint="eastAsia" w:ascii="宋体" w:hAnsi="宋体" w:eastAsia="宋体" w:cs="宋体"/>
          <w:i w:val="0"/>
          <w:iCs w:val="0"/>
          <w:color w:val="auto"/>
          <w:sz w:val="24"/>
          <w:szCs w:val="24"/>
          <w:highlight w:val="none"/>
          <w:lang w:val="zh-CN"/>
        </w:rPr>
        <w:t>评审方法</w:t>
      </w:r>
    </w:p>
    <w:p w14:paraId="38B16AF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本项目采用质量优先法。</w:t>
      </w:r>
    </w:p>
    <w:p w14:paraId="315C939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bookmarkStart w:id="21" w:name="_Toc278891606"/>
      <w:bookmarkStart w:id="22" w:name="_Toc9006491"/>
      <w:bookmarkStart w:id="23" w:name="_Toc494561962"/>
      <w:bookmarkStart w:id="24" w:name="_Toc272247709"/>
      <w:bookmarkStart w:id="25" w:name="_Toc503878868"/>
      <w:r>
        <w:rPr>
          <w:rFonts w:hint="eastAsia" w:ascii="宋体" w:hAnsi="宋体" w:eastAsia="宋体" w:cs="宋体"/>
          <w:i w:val="0"/>
          <w:iCs w:val="0"/>
          <w:color w:val="auto"/>
          <w:sz w:val="24"/>
          <w:szCs w:val="24"/>
          <w:highlight w:val="none"/>
          <w:lang w:val="zh-CN"/>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62B9DD3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outlineLvl w:val="1"/>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kern w:val="0"/>
          <w:sz w:val="24"/>
          <w:szCs w:val="24"/>
          <w:highlight w:val="none"/>
          <w:lang w:val="zh-CN"/>
        </w:rPr>
        <w:t>二、评审程序</w:t>
      </w:r>
      <w:bookmarkEnd w:id="21"/>
      <w:bookmarkEnd w:id="22"/>
      <w:bookmarkEnd w:id="23"/>
      <w:bookmarkEnd w:id="24"/>
      <w:bookmarkEnd w:id="25"/>
    </w:p>
    <w:p w14:paraId="3C2C2FE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按以下工作程序进行评审：符合性审查、澄清有关问题、综合比较与评价、</w:t>
      </w:r>
      <w:r>
        <w:rPr>
          <w:rFonts w:hint="eastAsia" w:ascii="宋体" w:hAnsi="宋体" w:eastAsia="宋体" w:cs="宋体"/>
          <w:i w:val="0"/>
          <w:iCs w:val="0"/>
          <w:color w:val="auto"/>
          <w:sz w:val="24"/>
          <w:szCs w:val="24"/>
          <w:highlight w:val="none"/>
          <w:u w:val="none"/>
          <w:lang w:val="zh-CN"/>
        </w:rPr>
        <w:t>复核评审结果、</w:t>
      </w:r>
      <w:r>
        <w:rPr>
          <w:rFonts w:hint="eastAsia" w:ascii="宋体" w:hAnsi="宋体" w:eastAsia="宋体" w:cs="宋体"/>
          <w:b w:val="0"/>
          <w:bCs w:val="0"/>
          <w:i w:val="0"/>
          <w:iCs w:val="0"/>
          <w:color w:val="auto"/>
          <w:sz w:val="24"/>
          <w:szCs w:val="24"/>
          <w:highlight w:val="none"/>
          <w:u w:val="none"/>
          <w:lang w:val="en-US" w:eastAsia="zh-CN"/>
        </w:rPr>
        <w:t>确定供应商排名</w:t>
      </w:r>
      <w:r>
        <w:rPr>
          <w:rFonts w:hint="eastAsia" w:ascii="宋体" w:hAnsi="宋体" w:eastAsia="宋体" w:cs="宋体"/>
          <w:i w:val="0"/>
          <w:iCs w:val="0"/>
          <w:color w:val="auto"/>
          <w:sz w:val="24"/>
          <w:szCs w:val="24"/>
          <w:highlight w:val="none"/>
          <w:u w:val="none"/>
          <w:lang w:val="zh-CN"/>
        </w:rPr>
        <w:t>、确定</w:t>
      </w:r>
      <w:r>
        <w:rPr>
          <w:rFonts w:hint="eastAsia" w:ascii="宋体" w:hAnsi="宋体" w:eastAsia="宋体" w:cs="宋体"/>
          <w:i w:val="0"/>
          <w:iCs w:val="0"/>
          <w:color w:val="auto"/>
          <w:sz w:val="24"/>
          <w:szCs w:val="24"/>
          <w:highlight w:val="none"/>
          <w:u w:val="none"/>
          <w:lang w:val="en-US" w:eastAsia="zh-CN"/>
        </w:rPr>
        <w:t>入围供应商</w:t>
      </w:r>
      <w:r>
        <w:rPr>
          <w:rFonts w:hint="eastAsia" w:ascii="宋体" w:hAnsi="宋体" w:eastAsia="宋体" w:cs="宋体"/>
          <w:i w:val="0"/>
          <w:iCs w:val="0"/>
          <w:color w:val="auto"/>
          <w:sz w:val="24"/>
          <w:szCs w:val="24"/>
          <w:highlight w:val="none"/>
          <w:u w:val="none"/>
          <w:lang w:val="zh-CN"/>
        </w:rPr>
        <w:t>和</w:t>
      </w:r>
      <w:r>
        <w:rPr>
          <w:rFonts w:hint="eastAsia" w:ascii="宋体" w:hAnsi="宋体" w:eastAsia="宋体" w:cs="宋体"/>
          <w:i w:val="0"/>
          <w:iCs w:val="0"/>
          <w:color w:val="auto"/>
          <w:sz w:val="24"/>
          <w:szCs w:val="24"/>
          <w:highlight w:val="none"/>
          <w:u w:val="none"/>
        </w:rPr>
        <w:t>编写</w:t>
      </w:r>
      <w:r>
        <w:rPr>
          <w:rFonts w:hint="eastAsia" w:ascii="宋体" w:hAnsi="宋体" w:eastAsia="宋体" w:cs="宋体"/>
          <w:i w:val="0"/>
          <w:iCs w:val="0"/>
          <w:color w:val="auto"/>
          <w:sz w:val="24"/>
          <w:szCs w:val="24"/>
          <w:highlight w:val="none"/>
          <w:u w:val="none"/>
          <w:lang w:val="zh-CN"/>
        </w:rPr>
        <w:t>评审</w:t>
      </w:r>
      <w:r>
        <w:rPr>
          <w:rFonts w:hint="eastAsia" w:ascii="宋体" w:hAnsi="宋体" w:eastAsia="宋体" w:cs="宋体"/>
          <w:i w:val="0"/>
          <w:iCs w:val="0"/>
          <w:color w:val="auto"/>
          <w:sz w:val="24"/>
          <w:szCs w:val="24"/>
          <w:highlight w:val="none"/>
          <w:u w:val="none"/>
        </w:rPr>
        <w:t>报告</w:t>
      </w:r>
      <w:r>
        <w:rPr>
          <w:rFonts w:hint="eastAsia" w:ascii="宋体" w:hAnsi="宋体" w:eastAsia="宋体" w:cs="宋体"/>
          <w:i w:val="0"/>
          <w:iCs w:val="0"/>
          <w:color w:val="auto"/>
          <w:sz w:val="24"/>
          <w:szCs w:val="24"/>
          <w:highlight w:val="none"/>
          <w:u w:val="none"/>
          <w:lang w:val="zh-CN"/>
        </w:rPr>
        <w:t>。</w:t>
      </w:r>
    </w:p>
    <w:p w14:paraId="37323A2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（一）符合性审查</w:t>
      </w:r>
    </w:p>
    <w:p w14:paraId="223D0AF9">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应当对符合资格的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zh-CN"/>
        </w:rPr>
        <w:t>的响应文件进行符合性审查，以确定其是否满足征集文件的实质性要求。有下列情形之一的，符合性审查不合格，其</w:t>
      </w:r>
      <w:r>
        <w:rPr>
          <w:rFonts w:hint="eastAsia" w:ascii="宋体" w:hAnsi="宋体" w:eastAsia="宋体" w:cs="宋体"/>
          <w:i w:val="0"/>
          <w:iCs w:val="0"/>
          <w:color w:val="auto"/>
          <w:sz w:val="24"/>
          <w:szCs w:val="24"/>
          <w:highlight w:val="none"/>
          <w:lang w:val="en-US" w:eastAsia="zh-CN"/>
        </w:rPr>
        <w:t>响应文件</w:t>
      </w:r>
      <w:r>
        <w:rPr>
          <w:rFonts w:hint="eastAsia" w:ascii="宋体" w:hAnsi="宋体" w:eastAsia="宋体" w:cs="宋体"/>
          <w:i w:val="0"/>
          <w:iCs w:val="0"/>
          <w:color w:val="auto"/>
          <w:sz w:val="24"/>
          <w:szCs w:val="24"/>
          <w:highlight w:val="none"/>
          <w:lang w:val="zh-CN"/>
        </w:rPr>
        <w:t>无效。</w:t>
      </w:r>
    </w:p>
    <w:tbl>
      <w:tblPr>
        <w:tblStyle w:val="23"/>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471"/>
        <w:gridCol w:w="2229"/>
        <w:gridCol w:w="4839"/>
      </w:tblGrid>
      <w:tr w14:paraId="1381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75" w:type="dxa"/>
            <w:noWrap w:val="0"/>
            <w:vAlign w:val="top"/>
          </w:tcPr>
          <w:p w14:paraId="44407D2A">
            <w:pPr>
              <w:pStyle w:val="40"/>
              <w:shd w:val="clear" w:color="auto" w:fill="auto"/>
              <w:spacing w:before="26"/>
              <w:ind w:left="127"/>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序号</w:t>
            </w:r>
          </w:p>
        </w:tc>
        <w:tc>
          <w:tcPr>
            <w:tcW w:w="3700" w:type="dxa"/>
            <w:gridSpan w:val="2"/>
            <w:noWrap w:val="0"/>
            <w:vAlign w:val="top"/>
          </w:tcPr>
          <w:p w14:paraId="2140A9DD">
            <w:pPr>
              <w:pStyle w:val="40"/>
              <w:shd w:val="clear" w:color="auto" w:fill="auto"/>
              <w:spacing w:before="26"/>
              <w:ind w:right="1401"/>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评审因素</w:t>
            </w:r>
          </w:p>
        </w:tc>
        <w:tc>
          <w:tcPr>
            <w:tcW w:w="4839" w:type="dxa"/>
            <w:noWrap w:val="0"/>
            <w:vAlign w:val="top"/>
          </w:tcPr>
          <w:p w14:paraId="193DB377">
            <w:pPr>
              <w:pStyle w:val="40"/>
              <w:shd w:val="clear" w:color="auto" w:fill="auto"/>
              <w:spacing w:before="26"/>
              <w:ind w:right="1971"/>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评审标准</w:t>
            </w:r>
          </w:p>
        </w:tc>
      </w:tr>
      <w:tr w14:paraId="02A14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5" w:type="dxa"/>
            <w:vMerge w:val="restart"/>
            <w:noWrap w:val="0"/>
            <w:vAlign w:val="top"/>
          </w:tcPr>
          <w:p w14:paraId="77B24512">
            <w:pPr>
              <w:pStyle w:val="40"/>
              <w:shd w:val="clear" w:color="auto" w:fill="auto"/>
              <w:rPr>
                <w:b/>
                <w:color w:val="000000" w:themeColor="text1"/>
                <w:sz w:val="24"/>
                <w:szCs w:val="24"/>
                <w:highlight w:val="none"/>
                <w14:textFill>
                  <w14:solidFill>
                    <w14:schemeClr w14:val="tx1"/>
                  </w14:solidFill>
                </w14:textFill>
              </w:rPr>
            </w:pPr>
          </w:p>
          <w:p w14:paraId="440C9A3C">
            <w:pPr>
              <w:pStyle w:val="40"/>
              <w:shd w:val="clear" w:color="auto" w:fill="auto"/>
              <w:rPr>
                <w:b/>
                <w:color w:val="000000" w:themeColor="text1"/>
                <w:sz w:val="24"/>
                <w:szCs w:val="24"/>
                <w:highlight w:val="none"/>
                <w14:textFill>
                  <w14:solidFill>
                    <w14:schemeClr w14:val="tx1"/>
                  </w14:solidFill>
                </w14:textFill>
              </w:rPr>
            </w:pPr>
          </w:p>
          <w:p w14:paraId="5FB17A69">
            <w:pPr>
              <w:pStyle w:val="40"/>
              <w:shd w:val="clear" w:color="auto" w:fill="auto"/>
              <w:ind w:left="11"/>
              <w:jc w:val="center"/>
              <w:rPr>
                <w:color w:val="000000" w:themeColor="text1"/>
                <w:w w:val="99"/>
                <w:sz w:val="24"/>
                <w:szCs w:val="24"/>
                <w:highlight w:val="none"/>
                <w14:textFill>
                  <w14:solidFill>
                    <w14:schemeClr w14:val="tx1"/>
                  </w14:solidFill>
                </w14:textFill>
              </w:rPr>
            </w:pPr>
          </w:p>
          <w:p w14:paraId="2951DC96">
            <w:pPr>
              <w:pStyle w:val="40"/>
              <w:shd w:val="clear" w:color="auto" w:fill="auto"/>
              <w:ind w:left="11"/>
              <w:jc w:val="center"/>
              <w:rPr>
                <w:color w:val="000000" w:themeColor="text1"/>
                <w:sz w:val="24"/>
                <w:szCs w:val="24"/>
                <w:highlight w:val="none"/>
                <w14:textFill>
                  <w14:solidFill>
                    <w14:schemeClr w14:val="tx1"/>
                  </w14:solidFill>
                </w14:textFill>
              </w:rPr>
            </w:pPr>
            <w:r>
              <w:rPr>
                <w:color w:val="000000" w:themeColor="text1"/>
                <w:w w:val="99"/>
                <w:sz w:val="24"/>
                <w:szCs w:val="24"/>
                <w:highlight w:val="none"/>
                <w14:textFill>
                  <w14:solidFill>
                    <w14:schemeClr w14:val="tx1"/>
                  </w14:solidFill>
                </w14:textFill>
              </w:rPr>
              <w:t>1</w:t>
            </w:r>
          </w:p>
        </w:tc>
        <w:tc>
          <w:tcPr>
            <w:tcW w:w="1471" w:type="dxa"/>
            <w:vMerge w:val="restart"/>
            <w:noWrap w:val="0"/>
            <w:vAlign w:val="top"/>
          </w:tcPr>
          <w:p w14:paraId="22EEC1A0">
            <w:pPr>
              <w:pStyle w:val="40"/>
              <w:shd w:val="clear" w:color="auto" w:fill="auto"/>
              <w:rPr>
                <w:b/>
                <w:color w:val="000000" w:themeColor="text1"/>
                <w:sz w:val="24"/>
                <w:szCs w:val="24"/>
                <w:highlight w:val="none"/>
                <w14:textFill>
                  <w14:solidFill>
                    <w14:schemeClr w14:val="tx1"/>
                  </w14:solidFill>
                </w14:textFill>
              </w:rPr>
            </w:pPr>
          </w:p>
          <w:p w14:paraId="509EAF31">
            <w:pPr>
              <w:pStyle w:val="40"/>
              <w:shd w:val="clear" w:color="auto" w:fill="auto"/>
              <w:rPr>
                <w:b/>
                <w:color w:val="000000" w:themeColor="text1"/>
                <w:sz w:val="24"/>
                <w:szCs w:val="24"/>
                <w:highlight w:val="none"/>
                <w14:textFill>
                  <w14:solidFill>
                    <w14:schemeClr w14:val="tx1"/>
                  </w14:solidFill>
                </w14:textFill>
              </w:rPr>
            </w:pPr>
          </w:p>
          <w:p w14:paraId="3105BDB2">
            <w:pPr>
              <w:pStyle w:val="40"/>
              <w:shd w:val="clear" w:color="auto" w:fill="auto"/>
              <w:rPr>
                <w:b/>
                <w:color w:val="000000" w:themeColor="text1"/>
                <w:sz w:val="24"/>
                <w:szCs w:val="24"/>
                <w:highlight w:val="none"/>
                <w14:textFill>
                  <w14:solidFill>
                    <w14:schemeClr w14:val="tx1"/>
                  </w14:solidFill>
                </w14:textFill>
              </w:rPr>
            </w:pPr>
          </w:p>
          <w:p w14:paraId="1BD99C79">
            <w:pPr>
              <w:pStyle w:val="40"/>
              <w:shd w:val="clear" w:color="auto" w:fill="auto"/>
              <w:ind w:left="21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有效性审查</w:t>
            </w:r>
          </w:p>
        </w:tc>
        <w:tc>
          <w:tcPr>
            <w:tcW w:w="2229" w:type="dxa"/>
            <w:noWrap w:val="0"/>
            <w:vAlign w:val="top"/>
          </w:tcPr>
          <w:p w14:paraId="0F9E966D">
            <w:pPr>
              <w:pStyle w:val="40"/>
              <w:shd w:val="clear" w:color="auto" w:fill="auto"/>
              <w:spacing w:before="57"/>
              <w:ind w:left="93" w:right="88"/>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供应商名称</w:t>
            </w:r>
          </w:p>
        </w:tc>
        <w:tc>
          <w:tcPr>
            <w:tcW w:w="4839" w:type="dxa"/>
            <w:noWrap w:val="0"/>
            <w:vAlign w:val="top"/>
          </w:tcPr>
          <w:p w14:paraId="1D3B3D36">
            <w:pPr>
              <w:pStyle w:val="40"/>
              <w:shd w:val="clear" w:color="auto" w:fill="auto"/>
              <w:spacing w:before="57"/>
              <w:ind w:left="1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与营业执照一致</w:t>
            </w:r>
          </w:p>
        </w:tc>
      </w:tr>
      <w:tr w14:paraId="3B9B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5" w:type="dxa"/>
            <w:vMerge w:val="continue"/>
            <w:tcBorders>
              <w:top w:val="nil"/>
            </w:tcBorders>
            <w:noWrap w:val="0"/>
            <w:vAlign w:val="top"/>
          </w:tcPr>
          <w:p w14:paraId="2F380416">
            <w:pPr>
              <w:shd w:val="clear" w:color="auto" w:fill="auto"/>
              <w:rPr>
                <w:color w:val="000000" w:themeColor="text1"/>
                <w:sz w:val="24"/>
                <w:szCs w:val="24"/>
                <w:highlight w:val="none"/>
                <w14:textFill>
                  <w14:solidFill>
                    <w14:schemeClr w14:val="tx1"/>
                  </w14:solidFill>
                </w14:textFill>
              </w:rPr>
            </w:pPr>
          </w:p>
        </w:tc>
        <w:tc>
          <w:tcPr>
            <w:tcW w:w="1471" w:type="dxa"/>
            <w:vMerge w:val="continue"/>
            <w:tcBorders>
              <w:top w:val="nil"/>
            </w:tcBorders>
            <w:noWrap w:val="0"/>
            <w:vAlign w:val="top"/>
          </w:tcPr>
          <w:p w14:paraId="632DD9BF">
            <w:pPr>
              <w:shd w:val="clear" w:color="auto" w:fill="auto"/>
              <w:rPr>
                <w:color w:val="000000" w:themeColor="text1"/>
                <w:sz w:val="24"/>
                <w:szCs w:val="24"/>
                <w:highlight w:val="none"/>
                <w14:textFill>
                  <w14:solidFill>
                    <w14:schemeClr w14:val="tx1"/>
                  </w14:solidFill>
                </w14:textFill>
              </w:rPr>
            </w:pPr>
          </w:p>
        </w:tc>
        <w:tc>
          <w:tcPr>
            <w:tcW w:w="2229" w:type="dxa"/>
            <w:noWrap w:val="0"/>
            <w:vAlign w:val="top"/>
          </w:tcPr>
          <w:p w14:paraId="11B4BD4C">
            <w:pPr>
              <w:pStyle w:val="40"/>
              <w:shd w:val="clear" w:color="auto" w:fill="auto"/>
              <w:spacing w:before="57"/>
              <w:ind w:left="93" w:right="88"/>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响应文件盖章签署</w:t>
            </w:r>
          </w:p>
        </w:tc>
        <w:tc>
          <w:tcPr>
            <w:tcW w:w="4839" w:type="dxa"/>
            <w:noWrap w:val="0"/>
            <w:vAlign w:val="top"/>
          </w:tcPr>
          <w:p w14:paraId="2CE520E9">
            <w:pPr>
              <w:pStyle w:val="40"/>
              <w:shd w:val="clear" w:color="auto" w:fill="auto"/>
              <w:spacing w:before="57"/>
              <w:ind w:left="1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符合征集文件规定</w:t>
            </w:r>
          </w:p>
        </w:tc>
      </w:tr>
      <w:tr w14:paraId="2BE3A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6293ADF9">
            <w:pPr>
              <w:shd w:val="clear" w:color="auto" w:fill="auto"/>
              <w:rPr>
                <w:color w:val="000000" w:themeColor="text1"/>
                <w:sz w:val="24"/>
                <w:szCs w:val="24"/>
                <w:highlight w:val="none"/>
                <w14:textFill>
                  <w14:solidFill>
                    <w14:schemeClr w14:val="tx1"/>
                  </w14:solidFill>
                </w14:textFill>
              </w:rPr>
            </w:pPr>
          </w:p>
        </w:tc>
        <w:tc>
          <w:tcPr>
            <w:tcW w:w="1471" w:type="dxa"/>
            <w:vMerge w:val="continue"/>
            <w:tcBorders>
              <w:top w:val="nil"/>
            </w:tcBorders>
            <w:noWrap w:val="0"/>
            <w:vAlign w:val="top"/>
          </w:tcPr>
          <w:p w14:paraId="2EF794C1">
            <w:pPr>
              <w:shd w:val="clear" w:color="auto" w:fill="auto"/>
              <w:rPr>
                <w:color w:val="000000" w:themeColor="text1"/>
                <w:sz w:val="24"/>
                <w:szCs w:val="24"/>
                <w:highlight w:val="none"/>
                <w14:textFill>
                  <w14:solidFill>
                    <w14:schemeClr w14:val="tx1"/>
                  </w14:solidFill>
                </w14:textFill>
              </w:rPr>
            </w:pPr>
          </w:p>
        </w:tc>
        <w:tc>
          <w:tcPr>
            <w:tcW w:w="2229" w:type="dxa"/>
            <w:noWrap w:val="0"/>
            <w:vAlign w:val="top"/>
          </w:tcPr>
          <w:p w14:paraId="0C6353FA">
            <w:pPr>
              <w:pStyle w:val="40"/>
              <w:shd w:val="clear" w:color="auto" w:fill="auto"/>
              <w:spacing w:before="20"/>
              <w:ind w:left="93" w:right="88"/>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法定代表人身份证明及授权委托书</w:t>
            </w:r>
          </w:p>
        </w:tc>
        <w:tc>
          <w:tcPr>
            <w:tcW w:w="4839" w:type="dxa"/>
            <w:noWrap w:val="0"/>
            <w:vAlign w:val="top"/>
          </w:tcPr>
          <w:p w14:paraId="784BC593">
            <w:pPr>
              <w:pStyle w:val="40"/>
              <w:shd w:val="clear" w:color="auto" w:fill="auto"/>
              <w:spacing w:before="20"/>
              <w:ind w:left="1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法定代表人身份证明及授权委托书有效，符合征集文件规定的格式，签字或盖章齐全</w:t>
            </w:r>
          </w:p>
        </w:tc>
      </w:tr>
      <w:tr w14:paraId="121F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75" w:type="dxa"/>
            <w:vMerge w:val="continue"/>
            <w:tcBorders>
              <w:top w:val="nil"/>
            </w:tcBorders>
            <w:noWrap w:val="0"/>
            <w:vAlign w:val="top"/>
          </w:tcPr>
          <w:p w14:paraId="5050EA6B">
            <w:pPr>
              <w:shd w:val="clear" w:color="auto" w:fill="auto"/>
              <w:rPr>
                <w:color w:val="000000" w:themeColor="text1"/>
                <w:sz w:val="24"/>
                <w:szCs w:val="24"/>
                <w:highlight w:val="none"/>
                <w14:textFill>
                  <w14:solidFill>
                    <w14:schemeClr w14:val="tx1"/>
                  </w14:solidFill>
                </w14:textFill>
              </w:rPr>
            </w:pPr>
          </w:p>
        </w:tc>
        <w:tc>
          <w:tcPr>
            <w:tcW w:w="1471" w:type="dxa"/>
            <w:vMerge w:val="continue"/>
            <w:tcBorders>
              <w:top w:val="nil"/>
            </w:tcBorders>
            <w:noWrap w:val="0"/>
            <w:vAlign w:val="top"/>
          </w:tcPr>
          <w:p w14:paraId="6B363240">
            <w:pPr>
              <w:shd w:val="clear" w:color="auto" w:fill="auto"/>
              <w:rPr>
                <w:color w:val="000000" w:themeColor="text1"/>
                <w:sz w:val="24"/>
                <w:szCs w:val="24"/>
                <w:highlight w:val="none"/>
                <w14:textFill>
                  <w14:solidFill>
                    <w14:schemeClr w14:val="tx1"/>
                  </w14:solidFill>
                </w14:textFill>
              </w:rPr>
            </w:pPr>
          </w:p>
        </w:tc>
        <w:tc>
          <w:tcPr>
            <w:tcW w:w="2229" w:type="dxa"/>
            <w:noWrap w:val="0"/>
            <w:vAlign w:val="top"/>
          </w:tcPr>
          <w:p w14:paraId="34665110">
            <w:pPr>
              <w:pStyle w:val="40"/>
              <w:shd w:val="clear" w:color="auto" w:fill="auto"/>
              <w:spacing w:before="20"/>
              <w:ind w:left="93" w:right="88"/>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供应商报价</w:t>
            </w:r>
          </w:p>
        </w:tc>
        <w:tc>
          <w:tcPr>
            <w:tcW w:w="4839" w:type="dxa"/>
            <w:noWrap w:val="0"/>
            <w:vAlign w:val="top"/>
          </w:tcPr>
          <w:p w14:paraId="2FE60B4D">
            <w:pPr>
              <w:pStyle w:val="40"/>
              <w:shd w:val="clear" w:color="auto" w:fill="auto"/>
              <w:spacing w:before="20"/>
              <w:ind w:left="1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符合征集文件规定</w:t>
            </w:r>
          </w:p>
        </w:tc>
      </w:tr>
      <w:tr w14:paraId="15917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75" w:type="dxa"/>
            <w:vMerge w:val="continue"/>
            <w:tcBorders>
              <w:top w:val="nil"/>
            </w:tcBorders>
            <w:noWrap w:val="0"/>
            <w:vAlign w:val="top"/>
          </w:tcPr>
          <w:p w14:paraId="6514FE35">
            <w:pPr>
              <w:shd w:val="clear" w:color="auto" w:fill="auto"/>
              <w:rPr>
                <w:color w:val="000000" w:themeColor="text1"/>
                <w:sz w:val="24"/>
                <w:szCs w:val="24"/>
                <w:highlight w:val="none"/>
                <w14:textFill>
                  <w14:solidFill>
                    <w14:schemeClr w14:val="tx1"/>
                  </w14:solidFill>
                </w14:textFill>
              </w:rPr>
            </w:pPr>
          </w:p>
        </w:tc>
        <w:tc>
          <w:tcPr>
            <w:tcW w:w="1471" w:type="dxa"/>
            <w:vMerge w:val="continue"/>
            <w:tcBorders>
              <w:top w:val="nil"/>
            </w:tcBorders>
            <w:noWrap w:val="0"/>
            <w:vAlign w:val="top"/>
          </w:tcPr>
          <w:p w14:paraId="43DB5710">
            <w:pPr>
              <w:shd w:val="clear" w:color="auto" w:fill="auto"/>
              <w:rPr>
                <w:color w:val="000000" w:themeColor="text1"/>
                <w:sz w:val="24"/>
                <w:szCs w:val="24"/>
                <w:highlight w:val="none"/>
                <w14:textFill>
                  <w14:solidFill>
                    <w14:schemeClr w14:val="tx1"/>
                  </w14:solidFill>
                </w14:textFill>
              </w:rPr>
            </w:pPr>
          </w:p>
        </w:tc>
        <w:tc>
          <w:tcPr>
            <w:tcW w:w="2229" w:type="dxa"/>
            <w:noWrap w:val="0"/>
            <w:vAlign w:val="top"/>
          </w:tcPr>
          <w:p w14:paraId="09CB4100">
            <w:pPr>
              <w:pStyle w:val="40"/>
              <w:shd w:val="clear" w:color="auto" w:fill="auto"/>
              <w:spacing w:before="58"/>
              <w:ind w:left="95" w:right="88"/>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响应文件编制</w:t>
            </w:r>
          </w:p>
        </w:tc>
        <w:tc>
          <w:tcPr>
            <w:tcW w:w="4839" w:type="dxa"/>
            <w:noWrap w:val="0"/>
            <w:vAlign w:val="top"/>
          </w:tcPr>
          <w:p w14:paraId="435EBB92">
            <w:pPr>
              <w:pStyle w:val="40"/>
              <w:shd w:val="clear" w:color="auto" w:fill="auto"/>
              <w:spacing w:before="58"/>
              <w:ind w:left="1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符合征集文件规定</w:t>
            </w:r>
          </w:p>
        </w:tc>
      </w:tr>
      <w:tr w14:paraId="16BBC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46C22D75">
            <w:pPr>
              <w:shd w:val="clear" w:color="auto" w:fill="auto"/>
              <w:rPr>
                <w:color w:val="000000" w:themeColor="text1"/>
                <w:sz w:val="24"/>
                <w:szCs w:val="24"/>
                <w:highlight w:val="none"/>
                <w14:textFill>
                  <w14:solidFill>
                    <w14:schemeClr w14:val="tx1"/>
                  </w14:solidFill>
                </w14:textFill>
              </w:rPr>
            </w:pPr>
          </w:p>
        </w:tc>
        <w:tc>
          <w:tcPr>
            <w:tcW w:w="1471" w:type="dxa"/>
            <w:vMerge w:val="continue"/>
            <w:tcBorders>
              <w:top w:val="nil"/>
            </w:tcBorders>
            <w:noWrap w:val="0"/>
            <w:vAlign w:val="top"/>
          </w:tcPr>
          <w:p w14:paraId="2FBF87F4">
            <w:pPr>
              <w:shd w:val="clear" w:color="auto" w:fill="auto"/>
              <w:rPr>
                <w:color w:val="000000" w:themeColor="text1"/>
                <w:sz w:val="24"/>
                <w:szCs w:val="24"/>
                <w:highlight w:val="none"/>
                <w14:textFill>
                  <w14:solidFill>
                    <w14:schemeClr w14:val="tx1"/>
                  </w14:solidFill>
                </w14:textFill>
              </w:rPr>
            </w:pPr>
          </w:p>
        </w:tc>
        <w:tc>
          <w:tcPr>
            <w:tcW w:w="2229" w:type="dxa"/>
            <w:noWrap w:val="0"/>
            <w:vAlign w:val="top"/>
          </w:tcPr>
          <w:p w14:paraId="0A693824">
            <w:pPr>
              <w:pStyle w:val="40"/>
              <w:shd w:val="clear" w:color="auto" w:fill="auto"/>
              <w:spacing w:before="22"/>
              <w:ind w:left="107"/>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是否含有征集人不能接受的附加条件</w:t>
            </w:r>
          </w:p>
        </w:tc>
        <w:tc>
          <w:tcPr>
            <w:tcW w:w="4839" w:type="dxa"/>
            <w:noWrap w:val="0"/>
            <w:vAlign w:val="top"/>
          </w:tcPr>
          <w:p w14:paraId="1B63A062">
            <w:pPr>
              <w:pStyle w:val="40"/>
              <w:shd w:val="clear" w:color="auto" w:fill="auto"/>
              <w:spacing w:before="178"/>
              <w:ind w:left="1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未发现含有征集人不能接受的附加条件</w:t>
            </w:r>
          </w:p>
        </w:tc>
      </w:tr>
      <w:tr w14:paraId="0BA7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55CD9868">
            <w:pPr>
              <w:shd w:val="clear" w:color="auto" w:fill="auto"/>
              <w:rPr>
                <w:color w:val="000000" w:themeColor="text1"/>
                <w:sz w:val="24"/>
                <w:szCs w:val="24"/>
                <w:highlight w:val="none"/>
                <w14:textFill>
                  <w14:solidFill>
                    <w14:schemeClr w14:val="tx1"/>
                  </w14:solidFill>
                </w14:textFill>
              </w:rPr>
            </w:pPr>
          </w:p>
        </w:tc>
        <w:tc>
          <w:tcPr>
            <w:tcW w:w="1471" w:type="dxa"/>
            <w:vMerge w:val="continue"/>
            <w:tcBorders>
              <w:top w:val="nil"/>
            </w:tcBorders>
            <w:noWrap w:val="0"/>
            <w:vAlign w:val="top"/>
          </w:tcPr>
          <w:p w14:paraId="30EC9E4E">
            <w:pPr>
              <w:shd w:val="clear" w:color="auto" w:fill="auto"/>
              <w:rPr>
                <w:color w:val="000000" w:themeColor="text1"/>
                <w:sz w:val="24"/>
                <w:szCs w:val="24"/>
                <w:highlight w:val="none"/>
                <w14:textFill>
                  <w14:solidFill>
                    <w14:schemeClr w14:val="tx1"/>
                  </w14:solidFill>
                </w14:textFill>
              </w:rPr>
            </w:pPr>
          </w:p>
        </w:tc>
        <w:tc>
          <w:tcPr>
            <w:tcW w:w="2229" w:type="dxa"/>
            <w:noWrap w:val="0"/>
            <w:vAlign w:val="top"/>
          </w:tcPr>
          <w:p w14:paraId="6D931054">
            <w:pPr>
              <w:pStyle w:val="40"/>
              <w:shd w:val="clear" w:color="auto" w:fill="auto"/>
              <w:spacing w:before="21"/>
              <w:ind w:left="107"/>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法律、法规和征集文件规定的其他无效情形</w:t>
            </w:r>
          </w:p>
        </w:tc>
        <w:tc>
          <w:tcPr>
            <w:tcW w:w="4839" w:type="dxa"/>
            <w:noWrap w:val="0"/>
            <w:vAlign w:val="top"/>
          </w:tcPr>
          <w:p w14:paraId="1DA57410">
            <w:pPr>
              <w:pStyle w:val="40"/>
              <w:shd w:val="clear" w:color="auto" w:fill="auto"/>
              <w:spacing w:before="177"/>
              <w:ind w:left="1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未发现法律、法规和征集文件规定的其他无效情形</w:t>
            </w:r>
          </w:p>
        </w:tc>
      </w:tr>
      <w:tr w14:paraId="71083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restart"/>
            <w:noWrap w:val="0"/>
            <w:vAlign w:val="top"/>
          </w:tcPr>
          <w:p w14:paraId="4C16429D">
            <w:pPr>
              <w:pStyle w:val="40"/>
              <w:shd w:val="clear" w:color="auto" w:fill="auto"/>
              <w:rPr>
                <w:b/>
                <w:color w:val="000000" w:themeColor="text1"/>
                <w:sz w:val="24"/>
                <w:szCs w:val="24"/>
                <w:highlight w:val="none"/>
                <w14:textFill>
                  <w14:solidFill>
                    <w14:schemeClr w14:val="tx1"/>
                  </w14:solidFill>
                </w14:textFill>
              </w:rPr>
            </w:pPr>
          </w:p>
          <w:p w14:paraId="46BAF033">
            <w:pPr>
              <w:pStyle w:val="40"/>
              <w:shd w:val="clear" w:color="auto" w:fill="auto"/>
              <w:rPr>
                <w:b/>
                <w:color w:val="000000" w:themeColor="text1"/>
                <w:sz w:val="24"/>
                <w:szCs w:val="24"/>
                <w:highlight w:val="none"/>
                <w14:textFill>
                  <w14:solidFill>
                    <w14:schemeClr w14:val="tx1"/>
                  </w14:solidFill>
                </w14:textFill>
              </w:rPr>
            </w:pPr>
          </w:p>
          <w:p w14:paraId="30DE102A">
            <w:pPr>
              <w:pStyle w:val="40"/>
              <w:shd w:val="clear" w:color="auto" w:fill="auto"/>
              <w:spacing w:before="142"/>
              <w:ind w:left="11"/>
              <w:jc w:val="center"/>
              <w:rPr>
                <w:color w:val="000000" w:themeColor="text1"/>
                <w:sz w:val="24"/>
                <w:szCs w:val="24"/>
                <w:highlight w:val="none"/>
                <w14:textFill>
                  <w14:solidFill>
                    <w14:schemeClr w14:val="tx1"/>
                  </w14:solidFill>
                </w14:textFill>
              </w:rPr>
            </w:pPr>
            <w:r>
              <w:rPr>
                <w:color w:val="000000" w:themeColor="text1"/>
                <w:w w:val="99"/>
                <w:sz w:val="24"/>
                <w:szCs w:val="24"/>
                <w:highlight w:val="none"/>
                <w14:textFill>
                  <w14:solidFill>
                    <w14:schemeClr w14:val="tx1"/>
                  </w14:solidFill>
                </w14:textFill>
              </w:rPr>
              <w:t>2</w:t>
            </w:r>
          </w:p>
        </w:tc>
        <w:tc>
          <w:tcPr>
            <w:tcW w:w="1471" w:type="dxa"/>
            <w:vMerge w:val="restart"/>
            <w:noWrap w:val="0"/>
            <w:vAlign w:val="top"/>
          </w:tcPr>
          <w:p w14:paraId="4D76E7B0">
            <w:pPr>
              <w:pStyle w:val="40"/>
              <w:shd w:val="clear" w:color="auto" w:fill="auto"/>
              <w:rPr>
                <w:b/>
                <w:color w:val="000000" w:themeColor="text1"/>
                <w:sz w:val="24"/>
                <w:szCs w:val="24"/>
                <w:highlight w:val="none"/>
                <w14:textFill>
                  <w14:solidFill>
                    <w14:schemeClr w14:val="tx1"/>
                  </w14:solidFill>
                </w14:textFill>
              </w:rPr>
            </w:pPr>
          </w:p>
          <w:p w14:paraId="280373A4">
            <w:pPr>
              <w:pStyle w:val="40"/>
              <w:shd w:val="clear" w:color="auto" w:fill="auto"/>
              <w:rPr>
                <w:b/>
                <w:color w:val="000000" w:themeColor="text1"/>
                <w:sz w:val="24"/>
                <w:szCs w:val="24"/>
                <w:highlight w:val="none"/>
                <w14:textFill>
                  <w14:solidFill>
                    <w14:schemeClr w14:val="tx1"/>
                  </w14:solidFill>
                </w14:textFill>
              </w:rPr>
            </w:pPr>
          </w:p>
          <w:p w14:paraId="194DCCCC">
            <w:pPr>
              <w:pStyle w:val="40"/>
              <w:shd w:val="clear" w:color="auto" w:fill="auto"/>
              <w:spacing w:before="142"/>
              <w:ind w:left="21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响应性审查</w:t>
            </w:r>
          </w:p>
        </w:tc>
        <w:tc>
          <w:tcPr>
            <w:tcW w:w="2229" w:type="dxa"/>
            <w:noWrap w:val="0"/>
            <w:vAlign w:val="top"/>
          </w:tcPr>
          <w:p w14:paraId="0E6991A0">
            <w:pPr>
              <w:pStyle w:val="40"/>
              <w:shd w:val="clear" w:color="auto" w:fill="auto"/>
              <w:spacing w:before="21"/>
              <w:ind w:left="96" w:right="88"/>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对征集文件的技术/服务要求响应情况</w:t>
            </w:r>
          </w:p>
        </w:tc>
        <w:tc>
          <w:tcPr>
            <w:tcW w:w="4839" w:type="dxa"/>
            <w:noWrap w:val="0"/>
            <w:vAlign w:val="top"/>
          </w:tcPr>
          <w:p w14:paraId="77ECEF8A">
            <w:pPr>
              <w:pStyle w:val="40"/>
              <w:shd w:val="clear" w:color="auto" w:fill="auto"/>
              <w:spacing w:before="177"/>
              <w:ind w:left="1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符合征集文件技术/服务要求</w:t>
            </w:r>
          </w:p>
        </w:tc>
      </w:tr>
      <w:tr w14:paraId="5AE16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continue"/>
            <w:tcBorders>
              <w:top w:val="nil"/>
            </w:tcBorders>
            <w:noWrap w:val="0"/>
            <w:vAlign w:val="top"/>
          </w:tcPr>
          <w:p w14:paraId="2328F8B7">
            <w:pPr>
              <w:shd w:val="clear" w:color="auto" w:fill="auto"/>
              <w:rPr>
                <w:color w:val="000000" w:themeColor="text1"/>
                <w:sz w:val="24"/>
                <w:szCs w:val="24"/>
                <w:highlight w:val="none"/>
                <w14:textFill>
                  <w14:solidFill>
                    <w14:schemeClr w14:val="tx1"/>
                  </w14:solidFill>
                </w14:textFill>
              </w:rPr>
            </w:pPr>
          </w:p>
        </w:tc>
        <w:tc>
          <w:tcPr>
            <w:tcW w:w="1471" w:type="dxa"/>
            <w:vMerge w:val="continue"/>
            <w:tcBorders>
              <w:top w:val="nil"/>
            </w:tcBorders>
            <w:noWrap w:val="0"/>
            <w:vAlign w:val="top"/>
          </w:tcPr>
          <w:p w14:paraId="72307E66">
            <w:pPr>
              <w:shd w:val="clear" w:color="auto" w:fill="auto"/>
              <w:rPr>
                <w:color w:val="000000" w:themeColor="text1"/>
                <w:sz w:val="24"/>
                <w:szCs w:val="24"/>
                <w:highlight w:val="none"/>
                <w14:textFill>
                  <w14:solidFill>
                    <w14:schemeClr w14:val="tx1"/>
                  </w14:solidFill>
                </w14:textFill>
              </w:rPr>
            </w:pPr>
          </w:p>
        </w:tc>
        <w:tc>
          <w:tcPr>
            <w:tcW w:w="2229" w:type="dxa"/>
            <w:noWrap w:val="0"/>
            <w:vAlign w:val="top"/>
          </w:tcPr>
          <w:p w14:paraId="34697008">
            <w:pPr>
              <w:pStyle w:val="40"/>
              <w:shd w:val="clear" w:color="auto" w:fill="auto"/>
              <w:spacing w:before="21"/>
              <w:ind w:left="93" w:right="88"/>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对征集文件的商务</w:t>
            </w:r>
          </w:p>
          <w:p w14:paraId="3DADB3C1">
            <w:pPr>
              <w:pStyle w:val="40"/>
              <w:shd w:val="clear" w:color="auto" w:fill="auto"/>
              <w:spacing w:before="43"/>
              <w:ind w:left="95" w:right="88"/>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要求响应情况</w:t>
            </w:r>
          </w:p>
        </w:tc>
        <w:tc>
          <w:tcPr>
            <w:tcW w:w="4839" w:type="dxa"/>
            <w:noWrap w:val="0"/>
            <w:vAlign w:val="top"/>
          </w:tcPr>
          <w:p w14:paraId="74CF1D06">
            <w:pPr>
              <w:pStyle w:val="40"/>
              <w:shd w:val="clear" w:color="auto" w:fill="auto"/>
              <w:spacing w:before="177"/>
              <w:ind w:left="1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符合征集文件商务要求</w:t>
            </w:r>
          </w:p>
        </w:tc>
      </w:tr>
      <w:tr w14:paraId="51281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5" w:type="dxa"/>
            <w:vMerge w:val="continue"/>
            <w:tcBorders>
              <w:top w:val="nil"/>
            </w:tcBorders>
            <w:noWrap w:val="0"/>
            <w:vAlign w:val="top"/>
          </w:tcPr>
          <w:p w14:paraId="4648A063">
            <w:pPr>
              <w:shd w:val="clear" w:color="auto" w:fill="auto"/>
              <w:rPr>
                <w:color w:val="000000" w:themeColor="text1"/>
                <w:sz w:val="24"/>
                <w:szCs w:val="24"/>
                <w:highlight w:val="none"/>
                <w14:textFill>
                  <w14:solidFill>
                    <w14:schemeClr w14:val="tx1"/>
                  </w14:solidFill>
                </w14:textFill>
              </w:rPr>
            </w:pPr>
          </w:p>
        </w:tc>
        <w:tc>
          <w:tcPr>
            <w:tcW w:w="1471" w:type="dxa"/>
            <w:vMerge w:val="continue"/>
            <w:tcBorders>
              <w:top w:val="nil"/>
            </w:tcBorders>
            <w:noWrap w:val="0"/>
            <w:vAlign w:val="top"/>
          </w:tcPr>
          <w:p w14:paraId="5B4FD19D">
            <w:pPr>
              <w:shd w:val="clear" w:color="auto" w:fill="auto"/>
              <w:rPr>
                <w:color w:val="000000" w:themeColor="text1"/>
                <w:sz w:val="24"/>
                <w:szCs w:val="24"/>
                <w:highlight w:val="none"/>
                <w14:textFill>
                  <w14:solidFill>
                    <w14:schemeClr w14:val="tx1"/>
                  </w14:solidFill>
                </w14:textFill>
              </w:rPr>
            </w:pPr>
          </w:p>
        </w:tc>
        <w:tc>
          <w:tcPr>
            <w:tcW w:w="2229" w:type="dxa"/>
            <w:noWrap w:val="0"/>
            <w:vAlign w:val="top"/>
          </w:tcPr>
          <w:p w14:paraId="72183B0C">
            <w:pPr>
              <w:pStyle w:val="40"/>
              <w:shd w:val="clear" w:color="auto" w:fill="auto"/>
              <w:spacing w:before="20"/>
              <w:ind w:left="93" w:right="88"/>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投标有效期</w:t>
            </w:r>
          </w:p>
        </w:tc>
        <w:tc>
          <w:tcPr>
            <w:tcW w:w="4839" w:type="dxa"/>
            <w:noWrap w:val="0"/>
            <w:vAlign w:val="top"/>
          </w:tcPr>
          <w:p w14:paraId="67A8BEBD">
            <w:pPr>
              <w:pStyle w:val="40"/>
              <w:shd w:val="clear" w:color="auto" w:fill="auto"/>
              <w:spacing w:before="20"/>
              <w:ind w:left="108"/>
              <w:rPr>
                <w:rFonts w:hint="eastAsia" w:eastAsia="宋体"/>
                <w:color w:val="000000" w:themeColor="text1"/>
                <w:sz w:val="24"/>
                <w:szCs w:val="24"/>
                <w:highlight w:val="none"/>
                <w:lang w:eastAsia="zh-CN"/>
                <w14:textFill>
                  <w14:solidFill>
                    <w14:schemeClr w14:val="tx1"/>
                  </w14:solidFill>
                </w14:textFill>
              </w:rPr>
            </w:pPr>
            <w:r>
              <w:rPr>
                <w:rFonts w:hint="eastAsia" w:eastAsia="宋体"/>
                <w:color w:val="000000" w:themeColor="text1"/>
                <w:sz w:val="24"/>
                <w:szCs w:val="24"/>
                <w:highlight w:val="none"/>
                <w:lang w:eastAsia="zh-CN"/>
                <w14:textFill>
                  <w14:solidFill>
                    <w14:schemeClr w14:val="tx1"/>
                  </w14:solidFill>
                </w14:textFill>
              </w:rPr>
              <w:t>自投标截止之日起 90 日历天</w:t>
            </w:r>
          </w:p>
        </w:tc>
      </w:tr>
    </w:tbl>
    <w:p w14:paraId="23E1E1F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（二）澄清有关问题</w:t>
      </w:r>
    </w:p>
    <w:p w14:paraId="0450D37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shd w:val="clear" w:color="auto" w:fill="FFFFFF"/>
          <w:lang w:val="en-US" w:eastAsia="zh-CN"/>
        </w:rPr>
      </w:pPr>
      <w:r>
        <w:rPr>
          <w:rFonts w:hint="eastAsia" w:ascii="宋体" w:hAnsi="宋体" w:eastAsia="宋体" w:cs="宋体"/>
          <w:b w:val="0"/>
          <w:bCs w:val="0"/>
          <w:i w:val="0"/>
          <w:iCs w:val="0"/>
          <w:color w:val="auto"/>
          <w:sz w:val="24"/>
          <w:szCs w:val="24"/>
          <w:highlight w:val="none"/>
          <w:u w:val="none"/>
          <w:lang w:val="zh-CN"/>
        </w:rPr>
        <w:t>1.</w:t>
      </w:r>
      <w:r>
        <w:rPr>
          <w:rFonts w:hint="eastAsia" w:ascii="宋体" w:hAnsi="宋体" w:eastAsia="宋体" w:cs="宋体"/>
          <w:i w:val="0"/>
          <w:iCs w:val="0"/>
          <w:color w:val="auto"/>
          <w:sz w:val="24"/>
          <w:szCs w:val="24"/>
          <w:highlight w:val="none"/>
          <w:shd w:val="clear" w:color="auto" w:fill="FFFFFF"/>
          <w:lang w:val="en-US" w:eastAsia="zh-CN"/>
        </w:rPr>
        <w:t>对于响应文件中含义不明确、同类问题表述不一致或者有明显文字和计算错误的内容，评审小组将通过政采云平台向</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shd w:val="clear" w:color="auto" w:fill="FFFFFF"/>
          <w:lang w:val="en-US" w:eastAsia="zh-CN"/>
        </w:rPr>
        <w:t>发出通知并要求</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shd w:val="clear" w:color="auto" w:fill="FFFFFF"/>
          <w:lang w:val="en-US" w:eastAsia="zh-CN"/>
        </w:rPr>
        <w:t>在政采云平台通知的时间内作出必要的澄清、说明或者补正。</w:t>
      </w:r>
    </w:p>
    <w:p w14:paraId="62E13D5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shd w:val="clear" w:color="auto" w:fill="FFFFFF"/>
          <w:lang w:val="en-US" w:eastAsia="zh-CN"/>
        </w:rPr>
        <w:t>应当按照要求通过企业数字证书登录政采云平台提交澄清、说明或者补正，并在生成的澄清（说明）上加盖电子签章。</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shd w:val="clear" w:color="auto" w:fill="FFFFFF"/>
          <w:lang w:val="en-US" w:eastAsia="zh-CN"/>
        </w:rPr>
        <w:t>的澄清、说明或者补正不得超出响应文件的范围或者改变响应文件的实质性内容。</w:t>
      </w:r>
    </w:p>
    <w:p w14:paraId="7012252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2.响应文件报价出现前后不一致的，除征集文件另有规定外，按照下列规定修正：</w:t>
      </w:r>
    </w:p>
    <w:p w14:paraId="208BD97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（1）响应文件中报价一览表内容与响应文件中相应内容不一致的，以报价一览表为准；</w:t>
      </w:r>
    </w:p>
    <w:p w14:paraId="2D33548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（2）大写金额和小写金额不一致的，以大写金额为准；</w:t>
      </w:r>
    </w:p>
    <w:p w14:paraId="351FE76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（3）单价金额小数点或者百分比有明显错位的，以报价一览表的总价为准，并修改单价；</w:t>
      </w:r>
    </w:p>
    <w:p w14:paraId="7C0FC37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（4）总价金额与按单价汇总金额不一致的，以单价金额计算结果为准。</w:t>
      </w:r>
    </w:p>
    <w:p w14:paraId="3B75A31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同时出现两种以上不一致的，按照前款规定的顺序修正。修正后的报价需要供应商通过企业数字证书登录</w:t>
      </w:r>
      <w:r>
        <w:rPr>
          <w:rFonts w:hint="eastAsia" w:ascii="宋体" w:hAnsi="宋体" w:eastAsia="宋体" w:cs="宋体"/>
          <w:i w:val="0"/>
          <w:iCs w:val="0"/>
          <w:color w:val="auto"/>
          <w:sz w:val="24"/>
          <w:szCs w:val="24"/>
          <w:highlight w:val="none"/>
          <w:shd w:val="clear" w:color="auto" w:fill="FFFFFF"/>
          <w:lang w:val="en-US" w:eastAsia="zh-CN"/>
        </w:rPr>
        <w:t>政采云</w:t>
      </w:r>
      <w:r>
        <w:rPr>
          <w:rFonts w:hint="eastAsia" w:ascii="宋体" w:hAnsi="宋体" w:eastAsia="宋体" w:cs="宋体"/>
          <w:i w:val="0"/>
          <w:iCs w:val="0"/>
          <w:color w:val="auto"/>
          <w:sz w:val="24"/>
          <w:szCs w:val="24"/>
          <w:highlight w:val="none"/>
          <w:lang w:val="zh-CN"/>
        </w:rPr>
        <w:t>平台确认，</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zh-CN"/>
        </w:rPr>
        <w:t>不确认的，其响应文件无效。</w:t>
      </w:r>
    </w:p>
    <w:p w14:paraId="055B8C3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bCs/>
          <w:i w:val="0"/>
          <w:iCs w:val="0"/>
          <w:color w:val="auto"/>
          <w:sz w:val="24"/>
          <w:szCs w:val="24"/>
          <w:highlight w:val="none"/>
          <w:lang w:val="zh-CN"/>
        </w:rPr>
        <w:t>（三）综合比较与评价</w:t>
      </w:r>
    </w:p>
    <w:p w14:paraId="6ACEFCF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应当按照征集文件中规定的评审方法和标准，对符合性审查合格的响应文件进行商务和技术评估，综合比较与评价。</w:t>
      </w:r>
    </w:p>
    <w:p w14:paraId="15AC53A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（四）复核评审结果</w:t>
      </w:r>
    </w:p>
    <w:p w14:paraId="06D61F2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评审结果汇总完成后，除下列情形外，任何人不得修改评审结果：</w:t>
      </w:r>
    </w:p>
    <w:p w14:paraId="2AEAC5C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zh-CN"/>
        </w:rPr>
        <w:t>）分值汇总计算错误的；</w:t>
      </w:r>
    </w:p>
    <w:p w14:paraId="05502CC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rPr>
        <w:t>）分项评分超出评分标准范围的；</w:t>
      </w:r>
    </w:p>
    <w:p w14:paraId="2C4964F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成员对客观评审因素评分不一致的；</w:t>
      </w:r>
    </w:p>
    <w:p w14:paraId="7C76707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rPr>
        <w:t>）经</w:t>
      </w: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认定评分畸高、畸低的。</w:t>
      </w:r>
    </w:p>
    <w:p w14:paraId="6403B38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评审报告签署前，经复核发现存在以上情形之一的，</w:t>
      </w: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应当当场修改评审结果，并在评审报告中记载。评审报告签署后，征集人或者采购代理机构发现存在以上情形之一的，应当组织原</w:t>
      </w: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进行重新评审，重新评审改变评审结果的，书面报告本级财政部门。</w:t>
      </w:r>
    </w:p>
    <w:p w14:paraId="4394017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b/>
          <w:bCs/>
          <w:i w:val="0"/>
          <w:iCs w:val="0"/>
          <w:color w:val="auto"/>
          <w:sz w:val="24"/>
          <w:szCs w:val="24"/>
          <w:highlight w:val="none"/>
          <w:lang w:val="zh-CN"/>
        </w:rPr>
        <w:t>（五）</w:t>
      </w:r>
      <w:r>
        <w:rPr>
          <w:rFonts w:hint="eastAsia" w:ascii="宋体" w:hAnsi="宋体" w:eastAsia="宋体" w:cs="宋体"/>
          <w:b/>
          <w:bCs/>
          <w:i w:val="0"/>
          <w:iCs w:val="0"/>
          <w:color w:val="auto"/>
          <w:sz w:val="24"/>
          <w:szCs w:val="24"/>
          <w:highlight w:val="none"/>
          <w:lang w:val="en-US" w:eastAsia="zh-CN"/>
        </w:rPr>
        <w:t>确定供应商排名</w:t>
      </w:r>
    </w:p>
    <w:p w14:paraId="1F90256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1.评审结果按评审后得分由高到低顺序排列；得分相同的，按技术服务评分由高到低顺序排列；得分且技术服务评分相同的，按</w:t>
      </w:r>
      <w:r>
        <w:rPr>
          <w:rFonts w:hint="eastAsia" w:ascii="宋体" w:hAnsi="宋体" w:eastAsia="宋体" w:cs="宋体"/>
          <w:i w:val="0"/>
          <w:iCs w:val="0"/>
          <w:color w:val="auto"/>
          <w:sz w:val="24"/>
          <w:szCs w:val="24"/>
          <w:highlight w:val="none"/>
        </w:rPr>
        <w:t>提</w:t>
      </w:r>
      <w:r>
        <w:rPr>
          <w:rFonts w:hint="eastAsia" w:ascii="宋体" w:hAnsi="宋体" w:eastAsia="宋体" w:cs="宋体"/>
          <w:i w:val="0"/>
          <w:iCs w:val="0"/>
          <w:color w:val="auto"/>
          <w:sz w:val="24"/>
          <w:szCs w:val="24"/>
          <w:highlight w:val="none"/>
          <w:lang w:val="zh-CN"/>
        </w:rPr>
        <w:t>交响应文件时间先后顺序排列。</w:t>
      </w:r>
    </w:p>
    <w:p w14:paraId="129228E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评审小组按照</w:t>
      </w:r>
      <w:r>
        <w:rPr>
          <w:rFonts w:hint="eastAsia" w:ascii="宋体" w:hAnsi="宋体" w:eastAsia="宋体" w:cs="宋体"/>
          <w:i w:val="0"/>
          <w:iCs w:val="0"/>
          <w:color w:val="auto"/>
          <w:sz w:val="24"/>
          <w:szCs w:val="24"/>
          <w:highlight w:val="none"/>
          <w:lang w:val="zh-CN" w:eastAsia="zh-CN"/>
        </w:rPr>
        <w:t>评审</w:t>
      </w:r>
      <w:r>
        <w:rPr>
          <w:rFonts w:hint="eastAsia" w:ascii="宋体" w:hAnsi="宋体" w:eastAsia="宋体" w:cs="宋体"/>
          <w:i w:val="0"/>
          <w:iCs w:val="0"/>
          <w:color w:val="auto"/>
          <w:sz w:val="24"/>
          <w:szCs w:val="24"/>
          <w:highlight w:val="none"/>
          <w:lang w:val="en-US" w:eastAsia="zh-CN"/>
        </w:rPr>
        <w:t>结果排列顺序对符合资格条件、实质性要求的所有供应商进行排名</w:t>
      </w:r>
      <w:r>
        <w:rPr>
          <w:rFonts w:hint="eastAsia" w:ascii="宋体" w:hAnsi="宋体" w:eastAsia="宋体" w:cs="宋体"/>
          <w:i w:val="0"/>
          <w:iCs w:val="0"/>
          <w:color w:val="auto"/>
          <w:sz w:val="24"/>
          <w:szCs w:val="24"/>
          <w:highlight w:val="none"/>
          <w:lang w:val="zh-CN" w:eastAsia="zh-CN"/>
        </w:rPr>
        <w:t>。</w:t>
      </w:r>
    </w:p>
    <w:p w14:paraId="5E0224D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b/>
          <w:bCs/>
          <w:i w:val="0"/>
          <w:iCs w:val="0"/>
          <w:color w:val="auto"/>
          <w:sz w:val="24"/>
          <w:szCs w:val="24"/>
          <w:highlight w:val="none"/>
          <w:lang w:val="zh-CN"/>
        </w:rPr>
      </w:pPr>
      <w:bookmarkStart w:id="26" w:name="_Toc11732"/>
      <w:bookmarkStart w:id="27" w:name="_Toc12953"/>
      <w:r>
        <w:rPr>
          <w:rFonts w:hint="eastAsia" w:ascii="宋体" w:hAnsi="宋体" w:eastAsia="宋体" w:cs="宋体"/>
          <w:b/>
          <w:bCs/>
          <w:i w:val="0"/>
          <w:iCs w:val="0"/>
          <w:color w:val="auto"/>
          <w:sz w:val="24"/>
          <w:szCs w:val="24"/>
          <w:highlight w:val="none"/>
          <w:lang w:val="zh-CN"/>
        </w:rPr>
        <w:t>（六）确定入围供应商</w:t>
      </w:r>
      <w:bookmarkEnd w:id="26"/>
      <w:bookmarkEnd w:id="27"/>
    </w:p>
    <w:p w14:paraId="5AB992B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lang w:val="zh-CN"/>
        </w:rPr>
        <w:t>直接确定入围供应商，</w:t>
      </w:r>
      <w:r>
        <w:rPr>
          <w:rFonts w:hint="eastAsia" w:ascii="宋体" w:hAnsi="宋体" w:eastAsia="宋体" w:cs="宋体"/>
          <w:i w:val="0"/>
          <w:iCs w:val="0"/>
          <w:color w:val="auto"/>
          <w:sz w:val="24"/>
          <w:szCs w:val="24"/>
          <w:highlight w:val="none"/>
          <w:u w:val="none"/>
          <w:lang w:val="en-US" w:eastAsia="zh-CN"/>
        </w:rPr>
        <w:t>并按照下述规则顺序</w:t>
      </w:r>
      <w:r>
        <w:rPr>
          <w:rFonts w:hint="eastAsia" w:ascii="宋体" w:hAnsi="宋体" w:eastAsia="宋体" w:cs="宋体"/>
          <w:i w:val="0"/>
          <w:iCs w:val="0"/>
          <w:color w:val="auto"/>
          <w:sz w:val="24"/>
          <w:szCs w:val="24"/>
          <w:highlight w:val="none"/>
          <w:u w:val="none"/>
          <w:lang w:val="zh-CN"/>
        </w:rPr>
        <w:t>确定</w:t>
      </w:r>
      <w:r>
        <w:rPr>
          <w:rFonts w:hint="eastAsia" w:ascii="宋体" w:hAnsi="宋体" w:eastAsia="宋体" w:cs="宋体"/>
          <w:i w:val="0"/>
          <w:iCs w:val="0"/>
          <w:color w:val="auto"/>
          <w:sz w:val="24"/>
          <w:szCs w:val="24"/>
          <w:highlight w:val="none"/>
          <w:u w:val="none"/>
          <w:lang w:val="zh-CN" w:eastAsia="zh-CN"/>
        </w:rPr>
        <w:t>入围供应商</w:t>
      </w:r>
      <w:r>
        <w:rPr>
          <w:rFonts w:hint="eastAsia" w:ascii="宋体" w:hAnsi="宋体" w:eastAsia="宋体" w:cs="宋体"/>
          <w:i w:val="0"/>
          <w:iCs w:val="0"/>
          <w:color w:val="auto"/>
          <w:sz w:val="24"/>
          <w:szCs w:val="24"/>
          <w:highlight w:val="none"/>
          <w:u w:val="none"/>
          <w:lang w:val="zh-CN"/>
        </w:rPr>
        <w:t>。</w:t>
      </w:r>
    </w:p>
    <w:p w14:paraId="2C3FE0C5">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u w:val="none"/>
          <w:lang w:val="zh-CN" w:eastAsia="zh-CN"/>
        </w:rPr>
      </w:pPr>
      <w:r>
        <w:rPr>
          <w:rFonts w:hint="eastAsia" w:ascii="宋体" w:hAnsi="宋体" w:eastAsia="宋体" w:cs="宋体"/>
          <w:i w:val="0"/>
          <w:iCs w:val="0"/>
          <w:color w:val="auto"/>
          <w:kern w:val="0"/>
          <w:sz w:val="24"/>
          <w:szCs w:val="24"/>
          <w:highlight w:val="none"/>
          <w:u w:val="none"/>
          <w:lang w:val="en-US" w:eastAsia="zh-CN"/>
        </w:rPr>
        <w:t>1.</w:t>
      </w:r>
      <w:r>
        <w:rPr>
          <w:rFonts w:hint="eastAsia" w:ascii="宋体" w:hAnsi="宋体" w:eastAsia="宋体" w:cs="宋体"/>
          <w:i w:val="0"/>
          <w:iCs w:val="0"/>
          <w:color w:val="auto"/>
          <w:kern w:val="0"/>
          <w:sz w:val="24"/>
          <w:szCs w:val="24"/>
          <w:highlight w:val="none"/>
          <w:u w:val="none"/>
          <w:lang w:val="zh-CN" w:eastAsia="zh-CN"/>
        </w:rPr>
        <w:t>本次征集，设置上限入围数量</w:t>
      </w:r>
      <w:r>
        <w:rPr>
          <w:rFonts w:hint="eastAsia" w:ascii="宋体" w:hAnsi="宋体" w:cs="宋体"/>
          <w:i w:val="0"/>
          <w:iCs w:val="0"/>
          <w:color w:val="auto"/>
          <w:kern w:val="0"/>
          <w:sz w:val="24"/>
          <w:szCs w:val="24"/>
          <w:highlight w:val="none"/>
          <w:u w:val="none"/>
          <w:lang w:val="en-US" w:eastAsia="zh-CN"/>
        </w:rPr>
        <w:t>3家</w:t>
      </w:r>
      <w:r>
        <w:rPr>
          <w:rFonts w:hint="eastAsia" w:ascii="宋体" w:hAnsi="宋体" w:eastAsia="宋体" w:cs="宋体"/>
          <w:i w:val="0"/>
          <w:iCs w:val="0"/>
          <w:color w:val="auto"/>
          <w:kern w:val="0"/>
          <w:sz w:val="24"/>
          <w:szCs w:val="24"/>
          <w:highlight w:val="none"/>
          <w:u w:val="none"/>
          <w:lang w:val="zh-CN" w:eastAsia="zh-CN"/>
        </w:rPr>
        <w:t>，按照20%的淘汰比例进行淘汰，且至少淘汰1家供应商。</w:t>
      </w:r>
    </w:p>
    <w:p w14:paraId="370D7B4D">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u w:val="none"/>
          <w:lang w:val="zh-CN" w:eastAsia="zh-CN"/>
        </w:rPr>
      </w:pPr>
      <w:r>
        <w:rPr>
          <w:rFonts w:hint="eastAsia" w:ascii="宋体" w:hAnsi="宋体" w:eastAsia="宋体" w:cs="宋体"/>
          <w:i w:val="0"/>
          <w:iCs w:val="0"/>
          <w:color w:val="auto"/>
          <w:kern w:val="0"/>
          <w:sz w:val="24"/>
          <w:szCs w:val="24"/>
          <w:highlight w:val="none"/>
          <w:u w:val="none"/>
          <w:lang w:val="zh-CN" w:eastAsia="zh-CN"/>
        </w:rPr>
        <w:t>2.根据淘汰比例计算的淘汰家数存在小数的，按照进一法（即去掉小数数字部分后，在整数数字部分上加1)计算淘汰供应商家数，征集人不承诺备选单位一定能获得采购人的服务项目。</w:t>
      </w:r>
    </w:p>
    <w:p w14:paraId="0D518B0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b/>
          <w:bCs/>
          <w:i w:val="0"/>
          <w:iCs w:val="0"/>
          <w:color w:val="auto"/>
          <w:sz w:val="24"/>
          <w:szCs w:val="24"/>
          <w:highlight w:val="none"/>
          <w:u w:val="none"/>
          <w:lang w:val="zh-CN"/>
        </w:rPr>
        <w:t>（七）编写评审报告</w:t>
      </w:r>
    </w:p>
    <w:p w14:paraId="7D317EBA">
      <w:pPr>
        <w:keepNext w:val="0"/>
        <w:keepLines w:val="0"/>
        <w:pageBreakBefore w:val="0"/>
        <w:widowControl w:val="0"/>
        <w:tabs>
          <w:tab w:val="left" w:pos="616"/>
        </w:tabs>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rPr>
        <w:t>根据全体</w:t>
      </w:r>
      <w:r>
        <w:rPr>
          <w:rFonts w:hint="eastAsia" w:ascii="宋体" w:hAnsi="宋体" w:eastAsia="宋体" w:cs="宋体"/>
          <w:i w:val="0"/>
          <w:iCs w:val="0"/>
          <w:color w:val="auto"/>
          <w:sz w:val="24"/>
          <w:szCs w:val="24"/>
          <w:highlight w:val="none"/>
          <w:u w:val="none"/>
          <w:lang w:eastAsia="zh-CN"/>
        </w:rPr>
        <w:t>评审</w:t>
      </w:r>
      <w:r>
        <w:rPr>
          <w:rFonts w:hint="eastAsia" w:ascii="宋体" w:hAnsi="宋体" w:eastAsia="宋体" w:cs="宋体"/>
          <w:i w:val="0"/>
          <w:iCs w:val="0"/>
          <w:color w:val="auto"/>
          <w:sz w:val="24"/>
          <w:szCs w:val="24"/>
          <w:highlight w:val="none"/>
          <w:u w:val="none"/>
        </w:rPr>
        <w:t>成员签字的原始</w:t>
      </w:r>
      <w:r>
        <w:rPr>
          <w:rFonts w:hint="eastAsia" w:ascii="宋体" w:hAnsi="宋体" w:eastAsia="宋体" w:cs="宋体"/>
          <w:i w:val="0"/>
          <w:iCs w:val="0"/>
          <w:color w:val="auto"/>
          <w:sz w:val="24"/>
          <w:szCs w:val="24"/>
          <w:highlight w:val="none"/>
          <w:u w:val="none"/>
          <w:lang w:eastAsia="zh-CN"/>
        </w:rPr>
        <w:t>评审</w:t>
      </w:r>
      <w:r>
        <w:rPr>
          <w:rFonts w:hint="eastAsia" w:ascii="宋体" w:hAnsi="宋体" w:eastAsia="宋体" w:cs="宋体"/>
          <w:i w:val="0"/>
          <w:iCs w:val="0"/>
          <w:color w:val="auto"/>
          <w:sz w:val="24"/>
          <w:szCs w:val="24"/>
          <w:highlight w:val="none"/>
          <w:u w:val="none"/>
        </w:rPr>
        <w:t>记录和</w:t>
      </w:r>
      <w:r>
        <w:rPr>
          <w:rFonts w:hint="eastAsia" w:ascii="宋体" w:hAnsi="宋体" w:eastAsia="宋体" w:cs="宋体"/>
          <w:i w:val="0"/>
          <w:iCs w:val="0"/>
          <w:color w:val="auto"/>
          <w:sz w:val="24"/>
          <w:szCs w:val="24"/>
          <w:highlight w:val="none"/>
          <w:u w:val="none"/>
          <w:lang w:eastAsia="zh-CN"/>
        </w:rPr>
        <w:t>评审</w:t>
      </w:r>
      <w:r>
        <w:rPr>
          <w:rFonts w:hint="eastAsia" w:ascii="宋体" w:hAnsi="宋体" w:eastAsia="宋体" w:cs="宋体"/>
          <w:i w:val="0"/>
          <w:iCs w:val="0"/>
          <w:color w:val="auto"/>
          <w:sz w:val="24"/>
          <w:szCs w:val="24"/>
          <w:highlight w:val="none"/>
          <w:u w:val="none"/>
        </w:rPr>
        <w:t>结果编写</w:t>
      </w:r>
      <w:r>
        <w:rPr>
          <w:rFonts w:hint="eastAsia" w:ascii="宋体" w:hAnsi="宋体" w:eastAsia="宋体" w:cs="宋体"/>
          <w:i w:val="0"/>
          <w:iCs w:val="0"/>
          <w:color w:val="auto"/>
          <w:sz w:val="24"/>
          <w:szCs w:val="24"/>
          <w:highlight w:val="none"/>
          <w:u w:val="none"/>
          <w:lang w:eastAsia="zh-CN"/>
        </w:rPr>
        <w:t>评审</w:t>
      </w:r>
      <w:r>
        <w:rPr>
          <w:rFonts w:hint="eastAsia" w:ascii="宋体" w:hAnsi="宋体" w:eastAsia="宋体" w:cs="宋体"/>
          <w:i w:val="0"/>
          <w:iCs w:val="0"/>
          <w:color w:val="auto"/>
          <w:sz w:val="24"/>
          <w:szCs w:val="24"/>
          <w:highlight w:val="none"/>
          <w:u w:val="none"/>
        </w:rPr>
        <w:t>报告。</w:t>
      </w:r>
      <w:r>
        <w:rPr>
          <w:rFonts w:hint="eastAsia" w:ascii="宋体" w:hAnsi="宋体" w:eastAsia="宋体" w:cs="宋体"/>
          <w:i w:val="0"/>
          <w:iCs w:val="0"/>
          <w:color w:val="auto"/>
          <w:sz w:val="24"/>
          <w:szCs w:val="24"/>
          <w:highlight w:val="none"/>
          <w:u w:val="none"/>
          <w:lang w:val="en-US" w:eastAsia="zh-CN"/>
        </w:rPr>
        <w:t>评审小组成员</w:t>
      </w:r>
      <w:r>
        <w:rPr>
          <w:rFonts w:hint="eastAsia" w:ascii="宋体" w:hAnsi="宋体" w:eastAsia="宋体" w:cs="宋体"/>
          <w:i w:val="0"/>
          <w:iCs w:val="0"/>
          <w:color w:val="auto"/>
          <w:sz w:val="24"/>
          <w:szCs w:val="24"/>
          <w:highlight w:val="none"/>
          <w:u w:val="none"/>
          <w:lang w:val="zh-CN"/>
        </w:rPr>
        <w:t>应当在评审报告上签字，对自己的评审意见承担法律责任。对评审报告有异议的，应当在评审报告上签署不同意见，并说明理由，否则视为同意评审报告。</w:t>
      </w:r>
    </w:p>
    <w:p w14:paraId="373861D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注：在</w:t>
      </w:r>
      <w:r>
        <w:rPr>
          <w:rFonts w:hint="eastAsia" w:ascii="宋体" w:hAnsi="宋体" w:eastAsia="宋体" w:cs="宋体"/>
          <w:i w:val="0"/>
          <w:iCs w:val="0"/>
          <w:color w:val="auto"/>
          <w:sz w:val="24"/>
          <w:szCs w:val="24"/>
          <w:highlight w:val="none"/>
          <w:u w:val="none"/>
          <w:lang w:val="en-US" w:eastAsia="zh-CN"/>
        </w:rPr>
        <w:t>征集</w:t>
      </w:r>
      <w:r>
        <w:rPr>
          <w:rFonts w:hint="eastAsia" w:ascii="宋体" w:hAnsi="宋体" w:eastAsia="宋体" w:cs="宋体"/>
          <w:i w:val="0"/>
          <w:iCs w:val="0"/>
          <w:color w:val="auto"/>
          <w:sz w:val="24"/>
          <w:szCs w:val="24"/>
          <w:highlight w:val="none"/>
          <w:u w:val="none"/>
        </w:rPr>
        <w:t>采购</w:t>
      </w:r>
      <w:r>
        <w:rPr>
          <w:rFonts w:hint="eastAsia" w:ascii="宋体" w:hAnsi="宋体" w:eastAsia="宋体" w:cs="宋体"/>
          <w:i w:val="0"/>
          <w:iCs w:val="0"/>
          <w:color w:val="auto"/>
          <w:sz w:val="24"/>
          <w:szCs w:val="24"/>
          <w:highlight w:val="none"/>
          <w:u w:val="none"/>
          <w:lang w:val="en-US" w:eastAsia="zh-CN"/>
        </w:rPr>
        <w:t>活动</w:t>
      </w:r>
      <w:r>
        <w:rPr>
          <w:rFonts w:hint="eastAsia" w:ascii="宋体" w:hAnsi="宋体" w:eastAsia="宋体" w:cs="宋体"/>
          <w:i w:val="0"/>
          <w:iCs w:val="0"/>
          <w:color w:val="auto"/>
          <w:sz w:val="24"/>
          <w:szCs w:val="24"/>
          <w:highlight w:val="none"/>
          <w:u w:val="none"/>
        </w:rPr>
        <w:t>中，出现下列情形之一的，应予</w:t>
      </w:r>
      <w:r>
        <w:rPr>
          <w:rFonts w:hint="eastAsia" w:ascii="宋体" w:hAnsi="宋体" w:eastAsia="宋体" w:cs="宋体"/>
          <w:i w:val="0"/>
          <w:iCs w:val="0"/>
          <w:color w:val="auto"/>
          <w:sz w:val="24"/>
          <w:szCs w:val="24"/>
          <w:highlight w:val="none"/>
          <w:u w:val="none"/>
          <w:lang w:val="en-US" w:eastAsia="zh-CN"/>
        </w:rPr>
        <w:t>终止采购</w:t>
      </w:r>
      <w:r>
        <w:rPr>
          <w:rFonts w:hint="eastAsia" w:ascii="宋体" w:hAnsi="宋体" w:eastAsia="宋体" w:cs="宋体"/>
          <w:i w:val="0"/>
          <w:iCs w:val="0"/>
          <w:color w:val="auto"/>
          <w:sz w:val="24"/>
          <w:szCs w:val="24"/>
          <w:highlight w:val="none"/>
          <w:u w:val="none"/>
        </w:rPr>
        <w:t>：</w:t>
      </w:r>
    </w:p>
    <w:p w14:paraId="51E3102B">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zh-CN"/>
        </w:rPr>
        <w:t>（</w:t>
      </w: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lang w:val="zh-CN"/>
        </w:rPr>
        <w:t>）符合</w:t>
      </w:r>
      <w:r>
        <w:rPr>
          <w:rFonts w:hint="eastAsia" w:ascii="宋体" w:hAnsi="宋体" w:eastAsia="宋体" w:cs="宋体"/>
          <w:i w:val="0"/>
          <w:iCs w:val="0"/>
          <w:color w:val="auto"/>
          <w:sz w:val="24"/>
          <w:szCs w:val="24"/>
          <w:highlight w:val="none"/>
          <w:u w:val="none"/>
          <w:lang w:val="en-US" w:eastAsia="zh-CN"/>
        </w:rPr>
        <w:t>资格</w:t>
      </w:r>
      <w:r>
        <w:rPr>
          <w:rFonts w:hint="eastAsia" w:ascii="宋体" w:hAnsi="宋体" w:eastAsia="宋体" w:cs="宋体"/>
          <w:i w:val="0"/>
          <w:iCs w:val="0"/>
          <w:color w:val="auto"/>
          <w:sz w:val="24"/>
          <w:szCs w:val="24"/>
          <w:highlight w:val="none"/>
          <w:u w:val="none"/>
          <w:lang w:val="zh-CN"/>
        </w:rPr>
        <w:t>条件的供应商或者对征集文件作实质响应的供应商不足</w:t>
      </w: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lang w:val="zh-CN"/>
        </w:rPr>
        <w:t>家的；</w:t>
      </w:r>
    </w:p>
    <w:p w14:paraId="104579B7">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zh-CN"/>
        </w:rPr>
        <w:t>（2）出现影响采购公正的违法、违规行为的；</w:t>
      </w:r>
    </w:p>
    <w:p w14:paraId="40DDE33C">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zh-CN"/>
        </w:rPr>
        <w:t>（3）供应商的报价均超过了最高限制单价，征集人不能支付的；</w:t>
      </w:r>
    </w:p>
    <w:p w14:paraId="2D6AFBCE">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zh-CN"/>
        </w:rPr>
        <w:t>（4）因重大变故，采购任务取消的。</w:t>
      </w:r>
    </w:p>
    <w:p w14:paraId="33B505CF">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lang w:val="zh-CN" w:eastAsia="zh-CN"/>
        </w:rPr>
      </w:pPr>
      <w:r>
        <w:rPr>
          <w:rFonts w:hint="eastAsia" w:ascii="宋体" w:hAnsi="宋体" w:eastAsia="宋体" w:cs="宋体"/>
          <w:i w:val="0"/>
          <w:iCs w:val="0"/>
          <w:color w:val="auto"/>
          <w:sz w:val="24"/>
          <w:szCs w:val="24"/>
          <w:highlight w:val="none"/>
          <w:u w:val="none"/>
          <w:lang w:val="en-US" w:eastAsia="zh-CN"/>
        </w:rPr>
        <w:t>终止采购后，评审小组应当将终止采购理由通知所有供应商。</w:t>
      </w:r>
    </w:p>
    <w:p w14:paraId="4C6C7BD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outlineLvl w:val="1"/>
        <w:rPr>
          <w:rFonts w:hint="eastAsia" w:ascii="宋体" w:hAnsi="宋体" w:eastAsia="宋体" w:cs="宋体"/>
          <w:i w:val="0"/>
          <w:iCs w:val="0"/>
          <w:color w:val="auto"/>
          <w:kern w:val="0"/>
          <w:sz w:val="24"/>
          <w:szCs w:val="24"/>
          <w:highlight w:val="none"/>
          <w:u w:val="none"/>
          <w:lang w:val="zh-CN"/>
        </w:rPr>
      </w:pPr>
      <w:r>
        <w:rPr>
          <w:rFonts w:hint="eastAsia" w:ascii="宋体" w:hAnsi="宋体" w:eastAsia="宋体" w:cs="宋体"/>
          <w:i w:val="0"/>
          <w:iCs w:val="0"/>
          <w:color w:val="auto"/>
          <w:kern w:val="0"/>
          <w:sz w:val="24"/>
          <w:szCs w:val="24"/>
          <w:highlight w:val="none"/>
          <w:u w:val="none"/>
          <w:lang w:val="zh-CN"/>
        </w:rPr>
        <w:t>三、评审标准</w:t>
      </w:r>
    </w:p>
    <w:p w14:paraId="35FAEED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val="zh-CN"/>
        </w:rPr>
        <w:t>本项目评分满分100分，由</w:t>
      </w:r>
      <w:r>
        <w:rPr>
          <w:rFonts w:hint="eastAsia" w:ascii="宋体" w:hAnsi="宋体" w:cs="宋体"/>
          <w:i w:val="0"/>
          <w:iCs w:val="0"/>
          <w:color w:val="auto"/>
          <w:sz w:val="24"/>
          <w:szCs w:val="24"/>
          <w:highlight w:val="none"/>
          <w:u w:val="none"/>
          <w:lang w:val="en-US" w:eastAsia="zh-CN"/>
        </w:rPr>
        <w:t>服务方案</w:t>
      </w:r>
      <w:r>
        <w:rPr>
          <w:rFonts w:hint="eastAsia" w:ascii="宋体" w:hAnsi="宋体" w:eastAsia="宋体" w:cs="宋体"/>
          <w:i w:val="0"/>
          <w:iCs w:val="0"/>
          <w:color w:val="auto"/>
          <w:sz w:val="24"/>
          <w:szCs w:val="24"/>
          <w:highlight w:val="none"/>
          <w:u w:val="none"/>
          <w:lang w:val="zh-CN"/>
        </w:rPr>
        <w:t>评分和</w:t>
      </w:r>
      <w:r>
        <w:rPr>
          <w:rFonts w:hint="eastAsia" w:ascii="宋体" w:hAnsi="宋体" w:eastAsia="宋体" w:cs="宋体"/>
          <w:sz w:val="24"/>
          <w:szCs w:val="24"/>
          <w:lang w:val="en-US" w:eastAsia="zh-CN"/>
        </w:rPr>
        <w:t>供应商</w:t>
      </w:r>
      <w:r>
        <w:rPr>
          <w:rFonts w:hint="eastAsia" w:ascii="宋体" w:hAnsi="宋体" w:cs="宋体"/>
          <w:i w:val="0"/>
          <w:iCs w:val="0"/>
          <w:color w:val="auto"/>
          <w:sz w:val="24"/>
          <w:szCs w:val="24"/>
          <w:highlight w:val="none"/>
          <w:u w:val="none"/>
          <w:lang w:val="en-US" w:eastAsia="zh-CN"/>
        </w:rPr>
        <w:t>业绩</w:t>
      </w:r>
      <w:r>
        <w:rPr>
          <w:rFonts w:hint="eastAsia" w:ascii="宋体" w:hAnsi="宋体" w:eastAsia="宋体" w:cs="宋体"/>
          <w:i w:val="0"/>
          <w:iCs w:val="0"/>
          <w:color w:val="auto"/>
          <w:sz w:val="24"/>
          <w:szCs w:val="24"/>
          <w:highlight w:val="none"/>
          <w:u w:val="none"/>
          <w:lang w:val="zh-CN"/>
        </w:rPr>
        <w:t>评分</w:t>
      </w:r>
      <w:r>
        <w:rPr>
          <w:rFonts w:hint="eastAsia" w:ascii="宋体" w:hAnsi="宋体" w:cs="宋体"/>
          <w:i w:val="0"/>
          <w:iCs w:val="0"/>
          <w:color w:val="auto"/>
          <w:sz w:val="24"/>
          <w:szCs w:val="24"/>
          <w:highlight w:val="none"/>
          <w:u w:val="none"/>
          <w:lang w:val="en-US" w:eastAsia="zh-CN"/>
        </w:rPr>
        <w:t>、其他因素三</w:t>
      </w:r>
      <w:r>
        <w:rPr>
          <w:rFonts w:hint="eastAsia" w:ascii="宋体" w:hAnsi="宋体" w:eastAsia="宋体" w:cs="宋体"/>
          <w:i w:val="0"/>
          <w:iCs w:val="0"/>
          <w:color w:val="auto"/>
          <w:sz w:val="24"/>
          <w:szCs w:val="24"/>
          <w:highlight w:val="none"/>
          <w:u w:val="none"/>
          <w:lang w:val="zh-CN"/>
        </w:rPr>
        <w:t>部分构成，具体评分细则附后，每项评分按四舍五入原则精确到小数点后两位。</w:t>
      </w:r>
    </w:p>
    <w:p w14:paraId="3FA17D9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.技术服务评分和商务评分根据评审因素性质，分为主观评分项和客观评分项。主观评分项需要借助专业知识评判，应由</w:t>
      </w: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rPr>
        <w:t>成员按照评分细则独立、公正评分；客观评分项的评分应由</w:t>
      </w: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rPr>
        <w:t>成员共同认定，分值应当一致，存在不同意见的，</w:t>
      </w: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rPr>
        <w:t>成员分别作出书面说明。</w:t>
      </w:r>
    </w:p>
    <w:p w14:paraId="1EF5AED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供应商</w:t>
      </w:r>
      <w:r>
        <w:rPr>
          <w:rFonts w:hint="eastAsia" w:ascii="宋体" w:hAnsi="宋体" w:eastAsia="宋体" w:cs="宋体"/>
          <w:i w:val="0"/>
          <w:iCs w:val="0"/>
          <w:color w:val="auto"/>
          <w:sz w:val="24"/>
          <w:szCs w:val="24"/>
          <w:highlight w:val="none"/>
          <w:u w:val="none"/>
          <w:lang w:val="zh-CN"/>
        </w:rPr>
        <w:t>得分为</w:t>
      </w: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lang w:val="zh-CN"/>
        </w:rPr>
        <w:t>所有成员评分之和</w:t>
      </w:r>
      <w:r>
        <w:rPr>
          <w:rFonts w:hint="eastAsia" w:ascii="宋体" w:hAnsi="宋体" w:eastAsia="宋体" w:cs="宋体"/>
          <w:i w:val="0"/>
          <w:iCs w:val="0"/>
          <w:color w:val="auto"/>
          <w:sz w:val="24"/>
          <w:szCs w:val="24"/>
          <w:highlight w:val="none"/>
          <w:u w:val="none"/>
          <w:lang w:val="en-US" w:eastAsia="zh-CN"/>
        </w:rPr>
        <w:t>的平均值</w:t>
      </w:r>
      <w:r>
        <w:rPr>
          <w:rFonts w:hint="eastAsia" w:ascii="宋体" w:hAnsi="宋体" w:eastAsia="宋体" w:cs="宋体"/>
          <w:i w:val="0"/>
          <w:iCs w:val="0"/>
          <w:color w:val="auto"/>
          <w:sz w:val="24"/>
          <w:szCs w:val="24"/>
          <w:highlight w:val="none"/>
          <w:u w:val="none"/>
          <w:lang w:val="zh-CN"/>
        </w:rPr>
        <w:t>。</w:t>
      </w:r>
    </w:p>
    <w:p w14:paraId="3A38B13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3D36785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评分细则</w:t>
      </w:r>
    </w:p>
    <w:tbl>
      <w:tblPr>
        <w:tblStyle w:val="23"/>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534"/>
        <w:gridCol w:w="7453"/>
      </w:tblGrid>
      <w:tr w14:paraId="5EDB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1C36D569">
            <w:pPr>
              <w:spacing w:line="520" w:lineRule="exact"/>
              <w:jc w:val="center"/>
              <w:rPr>
                <w:rFonts w:hint="eastAsia" w:ascii="宋体" w:hAnsi="宋体" w:eastAsia="宋体" w:cs="宋体"/>
                <w:i w:val="0"/>
                <w:iCs w:val="0"/>
                <w:color w:val="auto"/>
                <w:kern w:val="2"/>
                <w:sz w:val="24"/>
                <w:szCs w:val="24"/>
                <w:highlight w:val="none"/>
                <w:lang w:eastAsia="zh-CN"/>
              </w:rPr>
            </w:pPr>
            <w:r>
              <w:rPr>
                <w:rFonts w:hint="eastAsia" w:ascii="宋体" w:hAnsi="宋体" w:eastAsia="宋体" w:cs="仿宋"/>
                <w:color w:val="000000"/>
                <w:sz w:val="24"/>
                <w:szCs w:val="24"/>
              </w:rPr>
              <w:t>评价</w:t>
            </w:r>
            <w:r>
              <w:rPr>
                <w:rFonts w:hint="eastAsia" w:ascii="宋体" w:hAnsi="宋体" w:cs="仿宋"/>
                <w:color w:val="000000"/>
                <w:sz w:val="24"/>
                <w:szCs w:val="24"/>
                <w:lang w:val="en-US" w:eastAsia="zh-CN"/>
              </w:rPr>
              <w:t>项目</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7B308F4">
            <w:pPr>
              <w:spacing w:line="520" w:lineRule="exact"/>
              <w:jc w:val="center"/>
              <w:rPr>
                <w:rFonts w:hint="eastAsia" w:ascii="宋体" w:hAnsi="宋体" w:eastAsia="宋体" w:cs="宋体"/>
                <w:i w:val="0"/>
                <w:iCs w:val="0"/>
                <w:color w:val="auto"/>
                <w:kern w:val="2"/>
                <w:sz w:val="24"/>
                <w:szCs w:val="24"/>
                <w:highlight w:val="none"/>
              </w:rPr>
            </w:pPr>
            <w:r>
              <w:rPr>
                <w:rFonts w:hint="eastAsia" w:ascii="宋体" w:hAnsi="宋体" w:eastAsia="宋体" w:cs="仿宋"/>
                <w:color w:val="000000"/>
                <w:sz w:val="24"/>
                <w:szCs w:val="24"/>
              </w:rPr>
              <w:t>指标分项</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72263F1D">
            <w:pPr>
              <w:spacing w:line="520" w:lineRule="exact"/>
              <w:jc w:val="center"/>
              <w:rPr>
                <w:rFonts w:hint="eastAsia" w:ascii="宋体" w:hAnsi="宋体" w:eastAsia="宋体" w:cs="宋体"/>
                <w:i w:val="0"/>
                <w:iCs w:val="0"/>
                <w:color w:val="auto"/>
                <w:kern w:val="2"/>
                <w:sz w:val="24"/>
                <w:szCs w:val="24"/>
                <w:highlight w:val="none"/>
              </w:rPr>
            </w:pPr>
            <w:r>
              <w:rPr>
                <w:rFonts w:hint="eastAsia" w:ascii="宋体" w:hAnsi="宋体" w:eastAsia="宋体" w:cs="仿宋"/>
                <w:color w:val="000000"/>
                <w:sz w:val="24"/>
                <w:szCs w:val="24"/>
              </w:rPr>
              <w:t>评分细则</w:t>
            </w:r>
          </w:p>
        </w:tc>
      </w:tr>
      <w:tr w14:paraId="1784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80" w:type="dxa"/>
            <w:tcBorders>
              <w:left w:val="single" w:color="auto" w:sz="4" w:space="0"/>
              <w:right w:val="single" w:color="auto" w:sz="4" w:space="0"/>
            </w:tcBorders>
            <w:noWrap w:val="0"/>
            <w:vAlign w:val="center"/>
          </w:tcPr>
          <w:p w14:paraId="2C79B514">
            <w:pPr>
              <w:spacing w:line="52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业绩</w:t>
            </w:r>
            <w:r>
              <w:rPr>
                <w:rFonts w:hint="eastAsia" w:ascii="宋体" w:hAnsi="宋体" w:eastAsia="宋体" w:cs="仿宋"/>
                <w:color w:val="000000"/>
                <w:sz w:val="24"/>
                <w:szCs w:val="24"/>
              </w:rPr>
              <w:t>（</w:t>
            </w:r>
            <w:r>
              <w:rPr>
                <w:rFonts w:hint="eastAsia" w:ascii="宋体" w:hAnsi="宋体" w:cs="仿宋"/>
                <w:color w:val="000000"/>
                <w:sz w:val="24"/>
                <w:szCs w:val="24"/>
                <w:lang w:val="en-US" w:eastAsia="zh-CN"/>
              </w:rPr>
              <w:t>3</w:t>
            </w:r>
            <w:r>
              <w:rPr>
                <w:rFonts w:hint="eastAsia" w:ascii="宋体" w:hAnsi="宋体" w:eastAsia="宋体" w:cs="仿宋"/>
                <w:color w:val="000000"/>
                <w:sz w:val="24"/>
                <w:szCs w:val="24"/>
                <w:lang w:val="en-US" w:eastAsia="zh-CN"/>
              </w:rPr>
              <w:t>0</w:t>
            </w:r>
            <w:r>
              <w:rPr>
                <w:rFonts w:hint="eastAsia" w:ascii="宋体" w:hAnsi="宋体" w:eastAsia="宋体" w:cs="仿宋"/>
                <w:color w:val="000000"/>
                <w:sz w:val="24"/>
                <w:szCs w:val="24"/>
              </w:rPr>
              <w:t>分）</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8C4D8C4">
            <w:pPr>
              <w:spacing w:line="240"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业绩（</w:t>
            </w:r>
            <w:r>
              <w:rPr>
                <w:rFonts w:hint="eastAsia" w:ascii="宋体" w:hAnsi="宋体" w:cs="宋体"/>
                <w:sz w:val="24"/>
                <w:szCs w:val="24"/>
                <w:lang w:val="en-US" w:eastAsia="zh-CN"/>
              </w:rPr>
              <w:t>30</w:t>
            </w:r>
            <w:r>
              <w:rPr>
                <w:rFonts w:hint="eastAsia" w:ascii="宋体" w:hAnsi="宋体" w:eastAsia="宋体" w:cs="宋体"/>
                <w:sz w:val="24"/>
                <w:szCs w:val="24"/>
                <w:lang w:val="zh-CN"/>
              </w:rPr>
              <w:t>分）</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2F423085">
            <w:pPr>
              <w:spacing w:line="24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lang w:val="zh-CN"/>
              </w:rPr>
              <w:t>响应人近三年（以投标截至日期倒推计算）完成的</w:t>
            </w:r>
            <w:r>
              <w:rPr>
                <w:rFonts w:hint="eastAsia" w:ascii="宋体" w:hAnsi="宋体" w:cs="宋体"/>
                <w:sz w:val="24"/>
                <w:szCs w:val="24"/>
                <w:lang w:val="en-US" w:eastAsia="zh-CN"/>
              </w:rPr>
              <w:t>司法鉴定类</w:t>
            </w:r>
            <w:r>
              <w:rPr>
                <w:rFonts w:hint="eastAsia" w:ascii="宋体" w:hAnsi="宋体" w:eastAsia="宋体" w:cs="宋体"/>
                <w:sz w:val="24"/>
                <w:szCs w:val="24"/>
                <w:lang w:val="zh-CN"/>
              </w:rPr>
              <w:t>业务委托项目合同，每提供一项得</w:t>
            </w:r>
            <w:r>
              <w:rPr>
                <w:rFonts w:hint="eastAsia" w:ascii="宋体" w:hAnsi="宋体" w:cs="宋体"/>
                <w:sz w:val="24"/>
                <w:szCs w:val="24"/>
                <w:lang w:val="en-US" w:eastAsia="zh-CN"/>
              </w:rPr>
              <w:t>2</w:t>
            </w:r>
            <w:r>
              <w:rPr>
                <w:rFonts w:hint="eastAsia" w:ascii="宋体" w:hAnsi="宋体" w:eastAsia="宋体" w:cs="宋体"/>
                <w:sz w:val="24"/>
                <w:szCs w:val="24"/>
                <w:lang w:val="zh-CN"/>
              </w:rPr>
              <w:t>分，</w:t>
            </w:r>
            <w:r>
              <w:rPr>
                <w:rFonts w:hint="eastAsia" w:ascii="宋体" w:hAnsi="宋体" w:eastAsia="宋体" w:cs="宋体"/>
                <w:sz w:val="24"/>
                <w:szCs w:val="24"/>
                <w:lang w:val="en-US" w:eastAsia="zh-CN"/>
              </w:rPr>
              <w:t>没有不得分</w:t>
            </w:r>
            <w:r>
              <w:rPr>
                <w:rFonts w:hint="eastAsia" w:ascii="宋体" w:hAnsi="宋体" w:eastAsia="宋体" w:cs="宋体"/>
                <w:sz w:val="24"/>
                <w:szCs w:val="24"/>
                <w:lang w:val="zh-CN"/>
              </w:rPr>
              <w:t>。</w:t>
            </w:r>
          </w:p>
        </w:tc>
      </w:tr>
      <w:tr w14:paraId="04C6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180" w:type="dxa"/>
            <w:vMerge w:val="restart"/>
            <w:tcBorders>
              <w:left w:val="single" w:color="auto" w:sz="4" w:space="0"/>
              <w:right w:val="single" w:color="auto" w:sz="4" w:space="0"/>
            </w:tcBorders>
            <w:noWrap w:val="0"/>
            <w:vAlign w:val="center"/>
          </w:tcPr>
          <w:p w14:paraId="33B62C88">
            <w:pPr>
              <w:spacing w:line="520" w:lineRule="exact"/>
              <w:jc w:val="center"/>
              <w:rPr>
                <w:rFonts w:hint="eastAsia" w:ascii="宋体" w:hAnsi="宋体" w:eastAsia="宋体" w:cs="宋体"/>
                <w:i w:val="0"/>
                <w:iCs w:val="0"/>
                <w:color w:val="auto"/>
                <w:sz w:val="24"/>
                <w:szCs w:val="24"/>
                <w:highlight w:val="none"/>
              </w:rPr>
            </w:pPr>
            <w:r>
              <w:rPr>
                <w:rFonts w:hint="eastAsia" w:ascii="宋体" w:hAnsi="宋体" w:cs="仿宋"/>
                <w:color w:val="000000"/>
                <w:sz w:val="24"/>
                <w:szCs w:val="24"/>
                <w:lang w:val="en-US" w:eastAsia="zh-CN"/>
              </w:rPr>
              <w:t>服务方案</w:t>
            </w:r>
            <w:r>
              <w:rPr>
                <w:rFonts w:hint="eastAsia" w:ascii="宋体" w:hAnsi="宋体" w:eastAsia="宋体" w:cs="仿宋"/>
                <w:color w:val="000000"/>
                <w:sz w:val="24"/>
                <w:szCs w:val="24"/>
              </w:rPr>
              <w:t>（</w:t>
            </w:r>
            <w:r>
              <w:rPr>
                <w:rFonts w:hint="eastAsia" w:ascii="宋体" w:hAnsi="宋体" w:cs="仿宋"/>
                <w:color w:val="000000"/>
                <w:sz w:val="24"/>
                <w:szCs w:val="24"/>
                <w:lang w:val="en-US" w:eastAsia="zh-CN"/>
              </w:rPr>
              <w:t>60</w:t>
            </w:r>
            <w:r>
              <w:rPr>
                <w:rFonts w:hint="eastAsia" w:ascii="宋体" w:hAnsi="宋体" w:eastAsia="宋体" w:cs="仿宋"/>
                <w:color w:val="000000"/>
                <w:sz w:val="24"/>
                <w:szCs w:val="24"/>
              </w:rPr>
              <w:t>分）</w:t>
            </w:r>
          </w:p>
        </w:tc>
        <w:tc>
          <w:tcPr>
            <w:tcW w:w="1534" w:type="dxa"/>
            <w:tcBorders>
              <w:left w:val="single" w:color="auto" w:sz="4" w:space="0"/>
              <w:right w:val="single" w:color="auto" w:sz="4" w:space="0"/>
            </w:tcBorders>
            <w:noWrap w:val="0"/>
            <w:vAlign w:val="center"/>
          </w:tcPr>
          <w:p w14:paraId="323EDA60">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lang w:val="zh-CN"/>
              </w:rPr>
              <w:t>*</w:t>
            </w:r>
            <w:r>
              <w:rPr>
                <w:rFonts w:hint="eastAsia" w:ascii="宋体" w:hAnsi="宋体" w:cs="宋体"/>
                <w:sz w:val="24"/>
                <w:szCs w:val="24"/>
                <w:lang w:val="en-US" w:eastAsia="zh-CN"/>
              </w:rPr>
              <w:t>服务管理方案</w:t>
            </w: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分）</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1306921E">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sz w:val="24"/>
                <w:szCs w:val="24"/>
                <w:lang w:val="zh-CN"/>
              </w:rPr>
              <w:t>综合对比各响应人的内容，较好得1</w:t>
            </w:r>
            <w:r>
              <w:rPr>
                <w:rFonts w:hint="eastAsia" w:ascii="宋体" w:hAnsi="宋体" w:cs="宋体"/>
                <w:sz w:val="24"/>
                <w:szCs w:val="24"/>
                <w:lang w:val="en-US" w:eastAsia="zh-CN"/>
              </w:rPr>
              <w:t>0</w:t>
            </w:r>
            <w:r>
              <w:rPr>
                <w:rFonts w:hint="eastAsia" w:ascii="宋体" w:hAnsi="宋体" w:eastAsia="宋体" w:cs="宋体"/>
                <w:sz w:val="24"/>
                <w:szCs w:val="24"/>
                <w:lang w:val="zh-CN"/>
              </w:rPr>
              <w:t>-8分；一般得7-4分；较差得3-1分；未提供或其他情况的，不得分。</w:t>
            </w:r>
          </w:p>
        </w:tc>
      </w:tr>
      <w:tr w14:paraId="36A5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80" w:type="dxa"/>
            <w:vMerge w:val="continue"/>
            <w:tcBorders>
              <w:top w:val="single" w:color="auto" w:sz="4" w:space="0"/>
              <w:left w:val="single" w:color="auto" w:sz="4" w:space="0"/>
              <w:right w:val="single" w:color="auto" w:sz="4" w:space="0"/>
            </w:tcBorders>
            <w:noWrap w:val="0"/>
            <w:vAlign w:val="center"/>
          </w:tcPr>
          <w:p w14:paraId="11822B21">
            <w:pPr>
              <w:spacing w:line="520" w:lineRule="exact"/>
              <w:jc w:val="center"/>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right w:val="single" w:color="auto" w:sz="4" w:space="0"/>
            </w:tcBorders>
            <w:noWrap w:val="0"/>
            <w:vAlign w:val="center"/>
          </w:tcPr>
          <w:p w14:paraId="7166AD18">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sz w:val="24"/>
                <w:szCs w:val="24"/>
                <w:lang w:val="zh-CN"/>
              </w:rPr>
              <w:t>*</w:t>
            </w:r>
            <w:r>
              <w:rPr>
                <w:rFonts w:hint="eastAsia" w:ascii="宋体" w:hAnsi="宋体" w:cs="宋体"/>
                <w:sz w:val="24"/>
                <w:szCs w:val="24"/>
                <w:lang w:val="en-US" w:eastAsia="zh-CN"/>
              </w:rPr>
              <w:t>突发事件应急预案</w:t>
            </w: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分）</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4D852AAC">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sz w:val="24"/>
                <w:szCs w:val="24"/>
                <w:lang w:val="zh-CN"/>
              </w:rPr>
              <w:t>综合对比各响应人的内容，较好得</w:t>
            </w:r>
            <w:r>
              <w:rPr>
                <w:rFonts w:hint="eastAsia" w:ascii="宋体" w:hAnsi="宋体" w:cs="宋体"/>
                <w:sz w:val="24"/>
                <w:szCs w:val="24"/>
                <w:lang w:val="en-US" w:eastAsia="zh-CN"/>
              </w:rPr>
              <w:t>10</w:t>
            </w:r>
            <w:r>
              <w:rPr>
                <w:rFonts w:hint="eastAsia" w:ascii="宋体" w:hAnsi="宋体" w:eastAsia="宋体" w:cs="宋体"/>
                <w:sz w:val="24"/>
                <w:szCs w:val="24"/>
                <w:lang w:val="zh-CN"/>
              </w:rPr>
              <w:t>分；一般得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zh-CN"/>
              </w:rPr>
              <w:t>分；较差得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分；未提供或其他情况的，不得分。</w:t>
            </w:r>
          </w:p>
        </w:tc>
      </w:tr>
      <w:tr w14:paraId="3AAA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80" w:type="dxa"/>
            <w:vMerge w:val="continue"/>
            <w:tcBorders>
              <w:left w:val="single" w:color="auto" w:sz="4" w:space="0"/>
              <w:right w:val="single" w:color="auto" w:sz="4" w:space="0"/>
            </w:tcBorders>
            <w:noWrap w:val="0"/>
            <w:vAlign w:val="center"/>
          </w:tcPr>
          <w:p w14:paraId="675DD456">
            <w:pPr>
              <w:widowControl/>
              <w:rPr>
                <w:rFonts w:hint="eastAsia" w:ascii="宋体" w:hAnsi="宋体" w:eastAsia="宋体" w:cs="宋体"/>
                <w:i w:val="0"/>
                <w:iCs w:val="0"/>
                <w:color w:val="auto"/>
                <w:sz w:val="24"/>
                <w:szCs w:val="24"/>
                <w:highlight w:val="none"/>
              </w:rPr>
            </w:pPr>
          </w:p>
        </w:tc>
        <w:tc>
          <w:tcPr>
            <w:tcW w:w="1534" w:type="dxa"/>
            <w:tcBorders>
              <w:left w:val="single" w:color="auto" w:sz="4" w:space="0"/>
              <w:bottom w:val="single" w:color="auto" w:sz="4" w:space="0"/>
              <w:right w:val="single" w:color="auto" w:sz="4" w:space="0"/>
            </w:tcBorders>
            <w:noWrap w:val="0"/>
            <w:vAlign w:val="center"/>
          </w:tcPr>
          <w:p w14:paraId="6FDC583B">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sz w:val="24"/>
                <w:szCs w:val="24"/>
                <w:lang w:val="zh-CN"/>
              </w:rPr>
              <w:t>*质量保障措施（</w:t>
            </w:r>
            <w:r>
              <w:rPr>
                <w:rFonts w:hint="eastAsia" w:ascii="宋体" w:hAnsi="宋体" w:eastAsia="宋体" w:cs="宋体"/>
                <w:sz w:val="24"/>
                <w:szCs w:val="24"/>
                <w:lang w:val="en-US" w:eastAsia="zh-CN"/>
              </w:rPr>
              <w:t>10分</w:t>
            </w:r>
            <w:r>
              <w:rPr>
                <w:rFonts w:hint="eastAsia" w:ascii="宋体" w:hAnsi="宋体" w:eastAsia="宋体" w:cs="宋体"/>
                <w:sz w:val="24"/>
                <w:szCs w:val="24"/>
                <w:lang w:val="zh-CN"/>
              </w:rPr>
              <w:t>）</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0A8AAB14">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质量保障措施科学、可行、针对性强10</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分；</w:t>
            </w:r>
          </w:p>
          <w:p w14:paraId="38339F7F">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合理、基本可行、针对性一般7</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分；</w:t>
            </w:r>
          </w:p>
          <w:p w14:paraId="5D165599">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欠合理、可行性较差、基本满足项目需要</w:t>
            </w:r>
            <w:r>
              <w:rPr>
                <w:rFonts w:hint="eastAsia" w:ascii="宋体" w:hAnsi="宋体" w:eastAsia="宋体" w:cs="宋体"/>
                <w:sz w:val="24"/>
                <w:szCs w:val="24"/>
                <w:lang w:val="en-US" w:eastAsia="zh-CN"/>
              </w:rPr>
              <w:t>4-1</w:t>
            </w:r>
            <w:r>
              <w:rPr>
                <w:rFonts w:hint="eastAsia" w:ascii="宋体" w:hAnsi="宋体" w:eastAsia="宋体" w:cs="宋体"/>
                <w:sz w:val="24"/>
                <w:szCs w:val="24"/>
                <w:lang w:val="zh-CN"/>
              </w:rPr>
              <w:t>分；</w:t>
            </w:r>
          </w:p>
          <w:p w14:paraId="349A6287">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lang w:val="zh-CN"/>
              </w:rPr>
              <w:t>其他或表达不清晰不得分。</w:t>
            </w:r>
          </w:p>
        </w:tc>
      </w:tr>
      <w:tr w14:paraId="33FB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80" w:type="dxa"/>
            <w:vMerge w:val="continue"/>
            <w:tcBorders>
              <w:left w:val="single" w:color="auto" w:sz="4" w:space="0"/>
              <w:right w:val="single" w:color="auto" w:sz="4" w:space="0"/>
            </w:tcBorders>
            <w:noWrap w:val="0"/>
            <w:vAlign w:val="center"/>
          </w:tcPr>
          <w:p w14:paraId="4D5EEED6">
            <w:pPr>
              <w:widowControl/>
              <w:rPr>
                <w:rFonts w:hint="eastAsia" w:ascii="宋体" w:hAnsi="宋体" w:eastAsia="宋体" w:cs="宋体"/>
                <w:i w:val="0"/>
                <w:iCs w:val="0"/>
                <w:color w:val="auto"/>
                <w:sz w:val="24"/>
                <w:szCs w:val="24"/>
                <w:highlight w:val="none"/>
              </w:rPr>
            </w:pPr>
          </w:p>
        </w:tc>
        <w:tc>
          <w:tcPr>
            <w:tcW w:w="1534" w:type="dxa"/>
            <w:tcBorders>
              <w:left w:val="single" w:color="auto" w:sz="4" w:space="0"/>
              <w:bottom w:val="single" w:color="auto" w:sz="4" w:space="0"/>
              <w:right w:val="single" w:color="auto" w:sz="4" w:space="0"/>
            </w:tcBorders>
            <w:noWrap w:val="0"/>
            <w:vAlign w:val="center"/>
          </w:tcPr>
          <w:p w14:paraId="75ED48E0">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保密</w:t>
            </w:r>
            <w:r>
              <w:rPr>
                <w:rFonts w:hint="eastAsia" w:ascii="宋体" w:hAnsi="宋体" w:eastAsia="宋体" w:cs="宋体"/>
                <w:sz w:val="24"/>
                <w:szCs w:val="24"/>
                <w:lang w:val="zh-CN"/>
              </w:rPr>
              <w:t>措施（</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r>
              <w:rPr>
                <w:rFonts w:hint="eastAsia" w:ascii="宋体" w:hAnsi="宋体" w:eastAsia="宋体" w:cs="宋体"/>
                <w:sz w:val="24"/>
                <w:szCs w:val="24"/>
                <w:lang w:val="zh-CN"/>
              </w:rPr>
              <w:t>）</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2CB51B36">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保密</w:t>
            </w:r>
            <w:r>
              <w:rPr>
                <w:rFonts w:hint="eastAsia" w:ascii="宋体" w:hAnsi="宋体" w:eastAsia="宋体" w:cs="宋体"/>
                <w:sz w:val="24"/>
                <w:szCs w:val="24"/>
                <w:lang w:val="zh-CN"/>
              </w:rPr>
              <w:t>措施科学、可行、针对性强1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分；</w:t>
            </w:r>
          </w:p>
          <w:p w14:paraId="258A11C0">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合理、基本可行、针对性一般7</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分；</w:t>
            </w:r>
          </w:p>
          <w:p w14:paraId="0F631EC9">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欠合理、可行性较差、基本满足项目需要</w:t>
            </w:r>
            <w:r>
              <w:rPr>
                <w:rFonts w:hint="eastAsia" w:ascii="宋体" w:hAnsi="宋体" w:eastAsia="宋体" w:cs="宋体"/>
                <w:sz w:val="24"/>
                <w:szCs w:val="24"/>
                <w:lang w:val="en-US" w:eastAsia="zh-CN"/>
              </w:rPr>
              <w:t>4-1</w:t>
            </w:r>
            <w:r>
              <w:rPr>
                <w:rFonts w:hint="eastAsia" w:ascii="宋体" w:hAnsi="宋体" w:eastAsia="宋体" w:cs="宋体"/>
                <w:sz w:val="24"/>
                <w:szCs w:val="24"/>
                <w:lang w:val="zh-CN"/>
              </w:rPr>
              <w:t>分；</w:t>
            </w:r>
          </w:p>
          <w:p w14:paraId="49410586">
            <w:pPr>
              <w:keepNext w:val="0"/>
              <w:keepLines w:val="0"/>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其他或表达不清晰不得分。</w:t>
            </w:r>
          </w:p>
        </w:tc>
      </w:tr>
      <w:tr w14:paraId="761E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80" w:type="dxa"/>
            <w:vMerge w:val="continue"/>
            <w:tcBorders>
              <w:left w:val="single" w:color="auto" w:sz="4" w:space="0"/>
              <w:right w:val="single" w:color="auto" w:sz="4" w:space="0"/>
            </w:tcBorders>
            <w:noWrap w:val="0"/>
            <w:vAlign w:val="center"/>
          </w:tcPr>
          <w:p w14:paraId="37E4F77A">
            <w:pPr>
              <w:widowControl/>
              <w:rPr>
                <w:rFonts w:hint="eastAsia" w:ascii="宋体" w:hAnsi="宋体" w:eastAsia="宋体" w:cs="宋体"/>
                <w:i w:val="0"/>
                <w:iCs w:val="0"/>
                <w:color w:val="auto"/>
                <w:sz w:val="24"/>
                <w:szCs w:val="24"/>
                <w:highlight w:val="none"/>
              </w:rPr>
            </w:pPr>
          </w:p>
        </w:tc>
        <w:tc>
          <w:tcPr>
            <w:tcW w:w="1534" w:type="dxa"/>
            <w:tcBorders>
              <w:left w:val="single" w:color="auto" w:sz="4" w:space="0"/>
              <w:bottom w:val="single" w:color="auto" w:sz="4" w:space="0"/>
              <w:right w:val="single" w:color="auto" w:sz="4" w:space="0"/>
            </w:tcBorders>
            <w:noWrap w:val="0"/>
            <w:vAlign w:val="center"/>
          </w:tcPr>
          <w:p w14:paraId="0A1C2E9F">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sz w:val="24"/>
                <w:szCs w:val="24"/>
                <w:lang w:val="zh-CN"/>
              </w:rPr>
              <w:t>*</w:t>
            </w:r>
            <w:r>
              <w:rPr>
                <w:rFonts w:hint="eastAsia" w:ascii="宋体" w:hAnsi="宋体" w:eastAsia="宋体" w:cs="宋体"/>
                <w:b w:val="0"/>
                <w:bCs w:val="0"/>
                <w:color w:val="000000"/>
                <w:kern w:val="0"/>
                <w:sz w:val="24"/>
                <w:szCs w:val="24"/>
                <w:lang w:val="en-US" w:eastAsia="zh-CN" w:bidi="ar"/>
              </w:rPr>
              <w:t>合同管理制度（</w:t>
            </w:r>
            <w:r>
              <w:rPr>
                <w:rFonts w:hint="eastAsia" w:ascii="宋体" w:hAnsi="宋体" w:cs="宋体"/>
                <w:b w:val="0"/>
                <w:bCs w:val="0"/>
                <w:color w:val="000000"/>
                <w:kern w:val="0"/>
                <w:sz w:val="24"/>
                <w:szCs w:val="24"/>
                <w:lang w:val="en-US" w:eastAsia="zh-CN" w:bidi="ar"/>
              </w:rPr>
              <w:t>10</w:t>
            </w:r>
            <w:r>
              <w:rPr>
                <w:rFonts w:hint="eastAsia" w:ascii="宋体" w:hAnsi="宋体" w:eastAsia="宋体" w:cs="宋体"/>
                <w:b w:val="0"/>
                <w:bCs w:val="0"/>
                <w:color w:val="000000"/>
                <w:kern w:val="0"/>
                <w:sz w:val="24"/>
                <w:szCs w:val="24"/>
                <w:lang w:val="en-US" w:eastAsia="zh-CN" w:bidi="ar"/>
              </w:rPr>
              <w:t>分）</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6EDD8622">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b w:val="0"/>
                <w:bCs w:val="0"/>
                <w:color w:val="000000"/>
                <w:kern w:val="0"/>
                <w:sz w:val="24"/>
                <w:szCs w:val="24"/>
                <w:lang w:val="en-US" w:eastAsia="zh-CN" w:bidi="ar"/>
              </w:rPr>
              <w:t>合同管理制度齐全，有完善的现场协调制度，优者得</w:t>
            </w:r>
            <w:r>
              <w:rPr>
                <w:rFonts w:hint="eastAsia" w:ascii="宋体" w:hAnsi="宋体" w:cs="宋体"/>
                <w:b w:val="0"/>
                <w:bCs w:val="0"/>
                <w:color w:val="000000"/>
                <w:kern w:val="0"/>
                <w:sz w:val="24"/>
                <w:szCs w:val="24"/>
                <w:lang w:val="en-US" w:eastAsia="zh-CN" w:bidi="ar"/>
              </w:rPr>
              <w:t>10</w:t>
            </w:r>
            <w:r>
              <w:rPr>
                <w:rFonts w:hint="eastAsia" w:ascii="宋体" w:hAnsi="宋体" w:eastAsia="宋体" w:cs="宋体"/>
                <w:b w:val="0"/>
                <w:bCs w:val="0"/>
                <w:color w:val="000000"/>
                <w:kern w:val="0"/>
                <w:sz w:val="24"/>
                <w:szCs w:val="24"/>
                <w:lang w:val="en-US" w:eastAsia="zh-CN" w:bidi="ar"/>
              </w:rPr>
              <w:t>分，一般得</w:t>
            </w:r>
            <w:r>
              <w:rPr>
                <w:rFonts w:hint="eastAsia" w:ascii="宋体" w:hAnsi="宋体"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-3分，差得</w:t>
            </w:r>
            <w:r>
              <w:rPr>
                <w:rFonts w:hint="eastAsia" w:ascii="宋体" w:hAnsi="宋体"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-1分，无不得分。</w:t>
            </w:r>
          </w:p>
        </w:tc>
      </w:tr>
      <w:tr w14:paraId="5F2B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80" w:type="dxa"/>
            <w:vMerge w:val="continue"/>
            <w:tcBorders>
              <w:left w:val="single" w:color="auto" w:sz="4" w:space="0"/>
              <w:right w:val="single" w:color="auto" w:sz="4" w:space="0"/>
            </w:tcBorders>
            <w:noWrap w:val="0"/>
            <w:vAlign w:val="center"/>
          </w:tcPr>
          <w:p w14:paraId="27E11848">
            <w:pPr>
              <w:widowControl/>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779901CA">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sz w:val="24"/>
                <w:szCs w:val="24"/>
                <w:lang w:val="zh-CN"/>
              </w:rPr>
              <w:t>*</w:t>
            </w:r>
            <w:r>
              <w:rPr>
                <w:rFonts w:hint="eastAsia" w:ascii="宋体" w:hAnsi="宋体" w:eastAsia="宋体" w:cs="宋体"/>
                <w:b w:val="0"/>
                <w:bCs w:val="0"/>
                <w:color w:val="000000"/>
                <w:kern w:val="0"/>
                <w:sz w:val="24"/>
                <w:szCs w:val="24"/>
                <w:lang w:val="en-US" w:eastAsia="zh-CN" w:bidi="ar"/>
              </w:rPr>
              <w:t>设备配置</w:t>
            </w:r>
          </w:p>
          <w:p w14:paraId="0DB65B84">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b w:val="0"/>
                <w:bCs w:val="0"/>
                <w:color w:val="000000"/>
                <w:kern w:val="0"/>
                <w:sz w:val="24"/>
                <w:szCs w:val="24"/>
                <w:lang w:val="en-US" w:eastAsia="zh-CN" w:bidi="ar"/>
              </w:rPr>
              <w:t>（</w:t>
            </w:r>
            <w:r>
              <w:rPr>
                <w:rFonts w:hint="eastAsia" w:ascii="宋体" w:hAnsi="宋体" w:cs="宋体"/>
                <w:b w:val="0"/>
                <w:bCs w:val="0"/>
                <w:color w:val="000000"/>
                <w:kern w:val="0"/>
                <w:sz w:val="24"/>
                <w:szCs w:val="24"/>
                <w:lang w:val="en-US" w:eastAsia="zh-CN" w:bidi="ar"/>
              </w:rPr>
              <w:t>10</w:t>
            </w:r>
            <w:r>
              <w:rPr>
                <w:rFonts w:hint="eastAsia" w:ascii="宋体" w:hAnsi="宋体" w:eastAsia="宋体" w:cs="宋体"/>
                <w:b w:val="0"/>
                <w:bCs w:val="0"/>
                <w:color w:val="000000"/>
                <w:kern w:val="0"/>
                <w:sz w:val="24"/>
                <w:szCs w:val="24"/>
                <w:lang w:val="en-US" w:eastAsia="zh-CN" w:bidi="ar"/>
              </w:rPr>
              <w:t>分）</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7F2B15E2">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b w:val="0"/>
                <w:bCs w:val="0"/>
                <w:color w:val="000000"/>
                <w:kern w:val="0"/>
                <w:sz w:val="24"/>
                <w:szCs w:val="24"/>
                <w:lang w:val="en-US" w:eastAsia="zh-CN" w:bidi="ar"/>
              </w:rPr>
              <w:t>为本项目配备了适应的常规交通、办公设备，能充分满足业务需要，优者得</w:t>
            </w:r>
            <w:r>
              <w:rPr>
                <w:rFonts w:hint="eastAsia" w:ascii="宋体" w:hAnsi="宋体" w:cs="宋体"/>
                <w:b w:val="0"/>
                <w:bCs w:val="0"/>
                <w:color w:val="000000"/>
                <w:kern w:val="0"/>
                <w:sz w:val="24"/>
                <w:szCs w:val="24"/>
                <w:lang w:val="en-US" w:eastAsia="zh-CN" w:bidi="ar"/>
              </w:rPr>
              <w:t>10</w:t>
            </w:r>
            <w:r>
              <w:rPr>
                <w:rFonts w:hint="eastAsia" w:ascii="宋体" w:hAnsi="宋体" w:eastAsia="宋体" w:cs="宋体"/>
                <w:b w:val="0"/>
                <w:bCs w:val="0"/>
                <w:color w:val="000000"/>
                <w:kern w:val="0"/>
                <w:sz w:val="24"/>
                <w:szCs w:val="24"/>
                <w:lang w:val="en-US" w:eastAsia="zh-CN" w:bidi="ar"/>
              </w:rPr>
              <w:t>分，一般得</w:t>
            </w:r>
            <w:r>
              <w:rPr>
                <w:rFonts w:hint="eastAsia" w:ascii="宋体" w:hAnsi="宋体" w:cs="宋体"/>
                <w:b w:val="0"/>
                <w:bCs w:val="0"/>
                <w:color w:val="000000"/>
                <w:kern w:val="0"/>
                <w:sz w:val="24"/>
                <w:szCs w:val="24"/>
                <w:lang w:val="en-US" w:eastAsia="zh-CN" w:bidi="ar"/>
              </w:rPr>
              <w:t>7</w:t>
            </w:r>
            <w:r>
              <w:rPr>
                <w:rFonts w:hint="eastAsia" w:ascii="宋体" w:hAnsi="宋体" w:eastAsia="宋体" w:cs="宋体"/>
                <w:b w:val="0"/>
                <w:bCs w:val="0"/>
                <w:color w:val="000000"/>
                <w:kern w:val="0"/>
                <w:sz w:val="24"/>
                <w:szCs w:val="24"/>
                <w:lang w:val="en-US" w:eastAsia="zh-CN" w:bidi="ar"/>
              </w:rPr>
              <w:t>-</w:t>
            </w:r>
            <w:r>
              <w:rPr>
                <w:rFonts w:hint="eastAsia" w:ascii="宋体" w:hAnsi="宋体"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分，差得</w:t>
            </w:r>
            <w:r>
              <w:rPr>
                <w:rFonts w:hint="eastAsia" w:ascii="宋体" w:hAnsi="宋体"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-1分，无不得分。</w:t>
            </w:r>
          </w:p>
        </w:tc>
      </w:tr>
      <w:tr w14:paraId="462B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80" w:type="dxa"/>
            <w:vMerge w:val="restart"/>
            <w:tcBorders>
              <w:left w:val="single" w:color="auto" w:sz="4" w:space="0"/>
              <w:right w:val="single" w:color="auto" w:sz="4" w:space="0"/>
            </w:tcBorders>
            <w:noWrap w:val="0"/>
            <w:vAlign w:val="center"/>
          </w:tcPr>
          <w:p w14:paraId="6F12E7FE">
            <w:pPr>
              <w:widowControl/>
              <w:rPr>
                <w:rFonts w:hint="eastAsia" w:ascii="宋体" w:hAnsi="宋体" w:eastAsia="宋体" w:cs="宋体"/>
                <w:i w:val="0"/>
                <w:iCs w:val="0"/>
                <w:color w:val="auto"/>
                <w:sz w:val="24"/>
                <w:szCs w:val="24"/>
                <w:highlight w:val="none"/>
              </w:rPr>
            </w:pPr>
            <w:r>
              <w:rPr>
                <w:rFonts w:hint="eastAsia" w:ascii="宋体" w:hAnsi="宋体" w:eastAsia="宋体" w:cs="宋体"/>
                <w:sz w:val="24"/>
                <w:szCs w:val="24"/>
                <w:lang w:val="en-US" w:eastAsia="zh-CN"/>
              </w:rPr>
              <w:t>其他因素（10分）</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A153C31">
            <w:pPr>
              <w:spacing w:line="240"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优惠条件</w:t>
            </w:r>
          </w:p>
          <w:p w14:paraId="0A114226">
            <w:pPr>
              <w:spacing w:line="240" w:lineRule="auto"/>
              <w:jc w:val="center"/>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b w:val="0"/>
                <w:bCs w:val="0"/>
                <w:color w:val="000000"/>
                <w:sz w:val="24"/>
                <w:szCs w:val="24"/>
              </w:rPr>
              <w:t xml:space="preserve"> （5分）</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23D966E8">
            <w:pPr>
              <w:keepNext w:val="0"/>
              <w:keepLines w:val="0"/>
              <w:widowControl/>
              <w:suppressLineNumbers w:val="0"/>
              <w:spacing w:line="240" w:lineRule="auto"/>
              <w:jc w:val="left"/>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b w:val="0"/>
                <w:bCs w:val="0"/>
                <w:color w:val="000000"/>
                <w:sz w:val="24"/>
                <w:szCs w:val="24"/>
              </w:rPr>
              <w:t>综合比较投标人在投标文件中承诺的优惠条件优得5分，一般得</w:t>
            </w:r>
            <w:r>
              <w:rPr>
                <w:rFonts w:hint="eastAsia" w:ascii="宋体" w:hAnsi="宋体" w:eastAsia="宋体" w:cs="宋体"/>
                <w:b w:val="0"/>
                <w:bCs w:val="0"/>
                <w:color w:val="000000"/>
                <w:sz w:val="24"/>
                <w:szCs w:val="24"/>
                <w:lang w:val="en-US" w:eastAsia="zh-CN"/>
              </w:rPr>
              <w:t>4-3</w:t>
            </w:r>
            <w:r>
              <w:rPr>
                <w:rFonts w:hint="eastAsia" w:ascii="宋体" w:hAnsi="宋体" w:eastAsia="宋体" w:cs="宋体"/>
                <w:b w:val="0"/>
                <w:bCs w:val="0"/>
                <w:color w:val="000000"/>
                <w:sz w:val="24"/>
                <w:szCs w:val="24"/>
              </w:rPr>
              <w:t>分，差得</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分，没有不得分。</w:t>
            </w:r>
          </w:p>
        </w:tc>
      </w:tr>
      <w:tr w14:paraId="24C8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80" w:type="dxa"/>
            <w:vMerge w:val="continue"/>
            <w:tcBorders>
              <w:left w:val="single" w:color="auto" w:sz="4" w:space="0"/>
              <w:right w:val="single" w:color="auto" w:sz="4" w:space="0"/>
            </w:tcBorders>
            <w:noWrap w:val="0"/>
            <w:vAlign w:val="center"/>
          </w:tcPr>
          <w:p w14:paraId="639F2596">
            <w:pPr>
              <w:widowControl/>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A14C1D2">
            <w:pPr>
              <w:spacing w:line="240"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服务承诺</w:t>
            </w:r>
          </w:p>
          <w:p w14:paraId="1C6166B1">
            <w:pPr>
              <w:spacing w:line="240" w:lineRule="auto"/>
              <w:jc w:val="center"/>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b w:val="0"/>
                <w:bCs w:val="0"/>
                <w:color w:val="000000"/>
                <w:sz w:val="24"/>
                <w:szCs w:val="24"/>
              </w:rPr>
              <w:t xml:space="preserve"> （5分）</w:t>
            </w:r>
          </w:p>
        </w:tc>
        <w:tc>
          <w:tcPr>
            <w:tcW w:w="7453" w:type="dxa"/>
            <w:tcBorders>
              <w:top w:val="single" w:color="auto" w:sz="4" w:space="0"/>
              <w:left w:val="single" w:color="auto" w:sz="4" w:space="0"/>
              <w:bottom w:val="single" w:color="auto" w:sz="4" w:space="0"/>
              <w:right w:val="single" w:color="auto" w:sz="4" w:space="0"/>
            </w:tcBorders>
            <w:noWrap w:val="0"/>
            <w:vAlign w:val="center"/>
          </w:tcPr>
          <w:p w14:paraId="7C643E33">
            <w:pPr>
              <w:keepNext w:val="0"/>
              <w:keepLines w:val="0"/>
              <w:widowControl/>
              <w:suppressLineNumbers w:val="0"/>
              <w:spacing w:line="240" w:lineRule="auto"/>
              <w:jc w:val="left"/>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b w:val="0"/>
                <w:bCs w:val="0"/>
                <w:color w:val="000000"/>
                <w:sz w:val="24"/>
                <w:szCs w:val="24"/>
              </w:rPr>
              <w:t>提供完善的具有可操作性的服务承诺，能够很好地满足采购人 要求。内容完整、详细、表述清晰、切实可行，得5分，内容比较完整、详细、表述清晰、可行，得</w:t>
            </w:r>
            <w:r>
              <w:rPr>
                <w:rFonts w:hint="eastAsia" w:ascii="宋体" w:hAnsi="宋体" w:eastAsia="宋体" w:cs="宋体"/>
                <w:b w:val="0"/>
                <w:bCs w:val="0"/>
                <w:color w:val="000000"/>
                <w:sz w:val="24"/>
                <w:szCs w:val="24"/>
                <w:lang w:val="en-US" w:eastAsia="zh-CN"/>
              </w:rPr>
              <w:t>4-3</w:t>
            </w:r>
            <w:r>
              <w:rPr>
                <w:rFonts w:hint="eastAsia" w:ascii="宋体" w:hAnsi="宋体" w:eastAsia="宋体" w:cs="宋体"/>
                <w:b w:val="0"/>
                <w:bCs w:val="0"/>
                <w:color w:val="000000"/>
                <w:sz w:val="24"/>
                <w:szCs w:val="24"/>
              </w:rPr>
              <w:t>分，内容基 本完整、详细、表述基 本清晰、可行性稍差，得</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1分，没有不得分。</w:t>
            </w:r>
          </w:p>
        </w:tc>
      </w:tr>
    </w:tbl>
    <w:p w14:paraId="485A88D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textAlignment w:val="auto"/>
        <w:rPr>
          <w:rFonts w:hint="eastAsia" w:ascii="宋体" w:hAnsi="宋体" w:eastAsia="宋体" w:cs="宋体"/>
          <w:bCs/>
          <w:i w:val="0"/>
          <w:iCs w:val="0"/>
          <w:color w:val="auto"/>
          <w:sz w:val="24"/>
          <w:szCs w:val="24"/>
          <w:highlight w:val="none"/>
          <w:shd w:val="clear" w:color="auto" w:fill="auto"/>
          <w:lang w:val="en-US" w:eastAsia="zh-CN"/>
        </w:rPr>
      </w:pPr>
      <w:r>
        <w:rPr>
          <w:rFonts w:hint="eastAsia" w:ascii="宋体" w:hAnsi="宋体" w:cs="宋体"/>
          <w:b/>
          <w:bCs/>
          <w:i w:val="0"/>
          <w:iCs w:val="0"/>
          <w:color w:val="auto"/>
          <w:sz w:val="24"/>
          <w:szCs w:val="24"/>
          <w:highlight w:val="none"/>
          <w:lang w:val="en-US" w:eastAsia="zh-CN"/>
        </w:rPr>
        <w:t>注：</w:t>
      </w:r>
      <w:r>
        <w:rPr>
          <w:rFonts w:hint="eastAsia" w:ascii="宋体" w:hAnsi="宋体" w:cs="宋体"/>
          <w:bCs/>
          <w:i w:val="0"/>
          <w:iCs w:val="0"/>
          <w:color w:val="auto"/>
          <w:sz w:val="24"/>
          <w:szCs w:val="24"/>
          <w:highlight w:val="none"/>
          <w:shd w:val="clear" w:color="auto" w:fill="auto"/>
          <w:lang w:val="en-US" w:eastAsia="zh-CN"/>
        </w:rPr>
        <w:t>供应商</w:t>
      </w:r>
      <w:r>
        <w:rPr>
          <w:rFonts w:hint="eastAsia" w:ascii="宋体" w:hAnsi="宋体" w:eastAsia="宋体" w:cs="宋体"/>
          <w:bCs/>
          <w:i w:val="0"/>
          <w:iCs w:val="0"/>
          <w:color w:val="auto"/>
          <w:sz w:val="24"/>
          <w:szCs w:val="24"/>
          <w:highlight w:val="none"/>
          <w:shd w:val="clear" w:color="auto" w:fill="auto"/>
          <w:lang w:val="en-US" w:eastAsia="zh-CN"/>
        </w:rPr>
        <w:t>主体：企业业绩单位与供应商名称一致，否则不予记取。</w:t>
      </w:r>
    </w:p>
    <w:p w14:paraId="0DBA851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合格供应商得分的计算方法：</w:t>
      </w:r>
    </w:p>
    <w:p w14:paraId="7DC9B39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（1）所有评委分别对某个合格供应商评分之和的算术平均值为该供应商的最终得分；</w:t>
      </w:r>
    </w:p>
    <w:p w14:paraId="60E9EA0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（2）对所有合格供应商的最终得分进行排序，得分</w:t>
      </w:r>
      <w:r>
        <w:rPr>
          <w:rFonts w:hint="eastAsia" w:ascii="宋体" w:hAnsi="宋体" w:cs="宋体"/>
          <w:i w:val="0"/>
          <w:iCs w:val="0"/>
          <w:color w:val="auto"/>
          <w:sz w:val="24"/>
          <w:szCs w:val="24"/>
          <w:highlight w:val="none"/>
          <w:lang w:val="en-US" w:eastAsia="zh-CN"/>
        </w:rPr>
        <w:t>前3</w:t>
      </w:r>
      <w:r>
        <w:rPr>
          <w:rFonts w:hint="eastAsia" w:ascii="宋体" w:hAnsi="宋体" w:eastAsia="宋体" w:cs="宋体"/>
          <w:i w:val="0"/>
          <w:iCs w:val="0"/>
          <w:color w:val="auto"/>
          <w:sz w:val="24"/>
          <w:szCs w:val="24"/>
          <w:highlight w:val="none"/>
          <w:lang w:val="zh-CN"/>
        </w:rPr>
        <w:t>者为入围单位。</w:t>
      </w:r>
    </w:p>
    <w:p w14:paraId="256D66BE">
      <w:pPr>
        <w:pageBreakBefore w:val="0"/>
        <w:kinsoku/>
        <w:overflowPunct/>
        <w:topLinePunct w:val="0"/>
        <w:bidi w:val="0"/>
        <w:spacing w:beforeAutospacing="0" w:afterAutospacing="0" w:line="312" w:lineRule="auto"/>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br w:type="page"/>
      </w:r>
    </w:p>
    <w:p w14:paraId="3D8E8867">
      <w:pPr>
        <w:pStyle w:val="3"/>
        <w:pageBreakBefore w:val="0"/>
        <w:numPr>
          <w:ilvl w:val="0"/>
          <w:numId w:val="12"/>
        </w:numPr>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en-US" w:eastAsia="zh-CN"/>
        </w:rPr>
      </w:pPr>
      <w:bookmarkStart w:id="28" w:name="_Toc16934"/>
      <w:r>
        <w:rPr>
          <w:rFonts w:hint="eastAsia" w:ascii="宋体" w:hAnsi="宋体" w:eastAsia="宋体" w:cs="宋体"/>
          <w:i w:val="0"/>
          <w:iCs w:val="0"/>
          <w:color w:val="auto"/>
          <w:highlight w:val="none"/>
          <w:lang w:val="en-US" w:eastAsia="zh-CN"/>
        </w:rPr>
        <w:t>服务需求</w:t>
      </w:r>
      <w:bookmarkEnd w:id="28"/>
    </w:p>
    <w:p w14:paraId="5B80C54C">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p>
    <w:p w14:paraId="34A4D54F">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本次项目采用封闭式框架协议采购方式，</w:t>
      </w:r>
      <w:r>
        <w:rPr>
          <w:rFonts w:hint="eastAsia" w:ascii="宋体" w:hAnsi="宋体" w:eastAsia="宋体" w:cs="宋体"/>
          <w:bCs/>
          <w:i w:val="0"/>
          <w:iCs w:val="0"/>
          <w:color w:val="auto"/>
          <w:kern w:val="2"/>
          <w:sz w:val="24"/>
          <w:szCs w:val="24"/>
          <w:highlight w:val="none"/>
        </w:rPr>
        <w:t>确定第二阶段成交供应商应当由采购人依据</w:t>
      </w:r>
      <w:r>
        <w:rPr>
          <w:rFonts w:hint="eastAsia" w:ascii="宋体" w:hAnsi="宋体" w:eastAsia="宋体" w:cs="宋体"/>
          <w:bCs/>
          <w:i w:val="0"/>
          <w:iCs w:val="0"/>
          <w:color w:val="auto"/>
          <w:kern w:val="2"/>
          <w:sz w:val="24"/>
          <w:szCs w:val="24"/>
          <w:highlight w:val="none"/>
          <w:lang w:val="en-US" w:eastAsia="zh-CN"/>
        </w:rPr>
        <w:t>服务质量、</w:t>
      </w:r>
      <w:r>
        <w:rPr>
          <w:rFonts w:hint="eastAsia" w:ascii="宋体" w:hAnsi="宋体" w:eastAsia="宋体" w:cs="宋体"/>
          <w:bCs/>
          <w:i w:val="0"/>
          <w:iCs w:val="0"/>
          <w:color w:val="auto"/>
          <w:kern w:val="2"/>
          <w:sz w:val="24"/>
          <w:szCs w:val="24"/>
          <w:highlight w:val="none"/>
        </w:rPr>
        <w:t>入围产品价格、质量以及服务便利性、用户评价等因素，从第一阶段入围供应商中</w:t>
      </w:r>
      <w:r>
        <w:rPr>
          <w:rFonts w:hint="eastAsia" w:ascii="宋体" w:hAnsi="宋体" w:cs="宋体"/>
          <w:bCs/>
          <w:i w:val="0"/>
          <w:iCs w:val="0"/>
          <w:color w:val="auto"/>
          <w:kern w:val="2"/>
          <w:sz w:val="24"/>
          <w:szCs w:val="24"/>
          <w:highlight w:val="none"/>
          <w:lang w:val="en-US" w:eastAsia="zh-CN"/>
        </w:rPr>
        <w:t>直接选定的方式选定</w:t>
      </w:r>
      <w:r>
        <w:rPr>
          <w:rFonts w:hint="eastAsia" w:ascii="宋体" w:hAnsi="宋体" w:eastAsia="宋体" w:cs="宋体"/>
          <w:bCs/>
          <w:i w:val="0"/>
          <w:iCs w:val="0"/>
          <w:color w:val="auto"/>
          <w:kern w:val="2"/>
          <w:sz w:val="24"/>
          <w:szCs w:val="24"/>
          <w:highlight w:val="none"/>
        </w:rPr>
        <w:t>。确定成交供应商后由采购人和供应商按照征集文件拟定的合同文本自行签订并按规定公告。</w:t>
      </w:r>
    </w:p>
    <w:p w14:paraId="679B1CFE">
      <w:pPr>
        <w:pStyle w:val="43"/>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firstLine="480" w:firstLineChars="20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文件对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文件所需服务要求必须全部满足，不允许有缺项或者负偏离，如果不满足将导致</w:t>
      </w:r>
      <w:r>
        <w:rPr>
          <w:rFonts w:hint="eastAsia" w:ascii="宋体" w:hAnsi="宋体" w:eastAsia="宋体" w:cs="宋体"/>
          <w:i w:val="0"/>
          <w:iCs w:val="0"/>
          <w:color w:val="auto"/>
          <w:sz w:val="24"/>
          <w:szCs w:val="24"/>
          <w:highlight w:val="none"/>
        </w:rPr>
        <w:t>应答</w:t>
      </w:r>
      <w:r>
        <w:rPr>
          <w:rFonts w:hint="eastAsia" w:ascii="宋体" w:hAnsi="宋体" w:eastAsia="宋体" w:cs="宋体"/>
          <w:i w:val="0"/>
          <w:iCs w:val="0"/>
          <w:color w:val="auto"/>
          <w:sz w:val="24"/>
          <w:szCs w:val="24"/>
          <w:highlight w:val="none"/>
          <w:lang w:val="en-US" w:eastAsia="zh-CN"/>
        </w:rPr>
        <w:t>被否决。</w:t>
      </w:r>
    </w:p>
    <w:p w14:paraId="70C29892">
      <w:pPr>
        <w:keepNext w:val="0"/>
        <w:keepLines w:val="0"/>
        <w:pageBreakBefore w:val="0"/>
        <w:kinsoku/>
        <w:wordWrap/>
        <w:overflowPunct/>
        <w:topLinePunct w:val="0"/>
        <w:bidi w:val="0"/>
        <w:snapToGrid/>
        <w:spacing w:beforeAutospacing="0" w:afterAutospacing="0" w:line="312" w:lineRule="auto"/>
        <w:textAlignment w:val="auto"/>
        <w:outlineLvl w:val="0"/>
        <w:rPr>
          <w:rFonts w:hint="eastAsia" w:ascii="宋体" w:hAnsi="宋体" w:eastAsia="宋体" w:cs="宋体"/>
          <w:b/>
          <w:bCs/>
          <w:i w:val="0"/>
          <w:iCs w:val="0"/>
          <w:color w:val="auto"/>
          <w:sz w:val="24"/>
          <w:szCs w:val="24"/>
          <w:highlight w:val="none"/>
          <w:lang w:val="zh-CN"/>
        </w:rPr>
      </w:pPr>
      <w:bookmarkStart w:id="29" w:name="_Toc24351"/>
      <w:bookmarkStart w:id="30" w:name="_Toc2491"/>
      <w:bookmarkStart w:id="31" w:name="_Toc13792"/>
      <w:r>
        <w:rPr>
          <w:rFonts w:hint="eastAsia" w:ascii="宋体" w:hAnsi="宋体" w:eastAsia="宋体" w:cs="宋体"/>
          <w:b/>
          <w:bCs/>
          <w:i w:val="0"/>
          <w:iCs w:val="0"/>
          <w:color w:val="auto"/>
          <w:sz w:val="24"/>
          <w:szCs w:val="24"/>
          <w:highlight w:val="none"/>
          <w:lang w:val="zh-CN"/>
        </w:rPr>
        <w:t>一、服务需求</w:t>
      </w:r>
      <w:bookmarkEnd w:id="29"/>
      <w:bookmarkEnd w:id="30"/>
      <w:bookmarkEnd w:id="31"/>
    </w:p>
    <w:p w14:paraId="3EE5B217">
      <w:pPr>
        <w:keepNext w:val="0"/>
        <w:keepLines w:val="0"/>
        <w:pageBreakBefore w:val="0"/>
        <w:kinsoku/>
        <w:wordWrap/>
        <w:overflowPunct/>
        <w:topLinePunct w:val="0"/>
        <w:bidi w:val="0"/>
        <w:snapToGrid/>
        <w:spacing w:beforeAutospacing="0" w:afterAutospacing="0" w:line="312" w:lineRule="auto"/>
        <w:ind w:leftChars="0" w:firstLine="482"/>
        <w:textAlignment w:val="auto"/>
        <w:outlineLvl w:val="0"/>
        <w:rPr>
          <w:rFonts w:hint="eastAsia" w:ascii="宋体" w:hAnsi="宋体" w:eastAsia="宋体" w:cs="宋体"/>
          <w:b w:val="0"/>
          <w:bCs w:val="0"/>
          <w:i w:val="0"/>
          <w:iCs w:val="0"/>
          <w:color w:val="auto"/>
          <w:sz w:val="24"/>
          <w:szCs w:val="24"/>
          <w:highlight w:val="none"/>
          <w:lang w:val="en-US" w:eastAsia="zh-CN"/>
        </w:rPr>
      </w:pPr>
      <w:bookmarkStart w:id="32" w:name="_Toc10644"/>
      <w:r>
        <w:rPr>
          <w:rFonts w:hint="eastAsia" w:ascii="宋体" w:hAnsi="宋体" w:eastAsia="宋体" w:cs="宋体"/>
          <w:b w:val="0"/>
          <w:bCs w:val="0"/>
          <w:i w:val="0"/>
          <w:iCs w:val="0"/>
          <w:color w:val="auto"/>
          <w:sz w:val="24"/>
          <w:szCs w:val="24"/>
          <w:highlight w:val="none"/>
          <w:lang w:val="en-US" w:eastAsia="zh-CN"/>
        </w:rPr>
        <w:t>(一)入围供应商数量</w:t>
      </w:r>
      <w:r>
        <w:rPr>
          <w:rFonts w:hint="eastAsia" w:ascii="宋体" w:hAnsi="宋体" w:eastAsia="宋体" w:cs="宋体"/>
          <w:b w:val="0"/>
          <w:bCs w:val="0"/>
          <w:i w:val="0"/>
          <w:iCs w:val="0"/>
          <w:color w:val="auto"/>
          <w:sz w:val="24"/>
          <w:szCs w:val="24"/>
          <w:highlight w:val="none"/>
          <w:lang w:val="zh-CN" w:eastAsia="zh-CN"/>
        </w:rPr>
        <w:t>：</w:t>
      </w:r>
      <w:r>
        <w:rPr>
          <w:rFonts w:hint="eastAsia" w:ascii="宋体" w:hAnsi="宋体" w:cs="宋体"/>
          <w:b w:val="0"/>
          <w:bCs w:val="0"/>
          <w:i w:val="0"/>
          <w:iCs w:val="0"/>
          <w:color w:val="auto"/>
          <w:sz w:val="24"/>
          <w:szCs w:val="24"/>
          <w:highlight w:val="none"/>
          <w:lang w:val="en-US" w:eastAsia="zh-CN"/>
        </w:rPr>
        <w:t xml:space="preserve"> 3 家</w:t>
      </w:r>
      <w:r>
        <w:rPr>
          <w:rFonts w:hint="eastAsia" w:ascii="宋体" w:hAnsi="宋体" w:eastAsia="宋体" w:cs="宋体"/>
          <w:b w:val="0"/>
          <w:bCs w:val="0"/>
          <w:i w:val="0"/>
          <w:iCs w:val="0"/>
          <w:color w:val="auto"/>
          <w:sz w:val="24"/>
          <w:szCs w:val="24"/>
          <w:highlight w:val="none"/>
          <w:lang w:val="zh-CN"/>
        </w:rPr>
        <w:t>，按照20%的淘汰比例进行淘汰，且至少淘汰</w:t>
      </w:r>
      <w:r>
        <w:rPr>
          <w:rFonts w:hint="eastAsia" w:ascii="宋体" w:hAnsi="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lang w:val="zh-CN"/>
        </w:rPr>
        <w:t>家供应商。根据淘汰比例计算的淘汰家数存在小数的，按照进一法（即去掉小数数字部分后，在整数数字部分上加1)计算淘汰供应商家数，征集人不承诺备选单位一定能获得采购人的服务项目。</w:t>
      </w:r>
      <w:bookmarkEnd w:id="32"/>
    </w:p>
    <w:p w14:paraId="3DBDD5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en-US" w:eastAsia="zh-CN"/>
        </w:rPr>
        <w:t>（二）</w:t>
      </w:r>
      <w:r>
        <w:rPr>
          <w:rFonts w:hint="eastAsia" w:ascii="宋体" w:hAnsi="宋体" w:eastAsia="宋体" w:cs="宋体"/>
          <w:b w:val="0"/>
          <w:bCs/>
          <w:i w:val="0"/>
          <w:iCs w:val="0"/>
          <w:color w:val="auto"/>
          <w:kern w:val="2"/>
          <w:sz w:val="24"/>
          <w:szCs w:val="24"/>
          <w:highlight w:val="none"/>
          <w:lang w:val="zh-CN" w:eastAsia="zh-CN"/>
        </w:rPr>
        <w:t>服务年限：自签订合同之日起</w:t>
      </w:r>
      <w:r>
        <w:rPr>
          <w:rFonts w:hint="eastAsia" w:ascii="宋体" w:hAnsi="宋体" w:cs="宋体"/>
          <w:b w:val="0"/>
          <w:bCs/>
          <w:i w:val="0"/>
          <w:iCs w:val="0"/>
          <w:color w:val="auto"/>
          <w:kern w:val="2"/>
          <w:sz w:val="24"/>
          <w:szCs w:val="24"/>
          <w:highlight w:val="none"/>
          <w:lang w:val="en-US" w:eastAsia="zh-CN"/>
        </w:rPr>
        <w:t>1</w:t>
      </w:r>
      <w:r>
        <w:rPr>
          <w:rFonts w:hint="eastAsia" w:ascii="宋体" w:hAnsi="宋体" w:eastAsia="宋体" w:cs="宋体"/>
          <w:b w:val="0"/>
          <w:bCs/>
          <w:i w:val="0"/>
          <w:iCs w:val="0"/>
          <w:color w:val="auto"/>
          <w:kern w:val="2"/>
          <w:sz w:val="24"/>
          <w:szCs w:val="24"/>
          <w:highlight w:val="none"/>
          <w:lang w:val="en-US" w:eastAsia="zh-CN"/>
        </w:rPr>
        <w:t>年</w:t>
      </w:r>
    </w:p>
    <w:p w14:paraId="33B0CDC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en-US" w:eastAsia="zh-CN"/>
        </w:rPr>
      </w:pPr>
      <w:r>
        <w:rPr>
          <w:rFonts w:hint="eastAsia" w:ascii="宋体" w:hAnsi="宋体" w:eastAsia="宋体" w:cs="宋体"/>
          <w:b w:val="0"/>
          <w:bCs/>
          <w:i w:val="0"/>
          <w:iCs w:val="0"/>
          <w:color w:val="auto"/>
          <w:kern w:val="2"/>
          <w:sz w:val="24"/>
          <w:szCs w:val="24"/>
          <w:highlight w:val="none"/>
          <w:lang w:val="en-US" w:eastAsia="zh-CN"/>
        </w:rPr>
        <w:t>（三）</w:t>
      </w:r>
      <w:r>
        <w:rPr>
          <w:rFonts w:hint="eastAsia" w:ascii="宋体" w:hAnsi="宋体" w:eastAsia="宋体" w:cs="宋体"/>
          <w:b w:val="0"/>
          <w:bCs/>
          <w:i w:val="0"/>
          <w:iCs w:val="0"/>
          <w:color w:val="auto"/>
          <w:kern w:val="2"/>
          <w:sz w:val="24"/>
          <w:szCs w:val="24"/>
          <w:highlight w:val="none"/>
          <w:lang w:val="zh-CN" w:eastAsia="zh-CN"/>
        </w:rPr>
        <w:t>服务地点：</w:t>
      </w:r>
      <w:r>
        <w:rPr>
          <w:rFonts w:hint="eastAsia" w:ascii="宋体" w:hAnsi="宋体" w:eastAsia="宋体" w:cs="宋体"/>
          <w:b w:val="0"/>
          <w:bCs/>
          <w:i w:val="0"/>
          <w:iCs w:val="0"/>
          <w:color w:val="auto"/>
          <w:kern w:val="2"/>
          <w:sz w:val="24"/>
          <w:szCs w:val="24"/>
          <w:highlight w:val="none"/>
          <w:lang w:val="en-US" w:eastAsia="zh-CN"/>
        </w:rPr>
        <w:t>采购人指定地点</w:t>
      </w:r>
    </w:p>
    <w:p w14:paraId="594E177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四</w:t>
      </w:r>
      <w:r>
        <w:rPr>
          <w:rFonts w:hint="eastAsia" w:ascii="宋体" w:hAnsi="宋体" w:eastAsia="宋体" w:cs="宋体"/>
          <w:b w:val="0"/>
          <w:bCs/>
          <w:i w:val="0"/>
          <w:iCs w:val="0"/>
          <w:color w:val="auto"/>
          <w:kern w:val="2"/>
          <w:sz w:val="24"/>
          <w:szCs w:val="24"/>
          <w:highlight w:val="none"/>
          <w:lang w:val="zh-CN" w:eastAsia="zh-CN"/>
        </w:rPr>
        <w:t>）服务方式：入围</w:t>
      </w:r>
      <w:r>
        <w:rPr>
          <w:rFonts w:hint="eastAsia" w:ascii="宋体" w:hAnsi="宋体" w:eastAsia="宋体" w:cs="宋体"/>
          <w:b w:val="0"/>
          <w:bCs/>
          <w:i w:val="0"/>
          <w:iCs w:val="0"/>
          <w:color w:val="auto"/>
          <w:kern w:val="2"/>
          <w:sz w:val="24"/>
          <w:szCs w:val="24"/>
          <w:highlight w:val="none"/>
          <w:lang w:val="en-US" w:eastAsia="zh-CN"/>
        </w:rPr>
        <w:t>供应商</w:t>
      </w:r>
      <w:r>
        <w:rPr>
          <w:rFonts w:hint="eastAsia" w:ascii="宋体" w:hAnsi="宋体" w:eastAsia="宋体" w:cs="宋体"/>
          <w:b w:val="0"/>
          <w:bCs/>
          <w:i w:val="0"/>
          <w:iCs w:val="0"/>
          <w:color w:val="auto"/>
          <w:kern w:val="2"/>
          <w:sz w:val="24"/>
          <w:szCs w:val="24"/>
          <w:highlight w:val="none"/>
          <w:lang w:val="zh-CN" w:eastAsia="zh-CN"/>
        </w:rPr>
        <w:t>负责保证所提供的所有服务验收合格</w:t>
      </w:r>
    </w:p>
    <w:p w14:paraId="777AAC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val="0"/>
          <w:i w:val="0"/>
          <w:iCs w:val="0"/>
          <w:color w:val="auto"/>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五</w:t>
      </w:r>
      <w:r>
        <w:rPr>
          <w:rFonts w:hint="eastAsia" w:ascii="宋体" w:hAnsi="宋体" w:eastAsia="宋体" w:cs="宋体"/>
          <w:b w:val="0"/>
          <w:bCs/>
          <w:i w:val="0"/>
          <w:iCs w:val="0"/>
          <w:color w:val="auto"/>
          <w:kern w:val="2"/>
          <w:sz w:val="24"/>
          <w:szCs w:val="24"/>
          <w:highlight w:val="none"/>
          <w:lang w:val="zh-CN" w:eastAsia="zh-CN"/>
        </w:rPr>
        <w:t>）服务费用</w:t>
      </w:r>
      <w:r>
        <w:rPr>
          <w:rFonts w:hint="eastAsia" w:ascii="宋体" w:hAnsi="宋体" w:cs="宋体"/>
          <w:b w:val="0"/>
          <w:bCs/>
          <w:i w:val="0"/>
          <w:iCs w:val="0"/>
          <w:color w:val="auto"/>
          <w:kern w:val="2"/>
          <w:sz w:val="24"/>
          <w:szCs w:val="24"/>
          <w:highlight w:val="none"/>
          <w:lang w:val="zh-CN" w:eastAsia="zh-CN"/>
        </w:rPr>
        <w:t>：</w:t>
      </w:r>
      <w:r>
        <w:rPr>
          <w:rFonts w:hint="eastAsia" w:ascii="宋体" w:hAnsi="宋体" w:cs="宋体"/>
          <w:b w:val="0"/>
          <w:bCs/>
          <w:i w:val="0"/>
          <w:iCs w:val="0"/>
          <w:color w:val="auto"/>
          <w:kern w:val="2"/>
          <w:sz w:val="24"/>
          <w:szCs w:val="24"/>
          <w:highlight w:val="none"/>
          <w:lang w:val="en-US" w:eastAsia="zh-CN"/>
        </w:rPr>
        <w:t>固定费用</w:t>
      </w:r>
      <w:r>
        <w:rPr>
          <w:rFonts w:hint="eastAsia" w:ascii="宋体" w:hAnsi="宋体" w:eastAsia="宋体" w:cs="宋体"/>
          <w:b w:val="0"/>
          <w:bCs w:val="0"/>
          <w:i w:val="0"/>
          <w:iCs w:val="0"/>
          <w:color w:val="auto"/>
          <w:sz w:val="24"/>
          <w:szCs w:val="24"/>
          <w:highlight w:val="none"/>
          <w:lang w:val="zh-CN" w:eastAsia="zh-CN"/>
        </w:rPr>
        <w:t>。</w:t>
      </w:r>
    </w:p>
    <w:p w14:paraId="718AC2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cs="宋体"/>
          <w:b w:val="0"/>
          <w:bCs/>
          <w:i w:val="0"/>
          <w:iCs w:val="0"/>
          <w:color w:val="auto"/>
          <w:kern w:val="2"/>
          <w:sz w:val="24"/>
          <w:szCs w:val="24"/>
          <w:highlight w:val="none"/>
          <w:lang w:val="en-US" w:eastAsia="zh-CN"/>
        </w:rPr>
        <w:t>六</w:t>
      </w:r>
      <w:r>
        <w:rPr>
          <w:rFonts w:hint="eastAsia" w:ascii="宋体" w:hAnsi="宋体" w:eastAsia="宋体" w:cs="宋体"/>
          <w:b w:val="0"/>
          <w:bCs/>
          <w:i w:val="0"/>
          <w:iCs w:val="0"/>
          <w:color w:val="auto"/>
          <w:kern w:val="2"/>
          <w:sz w:val="24"/>
          <w:szCs w:val="24"/>
          <w:highlight w:val="none"/>
          <w:lang w:val="zh-CN" w:eastAsia="zh-CN"/>
        </w:rPr>
        <w:t>）服务</w:t>
      </w:r>
      <w:r>
        <w:rPr>
          <w:rFonts w:hint="eastAsia" w:ascii="宋体" w:hAnsi="宋体" w:cs="宋体"/>
          <w:b w:val="0"/>
          <w:bCs/>
          <w:i w:val="0"/>
          <w:iCs w:val="0"/>
          <w:color w:val="auto"/>
          <w:kern w:val="2"/>
          <w:sz w:val="24"/>
          <w:szCs w:val="24"/>
          <w:highlight w:val="none"/>
          <w:lang w:val="en-US" w:eastAsia="zh-CN"/>
        </w:rPr>
        <w:t>内容</w:t>
      </w:r>
      <w:r>
        <w:rPr>
          <w:rFonts w:hint="eastAsia" w:ascii="宋体" w:hAnsi="宋体" w:eastAsia="宋体" w:cs="宋体"/>
          <w:b w:val="0"/>
          <w:bCs/>
          <w:i w:val="0"/>
          <w:iCs w:val="0"/>
          <w:color w:val="auto"/>
          <w:kern w:val="2"/>
          <w:sz w:val="24"/>
          <w:szCs w:val="24"/>
          <w:highlight w:val="none"/>
          <w:lang w:val="zh-CN" w:eastAsia="zh-CN"/>
        </w:rPr>
        <w:t>：白城市公安局交通巡逻警察支队司法鉴定服务</w:t>
      </w:r>
      <w:r>
        <w:rPr>
          <w:rFonts w:hint="eastAsia" w:ascii="宋体" w:hAnsi="宋体" w:cs="宋体"/>
          <w:b w:val="0"/>
          <w:bCs/>
          <w:i w:val="0"/>
          <w:iCs w:val="0"/>
          <w:color w:val="auto"/>
          <w:kern w:val="2"/>
          <w:sz w:val="24"/>
          <w:szCs w:val="24"/>
          <w:highlight w:val="none"/>
          <w:lang w:val="zh-CN" w:eastAsia="zh-CN"/>
        </w:rPr>
        <w:t>。</w:t>
      </w:r>
    </w:p>
    <w:p w14:paraId="6C5DFB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en-US"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cs="宋体"/>
          <w:b w:val="0"/>
          <w:bCs/>
          <w:i w:val="0"/>
          <w:iCs w:val="0"/>
          <w:color w:val="auto"/>
          <w:kern w:val="2"/>
          <w:sz w:val="24"/>
          <w:szCs w:val="24"/>
          <w:highlight w:val="none"/>
          <w:lang w:val="en-US" w:eastAsia="zh-CN"/>
        </w:rPr>
        <w:t>七</w:t>
      </w:r>
      <w:r>
        <w:rPr>
          <w:rFonts w:hint="eastAsia" w:ascii="宋体" w:hAnsi="宋体" w:eastAsia="宋体" w:cs="宋体"/>
          <w:b w:val="0"/>
          <w:bCs/>
          <w:i w:val="0"/>
          <w:iCs w:val="0"/>
          <w:color w:val="auto"/>
          <w:kern w:val="2"/>
          <w:sz w:val="24"/>
          <w:szCs w:val="24"/>
          <w:highlight w:val="none"/>
          <w:lang w:val="zh-CN" w:eastAsia="zh-CN"/>
        </w:rPr>
        <w:t>）服务</w:t>
      </w:r>
      <w:r>
        <w:rPr>
          <w:rFonts w:hint="eastAsia" w:ascii="宋体" w:hAnsi="宋体" w:cs="宋体"/>
          <w:b w:val="0"/>
          <w:bCs/>
          <w:i w:val="0"/>
          <w:iCs w:val="0"/>
          <w:color w:val="auto"/>
          <w:kern w:val="2"/>
          <w:sz w:val="24"/>
          <w:szCs w:val="24"/>
          <w:highlight w:val="none"/>
          <w:lang w:val="en-US" w:eastAsia="zh-CN"/>
        </w:rPr>
        <w:t>标准</w:t>
      </w: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cs="宋体"/>
          <w:b w:val="0"/>
          <w:bCs/>
          <w:i w:val="0"/>
          <w:iCs w:val="0"/>
          <w:color w:val="auto"/>
          <w:kern w:val="2"/>
          <w:sz w:val="24"/>
          <w:szCs w:val="24"/>
          <w:highlight w:val="none"/>
          <w:lang w:val="en-US" w:eastAsia="zh-CN"/>
        </w:rPr>
        <w:t>符合现行国家法律法规标准。</w:t>
      </w:r>
    </w:p>
    <w:p w14:paraId="043F44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default" w:ascii="宋体" w:hAnsi="宋体" w:cs="宋体"/>
          <w:b w:val="0"/>
          <w:bCs/>
          <w:i w:val="0"/>
          <w:iCs w:val="0"/>
          <w:color w:val="auto"/>
          <w:kern w:val="2"/>
          <w:sz w:val="24"/>
          <w:szCs w:val="24"/>
          <w:highlight w:val="none"/>
          <w:lang w:val="en-US" w:eastAsia="zh-CN"/>
        </w:rPr>
      </w:pPr>
      <w:r>
        <w:rPr>
          <w:rFonts w:hint="eastAsia" w:ascii="宋体" w:hAnsi="宋体" w:cs="宋体"/>
          <w:b w:val="0"/>
          <w:bCs/>
          <w:i w:val="0"/>
          <w:iCs w:val="0"/>
          <w:color w:val="auto"/>
          <w:kern w:val="2"/>
          <w:sz w:val="24"/>
          <w:szCs w:val="24"/>
          <w:highlight w:val="none"/>
          <w:lang w:val="en-US" w:eastAsia="zh-CN"/>
        </w:rPr>
        <w:t>同时应满足如下要求：</w:t>
      </w:r>
    </w:p>
    <w:p w14:paraId="25FACC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en-US" w:eastAsia="zh-CN"/>
        </w:rPr>
      </w:pPr>
      <w:r>
        <w:rPr>
          <w:rFonts w:hint="eastAsia" w:ascii="宋体" w:hAnsi="宋体" w:cs="宋体"/>
          <w:b w:val="0"/>
          <w:bCs/>
          <w:i w:val="0"/>
          <w:iCs w:val="0"/>
          <w:color w:val="auto"/>
          <w:kern w:val="2"/>
          <w:sz w:val="24"/>
          <w:szCs w:val="24"/>
          <w:highlight w:val="none"/>
          <w:lang w:val="en-US" w:eastAsia="zh-CN"/>
        </w:rPr>
        <w:t>1.供应商要严格遵守国家的法律、法规和有关规章制度，严格遵守行为准则和职业道德，按现行的财政投资项目评审操作规程及质量控制办法规定的执行。</w:t>
      </w:r>
    </w:p>
    <w:p w14:paraId="48D3683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en-US" w:eastAsia="zh-CN"/>
        </w:rPr>
      </w:pPr>
      <w:r>
        <w:rPr>
          <w:rFonts w:hint="eastAsia" w:ascii="宋体" w:hAnsi="宋体" w:cs="宋体"/>
          <w:b w:val="0"/>
          <w:bCs/>
          <w:i w:val="0"/>
          <w:iCs w:val="0"/>
          <w:color w:val="auto"/>
          <w:kern w:val="2"/>
          <w:sz w:val="24"/>
          <w:szCs w:val="24"/>
          <w:highlight w:val="none"/>
          <w:lang w:val="en-US" w:eastAsia="zh-CN"/>
        </w:rPr>
        <w:t>2.依照相关依据发表专业意见出具成果文件，并对成果的真实性、完整性、准确性负责。</w:t>
      </w:r>
    </w:p>
    <w:p w14:paraId="1ED1717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en-US" w:eastAsia="zh-CN"/>
        </w:rPr>
      </w:pPr>
      <w:r>
        <w:rPr>
          <w:rFonts w:hint="eastAsia" w:ascii="宋体" w:hAnsi="宋体" w:cs="宋体"/>
          <w:b w:val="0"/>
          <w:bCs/>
          <w:i w:val="0"/>
          <w:iCs w:val="0"/>
          <w:color w:val="auto"/>
          <w:kern w:val="2"/>
          <w:sz w:val="24"/>
          <w:szCs w:val="24"/>
          <w:highlight w:val="none"/>
          <w:lang w:val="en-US" w:eastAsia="zh-CN"/>
        </w:rPr>
        <w:t>3.供应商在成果文件中，应该恪守客观公正、实事求是的原则，确保成果文件真实完整和准确，保证成果文件质量。</w:t>
      </w:r>
    </w:p>
    <w:p w14:paraId="1AC290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en-US" w:eastAsia="zh-CN"/>
        </w:rPr>
      </w:pPr>
      <w:r>
        <w:rPr>
          <w:rFonts w:hint="eastAsia" w:ascii="宋体" w:hAnsi="宋体" w:cs="宋体"/>
          <w:b w:val="0"/>
          <w:bCs/>
          <w:i w:val="0"/>
          <w:iCs w:val="0"/>
          <w:color w:val="auto"/>
          <w:kern w:val="2"/>
          <w:sz w:val="24"/>
          <w:szCs w:val="24"/>
          <w:highlight w:val="none"/>
          <w:lang w:val="en-US" w:eastAsia="zh-CN"/>
        </w:rPr>
        <w:t>4.成果文件编制标准</w:t>
      </w:r>
    </w:p>
    <w:p w14:paraId="0CCDF5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en-US" w:eastAsia="zh-CN"/>
        </w:rPr>
      </w:pPr>
      <w:r>
        <w:rPr>
          <w:rFonts w:hint="eastAsia" w:ascii="宋体" w:hAnsi="宋体" w:cs="宋体"/>
          <w:b w:val="0"/>
          <w:bCs/>
          <w:i w:val="0"/>
          <w:iCs w:val="0"/>
          <w:color w:val="auto"/>
          <w:kern w:val="2"/>
          <w:sz w:val="24"/>
          <w:szCs w:val="24"/>
          <w:highlight w:val="none"/>
          <w:lang w:val="en-US" w:eastAsia="zh-CN"/>
        </w:rPr>
        <w:t>成果文件内容完整、数据准确、依据充分，结论定性客观、定量准确、依据充分，核增核减原因定性准确、条理清晰，披露评审问题有理有据、分析透彻。</w:t>
      </w:r>
    </w:p>
    <w:p w14:paraId="7A54075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en-US" w:eastAsia="zh-CN"/>
        </w:rPr>
      </w:pPr>
      <w:r>
        <w:rPr>
          <w:rFonts w:hint="eastAsia" w:ascii="宋体" w:hAnsi="宋体" w:cs="宋体"/>
          <w:b w:val="0"/>
          <w:bCs/>
          <w:i w:val="0"/>
          <w:iCs w:val="0"/>
          <w:color w:val="auto"/>
          <w:kern w:val="2"/>
          <w:sz w:val="24"/>
          <w:szCs w:val="24"/>
          <w:highlight w:val="none"/>
          <w:lang w:val="en-US" w:eastAsia="zh-CN"/>
        </w:rPr>
        <w:t>5.供应商不得泄露承接项目的任何内容及结果，不得未经采购人同意擅自对外公开成果文件。</w:t>
      </w:r>
    </w:p>
    <w:p w14:paraId="09FB0A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en-US" w:eastAsia="zh-CN"/>
        </w:rPr>
      </w:pPr>
      <w:r>
        <w:rPr>
          <w:rFonts w:hint="eastAsia" w:ascii="宋体" w:hAnsi="宋体" w:cs="宋体"/>
          <w:b w:val="0"/>
          <w:bCs/>
          <w:i w:val="0"/>
          <w:iCs w:val="0"/>
          <w:color w:val="auto"/>
          <w:kern w:val="2"/>
          <w:sz w:val="24"/>
          <w:szCs w:val="24"/>
          <w:highlight w:val="none"/>
          <w:lang w:val="en-US" w:eastAsia="zh-CN"/>
        </w:rPr>
        <w:t>6.供应商应严格遵守廉洁自律的有关规定，坚决抵制各种可能影响客观公正评审的商业贿赂。如因供应商原因出现违规违纪行为，应及时处理并承担相应法律责任，采购人有权追究其相关责任。</w:t>
      </w:r>
    </w:p>
    <w:p w14:paraId="096BE7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zh-CN" w:eastAsia="zh-CN"/>
        </w:rPr>
      </w:pPr>
      <w:r>
        <w:rPr>
          <w:rFonts w:hint="eastAsia" w:ascii="宋体" w:hAnsi="宋体" w:cs="宋体"/>
          <w:b w:val="0"/>
          <w:bCs/>
          <w:i w:val="0"/>
          <w:iCs w:val="0"/>
          <w:color w:val="auto"/>
          <w:kern w:val="2"/>
          <w:sz w:val="24"/>
          <w:szCs w:val="24"/>
          <w:highlight w:val="none"/>
          <w:lang w:val="en-US" w:eastAsia="zh-CN"/>
        </w:rPr>
        <w:t>7.供应商出具的成果文件有错误或误差，采购人有权利在该项目结算时予以扣除全部费用作为违约惩罚，如发生严重错误或误差，采购人有权解除合同，并追究供应商的相关法律责任。</w:t>
      </w:r>
    </w:p>
    <w:p w14:paraId="71C81A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zh-CN" w:eastAsia="zh-CN"/>
        </w:rPr>
      </w:pPr>
      <w:r>
        <w:rPr>
          <w:rFonts w:hint="eastAsia" w:ascii="宋体" w:hAnsi="宋体" w:cs="宋体"/>
          <w:b w:val="0"/>
          <w:bCs/>
          <w:i w:val="0"/>
          <w:iCs w:val="0"/>
          <w:color w:val="auto"/>
          <w:kern w:val="2"/>
          <w:sz w:val="24"/>
          <w:szCs w:val="24"/>
          <w:highlight w:val="none"/>
          <w:lang w:val="en-US" w:eastAsia="zh-CN"/>
        </w:rPr>
        <w:t>（八）技术保障</w:t>
      </w: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cs="宋体"/>
          <w:b w:val="0"/>
          <w:bCs/>
          <w:i w:val="0"/>
          <w:iCs w:val="0"/>
          <w:color w:val="auto"/>
          <w:kern w:val="2"/>
          <w:sz w:val="24"/>
          <w:szCs w:val="24"/>
          <w:highlight w:val="none"/>
          <w:lang w:val="en-US" w:eastAsia="zh-CN"/>
        </w:rPr>
        <w:t>具有相应的鉴定设备及相关能力</w:t>
      </w:r>
      <w:r>
        <w:rPr>
          <w:rFonts w:hint="eastAsia" w:ascii="宋体" w:hAnsi="宋体" w:cs="宋体"/>
          <w:b w:val="0"/>
          <w:bCs/>
          <w:i w:val="0"/>
          <w:iCs w:val="0"/>
          <w:color w:val="auto"/>
          <w:kern w:val="2"/>
          <w:sz w:val="24"/>
          <w:szCs w:val="24"/>
          <w:highlight w:val="none"/>
          <w:lang w:val="zh-CN" w:eastAsia="zh-CN"/>
        </w:rPr>
        <w:t>。</w:t>
      </w:r>
    </w:p>
    <w:p w14:paraId="12DB499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lang w:val="zh-CN" w:eastAsia="zh-CN"/>
        </w:rPr>
      </w:pPr>
      <w:r>
        <w:rPr>
          <w:rFonts w:hint="eastAsia" w:ascii="宋体" w:hAnsi="宋体" w:cs="宋体"/>
          <w:b w:val="0"/>
          <w:bCs/>
          <w:i w:val="0"/>
          <w:iCs w:val="0"/>
          <w:color w:val="auto"/>
          <w:kern w:val="2"/>
          <w:sz w:val="24"/>
          <w:szCs w:val="24"/>
          <w:highlight w:val="none"/>
          <w:lang w:val="en-US" w:eastAsia="zh-CN"/>
        </w:rPr>
        <w:t>（九）服务人员</w:t>
      </w: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cs="宋体"/>
          <w:b w:val="0"/>
          <w:bCs/>
          <w:i w:val="0"/>
          <w:iCs w:val="0"/>
          <w:color w:val="auto"/>
          <w:kern w:val="2"/>
          <w:sz w:val="24"/>
          <w:szCs w:val="24"/>
          <w:highlight w:val="none"/>
          <w:lang w:val="en-US" w:eastAsia="zh-CN"/>
        </w:rPr>
        <w:t>满足本项目服务要求</w:t>
      </w:r>
      <w:r>
        <w:rPr>
          <w:rFonts w:hint="eastAsia" w:ascii="宋体" w:hAnsi="宋体" w:cs="宋体"/>
          <w:b w:val="0"/>
          <w:bCs/>
          <w:i w:val="0"/>
          <w:iCs w:val="0"/>
          <w:color w:val="auto"/>
          <w:kern w:val="2"/>
          <w:sz w:val="24"/>
          <w:szCs w:val="24"/>
          <w:highlight w:val="none"/>
          <w:lang w:val="zh-CN" w:eastAsia="zh-CN"/>
        </w:rPr>
        <w:t>。</w:t>
      </w:r>
    </w:p>
    <w:p w14:paraId="238AB1B6">
      <w:pPr>
        <w:pStyle w:val="43"/>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both"/>
        <w:textAlignment w:val="auto"/>
        <w:rPr>
          <w:rFonts w:hint="eastAsia" w:ascii="宋体" w:hAnsi="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二、时限要求</w:t>
      </w:r>
    </w:p>
    <w:p w14:paraId="41160636">
      <w:pPr>
        <w:pStyle w:val="43"/>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成交供应商应至少拟派一名框架协议负责人负责与采购人及相关单位进行有效沟通，随时向采购人汇报工作，跟进项目进度，确保服务质量并承担相应法律责任。组织相关工作，能够就项目中的重大技术问题、重大争议与纠纷提出处理建议，按规定提交采购人要求的成果文件。</w:t>
      </w:r>
    </w:p>
    <w:p w14:paraId="49F36D90">
      <w:pPr>
        <w:pStyle w:val="22"/>
        <w:ind w:left="0" w:leftChars="0" w:firstLine="480" w:firstLineChars="200"/>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在接到采购人发出的指令</w:t>
      </w:r>
      <w:r>
        <w:rPr>
          <w:rFonts w:hint="eastAsia" w:ascii="宋体" w:hAnsi="宋体" w:eastAsia="宋体" w:cs="宋体"/>
          <w:b w:val="0"/>
          <w:bCs/>
          <w:i w:val="0"/>
          <w:iCs w:val="0"/>
          <w:color w:val="auto"/>
          <w:kern w:val="2"/>
          <w:sz w:val="24"/>
          <w:szCs w:val="24"/>
          <w:highlight w:val="none"/>
          <w:lang w:val="en-US" w:eastAsia="zh-CN"/>
        </w:rPr>
        <w:t>后及时</w:t>
      </w:r>
      <w:r>
        <w:rPr>
          <w:rFonts w:hint="eastAsia" w:ascii="宋体" w:hAnsi="宋体" w:eastAsia="宋体" w:cs="宋体"/>
          <w:b w:val="0"/>
          <w:bCs/>
          <w:i w:val="0"/>
          <w:iCs w:val="0"/>
          <w:color w:val="auto"/>
          <w:kern w:val="2"/>
          <w:sz w:val="24"/>
          <w:szCs w:val="24"/>
          <w:highlight w:val="none"/>
          <w:lang w:val="zh-CN" w:eastAsia="zh-CN"/>
        </w:rPr>
        <w:t>到采购人指定的地点。</w:t>
      </w:r>
    </w:p>
    <w:p w14:paraId="50A95BA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0" w:leftChars="0" w:firstLine="480" w:firstLineChars="200"/>
        <w:jc w:val="both"/>
        <w:textAlignment w:val="auto"/>
        <w:rPr>
          <w:rFonts w:hint="eastAsia" w:ascii="宋体" w:hAnsi="宋体" w:eastAsia="宋体" w:cs="宋体"/>
          <w:b w:val="0"/>
          <w:bCs/>
          <w:i w:val="0"/>
          <w:iCs w:val="0"/>
          <w:color w:val="auto"/>
          <w:kern w:val="2"/>
          <w:sz w:val="24"/>
          <w:szCs w:val="24"/>
          <w:highlight w:val="none"/>
          <w:lang w:val="en-US"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二</w:t>
      </w: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服务目标</w:t>
      </w:r>
    </w:p>
    <w:p w14:paraId="6C572ED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firstLine="480"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lang w:eastAsia="zh-CN"/>
        </w:rPr>
        <w:t>要</w:t>
      </w:r>
      <w:r>
        <w:rPr>
          <w:rFonts w:hint="eastAsia" w:ascii="宋体" w:hAnsi="宋体" w:eastAsia="宋体" w:cs="宋体"/>
          <w:b w:val="0"/>
          <w:bCs w:val="0"/>
          <w:i w:val="0"/>
          <w:iCs w:val="0"/>
          <w:color w:val="auto"/>
          <w:sz w:val="24"/>
          <w:szCs w:val="24"/>
          <w:highlight w:val="none"/>
        </w:rPr>
        <w:t>建立评审结果三级审核制度，在报告中附审核表，审核人员签字齐全，严格执行相关制度。</w:t>
      </w:r>
    </w:p>
    <w:p w14:paraId="04E0ED1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firstLine="480"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rPr>
        <w:t>应建立严格的项目档案管理制度，完整、准确、真实地反映和记录项目的审查情况，做好各类资料的归集、存档和保管工作。</w:t>
      </w:r>
    </w:p>
    <w:p w14:paraId="10373F1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firstLine="480"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rPr>
        <w:t>评审的</w:t>
      </w:r>
      <w:r>
        <w:rPr>
          <w:rFonts w:hint="eastAsia" w:ascii="宋体" w:hAnsi="宋体" w:cs="宋体"/>
          <w:b w:val="0"/>
          <w:bCs w:val="0"/>
          <w:i w:val="0"/>
          <w:iCs w:val="0"/>
          <w:color w:val="auto"/>
          <w:sz w:val="24"/>
          <w:szCs w:val="24"/>
          <w:highlight w:val="none"/>
          <w:lang w:val="en-US" w:eastAsia="zh-CN"/>
        </w:rPr>
        <w:t>服务</w:t>
      </w:r>
      <w:r>
        <w:rPr>
          <w:rFonts w:hint="eastAsia" w:ascii="宋体" w:hAnsi="宋体" w:eastAsia="宋体" w:cs="宋体"/>
          <w:b w:val="0"/>
          <w:bCs w:val="0"/>
          <w:i w:val="0"/>
          <w:iCs w:val="0"/>
          <w:color w:val="auto"/>
          <w:sz w:val="24"/>
          <w:szCs w:val="24"/>
          <w:highlight w:val="none"/>
        </w:rPr>
        <w:t>项目出现重大失误，或造成重大损失的，</w:t>
      </w:r>
      <w:r>
        <w:rPr>
          <w:rFonts w:hint="eastAsia" w:ascii="宋体" w:hAnsi="宋体" w:eastAsia="宋体" w:cs="宋体"/>
          <w:b w:val="0"/>
          <w:bCs w:val="0"/>
          <w:i w:val="0"/>
          <w:iCs w:val="0"/>
          <w:color w:val="auto"/>
          <w:sz w:val="24"/>
          <w:szCs w:val="24"/>
          <w:highlight w:val="none"/>
          <w:lang w:eastAsia="zh-CN"/>
        </w:rPr>
        <w:t>采购人</w:t>
      </w:r>
      <w:r>
        <w:rPr>
          <w:rFonts w:hint="eastAsia" w:ascii="宋体" w:hAnsi="宋体" w:eastAsia="宋体" w:cs="宋体"/>
          <w:b w:val="0"/>
          <w:bCs w:val="0"/>
          <w:i w:val="0"/>
          <w:iCs w:val="0"/>
          <w:color w:val="auto"/>
          <w:sz w:val="24"/>
          <w:szCs w:val="24"/>
          <w:highlight w:val="none"/>
        </w:rPr>
        <w:t>将不支付委托业务费用，第一次出现问题在三个月内不予交派</w:t>
      </w:r>
      <w:r>
        <w:rPr>
          <w:rFonts w:hint="eastAsia" w:ascii="宋体" w:hAnsi="宋体" w:cs="宋体"/>
          <w:b w:val="0"/>
          <w:bCs w:val="0"/>
          <w:i w:val="0"/>
          <w:iCs w:val="0"/>
          <w:color w:val="auto"/>
          <w:sz w:val="24"/>
          <w:szCs w:val="24"/>
          <w:highlight w:val="none"/>
          <w:lang w:val="en-US" w:eastAsia="zh-CN"/>
        </w:rPr>
        <w:t>鉴定</w:t>
      </w:r>
      <w:r>
        <w:rPr>
          <w:rFonts w:hint="eastAsia" w:ascii="宋体" w:hAnsi="宋体" w:eastAsia="宋体" w:cs="宋体"/>
          <w:b w:val="0"/>
          <w:bCs w:val="0"/>
          <w:i w:val="0"/>
          <w:iCs w:val="0"/>
          <w:color w:val="auto"/>
          <w:sz w:val="24"/>
          <w:szCs w:val="24"/>
          <w:highlight w:val="none"/>
        </w:rPr>
        <w:t>任务、第</w:t>
      </w:r>
      <w:r>
        <w:rPr>
          <w:rFonts w:hint="eastAsia" w:ascii="宋体" w:hAnsi="宋体" w:eastAsia="宋体" w:cs="宋体"/>
          <w:b w:val="0"/>
          <w:bCs w:val="0"/>
          <w:i w:val="0"/>
          <w:iCs w:val="0"/>
          <w:color w:val="auto"/>
          <w:sz w:val="24"/>
          <w:szCs w:val="24"/>
          <w:highlight w:val="none"/>
          <w:lang w:val="en-US" w:eastAsia="zh-CN"/>
        </w:rPr>
        <w:t>二</w:t>
      </w:r>
      <w:r>
        <w:rPr>
          <w:rFonts w:hint="eastAsia" w:ascii="宋体" w:hAnsi="宋体" w:eastAsia="宋体" w:cs="宋体"/>
          <w:b w:val="0"/>
          <w:bCs w:val="0"/>
          <w:i w:val="0"/>
          <w:iCs w:val="0"/>
          <w:color w:val="auto"/>
          <w:sz w:val="24"/>
          <w:szCs w:val="24"/>
          <w:highlight w:val="none"/>
        </w:rPr>
        <w:t>次出现问题将</w:t>
      </w:r>
      <w:r>
        <w:rPr>
          <w:rFonts w:hint="eastAsia" w:ascii="宋体" w:hAnsi="宋体" w:eastAsia="宋体" w:cs="宋体"/>
          <w:b w:val="0"/>
          <w:bCs w:val="0"/>
          <w:i w:val="0"/>
          <w:iCs w:val="0"/>
          <w:color w:val="auto"/>
          <w:sz w:val="24"/>
          <w:szCs w:val="24"/>
          <w:highlight w:val="none"/>
          <w:lang w:val="en-US" w:eastAsia="zh-CN"/>
        </w:rPr>
        <w:t>终止委托评审业务</w:t>
      </w:r>
      <w:r>
        <w:rPr>
          <w:rFonts w:hint="eastAsia" w:ascii="宋体" w:hAnsi="宋体" w:eastAsia="宋体" w:cs="宋体"/>
          <w:b w:val="0"/>
          <w:bCs w:val="0"/>
          <w:i w:val="0"/>
          <w:iCs w:val="0"/>
          <w:color w:val="auto"/>
          <w:sz w:val="24"/>
          <w:szCs w:val="24"/>
          <w:highlight w:val="none"/>
        </w:rPr>
        <w:t>，存在违纪违法行为的将移送相关部门依法追究其法律责任，对造成损失的行为还将依法追究其经济责任。</w:t>
      </w:r>
    </w:p>
    <w:p w14:paraId="36F592C8">
      <w:pPr>
        <w:keepNext w:val="0"/>
        <w:keepLines w:val="0"/>
        <w:pageBreakBefore w:val="0"/>
        <w:kinsoku/>
        <w:wordWrap/>
        <w:overflowPunct/>
        <w:topLinePunct w:val="0"/>
        <w:bidi w:val="0"/>
        <w:snapToGrid/>
        <w:spacing w:beforeAutospacing="0" w:afterAutospacing="0" w:line="312" w:lineRule="auto"/>
        <w:ind w:leftChars="0" w:firstLine="480" w:firstLineChars="200"/>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zh-CN"/>
        </w:rPr>
        <w:br w:type="page"/>
      </w:r>
    </w:p>
    <w:p w14:paraId="67A6D440">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en-US" w:eastAsia="zh-CN"/>
        </w:rPr>
        <w:sectPr>
          <w:pgSz w:w="11906" w:h="16838"/>
          <w:pgMar w:top="1157" w:right="1253" w:bottom="1100" w:left="1253" w:header="851" w:footer="765" w:gutter="0"/>
          <w:pgNumType w:fmt="decimal"/>
          <w:cols w:space="0" w:num="1"/>
          <w:rtlGutter w:val="0"/>
          <w:docGrid w:type="lines" w:linePitch="312" w:charSpace="0"/>
        </w:sectPr>
      </w:pPr>
      <w:bookmarkStart w:id="33" w:name="_Toc28107"/>
    </w:p>
    <w:p w14:paraId="2F7C9EA2">
      <w:pPr>
        <w:pStyle w:val="22"/>
        <w:ind w:left="0" w:leftChars="0" w:firstLine="0" w:firstLineChars="0"/>
        <w:jc w:val="both"/>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lang w:val="en-US" w:eastAsia="zh-CN"/>
        </w:rPr>
        <w:t>附表：取费标准</w:t>
      </w:r>
    </w:p>
    <w:tbl>
      <w:tblPr>
        <w:tblStyle w:val="58"/>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9"/>
        <w:gridCol w:w="1182"/>
        <w:gridCol w:w="1556"/>
        <w:gridCol w:w="561"/>
      </w:tblGrid>
      <w:tr w14:paraId="486AA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3552F54B">
            <w:pPr>
              <w:pStyle w:val="59"/>
              <w:bidi w:val="0"/>
            </w:pPr>
            <w:r>
              <w:t>鉴定项目</w:t>
            </w:r>
          </w:p>
        </w:tc>
        <w:tc>
          <w:tcPr>
            <w:tcW w:w="1182" w:type="dxa"/>
            <w:vAlign w:val="center"/>
          </w:tcPr>
          <w:p w14:paraId="7A2F608B">
            <w:pPr>
              <w:pStyle w:val="59"/>
              <w:bidi w:val="0"/>
            </w:pPr>
            <w:r>
              <w:t>数量</w:t>
            </w:r>
          </w:p>
        </w:tc>
        <w:tc>
          <w:tcPr>
            <w:tcW w:w="1556" w:type="dxa"/>
            <w:vAlign w:val="center"/>
          </w:tcPr>
          <w:p w14:paraId="3D380C67">
            <w:pPr>
              <w:pStyle w:val="59"/>
              <w:bidi w:val="0"/>
              <w:rPr>
                <w:rFonts w:hint="eastAsia"/>
                <w:lang w:eastAsia="zh-CN"/>
              </w:rPr>
            </w:pPr>
            <w:r>
              <w:t>价格</w:t>
            </w:r>
            <w:r>
              <w:rPr>
                <w:rFonts w:hint="eastAsia"/>
                <w:lang w:eastAsia="zh-CN"/>
              </w:rPr>
              <w:t>（</w:t>
            </w:r>
            <w:r>
              <w:rPr>
                <w:rFonts w:hint="eastAsia"/>
                <w:lang w:val="en-US" w:eastAsia="zh-CN"/>
              </w:rPr>
              <w:t>元</w:t>
            </w:r>
            <w:r>
              <w:rPr>
                <w:rFonts w:hint="eastAsia"/>
                <w:lang w:eastAsia="zh-CN"/>
              </w:rPr>
              <w:t>）</w:t>
            </w:r>
          </w:p>
        </w:tc>
        <w:tc>
          <w:tcPr>
            <w:tcW w:w="561" w:type="dxa"/>
            <w:vAlign w:val="center"/>
          </w:tcPr>
          <w:p w14:paraId="5BAAF20A">
            <w:pPr>
              <w:pStyle w:val="59"/>
              <w:bidi w:val="0"/>
            </w:pPr>
            <w:r>
              <w:t>备注</w:t>
            </w:r>
          </w:p>
        </w:tc>
      </w:tr>
      <w:tr w14:paraId="6FE5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68CC0F4C">
            <w:pPr>
              <w:pStyle w:val="59"/>
              <w:bidi w:val="0"/>
            </w:pPr>
            <w:r>
              <w:t>速度鉴定</w:t>
            </w:r>
          </w:p>
        </w:tc>
        <w:tc>
          <w:tcPr>
            <w:tcW w:w="1182" w:type="dxa"/>
            <w:vAlign w:val="center"/>
          </w:tcPr>
          <w:p w14:paraId="591F73DC">
            <w:pPr>
              <w:pStyle w:val="59"/>
              <w:bidi w:val="0"/>
            </w:pPr>
            <w:r>
              <w:t>1 项</w:t>
            </w:r>
          </w:p>
        </w:tc>
        <w:tc>
          <w:tcPr>
            <w:tcW w:w="1556" w:type="dxa"/>
            <w:vAlign w:val="center"/>
          </w:tcPr>
          <w:p w14:paraId="1D298B84">
            <w:pPr>
              <w:pStyle w:val="59"/>
              <w:bidi w:val="0"/>
            </w:pPr>
            <w:r>
              <w:t>2950</w:t>
            </w:r>
          </w:p>
        </w:tc>
        <w:tc>
          <w:tcPr>
            <w:tcW w:w="561" w:type="dxa"/>
            <w:vAlign w:val="center"/>
          </w:tcPr>
          <w:p w14:paraId="4E2AAA05">
            <w:pPr>
              <w:pStyle w:val="59"/>
              <w:bidi w:val="0"/>
            </w:pPr>
          </w:p>
        </w:tc>
      </w:tr>
      <w:tr w14:paraId="6A80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73F02E86">
            <w:pPr>
              <w:pStyle w:val="59"/>
              <w:bidi w:val="0"/>
            </w:pPr>
            <w:r>
              <w:t>机动车、非机动车车型鉴定</w:t>
            </w:r>
          </w:p>
        </w:tc>
        <w:tc>
          <w:tcPr>
            <w:tcW w:w="1182" w:type="dxa"/>
            <w:vAlign w:val="center"/>
          </w:tcPr>
          <w:p w14:paraId="38A885FF">
            <w:pPr>
              <w:pStyle w:val="59"/>
              <w:bidi w:val="0"/>
            </w:pPr>
            <w:r>
              <w:t>1 项</w:t>
            </w:r>
          </w:p>
        </w:tc>
        <w:tc>
          <w:tcPr>
            <w:tcW w:w="1556" w:type="dxa"/>
            <w:vAlign w:val="center"/>
          </w:tcPr>
          <w:p w14:paraId="35F12649">
            <w:pPr>
              <w:pStyle w:val="59"/>
              <w:bidi w:val="0"/>
            </w:pPr>
            <w:r>
              <w:t>980</w:t>
            </w:r>
          </w:p>
        </w:tc>
        <w:tc>
          <w:tcPr>
            <w:tcW w:w="561" w:type="dxa"/>
            <w:vAlign w:val="center"/>
          </w:tcPr>
          <w:p w14:paraId="2CF4DDE1">
            <w:pPr>
              <w:pStyle w:val="59"/>
              <w:bidi w:val="0"/>
            </w:pPr>
          </w:p>
        </w:tc>
      </w:tr>
      <w:tr w14:paraId="427AF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6DA72386">
            <w:pPr>
              <w:pStyle w:val="59"/>
              <w:bidi w:val="0"/>
            </w:pPr>
            <w:r>
              <w:t>事故成因鉴定</w:t>
            </w:r>
          </w:p>
        </w:tc>
        <w:tc>
          <w:tcPr>
            <w:tcW w:w="1182" w:type="dxa"/>
            <w:vAlign w:val="center"/>
          </w:tcPr>
          <w:p w14:paraId="79D0E318">
            <w:pPr>
              <w:pStyle w:val="59"/>
              <w:bidi w:val="0"/>
            </w:pPr>
            <w:r>
              <w:t>1 项</w:t>
            </w:r>
          </w:p>
        </w:tc>
        <w:tc>
          <w:tcPr>
            <w:tcW w:w="1556" w:type="dxa"/>
            <w:vAlign w:val="center"/>
          </w:tcPr>
          <w:p w14:paraId="2E13A3F9">
            <w:pPr>
              <w:pStyle w:val="59"/>
              <w:bidi w:val="0"/>
            </w:pPr>
            <w:r>
              <w:t>3900</w:t>
            </w:r>
          </w:p>
        </w:tc>
        <w:tc>
          <w:tcPr>
            <w:tcW w:w="561" w:type="dxa"/>
            <w:vAlign w:val="center"/>
          </w:tcPr>
          <w:p w14:paraId="51B8A729">
            <w:pPr>
              <w:pStyle w:val="59"/>
              <w:bidi w:val="0"/>
            </w:pPr>
          </w:p>
        </w:tc>
      </w:tr>
      <w:tr w14:paraId="2F52A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42C8D934">
            <w:pPr>
              <w:pStyle w:val="59"/>
              <w:bidi w:val="0"/>
            </w:pPr>
            <w:r>
              <w:t>驾乘人员鉴定</w:t>
            </w:r>
          </w:p>
        </w:tc>
        <w:tc>
          <w:tcPr>
            <w:tcW w:w="1182" w:type="dxa"/>
            <w:vAlign w:val="center"/>
          </w:tcPr>
          <w:p w14:paraId="3047FC26">
            <w:pPr>
              <w:pStyle w:val="59"/>
              <w:bidi w:val="0"/>
            </w:pPr>
            <w:r>
              <w:t>1 项</w:t>
            </w:r>
          </w:p>
        </w:tc>
        <w:tc>
          <w:tcPr>
            <w:tcW w:w="1556" w:type="dxa"/>
            <w:vAlign w:val="center"/>
          </w:tcPr>
          <w:p w14:paraId="4BA8C1A1">
            <w:pPr>
              <w:pStyle w:val="59"/>
              <w:bidi w:val="0"/>
            </w:pPr>
            <w:r>
              <w:t>1950</w:t>
            </w:r>
          </w:p>
        </w:tc>
        <w:tc>
          <w:tcPr>
            <w:tcW w:w="561" w:type="dxa"/>
            <w:vAlign w:val="center"/>
          </w:tcPr>
          <w:p w14:paraId="01D532DA">
            <w:pPr>
              <w:pStyle w:val="59"/>
              <w:bidi w:val="0"/>
            </w:pPr>
          </w:p>
        </w:tc>
      </w:tr>
      <w:tr w14:paraId="71E52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3BB3BE8C">
            <w:pPr>
              <w:pStyle w:val="59"/>
              <w:bidi w:val="0"/>
            </w:pPr>
            <w:r>
              <w:t>接触点鉴定</w:t>
            </w:r>
          </w:p>
        </w:tc>
        <w:tc>
          <w:tcPr>
            <w:tcW w:w="1182" w:type="dxa"/>
            <w:vAlign w:val="center"/>
          </w:tcPr>
          <w:p w14:paraId="49133570">
            <w:pPr>
              <w:pStyle w:val="59"/>
              <w:bidi w:val="0"/>
            </w:pPr>
            <w:r>
              <w:t>1 项</w:t>
            </w:r>
          </w:p>
        </w:tc>
        <w:tc>
          <w:tcPr>
            <w:tcW w:w="1556" w:type="dxa"/>
            <w:vAlign w:val="center"/>
          </w:tcPr>
          <w:p w14:paraId="5860EDDD">
            <w:pPr>
              <w:pStyle w:val="59"/>
              <w:bidi w:val="0"/>
            </w:pPr>
            <w:r>
              <w:t>980</w:t>
            </w:r>
          </w:p>
        </w:tc>
        <w:tc>
          <w:tcPr>
            <w:tcW w:w="561" w:type="dxa"/>
            <w:vAlign w:val="center"/>
          </w:tcPr>
          <w:p w14:paraId="487555F0">
            <w:pPr>
              <w:pStyle w:val="59"/>
              <w:bidi w:val="0"/>
            </w:pPr>
          </w:p>
        </w:tc>
      </w:tr>
      <w:tr w14:paraId="0E053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6010CAF7">
            <w:pPr>
              <w:pStyle w:val="59"/>
              <w:bidi w:val="0"/>
            </w:pPr>
            <w:r>
              <w:t>接触部位鉴定</w:t>
            </w:r>
          </w:p>
        </w:tc>
        <w:tc>
          <w:tcPr>
            <w:tcW w:w="1182" w:type="dxa"/>
            <w:vAlign w:val="center"/>
          </w:tcPr>
          <w:p w14:paraId="079C929E">
            <w:pPr>
              <w:pStyle w:val="59"/>
              <w:bidi w:val="0"/>
            </w:pPr>
            <w:r>
              <w:t>1 项</w:t>
            </w:r>
          </w:p>
        </w:tc>
        <w:tc>
          <w:tcPr>
            <w:tcW w:w="1556" w:type="dxa"/>
            <w:vAlign w:val="center"/>
          </w:tcPr>
          <w:p w14:paraId="1034C96E">
            <w:pPr>
              <w:pStyle w:val="59"/>
              <w:bidi w:val="0"/>
            </w:pPr>
            <w:r>
              <w:t>980</w:t>
            </w:r>
          </w:p>
        </w:tc>
        <w:tc>
          <w:tcPr>
            <w:tcW w:w="561" w:type="dxa"/>
            <w:vAlign w:val="center"/>
          </w:tcPr>
          <w:p w14:paraId="0F407766">
            <w:pPr>
              <w:pStyle w:val="59"/>
              <w:bidi w:val="0"/>
            </w:pPr>
          </w:p>
        </w:tc>
      </w:tr>
      <w:tr w14:paraId="35852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66F75ACE">
            <w:pPr>
              <w:pStyle w:val="59"/>
              <w:bidi w:val="0"/>
            </w:pPr>
            <w:r>
              <w:t>车辆性能鉴定轿车以上车型</w:t>
            </w:r>
          </w:p>
        </w:tc>
        <w:tc>
          <w:tcPr>
            <w:tcW w:w="1182" w:type="dxa"/>
            <w:vAlign w:val="center"/>
          </w:tcPr>
          <w:p w14:paraId="3D85300E">
            <w:pPr>
              <w:pStyle w:val="59"/>
              <w:bidi w:val="0"/>
            </w:pPr>
            <w:r>
              <w:t>1 项</w:t>
            </w:r>
          </w:p>
        </w:tc>
        <w:tc>
          <w:tcPr>
            <w:tcW w:w="1556" w:type="dxa"/>
            <w:vAlign w:val="center"/>
          </w:tcPr>
          <w:p w14:paraId="30B6BA9B">
            <w:pPr>
              <w:pStyle w:val="59"/>
              <w:bidi w:val="0"/>
            </w:pPr>
          </w:p>
          <w:p w14:paraId="7329C8C3">
            <w:pPr>
              <w:pStyle w:val="59"/>
              <w:bidi w:val="0"/>
            </w:pPr>
            <w:r>
              <w:t>980</w:t>
            </w:r>
          </w:p>
        </w:tc>
        <w:tc>
          <w:tcPr>
            <w:tcW w:w="561" w:type="dxa"/>
            <w:vAlign w:val="center"/>
          </w:tcPr>
          <w:p w14:paraId="5FADA2F5">
            <w:pPr>
              <w:pStyle w:val="59"/>
              <w:bidi w:val="0"/>
            </w:pPr>
          </w:p>
        </w:tc>
      </w:tr>
      <w:tr w14:paraId="1EB76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2BAEE8C5">
            <w:pPr>
              <w:pStyle w:val="59"/>
              <w:bidi w:val="0"/>
            </w:pPr>
            <w:r>
              <w:t>车辆性能鉴定摩托车</w:t>
            </w:r>
          </w:p>
        </w:tc>
        <w:tc>
          <w:tcPr>
            <w:tcW w:w="1182" w:type="dxa"/>
            <w:vAlign w:val="center"/>
          </w:tcPr>
          <w:p w14:paraId="5AA98904">
            <w:pPr>
              <w:pStyle w:val="59"/>
              <w:bidi w:val="0"/>
            </w:pPr>
            <w:r>
              <w:t>1 项</w:t>
            </w:r>
          </w:p>
        </w:tc>
        <w:tc>
          <w:tcPr>
            <w:tcW w:w="1556" w:type="dxa"/>
            <w:vAlign w:val="center"/>
          </w:tcPr>
          <w:p w14:paraId="435E8D2C">
            <w:pPr>
              <w:pStyle w:val="59"/>
              <w:bidi w:val="0"/>
            </w:pPr>
          </w:p>
          <w:p w14:paraId="001627AC">
            <w:pPr>
              <w:pStyle w:val="59"/>
              <w:bidi w:val="0"/>
            </w:pPr>
            <w:r>
              <w:t>980</w:t>
            </w:r>
          </w:p>
        </w:tc>
        <w:tc>
          <w:tcPr>
            <w:tcW w:w="561" w:type="dxa"/>
            <w:vAlign w:val="center"/>
          </w:tcPr>
          <w:p w14:paraId="7DD9DC2B">
            <w:pPr>
              <w:pStyle w:val="59"/>
              <w:bidi w:val="0"/>
            </w:pPr>
          </w:p>
        </w:tc>
      </w:tr>
      <w:tr w14:paraId="0ED71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37B66262">
            <w:pPr>
              <w:pStyle w:val="59"/>
              <w:bidi w:val="0"/>
            </w:pPr>
            <w:r>
              <w:t>摩托车、非机动车常规鉴定</w:t>
            </w:r>
          </w:p>
        </w:tc>
        <w:tc>
          <w:tcPr>
            <w:tcW w:w="1182" w:type="dxa"/>
            <w:vAlign w:val="center"/>
          </w:tcPr>
          <w:p w14:paraId="4020B02A">
            <w:pPr>
              <w:pStyle w:val="59"/>
              <w:bidi w:val="0"/>
            </w:pPr>
            <w:r>
              <w:t>1 项</w:t>
            </w:r>
          </w:p>
        </w:tc>
        <w:tc>
          <w:tcPr>
            <w:tcW w:w="1556" w:type="dxa"/>
            <w:vAlign w:val="center"/>
          </w:tcPr>
          <w:p w14:paraId="513A329B">
            <w:pPr>
              <w:pStyle w:val="59"/>
              <w:bidi w:val="0"/>
            </w:pPr>
          </w:p>
          <w:p w14:paraId="2D3A7BEA">
            <w:pPr>
              <w:pStyle w:val="59"/>
              <w:bidi w:val="0"/>
            </w:pPr>
            <w:r>
              <w:t>980</w:t>
            </w:r>
          </w:p>
        </w:tc>
        <w:tc>
          <w:tcPr>
            <w:tcW w:w="561" w:type="dxa"/>
            <w:vAlign w:val="center"/>
          </w:tcPr>
          <w:p w14:paraId="1CE4ACE9">
            <w:pPr>
              <w:pStyle w:val="59"/>
              <w:bidi w:val="0"/>
            </w:pPr>
          </w:p>
        </w:tc>
      </w:tr>
      <w:tr w14:paraId="0D9F2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0FD7AB7A">
            <w:pPr>
              <w:pStyle w:val="59"/>
              <w:bidi w:val="0"/>
            </w:pPr>
            <w:r>
              <w:t>死亡原因鉴定（尸表检验，不需要显微镜下组织学检验）</w:t>
            </w:r>
          </w:p>
        </w:tc>
        <w:tc>
          <w:tcPr>
            <w:tcW w:w="1182" w:type="dxa"/>
            <w:vAlign w:val="center"/>
          </w:tcPr>
          <w:p w14:paraId="261AA5D5">
            <w:pPr>
              <w:pStyle w:val="59"/>
              <w:bidi w:val="0"/>
            </w:pPr>
            <w:r>
              <w:t>1 例</w:t>
            </w:r>
          </w:p>
        </w:tc>
        <w:tc>
          <w:tcPr>
            <w:tcW w:w="1556" w:type="dxa"/>
            <w:vAlign w:val="center"/>
          </w:tcPr>
          <w:p w14:paraId="52D2BFE7">
            <w:pPr>
              <w:pStyle w:val="59"/>
              <w:bidi w:val="0"/>
            </w:pPr>
            <w:r>
              <w:t>12000</w:t>
            </w:r>
          </w:p>
        </w:tc>
        <w:tc>
          <w:tcPr>
            <w:tcW w:w="561" w:type="dxa"/>
            <w:vAlign w:val="center"/>
          </w:tcPr>
          <w:p w14:paraId="102E65FB">
            <w:pPr>
              <w:pStyle w:val="59"/>
              <w:bidi w:val="0"/>
            </w:pPr>
          </w:p>
        </w:tc>
      </w:tr>
      <w:tr w14:paraId="10C66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7042F1CA">
            <w:pPr>
              <w:pStyle w:val="59"/>
              <w:bidi w:val="0"/>
            </w:pPr>
            <w:r>
              <w:t>死亡原因鉴定（系统解剖，并需要显微镜下组织学检验）</w:t>
            </w:r>
          </w:p>
        </w:tc>
        <w:tc>
          <w:tcPr>
            <w:tcW w:w="1182" w:type="dxa"/>
            <w:vAlign w:val="center"/>
          </w:tcPr>
          <w:p w14:paraId="415632C5">
            <w:pPr>
              <w:pStyle w:val="59"/>
              <w:bidi w:val="0"/>
            </w:pPr>
            <w:r>
              <w:t>1 具</w:t>
            </w:r>
          </w:p>
        </w:tc>
        <w:tc>
          <w:tcPr>
            <w:tcW w:w="1556" w:type="dxa"/>
            <w:vAlign w:val="center"/>
          </w:tcPr>
          <w:p w14:paraId="37F35F49">
            <w:pPr>
              <w:pStyle w:val="59"/>
              <w:bidi w:val="0"/>
            </w:pPr>
            <w:r>
              <w:t>16000</w:t>
            </w:r>
          </w:p>
        </w:tc>
        <w:tc>
          <w:tcPr>
            <w:tcW w:w="561" w:type="dxa"/>
            <w:vAlign w:val="center"/>
          </w:tcPr>
          <w:p w14:paraId="75299C71">
            <w:pPr>
              <w:pStyle w:val="59"/>
              <w:bidi w:val="0"/>
            </w:pPr>
          </w:p>
        </w:tc>
      </w:tr>
      <w:tr w14:paraId="35E0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58C1E5E2">
            <w:pPr>
              <w:pStyle w:val="59"/>
              <w:bidi w:val="0"/>
            </w:pPr>
            <w:r>
              <w:t>因果关系鉴定</w:t>
            </w:r>
          </w:p>
        </w:tc>
        <w:tc>
          <w:tcPr>
            <w:tcW w:w="1182" w:type="dxa"/>
            <w:vAlign w:val="center"/>
          </w:tcPr>
          <w:p w14:paraId="2B6E4823">
            <w:pPr>
              <w:pStyle w:val="59"/>
              <w:bidi w:val="0"/>
            </w:pPr>
            <w:r>
              <w:t>1 例</w:t>
            </w:r>
          </w:p>
        </w:tc>
        <w:tc>
          <w:tcPr>
            <w:tcW w:w="1556" w:type="dxa"/>
            <w:vAlign w:val="center"/>
          </w:tcPr>
          <w:p w14:paraId="05BF2C38">
            <w:pPr>
              <w:pStyle w:val="59"/>
              <w:bidi w:val="0"/>
            </w:pPr>
            <w:r>
              <w:t>1000</w:t>
            </w:r>
          </w:p>
        </w:tc>
        <w:tc>
          <w:tcPr>
            <w:tcW w:w="561" w:type="dxa"/>
            <w:vAlign w:val="center"/>
          </w:tcPr>
          <w:p w14:paraId="5B90EF76">
            <w:pPr>
              <w:pStyle w:val="59"/>
              <w:bidi w:val="0"/>
            </w:pPr>
          </w:p>
        </w:tc>
      </w:tr>
      <w:tr w14:paraId="2836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271D0D37">
            <w:pPr>
              <w:pStyle w:val="59"/>
              <w:bidi w:val="0"/>
            </w:pPr>
            <w:r>
              <w:t>参与度鉴定</w:t>
            </w:r>
          </w:p>
        </w:tc>
        <w:tc>
          <w:tcPr>
            <w:tcW w:w="1182" w:type="dxa"/>
            <w:vAlign w:val="center"/>
          </w:tcPr>
          <w:p w14:paraId="5FFD494C">
            <w:pPr>
              <w:pStyle w:val="59"/>
              <w:bidi w:val="0"/>
            </w:pPr>
            <w:r>
              <w:t>1 例</w:t>
            </w:r>
          </w:p>
        </w:tc>
        <w:tc>
          <w:tcPr>
            <w:tcW w:w="1556" w:type="dxa"/>
            <w:vAlign w:val="center"/>
          </w:tcPr>
          <w:p w14:paraId="1E923678">
            <w:pPr>
              <w:pStyle w:val="59"/>
              <w:bidi w:val="0"/>
            </w:pPr>
            <w:r>
              <w:t>1000</w:t>
            </w:r>
          </w:p>
        </w:tc>
        <w:tc>
          <w:tcPr>
            <w:tcW w:w="561" w:type="dxa"/>
            <w:vAlign w:val="center"/>
          </w:tcPr>
          <w:p w14:paraId="00FC88C7">
            <w:pPr>
              <w:pStyle w:val="59"/>
              <w:bidi w:val="0"/>
            </w:pPr>
          </w:p>
        </w:tc>
      </w:tr>
      <w:tr w14:paraId="4C5E0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46CFAF98">
            <w:pPr>
              <w:pStyle w:val="59"/>
              <w:bidi w:val="0"/>
            </w:pPr>
            <w:r>
              <w:t>人体受伤程度鉴定（轻重伤 鉴定）</w:t>
            </w:r>
          </w:p>
        </w:tc>
        <w:tc>
          <w:tcPr>
            <w:tcW w:w="1182" w:type="dxa"/>
            <w:vAlign w:val="center"/>
          </w:tcPr>
          <w:p w14:paraId="57CA7458">
            <w:pPr>
              <w:pStyle w:val="59"/>
              <w:bidi w:val="0"/>
            </w:pPr>
            <w:r>
              <w:t>1 例</w:t>
            </w:r>
          </w:p>
        </w:tc>
        <w:tc>
          <w:tcPr>
            <w:tcW w:w="1556" w:type="dxa"/>
            <w:vAlign w:val="center"/>
          </w:tcPr>
          <w:p w14:paraId="1FD30F8C">
            <w:pPr>
              <w:pStyle w:val="59"/>
              <w:bidi w:val="0"/>
            </w:pPr>
            <w:r>
              <w:t>1600</w:t>
            </w:r>
          </w:p>
        </w:tc>
        <w:tc>
          <w:tcPr>
            <w:tcW w:w="561" w:type="dxa"/>
            <w:vAlign w:val="center"/>
          </w:tcPr>
          <w:p w14:paraId="37CB413C">
            <w:pPr>
              <w:pStyle w:val="59"/>
              <w:bidi w:val="0"/>
            </w:pPr>
          </w:p>
        </w:tc>
      </w:tr>
      <w:tr w14:paraId="0CB45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532EB369">
            <w:pPr>
              <w:pStyle w:val="59"/>
              <w:bidi w:val="0"/>
            </w:pPr>
            <w:r>
              <w:t>伤残等级评定</w:t>
            </w:r>
          </w:p>
        </w:tc>
        <w:tc>
          <w:tcPr>
            <w:tcW w:w="1182" w:type="dxa"/>
            <w:vAlign w:val="center"/>
          </w:tcPr>
          <w:p w14:paraId="425AA5E6">
            <w:pPr>
              <w:pStyle w:val="59"/>
              <w:bidi w:val="0"/>
            </w:pPr>
            <w:r>
              <w:t>1 例</w:t>
            </w:r>
          </w:p>
        </w:tc>
        <w:tc>
          <w:tcPr>
            <w:tcW w:w="1556" w:type="dxa"/>
            <w:vAlign w:val="center"/>
          </w:tcPr>
          <w:p w14:paraId="4980560B">
            <w:pPr>
              <w:pStyle w:val="59"/>
              <w:bidi w:val="0"/>
            </w:pPr>
            <w:r>
              <w:t>1600</w:t>
            </w:r>
          </w:p>
        </w:tc>
        <w:tc>
          <w:tcPr>
            <w:tcW w:w="561" w:type="dxa"/>
            <w:vAlign w:val="center"/>
          </w:tcPr>
          <w:p w14:paraId="7611CF9E">
            <w:pPr>
              <w:pStyle w:val="59"/>
              <w:bidi w:val="0"/>
            </w:pPr>
          </w:p>
        </w:tc>
      </w:tr>
      <w:tr w14:paraId="1F126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52159530">
            <w:pPr>
              <w:pStyle w:val="59"/>
              <w:bidi w:val="0"/>
            </w:pPr>
            <w:r>
              <w:t>成伤机制鉴定</w:t>
            </w:r>
          </w:p>
        </w:tc>
        <w:tc>
          <w:tcPr>
            <w:tcW w:w="1182" w:type="dxa"/>
            <w:vAlign w:val="center"/>
          </w:tcPr>
          <w:p w14:paraId="7C7E7969">
            <w:pPr>
              <w:pStyle w:val="59"/>
              <w:bidi w:val="0"/>
            </w:pPr>
            <w:r>
              <w:t>1 例</w:t>
            </w:r>
          </w:p>
        </w:tc>
        <w:tc>
          <w:tcPr>
            <w:tcW w:w="1556" w:type="dxa"/>
            <w:vAlign w:val="center"/>
          </w:tcPr>
          <w:p w14:paraId="487122D3">
            <w:pPr>
              <w:pStyle w:val="59"/>
              <w:bidi w:val="0"/>
            </w:pPr>
            <w:r>
              <w:t>1900</w:t>
            </w:r>
          </w:p>
        </w:tc>
        <w:tc>
          <w:tcPr>
            <w:tcW w:w="561" w:type="dxa"/>
            <w:vAlign w:val="center"/>
          </w:tcPr>
          <w:p w14:paraId="3FC6EBC7">
            <w:pPr>
              <w:pStyle w:val="59"/>
              <w:bidi w:val="0"/>
            </w:pPr>
          </w:p>
        </w:tc>
      </w:tr>
      <w:tr w14:paraId="1B38E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vAlign w:val="center"/>
          </w:tcPr>
          <w:p w14:paraId="19DB3A38">
            <w:pPr>
              <w:pStyle w:val="59"/>
              <w:bidi w:val="0"/>
            </w:pPr>
            <w:r>
              <w:t>伤病关系鉴定</w:t>
            </w:r>
          </w:p>
        </w:tc>
        <w:tc>
          <w:tcPr>
            <w:tcW w:w="1182" w:type="dxa"/>
            <w:vAlign w:val="center"/>
          </w:tcPr>
          <w:p w14:paraId="24097F78">
            <w:pPr>
              <w:pStyle w:val="59"/>
              <w:bidi w:val="0"/>
            </w:pPr>
            <w:r>
              <w:t>1 例</w:t>
            </w:r>
          </w:p>
        </w:tc>
        <w:tc>
          <w:tcPr>
            <w:tcW w:w="1556" w:type="dxa"/>
            <w:vAlign w:val="center"/>
          </w:tcPr>
          <w:p w14:paraId="5F3C1FD0">
            <w:pPr>
              <w:pStyle w:val="59"/>
              <w:bidi w:val="0"/>
            </w:pPr>
            <w:r>
              <w:t>1900</w:t>
            </w:r>
          </w:p>
        </w:tc>
        <w:tc>
          <w:tcPr>
            <w:tcW w:w="561" w:type="dxa"/>
            <w:vAlign w:val="center"/>
          </w:tcPr>
          <w:p w14:paraId="29B757B3">
            <w:pPr>
              <w:pStyle w:val="59"/>
              <w:bidi w:val="0"/>
            </w:pPr>
          </w:p>
        </w:tc>
      </w:tr>
      <w:tr w14:paraId="78C75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773FACC1">
            <w:pPr>
              <w:pStyle w:val="59"/>
              <w:bidi w:val="0"/>
              <w:rPr>
                <w:rFonts w:hint="eastAsia"/>
                <w:lang w:val="en-US" w:eastAsia="en-US"/>
              </w:rPr>
            </w:pPr>
            <w:r>
              <w:rPr>
                <w:rFonts w:hint="eastAsia"/>
                <w:lang w:val="en-US" w:eastAsia="en-US"/>
              </w:rPr>
              <w:t>误工、护理、营养时限评定</w:t>
            </w:r>
          </w:p>
        </w:tc>
        <w:tc>
          <w:tcPr>
            <w:tcW w:w="1182" w:type="dxa"/>
            <w:shd w:val="clear" w:color="auto" w:fill="auto"/>
            <w:vAlign w:val="center"/>
          </w:tcPr>
          <w:p w14:paraId="029CCF4E">
            <w:pPr>
              <w:pStyle w:val="59"/>
              <w:bidi w:val="0"/>
              <w:rPr>
                <w:rFonts w:hint="eastAsia"/>
                <w:lang w:val="en-US" w:eastAsia="en-US"/>
              </w:rPr>
            </w:pPr>
            <w:r>
              <w:rPr>
                <w:lang w:val="en-US" w:eastAsia="en-US"/>
              </w:rPr>
              <w:t>1项</w:t>
            </w:r>
          </w:p>
        </w:tc>
        <w:tc>
          <w:tcPr>
            <w:tcW w:w="1556" w:type="dxa"/>
            <w:shd w:val="clear" w:color="auto" w:fill="auto"/>
            <w:vAlign w:val="center"/>
          </w:tcPr>
          <w:p w14:paraId="5A1CE717">
            <w:pPr>
              <w:pStyle w:val="59"/>
              <w:bidi w:val="0"/>
              <w:rPr>
                <w:rFonts w:hint="default"/>
                <w:lang w:val="en-US" w:eastAsia="zh-CN"/>
              </w:rPr>
            </w:pPr>
            <w:r>
              <w:rPr>
                <w:rFonts w:hint="eastAsia"/>
                <w:lang w:val="en-US" w:eastAsia="zh-CN"/>
              </w:rPr>
              <w:t>1500</w:t>
            </w:r>
          </w:p>
        </w:tc>
        <w:tc>
          <w:tcPr>
            <w:tcW w:w="561" w:type="dxa"/>
            <w:vAlign w:val="center"/>
          </w:tcPr>
          <w:p w14:paraId="5F3998BE">
            <w:pPr>
              <w:pStyle w:val="59"/>
              <w:bidi w:val="0"/>
            </w:pPr>
          </w:p>
        </w:tc>
      </w:tr>
      <w:tr w14:paraId="0D989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5620D2B1">
            <w:pPr>
              <w:pStyle w:val="59"/>
              <w:bidi w:val="0"/>
              <w:rPr>
                <w:rFonts w:hint="eastAsia"/>
                <w:lang w:val="en-US" w:eastAsia="en-US"/>
              </w:rPr>
            </w:pPr>
            <w:r>
              <w:t>视频资料 中人像同 一认 定</w:t>
            </w:r>
          </w:p>
        </w:tc>
        <w:tc>
          <w:tcPr>
            <w:tcW w:w="1182" w:type="dxa"/>
            <w:shd w:val="clear" w:color="auto" w:fill="auto"/>
            <w:vAlign w:val="center"/>
          </w:tcPr>
          <w:p w14:paraId="0F8835F3">
            <w:pPr>
              <w:pStyle w:val="59"/>
              <w:bidi w:val="0"/>
              <w:rPr>
                <w:lang w:val="en-US" w:eastAsia="en-US"/>
              </w:rPr>
            </w:pPr>
            <w:r>
              <w:t>1 对</w:t>
            </w:r>
          </w:p>
        </w:tc>
        <w:tc>
          <w:tcPr>
            <w:tcW w:w="1556" w:type="dxa"/>
            <w:shd w:val="clear" w:color="auto" w:fill="auto"/>
            <w:vAlign w:val="center"/>
          </w:tcPr>
          <w:p w14:paraId="65E5FD81">
            <w:pPr>
              <w:pStyle w:val="59"/>
              <w:bidi w:val="0"/>
              <w:rPr>
                <w:rFonts w:hint="eastAsia"/>
                <w:lang w:val="en-US" w:eastAsia="zh-CN"/>
              </w:rPr>
            </w:pPr>
            <w:r>
              <w:t>1940</w:t>
            </w:r>
          </w:p>
        </w:tc>
        <w:tc>
          <w:tcPr>
            <w:tcW w:w="561" w:type="dxa"/>
            <w:vAlign w:val="center"/>
          </w:tcPr>
          <w:p w14:paraId="78BD4F70">
            <w:pPr>
              <w:pStyle w:val="59"/>
              <w:bidi w:val="0"/>
            </w:pPr>
          </w:p>
        </w:tc>
      </w:tr>
      <w:tr w14:paraId="50E53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63D520F5">
            <w:pPr>
              <w:pStyle w:val="59"/>
              <w:bidi w:val="0"/>
              <w:rPr>
                <w:rFonts w:hint="eastAsia"/>
                <w:lang w:val="en-US" w:eastAsia="en-US"/>
              </w:rPr>
            </w:pPr>
            <w:r>
              <w:t>视频资料 中车辆同 一认 定</w:t>
            </w:r>
          </w:p>
        </w:tc>
        <w:tc>
          <w:tcPr>
            <w:tcW w:w="1182" w:type="dxa"/>
            <w:shd w:val="clear" w:color="auto" w:fill="auto"/>
            <w:vAlign w:val="center"/>
          </w:tcPr>
          <w:p w14:paraId="76BB42F6">
            <w:pPr>
              <w:pStyle w:val="59"/>
              <w:bidi w:val="0"/>
              <w:rPr>
                <w:lang w:val="en-US" w:eastAsia="en-US"/>
              </w:rPr>
            </w:pPr>
            <w:r>
              <w:t>1 辆</w:t>
            </w:r>
          </w:p>
        </w:tc>
        <w:tc>
          <w:tcPr>
            <w:tcW w:w="1556" w:type="dxa"/>
            <w:shd w:val="clear" w:color="auto" w:fill="auto"/>
            <w:vAlign w:val="center"/>
          </w:tcPr>
          <w:p w14:paraId="7C30A166">
            <w:pPr>
              <w:pStyle w:val="59"/>
              <w:bidi w:val="0"/>
              <w:rPr>
                <w:rFonts w:hint="eastAsia"/>
                <w:lang w:val="en-US" w:eastAsia="zh-CN"/>
              </w:rPr>
            </w:pPr>
            <w:r>
              <w:t>1940</w:t>
            </w:r>
          </w:p>
        </w:tc>
        <w:tc>
          <w:tcPr>
            <w:tcW w:w="561" w:type="dxa"/>
            <w:vAlign w:val="center"/>
          </w:tcPr>
          <w:p w14:paraId="67998DEB">
            <w:pPr>
              <w:pStyle w:val="59"/>
              <w:bidi w:val="0"/>
            </w:pPr>
          </w:p>
        </w:tc>
      </w:tr>
      <w:tr w14:paraId="3BE94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70EF4155">
            <w:pPr>
              <w:pStyle w:val="59"/>
              <w:bidi w:val="0"/>
              <w:rPr>
                <w:rFonts w:hint="eastAsia"/>
                <w:lang w:val="en-US" w:eastAsia="en-US"/>
              </w:rPr>
            </w:pPr>
            <w:r>
              <w:t>视频资料 中物品同 一认 定</w:t>
            </w:r>
          </w:p>
        </w:tc>
        <w:tc>
          <w:tcPr>
            <w:tcW w:w="1182" w:type="dxa"/>
            <w:shd w:val="clear" w:color="auto" w:fill="auto"/>
            <w:vAlign w:val="center"/>
          </w:tcPr>
          <w:p w14:paraId="072B202C">
            <w:pPr>
              <w:pStyle w:val="59"/>
              <w:bidi w:val="0"/>
              <w:rPr>
                <w:lang w:val="en-US" w:eastAsia="en-US"/>
              </w:rPr>
            </w:pPr>
            <w:r>
              <w:t>1 件</w:t>
            </w:r>
          </w:p>
        </w:tc>
        <w:tc>
          <w:tcPr>
            <w:tcW w:w="1556" w:type="dxa"/>
            <w:shd w:val="clear" w:color="auto" w:fill="auto"/>
            <w:vAlign w:val="center"/>
          </w:tcPr>
          <w:p w14:paraId="6108A9B9">
            <w:pPr>
              <w:pStyle w:val="59"/>
              <w:bidi w:val="0"/>
              <w:rPr>
                <w:rFonts w:hint="eastAsia"/>
                <w:lang w:val="en-US" w:eastAsia="zh-CN"/>
              </w:rPr>
            </w:pPr>
            <w:r>
              <w:t>1940</w:t>
            </w:r>
          </w:p>
        </w:tc>
        <w:tc>
          <w:tcPr>
            <w:tcW w:w="561" w:type="dxa"/>
            <w:vAlign w:val="center"/>
          </w:tcPr>
          <w:p w14:paraId="26250625">
            <w:pPr>
              <w:pStyle w:val="59"/>
              <w:bidi w:val="0"/>
            </w:pPr>
          </w:p>
        </w:tc>
      </w:tr>
      <w:tr w14:paraId="33535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3A88DFA9">
            <w:pPr>
              <w:pStyle w:val="59"/>
              <w:bidi w:val="0"/>
              <w:rPr>
                <w:rFonts w:hint="eastAsia"/>
                <w:lang w:val="en-US" w:eastAsia="en-US"/>
              </w:rPr>
            </w:pPr>
            <w:r>
              <w:t>视频比对 样本录制</w:t>
            </w:r>
          </w:p>
        </w:tc>
        <w:tc>
          <w:tcPr>
            <w:tcW w:w="1182" w:type="dxa"/>
            <w:shd w:val="clear" w:color="auto" w:fill="auto"/>
            <w:vAlign w:val="center"/>
          </w:tcPr>
          <w:p w14:paraId="7575FECC">
            <w:pPr>
              <w:pStyle w:val="59"/>
              <w:bidi w:val="0"/>
              <w:rPr>
                <w:lang w:val="en-US" w:eastAsia="en-US"/>
              </w:rPr>
            </w:pPr>
            <w:r>
              <w:t>1 次</w:t>
            </w:r>
          </w:p>
        </w:tc>
        <w:tc>
          <w:tcPr>
            <w:tcW w:w="1556" w:type="dxa"/>
            <w:shd w:val="clear" w:color="auto" w:fill="auto"/>
            <w:vAlign w:val="center"/>
          </w:tcPr>
          <w:p w14:paraId="40A9F8A6">
            <w:pPr>
              <w:pStyle w:val="59"/>
              <w:bidi w:val="0"/>
              <w:rPr>
                <w:rFonts w:hint="eastAsia"/>
                <w:lang w:val="en-US" w:eastAsia="zh-CN"/>
              </w:rPr>
            </w:pPr>
            <w:r>
              <w:t>970</w:t>
            </w:r>
          </w:p>
        </w:tc>
        <w:tc>
          <w:tcPr>
            <w:tcW w:w="561" w:type="dxa"/>
            <w:vAlign w:val="center"/>
          </w:tcPr>
          <w:p w14:paraId="6994A176">
            <w:pPr>
              <w:pStyle w:val="59"/>
              <w:bidi w:val="0"/>
            </w:pPr>
          </w:p>
        </w:tc>
      </w:tr>
      <w:tr w14:paraId="53651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4A0CE861">
            <w:pPr>
              <w:pStyle w:val="59"/>
              <w:bidi w:val="0"/>
              <w:rPr>
                <w:rFonts w:hint="eastAsia"/>
                <w:lang w:val="en-US" w:eastAsia="en-US"/>
              </w:rPr>
            </w:pPr>
            <w:r>
              <w:t>视频资料 中事件过 程分 析</w:t>
            </w:r>
          </w:p>
        </w:tc>
        <w:tc>
          <w:tcPr>
            <w:tcW w:w="1182" w:type="dxa"/>
            <w:shd w:val="clear" w:color="auto" w:fill="auto"/>
            <w:vAlign w:val="center"/>
          </w:tcPr>
          <w:p w14:paraId="67C3F429">
            <w:pPr>
              <w:pStyle w:val="59"/>
              <w:bidi w:val="0"/>
              <w:rPr>
                <w:lang w:val="en-US" w:eastAsia="en-US"/>
              </w:rPr>
            </w:pPr>
            <w:r>
              <w:t>20分钟</w:t>
            </w:r>
          </w:p>
        </w:tc>
        <w:tc>
          <w:tcPr>
            <w:tcW w:w="1556" w:type="dxa"/>
            <w:shd w:val="clear" w:color="auto" w:fill="auto"/>
            <w:vAlign w:val="center"/>
          </w:tcPr>
          <w:p w14:paraId="697F91F2">
            <w:pPr>
              <w:pStyle w:val="59"/>
              <w:bidi w:val="0"/>
              <w:rPr>
                <w:rFonts w:hint="eastAsia"/>
                <w:lang w:val="en-US" w:eastAsia="zh-CN"/>
              </w:rPr>
            </w:pPr>
            <w:r>
              <w:t>970</w:t>
            </w:r>
          </w:p>
        </w:tc>
        <w:tc>
          <w:tcPr>
            <w:tcW w:w="561" w:type="dxa"/>
            <w:vAlign w:val="center"/>
          </w:tcPr>
          <w:p w14:paraId="5784C9F7">
            <w:pPr>
              <w:pStyle w:val="59"/>
              <w:bidi w:val="0"/>
            </w:pPr>
          </w:p>
        </w:tc>
      </w:tr>
      <w:tr w14:paraId="06DAB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491D377D">
            <w:pPr>
              <w:pStyle w:val="59"/>
              <w:bidi w:val="0"/>
              <w:rPr>
                <w:rFonts w:hint="eastAsia"/>
                <w:lang w:val="en-US" w:eastAsia="en-US"/>
              </w:rPr>
            </w:pPr>
            <w:r>
              <w:t>视频资料 的真实性 鉴定</w:t>
            </w:r>
          </w:p>
        </w:tc>
        <w:tc>
          <w:tcPr>
            <w:tcW w:w="1182" w:type="dxa"/>
            <w:shd w:val="clear" w:color="auto" w:fill="auto"/>
            <w:vAlign w:val="center"/>
          </w:tcPr>
          <w:p w14:paraId="6B55A5A0">
            <w:pPr>
              <w:pStyle w:val="59"/>
              <w:bidi w:val="0"/>
              <w:rPr>
                <w:lang w:val="en-US" w:eastAsia="en-US"/>
              </w:rPr>
            </w:pPr>
            <w:r>
              <w:t>20分钟</w:t>
            </w:r>
          </w:p>
        </w:tc>
        <w:tc>
          <w:tcPr>
            <w:tcW w:w="1556" w:type="dxa"/>
            <w:shd w:val="clear" w:color="auto" w:fill="auto"/>
            <w:vAlign w:val="center"/>
          </w:tcPr>
          <w:p w14:paraId="55A0998F">
            <w:pPr>
              <w:pStyle w:val="59"/>
              <w:bidi w:val="0"/>
              <w:rPr>
                <w:rFonts w:hint="eastAsia"/>
                <w:lang w:val="en-US" w:eastAsia="zh-CN"/>
              </w:rPr>
            </w:pPr>
            <w:r>
              <w:t>1455</w:t>
            </w:r>
          </w:p>
        </w:tc>
        <w:tc>
          <w:tcPr>
            <w:tcW w:w="561" w:type="dxa"/>
            <w:vAlign w:val="center"/>
          </w:tcPr>
          <w:p w14:paraId="77F9247E">
            <w:pPr>
              <w:pStyle w:val="59"/>
              <w:bidi w:val="0"/>
            </w:pPr>
          </w:p>
        </w:tc>
      </w:tr>
      <w:tr w14:paraId="07C8C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23BA2DB0">
            <w:pPr>
              <w:pStyle w:val="59"/>
              <w:bidi w:val="0"/>
              <w:rPr>
                <w:rFonts w:hint="eastAsia"/>
                <w:lang w:val="en-US" w:eastAsia="en-US"/>
              </w:rPr>
            </w:pPr>
            <w:r>
              <w:t>视频资料 的原始性 鉴定</w:t>
            </w:r>
          </w:p>
        </w:tc>
        <w:tc>
          <w:tcPr>
            <w:tcW w:w="1182" w:type="dxa"/>
            <w:shd w:val="clear" w:color="auto" w:fill="auto"/>
            <w:vAlign w:val="center"/>
          </w:tcPr>
          <w:p w14:paraId="5037D4EC">
            <w:pPr>
              <w:pStyle w:val="59"/>
              <w:bidi w:val="0"/>
              <w:rPr>
                <w:lang w:val="en-US" w:eastAsia="en-US"/>
              </w:rPr>
            </w:pPr>
            <w:r>
              <w:t>20分钟</w:t>
            </w:r>
          </w:p>
        </w:tc>
        <w:tc>
          <w:tcPr>
            <w:tcW w:w="1556" w:type="dxa"/>
            <w:shd w:val="clear" w:color="auto" w:fill="auto"/>
            <w:vAlign w:val="center"/>
          </w:tcPr>
          <w:p w14:paraId="2E63DEDC">
            <w:pPr>
              <w:pStyle w:val="59"/>
              <w:bidi w:val="0"/>
              <w:rPr>
                <w:rFonts w:hint="eastAsia"/>
                <w:lang w:val="en-US" w:eastAsia="zh-CN"/>
              </w:rPr>
            </w:pPr>
            <w:r>
              <w:t>1164</w:t>
            </w:r>
          </w:p>
        </w:tc>
        <w:tc>
          <w:tcPr>
            <w:tcW w:w="561" w:type="dxa"/>
            <w:vAlign w:val="center"/>
          </w:tcPr>
          <w:p w14:paraId="02344E20">
            <w:pPr>
              <w:pStyle w:val="59"/>
              <w:bidi w:val="0"/>
            </w:pPr>
          </w:p>
        </w:tc>
      </w:tr>
      <w:tr w14:paraId="2892D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616B9C14">
            <w:pPr>
              <w:pStyle w:val="59"/>
              <w:bidi w:val="0"/>
              <w:rPr>
                <w:rFonts w:hint="eastAsia"/>
                <w:lang w:val="en-US" w:eastAsia="en-US"/>
              </w:rPr>
            </w:pPr>
            <w:r>
              <w:t>视频资料 的模糊图 像处 理</w:t>
            </w:r>
          </w:p>
        </w:tc>
        <w:tc>
          <w:tcPr>
            <w:tcW w:w="1182" w:type="dxa"/>
            <w:shd w:val="clear" w:color="auto" w:fill="auto"/>
            <w:vAlign w:val="center"/>
          </w:tcPr>
          <w:p w14:paraId="51F0D8F6">
            <w:pPr>
              <w:pStyle w:val="59"/>
              <w:bidi w:val="0"/>
              <w:rPr>
                <w:lang w:val="en-US" w:eastAsia="en-US"/>
              </w:rPr>
            </w:pPr>
            <w:r>
              <w:t>20分钟</w:t>
            </w:r>
          </w:p>
        </w:tc>
        <w:tc>
          <w:tcPr>
            <w:tcW w:w="1556" w:type="dxa"/>
            <w:shd w:val="clear" w:color="auto" w:fill="auto"/>
            <w:vAlign w:val="center"/>
          </w:tcPr>
          <w:p w14:paraId="3905DC1C">
            <w:pPr>
              <w:pStyle w:val="59"/>
              <w:bidi w:val="0"/>
              <w:rPr>
                <w:rFonts w:hint="eastAsia"/>
                <w:lang w:val="en-US" w:eastAsia="zh-CN"/>
              </w:rPr>
            </w:pPr>
            <w:r>
              <w:t>1746</w:t>
            </w:r>
          </w:p>
        </w:tc>
        <w:tc>
          <w:tcPr>
            <w:tcW w:w="561" w:type="dxa"/>
            <w:vAlign w:val="center"/>
          </w:tcPr>
          <w:p w14:paraId="026EFE9C">
            <w:pPr>
              <w:pStyle w:val="59"/>
              <w:bidi w:val="0"/>
            </w:pPr>
          </w:p>
        </w:tc>
      </w:tr>
      <w:tr w14:paraId="146C2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73FE4B60">
            <w:pPr>
              <w:pStyle w:val="59"/>
              <w:bidi w:val="0"/>
              <w:rPr>
                <w:rFonts w:hint="eastAsia"/>
                <w:lang w:val="en-US" w:eastAsia="en-US"/>
              </w:rPr>
            </w:pPr>
            <w:r>
              <w:t>录像器材 认定</w:t>
            </w:r>
          </w:p>
        </w:tc>
        <w:tc>
          <w:tcPr>
            <w:tcW w:w="1182" w:type="dxa"/>
            <w:shd w:val="clear" w:color="auto" w:fill="auto"/>
            <w:vAlign w:val="center"/>
          </w:tcPr>
          <w:p w14:paraId="6BCCC0A0">
            <w:pPr>
              <w:pStyle w:val="59"/>
              <w:bidi w:val="0"/>
              <w:rPr>
                <w:lang w:val="en-US" w:eastAsia="en-US"/>
              </w:rPr>
            </w:pPr>
            <w:r>
              <w:t>部</w:t>
            </w:r>
          </w:p>
        </w:tc>
        <w:tc>
          <w:tcPr>
            <w:tcW w:w="1556" w:type="dxa"/>
            <w:shd w:val="clear" w:color="auto" w:fill="auto"/>
            <w:vAlign w:val="center"/>
          </w:tcPr>
          <w:p w14:paraId="135BE8D7">
            <w:pPr>
              <w:pStyle w:val="59"/>
              <w:bidi w:val="0"/>
              <w:rPr>
                <w:rFonts w:hint="eastAsia"/>
                <w:lang w:val="en-US" w:eastAsia="zh-CN"/>
              </w:rPr>
            </w:pPr>
            <w:r>
              <w:t>1455</w:t>
            </w:r>
          </w:p>
        </w:tc>
        <w:tc>
          <w:tcPr>
            <w:tcW w:w="561" w:type="dxa"/>
            <w:vAlign w:val="center"/>
          </w:tcPr>
          <w:p w14:paraId="5B300ECF">
            <w:pPr>
              <w:pStyle w:val="59"/>
              <w:bidi w:val="0"/>
            </w:pPr>
          </w:p>
        </w:tc>
      </w:tr>
      <w:tr w14:paraId="47626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211AC4E6">
            <w:pPr>
              <w:pStyle w:val="59"/>
              <w:bidi w:val="0"/>
              <w:rPr>
                <w:rFonts w:hint="eastAsia"/>
                <w:lang w:val="en-US" w:eastAsia="en-US"/>
              </w:rPr>
            </w:pPr>
            <w:r>
              <w:t>视频资料 的同源性 鉴定</w:t>
            </w:r>
          </w:p>
        </w:tc>
        <w:tc>
          <w:tcPr>
            <w:tcW w:w="1182" w:type="dxa"/>
            <w:shd w:val="clear" w:color="auto" w:fill="auto"/>
            <w:vAlign w:val="center"/>
          </w:tcPr>
          <w:p w14:paraId="3DA72B16">
            <w:pPr>
              <w:pStyle w:val="59"/>
              <w:bidi w:val="0"/>
              <w:rPr>
                <w:lang w:val="en-US" w:eastAsia="en-US"/>
              </w:rPr>
            </w:pPr>
            <w:r>
              <w:t>两份</w:t>
            </w:r>
          </w:p>
        </w:tc>
        <w:tc>
          <w:tcPr>
            <w:tcW w:w="1556" w:type="dxa"/>
            <w:shd w:val="clear" w:color="auto" w:fill="auto"/>
            <w:vAlign w:val="center"/>
          </w:tcPr>
          <w:p w14:paraId="042261D8">
            <w:pPr>
              <w:pStyle w:val="59"/>
              <w:bidi w:val="0"/>
              <w:rPr>
                <w:rFonts w:hint="eastAsia"/>
                <w:lang w:val="en-US" w:eastAsia="zh-CN"/>
              </w:rPr>
            </w:pPr>
            <w:r>
              <w:t>2425</w:t>
            </w:r>
          </w:p>
        </w:tc>
        <w:tc>
          <w:tcPr>
            <w:tcW w:w="561" w:type="dxa"/>
            <w:vAlign w:val="center"/>
          </w:tcPr>
          <w:p w14:paraId="04C17B44">
            <w:pPr>
              <w:pStyle w:val="59"/>
              <w:bidi w:val="0"/>
            </w:pPr>
          </w:p>
        </w:tc>
      </w:tr>
      <w:tr w14:paraId="47ABC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5B3C3104">
            <w:pPr>
              <w:pStyle w:val="59"/>
              <w:bidi w:val="0"/>
              <w:rPr>
                <w:rFonts w:hint="eastAsia"/>
                <w:lang w:val="en-US" w:eastAsia="en-US"/>
              </w:rPr>
            </w:pPr>
            <w:r>
              <w:t>视频资料 中车速鉴 定</w:t>
            </w:r>
          </w:p>
        </w:tc>
        <w:tc>
          <w:tcPr>
            <w:tcW w:w="1182" w:type="dxa"/>
            <w:shd w:val="clear" w:color="auto" w:fill="auto"/>
            <w:vAlign w:val="center"/>
          </w:tcPr>
          <w:p w14:paraId="5F05FE45">
            <w:pPr>
              <w:pStyle w:val="59"/>
              <w:bidi w:val="0"/>
              <w:rPr>
                <w:lang w:val="en-US" w:eastAsia="en-US"/>
              </w:rPr>
            </w:pPr>
            <w:r>
              <w:t>1 辆</w:t>
            </w:r>
          </w:p>
        </w:tc>
        <w:tc>
          <w:tcPr>
            <w:tcW w:w="1556" w:type="dxa"/>
            <w:shd w:val="clear" w:color="auto" w:fill="auto"/>
            <w:vAlign w:val="center"/>
          </w:tcPr>
          <w:p w14:paraId="69AA2867">
            <w:pPr>
              <w:pStyle w:val="59"/>
              <w:bidi w:val="0"/>
              <w:rPr>
                <w:rFonts w:hint="eastAsia"/>
                <w:lang w:val="en-US" w:eastAsia="zh-CN"/>
              </w:rPr>
            </w:pPr>
            <w:r>
              <w:t>1746</w:t>
            </w:r>
          </w:p>
        </w:tc>
        <w:tc>
          <w:tcPr>
            <w:tcW w:w="561" w:type="dxa"/>
            <w:vAlign w:val="center"/>
          </w:tcPr>
          <w:p w14:paraId="06A2E3DA">
            <w:pPr>
              <w:pStyle w:val="59"/>
              <w:bidi w:val="0"/>
            </w:pPr>
          </w:p>
        </w:tc>
      </w:tr>
      <w:tr w14:paraId="0C41A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0B78C0AB">
            <w:pPr>
              <w:pStyle w:val="59"/>
              <w:bidi w:val="0"/>
              <w:rPr>
                <w:rFonts w:hint="eastAsia"/>
                <w:lang w:val="en-US" w:eastAsia="en-US"/>
              </w:rPr>
            </w:pPr>
            <w:r>
              <w:t>图片资料 中人像同 一认 定</w:t>
            </w:r>
          </w:p>
        </w:tc>
        <w:tc>
          <w:tcPr>
            <w:tcW w:w="1182" w:type="dxa"/>
            <w:shd w:val="clear" w:color="auto" w:fill="auto"/>
            <w:vAlign w:val="center"/>
          </w:tcPr>
          <w:p w14:paraId="287CD514">
            <w:pPr>
              <w:pStyle w:val="59"/>
              <w:bidi w:val="0"/>
              <w:rPr>
                <w:lang w:val="en-US" w:eastAsia="en-US"/>
              </w:rPr>
            </w:pPr>
            <w:r>
              <w:t>1 对</w:t>
            </w:r>
          </w:p>
        </w:tc>
        <w:tc>
          <w:tcPr>
            <w:tcW w:w="1556" w:type="dxa"/>
            <w:shd w:val="clear" w:color="auto" w:fill="auto"/>
            <w:vAlign w:val="center"/>
          </w:tcPr>
          <w:p w14:paraId="4DA78EE3">
            <w:pPr>
              <w:pStyle w:val="59"/>
              <w:bidi w:val="0"/>
              <w:rPr>
                <w:rFonts w:hint="eastAsia"/>
                <w:lang w:val="en-US" w:eastAsia="zh-CN"/>
              </w:rPr>
            </w:pPr>
            <w:r>
              <w:t>1746</w:t>
            </w:r>
          </w:p>
        </w:tc>
        <w:tc>
          <w:tcPr>
            <w:tcW w:w="561" w:type="dxa"/>
            <w:vAlign w:val="center"/>
          </w:tcPr>
          <w:p w14:paraId="6089FE64">
            <w:pPr>
              <w:pStyle w:val="59"/>
              <w:bidi w:val="0"/>
            </w:pPr>
          </w:p>
        </w:tc>
      </w:tr>
      <w:tr w14:paraId="3387D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439E0957">
            <w:pPr>
              <w:pStyle w:val="59"/>
              <w:bidi w:val="0"/>
              <w:rPr>
                <w:rFonts w:hint="eastAsia"/>
                <w:lang w:val="en-US" w:eastAsia="en-US"/>
              </w:rPr>
            </w:pPr>
            <w:r>
              <w:t>图片资料 中车辆同 一认 定</w:t>
            </w:r>
          </w:p>
        </w:tc>
        <w:tc>
          <w:tcPr>
            <w:tcW w:w="1182" w:type="dxa"/>
            <w:shd w:val="clear" w:color="auto" w:fill="auto"/>
            <w:vAlign w:val="center"/>
          </w:tcPr>
          <w:p w14:paraId="3F186F1F">
            <w:pPr>
              <w:pStyle w:val="59"/>
              <w:bidi w:val="0"/>
              <w:rPr>
                <w:lang w:val="en-US" w:eastAsia="en-US"/>
              </w:rPr>
            </w:pPr>
            <w:r>
              <w:t>1 对</w:t>
            </w:r>
          </w:p>
        </w:tc>
        <w:tc>
          <w:tcPr>
            <w:tcW w:w="1556" w:type="dxa"/>
            <w:shd w:val="clear" w:color="auto" w:fill="auto"/>
            <w:vAlign w:val="center"/>
          </w:tcPr>
          <w:p w14:paraId="7966C2B1">
            <w:pPr>
              <w:pStyle w:val="59"/>
              <w:bidi w:val="0"/>
              <w:rPr>
                <w:rFonts w:hint="eastAsia"/>
                <w:lang w:val="en-US" w:eastAsia="zh-CN"/>
              </w:rPr>
            </w:pPr>
            <w:r>
              <w:t>1746</w:t>
            </w:r>
          </w:p>
        </w:tc>
        <w:tc>
          <w:tcPr>
            <w:tcW w:w="561" w:type="dxa"/>
            <w:vAlign w:val="center"/>
          </w:tcPr>
          <w:p w14:paraId="3CB942DA">
            <w:pPr>
              <w:pStyle w:val="59"/>
              <w:bidi w:val="0"/>
            </w:pPr>
          </w:p>
        </w:tc>
      </w:tr>
      <w:tr w14:paraId="35B34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4C1D1095">
            <w:pPr>
              <w:pStyle w:val="59"/>
              <w:bidi w:val="0"/>
              <w:rPr>
                <w:rFonts w:hint="eastAsia"/>
                <w:lang w:val="en-US" w:eastAsia="en-US"/>
              </w:rPr>
            </w:pPr>
            <w:r>
              <w:t>图片资料 中物品同 一认 定</w:t>
            </w:r>
          </w:p>
        </w:tc>
        <w:tc>
          <w:tcPr>
            <w:tcW w:w="1182" w:type="dxa"/>
            <w:shd w:val="clear" w:color="auto" w:fill="auto"/>
            <w:vAlign w:val="center"/>
          </w:tcPr>
          <w:p w14:paraId="53DD2F80">
            <w:pPr>
              <w:pStyle w:val="59"/>
              <w:bidi w:val="0"/>
              <w:rPr>
                <w:lang w:val="en-US" w:eastAsia="en-US"/>
              </w:rPr>
            </w:pPr>
            <w:r>
              <w:t>1 对</w:t>
            </w:r>
          </w:p>
        </w:tc>
        <w:tc>
          <w:tcPr>
            <w:tcW w:w="1556" w:type="dxa"/>
            <w:shd w:val="clear" w:color="auto" w:fill="auto"/>
            <w:vAlign w:val="center"/>
          </w:tcPr>
          <w:p w14:paraId="09F7F37F">
            <w:pPr>
              <w:pStyle w:val="59"/>
              <w:bidi w:val="0"/>
              <w:rPr>
                <w:rFonts w:hint="eastAsia"/>
                <w:lang w:val="en-US" w:eastAsia="zh-CN"/>
              </w:rPr>
            </w:pPr>
            <w:r>
              <w:t>1746</w:t>
            </w:r>
          </w:p>
        </w:tc>
        <w:tc>
          <w:tcPr>
            <w:tcW w:w="561" w:type="dxa"/>
            <w:vAlign w:val="center"/>
          </w:tcPr>
          <w:p w14:paraId="181BB5BD">
            <w:pPr>
              <w:pStyle w:val="59"/>
              <w:bidi w:val="0"/>
            </w:pPr>
          </w:p>
        </w:tc>
      </w:tr>
      <w:tr w14:paraId="5A8A6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59F82FF2">
            <w:pPr>
              <w:pStyle w:val="59"/>
              <w:bidi w:val="0"/>
              <w:rPr>
                <w:rFonts w:hint="eastAsia"/>
                <w:lang w:val="en-US" w:eastAsia="en-US"/>
              </w:rPr>
            </w:pPr>
            <w:r>
              <w:t>图片比对 样本摄制</w:t>
            </w:r>
          </w:p>
        </w:tc>
        <w:tc>
          <w:tcPr>
            <w:tcW w:w="1182" w:type="dxa"/>
            <w:shd w:val="clear" w:color="auto" w:fill="auto"/>
            <w:vAlign w:val="center"/>
          </w:tcPr>
          <w:p w14:paraId="63B4B96C">
            <w:pPr>
              <w:pStyle w:val="59"/>
              <w:bidi w:val="0"/>
              <w:rPr>
                <w:lang w:val="en-US" w:eastAsia="en-US"/>
              </w:rPr>
            </w:pPr>
            <w:r>
              <w:t>1 次</w:t>
            </w:r>
          </w:p>
        </w:tc>
        <w:tc>
          <w:tcPr>
            <w:tcW w:w="1556" w:type="dxa"/>
            <w:shd w:val="clear" w:color="auto" w:fill="auto"/>
            <w:vAlign w:val="center"/>
          </w:tcPr>
          <w:p w14:paraId="54EEFF9F">
            <w:pPr>
              <w:pStyle w:val="59"/>
              <w:bidi w:val="0"/>
              <w:rPr>
                <w:rFonts w:hint="eastAsia"/>
                <w:lang w:val="en-US" w:eastAsia="zh-CN"/>
              </w:rPr>
            </w:pPr>
            <w:r>
              <w:t>485</w:t>
            </w:r>
          </w:p>
        </w:tc>
        <w:tc>
          <w:tcPr>
            <w:tcW w:w="561" w:type="dxa"/>
            <w:vAlign w:val="center"/>
          </w:tcPr>
          <w:p w14:paraId="2C1E4461">
            <w:pPr>
              <w:pStyle w:val="59"/>
              <w:bidi w:val="0"/>
            </w:pPr>
          </w:p>
        </w:tc>
      </w:tr>
      <w:tr w14:paraId="05616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30E69920">
            <w:pPr>
              <w:pStyle w:val="59"/>
              <w:bidi w:val="0"/>
              <w:rPr>
                <w:rFonts w:hint="eastAsia"/>
                <w:lang w:val="en-US" w:eastAsia="en-US"/>
              </w:rPr>
            </w:pPr>
            <w:r>
              <w:t>图片资料 的真实性 鉴定</w:t>
            </w:r>
          </w:p>
        </w:tc>
        <w:tc>
          <w:tcPr>
            <w:tcW w:w="1182" w:type="dxa"/>
            <w:shd w:val="clear" w:color="auto" w:fill="auto"/>
            <w:vAlign w:val="center"/>
          </w:tcPr>
          <w:p w14:paraId="5B5D882D">
            <w:pPr>
              <w:pStyle w:val="59"/>
              <w:bidi w:val="0"/>
              <w:rPr>
                <w:lang w:val="en-US" w:eastAsia="en-US"/>
              </w:rPr>
            </w:pPr>
            <w:r>
              <w:t>1 张</w:t>
            </w:r>
          </w:p>
        </w:tc>
        <w:tc>
          <w:tcPr>
            <w:tcW w:w="1556" w:type="dxa"/>
            <w:shd w:val="clear" w:color="auto" w:fill="auto"/>
            <w:vAlign w:val="center"/>
          </w:tcPr>
          <w:p w14:paraId="7A6FCA53">
            <w:pPr>
              <w:pStyle w:val="59"/>
              <w:bidi w:val="0"/>
              <w:rPr>
                <w:rFonts w:hint="eastAsia"/>
                <w:lang w:val="en-US" w:eastAsia="zh-CN"/>
              </w:rPr>
            </w:pPr>
            <w:r>
              <w:t>1455</w:t>
            </w:r>
          </w:p>
        </w:tc>
        <w:tc>
          <w:tcPr>
            <w:tcW w:w="561" w:type="dxa"/>
            <w:vAlign w:val="center"/>
          </w:tcPr>
          <w:p w14:paraId="3B9F8784">
            <w:pPr>
              <w:pStyle w:val="59"/>
              <w:bidi w:val="0"/>
            </w:pPr>
          </w:p>
        </w:tc>
      </w:tr>
      <w:tr w14:paraId="6D478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3EB059FF">
            <w:pPr>
              <w:pStyle w:val="59"/>
              <w:bidi w:val="0"/>
              <w:rPr>
                <w:rFonts w:hint="eastAsia"/>
                <w:lang w:val="en-US" w:eastAsia="en-US"/>
              </w:rPr>
            </w:pPr>
            <w:r>
              <w:t>数字图片 资料的原 始性 鉴定</w:t>
            </w:r>
          </w:p>
        </w:tc>
        <w:tc>
          <w:tcPr>
            <w:tcW w:w="1182" w:type="dxa"/>
            <w:shd w:val="clear" w:color="auto" w:fill="auto"/>
            <w:vAlign w:val="center"/>
          </w:tcPr>
          <w:p w14:paraId="198E4308">
            <w:pPr>
              <w:pStyle w:val="59"/>
              <w:bidi w:val="0"/>
              <w:rPr>
                <w:lang w:val="en-US" w:eastAsia="en-US"/>
              </w:rPr>
            </w:pPr>
            <w:r>
              <w:t>1 张</w:t>
            </w:r>
          </w:p>
        </w:tc>
        <w:tc>
          <w:tcPr>
            <w:tcW w:w="1556" w:type="dxa"/>
            <w:shd w:val="clear" w:color="auto" w:fill="auto"/>
            <w:vAlign w:val="center"/>
          </w:tcPr>
          <w:p w14:paraId="02C57100">
            <w:pPr>
              <w:pStyle w:val="59"/>
              <w:bidi w:val="0"/>
              <w:rPr>
                <w:rFonts w:hint="eastAsia"/>
                <w:lang w:val="en-US" w:eastAsia="zh-CN"/>
              </w:rPr>
            </w:pPr>
            <w:r>
              <w:t>1455</w:t>
            </w:r>
          </w:p>
        </w:tc>
        <w:tc>
          <w:tcPr>
            <w:tcW w:w="561" w:type="dxa"/>
            <w:vAlign w:val="center"/>
          </w:tcPr>
          <w:p w14:paraId="2FE0AE77">
            <w:pPr>
              <w:pStyle w:val="59"/>
              <w:bidi w:val="0"/>
            </w:pPr>
          </w:p>
        </w:tc>
      </w:tr>
      <w:tr w14:paraId="07708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21A3B66D">
            <w:pPr>
              <w:pStyle w:val="59"/>
              <w:bidi w:val="0"/>
              <w:rPr>
                <w:rFonts w:hint="eastAsia"/>
                <w:lang w:val="en-US" w:eastAsia="en-US"/>
              </w:rPr>
            </w:pPr>
            <w:r>
              <w:t>图片资料 的模糊图 像处 理</w:t>
            </w:r>
          </w:p>
        </w:tc>
        <w:tc>
          <w:tcPr>
            <w:tcW w:w="1182" w:type="dxa"/>
            <w:shd w:val="clear" w:color="auto" w:fill="auto"/>
            <w:vAlign w:val="center"/>
          </w:tcPr>
          <w:p w14:paraId="554CBD61">
            <w:pPr>
              <w:pStyle w:val="59"/>
              <w:bidi w:val="0"/>
              <w:rPr>
                <w:lang w:val="en-US" w:eastAsia="en-US"/>
              </w:rPr>
            </w:pPr>
            <w:r>
              <w:t>1 张</w:t>
            </w:r>
          </w:p>
        </w:tc>
        <w:tc>
          <w:tcPr>
            <w:tcW w:w="1556" w:type="dxa"/>
            <w:shd w:val="clear" w:color="auto" w:fill="auto"/>
            <w:vAlign w:val="center"/>
          </w:tcPr>
          <w:p w14:paraId="5893B7F7">
            <w:pPr>
              <w:pStyle w:val="59"/>
              <w:bidi w:val="0"/>
              <w:rPr>
                <w:rFonts w:hint="eastAsia"/>
                <w:lang w:val="en-US" w:eastAsia="zh-CN"/>
              </w:rPr>
            </w:pPr>
            <w:r>
              <w:t>1164</w:t>
            </w:r>
          </w:p>
        </w:tc>
        <w:tc>
          <w:tcPr>
            <w:tcW w:w="561" w:type="dxa"/>
            <w:vAlign w:val="center"/>
          </w:tcPr>
          <w:p w14:paraId="3EDD1AD6">
            <w:pPr>
              <w:pStyle w:val="59"/>
              <w:bidi w:val="0"/>
            </w:pPr>
          </w:p>
        </w:tc>
      </w:tr>
      <w:tr w14:paraId="4A932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68CEDAE9">
            <w:pPr>
              <w:pStyle w:val="59"/>
              <w:bidi w:val="0"/>
              <w:rPr>
                <w:rFonts w:hint="eastAsia"/>
                <w:lang w:val="en-US" w:eastAsia="en-US"/>
              </w:rPr>
            </w:pPr>
            <w:r>
              <w:t>照相器材 认定</w:t>
            </w:r>
          </w:p>
        </w:tc>
        <w:tc>
          <w:tcPr>
            <w:tcW w:w="1182" w:type="dxa"/>
            <w:shd w:val="clear" w:color="auto" w:fill="auto"/>
            <w:vAlign w:val="center"/>
          </w:tcPr>
          <w:p w14:paraId="71A6D3F1">
            <w:pPr>
              <w:pStyle w:val="59"/>
              <w:bidi w:val="0"/>
              <w:rPr>
                <w:lang w:val="en-US" w:eastAsia="en-US"/>
              </w:rPr>
            </w:pPr>
            <w:r>
              <w:t>1 张</w:t>
            </w:r>
          </w:p>
        </w:tc>
        <w:tc>
          <w:tcPr>
            <w:tcW w:w="1556" w:type="dxa"/>
            <w:shd w:val="clear" w:color="auto" w:fill="auto"/>
            <w:vAlign w:val="center"/>
          </w:tcPr>
          <w:p w14:paraId="2EB733D2">
            <w:pPr>
              <w:pStyle w:val="59"/>
              <w:bidi w:val="0"/>
              <w:rPr>
                <w:rFonts w:hint="eastAsia"/>
                <w:lang w:val="en-US" w:eastAsia="zh-CN"/>
              </w:rPr>
            </w:pPr>
            <w:r>
              <w:t>1164</w:t>
            </w:r>
          </w:p>
        </w:tc>
        <w:tc>
          <w:tcPr>
            <w:tcW w:w="561" w:type="dxa"/>
            <w:vAlign w:val="center"/>
          </w:tcPr>
          <w:p w14:paraId="6A9DD08E">
            <w:pPr>
              <w:pStyle w:val="59"/>
              <w:bidi w:val="0"/>
            </w:pPr>
          </w:p>
        </w:tc>
      </w:tr>
      <w:tr w14:paraId="74508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5F89B99D">
            <w:pPr>
              <w:pStyle w:val="59"/>
              <w:bidi w:val="0"/>
              <w:rPr>
                <w:rFonts w:hint="eastAsia"/>
                <w:lang w:val="en-US" w:eastAsia="en-US"/>
              </w:rPr>
            </w:pPr>
            <w:r>
              <w:t>图片资料 的同源性 鉴定</w:t>
            </w:r>
          </w:p>
        </w:tc>
        <w:tc>
          <w:tcPr>
            <w:tcW w:w="1182" w:type="dxa"/>
            <w:shd w:val="clear" w:color="auto" w:fill="auto"/>
            <w:vAlign w:val="center"/>
          </w:tcPr>
          <w:p w14:paraId="41634841">
            <w:pPr>
              <w:pStyle w:val="59"/>
              <w:bidi w:val="0"/>
              <w:rPr>
                <w:lang w:val="en-US" w:eastAsia="en-US"/>
              </w:rPr>
            </w:pPr>
            <w:r>
              <w:t>两份</w:t>
            </w:r>
          </w:p>
        </w:tc>
        <w:tc>
          <w:tcPr>
            <w:tcW w:w="1556" w:type="dxa"/>
            <w:shd w:val="clear" w:color="auto" w:fill="auto"/>
            <w:vAlign w:val="center"/>
          </w:tcPr>
          <w:p w14:paraId="20934D4E">
            <w:pPr>
              <w:pStyle w:val="59"/>
              <w:bidi w:val="0"/>
              <w:rPr>
                <w:rFonts w:hint="eastAsia"/>
                <w:lang w:val="en-US" w:eastAsia="zh-CN"/>
              </w:rPr>
            </w:pPr>
            <w:r>
              <w:t>1455</w:t>
            </w:r>
          </w:p>
        </w:tc>
        <w:tc>
          <w:tcPr>
            <w:tcW w:w="561" w:type="dxa"/>
            <w:vAlign w:val="center"/>
          </w:tcPr>
          <w:p w14:paraId="6FF37FE2">
            <w:pPr>
              <w:pStyle w:val="59"/>
              <w:bidi w:val="0"/>
            </w:pPr>
          </w:p>
        </w:tc>
      </w:tr>
      <w:tr w14:paraId="3047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4A330D75">
            <w:pPr>
              <w:pStyle w:val="59"/>
              <w:bidi w:val="0"/>
              <w:rPr>
                <w:rFonts w:hint="eastAsia"/>
                <w:lang w:val="en-US" w:eastAsia="en-US"/>
              </w:rPr>
            </w:pPr>
            <w:r>
              <w:t>窃照器材 鉴定</w:t>
            </w:r>
          </w:p>
        </w:tc>
        <w:tc>
          <w:tcPr>
            <w:tcW w:w="1182" w:type="dxa"/>
            <w:shd w:val="clear" w:color="auto" w:fill="auto"/>
            <w:vAlign w:val="center"/>
          </w:tcPr>
          <w:p w14:paraId="17362AB6">
            <w:pPr>
              <w:pStyle w:val="59"/>
              <w:bidi w:val="0"/>
              <w:rPr>
                <w:lang w:val="en-US" w:eastAsia="en-US"/>
              </w:rPr>
            </w:pPr>
            <w:r>
              <w:t>1 部</w:t>
            </w:r>
          </w:p>
        </w:tc>
        <w:tc>
          <w:tcPr>
            <w:tcW w:w="1556" w:type="dxa"/>
            <w:shd w:val="clear" w:color="auto" w:fill="auto"/>
            <w:vAlign w:val="center"/>
          </w:tcPr>
          <w:p w14:paraId="10A4466F">
            <w:pPr>
              <w:pStyle w:val="59"/>
              <w:bidi w:val="0"/>
              <w:rPr>
                <w:rFonts w:hint="eastAsia"/>
                <w:lang w:val="en-US" w:eastAsia="zh-CN"/>
              </w:rPr>
            </w:pPr>
            <w:r>
              <w:t>970</w:t>
            </w:r>
          </w:p>
        </w:tc>
        <w:tc>
          <w:tcPr>
            <w:tcW w:w="561" w:type="dxa"/>
            <w:vAlign w:val="center"/>
          </w:tcPr>
          <w:p w14:paraId="01228492">
            <w:pPr>
              <w:pStyle w:val="59"/>
              <w:bidi w:val="0"/>
            </w:pPr>
          </w:p>
        </w:tc>
      </w:tr>
      <w:tr w14:paraId="204B4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4F36096D">
            <w:pPr>
              <w:pStyle w:val="59"/>
              <w:bidi w:val="0"/>
              <w:rPr>
                <w:rFonts w:hint="eastAsia"/>
                <w:lang w:val="en-US" w:eastAsia="en-US"/>
              </w:rPr>
            </w:pPr>
            <w:r>
              <w:t>计算机人 像组合</w:t>
            </w:r>
          </w:p>
        </w:tc>
        <w:tc>
          <w:tcPr>
            <w:tcW w:w="1182" w:type="dxa"/>
            <w:shd w:val="clear" w:color="auto" w:fill="auto"/>
            <w:vAlign w:val="center"/>
          </w:tcPr>
          <w:p w14:paraId="624A52E2">
            <w:pPr>
              <w:pStyle w:val="59"/>
              <w:bidi w:val="0"/>
              <w:rPr>
                <w:lang w:val="en-US" w:eastAsia="en-US"/>
              </w:rPr>
            </w:pPr>
            <w:r>
              <w:t>1 人</w:t>
            </w:r>
          </w:p>
        </w:tc>
        <w:tc>
          <w:tcPr>
            <w:tcW w:w="1556" w:type="dxa"/>
            <w:shd w:val="clear" w:color="auto" w:fill="auto"/>
            <w:vAlign w:val="center"/>
          </w:tcPr>
          <w:p w14:paraId="64D1B352">
            <w:pPr>
              <w:pStyle w:val="59"/>
              <w:bidi w:val="0"/>
              <w:rPr>
                <w:rFonts w:hint="eastAsia"/>
                <w:lang w:val="en-US" w:eastAsia="zh-CN"/>
              </w:rPr>
            </w:pPr>
            <w:r>
              <w:t>582</w:t>
            </w:r>
          </w:p>
        </w:tc>
        <w:tc>
          <w:tcPr>
            <w:tcW w:w="561" w:type="dxa"/>
            <w:vAlign w:val="center"/>
          </w:tcPr>
          <w:p w14:paraId="4EA298A5">
            <w:pPr>
              <w:pStyle w:val="59"/>
              <w:bidi w:val="0"/>
            </w:pPr>
          </w:p>
        </w:tc>
      </w:tr>
      <w:tr w14:paraId="6FC12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09F887B1">
            <w:pPr>
              <w:pStyle w:val="59"/>
              <w:bidi w:val="0"/>
              <w:rPr>
                <w:rFonts w:hint="eastAsia"/>
                <w:lang w:val="en-US" w:eastAsia="en-US"/>
              </w:rPr>
            </w:pPr>
            <w:r>
              <w:t>手工模拟 画像</w:t>
            </w:r>
          </w:p>
        </w:tc>
        <w:tc>
          <w:tcPr>
            <w:tcW w:w="1182" w:type="dxa"/>
            <w:shd w:val="clear" w:color="auto" w:fill="auto"/>
            <w:vAlign w:val="center"/>
          </w:tcPr>
          <w:p w14:paraId="63ACD741">
            <w:pPr>
              <w:pStyle w:val="59"/>
              <w:bidi w:val="0"/>
              <w:rPr>
                <w:lang w:val="en-US" w:eastAsia="en-US"/>
              </w:rPr>
            </w:pPr>
            <w:r>
              <w:t>1 人</w:t>
            </w:r>
          </w:p>
        </w:tc>
        <w:tc>
          <w:tcPr>
            <w:tcW w:w="1556" w:type="dxa"/>
            <w:shd w:val="clear" w:color="auto" w:fill="auto"/>
            <w:vAlign w:val="center"/>
          </w:tcPr>
          <w:p w14:paraId="2C9B0A46">
            <w:pPr>
              <w:pStyle w:val="59"/>
              <w:bidi w:val="0"/>
              <w:rPr>
                <w:rFonts w:hint="eastAsia"/>
                <w:lang w:val="en-US" w:eastAsia="zh-CN"/>
              </w:rPr>
            </w:pPr>
            <w:r>
              <w:t>970</w:t>
            </w:r>
          </w:p>
        </w:tc>
        <w:tc>
          <w:tcPr>
            <w:tcW w:w="561" w:type="dxa"/>
            <w:vAlign w:val="center"/>
          </w:tcPr>
          <w:p w14:paraId="523D21AC">
            <w:pPr>
              <w:pStyle w:val="59"/>
              <w:bidi w:val="0"/>
            </w:pPr>
          </w:p>
        </w:tc>
      </w:tr>
      <w:tr w14:paraId="4A29A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39" w:type="dxa"/>
            <w:shd w:val="clear" w:color="auto" w:fill="auto"/>
            <w:vAlign w:val="center"/>
          </w:tcPr>
          <w:p w14:paraId="3854B0D9">
            <w:pPr>
              <w:pStyle w:val="59"/>
              <w:bidi w:val="0"/>
              <w:rPr>
                <w:rFonts w:hint="eastAsia"/>
                <w:lang w:val="en-US" w:eastAsia="en-US"/>
              </w:rPr>
            </w:pPr>
            <w:r>
              <w:t>声像资料鉴定文证复审</w:t>
            </w:r>
          </w:p>
        </w:tc>
        <w:tc>
          <w:tcPr>
            <w:tcW w:w="1182" w:type="dxa"/>
            <w:shd w:val="clear" w:color="auto" w:fill="auto"/>
            <w:vAlign w:val="center"/>
          </w:tcPr>
          <w:p w14:paraId="3BA5BE65">
            <w:pPr>
              <w:pStyle w:val="59"/>
              <w:bidi w:val="0"/>
              <w:rPr>
                <w:lang w:val="en-US" w:eastAsia="en-US"/>
              </w:rPr>
            </w:pPr>
            <w:r>
              <w:t>1 套</w:t>
            </w:r>
          </w:p>
        </w:tc>
        <w:tc>
          <w:tcPr>
            <w:tcW w:w="1556" w:type="dxa"/>
            <w:shd w:val="clear" w:color="auto" w:fill="auto"/>
            <w:vAlign w:val="center"/>
          </w:tcPr>
          <w:p w14:paraId="555C7AC7">
            <w:pPr>
              <w:pStyle w:val="59"/>
              <w:bidi w:val="0"/>
              <w:rPr>
                <w:rFonts w:hint="eastAsia"/>
                <w:lang w:val="en-US" w:eastAsia="zh-CN"/>
              </w:rPr>
            </w:pPr>
            <w:r>
              <w:t>1455</w:t>
            </w:r>
          </w:p>
        </w:tc>
        <w:tc>
          <w:tcPr>
            <w:tcW w:w="561" w:type="dxa"/>
            <w:vAlign w:val="center"/>
          </w:tcPr>
          <w:p w14:paraId="49F518F6">
            <w:pPr>
              <w:pStyle w:val="59"/>
              <w:bidi w:val="0"/>
            </w:pPr>
          </w:p>
        </w:tc>
      </w:tr>
    </w:tbl>
    <w:p w14:paraId="302C717F">
      <w:pPr>
        <w:pStyle w:val="22"/>
        <w:ind w:left="0" w:leftChars="0" w:firstLine="0" w:firstLineChars="0"/>
        <w:rPr>
          <w:rFonts w:hint="eastAsia" w:ascii="宋体" w:hAnsi="宋体" w:eastAsia="宋体" w:cs="宋体"/>
          <w:b/>
          <w:bCs/>
          <w:i w:val="0"/>
          <w:iCs w:val="0"/>
          <w:color w:val="auto"/>
          <w:sz w:val="28"/>
          <w:szCs w:val="28"/>
          <w:highlight w:val="none"/>
        </w:rPr>
      </w:pPr>
    </w:p>
    <w:p w14:paraId="329AC1FB">
      <w:pPr>
        <w:pStyle w:val="22"/>
        <w:ind w:left="0" w:leftChars="0" w:firstLine="0" w:firstLineChars="0"/>
        <w:rPr>
          <w:rFonts w:hint="eastAsia" w:ascii="宋体" w:hAnsi="宋体" w:eastAsia="宋体" w:cs="宋体"/>
          <w:b/>
          <w:bCs/>
          <w:i w:val="0"/>
          <w:iCs w:val="0"/>
          <w:color w:val="auto"/>
          <w:sz w:val="28"/>
          <w:szCs w:val="28"/>
          <w:highlight w:val="none"/>
        </w:rPr>
      </w:pPr>
    </w:p>
    <w:p w14:paraId="6CADF3A2">
      <w:pPr>
        <w:pStyle w:val="22"/>
        <w:ind w:left="0" w:leftChars="0" w:firstLine="0" w:firstLineChars="0"/>
        <w:rPr>
          <w:rFonts w:hint="eastAsia" w:ascii="宋体" w:hAnsi="宋体" w:eastAsia="宋体" w:cs="宋体"/>
          <w:b/>
          <w:bCs/>
          <w:i w:val="0"/>
          <w:iCs w:val="0"/>
          <w:color w:val="auto"/>
          <w:sz w:val="28"/>
          <w:szCs w:val="28"/>
          <w:highlight w:val="none"/>
        </w:rPr>
      </w:pPr>
    </w:p>
    <w:p w14:paraId="0ADD1ABD">
      <w:pPr>
        <w:pStyle w:val="22"/>
        <w:ind w:left="0" w:leftChars="0" w:firstLine="0" w:firstLineChars="0"/>
        <w:rPr>
          <w:rFonts w:hint="eastAsia" w:ascii="宋体" w:hAnsi="宋体" w:eastAsia="宋体" w:cs="宋体"/>
          <w:b/>
          <w:bCs/>
          <w:i w:val="0"/>
          <w:iCs w:val="0"/>
          <w:color w:val="auto"/>
          <w:sz w:val="28"/>
          <w:szCs w:val="28"/>
          <w:highlight w:val="none"/>
        </w:rPr>
      </w:pPr>
    </w:p>
    <w:p w14:paraId="3995EFC1">
      <w:pPr>
        <w:pStyle w:val="22"/>
        <w:ind w:left="0" w:leftChars="0" w:firstLine="0" w:firstLineChars="0"/>
        <w:rPr>
          <w:rFonts w:hint="eastAsia" w:ascii="宋体" w:hAnsi="宋体" w:eastAsia="宋体" w:cs="宋体"/>
          <w:b/>
          <w:bCs/>
          <w:i w:val="0"/>
          <w:iCs w:val="0"/>
          <w:color w:val="auto"/>
          <w:sz w:val="28"/>
          <w:szCs w:val="28"/>
          <w:highlight w:val="none"/>
        </w:rPr>
      </w:pPr>
    </w:p>
    <w:p w14:paraId="79FAED55">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en-US" w:eastAsia="zh-CN"/>
        </w:rPr>
        <w:sectPr>
          <w:pgSz w:w="11906" w:h="16838"/>
          <w:pgMar w:top="1157" w:right="1253" w:bottom="1100" w:left="1253" w:header="851" w:footer="765" w:gutter="0"/>
          <w:pgNumType w:fmt="decimal"/>
          <w:cols w:space="0" w:num="1"/>
          <w:rtlGutter w:val="0"/>
          <w:docGrid w:type="lines" w:linePitch="312" w:charSpace="0"/>
        </w:sectPr>
      </w:pPr>
    </w:p>
    <w:p w14:paraId="7D7BA791">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en-US" w:eastAsia="zh-CN"/>
        </w:rPr>
        <w:t>第七章</w:t>
      </w:r>
      <w:r>
        <w:rPr>
          <w:rFonts w:hint="eastAsia" w:ascii="宋体" w:hAnsi="宋体" w:eastAsia="宋体" w:cs="宋体"/>
          <w:i w:val="0"/>
          <w:iCs w:val="0"/>
          <w:color w:val="auto"/>
          <w:highlight w:val="none"/>
          <w:lang w:val="zh-CN"/>
        </w:rPr>
        <w:t xml:space="preserve"> 响应文件构成、要求及格式</w:t>
      </w:r>
      <w:bookmarkEnd w:id="33"/>
    </w:p>
    <w:p w14:paraId="25282F35">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32"/>
          <w:szCs w:val="32"/>
          <w:highlight w:val="none"/>
          <w:lang w:val="zh-CN"/>
        </w:rPr>
      </w:pPr>
      <w:r>
        <w:rPr>
          <w:rFonts w:hint="eastAsia" w:ascii="宋体" w:hAnsi="宋体" w:eastAsia="宋体" w:cs="宋体"/>
          <w:b/>
          <w:bCs/>
          <w:i w:val="0"/>
          <w:iCs w:val="0"/>
          <w:color w:val="auto"/>
          <w:sz w:val="32"/>
          <w:szCs w:val="32"/>
          <w:highlight w:val="none"/>
          <w:lang w:val="zh-CN"/>
        </w:rPr>
        <w:br w:type="page"/>
      </w:r>
    </w:p>
    <w:p w14:paraId="51DFE476">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52"/>
          <w:szCs w:val="52"/>
          <w:highlight w:val="none"/>
          <w:lang w:val="en-US" w:eastAsia="zh-CN"/>
        </w:rPr>
      </w:pPr>
    </w:p>
    <w:p w14:paraId="26E57EAC">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52"/>
          <w:szCs w:val="52"/>
          <w:highlight w:val="none"/>
          <w:lang w:val="en-US" w:eastAsia="zh-CN"/>
        </w:rPr>
      </w:pPr>
    </w:p>
    <w:p w14:paraId="15E5EAE9">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44"/>
          <w:szCs w:val="44"/>
          <w:highlight w:val="none"/>
        </w:rPr>
      </w:pPr>
      <w:r>
        <w:rPr>
          <w:rFonts w:hint="eastAsia" w:ascii="宋体" w:hAnsi="宋体" w:eastAsia="宋体" w:cs="宋体"/>
          <w:b/>
          <w:bCs/>
          <w:i w:val="0"/>
          <w:iCs w:val="0"/>
          <w:color w:val="auto"/>
          <w:sz w:val="52"/>
          <w:szCs w:val="52"/>
          <w:highlight w:val="none"/>
          <w:lang w:val="en-US" w:eastAsia="zh-CN"/>
        </w:rPr>
        <w:t>XX项目</w:t>
      </w:r>
    </w:p>
    <w:p w14:paraId="43A32503">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44"/>
          <w:szCs w:val="44"/>
          <w:highlight w:val="none"/>
        </w:rPr>
      </w:pPr>
    </w:p>
    <w:p w14:paraId="17E38FB4">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44"/>
          <w:szCs w:val="44"/>
          <w:highlight w:val="none"/>
        </w:rPr>
      </w:pPr>
    </w:p>
    <w:p w14:paraId="73EA7EF5">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44"/>
          <w:szCs w:val="44"/>
          <w:highlight w:val="none"/>
        </w:rPr>
      </w:pPr>
      <w:r>
        <w:rPr>
          <w:rFonts w:hint="eastAsia" w:ascii="宋体" w:hAnsi="宋体" w:eastAsia="宋体" w:cs="宋体"/>
          <w:b/>
          <w:bCs/>
          <w:i w:val="0"/>
          <w:iCs w:val="0"/>
          <w:color w:val="auto"/>
          <w:sz w:val="44"/>
          <w:szCs w:val="44"/>
          <w:highlight w:val="none"/>
          <w:lang w:val="en-US" w:eastAsia="zh-CN"/>
        </w:rPr>
        <w:t>响应</w:t>
      </w:r>
      <w:r>
        <w:rPr>
          <w:rFonts w:hint="eastAsia" w:ascii="宋体" w:hAnsi="宋体" w:eastAsia="宋体" w:cs="宋体"/>
          <w:b/>
          <w:bCs/>
          <w:i w:val="0"/>
          <w:iCs w:val="0"/>
          <w:color w:val="auto"/>
          <w:sz w:val="44"/>
          <w:szCs w:val="44"/>
          <w:highlight w:val="none"/>
        </w:rPr>
        <w:t>文件</w:t>
      </w:r>
    </w:p>
    <w:p w14:paraId="09428033">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44"/>
          <w:szCs w:val="44"/>
          <w:highlight w:val="none"/>
        </w:rPr>
      </w:pPr>
    </w:p>
    <w:p w14:paraId="23A7A3F9">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44"/>
          <w:szCs w:val="44"/>
          <w:highlight w:val="none"/>
        </w:rPr>
      </w:pPr>
    </w:p>
    <w:p w14:paraId="0314CE70">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44"/>
          <w:szCs w:val="44"/>
          <w:highlight w:val="none"/>
        </w:rPr>
      </w:pPr>
    </w:p>
    <w:p w14:paraId="415E211F">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44"/>
          <w:szCs w:val="44"/>
          <w:highlight w:val="none"/>
        </w:rPr>
      </w:pPr>
    </w:p>
    <w:p w14:paraId="3EB250BA">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44"/>
          <w:szCs w:val="44"/>
          <w:highlight w:val="none"/>
        </w:rPr>
      </w:pPr>
    </w:p>
    <w:p w14:paraId="1C6CDEFF">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28"/>
          <w:szCs w:val="28"/>
          <w:highlight w:val="none"/>
          <w:u w:val="single"/>
        </w:rPr>
      </w:pPr>
      <w:r>
        <w:rPr>
          <w:rFonts w:hint="eastAsia" w:ascii="宋体" w:hAnsi="宋体" w:eastAsia="宋体" w:cs="宋体"/>
          <w:b/>
          <w:i w:val="0"/>
          <w:iCs w:val="0"/>
          <w:color w:val="auto"/>
          <w:sz w:val="28"/>
          <w:szCs w:val="28"/>
          <w:highlight w:val="none"/>
        </w:rPr>
        <w:t xml:space="preserve">        </w:t>
      </w:r>
      <w:r>
        <w:rPr>
          <w:rFonts w:hint="eastAsia" w:ascii="宋体" w:hAnsi="宋体" w:eastAsia="宋体" w:cs="宋体"/>
          <w:b/>
          <w:i w:val="0"/>
          <w:iCs w:val="0"/>
          <w:color w:val="auto"/>
          <w:sz w:val="28"/>
          <w:szCs w:val="28"/>
          <w:highlight w:val="none"/>
          <w:lang w:val="en-US" w:eastAsia="zh-CN"/>
        </w:rPr>
        <w:t>供应商</w:t>
      </w:r>
      <w:r>
        <w:rPr>
          <w:rFonts w:hint="eastAsia" w:ascii="宋体" w:hAnsi="宋体" w:eastAsia="宋体" w:cs="宋体"/>
          <w:b/>
          <w:i w:val="0"/>
          <w:iCs w:val="0"/>
          <w:color w:val="auto"/>
          <w:sz w:val="28"/>
          <w:szCs w:val="28"/>
          <w:highlight w:val="none"/>
        </w:rPr>
        <w:t>：</w:t>
      </w:r>
      <w:r>
        <w:rPr>
          <w:rFonts w:hint="eastAsia" w:ascii="宋体" w:hAnsi="宋体" w:eastAsia="宋体" w:cs="宋体"/>
          <w:b/>
          <w:i w:val="0"/>
          <w:iCs w:val="0"/>
          <w:color w:val="auto"/>
          <w:sz w:val="28"/>
          <w:szCs w:val="28"/>
          <w:highlight w:val="none"/>
          <w:u w:val="single"/>
        </w:rPr>
        <w:t xml:space="preserve">                                    （盖章）</w:t>
      </w:r>
    </w:p>
    <w:p w14:paraId="21B8C321">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28"/>
          <w:szCs w:val="28"/>
          <w:highlight w:val="none"/>
          <w:u w:val="single"/>
        </w:rPr>
      </w:pPr>
    </w:p>
    <w:p w14:paraId="23EB1A78">
      <w:pPr>
        <w:pageBreakBefore w:val="0"/>
        <w:kinsoku/>
        <w:overflowPunct/>
        <w:topLinePunct w:val="0"/>
        <w:bidi w:val="0"/>
        <w:spacing w:beforeAutospacing="0" w:afterAutospacing="0" w:line="312" w:lineRule="auto"/>
        <w:ind w:firstLine="1100"/>
        <w:textAlignment w:val="auto"/>
        <w:rPr>
          <w:rFonts w:hint="eastAsia" w:ascii="宋体" w:hAnsi="宋体" w:eastAsia="宋体" w:cs="宋体"/>
          <w:b/>
          <w:i w:val="0"/>
          <w:iCs w:val="0"/>
          <w:color w:val="auto"/>
          <w:sz w:val="28"/>
          <w:szCs w:val="28"/>
          <w:highlight w:val="none"/>
          <w:u w:val="single"/>
        </w:rPr>
      </w:pPr>
      <w:r>
        <w:rPr>
          <w:rFonts w:hint="eastAsia" w:ascii="宋体" w:hAnsi="宋体" w:eastAsia="宋体" w:cs="宋体"/>
          <w:b/>
          <w:i w:val="0"/>
          <w:iCs w:val="0"/>
          <w:color w:val="auto"/>
          <w:sz w:val="28"/>
          <w:szCs w:val="28"/>
          <w:highlight w:val="none"/>
        </w:rPr>
        <w:t>法定代表人（或被授权人）：</w:t>
      </w:r>
      <w:r>
        <w:rPr>
          <w:rFonts w:hint="eastAsia" w:ascii="宋体" w:hAnsi="宋体" w:eastAsia="宋体" w:cs="宋体"/>
          <w:b/>
          <w:i w:val="0"/>
          <w:iCs w:val="0"/>
          <w:color w:val="auto"/>
          <w:sz w:val="28"/>
          <w:szCs w:val="28"/>
          <w:highlight w:val="none"/>
          <w:u w:val="single"/>
        </w:rPr>
        <w:t xml:space="preserve">            （签字或盖章）</w:t>
      </w:r>
    </w:p>
    <w:p w14:paraId="6DE98CD6">
      <w:pPr>
        <w:pageBreakBefore w:val="0"/>
        <w:kinsoku/>
        <w:overflowPunct/>
        <w:topLinePunct w:val="0"/>
        <w:bidi w:val="0"/>
        <w:spacing w:beforeAutospacing="0" w:afterAutospacing="0" w:line="312" w:lineRule="auto"/>
        <w:ind w:firstLine="1100"/>
        <w:textAlignment w:val="auto"/>
        <w:rPr>
          <w:rFonts w:hint="eastAsia" w:ascii="宋体" w:hAnsi="宋体" w:eastAsia="宋体" w:cs="宋体"/>
          <w:b/>
          <w:i w:val="0"/>
          <w:iCs w:val="0"/>
          <w:color w:val="auto"/>
          <w:sz w:val="28"/>
          <w:szCs w:val="28"/>
          <w:highlight w:val="none"/>
        </w:rPr>
      </w:pPr>
    </w:p>
    <w:p w14:paraId="155E4BB1">
      <w:pPr>
        <w:pStyle w:val="43"/>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center"/>
        <w:textAlignment w:val="auto"/>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t>日期：</w:t>
      </w:r>
      <w:r>
        <w:rPr>
          <w:rFonts w:hint="eastAsia" w:ascii="宋体" w:hAnsi="宋体" w:eastAsia="宋体" w:cs="宋体"/>
          <w:b/>
          <w:i w:val="0"/>
          <w:iCs w:val="0"/>
          <w:color w:val="auto"/>
          <w:sz w:val="28"/>
          <w:szCs w:val="28"/>
          <w:highlight w:val="none"/>
          <w:u w:val="single"/>
        </w:rPr>
        <w:t xml:space="preserve">        </w:t>
      </w:r>
      <w:r>
        <w:rPr>
          <w:rFonts w:hint="eastAsia" w:ascii="宋体" w:hAnsi="宋体" w:eastAsia="宋体" w:cs="宋体"/>
          <w:b/>
          <w:i w:val="0"/>
          <w:iCs w:val="0"/>
          <w:color w:val="auto"/>
          <w:sz w:val="28"/>
          <w:szCs w:val="28"/>
          <w:highlight w:val="none"/>
        </w:rPr>
        <w:t>年</w:t>
      </w:r>
      <w:r>
        <w:rPr>
          <w:rFonts w:hint="eastAsia" w:ascii="宋体" w:hAnsi="宋体" w:eastAsia="宋体" w:cs="宋体"/>
          <w:b/>
          <w:i w:val="0"/>
          <w:iCs w:val="0"/>
          <w:color w:val="auto"/>
          <w:sz w:val="28"/>
          <w:szCs w:val="28"/>
          <w:highlight w:val="none"/>
          <w:u w:val="single"/>
        </w:rPr>
        <w:t xml:space="preserve">      </w:t>
      </w:r>
      <w:r>
        <w:rPr>
          <w:rFonts w:hint="eastAsia" w:ascii="宋体" w:hAnsi="宋体" w:eastAsia="宋体" w:cs="宋体"/>
          <w:b/>
          <w:i w:val="0"/>
          <w:iCs w:val="0"/>
          <w:color w:val="auto"/>
          <w:sz w:val="28"/>
          <w:szCs w:val="28"/>
          <w:highlight w:val="none"/>
        </w:rPr>
        <w:t>月</w:t>
      </w:r>
      <w:r>
        <w:rPr>
          <w:rFonts w:hint="eastAsia" w:ascii="宋体" w:hAnsi="宋体" w:eastAsia="宋体" w:cs="宋体"/>
          <w:b/>
          <w:i w:val="0"/>
          <w:iCs w:val="0"/>
          <w:color w:val="auto"/>
          <w:sz w:val="28"/>
          <w:szCs w:val="28"/>
          <w:highlight w:val="none"/>
          <w:u w:val="single"/>
        </w:rPr>
        <w:t xml:space="preserve">     </w:t>
      </w:r>
      <w:r>
        <w:rPr>
          <w:rFonts w:hint="eastAsia" w:ascii="宋体" w:hAnsi="宋体" w:eastAsia="宋体" w:cs="宋体"/>
          <w:b/>
          <w:i w:val="0"/>
          <w:iCs w:val="0"/>
          <w:color w:val="auto"/>
          <w:sz w:val="28"/>
          <w:szCs w:val="28"/>
          <w:highlight w:val="none"/>
        </w:rPr>
        <w:t>日</w:t>
      </w:r>
    </w:p>
    <w:p w14:paraId="5D1972F1">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br w:type="page"/>
      </w:r>
    </w:p>
    <w:p w14:paraId="1036BC63">
      <w:pPr>
        <w:pStyle w:val="43"/>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center"/>
        <w:textAlignment w:val="auto"/>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目     录</w:t>
      </w:r>
    </w:p>
    <w:p w14:paraId="294B5583">
      <w:pPr>
        <w:pStyle w:val="43"/>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center"/>
        <w:textAlignment w:val="auto"/>
        <w:rPr>
          <w:rFonts w:hint="eastAsia" w:ascii="宋体" w:hAnsi="宋体" w:eastAsia="宋体" w:cs="宋体"/>
          <w:i w:val="0"/>
          <w:iCs w:val="0"/>
          <w:color w:val="auto"/>
          <w:sz w:val="28"/>
          <w:szCs w:val="28"/>
          <w:highlight w:val="none"/>
          <w:lang w:eastAsia="zh-CN"/>
        </w:rPr>
      </w:pPr>
      <w:r>
        <w:rPr>
          <w:rFonts w:hint="eastAsia" w:ascii="宋体" w:hAnsi="宋体" w:eastAsia="宋体" w:cs="宋体"/>
          <w:i w:val="0"/>
          <w:iCs w:val="0"/>
          <w:color w:val="auto"/>
          <w:sz w:val="28"/>
          <w:szCs w:val="28"/>
          <w:highlight w:val="none"/>
          <w:lang w:eastAsia="zh-CN"/>
        </w:rPr>
        <w:t>（准确标注页码）</w:t>
      </w:r>
    </w:p>
    <w:p w14:paraId="5F685B0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8"/>
          <w:szCs w:val="28"/>
          <w:highlight w:val="none"/>
          <w:lang w:eastAsia="zh-CN"/>
        </w:rPr>
      </w:pPr>
      <w:r>
        <w:rPr>
          <w:rFonts w:hint="eastAsia" w:ascii="宋体" w:hAnsi="宋体" w:eastAsia="宋体" w:cs="宋体"/>
          <w:i w:val="0"/>
          <w:iCs w:val="0"/>
          <w:color w:val="auto"/>
          <w:sz w:val="28"/>
          <w:szCs w:val="28"/>
          <w:highlight w:val="none"/>
          <w:lang w:eastAsia="zh-CN"/>
        </w:rPr>
        <w:br w:type="page"/>
      </w:r>
    </w:p>
    <w:p w14:paraId="6708EE66">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一、法定代表人身份证明书</w:t>
      </w:r>
    </w:p>
    <w:p w14:paraId="1A413BB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p>
    <w:p w14:paraId="6E474EC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适用于法定代表人参加</w:t>
      </w:r>
      <w:r>
        <w:rPr>
          <w:rFonts w:hint="eastAsia" w:ascii="宋体" w:hAnsi="宋体" w:eastAsia="宋体" w:cs="宋体"/>
          <w:i w:val="0"/>
          <w:iCs w:val="0"/>
          <w:color w:val="auto"/>
          <w:sz w:val="24"/>
          <w:szCs w:val="24"/>
          <w:highlight w:val="none"/>
        </w:rPr>
        <w:t>应答</w:t>
      </w:r>
      <w:r>
        <w:rPr>
          <w:rFonts w:hint="eastAsia" w:ascii="宋体" w:hAnsi="宋体" w:eastAsia="宋体" w:cs="宋体"/>
          <w:i w:val="0"/>
          <w:iCs w:val="0"/>
          <w:color w:val="auto"/>
          <w:sz w:val="24"/>
          <w:szCs w:val="24"/>
          <w:highlight w:val="none"/>
          <w:lang w:eastAsia="zh-CN"/>
        </w:rPr>
        <w:t>）</w:t>
      </w:r>
    </w:p>
    <w:p w14:paraId="04ED9F3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单位名称：</w:t>
      </w:r>
    </w:p>
    <w:p w14:paraId="6B2CACE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单位性质：</w:t>
      </w:r>
    </w:p>
    <w:p w14:paraId="5AD6637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资质等级及资质范围：</w:t>
      </w:r>
    </w:p>
    <w:p w14:paraId="64FE15B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详细地址及办公电话：</w:t>
      </w:r>
    </w:p>
    <w:p w14:paraId="490A0C7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成立时间：</w:t>
      </w:r>
    </w:p>
    <w:p w14:paraId="6C3F55B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姓名：          性别：          年龄：        职务：       </w:t>
      </w:r>
    </w:p>
    <w:p w14:paraId="203BD77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系            （</w:t>
      </w: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单位名称）的法定代表人。</w:t>
      </w:r>
    </w:p>
    <w:p w14:paraId="7B55C27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7608228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特此证明！</w:t>
      </w:r>
    </w:p>
    <w:p w14:paraId="32D4B08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0F24975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655DA57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1B51056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6E75678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1E8C87F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0DE658A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30B0239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06657E1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br w:type="page"/>
      </w:r>
    </w:p>
    <w:p w14:paraId="1735B88F">
      <w:pPr>
        <w:pageBreakBefore w:val="0"/>
        <w:kinsoku/>
        <w:overflowPunct/>
        <w:topLinePunct w:val="0"/>
        <w:bidi w:val="0"/>
        <w:spacing w:beforeAutospacing="0" w:afterAutospacing="0" w:line="312" w:lineRule="auto"/>
        <w:jc w:val="center"/>
        <w:textAlignment w:val="auto"/>
        <w:rPr>
          <w:rFonts w:hint="default"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二</w:t>
      </w:r>
      <w:r>
        <w:rPr>
          <w:rFonts w:hint="eastAsia" w:ascii="宋体" w:hAnsi="宋体" w:eastAsia="宋体" w:cs="宋体"/>
          <w:b/>
          <w:bCs/>
          <w:i w:val="0"/>
          <w:iCs w:val="0"/>
          <w:color w:val="auto"/>
          <w:sz w:val="32"/>
          <w:szCs w:val="32"/>
          <w:highlight w:val="none"/>
        </w:rPr>
        <w:t>、</w:t>
      </w:r>
      <w:r>
        <w:rPr>
          <w:rFonts w:hint="eastAsia" w:ascii="宋体" w:hAnsi="宋体" w:cs="宋体"/>
          <w:b/>
          <w:bCs/>
          <w:i w:val="0"/>
          <w:iCs w:val="0"/>
          <w:color w:val="auto"/>
          <w:sz w:val="32"/>
          <w:szCs w:val="32"/>
          <w:highlight w:val="none"/>
          <w:lang w:val="en-US" w:eastAsia="zh-CN"/>
        </w:rPr>
        <w:t>法定代表人授权书</w:t>
      </w:r>
    </w:p>
    <w:p w14:paraId="673EBC9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p>
    <w:p w14:paraId="74E2F5A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适用于授权委托人</w:t>
      </w:r>
      <w:r>
        <w:rPr>
          <w:rFonts w:hint="eastAsia" w:ascii="宋体" w:hAnsi="宋体" w:eastAsia="宋体" w:cs="宋体"/>
          <w:i w:val="0"/>
          <w:iCs w:val="0"/>
          <w:color w:val="auto"/>
          <w:sz w:val="24"/>
          <w:szCs w:val="24"/>
          <w:highlight w:val="none"/>
        </w:rPr>
        <w:t>应答</w:t>
      </w:r>
      <w:r>
        <w:rPr>
          <w:rFonts w:hint="eastAsia" w:ascii="宋体" w:hAnsi="宋体" w:eastAsia="宋体" w:cs="宋体"/>
          <w:i w:val="0"/>
          <w:iCs w:val="0"/>
          <w:color w:val="auto"/>
          <w:sz w:val="24"/>
          <w:szCs w:val="24"/>
          <w:highlight w:val="none"/>
          <w:lang w:eastAsia="zh-CN"/>
        </w:rPr>
        <w:t>）</w:t>
      </w:r>
    </w:p>
    <w:p w14:paraId="0FD6D2D3">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rPr>
      </w:pPr>
    </w:p>
    <w:p w14:paraId="0C8CC45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人）：</w:t>
      </w:r>
    </w:p>
    <w:p w14:paraId="4775638D">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兹委托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(姓名)职务：</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为我方的委托代理人，代表我方参与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过程中的应答、等具体工作，并签署所有有关文件材料。</w:t>
      </w:r>
    </w:p>
    <w:p w14:paraId="0F55B320">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我方对上述被委托人的行为承担全部责任。</w:t>
      </w:r>
    </w:p>
    <w:p w14:paraId="41689114">
      <w:pPr>
        <w:pageBreakBefore w:val="0"/>
        <w:kinsoku/>
        <w:overflowPunct/>
        <w:topLinePunct w:val="0"/>
        <w:bidi w:val="0"/>
        <w:spacing w:beforeAutospacing="0" w:afterAutospacing="0" w:line="312" w:lineRule="auto"/>
        <w:ind w:right="72" w:firstLine="567"/>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除非以书面形式通知你方撤销本授权，否则本授权委托书有效期将至应答有效期结束，或如果我方被确定为</w:t>
      </w:r>
      <w:r>
        <w:rPr>
          <w:rFonts w:hint="eastAsia" w:ascii="宋体" w:hAnsi="宋体" w:eastAsia="宋体" w:cs="宋体"/>
          <w:i w:val="0"/>
          <w:iCs w:val="0"/>
          <w:color w:val="auto"/>
          <w:sz w:val="24"/>
          <w:szCs w:val="24"/>
          <w:highlight w:val="none"/>
          <w:lang w:val="en-US" w:eastAsia="zh-CN"/>
        </w:rPr>
        <w:t>入围</w:t>
      </w:r>
      <w:r>
        <w:rPr>
          <w:rFonts w:hint="eastAsia" w:ascii="宋体" w:hAnsi="宋体" w:eastAsia="宋体" w:cs="宋体"/>
          <w:i w:val="0"/>
          <w:iCs w:val="0"/>
          <w:color w:val="auto"/>
          <w:sz w:val="24"/>
          <w:szCs w:val="24"/>
          <w:highlight w:val="none"/>
        </w:rPr>
        <w:t>单位，将持续至合同签订为止。无论本授权委托书撤销或有效期届满，均不影响被授权人在被授权期间所签订的任何文件材料的有效性。</w:t>
      </w:r>
    </w:p>
    <w:p w14:paraId="443CF70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附：法定代表人及委托代理人身份证复印件。</w:t>
      </w:r>
    </w:p>
    <w:p w14:paraId="45C51282">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应</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商：</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（全称，盖章）</w:t>
      </w:r>
    </w:p>
    <w:p w14:paraId="2EF2E685">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（签字或盖章）</w:t>
      </w:r>
    </w:p>
    <w:p w14:paraId="272C4938">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      务：</w:t>
      </w:r>
      <w:r>
        <w:rPr>
          <w:rFonts w:hint="eastAsia" w:ascii="宋体" w:hAnsi="宋体" w:eastAsia="宋体" w:cs="宋体"/>
          <w:i w:val="0"/>
          <w:iCs w:val="0"/>
          <w:color w:val="auto"/>
          <w:sz w:val="24"/>
          <w:szCs w:val="24"/>
          <w:highlight w:val="none"/>
          <w:u w:val="single"/>
        </w:rPr>
        <w:t xml:space="preserve">                                </w:t>
      </w:r>
    </w:p>
    <w:p w14:paraId="540C1C71">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委托代理人：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（签字或盖章）</w:t>
      </w:r>
    </w:p>
    <w:p w14:paraId="0049827F">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      务：</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w:t>
      </w:r>
    </w:p>
    <w:p w14:paraId="2C77F6D9">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身份证号码：</w:t>
      </w:r>
      <w:r>
        <w:rPr>
          <w:rFonts w:hint="eastAsia" w:ascii="宋体" w:hAnsi="宋体" w:eastAsia="宋体" w:cs="宋体"/>
          <w:i w:val="0"/>
          <w:iCs w:val="0"/>
          <w:color w:val="auto"/>
          <w:sz w:val="24"/>
          <w:szCs w:val="24"/>
          <w:highlight w:val="none"/>
          <w:u w:val="single"/>
        </w:rPr>
        <w:t xml:space="preserve">                                 </w:t>
      </w:r>
    </w:p>
    <w:p w14:paraId="790877F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bookmarkStart w:id="34" w:name="_Toc256013812"/>
      <w:bookmarkStart w:id="35" w:name="_Toc367975924"/>
      <w:bookmarkStart w:id="36" w:name="_Toc455213250"/>
      <w:bookmarkStart w:id="37" w:name="_Toc455213207"/>
    </w:p>
    <w:p w14:paraId="2D85675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7281F230">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br w:type="page"/>
      </w:r>
    </w:p>
    <w:p w14:paraId="0EF71D41">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三、响 应 函</w:t>
      </w:r>
      <w:bookmarkEnd w:id="34"/>
      <w:bookmarkEnd w:id="35"/>
      <w:bookmarkEnd w:id="36"/>
      <w:bookmarkEnd w:id="37"/>
    </w:p>
    <w:p w14:paraId="142C80F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1"/>
          <w:szCs w:val="21"/>
          <w:highlight w:val="none"/>
        </w:rPr>
      </w:pPr>
    </w:p>
    <w:p w14:paraId="76B6AB5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致：</w:t>
      </w:r>
      <w:r>
        <w:rPr>
          <w:rFonts w:hint="eastAsia" w:ascii="宋体" w:hAnsi="宋体" w:eastAsia="宋体" w:cs="宋体"/>
          <w:i w:val="0"/>
          <w:iCs w:val="0"/>
          <w:color w:val="auto"/>
          <w:sz w:val="24"/>
          <w:szCs w:val="24"/>
          <w:highlight w:val="none"/>
          <w:u w:val="single"/>
        </w:rPr>
        <w:t>　　　　　　（</w:t>
      </w:r>
      <w:r>
        <w:rPr>
          <w:rFonts w:hint="eastAsia" w:ascii="宋体" w:hAnsi="宋体" w:eastAsia="宋体" w:cs="宋体"/>
          <w:i w:val="0"/>
          <w:iCs w:val="0"/>
          <w:color w:val="auto"/>
          <w:sz w:val="24"/>
          <w:szCs w:val="24"/>
          <w:highlight w:val="none"/>
          <w:u w:val="single"/>
          <w:lang w:val="en-US" w:eastAsia="zh-CN"/>
        </w:rPr>
        <w:t>征集</w:t>
      </w:r>
      <w:r>
        <w:rPr>
          <w:rFonts w:hint="eastAsia" w:ascii="宋体" w:hAnsi="宋体" w:eastAsia="宋体" w:cs="宋体"/>
          <w:i w:val="0"/>
          <w:iCs w:val="0"/>
          <w:color w:val="auto"/>
          <w:sz w:val="24"/>
          <w:szCs w:val="24"/>
          <w:highlight w:val="none"/>
          <w:u w:val="single"/>
        </w:rPr>
        <w:t>人）</w:t>
      </w:r>
    </w:p>
    <w:p w14:paraId="17EE0862">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1．我们收到并研究了贵方的</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文件，愿意按征集文件规定的工作内容承担</w:t>
      </w:r>
      <w:r>
        <w:rPr>
          <w:rFonts w:hint="eastAsia" w:ascii="宋体" w:hAnsi="宋体" w:eastAsia="宋体" w:cs="宋体"/>
          <w:i w:val="0"/>
          <w:iCs w:val="0"/>
          <w:color w:val="auto"/>
          <w:sz w:val="24"/>
          <w:szCs w:val="24"/>
          <w:highlight w:val="none"/>
          <w:u w:val="single"/>
        </w:rPr>
        <w:t>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w:t>
      </w:r>
      <w:r>
        <w:rPr>
          <w:rFonts w:hint="eastAsia" w:ascii="宋体" w:hAnsi="宋体" w:eastAsia="宋体" w:cs="宋体"/>
          <w:i w:val="0"/>
          <w:iCs w:val="0"/>
          <w:color w:val="auto"/>
          <w:sz w:val="24"/>
          <w:szCs w:val="24"/>
          <w:highlight w:val="none"/>
        </w:rPr>
        <w:t xml:space="preserve">项目工作，严格执行承诺的服务义务。 </w:t>
      </w:r>
    </w:p>
    <w:p w14:paraId="0C43949F">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red"/>
        </w:rPr>
      </w:pPr>
      <w:r>
        <w:rPr>
          <w:rFonts w:hint="eastAsia" w:ascii="宋体" w:hAnsi="宋体" w:eastAsia="宋体" w:cs="宋体"/>
          <w:i w:val="0"/>
          <w:iCs w:val="0"/>
          <w:color w:val="auto"/>
          <w:sz w:val="24"/>
          <w:szCs w:val="24"/>
          <w:highlight w:val="none"/>
        </w:rPr>
        <w:t>2．我们的服务收费报价如下：</w:t>
      </w:r>
    </w:p>
    <w:p w14:paraId="113CD604">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en-US" w:eastAsia="zh-CN"/>
        </w:rPr>
        <w:t>速度鉴定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1项2950</w:t>
      </w:r>
      <w:r>
        <w:rPr>
          <w:rFonts w:hint="eastAsia" w:ascii="宋体" w:hAnsi="宋体" w:cs="宋体"/>
          <w:i w:val="0"/>
          <w:iCs w:val="0"/>
          <w:color w:val="auto"/>
          <w:sz w:val="24"/>
          <w:szCs w:val="24"/>
          <w:highlight w:val="none"/>
          <w:lang w:val="en-US" w:eastAsia="zh-CN"/>
        </w:rPr>
        <w:t>元</w:t>
      </w:r>
    </w:p>
    <w:p w14:paraId="126ACE77">
      <w:pPr>
        <w:pageBreakBefore w:val="0"/>
        <w:kinsoku/>
        <w:overflowPunct/>
        <w:topLinePunct w:val="0"/>
        <w:bidi w:val="0"/>
        <w:spacing w:beforeAutospacing="0" w:afterAutospacing="0" w:line="312" w:lineRule="auto"/>
        <w:ind w:firstLine="480" w:firstLineChars="200"/>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机动车、非机动车车型鉴定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69072066">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事故成因鉴定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1项3900</w:t>
      </w:r>
      <w:r>
        <w:rPr>
          <w:rFonts w:hint="eastAsia" w:ascii="宋体" w:hAnsi="宋体" w:cs="宋体"/>
          <w:i w:val="0"/>
          <w:iCs w:val="0"/>
          <w:color w:val="auto"/>
          <w:sz w:val="24"/>
          <w:szCs w:val="24"/>
          <w:highlight w:val="none"/>
          <w:lang w:val="en-US" w:eastAsia="zh-CN"/>
        </w:rPr>
        <w:t>元</w:t>
      </w:r>
    </w:p>
    <w:p w14:paraId="7DD65F54">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驾乘人员鉴定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1项1950</w:t>
      </w:r>
      <w:r>
        <w:rPr>
          <w:rFonts w:hint="eastAsia" w:ascii="宋体" w:hAnsi="宋体" w:cs="宋体"/>
          <w:i w:val="0"/>
          <w:iCs w:val="0"/>
          <w:color w:val="auto"/>
          <w:sz w:val="24"/>
          <w:szCs w:val="24"/>
          <w:highlight w:val="none"/>
          <w:lang w:val="en-US" w:eastAsia="zh-CN"/>
        </w:rPr>
        <w:t>元</w:t>
      </w:r>
    </w:p>
    <w:p w14:paraId="0F78A9E2">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接触点鉴定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1568A406">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接触部位鉴定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6F0B8C58">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车辆性能鉴定轿车以上车型</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50C310FA">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车辆性能鉴定摩托车</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0F33CEBB">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lang w:val="en-US" w:eastAsia="zh-CN"/>
        </w:rPr>
        <w:t>摩托车、非机动车常规鉴定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0982C592">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死亡原因鉴定（尸表检验，不需要显微镜下组织学检验）</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1例12000</w:t>
      </w:r>
      <w:r>
        <w:rPr>
          <w:rFonts w:hint="eastAsia" w:ascii="宋体" w:hAnsi="宋体" w:cs="宋体"/>
          <w:i w:val="0"/>
          <w:iCs w:val="0"/>
          <w:color w:val="auto"/>
          <w:sz w:val="24"/>
          <w:szCs w:val="24"/>
          <w:highlight w:val="none"/>
          <w:lang w:val="en-US" w:eastAsia="zh-CN"/>
        </w:rPr>
        <w:t>元</w:t>
      </w:r>
    </w:p>
    <w:p w14:paraId="126A35D0">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(11)</w:t>
      </w:r>
      <w:r>
        <w:rPr>
          <w:rFonts w:hint="eastAsia" w:ascii="宋体" w:hAnsi="宋体" w:eastAsia="宋体" w:cs="宋体"/>
          <w:i w:val="0"/>
          <w:iCs w:val="0"/>
          <w:color w:val="auto"/>
          <w:sz w:val="24"/>
          <w:szCs w:val="24"/>
          <w:highlight w:val="none"/>
          <w:lang w:val="en-US" w:eastAsia="zh-CN"/>
        </w:rPr>
        <w:t>死亡原因鉴定（系统解剖，并需要显微镜下组织学检验）</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1具16000</w:t>
      </w:r>
      <w:r>
        <w:rPr>
          <w:rFonts w:hint="eastAsia" w:ascii="宋体" w:hAnsi="宋体" w:cs="宋体"/>
          <w:i w:val="0"/>
          <w:iCs w:val="0"/>
          <w:color w:val="auto"/>
          <w:sz w:val="24"/>
          <w:szCs w:val="24"/>
          <w:highlight w:val="none"/>
          <w:lang w:val="en-US" w:eastAsia="zh-CN"/>
        </w:rPr>
        <w:t>元</w:t>
      </w:r>
    </w:p>
    <w:p w14:paraId="112E0346">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(12)</w:t>
      </w:r>
      <w:r>
        <w:rPr>
          <w:rFonts w:hint="eastAsia" w:ascii="宋体" w:hAnsi="宋体" w:eastAsia="宋体" w:cs="宋体"/>
          <w:i w:val="0"/>
          <w:iCs w:val="0"/>
          <w:color w:val="auto"/>
          <w:sz w:val="24"/>
          <w:szCs w:val="24"/>
          <w:highlight w:val="none"/>
          <w:lang w:val="en-US" w:eastAsia="zh-CN"/>
        </w:rPr>
        <w:t>因果关系鉴定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1例1000</w:t>
      </w:r>
      <w:r>
        <w:rPr>
          <w:rFonts w:hint="eastAsia" w:ascii="宋体" w:hAnsi="宋体" w:cs="宋体"/>
          <w:i w:val="0"/>
          <w:iCs w:val="0"/>
          <w:color w:val="auto"/>
          <w:sz w:val="24"/>
          <w:szCs w:val="24"/>
          <w:highlight w:val="none"/>
          <w:lang w:val="en-US" w:eastAsia="zh-CN"/>
        </w:rPr>
        <w:t>元</w:t>
      </w:r>
    </w:p>
    <w:p w14:paraId="056E7AA1">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(13)</w:t>
      </w:r>
      <w:r>
        <w:rPr>
          <w:rFonts w:hint="eastAsia" w:ascii="宋体" w:hAnsi="宋体" w:eastAsia="宋体" w:cs="宋体"/>
          <w:i w:val="0"/>
          <w:iCs w:val="0"/>
          <w:color w:val="auto"/>
          <w:sz w:val="24"/>
          <w:szCs w:val="24"/>
          <w:highlight w:val="none"/>
          <w:lang w:val="en-US" w:eastAsia="zh-CN"/>
        </w:rPr>
        <w:t>参与度鉴定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1例1000</w:t>
      </w:r>
      <w:r>
        <w:rPr>
          <w:rFonts w:hint="eastAsia" w:ascii="宋体" w:hAnsi="宋体" w:cs="宋体"/>
          <w:i w:val="0"/>
          <w:iCs w:val="0"/>
          <w:color w:val="auto"/>
          <w:sz w:val="24"/>
          <w:szCs w:val="24"/>
          <w:highlight w:val="none"/>
          <w:lang w:val="en-US" w:eastAsia="zh-CN"/>
        </w:rPr>
        <w:t>元</w:t>
      </w:r>
    </w:p>
    <w:p w14:paraId="26B695E9">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(14)</w:t>
      </w:r>
      <w:r>
        <w:rPr>
          <w:rFonts w:hint="eastAsia" w:ascii="宋体" w:hAnsi="宋体" w:eastAsia="宋体" w:cs="宋体"/>
          <w:i w:val="0"/>
          <w:iCs w:val="0"/>
          <w:color w:val="auto"/>
          <w:sz w:val="24"/>
          <w:szCs w:val="24"/>
          <w:highlight w:val="none"/>
          <w:lang w:val="en-US" w:eastAsia="zh-CN"/>
        </w:rPr>
        <w:t>人体受伤程度鉴定（轻重伤鉴定）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1例1600</w:t>
      </w:r>
      <w:r>
        <w:rPr>
          <w:rFonts w:hint="eastAsia" w:ascii="宋体" w:hAnsi="宋体" w:cs="宋体"/>
          <w:i w:val="0"/>
          <w:iCs w:val="0"/>
          <w:color w:val="auto"/>
          <w:sz w:val="24"/>
          <w:szCs w:val="24"/>
          <w:highlight w:val="none"/>
          <w:lang w:val="en-US" w:eastAsia="zh-CN"/>
        </w:rPr>
        <w:t>元</w:t>
      </w:r>
    </w:p>
    <w:p w14:paraId="243CE77C">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en-US" w:eastAsia="zh-CN"/>
        </w:rPr>
        <w:t>伤残等级评定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1例1600</w:t>
      </w:r>
      <w:r>
        <w:rPr>
          <w:rFonts w:hint="eastAsia" w:ascii="宋体" w:hAnsi="宋体" w:cs="宋体"/>
          <w:i w:val="0"/>
          <w:iCs w:val="0"/>
          <w:color w:val="auto"/>
          <w:sz w:val="24"/>
          <w:szCs w:val="24"/>
          <w:highlight w:val="none"/>
          <w:lang w:val="en-US" w:eastAsia="zh-CN"/>
        </w:rPr>
        <w:t>元</w:t>
      </w:r>
    </w:p>
    <w:p w14:paraId="60D41CAF">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(16)</w:t>
      </w:r>
      <w:r>
        <w:rPr>
          <w:rFonts w:hint="eastAsia" w:ascii="宋体" w:hAnsi="宋体" w:eastAsia="宋体" w:cs="宋体"/>
          <w:i w:val="0"/>
          <w:iCs w:val="0"/>
          <w:color w:val="auto"/>
          <w:sz w:val="24"/>
          <w:szCs w:val="24"/>
          <w:highlight w:val="none"/>
          <w:lang w:val="en-US" w:eastAsia="zh-CN"/>
        </w:rPr>
        <w:t>成伤机制鉴定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1例1900</w:t>
      </w:r>
      <w:r>
        <w:rPr>
          <w:rFonts w:hint="eastAsia" w:ascii="宋体" w:hAnsi="宋体" w:cs="宋体"/>
          <w:i w:val="0"/>
          <w:iCs w:val="0"/>
          <w:color w:val="auto"/>
          <w:sz w:val="24"/>
          <w:szCs w:val="24"/>
          <w:highlight w:val="none"/>
          <w:lang w:val="en-US" w:eastAsia="zh-CN"/>
        </w:rPr>
        <w:t>元</w:t>
      </w:r>
    </w:p>
    <w:p w14:paraId="716712E6">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(17)</w:t>
      </w:r>
      <w:r>
        <w:rPr>
          <w:rFonts w:hint="eastAsia" w:ascii="宋体" w:hAnsi="宋体" w:eastAsia="宋体" w:cs="宋体"/>
          <w:i w:val="0"/>
          <w:iCs w:val="0"/>
          <w:color w:val="auto"/>
          <w:sz w:val="24"/>
          <w:szCs w:val="24"/>
          <w:highlight w:val="none"/>
          <w:lang w:val="en-US" w:eastAsia="zh-CN"/>
        </w:rPr>
        <w:t>伤病关系鉴定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1例1900</w:t>
      </w:r>
      <w:r>
        <w:rPr>
          <w:rFonts w:hint="eastAsia" w:ascii="宋体" w:hAnsi="宋体" w:cs="宋体"/>
          <w:i w:val="0"/>
          <w:iCs w:val="0"/>
          <w:color w:val="auto"/>
          <w:sz w:val="24"/>
          <w:szCs w:val="24"/>
          <w:highlight w:val="none"/>
          <w:lang w:val="en-US" w:eastAsia="zh-CN"/>
        </w:rPr>
        <w:t>元</w:t>
      </w:r>
    </w:p>
    <w:p w14:paraId="18BCD62E">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(18)</w:t>
      </w:r>
      <w:r>
        <w:rPr>
          <w:rFonts w:hint="eastAsia" w:ascii="宋体" w:hAnsi="宋体" w:eastAsia="宋体" w:cs="宋体"/>
          <w:i w:val="0"/>
          <w:iCs w:val="0"/>
          <w:color w:val="auto"/>
          <w:sz w:val="24"/>
          <w:szCs w:val="24"/>
          <w:highlight w:val="none"/>
          <w:lang w:val="en-US" w:eastAsia="zh-CN"/>
        </w:rPr>
        <w:t>误工、护理、营养时限评定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1项1500</w:t>
      </w:r>
      <w:r>
        <w:rPr>
          <w:rFonts w:hint="eastAsia" w:ascii="宋体" w:hAnsi="宋体" w:cs="宋体"/>
          <w:i w:val="0"/>
          <w:iCs w:val="0"/>
          <w:color w:val="auto"/>
          <w:sz w:val="24"/>
          <w:szCs w:val="24"/>
          <w:highlight w:val="none"/>
          <w:lang w:val="en-US" w:eastAsia="zh-CN"/>
        </w:rPr>
        <w:t>元</w:t>
      </w:r>
    </w:p>
    <w:p w14:paraId="46742020">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(19)</w:t>
      </w:r>
      <w:r>
        <w:rPr>
          <w:rFonts w:hint="eastAsia" w:ascii="宋体" w:hAnsi="宋体" w:eastAsia="宋体" w:cs="宋体"/>
          <w:i w:val="0"/>
          <w:iCs w:val="0"/>
          <w:color w:val="auto"/>
          <w:sz w:val="24"/>
          <w:szCs w:val="24"/>
          <w:highlight w:val="none"/>
          <w:lang w:val="en-US" w:eastAsia="zh-CN"/>
        </w:rPr>
        <w:t>视频资料中人像同一认定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1对1940</w:t>
      </w:r>
      <w:r>
        <w:rPr>
          <w:rFonts w:hint="eastAsia" w:ascii="宋体" w:hAnsi="宋体" w:cs="宋体"/>
          <w:i w:val="0"/>
          <w:iCs w:val="0"/>
          <w:color w:val="auto"/>
          <w:sz w:val="24"/>
          <w:szCs w:val="24"/>
          <w:highlight w:val="none"/>
          <w:lang w:val="en-US" w:eastAsia="zh-CN"/>
        </w:rPr>
        <w:t>元</w:t>
      </w:r>
    </w:p>
    <w:p w14:paraId="2E9EDD60">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(20)</w:t>
      </w:r>
      <w:r>
        <w:rPr>
          <w:rFonts w:hint="eastAsia" w:ascii="宋体" w:hAnsi="宋体" w:eastAsia="宋体" w:cs="宋体"/>
          <w:i w:val="0"/>
          <w:iCs w:val="0"/>
          <w:color w:val="auto"/>
          <w:sz w:val="24"/>
          <w:szCs w:val="24"/>
          <w:highlight w:val="none"/>
          <w:lang w:val="en-US" w:eastAsia="zh-CN"/>
        </w:rPr>
        <w:t>视频资料中车辆同一认定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1辆1940</w:t>
      </w:r>
      <w:r>
        <w:rPr>
          <w:rFonts w:hint="eastAsia" w:ascii="宋体" w:hAnsi="宋体" w:cs="宋体"/>
          <w:i w:val="0"/>
          <w:iCs w:val="0"/>
          <w:color w:val="auto"/>
          <w:sz w:val="24"/>
          <w:szCs w:val="24"/>
          <w:highlight w:val="none"/>
          <w:lang w:val="en-US" w:eastAsia="zh-CN"/>
        </w:rPr>
        <w:t>元</w:t>
      </w:r>
    </w:p>
    <w:p w14:paraId="1D2EBA6F">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(21)</w:t>
      </w:r>
      <w:r>
        <w:rPr>
          <w:rFonts w:hint="eastAsia" w:ascii="宋体" w:hAnsi="宋体" w:eastAsia="宋体" w:cs="宋体"/>
          <w:i w:val="0"/>
          <w:iCs w:val="0"/>
          <w:color w:val="auto"/>
          <w:sz w:val="24"/>
          <w:szCs w:val="24"/>
          <w:highlight w:val="none"/>
          <w:lang w:val="en-US" w:eastAsia="zh-CN"/>
        </w:rPr>
        <w:t>视频资料中物品同一认定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1件1940</w:t>
      </w:r>
      <w:r>
        <w:rPr>
          <w:rFonts w:hint="eastAsia" w:ascii="宋体" w:hAnsi="宋体" w:cs="宋体"/>
          <w:i w:val="0"/>
          <w:iCs w:val="0"/>
          <w:color w:val="auto"/>
          <w:sz w:val="24"/>
          <w:szCs w:val="24"/>
          <w:highlight w:val="none"/>
          <w:lang w:val="en-US" w:eastAsia="zh-CN"/>
        </w:rPr>
        <w:t>元</w:t>
      </w:r>
    </w:p>
    <w:p w14:paraId="53159019">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(22)</w:t>
      </w:r>
      <w:r>
        <w:rPr>
          <w:rFonts w:hint="eastAsia" w:ascii="宋体" w:hAnsi="宋体" w:eastAsia="宋体" w:cs="宋体"/>
          <w:i w:val="0"/>
          <w:iCs w:val="0"/>
          <w:color w:val="auto"/>
          <w:sz w:val="24"/>
          <w:szCs w:val="24"/>
          <w:highlight w:val="none"/>
          <w:lang w:val="en-US" w:eastAsia="zh-CN"/>
        </w:rPr>
        <w:t>视频比对样本录制</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1次970</w:t>
      </w:r>
      <w:r>
        <w:rPr>
          <w:rFonts w:hint="eastAsia" w:ascii="宋体" w:hAnsi="宋体" w:cs="宋体"/>
          <w:i w:val="0"/>
          <w:iCs w:val="0"/>
          <w:color w:val="auto"/>
          <w:sz w:val="24"/>
          <w:szCs w:val="24"/>
          <w:highlight w:val="none"/>
          <w:lang w:val="en-US" w:eastAsia="zh-CN"/>
        </w:rPr>
        <w:t>元</w:t>
      </w:r>
    </w:p>
    <w:p w14:paraId="1885B62E">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(23)</w:t>
      </w:r>
      <w:r>
        <w:rPr>
          <w:rFonts w:hint="eastAsia" w:ascii="宋体" w:hAnsi="宋体" w:eastAsia="宋体" w:cs="宋体"/>
          <w:i w:val="0"/>
          <w:iCs w:val="0"/>
          <w:color w:val="auto"/>
          <w:sz w:val="24"/>
          <w:szCs w:val="24"/>
          <w:highlight w:val="none"/>
          <w:lang w:val="en-US" w:eastAsia="zh-CN"/>
        </w:rPr>
        <w:t>视频资料中事件过程分析</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20分钟970</w:t>
      </w:r>
      <w:r>
        <w:rPr>
          <w:rFonts w:hint="eastAsia" w:ascii="宋体" w:hAnsi="宋体" w:cs="宋体"/>
          <w:i w:val="0"/>
          <w:iCs w:val="0"/>
          <w:color w:val="auto"/>
          <w:sz w:val="24"/>
          <w:szCs w:val="24"/>
          <w:highlight w:val="none"/>
          <w:lang w:val="en-US" w:eastAsia="zh-CN"/>
        </w:rPr>
        <w:t>元</w:t>
      </w:r>
    </w:p>
    <w:p w14:paraId="1F8BC9C2">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(24)</w:t>
      </w:r>
      <w:r>
        <w:rPr>
          <w:rFonts w:hint="eastAsia" w:ascii="宋体" w:hAnsi="宋体" w:eastAsia="宋体" w:cs="宋体"/>
          <w:i w:val="0"/>
          <w:iCs w:val="0"/>
          <w:color w:val="auto"/>
          <w:sz w:val="24"/>
          <w:szCs w:val="24"/>
          <w:highlight w:val="none"/>
          <w:lang w:val="en-US" w:eastAsia="zh-CN"/>
        </w:rPr>
        <w:t>视频资料的真实性鉴定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20分钟1455</w:t>
      </w:r>
      <w:r>
        <w:rPr>
          <w:rFonts w:hint="eastAsia" w:ascii="宋体" w:hAnsi="宋体" w:cs="宋体"/>
          <w:i w:val="0"/>
          <w:iCs w:val="0"/>
          <w:color w:val="auto"/>
          <w:sz w:val="24"/>
          <w:szCs w:val="24"/>
          <w:highlight w:val="none"/>
          <w:lang w:val="en-US" w:eastAsia="zh-CN"/>
        </w:rPr>
        <w:t>元</w:t>
      </w:r>
    </w:p>
    <w:p w14:paraId="6958EF34">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(25)</w:t>
      </w:r>
      <w:r>
        <w:rPr>
          <w:rFonts w:hint="eastAsia" w:ascii="宋体" w:hAnsi="宋体" w:eastAsia="宋体" w:cs="宋体"/>
          <w:i w:val="0"/>
          <w:iCs w:val="0"/>
          <w:color w:val="auto"/>
          <w:sz w:val="24"/>
          <w:szCs w:val="24"/>
          <w:highlight w:val="none"/>
          <w:lang w:val="en-US" w:eastAsia="zh-CN"/>
        </w:rPr>
        <w:t>视频资料的原始性鉴定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20分钟1164</w:t>
      </w:r>
      <w:r>
        <w:rPr>
          <w:rFonts w:hint="eastAsia" w:ascii="宋体" w:hAnsi="宋体" w:cs="宋体"/>
          <w:i w:val="0"/>
          <w:iCs w:val="0"/>
          <w:color w:val="auto"/>
          <w:sz w:val="24"/>
          <w:szCs w:val="24"/>
          <w:highlight w:val="none"/>
          <w:lang w:val="en-US" w:eastAsia="zh-CN"/>
        </w:rPr>
        <w:t>元</w:t>
      </w:r>
    </w:p>
    <w:p w14:paraId="31FD4F56">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(26)</w:t>
      </w:r>
      <w:r>
        <w:rPr>
          <w:rFonts w:hint="eastAsia" w:ascii="宋体" w:hAnsi="宋体" w:eastAsia="宋体" w:cs="宋体"/>
          <w:i w:val="0"/>
          <w:iCs w:val="0"/>
          <w:color w:val="auto"/>
          <w:sz w:val="24"/>
          <w:szCs w:val="24"/>
          <w:highlight w:val="none"/>
          <w:lang w:val="en-US" w:eastAsia="zh-CN"/>
        </w:rPr>
        <w:t>视频资料的模糊图像处理</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20分钟1746</w:t>
      </w:r>
      <w:r>
        <w:rPr>
          <w:rFonts w:hint="eastAsia" w:ascii="宋体" w:hAnsi="宋体" w:cs="宋体"/>
          <w:i w:val="0"/>
          <w:iCs w:val="0"/>
          <w:color w:val="auto"/>
          <w:sz w:val="24"/>
          <w:szCs w:val="24"/>
          <w:highlight w:val="none"/>
          <w:lang w:val="en-US" w:eastAsia="zh-CN"/>
        </w:rPr>
        <w:t>元</w:t>
      </w:r>
    </w:p>
    <w:p w14:paraId="2894CD9A">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(27)</w:t>
      </w:r>
      <w:r>
        <w:rPr>
          <w:rFonts w:hint="eastAsia" w:ascii="宋体" w:hAnsi="宋体" w:eastAsia="宋体" w:cs="宋体"/>
          <w:i w:val="0"/>
          <w:iCs w:val="0"/>
          <w:color w:val="auto"/>
          <w:sz w:val="24"/>
          <w:szCs w:val="24"/>
          <w:highlight w:val="none"/>
          <w:lang w:val="en-US" w:eastAsia="zh-CN"/>
        </w:rPr>
        <w:t>录像器材认定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部1455</w:t>
      </w:r>
      <w:r>
        <w:rPr>
          <w:rFonts w:hint="eastAsia" w:ascii="宋体" w:hAnsi="宋体" w:cs="宋体"/>
          <w:i w:val="0"/>
          <w:iCs w:val="0"/>
          <w:color w:val="auto"/>
          <w:sz w:val="24"/>
          <w:szCs w:val="24"/>
          <w:highlight w:val="none"/>
          <w:lang w:val="en-US" w:eastAsia="zh-CN"/>
        </w:rPr>
        <w:t>元</w:t>
      </w:r>
    </w:p>
    <w:p w14:paraId="5220ED3D">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(28)</w:t>
      </w:r>
      <w:r>
        <w:rPr>
          <w:rFonts w:hint="eastAsia" w:ascii="宋体" w:hAnsi="宋体" w:eastAsia="宋体" w:cs="宋体"/>
          <w:i w:val="0"/>
          <w:iCs w:val="0"/>
          <w:color w:val="auto"/>
          <w:sz w:val="24"/>
          <w:szCs w:val="24"/>
          <w:highlight w:val="none"/>
          <w:lang w:val="en-US" w:eastAsia="zh-CN"/>
        </w:rPr>
        <w:t>视频资料的同源性鉴定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两份2425</w:t>
      </w:r>
      <w:r>
        <w:rPr>
          <w:rFonts w:hint="eastAsia" w:ascii="宋体" w:hAnsi="宋体" w:cs="宋体"/>
          <w:i w:val="0"/>
          <w:iCs w:val="0"/>
          <w:color w:val="auto"/>
          <w:sz w:val="24"/>
          <w:szCs w:val="24"/>
          <w:highlight w:val="none"/>
          <w:lang w:val="en-US" w:eastAsia="zh-CN"/>
        </w:rPr>
        <w:t>元</w:t>
      </w:r>
    </w:p>
    <w:p w14:paraId="34CDB95C">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lang w:val="en-US" w:eastAsia="zh-CN"/>
        </w:rPr>
        <w:t>视频资料中车速鉴定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1辆1746</w:t>
      </w:r>
      <w:r>
        <w:rPr>
          <w:rFonts w:hint="eastAsia" w:ascii="宋体" w:hAnsi="宋体" w:cs="宋体"/>
          <w:i w:val="0"/>
          <w:iCs w:val="0"/>
          <w:color w:val="auto"/>
          <w:sz w:val="24"/>
          <w:szCs w:val="24"/>
          <w:highlight w:val="none"/>
          <w:lang w:val="en-US" w:eastAsia="zh-CN"/>
        </w:rPr>
        <w:t>元</w:t>
      </w:r>
    </w:p>
    <w:p w14:paraId="7C6F014D">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lang w:val="en-US" w:eastAsia="zh-CN"/>
        </w:rPr>
        <w:t>图片资料中人像同一认定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1对1746</w:t>
      </w:r>
      <w:r>
        <w:rPr>
          <w:rFonts w:hint="eastAsia" w:ascii="宋体" w:hAnsi="宋体" w:cs="宋体"/>
          <w:i w:val="0"/>
          <w:iCs w:val="0"/>
          <w:color w:val="auto"/>
          <w:sz w:val="24"/>
          <w:szCs w:val="24"/>
          <w:highlight w:val="none"/>
          <w:lang w:val="en-US" w:eastAsia="zh-CN"/>
        </w:rPr>
        <w:t>元</w:t>
      </w:r>
    </w:p>
    <w:p w14:paraId="52F9EB89">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(31)</w:t>
      </w:r>
      <w:r>
        <w:rPr>
          <w:rFonts w:hint="eastAsia" w:ascii="宋体" w:hAnsi="宋体" w:eastAsia="宋体" w:cs="宋体"/>
          <w:i w:val="0"/>
          <w:iCs w:val="0"/>
          <w:color w:val="auto"/>
          <w:sz w:val="24"/>
          <w:szCs w:val="24"/>
          <w:highlight w:val="none"/>
          <w:lang w:val="en-US" w:eastAsia="zh-CN"/>
        </w:rPr>
        <w:t>图片资料中车辆同一认定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1对1746</w:t>
      </w:r>
      <w:r>
        <w:rPr>
          <w:rFonts w:hint="eastAsia" w:ascii="宋体" w:hAnsi="宋体" w:cs="宋体"/>
          <w:i w:val="0"/>
          <w:iCs w:val="0"/>
          <w:color w:val="auto"/>
          <w:sz w:val="24"/>
          <w:szCs w:val="24"/>
          <w:highlight w:val="none"/>
          <w:lang w:val="en-US" w:eastAsia="zh-CN"/>
        </w:rPr>
        <w:t>元</w:t>
      </w:r>
    </w:p>
    <w:p w14:paraId="5478BB65">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(32)</w:t>
      </w:r>
      <w:r>
        <w:rPr>
          <w:rFonts w:hint="eastAsia" w:ascii="宋体" w:hAnsi="宋体" w:eastAsia="宋体" w:cs="宋体"/>
          <w:i w:val="0"/>
          <w:iCs w:val="0"/>
          <w:color w:val="auto"/>
          <w:sz w:val="24"/>
          <w:szCs w:val="24"/>
          <w:highlight w:val="none"/>
          <w:lang w:val="en-US" w:eastAsia="zh-CN"/>
        </w:rPr>
        <w:t>图片资料中物品同一认定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1对1746</w:t>
      </w:r>
      <w:r>
        <w:rPr>
          <w:rFonts w:hint="eastAsia" w:ascii="宋体" w:hAnsi="宋体" w:cs="宋体"/>
          <w:i w:val="0"/>
          <w:iCs w:val="0"/>
          <w:color w:val="auto"/>
          <w:sz w:val="24"/>
          <w:szCs w:val="24"/>
          <w:highlight w:val="none"/>
          <w:lang w:val="en-US" w:eastAsia="zh-CN"/>
        </w:rPr>
        <w:t>元</w:t>
      </w:r>
    </w:p>
    <w:p w14:paraId="7847E079">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(33)</w:t>
      </w:r>
      <w:r>
        <w:rPr>
          <w:rFonts w:hint="eastAsia" w:ascii="宋体" w:hAnsi="宋体" w:eastAsia="宋体" w:cs="宋体"/>
          <w:i w:val="0"/>
          <w:iCs w:val="0"/>
          <w:color w:val="auto"/>
          <w:sz w:val="24"/>
          <w:szCs w:val="24"/>
          <w:highlight w:val="none"/>
          <w:lang w:val="en-US" w:eastAsia="zh-CN"/>
        </w:rPr>
        <w:t>图片比对样本摄制</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1次485</w:t>
      </w:r>
      <w:r>
        <w:rPr>
          <w:rFonts w:hint="eastAsia" w:ascii="宋体" w:hAnsi="宋体" w:cs="宋体"/>
          <w:i w:val="0"/>
          <w:iCs w:val="0"/>
          <w:color w:val="auto"/>
          <w:sz w:val="24"/>
          <w:szCs w:val="24"/>
          <w:highlight w:val="none"/>
          <w:lang w:val="en-US" w:eastAsia="zh-CN"/>
        </w:rPr>
        <w:t>元</w:t>
      </w:r>
    </w:p>
    <w:p w14:paraId="6E661FAB">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(34)</w:t>
      </w:r>
      <w:r>
        <w:rPr>
          <w:rFonts w:hint="eastAsia" w:ascii="宋体" w:hAnsi="宋体" w:eastAsia="宋体" w:cs="宋体"/>
          <w:i w:val="0"/>
          <w:iCs w:val="0"/>
          <w:color w:val="auto"/>
          <w:sz w:val="24"/>
          <w:szCs w:val="24"/>
          <w:highlight w:val="none"/>
          <w:lang w:val="en-US" w:eastAsia="zh-CN"/>
        </w:rPr>
        <w:t>图片资料的真实性鉴定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1张1455</w:t>
      </w:r>
      <w:r>
        <w:rPr>
          <w:rFonts w:hint="eastAsia" w:ascii="宋体" w:hAnsi="宋体" w:cs="宋体"/>
          <w:i w:val="0"/>
          <w:iCs w:val="0"/>
          <w:color w:val="auto"/>
          <w:sz w:val="24"/>
          <w:szCs w:val="24"/>
          <w:highlight w:val="none"/>
          <w:lang w:val="en-US" w:eastAsia="zh-CN"/>
        </w:rPr>
        <w:t>元</w:t>
      </w:r>
    </w:p>
    <w:p w14:paraId="549A7B1A">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(35)</w:t>
      </w:r>
      <w:r>
        <w:rPr>
          <w:rFonts w:hint="eastAsia" w:ascii="宋体" w:hAnsi="宋体" w:eastAsia="宋体" w:cs="宋体"/>
          <w:i w:val="0"/>
          <w:iCs w:val="0"/>
          <w:color w:val="auto"/>
          <w:sz w:val="24"/>
          <w:szCs w:val="24"/>
          <w:highlight w:val="none"/>
          <w:lang w:val="en-US" w:eastAsia="zh-CN"/>
        </w:rPr>
        <w:t>数字图片资料的原始性鉴定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1张1455</w:t>
      </w:r>
      <w:r>
        <w:rPr>
          <w:rFonts w:hint="eastAsia" w:ascii="宋体" w:hAnsi="宋体" w:cs="宋体"/>
          <w:i w:val="0"/>
          <w:iCs w:val="0"/>
          <w:color w:val="auto"/>
          <w:sz w:val="24"/>
          <w:szCs w:val="24"/>
          <w:highlight w:val="none"/>
          <w:lang w:val="en-US" w:eastAsia="zh-CN"/>
        </w:rPr>
        <w:t>元</w:t>
      </w:r>
    </w:p>
    <w:p w14:paraId="124B7A4E">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(36)</w:t>
      </w:r>
      <w:r>
        <w:rPr>
          <w:rFonts w:hint="eastAsia" w:ascii="宋体" w:hAnsi="宋体" w:eastAsia="宋体" w:cs="宋体"/>
          <w:i w:val="0"/>
          <w:iCs w:val="0"/>
          <w:color w:val="auto"/>
          <w:sz w:val="24"/>
          <w:szCs w:val="24"/>
          <w:highlight w:val="none"/>
          <w:lang w:val="en-US" w:eastAsia="zh-CN"/>
        </w:rPr>
        <w:t>图片资料的模糊图像处理</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1张1164</w:t>
      </w:r>
      <w:r>
        <w:rPr>
          <w:rFonts w:hint="eastAsia" w:ascii="宋体" w:hAnsi="宋体" w:cs="宋体"/>
          <w:i w:val="0"/>
          <w:iCs w:val="0"/>
          <w:color w:val="auto"/>
          <w:sz w:val="24"/>
          <w:szCs w:val="24"/>
          <w:highlight w:val="none"/>
          <w:lang w:val="en-US" w:eastAsia="zh-CN"/>
        </w:rPr>
        <w:t>元</w:t>
      </w:r>
    </w:p>
    <w:p w14:paraId="40582FF8">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(37)</w:t>
      </w:r>
      <w:r>
        <w:rPr>
          <w:rFonts w:hint="eastAsia" w:ascii="宋体" w:hAnsi="宋体" w:eastAsia="宋体" w:cs="宋体"/>
          <w:i w:val="0"/>
          <w:iCs w:val="0"/>
          <w:color w:val="auto"/>
          <w:sz w:val="24"/>
          <w:szCs w:val="24"/>
          <w:highlight w:val="none"/>
          <w:lang w:val="en-US" w:eastAsia="zh-CN"/>
        </w:rPr>
        <w:t>照相器材认定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1张1164</w:t>
      </w:r>
      <w:r>
        <w:rPr>
          <w:rFonts w:hint="eastAsia" w:ascii="宋体" w:hAnsi="宋体" w:cs="宋体"/>
          <w:i w:val="0"/>
          <w:iCs w:val="0"/>
          <w:color w:val="auto"/>
          <w:sz w:val="24"/>
          <w:szCs w:val="24"/>
          <w:highlight w:val="none"/>
          <w:lang w:val="en-US" w:eastAsia="zh-CN"/>
        </w:rPr>
        <w:t>元</w:t>
      </w:r>
    </w:p>
    <w:p w14:paraId="418B8515">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(38)</w:t>
      </w:r>
      <w:r>
        <w:rPr>
          <w:rFonts w:hint="eastAsia" w:ascii="宋体" w:hAnsi="宋体" w:eastAsia="宋体" w:cs="宋体"/>
          <w:i w:val="0"/>
          <w:iCs w:val="0"/>
          <w:color w:val="auto"/>
          <w:sz w:val="24"/>
          <w:szCs w:val="24"/>
          <w:highlight w:val="none"/>
          <w:lang w:val="en-US" w:eastAsia="zh-CN"/>
        </w:rPr>
        <w:t>图片资料的同源性鉴定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两份1455</w:t>
      </w:r>
      <w:r>
        <w:rPr>
          <w:rFonts w:hint="eastAsia" w:ascii="宋体" w:hAnsi="宋体" w:cs="宋体"/>
          <w:i w:val="0"/>
          <w:iCs w:val="0"/>
          <w:color w:val="auto"/>
          <w:sz w:val="24"/>
          <w:szCs w:val="24"/>
          <w:highlight w:val="none"/>
          <w:lang w:val="en-US" w:eastAsia="zh-CN"/>
        </w:rPr>
        <w:t>元</w:t>
      </w:r>
    </w:p>
    <w:p w14:paraId="79A75FE0">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(39)</w:t>
      </w:r>
      <w:r>
        <w:rPr>
          <w:rFonts w:hint="eastAsia" w:ascii="宋体" w:hAnsi="宋体" w:eastAsia="宋体" w:cs="宋体"/>
          <w:i w:val="0"/>
          <w:iCs w:val="0"/>
          <w:color w:val="auto"/>
          <w:sz w:val="24"/>
          <w:szCs w:val="24"/>
          <w:highlight w:val="none"/>
          <w:lang w:val="en-US" w:eastAsia="zh-CN"/>
        </w:rPr>
        <w:t>窃照器材鉴定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1部970</w:t>
      </w:r>
      <w:r>
        <w:rPr>
          <w:rFonts w:hint="eastAsia" w:ascii="宋体" w:hAnsi="宋体" w:cs="宋体"/>
          <w:i w:val="0"/>
          <w:iCs w:val="0"/>
          <w:color w:val="auto"/>
          <w:sz w:val="24"/>
          <w:szCs w:val="24"/>
          <w:highlight w:val="none"/>
          <w:lang w:val="en-US" w:eastAsia="zh-CN"/>
        </w:rPr>
        <w:t>元</w:t>
      </w:r>
    </w:p>
    <w:p w14:paraId="6FFECA58">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(40)</w:t>
      </w:r>
      <w:r>
        <w:rPr>
          <w:rFonts w:hint="eastAsia" w:ascii="宋体" w:hAnsi="宋体" w:eastAsia="宋体" w:cs="宋体"/>
          <w:i w:val="0"/>
          <w:iCs w:val="0"/>
          <w:color w:val="auto"/>
          <w:sz w:val="24"/>
          <w:szCs w:val="24"/>
          <w:highlight w:val="none"/>
          <w:lang w:val="en-US" w:eastAsia="zh-CN"/>
        </w:rPr>
        <w:t>计算机人像组合</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1人582</w:t>
      </w:r>
      <w:r>
        <w:rPr>
          <w:rFonts w:hint="eastAsia" w:ascii="宋体" w:hAnsi="宋体" w:cs="宋体"/>
          <w:i w:val="0"/>
          <w:iCs w:val="0"/>
          <w:color w:val="auto"/>
          <w:sz w:val="24"/>
          <w:szCs w:val="24"/>
          <w:highlight w:val="none"/>
          <w:lang w:val="en-US" w:eastAsia="zh-CN"/>
        </w:rPr>
        <w:t>元</w:t>
      </w:r>
    </w:p>
    <w:p w14:paraId="46A0AD95">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(41)</w:t>
      </w:r>
      <w:r>
        <w:rPr>
          <w:rFonts w:hint="eastAsia" w:ascii="宋体" w:hAnsi="宋体" w:eastAsia="宋体" w:cs="宋体"/>
          <w:i w:val="0"/>
          <w:iCs w:val="0"/>
          <w:color w:val="auto"/>
          <w:sz w:val="24"/>
          <w:szCs w:val="24"/>
          <w:highlight w:val="none"/>
          <w:lang w:val="en-US" w:eastAsia="zh-CN"/>
        </w:rPr>
        <w:t>手工模拟画像</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1人970</w:t>
      </w:r>
      <w:r>
        <w:rPr>
          <w:rFonts w:hint="eastAsia" w:ascii="宋体" w:hAnsi="宋体" w:cs="宋体"/>
          <w:i w:val="0"/>
          <w:iCs w:val="0"/>
          <w:color w:val="auto"/>
          <w:sz w:val="24"/>
          <w:szCs w:val="24"/>
          <w:highlight w:val="none"/>
          <w:lang w:val="en-US" w:eastAsia="zh-CN"/>
        </w:rPr>
        <w:t>元</w:t>
      </w:r>
    </w:p>
    <w:p w14:paraId="0DE4AFB9">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(42)</w:t>
      </w:r>
      <w:r>
        <w:rPr>
          <w:rFonts w:hint="eastAsia" w:ascii="宋体" w:hAnsi="宋体" w:eastAsia="宋体" w:cs="宋体"/>
          <w:i w:val="0"/>
          <w:iCs w:val="0"/>
          <w:color w:val="auto"/>
          <w:sz w:val="24"/>
          <w:szCs w:val="24"/>
          <w:highlight w:val="none"/>
          <w:lang w:val="en-US" w:eastAsia="zh-CN"/>
        </w:rPr>
        <w:t>声像资料鉴定文证复审</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1套1455</w:t>
      </w:r>
      <w:r>
        <w:rPr>
          <w:rFonts w:hint="eastAsia" w:ascii="宋体" w:hAnsi="宋体" w:cs="宋体"/>
          <w:i w:val="0"/>
          <w:iCs w:val="0"/>
          <w:color w:val="auto"/>
          <w:sz w:val="24"/>
          <w:szCs w:val="24"/>
          <w:highlight w:val="none"/>
          <w:lang w:val="en-US" w:eastAsia="zh-CN"/>
        </w:rPr>
        <w:t>元</w:t>
      </w:r>
    </w:p>
    <w:p w14:paraId="3C1823E1">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3．我们承诺本投标函以及响应文件的其他部分作为我们投标的组成部分。</w:t>
      </w:r>
    </w:p>
    <w:p w14:paraId="68B8E52E">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4．如果我们入围，我们保证按征集文件的要求和贵方签订委托协议，成立</w:t>
      </w:r>
      <w:r>
        <w:rPr>
          <w:rFonts w:hint="eastAsia" w:ascii="宋体" w:hAnsi="宋体" w:eastAsia="宋体" w:cs="宋体"/>
          <w:i w:val="0"/>
          <w:iCs w:val="0"/>
          <w:color w:val="auto"/>
          <w:sz w:val="24"/>
          <w:szCs w:val="24"/>
          <w:highlight w:val="none"/>
        </w:rPr>
        <w:t>服务小组，按</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文件的承诺安排专业人员实施服务。</w:t>
      </w:r>
    </w:p>
    <w:p w14:paraId="361DC6E8">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5．我们同意从</w:t>
      </w:r>
      <w:r>
        <w:rPr>
          <w:rFonts w:hint="eastAsia" w:ascii="宋体" w:hAnsi="宋体" w:eastAsia="宋体" w:cs="宋体"/>
          <w:i w:val="0"/>
          <w:iCs w:val="0"/>
          <w:color w:val="auto"/>
          <w:sz w:val="24"/>
          <w:szCs w:val="24"/>
          <w:highlight w:val="none"/>
          <w:lang w:val="en-US" w:eastAsia="zh-CN"/>
        </w:rPr>
        <w:t>响应文件递交</w:t>
      </w:r>
      <w:r>
        <w:rPr>
          <w:rFonts w:hint="eastAsia" w:ascii="宋体" w:hAnsi="宋体" w:eastAsia="宋体" w:cs="宋体"/>
          <w:i w:val="0"/>
          <w:iCs w:val="0"/>
          <w:color w:val="auto"/>
          <w:sz w:val="24"/>
          <w:szCs w:val="24"/>
          <w:highlight w:val="none"/>
        </w:rPr>
        <w:t>截止之日起90天内信守本</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文件，在此期限期满之前的任何时间，本</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文件一直对我们具有约束力。</w:t>
      </w:r>
    </w:p>
    <w:p w14:paraId="5CBB2C26">
      <w:pPr>
        <w:pStyle w:val="41"/>
        <w:rPr>
          <w:rFonts w:hint="default" w:eastAsia="宋体"/>
          <w:lang w:val="en-US" w:eastAsia="zh-CN"/>
        </w:rPr>
      </w:pPr>
      <w:r>
        <w:rPr>
          <w:rFonts w:hint="eastAsia" w:hAnsi="宋体" w:cs="宋体"/>
          <w:i w:val="0"/>
          <w:iCs w:val="0"/>
          <w:color w:val="auto"/>
          <w:sz w:val="24"/>
          <w:szCs w:val="24"/>
          <w:highlight w:val="none"/>
          <w:lang w:val="en-US" w:eastAsia="zh-CN"/>
        </w:rPr>
        <w:t xml:space="preserve">    6.我公司积极响应符合征集文件技术/服务要求及符合征集文件商务要求。</w:t>
      </w:r>
    </w:p>
    <w:p w14:paraId="355B440C">
      <w:pPr>
        <w:pageBreakBefore w:val="0"/>
        <w:kinsoku/>
        <w:overflowPunct/>
        <w:topLinePunct w:val="0"/>
        <w:bidi w:val="0"/>
        <w:spacing w:beforeAutospacing="0" w:afterAutospacing="0" w:line="312" w:lineRule="auto"/>
        <w:ind w:firstLine="360" w:firstLineChars="150"/>
        <w:textAlignment w:val="auto"/>
        <w:rPr>
          <w:rFonts w:hint="eastAsia" w:ascii="宋体" w:hAnsi="宋体" w:eastAsia="宋体" w:cs="宋体"/>
          <w:i w:val="0"/>
          <w:iCs w:val="0"/>
          <w:color w:val="auto"/>
          <w:sz w:val="24"/>
          <w:szCs w:val="24"/>
          <w:highlight w:val="none"/>
        </w:rPr>
      </w:pPr>
    </w:p>
    <w:p w14:paraId="4BC370D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（盖章）：               法定代表人或授权代理人（签字或盖章）：</w:t>
      </w:r>
    </w:p>
    <w:p w14:paraId="1867490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联系人：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联系地址：</w:t>
      </w:r>
    </w:p>
    <w:p w14:paraId="50823D4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电话：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邮编：</w:t>
      </w:r>
    </w:p>
    <w:p w14:paraId="35B7064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开户银行：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帐号：</w:t>
      </w:r>
    </w:p>
    <w:p w14:paraId="7D099624">
      <w:pPr>
        <w:pStyle w:val="43"/>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right"/>
        <w:textAlignment w:val="auto"/>
        <w:rPr>
          <w:rFonts w:hint="eastAsia" w:ascii="宋体" w:hAnsi="宋体" w:eastAsia="宋体" w:cs="宋体"/>
          <w:i w:val="0"/>
          <w:iCs w:val="0"/>
          <w:color w:val="auto"/>
          <w:sz w:val="24"/>
          <w:szCs w:val="24"/>
          <w:highlight w:val="none"/>
        </w:rPr>
      </w:pPr>
    </w:p>
    <w:p w14:paraId="14C21807">
      <w:pPr>
        <w:pStyle w:val="43"/>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  期：      年   月   日</w:t>
      </w:r>
    </w:p>
    <w:p w14:paraId="415A354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br w:type="page"/>
      </w:r>
    </w:p>
    <w:p w14:paraId="19D94176">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bookmarkStart w:id="38" w:name="_Toc256013814"/>
      <w:bookmarkStart w:id="39" w:name="_Toc455213251"/>
      <w:bookmarkStart w:id="40" w:name="_Toc367975925"/>
      <w:bookmarkStart w:id="41" w:name="_Toc455213208"/>
      <w:r>
        <w:rPr>
          <w:rFonts w:hint="eastAsia" w:ascii="宋体" w:hAnsi="宋体" w:eastAsia="宋体" w:cs="宋体"/>
          <w:b/>
          <w:bCs/>
          <w:i w:val="0"/>
          <w:iCs w:val="0"/>
          <w:color w:val="auto"/>
          <w:sz w:val="32"/>
          <w:szCs w:val="32"/>
          <w:highlight w:val="none"/>
          <w:lang w:val="en-US" w:eastAsia="zh-CN"/>
        </w:rPr>
        <w:t>四、</w:t>
      </w:r>
      <w:bookmarkEnd w:id="38"/>
      <w:r>
        <w:rPr>
          <w:rFonts w:hint="eastAsia" w:ascii="宋体" w:hAnsi="宋体" w:eastAsia="宋体" w:cs="宋体"/>
          <w:b/>
          <w:bCs/>
          <w:i w:val="0"/>
          <w:iCs w:val="0"/>
          <w:color w:val="auto"/>
          <w:sz w:val="32"/>
          <w:szCs w:val="32"/>
          <w:highlight w:val="none"/>
          <w:lang w:val="en-US" w:eastAsia="zh-CN"/>
        </w:rPr>
        <w:t>报 价 一 览 表</w:t>
      </w:r>
      <w:bookmarkEnd w:id="39"/>
      <w:bookmarkEnd w:id="40"/>
      <w:bookmarkEnd w:id="41"/>
    </w:p>
    <w:p w14:paraId="668425F3">
      <w:pPr>
        <w:pageBreakBefore w:val="0"/>
        <w:kinsoku/>
        <w:overflowPunct/>
        <w:topLinePunct w:val="0"/>
        <w:bidi w:val="0"/>
        <w:spacing w:beforeAutospacing="0" w:afterAutospacing="0" w:line="312" w:lineRule="auto"/>
        <w:ind w:left="-358" w:leftChars="-513" w:right="-1165" w:rightChars="-416" w:hanging="1078" w:hangingChars="337"/>
        <w:jc w:val="both"/>
        <w:textAlignment w:val="auto"/>
        <w:rPr>
          <w:rFonts w:hint="eastAsia" w:ascii="宋体" w:hAnsi="宋体" w:eastAsia="宋体" w:cs="宋体"/>
          <w:i w:val="0"/>
          <w:iCs w:val="0"/>
          <w:color w:val="auto"/>
          <w:sz w:val="32"/>
          <w:highlight w:val="none"/>
          <w:lang w:val="en-US" w:eastAsia="zh-CN"/>
        </w:rPr>
      </w:pPr>
      <w:r>
        <w:rPr>
          <w:rFonts w:hint="eastAsia" w:ascii="宋体" w:hAnsi="宋体" w:eastAsia="宋体" w:cs="宋体"/>
          <w:i w:val="0"/>
          <w:iCs w:val="0"/>
          <w:color w:val="auto"/>
          <w:sz w:val="32"/>
          <w:highlight w:val="none"/>
        </w:rPr>
        <w:t xml:space="preserve"> </w:t>
      </w:r>
    </w:p>
    <w:tbl>
      <w:tblPr>
        <w:tblStyle w:val="23"/>
        <w:tblpPr w:leftFromText="180" w:rightFromText="180" w:vertAnchor="text" w:horzAnchor="margin" w:tblpXSpec="center" w:tblpY="105"/>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8"/>
        <w:gridCol w:w="7791"/>
      </w:tblGrid>
      <w:tr w14:paraId="42EC1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5D8E2BA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项目名称</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444613A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D486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526F4B5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供应商名称</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3FE220A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4E98A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8"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0F26259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default" w:ascii="宋体" w:hAnsi="宋体" w:eastAsia="宋体" w:cs="宋体"/>
                <w:i w:val="0"/>
                <w:iCs w:val="0"/>
                <w:color w:val="auto"/>
                <w:sz w:val="24"/>
                <w:szCs w:val="24"/>
                <w:highlight w:val="red"/>
                <w:lang w:val="en-US" w:eastAsia="zh-CN"/>
              </w:rPr>
            </w:pPr>
            <w:r>
              <w:rPr>
                <w:rFonts w:hint="eastAsia" w:ascii="宋体" w:hAnsi="宋体" w:cs="宋体"/>
                <w:i w:val="0"/>
                <w:iCs w:val="0"/>
                <w:color w:val="auto"/>
                <w:sz w:val="24"/>
                <w:szCs w:val="24"/>
                <w:highlight w:val="none"/>
                <w:lang w:val="en-US" w:eastAsia="zh-CN"/>
              </w:rPr>
              <w:t>固定价格</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5AFD2E46">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en-US" w:eastAsia="zh-CN"/>
              </w:rPr>
              <w:t>速度鉴定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1项2950</w:t>
            </w:r>
            <w:r>
              <w:rPr>
                <w:rFonts w:hint="eastAsia" w:ascii="宋体" w:hAnsi="宋体" w:cs="宋体"/>
                <w:i w:val="0"/>
                <w:iCs w:val="0"/>
                <w:color w:val="auto"/>
                <w:sz w:val="24"/>
                <w:szCs w:val="24"/>
                <w:highlight w:val="none"/>
                <w:lang w:val="en-US" w:eastAsia="zh-CN"/>
              </w:rPr>
              <w:t>元</w:t>
            </w:r>
          </w:p>
          <w:p w14:paraId="64C0C814">
            <w:pPr>
              <w:pageBreakBefore w:val="0"/>
              <w:kinsoku/>
              <w:overflowPunct/>
              <w:topLinePunct w:val="0"/>
              <w:bidi w:val="0"/>
              <w:spacing w:beforeAutospacing="0" w:afterAutospacing="0" w:line="312" w:lineRule="auto"/>
              <w:ind w:firstLine="480" w:firstLineChars="200"/>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机动车、非机动车车型鉴定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58E10A87">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事故成因鉴定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1项3900</w:t>
            </w:r>
            <w:r>
              <w:rPr>
                <w:rFonts w:hint="eastAsia" w:ascii="宋体" w:hAnsi="宋体" w:cs="宋体"/>
                <w:i w:val="0"/>
                <w:iCs w:val="0"/>
                <w:color w:val="auto"/>
                <w:sz w:val="24"/>
                <w:szCs w:val="24"/>
                <w:highlight w:val="none"/>
                <w:lang w:val="en-US" w:eastAsia="zh-CN"/>
              </w:rPr>
              <w:t>元</w:t>
            </w:r>
          </w:p>
          <w:p w14:paraId="1225975C">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驾乘人员鉴定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1项1950</w:t>
            </w:r>
            <w:r>
              <w:rPr>
                <w:rFonts w:hint="eastAsia" w:ascii="宋体" w:hAnsi="宋体" w:cs="宋体"/>
                <w:i w:val="0"/>
                <w:iCs w:val="0"/>
                <w:color w:val="auto"/>
                <w:sz w:val="24"/>
                <w:szCs w:val="24"/>
                <w:highlight w:val="none"/>
                <w:lang w:val="en-US" w:eastAsia="zh-CN"/>
              </w:rPr>
              <w:t>元</w:t>
            </w:r>
          </w:p>
          <w:p w14:paraId="74ED13AD">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接触点鉴定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43B25E2E">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接触部位鉴定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26FB4B2A">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车辆性能鉴定轿车以上车型</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775CE83B">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车辆性能鉴定摩托车</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5E0A81FB">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lang w:val="en-US" w:eastAsia="zh-CN"/>
              </w:rPr>
              <w:t>摩托车、非机动车常规鉴定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1项980</w:t>
            </w:r>
            <w:r>
              <w:rPr>
                <w:rFonts w:hint="eastAsia" w:ascii="宋体" w:hAnsi="宋体" w:cs="宋体"/>
                <w:i w:val="0"/>
                <w:iCs w:val="0"/>
                <w:color w:val="auto"/>
                <w:sz w:val="24"/>
                <w:szCs w:val="24"/>
                <w:highlight w:val="none"/>
                <w:lang w:val="en-US" w:eastAsia="zh-CN"/>
              </w:rPr>
              <w:t>元</w:t>
            </w:r>
          </w:p>
          <w:p w14:paraId="09760EB5">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死亡原因鉴定（尸表检验，不需要显微镜下组织学检验）</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1例12000</w:t>
            </w:r>
            <w:r>
              <w:rPr>
                <w:rFonts w:hint="eastAsia" w:ascii="宋体" w:hAnsi="宋体" w:cs="宋体"/>
                <w:i w:val="0"/>
                <w:iCs w:val="0"/>
                <w:color w:val="auto"/>
                <w:sz w:val="24"/>
                <w:szCs w:val="24"/>
                <w:highlight w:val="none"/>
                <w:lang w:val="en-US" w:eastAsia="zh-CN"/>
              </w:rPr>
              <w:t>元</w:t>
            </w:r>
          </w:p>
          <w:p w14:paraId="131C01FA">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(11)</w:t>
            </w:r>
            <w:r>
              <w:rPr>
                <w:rFonts w:hint="eastAsia" w:ascii="宋体" w:hAnsi="宋体" w:eastAsia="宋体" w:cs="宋体"/>
                <w:i w:val="0"/>
                <w:iCs w:val="0"/>
                <w:color w:val="auto"/>
                <w:sz w:val="24"/>
                <w:szCs w:val="24"/>
                <w:highlight w:val="none"/>
                <w:lang w:val="en-US" w:eastAsia="zh-CN"/>
              </w:rPr>
              <w:t>死亡原因鉴定（系统解剖，并需要显微镜下组织学检验）</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1具16000</w:t>
            </w:r>
            <w:r>
              <w:rPr>
                <w:rFonts w:hint="eastAsia" w:ascii="宋体" w:hAnsi="宋体" w:cs="宋体"/>
                <w:i w:val="0"/>
                <w:iCs w:val="0"/>
                <w:color w:val="auto"/>
                <w:sz w:val="24"/>
                <w:szCs w:val="24"/>
                <w:highlight w:val="none"/>
                <w:lang w:val="en-US" w:eastAsia="zh-CN"/>
              </w:rPr>
              <w:t>元</w:t>
            </w:r>
          </w:p>
          <w:p w14:paraId="61FFF4C9">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(12)</w:t>
            </w:r>
            <w:r>
              <w:rPr>
                <w:rFonts w:hint="eastAsia" w:ascii="宋体" w:hAnsi="宋体" w:eastAsia="宋体" w:cs="宋体"/>
                <w:i w:val="0"/>
                <w:iCs w:val="0"/>
                <w:color w:val="auto"/>
                <w:sz w:val="24"/>
                <w:szCs w:val="24"/>
                <w:highlight w:val="none"/>
                <w:lang w:val="en-US" w:eastAsia="zh-CN"/>
              </w:rPr>
              <w:t>因果关系鉴定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1例1000</w:t>
            </w:r>
            <w:r>
              <w:rPr>
                <w:rFonts w:hint="eastAsia" w:ascii="宋体" w:hAnsi="宋体" w:cs="宋体"/>
                <w:i w:val="0"/>
                <w:iCs w:val="0"/>
                <w:color w:val="auto"/>
                <w:sz w:val="24"/>
                <w:szCs w:val="24"/>
                <w:highlight w:val="none"/>
                <w:lang w:val="en-US" w:eastAsia="zh-CN"/>
              </w:rPr>
              <w:t>元</w:t>
            </w:r>
          </w:p>
          <w:p w14:paraId="74D8353E">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(13)</w:t>
            </w:r>
            <w:r>
              <w:rPr>
                <w:rFonts w:hint="eastAsia" w:ascii="宋体" w:hAnsi="宋体" w:eastAsia="宋体" w:cs="宋体"/>
                <w:i w:val="0"/>
                <w:iCs w:val="0"/>
                <w:color w:val="auto"/>
                <w:sz w:val="24"/>
                <w:szCs w:val="24"/>
                <w:highlight w:val="none"/>
                <w:lang w:val="en-US" w:eastAsia="zh-CN"/>
              </w:rPr>
              <w:t>参与度鉴定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1例1000</w:t>
            </w:r>
            <w:r>
              <w:rPr>
                <w:rFonts w:hint="eastAsia" w:ascii="宋体" w:hAnsi="宋体" w:cs="宋体"/>
                <w:i w:val="0"/>
                <w:iCs w:val="0"/>
                <w:color w:val="auto"/>
                <w:sz w:val="24"/>
                <w:szCs w:val="24"/>
                <w:highlight w:val="none"/>
                <w:lang w:val="en-US" w:eastAsia="zh-CN"/>
              </w:rPr>
              <w:t>元</w:t>
            </w:r>
          </w:p>
          <w:p w14:paraId="3FA36DFC">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(14)</w:t>
            </w:r>
            <w:r>
              <w:rPr>
                <w:rFonts w:hint="eastAsia" w:ascii="宋体" w:hAnsi="宋体" w:eastAsia="宋体" w:cs="宋体"/>
                <w:i w:val="0"/>
                <w:iCs w:val="0"/>
                <w:color w:val="auto"/>
                <w:sz w:val="24"/>
                <w:szCs w:val="24"/>
                <w:highlight w:val="none"/>
                <w:lang w:val="en-US" w:eastAsia="zh-CN"/>
              </w:rPr>
              <w:t>人体受伤程度鉴定（轻重伤鉴定）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1例1600</w:t>
            </w:r>
            <w:r>
              <w:rPr>
                <w:rFonts w:hint="eastAsia" w:ascii="宋体" w:hAnsi="宋体" w:cs="宋体"/>
                <w:i w:val="0"/>
                <w:iCs w:val="0"/>
                <w:color w:val="auto"/>
                <w:sz w:val="24"/>
                <w:szCs w:val="24"/>
                <w:highlight w:val="none"/>
                <w:lang w:val="en-US" w:eastAsia="zh-CN"/>
              </w:rPr>
              <w:t>元</w:t>
            </w:r>
          </w:p>
          <w:p w14:paraId="563956C0">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en-US" w:eastAsia="zh-CN"/>
              </w:rPr>
              <w:t>伤残等级评定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1例1600</w:t>
            </w:r>
            <w:r>
              <w:rPr>
                <w:rFonts w:hint="eastAsia" w:ascii="宋体" w:hAnsi="宋体" w:cs="宋体"/>
                <w:i w:val="0"/>
                <w:iCs w:val="0"/>
                <w:color w:val="auto"/>
                <w:sz w:val="24"/>
                <w:szCs w:val="24"/>
                <w:highlight w:val="none"/>
                <w:lang w:val="en-US" w:eastAsia="zh-CN"/>
              </w:rPr>
              <w:t>元</w:t>
            </w:r>
          </w:p>
          <w:p w14:paraId="2723A164">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(16)</w:t>
            </w:r>
            <w:r>
              <w:rPr>
                <w:rFonts w:hint="eastAsia" w:ascii="宋体" w:hAnsi="宋体" w:eastAsia="宋体" w:cs="宋体"/>
                <w:i w:val="0"/>
                <w:iCs w:val="0"/>
                <w:color w:val="auto"/>
                <w:sz w:val="24"/>
                <w:szCs w:val="24"/>
                <w:highlight w:val="none"/>
                <w:lang w:val="en-US" w:eastAsia="zh-CN"/>
              </w:rPr>
              <w:t>成伤机制鉴定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1例1900</w:t>
            </w:r>
            <w:r>
              <w:rPr>
                <w:rFonts w:hint="eastAsia" w:ascii="宋体" w:hAnsi="宋体" w:cs="宋体"/>
                <w:i w:val="0"/>
                <w:iCs w:val="0"/>
                <w:color w:val="auto"/>
                <w:sz w:val="24"/>
                <w:szCs w:val="24"/>
                <w:highlight w:val="none"/>
                <w:lang w:val="en-US" w:eastAsia="zh-CN"/>
              </w:rPr>
              <w:t>元</w:t>
            </w:r>
          </w:p>
          <w:p w14:paraId="0DE1DF67">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(17)</w:t>
            </w:r>
            <w:r>
              <w:rPr>
                <w:rFonts w:hint="eastAsia" w:ascii="宋体" w:hAnsi="宋体" w:eastAsia="宋体" w:cs="宋体"/>
                <w:i w:val="0"/>
                <w:iCs w:val="0"/>
                <w:color w:val="auto"/>
                <w:sz w:val="24"/>
                <w:szCs w:val="24"/>
                <w:highlight w:val="none"/>
                <w:lang w:val="en-US" w:eastAsia="zh-CN"/>
              </w:rPr>
              <w:t>伤病关系鉴定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1例1900</w:t>
            </w:r>
            <w:r>
              <w:rPr>
                <w:rFonts w:hint="eastAsia" w:ascii="宋体" w:hAnsi="宋体" w:cs="宋体"/>
                <w:i w:val="0"/>
                <w:iCs w:val="0"/>
                <w:color w:val="auto"/>
                <w:sz w:val="24"/>
                <w:szCs w:val="24"/>
                <w:highlight w:val="none"/>
                <w:lang w:val="en-US" w:eastAsia="zh-CN"/>
              </w:rPr>
              <w:t>元</w:t>
            </w:r>
          </w:p>
          <w:p w14:paraId="37399312">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(18)</w:t>
            </w:r>
            <w:r>
              <w:rPr>
                <w:rFonts w:hint="eastAsia" w:ascii="宋体" w:hAnsi="宋体" w:eastAsia="宋体" w:cs="宋体"/>
                <w:i w:val="0"/>
                <w:iCs w:val="0"/>
                <w:color w:val="auto"/>
                <w:sz w:val="24"/>
                <w:szCs w:val="24"/>
                <w:highlight w:val="none"/>
                <w:lang w:val="en-US" w:eastAsia="zh-CN"/>
              </w:rPr>
              <w:t>误工、护理、营养时限评定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1项1500</w:t>
            </w:r>
            <w:r>
              <w:rPr>
                <w:rFonts w:hint="eastAsia" w:ascii="宋体" w:hAnsi="宋体" w:cs="宋体"/>
                <w:i w:val="0"/>
                <w:iCs w:val="0"/>
                <w:color w:val="auto"/>
                <w:sz w:val="24"/>
                <w:szCs w:val="24"/>
                <w:highlight w:val="none"/>
                <w:lang w:val="en-US" w:eastAsia="zh-CN"/>
              </w:rPr>
              <w:t>元</w:t>
            </w:r>
          </w:p>
          <w:p w14:paraId="07DFF076">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(19)</w:t>
            </w:r>
            <w:r>
              <w:rPr>
                <w:rFonts w:hint="eastAsia" w:ascii="宋体" w:hAnsi="宋体" w:eastAsia="宋体" w:cs="宋体"/>
                <w:i w:val="0"/>
                <w:iCs w:val="0"/>
                <w:color w:val="auto"/>
                <w:sz w:val="24"/>
                <w:szCs w:val="24"/>
                <w:highlight w:val="none"/>
                <w:lang w:val="en-US" w:eastAsia="zh-CN"/>
              </w:rPr>
              <w:t>视频资料中人像同一认定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1对1940</w:t>
            </w:r>
            <w:r>
              <w:rPr>
                <w:rFonts w:hint="eastAsia" w:ascii="宋体" w:hAnsi="宋体" w:cs="宋体"/>
                <w:i w:val="0"/>
                <w:iCs w:val="0"/>
                <w:color w:val="auto"/>
                <w:sz w:val="24"/>
                <w:szCs w:val="24"/>
                <w:highlight w:val="none"/>
                <w:lang w:val="en-US" w:eastAsia="zh-CN"/>
              </w:rPr>
              <w:t>元</w:t>
            </w:r>
          </w:p>
          <w:p w14:paraId="69391005">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(20)</w:t>
            </w:r>
            <w:r>
              <w:rPr>
                <w:rFonts w:hint="eastAsia" w:ascii="宋体" w:hAnsi="宋体" w:eastAsia="宋体" w:cs="宋体"/>
                <w:i w:val="0"/>
                <w:iCs w:val="0"/>
                <w:color w:val="auto"/>
                <w:sz w:val="24"/>
                <w:szCs w:val="24"/>
                <w:highlight w:val="none"/>
                <w:lang w:val="en-US" w:eastAsia="zh-CN"/>
              </w:rPr>
              <w:t>视频资料中车辆同一认定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1辆1940</w:t>
            </w:r>
            <w:r>
              <w:rPr>
                <w:rFonts w:hint="eastAsia" w:ascii="宋体" w:hAnsi="宋体" w:cs="宋体"/>
                <w:i w:val="0"/>
                <w:iCs w:val="0"/>
                <w:color w:val="auto"/>
                <w:sz w:val="24"/>
                <w:szCs w:val="24"/>
                <w:highlight w:val="none"/>
                <w:lang w:val="en-US" w:eastAsia="zh-CN"/>
              </w:rPr>
              <w:t>元</w:t>
            </w:r>
          </w:p>
          <w:p w14:paraId="701032E7">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(21)</w:t>
            </w:r>
            <w:r>
              <w:rPr>
                <w:rFonts w:hint="eastAsia" w:ascii="宋体" w:hAnsi="宋体" w:eastAsia="宋体" w:cs="宋体"/>
                <w:i w:val="0"/>
                <w:iCs w:val="0"/>
                <w:color w:val="auto"/>
                <w:sz w:val="24"/>
                <w:szCs w:val="24"/>
                <w:highlight w:val="none"/>
                <w:lang w:val="en-US" w:eastAsia="zh-CN"/>
              </w:rPr>
              <w:t>视频资料中物品同一认定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1件1940</w:t>
            </w:r>
            <w:r>
              <w:rPr>
                <w:rFonts w:hint="eastAsia" w:ascii="宋体" w:hAnsi="宋体" w:cs="宋体"/>
                <w:i w:val="0"/>
                <w:iCs w:val="0"/>
                <w:color w:val="auto"/>
                <w:sz w:val="24"/>
                <w:szCs w:val="24"/>
                <w:highlight w:val="none"/>
                <w:lang w:val="en-US" w:eastAsia="zh-CN"/>
              </w:rPr>
              <w:t>元</w:t>
            </w:r>
          </w:p>
          <w:p w14:paraId="41F26EF1">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(22)</w:t>
            </w:r>
            <w:r>
              <w:rPr>
                <w:rFonts w:hint="eastAsia" w:ascii="宋体" w:hAnsi="宋体" w:eastAsia="宋体" w:cs="宋体"/>
                <w:i w:val="0"/>
                <w:iCs w:val="0"/>
                <w:color w:val="auto"/>
                <w:sz w:val="24"/>
                <w:szCs w:val="24"/>
                <w:highlight w:val="none"/>
                <w:lang w:val="en-US" w:eastAsia="zh-CN"/>
              </w:rPr>
              <w:t>视频比对样本录制</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1次970</w:t>
            </w:r>
            <w:r>
              <w:rPr>
                <w:rFonts w:hint="eastAsia" w:ascii="宋体" w:hAnsi="宋体" w:cs="宋体"/>
                <w:i w:val="0"/>
                <w:iCs w:val="0"/>
                <w:color w:val="auto"/>
                <w:sz w:val="24"/>
                <w:szCs w:val="24"/>
                <w:highlight w:val="none"/>
                <w:lang w:val="en-US" w:eastAsia="zh-CN"/>
              </w:rPr>
              <w:t>元</w:t>
            </w:r>
          </w:p>
          <w:p w14:paraId="2DC64A27">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(23)</w:t>
            </w:r>
            <w:r>
              <w:rPr>
                <w:rFonts w:hint="eastAsia" w:ascii="宋体" w:hAnsi="宋体" w:eastAsia="宋体" w:cs="宋体"/>
                <w:i w:val="0"/>
                <w:iCs w:val="0"/>
                <w:color w:val="auto"/>
                <w:sz w:val="24"/>
                <w:szCs w:val="24"/>
                <w:highlight w:val="none"/>
                <w:lang w:val="en-US" w:eastAsia="zh-CN"/>
              </w:rPr>
              <w:t>视频资料中事件过程分析</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20分钟970</w:t>
            </w:r>
            <w:r>
              <w:rPr>
                <w:rFonts w:hint="eastAsia" w:ascii="宋体" w:hAnsi="宋体" w:cs="宋体"/>
                <w:i w:val="0"/>
                <w:iCs w:val="0"/>
                <w:color w:val="auto"/>
                <w:sz w:val="24"/>
                <w:szCs w:val="24"/>
                <w:highlight w:val="none"/>
                <w:lang w:val="en-US" w:eastAsia="zh-CN"/>
              </w:rPr>
              <w:t>元</w:t>
            </w:r>
          </w:p>
          <w:p w14:paraId="5B716178">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(24)</w:t>
            </w:r>
            <w:r>
              <w:rPr>
                <w:rFonts w:hint="eastAsia" w:ascii="宋体" w:hAnsi="宋体" w:eastAsia="宋体" w:cs="宋体"/>
                <w:i w:val="0"/>
                <w:iCs w:val="0"/>
                <w:color w:val="auto"/>
                <w:sz w:val="24"/>
                <w:szCs w:val="24"/>
                <w:highlight w:val="none"/>
                <w:lang w:val="en-US" w:eastAsia="zh-CN"/>
              </w:rPr>
              <w:t>视频资料的真实性鉴定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20分钟1455</w:t>
            </w:r>
            <w:r>
              <w:rPr>
                <w:rFonts w:hint="eastAsia" w:ascii="宋体" w:hAnsi="宋体" w:cs="宋体"/>
                <w:i w:val="0"/>
                <w:iCs w:val="0"/>
                <w:color w:val="auto"/>
                <w:sz w:val="24"/>
                <w:szCs w:val="24"/>
                <w:highlight w:val="none"/>
                <w:lang w:val="en-US" w:eastAsia="zh-CN"/>
              </w:rPr>
              <w:t>元</w:t>
            </w:r>
          </w:p>
          <w:p w14:paraId="1F1143DA">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(25)</w:t>
            </w:r>
            <w:r>
              <w:rPr>
                <w:rFonts w:hint="eastAsia" w:ascii="宋体" w:hAnsi="宋体" w:eastAsia="宋体" w:cs="宋体"/>
                <w:i w:val="0"/>
                <w:iCs w:val="0"/>
                <w:color w:val="auto"/>
                <w:sz w:val="24"/>
                <w:szCs w:val="24"/>
                <w:highlight w:val="none"/>
                <w:lang w:val="en-US" w:eastAsia="zh-CN"/>
              </w:rPr>
              <w:t>视频资料的原始性鉴定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20分钟1164</w:t>
            </w:r>
            <w:r>
              <w:rPr>
                <w:rFonts w:hint="eastAsia" w:ascii="宋体" w:hAnsi="宋体" w:cs="宋体"/>
                <w:i w:val="0"/>
                <w:iCs w:val="0"/>
                <w:color w:val="auto"/>
                <w:sz w:val="24"/>
                <w:szCs w:val="24"/>
                <w:highlight w:val="none"/>
                <w:lang w:val="en-US" w:eastAsia="zh-CN"/>
              </w:rPr>
              <w:t>元</w:t>
            </w:r>
          </w:p>
          <w:p w14:paraId="4B2A7FCC">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(26)</w:t>
            </w:r>
            <w:r>
              <w:rPr>
                <w:rFonts w:hint="eastAsia" w:ascii="宋体" w:hAnsi="宋体" w:eastAsia="宋体" w:cs="宋体"/>
                <w:i w:val="0"/>
                <w:iCs w:val="0"/>
                <w:color w:val="auto"/>
                <w:sz w:val="24"/>
                <w:szCs w:val="24"/>
                <w:highlight w:val="none"/>
                <w:lang w:val="en-US" w:eastAsia="zh-CN"/>
              </w:rPr>
              <w:t>视频资料的模糊图像处理</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20分钟1746</w:t>
            </w:r>
            <w:r>
              <w:rPr>
                <w:rFonts w:hint="eastAsia" w:ascii="宋体" w:hAnsi="宋体" w:cs="宋体"/>
                <w:i w:val="0"/>
                <w:iCs w:val="0"/>
                <w:color w:val="auto"/>
                <w:sz w:val="24"/>
                <w:szCs w:val="24"/>
                <w:highlight w:val="none"/>
                <w:lang w:val="en-US" w:eastAsia="zh-CN"/>
              </w:rPr>
              <w:t>元</w:t>
            </w:r>
          </w:p>
          <w:p w14:paraId="3221727B">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(27)</w:t>
            </w:r>
            <w:r>
              <w:rPr>
                <w:rFonts w:hint="eastAsia" w:ascii="宋体" w:hAnsi="宋体" w:eastAsia="宋体" w:cs="宋体"/>
                <w:i w:val="0"/>
                <w:iCs w:val="0"/>
                <w:color w:val="auto"/>
                <w:sz w:val="24"/>
                <w:szCs w:val="24"/>
                <w:highlight w:val="none"/>
                <w:lang w:val="en-US" w:eastAsia="zh-CN"/>
              </w:rPr>
              <w:t>录像器材认定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部1455</w:t>
            </w:r>
            <w:r>
              <w:rPr>
                <w:rFonts w:hint="eastAsia" w:ascii="宋体" w:hAnsi="宋体" w:cs="宋体"/>
                <w:i w:val="0"/>
                <w:iCs w:val="0"/>
                <w:color w:val="auto"/>
                <w:sz w:val="24"/>
                <w:szCs w:val="24"/>
                <w:highlight w:val="none"/>
                <w:lang w:val="en-US" w:eastAsia="zh-CN"/>
              </w:rPr>
              <w:t>元</w:t>
            </w:r>
          </w:p>
          <w:p w14:paraId="1BCA98A6">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(28)</w:t>
            </w:r>
            <w:r>
              <w:rPr>
                <w:rFonts w:hint="eastAsia" w:ascii="宋体" w:hAnsi="宋体" w:eastAsia="宋体" w:cs="宋体"/>
                <w:i w:val="0"/>
                <w:iCs w:val="0"/>
                <w:color w:val="auto"/>
                <w:sz w:val="24"/>
                <w:szCs w:val="24"/>
                <w:highlight w:val="none"/>
                <w:lang w:val="en-US" w:eastAsia="zh-CN"/>
              </w:rPr>
              <w:t>视频资料的同源性鉴定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两份2425</w:t>
            </w:r>
            <w:r>
              <w:rPr>
                <w:rFonts w:hint="eastAsia" w:ascii="宋体" w:hAnsi="宋体" w:cs="宋体"/>
                <w:i w:val="0"/>
                <w:iCs w:val="0"/>
                <w:color w:val="auto"/>
                <w:sz w:val="24"/>
                <w:szCs w:val="24"/>
                <w:highlight w:val="none"/>
                <w:lang w:val="en-US" w:eastAsia="zh-CN"/>
              </w:rPr>
              <w:t>元</w:t>
            </w:r>
          </w:p>
          <w:p w14:paraId="7D9DE555">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lang w:val="en-US" w:eastAsia="zh-CN"/>
              </w:rPr>
              <w:t>视频资料中车速鉴定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1辆1746</w:t>
            </w:r>
            <w:r>
              <w:rPr>
                <w:rFonts w:hint="eastAsia" w:ascii="宋体" w:hAnsi="宋体" w:cs="宋体"/>
                <w:i w:val="0"/>
                <w:iCs w:val="0"/>
                <w:color w:val="auto"/>
                <w:sz w:val="24"/>
                <w:szCs w:val="24"/>
                <w:highlight w:val="none"/>
                <w:lang w:val="en-US" w:eastAsia="zh-CN"/>
              </w:rPr>
              <w:t>元</w:t>
            </w:r>
          </w:p>
          <w:p w14:paraId="10FA36ED">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lang w:val="en-US" w:eastAsia="zh-CN"/>
              </w:rPr>
              <w:t>图片资料中人像同一认定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1对1746</w:t>
            </w:r>
            <w:r>
              <w:rPr>
                <w:rFonts w:hint="eastAsia" w:ascii="宋体" w:hAnsi="宋体" w:cs="宋体"/>
                <w:i w:val="0"/>
                <w:iCs w:val="0"/>
                <w:color w:val="auto"/>
                <w:sz w:val="24"/>
                <w:szCs w:val="24"/>
                <w:highlight w:val="none"/>
                <w:lang w:val="en-US" w:eastAsia="zh-CN"/>
              </w:rPr>
              <w:t>元</w:t>
            </w:r>
          </w:p>
          <w:p w14:paraId="567DFD05">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(31)</w:t>
            </w:r>
            <w:r>
              <w:rPr>
                <w:rFonts w:hint="eastAsia" w:ascii="宋体" w:hAnsi="宋体" w:eastAsia="宋体" w:cs="宋体"/>
                <w:i w:val="0"/>
                <w:iCs w:val="0"/>
                <w:color w:val="auto"/>
                <w:sz w:val="24"/>
                <w:szCs w:val="24"/>
                <w:highlight w:val="none"/>
                <w:lang w:val="en-US" w:eastAsia="zh-CN"/>
              </w:rPr>
              <w:t>图片资料中车辆同一认定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1对1746</w:t>
            </w:r>
            <w:r>
              <w:rPr>
                <w:rFonts w:hint="eastAsia" w:ascii="宋体" w:hAnsi="宋体" w:cs="宋体"/>
                <w:i w:val="0"/>
                <w:iCs w:val="0"/>
                <w:color w:val="auto"/>
                <w:sz w:val="24"/>
                <w:szCs w:val="24"/>
                <w:highlight w:val="none"/>
                <w:lang w:val="en-US" w:eastAsia="zh-CN"/>
              </w:rPr>
              <w:t>元</w:t>
            </w:r>
          </w:p>
          <w:p w14:paraId="4BF683FD">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(32)</w:t>
            </w:r>
            <w:r>
              <w:rPr>
                <w:rFonts w:hint="eastAsia" w:ascii="宋体" w:hAnsi="宋体" w:eastAsia="宋体" w:cs="宋体"/>
                <w:i w:val="0"/>
                <w:iCs w:val="0"/>
                <w:color w:val="auto"/>
                <w:sz w:val="24"/>
                <w:szCs w:val="24"/>
                <w:highlight w:val="none"/>
                <w:lang w:val="en-US" w:eastAsia="zh-CN"/>
              </w:rPr>
              <w:t>图片资料中物品同一认定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1对1746</w:t>
            </w:r>
            <w:r>
              <w:rPr>
                <w:rFonts w:hint="eastAsia" w:ascii="宋体" w:hAnsi="宋体" w:cs="宋体"/>
                <w:i w:val="0"/>
                <w:iCs w:val="0"/>
                <w:color w:val="auto"/>
                <w:sz w:val="24"/>
                <w:szCs w:val="24"/>
                <w:highlight w:val="none"/>
                <w:lang w:val="en-US" w:eastAsia="zh-CN"/>
              </w:rPr>
              <w:t>元</w:t>
            </w:r>
          </w:p>
          <w:p w14:paraId="0B6C1255">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(33)</w:t>
            </w:r>
            <w:r>
              <w:rPr>
                <w:rFonts w:hint="eastAsia" w:ascii="宋体" w:hAnsi="宋体" w:eastAsia="宋体" w:cs="宋体"/>
                <w:i w:val="0"/>
                <w:iCs w:val="0"/>
                <w:color w:val="auto"/>
                <w:sz w:val="24"/>
                <w:szCs w:val="24"/>
                <w:highlight w:val="none"/>
                <w:lang w:val="en-US" w:eastAsia="zh-CN"/>
              </w:rPr>
              <w:t>图片比对样本摄制</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1次485</w:t>
            </w:r>
            <w:r>
              <w:rPr>
                <w:rFonts w:hint="eastAsia" w:ascii="宋体" w:hAnsi="宋体" w:cs="宋体"/>
                <w:i w:val="0"/>
                <w:iCs w:val="0"/>
                <w:color w:val="auto"/>
                <w:sz w:val="24"/>
                <w:szCs w:val="24"/>
                <w:highlight w:val="none"/>
                <w:lang w:val="en-US" w:eastAsia="zh-CN"/>
              </w:rPr>
              <w:t>元</w:t>
            </w:r>
          </w:p>
          <w:p w14:paraId="2A52DDA3">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(34)</w:t>
            </w:r>
            <w:r>
              <w:rPr>
                <w:rFonts w:hint="eastAsia" w:ascii="宋体" w:hAnsi="宋体" w:eastAsia="宋体" w:cs="宋体"/>
                <w:i w:val="0"/>
                <w:iCs w:val="0"/>
                <w:color w:val="auto"/>
                <w:sz w:val="24"/>
                <w:szCs w:val="24"/>
                <w:highlight w:val="none"/>
                <w:lang w:val="en-US" w:eastAsia="zh-CN"/>
              </w:rPr>
              <w:t>图片资料的真实性鉴定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1张1455</w:t>
            </w:r>
            <w:r>
              <w:rPr>
                <w:rFonts w:hint="eastAsia" w:ascii="宋体" w:hAnsi="宋体" w:cs="宋体"/>
                <w:i w:val="0"/>
                <w:iCs w:val="0"/>
                <w:color w:val="auto"/>
                <w:sz w:val="24"/>
                <w:szCs w:val="24"/>
                <w:highlight w:val="none"/>
                <w:lang w:val="en-US" w:eastAsia="zh-CN"/>
              </w:rPr>
              <w:t>元</w:t>
            </w:r>
          </w:p>
          <w:p w14:paraId="290A4039">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(35)</w:t>
            </w:r>
            <w:r>
              <w:rPr>
                <w:rFonts w:hint="eastAsia" w:ascii="宋体" w:hAnsi="宋体" w:eastAsia="宋体" w:cs="宋体"/>
                <w:i w:val="0"/>
                <w:iCs w:val="0"/>
                <w:color w:val="auto"/>
                <w:sz w:val="24"/>
                <w:szCs w:val="24"/>
                <w:highlight w:val="none"/>
                <w:lang w:val="en-US" w:eastAsia="zh-CN"/>
              </w:rPr>
              <w:t>数字图片资料的原始性鉴定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1张1455</w:t>
            </w:r>
            <w:r>
              <w:rPr>
                <w:rFonts w:hint="eastAsia" w:ascii="宋体" w:hAnsi="宋体" w:cs="宋体"/>
                <w:i w:val="0"/>
                <w:iCs w:val="0"/>
                <w:color w:val="auto"/>
                <w:sz w:val="24"/>
                <w:szCs w:val="24"/>
                <w:highlight w:val="none"/>
                <w:lang w:val="en-US" w:eastAsia="zh-CN"/>
              </w:rPr>
              <w:t>元</w:t>
            </w:r>
          </w:p>
          <w:p w14:paraId="77346F5B">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(36)</w:t>
            </w:r>
            <w:r>
              <w:rPr>
                <w:rFonts w:hint="eastAsia" w:ascii="宋体" w:hAnsi="宋体" w:eastAsia="宋体" w:cs="宋体"/>
                <w:i w:val="0"/>
                <w:iCs w:val="0"/>
                <w:color w:val="auto"/>
                <w:sz w:val="24"/>
                <w:szCs w:val="24"/>
                <w:highlight w:val="none"/>
                <w:lang w:val="en-US" w:eastAsia="zh-CN"/>
              </w:rPr>
              <w:t>图片资料的模糊图像处理</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1张1164</w:t>
            </w:r>
            <w:r>
              <w:rPr>
                <w:rFonts w:hint="eastAsia" w:ascii="宋体" w:hAnsi="宋体" w:cs="宋体"/>
                <w:i w:val="0"/>
                <w:iCs w:val="0"/>
                <w:color w:val="auto"/>
                <w:sz w:val="24"/>
                <w:szCs w:val="24"/>
                <w:highlight w:val="none"/>
                <w:lang w:val="en-US" w:eastAsia="zh-CN"/>
              </w:rPr>
              <w:t>元</w:t>
            </w:r>
          </w:p>
          <w:p w14:paraId="4A43DA85">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(37)</w:t>
            </w:r>
            <w:r>
              <w:rPr>
                <w:rFonts w:hint="eastAsia" w:ascii="宋体" w:hAnsi="宋体" w:eastAsia="宋体" w:cs="宋体"/>
                <w:i w:val="0"/>
                <w:iCs w:val="0"/>
                <w:color w:val="auto"/>
                <w:sz w:val="24"/>
                <w:szCs w:val="24"/>
                <w:highlight w:val="none"/>
                <w:lang w:val="en-US" w:eastAsia="zh-CN"/>
              </w:rPr>
              <w:t>照相器材认定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1张1164</w:t>
            </w:r>
            <w:r>
              <w:rPr>
                <w:rFonts w:hint="eastAsia" w:ascii="宋体" w:hAnsi="宋体" w:cs="宋体"/>
                <w:i w:val="0"/>
                <w:iCs w:val="0"/>
                <w:color w:val="auto"/>
                <w:sz w:val="24"/>
                <w:szCs w:val="24"/>
                <w:highlight w:val="none"/>
                <w:lang w:val="en-US" w:eastAsia="zh-CN"/>
              </w:rPr>
              <w:t>元</w:t>
            </w:r>
          </w:p>
          <w:p w14:paraId="4F0CCE0F">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(38)</w:t>
            </w:r>
            <w:r>
              <w:rPr>
                <w:rFonts w:hint="eastAsia" w:ascii="宋体" w:hAnsi="宋体" w:eastAsia="宋体" w:cs="宋体"/>
                <w:i w:val="0"/>
                <w:iCs w:val="0"/>
                <w:color w:val="auto"/>
                <w:sz w:val="24"/>
                <w:szCs w:val="24"/>
                <w:highlight w:val="none"/>
                <w:lang w:val="en-US" w:eastAsia="zh-CN"/>
              </w:rPr>
              <w:t>图片资料的同源性鉴定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两份1455</w:t>
            </w:r>
            <w:r>
              <w:rPr>
                <w:rFonts w:hint="eastAsia" w:ascii="宋体" w:hAnsi="宋体" w:cs="宋体"/>
                <w:i w:val="0"/>
                <w:iCs w:val="0"/>
                <w:color w:val="auto"/>
                <w:sz w:val="24"/>
                <w:szCs w:val="24"/>
                <w:highlight w:val="none"/>
                <w:lang w:val="en-US" w:eastAsia="zh-CN"/>
              </w:rPr>
              <w:t>元</w:t>
            </w:r>
          </w:p>
          <w:p w14:paraId="2CBE2614">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(39)</w:t>
            </w:r>
            <w:r>
              <w:rPr>
                <w:rFonts w:hint="eastAsia" w:ascii="宋体" w:hAnsi="宋体" w:eastAsia="宋体" w:cs="宋体"/>
                <w:i w:val="0"/>
                <w:iCs w:val="0"/>
                <w:color w:val="auto"/>
                <w:sz w:val="24"/>
                <w:szCs w:val="24"/>
                <w:highlight w:val="none"/>
                <w:lang w:val="en-US" w:eastAsia="zh-CN"/>
              </w:rPr>
              <w:t>窃照器材鉴定</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1部970</w:t>
            </w:r>
            <w:r>
              <w:rPr>
                <w:rFonts w:hint="eastAsia" w:ascii="宋体" w:hAnsi="宋体" w:cs="宋体"/>
                <w:i w:val="0"/>
                <w:iCs w:val="0"/>
                <w:color w:val="auto"/>
                <w:sz w:val="24"/>
                <w:szCs w:val="24"/>
                <w:highlight w:val="none"/>
                <w:lang w:val="en-US" w:eastAsia="zh-CN"/>
              </w:rPr>
              <w:t>元</w:t>
            </w:r>
          </w:p>
          <w:p w14:paraId="473C7617">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(40)</w:t>
            </w:r>
            <w:r>
              <w:rPr>
                <w:rFonts w:hint="eastAsia" w:ascii="宋体" w:hAnsi="宋体" w:eastAsia="宋体" w:cs="宋体"/>
                <w:i w:val="0"/>
                <w:iCs w:val="0"/>
                <w:color w:val="auto"/>
                <w:sz w:val="24"/>
                <w:szCs w:val="24"/>
                <w:highlight w:val="none"/>
                <w:lang w:val="en-US" w:eastAsia="zh-CN"/>
              </w:rPr>
              <w:t>计算机人像组合</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1人582</w:t>
            </w:r>
            <w:r>
              <w:rPr>
                <w:rFonts w:hint="eastAsia" w:ascii="宋体" w:hAnsi="宋体" w:cs="宋体"/>
                <w:i w:val="0"/>
                <w:iCs w:val="0"/>
                <w:color w:val="auto"/>
                <w:sz w:val="24"/>
                <w:szCs w:val="24"/>
                <w:highlight w:val="none"/>
                <w:lang w:val="en-US" w:eastAsia="zh-CN"/>
              </w:rPr>
              <w:t>元</w:t>
            </w:r>
          </w:p>
          <w:p w14:paraId="58E58D60">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(41)</w:t>
            </w:r>
            <w:r>
              <w:rPr>
                <w:rFonts w:hint="eastAsia" w:ascii="宋体" w:hAnsi="宋体" w:eastAsia="宋体" w:cs="宋体"/>
                <w:i w:val="0"/>
                <w:iCs w:val="0"/>
                <w:color w:val="auto"/>
                <w:sz w:val="24"/>
                <w:szCs w:val="24"/>
                <w:highlight w:val="none"/>
                <w:lang w:val="en-US" w:eastAsia="zh-CN"/>
              </w:rPr>
              <w:t>手工模拟画像</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1人970</w:t>
            </w:r>
            <w:r>
              <w:rPr>
                <w:rFonts w:hint="eastAsia" w:ascii="宋体" w:hAnsi="宋体" w:cs="宋体"/>
                <w:i w:val="0"/>
                <w:iCs w:val="0"/>
                <w:color w:val="auto"/>
                <w:sz w:val="24"/>
                <w:szCs w:val="24"/>
                <w:highlight w:val="none"/>
                <w:lang w:val="en-US" w:eastAsia="zh-CN"/>
              </w:rPr>
              <w:t>元</w:t>
            </w:r>
          </w:p>
          <w:p w14:paraId="418E0EC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red"/>
                <w:lang w:eastAsia="zh-CN"/>
              </w:rPr>
            </w:pPr>
            <w:r>
              <w:rPr>
                <w:rFonts w:hint="eastAsia" w:ascii="宋体" w:hAnsi="宋体" w:cs="宋体"/>
                <w:i w:val="0"/>
                <w:iCs w:val="0"/>
                <w:color w:val="auto"/>
                <w:sz w:val="24"/>
                <w:szCs w:val="24"/>
                <w:highlight w:val="none"/>
                <w:lang w:val="en-US" w:eastAsia="zh-CN"/>
              </w:rPr>
              <w:t>(42)</w:t>
            </w:r>
            <w:r>
              <w:rPr>
                <w:rFonts w:hint="eastAsia" w:ascii="宋体" w:hAnsi="宋体" w:eastAsia="宋体" w:cs="宋体"/>
                <w:i w:val="0"/>
                <w:iCs w:val="0"/>
                <w:color w:val="auto"/>
                <w:sz w:val="24"/>
                <w:szCs w:val="24"/>
                <w:highlight w:val="none"/>
                <w:lang w:val="en-US" w:eastAsia="zh-CN"/>
              </w:rPr>
              <w:t>声像资料鉴定文证复审</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1套1455</w:t>
            </w:r>
            <w:r>
              <w:rPr>
                <w:rFonts w:hint="eastAsia" w:ascii="宋体" w:hAnsi="宋体" w:cs="宋体"/>
                <w:i w:val="0"/>
                <w:iCs w:val="0"/>
                <w:color w:val="auto"/>
                <w:sz w:val="24"/>
                <w:szCs w:val="24"/>
                <w:highlight w:val="none"/>
                <w:lang w:val="en-US" w:eastAsia="zh-CN"/>
              </w:rPr>
              <w:t>元</w:t>
            </w:r>
          </w:p>
        </w:tc>
      </w:tr>
      <w:tr w14:paraId="143B1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7857E5E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框架协议期限</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0E832BA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p>
        </w:tc>
      </w:tr>
      <w:tr w14:paraId="05DF0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7027B9A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服务承诺</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0D949EF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有/无</w:t>
            </w:r>
          </w:p>
        </w:tc>
      </w:tr>
      <w:tr w14:paraId="56986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5" w:hRule="atLeast"/>
          <w:jc w:val="center"/>
        </w:trPr>
        <w:tc>
          <w:tcPr>
            <w:tcW w:w="9379" w:type="dxa"/>
            <w:gridSpan w:val="2"/>
            <w:tcBorders>
              <w:top w:val="single" w:color="auto" w:sz="4" w:space="0"/>
              <w:left w:val="single" w:color="auto" w:sz="4" w:space="0"/>
              <w:bottom w:val="single" w:color="auto" w:sz="4" w:space="0"/>
              <w:right w:val="single" w:color="auto" w:sz="4" w:space="0"/>
            </w:tcBorders>
            <w:noWrap w:val="0"/>
            <w:vAlign w:val="center"/>
          </w:tcPr>
          <w:p w14:paraId="62F73DA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p>
          <w:p w14:paraId="61A35E9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（盖章）            </w:t>
            </w:r>
          </w:p>
          <w:p w14:paraId="63AF7A4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p>
          <w:p w14:paraId="63327E6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p>
          <w:p w14:paraId="23EBA30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（签字或盖章）</w:t>
            </w:r>
          </w:p>
          <w:p w14:paraId="576CEFA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41F79E3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rPr>
            </w:pPr>
          </w:p>
          <w:p w14:paraId="6A16BD3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5640" w:firstLineChars="235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tc>
      </w:tr>
    </w:tbl>
    <w:p w14:paraId="2756A54E">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p>
    <w:p w14:paraId="602862F7">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p>
    <w:p w14:paraId="0E6FFD30">
      <w:pPr>
        <w:bidi w:val="0"/>
        <w:rPr>
          <w:rFonts w:hint="eastAsia"/>
          <w:lang w:val="en-US" w:eastAsia="zh-CN"/>
        </w:rPr>
      </w:pPr>
    </w:p>
    <w:p w14:paraId="588A45E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p>
    <w:p w14:paraId="0D915B5D">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br w:type="page"/>
      </w:r>
    </w:p>
    <w:p w14:paraId="50C62FD8">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cs="宋体"/>
          <w:b/>
          <w:bCs/>
          <w:i w:val="0"/>
          <w:iCs w:val="0"/>
          <w:color w:val="auto"/>
          <w:sz w:val="32"/>
          <w:szCs w:val="32"/>
          <w:highlight w:val="none"/>
          <w:lang w:val="en-US" w:eastAsia="zh-CN"/>
        </w:rPr>
        <w:t>五</w:t>
      </w:r>
      <w:r>
        <w:rPr>
          <w:rFonts w:hint="eastAsia" w:ascii="宋体" w:hAnsi="宋体" w:eastAsia="宋体" w:cs="宋体"/>
          <w:b/>
          <w:bCs/>
          <w:i w:val="0"/>
          <w:iCs w:val="0"/>
          <w:color w:val="auto"/>
          <w:sz w:val="32"/>
          <w:szCs w:val="32"/>
          <w:highlight w:val="none"/>
          <w:lang w:val="en-US" w:eastAsia="zh-CN"/>
        </w:rPr>
        <w:t>、</w:t>
      </w:r>
      <w:bookmarkStart w:id="42" w:name="_Toc459312807"/>
      <w:bookmarkStart w:id="43" w:name="_Toc324428226"/>
      <w:bookmarkStart w:id="44" w:name="_Toc325387485"/>
      <w:r>
        <w:rPr>
          <w:rFonts w:hint="eastAsia" w:ascii="宋体" w:hAnsi="宋体" w:eastAsia="宋体" w:cs="宋体"/>
          <w:b/>
          <w:bCs/>
          <w:i w:val="0"/>
          <w:iCs w:val="0"/>
          <w:color w:val="auto"/>
          <w:sz w:val="32"/>
          <w:szCs w:val="32"/>
          <w:highlight w:val="none"/>
          <w:lang w:val="en-US" w:eastAsia="zh-CN"/>
        </w:rPr>
        <w:t>承 诺 书</w:t>
      </w:r>
      <w:bookmarkEnd w:id="42"/>
      <w:bookmarkEnd w:id="43"/>
      <w:bookmarkEnd w:id="44"/>
    </w:p>
    <w:p w14:paraId="6FD45115">
      <w:pPr>
        <w:pStyle w:val="4"/>
        <w:pageBreakBefore w:val="0"/>
        <w:kinsoku/>
        <w:overflowPunct/>
        <w:topLinePunct w:val="0"/>
        <w:bidi w:val="0"/>
        <w:spacing w:beforeAutospacing="0" w:afterAutospacing="0" w:line="312" w:lineRule="auto"/>
        <w:jc w:val="center"/>
        <w:textAlignment w:val="auto"/>
        <w:outlineLvl w:val="9"/>
        <w:rPr>
          <w:rFonts w:hint="eastAsia" w:ascii="宋体" w:hAnsi="宋体" w:eastAsia="宋体" w:cs="宋体"/>
          <w:i w:val="0"/>
          <w:iCs w:val="0"/>
          <w:color w:val="auto"/>
          <w:sz w:val="24"/>
          <w:szCs w:val="24"/>
          <w:highlight w:val="none"/>
        </w:rPr>
      </w:pPr>
    </w:p>
    <w:p w14:paraId="069BA89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p w14:paraId="65EA8D4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致征集人</w:t>
      </w:r>
      <w:r>
        <w:rPr>
          <w:rFonts w:hint="eastAsia" w:ascii="宋体" w:hAnsi="宋体" w:eastAsia="宋体" w:cs="宋体"/>
          <w:i w:val="0"/>
          <w:iCs w:val="0"/>
          <w:color w:val="auto"/>
          <w:sz w:val="24"/>
          <w:szCs w:val="24"/>
          <w:highlight w:val="none"/>
        </w:rPr>
        <w:t>：</w:t>
      </w:r>
    </w:p>
    <w:p w14:paraId="25E9101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  我单位</w:t>
      </w:r>
      <w:r>
        <w:rPr>
          <w:rFonts w:hint="eastAsia" w:ascii="宋体" w:hAnsi="宋体" w:eastAsia="宋体" w:cs="宋体"/>
          <w:i w:val="0"/>
          <w:iCs w:val="0"/>
          <w:color w:val="auto"/>
          <w:sz w:val="24"/>
          <w:szCs w:val="24"/>
          <w:highlight w:val="none"/>
          <w:lang w:val="en-US" w:eastAsia="zh-CN"/>
        </w:rPr>
        <w:t>承诺</w:t>
      </w:r>
      <w:r>
        <w:rPr>
          <w:rFonts w:hint="eastAsia" w:ascii="宋体" w:hAnsi="宋体" w:eastAsia="宋体" w:cs="宋体"/>
          <w:i w:val="0"/>
          <w:iCs w:val="0"/>
          <w:color w:val="auto"/>
          <w:sz w:val="24"/>
          <w:szCs w:val="24"/>
          <w:highlight w:val="none"/>
        </w:rPr>
        <w:t>近三年内不存在机构和机构法定代表人</w:t>
      </w:r>
      <w:r>
        <w:rPr>
          <w:rFonts w:hint="eastAsia" w:ascii="宋体" w:hAnsi="宋体" w:eastAsia="宋体" w:cs="宋体"/>
          <w:i w:val="0"/>
          <w:iCs w:val="0"/>
          <w:color w:val="auto"/>
          <w:sz w:val="24"/>
          <w:szCs w:val="24"/>
          <w:highlight w:val="none"/>
          <w:lang w:val="en-US" w:eastAsia="zh-CN"/>
        </w:rPr>
        <w:t>因违法经营受到刑事处罚或者责令停产停业、吊销许可证或者执照、较大数额罚款等行政处罚</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未被列入政府取消投标资格记录期间的企业或个人。</w:t>
      </w:r>
    </w:p>
    <w:p w14:paraId="3D14091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承诺入选</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none"/>
          <w:lang w:val="en-US" w:eastAsia="zh-CN"/>
        </w:rPr>
        <w:t>框架协议采购项目</w:t>
      </w:r>
      <w:r>
        <w:rPr>
          <w:rFonts w:hint="eastAsia" w:ascii="宋体" w:hAnsi="宋体" w:eastAsia="宋体" w:cs="宋体"/>
          <w:i w:val="0"/>
          <w:iCs w:val="0"/>
          <w:color w:val="auto"/>
          <w:sz w:val="24"/>
          <w:szCs w:val="24"/>
          <w:highlight w:val="none"/>
        </w:rPr>
        <w:t>后服从管理。在接受</w:t>
      </w:r>
      <w:r>
        <w:rPr>
          <w:rFonts w:hint="eastAsia" w:ascii="宋体" w:hAnsi="宋体" w:eastAsia="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人相关业务委托后，保证按</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文件的要求成立服务小组，按</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文件的承诺安排专业精英人员实施服务，依照有关法律法规按时按质完成</w:t>
      </w:r>
      <w:r>
        <w:rPr>
          <w:rFonts w:hint="eastAsia" w:ascii="宋体" w:hAnsi="宋体" w:eastAsia="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人所委托任务，按国家有关收费标准和</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文件规定收取服务费。</w:t>
      </w:r>
    </w:p>
    <w:p w14:paraId="7988A3ED">
      <w:pPr>
        <w:pStyle w:val="41"/>
        <w:rPr>
          <w:rFonts w:hint="default" w:eastAsia="宋体"/>
          <w:lang w:val="en-US" w:eastAsia="zh-CN"/>
        </w:rPr>
      </w:pPr>
      <w:r>
        <w:rPr>
          <w:rFonts w:hint="eastAsia" w:hAnsi="宋体" w:cs="宋体"/>
          <w:i w:val="0"/>
          <w:iCs w:val="0"/>
          <w:color w:val="auto"/>
          <w:sz w:val="24"/>
          <w:szCs w:val="24"/>
          <w:highlight w:val="none"/>
          <w:lang w:val="en-US" w:eastAsia="zh-CN"/>
        </w:rPr>
        <w:t xml:space="preserve">   我单位具有良好的商业信誉和健全的财务会计制度及有依法缴纳税收和社会保障资金的良好记录。</w:t>
      </w:r>
    </w:p>
    <w:p w14:paraId="3583D9A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我单位所提供的材料真实有效，一旦发现所提供的材料作假，愿取消入围资格，并承担相应的法律责任，接受相关行政主管部门的依法处理。</w:t>
      </w:r>
    </w:p>
    <w:p w14:paraId="7A2F38B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特此承诺。 </w:t>
      </w:r>
    </w:p>
    <w:p w14:paraId="0613C39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p>
    <w:p w14:paraId="1AAC48C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0EEF28C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3D283C6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3D5213B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086BE25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4AFE775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4B92E5B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75DE549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405D50E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05BDBFE2">
      <w:pPr>
        <w:pageBreakBefore w:val="0"/>
        <w:numPr>
          <w:ilvl w:val="0"/>
          <w:numId w:val="0"/>
        </w:numPr>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cs="宋体"/>
          <w:b/>
          <w:bCs/>
          <w:i w:val="0"/>
          <w:iCs w:val="0"/>
          <w:color w:val="auto"/>
          <w:sz w:val="32"/>
          <w:szCs w:val="32"/>
          <w:highlight w:val="none"/>
          <w:lang w:val="en-US" w:eastAsia="zh-CN"/>
        </w:rPr>
        <w:t>六、</w:t>
      </w:r>
      <w:r>
        <w:rPr>
          <w:rFonts w:hint="eastAsia" w:ascii="宋体" w:hAnsi="宋体" w:eastAsia="宋体" w:cs="宋体"/>
          <w:b/>
          <w:bCs/>
          <w:i w:val="0"/>
          <w:iCs w:val="0"/>
          <w:color w:val="auto"/>
          <w:sz w:val="32"/>
          <w:szCs w:val="32"/>
          <w:highlight w:val="none"/>
          <w:lang w:val="en-US" w:eastAsia="zh-CN"/>
        </w:rPr>
        <w:t>资格条件</w:t>
      </w:r>
      <w:r>
        <w:rPr>
          <w:rFonts w:hint="eastAsia" w:ascii="宋体" w:hAnsi="宋体" w:cs="宋体"/>
          <w:b/>
          <w:bCs/>
          <w:i w:val="0"/>
          <w:iCs w:val="0"/>
          <w:color w:val="auto"/>
          <w:sz w:val="32"/>
          <w:szCs w:val="32"/>
          <w:highlight w:val="none"/>
          <w:lang w:val="en-US" w:eastAsia="zh-CN"/>
        </w:rPr>
        <w:t>声明</w:t>
      </w:r>
      <w:r>
        <w:rPr>
          <w:rFonts w:hint="eastAsia" w:ascii="宋体" w:hAnsi="宋体" w:eastAsia="宋体" w:cs="宋体"/>
          <w:b/>
          <w:bCs/>
          <w:i w:val="0"/>
          <w:iCs w:val="0"/>
          <w:color w:val="auto"/>
          <w:sz w:val="32"/>
          <w:szCs w:val="32"/>
          <w:highlight w:val="none"/>
          <w:lang w:val="en-US" w:eastAsia="zh-CN"/>
        </w:rPr>
        <w:t>函</w:t>
      </w:r>
    </w:p>
    <w:p w14:paraId="07D08C0D">
      <w:pPr>
        <w:pStyle w:val="22"/>
        <w:pageBreakBefore w:val="0"/>
        <w:widowControl w:val="0"/>
        <w:numPr>
          <w:ilvl w:val="0"/>
          <w:numId w:val="0"/>
        </w:numPr>
        <w:kinsoku/>
        <w:overflowPunct/>
        <w:topLinePunct w:val="0"/>
        <w:autoSpaceDE w:val="0"/>
        <w:autoSpaceDN w:val="0"/>
        <w:bidi w:val="0"/>
        <w:adjustRightInd w:val="0"/>
        <w:spacing w:beforeAutospacing="0" w:after="0" w:afterLines="0" w:afterAutospacing="0" w:line="312" w:lineRule="auto"/>
        <w:textAlignment w:val="auto"/>
        <w:rPr>
          <w:rFonts w:hint="eastAsia" w:ascii="宋体" w:hAnsi="宋体" w:eastAsia="宋体" w:cs="宋体"/>
          <w:i w:val="0"/>
          <w:iCs w:val="0"/>
          <w:color w:val="auto"/>
          <w:highlight w:val="none"/>
          <w:lang w:val="en-US" w:eastAsia="zh-CN"/>
        </w:rPr>
      </w:pPr>
    </w:p>
    <w:p w14:paraId="59714AF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致征集人</w:t>
      </w:r>
      <w:r>
        <w:rPr>
          <w:rFonts w:hint="eastAsia" w:ascii="宋体" w:hAnsi="宋体" w:eastAsia="宋体" w:cs="宋体"/>
          <w:i w:val="0"/>
          <w:iCs w:val="0"/>
          <w:color w:val="auto"/>
          <w:sz w:val="24"/>
          <w:szCs w:val="24"/>
          <w:highlight w:val="none"/>
        </w:rPr>
        <w:t>：</w:t>
      </w:r>
    </w:p>
    <w:p w14:paraId="527EB4A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pPr>
    </w:p>
    <w:p w14:paraId="22C8379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我单位(公司)参与    ( 采购项目名称、</w:t>
      </w:r>
      <w:r>
        <w:rPr>
          <w:rFonts w:hint="eastAsia" w:ascii="宋体" w:hAnsi="宋体" w:eastAsia="宋体" w:cs="宋体"/>
          <w:i w:val="0"/>
          <w:iCs w:val="0"/>
          <w:color w:val="auto"/>
          <w:sz w:val="24"/>
          <w:szCs w:val="24"/>
          <w:highlight w:val="none"/>
          <w:lang w:eastAsia="zh-CN"/>
        </w:rPr>
        <w:t>包号、</w:t>
      </w:r>
      <w:r>
        <w:rPr>
          <w:rFonts w:hint="eastAsia" w:ascii="宋体" w:hAnsi="宋体" w:eastAsia="宋体" w:cs="宋体"/>
          <w:i w:val="0"/>
          <w:iCs w:val="0"/>
          <w:color w:val="auto"/>
          <w:sz w:val="24"/>
          <w:szCs w:val="24"/>
          <w:highlight w:val="none"/>
        </w:rPr>
        <w:t>项目编号)采购项目的政府采购活动，现承诺如下：</w:t>
      </w:r>
    </w:p>
    <w:p w14:paraId="115569F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具有独立承担民事责任的能力;</w:t>
      </w:r>
    </w:p>
    <w:p w14:paraId="6865273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具有良好的商业信誉和健全的财务会计制度;</w:t>
      </w:r>
    </w:p>
    <w:p w14:paraId="66BD5B6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具有履行合同所必需的设备和专业技术能力;</w:t>
      </w:r>
    </w:p>
    <w:p w14:paraId="5164644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有依法缴纳税收和社会保障资金的良好记录;</w:t>
      </w:r>
    </w:p>
    <w:p w14:paraId="6A7A303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参加政府采购活动前三年内，在经营活动中没有重大违法记录;</w:t>
      </w:r>
    </w:p>
    <w:p w14:paraId="49A3022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法律、行政法规规定的其他条件。</w:t>
      </w:r>
    </w:p>
    <w:p w14:paraId="21AB31C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符合“为采购项目提供整体设计、规范编制或者项目管理、监理、检测等服务的供应商，不得再参加该采购项目的其他采购活动”的规定；</w:t>
      </w:r>
    </w:p>
    <w:p w14:paraId="103C3DB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8.（1）单位负责人为同一人或者存在控股、管理关系的不同单位，不得参加同一标段投标或者未划分标段的同一项目投标。违反规定的，相关投标均无效；（2）符合法律、行政法规规定的其他条件。</w:t>
      </w:r>
    </w:p>
    <w:p w14:paraId="7E0219C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我方在采购项目评审(评标)环节结束后，随时接受采购人、采购代理机构的检查验证，配合提供相关证明材料， 证明符合《中华人民共和国政府采购法》规定的供应商基本资格条件。</w:t>
      </w:r>
    </w:p>
    <w:p w14:paraId="20D5715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我单位(公司)对上述承诺的真实性负责。如有虚假，将依法承担相应责任。</w:t>
      </w:r>
    </w:p>
    <w:p w14:paraId="4E36287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特此承诺。</w:t>
      </w:r>
    </w:p>
    <w:p w14:paraId="57EDD78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3BED4E6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1B31364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22A58F3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7C667B4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6FEA6F4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660011B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4253D72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sectPr>
          <w:pgSz w:w="11906" w:h="16838"/>
          <w:pgMar w:top="1157" w:right="1253" w:bottom="1100" w:left="1253" w:header="851" w:footer="765" w:gutter="0"/>
          <w:pgNumType w:fmt="decimal"/>
          <w:cols w:space="0" w:num="1"/>
          <w:rtlGutter w:val="0"/>
          <w:docGrid w:type="lines" w:linePitch="312" w:charSpace="0"/>
        </w:sectPr>
      </w:pPr>
    </w:p>
    <w:p w14:paraId="31D7BB7B">
      <w:pPr>
        <w:pageBreakBefore w:val="0"/>
        <w:numPr>
          <w:ilvl w:val="0"/>
          <w:numId w:val="13"/>
        </w:numPr>
        <w:kinsoku/>
        <w:overflowPunct/>
        <w:topLinePunct w:val="0"/>
        <w:bidi w:val="0"/>
        <w:spacing w:beforeAutospacing="0" w:afterAutospacing="0" w:line="312" w:lineRule="auto"/>
        <w:ind w:left="0" w:leftChars="0" w:firstLine="0" w:firstLineChars="0"/>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cs="宋体"/>
          <w:b/>
          <w:bCs/>
          <w:i w:val="0"/>
          <w:iCs w:val="0"/>
          <w:color w:val="auto"/>
          <w:sz w:val="32"/>
          <w:szCs w:val="32"/>
          <w:highlight w:val="none"/>
          <w:lang w:val="en-US" w:eastAsia="zh-CN"/>
        </w:rPr>
        <w:t>信誉要求</w:t>
      </w:r>
    </w:p>
    <w:p w14:paraId="1CDC8936">
      <w:pPr>
        <w:pStyle w:val="22"/>
        <w:pageBreakBefore w:val="0"/>
        <w:kinsoku/>
        <w:overflowPunct/>
        <w:topLinePunct w:val="0"/>
        <w:bidi w:val="0"/>
        <w:spacing w:beforeAutospacing="0" w:after="0" w:afterLines="0" w:afterAutospacing="0" w:line="312" w:lineRule="auto"/>
        <w:ind w:left="0" w:leftChars="0" w:firstLine="0" w:firstLineChars="0"/>
        <w:textAlignment w:val="auto"/>
        <w:rPr>
          <w:rFonts w:hint="eastAsia" w:ascii="宋体" w:hAnsi="宋体" w:eastAsia="宋体" w:cs="宋体"/>
          <w:i w:val="0"/>
          <w:iCs w:val="0"/>
          <w:caps w:val="0"/>
          <w:color w:val="auto"/>
          <w:spacing w:val="0"/>
          <w:sz w:val="24"/>
          <w:szCs w:val="24"/>
          <w:highlight w:val="none"/>
          <w:lang w:val="zh-CN" w:eastAsia="zh-CN"/>
        </w:rPr>
      </w:pPr>
    </w:p>
    <w:p w14:paraId="5FE1496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shd w:val="clear" w:color="auto" w:fill="FFFFFF"/>
          <w:lang w:eastAsia="zh-CN"/>
        </w:rPr>
      </w:pPr>
      <w:r>
        <w:rPr>
          <w:rFonts w:hint="eastAsia" w:ascii="宋体" w:hAnsi="宋体" w:eastAsia="宋体" w:cs="宋体"/>
          <w:i w:val="0"/>
          <w:iCs w:val="0"/>
          <w:color w:val="auto"/>
          <w:sz w:val="24"/>
          <w:szCs w:val="24"/>
          <w:highlight w:val="none"/>
          <w:shd w:val="clear" w:color="auto" w:fill="FFFFFF"/>
          <w:lang w:eastAsia="zh-CN"/>
        </w:rPr>
        <w:t>（1）拒绝列入政府取消投标资格记录期间的企业或个人投标；（2）须符合财政部（财库【2016】125号）要求，供应商需提供通过信用中国（www.creditchina.gov.cn）和中国政府采购网（www.ccgp.gov.cn）的信用信息查询记录，对列入信用中国失信被执行人、重大税收违法案件当事人名单（重大税收违法失信主体）、政府采购不良行为记录和中国政府采购网政府采购严重违法失信行为记录名单的供应商，拒绝其参与采购活动；供应商未被工商行政管理机关在全国企业信用信息公示系统（www.gsxt.gov.cn）中列入严重违法失信企业名单；（3）供应商近三年内在经营活动中没有重大违法记录。</w:t>
      </w:r>
    </w:p>
    <w:p w14:paraId="28FBA61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shd w:val="clear" w:color="auto" w:fill="FFFFFF"/>
          <w:lang w:eastAsia="zh-CN"/>
        </w:rPr>
      </w:pPr>
      <w:r>
        <w:rPr>
          <w:rFonts w:hint="eastAsia" w:ascii="宋体" w:hAnsi="宋体" w:eastAsia="宋体" w:cs="宋体"/>
          <w:i w:val="0"/>
          <w:iCs w:val="0"/>
          <w:color w:val="auto"/>
          <w:sz w:val="24"/>
          <w:szCs w:val="24"/>
          <w:highlight w:val="none"/>
          <w:shd w:val="clear" w:color="auto" w:fill="FFFFFF"/>
          <w:lang w:eastAsia="zh-CN"/>
        </w:rPr>
        <w:t>（响应文件中（1）（3）提供由法人或授权代表签字或盖章并加盖单位公章的承诺书；（2）提供网页截图并加盖公章）</w:t>
      </w:r>
    </w:p>
    <w:p w14:paraId="5089F3E7">
      <w:pPr>
        <w:pStyle w:val="9"/>
        <w:rPr>
          <w:rFonts w:hint="eastAsia" w:ascii="宋体" w:hAnsi="宋体" w:eastAsia="宋体" w:cs="宋体"/>
          <w:i w:val="0"/>
          <w:iCs w:val="0"/>
          <w:color w:val="auto"/>
          <w:sz w:val="24"/>
          <w:szCs w:val="24"/>
          <w:highlight w:val="none"/>
          <w:shd w:val="clear" w:color="auto" w:fill="FFFFFF"/>
          <w:lang w:eastAsia="zh-CN"/>
        </w:rPr>
      </w:pPr>
    </w:p>
    <w:p w14:paraId="13F1A2CA">
      <w:pPr>
        <w:pStyle w:val="10"/>
        <w:rPr>
          <w:rFonts w:hint="eastAsia" w:ascii="宋体" w:hAnsi="宋体" w:eastAsia="宋体" w:cs="宋体"/>
          <w:i w:val="0"/>
          <w:iCs w:val="0"/>
          <w:color w:val="auto"/>
          <w:sz w:val="24"/>
          <w:szCs w:val="24"/>
          <w:highlight w:val="none"/>
          <w:shd w:val="clear" w:color="auto" w:fill="FFFFFF"/>
          <w:lang w:eastAsia="zh-CN"/>
        </w:rPr>
      </w:pPr>
    </w:p>
    <w:p w14:paraId="1C2DF7AF">
      <w:pPr>
        <w:rPr>
          <w:rFonts w:hint="eastAsia" w:ascii="宋体" w:hAnsi="宋体" w:eastAsia="宋体" w:cs="宋体"/>
          <w:i w:val="0"/>
          <w:iCs w:val="0"/>
          <w:color w:val="auto"/>
          <w:sz w:val="24"/>
          <w:szCs w:val="24"/>
          <w:highlight w:val="none"/>
          <w:shd w:val="clear" w:color="auto" w:fill="FFFFFF"/>
          <w:lang w:eastAsia="zh-CN"/>
        </w:rPr>
      </w:pPr>
    </w:p>
    <w:p w14:paraId="73F98933">
      <w:pPr>
        <w:pStyle w:val="9"/>
        <w:rPr>
          <w:rFonts w:hint="eastAsia" w:ascii="宋体" w:hAnsi="宋体" w:eastAsia="宋体" w:cs="宋体"/>
          <w:i w:val="0"/>
          <w:iCs w:val="0"/>
          <w:color w:val="auto"/>
          <w:sz w:val="24"/>
          <w:szCs w:val="24"/>
          <w:highlight w:val="none"/>
          <w:shd w:val="clear" w:color="auto" w:fill="FFFFFF"/>
          <w:lang w:eastAsia="zh-CN"/>
        </w:rPr>
      </w:pPr>
    </w:p>
    <w:p w14:paraId="36057EA5">
      <w:pPr>
        <w:pStyle w:val="10"/>
        <w:rPr>
          <w:rFonts w:hint="eastAsia" w:ascii="宋体" w:hAnsi="宋体" w:eastAsia="宋体" w:cs="宋体"/>
          <w:i w:val="0"/>
          <w:iCs w:val="0"/>
          <w:color w:val="auto"/>
          <w:sz w:val="24"/>
          <w:szCs w:val="24"/>
          <w:highlight w:val="none"/>
          <w:shd w:val="clear" w:color="auto" w:fill="FFFFFF"/>
          <w:lang w:eastAsia="zh-CN"/>
        </w:rPr>
      </w:pPr>
    </w:p>
    <w:p w14:paraId="693D05DE">
      <w:pPr>
        <w:rPr>
          <w:rFonts w:hint="eastAsia" w:ascii="宋体" w:hAnsi="宋体" w:eastAsia="宋体" w:cs="宋体"/>
          <w:i w:val="0"/>
          <w:iCs w:val="0"/>
          <w:color w:val="auto"/>
          <w:sz w:val="24"/>
          <w:szCs w:val="24"/>
          <w:highlight w:val="none"/>
          <w:shd w:val="clear" w:color="auto" w:fill="FFFFFF"/>
          <w:lang w:eastAsia="zh-CN"/>
        </w:rPr>
      </w:pPr>
    </w:p>
    <w:p w14:paraId="44E0F964">
      <w:pPr>
        <w:pStyle w:val="9"/>
        <w:rPr>
          <w:rFonts w:hint="eastAsia" w:ascii="宋体" w:hAnsi="宋体" w:eastAsia="宋体" w:cs="宋体"/>
          <w:i w:val="0"/>
          <w:iCs w:val="0"/>
          <w:color w:val="auto"/>
          <w:sz w:val="24"/>
          <w:szCs w:val="24"/>
          <w:highlight w:val="none"/>
          <w:shd w:val="clear" w:color="auto" w:fill="FFFFFF"/>
          <w:lang w:eastAsia="zh-CN"/>
        </w:rPr>
      </w:pPr>
    </w:p>
    <w:p w14:paraId="5A620759">
      <w:pPr>
        <w:pStyle w:val="10"/>
        <w:rPr>
          <w:rFonts w:hint="eastAsia" w:ascii="宋体" w:hAnsi="宋体" w:eastAsia="宋体" w:cs="宋体"/>
          <w:i w:val="0"/>
          <w:iCs w:val="0"/>
          <w:color w:val="auto"/>
          <w:sz w:val="24"/>
          <w:szCs w:val="24"/>
          <w:highlight w:val="none"/>
          <w:shd w:val="clear" w:color="auto" w:fill="FFFFFF"/>
          <w:lang w:eastAsia="zh-CN"/>
        </w:rPr>
      </w:pPr>
    </w:p>
    <w:p w14:paraId="0AD6B74F">
      <w:pPr>
        <w:rPr>
          <w:rFonts w:hint="eastAsia"/>
          <w:highlight w:val="none"/>
          <w:lang w:eastAsia="zh-CN"/>
        </w:rPr>
      </w:pPr>
    </w:p>
    <w:p w14:paraId="0C9444E4">
      <w:pPr>
        <w:rPr>
          <w:rFonts w:hint="eastAsia" w:ascii="宋体" w:hAnsi="宋体" w:eastAsia="宋体" w:cs="宋体"/>
          <w:i w:val="0"/>
          <w:iCs w:val="0"/>
          <w:color w:val="auto"/>
          <w:sz w:val="24"/>
          <w:szCs w:val="24"/>
          <w:highlight w:val="none"/>
          <w:shd w:val="clear" w:color="auto" w:fill="FFFFFF"/>
          <w:lang w:eastAsia="zh-CN"/>
        </w:rPr>
      </w:pPr>
    </w:p>
    <w:p w14:paraId="7272CE91">
      <w:pPr>
        <w:pStyle w:val="9"/>
        <w:rPr>
          <w:rFonts w:hint="eastAsia" w:ascii="宋体" w:hAnsi="宋体" w:eastAsia="宋体" w:cs="宋体"/>
          <w:i w:val="0"/>
          <w:iCs w:val="0"/>
          <w:color w:val="auto"/>
          <w:sz w:val="24"/>
          <w:szCs w:val="24"/>
          <w:highlight w:val="none"/>
          <w:shd w:val="clear" w:color="auto" w:fill="FFFFFF"/>
          <w:lang w:eastAsia="zh-CN"/>
        </w:rPr>
      </w:pPr>
    </w:p>
    <w:p w14:paraId="0826F3FE">
      <w:pPr>
        <w:pStyle w:val="10"/>
        <w:rPr>
          <w:rFonts w:hint="eastAsia" w:ascii="宋体" w:hAnsi="宋体" w:eastAsia="宋体" w:cs="宋体"/>
          <w:i w:val="0"/>
          <w:iCs w:val="0"/>
          <w:color w:val="auto"/>
          <w:sz w:val="24"/>
          <w:szCs w:val="24"/>
          <w:highlight w:val="none"/>
          <w:shd w:val="clear" w:color="auto" w:fill="FFFFFF"/>
          <w:lang w:eastAsia="zh-CN"/>
        </w:rPr>
      </w:pPr>
    </w:p>
    <w:p w14:paraId="10E87978">
      <w:pPr>
        <w:rPr>
          <w:rFonts w:hint="eastAsia" w:ascii="宋体" w:hAnsi="宋体" w:eastAsia="宋体" w:cs="宋体"/>
          <w:i w:val="0"/>
          <w:iCs w:val="0"/>
          <w:color w:val="auto"/>
          <w:sz w:val="24"/>
          <w:szCs w:val="24"/>
          <w:highlight w:val="none"/>
          <w:shd w:val="clear" w:color="auto" w:fill="FFFFFF"/>
          <w:lang w:eastAsia="zh-CN"/>
        </w:rPr>
      </w:pPr>
    </w:p>
    <w:p w14:paraId="0849F3F1">
      <w:pPr>
        <w:pStyle w:val="9"/>
        <w:rPr>
          <w:rFonts w:hint="eastAsia" w:ascii="宋体" w:hAnsi="宋体" w:eastAsia="宋体" w:cs="宋体"/>
          <w:i w:val="0"/>
          <w:iCs w:val="0"/>
          <w:color w:val="auto"/>
          <w:sz w:val="24"/>
          <w:szCs w:val="24"/>
          <w:highlight w:val="none"/>
          <w:shd w:val="clear" w:color="auto" w:fill="FFFFFF"/>
          <w:lang w:eastAsia="zh-CN"/>
        </w:rPr>
      </w:pPr>
    </w:p>
    <w:p w14:paraId="21D98DF3">
      <w:pPr>
        <w:pStyle w:val="10"/>
        <w:rPr>
          <w:rFonts w:hint="eastAsia" w:ascii="宋体" w:hAnsi="宋体" w:eastAsia="宋体" w:cs="宋体"/>
          <w:i w:val="0"/>
          <w:iCs w:val="0"/>
          <w:color w:val="auto"/>
          <w:sz w:val="24"/>
          <w:szCs w:val="24"/>
          <w:highlight w:val="none"/>
          <w:shd w:val="clear" w:color="auto" w:fill="FFFFFF"/>
          <w:lang w:eastAsia="zh-CN"/>
        </w:rPr>
      </w:pPr>
    </w:p>
    <w:p w14:paraId="394B9E74">
      <w:pPr>
        <w:rPr>
          <w:rFonts w:hint="eastAsia" w:ascii="宋体" w:hAnsi="宋体" w:eastAsia="宋体" w:cs="宋体"/>
          <w:i w:val="0"/>
          <w:iCs w:val="0"/>
          <w:color w:val="auto"/>
          <w:sz w:val="24"/>
          <w:szCs w:val="24"/>
          <w:highlight w:val="none"/>
          <w:shd w:val="clear" w:color="auto" w:fill="FFFFFF"/>
          <w:lang w:eastAsia="zh-CN"/>
        </w:rPr>
      </w:pPr>
    </w:p>
    <w:p w14:paraId="5E8491A8">
      <w:pPr>
        <w:pStyle w:val="9"/>
        <w:rPr>
          <w:rFonts w:hint="eastAsia" w:ascii="宋体" w:hAnsi="宋体" w:eastAsia="宋体" w:cs="宋体"/>
          <w:i w:val="0"/>
          <w:iCs w:val="0"/>
          <w:color w:val="auto"/>
          <w:sz w:val="24"/>
          <w:szCs w:val="24"/>
          <w:highlight w:val="none"/>
          <w:shd w:val="clear" w:color="auto" w:fill="FFFFFF"/>
          <w:lang w:eastAsia="zh-CN"/>
        </w:rPr>
      </w:pPr>
    </w:p>
    <w:p w14:paraId="7109C7B9">
      <w:pPr>
        <w:pStyle w:val="10"/>
        <w:rPr>
          <w:rFonts w:hint="eastAsia" w:ascii="宋体" w:hAnsi="宋体" w:eastAsia="宋体" w:cs="宋体"/>
          <w:i w:val="0"/>
          <w:iCs w:val="0"/>
          <w:color w:val="auto"/>
          <w:sz w:val="24"/>
          <w:szCs w:val="24"/>
          <w:highlight w:val="none"/>
          <w:shd w:val="clear" w:color="auto" w:fill="FFFFFF"/>
          <w:lang w:eastAsia="zh-CN"/>
        </w:rPr>
      </w:pPr>
    </w:p>
    <w:p w14:paraId="5F4D4145">
      <w:pPr>
        <w:rPr>
          <w:rFonts w:hint="eastAsia" w:ascii="宋体" w:hAnsi="宋体" w:eastAsia="宋体" w:cs="宋体"/>
          <w:i w:val="0"/>
          <w:iCs w:val="0"/>
          <w:color w:val="auto"/>
          <w:sz w:val="24"/>
          <w:szCs w:val="24"/>
          <w:highlight w:val="none"/>
          <w:shd w:val="clear" w:color="auto" w:fill="FFFFFF"/>
          <w:lang w:eastAsia="zh-CN"/>
        </w:rPr>
      </w:pPr>
    </w:p>
    <w:p w14:paraId="0590389F">
      <w:pPr>
        <w:pStyle w:val="9"/>
        <w:rPr>
          <w:rFonts w:hint="eastAsia" w:ascii="宋体" w:hAnsi="宋体" w:eastAsia="宋体" w:cs="宋体"/>
          <w:i w:val="0"/>
          <w:iCs w:val="0"/>
          <w:color w:val="auto"/>
          <w:sz w:val="24"/>
          <w:szCs w:val="24"/>
          <w:highlight w:val="none"/>
          <w:shd w:val="clear" w:color="auto" w:fill="FFFFFF"/>
          <w:lang w:eastAsia="zh-CN"/>
        </w:rPr>
      </w:pPr>
    </w:p>
    <w:p w14:paraId="0247049C">
      <w:pPr>
        <w:pStyle w:val="10"/>
        <w:rPr>
          <w:rFonts w:hint="eastAsia" w:ascii="宋体" w:hAnsi="宋体" w:eastAsia="宋体" w:cs="宋体"/>
          <w:i w:val="0"/>
          <w:iCs w:val="0"/>
          <w:color w:val="auto"/>
          <w:sz w:val="24"/>
          <w:szCs w:val="24"/>
          <w:highlight w:val="none"/>
          <w:shd w:val="clear" w:color="auto" w:fill="FFFFFF"/>
          <w:lang w:eastAsia="zh-CN"/>
        </w:rPr>
      </w:pPr>
    </w:p>
    <w:p w14:paraId="65960AD8">
      <w:pPr>
        <w:rPr>
          <w:rFonts w:hint="eastAsia" w:ascii="宋体" w:hAnsi="宋体" w:eastAsia="宋体" w:cs="宋体"/>
          <w:i w:val="0"/>
          <w:iCs w:val="0"/>
          <w:color w:val="auto"/>
          <w:sz w:val="24"/>
          <w:szCs w:val="24"/>
          <w:highlight w:val="none"/>
          <w:shd w:val="clear" w:color="auto" w:fill="FFFFFF"/>
          <w:lang w:eastAsia="zh-CN"/>
        </w:rPr>
      </w:pPr>
    </w:p>
    <w:p w14:paraId="4034C292">
      <w:pPr>
        <w:pStyle w:val="9"/>
        <w:rPr>
          <w:rFonts w:hint="eastAsia" w:ascii="宋体" w:hAnsi="宋体" w:eastAsia="宋体" w:cs="宋体"/>
          <w:i w:val="0"/>
          <w:iCs w:val="0"/>
          <w:color w:val="auto"/>
          <w:sz w:val="24"/>
          <w:szCs w:val="24"/>
          <w:highlight w:val="none"/>
          <w:shd w:val="clear" w:color="auto" w:fill="FFFFFF"/>
          <w:lang w:eastAsia="zh-CN"/>
        </w:rPr>
      </w:pPr>
    </w:p>
    <w:p w14:paraId="450FB444">
      <w:pPr>
        <w:pStyle w:val="10"/>
        <w:rPr>
          <w:rFonts w:hint="eastAsia" w:ascii="宋体" w:hAnsi="宋体" w:eastAsia="宋体" w:cs="宋体"/>
          <w:i w:val="0"/>
          <w:iCs w:val="0"/>
          <w:color w:val="auto"/>
          <w:sz w:val="24"/>
          <w:szCs w:val="24"/>
          <w:highlight w:val="none"/>
          <w:shd w:val="clear" w:color="auto" w:fill="FFFFFF"/>
          <w:lang w:eastAsia="zh-CN"/>
        </w:rPr>
      </w:pPr>
    </w:p>
    <w:p w14:paraId="6B728A84">
      <w:pPr>
        <w:rPr>
          <w:rFonts w:hint="eastAsia" w:ascii="宋体" w:hAnsi="宋体" w:eastAsia="宋体" w:cs="宋体"/>
          <w:i w:val="0"/>
          <w:iCs w:val="0"/>
          <w:color w:val="auto"/>
          <w:sz w:val="24"/>
          <w:szCs w:val="24"/>
          <w:highlight w:val="none"/>
          <w:shd w:val="clear" w:color="auto" w:fill="FFFFFF"/>
          <w:lang w:eastAsia="zh-CN"/>
        </w:rPr>
      </w:pPr>
    </w:p>
    <w:p w14:paraId="6524690D">
      <w:pPr>
        <w:pStyle w:val="22"/>
        <w:pageBreakBefore w:val="0"/>
        <w:kinsoku/>
        <w:overflowPunct/>
        <w:topLinePunct w:val="0"/>
        <w:bidi w:val="0"/>
        <w:spacing w:beforeAutospacing="0" w:after="0" w:afterLines="0" w:afterAutospacing="0" w:line="312" w:lineRule="auto"/>
        <w:textAlignment w:val="auto"/>
        <w:rPr>
          <w:rFonts w:hint="eastAsia" w:ascii="宋体" w:hAnsi="宋体" w:eastAsia="宋体" w:cs="宋体"/>
          <w:i w:val="0"/>
          <w:iCs w:val="0"/>
          <w:color w:val="auto"/>
          <w:sz w:val="24"/>
          <w:szCs w:val="24"/>
          <w:highlight w:val="none"/>
          <w:shd w:val="clear" w:color="auto" w:fill="FFFFFF"/>
          <w:lang w:eastAsia="zh-CN"/>
        </w:rPr>
      </w:pPr>
    </w:p>
    <w:p w14:paraId="2F185DD0">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cs="宋体"/>
          <w:b/>
          <w:bCs/>
          <w:i w:val="0"/>
          <w:iCs w:val="0"/>
          <w:color w:val="auto"/>
          <w:sz w:val="32"/>
          <w:szCs w:val="32"/>
          <w:highlight w:val="none"/>
          <w:lang w:val="en-US" w:eastAsia="zh-CN"/>
        </w:rPr>
        <w:t>八</w:t>
      </w:r>
      <w:r>
        <w:rPr>
          <w:rFonts w:hint="eastAsia" w:ascii="宋体" w:hAnsi="宋体" w:eastAsia="宋体" w:cs="宋体"/>
          <w:b/>
          <w:bCs/>
          <w:i w:val="0"/>
          <w:iCs w:val="0"/>
          <w:color w:val="auto"/>
          <w:sz w:val="32"/>
          <w:szCs w:val="32"/>
          <w:highlight w:val="none"/>
          <w:lang w:val="en-US" w:eastAsia="zh-CN"/>
        </w:rPr>
        <w:t>、服务方案</w:t>
      </w:r>
    </w:p>
    <w:p w14:paraId="080835EC">
      <w:pPr>
        <w:pageBreakBefore w:val="0"/>
        <w:kinsoku/>
        <w:overflowPunct/>
        <w:topLinePunct w:val="0"/>
        <w:bidi w:val="0"/>
        <w:spacing w:beforeAutospacing="0" w:afterAutospacing="0" w:line="312" w:lineRule="auto"/>
        <w:ind w:firstLine="420" w:firstLineChars="200"/>
        <w:jc w:val="both"/>
        <w:textAlignment w:val="auto"/>
        <w:rPr>
          <w:rFonts w:hint="eastAsia" w:ascii="宋体" w:hAnsi="宋体" w:eastAsia="宋体" w:cs="宋体"/>
          <w:i w:val="0"/>
          <w:iCs w:val="0"/>
          <w:color w:val="auto"/>
          <w:sz w:val="21"/>
          <w:szCs w:val="21"/>
          <w:highlight w:val="none"/>
          <w:lang w:val="en-US" w:eastAsia="zh-CN"/>
        </w:rPr>
      </w:pPr>
    </w:p>
    <w:p w14:paraId="68D4724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p>
    <w:p w14:paraId="7251666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格式自拟</w:t>
      </w:r>
      <w:r>
        <w:rPr>
          <w:rFonts w:hint="eastAsia" w:ascii="宋体" w:hAnsi="宋体" w:eastAsia="宋体" w:cs="宋体"/>
          <w:i w:val="0"/>
          <w:iCs w:val="0"/>
          <w:color w:val="auto"/>
          <w:sz w:val="24"/>
          <w:szCs w:val="24"/>
          <w:highlight w:val="none"/>
          <w:lang w:eastAsia="zh-CN"/>
        </w:rPr>
        <w:t>）</w:t>
      </w:r>
    </w:p>
    <w:p w14:paraId="2D2292F7">
      <w:pPr>
        <w:pStyle w:val="20"/>
        <w:pageBreakBefore w:val="0"/>
        <w:kinsoku/>
        <w:overflowPunct/>
        <w:topLinePunct w:val="0"/>
        <w:bidi w:val="0"/>
        <w:spacing w:before="0" w:beforeLines="0" w:beforeAutospacing="0" w:after="0" w:afterLines="0" w:afterAutospacing="0" w:line="312" w:lineRule="auto"/>
        <w:textAlignment w:val="auto"/>
        <w:outlineLvl w:val="9"/>
        <w:rPr>
          <w:rFonts w:hint="eastAsia" w:ascii="宋体" w:hAnsi="宋体" w:eastAsia="宋体" w:cs="宋体"/>
          <w:i w:val="0"/>
          <w:iCs w:val="0"/>
          <w:color w:val="auto"/>
          <w:sz w:val="24"/>
          <w:szCs w:val="24"/>
          <w:highlight w:val="none"/>
        </w:rPr>
      </w:pPr>
    </w:p>
    <w:p w14:paraId="574F5678">
      <w:pPr>
        <w:pStyle w:val="20"/>
        <w:pageBreakBefore w:val="0"/>
        <w:kinsoku/>
        <w:overflowPunct/>
        <w:topLinePunct w:val="0"/>
        <w:bidi w:val="0"/>
        <w:spacing w:before="0" w:beforeLines="0" w:beforeAutospacing="0" w:after="0" w:afterLines="0" w:afterAutospacing="0" w:line="312" w:lineRule="auto"/>
        <w:jc w:val="both"/>
        <w:textAlignment w:val="auto"/>
        <w:outlineLvl w:val="9"/>
        <w:rPr>
          <w:rFonts w:hint="eastAsia" w:ascii="宋体" w:hAnsi="宋体" w:eastAsia="宋体" w:cs="宋体"/>
          <w:i w:val="0"/>
          <w:iCs w:val="0"/>
          <w:color w:val="auto"/>
          <w:sz w:val="24"/>
          <w:szCs w:val="24"/>
          <w:highlight w:val="none"/>
        </w:rPr>
      </w:pPr>
    </w:p>
    <w:p w14:paraId="37BC76F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7D9D1EA2">
      <w:pPr>
        <w:pStyle w:val="20"/>
        <w:pageBreakBefore w:val="0"/>
        <w:kinsoku/>
        <w:overflowPunct/>
        <w:topLinePunct w:val="0"/>
        <w:bidi w:val="0"/>
        <w:spacing w:before="0" w:beforeLines="0" w:beforeAutospacing="0" w:after="0" w:afterLines="0" w:afterAutospacing="0" w:line="312" w:lineRule="auto"/>
        <w:textAlignment w:val="auto"/>
        <w:outlineLvl w:val="9"/>
        <w:rPr>
          <w:rFonts w:hint="eastAsia" w:ascii="宋体" w:hAnsi="宋体" w:eastAsia="宋体" w:cs="宋体"/>
          <w:i w:val="0"/>
          <w:iCs w:val="0"/>
          <w:color w:val="auto"/>
          <w:sz w:val="24"/>
          <w:szCs w:val="24"/>
          <w:highlight w:val="none"/>
        </w:rPr>
      </w:pPr>
    </w:p>
    <w:p w14:paraId="21AFFF1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40FC5CD8">
      <w:pPr>
        <w:pStyle w:val="20"/>
        <w:pageBreakBefore w:val="0"/>
        <w:kinsoku/>
        <w:overflowPunct/>
        <w:topLinePunct w:val="0"/>
        <w:bidi w:val="0"/>
        <w:spacing w:before="0" w:beforeLines="0" w:beforeAutospacing="0" w:after="0" w:afterLines="0" w:afterAutospacing="0" w:line="312" w:lineRule="auto"/>
        <w:textAlignment w:val="auto"/>
        <w:outlineLvl w:val="9"/>
        <w:rPr>
          <w:rFonts w:hint="eastAsia" w:ascii="宋体" w:hAnsi="宋体" w:eastAsia="宋体" w:cs="宋体"/>
          <w:i w:val="0"/>
          <w:iCs w:val="0"/>
          <w:color w:val="auto"/>
          <w:sz w:val="24"/>
          <w:szCs w:val="24"/>
          <w:highlight w:val="none"/>
        </w:rPr>
      </w:pPr>
    </w:p>
    <w:p w14:paraId="161A727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3D1B99C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625E770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0A6E00B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453F742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6EA586F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01E496DE">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办公设备及交通工具配置表</w:t>
      </w:r>
    </w:p>
    <w:tbl>
      <w:tblPr>
        <w:tblStyle w:val="2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044"/>
        <w:gridCol w:w="1672"/>
        <w:gridCol w:w="743"/>
        <w:gridCol w:w="1300"/>
        <w:gridCol w:w="1300"/>
        <w:gridCol w:w="1250"/>
      </w:tblGrid>
      <w:tr w14:paraId="4CA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68" w:type="dxa"/>
            <w:tcBorders>
              <w:top w:val="single" w:color="auto" w:sz="12" w:space="0"/>
              <w:left w:val="single" w:color="auto" w:sz="12" w:space="0"/>
              <w:bottom w:val="single" w:color="auto" w:sz="12" w:space="0"/>
              <w:right w:val="single" w:color="auto" w:sz="4" w:space="0"/>
            </w:tcBorders>
            <w:noWrap w:val="0"/>
            <w:vAlign w:val="center"/>
          </w:tcPr>
          <w:p w14:paraId="67A4292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序号</w:t>
            </w:r>
          </w:p>
        </w:tc>
        <w:tc>
          <w:tcPr>
            <w:tcW w:w="2044" w:type="dxa"/>
            <w:tcBorders>
              <w:top w:val="single" w:color="auto" w:sz="12" w:space="0"/>
              <w:left w:val="single" w:color="auto" w:sz="4" w:space="0"/>
              <w:bottom w:val="single" w:color="auto" w:sz="12" w:space="0"/>
              <w:right w:val="single" w:color="auto" w:sz="4" w:space="0"/>
            </w:tcBorders>
            <w:noWrap w:val="0"/>
            <w:vAlign w:val="center"/>
          </w:tcPr>
          <w:p w14:paraId="1A24EC2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仪器设备等名称</w:t>
            </w:r>
          </w:p>
        </w:tc>
        <w:tc>
          <w:tcPr>
            <w:tcW w:w="1672" w:type="dxa"/>
            <w:tcBorders>
              <w:top w:val="single" w:color="auto" w:sz="12" w:space="0"/>
              <w:left w:val="single" w:color="auto" w:sz="4" w:space="0"/>
              <w:bottom w:val="single" w:color="auto" w:sz="12" w:space="0"/>
              <w:right w:val="single" w:color="auto" w:sz="4" w:space="0"/>
            </w:tcBorders>
            <w:noWrap w:val="0"/>
            <w:vAlign w:val="center"/>
          </w:tcPr>
          <w:p w14:paraId="6D59806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规 格 型 号</w:t>
            </w:r>
          </w:p>
        </w:tc>
        <w:tc>
          <w:tcPr>
            <w:tcW w:w="743" w:type="dxa"/>
            <w:tcBorders>
              <w:top w:val="single" w:color="auto" w:sz="12" w:space="0"/>
              <w:left w:val="single" w:color="auto" w:sz="4" w:space="0"/>
              <w:bottom w:val="single" w:color="auto" w:sz="12" w:space="0"/>
              <w:right w:val="single" w:color="auto" w:sz="4" w:space="0"/>
            </w:tcBorders>
            <w:noWrap w:val="0"/>
            <w:vAlign w:val="center"/>
          </w:tcPr>
          <w:p w14:paraId="181867B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数量</w:t>
            </w:r>
          </w:p>
        </w:tc>
        <w:tc>
          <w:tcPr>
            <w:tcW w:w="1300" w:type="dxa"/>
            <w:tcBorders>
              <w:top w:val="single" w:color="auto" w:sz="12" w:space="0"/>
              <w:left w:val="single" w:color="auto" w:sz="4" w:space="0"/>
              <w:bottom w:val="single" w:color="auto" w:sz="12" w:space="0"/>
              <w:right w:val="single" w:color="auto" w:sz="4" w:space="0"/>
            </w:tcBorders>
            <w:noWrap w:val="0"/>
            <w:vAlign w:val="center"/>
          </w:tcPr>
          <w:p w14:paraId="102BB38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使用情况</w:t>
            </w:r>
          </w:p>
        </w:tc>
        <w:tc>
          <w:tcPr>
            <w:tcW w:w="1300" w:type="dxa"/>
            <w:tcBorders>
              <w:top w:val="single" w:color="auto" w:sz="12" w:space="0"/>
              <w:left w:val="single" w:color="auto" w:sz="4" w:space="0"/>
              <w:bottom w:val="single" w:color="auto" w:sz="12" w:space="0"/>
              <w:right w:val="single" w:color="auto" w:sz="4" w:space="0"/>
            </w:tcBorders>
            <w:noWrap w:val="0"/>
            <w:vAlign w:val="center"/>
          </w:tcPr>
          <w:p w14:paraId="0B44C82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投入时间</w:t>
            </w:r>
          </w:p>
        </w:tc>
        <w:tc>
          <w:tcPr>
            <w:tcW w:w="1250" w:type="dxa"/>
            <w:tcBorders>
              <w:top w:val="single" w:color="auto" w:sz="12" w:space="0"/>
              <w:left w:val="single" w:color="auto" w:sz="4" w:space="0"/>
              <w:bottom w:val="single" w:color="auto" w:sz="12" w:space="0"/>
              <w:right w:val="single" w:color="auto" w:sz="12" w:space="0"/>
            </w:tcBorders>
            <w:noWrap w:val="0"/>
            <w:vAlign w:val="center"/>
          </w:tcPr>
          <w:p w14:paraId="3CD7C91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  注</w:t>
            </w:r>
          </w:p>
        </w:tc>
      </w:tr>
      <w:tr w14:paraId="734C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68" w:type="dxa"/>
            <w:tcBorders>
              <w:top w:val="single" w:color="auto" w:sz="12" w:space="0"/>
              <w:left w:val="single" w:color="auto" w:sz="12" w:space="0"/>
              <w:bottom w:val="single" w:color="auto" w:sz="4" w:space="0"/>
              <w:right w:val="single" w:color="auto" w:sz="4" w:space="0"/>
            </w:tcBorders>
            <w:noWrap w:val="0"/>
            <w:vAlign w:val="center"/>
          </w:tcPr>
          <w:p w14:paraId="6271312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12" w:space="0"/>
              <w:left w:val="single" w:color="auto" w:sz="4" w:space="0"/>
              <w:bottom w:val="single" w:color="auto" w:sz="4" w:space="0"/>
              <w:right w:val="single" w:color="auto" w:sz="4" w:space="0"/>
            </w:tcBorders>
            <w:noWrap w:val="0"/>
            <w:vAlign w:val="center"/>
          </w:tcPr>
          <w:p w14:paraId="62F716D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12" w:space="0"/>
              <w:left w:val="single" w:color="auto" w:sz="4" w:space="0"/>
              <w:bottom w:val="single" w:color="auto" w:sz="4" w:space="0"/>
              <w:right w:val="single" w:color="auto" w:sz="4" w:space="0"/>
            </w:tcBorders>
            <w:noWrap w:val="0"/>
            <w:vAlign w:val="center"/>
          </w:tcPr>
          <w:p w14:paraId="037943F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12" w:space="0"/>
              <w:left w:val="single" w:color="auto" w:sz="4" w:space="0"/>
              <w:bottom w:val="single" w:color="auto" w:sz="4" w:space="0"/>
              <w:right w:val="single" w:color="auto" w:sz="4" w:space="0"/>
            </w:tcBorders>
            <w:noWrap w:val="0"/>
            <w:vAlign w:val="center"/>
          </w:tcPr>
          <w:p w14:paraId="188AB34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12" w:space="0"/>
              <w:left w:val="single" w:color="auto" w:sz="4" w:space="0"/>
              <w:bottom w:val="single" w:color="auto" w:sz="4" w:space="0"/>
              <w:right w:val="single" w:color="auto" w:sz="4" w:space="0"/>
            </w:tcBorders>
            <w:noWrap w:val="0"/>
            <w:vAlign w:val="center"/>
          </w:tcPr>
          <w:p w14:paraId="7296D1D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12" w:space="0"/>
              <w:left w:val="single" w:color="auto" w:sz="4" w:space="0"/>
              <w:bottom w:val="single" w:color="auto" w:sz="4" w:space="0"/>
              <w:right w:val="single" w:color="auto" w:sz="4" w:space="0"/>
            </w:tcBorders>
            <w:noWrap w:val="0"/>
            <w:vAlign w:val="center"/>
          </w:tcPr>
          <w:p w14:paraId="76E7C5D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12" w:space="0"/>
              <w:left w:val="single" w:color="auto" w:sz="4" w:space="0"/>
              <w:bottom w:val="single" w:color="auto" w:sz="4" w:space="0"/>
              <w:right w:val="single" w:color="auto" w:sz="12" w:space="0"/>
            </w:tcBorders>
            <w:noWrap w:val="0"/>
            <w:vAlign w:val="center"/>
          </w:tcPr>
          <w:p w14:paraId="017518E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537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435BED1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3784A9D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09F0FB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4F7D2DA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F6B092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422DED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63699B6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30A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2AC9DE6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02655DD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7ACF2E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7A5C480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16CF5E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9351CC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75BEB07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CDF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6159AD7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2F9B722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7CC703D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432493C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5A5B1E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9751B8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1DBA7E3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2D0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07A018A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20A509B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46CBE8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1039F2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1E58FD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5BFA84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0343BDC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987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474B69E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5D36624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CA384D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28945D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367265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8E758C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79E404D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9F3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7550FD6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4A8DCD3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842E4C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3EE328C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E7AF50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DF426D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70A7EDF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4C40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4BB1608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0B860D0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3EB7D2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31BC16C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7ABB3C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1EF88B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7C6E4E6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E2F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12C418D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111D064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570A553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73526C1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3D1108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598C9B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14D8EA4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5C5D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55554CE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509D532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1A664BB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4DBFF3A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487C61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CD9442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35800A6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25FE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71B6206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72AAEB4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C33620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73FE050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A1A294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803AEE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38A14E7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4DF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7926F78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1BE77D8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F027F5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A23209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92B0EC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9D6917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2420651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32A7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1895257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049F210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DE58DA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67E3109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E88CEB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6FCE4A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2A76FC2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5C55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07A48AC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08400A5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524C45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C4A196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5E5677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FEAAB0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7F5EE9C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5C5A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5CDF9ED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3122FEF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C26228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29552E6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0E2C6A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FBCD21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5A5CFAD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2B39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4E6E8FF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43891E4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5717D9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34D4C3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E7A00E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984535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5F9AF83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491C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72E44C1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7864248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BC2269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749CC55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67A31D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25A0C6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02A00A5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4C4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38254E9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0C35441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6230EE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22B9E60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DBA958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D8D64A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7055808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3C26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8" w:type="dxa"/>
            <w:tcBorders>
              <w:top w:val="single" w:color="auto" w:sz="4" w:space="0"/>
              <w:left w:val="single" w:color="auto" w:sz="12" w:space="0"/>
              <w:bottom w:val="single" w:color="auto" w:sz="12" w:space="0"/>
              <w:right w:val="single" w:color="auto" w:sz="4" w:space="0"/>
            </w:tcBorders>
            <w:noWrap w:val="0"/>
            <w:vAlign w:val="center"/>
          </w:tcPr>
          <w:p w14:paraId="2070BAC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12" w:space="0"/>
              <w:right w:val="single" w:color="auto" w:sz="4" w:space="0"/>
            </w:tcBorders>
            <w:noWrap w:val="0"/>
            <w:vAlign w:val="center"/>
          </w:tcPr>
          <w:p w14:paraId="5744584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12" w:space="0"/>
              <w:right w:val="single" w:color="auto" w:sz="4" w:space="0"/>
            </w:tcBorders>
            <w:noWrap w:val="0"/>
            <w:vAlign w:val="center"/>
          </w:tcPr>
          <w:p w14:paraId="557F6A5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12" w:space="0"/>
              <w:right w:val="single" w:color="auto" w:sz="4" w:space="0"/>
            </w:tcBorders>
            <w:noWrap w:val="0"/>
            <w:vAlign w:val="center"/>
          </w:tcPr>
          <w:p w14:paraId="5D3157A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12" w:space="0"/>
              <w:right w:val="single" w:color="auto" w:sz="4" w:space="0"/>
            </w:tcBorders>
            <w:noWrap w:val="0"/>
            <w:vAlign w:val="center"/>
          </w:tcPr>
          <w:p w14:paraId="5E844CC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12" w:space="0"/>
              <w:right w:val="single" w:color="auto" w:sz="4" w:space="0"/>
            </w:tcBorders>
            <w:noWrap w:val="0"/>
            <w:vAlign w:val="center"/>
          </w:tcPr>
          <w:p w14:paraId="3263EDC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12" w:space="0"/>
              <w:right w:val="single" w:color="auto" w:sz="12" w:space="0"/>
            </w:tcBorders>
            <w:noWrap w:val="0"/>
            <w:vAlign w:val="center"/>
          </w:tcPr>
          <w:p w14:paraId="6CA1634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bl>
    <w:p w14:paraId="1B3BC10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0C28A790">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cs="宋体"/>
          <w:b/>
          <w:bCs/>
          <w:i w:val="0"/>
          <w:iCs w:val="0"/>
          <w:color w:val="auto"/>
          <w:sz w:val="32"/>
          <w:szCs w:val="32"/>
          <w:highlight w:val="none"/>
          <w:lang w:val="en-US" w:eastAsia="zh-CN"/>
        </w:rPr>
        <w:t>九</w:t>
      </w:r>
      <w:r>
        <w:rPr>
          <w:rFonts w:hint="eastAsia" w:ascii="宋体" w:hAnsi="宋体" w:eastAsia="宋体" w:cs="宋体"/>
          <w:b/>
          <w:bCs/>
          <w:i w:val="0"/>
          <w:iCs w:val="0"/>
          <w:color w:val="auto"/>
          <w:sz w:val="32"/>
          <w:szCs w:val="32"/>
          <w:highlight w:val="none"/>
          <w:lang w:val="en-US" w:eastAsia="zh-CN"/>
        </w:rPr>
        <w:t>、服务承诺</w:t>
      </w:r>
    </w:p>
    <w:p w14:paraId="627E95A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8"/>
          <w:szCs w:val="28"/>
          <w:highlight w:val="none"/>
          <w:lang w:val="en-US" w:eastAsia="zh-CN"/>
        </w:rPr>
      </w:pPr>
    </w:p>
    <w:p w14:paraId="2EB1F4D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8"/>
          <w:szCs w:val="28"/>
          <w:highlight w:val="none"/>
          <w:lang w:val="en-US" w:eastAsia="zh-CN"/>
        </w:rPr>
      </w:pPr>
    </w:p>
    <w:p w14:paraId="7E91195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8"/>
          <w:szCs w:val="28"/>
          <w:highlight w:val="none"/>
          <w:lang w:val="en-US" w:eastAsia="zh-CN"/>
        </w:rPr>
      </w:pPr>
    </w:p>
    <w:p w14:paraId="42FA0D9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格式自拟</w:t>
      </w:r>
    </w:p>
    <w:p w14:paraId="1E7E41CF">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33D6ED76">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6E17134C">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361DCD11">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7ECFB6D7">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18C93EAB">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778F8F61">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36CFF10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29FD8DE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25D64BC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4E1439E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1EFDE97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   月   日</w:t>
      </w:r>
    </w:p>
    <w:p w14:paraId="42748AE4">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p>
    <w:p w14:paraId="0B8A8EF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22A6A407">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十、服务响应情况</w:t>
      </w:r>
    </w:p>
    <w:p w14:paraId="149485F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p>
    <w:p w14:paraId="33A93D2E">
      <w:pPr>
        <w:keepNext w:val="0"/>
        <w:keepLines w:val="0"/>
        <w:pageBreakBefore w:val="0"/>
        <w:widowControl w:val="0"/>
        <w:kinsoku/>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5FD8A168">
      <w:pPr>
        <w:pStyle w:val="20"/>
        <w:pageBreakBefore w:val="0"/>
        <w:numPr>
          <w:ilvl w:val="0"/>
          <w:numId w:val="0"/>
        </w:numPr>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b/>
          <w:bCs/>
          <w:i w:val="0"/>
          <w:iCs w:val="0"/>
          <w:color w:val="auto"/>
          <w:kern w:val="0"/>
          <w:sz w:val="32"/>
          <w:szCs w:val="32"/>
          <w:highlight w:val="none"/>
          <w:lang w:val="en-US" w:eastAsia="zh-CN" w:bidi="ar-SA"/>
        </w:rPr>
      </w:pPr>
      <w:bookmarkStart w:id="45" w:name="_Toc23846"/>
      <w:r>
        <w:rPr>
          <w:rFonts w:hint="eastAsia" w:ascii="宋体" w:hAnsi="宋体" w:eastAsia="宋体" w:cs="宋体"/>
          <w:b/>
          <w:bCs/>
          <w:i w:val="0"/>
          <w:iCs w:val="0"/>
          <w:color w:val="auto"/>
          <w:kern w:val="0"/>
          <w:sz w:val="32"/>
          <w:szCs w:val="32"/>
          <w:highlight w:val="none"/>
          <w:lang w:val="en-US" w:eastAsia="zh-CN" w:bidi="ar-SA"/>
        </w:rPr>
        <w:t>十</w:t>
      </w:r>
      <w:r>
        <w:rPr>
          <w:rFonts w:hint="eastAsia" w:ascii="宋体" w:hAnsi="宋体" w:cs="宋体"/>
          <w:b/>
          <w:bCs/>
          <w:i w:val="0"/>
          <w:iCs w:val="0"/>
          <w:color w:val="auto"/>
          <w:kern w:val="0"/>
          <w:sz w:val="32"/>
          <w:szCs w:val="32"/>
          <w:highlight w:val="none"/>
          <w:lang w:val="en-US" w:eastAsia="zh-CN" w:bidi="ar-SA"/>
        </w:rPr>
        <w:t>一</w:t>
      </w:r>
      <w:r>
        <w:rPr>
          <w:rFonts w:hint="eastAsia" w:ascii="宋体" w:hAnsi="宋体" w:eastAsia="宋体" w:cs="宋体"/>
          <w:b/>
          <w:bCs/>
          <w:i w:val="0"/>
          <w:iCs w:val="0"/>
          <w:color w:val="auto"/>
          <w:kern w:val="0"/>
          <w:sz w:val="32"/>
          <w:szCs w:val="32"/>
          <w:highlight w:val="none"/>
          <w:lang w:val="en-US" w:eastAsia="zh-CN" w:bidi="ar-SA"/>
        </w:rPr>
        <w:t>、类似业绩情况表</w:t>
      </w:r>
      <w:bookmarkEnd w:id="45"/>
    </w:p>
    <w:tbl>
      <w:tblPr>
        <w:tblStyle w:val="23"/>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86"/>
        <w:gridCol w:w="1387"/>
        <w:gridCol w:w="1785"/>
        <w:gridCol w:w="1701"/>
        <w:gridCol w:w="1750"/>
        <w:gridCol w:w="1214"/>
      </w:tblGrid>
      <w:tr w14:paraId="2D7C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0" w:type="dxa"/>
            <w:noWrap w:val="0"/>
            <w:vAlign w:val="center"/>
          </w:tcPr>
          <w:p w14:paraId="385C4FF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序号</w:t>
            </w:r>
          </w:p>
        </w:tc>
        <w:tc>
          <w:tcPr>
            <w:tcW w:w="1486" w:type="dxa"/>
            <w:noWrap w:val="0"/>
            <w:vAlign w:val="center"/>
          </w:tcPr>
          <w:p w14:paraId="1ADFD69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1387" w:type="dxa"/>
            <w:noWrap w:val="0"/>
            <w:vAlign w:val="center"/>
          </w:tcPr>
          <w:p w14:paraId="3C9217F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服务单位</w:t>
            </w:r>
          </w:p>
        </w:tc>
        <w:tc>
          <w:tcPr>
            <w:tcW w:w="1785" w:type="dxa"/>
            <w:noWrap w:val="0"/>
            <w:vAlign w:val="center"/>
          </w:tcPr>
          <w:p w14:paraId="116FC33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类别</w:t>
            </w:r>
          </w:p>
        </w:tc>
        <w:tc>
          <w:tcPr>
            <w:tcW w:w="1701" w:type="dxa"/>
            <w:noWrap w:val="0"/>
            <w:vAlign w:val="center"/>
          </w:tcPr>
          <w:p w14:paraId="0FF83BB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金额</w:t>
            </w:r>
          </w:p>
        </w:tc>
        <w:tc>
          <w:tcPr>
            <w:tcW w:w="1750" w:type="dxa"/>
            <w:noWrap w:val="0"/>
            <w:vAlign w:val="center"/>
          </w:tcPr>
          <w:p w14:paraId="6A32B99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p>
        </w:tc>
        <w:tc>
          <w:tcPr>
            <w:tcW w:w="1214" w:type="dxa"/>
            <w:noWrap w:val="0"/>
            <w:vAlign w:val="center"/>
          </w:tcPr>
          <w:p w14:paraId="4B65C22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页码索引</w:t>
            </w:r>
          </w:p>
        </w:tc>
      </w:tr>
      <w:tr w14:paraId="48DD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0" w:type="dxa"/>
            <w:noWrap w:val="0"/>
            <w:vAlign w:val="center"/>
          </w:tcPr>
          <w:p w14:paraId="13054FF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86" w:type="dxa"/>
            <w:noWrap w:val="0"/>
            <w:vAlign w:val="center"/>
          </w:tcPr>
          <w:p w14:paraId="4A49904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397CD08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55E6ABA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5BEBC27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328A47F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214" w:type="dxa"/>
            <w:noWrap w:val="0"/>
            <w:vAlign w:val="center"/>
          </w:tcPr>
          <w:p w14:paraId="6E594F3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cs="宋体"/>
                <w:i w:val="0"/>
                <w:iCs w:val="0"/>
                <w:color w:val="auto"/>
                <w:sz w:val="24"/>
                <w:szCs w:val="24"/>
                <w:highlight w:val="none"/>
                <w:lang w:val="en-US" w:eastAsia="zh-CN"/>
              </w:rPr>
            </w:pPr>
          </w:p>
        </w:tc>
      </w:tr>
      <w:tr w14:paraId="6B68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0" w:type="dxa"/>
            <w:noWrap w:val="0"/>
            <w:vAlign w:val="center"/>
          </w:tcPr>
          <w:p w14:paraId="4EC4A12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86" w:type="dxa"/>
            <w:noWrap w:val="0"/>
            <w:vAlign w:val="center"/>
          </w:tcPr>
          <w:p w14:paraId="06B6D3C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4C67D63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41A1ABC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06B3072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22B6129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214" w:type="dxa"/>
            <w:noWrap w:val="0"/>
            <w:vAlign w:val="center"/>
          </w:tcPr>
          <w:p w14:paraId="6F68B28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cs="宋体"/>
                <w:i w:val="0"/>
                <w:iCs w:val="0"/>
                <w:color w:val="auto"/>
                <w:sz w:val="24"/>
                <w:szCs w:val="24"/>
                <w:highlight w:val="none"/>
                <w:lang w:val="en-US" w:eastAsia="zh-CN"/>
              </w:rPr>
            </w:pPr>
          </w:p>
        </w:tc>
      </w:tr>
      <w:tr w14:paraId="3A32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0" w:type="dxa"/>
            <w:noWrap w:val="0"/>
            <w:vAlign w:val="center"/>
          </w:tcPr>
          <w:p w14:paraId="69A2220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86" w:type="dxa"/>
            <w:noWrap w:val="0"/>
            <w:vAlign w:val="center"/>
          </w:tcPr>
          <w:p w14:paraId="5480505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024D33C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71F6D96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16703C1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0519E3D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214" w:type="dxa"/>
            <w:noWrap w:val="0"/>
            <w:vAlign w:val="center"/>
          </w:tcPr>
          <w:p w14:paraId="19ED09E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cs="宋体"/>
                <w:i w:val="0"/>
                <w:iCs w:val="0"/>
                <w:color w:val="auto"/>
                <w:sz w:val="24"/>
                <w:szCs w:val="24"/>
                <w:highlight w:val="none"/>
                <w:lang w:val="en-US" w:eastAsia="zh-CN"/>
              </w:rPr>
            </w:pPr>
          </w:p>
        </w:tc>
      </w:tr>
      <w:tr w14:paraId="5F2C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0" w:type="dxa"/>
            <w:noWrap w:val="0"/>
            <w:vAlign w:val="center"/>
          </w:tcPr>
          <w:p w14:paraId="44FE612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86" w:type="dxa"/>
            <w:noWrap w:val="0"/>
            <w:vAlign w:val="center"/>
          </w:tcPr>
          <w:p w14:paraId="731C058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3884847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7B6939B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2298F8F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5CE2441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214" w:type="dxa"/>
            <w:noWrap w:val="0"/>
            <w:vAlign w:val="center"/>
          </w:tcPr>
          <w:p w14:paraId="596CF83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cs="宋体"/>
                <w:i w:val="0"/>
                <w:iCs w:val="0"/>
                <w:color w:val="auto"/>
                <w:sz w:val="24"/>
                <w:szCs w:val="24"/>
                <w:highlight w:val="none"/>
                <w:lang w:val="en-US" w:eastAsia="zh-CN"/>
              </w:rPr>
            </w:pPr>
          </w:p>
        </w:tc>
      </w:tr>
      <w:tr w14:paraId="7DA2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0" w:type="dxa"/>
            <w:noWrap w:val="0"/>
            <w:vAlign w:val="center"/>
          </w:tcPr>
          <w:p w14:paraId="37842CF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86" w:type="dxa"/>
            <w:noWrap w:val="0"/>
            <w:vAlign w:val="center"/>
          </w:tcPr>
          <w:p w14:paraId="45254A6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4D7D82A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2A690D5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78A19AB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6D51D2E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214" w:type="dxa"/>
            <w:noWrap w:val="0"/>
            <w:vAlign w:val="center"/>
          </w:tcPr>
          <w:p w14:paraId="61180A5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cs="宋体"/>
                <w:i w:val="0"/>
                <w:iCs w:val="0"/>
                <w:color w:val="auto"/>
                <w:sz w:val="24"/>
                <w:szCs w:val="24"/>
                <w:highlight w:val="none"/>
                <w:lang w:val="en-US" w:eastAsia="zh-CN"/>
              </w:rPr>
            </w:pPr>
          </w:p>
        </w:tc>
      </w:tr>
      <w:tr w14:paraId="6012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0" w:type="dxa"/>
            <w:noWrap w:val="0"/>
            <w:vAlign w:val="center"/>
          </w:tcPr>
          <w:p w14:paraId="2074779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86" w:type="dxa"/>
            <w:noWrap w:val="0"/>
            <w:vAlign w:val="center"/>
          </w:tcPr>
          <w:p w14:paraId="2F65F9C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2F89B36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3C2C4AF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7B5E7BA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0EFEC1C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214" w:type="dxa"/>
            <w:noWrap w:val="0"/>
            <w:vAlign w:val="center"/>
          </w:tcPr>
          <w:p w14:paraId="0C8DEBC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cs="宋体"/>
                <w:i w:val="0"/>
                <w:iCs w:val="0"/>
                <w:color w:val="auto"/>
                <w:sz w:val="24"/>
                <w:szCs w:val="24"/>
                <w:highlight w:val="none"/>
                <w:lang w:val="en-US" w:eastAsia="zh-CN"/>
              </w:rPr>
            </w:pPr>
          </w:p>
        </w:tc>
      </w:tr>
      <w:tr w14:paraId="6944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0" w:type="dxa"/>
            <w:noWrap w:val="0"/>
            <w:vAlign w:val="center"/>
          </w:tcPr>
          <w:p w14:paraId="473155E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86" w:type="dxa"/>
            <w:noWrap w:val="0"/>
            <w:vAlign w:val="center"/>
          </w:tcPr>
          <w:p w14:paraId="1D79EB9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3F97B25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12FFE71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5DA3D87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0CC067E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214" w:type="dxa"/>
            <w:noWrap w:val="0"/>
            <w:vAlign w:val="center"/>
          </w:tcPr>
          <w:p w14:paraId="364B013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cs="宋体"/>
                <w:i w:val="0"/>
                <w:iCs w:val="0"/>
                <w:color w:val="auto"/>
                <w:sz w:val="24"/>
                <w:szCs w:val="24"/>
                <w:highlight w:val="none"/>
                <w:lang w:val="en-US" w:eastAsia="zh-CN"/>
              </w:rPr>
            </w:pPr>
          </w:p>
        </w:tc>
      </w:tr>
      <w:tr w14:paraId="00C8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0" w:type="dxa"/>
            <w:noWrap w:val="0"/>
            <w:vAlign w:val="center"/>
          </w:tcPr>
          <w:p w14:paraId="641D096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86" w:type="dxa"/>
            <w:noWrap w:val="0"/>
            <w:vAlign w:val="center"/>
          </w:tcPr>
          <w:p w14:paraId="0E2E246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1780BD4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2CA3D18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579223F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52AAF97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214" w:type="dxa"/>
            <w:noWrap w:val="0"/>
            <w:vAlign w:val="center"/>
          </w:tcPr>
          <w:p w14:paraId="22FC441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cs="宋体"/>
                <w:i w:val="0"/>
                <w:iCs w:val="0"/>
                <w:color w:val="auto"/>
                <w:sz w:val="24"/>
                <w:szCs w:val="24"/>
                <w:highlight w:val="none"/>
                <w:lang w:val="en-US" w:eastAsia="zh-CN"/>
              </w:rPr>
            </w:pPr>
          </w:p>
        </w:tc>
      </w:tr>
    </w:tbl>
    <w:p w14:paraId="5A851675">
      <w:pPr>
        <w:pStyle w:val="12"/>
        <w:pageBreakBefore w:val="0"/>
        <w:kinsoku/>
        <w:overflowPunct/>
        <w:topLinePunct w:val="0"/>
        <w:bidi w:val="0"/>
        <w:spacing w:beforeAutospacing="0" w:afterAutospacing="0" w:line="312" w:lineRule="auto"/>
        <w:ind w:left="98" w:leftChars="35" w:right="34" w:firstLine="143" w:firstLineChars="59"/>
        <w:textAlignment w:val="auto"/>
        <w:rPr>
          <w:rFonts w:hint="eastAsia" w:ascii="宋体" w:hAnsi="宋体" w:eastAsia="宋体" w:cs="宋体"/>
          <w:i w:val="0"/>
          <w:iCs w:val="0"/>
          <w:color w:val="auto"/>
          <w:sz w:val="24"/>
          <w:szCs w:val="24"/>
          <w:highlight w:val="none"/>
        </w:rPr>
      </w:pPr>
    </w:p>
    <w:p w14:paraId="38F2674B">
      <w:pPr>
        <w:pStyle w:val="12"/>
        <w:pageBreakBefore w:val="0"/>
        <w:kinsoku/>
        <w:overflowPunct/>
        <w:topLinePunct w:val="0"/>
        <w:bidi w:val="0"/>
        <w:spacing w:beforeAutospacing="0" w:afterAutospacing="0" w:line="312" w:lineRule="auto"/>
        <w:ind w:left="98" w:leftChars="35" w:right="34" w:firstLine="143" w:firstLineChars="59"/>
        <w:textAlignment w:val="auto"/>
        <w:rPr>
          <w:rFonts w:hint="eastAsia" w:ascii="宋体" w:hAnsi="宋体" w:eastAsia="宋体" w:cs="宋体"/>
          <w:i w:val="0"/>
          <w:iCs w:val="0"/>
          <w:color w:val="auto"/>
          <w:sz w:val="24"/>
          <w:szCs w:val="24"/>
          <w:highlight w:val="none"/>
        </w:rPr>
      </w:pPr>
    </w:p>
    <w:p w14:paraId="7C31D6E8">
      <w:pPr>
        <w:pStyle w:val="12"/>
        <w:pageBreakBefore w:val="0"/>
        <w:kinsoku/>
        <w:overflowPunct/>
        <w:topLinePunct w:val="0"/>
        <w:bidi w:val="0"/>
        <w:spacing w:beforeAutospacing="0" w:afterAutospacing="0" w:line="312" w:lineRule="auto"/>
        <w:ind w:left="0" w:leftChars="0" w:right="34" w:firstLine="0" w:firstLineChars="0"/>
        <w:textAlignment w:val="auto"/>
        <w:rPr>
          <w:rFonts w:hint="eastAsia" w:ascii="宋体" w:hAnsi="宋体" w:eastAsia="宋体" w:cs="宋体"/>
          <w:i w:val="0"/>
          <w:iCs w:val="0"/>
          <w:color w:val="auto"/>
          <w:sz w:val="24"/>
          <w:szCs w:val="24"/>
          <w:highlight w:val="none"/>
        </w:rPr>
      </w:pPr>
    </w:p>
    <w:p w14:paraId="3D887B6C">
      <w:pPr>
        <w:pStyle w:val="12"/>
        <w:pageBreakBefore w:val="0"/>
        <w:kinsoku/>
        <w:overflowPunct/>
        <w:topLinePunct w:val="0"/>
        <w:bidi w:val="0"/>
        <w:spacing w:beforeAutospacing="0" w:afterAutospacing="0" w:line="312" w:lineRule="auto"/>
        <w:ind w:left="98" w:leftChars="35" w:right="34" w:firstLine="143" w:firstLineChars="59"/>
        <w:textAlignment w:val="auto"/>
        <w:rPr>
          <w:rFonts w:hint="eastAsia" w:ascii="宋体" w:hAnsi="宋体" w:eastAsia="宋体" w:cs="宋体"/>
          <w:i w:val="0"/>
          <w:iCs w:val="0"/>
          <w:color w:val="auto"/>
          <w:sz w:val="24"/>
          <w:szCs w:val="24"/>
          <w:highlight w:val="none"/>
        </w:rPr>
      </w:pPr>
    </w:p>
    <w:p w14:paraId="1B509F59">
      <w:pPr>
        <w:pStyle w:val="12"/>
        <w:pageBreakBefore w:val="0"/>
        <w:kinsoku/>
        <w:overflowPunct/>
        <w:topLinePunct w:val="0"/>
        <w:bidi w:val="0"/>
        <w:spacing w:beforeAutospacing="0" w:afterAutospacing="0" w:line="312" w:lineRule="auto"/>
        <w:ind w:left="98" w:leftChars="35" w:right="34" w:firstLine="143" w:firstLineChars="59"/>
        <w:textAlignment w:val="auto"/>
        <w:rPr>
          <w:rFonts w:hint="eastAsia" w:ascii="宋体" w:hAnsi="宋体" w:eastAsia="宋体" w:cs="宋体"/>
          <w:i w:val="0"/>
          <w:iCs w:val="0"/>
          <w:color w:val="auto"/>
          <w:sz w:val="24"/>
          <w:szCs w:val="24"/>
          <w:highlight w:val="none"/>
        </w:rPr>
      </w:pPr>
    </w:p>
    <w:p w14:paraId="7B45AB5F">
      <w:pPr>
        <w:pStyle w:val="12"/>
        <w:pageBreakBefore w:val="0"/>
        <w:kinsoku/>
        <w:overflowPunct/>
        <w:topLinePunct w:val="0"/>
        <w:bidi w:val="0"/>
        <w:spacing w:beforeAutospacing="0" w:afterAutospacing="0" w:line="312" w:lineRule="auto"/>
        <w:ind w:left="98" w:leftChars="35" w:right="34" w:firstLine="143" w:firstLineChars="5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注：1、后附合同协议书及成果文件关键页扫描件。</w:t>
      </w:r>
    </w:p>
    <w:p w14:paraId="378EE1AF">
      <w:pPr>
        <w:pStyle w:val="12"/>
        <w:pageBreakBefore w:val="0"/>
        <w:numPr>
          <w:ilvl w:val="0"/>
          <w:numId w:val="7"/>
        </w:numPr>
        <w:kinsoku/>
        <w:overflowPunct/>
        <w:topLinePunct w:val="0"/>
        <w:bidi w:val="0"/>
        <w:spacing w:beforeAutospacing="0" w:afterAutospacing="0" w:line="312" w:lineRule="auto"/>
        <w:ind w:left="560" w:leftChars="200" w:right="34" w:firstLine="122" w:firstLineChars="5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表格可根据需要自行增加。</w:t>
      </w:r>
    </w:p>
    <w:p w14:paraId="1797D162">
      <w:pPr>
        <w:numPr>
          <w:ilvl w:val="0"/>
          <w:numId w:val="0"/>
        </w:numPr>
        <w:rPr>
          <w:rFonts w:hint="eastAsia"/>
          <w:highlight w:val="none"/>
        </w:rPr>
      </w:pPr>
    </w:p>
    <w:p w14:paraId="16E4D03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14A8BF14">
      <w:pPr>
        <w:pageBreakBefore w:val="0"/>
        <w:numPr>
          <w:ilvl w:val="0"/>
          <w:numId w:val="0"/>
        </w:numPr>
        <w:kinsoku/>
        <w:overflowPunct/>
        <w:topLinePunct w:val="0"/>
        <w:bidi w:val="0"/>
        <w:spacing w:beforeAutospacing="0" w:afterAutospacing="0" w:line="312" w:lineRule="auto"/>
        <w:jc w:val="center"/>
        <w:textAlignment w:val="auto"/>
        <w:outlineLvl w:val="1"/>
        <w:rPr>
          <w:rFonts w:hint="eastAsia" w:ascii="宋体" w:hAnsi="宋体" w:eastAsia="宋体" w:cs="宋体"/>
          <w:b/>
          <w:bCs/>
          <w:i w:val="0"/>
          <w:iCs w:val="0"/>
          <w:color w:val="auto"/>
          <w:kern w:val="0"/>
          <w:sz w:val="32"/>
          <w:szCs w:val="32"/>
          <w:highlight w:val="none"/>
          <w:lang w:val="en-US" w:eastAsia="zh-CN" w:bidi="ar-SA"/>
        </w:rPr>
      </w:pPr>
      <w:r>
        <w:rPr>
          <w:rFonts w:hint="eastAsia" w:ascii="宋体" w:hAnsi="宋体" w:eastAsia="宋体" w:cs="宋体"/>
          <w:b/>
          <w:bCs/>
          <w:i w:val="0"/>
          <w:iCs w:val="0"/>
          <w:color w:val="auto"/>
          <w:kern w:val="0"/>
          <w:sz w:val="32"/>
          <w:szCs w:val="32"/>
          <w:highlight w:val="none"/>
          <w:lang w:val="en-US" w:eastAsia="zh-CN" w:bidi="ar-SA"/>
        </w:rPr>
        <w:t>十</w:t>
      </w:r>
      <w:r>
        <w:rPr>
          <w:rFonts w:hint="eastAsia" w:ascii="宋体" w:hAnsi="宋体" w:cs="宋体"/>
          <w:b/>
          <w:bCs/>
          <w:i w:val="0"/>
          <w:iCs w:val="0"/>
          <w:color w:val="auto"/>
          <w:kern w:val="0"/>
          <w:sz w:val="32"/>
          <w:szCs w:val="32"/>
          <w:highlight w:val="none"/>
          <w:lang w:val="en-US" w:eastAsia="zh-CN" w:bidi="ar-SA"/>
        </w:rPr>
        <w:t xml:space="preserve">二 </w:t>
      </w:r>
      <w:r>
        <w:rPr>
          <w:rFonts w:hint="eastAsia" w:ascii="宋体" w:hAnsi="宋体" w:eastAsia="宋体" w:cs="宋体"/>
          <w:b/>
          <w:bCs/>
          <w:i w:val="0"/>
          <w:iCs w:val="0"/>
          <w:color w:val="auto"/>
          <w:kern w:val="0"/>
          <w:sz w:val="32"/>
          <w:szCs w:val="32"/>
          <w:highlight w:val="none"/>
          <w:lang w:val="en-US" w:eastAsia="zh-CN" w:bidi="ar-SA"/>
        </w:rPr>
        <w:t>、资格审查材料</w:t>
      </w:r>
    </w:p>
    <w:p w14:paraId="6A1A1DE8">
      <w:pPr>
        <w:pageBreakBefore w:val="0"/>
        <w:numPr>
          <w:ilvl w:val="0"/>
          <w:numId w:val="0"/>
        </w:numPr>
        <w:kinsoku/>
        <w:overflowPunct/>
        <w:topLinePunct w:val="0"/>
        <w:bidi w:val="0"/>
        <w:spacing w:beforeAutospacing="0" w:afterAutospacing="0" w:line="312" w:lineRule="auto"/>
        <w:jc w:val="left"/>
        <w:textAlignment w:val="auto"/>
        <w:outlineLvl w:val="1"/>
        <w:rPr>
          <w:rFonts w:hint="eastAsia" w:ascii="宋体" w:hAnsi="宋体" w:eastAsia="宋体" w:cs="宋体"/>
          <w:b/>
          <w:bCs/>
          <w:i w:val="0"/>
          <w:iCs w:val="0"/>
          <w:color w:val="auto"/>
          <w:kern w:val="0"/>
          <w:sz w:val="28"/>
          <w:szCs w:val="28"/>
          <w:highlight w:val="none"/>
          <w:lang w:val="en-US" w:eastAsia="zh-CN" w:bidi="ar-SA"/>
        </w:rPr>
      </w:pPr>
      <w:r>
        <w:rPr>
          <w:rFonts w:hint="eastAsia" w:ascii="宋体" w:hAnsi="宋体" w:eastAsia="宋体" w:cs="宋体"/>
          <w:b/>
          <w:bCs/>
          <w:i w:val="0"/>
          <w:iCs w:val="0"/>
          <w:color w:val="auto"/>
          <w:kern w:val="0"/>
          <w:sz w:val="28"/>
          <w:szCs w:val="28"/>
          <w:highlight w:val="none"/>
          <w:lang w:val="en-US" w:eastAsia="zh-CN" w:bidi="ar-SA"/>
        </w:rPr>
        <w:t>1、供应商基本情况</w:t>
      </w:r>
    </w:p>
    <w:tbl>
      <w:tblPr>
        <w:tblStyle w:val="23"/>
        <w:tblW w:w="92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2"/>
        <w:gridCol w:w="981"/>
        <w:gridCol w:w="163"/>
        <w:gridCol w:w="943"/>
        <w:gridCol w:w="358"/>
        <w:gridCol w:w="1117"/>
        <w:gridCol w:w="183"/>
        <w:gridCol w:w="1234"/>
        <w:gridCol w:w="67"/>
        <w:gridCol w:w="2030"/>
      </w:tblGrid>
      <w:tr w14:paraId="683E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blCellSpacing w:w="0" w:type="dxa"/>
          <w:jc w:val="center"/>
        </w:trPr>
        <w:tc>
          <w:tcPr>
            <w:tcW w:w="2142" w:type="dxa"/>
            <w:noWrap w:val="0"/>
            <w:vAlign w:val="center"/>
          </w:tcPr>
          <w:p w14:paraId="04C0E64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机构名称</w:t>
            </w:r>
          </w:p>
        </w:tc>
        <w:tc>
          <w:tcPr>
            <w:tcW w:w="7076" w:type="dxa"/>
            <w:gridSpan w:val="9"/>
            <w:noWrap w:val="0"/>
            <w:vAlign w:val="center"/>
          </w:tcPr>
          <w:p w14:paraId="1480A9D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p>
        </w:tc>
      </w:tr>
      <w:tr w14:paraId="1C7B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142F329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机构地址</w:t>
            </w:r>
          </w:p>
        </w:tc>
        <w:tc>
          <w:tcPr>
            <w:tcW w:w="3562" w:type="dxa"/>
            <w:gridSpan w:val="5"/>
            <w:noWrap w:val="0"/>
            <w:vAlign w:val="center"/>
          </w:tcPr>
          <w:p w14:paraId="45682A9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p>
        </w:tc>
        <w:tc>
          <w:tcPr>
            <w:tcW w:w="1417" w:type="dxa"/>
            <w:gridSpan w:val="2"/>
            <w:noWrap w:val="0"/>
            <w:vAlign w:val="center"/>
          </w:tcPr>
          <w:p w14:paraId="489C765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邮编</w:t>
            </w:r>
          </w:p>
        </w:tc>
        <w:tc>
          <w:tcPr>
            <w:tcW w:w="2097" w:type="dxa"/>
            <w:gridSpan w:val="2"/>
            <w:noWrap w:val="0"/>
            <w:vAlign w:val="center"/>
          </w:tcPr>
          <w:p w14:paraId="79F2441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tc>
      </w:tr>
      <w:tr w14:paraId="0EFA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61FE13B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联系电话</w:t>
            </w:r>
          </w:p>
        </w:tc>
        <w:tc>
          <w:tcPr>
            <w:tcW w:w="981" w:type="dxa"/>
            <w:noWrap w:val="0"/>
            <w:vAlign w:val="center"/>
          </w:tcPr>
          <w:p w14:paraId="772DDF8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106" w:type="dxa"/>
            <w:gridSpan w:val="2"/>
            <w:noWrap w:val="0"/>
            <w:vAlign w:val="center"/>
          </w:tcPr>
          <w:p w14:paraId="53D4CB7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p>
        </w:tc>
        <w:tc>
          <w:tcPr>
            <w:tcW w:w="1475" w:type="dxa"/>
            <w:gridSpan w:val="2"/>
            <w:noWrap w:val="0"/>
            <w:vAlign w:val="center"/>
          </w:tcPr>
          <w:p w14:paraId="7364F38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17" w:type="dxa"/>
            <w:gridSpan w:val="2"/>
            <w:noWrap w:val="0"/>
            <w:vAlign w:val="center"/>
          </w:tcPr>
          <w:p w14:paraId="53A2A6E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电子邮箱</w:t>
            </w:r>
          </w:p>
        </w:tc>
        <w:tc>
          <w:tcPr>
            <w:tcW w:w="2097" w:type="dxa"/>
            <w:gridSpan w:val="2"/>
            <w:noWrap w:val="0"/>
            <w:vAlign w:val="center"/>
          </w:tcPr>
          <w:p w14:paraId="7FDE24C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4D7F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606D69A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统一社会信用</w:t>
            </w:r>
            <w:r>
              <w:rPr>
                <w:rFonts w:hint="eastAsia" w:ascii="宋体" w:hAnsi="宋体" w:eastAsia="宋体" w:cs="宋体"/>
                <w:i w:val="0"/>
                <w:iCs w:val="0"/>
                <w:color w:val="auto"/>
                <w:sz w:val="24"/>
                <w:szCs w:val="24"/>
                <w:highlight w:val="none"/>
              </w:rPr>
              <w:t>代码</w:t>
            </w:r>
          </w:p>
        </w:tc>
        <w:tc>
          <w:tcPr>
            <w:tcW w:w="981" w:type="dxa"/>
            <w:noWrap w:val="0"/>
            <w:vAlign w:val="center"/>
          </w:tcPr>
          <w:p w14:paraId="5597C0C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106" w:type="dxa"/>
            <w:gridSpan w:val="2"/>
            <w:noWrap w:val="0"/>
            <w:vAlign w:val="center"/>
          </w:tcPr>
          <w:p w14:paraId="2703775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有效期</w:t>
            </w:r>
          </w:p>
        </w:tc>
        <w:tc>
          <w:tcPr>
            <w:tcW w:w="1475" w:type="dxa"/>
            <w:gridSpan w:val="2"/>
            <w:noWrap w:val="0"/>
            <w:vAlign w:val="center"/>
          </w:tcPr>
          <w:p w14:paraId="24DB9E2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17" w:type="dxa"/>
            <w:gridSpan w:val="2"/>
            <w:noWrap w:val="0"/>
            <w:vAlign w:val="center"/>
          </w:tcPr>
          <w:p w14:paraId="57F2B05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注册资金</w:t>
            </w:r>
          </w:p>
        </w:tc>
        <w:tc>
          <w:tcPr>
            <w:tcW w:w="2097" w:type="dxa"/>
            <w:gridSpan w:val="2"/>
            <w:noWrap w:val="0"/>
            <w:vAlign w:val="center"/>
          </w:tcPr>
          <w:p w14:paraId="5327C28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E7E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0411540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营业范围</w:t>
            </w:r>
          </w:p>
        </w:tc>
        <w:tc>
          <w:tcPr>
            <w:tcW w:w="7076" w:type="dxa"/>
            <w:gridSpan w:val="9"/>
            <w:noWrap w:val="0"/>
            <w:vAlign w:val="center"/>
          </w:tcPr>
          <w:p w14:paraId="39F1A8C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4E6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6465AF6E">
            <w:pPr>
              <w:pageBreakBefore w:val="0"/>
              <w:kinsoku/>
              <w:overflowPunct/>
              <w:topLinePunct w:val="0"/>
              <w:bidi w:val="0"/>
              <w:spacing w:beforeAutospacing="0" w:afterAutospacing="0" w:line="312" w:lineRule="auto"/>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基本账户开户行</w:t>
            </w:r>
          </w:p>
        </w:tc>
        <w:tc>
          <w:tcPr>
            <w:tcW w:w="2087" w:type="dxa"/>
            <w:gridSpan w:val="3"/>
            <w:noWrap w:val="0"/>
            <w:vAlign w:val="center"/>
          </w:tcPr>
          <w:p w14:paraId="094AA11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75" w:type="dxa"/>
            <w:gridSpan w:val="2"/>
            <w:noWrap w:val="0"/>
            <w:vAlign w:val="center"/>
          </w:tcPr>
          <w:p w14:paraId="09C0D8B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账号</w:t>
            </w:r>
          </w:p>
        </w:tc>
        <w:tc>
          <w:tcPr>
            <w:tcW w:w="3514" w:type="dxa"/>
            <w:gridSpan w:val="4"/>
            <w:noWrap w:val="0"/>
            <w:vAlign w:val="center"/>
          </w:tcPr>
          <w:p w14:paraId="7BAEE44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0274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1527D32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资质类别</w:t>
            </w:r>
          </w:p>
        </w:tc>
        <w:tc>
          <w:tcPr>
            <w:tcW w:w="2087" w:type="dxa"/>
            <w:gridSpan w:val="3"/>
            <w:noWrap w:val="0"/>
            <w:vAlign w:val="center"/>
          </w:tcPr>
          <w:p w14:paraId="2D0FD33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75" w:type="dxa"/>
            <w:gridSpan w:val="2"/>
            <w:noWrap w:val="0"/>
            <w:vAlign w:val="center"/>
          </w:tcPr>
          <w:p w14:paraId="6884114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有效期</w:t>
            </w:r>
          </w:p>
        </w:tc>
        <w:tc>
          <w:tcPr>
            <w:tcW w:w="3514" w:type="dxa"/>
            <w:gridSpan w:val="4"/>
            <w:noWrap w:val="0"/>
            <w:vAlign w:val="center"/>
          </w:tcPr>
          <w:p w14:paraId="219A0CB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808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6E30A5C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证书编号</w:t>
            </w:r>
          </w:p>
        </w:tc>
        <w:tc>
          <w:tcPr>
            <w:tcW w:w="7076" w:type="dxa"/>
            <w:gridSpan w:val="9"/>
            <w:noWrap w:val="0"/>
            <w:vAlign w:val="center"/>
          </w:tcPr>
          <w:p w14:paraId="58B0FDA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602A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61417EC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业务范围</w:t>
            </w:r>
          </w:p>
        </w:tc>
        <w:tc>
          <w:tcPr>
            <w:tcW w:w="7076" w:type="dxa"/>
            <w:gridSpan w:val="9"/>
            <w:noWrap w:val="0"/>
            <w:vAlign w:val="center"/>
          </w:tcPr>
          <w:p w14:paraId="2116F52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1CDF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0E2E070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其他资质（若有）</w:t>
            </w:r>
          </w:p>
        </w:tc>
        <w:tc>
          <w:tcPr>
            <w:tcW w:w="7076" w:type="dxa"/>
            <w:gridSpan w:val="9"/>
            <w:noWrap w:val="0"/>
            <w:vAlign w:val="center"/>
          </w:tcPr>
          <w:p w14:paraId="7488367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CCF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1FE12B4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w:t>
            </w:r>
          </w:p>
        </w:tc>
        <w:tc>
          <w:tcPr>
            <w:tcW w:w="1144" w:type="dxa"/>
            <w:gridSpan w:val="2"/>
            <w:noWrap w:val="0"/>
            <w:vAlign w:val="center"/>
          </w:tcPr>
          <w:p w14:paraId="24B6304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01" w:type="dxa"/>
            <w:gridSpan w:val="2"/>
            <w:noWrap w:val="0"/>
            <w:vAlign w:val="center"/>
          </w:tcPr>
          <w:p w14:paraId="5590524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联系电话</w:t>
            </w:r>
          </w:p>
        </w:tc>
        <w:tc>
          <w:tcPr>
            <w:tcW w:w="1300" w:type="dxa"/>
            <w:gridSpan w:val="2"/>
            <w:noWrap w:val="0"/>
            <w:vAlign w:val="center"/>
          </w:tcPr>
          <w:p w14:paraId="1FA9F14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01" w:type="dxa"/>
            <w:gridSpan w:val="2"/>
            <w:noWrap w:val="0"/>
            <w:vAlign w:val="center"/>
          </w:tcPr>
          <w:p w14:paraId="62D1527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电子信箱</w:t>
            </w:r>
          </w:p>
        </w:tc>
        <w:tc>
          <w:tcPr>
            <w:tcW w:w="2030" w:type="dxa"/>
            <w:noWrap w:val="0"/>
            <w:vAlign w:val="center"/>
          </w:tcPr>
          <w:p w14:paraId="0148650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4686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18D0F68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负责人</w:t>
            </w:r>
          </w:p>
        </w:tc>
        <w:tc>
          <w:tcPr>
            <w:tcW w:w="1144" w:type="dxa"/>
            <w:gridSpan w:val="2"/>
            <w:noWrap w:val="0"/>
            <w:vAlign w:val="center"/>
          </w:tcPr>
          <w:p w14:paraId="412CCD5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01" w:type="dxa"/>
            <w:gridSpan w:val="2"/>
            <w:noWrap w:val="0"/>
            <w:vAlign w:val="center"/>
          </w:tcPr>
          <w:p w14:paraId="3BD83B4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联系电话</w:t>
            </w:r>
          </w:p>
        </w:tc>
        <w:tc>
          <w:tcPr>
            <w:tcW w:w="1300" w:type="dxa"/>
            <w:gridSpan w:val="2"/>
            <w:noWrap w:val="0"/>
            <w:vAlign w:val="center"/>
          </w:tcPr>
          <w:p w14:paraId="28135F9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01" w:type="dxa"/>
            <w:gridSpan w:val="2"/>
            <w:noWrap w:val="0"/>
            <w:vAlign w:val="center"/>
          </w:tcPr>
          <w:p w14:paraId="38CEEAA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电子信箱</w:t>
            </w:r>
          </w:p>
        </w:tc>
        <w:tc>
          <w:tcPr>
            <w:tcW w:w="2030" w:type="dxa"/>
            <w:noWrap w:val="0"/>
            <w:vAlign w:val="center"/>
          </w:tcPr>
          <w:p w14:paraId="469BA54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790A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2FA6453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从事相关业务人员数量</w:t>
            </w:r>
          </w:p>
        </w:tc>
        <w:tc>
          <w:tcPr>
            <w:tcW w:w="1144" w:type="dxa"/>
            <w:gridSpan w:val="2"/>
            <w:noWrap w:val="0"/>
            <w:vAlign w:val="center"/>
          </w:tcPr>
          <w:p w14:paraId="044574B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932" w:type="dxa"/>
            <w:gridSpan w:val="7"/>
            <w:noWrap w:val="0"/>
            <w:vAlign w:val="center"/>
          </w:tcPr>
          <w:p w14:paraId="4EB799A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4049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blCellSpacing w:w="0" w:type="dxa"/>
          <w:jc w:val="center"/>
        </w:trPr>
        <w:tc>
          <w:tcPr>
            <w:tcW w:w="2142" w:type="dxa"/>
            <w:noWrap w:val="0"/>
            <w:vAlign w:val="center"/>
          </w:tcPr>
          <w:p w14:paraId="39E9136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近三年受处罚情况（含不良记录）</w:t>
            </w:r>
          </w:p>
        </w:tc>
        <w:tc>
          <w:tcPr>
            <w:tcW w:w="7076" w:type="dxa"/>
            <w:gridSpan w:val="9"/>
            <w:noWrap w:val="0"/>
            <w:vAlign w:val="center"/>
          </w:tcPr>
          <w:p w14:paraId="6FA5FC7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bl>
    <w:p w14:paraId="0D4D9C01">
      <w:pPr>
        <w:pStyle w:val="4"/>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kern w:val="0"/>
          <w:sz w:val="24"/>
          <w:szCs w:val="24"/>
          <w:highlight w:val="none"/>
          <w:lang w:val="zh-CN" w:eastAsia="zh-CN" w:bidi="ar-SA"/>
        </w:rPr>
        <w:t>注：</w:t>
      </w:r>
    </w:p>
    <w:p w14:paraId="5E2F981B">
      <w:pPr>
        <w:pStyle w:val="4"/>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default"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zh-CN" w:eastAsia="zh-CN" w:bidi="ar-SA"/>
        </w:rPr>
        <w:t>后附营业执照副本</w:t>
      </w:r>
      <w:r>
        <w:rPr>
          <w:rFonts w:hint="eastAsia" w:ascii="宋体" w:hAnsi="宋体" w:eastAsia="宋体" w:cs="宋体"/>
          <w:i w:val="0"/>
          <w:iCs w:val="0"/>
          <w:color w:val="auto"/>
          <w:kern w:val="0"/>
          <w:sz w:val="24"/>
          <w:szCs w:val="24"/>
          <w:highlight w:val="none"/>
          <w:lang w:val="en-US" w:eastAsia="zh-CN" w:bidi="ar-SA"/>
        </w:rPr>
        <w:t>等相关证明材料扫描件</w:t>
      </w:r>
    </w:p>
    <w:p w14:paraId="7F64FF2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br w:type="page"/>
      </w:r>
    </w:p>
    <w:p w14:paraId="679B9AE5">
      <w:pPr>
        <w:pageBreakBefore w:val="0"/>
        <w:numPr>
          <w:ilvl w:val="0"/>
          <w:numId w:val="0"/>
        </w:numPr>
        <w:kinsoku/>
        <w:overflowPunct/>
        <w:topLinePunct w:val="0"/>
        <w:bidi w:val="0"/>
        <w:spacing w:beforeAutospacing="0" w:afterAutospacing="0" w:line="312" w:lineRule="auto"/>
        <w:jc w:val="left"/>
        <w:textAlignment w:val="auto"/>
        <w:outlineLvl w:val="1"/>
        <w:rPr>
          <w:rFonts w:hint="eastAsia" w:ascii="宋体" w:hAnsi="宋体" w:eastAsia="宋体" w:cs="宋体"/>
          <w:b/>
          <w:bCs/>
          <w:i w:val="0"/>
          <w:iCs w:val="0"/>
          <w:color w:val="auto"/>
          <w:kern w:val="0"/>
          <w:sz w:val="28"/>
          <w:szCs w:val="28"/>
          <w:highlight w:val="none"/>
          <w:lang w:val="en-US" w:eastAsia="zh-CN" w:bidi="ar-SA"/>
        </w:rPr>
      </w:pPr>
      <w:r>
        <w:rPr>
          <w:rFonts w:hint="eastAsia" w:ascii="宋体" w:hAnsi="宋体" w:eastAsia="宋体" w:cs="宋体"/>
          <w:b/>
          <w:bCs/>
          <w:i w:val="0"/>
          <w:iCs w:val="0"/>
          <w:color w:val="auto"/>
          <w:kern w:val="0"/>
          <w:sz w:val="28"/>
          <w:szCs w:val="28"/>
          <w:highlight w:val="none"/>
          <w:lang w:val="en-US" w:eastAsia="zh-CN" w:bidi="ar-SA"/>
        </w:rPr>
        <w:t>2、</w:t>
      </w:r>
      <w:r>
        <w:rPr>
          <w:rFonts w:hint="eastAsia" w:ascii="宋体" w:hAnsi="宋体" w:cs="宋体"/>
          <w:b/>
          <w:bCs/>
          <w:i w:val="0"/>
          <w:iCs w:val="0"/>
          <w:color w:val="auto"/>
          <w:kern w:val="0"/>
          <w:sz w:val="28"/>
          <w:szCs w:val="28"/>
          <w:highlight w:val="none"/>
          <w:lang w:val="en-US" w:eastAsia="zh-CN" w:bidi="ar-SA"/>
        </w:rPr>
        <w:t>其他</w:t>
      </w:r>
      <w:r>
        <w:rPr>
          <w:rFonts w:hint="eastAsia" w:ascii="宋体" w:hAnsi="宋体" w:eastAsia="宋体" w:cs="宋体"/>
          <w:b/>
          <w:bCs/>
          <w:i w:val="0"/>
          <w:iCs w:val="0"/>
          <w:color w:val="auto"/>
          <w:kern w:val="0"/>
          <w:sz w:val="28"/>
          <w:szCs w:val="28"/>
          <w:highlight w:val="none"/>
          <w:lang w:val="en-US" w:eastAsia="zh-CN" w:bidi="ar-SA"/>
        </w:rPr>
        <w:t>资料：</w:t>
      </w:r>
    </w:p>
    <w:p w14:paraId="4BC96C5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注：</w:t>
      </w:r>
      <w:r>
        <w:rPr>
          <w:rFonts w:hint="eastAsia" w:ascii="宋体" w:hAnsi="宋体" w:eastAsia="宋体" w:cs="宋体"/>
          <w:i w:val="0"/>
          <w:iCs w:val="0"/>
          <w:color w:val="auto"/>
          <w:sz w:val="24"/>
          <w:szCs w:val="24"/>
          <w:highlight w:val="none"/>
          <w:lang w:val="en-US" w:eastAsia="zh-CN"/>
        </w:rPr>
        <w:t>供应商认为有必要提供的其他材料。</w:t>
      </w:r>
    </w:p>
    <w:p w14:paraId="70844AF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br w:type="page"/>
      </w:r>
    </w:p>
    <w:p w14:paraId="1178340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en-US" w:eastAsia="zh-CN"/>
        </w:rPr>
      </w:pPr>
      <w:r>
        <w:rPr>
          <w:rFonts w:hint="eastAsia" w:ascii="宋体" w:hAnsi="宋体" w:eastAsia="宋体" w:cs="宋体"/>
          <w:b/>
          <w:i w:val="0"/>
          <w:iCs w:val="0"/>
          <w:color w:val="auto"/>
          <w:sz w:val="28"/>
          <w:szCs w:val="28"/>
          <w:highlight w:val="none"/>
          <w:lang w:val="en-US" w:eastAsia="zh-CN"/>
        </w:rPr>
        <w:t>附件</w:t>
      </w:r>
    </w:p>
    <w:p w14:paraId="7E7E0D7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zh-CN" w:eastAsia="zh-CN"/>
        </w:rPr>
      </w:pPr>
      <w:r>
        <w:rPr>
          <w:rFonts w:hint="eastAsia" w:ascii="宋体" w:hAnsi="宋体" w:eastAsia="宋体" w:cs="宋体"/>
          <w:b/>
          <w:i w:val="0"/>
          <w:iCs w:val="0"/>
          <w:color w:val="auto"/>
          <w:sz w:val="28"/>
          <w:szCs w:val="28"/>
          <w:highlight w:val="none"/>
          <w:lang w:val="zh-CN"/>
        </w:rPr>
        <w:t>格式</w:t>
      </w:r>
      <w:r>
        <w:rPr>
          <w:rFonts w:hint="eastAsia" w:ascii="宋体" w:hAnsi="宋体" w:eastAsia="宋体" w:cs="宋体"/>
          <w:b/>
          <w:i w:val="0"/>
          <w:iCs w:val="0"/>
          <w:color w:val="auto"/>
          <w:sz w:val="28"/>
          <w:szCs w:val="28"/>
          <w:highlight w:val="none"/>
          <w:lang w:val="en-US" w:eastAsia="zh-CN"/>
        </w:rPr>
        <w:t>一</w:t>
      </w:r>
      <w:r>
        <w:rPr>
          <w:rFonts w:hint="eastAsia" w:ascii="宋体" w:hAnsi="宋体" w:eastAsia="宋体" w:cs="宋体"/>
          <w:b/>
          <w:i w:val="0"/>
          <w:iCs w:val="0"/>
          <w:color w:val="auto"/>
          <w:sz w:val="28"/>
          <w:szCs w:val="28"/>
          <w:highlight w:val="none"/>
          <w:lang w:val="zh-CN"/>
        </w:rPr>
        <w:t>：</w:t>
      </w:r>
      <w:r>
        <w:rPr>
          <w:rFonts w:hint="eastAsia" w:ascii="宋体" w:hAnsi="宋体" w:eastAsia="宋体" w:cs="宋体"/>
          <w:b/>
          <w:i w:val="0"/>
          <w:iCs w:val="0"/>
          <w:color w:val="auto"/>
          <w:sz w:val="28"/>
          <w:szCs w:val="28"/>
          <w:highlight w:val="none"/>
          <w:lang w:val="zh-CN" w:eastAsia="zh-CN"/>
        </w:rPr>
        <w:t>服务承诺书</w:t>
      </w:r>
    </w:p>
    <w:p w14:paraId="4776957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u w:val="single"/>
          <w:lang w:val="zh-CN"/>
        </w:rPr>
      </w:pPr>
    </w:p>
    <w:p w14:paraId="273A03C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sz w:val="24"/>
          <w:szCs w:val="24"/>
          <w:highlight w:val="none"/>
          <w:lang w:val="zh-CN"/>
        </w:rPr>
        <w:t>致</w:t>
      </w:r>
      <w:r>
        <w:rPr>
          <w:rFonts w:hint="eastAsia" w:ascii="宋体" w:hAnsi="宋体" w:eastAsia="宋体" w:cs="宋体"/>
          <w:i w:val="0"/>
          <w:iCs w:val="0"/>
          <w:color w:val="auto"/>
          <w:sz w:val="24"/>
          <w:szCs w:val="24"/>
          <w:highlight w:val="none"/>
          <w:lang w:val="en-US" w:eastAsia="zh-CN"/>
        </w:rPr>
        <w:t>征集人</w:t>
      </w:r>
      <w:r>
        <w:rPr>
          <w:rFonts w:hint="eastAsia" w:ascii="宋体" w:hAnsi="宋体" w:eastAsia="宋体" w:cs="宋体"/>
          <w:i w:val="0"/>
          <w:iCs w:val="0"/>
          <w:color w:val="auto"/>
          <w:sz w:val="24"/>
          <w:szCs w:val="24"/>
          <w:highlight w:val="none"/>
          <w:lang w:val="zh-CN"/>
        </w:rPr>
        <w:t>：</w:t>
      </w:r>
    </w:p>
    <w:p w14:paraId="74D973D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我公司自愿参加</w:t>
      </w:r>
      <w:r>
        <w:rPr>
          <w:rFonts w:hint="eastAsia" w:ascii="宋体" w:hAnsi="宋体" w:eastAsia="宋体" w:cs="宋体"/>
          <w:i w:val="0"/>
          <w:iCs w:val="0"/>
          <w:color w:val="auto"/>
          <w:sz w:val="24"/>
          <w:szCs w:val="24"/>
          <w:highlight w:val="none"/>
          <w:u w:val="single"/>
          <w:lang w:val="zh-CN"/>
        </w:rPr>
        <w:t xml:space="preserve"> （采购单位名称+项目名称）</w:t>
      </w:r>
      <w:r>
        <w:rPr>
          <w:rFonts w:hint="eastAsia" w:ascii="宋体" w:hAnsi="宋体" w:eastAsia="宋体" w:cs="宋体"/>
          <w:i w:val="0"/>
          <w:iCs w:val="0"/>
          <w:color w:val="auto"/>
          <w:sz w:val="24"/>
          <w:szCs w:val="24"/>
          <w:highlight w:val="none"/>
          <w:lang w:val="zh-CN"/>
        </w:rPr>
        <w:t xml:space="preserve">（征集编号 </w:t>
      </w:r>
      <w:r>
        <w:rPr>
          <w:rFonts w:hint="eastAsia" w:ascii="宋体" w:hAnsi="宋体" w:eastAsia="宋体" w:cs="宋体"/>
          <w:i w:val="0"/>
          <w:iCs w:val="0"/>
          <w:color w:val="auto"/>
          <w:sz w:val="24"/>
          <w:szCs w:val="24"/>
          <w:highlight w:val="none"/>
          <w:u w:val="single"/>
          <w:lang w:val="zh-CN"/>
        </w:rPr>
        <w:t xml:space="preserve">       </w:t>
      </w:r>
      <w:r>
        <w:rPr>
          <w:rFonts w:hint="eastAsia" w:ascii="宋体" w:hAnsi="宋体" w:eastAsia="宋体" w:cs="宋体"/>
          <w:i w:val="0"/>
          <w:iCs w:val="0"/>
          <w:color w:val="auto"/>
          <w:sz w:val="24"/>
          <w:szCs w:val="24"/>
          <w:highlight w:val="none"/>
          <w:lang w:val="zh-CN"/>
        </w:rPr>
        <w:t>）的响应。我公司郑重承诺，如果我公司的响应被评定为入围，我公司对于入围服务内容，完全响应征集文件的所有服务要求。</w:t>
      </w:r>
    </w:p>
    <w:p w14:paraId="109D4CA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p>
    <w:p w14:paraId="323B483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p>
    <w:p w14:paraId="4B77B0E9">
      <w:pPr>
        <w:pStyle w:val="12"/>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zh-CN"/>
        </w:rPr>
      </w:pPr>
    </w:p>
    <w:p w14:paraId="2040F69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供应商全称并加盖单位公章：</w:t>
      </w:r>
    </w:p>
    <w:p w14:paraId="5589DA2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p>
    <w:p w14:paraId="459DEBE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时间：    </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年</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月</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日</w:t>
      </w:r>
    </w:p>
    <w:p w14:paraId="5EBC6FB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br w:type="page"/>
      </w:r>
    </w:p>
    <w:p w14:paraId="725EAD3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zh-CN" w:eastAsia="zh-CN"/>
        </w:rPr>
      </w:pPr>
      <w:r>
        <w:rPr>
          <w:rFonts w:hint="eastAsia" w:ascii="宋体" w:hAnsi="宋体" w:eastAsia="宋体" w:cs="宋体"/>
          <w:b/>
          <w:i w:val="0"/>
          <w:iCs w:val="0"/>
          <w:color w:val="auto"/>
          <w:sz w:val="28"/>
          <w:szCs w:val="28"/>
          <w:highlight w:val="none"/>
          <w:lang w:val="zh-CN" w:eastAsia="zh-CN"/>
        </w:rPr>
        <w:t>格式</w:t>
      </w:r>
      <w:r>
        <w:rPr>
          <w:rFonts w:hint="eastAsia" w:ascii="宋体" w:hAnsi="宋体" w:eastAsia="宋体" w:cs="宋体"/>
          <w:b/>
          <w:i w:val="0"/>
          <w:iCs w:val="0"/>
          <w:color w:val="auto"/>
          <w:sz w:val="28"/>
          <w:szCs w:val="28"/>
          <w:highlight w:val="none"/>
          <w:lang w:val="en-US" w:eastAsia="zh-CN"/>
        </w:rPr>
        <w:t>二</w:t>
      </w:r>
      <w:r>
        <w:rPr>
          <w:rFonts w:hint="eastAsia" w:ascii="宋体" w:hAnsi="宋体" w:eastAsia="宋体" w:cs="宋体"/>
          <w:b/>
          <w:i w:val="0"/>
          <w:iCs w:val="0"/>
          <w:color w:val="auto"/>
          <w:sz w:val="28"/>
          <w:szCs w:val="28"/>
          <w:highlight w:val="none"/>
          <w:lang w:val="zh-CN" w:eastAsia="zh-CN"/>
        </w:rPr>
        <w:t>、中小企业声明函（</w:t>
      </w:r>
      <w:r>
        <w:rPr>
          <w:rFonts w:hint="eastAsia" w:ascii="宋体" w:hAnsi="宋体" w:eastAsia="宋体" w:cs="宋体"/>
          <w:b/>
          <w:i w:val="0"/>
          <w:iCs w:val="0"/>
          <w:color w:val="auto"/>
          <w:sz w:val="28"/>
          <w:szCs w:val="28"/>
          <w:highlight w:val="none"/>
          <w:lang w:val="en-US" w:eastAsia="zh-CN"/>
        </w:rPr>
        <w:t>服务</w:t>
      </w:r>
      <w:r>
        <w:rPr>
          <w:rFonts w:hint="eastAsia" w:ascii="宋体" w:hAnsi="宋体" w:eastAsia="宋体" w:cs="宋体"/>
          <w:b/>
          <w:i w:val="0"/>
          <w:iCs w:val="0"/>
          <w:color w:val="auto"/>
          <w:sz w:val="28"/>
          <w:szCs w:val="28"/>
          <w:highlight w:val="none"/>
          <w:lang w:val="zh-CN" w:eastAsia="zh-CN"/>
        </w:rPr>
        <w:t>）</w:t>
      </w:r>
    </w:p>
    <w:p w14:paraId="3B16E0AE">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b/>
          <w:bCs/>
          <w:i w:val="0"/>
          <w:iCs w:val="0"/>
          <w:color w:val="auto"/>
          <w:sz w:val="24"/>
          <w:szCs w:val="24"/>
          <w:highlight w:val="none"/>
          <w:lang w:val="zh-CN"/>
        </w:rPr>
      </w:pPr>
    </w:p>
    <w:p w14:paraId="0533A1CC">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jc w:val="both"/>
        <w:textAlignment w:val="auto"/>
        <w:rPr>
          <w:rFonts w:hint="eastAsia" w:ascii="宋体" w:hAnsi="宋体" w:eastAsia="宋体" w:cs="宋体"/>
          <w:bCs/>
          <w:i w:val="0"/>
          <w:iCs w:val="0"/>
          <w:color w:val="auto"/>
          <w:kern w:val="0"/>
          <w:sz w:val="24"/>
          <w:szCs w:val="24"/>
          <w:highlight w:val="none"/>
        </w:rPr>
      </w:pPr>
    </w:p>
    <w:p w14:paraId="1638B988">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 号）的规定，本公司（联合体）参加（单位名称）的（项目名称）采购活动，</w:t>
      </w:r>
      <w:r>
        <w:rPr>
          <w:rFonts w:hint="eastAsia" w:ascii="宋体" w:hAnsi="宋体" w:cs="宋体"/>
          <w:i w:val="0"/>
          <w:iCs w:val="0"/>
          <w:color w:val="auto"/>
          <w:kern w:val="0"/>
          <w:sz w:val="24"/>
          <w:szCs w:val="24"/>
          <w:highlight w:val="none"/>
          <w:lang w:val="en-US" w:eastAsia="zh-CN" w:bidi="ar"/>
        </w:rPr>
        <w:t>项目</w:t>
      </w:r>
      <w:r>
        <w:rPr>
          <w:rFonts w:hint="eastAsia" w:ascii="宋体" w:hAnsi="宋体" w:eastAsia="宋体" w:cs="宋体"/>
          <w:i w:val="0"/>
          <w:iCs w:val="0"/>
          <w:color w:val="auto"/>
          <w:kern w:val="0"/>
          <w:sz w:val="24"/>
          <w:szCs w:val="24"/>
          <w:highlight w:val="none"/>
          <w:lang w:val="en-US" w:eastAsia="zh-CN" w:bidi="ar"/>
        </w:rPr>
        <w:t>的施工单位全部为符合政策要求的中小企业（或者：服务全部由符合政策要求的中小企业承接）。相关企业（含联合体中的中小企业、签订分包意向协议的中小企业）的具体情况如下：</w:t>
      </w:r>
    </w:p>
    <w:p w14:paraId="269657FA">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1. </w:t>
      </w:r>
      <w:r>
        <w:rPr>
          <w:rFonts w:hint="eastAsia" w:ascii="宋体" w:hAnsi="宋体" w:eastAsia="宋体" w:cs="宋体"/>
          <w:i w:val="0"/>
          <w:iCs w:val="0"/>
          <w:color w:val="auto"/>
          <w:kern w:val="0"/>
          <w:sz w:val="24"/>
          <w:szCs w:val="24"/>
          <w:highlight w:val="none"/>
          <w:u w:val="single"/>
          <w:lang w:val="en-US" w:eastAsia="zh-CN" w:bidi="ar"/>
        </w:rPr>
        <w:t>（标的名称）</w:t>
      </w:r>
      <w:r>
        <w:rPr>
          <w:rFonts w:hint="eastAsia" w:ascii="宋体" w:hAnsi="宋体" w:eastAsia="宋体" w:cs="宋体"/>
          <w:i w:val="0"/>
          <w:iCs w:val="0"/>
          <w:color w:val="auto"/>
          <w:kern w:val="0"/>
          <w:sz w:val="24"/>
          <w:szCs w:val="24"/>
          <w:highlight w:val="none"/>
          <w:lang w:val="en-US" w:eastAsia="zh-CN" w:bidi="ar"/>
        </w:rPr>
        <w:t xml:space="preserve"> ，属于</w:t>
      </w:r>
      <w:r>
        <w:rPr>
          <w:rFonts w:hint="eastAsia" w:ascii="宋体" w:hAnsi="宋体" w:eastAsia="宋体" w:cs="宋体"/>
          <w:i w:val="0"/>
          <w:iCs w:val="0"/>
          <w:color w:val="auto"/>
          <w:kern w:val="0"/>
          <w:sz w:val="24"/>
          <w:szCs w:val="24"/>
          <w:highlight w:val="none"/>
          <w:u w:val="single"/>
          <w:lang w:val="en-US" w:eastAsia="zh-CN" w:bidi="ar"/>
        </w:rPr>
        <w:t>（</w:t>
      </w:r>
      <w:r>
        <w:rPr>
          <w:rFonts w:hint="eastAsia" w:ascii="宋体" w:hAnsi="宋体" w:eastAsia="宋体" w:cs="宋体"/>
          <w:i w:val="0"/>
          <w:iCs w:val="0"/>
          <w:color w:val="auto"/>
          <w:kern w:val="0"/>
          <w:sz w:val="24"/>
          <w:szCs w:val="24"/>
          <w:highlight w:val="none"/>
          <w:u w:val="single"/>
          <w:lang w:val="en-US" w:eastAsia="zh-CN" w:bidi="ar-SA"/>
        </w:rPr>
        <w:t>征集文件</w:t>
      </w:r>
      <w:r>
        <w:rPr>
          <w:rFonts w:hint="eastAsia" w:ascii="宋体" w:hAnsi="宋体" w:eastAsia="宋体" w:cs="宋体"/>
          <w:i w:val="0"/>
          <w:iCs w:val="0"/>
          <w:color w:val="auto"/>
          <w:kern w:val="0"/>
          <w:sz w:val="24"/>
          <w:szCs w:val="24"/>
          <w:highlight w:val="none"/>
          <w:u w:val="single"/>
          <w:lang w:val="en-US" w:eastAsia="zh-CN" w:bidi="ar"/>
        </w:rPr>
        <w:t>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 xml:space="preserve">人，营业收入为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 xml:space="preserve">； </w:t>
      </w:r>
    </w:p>
    <w:p w14:paraId="4F36BA5D">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2. </w:t>
      </w:r>
      <w:r>
        <w:rPr>
          <w:rFonts w:hint="eastAsia" w:ascii="宋体" w:hAnsi="宋体" w:eastAsia="宋体" w:cs="宋体"/>
          <w:i w:val="0"/>
          <w:iCs w:val="0"/>
          <w:color w:val="auto"/>
          <w:kern w:val="0"/>
          <w:sz w:val="24"/>
          <w:szCs w:val="24"/>
          <w:highlight w:val="none"/>
          <w:u w:val="single"/>
          <w:lang w:val="en-US" w:eastAsia="zh-CN" w:bidi="ar"/>
        </w:rPr>
        <w:t>（标的名称）</w:t>
      </w:r>
      <w:r>
        <w:rPr>
          <w:rFonts w:hint="eastAsia" w:ascii="宋体" w:hAnsi="宋体" w:eastAsia="宋体" w:cs="宋体"/>
          <w:i w:val="0"/>
          <w:iCs w:val="0"/>
          <w:color w:val="auto"/>
          <w:kern w:val="0"/>
          <w:sz w:val="24"/>
          <w:szCs w:val="24"/>
          <w:highlight w:val="none"/>
          <w:lang w:val="en-US" w:eastAsia="zh-CN" w:bidi="ar"/>
        </w:rPr>
        <w:t xml:space="preserve"> ，属于</w:t>
      </w:r>
      <w:r>
        <w:rPr>
          <w:rFonts w:hint="eastAsia" w:ascii="宋体" w:hAnsi="宋体" w:eastAsia="宋体" w:cs="宋体"/>
          <w:i w:val="0"/>
          <w:iCs w:val="0"/>
          <w:color w:val="auto"/>
          <w:kern w:val="0"/>
          <w:sz w:val="24"/>
          <w:szCs w:val="24"/>
          <w:highlight w:val="none"/>
          <w:u w:val="single"/>
          <w:lang w:val="en-US" w:eastAsia="zh-CN" w:bidi="ar"/>
        </w:rPr>
        <w:t>（</w:t>
      </w:r>
      <w:r>
        <w:rPr>
          <w:rFonts w:hint="eastAsia" w:ascii="宋体" w:hAnsi="宋体" w:eastAsia="宋体" w:cs="宋体"/>
          <w:i w:val="0"/>
          <w:iCs w:val="0"/>
          <w:color w:val="auto"/>
          <w:kern w:val="0"/>
          <w:sz w:val="24"/>
          <w:szCs w:val="24"/>
          <w:highlight w:val="none"/>
          <w:u w:val="single"/>
          <w:lang w:val="en-US" w:eastAsia="zh-CN" w:bidi="ar-SA"/>
        </w:rPr>
        <w:t>征集文件</w:t>
      </w:r>
      <w:r>
        <w:rPr>
          <w:rFonts w:hint="eastAsia" w:ascii="宋体" w:hAnsi="宋体" w:eastAsia="宋体" w:cs="宋体"/>
          <w:i w:val="0"/>
          <w:iCs w:val="0"/>
          <w:color w:val="auto"/>
          <w:kern w:val="0"/>
          <w:sz w:val="24"/>
          <w:szCs w:val="24"/>
          <w:highlight w:val="none"/>
          <w:u w:val="single"/>
          <w:lang w:val="en-US" w:eastAsia="zh-CN" w:bidi="ar"/>
        </w:rPr>
        <w:t>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（中型企业、 小型企业、微型企业）</w:t>
      </w:r>
      <w:r>
        <w:rPr>
          <w:rFonts w:hint="eastAsia" w:ascii="宋体" w:hAnsi="宋体" w:eastAsia="宋体" w:cs="宋体"/>
          <w:i w:val="0"/>
          <w:iCs w:val="0"/>
          <w:color w:val="auto"/>
          <w:kern w:val="0"/>
          <w:sz w:val="24"/>
          <w:szCs w:val="24"/>
          <w:highlight w:val="none"/>
          <w:lang w:val="en-US" w:eastAsia="zh-CN" w:bidi="ar"/>
        </w:rPr>
        <w:t xml:space="preserve">； </w:t>
      </w:r>
    </w:p>
    <w:p w14:paraId="01E101C3">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p w14:paraId="113FBD80">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14:paraId="0E90743A">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本企业对上述声明内容的真实性负责。如有虚假，将依法承担相应责任。 </w:t>
      </w:r>
    </w:p>
    <w:p w14:paraId="3B266B3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p>
    <w:p w14:paraId="26AFD1A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供应商全称并加盖单位公章：</w:t>
      </w:r>
    </w:p>
    <w:p w14:paraId="691F44C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时间：    </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年</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月</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日</w:t>
      </w:r>
    </w:p>
    <w:p w14:paraId="4136B0C0">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i w:val="0"/>
          <w:iCs w:val="0"/>
          <w:color w:val="auto"/>
          <w:spacing w:val="-1"/>
          <w:sz w:val="24"/>
          <w:szCs w:val="24"/>
          <w:highlight w:val="none"/>
          <w:lang w:val="en-US" w:eastAsia="zh-CN"/>
        </w:rPr>
      </w:pPr>
    </w:p>
    <w:p w14:paraId="00BD27DC">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i w:val="0"/>
          <w:iCs w:val="0"/>
          <w:color w:val="auto"/>
          <w:spacing w:val="-1"/>
          <w:sz w:val="24"/>
          <w:szCs w:val="24"/>
          <w:highlight w:val="none"/>
          <w:lang w:val="en-US" w:eastAsia="zh-CN"/>
        </w:rPr>
      </w:pPr>
      <w:r>
        <w:rPr>
          <w:rFonts w:hint="eastAsia" w:ascii="宋体" w:hAnsi="宋体" w:eastAsia="宋体" w:cs="宋体"/>
          <w:i w:val="0"/>
          <w:iCs w:val="0"/>
          <w:color w:val="auto"/>
          <w:spacing w:val="-1"/>
          <w:sz w:val="24"/>
          <w:szCs w:val="24"/>
          <w:highlight w:val="none"/>
          <w:lang w:val="en-US" w:eastAsia="zh-CN"/>
        </w:rPr>
        <w:t>注：</w:t>
      </w:r>
    </w:p>
    <w:p w14:paraId="4F678EC0">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1"/>
          <w:sz w:val="24"/>
          <w:szCs w:val="24"/>
          <w:highlight w:val="none"/>
          <w:lang w:val="en-US" w:eastAsia="zh-CN"/>
        </w:rPr>
        <w:t>（1）</w:t>
      </w:r>
      <w:r>
        <w:rPr>
          <w:rFonts w:hint="eastAsia" w:ascii="宋体" w:hAnsi="宋体" w:eastAsia="宋体" w:cs="宋体"/>
          <w:i w:val="0"/>
          <w:iCs w:val="0"/>
          <w:color w:val="auto"/>
          <w:spacing w:val="-1"/>
          <w:sz w:val="24"/>
          <w:szCs w:val="24"/>
          <w:highlight w:val="none"/>
        </w:rPr>
        <w:t>从业人员、营业收入、资产总额填报上一年度数据，无上一年度数据的新成立企业可不填报。</w:t>
      </w:r>
    </w:p>
    <w:p w14:paraId="5EFFC6AA">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i w:val="0"/>
          <w:iCs w:val="0"/>
          <w:color w:val="auto"/>
          <w:spacing w:val="-1"/>
          <w:sz w:val="24"/>
          <w:szCs w:val="24"/>
          <w:highlight w:val="none"/>
          <w:lang w:val="en-US" w:eastAsia="zh-CN"/>
        </w:rPr>
      </w:pPr>
      <w:r>
        <w:rPr>
          <w:rFonts w:hint="eastAsia" w:ascii="宋体" w:hAnsi="宋体" w:eastAsia="宋体" w:cs="宋体"/>
          <w:i w:val="0"/>
          <w:iCs w:val="0"/>
          <w:color w:val="auto"/>
          <w:spacing w:val="-1"/>
          <w:sz w:val="24"/>
          <w:szCs w:val="24"/>
          <w:highlight w:val="none"/>
          <w:lang w:val="en-US" w:eastAsia="zh-CN"/>
        </w:rPr>
        <w:t>（2）所属行业：其他未列明行业</w:t>
      </w:r>
      <w:r>
        <w:rPr>
          <w:rFonts w:hint="eastAsia" w:ascii="宋体" w:hAnsi="宋体" w:eastAsia="宋体" w:cs="宋体"/>
          <w:i w:val="0"/>
          <w:iCs w:val="0"/>
          <w:color w:val="auto"/>
          <w:spacing w:val="-1"/>
          <w:sz w:val="24"/>
          <w:szCs w:val="24"/>
          <w:highlight w:val="none"/>
          <w:lang w:val="en-US" w:eastAsia="zh-CN"/>
        </w:rPr>
        <w:br w:type="page"/>
      </w:r>
    </w:p>
    <w:p w14:paraId="249A0224">
      <w:pPr>
        <w:keepNext w:val="0"/>
        <w:keepLines w:val="0"/>
        <w:pageBreakBefore w:val="0"/>
        <w:widowControl w:val="0"/>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b/>
          <w:i w:val="0"/>
          <w:iCs w:val="0"/>
          <w:color w:val="auto"/>
          <w:sz w:val="32"/>
          <w:szCs w:val="32"/>
          <w:highlight w:val="none"/>
          <w:lang w:val="zh-CN" w:eastAsia="zh-CN"/>
        </w:rPr>
      </w:pPr>
      <w:r>
        <w:rPr>
          <w:rFonts w:hint="eastAsia" w:ascii="宋体" w:hAnsi="宋体" w:eastAsia="宋体" w:cs="宋体"/>
          <w:b/>
          <w:i w:val="0"/>
          <w:iCs w:val="0"/>
          <w:color w:val="auto"/>
          <w:sz w:val="32"/>
          <w:szCs w:val="32"/>
          <w:highlight w:val="none"/>
          <w:lang w:val="zh-CN" w:eastAsia="zh-CN"/>
        </w:rPr>
        <w:t>中小企业划型标准</w:t>
      </w:r>
    </w:p>
    <w:tbl>
      <w:tblPr>
        <w:tblStyle w:val="23"/>
        <w:tblW w:w="10275" w:type="dxa"/>
        <w:jc w:val="center"/>
        <w:tblLayout w:type="fixed"/>
        <w:tblCellMar>
          <w:top w:w="0" w:type="dxa"/>
          <w:left w:w="108" w:type="dxa"/>
          <w:bottom w:w="0" w:type="dxa"/>
          <w:right w:w="108" w:type="dxa"/>
        </w:tblCellMar>
      </w:tblPr>
      <w:tblGrid>
        <w:gridCol w:w="456"/>
        <w:gridCol w:w="730"/>
        <w:gridCol w:w="813"/>
        <w:gridCol w:w="871"/>
        <w:gridCol w:w="758"/>
        <w:gridCol w:w="812"/>
        <w:gridCol w:w="847"/>
        <w:gridCol w:w="648"/>
        <w:gridCol w:w="812"/>
        <w:gridCol w:w="813"/>
        <w:gridCol w:w="680"/>
        <w:gridCol w:w="676"/>
        <w:gridCol w:w="676"/>
        <w:gridCol w:w="683"/>
      </w:tblGrid>
      <w:tr w14:paraId="6E489948">
        <w:tblPrEx>
          <w:tblCellMar>
            <w:top w:w="0" w:type="dxa"/>
            <w:left w:w="108" w:type="dxa"/>
            <w:bottom w:w="0" w:type="dxa"/>
            <w:right w:w="108" w:type="dxa"/>
          </w:tblCellMar>
        </w:tblPrEx>
        <w:trPr>
          <w:trHeight w:val="363" w:hRule="atLeast"/>
          <w:tblHeader/>
          <w:jc w:val="center"/>
        </w:trPr>
        <w:tc>
          <w:tcPr>
            <w:tcW w:w="456" w:type="dxa"/>
            <w:vMerge w:val="restart"/>
            <w:tcBorders>
              <w:top w:val="single" w:color="auto" w:sz="4" w:space="0"/>
              <w:left w:val="single" w:color="auto" w:sz="4" w:space="0"/>
              <w:right w:val="single" w:color="auto" w:sz="4" w:space="0"/>
            </w:tcBorders>
            <w:noWrap w:val="0"/>
            <w:vAlign w:val="center"/>
          </w:tcPr>
          <w:p w14:paraId="40B0A4AA">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序号</w:t>
            </w:r>
          </w:p>
        </w:tc>
        <w:tc>
          <w:tcPr>
            <w:tcW w:w="730" w:type="dxa"/>
            <w:vMerge w:val="restart"/>
            <w:tcBorders>
              <w:top w:val="single" w:color="auto" w:sz="4" w:space="0"/>
              <w:left w:val="nil"/>
              <w:right w:val="single" w:color="auto" w:sz="4" w:space="0"/>
            </w:tcBorders>
            <w:noWrap w:val="0"/>
            <w:vAlign w:val="center"/>
          </w:tcPr>
          <w:p w14:paraId="4437B044">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行业</w:t>
            </w:r>
          </w:p>
        </w:tc>
        <w:tc>
          <w:tcPr>
            <w:tcW w:w="2442" w:type="dxa"/>
            <w:gridSpan w:val="3"/>
            <w:tcBorders>
              <w:top w:val="single" w:color="auto" w:sz="4" w:space="0"/>
              <w:left w:val="nil"/>
              <w:bottom w:val="single" w:color="auto" w:sz="4" w:space="0"/>
              <w:right w:val="single" w:color="auto" w:sz="4" w:space="0"/>
            </w:tcBorders>
            <w:noWrap w:val="0"/>
            <w:vAlign w:val="center"/>
          </w:tcPr>
          <w:p w14:paraId="735BD0EA">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大型企业</w:t>
            </w:r>
          </w:p>
        </w:tc>
        <w:tc>
          <w:tcPr>
            <w:tcW w:w="2307" w:type="dxa"/>
            <w:gridSpan w:val="3"/>
            <w:tcBorders>
              <w:top w:val="single" w:color="auto" w:sz="4" w:space="0"/>
              <w:left w:val="nil"/>
              <w:bottom w:val="single" w:color="auto" w:sz="4" w:space="0"/>
              <w:right w:val="single" w:color="auto" w:sz="4" w:space="0"/>
            </w:tcBorders>
            <w:noWrap w:val="0"/>
            <w:vAlign w:val="center"/>
          </w:tcPr>
          <w:p w14:paraId="28B1FB96">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中型企业</w:t>
            </w:r>
          </w:p>
        </w:tc>
        <w:tc>
          <w:tcPr>
            <w:tcW w:w="2305" w:type="dxa"/>
            <w:gridSpan w:val="3"/>
            <w:tcBorders>
              <w:top w:val="single" w:color="auto" w:sz="4" w:space="0"/>
              <w:left w:val="nil"/>
              <w:bottom w:val="single" w:color="auto" w:sz="4" w:space="0"/>
              <w:right w:val="single" w:color="auto" w:sz="4" w:space="0"/>
            </w:tcBorders>
            <w:noWrap w:val="0"/>
            <w:vAlign w:val="center"/>
          </w:tcPr>
          <w:p w14:paraId="5D53AACF">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小型企业</w:t>
            </w:r>
          </w:p>
        </w:tc>
        <w:tc>
          <w:tcPr>
            <w:tcW w:w="2035" w:type="dxa"/>
            <w:gridSpan w:val="3"/>
            <w:tcBorders>
              <w:top w:val="single" w:color="auto" w:sz="4" w:space="0"/>
              <w:left w:val="nil"/>
              <w:bottom w:val="single" w:color="auto" w:sz="4" w:space="0"/>
              <w:right w:val="single" w:color="auto" w:sz="4" w:space="0"/>
            </w:tcBorders>
            <w:noWrap w:val="0"/>
            <w:vAlign w:val="center"/>
          </w:tcPr>
          <w:p w14:paraId="7BB7C817">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微型企业</w:t>
            </w:r>
          </w:p>
        </w:tc>
      </w:tr>
      <w:tr w14:paraId="1ADD8A49">
        <w:tblPrEx>
          <w:tblCellMar>
            <w:top w:w="0" w:type="dxa"/>
            <w:left w:w="108" w:type="dxa"/>
            <w:bottom w:w="0" w:type="dxa"/>
            <w:right w:w="108" w:type="dxa"/>
          </w:tblCellMar>
        </w:tblPrEx>
        <w:trPr>
          <w:trHeight w:val="1142" w:hRule="atLeast"/>
          <w:tblHeader/>
          <w:jc w:val="center"/>
        </w:trPr>
        <w:tc>
          <w:tcPr>
            <w:tcW w:w="456" w:type="dxa"/>
            <w:vMerge w:val="continue"/>
            <w:tcBorders>
              <w:left w:val="single" w:color="auto" w:sz="4" w:space="0"/>
              <w:bottom w:val="single" w:color="auto" w:sz="4" w:space="0"/>
              <w:right w:val="single" w:color="auto" w:sz="4" w:space="0"/>
            </w:tcBorders>
            <w:noWrap w:val="0"/>
            <w:vAlign w:val="center"/>
          </w:tcPr>
          <w:p w14:paraId="0216A6CC">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p>
        </w:tc>
        <w:tc>
          <w:tcPr>
            <w:tcW w:w="730" w:type="dxa"/>
            <w:vMerge w:val="continue"/>
            <w:tcBorders>
              <w:left w:val="nil"/>
              <w:bottom w:val="single" w:color="auto" w:sz="4" w:space="0"/>
              <w:right w:val="single" w:color="auto" w:sz="4" w:space="0"/>
            </w:tcBorders>
            <w:noWrap w:val="0"/>
            <w:vAlign w:val="center"/>
          </w:tcPr>
          <w:p w14:paraId="133E7D91">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left"/>
              <w:textAlignment w:val="auto"/>
              <w:rPr>
                <w:rStyle w:val="25"/>
                <w:rFonts w:hint="eastAsia" w:ascii="宋体" w:hAnsi="宋体" w:eastAsia="宋体" w:cs="宋体"/>
                <w:b/>
                <w:i w:val="0"/>
                <w:iCs w:val="0"/>
                <w:color w:val="auto"/>
                <w:kern w:val="0"/>
                <w:sz w:val="20"/>
                <w:szCs w:val="20"/>
                <w:highlight w:val="none"/>
              </w:rPr>
            </w:pPr>
          </w:p>
        </w:tc>
        <w:tc>
          <w:tcPr>
            <w:tcW w:w="813" w:type="dxa"/>
            <w:tcBorders>
              <w:top w:val="nil"/>
              <w:left w:val="nil"/>
              <w:bottom w:val="single" w:color="auto" w:sz="4" w:space="0"/>
              <w:right w:val="single" w:color="auto" w:sz="4" w:space="0"/>
            </w:tcBorders>
            <w:noWrap w:val="0"/>
            <w:vAlign w:val="center"/>
          </w:tcPr>
          <w:p w14:paraId="4086B483">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营业收入(万元)</w:t>
            </w:r>
          </w:p>
        </w:tc>
        <w:tc>
          <w:tcPr>
            <w:tcW w:w="871" w:type="dxa"/>
            <w:tcBorders>
              <w:top w:val="nil"/>
              <w:left w:val="nil"/>
              <w:bottom w:val="single" w:color="auto" w:sz="4" w:space="0"/>
              <w:right w:val="single" w:color="auto" w:sz="4" w:space="0"/>
            </w:tcBorders>
            <w:noWrap w:val="0"/>
            <w:vAlign w:val="center"/>
          </w:tcPr>
          <w:p w14:paraId="0ADEEFD2">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从业人员(人)</w:t>
            </w:r>
          </w:p>
        </w:tc>
        <w:tc>
          <w:tcPr>
            <w:tcW w:w="758" w:type="dxa"/>
            <w:tcBorders>
              <w:top w:val="nil"/>
              <w:left w:val="nil"/>
              <w:bottom w:val="single" w:color="auto" w:sz="4" w:space="0"/>
              <w:right w:val="single" w:color="auto" w:sz="4" w:space="0"/>
            </w:tcBorders>
            <w:noWrap w:val="0"/>
            <w:vAlign w:val="center"/>
          </w:tcPr>
          <w:p w14:paraId="1C622864">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总资产(万元)</w:t>
            </w:r>
          </w:p>
        </w:tc>
        <w:tc>
          <w:tcPr>
            <w:tcW w:w="812" w:type="dxa"/>
            <w:tcBorders>
              <w:top w:val="nil"/>
              <w:left w:val="nil"/>
              <w:bottom w:val="single" w:color="auto" w:sz="4" w:space="0"/>
              <w:right w:val="single" w:color="auto" w:sz="4" w:space="0"/>
            </w:tcBorders>
            <w:noWrap w:val="0"/>
            <w:vAlign w:val="center"/>
          </w:tcPr>
          <w:p w14:paraId="6A6D54EA">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营业收入(万元)</w:t>
            </w:r>
          </w:p>
        </w:tc>
        <w:tc>
          <w:tcPr>
            <w:tcW w:w="847" w:type="dxa"/>
            <w:tcBorders>
              <w:top w:val="nil"/>
              <w:left w:val="nil"/>
              <w:bottom w:val="single" w:color="auto" w:sz="4" w:space="0"/>
              <w:right w:val="single" w:color="auto" w:sz="4" w:space="0"/>
            </w:tcBorders>
            <w:noWrap w:val="0"/>
            <w:vAlign w:val="center"/>
          </w:tcPr>
          <w:p w14:paraId="781C7A79">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从业人员(人)</w:t>
            </w:r>
          </w:p>
        </w:tc>
        <w:tc>
          <w:tcPr>
            <w:tcW w:w="648" w:type="dxa"/>
            <w:tcBorders>
              <w:top w:val="nil"/>
              <w:left w:val="nil"/>
              <w:bottom w:val="single" w:color="auto" w:sz="4" w:space="0"/>
              <w:right w:val="single" w:color="auto" w:sz="4" w:space="0"/>
            </w:tcBorders>
            <w:noWrap w:val="0"/>
            <w:vAlign w:val="center"/>
          </w:tcPr>
          <w:p w14:paraId="53BF778A">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总资产(万元)</w:t>
            </w:r>
          </w:p>
        </w:tc>
        <w:tc>
          <w:tcPr>
            <w:tcW w:w="812" w:type="dxa"/>
            <w:tcBorders>
              <w:top w:val="nil"/>
              <w:left w:val="nil"/>
              <w:bottom w:val="single" w:color="auto" w:sz="4" w:space="0"/>
              <w:right w:val="single" w:color="auto" w:sz="4" w:space="0"/>
            </w:tcBorders>
            <w:noWrap w:val="0"/>
            <w:vAlign w:val="center"/>
          </w:tcPr>
          <w:p w14:paraId="74BE8824">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营业收入(万元)</w:t>
            </w:r>
          </w:p>
        </w:tc>
        <w:tc>
          <w:tcPr>
            <w:tcW w:w="813" w:type="dxa"/>
            <w:tcBorders>
              <w:top w:val="nil"/>
              <w:left w:val="nil"/>
              <w:bottom w:val="single" w:color="auto" w:sz="4" w:space="0"/>
              <w:right w:val="single" w:color="auto" w:sz="4" w:space="0"/>
            </w:tcBorders>
            <w:noWrap w:val="0"/>
            <w:vAlign w:val="center"/>
          </w:tcPr>
          <w:p w14:paraId="301150C5">
            <w:pPr>
              <w:pStyle w:val="46"/>
              <w:keepNext w:val="0"/>
              <w:keepLines w:val="0"/>
              <w:pageBreakBefore w:val="0"/>
              <w:kinsoku/>
              <w:wordWrap/>
              <w:overflowPunct/>
              <w:topLinePunct w:val="0"/>
              <w:autoSpaceDE/>
              <w:autoSpaceDN/>
              <w:bidi w:val="0"/>
              <w:adjustRightInd/>
              <w:snapToGrid/>
              <w:spacing w:beforeAutospacing="0" w:afterAutospacing="0" w:line="0" w:lineRule="atLeast"/>
              <w:ind w:left="95" w:leftChars="-23" w:right="-87" w:rightChars="-31" w:hanging="159" w:hangingChars="79"/>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从业人员(人)</w:t>
            </w:r>
          </w:p>
        </w:tc>
        <w:tc>
          <w:tcPr>
            <w:tcW w:w="680" w:type="dxa"/>
            <w:tcBorders>
              <w:top w:val="nil"/>
              <w:left w:val="nil"/>
              <w:bottom w:val="single" w:color="auto" w:sz="4" w:space="0"/>
              <w:right w:val="single" w:color="auto" w:sz="4" w:space="0"/>
            </w:tcBorders>
            <w:noWrap w:val="0"/>
            <w:vAlign w:val="center"/>
          </w:tcPr>
          <w:p w14:paraId="2B06D91E">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总资产(万元)</w:t>
            </w:r>
          </w:p>
        </w:tc>
        <w:tc>
          <w:tcPr>
            <w:tcW w:w="676" w:type="dxa"/>
            <w:tcBorders>
              <w:top w:val="nil"/>
              <w:left w:val="nil"/>
              <w:bottom w:val="single" w:color="auto" w:sz="4" w:space="0"/>
              <w:right w:val="single" w:color="auto" w:sz="4" w:space="0"/>
            </w:tcBorders>
            <w:noWrap w:val="0"/>
            <w:vAlign w:val="center"/>
          </w:tcPr>
          <w:p w14:paraId="0059AB94">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营业收入(万元)</w:t>
            </w:r>
          </w:p>
        </w:tc>
        <w:tc>
          <w:tcPr>
            <w:tcW w:w="676" w:type="dxa"/>
            <w:tcBorders>
              <w:top w:val="nil"/>
              <w:left w:val="nil"/>
              <w:bottom w:val="single" w:color="auto" w:sz="4" w:space="0"/>
              <w:right w:val="single" w:color="auto" w:sz="4" w:space="0"/>
            </w:tcBorders>
            <w:noWrap w:val="0"/>
            <w:vAlign w:val="center"/>
          </w:tcPr>
          <w:p w14:paraId="6C7EFF66">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从业人员(人)</w:t>
            </w:r>
          </w:p>
        </w:tc>
        <w:tc>
          <w:tcPr>
            <w:tcW w:w="683" w:type="dxa"/>
            <w:tcBorders>
              <w:top w:val="nil"/>
              <w:left w:val="nil"/>
              <w:bottom w:val="single" w:color="auto" w:sz="4" w:space="0"/>
              <w:right w:val="single" w:color="auto" w:sz="4" w:space="0"/>
            </w:tcBorders>
            <w:noWrap w:val="0"/>
            <w:vAlign w:val="center"/>
          </w:tcPr>
          <w:p w14:paraId="295BD148">
            <w:pPr>
              <w:pStyle w:val="46"/>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总资产(万元)</w:t>
            </w:r>
          </w:p>
        </w:tc>
      </w:tr>
      <w:tr w14:paraId="561A6656">
        <w:tblPrEx>
          <w:tblCellMar>
            <w:top w:w="0" w:type="dxa"/>
            <w:left w:w="108" w:type="dxa"/>
            <w:bottom w:w="0" w:type="dxa"/>
            <w:right w:w="108" w:type="dxa"/>
          </w:tblCellMar>
        </w:tblPrEx>
        <w:trPr>
          <w:trHeight w:val="862"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14:paraId="3236D51C">
            <w:pPr>
              <w:pStyle w:val="46"/>
              <w:keepNext w:val="0"/>
              <w:keepLines w:val="0"/>
              <w:pageBreakBefore w:val="0"/>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1</w:t>
            </w:r>
          </w:p>
        </w:tc>
        <w:tc>
          <w:tcPr>
            <w:tcW w:w="730" w:type="dxa"/>
            <w:tcBorders>
              <w:top w:val="single" w:color="auto" w:sz="4" w:space="0"/>
              <w:left w:val="nil"/>
              <w:bottom w:val="single" w:color="auto" w:sz="4" w:space="0"/>
              <w:right w:val="single" w:color="auto" w:sz="4" w:space="0"/>
            </w:tcBorders>
            <w:noWrap w:val="0"/>
            <w:vAlign w:val="center"/>
          </w:tcPr>
          <w:p w14:paraId="6AB8A7E7">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农、林、牧、渔业</w:t>
            </w:r>
          </w:p>
        </w:tc>
        <w:tc>
          <w:tcPr>
            <w:tcW w:w="813" w:type="dxa"/>
            <w:tcBorders>
              <w:top w:val="single" w:color="auto" w:sz="4" w:space="0"/>
              <w:left w:val="nil"/>
              <w:bottom w:val="single" w:color="auto" w:sz="4" w:space="0"/>
              <w:right w:val="single" w:color="auto" w:sz="4" w:space="0"/>
            </w:tcBorders>
            <w:noWrap w:val="0"/>
            <w:vAlign w:val="center"/>
          </w:tcPr>
          <w:p w14:paraId="14D68D6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≥20000</w:t>
            </w:r>
          </w:p>
        </w:tc>
        <w:tc>
          <w:tcPr>
            <w:tcW w:w="871" w:type="dxa"/>
            <w:tcBorders>
              <w:top w:val="nil"/>
              <w:left w:val="nil"/>
              <w:bottom w:val="single" w:color="auto" w:sz="4" w:space="0"/>
              <w:right w:val="single" w:color="auto" w:sz="4" w:space="0"/>
            </w:tcBorders>
            <w:noWrap w:val="0"/>
            <w:vAlign w:val="center"/>
          </w:tcPr>
          <w:p w14:paraId="5F154CA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758" w:type="dxa"/>
            <w:tcBorders>
              <w:top w:val="nil"/>
              <w:left w:val="nil"/>
              <w:bottom w:val="single" w:color="auto" w:sz="4" w:space="0"/>
              <w:right w:val="single" w:color="auto" w:sz="4" w:space="0"/>
            </w:tcBorders>
            <w:noWrap w:val="0"/>
            <w:vAlign w:val="center"/>
          </w:tcPr>
          <w:p w14:paraId="54F384F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24AA2F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≥500</w:t>
            </w:r>
          </w:p>
        </w:tc>
        <w:tc>
          <w:tcPr>
            <w:tcW w:w="847" w:type="dxa"/>
            <w:tcBorders>
              <w:top w:val="nil"/>
              <w:left w:val="nil"/>
              <w:bottom w:val="single" w:color="auto" w:sz="4" w:space="0"/>
              <w:right w:val="single" w:color="auto" w:sz="4" w:space="0"/>
            </w:tcBorders>
            <w:noWrap w:val="0"/>
            <w:vAlign w:val="center"/>
          </w:tcPr>
          <w:p w14:paraId="0D3B730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48" w:type="dxa"/>
            <w:tcBorders>
              <w:top w:val="nil"/>
              <w:left w:val="nil"/>
              <w:bottom w:val="single" w:color="auto" w:sz="4" w:space="0"/>
              <w:right w:val="single" w:color="auto" w:sz="4" w:space="0"/>
            </w:tcBorders>
            <w:noWrap w:val="0"/>
            <w:vAlign w:val="center"/>
          </w:tcPr>
          <w:p w14:paraId="210407C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680A86D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w:t>
            </w:r>
          </w:p>
        </w:tc>
        <w:tc>
          <w:tcPr>
            <w:tcW w:w="813" w:type="dxa"/>
            <w:tcBorders>
              <w:top w:val="nil"/>
              <w:left w:val="nil"/>
              <w:bottom w:val="single" w:color="auto" w:sz="4" w:space="0"/>
              <w:right w:val="single" w:color="auto" w:sz="4" w:space="0"/>
            </w:tcBorders>
            <w:noWrap w:val="0"/>
            <w:vAlign w:val="center"/>
          </w:tcPr>
          <w:p w14:paraId="5354781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80" w:type="dxa"/>
            <w:tcBorders>
              <w:top w:val="nil"/>
              <w:left w:val="nil"/>
              <w:bottom w:val="single" w:color="auto" w:sz="4" w:space="0"/>
              <w:right w:val="single" w:color="auto" w:sz="4" w:space="0"/>
            </w:tcBorders>
            <w:noWrap w:val="0"/>
            <w:vAlign w:val="center"/>
          </w:tcPr>
          <w:p w14:paraId="58D8DA0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4D4838B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w:t>
            </w:r>
          </w:p>
        </w:tc>
        <w:tc>
          <w:tcPr>
            <w:tcW w:w="676" w:type="dxa"/>
            <w:tcBorders>
              <w:top w:val="nil"/>
              <w:left w:val="nil"/>
              <w:bottom w:val="single" w:color="auto" w:sz="4" w:space="0"/>
              <w:right w:val="single" w:color="auto" w:sz="4" w:space="0"/>
            </w:tcBorders>
            <w:noWrap w:val="0"/>
            <w:vAlign w:val="center"/>
          </w:tcPr>
          <w:p w14:paraId="0C79477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83" w:type="dxa"/>
            <w:tcBorders>
              <w:top w:val="nil"/>
              <w:left w:val="nil"/>
              <w:bottom w:val="single" w:color="auto" w:sz="4" w:space="0"/>
              <w:right w:val="single" w:color="auto" w:sz="4" w:space="0"/>
            </w:tcBorders>
            <w:noWrap w:val="0"/>
            <w:vAlign w:val="center"/>
          </w:tcPr>
          <w:p w14:paraId="788737B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115C7BC9">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1AE04B1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2</w:t>
            </w:r>
          </w:p>
        </w:tc>
        <w:tc>
          <w:tcPr>
            <w:tcW w:w="730" w:type="dxa"/>
            <w:tcBorders>
              <w:top w:val="nil"/>
              <w:left w:val="nil"/>
              <w:bottom w:val="single" w:color="auto" w:sz="4" w:space="0"/>
              <w:right w:val="single" w:color="auto" w:sz="4" w:space="0"/>
            </w:tcBorders>
            <w:noWrap w:val="0"/>
            <w:vAlign w:val="center"/>
          </w:tcPr>
          <w:p w14:paraId="6893181B">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工业</w:t>
            </w:r>
          </w:p>
        </w:tc>
        <w:tc>
          <w:tcPr>
            <w:tcW w:w="813" w:type="dxa"/>
            <w:tcBorders>
              <w:top w:val="nil"/>
              <w:left w:val="nil"/>
              <w:bottom w:val="single" w:color="auto" w:sz="4" w:space="0"/>
              <w:right w:val="single" w:color="auto" w:sz="4" w:space="0"/>
            </w:tcBorders>
            <w:noWrap w:val="0"/>
            <w:vAlign w:val="center"/>
          </w:tcPr>
          <w:p w14:paraId="7077FA0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≥40000</w:t>
            </w:r>
          </w:p>
        </w:tc>
        <w:tc>
          <w:tcPr>
            <w:tcW w:w="871" w:type="dxa"/>
            <w:tcBorders>
              <w:top w:val="nil"/>
              <w:left w:val="nil"/>
              <w:bottom w:val="single" w:color="auto" w:sz="4" w:space="0"/>
              <w:right w:val="single" w:color="auto" w:sz="4" w:space="0"/>
            </w:tcBorders>
            <w:noWrap w:val="0"/>
            <w:vAlign w:val="center"/>
          </w:tcPr>
          <w:p w14:paraId="13708ED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且≥1000</w:t>
            </w:r>
          </w:p>
        </w:tc>
        <w:tc>
          <w:tcPr>
            <w:tcW w:w="758" w:type="dxa"/>
            <w:tcBorders>
              <w:top w:val="nil"/>
              <w:left w:val="nil"/>
              <w:bottom w:val="single" w:color="auto" w:sz="4" w:space="0"/>
              <w:right w:val="single" w:color="auto" w:sz="4" w:space="0"/>
            </w:tcBorders>
            <w:noWrap w:val="0"/>
            <w:vAlign w:val="center"/>
          </w:tcPr>
          <w:p w14:paraId="1617012D">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60EC80D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≥2000</w:t>
            </w:r>
          </w:p>
        </w:tc>
        <w:tc>
          <w:tcPr>
            <w:tcW w:w="847" w:type="dxa"/>
            <w:tcBorders>
              <w:top w:val="nil"/>
              <w:left w:val="nil"/>
              <w:bottom w:val="single" w:color="auto" w:sz="4" w:space="0"/>
              <w:right w:val="single" w:color="auto" w:sz="4" w:space="0"/>
            </w:tcBorders>
            <w:noWrap w:val="0"/>
            <w:vAlign w:val="center"/>
          </w:tcPr>
          <w:p w14:paraId="41CA467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且≥300</w:t>
            </w:r>
          </w:p>
        </w:tc>
        <w:tc>
          <w:tcPr>
            <w:tcW w:w="648" w:type="dxa"/>
            <w:tcBorders>
              <w:top w:val="nil"/>
              <w:left w:val="nil"/>
              <w:bottom w:val="single" w:color="auto" w:sz="4" w:space="0"/>
              <w:right w:val="single" w:color="auto" w:sz="4" w:space="0"/>
            </w:tcBorders>
            <w:noWrap w:val="0"/>
            <w:vAlign w:val="center"/>
          </w:tcPr>
          <w:p w14:paraId="1D6463E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6E7D182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w:t>
            </w:r>
          </w:p>
        </w:tc>
        <w:tc>
          <w:tcPr>
            <w:tcW w:w="813" w:type="dxa"/>
            <w:tcBorders>
              <w:top w:val="nil"/>
              <w:left w:val="nil"/>
              <w:bottom w:val="single" w:color="auto" w:sz="4" w:space="0"/>
              <w:right w:val="single" w:color="auto" w:sz="4" w:space="0"/>
            </w:tcBorders>
            <w:noWrap w:val="0"/>
            <w:vAlign w:val="center"/>
          </w:tcPr>
          <w:p w14:paraId="69AC413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且≥20</w:t>
            </w:r>
          </w:p>
        </w:tc>
        <w:tc>
          <w:tcPr>
            <w:tcW w:w="680" w:type="dxa"/>
            <w:tcBorders>
              <w:top w:val="nil"/>
              <w:left w:val="nil"/>
              <w:bottom w:val="single" w:color="auto" w:sz="4" w:space="0"/>
              <w:right w:val="single" w:color="auto" w:sz="4" w:space="0"/>
            </w:tcBorders>
            <w:noWrap w:val="0"/>
            <w:vAlign w:val="center"/>
          </w:tcPr>
          <w:p w14:paraId="5E99E40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664BB09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w:t>
            </w:r>
          </w:p>
        </w:tc>
        <w:tc>
          <w:tcPr>
            <w:tcW w:w="676" w:type="dxa"/>
            <w:tcBorders>
              <w:top w:val="nil"/>
              <w:left w:val="nil"/>
              <w:bottom w:val="single" w:color="auto" w:sz="4" w:space="0"/>
              <w:right w:val="single" w:color="auto" w:sz="4" w:space="0"/>
            </w:tcBorders>
            <w:noWrap w:val="0"/>
            <w:vAlign w:val="center"/>
          </w:tcPr>
          <w:p w14:paraId="7974883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或＜20</w:t>
            </w:r>
          </w:p>
        </w:tc>
        <w:tc>
          <w:tcPr>
            <w:tcW w:w="683" w:type="dxa"/>
            <w:tcBorders>
              <w:top w:val="nil"/>
              <w:left w:val="nil"/>
              <w:bottom w:val="single" w:color="auto" w:sz="4" w:space="0"/>
              <w:right w:val="single" w:color="auto" w:sz="4" w:space="0"/>
            </w:tcBorders>
            <w:noWrap w:val="0"/>
            <w:vAlign w:val="center"/>
          </w:tcPr>
          <w:p w14:paraId="6E799C1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40D9E36A">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7B86ED8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3</w:t>
            </w:r>
          </w:p>
        </w:tc>
        <w:tc>
          <w:tcPr>
            <w:tcW w:w="730" w:type="dxa"/>
            <w:tcBorders>
              <w:top w:val="nil"/>
              <w:left w:val="nil"/>
              <w:bottom w:val="single" w:color="auto" w:sz="4" w:space="0"/>
              <w:right w:val="single" w:color="auto" w:sz="4" w:space="0"/>
            </w:tcBorders>
            <w:noWrap w:val="0"/>
            <w:vAlign w:val="center"/>
          </w:tcPr>
          <w:p w14:paraId="3736B796">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建筑业</w:t>
            </w:r>
          </w:p>
        </w:tc>
        <w:tc>
          <w:tcPr>
            <w:tcW w:w="813" w:type="dxa"/>
            <w:tcBorders>
              <w:top w:val="nil"/>
              <w:left w:val="nil"/>
              <w:bottom w:val="single" w:color="auto" w:sz="4" w:space="0"/>
              <w:right w:val="single" w:color="auto" w:sz="4" w:space="0"/>
            </w:tcBorders>
            <w:noWrap w:val="0"/>
            <w:vAlign w:val="center"/>
          </w:tcPr>
          <w:p w14:paraId="74522F8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≥80000</w:t>
            </w:r>
          </w:p>
        </w:tc>
        <w:tc>
          <w:tcPr>
            <w:tcW w:w="871" w:type="dxa"/>
            <w:tcBorders>
              <w:top w:val="nil"/>
              <w:left w:val="nil"/>
              <w:bottom w:val="single" w:color="auto" w:sz="4" w:space="0"/>
              <w:right w:val="single" w:color="auto" w:sz="4" w:space="0"/>
            </w:tcBorders>
            <w:noWrap w:val="0"/>
            <w:vAlign w:val="center"/>
          </w:tcPr>
          <w:p w14:paraId="7FAD0D0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758" w:type="dxa"/>
            <w:tcBorders>
              <w:top w:val="nil"/>
              <w:left w:val="nil"/>
              <w:bottom w:val="single" w:color="auto" w:sz="4" w:space="0"/>
              <w:right w:val="single" w:color="auto" w:sz="4" w:space="0"/>
            </w:tcBorders>
            <w:noWrap w:val="0"/>
            <w:vAlign w:val="center"/>
          </w:tcPr>
          <w:p w14:paraId="71628C6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且≥80000</w:t>
            </w:r>
          </w:p>
        </w:tc>
        <w:tc>
          <w:tcPr>
            <w:tcW w:w="812" w:type="dxa"/>
            <w:tcBorders>
              <w:top w:val="nil"/>
              <w:left w:val="nil"/>
              <w:bottom w:val="single" w:color="auto" w:sz="4" w:space="0"/>
              <w:right w:val="single" w:color="auto" w:sz="4" w:space="0"/>
            </w:tcBorders>
            <w:noWrap w:val="0"/>
            <w:vAlign w:val="center"/>
          </w:tcPr>
          <w:p w14:paraId="422AA3B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≥6000</w:t>
            </w:r>
          </w:p>
        </w:tc>
        <w:tc>
          <w:tcPr>
            <w:tcW w:w="847" w:type="dxa"/>
            <w:tcBorders>
              <w:top w:val="nil"/>
              <w:left w:val="nil"/>
              <w:bottom w:val="single" w:color="auto" w:sz="4" w:space="0"/>
              <w:right w:val="single" w:color="auto" w:sz="4" w:space="0"/>
            </w:tcBorders>
            <w:noWrap w:val="0"/>
            <w:vAlign w:val="center"/>
          </w:tcPr>
          <w:p w14:paraId="5F84008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48" w:type="dxa"/>
            <w:tcBorders>
              <w:top w:val="nil"/>
              <w:left w:val="nil"/>
              <w:bottom w:val="single" w:color="auto" w:sz="4" w:space="0"/>
              <w:right w:val="single" w:color="auto" w:sz="4" w:space="0"/>
            </w:tcBorders>
            <w:noWrap w:val="0"/>
            <w:vAlign w:val="center"/>
          </w:tcPr>
          <w:p w14:paraId="5CC1F07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且≥5000</w:t>
            </w:r>
          </w:p>
        </w:tc>
        <w:tc>
          <w:tcPr>
            <w:tcW w:w="812" w:type="dxa"/>
            <w:tcBorders>
              <w:top w:val="nil"/>
              <w:left w:val="nil"/>
              <w:bottom w:val="single" w:color="auto" w:sz="4" w:space="0"/>
              <w:right w:val="single" w:color="auto" w:sz="4" w:space="0"/>
            </w:tcBorders>
            <w:noWrap w:val="0"/>
            <w:vAlign w:val="center"/>
          </w:tcPr>
          <w:p w14:paraId="2E9B711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w:t>
            </w:r>
          </w:p>
        </w:tc>
        <w:tc>
          <w:tcPr>
            <w:tcW w:w="813" w:type="dxa"/>
            <w:tcBorders>
              <w:top w:val="nil"/>
              <w:left w:val="nil"/>
              <w:bottom w:val="single" w:color="auto" w:sz="4" w:space="0"/>
              <w:right w:val="single" w:color="auto" w:sz="4" w:space="0"/>
            </w:tcBorders>
            <w:noWrap w:val="0"/>
            <w:vAlign w:val="center"/>
          </w:tcPr>
          <w:p w14:paraId="4F5FD0A9">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80" w:type="dxa"/>
            <w:tcBorders>
              <w:top w:val="nil"/>
              <w:left w:val="nil"/>
              <w:bottom w:val="single" w:color="auto" w:sz="4" w:space="0"/>
              <w:right w:val="single" w:color="auto" w:sz="4" w:space="0"/>
            </w:tcBorders>
            <w:noWrap w:val="0"/>
            <w:vAlign w:val="center"/>
          </w:tcPr>
          <w:p w14:paraId="3C94673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且≥300</w:t>
            </w:r>
          </w:p>
        </w:tc>
        <w:tc>
          <w:tcPr>
            <w:tcW w:w="676" w:type="dxa"/>
            <w:tcBorders>
              <w:top w:val="nil"/>
              <w:left w:val="nil"/>
              <w:bottom w:val="single" w:color="auto" w:sz="4" w:space="0"/>
              <w:right w:val="single" w:color="auto" w:sz="4" w:space="0"/>
            </w:tcBorders>
            <w:noWrap w:val="0"/>
            <w:vAlign w:val="center"/>
          </w:tcPr>
          <w:p w14:paraId="69F4720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w:t>
            </w:r>
          </w:p>
        </w:tc>
        <w:tc>
          <w:tcPr>
            <w:tcW w:w="676" w:type="dxa"/>
            <w:tcBorders>
              <w:top w:val="nil"/>
              <w:left w:val="nil"/>
              <w:bottom w:val="single" w:color="auto" w:sz="4" w:space="0"/>
              <w:right w:val="single" w:color="auto" w:sz="4" w:space="0"/>
            </w:tcBorders>
            <w:noWrap w:val="0"/>
            <w:vAlign w:val="center"/>
          </w:tcPr>
          <w:p w14:paraId="3D74054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83" w:type="dxa"/>
            <w:tcBorders>
              <w:top w:val="nil"/>
              <w:left w:val="nil"/>
              <w:bottom w:val="single" w:color="auto" w:sz="4" w:space="0"/>
              <w:right w:val="single" w:color="auto" w:sz="4" w:space="0"/>
            </w:tcBorders>
            <w:noWrap w:val="0"/>
            <w:vAlign w:val="center"/>
          </w:tcPr>
          <w:p w14:paraId="318E2C0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或＜300</w:t>
            </w:r>
          </w:p>
        </w:tc>
      </w:tr>
      <w:tr w14:paraId="6283CB0C">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6DB1B64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4</w:t>
            </w:r>
          </w:p>
        </w:tc>
        <w:tc>
          <w:tcPr>
            <w:tcW w:w="730" w:type="dxa"/>
            <w:tcBorders>
              <w:top w:val="nil"/>
              <w:left w:val="nil"/>
              <w:bottom w:val="single" w:color="auto" w:sz="4" w:space="0"/>
              <w:right w:val="single" w:color="auto" w:sz="4" w:space="0"/>
            </w:tcBorders>
            <w:noWrap w:val="0"/>
            <w:vAlign w:val="center"/>
          </w:tcPr>
          <w:p w14:paraId="07B945DC">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批发业</w:t>
            </w:r>
          </w:p>
        </w:tc>
        <w:tc>
          <w:tcPr>
            <w:tcW w:w="813" w:type="dxa"/>
            <w:tcBorders>
              <w:top w:val="nil"/>
              <w:left w:val="nil"/>
              <w:bottom w:val="single" w:color="auto" w:sz="4" w:space="0"/>
              <w:right w:val="single" w:color="auto" w:sz="4" w:space="0"/>
            </w:tcBorders>
            <w:noWrap w:val="0"/>
            <w:vAlign w:val="center"/>
          </w:tcPr>
          <w:p w14:paraId="2016821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≥40000</w:t>
            </w:r>
          </w:p>
        </w:tc>
        <w:tc>
          <w:tcPr>
            <w:tcW w:w="871" w:type="dxa"/>
            <w:tcBorders>
              <w:top w:val="nil"/>
              <w:left w:val="nil"/>
              <w:bottom w:val="single" w:color="auto" w:sz="4" w:space="0"/>
              <w:right w:val="single" w:color="auto" w:sz="4" w:space="0"/>
            </w:tcBorders>
            <w:noWrap w:val="0"/>
            <w:vAlign w:val="center"/>
          </w:tcPr>
          <w:p w14:paraId="1399BAB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且≥200</w:t>
            </w:r>
          </w:p>
        </w:tc>
        <w:tc>
          <w:tcPr>
            <w:tcW w:w="758" w:type="dxa"/>
            <w:tcBorders>
              <w:top w:val="nil"/>
              <w:left w:val="nil"/>
              <w:bottom w:val="single" w:color="auto" w:sz="4" w:space="0"/>
              <w:right w:val="single" w:color="auto" w:sz="4" w:space="0"/>
            </w:tcBorders>
            <w:noWrap w:val="0"/>
            <w:vAlign w:val="center"/>
          </w:tcPr>
          <w:p w14:paraId="51AB0C4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6B4FAA5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≥5000</w:t>
            </w:r>
          </w:p>
        </w:tc>
        <w:tc>
          <w:tcPr>
            <w:tcW w:w="847" w:type="dxa"/>
            <w:tcBorders>
              <w:top w:val="nil"/>
              <w:left w:val="nil"/>
              <w:bottom w:val="single" w:color="auto" w:sz="4" w:space="0"/>
              <w:right w:val="single" w:color="auto" w:sz="4" w:space="0"/>
            </w:tcBorders>
            <w:noWrap w:val="0"/>
            <w:vAlign w:val="center"/>
          </w:tcPr>
          <w:p w14:paraId="2D0CD0F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且≥20</w:t>
            </w:r>
          </w:p>
        </w:tc>
        <w:tc>
          <w:tcPr>
            <w:tcW w:w="648" w:type="dxa"/>
            <w:tcBorders>
              <w:top w:val="nil"/>
              <w:left w:val="nil"/>
              <w:bottom w:val="single" w:color="auto" w:sz="4" w:space="0"/>
              <w:right w:val="single" w:color="auto" w:sz="4" w:space="0"/>
            </w:tcBorders>
            <w:noWrap w:val="0"/>
            <w:vAlign w:val="center"/>
          </w:tcPr>
          <w:p w14:paraId="75D15E39">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3641C38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w:t>
            </w:r>
          </w:p>
        </w:tc>
        <w:tc>
          <w:tcPr>
            <w:tcW w:w="813" w:type="dxa"/>
            <w:tcBorders>
              <w:top w:val="nil"/>
              <w:left w:val="nil"/>
              <w:bottom w:val="single" w:color="auto" w:sz="4" w:space="0"/>
              <w:right w:val="single" w:color="auto" w:sz="4" w:space="0"/>
            </w:tcBorders>
            <w:noWrap w:val="0"/>
            <w:vAlign w:val="center"/>
          </w:tcPr>
          <w:p w14:paraId="4C3A750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且≥5</w:t>
            </w:r>
          </w:p>
        </w:tc>
        <w:tc>
          <w:tcPr>
            <w:tcW w:w="680" w:type="dxa"/>
            <w:tcBorders>
              <w:top w:val="nil"/>
              <w:left w:val="nil"/>
              <w:bottom w:val="single" w:color="auto" w:sz="4" w:space="0"/>
              <w:right w:val="single" w:color="auto" w:sz="4" w:space="0"/>
            </w:tcBorders>
            <w:noWrap w:val="0"/>
            <w:vAlign w:val="center"/>
          </w:tcPr>
          <w:p w14:paraId="3E9A1C5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2E5CA2D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w:t>
            </w:r>
          </w:p>
        </w:tc>
        <w:tc>
          <w:tcPr>
            <w:tcW w:w="676" w:type="dxa"/>
            <w:tcBorders>
              <w:top w:val="nil"/>
              <w:left w:val="nil"/>
              <w:bottom w:val="single" w:color="auto" w:sz="4" w:space="0"/>
              <w:right w:val="single" w:color="auto" w:sz="4" w:space="0"/>
            </w:tcBorders>
            <w:noWrap w:val="0"/>
            <w:vAlign w:val="center"/>
          </w:tcPr>
          <w:p w14:paraId="777027F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或＜5</w:t>
            </w:r>
          </w:p>
        </w:tc>
        <w:tc>
          <w:tcPr>
            <w:tcW w:w="683" w:type="dxa"/>
            <w:tcBorders>
              <w:top w:val="nil"/>
              <w:left w:val="nil"/>
              <w:bottom w:val="single" w:color="auto" w:sz="4" w:space="0"/>
              <w:right w:val="single" w:color="auto" w:sz="4" w:space="0"/>
            </w:tcBorders>
            <w:noWrap w:val="0"/>
            <w:vAlign w:val="center"/>
          </w:tcPr>
          <w:p w14:paraId="1AB9BA8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00F27929">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0AF8DDE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5</w:t>
            </w:r>
          </w:p>
        </w:tc>
        <w:tc>
          <w:tcPr>
            <w:tcW w:w="730" w:type="dxa"/>
            <w:tcBorders>
              <w:top w:val="nil"/>
              <w:left w:val="nil"/>
              <w:bottom w:val="single" w:color="auto" w:sz="4" w:space="0"/>
              <w:right w:val="single" w:color="auto" w:sz="4" w:space="0"/>
            </w:tcBorders>
            <w:noWrap w:val="0"/>
            <w:vAlign w:val="center"/>
          </w:tcPr>
          <w:p w14:paraId="04FDF9E4">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零售业</w:t>
            </w:r>
          </w:p>
        </w:tc>
        <w:tc>
          <w:tcPr>
            <w:tcW w:w="813" w:type="dxa"/>
            <w:tcBorders>
              <w:top w:val="nil"/>
              <w:left w:val="nil"/>
              <w:bottom w:val="single" w:color="auto" w:sz="4" w:space="0"/>
              <w:right w:val="single" w:color="auto" w:sz="4" w:space="0"/>
            </w:tcBorders>
            <w:noWrap w:val="0"/>
            <w:vAlign w:val="center"/>
          </w:tcPr>
          <w:p w14:paraId="3F04B84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≥20000</w:t>
            </w:r>
          </w:p>
        </w:tc>
        <w:tc>
          <w:tcPr>
            <w:tcW w:w="871" w:type="dxa"/>
            <w:tcBorders>
              <w:top w:val="nil"/>
              <w:left w:val="nil"/>
              <w:bottom w:val="single" w:color="auto" w:sz="4" w:space="0"/>
              <w:right w:val="single" w:color="auto" w:sz="4" w:space="0"/>
            </w:tcBorders>
            <w:noWrap w:val="0"/>
            <w:vAlign w:val="center"/>
          </w:tcPr>
          <w:p w14:paraId="0F45C68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且≥300</w:t>
            </w:r>
          </w:p>
        </w:tc>
        <w:tc>
          <w:tcPr>
            <w:tcW w:w="758" w:type="dxa"/>
            <w:tcBorders>
              <w:top w:val="nil"/>
              <w:left w:val="nil"/>
              <w:bottom w:val="single" w:color="auto" w:sz="4" w:space="0"/>
              <w:right w:val="single" w:color="auto" w:sz="4" w:space="0"/>
            </w:tcBorders>
            <w:noWrap w:val="0"/>
            <w:vAlign w:val="center"/>
          </w:tcPr>
          <w:p w14:paraId="39D4DB79">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546C5B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≥500</w:t>
            </w:r>
          </w:p>
        </w:tc>
        <w:tc>
          <w:tcPr>
            <w:tcW w:w="847" w:type="dxa"/>
            <w:tcBorders>
              <w:top w:val="nil"/>
              <w:left w:val="nil"/>
              <w:bottom w:val="single" w:color="auto" w:sz="4" w:space="0"/>
              <w:right w:val="single" w:color="auto" w:sz="4" w:space="0"/>
            </w:tcBorders>
            <w:noWrap w:val="0"/>
            <w:vAlign w:val="center"/>
          </w:tcPr>
          <w:p w14:paraId="08DD861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且≥50</w:t>
            </w:r>
          </w:p>
        </w:tc>
        <w:tc>
          <w:tcPr>
            <w:tcW w:w="648" w:type="dxa"/>
            <w:tcBorders>
              <w:top w:val="nil"/>
              <w:left w:val="nil"/>
              <w:bottom w:val="single" w:color="auto" w:sz="4" w:space="0"/>
              <w:right w:val="single" w:color="auto" w:sz="4" w:space="0"/>
            </w:tcBorders>
            <w:noWrap w:val="0"/>
            <w:vAlign w:val="center"/>
          </w:tcPr>
          <w:p w14:paraId="79BDB139">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1596F05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75D3B58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7705D1F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4776631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52E59B3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5A95430E">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489477AD">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61B6FE2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6</w:t>
            </w:r>
          </w:p>
        </w:tc>
        <w:tc>
          <w:tcPr>
            <w:tcW w:w="730" w:type="dxa"/>
            <w:tcBorders>
              <w:top w:val="nil"/>
              <w:left w:val="nil"/>
              <w:bottom w:val="single" w:color="auto" w:sz="4" w:space="0"/>
              <w:right w:val="single" w:color="auto" w:sz="4" w:space="0"/>
            </w:tcBorders>
            <w:noWrap w:val="0"/>
            <w:vAlign w:val="center"/>
          </w:tcPr>
          <w:p w14:paraId="248E9B3A">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交通运输业</w:t>
            </w:r>
          </w:p>
        </w:tc>
        <w:tc>
          <w:tcPr>
            <w:tcW w:w="813" w:type="dxa"/>
            <w:tcBorders>
              <w:top w:val="nil"/>
              <w:left w:val="nil"/>
              <w:bottom w:val="single" w:color="auto" w:sz="4" w:space="0"/>
              <w:right w:val="single" w:color="auto" w:sz="4" w:space="0"/>
            </w:tcBorders>
            <w:noWrap w:val="0"/>
            <w:vAlign w:val="center"/>
          </w:tcPr>
          <w:p w14:paraId="784F349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≥30000</w:t>
            </w:r>
          </w:p>
        </w:tc>
        <w:tc>
          <w:tcPr>
            <w:tcW w:w="871" w:type="dxa"/>
            <w:tcBorders>
              <w:top w:val="nil"/>
              <w:left w:val="nil"/>
              <w:bottom w:val="single" w:color="auto" w:sz="4" w:space="0"/>
              <w:right w:val="single" w:color="auto" w:sz="4" w:space="0"/>
            </w:tcBorders>
            <w:noWrap w:val="0"/>
            <w:vAlign w:val="center"/>
          </w:tcPr>
          <w:p w14:paraId="47FD0AD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且≥1000</w:t>
            </w:r>
          </w:p>
        </w:tc>
        <w:tc>
          <w:tcPr>
            <w:tcW w:w="758" w:type="dxa"/>
            <w:tcBorders>
              <w:top w:val="nil"/>
              <w:left w:val="nil"/>
              <w:bottom w:val="single" w:color="auto" w:sz="4" w:space="0"/>
              <w:right w:val="single" w:color="auto" w:sz="4" w:space="0"/>
            </w:tcBorders>
            <w:noWrap w:val="0"/>
            <w:vAlign w:val="center"/>
          </w:tcPr>
          <w:p w14:paraId="6A53F8B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E660C0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≥3000</w:t>
            </w:r>
          </w:p>
        </w:tc>
        <w:tc>
          <w:tcPr>
            <w:tcW w:w="847" w:type="dxa"/>
            <w:tcBorders>
              <w:top w:val="nil"/>
              <w:left w:val="nil"/>
              <w:bottom w:val="single" w:color="auto" w:sz="4" w:space="0"/>
              <w:right w:val="single" w:color="auto" w:sz="4" w:space="0"/>
            </w:tcBorders>
            <w:noWrap w:val="0"/>
            <w:vAlign w:val="center"/>
          </w:tcPr>
          <w:p w14:paraId="2329D3A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且≥300</w:t>
            </w:r>
          </w:p>
        </w:tc>
        <w:tc>
          <w:tcPr>
            <w:tcW w:w="648" w:type="dxa"/>
            <w:tcBorders>
              <w:top w:val="nil"/>
              <w:left w:val="nil"/>
              <w:bottom w:val="single" w:color="auto" w:sz="4" w:space="0"/>
              <w:right w:val="single" w:color="auto" w:sz="4" w:space="0"/>
            </w:tcBorders>
            <w:noWrap w:val="0"/>
            <w:vAlign w:val="center"/>
          </w:tcPr>
          <w:p w14:paraId="798535ED">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19F6791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≥200</w:t>
            </w:r>
          </w:p>
        </w:tc>
        <w:tc>
          <w:tcPr>
            <w:tcW w:w="813" w:type="dxa"/>
            <w:tcBorders>
              <w:top w:val="nil"/>
              <w:left w:val="nil"/>
              <w:bottom w:val="single" w:color="auto" w:sz="4" w:space="0"/>
              <w:right w:val="single" w:color="auto" w:sz="4" w:space="0"/>
            </w:tcBorders>
            <w:noWrap w:val="0"/>
            <w:vAlign w:val="center"/>
          </w:tcPr>
          <w:p w14:paraId="2E0AC47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且≥20</w:t>
            </w:r>
          </w:p>
        </w:tc>
        <w:tc>
          <w:tcPr>
            <w:tcW w:w="680" w:type="dxa"/>
            <w:tcBorders>
              <w:top w:val="nil"/>
              <w:left w:val="nil"/>
              <w:bottom w:val="single" w:color="auto" w:sz="4" w:space="0"/>
              <w:right w:val="single" w:color="auto" w:sz="4" w:space="0"/>
            </w:tcBorders>
            <w:noWrap w:val="0"/>
            <w:vAlign w:val="center"/>
          </w:tcPr>
          <w:p w14:paraId="45B7CBC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7E4550B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＜200</w:t>
            </w:r>
          </w:p>
        </w:tc>
        <w:tc>
          <w:tcPr>
            <w:tcW w:w="676" w:type="dxa"/>
            <w:tcBorders>
              <w:top w:val="nil"/>
              <w:left w:val="nil"/>
              <w:bottom w:val="single" w:color="auto" w:sz="4" w:space="0"/>
              <w:right w:val="single" w:color="auto" w:sz="4" w:space="0"/>
            </w:tcBorders>
            <w:noWrap w:val="0"/>
            <w:vAlign w:val="center"/>
          </w:tcPr>
          <w:p w14:paraId="3DFB655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或＜20</w:t>
            </w:r>
          </w:p>
        </w:tc>
        <w:tc>
          <w:tcPr>
            <w:tcW w:w="683" w:type="dxa"/>
            <w:tcBorders>
              <w:top w:val="nil"/>
              <w:left w:val="nil"/>
              <w:bottom w:val="single" w:color="auto" w:sz="4" w:space="0"/>
              <w:right w:val="single" w:color="auto" w:sz="4" w:space="0"/>
            </w:tcBorders>
            <w:noWrap w:val="0"/>
            <w:vAlign w:val="center"/>
          </w:tcPr>
          <w:p w14:paraId="5F18D19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062AAD09">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05216F6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7</w:t>
            </w:r>
          </w:p>
        </w:tc>
        <w:tc>
          <w:tcPr>
            <w:tcW w:w="730" w:type="dxa"/>
            <w:tcBorders>
              <w:top w:val="nil"/>
              <w:left w:val="nil"/>
              <w:bottom w:val="single" w:color="auto" w:sz="4" w:space="0"/>
              <w:right w:val="single" w:color="auto" w:sz="4" w:space="0"/>
            </w:tcBorders>
            <w:noWrap w:val="0"/>
            <w:vAlign w:val="center"/>
          </w:tcPr>
          <w:p w14:paraId="628F49CD">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仓储业</w:t>
            </w:r>
          </w:p>
        </w:tc>
        <w:tc>
          <w:tcPr>
            <w:tcW w:w="813" w:type="dxa"/>
            <w:tcBorders>
              <w:top w:val="nil"/>
              <w:left w:val="nil"/>
              <w:bottom w:val="single" w:color="auto" w:sz="4" w:space="0"/>
              <w:right w:val="single" w:color="auto" w:sz="4" w:space="0"/>
            </w:tcBorders>
            <w:noWrap w:val="0"/>
            <w:vAlign w:val="center"/>
          </w:tcPr>
          <w:p w14:paraId="37CD336E">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≥30000</w:t>
            </w:r>
          </w:p>
        </w:tc>
        <w:tc>
          <w:tcPr>
            <w:tcW w:w="871" w:type="dxa"/>
            <w:tcBorders>
              <w:top w:val="nil"/>
              <w:left w:val="nil"/>
              <w:bottom w:val="single" w:color="auto" w:sz="4" w:space="0"/>
              <w:right w:val="single" w:color="auto" w:sz="4" w:space="0"/>
            </w:tcBorders>
            <w:noWrap w:val="0"/>
            <w:vAlign w:val="center"/>
          </w:tcPr>
          <w:p w14:paraId="505FB21E">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且≥200</w:t>
            </w:r>
          </w:p>
        </w:tc>
        <w:tc>
          <w:tcPr>
            <w:tcW w:w="758" w:type="dxa"/>
            <w:tcBorders>
              <w:top w:val="nil"/>
              <w:left w:val="nil"/>
              <w:bottom w:val="single" w:color="auto" w:sz="4" w:space="0"/>
              <w:right w:val="single" w:color="auto" w:sz="4" w:space="0"/>
            </w:tcBorders>
            <w:noWrap w:val="0"/>
            <w:vAlign w:val="center"/>
          </w:tcPr>
          <w:p w14:paraId="3BD6E0F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1CC6883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2DDB0919">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7DA4645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102030C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3C95B76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且≥20</w:t>
            </w:r>
          </w:p>
        </w:tc>
        <w:tc>
          <w:tcPr>
            <w:tcW w:w="680" w:type="dxa"/>
            <w:tcBorders>
              <w:top w:val="nil"/>
              <w:left w:val="nil"/>
              <w:bottom w:val="single" w:color="auto" w:sz="4" w:space="0"/>
              <w:right w:val="single" w:color="auto" w:sz="4" w:space="0"/>
            </w:tcBorders>
            <w:noWrap w:val="0"/>
            <w:vAlign w:val="center"/>
          </w:tcPr>
          <w:p w14:paraId="53635B0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782EF39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084A4D4E">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或＜20</w:t>
            </w:r>
          </w:p>
        </w:tc>
        <w:tc>
          <w:tcPr>
            <w:tcW w:w="683" w:type="dxa"/>
            <w:tcBorders>
              <w:top w:val="nil"/>
              <w:left w:val="nil"/>
              <w:bottom w:val="single" w:color="auto" w:sz="4" w:space="0"/>
              <w:right w:val="single" w:color="auto" w:sz="4" w:space="0"/>
            </w:tcBorders>
            <w:noWrap w:val="0"/>
            <w:vAlign w:val="center"/>
          </w:tcPr>
          <w:p w14:paraId="71EFB47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0C6BE55E">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29B58A6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8</w:t>
            </w:r>
          </w:p>
        </w:tc>
        <w:tc>
          <w:tcPr>
            <w:tcW w:w="730" w:type="dxa"/>
            <w:tcBorders>
              <w:top w:val="nil"/>
              <w:left w:val="nil"/>
              <w:bottom w:val="single" w:color="auto" w:sz="4" w:space="0"/>
              <w:right w:val="single" w:color="auto" w:sz="4" w:space="0"/>
            </w:tcBorders>
            <w:noWrap w:val="0"/>
            <w:vAlign w:val="center"/>
          </w:tcPr>
          <w:p w14:paraId="51E01E83">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邮政业</w:t>
            </w:r>
          </w:p>
        </w:tc>
        <w:tc>
          <w:tcPr>
            <w:tcW w:w="813" w:type="dxa"/>
            <w:tcBorders>
              <w:top w:val="nil"/>
              <w:left w:val="nil"/>
              <w:bottom w:val="single" w:color="auto" w:sz="4" w:space="0"/>
              <w:right w:val="single" w:color="auto" w:sz="4" w:space="0"/>
            </w:tcBorders>
            <w:noWrap w:val="0"/>
            <w:vAlign w:val="center"/>
          </w:tcPr>
          <w:p w14:paraId="42570DC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≥30000</w:t>
            </w:r>
          </w:p>
        </w:tc>
        <w:tc>
          <w:tcPr>
            <w:tcW w:w="871" w:type="dxa"/>
            <w:tcBorders>
              <w:top w:val="nil"/>
              <w:left w:val="nil"/>
              <w:bottom w:val="single" w:color="auto" w:sz="4" w:space="0"/>
              <w:right w:val="single" w:color="auto" w:sz="4" w:space="0"/>
            </w:tcBorders>
            <w:noWrap w:val="0"/>
            <w:vAlign w:val="center"/>
          </w:tcPr>
          <w:p w14:paraId="08D3D0B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且≥1000</w:t>
            </w:r>
          </w:p>
        </w:tc>
        <w:tc>
          <w:tcPr>
            <w:tcW w:w="758" w:type="dxa"/>
            <w:tcBorders>
              <w:top w:val="nil"/>
              <w:left w:val="nil"/>
              <w:bottom w:val="single" w:color="auto" w:sz="4" w:space="0"/>
              <w:right w:val="single" w:color="auto" w:sz="4" w:space="0"/>
            </w:tcBorders>
            <w:noWrap w:val="0"/>
            <w:vAlign w:val="center"/>
          </w:tcPr>
          <w:p w14:paraId="799EA18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D0B151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≥2000</w:t>
            </w:r>
          </w:p>
        </w:tc>
        <w:tc>
          <w:tcPr>
            <w:tcW w:w="847" w:type="dxa"/>
            <w:tcBorders>
              <w:top w:val="nil"/>
              <w:left w:val="nil"/>
              <w:bottom w:val="single" w:color="auto" w:sz="4" w:space="0"/>
              <w:right w:val="single" w:color="auto" w:sz="4" w:space="0"/>
            </w:tcBorders>
            <w:noWrap w:val="0"/>
            <w:vAlign w:val="center"/>
          </w:tcPr>
          <w:p w14:paraId="100A2DB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且≥300</w:t>
            </w:r>
          </w:p>
        </w:tc>
        <w:tc>
          <w:tcPr>
            <w:tcW w:w="648" w:type="dxa"/>
            <w:tcBorders>
              <w:top w:val="nil"/>
              <w:left w:val="nil"/>
              <w:bottom w:val="single" w:color="auto" w:sz="4" w:space="0"/>
              <w:right w:val="single" w:color="auto" w:sz="4" w:space="0"/>
            </w:tcBorders>
            <w:noWrap w:val="0"/>
            <w:vAlign w:val="center"/>
          </w:tcPr>
          <w:p w14:paraId="1604EED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4C43420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3247823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且≥20</w:t>
            </w:r>
          </w:p>
        </w:tc>
        <w:tc>
          <w:tcPr>
            <w:tcW w:w="680" w:type="dxa"/>
            <w:tcBorders>
              <w:top w:val="nil"/>
              <w:left w:val="nil"/>
              <w:bottom w:val="single" w:color="auto" w:sz="4" w:space="0"/>
              <w:right w:val="single" w:color="auto" w:sz="4" w:space="0"/>
            </w:tcBorders>
            <w:noWrap w:val="0"/>
            <w:vAlign w:val="center"/>
          </w:tcPr>
          <w:p w14:paraId="6124C189">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30EF764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25E4281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或＜20</w:t>
            </w:r>
          </w:p>
        </w:tc>
        <w:tc>
          <w:tcPr>
            <w:tcW w:w="683" w:type="dxa"/>
            <w:tcBorders>
              <w:top w:val="nil"/>
              <w:left w:val="nil"/>
              <w:bottom w:val="single" w:color="auto" w:sz="4" w:space="0"/>
              <w:right w:val="single" w:color="auto" w:sz="4" w:space="0"/>
            </w:tcBorders>
            <w:noWrap w:val="0"/>
            <w:vAlign w:val="center"/>
          </w:tcPr>
          <w:p w14:paraId="32526C7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6809D45F">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4130A3D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9</w:t>
            </w:r>
          </w:p>
        </w:tc>
        <w:tc>
          <w:tcPr>
            <w:tcW w:w="730" w:type="dxa"/>
            <w:tcBorders>
              <w:top w:val="nil"/>
              <w:left w:val="nil"/>
              <w:bottom w:val="single" w:color="auto" w:sz="4" w:space="0"/>
              <w:right w:val="single" w:color="auto" w:sz="4" w:space="0"/>
            </w:tcBorders>
            <w:noWrap w:val="0"/>
            <w:vAlign w:val="center"/>
          </w:tcPr>
          <w:p w14:paraId="0DBB7A3E">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住宿业</w:t>
            </w:r>
          </w:p>
        </w:tc>
        <w:tc>
          <w:tcPr>
            <w:tcW w:w="813" w:type="dxa"/>
            <w:tcBorders>
              <w:top w:val="nil"/>
              <w:left w:val="nil"/>
              <w:bottom w:val="single" w:color="auto" w:sz="4" w:space="0"/>
              <w:right w:val="single" w:color="auto" w:sz="4" w:space="0"/>
            </w:tcBorders>
            <w:noWrap w:val="0"/>
            <w:vAlign w:val="center"/>
          </w:tcPr>
          <w:p w14:paraId="7E9CD01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≥10000</w:t>
            </w:r>
          </w:p>
        </w:tc>
        <w:tc>
          <w:tcPr>
            <w:tcW w:w="871" w:type="dxa"/>
            <w:tcBorders>
              <w:top w:val="nil"/>
              <w:left w:val="nil"/>
              <w:bottom w:val="single" w:color="auto" w:sz="4" w:space="0"/>
              <w:right w:val="single" w:color="auto" w:sz="4" w:space="0"/>
            </w:tcBorders>
            <w:noWrap w:val="0"/>
            <w:vAlign w:val="center"/>
          </w:tcPr>
          <w:p w14:paraId="2CB1B6A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且≥300</w:t>
            </w:r>
          </w:p>
        </w:tc>
        <w:tc>
          <w:tcPr>
            <w:tcW w:w="758" w:type="dxa"/>
            <w:tcBorders>
              <w:top w:val="nil"/>
              <w:left w:val="nil"/>
              <w:bottom w:val="single" w:color="auto" w:sz="4" w:space="0"/>
              <w:right w:val="single" w:color="auto" w:sz="4" w:space="0"/>
            </w:tcBorders>
            <w:noWrap w:val="0"/>
            <w:vAlign w:val="center"/>
          </w:tcPr>
          <w:p w14:paraId="165A53D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4D16D25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≥2000</w:t>
            </w:r>
          </w:p>
        </w:tc>
        <w:tc>
          <w:tcPr>
            <w:tcW w:w="847" w:type="dxa"/>
            <w:tcBorders>
              <w:top w:val="nil"/>
              <w:left w:val="nil"/>
              <w:bottom w:val="single" w:color="auto" w:sz="4" w:space="0"/>
              <w:right w:val="single" w:color="auto" w:sz="4" w:space="0"/>
            </w:tcBorders>
            <w:noWrap w:val="0"/>
            <w:vAlign w:val="center"/>
          </w:tcPr>
          <w:p w14:paraId="4EFF70C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39DD863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01D8942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5D82051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77C7406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279780E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654BB48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05869FD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7FD3F773">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601D308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10</w:t>
            </w:r>
          </w:p>
        </w:tc>
        <w:tc>
          <w:tcPr>
            <w:tcW w:w="730" w:type="dxa"/>
            <w:tcBorders>
              <w:top w:val="nil"/>
              <w:left w:val="nil"/>
              <w:bottom w:val="single" w:color="auto" w:sz="4" w:space="0"/>
              <w:right w:val="single" w:color="auto" w:sz="4" w:space="0"/>
            </w:tcBorders>
            <w:noWrap w:val="0"/>
            <w:vAlign w:val="center"/>
          </w:tcPr>
          <w:p w14:paraId="476769D9">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餐饮业</w:t>
            </w:r>
          </w:p>
        </w:tc>
        <w:tc>
          <w:tcPr>
            <w:tcW w:w="813" w:type="dxa"/>
            <w:tcBorders>
              <w:top w:val="nil"/>
              <w:left w:val="nil"/>
              <w:bottom w:val="single" w:color="auto" w:sz="4" w:space="0"/>
              <w:right w:val="single" w:color="auto" w:sz="4" w:space="0"/>
            </w:tcBorders>
            <w:noWrap w:val="0"/>
            <w:vAlign w:val="center"/>
          </w:tcPr>
          <w:p w14:paraId="202C8A6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≥10000</w:t>
            </w:r>
          </w:p>
        </w:tc>
        <w:tc>
          <w:tcPr>
            <w:tcW w:w="871" w:type="dxa"/>
            <w:tcBorders>
              <w:top w:val="nil"/>
              <w:left w:val="nil"/>
              <w:bottom w:val="single" w:color="auto" w:sz="4" w:space="0"/>
              <w:right w:val="single" w:color="auto" w:sz="4" w:space="0"/>
            </w:tcBorders>
            <w:noWrap w:val="0"/>
            <w:vAlign w:val="center"/>
          </w:tcPr>
          <w:p w14:paraId="30E805F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且≥300</w:t>
            </w:r>
          </w:p>
        </w:tc>
        <w:tc>
          <w:tcPr>
            <w:tcW w:w="758" w:type="dxa"/>
            <w:tcBorders>
              <w:top w:val="nil"/>
              <w:left w:val="nil"/>
              <w:bottom w:val="single" w:color="auto" w:sz="4" w:space="0"/>
              <w:right w:val="single" w:color="auto" w:sz="4" w:space="0"/>
            </w:tcBorders>
            <w:noWrap w:val="0"/>
            <w:vAlign w:val="center"/>
          </w:tcPr>
          <w:p w14:paraId="634EF1E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309A2F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≥2000</w:t>
            </w:r>
          </w:p>
        </w:tc>
        <w:tc>
          <w:tcPr>
            <w:tcW w:w="847" w:type="dxa"/>
            <w:tcBorders>
              <w:top w:val="nil"/>
              <w:left w:val="nil"/>
              <w:bottom w:val="single" w:color="auto" w:sz="4" w:space="0"/>
              <w:right w:val="single" w:color="auto" w:sz="4" w:space="0"/>
            </w:tcBorders>
            <w:noWrap w:val="0"/>
            <w:vAlign w:val="center"/>
          </w:tcPr>
          <w:p w14:paraId="535A713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76153DD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9A902B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2901712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0BF064A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5467833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1809015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70F7192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5B53574E">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4F0F955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11</w:t>
            </w:r>
          </w:p>
        </w:tc>
        <w:tc>
          <w:tcPr>
            <w:tcW w:w="730" w:type="dxa"/>
            <w:tcBorders>
              <w:top w:val="nil"/>
              <w:left w:val="nil"/>
              <w:bottom w:val="single" w:color="auto" w:sz="4" w:space="0"/>
              <w:right w:val="single" w:color="auto" w:sz="4" w:space="0"/>
            </w:tcBorders>
            <w:noWrap w:val="0"/>
            <w:vAlign w:val="center"/>
          </w:tcPr>
          <w:p w14:paraId="7E61E80D">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信息传输业</w:t>
            </w:r>
          </w:p>
        </w:tc>
        <w:tc>
          <w:tcPr>
            <w:tcW w:w="813" w:type="dxa"/>
            <w:tcBorders>
              <w:top w:val="nil"/>
              <w:left w:val="nil"/>
              <w:bottom w:val="single" w:color="auto" w:sz="4" w:space="0"/>
              <w:right w:val="single" w:color="auto" w:sz="4" w:space="0"/>
            </w:tcBorders>
            <w:noWrap w:val="0"/>
            <w:vAlign w:val="center"/>
          </w:tcPr>
          <w:p w14:paraId="66153CC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≥100000</w:t>
            </w:r>
          </w:p>
        </w:tc>
        <w:tc>
          <w:tcPr>
            <w:tcW w:w="871" w:type="dxa"/>
            <w:tcBorders>
              <w:top w:val="nil"/>
              <w:left w:val="nil"/>
              <w:bottom w:val="single" w:color="auto" w:sz="4" w:space="0"/>
              <w:right w:val="single" w:color="auto" w:sz="4" w:space="0"/>
            </w:tcBorders>
            <w:noWrap w:val="0"/>
            <w:vAlign w:val="center"/>
          </w:tcPr>
          <w:p w14:paraId="3CEEFB2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且≥2000</w:t>
            </w:r>
          </w:p>
        </w:tc>
        <w:tc>
          <w:tcPr>
            <w:tcW w:w="758" w:type="dxa"/>
            <w:tcBorders>
              <w:top w:val="nil"/>
              <w:left w:val="nil"/>
              <w:bottom w:val="single" w:color="auto" w:sz="4" w:space="0"/>
              <w:right w:val="single" w:color="auto" w:sz="4" w:space="0"/>
            </w:tcBorders>
            <w:noWrap w:val="0"/>
            <w:vAlign w:val="center"/>
          </w:tcPr>
          <w:p w14:paraId="421EE67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3E2C3BF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2E32923A">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0E2674A9">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6F16EB8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7231252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62705A5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41722AB4">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5775860D">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5E77222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0D940252">
        <w:tblPrEx>
          <w:tblCellMar>
            <w:top w:w="0" w:type="dxa"/>
            <w:left w:w="108" w:type="dxa"/>
            <w:bottom w:w="0" w:type="dxa"/>
            <w:right w:w="108" w:type="dxa"/>
          </w:tblCellMar>
        </w:tblPrEx>
        <w:trPr>
          <w:trHeight w:val="1142" w:hRule="atLeast"/>
          <w:jc w:val="center"/>
        </w:trPr>
        <w:tc>
          <w:tcPr>
            <w:tcW w:w="456" w:type="dxa"/>
            <w:tcBorders>
              <w:top w:val="nil"/>
              <w:left w:val="single" w:color="auto" w:sz="4" w:space="0"/>
              <w:bottom w:val="single" w:color="auto" w:sz="4" w:space="0"/>
              <w:right w:val="single" w:color="auto" w:sz="4" w:space="0"/>
            </w:tcBorders>
            <w:noWrap w:val="0"/>
            <w:vAlign w:val="center"/>
          </w:tcPr>
          <w:p w14:paraId="5D07AF7E">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12</w:t>
            </w:r>
          </w:p>
        </w:tc>
        <w:tc>
          <w:tcPr>
            <w:tcW w:w="730" w:type="dxa"/>
            <w:tcBorders>
              <w:top w:val="nil"/>
              <w:left w:val="nil"/>
              <w:bottom w:val="single" w:color="auto" w:sz="4" w:space="0"/>
              <w:right w:val="single" w:color="auto" w:sz="4" w:space="0"/>
            </w:tcBorders>
            <w:noWrap w:val="0"/>
            <w:vAlign w:val="center"/>
          </w:tcPr>
          <w:p w14:paraId="695E0256">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软件和信息技术服务业</w:t>
            </w:r>
          </w:p>
        </w:tc>
        <w:tc>
          <w:tcPr>
            <w:tcW w:w="813" w:type="dxa"/>
            <w:tcBorders>
              <w:top w:val="nil"/>
              <w:left w:val="nil"/>
              <w:bottom w:val="single" w:color="auto" w:sz="4" w:space="0"/>
              <w:right w:val="single" w:color="auto" w:sz="4" w:space="0"/>
            </w:tcBorders>
            <w:noWrap w:val="0"/>
            <w:vAlign w:val="center"/>
          </w:tcPr>
          <w:p w14:paraId="14BC2BD9">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≥10000</w:t>
            </w:r>
          </w:p>
        </w:tc>
        <w:tc>
          <w:tcPr>
            <w:tcW w:w="871" w:type="dxa"/>
            <w:tcBorders>
              <w:top w:val="nil"/>
              <w:left w:val="nil"/>
              <w:bottom w:val="single" w:color="auto" w:sz="4" w:space="0"/>
              <w:right w:val="single" w:color="auto" w:sz="4" w:space="0"/>
            </w:tcBorders>
            <w:noWrap w:val="0"/>
            <w:vAlign w:val="center"/>
          </w:tcPr>
          <w:p w14:paraId="0D624B6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且≥300</w:t>
            </w:r>
          </w:p>
        </w:tc>
        <w:tc>
          <w:tcPr>
            <w:tcW w:w="758" w:type="dxa"/>
            <w:tcBorders>
              <w:top w:val="nil"/>
              <w:left w:val="nil"/>
              <w:bottom w:val="single" w:color="auto" w:sz="4" w:space="0"/>
              <w:right w:val="single" w:color="auto" w:sz="4" w:space="0"/>
            </w:tcBorders>
            <w:noWrap w:val="0"/>
            <w:vAlign w:val="center"/>
          </w:tcPr>
          <w:p w14:paraId="3D17B26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7600276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3C5560D4">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45BF3B6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1F34884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w:t>
            </w:r>
          </w:p>
        </w:tc>
        <w:tc>
          <w:tcPr>
            <w:tcW w:w="813" w:type="dxa"/>
            <w:tcBorders>
              <w:top w:val="nil"/>
              <w:left w:val="nil"/>
              <w:bottom w:val="single" w:color="auto" w:sz="4" w:space="0"/>
              <w:right w:val="single" w:color="auto" w:sz="4" w:space="0"/>
            </w:tcBorders>
            <w:noWrap w:val="0"/>
            <w:vAlign w:val="center"/>
          </w:tcPr>
          <w:p w14:paraId="1C9CCF54">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5FDA00DD">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2E193AF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w:t>
            </w:r>
          </w:p>
        </w:tc>
        <w:tc>
          <w:tcPr>
            <w:tcW w:w="676" w:type="dxa"/>
            <w:tcBorders>
              <w:top w:val="nil"/>
              <w:left w:val="nil"/>
              <w:bottom w:val="single" w:color="auto" w:sz="4" w:space="0"/>
              <w:right w:val="single" w:color="auto" w:sz="4" w:space="0"/>
            </w:tcBorders>
            <w:noWrap w:val="0"/>
            <w:vAlign w:val="center"/>
          </w:tcPr>
          <w:p w14:paraId="5E06DF5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19223CB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38EEC210">
        <w:tblPrEx>
          <w:tblCellMar>
            <w:top w:w="0" w:type="dxa"/>
            <w:left w:w="108" w:type="dxa"/>
            <w:bottom w:w="0" w:type="dxa"/>
            <w:right w:w="108" w:type="dxa"/>
          </w:tblCellMar>
        </w:tblPrEx>
        <w:trPr>
          <w:trHeight w:val="862" w:hRule="atLeast"/>
          <w:jc w:val="center"/>
        </w:trPr>
        <w:tc>
          <w:tcPr>
            <w:tcW w:w="456" w:type="dxa"/>
            <w:tcBorders>
              <w:top w:val="nil"/>
              <w:left w:val="single" w:color="auto" w:sz="4" w:space="0"/>
              <w:bottom w:val="single" w:color="auto" w:sz="4" w:space="0"/>
              <w:right w:val="single" w:color="auto" w:sz="4" w:space="0"/>
            </w:tcBorders>
            <w:noWrap w:val="0"/>
            <w:vAlign w:val="center"/>
          </w:tcPr>
          <w:p w14:paraId="4B8BA52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13</w:t>
            </w:r>
          </w:p>
        </w:tc>
        <w:tc>
          <w:tcPr>
            <w:tcW w:w="730" w:type="dxa"/>
            <w:tcBorders>
              <w:top w:val="nil"/>
              <w:left w:val="nil"/>
              <w:bottom w:val="single" w:color="auto" w:sz="4" w:space="0"/>
              <w:right w:val="single" w:color="auto" w:sz="4" w:space="0"/>
            </w:tcBorders>
            <w:noWrap w:val="0"/>
            <w:vAlign w:val="center"/>
          </w:tcPr>
          <w:p w14:paraId="7B53E20A">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房地产开发经营</w:t>
            </w:r>
          </w:p>
        </w:tc>
        <w:tc>
          <w:tcPr>
            <w:tcW w:w="813" w:type="dxa"/>
            <w:tcBorders>
              <w:top w:val="nil"/>
              <w:left w:val="nil"/>
              <w:bottom w:val="single" w:color="auto" w:sz="4" w:space="0"/>
              <w:right w:val="single" w:color="auto" w:sz="4" w:space="0"/>
            </w:tcBorders>
            <w:noWrap w:val="0"/>
            <w:vAlign w:val="center"/>
          </w:tcPr>
          <w:p w14:paraId="61D33A9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≥200000</w:t>
            </w:r>
          </w:p>
        </w:tc>
        <w:tc>
          <w:tcPr>
            <w:tcW w:w="871" w:type="dxa"/>
            <w:tcBorders>
              <w:top w:val="nil"/>
              <w:left w:val="nil"/>
              <w:bottom w:val="single" w:color="auto" w:sz="4" w:space="0"/>
              <w:right w:val="single" w:color="auto" w:sz="4" w:space="0"/>
            </w:tcBorders>
            <w:noWrap w:val="0"/>
            <w:vAlign w:val="center"/>
          </w:tcPr>
          <w:p w14:paraId="636222D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758" w:type="dxa"/>
            <w:tcBorders>
              <w:top w:val="nil"/>
              <w:left w:val="nil"/>
              <w:bottom w:val="single" w:color="auto" w:sz="4" w:space="0"/>
              <w:right w:val="single" w:color="auto" w:sz="4" w:space="0"/>
            </w:tcBorders>
            <w:noWrap w:val="0"/>
            <w:vAlign w:val="center"/>
          </w:tcPr>
          <w:p w14:paraId="3DD3665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且≥10000</w:t>
            </w:r>
          </w:p>
        </w:tc>
        <w:tc>
          <w:tcPr>
            <w:tcW w:w="812" w:type="dxa"/>
            <w:tcBorders>
              <w:top w:val="nil"/>
              <w:left w:val="nil"/>
              <w:bottom w:val="single" w:color="auto" w:sz="4" w:space="0"/>
              <w:right w:val="single" w:color="auto" w:sz="4" w:space="0"/>
            </w:tcBorders>
            <w:noWrap w:val="0"/>
            <w:vAlign w:val="center"/>
          </w:tcPr>
          <w:p w14:paraId="5BAC461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2EBDFB7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48" w:type="dxa"/>
            <w:tcBorders>
              <w:top w:val="nil"/>
              <w:left w:val="nil"/>
              <w:bottom w:val="single" w:color="auto" w:sz="4" w:space="0"/>
              <w:right w:val="single" w:color="auto" w:sz="4" w:space="0"/>
            </w:tcBorders>
            <w:noWrap w:val="0"/>
            <w:vAlign w:val="center"/>
          </w:tcPr>
          <w:p w14:paraId="7ABE7D6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且≥5000</w:t>
            </w:r>
          </w:p>
        </w:tc>
        <w:tc>
          <w:tcPr>
            <w:tcW w:w="812" w:type="dxa"/>
            <w:tcBorders>
              <w:top w:val="nil"/>
              <w:left w:val="nil"/>
              <w:bottom w:val="single" w:color="auto" w:sz="4" w:space="0"/>
              <w:right w:val="single" w:color="auto" w:sz="4" w:space="0"/>
            </w:tcBorders>
            <w:noWrap w:val="0"/>
            <w:vAlign w:val="center"/>
          </w:tcPr>
          <w:p w14:paraId="472F660D">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3E62AB0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80" w:type="dxa"/>
            <w:tcBorders>
              <w:top w:val="nil"/>
              <w:left w:val="nil"/>
              <w:bottom w:val="single" w:color="auto" w:sz="4" w:space="0"/>
              <w:right w:val="single" w:color="auto" w:sz="4" w:space="0"/>
            </w:tcBorders>
            <w:noWrap w:val="0"/>
            <w:vAlign w:val="center"/>
          </w:tcPr>
          <w:p w14:paraId="4A97D4C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且≥2000</w:t>
            </w:r>
          </w:p>
        </w:tc>
        <w:tc>
          <w:tcPr>
            <w:tcW w:w="676" w:type="dxa"/>
            <w:tcBorders>
              <w:top w:val="nil"/>
              <w:left w:val="nil"/>
              <w:bottom w:val="single" w:color="auto" w:sz="4" w:space="0"/>
              <w:right w:val="single" w:color="auto" w:sz="4" w:space="0"/>
            </w:tcBorders>
            <w:noWrap w:val="0"/>
            <w:vAlign w:val="center"/>
          </w:tcPr>
          <w:p w14:paraId="79182C5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0074EF89">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83" w:type="dxa"/>
            <w:tcBorders>
              <w:top w:val="nil"/>
              <w:left w:val="nil"/>
              <w:bottom w:val="single" w:color="auto" w:sz="4" w:space="0"/>
              <w:right w:val="single" w:color="auto" w:sz="4" w:space="0"/>
            </w:tcBorders>
            <w:noWrap w:val="0"/>
            <w:vAlign w:val="center"/>
          </w:tcPr>
          <w:p w14:paraId="388B806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或＜2000</w:t>
            </w:r>
          </w:p>
        </w:tc>
      </w:tr>
      <w:tr w14:paraId="03690E90">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4C7CACF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14</w:t>
            </w:r>
          </w:p>
        </w:tc>
        <w:tc>
          <w:tcPr>
            <w:tcW w:w="730" w:type="dxa"/>
            <w:tcBorders>
              <w:top w:val="nil"/>
              <w:left w:val="nil"/>
              <w:bottom w:val="single" w:color="auto" w:sz="4" w:space="0"/>
              <w:right w:val="single" w:color="auto" w:sz="4" w:space="0"/>
            </w:tcBorders>
            <w:noWrap w:val="0"/>
            <w:vAlign w:val="center"/>
          </w:tcPr>
          <w:p w14:paraId="1E67ABC5">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物业管理</w:t>
            </w:r>
          </w:p>
        </w:tc>
        <w:tc>
          <w:tcPr>
            <w:tcW w:w="813" w:type="dxa"/>
            <w:tcBorders>
              <w:top w:val="nil"/>
              <w:left w:val="nil"/>
              <w:bottom w:val="single" w:color="auto" w:sz="4" w:space="0"/>
              <w:right w:val="single" w:color="auto" w:sz="4" w:space="0"/>
            </w:tcBorders>
            <w:noWrap w:val="0"/>
            <w:vAlign w:val="center"/>
          </w:tcPr>
          <w:p w14:paraId="2F149FD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≥5000</w:t>
            </w:r>
          </w:p>
        </w:tc>
        <w:tc>
          <w:tcPr>
            <w:tcW w:w="871" w:type="dxa"/>
            <w:tcBorders>
              <w:top w:val="nil"/>
              <w:left w:val="nil"/>
              <w:bottom w:val="single" w:color="auto" w:sz="4" w:space="0"/>
              <w:right w:val="single" w:color="auto" w:sz="4" w:space="0"/>
            </w:tcBorders>
            <w:noWrap w:val="0"/>
            <w:vAlign w:val="center"/>
          </w:tcPr>
          <w:p w14:paraId="7E292D6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且≥1000</w:t>
            </w:r>
          </w:p>
        </w:tc>
        <w:tc>
          <w:tcPr>
            <w:tcW w:w="758" w:type="dxa"/>
            <w:tcBorders>
              <w:top w:val="nil"/>
              <w:left w:val="nil"/>
              <w:bottom w:val="single" w:color="auto" w:sz="4" w:space="0"/>
              <w:right w:val="single" w:color="auto" w:sz="4" w:space="0"/>
            </w:tcBorders>
            <w:noWrap w:val="0"/>
            <w:vAlign w:val="center"/>
          </w:tcPr>
          <w:p w14:paraId="775671C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567AABBD">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7E945C9E">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且≥300</w:t>
            </w:r>
          </w:p>
        </w:tc>
        <w:tc>
          <w:tcPr>
            <w:tcW w:w="648" w:type="dxa"/>
            <w:tcBorders>
              <w:top w:val="nil"/>
              <w:left w:val="nil"/>
              <w:bottom w:val="single" w:color="auto" w:sz="4" w:space="0"/>
              <w:right w:val="single" w:color="auto" w:sz="4" w:space="0"/>
            </w:tcBorders>
            <w:noWrap w:val="0"/>
            <w:vAlign w:val="center"/>
          </w:tcPr>
          <w:p w14:paraId="234D40E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5F2CFD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≥500</w:t>
            </w:r>
          </w:p>
        </w:tc>
        <w:tc>
          <w:tcPr>
            <w:tcW w:w="813" w:type="dxa"/>
            <w:tcBorders>
              <w:top w:val="nil"/>
              <w:left w:val="nil"/>
              <w:bottom w:val="single" w:color="auto" w:sz="4" w:space="0"/>
              <w:right w:val="single" w:color="auto" w:sz="4" w:space="0"/>
            </w:tcBorders>
            <w:noWrap w:val="0"/>
            <w:vAlign w:val="center"/>
          </w:tcPr>
          <w:p w14:paraId="63D31E8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w:t>
            </w:r>
          </w:p>
        </w:tc>
        <w:tc>
          <w:tcPr>
            <w:tcW w:w="680" w:type="dxa"/>
            <w:tcBorders>
              <w:top w:val="nil"/>
              <w:left w:val="nil"/>
              <w:bottom w:val="single" w:color="auto" w:sz="4" w:space="0"/>
              <w:right w:val="single" w:color="auto" w:sz="4" w:space="0"/>
            </w:tcBorders>
            <w:noWrap w:val="0"/>
            <w:vAlign w:val="center"/>
          </w:tcPr>
          <w:p w14:paraId="1C7C1B8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536E05C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＜500</w:t>
            </w:r>
          </w:p>
        </w:tc>
        <w:tc>
          <w:tcPr>
            <w:tcW w:w="676" w:type="dxa"/>
            <w:tcBorders>
              <w:top w:val="nil"/>
              <w:left w:val="nil"/>
              <w:bottom w:val="single" w:color="auto" w:sz="4" w:space="0"/>
              <w:right w:val="single" w:color="auto" w:sz="4" w:space="0"/>
            </w:tcBorders>
            <w:noWrap w:val="0"/>
            <w:vAlign w:val="center"/>
          </w:tcPr>
          <w:p w14:paraId="3E039454">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或＜100</w:t>
            </w:r>
          </w:p>
        </w:tc>
        <w:tc>
          <w:tcPr>
            <w:tcW w:w="683" w:type="dxa"/>
            <w:tcBorders>
              <w:top w:val="nil"/>
              <w:left w:val="nil"/>
              <w:bottom w:val="single" w:color="auto" w:sz="4" w:space="0"/>
              <w:right w:val="single" w:color="auto" w:sz="4" w:space="0"/>
            </w:tcBorders>
            <w:noWrap w:val="0"/>
            <w:vAlign w:val="center"/>
          </w:tcPr>
          <w:p w14:paraId="203ADEA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r w14:paraId="6D9428F6">
        <w:tblPrEx>
          <w:tblCellMar>
            <w:top w:w="0" w:type="dxa"/>
            <w:left w:w="108" w:type="dxa"/>
            <w:bottom w:w="0" w:type="dxa"/>
            <w:right w:w="108" w:type="dxa"/>
          </w:tblCellMar>
        </w:tblPrEx>
        <w:trPr>
          <w:trHeight w:val="862" w:hRule="atLeast"/>
          <w:jc w:val="center"/>
        </w:trPr>
        <w:tc>
          <w:tcPr>
            <w:tcW w:w="456" w:type="dxa"/>
            <w:tcBorders>
              <w:top w:val="nil"/>
              <w:left w:val="single" w:color="auto" w:sz="4" w:space="0"/>
              <w:bottom w:val="single" w:color="auto" w:sz="4" w:space="0"/>
              <w:right w:val="single" w:color="auto" w:sz="4" w:space="0"/>
            </w:tcBorders>
            <w:noWrap w:val="0"/>
            <w:vAlign w:val="center"/>
          </w:tcPr>
          <w:p w14:paraId="5DA568B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15</w:t>
            </w:r>
          </w:p>
        </w:tc>
        <w:tc>
          <w:tcPr>
            <w:tcW w:w="730" w:type="dxa"/>
            <w:tcBorders>
              <w:top w:val="nil"/>
              <w:left w:val="nil"/>
              <w:bottom w:val="single" w:color="auto" w:sz="4" w:space="0"/>
              <w:right w:val="single" w:color="auto" w:sz="4" w:space="0"/>
            </w:tcBorders>
            <w:noWrap w:val="0"/>
            <w:vAlign w:val="center"/>
          </w:tcPr>
          <w:p w14:paraId="58D0E597">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租赁和商务服务业</w:t>
            </w:r>
          </w:p>
        </w:tc>
        <w:tc>
          <w:tcPr>
            <w:tcW w:w="813" w:type="dxa"/>
            <w:tcBorders>
              <w:top w:val="nil"/>
              <w:left w:val="nil"/>
              <w:bottom w:val="single" w:color="auto" w:sz="4" w:space="0"/>
              <w:right w:val="single" w:color="auto" w:sz="4" w:space="0"/>
            </w:tcBorders>
            <w:noWrap w:val="0"/>
            <w:vAlign w:val="center"/>
          </w:tcPr>
          <w:p w14:paraId="40FA64C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71" w:type="dxa"/>
            <w:tcBorders>
              <w:top w:val="nil"/>
              <w:left w:val="nil"/>
              <w:bottom w:val="single" w:color="auto" w:sz="4" w:space="0"/>
              <w:right w:val="single" w:color="auto" w:sz="4" w:space="0"/>
            </w:tcBorders>
            <w:noWrap w:val="0"/>
            <w:vAlign w:val="center"/>
          </w:tcPr>
          <w:p w14:paraId="32C2BB7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w:t>
            </w:r>
          </w:p>
        </w:tc>
        <w:tc>
          <w:tcPr>
            <w:tcW w:w="758" w:type="dxa"/>
            <w:tcBorders>
              <w:top w:val="nil"/>
              <w:left w:val="nil"/>
              <w:bottom w:val="single" w:color="auto" w:sz="4" w:space="0"/>
              <w:right w:val="single" w:color="auto" w:sz="4" w:space="0"/>
            </w:tcBorders>
            <w:noWrap w:val="0"/>
            <w:vAlign w:val="center"/>
          </w:tcPr>
          <w:p w14:paraId="4E774B7B">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且≥120000</w:t>
            </w:r>
          </w:p>
        </w:tc>
        <w:tc>
          <w:tcPr>
            <w:tcW w:w="812" w:type="dxa"/>
            <w:tcBorders>
              <w:top w:val="nil"/>
              <w:left w:val="nil"/>
              <w:bottom w:val="single" w:color="auto" w:sz="4" w:space="0"/>
              <w:right w:val="single" w:color="auto" w:sz="4" w:space="0"/>
            </w:tcBorders>
            <w:noWrap w:val="0"/>
            <w:vAlign w:val="center"/>
          </w:tcPr>
          <w:p w14:paraId="5F475AD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47" w:type="dxa"/>
            <w:tcBorders>
              <w:top w:val="nil"/>
              <w:left w:val="nil"/>
              <w:bottom w:val="single" w:color="auto" w:sz="4" w:space="0"/>
              <w:right w:val="single" w:color="auto" w:sz="4" w:space="0"/>
            </w:tcBorders>
            <w:noWrap w:val="0"/>
            <w:vAlign w:val="center"/>
          </w:tcPr>
          <w:p w14:paraId="5DB4958E">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648" w:type="dxa"/>
            <w:tcBorders>
              <w:top w:val="nil"/>
              <w:left w:val="nil"/>
              <w:bottom w:val="single" w:color="auto" w:sz="4" w:space="0"/>
              <w:right w:val="single" w:color="auto" w:sz="4" w:space="0"/>
            </w:tcBorders>
            <w:noWrap w:val="0"/>
            <w:vAlign w:val="center"/>
          </w:tcPr>
          <w:p w14:paraId="2CBB499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且≥8000</w:t>
            </w:r>
          </w:p>
        </w:tc>
        <w:tc>
          <w:tcPr>
            <w:tcW w:w="812" w:type="dxa"/>
            <w:tcBorders>
              <w:top w:val="nil"/>
              <w:left w:val="nil"/>
              <w:bottom w:val="single" w:color="auto" w:sz="4" w:space="0"/>
              <w:right w:val="single" w:color="auto" w:sz="4" w:space="0"/>
            </w:tcBorders>
            <w:noWrap w:val="0"/>
            <w:vAlign w:val="center"/>
          </w:tcPr>
          <w:p w14:paraId="57F9E5E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74A2F543">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w:t>
            </w:r>
          </w:p>
        </w:tc>
        <w:tc>
          <w:tcPr>
            <w:tcW w:w="680" w:type="dxa"/>
            <w:tcBorders>
              <w:top w:val="nil"/>
              <w:left w:val="nil"/>
              <w:bottom w:val="single" w:color="auto" w:sz="4" w:space="0"/>
              <w:right w:val="single" w:color="auto" w:sz="4" w:space="0"/>
            </w:tcBorders>
            <w:noWrap w:val="0"/>
            <w:vAlign w:val="center"/>
          </w:tcPr>
          <w:p w14:paraId="5D2F090D">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且≥100</w:t>
            </w:r>
          </w:p>
        </w:tc>
        <w:tc>
          <w:tcPr>
            <w:tcW w:w="676" w:type="dxa"/>
            <w:tcBorders>
              <w:top w:val="nil"/>
              <w:left w:val="nil"/>
              <w:bottom w:val="single" w:color="auto" w:sz="4" w:space="0"/>
              <w:right w:val="single" w:color="auto" w:sz="4" w:space="0"/>
            </w:tcBorders>
            <w:noWrap w:val="0"/>
            <w:vAlign w:val="center"/>
          </w:tcPr>
          <w:p w14:paraId="0206C5E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682D91B0">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w:t>
            </w:r>
          </w:p>
        </w:tc>
        <w:tc>
          <w:tcPr>
            <w:tcW w:w="683" w:type="dxa"/>
            <w:tcBorders>
              <w:top w:val="nil"/>
              <w:left w:val="nil"/>
              <w:bottom w:val="single" w:color="auto" w:sz="4" w:space="0"/>
              <w:right w:val="single" w:color="auto" w:sz="4" w:space="0"/>
            </w:tcBorders>
            <w:noWrap w:val="0"/>
            <w:vAlign w:val="center"/>
          </w:tcPr>
          <w:p w14:paraId="0E46603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或＜100</w:t>
            </w:r>
          </w:p>
        </w:tc>
      </w:tr>
      <w:tr w14:paraId="1E854638">
        <w:tblPrEx>
          <w:tblCellMar>
            <w:top w:w="0" w:type="dxa"/>
            <w:left w:w="108" w:type="dxa"/>
            <w:bottom w:w="0" w:type="dxa"/>
            <w:right w:w="108" w:type="dxa"/>
          </w:tblCellMar>
        </w:tblPrEx>
        <w:trPr>
          <w:trHeight w:val="885" w:hRule="atLeast"/>
          <w:jc w:val="center"/>
        </w:trPr>
        <w:tc>
          <w:tcPr>
            <w:tcW w:w="456" w:type="dxa"/>
            <w:tcBorders>
              <w:top w:val="nil"/>
              <w:left w:val="single" w:color="auto" w:sz="4" w:space="0"/>
              <w:bottom w:val="single" w:color="auto" w:sz="4" w:space="0"/>
              <w:right w:val="single" w:color="auto" w:sz="4" w:space="0"/>
            </w:tcBorders>
            <w:noWrap w:val="0"/>
            <w:vAlign w:val="center"/>
          </w:tcPr>
          <w:p w14:paraId="2CD2DC36">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16</w:t>
            </w:r>
          </w:p>
        </w:tc>
        <w:tc>
          <w:tcPr>
            <w:tcW w:w="730" w:type="dxa"/>
            <w:tcBorders>
              <w:top w:val="nil"/>
              <w:left w:val="nil"/>
              <w:bottom w:val="single" w:color="auto" w:sz="4" w:space="0"/>
              <w:right w:val="single" w:color="auto" w:sz="4" w:space="0"/>
            </w:tcBorders>
            <w:noWrap w:val="0"/>
            <w:vAlign w:val="center"/>
          </w:tcPr>
          <w:p w14:paraId="373D7551">
            <w:pPr>
              <w:pStyle w:val="46"/>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5"/>
                <w:rFonts w:hint="eastAsia" w:ascii="宋体" w:hAnsi="宋体" w:eastAsia="宋体" w:cs="宋体"/>
                <w:b/>
                <w:i w:val="0"/>
                <w:iCs w:val="0"/>
                <w:color w:val="auto"/>
                <w:kern w:val="0"/>
                <w:sz w:val="20"/>
                <w:szCs w:val="20"/>
                <w:highlight w:val="none"/>
              </w:rPr>
            </w:pPr>
            <w:r>
              <w:rPr>
                <w:rStyle w:val="25"/>
                <w:rFonts w:hint="eastAsia" w:ascii="宋体" w:hAnsi="宋体" w:eastAsia="宋体" w:cs="宋体"/>
                <w:b/>
                <w:i w:val="0"/>
                <w:iCs w:val="0"/>
                <w:color w:val="auto"/>
                <w:kern w:val="0"/>
                <w:sz w:val="20"/>
                <w:szCs w:val="20"/>
                <w:highlight w:val="none"/>
              </w:rPr>
              <w:t>其他未列明行业</w:t>
            </w:r>
          </w:p>
        </w:tc>
        <w:tc>
          <w:tcPr>
            <w:tcW w:w="813" w:type="dxa"/>
            <w:tcBorders>
              <w:top w:val="nil"/>
              <w:left w:val="nil"/>
              <w:bottom w:val="single" w:color="auto" w:sz="4" w:space="0"/>
              <w:right w:val="single" w:color="auto" w:sz="4" w:space="0"/>
            </w:tcBorders>
            <w:noWrap w:val="0"/>
            <w:vAlign w:val="center"/>
          </w:tcPr>
          <w:p w14:paraId="2B97246E">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71" w:type="dxa"/>
            <w:tcBorders>
              <w:top w:val="nil"/>
              <w:left w:val="nil"/>
              <w:bottom w:val="single" w:color="auto" w:sz="4" w:space="0"/>
              <w:right w:val="single" w:color="auto" w:sz="4" w:space="0"/>
            </w:tcBorders>
            <w:noWrap w:val="0"/>
            <w:vAlign w:val="center"/>
          </w:tcPr>
          <w:p w14:paraId="5176D39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≥300</w:t>
            </w:r>
          </w:p>
        </w:tc>
        <w:tc>
          <w:tcPr>
            <w:tcW w:w="758" w:type="dxa"/>
            <w:tcBorders>
              <w:top w:val="nil"/>
              <w:left w:val="nil"/>
              <w:bottom w:val="single" w:color="auto" w:sz="4" w:space="0"/>
              <w:right w:val="single" w:color="auto" w:sz="4" w:space="0"/>
            </w:tcBorders>
            <w:noWrap w:val="0"/>
            <w:vAlign w:val="center"/>
          </w:tcPr>
          <w:p w14:paraId="700DDAEC">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569DDD8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47" w:type="dxa"/>
            <w:tcBorders>
              <w:top w:val="nil"/>
              <w:left w:val="nil"/>
              <w:bottom w:val="single" w:color="auto" w:sz="4" w:space="0"/>
              <w:right w:val="single" w:color="auto" w:sz="4" w:space="0"/>
            </w:tcBorders>
            <w:noWrap w:val="0"/>
            <w:vAlign w:val="center"/>
          </w:tcPr>
          <w:p w14:paraId="4A8EFB12">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≥100</w:t>
            </w:r>
          </w:p>
        </w:tc>
        <w:tc>
          <w:tcPr>
            <w:tcW w:w="648" w:type="dxa"/>
            <w:tcBorders>
              <w:top w:val="nil"/>
              <w:left w:val="nil"/>
              <w:bottom w:val="single" w:color="auto" w:sz="4" w:space="0"/>
              <w:right w:val="single" w:color="auto" w:sz="4" w:space="0"/>
            </w:tcBorders>
            <w:noWrap w:val="0"/>
            <w:vAlign w:val="center"/>
          </w:tcPr>
          <w:p w14:paraId="309C7678">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6757747">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42DCAB4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w:t>
            </w:r>
          </w:p>
        </w:tc>
        <w:tc>
          <w:tcPr>
            <w:tcW w:w="680" w:type="dxa"/>
            <w:tcBorders>
              <w:top w:val="nil"/>
              <w:left w:val="nil"/>
              <w:bottom w:val="single" w:color="auto" w:sz="4" w:space="0"/>
              <w:right w:val="single" w:color="auto" w:sz="4" w:space="0"/>
            </w:tcBorders>
            <w:noWrap w:val="0"/>
            <w:vAlign w:val="center"/>
          </w:tcPr>
          <w:p w14:paraId="6CC5F5A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258B3EB5">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247B2E01">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＜10</w:t>
            </w:r>
          </w:p>
        </w:tc>
        <w:tc>
          <w:tcPr>
            <w:tcW w:w="683" w:type="dxa"/>
            <w:tcBorders>
              <w:top w:val="nil"/>
              <w:left w:val="nil"/>
              <w:bottom w:val="single" w:color="auto" w:sz="4" w:space="0"/>
              <w:right w:val="single" w:color="auto" w:sz="4" w:space="0"/>
            </w:tcBorders>
            <w:noWrap w:val="0"/>
            <w:vAlign w:val="center"/>
          </w:tcPr>
          <w:p w14:paraId="2370D5FF">
            <w:pPr>
              <w:pStyle w:val="46"/>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5"/>
                <w:rFonts w:hint="eastAsia" w:ascii="宋体" w:hAnsi="宋体" w:eastAsia="宋体" w:cs="宋体"/>
                <w:i w:val="0"/>
                <w:iCs w:val="0"/>
                <w:color w:val="auto"/>
                <w:kern w:val="0"/>
                <w:sz w:val="20"/>
                <w:szCs w:val="20"/>
                <w:highlight w:val="none"/>
              </w:rPr>
            </w:pPr>
            <w:r>
              <w:rPr>
                <w:rStyle w:val="25"/>
                <w:rFonts w:hint="eastAsia" w:ascii="宋体" w:hAnsi="宋体" w:eastAsia="宋体" w:cs="宋体"/>
                <w:i w:val="0"/>
                <w:iCs w:val="0"/>
                <w:color w:val="auto"/>
                <w:kern w:val="0"/>
                <w:sz w:val="20"/>
                <w:szCs w:val="20"/>
                <w:highlight w:val="none"/>
              </w:rPr>
              <w:t>　</w:t>
            </w:r>
          </w:p>
        </w:tc>
      </w:tr>
    </w:tbl>
    <w:p w14:paraId="4937063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br w:type="page"/>
      </w:r>
    </w:p>
    <w:p w14:paraId="1EAD0D5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zh-CN" w:eastAsia="zh-CN"/>
        </w:rPr>
      </w:pPr>
      <w:r>
        <w:rPr>
          <w:rFonts w:hint="eastAsia" w:ascii="宋体" w:hAnsi="宋体" w:eastAsia="宋体" w:cs="宋体"/>
          <w:b/>
          <w:i w:val="0"/>
          <w:iCs w:val="0"/>
          <w:color w:val="auto"/>
          <w:sz w:val="28"/>
          <w:szCs w:val="28"/>
          <w:highlight w:val="none"/>
          <w:lang w:val="zh-CN" w:eastAsia="zh-CN"/>
        </w:rPr>
        <w:t>格式</w:t>
      </w:r>
      <w:r>
        <w:rPr>
          <w:rFonts w:hint="eastAsia" w:ascii="宋体" w:hAnsi="宋体" w:eastAsia="宋体" w:cs="宋体"/>
          <w:b/>
          <w:i w:val="0"/>
          <w:iCs w:val="0"/>
          <w:color w:val="auto"/>
          <w:sz w:val="28"/>
          <w:szCs w:val="28"/>
          <w:highlight w:val="none"/>
          <w:lang w:val="en-US" w:eastAsia="zh-CN"/>
        </w:rPr>
        <w:t>三</w:t>
      </w:r>
      <w:r>
        <w:rPr>
          <w:rFonts w:hint="eastAsia" w:ascii="宋体" w:hAnsi="宋体" w:eastAsia="宋体" w:cs="宋体"/>
          <w:b/>
          <w:i w:val="0"/>
          <w:iCs w:val="0"/>
          <w:color w:val="auto"/>
          <w:sz w:val="28"/>
          <w:szCs w:val="28"/>
          <w:highlight w:val="none"/>
          <w:lang w:val="zh-CN" w:eastAsia="zh-CN"/>
        </w:rPr>
        <w:t>、残疾人福利性单位声明函</w:t>
      </w:r>
    </w:p>
    <w:p w14:paraId="3400067D">
      <w:pPr>
        <w:keepLines w:val="0"/>
        <w:pageBreakBefore w:val="0"/>
        <w:widowControl w:val="0"/>
        <w:kinsoku/>
        <w:wordWrap/>
        <w:overflowPunct/>
        <w:topLinePunct w:val="0"/>
        <w:autoSpaceDE w:val="0"/>
        <w:autoSpaceDN w:val="0"/>
        <w:bidi w:val="0"/>
        <w:adjustRightInd w:val="0"/>
        <w:spacing w:beforeAutospacing="0" w:afterAutospacing="0" w:line="312" w:lineRule="auto"/>
        <w:ind w:right="0" w:rightChars="0"/>
        <w:jc w:val="center"/>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（如果是，提供）</w:t>
      </w:r>
    </w:p>
    <w:p w14:paraId="0D8FAE26">
      <w:pPr>
        <w:keepLines w:val="0"/>
        <w:pageBreakBefore w:val="0"/>
        <w:widowControl w:val="0"/>
        <w:kinsoku/>
        <w:wordWrap/>
        <w:overflowPunct/>
        <w:topLinePunct w:val="0"/>
        <w:autoSpaceDE w:val="0"/>
        <w:autoSpaceDN w:val="0"/>
        <w:bidi w:val="0"/>
        <w:adjustRightInd w:val="0"/>
        <w:spacing w:beforeAutospacing="0" w:afterAutospacing="0" w:line="312" w:lineRule="auto"/>
        <w:ind w:right="0" w:rightChars="0" w:firstLine="480" w:firstLineChars="200"/>
        <w:textAlignment w:val="auto"/>
        <w:rPr>
          <w:rFonts w:hint="eastAsia" w:ascii="宋体" w:hAnsi="宋体" w:eastAsia="宋体" w:cs="宋体"/>
          <w:i w:val="0"/>
          <w:iCs w:val="0"/>
          <w:snapToGrid w:val="0"/>
          <w:color w:val="auto"/>
          <w:kern w:val="0"/>
          <w:sz w:val="24"/>
          <w:szCs w:val="24"/>
          <w:highlight w:val="none"/>
        </w:rPr>
      </w:pPr>
      <w:r>
        <w:rPr>
          <w:rFonts w:hint="eastAsia" w:ascii="宋体" w:hAnsi="宋体" w:eastAsia="宋体" w:cs="宋体"/>
          <w:i w:val="0"/>
          <w:iCs w:val="0"/>
          <w:snapToGrid w:val="0"/>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w:t>
      </w:r>
      <w:r>
        <w:rPr>
          <w:rFonts w:hint="eastAsia" w:ascii="宋体" w:hAnsi="宋体" w:cs="宋体"/>
          <w:i w:val="0"/>
          <w:iCs w:val="0"/>
          <w:snapToGrid w:val="0"/>
          <w:color w:val="auto"/>
          <w:kern w:val="0"/>
          <w:sz w:val="24"/>
          <w:szCs w:val="24"/>
          <w:highlight w:val="none"/>
          <w:lang w:eastAsia="zh-CN"/>
        </w:rPr>
        <w:t>项目</w:t>
      </w:r>
      <w:r>
        <w:rPr>
          <w:rFonts w:hint="eastAsia" w:ascii="宋体" w:hAnsi="宋体" w:eastAsia="宋体" w:cs="宋体"/>
          <w:i w:val="0"/>
          <w:iCs w:val="0"/>
          <w:snapToGrid w:val="0"/>
          <w:color w:val="auto"/>
          <w:kern w:val="0"/>
          <w:sz w:val="24"/>
          <w:szCs w:val="24"/>
          <w:highlight w:val="none"/>
        </w:rPr>
        <w:t>/提供服务），或者提供其他残疾人福利性单位制造的货物（不包括使用非残疾人福利性单位注册商标的货物）。</w:t>
      </w:r>
    </w:p>
    <w:p w14:paraId="5A70FCE0">
      <w:pPr>
        <w:keepLines w:val="0"/>
        <w:pageBreakBefore w:val="0"/>
        <w:widowControl w:val="0"/>
        <w:kinsoku/>
        <w:wordWrap/>
        <w:overflowPunct/>
        <w:topLinePunct w:val="0"/>
        <w:autoSpaceDE w:val="0"/>
        <w:autoSpaceDN w:val="0"/>
        <w:bidi w:val="0"/>
        <w:adjustRightInd w:val="0"/>
        <w:spacing w:beforeAutospacing="0" w:afterAutospacing="0" w:line="312" w:lineRule="auto"/>
        <w:ind w:right="0" w:rightChars="0" w:firstLine="480" w:firstLineChars="200"/>
        <w:textAlignment w:val="auto"/>
        <w:rPr>
          <w:rFonts w:hint="eastAsia" w:ascii="宋体" w:hAnsi="宋体" w:eastAsia="宋体" w:cs="宋体"/>
          <w:i w:val="0"/>
          <w:iCs w:val="0"/>
          <w:snapToGrid w:val="0"/>
          <w:color w:val="auto"/>
          <w:kern w:val="0"/>
          <w:sz w:val="24"/>
          <w:szCs w:val="24"/>
          <w:highlight w:val="none"/>
        </w:rPr>
      </w:pPr>
      <w:r>
        <w:rPr>
          <w:rFonts w:hint="eastAsia" w:ascii="宋体" w:hAnsi="宋体" w:eastAsia="宋体" w:cs="宋体"/>
          <w:i w:val="0"/>
          <w:iCs w:val="0"/>
          <w:snapToGrid w:val="0"/>
          <w:color w:val="auto"/>
          <w:kern w:val="0"/>
          <w:sz w:val="24"/>
          <w:szCs w:val="24"/>
          <w:highlight w:val="none"/>
        </w:rPr>
        <w:t>本单位对上述声明的真实性负责。如有虚假，将依法承担相应责任。</w:t>
      </w:r>
    </w:p>
    <w:p w14:paraId="47D8A056">
      <w:pPr>
        <w:keepLines w:val="0"/>
        <w:pageBreakBefore w:val="0"/>
        <w:widowControl w:val="0"/>
        <w:kinsoku/>
        <w:wordWrap/>
        <w:overflowPunct/>
        <w:topLinePunct w:val="0"/>
        <w:bidi w:val="0"/>
        <w:adjustRightInd w:val="0"/>
        <w:snapToGrid w:val="0"/>
        <w:spacing w:beforeAutospacing="0" w:afterAutospacing="0" w:line="312" w:lineRule="auto"/>
        <w:ind w:right="0" w:rightChars="0" w:firstLine="480" w:firstLineChars="200"/>
        <w:textAlignment w:val="auto"/>
        <w:rPr>
          <w:rFonts w:hint="eastAsia" w:ascii="宋体" w:hAnsi="宋体" w:eastAsia="宋体" w:cs="宋体"/>
          <w:i w:val="0"/>
          <w:iCs w:val="0"/>
          <w:snapToGrid w:val="0"/>
          <w:color w:val="auto"/>
          <w:kern w:val="0"/>
          <w:sz w:val="24"/>
          <w:szCs w:val="24"/>
          <w:highlight w:val="none"/>
        </w:rPr>
      </w:pPr>
    </w:p>
    <w:p w14:paraId="397D3D49">
      <w:pPr>
        <w:keepLines w:val="0"/>
        <w:pageBreakBefore w:val="0"/>
        <w:widowControl w:val="0"/>
        <w:kinsoku/>
        <w:wordWrap/>
        <w:overflowPunct/>
        <w:topLinePunct w:val="0"/>
        <w:bidi w:val="0"/>
        <w:adjustRightInd w:val="0"/>
        <w:snapToGrid w:val="0"/>
        <w:spacing w:beforeAutospacing="0" w:afterAutospacing="0" w:line="312" w:lineRule="auto"/>
        <w:ind w:right="0" w:rightChars="0" w:firstLine="480" w:firstLineChars="200"/>
        <w:textAlignment w:val="auto"/>
        <w:rPr>
          <w:rFonts w:hint="eastAsia" w:ascii="宋体" w:hAnsi="宋体" w:eastAsia="宋体" w:cs="宋体"/>
          <w:i w:val="0"/>
          <w:iCs w:val="0"/>
          <w:snapToGrid w:val="0"/>
          <w:color w:val="auto"/>
          <w:kern w:val="0"/>
          <w:sz w:val="24"/>
          <w:szCs w:val="24"/>
          <w:highlight w:val="none"/>
        </w:rPr>
      </w:pPr>
    </w:p>
    <w:p w14:paraId="697A1FB0">
      <w:pPr>
        <w:keepLines w:val="0"/>
        <w:pageBreakBefore w:val="0"/>
        <w:widowControl w:val="0"/>
        <w:kinsoku/>
        <w:wordWrap/>
        <w:overflowPunct/>
        <w:topLinePunct w:val="0"/>
        <w:bidi w:val="0"/>
        <w:adjustRightInd w:val="0"/>
        <w:snapToGrid w:val="0"/>
        <w:spacing w:beforeAutospacing="0" w:afterAutospacing="0" w:line="312" w:lineRule="auto"/>
        <w:ind w:right="0" w:rightChars="0"/>
        <w:textAlignment w:val="auto"/>
        <w:rPr>
          <w:rFonts w:hint="eastAsia" w:ascii="宋体" w:hAnsi="宋体" w:eastAsia="宋体" w:cs="宋体"/>
          <w:i w:val="0"/>
          <w:iCs w:val="0"/>
          <w:snapToGrid w:val="0"/>
          <w:color w:val="auto"/>
          <w:kern w:val="0"/>
          <w:sz w:val="24"/>
          <w:szCs w:val="24"/>
          <w:highlight w:val="none"/>
        </w:rPr>
      </w:pPr>
    </w:p>
    <w:p w14:paraId="082AD9C1">
      <w:pPr>
        <w:keepLines w:val="0"/>
        <w:pageBreakBefore w:val="0"/>
        <w:widowControl w:val="0"/>
        <w:kinsoku/>
        <w:wordWrap/>
        <w:overflowPunct/>
        <w:topLinePunct w:val="0"/>
        <w:bidi w:val="0"/>
        <w:adjustRightInd w:val="0"/>
        <w:snapToGrid w:val="0"/>
        <w:spacing w:beforeAutospacing="0" w:afterAutospacing="0" w:line="312" w:lineRule="auto"/>
        <w:ind w:right="0" w:rightChars="0"/>
        <w:textAlignment w:val="auto"/>
        <w:rPr>
          <w:rFonts w:hint="eastAsia" w:ascii="宋体" w:hAnsi="宋体" w:eastAsia="宋体" w:cs="宋体"/>
          <w:i w:val="0"/>
          <w:iCs w:val="0"/>
          <w:snapToGrid w:val="0"/>
          <w:color w:val="auto"/>
          <w:kern w:val="0"/>
          <w:sz w:val="24"/>
          <w:szCs w:val="24"/>
          <w:highlight w:val="none"/>
        </w:rPr>
      </w:pPr>
      <w:r>
        <w:rPr>
          <w:rFonts w:hint="eastAsia" w:ascii="宋体" w:hAnsi="宋体" w:eastAsia="宋体" w:cs="宋体"/>
          <w:i w:val="0"/>
          <w:iCs w:val="0"/>
          <w:snapToGrid w:val="0"/>
          <w:color w:val="auto"/>
          <w:kern w:val="0"/>
          <w:sz w:val="24"/>
          <w:szCs w:val="24"/>
          <w:highlight w:val="none"/>
        </w:rPr>
        <w:t xml:space="preserve">                                         </w:t>
      </w:r>
    </w:p>
    <w:p w14:paraId="3D3A9E1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供应商全称并加盖单位公章：</w:t>
      </w:r>
    </w:p>
    <w:p w14:paraId="03E9838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p>
    <w:p w14:paraId="2ACE886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时间：    </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年</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月</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日</w:t>
      </w:r>
    </w:p>
    <w:p w14:paraId="3284636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rPr>
        <w:br w:type="page"/>
      </w:r>
    </w:p>
    <w:p w14:paraId="76ADDB6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zh-CN" w:eastAsia="zh-CN"/>
        </w:rPr>
      </w:pPr>
      <w:r>
        <w:rPr>
          <w:rFonts w:hint="eastAsia" w:ascii="宋体" w:hAnsi="宋体" w:eastAsia="宋体" w:cs="宋体"/>
          <w:b/>
          <w:i w:val="0"/>
          <w:iCs w:val="0"/>
          <w:color w:val="auto"/>
          <w:sz w:val="28"/>
          <w:szCs w:val="28"/>
          <w:highlight w:val="none"/>
          <w:lang w:val="zh-CN" w:eastAsia="zh-CN"/>
        </w:rPr>
        <w:t>格式</w:t>
      </w:r>
      <w:r>
        <w:rPr>
          <w:rFonts w:hint="eastAsia" w:ascii="宋体" w:hAnsi="宋体" w:eastAsia="宋体" w:cs="宋体"/>
          <w:b/>
          <w:i w:val="0"/>
          <w:iCs w:val="0"/>
          <w:color w:val="auto"/>
          <w:sz w:val="28"/>
          <w:szCs w:val="28"/>
          <w:highlight w:val="none"/>
          <w:lang w:val="en-US" w:eastAsia="zh-CN"/>
        </w:rPr>
        <w:t>四、</w:t>
      </w:r>
      <w:r>
        <w:rPr>
          <w:rFonts w:hint="eastAsia" w:ascii="宋体" w:hAnsi="宋体" w:eastAsia="宋体" w:cs="宋体"/>
          <w:b/>
          <w:i w:val="0"/>
          <w:iCs w:val="0"/>
          <w:color w:val="auto"/>
          <w:sz w:val="28"/>
          <w:szCs w:val="28"/>
          <w:highlight w:val="none"/>
          <w:lang w:val="zh-CN" w:eastAsia="zh-CN"/>
        </w:rPr>
        <w:t>省级以上监狱管理局、戒毒管理局（含新疆生产建设兵团）出具的属于监狱企业的证明文件</w:t>
      </w:r>
      <w:bookmarkStart w:id="46" w:name="_Toc13173"/>
      <w:bookmarkStart w:id="47" w:name="_Toc5361"/>
    </w:p>
    <w:p w14:paraId="24242CD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8"/>
          <w:szCs w:val="28"/>
          <w:highlight w:val="none"/>
          <w:lang w:val="zh-CN" w:eastAsia="zh-CN"/>
        </w:rPr>
        <w:t>（如果是，提供）</w:t>
      </w:r>
      <w:bookmarkEnd w:id="46"/>
      <w:bookmarkEnd w:id="47"/>
    </w:p>
    <w:p w14:paraId="7CF4824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br w:type="page"/>
      </w:r>
    </w:p>
    <w:p w14:paraId="724F023E">
      <w:pPr>
        <w:pStyle w:val="3"/>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rPr>
      </w:pPr>
      <w:bookmarkStart w:id="48" w:name="_Toc21526"/>
      <w:r>
        <w:rPr>
          <w:rFonts w:hint="eastAsia" w:ascii="宋体" w:hAnsi="宋体" w:eastAsia="宋体" w:cs="宋体"/>
          <w:i w:val="0"/>
          <w:iCs w:val="0"/>
          <w:color w:val="auto"/>
          <w:highlight w:val="none"/>
          <w:lang w:val="en-US" w:eastAsia="zh-CN"/>
        </w:rPr>
        <w:t>第八章</w:t>
      </w:r>
      <w:r>
        <w:rPr>
          <w:rFonts w:hint="eastAsia" w:ascii="宋体" w:hAnsi="宋体" w:eastAsia="宋体" w:cs="宋体"/>
          <w:i w:val="0"/>
          <w:iCs w:val="0"/>
          <w:color w:val="auto"/>
          <w:highlight w:val="none"/>
        </w:rPr>
        <w:t xml:space="preserve">  入围供应商清退和补充原则</w:t>
      </w:r>
      <w:bookmarkEnd w:id="48"/>
    </w:p>
    <w:p w14:paraId="2EC476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49" w:name="_Toc31055"/>
      <w:bookmarkStart w:id="50" w:name="_Toc14669"/>
      <w:bookmarkStart w:id="51" w:name="_Toc9622"/>
      <w:bookmarkStart w:id="52" w:name="_Toc24773"/>
      <w:r>
        <w:rPr>
          <w:rFonts w:hint="eastAsia" w:ascii="宋体" w:hAnsi="宋体" w:eastAsia="宋体" w:cs="宋体"/>
          <w:bCs/>
          <w:i w:val="0"/>
          <w:iCs w:val="0"/>
          <w:color w:val="auto"/>
          <w:sz w:val="24"/>
          <w:szCs w:val="24"/>
          <w:highlight w:val="none"/>
        </w:rPr>
        <w:t>（一）入围供应商清退原则：</w:t>
      </w:r>
      <w:bookmarkEnd w:id="49"/>
      <w:bookmarkEnd w:id="50"/>
      <w:bookmarkEnd w:id="51"/>
      <w:bookmarkEnd w:id="52"/>
    </w:p>
    <w:p w14:paraId="2A58B3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入围供应商有下列情形之一，尚未签订框架协议的，取消其入围资格；已经签订框架协议的，解除与其签订的框架协议： </w:t>
      </w:r>
    </w:p>
    <w:p w14:paraId="29FA8A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1.恶意串通谋取入围或者合同成交的； </w:t>
      </w:r>
    </w:p>
    <w:p w14:paraId="17F95A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2.提供虚假材料谋取入围或者合同成交的； </w:t>
      </w:r>
    </w:p>
    <w:p w14:paraId="46098D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3.无正当理由拒不接受合同授予的； </w:t>
      </w:r>
    </w:p>
    <w:p w14:paraId="0F1C7A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4.不履行合同义务或者履行合同义务不符合约定，经采购人请求履行后仍不履行或者仍未按约定履行的； </w:t>
      </w:r>
    </w:p>
    <w:p w14:paraId="019D9E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5.框架协议有效期内，因违法行为被禁止或限制参加政府采购活动的； </w:t>
      </w:r>
    </w:p>
    <w:p w14:paraId="0946C8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6.框架协议约定的其他情形。</w:t>
      </w:r>
    </w:p>
    <w:p w14:paraId="28C18D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被取消入围资格或者被解除框架协议的供应商不得参加同一封闭式框架协议补充征集，或者重新申请加入同一开放式框架协议。</w:t>
      </w:r>
    </w:p>
    <w:p w14:paraId="1C6FB0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7.法律法规不允许出现的其他情形。 </w:t>
      </w:r>
    </w:p>
    <w:p w14:paraId="785565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8.履约</w:t>
      </w:r>
      <w:r>
        <w:rPr>
          <w:rFonts w:hint="eastAsia" w:ascii="宋体" w:hAnsi="宋体" w:eastAsia="宋体" w:cs="宋体"/>
          <w:bCs/>
          <w:i w:val="0"/>
          <w:iCs w:val="0"/>
          <w:color w:val="auto"/>
          <w:sz w:val="24"/>
          <w:szCs w:val="24"/>
          <w:highlight w:val="none"/>
          <w:lang w:val="en-US" w:eastAsia="zh-CN"/>
        </w:rPr>
        <w:t>评价中出现</w:t>
      </w:r>
      <w:r>
        <w:rPr>
          <w:rFonts w:hint="eastAsia" w:ascii="宋体" w:hAnsi="宋体" w:eastAsia="宋体" w:cs="宋体"/>
          <w:bCs/>
          <w:i w:val="0"/>
          <w:iCs w:val="0"/>
          <w:color w:val="auto"/>
          <w:sz w:val="24"/>
          <w:szCs w:val="24"/>
          <w:highlight w:val="none"/>
        </w:rPr>
        <w:t>2次（含）以上</w:t>
      </w:r>
      <w:r>
        <w:rPr>
          <w:rFonts w:hint="eastAsia" w:ascii="宋体" w:hAnsi="宋体" w:eastAsia="宋体" w:cs="宋体"/>
          <w:bCs/>
          <w:i w:val="0"/>
          <w:iCs w:val="0"/>
          <w:color w:val="auto"/>
          <w:sz w:val="24"/>
          <w:szCs w:val="24"/>
          <w:highlight w:val="none"/>
          <w:lang w:val="en-US" w:eastAsia="zh-CN"/>
        </w:rPr>
        <w:t>60分以下的</w:t>
      </w:r>
      <w:r>
        <w:rPr>
          <w:rFonts w:hint="eastAsia" w:ascii="宋体" w:hAnsi="宋体" w:eastAsia="宋体" w:cs="宋体"/>
          <w:bCs/>
          <w:i w:val="0"/>
          <w:iCs w:val="0"/>
          <w:color w:val="auto"/>
          <w:sz w:val="24"/>
          <w:szCs w:val="24"/>
          <w:highlight w:val="none"/>
        </w:rPr>
        <w:t>经</w:t>
      </w:r>
      <w:r>
        <w:rPr>
          <w:rFonts w:hint="eastAsia" w:ascii="宋体" w:hAnsi="宋体" w:eastAsia="宋体" w:cs="宋体"/>
          <w:bCs/>
          <w:i w:val="0"/>
          <w:iCs w:val="0"/>
          <w:color w:val="auto"/>
          <w:sz w:val="24"/>
          <w:szCs w:val="24"/>
          <w:highlight w:val="none"/>
          <w:lang w:val="en-US" w:eastAsia="zh-CN"/>
        </w:rPr>
        <w:t>采购方</w:t>
      </w:r>
      <w:r>
        <w:rPr>
          <w:rFonts w:hint="eastAsia" w:ascii="宋体" w:hAnsi="宋体" w:eastAsia="宋体" w:cs="宋体"/>
          <w:bCs/>
          <w:i w:val="0"/>
          <w:iCs w:val="0"/>
          <w:color w:val="auto"/>
          <w:sz w:val="24"/>
          <w:szCs w:val="24"/>
          <w:highlight w:val="none"/>
        </w:rPr>
        <w:t>评价不合格的。</w:t>
      </w:r>
    </w:p>
    <w:p w14:paraId="32A56C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en-US" w:eastAsia="zh-CN"/>
        </w:rPr>
        <w:t>9.</w:t>
      </w:r>
      <w:r>
        <w:rPr>
          <w:rFonts w:hint="eastAsia" w:ascii="宋体" w:hAnsi="宋体" w:eastAsia="宋体" w:cs="宋体"/>
          <w:bCs/>
          <w:i w:val="0"/>
          <w:iCs w:val="0"/>
          <w:color w:val="auto"/>
          <w:sz w:val="24"/>
          <w:szCs w:val="24"/>
          <w:highlight w:val="none"/>
        </w:rPr>
        <w:t>履约</w:t>
      </w:r>
      <w:r>
        <w:rPr>
          <w:rFonts w:hint="eastAsia" w:ascii="宋体" w:hAnsi="宋体" w:eastAsia="宋体" w:cs="宋体"/>
          <w:bCs/>
          <w:i w:val="0"/>
          <w:iCs w:val="0"/>
          <w:color w:val="auto"/>
          <w:sz w:val="24"/>
          <w:szCs w:val="24"/>
          <w:highlight w:val="none"/>
          <w:lang w:val="en-US" w:eastAsia="zh-CN"/>
        </w:rPr>
        <w:t>过程中出现2次重大失误、造成重大损失的</w:t>
      </w:r>
      <w:r>
        <w:rPr>
          <w:rFonts w:hint="eastAsia" w:ascii="宋体" w:hAnsi="宋体" w:eastAsia="宋体" w:cs="宋体"/>
          <w:bCs/>
          <w:i w:val="0"/>
          <w:iCs w:val="0"/>
          <w:color w:val="auto"/>
          <w:sz w:val="24"/>
          <w:szCs w:val="24"/>
          <w:highlight w:val="none"/>
          <w:lang w:eastAsia="zh-CN"/>
        </w:rPr>
        <w:t>。</w:t>
      </w:r>
    </w:p>
    <w:p w14:paraId="591766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10.</w:t>
      </w:r>
      <w:r>
        <w:rPr>
          <w:rFonts w:hint="eastAsia" w:ascii="宋体" w:hAnsi="宋体" w:eastAsia="宋体" w:cs="宋体"/>
          <w:bCs/>
          <w:i w:val="0"/>
          <w:iCs w:val="0"/>
          <w:color w:val="auto"/>
          <w:sz w:val="24"/>
          <w:szCs w:val="24"/>
          <w:highlight w:val="none"/>
        </w:rPr>
        <w:t>履约评价中</w:t>
      </w:r>
      <w:r>
        <w:rPr>
          <w:rFonts w:hint="eastAsia" w:ascii="宋体" w:hAnsi="宋体" w:eastAsia="宋体" w:cs="宋体"/>
          <w:bCs/>
          <w:i w:val="0"/>
          <w:iCs w:val="0"/>
          <w:color w:val="auto"/>
          <w:sz w:val="24"/>
          <w:szCs w:val="24"/>
          <w:highlight w:val="none"/>
          <w:lang w:val="en-US" w:eastAsia="zh-CN"/>
        </w:rPr>
        <w:t>出现一次60分以下同时出现一次重大失误、造成重大损失的。</w:t>
      </w:r>
    </w:p>
    <w:p w14:paraId="06975D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11.</w:t>
      </w:r>
      <w:r>
        <w:rPr>
          <w:rFonts w:hint="eastAsia" w:ascii="宋体" w:hAnsi="宋体" w:eastAsia="宋体" w:cs="宋体"/>
          <w:bCs/>
          <w:i w:val="0"/>
          <w:iCs w:val="0"/>
          <w:color w:val="auto"/>
          <w:sz w:val="24"/>
          <w:szCs w:val="24"/>
          <w:highlight w:val="none"/>
        </w:rPr>
        <w:t>擅自更改取费标准的。</w:t>
      </w:r>
    </w:p>
    <w:p w14:paraId="090435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w:t>
      </w:r>
      <w:r>
        <w:rPr>
          <w:rFonts w:hint="eastAsia" w:ascii="宋体" w:hAnsi="宋体" w:eastAsia="宋体" w:cs="宋体"/>
          <w:bCs/>
          <w:i w:val="0"/>
          <w:iCs w:val="0"/>
          <w:color w:val="auto"/>
          <w:sz w:val="24"/>
          <w:szCs w:val="24"/>
          <w:highlight w:val="none"/>
          <w:lang w:val="en-US" w:eastAsia="zh-CN"/>
        </w:rPr>
        <w:t>2</w:t>
      </w:r>
      <w:r>
        <w:rPr>
          <w:rFonts w:hint="eastAsia" w:ascii="宋体" w:hAnsi="宋体" w:eastAsia="宋体" w:cs="宋体"/>
          <w:bCs/>
          <w:i w:val="0"/>
          <w:iCs w:val="0"/>
          <w:color w:val="auto"/>
          <w:sz w:val="24"/>
          <w:szCs w:val="24"/>
          <w:highlight w:val="none"/>
        </w:rPr>
        <w:t>.服务过程中损坏甲方利益的。</w:t>
      </w:r>
    </w:p>
    <w:p w14:paraId="7DF5C9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w:t>
      </w:r>
      <w:r>
        <w:rPr>
          <w:rFonts w:hint="eastAsia" w:ascii="宋体" w:hAnsi="宋体" w:eastAsia="宋体" w:cs="宋体"/>
          <w:bCs/>
          <w:i w:val="0"/>
          <w:iCs w:val="0"/>
          <w:color w:val="auto"/>
          <w:sz w:val="24"/>
          <w:szCs w:val="24"/>
          <w:highlight w:val="none"/>
          <w:lang w:val="en-US" w:eastAsia="zh-CN"/>
        </w:rPr>
        <w:t>3</w:t>
      </w:r>
      <w:r>
        <w:rPr>
          <w:rFonts w:hint="eastAsia" w:ascii="宋体" w:hAnsi="宋体" w:eastAsia="宋体" w:cs="宋体"/>
          <w:bCs/>
          <w:i w:val="0"/>
          <w:iCs w:val="0"/>
          <w:color w:val="auto"/>
          <w:sz w:val="24"/>
          <w:szCs w:val="24"/>
          <w:highlight w:val="none"/>
        </w:rPr>
        <w:t>.收到行政主管部门处罚，责令停止经营的。</w:t>
      </w:r>
    </w:p>
    <w:p w14:paraId="591E32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bCs/>
          <w:i w:val="0"/>
          <w:iCs w:val="0"/>
          <w:color w:val="auto"/>
          <w:sz w:val="24"/>
          <w:szCs w:val="24"/>
          <w:highlight w:val="none"/>
        </w:rPr>
        <w:t>.未按甲方要求递交成果文件或弄虚作假的。</w:t>
      </w:r>
    </w:p>
    <w:p w14:paraId="5932FC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53" w:name="_Toc11876"/>
      <w:bookmarkStart w:id="54" w:name="_Toc12615"/>
      <w:bookmarkStart w:id="55" w:name="_Toc15005"/>
      <w:bookmarkStart w:id="56" w:name="_Toc5244"/>
      <w:r>
        <w:rPr>
          <w:rFonts w:hint="eastAsia" w:ascii="宋体" w:hAnsi="宋体" w:eastAsia="宋体" w:cs="宋体"/>
          <w:bCs/>
          <w:i w:val="0"/>
          <w:iCs w:val="0"/>
          <w:color w:val="auto"/>
          <w:sz w:val="24"/>
          <w:szCs w:val="24"/>
          <w:highlight w:val="none"/>
        </w:rPr>
        <w:t>（二）入围供应商补充原则：</w:t>
      </w:r>
      <w:bookmarkEnd w:id="53"/>
      <w:bookmarkEnd w:id="54"/>
      <w:bookmarkEnd w:id="55"/>
      <w:bookmarkEnd w:id="56"/>
    </w:p>
    <w:p w14:paraId="30DABE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1.项目需求发生调整，原有入围供应商数量不能满足服务时限需求的。</w:t>
      </w:r>
    </w:p>
    <w:p w14:paraId="4927FD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2</w:t>
      </w:r>
      <w:r>
        <w:rPr>
          <w:rFonts w:hint="eastAsia" w:ascii="宋体" w:hAnsi="宋体" w:eastAsia="宋体" w:cs="宋体"/>
          <w:bCs/>
          <w:i w:val="0"/>
          <w:iCs w:val="0"/>
          <w:color w:val="auto"/>
          <w:sz w:val="24"/>
          <w:szCs w:val="24"/>
          <w:highlight w:val="none"/>
        </w:rPr>
        <w:t>.因政策调整需要改变框架协议服务方式或终止服务的。</w:t>
      </w:r>
    </w:p>
    <w:p w14:paraId="5F948F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3</w:t>
      </w:r>
      <w:r>
        <w:rPr>
          <w:rFonts w:hint="eastAsia" w:ascii="宋体" w:hAnsi="宋体" w:eastAsia="宋体" w:cs="宋体"/>
          <w:bCs/>
          <w:i w:val="0"/>
          <w:iCs w:val="0"/>
          <w:color w:val="auto"/>
          <w:sz w:val="24"/>
          <w:szCs w:val="24"/>
          <w:highlight w:val="none"/>
        </w:rPr>
        <w:t>.剩余入围供应商不足入围供应商总数70%且影响框架协议执行的。</w:t>
      </w:r>
    </w:p>
    <w:p w14:paraId="79E584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bCs/>
          <w:i w:val="0"/>
          <w:iCs w:val="0"/>
          <w:color w:val="auto"/>
          <w:sz w:val="24"/>
          <w:szCs w:val="24"/>
          <w:highlight w:val="none"/>
        </w:rPr>
        <w:t>.征集人补充征集供应商的，补充征集规则应当在框架协议中约定，补充征集的条件、程序、评审方法和淘汰比例应当与初次征集相同。补充征集应当遵守原框架协议的有效期。补充征集期间，原框架协议继续履行。 </w:t>
      </w:r>
    </w:p>
    <w:p w14:paraId="46985E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57" w:name="_Toc23992"/>
      <w:bookmarkStart w:id="58" w:name="_Toc364"/>
      <w:bookmarkStart w:id="59" w:name="_Toc2705"/>
      <w:r>
        <w:rPr>
          <w:rFonts w:hint="eastAsia" w:ascii="宋体" w:hAnsi="宋体" w:eastAsia="宋体" w:cs="宋体"/>
          <w:bCs/>
          <w:i w:val="0"/>
          <w:iCs w:val="0"/>
          <w:color w:val="auto"/>
          <w:sz w:val="24"/>
          <w:szCs w:val="24"/>
          <w:highlight w:val="none"/>
        </w:rPr>
        <w:t>（三）订立框架协议后，除经过框架协议约定的补充征集程序外，不得增加协议供应商的框架协议采购。</w:t>
      </w:r>
      <w:bookmarkEnd w:id="57"/>
      <w:bookmarkEnd w:id="58"/>
      <w:bookmarkEnd w:id="59"/>
    </w:p>
    <w:p w14:paraId="6F805A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60" w:name="_Toc7155"/>
      <w:bookmarkStart w:id="61" w:name="_Toc32624"/>
      <w:bookmarkStart w:id="62" w:name="_Toc9197"/>
      <w:r>
        <w:rPr>
          <w:rFonts w:hint="eastAsia" w:ascii="宋体" w:hAnsi="宋体" w:eastAsia="宋体" w:cs="宋体"/>
          <w:bCs/>
          <w:i w:val="0"/>
          <w:iCs w:val="0"/>
          <w:color w:val="auto"/>
          <w:sz w:val="24"/>
          <w:szCs w:val="24"/>
          <w:highlight w:val="none"/>
        </w:rPr>
        <w:t>（四）同一框架协议采购应当使用统一的采购合同文本，采购人、服务对象和供应商不得擅自改变框架协议约定的合同实质性条款。</w:t>
      </w:r>
      <w:bookmarkEnd w:id="60"/>
      <w:bookmarkEnd w:id="61"/>
      <w:bookmarkEnd w:id="62"/>
    </w:p>
    <w:p w14:paraId="477AEC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63" w:name="_Toc9308"/>
      <w:bookmarkStart w:id="64" w:name="_Toc5916"/>
      <w:bookmarkStart w:id="65" w:name="_Toc20969"/>
      <w:r>
        <w:rPr>
          <w:rFonts w:hint="eastAsia" w:ascii="宋体" w:hAnsi="宋体" w:eastAsia="宋体" w:cs="宋体"/>
          <w:bCs/>
          <w:i w:val="0"/>
          <w:iCs w:val="0"/>
          <w:color w:val="auto"/>
          <w:sz w:val="24"/>
          <w:szCs w:val="24"/>
          <w:highlight w:val="none"/>
        </w:rPr>
        <w:t>（五）用户反馈和评价机制</w:t>
      </w:r>
      <w:bookmarkEnd w:id="63"/>
      <w:bookmarkEnd w:id="64"/>
      <w:bookmarkEnd w:id="65"/>
    </w:p>
    <w:p w14:paraId="221D9B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outlineLvl w:val="0"/>
        <w:rPr>
          <w:rFonts w:hint="eastAsia" w:ascii="宋体" w:hAnsi="宋体" w:eastAsia="宋体" w:cs="宋体"/>
          <w:bCs/>
          <w:i w:val="0"/>
          <w:iCs w:val="0"/>
          <w:color w:val="auto"/>
          <w:sz w:val="24"/>
          <w:szCs w:val="24"/>
          <w:highlight w:val="none"/>
          <w:lang w:val="en-US" w:eastAsia="zh-CN"/>
        </w:rPr>
      </w:pPr>
      <w:bookmarkStart w:id="66" w:name="_Toc22771"/>
      <w:bookmarkStart w:id="67" w:name="_Toc12027"/>
      <w:bookmarkStart w:id="68" w:name="_Toc3024"/>
      <w:bookmarkStart w:id="69" w:name="_Toc27669"/>
      <w:r>
        <w:rPr>
          <w:rFonts w:hint="eastAsia" w:ascii="宋体" w:hAnsi="宋体" w:eastAsia="宋体" w:cs="宋体"/>
          <w:bCs/>
          <w:i w:val="0"/>
          <w:iCs w:val="0"/>
          <w:color w:val="auto"/>
          <w:sz w:val="24"/>
          <w:szCs w:val="24"/>
          <w:highlight w:val="none"/>
          <w:lang w:val="en-US" w:eastAsia="zh-CN"/>
        </w:rPr>
        <w:t>采购人根据《框架协议服务单位履约评价表》每半年对供应商进行一次履约评价打分</w:t>
      </w:r>
      <w:bookmarkEnd w:id="66"/>
      <w:bookmarkEnd w:id="67"/>
      <w:bookmarkEnd w:id="68"/>
      <w:r>
        <w:rPr>
          <w:rFonts w:hint="eastAsia" w:ascii="宋体" w:hAnsi="宋体" w:eastAsia="宋体" w:cs="宋体"/>
          <w:bCs/>
          <w:i w:val="0"/>
          <w:iCs w:val="0"/>
          <w:color w:val="auto"/>
          <w:sz w:val="24"/>
          <w:szCs w:val="24"/>
          <w:highlight w:val="none"/>
          <w:lang w:val="en-US" w:eastAsia="zh-CN"/>
        </w:rPr>
        <w:t>。</w:t>
      </w:r>
      <w:bookmarkEnd w:id="69"/>
    </w:p>
    <w:p w14:paraId="09EF48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注：供应商服务</w:t>
      </w:r>
      <w:r>
        <w:rPr>
          <w:rFonts w:hint="eastAsia" w:ascii="宋体" w:hAnsi="宋体" w:eastAsia="宋体" w:cs="宋体"/>
          <w:b/>
          <w:bCs/>
          <w:i w:val="0"/>
          <w:iCs w:val="0"/>
          <w:color w:val="auto"/>
          <w:sz w:val="24"/>
          <w:szCs w:val="24"/>
          <w:highlight w:val="none"/>
          <w:lang w:val="en-US" w:eastAsia="zh-CN"/>
        </w:rPr>
        <w:t>打分80分（含）以上为优秀，80分-60分（含）为一般，60分以下为较差。</w:t>
      </w:r>
      <w:r>
        <w:rPr>
          <w:rFonts w:hint="eastAsia" w:ascii="宋体" w:hAnsi="宋体" w:eastAsia="宋体" w:cs="宋体"/>
          <w:b/>
          <w:bCs/>
          <w:i w:val="0"/>
          <w:iCs w:val="0"/>
          <w:color w:val="auto"/>
          <w:sz w:val="24"/>
          <w:szCs w:val="24"/>
          <w:highlight w:val="none"/>
        </w:rPr>
        <w:t>达到2次（含）以上综合评价较差</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60分以下</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的执行框架协议清退要求，对供应商进行清退</w:t>
      </w:r>
      <w:r>
        <w:rPr>
          <w:rFonts w:hint="eastAsia" w:ascii="宋体" w:hAnsi="宋体" w:eastAsia="宋体" w:cs="宋体"/>
          <w:b/>
          <w:bCs/>
          <w:i w:val="0"/>
          <w:iCs w:val="0"/>
          <w:color w:val="auto"/>
          <w:sz w:val="24"/>
          <w:szCs w:val="24"/>
          <w:highlight w:val="none"/>
          <w:lang w:val="en-US" w:eastAsia="zh-CN"/>
        </w:rPr>
        <w:t>。</w:t>
      </w:r>
    </w:p>
    <w:p w14:paraId="64D442D3">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24"/>
          <w:szCs w:val="24"/>
          <w:highlight w:val="none"/>
        </w:rPr>
      </w:pPr>
      <w:bookmarkStart w:id="70" w:name="_Toc20805"/>
      <w:bookmarkStart w:id="71" w:name="_Toc17808"/>
      <w:bookmarkStart w:id="72" w:name="_Toc13691"/>
      <w:r>
        <w:rPr>
          <w:rFonts w:hint="eastAsia" w:ascii="宋体" w:hAnsi="宋体" w:eastAsia="宋体" w:cs="宋体"/>
          <w:b/>
          <w:bCs/>
          <w:i w:val="0"/>
          <w:iCs w:val="0"/>
          <w:color w:val="auto"/>
          <w:sz w:val="24"/>
          <w:szCs w:val="24"/>
          <w:highlight w:val="none"/>
        </w:rPr>
        <w:br w:type="page"/>
      </w:r>
    </w:p>
    <w:p w14:paraId="7424FB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outlineLvl w:val="0"/>
        <w:rPr>
          <w:rFonts w:hint="eastAsia" w:ascii="宋体" w:hAnsi="宋体" w:eastAsia="宋体" w:cs="宋体"/>
          <w:b/>
          <w:bCs/>
          <w:i w:val="0"/>
          <w:iCs w:val="0"/>
          <w:color w:val="auto"/>
          <w:sz w:val="32"/>
          <w:szCs w:val="32"/>
          <w:highlight w:val="none"/>
          <w:lang w:val="en-US" w:eastAsia="zh-CN"/>
        </w:rPr>
      </w:pPr>
      <w:bookmarkStart w:id="73" w:name="_Toc17239"/>
      <w:r>
        <w:rPr>
          <w:rFonts w:hint="eastAsia" w:ascii="宋体" w:hAnsi="宋体" w:eastAsia="宋体" w:cs="宋体"/>
          <w:b/>
          <w:bCs/>
          <w:i w:val="0"/>
          <w:iCs w:val="0"/>
          <w:color w:val="auto"/>
          <w:sz w:val="32"/>
          <w:szCs w:val="32"/>
          <w:highlight w:val="none"/>
          <w:lang w:eastAsia="zh-CN"/>
        </w:rPr>
        <w:t>《</w:t>
      </w:r>
      <w:r>
        <w:rPr>
          <w:rFonts w:hint="eastAsia" w:ascii="宋体" w:hAnsi="宋体" w:eastAsia="宋体" w:cs="宋体"/>
          <w:b/>
          <w:bCs/>
          <w:i w:val="0"/>
          <w:iCs w:val="0"/>
          <w:color w:val="auto"/>
          <w:sz w:val="32"/>
          <w:szCs w:val="32"/>
          <w:highlight w:val="none"/>
        </w:rPr>
        <w:t>框架协议服务单位履约评价表</w:t>
      </w:r>
      <w:bookmarkEnd w:id="70"/>
      <w:bookmarkEnd w:id="71"/>
      <w:bookmarkEnd w:id="72"/>
      <w:r>
        <w:rPr>
          <w:rFonts w:hint="eastAsia" w:ascii="宋体" w:hAnsi="宋体" w:eastAsia="宋体" w:cs="宋体"/>
          <w:b/>
          <w:bCs/>
          <w:i w:val="0"/>
          <w:iCs w:val="0"/>
          <w:color w:val="auto"/>
          <w:sz w:val="32"/>
          <w:szCs w:val="32"/>
          <w:highlight w:val="none"/>
          <w:lang w:eastAsia="zh-CN"/>
        </w:rPr>
        <w:t>》</w:t>
      </w:r>
      <w:bookmarkEnd w:id="73"/>
    </w:p>
    <w:tbl>
      <w:tblPr>
        <w:tblStyle w:val="23"/>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353"/>
        <w:gridCol w:w="2069"/>
        <w:gridCol w:w="1327"/>
        <w:gridCol w:w="1055"/>
        <w:gridCol w:w="957"/>
      </w:tblGrid>
      <w:tr w14:paraId="0393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77" w:type="dxa"/>
            <w:vAlign w:val="center"/>
          </w:tcPr>
          <w:p w14:paraId="681890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受评单位</w:t>
            </w:r>
          </w:p>
        </w:tc>
        <w:tc>
          <w:tcPr>
            <w:tcW w:w="3353" w:type="dxa"/>
            <w:vAlign w:val="center"/>
          </w:tcPr>
          <w:p w14:paraId="022D4F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069" w:type="dxa"/>
            <w:vAlign w:val="center"/>
          </w:tcPr>
          <w:p w14:paraId="72D91D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联系方式</w:t>
            </w:r>
          </w:p>
        </w:tc>
        <w:tc>
          <w:tcPr>
            <w:tcW w:w="3339" w:type="dxa"/>
            <w:gridSpan w:val="3"/>
            <w:vAlign w:val="center"/>
          </w:tcPr>
          <w:p w14:paraId="6BBAF4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4FBC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7" w:type="dxa"/>
            <w:tcBorders>
              <w:right w:val="single" w:color="auto" w:sz="4" w:space="0"/>
            </w:tcBorders>
            <w:vAlign w:val="center"/>
          </w:tcPr>
          <w:p w14:paraId="39EA94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评价人</w:t>
            </w:r>
          </w:p>
        </w:tc>
        <w:tc>
          <w:tcPr>
            <w:tcW w:w="3353" w:type="dxa"/>
            <w:tcBorders>
              <w:right w:val="single" w:color="auto" w:sz="4" w:space="0"/>
            </w:tcBorders>
            <w:vAlign w:val="center"/>
          </w:tcPr>
          <w:p w14:paraId="031909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069" w:type="dxa"/>
            <w:tcBorders>
              <w:right w:val="single" w:color="auto" w:sz="4" w:space="0"/>
            </w:tcBorders>
            <w:vAlign w:val="center"/>
          </w:tcPr>
          <w:p w14:paraId="56C6FB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评价</w:t>
            </w:r>
            <w:r>
              <w:rPr>
                <w:rFonts w:hint="eastAsia" w:ascii="宋体" w:hAnsi="宋体" w:eastAsia="宋体" w:cs="宋体"/>
                <w:i w:val="0"/>
                <w:iCs w:val="0"/>
                <w:color w:val="auto"/>
                <w:sz w:val="24"/>
                <w:szCs w:val="24"/>
                <w:highlight w:val="none"/>
              </w:rPr>
              <w:t>时间</w:t>
            </w:r>
          </w:p>
        </w:tc>
        <w:tc>
          <w:tcPr>
            <w:tcW w:w="3339" w:type="dxa"/>
            <w:gridSpan w:val="3"/>
            <w:tcBorders>
              <w:right w:val="single" w:color="auto" w:sz="4" w:space="0"/>
            </w:tcBorders>
            <w:vAlign w:val="center"/>
          </w:tcPr>
          <w:p w14:paraId="10D2D1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3CE6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99" w:type="dxa"/>
            <w:gridSpan w:val="3"/>
            <w:vMerge w:val="restart"/>
            <w:tcBorders>
              <w:right w:val="single" w:color="auto" w:sz="4" w:space="0"/>
            </w:tcBorders>
            <w:vAlign w:val="center"/>
          </w:tcPr>
          <w:p w14:paraId="4C06E9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评价内容</w:t>
            </w:r>
          </w:p>
        </w:tc>
        <w:tc>
          <w:tcPr>
            <w:tcW w:w="3339" w:type="dxa"/>
            <w:gridSpan w:val="3"/>
            <w:tcBorders>
              <w:right w:val="single" w:color="auto" w:sz="4" w:space="0"/>
            </w:tcBorders>
            <w:vAlign w:val="center"/>
          </w:tcPr>
          <w:p w14:paraId="517629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评价结果</w:t>
            </w:r>
          </w:p>
        </w:tc>
      </w:tr>
      <w:tr w14:paraId="6401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899" w:type="dxa"/>
            <w:gridSpan w:val="3"/>
            <w:vMerge w:val="continue"/>
            <w:tcBorders>
              <w:right w:val="single" w:color="auto" w:sz="4" w:space="0"/>
            </w:tcBorders>
            <w:vAlign w:val="center"/>
          </w:tcPr>
          <w:p w14:paraId="6487EC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27" w:type="dxa"/>
            <w:tcBorders>
              <w:right w:val="single" w:color="auto" w:sz="4" w:space="0"/>
            </w:tcBorders>
            <w:vAlign w:val="center"/>
          </w:tcPr>
          <w:p w14:paraId="3E7557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优</w:t>
            </w:r>
            <w:r>
              <w:rPr>
                <w:rFonts w:hint="eastAsia" w:ascii="宋体" w:hAnsi="宋体" w:eastAsia="宋体" w:cs="宋体"/>
                <w:i w:val="0"/>
                <w:iCs w:val="0"/>
                <w:color w:val="auto"/>
                <w:sz w:val="24"/>
                <w:szCs w:val="24"/>
                <w:highlight w:val="none"/>
                <w:lang w:eastAsia="zh-CN"/>
              </w:rPr>
              <w:t>秀</w:t>
            </w:r>
          </w:p>
          <w:p w14:paraId="69E2364A">
            <w:pPr>
              <w:pStyle w:val="12"/>
              <w:keepNext w:val="0"/>
              <w:keepLines w:val="0"/>
              <w:pageBreakBefore w:val="0"/>
              <w:widowControl w:val="0"/>
              <w:kinsoku/>
              <w:wordWrap/>
              <w:overflowPunct/>
              <w:topLinePunct w:val="0"/>
              <w:autoSpaceDE w:val="0"/>
              <w:autoSpaceDN w:val="0"/>
              <w:bidi w:val="0"/>
              <w:adjustRightInd w:val="0"/>
              <w:snapToGrid/>
              <w:spacing w:beforeAutospacing="0" w:afterAutospacing="0" w:line="0" w:lineRule="atLeas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10分</w:t>
            </w:r>
            <w:r>
              <w:rPr>
                <w:rFonts w:hint="eastAsia" w:ascii="宋体" w:hAnsi="宋体" w:eastAsia="宋体" w:cs="宋体"/>
                <w:i w:val="0"/>
                <w:iCs w:val="0"/>
                <w:color w:val="auto"/>
                <w:sz w:val="24"/>
                <w:szCs w:val="24"/>
                <w:highlight w:val="none"/>
                <w:lang w:eastAsia="zh-CN"/>
              </w:rPr>
              <w:t>）</w:t>
            </w:r>
          </w:p>
        </w:tc>
        <w:tc>
          <w:tcPr>
            <w:tcW w:w="1055" w:type="dxa"/>
            <w:tcBorders>
              <w:right w:val="single" w:color="auto" w:sz="4" w:space="0"/>
            </w:tcBorders>
            <w:vAlign w:val="center"/>
          </w:tcPr>
          <w:p w14:paraId="1B3A9F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一般</w:t>
            </w:r>
          </w:p>
          <w:p w14:paraId="0A9FB6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5分</w:t>
            </w:r>
            <w:r>
              <w:rPr>
                <w:rFonts w:hint="eastAsia" w:ascii="宋体" w:hAnsi="宋体" w:eastAsia="宋体" w:cs="宋体"/>
                <w:i w:val="0"/>
                <w:iCs w:val="0"/>
                <w:color w:val="auto"/>
                <w:sz w:val="24"/>
                <w:szCs w:val="24"/>
                <w:highlight w:val="none"/>
                <w:lang w:eastAsia="zh-CN"/>
              </w:rPr>
              <w:t>）</w:t>
            </w:r>
          </w:p>
        </w:tc>
        <w:tc>
          <w:tcPr>
            <w:tcW w:w="957" w:type="dxa"/>
            <w:tcBorders>
              <w:right w:val="single" w:color="auto" w:sz="4" w:space="0"/>
            </w:tcBorders>
            <w:vAlign w:val="center"/>
          </w:tcPr>
          <w:p w14:paraId="1B0A59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较</w:t>
            </w:r>
            <w:r>
              <w:rPr>
                <w:rFonts w:hint="eastAsia" w:ascii="宋体" w:hAnsi="宋体" w:eastAsia="宋体" w:cs="宋体"/>
                <w:i w:val="0"/>
                <w:iCs w:val="0"/>
                <w:color w:val="auto"/>
                <w:sz w:val="24"/>
                <w:szCs w:val="24"/>
                <w:highlight w:val="none"/>
              </w:rPr>
              <w:t>差</w:t>
            </w:r>
          </w:p>
          <w:p w14:paraId="7B2F83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2分</w:t>
            </w:r>
            <w:r>
              <w:rPr>
                <w:rFonts w:hint="eastAsia" w:ascii="宋体" w:hAnsi="宋体" w:eastAsia="宋体" w:cs="宋体"/>
                <w:i w:val="0"/>
                <w:iCs w:val="0"/>
                <w:color w:val="auto"/>
                <w:sz w:val="24"/>
                <w:szCs w:val="24"/>
                <w:highlight w:val="none"/>
                <w:lang w:eastAsia="zh-CN"/>
              </w:rPr>
              <w:t>）</w:t>
            </w:r>
          </w:p>
        </w:tc>
      </w:tr>
      <w:tr w14:paraId="4544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77" w:type="dxa"/>
            <w:vMerge w:val="restart"/>
            <w:vAlign w:val="center"/>
          </w:tcPr>
          <w:p w14:paraId="1D6CB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w:t>
            </w:r>
          </w:p>
          <w:p w14:paraId="7FABF5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w:t>
            </w:r>
          </w:p>
          <w:p w14:paraId="09C4A3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履约情况</w:t>
            </w:r>
          </w:p>
        </w:tc>
        <w:tc>
          <w:tcPr>
            <w:tcW w:w="5422" w:type="dxa"/>
            <w:gridSpan w:val="2"/>
            <w:vAlign w:val="center"/>
          </w:tcPr>
          <w:p w14:paraId="56789B2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签有规范完整的合同，合同双方的权利义务明确；按时、按质完成委托任务；同业互助，共同维护和促进本行业的职业道德和信誉</w:t>
            </w:r>
            <w:r>
              <w:rPr>
                <w:rFonts w:hint="eastAsia" w:ascii="宋体" w:hAnsi="宋体" w:eastAsia="宋体" w:cs="宋体"/>
                <w:i w:val="0"/>
                <w:iCs w:val="0"/>
                <w:color w:val="auto"/>
                <w:sz w:val="24"/>
                <w:szCs w:val="24"/>
                <w:highlight w:val="none"/>
                <w:lang w:eastAsia="zh-CN"/>
              </w:rPr>
              <w:t>。</w:t>
            </w:r>
          </w:p>
        </w:tc>
        <w:tc>
          <w:tcPr>
            <w:tcW w:w="1327" w:type="dxa"/>
            <w:vAlign w:val="center"/>
          </w:tcPr>
          <w:p w14:paraId="5B4212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4F1BF8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23A08D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6C8C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77" w:type="dxa"/>
            <w:vMerge w:val="continue"/>
            <w:vAlign w:val="center"/>
          </w:tcPr>
          <w:p w14:paraId="4B85A3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3E5C8D2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在履约过程中，提出并实施了积极的、科学合理的措施，保证了合同的有效实施。</w:t>
            </w:r>
          </w:p>
        </w:tc>
        <w:tc>
          <w:tcPr>
            <w:tcW w:w="1327" w:type="dxa"/>
            <w:vAlign w:val="center"/>
          </w:tcPr>
          <w:p w14:paraId="4E6F42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c>
          <w:tcPr>
            <w:tcW w:w="1055" w:type="dxa"/>
            <w:vAlign w:val="center"/>
          </w:tcPr>
          <w:p w14:paraId="0511E9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c>
          <w:tcPr>
            <w:tcW w:w="957" w:type="dxa"/>
            <w:vAlign w:val="center"/>
          </w:tcPr>
          <w:p w14:paraId="583F2C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r>
      <w:tr w14:paraId="08C8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77" w:type="dxa"/>
            <w:vMerge w:val="restart"/>
            <w:vAlign w:val="center"/>
          </w:tcPr>
          <w:p w14:paraId="165EB7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w:t>
            </w:r>
          </w:p>
          <w:p w14:paraId="744116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成果</w:t>
            </w:r>
          </w:p>
          <w:p w14:paraId="3C9F7E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文件质量</w:t>
            </w:r>
          </w:p>
        </w:tc>
        <w:tc>
          <w:tcPr>
            <w:tcW w:w="5422" w:type="dxa"/>
            <w:gridSpan w:val="2"/>
            <w:vAlign w:val="center"/>
          </w:tcPr>
          <w:p w14:paraId="2B9471E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成果文件的内容和深度满足</w:t>
            </w:r>
            <w:r>
              <w:rPr>
                <w:rFonts w:hint="eastAsia" w:ascii="宋体" w:hAnsi="宋体" w:eastAsia="宋体" w:cs="宋体"/>
                <w:i w:val="0"/>
                <w:iCs w:val="0"/>
                <w:color w:val="auto"/>
                <w:sz w:val="24"/>
                <w:szCs w:val="24"/>
                <w:highlight w:val="none"/>
                <w:lang w:val="en-US" w:eastAsia="zh-CN"/>
              </w:rPr>
              <w:t>采购人</w:t>
            </w:r>
            <w:r>
              <w:rPr>
                <w:rFonts w:hint="eastAsia" w:ascii="宋体" w:hAnsi="宋体" w:eastAsia="宋体" w:cs="宋体"/>
                <w:i w:val="0"/>
                <w:iCs w:val="0"/>
                <w:color w:val="auto"/>
                <w:sz w:val="24"/>
                <w:szCs w:val="24"/>
                <w:highlight w:val="none"/>
              </w:rPr>
              <w:t>要求，且保证了相关工作的顺利实施。</w:t>
            </w:r>
          </w:p>
        </w:tc>
        <w:tc>
          <w:tcPr>
            <w:tcW w:w="1327" w:type="dxa"/>
            <w:vAlign w:val="center"/>
          </w:tcPr>
          <w:p w14:paraId="2AD905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055" w:type="dxa"/>
            <w:vAlign w:val="center"/>
          </w:tcPr>
          <w:p w14:paraId="0F66E6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57" w:type="dxa"/>
            <w:vAlign w:val="center"/>
          </w:tcPr>
          <w:p w14:paraId="6B40D0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7DC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477" w:type="dxa"/>
            <w:vMerge w:val="continue"/>
            <w:vAlign w:val="center"/>
          </w:tcPr>
          <w:p w14:paraId="61BF5F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56CD3FF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不存在重大失误、重大损失。</w:t>
            </w:r>
          </w:p>
        </w:tc>
        <w:tc>
          <w:tcPr>
            <w:tcW w:w="1327" w:type="dxa"/>
            <w:vAlign w:val="center"/>
          </w:tcPr>
          <w:p w14:paraId="06693D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c>
          <w:tcPr>
            <w:tcW w:w="1055" w:type="dxa"/>
            <w:vAlign w:val="center"/>
          </w:tcPr>
          <w:p w14:paraId="3BF443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c>
          <w:tcPr>
            <w:tcW w:w="957" w:type="dxa"/>
            <w:vAlign w:val="center"/>
          </w:tcPr>
          <w:p w14:paraId="0D72EB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r>
      <w:tr w14:paraId="6589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77" w:type="dxa"/>
            <w:vMerge w:val="restart"/>
            <w:vAlign w:val="center"/>
          </w:tcPr>
          <w:p w14:paraId="3A2BAA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（三）</w:t>
            </w:r>
          </w:p>
          <w:p w14:paraId="4B4021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管理能力与规范服务</w:t>
            </w:r>
          </w:p>
        </w:tc>
        <w:tc>
          <w:tcPr>
            <w:tcW w:w="5422" w:type="dxa"/>
            <w:gridSpan w:val="2"/>
            <w:vAlign w:val="center"/>
          </w:tcPr>
          <w:p w14:paraId="62DDFDB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项目有完整的实施计划，且措施得力；设有专职项目负责人</w:t>
            </w:r>
            <w:r>
              <w:rPr>
                <w:rFonts w:hint="eastAsia" w:ascii="宋体" w:hAnsi="宋体" w:eastAsia="宋体" w:cs="宋体"/>
                <w:i w:val="0"/>
                <w:iCs w:val="0"/>
                <w:color w:val="auto"/>
                <w:sz w:val="24"/>
                <w:szCs w:val="24"/>
                <w:highlight w:val="none"/>
                <w:lang w:eastAsia="zh-CN"/>
              </w:rPr>
              <w:t>。</w:t>
            </w:r>
          </w:p>
        </w:tc>
        <w:tc>
          <w:tcPr>
            <w:tcW w:w="1327" w:type="dxa"/>
            <w:vAlign w:val="center"/>
          </w:tcPr>
          <w:p w14:paraId="73980C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055" w:type="dxa"/>
            <w:vAlign w:val="center"/>
          </w:tcPr>
          <w:p w14:paraId="3F7C8C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57" w:type="dxa"/>
            <w:vAlign w:val="center"/>
          </w:tcPr>
          <w:p w14:paraId="34EB54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86C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77" w:type="dxa"/>
            <w:vMerge w:val="continue"/>
            <w:vAlign w:val="center"/>
          </w:tcPr>
          <w:p w14:paraId="46DA2D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578748D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全过程服务及时、耐心，态度端正。</w:t>
            </w:r>
          </w:p>
        </w:tc>
        <w:tc>
          <w:tcPr>
            <w:tcW w:w="1327" w:type="dxa"/>
            <w:vAlign w:val="center"/>
          </w:tcPr>
          <w:p w14:paraId="38D112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1B8AE2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3BAE61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7FA8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77" w:type="dxa"/>
            <w:vMerge w:val="continue"/>
            <w:vAlign w:val="center"/>
          </w:tcPr>
          <w:p w14:paraId="7D7960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3405D77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具备完善的档案管理制度，确保档案资料的真实性和完整性。</w:t>
            </w:r>
          </w:p>
        </w:tc>
        <w:tc>
          <w:tcPr>
            <w:tcW w:w="1327" w:type="dxa"/>
            <w:vAlign w:val="center"/>
          </w:tcPr>
          <w:p w14:paraId="0FA8FB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3E178B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035E23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762D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7" w:type="dxa"/>
            <w:vMerge w:val="restart"/>
            <w:vAlign w:val="center"/>
          </w:tcPr>
          <w:p w14:paraId="1F30BD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（四）</w:t>
            </w:r>
          </w:p>
          <w:p w14:paraId="5E0EC6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职业道德</w:t>
            </w:r>
          </w:p>
        </w:tc>
        <w:tc>
          <w:tcPr>
            <w:tcW w:w="5422" w:type="dxa"/>
            <w:gridSpan w:val="2"/>
            <w:vAlign w:val="center"/>
          </w:tcPr>
          <w:p w14:paraId="7823D66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lef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严格遵守执业行为准则、职业道德准则</w:t>
            </w:r>
            <w:r>
              <w:rPr>
                <w:rFonts w:hint="eastAsia" w:ascii="宋体" w:hAnsi="宋体" w:eastAsia="宋体" w:cs="宋体"/>
                <w:i w:val="0"/>
                <w:iCs w:val="0"/>
                <w:color w:val="auto"/>
                <w:sz w:val="24"/>
                <w:szCs w:val="24"/>
                <w:highlight w:val="none"/>
                <w:lang w:eastAsia="zh-CN"/>
              </w:rPr>
              <w:t>。</w:t>
            </w:r>
          </w:p>
        </w:tc>
        <w:tc>
          <w:tcPr>
            <w:tcW w:w="1327" w:type="dxa"/>
            <w:vAlign w:val="center"/>
          </w:tcPr>
          <w:p w14:paraId="7DC1BA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055" w:type="dxa"/>
            <w:vAlign w:val="center"/>
          </w:tcPr>
          <w:p w14:paraId="2AB6BB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57" w:type="dxa"/>
            <w:vAlign w:val="center"/>
          </w:tcPr>
          <w:p w14:paraId="72FED8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60B9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77" w:type="dxa"/>
            <w:vMerge w:val="continue"/>
            <w:vAlign w:val="center"/>
          </w:tcPr>
          <w:p w14:paraId="17D645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1774C86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left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坚持实事求是，为</w:t>
            </w:r>
            <w:r>
              <w:rPr>
                <w:rFonts w:hint="eastAsia" w:ascii="宋体" w:hAnsi="宋体" w:eastAsia="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人的合法利益精心服务</w:t>
            </w:r>
            <w:r>
              <w:rPr>
                <w:rFonts w:hint="eastAsia" w:ascii="宋体" w:hAnsi="宋体" w:eastAsia="宋体" w:cs="宋体"/>
                <w:i w:val="0"/>
                <w:iCs w:val="0"/>
                <w:color w:val="auto"/>
                <w:sz w:val="24"/>
                <w:szCs w:val="24"/>
                <w:highlight w:val="none"/>
                <w:lang w:eastAsia="zh-CN"/>
              </w:rPr>
              <w:t>。</w:t>
            </w:r>
          </w:p>
        </w:tc>
        <w:tc>
          <w:tcPr>
            <w:tcW w:w="1327" w:type="dxa"/>
            <w:vAlign w:val="center"/>
          </w:tcPr>
          <w:p w14:paraId="1B4832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49A082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152238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7D38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77" w:type="dxa"/>
            <w:vMerge w:val="continue"/>
            <w:vAlign w:val="center"/>
          </w:tcPr>
          <w:p w14:paraId="2ED16D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28EEDA1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left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严格保守执业中知悉的技术和商务秘密。</w:t>
            </w:r>
          </w:p>
        </w:tc>
        <w:tc>
          <w:tcPr>
            <w:tcW w:w="1327" w:type="dxa"/>
            <w:vAlign w:val="center"/>
          </w:tcPr>
          <w:p w14:paraId="391C5E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7D6864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22CF76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0BD6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238" w:type="dxa"/>
            <w:gridSpan w:val="6"/>
            <w:vAlign w:val="center"/>
          </w:tcPr>
          <w:p w14:paraId="78D793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综合评价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p>
        </w:tc>
      </w:tr>
      <w:tr w14:paraId="49BB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238" w:type="dxa"/>
            <w:gridSpan w:val="6"/>
            <w:tcBorders>
              <w:bottom w:val="single" w:color="auto" w:sz="4" w:space="0"/>
            </w:tcBorders>
          </w:tcPr>
          <w:p w14:paraId="18C091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评价单位（公章）：</w:t>
            </w:r>
          </w:p>
          <w:p w14:paraId="49DE0B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评价单位负责人：</w:t>
            </w:r>
          </w:p>
          <w:p w14:paraId="67204E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1200" w:firstLineChars="50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日</w:t>
            </w:r>
          </w:p>
        </w:tc>
      </w:tr>
    </w:tbl>
    <w:p w14:paraId="46CF59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outlineLvl w:val="0"/>
        <w:rPr>
          <w:rFonts w:hint="eastAsia" w:ascii="宋体" w:hAnsi="宋体" w:eastAsia="宋体" w:cs="宋体"/>
          <w:bCs/>
          <w:i w:val="0"/>
          <w:iCs w:val="0"/>
          <w:color w:val="auto"/>
          <w:sz w:val="24"/>
          <w:szCs w:val="24"/>
          <w:highlight w:val="none"/>
          <w:lang w:val="en-US" w:eastAsia="zh-CN"/>
        </w:rPr>
      </w:pPr>
      <w:bookmarkStart w:id="74" w:name="_Toc32365"/>
      <w:r>
        <w:rPr>
          <w:rFonts w:hint="eastAsia" w:ascii="宋体" w:hAnsi="宋体" w:eastAsia="宋体" w:cs="宋体"/>
          <w:bCs/>
          <w:i w:val="0"/>
          <w:iCs w:val="0"/>
          <w:color w:val="auto"/>
          <w:sz w:val="24"/>
          <w:szCs w:val="24"/>
          <w:highlight w:val="none"/>
        </w:rPr>
        <w:t>此表用于</w:t>
      </w:r>
      <w:r>
        <w:rPr>
          <w:rFonts w:hint="eastAsia" w:ascii="宋体" w:hAnsi="宋体" w:eastAsia="宋体" w:cs="宋体"/>
          <w:bCs/>
          <w:i w:val="0"/>
          <w:iCs w:val="0"/>
          <w:color w:val="auto"/>
          <w:sz w:val="24"/>
          <w:szCs w:val="24"/>
          <w:highlight w:val="none"/>
          <w:lang w:val="en-US" w:eastAsia="zh-CN"/>
        </w:rPr>
        <w:t>采购人针</w:t>
      </w:r>
      <w:r>
        <w:rPr>
          <w:rFonts w:hint="eastAsia" w:ascii="宋体" w:hAnsi="宋体" w:eastAsia="宋体" w:cs="宋体"/>
          <w:bCs/>
          <w:i w:val="0"/>
          <w:iCs w:val="0"/>
          <w:color w:val="auto"/>
          <w:sz w:val="24"/>
          <w:szCs w:val="24"/>
          <w:highlight w:val="none"/>
        </w:rPr>
        <w:t>对</w:t>
      </w:r>
      <w:r>
        <w:rPr>
          <w:rFonts w:hint="eastAsia" w:ascii="宋体" w:hAnsi="宋体" w:eastAsia="宋体" w:cs="宋体"/>
          <w:bCs/>
          <w:i w:val="0"/>
          <w:iCs w:val="0"/>
          <w:color w:val="auto"/>
          <w:sz w:val="24"/>
          <w:szCs w:val="24"/>
          <w:highlight w:val="none"/>
          <w:lang w:val="en-US" w:eastAsia="zh-CN"/>
        </w:rPr>
        <w:t>供应商</w:t>
      </w:r>
      <w:r>
        <w:rPr>
          <w:rFonts w:hint="eastAsia" w:ascii="宋体" w:hAnsi="宋体" w:eastAsia="宋体" w:cs="宋体"/>
          <w:bCs/>
          <w:i w:val="0"/>
          <w:iCs w:val="0"/>
          <w:color w:val="auto"/>
          <w:sz w:val="24"/>
          <w:szCs w:val="24"/>
          <w:highlight w:val="none"/>
        </w:rPr>
        <w:t>的服务质量满意度的评价，每个评价项目都分为三级</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rPr>
        <w:t>由评价人自主</w:t>
      </w:r>
      <w:r>
        <w:rPr>
          <w:rFonts w:hint="eastAsia" w:ascii="宋体" w:hAnsi="宋体" w:eastAsia="宋体" w:cs="宋体"/>
          <w:bCs/>
          <w:i w:val="0"/>
          <w:iCs w:val="0"/>
          <w:color w:val="auto"/>
          <w:sz w:val="24"/>
          <w:szCs w:val="24"/>
          <w:highlight w:val="none"/>
          <w:lang w:val="en-US" w:eastAsia="zh-CN"/>
        </w:rPr>
        <w:t>打分</w:t>
      </w:r>
      <w:r>
        <w:rPr>
          <w:rFonts w:hint="eastAsia" w:ascii="宋体" w:hAnsi="宋体" w:eastAsia="宋体" w:cs="宋体"/>
          <w:bCs/>
          <w:i w:val="0"/>
          <w:iCs w:val="0"/>
          <w:color w:val="auto"/>
          <w:sz w:val="24"/>
          <w:szCs w:val="24"/>
          <w:highlight w:val="none"/>
        </w:rPr>
        <w:t>。</w:t>
      </w:r>
      <w:bookmarkEnd w:id="74"/>
    </w:p>
    <w:sectPr>
      <w:pgSz w:w="11906" w:h="16838"/>
      <w:pgMar w:top="1157" w:right="1253" w:bottom="1100" w:left="1253" w:header="851" w:footer="765"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6782">
    <w:pPr>
      <w:pStyle w:val="15"/>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9F528">
                          <w:pPr>
                            <w:pStyle w:val="1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B9F528">
                    <w:pPr>
                      <w:pStyle w:val="1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41340"/>
    <w:multiLevelType w:val="singleLevel"/>
    <w:tmpl w:val="AF041340"/>
    <w:lvl w:ilvl="0" w:tentative="0">
      <w:start w:val="2"/>
      <w:numFmt w:val="chineseCounting"/>
      <w:suff w:val="nothing"/>
      <w:lvlText w:val="%1、"/>
      <w:lvlJc w:val="left"/>
      <w:rPr>
        <w:rFonts w:hint="eastAsia"/>
      </w:rPr>
    </w:lvl>
  </w:abstractNum>
  <w:abstractNum w:abstractNumId="1">
    <w:nsid w:val="EC49B7C9"/>
    <w:multiLevelType w:val="singleLevel"/>
    <w:tmpl w:val="EC49B7C9"/>
    <w:lvl w:ilvl="0" w:tentative="0">
      <w:start w:val="1"/>
      <w:numFmt w:val="decimal"/>
      <w:suff w:val="nothing"/>
      <w:lvlText w:val="（%1）"/>
      <w:lvlJc w:val="left"/>
    </w:lvl>
  </w:abstractNum>
  <w:abstractNum w:abstractNumId="2">
    <w:nsid w:val="F4070FDE"/>
    <w:multiLevelType w:val="singleLevel"/>
    <w:tmpl w:val="F4070FDE"/>
    <w:lvl w:ilvl="0" w:tentative="0">
      <w:start w:val="1"/>
      <w:numFmt w:val="decimal"/>
      <w:suff w:val="nothing"/>
      <w:lvlText w:val="%1、"/>
      <w:lvlJc w:val="left"/>
    </w:lvl>
  </w:abstractNum>
  <w:abstractNum w:abstractNumId="3">
    <w:nsid w:val="08AEE62F"/>
    <w:multiLevelType w:val="singleLevel"/>
    <w:tmpl w:val="08AEE62F"/>
    <w:lvl w:ilvl="0" w:tentative="0">
      <w:start w:val="2"/>
      <w:numFmt w:val="decimal"/>
      <w:suff w:val="nothing"/>
      <w:lvlText w:val="%1、"/>
      <w:lvlJc w:val="left"/>
    </w:lvl>
  </w:abstractNum>
  <w:abstractNum w:abstractNumId="4">
    <w:nsid w:val="1224E460"/>
    <w:multiLevelType w:val="multilevel"/>
    <w:tmpl w:val="1224E46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A8F537B"/>
    <w:multiLevelType w:val="multilevel"/>
    <w:tmpl w:val="2A8F537B"/>
    <w:lvl w:ilvl="0" w:tentative="0">
      <w:start w:val="1"/>
      <w:numFmt w:val="decimal"/>
      <w:lvlText w:val="%1."/>
      <w:lvlJc w:val="left"/>
      <w:pPr>
        <w:ind w:left="710" w:hanging="312"/>
        <w:jc w:val="left"/>
      </w:pPr>
      <w:rPr>
        <w:rFonts w:hint="default" w:ascii="仿宋" w:hAnsi="仿宋" w:eastAsia="仿宋" w:cs="仿宋"/>
        <w:b/>
        <w:bCs/>
        <w:spacing w:val="0"/>
        <w:w w:val="99"/>
        <w:sz w:val="24"/>
        <w:szCs w:val="24"/>
        <w:lang w:val="zh-CN" w:eastAsia="zh-CN" w:bidi="zh-CN"/>
      </w:rPr>
    </w:lvl>
    <w:lvl w:ilvl="1" w:tentative="0">
      <w:start w:val="2"/>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6">
    <w:nsid w:val="35498DF2"/>
    <w:multiLevelType w:val="singleLevel"/>
    <w:tmpl w:val="35498DF2"/>
    <w:lvl w:ilvl="0" w:tentative="0">
      <w:start w:val="6"/>
      <w:numFmt w:val="chineseCounting"/>
      <w:suff w:val="space"/>
      <w:lvlText w:val="第%1章"/>
      <w:lvlJc w:val="left"/>
      <w:rPr>
        <w:rFonts w:hint="eastAsia"/>
      </w:rPr>
    </w:lvl>
  </w:abstractNum>
  <w:abstractNum w:abstractNumId="7">
    <w:nsid w:val="47028139"/>
    <w:multiLevelType w:val="singleLevel"/>
    <w:tmpl w:val="47028139"/>
    <w:lvl w:ilvl="0" w:tentative="0">
      <w:start w:val="1"/>
      <w:numFmt w:val="decimal"/>
      <w:suff w:val="nothing"/>
      <w:lvlText w:val="（%1）"/>
      <w:lvlJc w:val="left"/>
      <w:pPr>
        <w:ind w:left="280"/>
      </w:pPr>
    </w:lvl>
  </w:abstractNum>
  <w:abstractNum w:abstractNumId="8">
    <w:nsid w:val="4C1BAE26"/>
    <w:multiLevelType w:val="multilevel"/>
    <w:tmpl w:val="4C1BAE26"/>
    <w:lvl w:ilvl="0" w:tentative="0">
      <w:start w:val="1"/>
      <w:numFmt w:val="decimal"/>
      <w:lvlText w:val="%1."/>
      <w:lvlJc w:val="left"/>
      <w:pPr>
        <w:ind w:left="318" w:hanging="212"/>
        <w:jc w:val="left"/>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851" w:hanging="212"/>
      </w:pPr>
      <w:rPr>
        <w:rFonts w:hint="default"/>
        <w:lang w:val="zh-CN" w:eastAsia="zh-CN" w:bidi="zh-CN"/>
      </w:rPr>
    </w:lvl>
    <w:lvl w:ilvl="2" w:tentative="0">
      <w:start w:val="0"/>
      <w:numFmt w:val="bullet"/>
      <w:lvlText w:val="•"/>
      <w:lvlJc w:val="left"/>
      <w:pPr>
        <w:ind w:left="1383" w:hanging="212"/>
      </w:pPr>
      <w:rPr>
        <w:rFonts w:hint="default"/>
        <w:lang w:val="zh-CN" w:eastAsia="zh-CN" w:bidi="zh-CN"/>
      </w:rPr>
    </w:lvl>
    <w:lvl w:ilvl="3" w:tentative="0">
      <w:start w:val="0"/>
      <w:numFmt w:val="bullet"/>
      <w:lvlText w:val="•"/>
      <w:lvlJc w:val="left"/>
      <w:pPr>
        <w:ind w:left="1914" w:hanging="212"/>
      </w:pPr>
      <w:rPr>
        <w:rFonts w:hint="default"/>
        <w:lang w:val="zh-CN" w:eastAsia="zh-CN" w:bidi="zh-CN"/>
      </w:rPr>
    </w:lvl>
    <w:lvl w:ilvl="4" w:tentative="0">
      <w:start w:val="0"/>
      <w:numFmt w:val="bullet"/>
      <w:lvlText w:val="•"/>
      <w:lvlJc w:val="left"/>
      <w:pPr>
        <w:ind w:left="2446" w:hanging="212"/>
      </w:pPr>
      <w:rPr>
        <w:rFonts w:hint="default"/>
        <w:lang w:val="zh-CN" w:eastAsia="zh-CN" w:bidi="zh-CN"/>
      </w:rPr>
    </w:lvl>
    <w:lvl w:ilvl="5" w:tentative="0">
      <w:start w:val="0"/>
      <w:numFmt w:val="bullet"/>
      <w:lvlText w:val="•"/>
      <w:lvlJc w:val="left"/>
      <w:pPr>
        <w:ind w:left="2978" w:hanging="212"/>
      </w:pPr>
      <w:rPr>
        <w:rFonts w:hint="default"/>
        <w:lang w:val="zh-CN" w:eastAsia="zh-CN" w:bidi="zh-CN"/>
      </w:rPr>
    </w:lvl>
    <w:lvl w:ilvl="6" w:tentative="0">
      <w:start w:val="0"/>
      <w:numFmt w:val="bullet"/>
      <w:lvlText w:val="•"/>
      <w:lvlJc w:val="left"/>
      <w:pPr>
        <w:ind w:left="3509" w:hanging="212"/>
      </w:pPr>
      <w:rPr>
        <w:rFonts w:hint="default"/>
        <w:lang w:val="zh-CN" w:eastAsia="zh-CN" w:bidi="zh-CN"/>
      </w:rPr>
    </w:lvl>
    <w:lvl w:ilvl="7" w:tentative="0">
      <w:start w:val="0"/>
      <w:numFmt w:val="bullet"/>
      <w:lvlText w:val="•"/>
      <w:lvlJc w:val="left"/>
      <w:pPr>
        <w:ind w:left="4041" w:hanging="212"/>
      </w:pPr>
      <w:rPr>
        <w:rFonts w:hint="default"/>
        <w:lang w:val="zh-CN" w:eastAsia="zh-CN" w:bidi="zh-CN"/>
      </w:rPr>
    </w:lvl>
    <w:lvl w:ilvl="8" w:tentative="0">
      <w:start w:val="0"/>
      <w:numFmt w:val="bullet"/>
      <w:lvlText w:val="•"/>
      <w:lvlJc w:val="left"/>
      <w:pPr>
        <w:ind w:left="4572" w:hanging="212"/>
      </w:pPr>
      <w:rPr>
        <w:rFonts w:hint="default"/>
        <w:lang w:val="zh-CN" w:eastAsia="zh-CN" w:bidi="zh-CN"/>
      </w:rPr>
    </w:lvl>
  </w:abstractNum>
  <w:abstractNum w:abstractNumId="9">
    <w:nsid w:val="5A241D34"/>
    <w:multiLevelType w:val="multilevel"/>
    <w:tmpl w:val="5A241D34"/>
    <w:lvl w:ilvl="0" w:tentative="0">
      <w:start w:val="2"/>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10">
    <w:nsid w:val="62C5CD11"/>
    <w:multiLevelType w:val="singleLevel"/>
    <w:tmpl w:val="62C5CD11"/>
    <w:lvl w:ilvl="0" w:tentative="0">
      <w:start w:val="2"/>
      <w:numFmt w:val="chineseCounting"/>
      <w:suff w:val="space"/>
      <w:lvlText w:val="第%1部分"/>
      <w:lvlJc w:val="left"/>
      <w:rPr>
        <w:rFonts w:hint="eastAsia"/>
      </w:rPr>
    </w:lvl>
  </w:abstractNum>
  <w:abstractNum w:abstractNumId="11">
    <w:nsid w:val="64844DB9"/>
    <w:multiLevelType w:val="singleLevel"/>
    <w:tmpl w:val="64844DB9"/>
    <w:lvl w:ilvl="0" w:tentative="0">
      <w:start w:val="7"/>
      <w:numFmt w:val="chineseCounting"/>
      <w:suff w:val="nothing"/>
      <w:lvlText w:val="%1、"/>
      <w:lvlJc w:val="left"/>
      <w:rPr>
        <w:rFonts w:hint="eastAsia"/>
      </w:rPr>
    </w:lvl>
  </w:abstractNum>
  <w:abstractNum w:abstractNumId="12">
    <w:nsid w:val="7EB3A869"/>
    <w:multiLevelType w:val="singleLevel"/>
    <w:tmpl w:val="7EB3A869"/>
    <w:lvl w:ilvl="0" w:tentative="0">
      <w:start w:val="3"/>
      <w:numFmt w:val="chineseCounting"/>
      <w:suff w:val="space"/>
      <w:lvlText w:val="第%1章"/>
      <w:lvlJc w:val="left"/>
      <w:rPr>
        <w:rFonts w:hint="eastAsia"/>
      </w:rPr>
    </w:lvl>
  </w:abstractNum>
  <w:num w:numId="1">
    <w:abstractNumId w:val="5"/>
  </w:num>
  <w:num w:numId="2">
    <w:abstractNumId w:val="4"/>
  </w:num>
  <w:num w:numId="3">
    <w:abstractNumId w:val="9"/>
  </w:num>
  <w:num w:numId="4">
    <w:abstractNumId w:val="8"/>
  </w:num>
  <w:num w:numId="5">
    <w:abstractNumId w:val="12"/>
  </w:num>
  <w:num w:numId="6">
    <w:abstractNumId w:val="3"/>
  </w:num>
  <w:num w:numId="7">
    <w:abstractNumId w:val="2"/>
  </w:num>
  <w:num w:numId="8">
    <w:abstractNumId w:val="0"/>
  </w:num>
  <w:num w:numId="9">
    <w:abstractNumId w:val="7"/>
  </w:num>
  <w:num w:numId="10">
    <w:abstractNumId w:val="1"/>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NTdmOTY2ZGZmNDIzNmRhODQ0NzUzOGIzYzAwOTgifQ=="/>
  </w:docVars>
  <w:rsids>
    <w:rsidRoot w:val="7FCB3788"/>
    <w:rsid w:val="00360ABB"/>
    <w:rsid w:val="00B4758E"/>
    <w:rsid w:val="00F9257D"/>
    <w:rsid w:val="00FA2397"/>
    <w:rsid w:val="00FC206D"/>
    <w:rsid w:val="01864CAE"/>
    <w:rsid w:val="01C42B8B"/>
    <w:rsid w:val="01F94D45"/>
    <w:rsid w:val="020A61B1"/>
    <w:rsid w:val="021A6C4F"/>
    <w:rsid w:val="02441F1E"/>
    <w:rsid w:val="027528A3"/>
    <w:rsid w:val="02894562"/>
    <w:rsid w:val="029A38EC"/>
    <w:rsid w:val="02B83721"/>
    <w:rsid w:val="03060F81"/>
    <w:rsid w:val="0328539C"/>
    <w:rsid w:val="032926AA"/>
    <w:rsid w:val="033A0C2B"/>
    <w:rsid w:val="03563241"/>
    <w:rsid w:val="038F541B"/>
    <w:rsid w:val="03A9543A"/>
    <w:rsid w:val="03B03798"/>
    <w:rsid w:val="03D74C8E"/>
    <w:rsid w:val="03FC449E"/>
    <w:rsid w:val="04085103"/>
    <w:rsid w:val="041A2F36"/>
    <w:rsid w:val="04280B0E"/>
    <w:rsid w:val="04441D61"/>
    <w:rsid w:val="04552DBC"/>
    <w:rsid w:val="046C5B0D"/>
    <w:rsid w:val="04877EA0"/>
    <w:rsid w:val="049A1DA6"/>
    <w:rsid w:val="049F168E"/>
    <w:rsid w:val="04C86263"/>
    <w:rsid w:val="04D1736D"/>
    <w:rsid w:val="05237BC9"/>
    <w:rsid w:val="0532415D"/>
    <w:rsid w:val="05500BDA"/>
    <w:rsid w:val="0551729C"/>
    <w:rsid w:val="05EA6938"/>
    <w:rsid w:val="05F07A1A"/>
    <w:rsid w:val="06007623"/>
    <w:rsid w:val="060C68AF"/>
    <w:rsid w:val="062D71EF"/>
    <w:rsid w:val="06565D7C"/>
    <w:rsid w:val="067F3525"/>
    <w:rsid w:val="067F5125"/>
    <w:rsid w:val="06AD62E4"/>
    <w:rsid w:val="06D25D4A"/>
    <w:rsid w:val="06E9424C"/>
    <w:rsid w:val="06F76B9A"/>
    <w:rsid w:val="073C31C4"/>
    <w:rsid w:val="074B759E"/>
    <w:rsid w:val="078B5EF9"/>
    <w:rsid w:val="07AF1680"/>
    <w:rsid w:val="07BA509C"/>
    <w:rsid w:val="07BB48D6"/>
    <w:rsid w:val="07C136C9"/>
    <w:rsid w:val="07D62959"/>
    <w:rsid w:val="07E6312F"/>
    <w:rsid w:val="07EB7965"/>
    <w:rsid w:val="07F9567C"/>
    <w:rsid w:val="08036F45"/>
    <w:rsid w:val="0808754A"/>
    <w:rsid w:val="081C261A"/>
    <w:rsid w:val="081F6E30"/>
    <w:rsid w:val="08254F79"/>
    <w:rsid w:val="083F3DCE"/>
    <w:rsid w:val="08843074"/>
    <w:rsid w:val="089716ED"/>
    <w:rsid w:val="089B03BE"/>
    <w:rsid w:val="08A2174C"/>
    <w:rsid w:val="08A52FEB"/>
    <w:rsid w:val="08AB57EE"/>
    <w:rsid w:val="08B5506F"/>
    <w:rsid w:val="08D35DAA"/>
    <w:rsid w:val="08DE75D5"/>
    <w:rsid w:val="09426397"/>
    <w:rsid w:val="09554A11"/>
    <w:rsid w:val="09722ECD"/>
    <w:rsid w:val="09AD2157"/>
    <w:rsid w:val="09B5200D"/>
    <w:rsid w:val="0A484412"/>
    <w:rsid w:val="0A5B1BB3"/>
    <w:rsid w:val="0A704C47"/>
    <w:rsid w:val="0A7B182A"/>
    <w:rsid w:val="0A7D5FCD"/>
    <w:rsid w:val="0AAA2B3A"/>
    <w:rsid w:val="0AB90629"/>
    <w:rsid w:val="0AB9778F"/>
    <w:rsid w:val="0ABD286D"/>
    <w:rsid w:val="0AC44356"/>
    <w:rsid w:val="0AE324B0"/>
    <w:rsid w:val="0B2428ED"/>
    <w:rsid w:val="0B3643CE"/>
    <w:rsid w:val="0B815649"/>
    <w:rsid w:val="0B8769D7"/>
    <w:rsid w:val="0B9510F4"/>
    <w:rsid w:val="0BB023D2"/>
    <w:rsid w:val="0BD87736"/>
    <w:rsid w:val="0BE1433A"/>
    <w:rsid w:val="0C1B6CDA"/>
    <w:rsid w:val="0C320D28"/>
    <w:rsid w:val="0C485366"/>
    <w:rsid w:val="0C591439"/>
    <w:rsid w:val="0C6A07D3"/>
    <w:rsid w:val="0C6A5370"/>
    <w:rsid w:val="0C7F0E42"/>
    <w:rsid w:val="0C8A2AD1"/>
    <w:rsid w:val="0CAB25C0"/>
    <w:rsid w:val="0CBE3670"/>
    <w:rsid w:val="0CDA59F8"/>
    <w:rsid w:val="0CE57E5A"/>
    <w:rsid w:val="0CF7422C"/>
    <w:rsid w:val="0CFF716D"/>
    <w:rsid w:val="0D181AD8"/>
    <w:rsid w:val="0D646FD0"/>
    <w:rsid w:val="0D6D41DB"/>
    <w:rsid w:val="0D71793F"/>
    <w:rsid w:val="0DAA0CDF"/>
    <w:rsid w:val="0DB735A4"/>
    <w:rsid w:val="0DCA1AB9"/>
    <w:rsid w:val="0DEC0073"/>
    <w:rsid w:val="0DEC4749"/>
    <w:rsid w:val="0DFC36AD"/>
    <w:rsid w:val="0E4F7C80"/>
    <w:rsid w:val="0E6A1124"/>
    <w:rsid w:val="0E7C4407"/>
    <w:rsid w:val="0E80608C"/>
    <w:rsid w:val="0EA1631B"/>
    <w:rsid w:val="0EB2020F"/>
    <w:rsid w:val="0EBE6BB4"/>
    <w:rsid w:val="0EE27131"/>
    <w:rsid w:val="0EF13E19"/>
    <w:rsid w:val="0EF74A69"/>
    <w:rsid w:val="0F445971"/>
    <w:rsid w:val="0F503FAC"/>
    <w:rsid w:val="0F67724C"/>
    <w:rsid w:val="0F993B63"/>
    <w:rsid w:val="0FA36981"/>
    <w:rsid w:val="0FE60171"/>
    <w:rsid w:val="0FFF14DF"/>
    <w:rsid w:val="10260EB5"/>
    <w:rsid w:val="10265EFC"/>
    <w:rsid w:val="10675449"/>
    <w:rsid w:val="108D2CE2"/>
    <w:rsid w:val="10EC17B7"/>
    <w:rsid w:val="111C4F28"/>
    <w:rsid w:val="11211AD1"/>
    <w:rsid w:val="116A15B6"/>
    <w:rsid w:val="11A7392F"/>
    <w:rsid w:val="11A7426A"/>
    <w:rsid w:val="11E8126E"/>
    <w:rsid w:val="12172B48"/>
    <w:rsid w:val="123244D9"/>
    <w:rsid w:val="125A3098"/>
    <w:rsid w:val="125C296C"/>
    <w:rsid w:val="125F420A"/>
    <w:rsid w:val="12C50511"/>
    <w:rsid w:val="130C211F"/>
    <w:rsid w:val="13207E3D"/>
    <w:rsid w:val="13561D65"/>
    <w:rsid w:val="13693592"/>
    <w:rsid w:val="136C2715"/>
    <w:rsid w:val="13772471"/>
    <w:rsid w:val="137A57A0"/>
    <w:rsid w:val="13DC21E9"/>
    <w:rsid w:val="13E92BE9"/>
    <w:rsid w:val="140D2386"/>
    <w:rsid w:val="14112D92"/>
    <w:rsid w:val="141A488D"/>
    <w:rsid w:val="14261483"/>
    <w:rsid w:val="143F3A3E"/>
    <w:rsid w:val="146B6E96"/>
    <w:rsid w:val="146D51DC"/>
    <w:rsid w:val="14752984"/>
    <w:rsid w:val="14982F51"/>
    <w:rsid w:val="14D63415"/>
    <w:rsid w:val="14F4785C"/>
    <w:rsid w:val="1525798D"/>
    <w:rsid w:val="153D2D07"/>
    <w:rsid w:val="15513BEA"/>
    <w:rsid w:val="158D1D75"/>
    <w:rsid w:val="158F12AA"/>
    <w:rsid w:val="159266A5"/>
    <w:rsid w:val="15B11221"/>
    <w:rsid w:val="15D32F45"/>
    <w:rsid w:val="15E736F6"/>
    <w:rsid w:val="15F071BA"/>
    <w:rsid w:val="160475A2"/>
    <w:rsid w:val="160C56C2"/>
    <w:rsid w:val="160C6457"/>
    <w:rsid w:val="16650B2B"/>
    <w:rsid w:val="167C35DD"/>
    <w:rsid w:val="16865D8D"/>
    <w:rsid w:val="16C32FBA"/>
    <w:rsid w:val="16DA6555"/>
    <w:rsid w:val="16F83DC9"/>
    <w:rsid w:val="1703467D"/>
    <w:rsid w:val="17182C2F"/>
    <w:rsid w:val="172B0B5F"/>
    <w:rsid w:val="173E0892"/>
    <w:rsid w:val="174D6D27"/>
    <w:rsid w:val="17541BBD"/>
    <w:rsid w:val="175B1444"/>
    <w:rsid w:val="175C5F2D"/>
    <w:rsid w:val="176F0C2E"/>
    <w:rsid w:val="17A27073"/>
    <w:rsid w:val="18094F0A"/>
    <w:rsid w:val="180D3552"/>
    <w:rsid w:val="184B770B"/>
    <w:rsid w:val="184E167A"/>
    <w:rsid w:val="18C30260"/>
    <w:rsid w:val="18EB4A4A"/>
    <w:rsid w:val="18F558C8"/>
    <w:rsid w:val="19053D5D"/>
    <w:rsid w:val="192F4936"/>
    <w:rsid w:val="1936112E"/>
    <w:rsid w:val="193E065A"/>
    <w:rsid w:val="195C14A3"/>
    <w:rsid w:val="1997072D"/>
    <w:rsid w:val="19E45329"/>
    <w:rsid w:val="1A073B05"/>
    <w:rsid w:val="1A2E4BEE"/>
    <w:rsid w:val="1A2F6BB8"/>
    <w:rsid w:val="1A66082C"/>
    <w:rsid w:val="1A6E5932"/>
    <w:rsid w:val="1A7325D7"/>
    <w:rsid w:val="1A870A5C"/>
    <w:rsid w:val="1AB5530F"/>
    <w:rsid w:val="1AB7212F"/>
    <w:rsid w:val="1ABC48F0"/>
    <w:rsid w:val="1ACB68E1"/>
    <w:rsid w:val="1AD11A1D"/>
    <w:rsid w:val="1B4F12C0"/>
    <w:rsid w:val="1B5543FC"/>
    <w:rsid w:val="1B6240EB"/>
    <w:rsid w:val="1B8847D2"/>
    <w:rsid w:val="1B8D3B96"/>
    <w:rsid w:val="1BB92BDD"/>
    <w:rsid w:val="1BD6378F"/>
    <w:rsid w:val="1BD712B5"/>
    <w:rsid w:val="1C1107C5"/>
    <w:rsid w:val="1C381D54"/>
    <w:rsid w:val="1C5A43C0"/>
    <w:rsid w:val="1CE875CB"/>
    <w:rsid w:val="1D306ECF"/>
    <w:rsid w:val="1D44260C"/>
    <w:rsid w:val="1D491D3F"/>
    <w:rsid w:val="1D4E15D8"/>
    <w:rsid w:val="1D5277E1"/>
    <w:rsid w:val="1D596426"/>
    <w:rsid w:val="1D5F77E4"/>
    <w:rsid w:val="1D756FD8"/>
    <w:rsid w:val="1DB573D4"/>
    <w:rsid w:val="1E1937C3"/>
    <w:rsid w:val="1E1B44E3"/>
    <w:rsid w:val="1E245605"/>
    <w:rsid w:val="1E3F0F8C"/>
    <w:rsid w:val="1E9A6CF6"/>
    <w:rsid w:val="1ECB5101"/>
    <w:rsid w:val="1F365535"/>
    <w:rsid w:val="1F375427"/>
    <w:rsid w:val="1F50324F"/>
    <w:rsid w:val="1F505606"/>
    <w:rsid w:val="1F990C50"/>
    <w:rsid w:val="1FA140B4"/>
    <w:rsid w:val="1FA871F0"/>
    <w:rsid w:val="1FB77434"/>
    <w:rsid w:val="1FC447BB"/>
    <w:rsid w:val="1FC73D35"/>
    <w:rsid w:val="1FC87893"/>
    <w:rsid w:val="1FE67D19"/>
    <w:rsid w:val="1FE741BD"/>
    <w:rsid w:val="20353A5C"/>
    <w:rsid w:val="205729C5"/>
    <w:rsid w:val="205E01F7"/>
    <w:rsid w:val="20657105"/>
    <w:rsid w:val="20686980"/>
    <w:rsid w:val="2077020A"/>
    <w:rsid w:val="212C60E2"/>
    <w:rsid w:val="21400146"/>
    <w:rsid w:val="215274BD"/>
    <w:rsid w:val="21817CF9"/>
    <w:rsid w:val="21B43AAC"/>
    <w:rsid w:val="221F7BBB"/>
    <w:rsid w:val="22586A06"/>
    <w:rsid w:val="227B1DFF"/>
    <w:rsid w:val="22835CF3"/>
    <w:rsid w:val="229B4DEB"/>
    <w:rsid w:val="22B10AB2"/>
    <w:rsid w:val="22BA1178"/>
    <w:rsid w:val="22C34341"/>
    <w:rsid w:val="22D64075"/>
    <w:rsid w:val="22D81AC2"/>
    <w:rsid w:val="22F4274D"/>
    <w:rsid w:val="231D0AB2"/>
    <w:rsid w:val="231D7EF5"/>
    <w:rsid w:val="232E485E"/>
    <w:rsid w:val="2351194D"/>
    <w:rsid w:val="236553F8"/>
    <w:rsid w:val="23825FAA"/>
    <w:rsid w:val="23953F30"/>
    <w:rsid w:val="23A75A11"/>
    <w:rsid w:val="23B12847"/>
    <w:rsid w:val="23C16AD3"/>
    <w:rsid w:val="23DA6AE5"/>
    <w:rsid w:val="23F427B1"/>
    <w:rsid w:val="2400534A"/>
    <w:rsid w:val="2418246B"/>
    <w:rsid w:val="241C63FF"/>
    <w:rsid w:val="24217D38"/>
    <w:rsid w:val="24463799"/>
    <w:rsid w:val="246F29D3"/>
    <w:rsid w:val="24833D88"/>
    <w:rsid w:val="24A72768"/>
    <w:rsid w:val="24A73F4E"/>
    <w:rsid w:val="24B1198A"/>
    <w:rsid w:val="24B77CCD"/>
    <w:rsid w:val="24CA19B7"/>
    <w:rsid w:val="24CC572F"/>
    <w:rsid w:val="24CD744D"/>
    <w:rsid w:val="24F34158"/>
    <w:rsid w:val="253118B4"/>
    <w:rsid w:val="25501006"/>
    <w:rsid w:val="257A5782"/>
    <w:rsid w:val="259E0CC6"/>
    <w:rsid w:val="25BD00C7"/>
    <w:rsid w:val="25BF7042"/>
    <w:rsid w:val="25D07F1A"/>
    <w:rsid w:val="25F52A64"/>
    <w:rsid w:val="26123616"/>
    <w:rsid w:val="262B46D7"/>
    <w:rsid w:val="265D6277"/>
    <w:rsid w:val="270218DC"/>
    <w:rsid w:val="274875DE"/>
    <w:rsid w:val="277327DA"/>
    <w:rsid w:val="278505C3"/>
    <w:rsid w:val="27A767BA"/>
    <w:rsid w:val="27D112AE"/>
    <w:rsid w:val="27DA0163"/>
    <w:rsid w:val="27E92DC7"/>
    <w:rsid w:val="27FA6A57"/>
    <w:rsid w:val="28072D06"/>
    <w:rsid w:val="28094EEC"/>
    <w:rsid w:val="280F766B"/>
    <w:rsid w:val="281C328D"/>
    <w:rsid w:val="28710CD1"/>
    <w:rsid w:val="287812E7"/>
    <w:rsid w:val="28AE77BA"/>
    <w:rsid w:val="28AF339E"/>
    <w:rsid w:val="28DD687E"/>
    <w:rsid w:val="28E374EB"/>
    <w:rsid w:val="28EA044D"/>
    <w:rsid w:val="294F2DD3"/>
    <w:rsid w:val="295126A7"/>
    <w:rsid w:val="29CE1F49"/>
    <w:rsid w:val="29CF14F4"/>
    <w:rsid w:val="29D532D8"/>
    <w:rsid w:val="2A105D28"/>
    <w:rsid w:val="2A4D2AFF"/>
    <w:rsid w:val="2A555DEA"/>
    <w:rsid w:val="2A636B36"/>
    <w:rsid w:val="2A834497"/>
    <w:rsid w:val="2A866380"/>
    <w:rsid w:val="2A8D5961"/>
    <w:rsid w:val="2A9D61D4"/>
    <w:rsid w:val="2AAF711B"/>
    <w:rsid w:val="2AB729DE"/>
    <w:rsid w:val="2ABD206C"/>
    <w:rsid w:val="2ACA2A30"/>
    <w:rsid w:val="2ACE57B4"/>
    <w:rsid w:val="2AE01F34"/>
    <w:rsid w:val="2AF459E0"/>
    <w:rsid w:val="2B033E75"/>
    <w:rsid w:val="2B263088"/>
    <w:rsid w:val="2B5F43BD"/>
    <w:rsid w:val="2B881056"/>
    <w:rsid w:val="2B9050FB"/>
    <w:rsid w:val="2BA611ED"/>
    <w:rsid w:val="2BE772F2"/>
    <w:rsid w:val="2BFF1FB3"/>
    <w:rsid w:val="2C041800"/>
    <w:rsid w:val="2C33078A"/>
    <w:rsid w:val="2C83072C"/>
    <w:rsid w:val="2CC346D0"/>
    <w:rsid w:val="2CD930DF"/>
    <w:rsid w:val="2CE516E6"/>
    <w:rsid w:val="2CF56DFE"/>
    <w:rsid w:val="2D085772"/>
    <w:rsid w:val="2D087520"/>
    <w:rsid w:val="2D177764"/>
    <w:rsid w:val="2D191CC8"/>
    <w:rsid w:val="2D3617F0"/>
    <w:rsid w:val="2D504D62"/>
    <w:rsid w:val="2E046971"/>
    <w:rsid w:val="2E0C1292"/>
    <w:rsid w:val="2E3A1E59"/>
    <w:rsid w:val="2E3A7D38"/>
    <w:rsid w:val="2E5A0250"/>
    <w:rsid w:val="2E715920"/>
    <w:rsid w:val="2E9A69C5"/>
    <w:rsid w:val="2EEA2BF5"/>
    <w:rsid w:val="2EF064BE"/>
    <w:rsid w:val="2F081A5A"/>
    <w:rsid w:val="2F1C0726"/>
    <w:rsid w:val="2F505567"/>
    <w:rsid w:val="2F745341"/>
    <w:rsid w:val="2F775BBF"/>
    <w:rsid w:val="2F810B64"/>
    <w:rsid w:val="2FB83480"/>
    <w:rsid w:val="2FC52668"/>
    <w:rsid w:val="2FEF2C1A"/>
    <w:rsid w:val="2FF16992"/>
    <w:rsid w:val="3005243D"/>
    <w:rsid w:val="300B0A12"/>
    <w:rsid w:val="301A4C69"/>
    <w:rsid w:val="30330D58"/>
    <w:rsid w:val="304F5466"/>
    <w:rsid w:val="30790319"/>
    <w:rsid w:val="30BE2F3E"/>
    <w:rsid w:val="30DF797C"/>
    <w:rsid w:val="30F50E04"/>
    <w:rsid w:val="31244B45"/>
    <w:rsid w:val="3133765C"/>
    <w:rsid w:val="315C7E3B"/>
    <w:rsid w:val="31796C3F"/>
    <w:rsid w:val="31A11CF2"/>
    <w:rsid w:val="31AD6DE5"/>
    <w:rsid w:val="31D47320"/>
    <w:rsid w:val="31D85D64"/>
    <w:rsid w:val="320E3FA7"/>
    <w:rsid w:val="324220B7"/>
    <w:rsid w:val="32620D6D"/>
    <w:rsid w:val="32676A97"/>
    <w:rsid w:val="326E1E38"/>
    <w:rsid w:val="32A83EF0"/>
    <w:rsid w:val="336C4AA3"/>
    <w:rsid w:val="336F6494"/>
    <w:rsid w:val="3376475B"/>
    <w:rsid w:val="3393097F"/>
    <w:rsid w:val="339C09C3"/>
    <w:rsid w:val="33AB6E58"/>
    <w:rsid w:val="33B65F28"/>
    <w:rsid w:val="342D1A24"/>
    <w:rsid w:val="34403A44"/>
    <w:rsid w:val="347656B7"/>
    <w:rsid w:val="3476705F"/>
    <w:rsid w:val="34D92233"/>
    <w:rsid w:val="34EB5176"/>
    <w:rsid w:val="351A0017"/>
    <w:rsid w:val="352F5831"/>
    <w:rsid w:val="35386E11"/>
    <w:rsid w:val="35387612"/>
    <w:rsid w:val="354D6418"/>
    <w:rsid w:val="3566572C"/>
    <w:rsid w:val="359E6F08"/>
    <w:rsid w:val="359F29EC"/>
    <w:rsid w:val="3661772E"/>
    <w:rsid w:val="367125DA"/>
    <w:rsid w:val="3685062F"/>
    <w:rsid w:val="3696307F"/>
    <w:rsid w:val="36F80606"/>
    <w:rsid w:val="37095E6F"/>
    <w:rsid w:val="374D1678"/>
    <w:rsid w:val="37873738"/>
    <w:rsid w:val="37B3277F"/>
    <w:rsid w:val="37DC5F59"/>
    <w:rsid w:val="37FA583F"/>
    <w:rsid w:val="38416703"/>
    <w:rsid w:val="38635F53"/>
    <w:rsid w:val="38B1729A"/>
    <w:rsid w:val="38B630A8"/>
    <w:rsid w:val="38B63EF7"/>
    <w:rsid w:val="38EA69AF"/>
    <w:rsid w:val="38F53E25"/>
    <w:rsid w:val="390B7A49"/>
    <w:rsid w:val="390E2362"/>
    <w:rsid w:val="39111E53"/>
    <w:rsid w:val="393B0C7E"/>
    <w:rsid w:val="39556D95"/>
    <w:rsid w:val="397A17A6"/>
    <w:rsid w:val="39874CA0"/>
    <w:rsid w:val="39A16D33"/>
    <w:rsid w:val="39D864CC"/>
    <w:rsid w:val="3A267238"/>
    <w:rsid w:val="3A42340C"/>
    <w:rsid w:val="3A557B1D"/>
    <w:rsid w:val="3A887EF3"/>
    <w:rsid w:val="3AA91040"/>
    <w:rsid w:val="3ADE5D64"/>
    <w:rsid w:val="3AE90B6B"/>
    <w:rsid w:val="3B0D3244"/>
    <w:rsid w:val="3B181276"/>
    <w:rsid w:val="3B1A3241"/>
    <w:rsid w:val="3B247C1B"/>
    <w:rsid w:val="3B260368"/>
    <w:rsid w:val="3B356CFA"/>
    <w:rsid w:val="3B424545"/>
    <w:rsid w:val="3B5D137F"/>
    <w:rsid w:val="3B5E0F81"/>
    <w:rsid w:val="3B5F28D2"/>
    <w:rsid w:val="3B60610C"/>
    <w:rsid w:val="3B86647F"/>
    <w:rsid w:val="3BBC60A6"/>
    <w:rsid w:val="3BE34A35"/>
    <w:rsid w:val="3BEF2AEF"/>
    <w:rsid w:val="3BF03B3D"/>
    <w:rsid w:val="3BF03FA1"/>
    <w:rsid w:val="3BF33890"/>
    <w:rsid w:val="3C5462DE"/>
    <w:rsid w:val="3C594FC1"/>
    <w:rsid w:val="3C7B7D0F"/>
    <w:rsid w:val="3C7E335B"/>
    <w:rsid w:val="3C862210"/>
    <w:rsid w:val="3D0B279C"/>
    <w:rsid w:val="3D2A5BFE"/>
    <w:rsid w:val="3D310A41"/>
    <w:rsid w:val="3D371198"/>
    <w:rsid w:val="3D3D6D72"/>
    <w:rsid w:val="3D4B238E"/>
    <w:rsid w:val="3D5C7BBB"/>
    <w:rsid w:val="3D7A1A73"/>
    <w:rsid w:val="3D7D3613"/>
    <w:rsid w:val="3D9B3CB4"/>
    <w:rsid w:val="3DC50DEB"/>
    <w:rsid w:val="3DF151A7"/>
    <w:rsid w:val="3DFA1107"/>
    <w:rsid w:val="3E123151"/>
    <w:rsid w:val="3E1A37C1"/>
    <w:rsid w:val="3E303E4B"/>
    <w:rsid w:val="3E5720B6"/>
    <w:rsid w:val="3E573E64"/>
    <w:rsid w:val="3E642481"/>
    <w:rsid w:val="3E783326"/>
    <w:rsid w:val="3E7E2E78"/>
    <w:rsid w:val="3E944C27"/>
    <w:rsid w:val="3E971F32"/>
    <w:rsid w:val="3EA278B7"/>
    <w:rsid w:val="3EC36F33"/>
    <w:rsid w:val="3EE651E8"/>
    <w:rsid w:val="3EF8465E"/>
    <w:rsid w:val="3F585FD3"/>
    <w:rsid w:val="3F663E5C"/>
    <w:rsid w:val="3F6C112F"/>
    <w:rsid w:val="3F7B0026"/>
    <w:rsid w:val="3F823162"/>
    <w:rsid w:val="3FB36478"/>
    <w:rsid w:val="3FD333BD"/>
    <w:rsid w:val="3FD55988"/>
    <w:rsid w:val="3FD83779"/>
    <w:rsid w:val="3FF11EBC"/>
    <w:rsid w:val="3FF12D30"/>
    <w:rsid w:val="402C4694"/>
    <w:rsid w:val="40332B8E"/>
    <w:rsid w:val="403D352D"/>
    <w:rsid w:val="406B1D09"/>
    <w:rsid w:val="40905D53"/>
    <w:rsid w:val="409749EB"/>
    <w:rsid w:val="40C17CBA"/>
    <w:rsid w:val="40C41559"/>
    <w:rsid w:val="40C77C97"/>
    <w:rsid w:val="40FB4877"/>
    <w:rsid w:val="411B561D"/>
    <w:rsid w:val="41230348"/>
    <w:rsid w:val="414B50EA"/>
    <w:rsid w:val="416C702A"/>
    <w:rsid w:val="41A52431"/>
    <w:rsid w:val="41E8122B"/>
    <w:rsid w:val="421F2EEA"/>
    <w:rsid w:val="42240501"/>
    <w:rsid w:val="423517DD"/>
    <w:rsid w:val="426545CD"/>
    <w:rsid w:val="42725CA5"/>
    <w:rsid w:val="42797FD7"/>
    <w:rsid w:val="42927B60"/>
    <w:rsid w:val="42D60EDB"/>
    <w:rsid w:val="43112E17"/>
    <w:rsid w:val="43543068"/>
    <w:rsid w:val="436F4936"/>
    <w:rsid w:val="4377089E"/>
    <w:rsid w:val="437E00E5"/>
    <w:rsid w:val="438A4CDB"/>
    <w:rsid w:val="438F40A0"/>
    <w:rsid w:val="43E540D6"/>
    <w:rsid w:val="43EE7018"/>
    <w:rsid w:val="43F81C45"/>
    <w:rsid w:val="440C2CE7"/>
    <w:rsid w:val="442C18EF"/>
    <w:rsid w:val="44580BC7"/>
    <w:rsid w:val="448F7DAA"/>
    <w:rsid w:val="44AA3B64"/>
    <w:rsid w:val="44AB315B"/>
    <w:rsid w:val="44FF522F"/>
    <w:rsid w:val="450F36EA"/>
    <w:rsid w:val="4517097B"/>
    <w:rsid w:val="45344C80"/>
    <w:rsid w:val="453A3052"/>
    <w:rsid w:val="453F3B2A"/>
    <w:rsid w:val="457048AD"/>
    <w:rsid w:val="45791265"/>
    <w:rsid w:val="45ED78DC"/>
    <w:rsid w:val="45F14B9E"/>
    <w:rsid w:val="45F4643C"/>
    <w:rsid w:val="45F756C0"/>
    <w:rsid w:val="45FA0F01"/>
    <w:rsid w:val="462A4554"/>
    <w:rsid w:val="465061B4"/>
    <w:rsid w:val="465B295F"/>
    <w:rsid w:val="468E063F"/>
    <w:rsid w:val="46AA452D"/>
    <w:rsid w:val="4707219F"/>
    <w:rsid w:val="470D188A"/>
    <w:rsid w:val="470E1780"/>
    <w:rsid w:val="471054F8"/>
    <w:rsid w:val="47470385"/>
    <w:rsid w:val="474A2312"/>
    <w:rsid w:val="476C1F24"/>
    <w:rsid w:val="47867568"/>
    <w:rsid w:val="479833F0"/>
    <w:rsid w:val="479A6968"/>
    <w:rsid w:val="47A65E5C"/>
    <w:rsid w:val="47CA7D9C"/>
    <w:rsid w:val="47FC77F2"/>
    <w:rsid w:val="48343468"/>
    <w:rsid w:val="48447090"/>
    <w:rsid w:val="48E43F7A"/>
    <w:rsid w:val="49274283"/>
    <w:rsid w:val="49296D45"/>
    <w:rsid w:val="494B0A69"/>
    <w:rsid w:val="495D05E6"/>
    <w:rsid w:val="49627B61"/>
    <w:rsid w:val="49892771"/>
    <w:rsid w:val="49A85EBB"/>
    <w:rsid w:val="49A87D81"/>
    <w:rsid w:val="49D24CE6"/>
    <w:rsid w:val="49F41101"/>
    <w:rsid w:val="4A0C6664"/>
    <w:rsid w:val="4A123424"/>
    <w:rsid w:val="4A2117CA"/>
    <w:rsid w:val="4A275F90"/>
    <w:rsid w:val="4A4C2CEB"/>
    <w:rsid w:val="4A58343D"/>
    <w:rsid w:val="4A5D0A54"/>
    <w:rsid w:val="4A743FEF"/>
    <w:rsid w:val="4A8E3303"/>
    <w:rsid w:val="4AAC2781"/>
    <w:rsid w:val="4B054C48"/>
    <w:rsid w:val="4B3A0D95"/>
    <w:rsid w:val="4B561BCB"/>
    <w:rsid w:val="4B60494C"/>
    <w:rsid w:val="4B615304"/>
    <w:rsid w:val="4B7C5B59"/>
    <w:rsid w:val="4BB477D0"/>
    <w:rsid w:val="4BD44D46"/>
    <w:rsid w:val="4C327CBE"/>
    <w:rsid w:val="4C400E53"/>
    <w:rsid w:val="4C4033A7"/>
    <w:rsid w:val="4C560F29"/>
    <w:rsid w:val="4C93180F"/>
    <w:rsid w:val="4CA46E0E"/>
    <w:rsid w:val="4CA62129"/>
    <w:rsid w:val="4CAE37E9"/>
    <w:rsid w:val="4CF60A7D"/>
    <w:rsid w:val="4D146C42"/>
    <w:rsid w:val="4D5D6FBD"/>
    <w:rsid w:val="4D990ED1"/>
    <w:rsid w:val="4E50267E"/>
    <w:rsid w:val="4E593B16"/>
    <w:rsid w:val="4E5C7B15"/>
    <w:rsid w:val="4E5D3C82"/>
    <w:rsid w:val="4E664330"/>
    <w:rsid w:val="4E687F5E"/>
    <w:rsid w:val="4E6F6234"/>
    <w:rsid w:val="4E7B6649"/>
    <w:rsid w:val="4E8352BB"/>
    <w:rsid w:val="4E914A93"/>
    <w:rsid w:val="4EA4377C"/>
    <w:rsid w:val="4EAC06BA"/>
    <w:rsid w:val="4EB33338"/>
    <w:rsid w:val="4ECB6814"/>
    <w:rsid w:val="4ECE0172"/>
    <w:rsid w:val="4ED908C5"/>
    <w:rsid w:val="4EEB633B"/>
    <w:rsid w:val="4EF352ED"/>
    <w:rsid w:val="4F12306A"/>
    <w:rsid w:val="4F5368C9"/>
    <w:rsid w:val="4F6273C0"/>
    <w:rsid w:val="4F6A5B52"/>
    <w:rsid w:val="4F7A484E"/>
    <w:rsid w:val="4F8574C6"/>
    <w:rsid w:val="4F8B5318"/>
    <w:rsid w:val="4F9C5B1D"/>
    <w:rsid w:val="4FC51473"/>
    <w:rsid w:val="4FF37764"/>
    <w:rsid w:val="50125E3D"/>
    <w:rsid w:val="501C315F"/>
    <w:rsid w:val="508B1CDB"/>
    <w:rsid w:val="50952F83"/>
    <w:rsid w:val="50A3118B"/>
    <w:rsid w:val="50E64EC4"/>
    <w:rsid w:val="513163F4"/>
    <w:rsid w:val="516218E6"/>
    <w:rsid w:val="516E1798"/>
    <w:rsid w:val="51801528"/>
    <w:rsid w:val="51A96C75"/>
    <w:rsid w:val="51C92E73"/>
    <w:rsid w:val="51D419CD"/>
    <w:rsid w:val="51F021AD"/>
    <w:rsid w:val="52052813"/>
    <w:rsid w:val="527A5F1B"/>
    <w:rsid w:val="528F5E6A"/>
    <w:rsid w:val="52923265"/>
    <w:rsid w:val="529F276A"/>
    <w:rsid w:val="52A35472"/>
    <w:rsid w:val="52C74CDF"/>
    <w:rsid w:val="52E9728D"/>
    <w:rsid w:val="52EC484E"/>
    <w:rsid w:val="52F97788"/>
    <w:rsid w:val="53210AC4"/>
    <w:rsid w:val="532C190B"/>
    <w:rsid w:val="53310CD0"/>
    <w:rsid w:val="533F45FB"/>
    <w:rsid w:val="534A1D91"/>
    <w:rsid w:val="53811823"/>
    <w:rsid w:val="539B25ED"/>
    <w:rsid w:val="540262EE"/>
    <w:rsid w:val="540F674D"/>
    <w:rsid w:val="54186369"/>
    <w:rsid w:val="545251F5"/>
    <w:rsid w:val="546D11E1"/>
    <w:rsid w:val="54947768"/>
    <w:rsid w:val="54B5148C"/>
    <w:rsid w:val="54C17E31"/>
    <w:rsid w:val="54D47B64"/>
    <w:rsid w:val="54DC110F"/>
    <w:rsid w:val="5530296C"/>
    <w:rsid w:val="554E24EC"/>
    <w:rsid w:val="5552658B"/>
    <w:rsid w:val="55833339"/>
    <w:rsid w:val="55872CF3"/>
    <w:rsid w:val="55913CA7"/>
    <w:rsid w:val="55F8409D"/>
    <w:rsid w:val="56063EF4"/>
    <w:rsid w:val="56196483"/>
    <w:rsid w:val="5627600E"/>
    <w:rsid w:val="56394910"/>
    <w:rsid w:val="565C2AF0"/>
    <w:rsid w:val="566651C1"/>
    <w:rsid w:val="567333AD"/>
    <w:rsid w:val="5675326A"/>
    <w:rsid w:val="567E3CD9"/>
    <w:rsid w:val="56A8107D"/>
    <w:rsid w:val="56B55774"/>
    <w:rsid w:val="56DC0F52"/>
    <w:rsid w:val="56E803BD"/>
    <w:rsid w:val="570C5CDB"/>
    <w:rsid w:val="573207B1"/>
    <w:rsid w:val="57827D4C"/>
    <w:rsid w:val="57902191"/>
    <w:rsid w:val="57AE0B41"/>
    <w:rsid w:val="57CA14F7"/>
    <w:rsid w:val="581573A3"/>
    <w:rsid w:val="584D1FAA"/>
    <w:rsid w:val="585D4315"/>
    <w:rsid w:val="5862192B"/>
    <w:rsid w:val="58773629"/>
    <w:rsid w:val="58CC748A"/>
    <w:rsid w:val="59441031"/>
    <w:rsid w:val="5962291D"/>
    <w:rsid w:val="599471F1"/>
    <w:rsid w:val="59A53821"/>
    <w:rsid w:val="59C92DA6"/>
    <w:rsid w:val="5A013B98"/>
    <w:rsid w:val="5A0E6087"/>
    <w:rsid w:val="5A1640C5"/>
    <w:rsid w:val="5A3459BC"/>
    <w:rsid w:val="5A353D76"/>
    <w:rsid w:val="5A5B6171"/>
    <w:rsid w:val="5A70032F"/>
    <w:rsid w:val="5A715E56"/>
    <w:rsid w:val="5A8B3F99"/>
    <w:rsid w:val="5A9F6E67"/>
    <w:rsid w:val="5AA20705"/>
    <w:rsid w:val="5AB51D76"/>
    <w:rsid w:val="5ACB5664"/>
    <w:rsid w:val="5AD844D0"/>
    <w:rsid w:val="5AE14D89"/>
    <w:rsid w:val="5AE85AFD"/>
    <w:rsid w:val="5B3745C6"/>
    <w:rsid w:val="5B3C0F82"/>
    <w:rsid w:val="5B9B1465"/>
    <w:rsid w:val="5BA90325"/>
    <w:rsid w:val="5C0827EA"/>
    <w:rsid w:val="5C0A47B4"/>
    <w:rsid w:val="5C197CBB"/>
    <w:rsid w:val="5C25339C"/>
    <w:rsid w:val="5C64301A"/>
    <w:rsid w:val="5C9D4C23"/>
    <w:rsid w:val="5CAB54B0"/>
    <w:rsid w:val="5CAC7619"/>
    <w:rsid w:val="5CC74453"/>
    <w:rsid w:val="5CEE19DF"/>
    <w:rsid w:val="5CF30D95"/>
    <w:rsid w:val="5D211DB5"/>
    <w:rsid w:val="5E261AA4"/>
    <w:rsid w:val="5E8F1717"/>
    <w:rsid w:val="5E930A90"/>
    <w:rsid w:val="5EB96036"/>
    <w:rsid w:val="5ED6097D"/>
    <w:rsid w:val="5EE03D36"/>
    <w:rsid w:val="5EEC63F2"/>
    <w:rsid w:val="5EFA0B0F"/>
    <w:rsid w:val="5EFC6636"/>
    <w:rsid w:val="5F490914"/>
    <w:rsid w:val="5F4B3119"/>
    <w:rsid w:val="5F697A43"/>
    <w:rsid w:val="5F6B5569"/>
    <w:rsid w:val="5F744410"/>
    <w:rsid w:val="5F86221D"/>
    <w:rsid w:val="5FAD00B2"/>
    <w:rsid w:val="5FB011CE"/>
    <w:rsid w:val="5FC86518"/>
    <w:rsid w:val="600005F6"/>
    <w:rsid w:val="60031C46"/>
    <w:rsid w:val="6008100A"/>
    <w:rsid w:val="60093424"/>
    <w:rsid w:val="603C3E8B"/>
    <w:rsid w:val="60457B68"/>
    <w:rsid w:val="60806182"/>
    <w:rsid w:val="608A2C09"/>
    <w:rsid w:val="60917251"/>
    <w:rsid w:val="60AC408B"/>
    <w:rsid w:val="60B807B5"/>
    <w:rsid w:val="60C474FD"/>
    <w:rsid w:val="60D64C64"/>
    <w:rsid w:val="60E750C3"/>
    <w:rsid w:val="611B7B30"/>
    <w:rsid w:val="612A51EA"/>
    <w:rsid w:val="614C3047"/>
    <w:rsid w:val="61587D6F"/>
    <w:rsid w:val="61691F7C"/>
    <w:rsid w:val="61776447"/>
    <w:rsid w:val="61822C96"/>
    <w:rsid w:val="619A2136"/>
    <w:rsid w:val="61A07EEB"/>
    <w:rsid w:val="61B9586C"/>
    <w:rsid w:val="61D51FCF"/>
    <w:rsid w:val="61D631D8"/>
    <w:rsid w:val="61F1298B"/>
    <w:rsid w:val="62337CE9"/>
    <w:rsid w:val="62397BA1"/>
    <w:rsid w:val="62401F85"/>
    <w:rsid w:val="627120AE"/>
    <w:rsid w:val="627E3805"/>
    <w:rsid w:val="628250A4"/>
    <w:rsid w:val="62FC6DD3"/>
    <w:rsid w:val="63820453"/>
    <w:rsid w:val="639037F0"/>
    <w:rsid w:val="63950E07"/>
    <w:rsid w:val="63A96660"/>
    <w:rsid w:val="63CA5B32"/>
    <w:rsid w:val="63EE34DF"/>
    <w:rsid w:val="6408782B"/>
    <w:rsid w:val="64190B5D"/>
    <w:rsid w:val="64414AEB"/>
    <w:rsid w:val="645E38EF"/>
    <w:rsid w:val="645F6310"/>
    <w:rsid w:val="646714E1"/>
    <w:rsid w:val="64744EC0"/>
    <w:rsid w:val="6485419C"/>
    <w:rsid w:val="648779BC"/>
    <w:rsid w:val="64B41760"/>
    <w:rsid w:val="64E846C6"/>
    <w:rsid w:val="6512070E"/>
    <w:rsid w:val="651D7306"/>
    <w:rsid w:val="652475A2"/>
    <w:rsid w:val="65444892"/>
    <w:rsid w:val="654900FB"/>
    <w:rsid w:val="656D30DA"/>
    <w:rsid w:val="65705687"/>
    <w:rsid w:val="65A45331"/>
    <w:rsid w:val="65DA51F7"/>
    <w:rsid w:val="65E82FE1"/>
    <w:rsid w:val="65F6234A"/>
    <w:rsid w:val="65FE0EE5"/>
    <w:rsid w:val="66014531"/>
    <w:rsid w:val="6635242D"/>
    <w:rsid w:val="665C3E5E"/>
    <w:rsid w:val="668543CC"/>
    <w:rsid w:val="668F5FE1"/>
    <w:rsid w:val="6696415F"/>
    <w:rsid w:val="66996E60"/>
    <w:rsid w:val="66C34352"/>
    <w:rsid w:val="66DE2AC5"/>
    <w:rsid w:val="670D3419"/>
    <w:rsid w:val="672E57FA"/>
    <w:rsid w:val="674F5770"/>
    <w:rsid w:val="67537C1F"/>
    <w:rsid w:val="67564D51"/>
    <w:rsid w:val="676B7CBA"/>
    <w:rsid w:val="67A4786A"/>
    <w:rsid w:val="67B04461"/>
    <w:rsid w:val="67F81964"/>
    <w:rsid w:val="68014CBD"/>
    <w:rsid w:val="68040C57"/>
    <w:rsid w:val="68273FF7"/>
    <w:rsid w:val="682D3282"/>
    <w:rsid w:val="68531FFC"/>
    <w:rsid w:val="689C3F4C"/>
    <w:rsid w:val="68A67612"/>
    <w:rsid w:val="68BB1E56"/>
    <w:rsid w:val="68C006D4"/>
    <w:rsid w:val="68EF6288"/>
    <w:rsid w:val="69096D76"/>
    <w:rsid w:val="69197DE4"/>
    <w:rsid w:val="691C1682"/>
    <w:rsid w:val="69344C1E"/>
    <w:rsid w:val="694F1F0B"/>
    <w:rsid w:val="697E40EB"/>
    <w:rsid w:val="69C52442"/>
    <w:rsid w:val="69CC5381"/>
    <w:rsid w:val="6A633A0D"/>
    <w:rsid w:val="6AE63D65"/>
    <w:rsid w:val="6AEC1C54"/>
    <w:rsid w:val="6B2F1B41"/>
    <w:rsid w:val="6B4B3B36"/>
    <w:rsid w:val="6B501642"/>
    <w:rsid w:val="6B5B5D8B"/>
    <w:rsid w:val="6B6D2669"/>
    <w:rsid w:val="6B916358"/>
    <w:rsid w:val="6BA047ED"/>
    <w:rsid w:val="6BE404B6"/>
    <w:rsid w:val="6BF30DC0"/>
    <w:rsid w:val="6C103CD3"/>
    <w:rsid w:val="6C542F48"/>
    <w:rsid w:val="6C8163CC"/>
    <w:rsid w:val="6C9F701D"/>
    <w:rsid w:val="6CE07597"/>
    <w:rsid w:val="6CE66CE4"/>
    <w:rsid w:val="6D264A09"/>
    <w:rsid w:val="6D277080"/>
    <w:rsid w:val="6D855A48"/>
    <w:rsid w:val="6D927FAC"/>
    <w:rsid w:val="6DBB0C65"/>
    <w:rsid w:val="6DD95741"/>
    <w:rsid w:val="6DE74955"/>
    <w:rsid w:val="6E054DDB"/>
    <w:rsid w:val="6E36039B"/>
    <w:rsid w:val="6E661D1D"/>
    <w:rsid w:val="6E893B2E"/>
    <w:rsid w:val="6E916106"/>
    <w:rsid w:val="6EC95E08"/>
    <w:rsid w:val="6F174DC6"/>
    <w:rsid w:val="6F1D7C98"/>
    <w:rsid w:val="6F2F210F"/>
    <w:rsid w:val="6F6629A9"/>
    <w:rsid w:val="6F6F69B0"/>
    <w:rsid w:val="6F8A0BA8"/>
    <w:rsid w:val="6FC52A74"/>
    <w:rsid w:val="6FF2313D"/>
    <w:rsid w:val="70084CF3"/>
    <w:rsid w:val="700F0193"/>
    <w:rsid w:val="70186481"/>
    <w:rsid w:val="7037665F"/>
    <w:rsid w:val="70922C8B"/>
    <w:rsid w:val="70D6480D"/>
    <w:rsid w:val="70F01D72"/>
    <w:rsid w:val="70F133F4"/>
    <w:rsid w:val="70F96E79"/>
    <w:rsid w:val="71065CCF"/>
    <w:rsid w:val="71566079"/>
    <w:rsid w:val="716167CC"/>
    <w:rsid w:val="71A22BDE"/>
    <w:rsid w:val="71C01745"/>
    <w:rsid w:val="71C34FDA"/>
    <w:rsid w:val="71D94E93"/>
    <w:rsid w:val="71F51076"/>
    <w:rsid w:val="726D3AFD"/>
    <w:rsid w:val="727D3192"/>
    <w:rsid w:val="72C214EC"/>
    <w:rsid w:val="72CC5629"/>
    <w:rsid w:val="72D95A9A"/>
    <w:rsid w:val="72F07E08"/>
    <w:rsid w:val="72FA3D18"/>
    <w:rsid w:val="732523F5"/>
    <w:rsid w:val="735A7977"/>
    <w:rsid w:val="73604DCF"/>
    <w:rsid w:val="73797E96"/>
    <w:rsid w:val="738564EC"/>
    <w:rsid w:val="738B18DE"/>
    <w:rsid w:val="73EA2AA9"/>
    <w:rsid w:val="74235FBB"/>
    <w:rsid w:val="74250E9B"/>
    <w:rsid w:val="742C0D46"/>
    <w:rsid w:val="74303A62"/>
    <w:rsid w:val="74542618"/>
    <w:rsid w:val="74553D3C"/>
    <w:rsid w:val="74821776"/>
    <w:rsid w:val="749813BF"/>
    <w:rsid w:val="74AE3AD6"/>
    <w:rsid w:val="74B453E8"/>
    <w:rsid w:val="75096F5F"/>
    <w:rsid w:val="75374F50"/>
    <w:rsid w:val="75410DEE"/>
    <w:rsid w:val="758D5DE2"/>
    <w:rsid w:val="75A60C51"/>
    <w:rsid w:val="75AE3EAD"/>
    <w:rsid w:val="75D833A4"/>
    <w:rsid w:val="76005788"/>
    <w:rsid w:val="760C25E7"/>
    <w:rsid w:val="760D459F"/>
    <w:rsid w:val="76780840"/>
    <w:rsid w:val="76814586"/>
    <w:rsid w:val="76A85DEC"/>
    <w:rsid w:val="76AA5525"/>
    <w:rsid w:val="76AB3B6E"/>
    <w:rsid w:val="76BE5FAF"/>
    <w:rsid w:val="76E61C4D"/>
    <w:rsid w:val="77176E1C"/>
    <w:rsid w:val="773724A9"/>
    <w:rsid w:val="774A3324"/>
    <w:rsid w:val="779A2A38"/>
    <w:rsid w:val="77D821A4"/>
    <w:rsid w:val="78094167"/>
    <w:rsid w:val="780D320A"/>
    <w:rsid w:val="78600FE2"/>
    <w:rsid w:val="787C5E53"/>
    <w:rsid w:val="78A376CA"/>
    <w:rsid w:val="78F66FE4"/>
    <w:rsid w:val="79416086"/>
    <w:rsid w:val="796B7865"/>
    <w:rsid w:val="796C7A9C"/>
    <w:rsid w:val="797A042B"/>
    <w:rsid w:val="799A6D1F"/>
    <w:rsid w:val="799B38AE"/>
    <w:rsid w:val="79DF0BD6"/>
    <w:rsid w:val="79E2418C"/>
    <w:rsid w:val="79FD2E0A"/>
    <w:rsid w:val="7A056071"/>
    <w:rsid w:val="7A3731F1"/>
    <w:rsid w:val="7A4103C5"/>
    <w:rsid w:val="7A48123C"/>
    <w:rsid w:val="7A9C2E32"/>
    <w:rsid w:val="7AC878BC"/>
    <w:rsid w:val="7ADD1FBB"/>
    <w:rsid w:val="7AF5790B"/>
    <w:rsid w:val="7B4A75EA"/>
    <w:rsid w:val="7B640A94"/>
    <w:rsid w:val="7B86755B"/>
    <w:rsid w:val="7B956414"/>
    <w:rsid w:val="7BF546E1"/>
    <w:rsid w:val="7C346788"/>
    <w:rsid w:val="7C6929D9"/>
    <w:rsid w:val="7C793F78"/>
    <w:rsid w:val="7C883F5E"/>
    <w:rsid w:val="7CBA4FE2"/>
    <w:rsid w:val="7CD73DE6"/>
    <w:rsid w:val="7CE81B50"/>
    <w:rsid w:val="7D04109E"/>
    <w:rsid w:val="7D0C7F34"/>
    <w:rsid w:val="7D170CEC"/>
    <w:rsid w:val="7D1B1B29"/>
    <w:rsid w:val="7D1C7877"/>
    <w:rsid w:val="7D225061"/>
    <w:rsid w:val="7D23702C"/>
    <w:rsid w:val="7D3338BE"/>
    <w:rsid w:val="7D3354C1"/>
    <w:rsid w:val="7D663DBE"/>
    <w:rsid w:val="7D715FE9"/>
    <w:rsid w:val="7D9A4789"/>
    <w:rsid w:val="7DAE2D99"/>
    <w:rsid w:val="7DDA3B8E"/>
    <w:rsid w:val="7DE70059"/>
    <w:rsid w:val="7DF10ED8"/>
    <w:rsid w:val="7DFF53A3"/>
    <w:rsid w:val="7E024DD9"/>
    <w:rsid w:val="7E1352F2"/>
    <w:rsid w:val="7E1C7D03"/>
    <w:rsid w:val="7E9C0E44"/>
    <w:rsid w:val="7EA55E80"/>
    <w:rsid w:val="7EBE525E"/>
    <w:rsid w:val="7ED607F9"/>
    <w:rsid w:val="7EED169F"/>
    <w:rsid w:val="7F046F5B"/>
    <w:rsid w:val="7F4A22A7"/>
    <w:rsid w:val="7FAE25C3"/>
    <w:rsid w:val="7FCB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Copperplate Gothic Bold" w:hAnsi="Copperplate Gothic Bold" w:eastAsia="宋体" w:cs="Times New Roman"/>
      <w:kern w:val="0"/>
      <w:sz w:val="28"/>
      <w:szCs w:val="28"/>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spacing w:line="720" w:lineRule="exact"/>
      <w:jc w:val="both"/>
      <w:outlineLvl w:val="1"/>
    </w:pPr>
    <w:rPr>
      <w:rFonts w:ascii="黑体" w:hAnsi="Times New Roman" w:eastAsia="黑体"/>
    </w:rPr>
  </w:style>
  <w:style w:type="paragraph" w:styleId="2">
    <w:name w:val="heading 3"/>
    <w:basedOn w:val="1"/>
    <w:next w:val="1"/>
    <w:autoRedefine/>
    <w:qFormat/>
    <w:uiPriority w:val="0"/>
    <w:pPr>
      <w:keepNext/>
      <w:spacing w:line="320" w:lineRule="exact"/>
      <w:jc w:val="both"/>
      <w:outlineLvl w:val="2"/>
    </w:pPr>
    <w:rPr>
      <w:rFonts w:ascii="楷体_GB2312" w:hAnsi="Times New Roman" w:eastAsia="楷体_GB2312"/>
      <w:sz w:val="32"/>
      <w:szCs w:val="32"/>
    </w:rPr>
  </w:style>
  <w:style w:type="paragraph" w:styleId="5">
    <w:name w:val="heading 4"/>
    <w:basedOn w:val="1"/>
    <w:next w:val="1"/>
    <w:autoRedefine/>
    <w:qFormat/>
    <w:uiPriority w:val="1"/>
    <w:pPr>
      <w:spacing w:before="62"/>
      <w:ind w:left="681"/>
      <w:outlineLvl w:val="4"/>
    </w:pPr>
    <w:rPr>
      <w:rFonts w:ascii="仿宋" w:hAnsi="仿宋" w:eastAsia="仿宋" w:cs="仿宋"/>
      <w:b/>
      <w:bCs/>
      <w:sz w:val="28"/>
      <w:szCs w:val="28"/>
      <w:lang w:val="zh-CN" w:eastAsia="zh-CN" w:bidi="zh-CN"/>
    </w:rPr>
  </w:style>
  <w:style w:type="paragraph" w:styleId="6">
    <w:name w:val="heading 5"/>
    <w:basedOn w:val="1"/>
    <w:next w:val="1"/>
    <w:autoRedefine/>
    <w:qFormat/>
    <w:uiPriority w:val="1"/>
    <w:pPr>
      <w:spacing w:before="1"/>
      <w:ind w:left="398"/>
      <w:outlineLvl w:val="5"/>
    </w:pPr>
    <w:rPr>
      <w:rFonts w:ascii="仿宋" w:hAnsi="仿宋" w:eastAsia="仿宋" w:cs="仿宋"/>
      <w:b/>
      <w:bCs/>
      <w:sz w:val="24"/>
      <w:szCs w:val="24"/>
      <w:lang w:val="zh-CN" w:eastAsia="zh-CN" w:bidi="zh-CN"/>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jc w:val="both"/>
    </w:pPr>
    <w:rPr>
      <w:rFonts w:ascii="Times New Roman" w:hAnsi="Times New Roman"/>
      <w:sz w:val="21"/>
      <w:szCs w:val="21"/>
    </w:rPr>
  </w:style>
  <w:style w:type="paragraph" w:styleId="8">
    <w:name w:val="annotation text"/>
    <w:basedOn w:val="1"/>
    <w:autoRedefine/>
    <w:unhideWhenUsed/>
    <w:qFormat/>
    <w:uiPriority w:val="99"/>
    <w:pPr>
      <w:jc w:val="left"/>
    </w:pPr>
  </w:style>
  <w:style w:type="paragraph" w:styleId="9">
    <w:name w:val="Body Text"/>
    <w:basedOn w:val="1"/>
    <w:next w:val="10"/>
    <w:autoRedefine/>
    <w:unhideWhenUsed/>
    <w:qFormat/>
    <w:uiPriority w:val="0"/>
    <w:pPr>
      <w:spacing w:after="120"/>
    </w:pPr>
  </w:style>
  <w:style w:type="paragraph" w:customStyle="1" w:styleId="1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autoRedefine/>
    <w:qFormat/>
    <w:uiPriority w:val="0"/>
    <w:pPr>
      <w:spacing w:after="120" w:afterLines="0" w:afterAutospacing="0"/>
      <w:ind w:left="420" w:leftChars="200"/>
    </w:pPr>
  </w:style>
  <w:style w:type="paragraph" w:styleId="12">
    <w:name w:val="Block Text"/>
    <w:basedOn w:val="1"/>
    <w:next w:val="1"/>
    <w:autoRedefine/>
    <w:qFormat/>
    <w:uiPriority w:val="0"/>
    <w:pPr>
      <w:autoSpaceDE w:val="0"/>
      <w:autoSpaceDN w:val="0"/>
      <w:adjustRightInd w:val="0"/>
      <w:ind w:left="17" w:right="-20"/>
      <w:jc w:val="left"/>
    </w:pPr>
    <w:rPr>
      <w:rFonts w:ascii="Arial" w:hAnsi="Arial" w:cs="Arial"/>
      <w:color w:val="FF0000"/>
      <w:w w:val="102"/>
      <w:kern w:val="0"/>
      <w:sz w:val="18"/>
      <w:szCs w:val="11"/>
    </w:rPr>
  </w:style>
  <w:style w:type="paragraph" w:styleId="13">
    <w:name w:val="Plain Text"/>
    <w:basedOn w:val="1"/>
    <w:autoRedefine/>
    <w:qFormat/>
    <w:uiPriority w:val="0"/>
    <w:pPr>
      <w:jc w:val="both"/>
    </w:pPr>
    <w:rPr>
      <w:rFonts w:ascii="宋体" w:hAnsiTheme="minorHAnsi" w:cstheme="minorBidi"/>
      <w:kern w:val="2"/>
      <w:sz w:val="21"/>
      <w:szCs w:val="21"/>
    </w:rPr>
  </w:style>
  <w:style w:type="paragraph" w:styleId="14">
    <w:name w:val="Date"/>
    <w:basedOn w:val="1"/>
    <w:next w:val="1"/>
    <w:autoRedefine/>
    <w:qFormat/>
    <w:uiPriority w:val="0"/>
    <w:pPr>
      <w:jc w:val="both"/>
    </w:pPr>
    <w:rPr>
      <w:sz w:val="32"/>
      <w:szCs w:val="32"/>
    </w:rPr>
  </w:style>
  <w:style w:type="paragraph" w:styleId="15">
    <w:name w:val="footer"/>
    <w:basedOn w:val="1"/>
    <w:autoRedefine/>
    <w:qFormat/>
    <w:uiPriority w:val="0"/>
    <w:pPr>
      <w:tabs>
        <w:tab w:val="center" w:pos="4153"/>
        <w:tab w:val="right" w:pos="8306"/>
      </w:tabs>
      <w:snapToGrid w:val="0"/>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unhideWhenUsed/>
    <w:qFormat/>
    <w:uiPriority w:val="39"/>
  </w:style>
  <w:style w:type="paragraph" w:styleId="18">
    <w:name w:val="Body Text 2"/>
    <w:basedOn w:val="1"/>
    <w:autoRedefine/>
    <w:qFormat/>
    <w:uiPriority w:val="0"/>
    <w:pPr>
      <w:spacing w:line="480" w:lineRule="auto"/>
    </w:pPr>
  </w:style>
  <w:style w:type="paragraph" w:styleId="19">
    <w:name w:val="Normal (Web)"/>
    <w:basedOn w:val="1"/>
    <w:autoRedefine/>
    <w:unhideWhenUsed/>
    <w:qFormat/>
    <w:uiPriority w:val="0"/>
    <w:pPr>
      <w:widowControl/>
      <w:autoSpaceDE/>
      <w:autoSpaceDN/>
      <w:adjustRightInd/>
      <w:spacing w:before="100" w:beforeAutospacing="1" w:after="100" w:afterAutospacing="1"/>
    </w:pPr>
    <w:rPr>
      <w:rFonts w:ascii="宋体" w:hAnsi="宋体" w:cs="宋体"/>
      <w:sz w:val="24"/>
      <w:szCs w:val="24"/>
    </w:rPr>
  </w:style>
  <w:style w:type="paragraph" w:styleId="20">
    <w:name w:val="Title"/>
    <w:basedOn w:val="1"/>
    <w:next w:val="1"/>
    <w:autoRedefine/>
    <w:qFormat/>
    <w:uiPriority w:val="0"/>
    <w:pPr>
      <w:spacing w:before="240" w:beforeLines="0" w:after="60" w:afterLines="0"/>
      <w:jc w:val="center"/>
      <w:outlineLvl w:val="0"/>
    </w:pPr>
    <w:rPr>
      <w:rFonts w:ascii="Arial" w:hAnsi="Arial" w:cs="Arial"/>
      <w:b/>
      <w:bCs/>
      <w:sz w:val="44"/>
      <w:szCs w:val="32"/>
    </w:rPr>
  </w:style>
  <w:style w:type="paragraph" w:styleId="21">
    <w:name w:val="Body Text First Indent"/>
    <w:basedOn w:val="9"/>
    <w:next w:val="22"/>
    <w:autoRedefine/>
    <w:qFormat/>
    <w:uiPriority w:val="0"/>
    <w:pPr>
      <w:spacing w:line="312" w:lineRule="auto"/>
      <w:ind w:firstLine="420"/>
    </w:pPr>
    <w:rPr>
      <w:sz w:val="24"/>
    </w:rPr>
  </w:style>
  <w:style w:type="paragraph" w:styleId="22">
    <w:name w:val="Body Text First Indent 2"/>
    <w:basedOn w:val="11"/>
    <w:autoRedefine/>
    <w:qFormat/>
    <w:uiPriority w:val="0"/>
    <w:pPr>
      <w:spacing w:line="360" w:lineRule="exact"/>
      <w:ind w:firstLine="420" w:firstLineChars="200"/>
    </w:pPr>
    <w:rPr>
      <w:rFonts w:ascii="楷体" w:eastAsia="楷体"/>
      <w:sz w:val="30"/>
      <w:szCs w:val="20"/>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rFonts w:ascii="宋体" w:hAnsi="宋体" w:eastAsia="宋体" w:cs="宋体"/>
      <w:sz w:val="21"/>
      <w:szCs w:val="21"/>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style>
  <w:style w:type="character" w:styleId="29">
    <w:name w:val="HTML Definition"/>
    <w:basedOn w:val="25"/>
    <w:autoRedefine/>
    <w:qFormat/>
    <w:uiPriority w:val="0"/>
  </w:style>
  <w:style w:type="character" w:styleId="30">
    <w:name w:val="HTML Typewriter"/>
    <w:basedOn w:val="25"/>
    <w:autoRedefine/>
    <w:qFormat/>
    <w:uiPriority w:val="0"/>
    <w:rPr>
      <w:rFonts w:hint="default"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qFormat/>
    <w:uiPriority w:val="0"/>
    <w:rPr>
      <w:color w:val="0000FF"/>
      <w:u w:val="singl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style>
  <w:style w:type="character" w:styleId="36">
    <w:name w:val="HTML Keyboard"/>
    <w:basedOn w:val="25"/>
    <w:autoRedefine/>
    <w:qFormat/>
    <w:uiPriority w:val="0"/>
    <w:rPr>
      <w:rFonts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rPr>
  </w:style>
  <w:style w:type="paragraph" w:customStyle="1" w:styleId="38">
    <w:name w:val="WPSOffice手动目录 1"/>
    <w:autoRedefine/>
    <w:qFormat/>
    <w:uiPriority w:val="0"/>
    <w:pPr>
      <w:ind w:leftChars="0"/>
    </w:pPr>
    <w:rPr>
      <w:rFonts w:asciiTheme="minorHAnsi" w:hAnsiTheme="minorHAnsi" w:eastAsiaTheme="minorEastAsia" w:cstheme="minorBidi"/>
      <w:sz w:val="20"/>
      <w:szCs w:val="20"/>
    </w:rPr>
  </w:style>
  <w:style w:type="paragraph" w:styleId="39">
    <w:name w:val="List Paragraph"/>
    <w:basedOn w:val="1"/>
    <w:autoRedefine/>
    <w:qFormat/>
    <w:uiPriority w:val="1"/>
    <w:pPr>
      <w:spacing w:before="160"/>
      <w:ind w:left="398" w:firstLine="480"/>
    </w:pPr>
    <w:rPr>
      <w:rFonts w:ascii="仿宋" w:hAnsi="仿宋" w:eastAsia="仿宋" w:cs="仿宋"/>
      <w:lang w:val="zh-CN" w:eastAsia="zh-CN" w:bidi="zh-CN"/>
    </w:rPr>
  </w:style>
  <w:style w:type="paragraph" w:customStyle="1" w:styleId="40">
    <w:name w:val="Table Paragraph"/>
    <w:basedOn w:val="1"/>
    <w:autoRedefine/>
    <w:qFormat/>
    <w:uiPriority w:val="1"/>
    <w:pPr>
      <w:spacing w:before="175"/>
      <w:ind w:left="95"/>
    </w:pPr>
    <w:rPr>
      <w:rFonts w:ascii="宋体" w:hAnsi="宋体" w:eastAsia="宋体" w:cs="宋体"/>
      <w:lang w:val="zh-CN" w:eastAsia="zh-CN" w:bidi="zh-CN"/>
    </w:rPr>
  </w:style>
  <w:style w:type="paragraph" w:customStyle="1" w:styleId="41">
    <w:name w:val="Default"/>
    <w:next w:val="14"/>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Default_0"/>
    <w:autoRedefine/>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paragraph" w:customStyle="1" w:styleId="43">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45">
    <w:name w:val="apple-converted-space"/>
    <w:basedOn w:val="25"/>
    <w:autoRedefine/>
    <w:qFormat/>
    <w:uiPriority w:val="0"/>
  </w:style>
  <w:style w:type="paragraph" w:customStyle="1" w:styleId="46">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next"/>
    <w:basedOn w:val="25"/>
    <w:autoRedefine/>
    <w:qFormat/>
    <w:uiPriority w:val="0"/>
    <w:rPr>
      <w:rFonts w:ascii="微软雅黑" w:hAnsi="微软雅黑" w:eastAsia="微软雅黑" w:cs="微软雅黑"/>
      <w:sz w:val="21"/>
      <w:szCs w:val="21"/>
    </w:rPr>
  </w:style>
  <w:style w:type="character" w:customStyle="1" w:styleId="48">
    <w:name w:val="next1"/>
    <w:basedOn w:val="25"/>
    <w:autoRedefine/>
    <w:qFormat/>
    <w:uiPriority w:val="0"/>
    <w:rPr>
      <w:color w:val="888888"/>
    </w:rPr>
  </w:style>
  <w:style w:type="character" w:customStyle="1" w:styleId="49">
    <w:name w:val="gjfg"/>
    <w:basedOn w:val="25"/>
    <w:autoRedefine/>
    <w:qFormat/>
    <w:uiPriority w:val="0"/>
  </w:style>
  <w:style w:type="character" w:customStyle="1" w:styleId="50">
    <w:name w:val="cfdate"/>
    <w:basedOn w:val="25"/>
    <w:autoRedefine/>
    <w:qFormat/>
    <w:uiPriority w:val="0"/>
    <w:rPr>
      <w:color w:val="333333"/>
      <w:sz w:val="18"/>
      <w:szCs w:val="18"/>
    </w:rPr>
  </w:style>
  <w:style w:type="character" w:customStyle="1" w:styleId="51">
    <w:name w:val="qxdate"/>
    <w:basedOn w:val="25"/>
    <w:autoRedefine/>
    <w:qFormat/>
    <w:uiPriority w:val="0"/>
    <w:rPr>
      <w:color w:val="333333"/>
      <w:sz w:val="18"/>
      <w:szCs w:val="18"/>
    </w:rPr>
  </w:style>
  <w:style w:type="character" w:customStyle="1" w:styleId="52">
    <w:name w:val="prev"/>
    <w:basedOn w:val="25"/>
    <w:autoRedefine/>
    <w:qFormat/>
    <w:uiPriority w:val="0"/>
    <w:rPr>
      <w:rFonts w:hint="eastAsia" w:ascii="微软雅黑" w:hAnsi="微软雅黑" w:eastAsia="微软雅黑" w:cs="微软雅黑"/>
      <w:sz w:val="21"/>
      <w:szCs w:val="21"/>
    </w:rPr>
  </w:style>
  <w:style w:type="character" w:customStyle="1" w:styleId="53">
    <w:name w:val="prev1"/>
    <w:basedOn w:val="25"/>
    <w:autoRedefine/>
    <w:qFormat/>
    <w:uiPriority w:val="0"/>
    <w:rPr>
      <w:color w:val="888888"/>
    </w:rPr>
  </w:style>
  <w:style w:type="character" w:customStyle="1" w:styleId="54">
    <w:name w:val="displayarti"/>
    <w:basedOn w:val="25"/>
    <w:autoRedefine/>
    <w:qFormat/>
    <w:uiPriority w:val="0"/>
    <w:rPr>
      <w:color w:val="FFFFFF"/>
      <w:shd w:val="clear" w:fill="A00000"/>
    </w:rPr>
  </w:style>
  <w:style w:type="character" w:customStyle="1" w:styleId="55">
    <w:name w:val="redfilefwwh"/>
    <w:basedOn w:val="25"/>
    <w:autoRedefine/>
    <w:qFormat/>
    <w:uiPriority w:val="0"/>
    <w:rPr>
      <w:color w:val="BA2636"/>
      <w:sz w:val="18"/>
      <w:szCs w:val="18"/>
    </w:rPr>
  </w:style>
  <w:style w:type="character" w:customStyle="1" w:styleId="56">
    <w:name w:val="redfilenumber"/>
    <w:basedOn w:val="25"/>
    <w:autoRedefine/>
    <w:qFormat/>
    <w:uiPriority w:val="0"/>
    <w:rPr>
      <w:color w:val="BA2636"/>
      <w:sz w:val="18"/>
      <w:szCs w:val="18"/>
    </w:rPr>
  </w:style>
  <w:style w:type="paragraph" w:customStyle="1" w:styleId="57">
    <w:name w:val="Table Text"/>
    <w:basedOn w:val="1"/>
    <w:autoRedefine/>
    <w:semiHidden/>
    <w:qFormat/>
    <w:uiPriority w:val="0"/>
    <w:rPr>
      <w:rFonts w:ascii="宋体" w:hAnsi="宋体" w:eastAsia="宋体" w:cs="宋体"/>
      <w:sz w:val="24"/>
      <w:szCs w:val="24"/>
      <w:lang w:val="en-US" w:eastAsia="en-US" w:bidi="ar-SA"/>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表格内"/>
    <w:basedOn w:val="1"/>
    <w:next w:val="1"/>
    <w:qFormat/>
    <w:uiPriority w:val="0"/>
    <w:pPr>
      <w:jc w:val="center"/>
    </w:pPr>
    <w:rPr>
      <w:rFonts w:ascii="宋体" w:hAnsi="宋体" w:cs="宋体"/>
      <w:sz w:val="21"/>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36355</Words>
  <Characters>39073</Characters>
  <Lines>0</Lines>
  <Paragraphs>0</Paragraphs>
  <TotalTime>147</TotalTime>
  <ScaleCrop>false</ScaleCrop>
  <LinksUpToDate>false</LinksUpToDate>
  <CharactersWithSpaces>41515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2022-09-01T08:44:00Z</dcterms:created>
  <dc:creator>111</dc:creator>
  <cp:lastModifiedBy>善.</cp:lastModifiedBy>
  <cp:lastPrinted>2024-03-15T02:01:00Z</cp:lastPrinted>
  <dcterms:modified xsi:type="dcterms:W3CDTF">2024-10-18T08:23:25Z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08F1081A20FF4BD3A3DB21EB6F3106BB_13</vt:lpwstr>
  </property>
</Properties>
</file>