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108DD">
      <w:pPr>
        <w:autoSpaceDE w:val="0"/>
        <w:autoSpaceDN w:val="0"/>
        <w:adjustRightInd w:val="0"/>
        <w:jc w:val="center"/>
        <w:rPr>
          <w:rFonts w:hint="eastAsia" w:ascii="宋体" w:hAnsi="宋体" w:eastAsia="宋体" w:cs="黑体"/>
          <w:b/>
          <w:bCs w:val="0"/>
          <w:color w:val="auto"/>
          <w:sz w:val="48"/>
          <w:szCs w:val="48"/>
          <w:highlight w:val="none"/>
        </w:rPr>
      </w:pPr>
      <w:r>
        <w:rPr>
          <w:rFonts w:hint="eastAsia" w:ascii="宋体" w:hAnsi="宋体" w:eastAsia="宋体" w:cs="黑体"/>
          <w:b/>
          <w:bCs w:val="0"/>
          <w:color w:val="auto"/>
          <w:sz w:val="48"/>
          <w:szCs w:val="48"/>
          <w:highlight w:val="none"/>
        </w:rPr>
        <w:t xml:space="preserve">   </w:t>
      </w:r>
    </w:p>
    <w:p w14:paraId="23C746E0">
      <w:pPr>
        <w:pStyle w:val="35"/>
        <w:rPr>
          <w:rFonts w:hint="eastAsia"/>
          <w:b/>
          <w:bCs w:val="0"/>
          <w:color w:val="auto"/>
          <w:highlight w:val="none"/>
        </w:rPr>
      </w:pPr>
    </w:p>
    <w:p w14:paraId="178DF4D9">
      <w:pPr>
        <w:autoSpaceDE w:val="0"/>
        <w:autoSpaceDN w:val="0"/>
        <w:adjustRightInd w:val="0"/>
        <w:jc w:val="center"/>
        <w:rPr>
          <w:rFonts w:hint="eastAsia" w:ascii="宋体" w:hAnsi="宋体" w:eastAsia="宋体" w:cs="宋体"/>
          <w:b/>
          <w:bCs w:val="0"/>
          <w:color w:val="auto"/>
          <w:kern w:val="0"/>
          <w:sz w:val="52"/>
          <w:szCs w:val="52"/>
          <w:highlight w:val="none"/>
        </w:rPr>
      </w:pPr>
      <w:r>
        <w:rPr>
          <w:rFonts w:hint="eastAsia" w:ascii="宋体" w:hAnsi="宋体" w:cs="宋体"/>
          <w:b/>
          <w:bCs w:val="0"/>
          <w:color w:val="auto"/>
          <w:kern w:val="0"/>
          <w:sz w:val="52"/>
          <w:szCs w:val="52"/>
          <w:highlight w:val="none"/>
          <w:lang w:val="en-US" w:eastAsia="zh-CN"/>
        </w:rPr>
        <w:t>双阳区2024年高标准农田建设项目(超长期特别国债)工程检测、堆沤肥检测、工程管理服务机构选定</w:t>
      </w:r>
    </w:p>
    <w:p w14:paraId="02A6E4DC">
      <w:pPr>
        <w:pStyle w:val="35"/>
        <w:rPr>
          <w:rFonts w:hint="eastAsia" w:ascii="宋体" w:hAnsi="宋体" w:eastAsia="宋体" w:cs="宋体"/>
          <w:b/>
          <w:color w:val="auto"/>
          <w:kern w:val="0"/>
          <w:sz w:val="72"/>
          <w:szCs w:val="72"/>
          <w:highlight w:val="none"/>
        </w:rPr>
      </w:pPr>
    </w:p>
    <w:p w14:paraId="1C2FB6C5">
      <w:pPr>
        <w:pStyle w:val="35"/>
        <w:rPr>
          <w:rFonts w:hint="eastAsia" w:ascii="宋体" w:hAnsi="宋体" w:eastAsia="宋体" w:cs="宋体"/>
          <w:b/>
          <w:color w:val="auto"/>
          <w:kern w:val="0"/>
          <w:sz w:val="48"/>
          <w:szCs w:val="48"/>
          <w:highlight w:val="none"/>
        </w:rPr>
      </w:pPr>
    </w:p>
    <w:p w14:paraId="014C4133">
      <w:pPr>
        <w:autoSpaceDE w:val="0"/>
        <w:autoSpaceDN w:val="0"/>
        <w:adjustRightInd w:val="0"/>
        <w:jc w:val="center"/>
        <w:rPr>
          <w:rFonts w:hint="eastAsia" w:ascii="宋体" w:hAnsi="宋体" w:cs="宋体"/>
          <w:b/>
          <w:color w:val="auto"/>
          <w:kern w:val="0"/>
          <w:sz w:val="72"/>
          <w:szCs w:val="72"/>
          <w:highlight w:val="none"/>
          <w:lang w:eastAsia="zh-CN"/>
        </w:rPr>
      </w:pPr>
      <w:r>
        <w:rPr>
          <w:rFonts w:hint="eastAsia" w:ascii="宋体" w:hAnsi="宋体" w:cs="宋体"/>
          <w:b/>
          <w:color w:val="auto"/>
          <w:kern w:val="0"/>
          <w:sz w:val="72"/>
          <w:szCs w:val="72"/>
          <w:highlight w:val="none"/>
          <w:lang w:eastAsia="zh-CN"/>
        </w:rPr>
        <w:t>招标文件</w:t>
      </w:r>
    </w:p>
    <w:p w14:paraId="50FA93F7">
      <w:pPr>
        <w:autoSpaceDE w:val="0"/>
        <w:autoSpaceDN w:val="0"/>
        <w:adjustRightInd w:val="0"/>
        <w:jc w:val="center"/>
        <w:rPr>
          <w:rFonts w:hint="eastAsia" w:ascii="宋体" w:hAnsi="宋体" w:cs="宋体"/>
          <w:b/>
          <w:color w:val="auto"/>
          <w:kern w:val="0"/>
          <w:sz w:val="72"/>
          <w:szCs w:val="72"/>
          <w:highlight w:val="none"/>
          <w:lang w:eastAsia="zh-CN"/>
        </w:rPr>
      </w:pPr>
    </w:p>
    <w:p w14:paraId="2D0E8A59">
      <w:pPr>
        <w:autoSpaceDE w:val="0"/>
        <w:autoSpaceDN w:val="0"/>
        <w:adjustRightInd w:val="0"/>
        <w:jc w:val="center"/>
        <w:rPr>
          <w:rFonts w:hint="eastAsia" w:ascii="宋体" w:hAnsi="宋体" w:cs="宋体"/>
          <w:b/>
          <w:color w:val="auto"/>
          <w:kern w:val="0"/>
          <w:sz w:val="72"/>
          <w:szCs w:val="72"/>
          <w:highlight w:val="none"/>
          <w:lang w:eastAsia="zh-CN"/>
        </w:rPr>
      </w:pPr>
    </w:p>
    <w:p w14:paraId="4A65220D">
      <w:pPr>
        <w:autoSpaceDE w:val="0"/>
        <w:autoSpaceDN w:val="0"/>
        <w:adjustRightInd w:val="0"/>
        <w:rPr>
          <w:rFonts w:hint="eastAsia" w:ascii="宋体" w:hAnsi="宋体" w:eastAsia="宋体" w:cs="宋体"/>
          <w:b/>
          <w:color w:val="auto"/>
          <w:kern w:val="0"/>
          <w:sz w:val="28"/>
          <w:szCs w:val="28"/>
          <w:highlight w:val="none"/>
        </w:rPr>
      </w:pPr>
    </w:p>
    <w:p w14:paraId="1B2EDC58">
      <w:pPr>
        <w:autoSpaceDE w:val="0"/>
        <w:autoSpaceDN w:val="0"/>
        <w:adjustRightInd w:val="0"/>
        <w:rPr>
          <w:rFonts w:hint="eastAsia" w:ascii="宋体" w:hAnsi="宋体" w:eastAsia="宋体" w:cs="宋体"/>
          <w:b/>
          <w:color w:val="auto"/>
          <w:kern w:val="0"/>
          <w:sz w:val="28"/>
          <w:szCs w:val="28"/>
          <w:highlight w:val="none"/>
        </w:rPr>
      </w:pPr>
    </w:p>
    <w:p w14:paraId="6279BF8E">
      <w:pPr>
        <w:autoSpaceDE w:val="0"/>
        <w:autoSpaceDN w:val="0"/>
        <w:adjustRightInd w:val="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采购人：</w:t>
      </w:r>
      <w:r>
        <w:rPr>
          <w:rFonts w:hint="eastAsia" w:ascii="宋体" w:hAnsi="宋体" w:cs="宋体"/>
          <w:b/>
          <w:color w:val="auto"/>
          <w:kern w:val="0"/>
          <w:sz w:val="32"/>
          <w:szCs w:val="32"/>
          <w:highlight w:val="none"/>
          <w:lang w:eastAsia="zh-CN"/>
        </w:rPr>
        <w:t>长春市双阳区农田建设服务中心</w:t>
      </w:r>
    </w:p>
    <w:p w14:paraId="4B5D80D0">
      <w:pPr>
        <w:autoSpaceDE w:val="0"/>
        <w:autoSpaceDN w:val="0"/>
        <w:adjustRightInd w:val="0"/>
        <w:jc w:val="center"/>
        <w:rPr>
          <w:rFonts w:hint="eastAsia" w:ascii="宋体" w:hAnsi="宋体" w:eastAsia="宋体" w:cs="宋体"/>
          <w:b/>
          <w:color w:val="auto"/>
          <w:kern w:val="0"/>
          <w:sz w:val="32"/>
          <w:szCs w:val="32"/>
          <w:highlight w:val="none"/>
        </w:rPr>
      </w:pPr>
    </w:p>
    <w:p w14:paraId="40FA100A">
      <w:pPr>
        <w:autoSpaceDE w:val="0"/>
        <w:autoSpaceDN w:val="0"/>
        <w:adjustRightInd w:val="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采购代理机构：</w:t>
      </w:r>
      <w:r>
        <w:rPr>
          <w:rFonts w:hint="eastAsia" w:ascii="宋体" w:hAnsi="宋体" w:cs="宋体"/>
          <w:b/>
          <w:color w:val="auto"/>
          <w:kern w:val="0"/>
          <w:sz w:val="32"/>
          <w:szCs w:val="32"/>
          <w:highlight w:val="none"/>
          <w:lang w:eastAsia="zh-CN"/>
        </w:rPr>
        <w:t>中联国际工程管理有限公司</w:t>
      </w:r>
    </w:p>
    <w:p w14:paraId="4FEE9B30">
      <w:pPr>
        <w:autoSpaceDE w:val="0"/>
        <w:autoSpaceDN w:val="0"/>
        <w:adjustRightInd w:val="0"/>
        <w:jc w:val="center"/>
        <w:rPr>
          <w:rFonts w:hint="eastAsia" w:ascii="宋体" w:hAnsi="宋体" w:eastAsia="宋体" w:cs="宋体"/>
          <w:b/>
          <w:color w:val="auto"/>
          <w:kern w:val="0"/>
          <w:sz w:val="32"/>
          <w:szCs w:val="32"/>
          <w:highlight w:val="none"/>
        </w:rPr>
      </w:pPr>
    </w:p>
    <w:p w14:paraId="43A14CDF">
      <w:pPr>
        <w:spacing w:line="440" w:lineRule="exact"/>
        <w:jc w:val="center"/>
        <w:rPr>
          <w:rFonts w:hint="eastAsia" w:ascii="宋体" w:hAnsi="宋体" w:eastAsia="宋体" w:cs="宋体"/>
          <w:color w:val="auto"/>
          <w:sz w:val="28"/>
          <w:szCs w:val="28"/>
          <w:highlight w:val="none"/>
        </w:rPr>
        <w:sectPr>
          <w:headerReference r:id="rId4" w:type="first"/>
          <w:footerReference r:id="rId6" w:type="first"/>
          <w:headerReference r:id="rId3" w:type="default"/>
          <w:footerReference r:id="rId5" w:type="even"/>
          <w:pgSz w:w="11906" w:h="16838"/>
          <w:pgMar w:top="1417" w:right="1417" w:bottom="1417" w:left="1417" w:header="851" w:footer="992" w:gutter="0"/>
          <w:pgNumType w:start="1"/>
          <w:cols w:space="720" w:num="1"/>
          <w:titlePg/>
          <w:docGrid w:type="linesAndChars" w:linePitch="312" w:charSpace="200"/>
        </w:sectPr>
      </w:pPr>
      <w:r>
        <w:rPr>
          <w:rFonts w:hint="eastAsia" w:ascii="宋体" w:hAnsi="宋体" w:eastAsia="宋体" w:cs="宋体"/>
          <w:b/>
          <w:color w:val="auto"/>
          <w:kern w:val="0"/>
          <w:sz w:val="32"/>
          <w:szCs w:val="32"/>
          <w:highlight w:val="none"/>
        </w:rPr>
        <w:t>202</w:t>
      </w:r>
      <w:r>
        <w:rPr>
          <w:rFonts w:hint="eastAsia" w:ascii="宋体" w:hAnsi="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年</w:t>
      </w:r>
      <w:r>
        <w:rPr>
          <w:rFonts w:hint="eastAsia" w:ascii="宋体" w:hAnsi="宋体" w:cs="宋体"/>
          <w:b/>
          <w:color w:val="auto"/>
          <w:kern w:val="0"/>
          <w:sz w:val="32"/>
          <w:szCs w:val="32"/>
          <w:highlight w:val="none"/>
          <w:lang w:val="en-US" w:eastAsia="zh-CN"/>
        </w:rPr>
        <w:t>2</w:t>
      </w:r>
      <w:r>
        <w:rPr>
          <w:rFonts w:hint="eastAsia" w:ascii="宋体" w:hAnsi="宋体" w:eastAsia="宋体" w:cs="宋体"/>
          <w:b/>
          <w:color w:val="auto"/>
          <w:kern w:val="0"/>
          <w:sz w:val="32"/>
          <w:szCs w:val="32"/>
          <w:highlight w:val="none"/>
        </w:rPr>
        <w:t>月</w:t>
      </w:r>
    </w:p>
    <w:p w14:paraId="50EFB917">
      <w:pPr>
        <w:spacing w:before="156" w:beforeLines="50" w:after="156" w:afterLines="50"/>
        <w:jc w:val="center"/>
        <w:rPr>
          <w:rFonts w:hint="eastAsia" w:ascii="宋体" w:hAnsi="宋体" w:eastAsia="宋体"/>
          <w:color w:val="auto"/>
          <w:kern w:val="0"/>
          <w:sz w:val="36"/>
          <w:szCs w:val="36"/>
          <w:highlight w:val="none"/>
        </w:rPr>
      </w:pPr>
      <w:r>
        <w:rPr>
          <w:rFonts w:hint="eastAsia" w:ascii="宋体" w:hAnsi="宋体" w:eastAsia="宋体" w:cs="RLDHRH+å®ä½"/>
          <w:color w:val="auto"/>
          <w:kern w:val="0"/>
          <w:sz w:val="36"/>
          <w:szCs w:val="36"/>
          <w:highlight w:val="none"/>
        </w:rPr>
        <w:t>目    录</w:t>
      </w:r>
    </w:p>
    <w:p w14:paraId="714FA01B">
      <w:pPr>
        <w:pStyle w:val="27"/>
        <w:tabs>
          <w:tab w:val="right" w:leader="dot" w:pos="9072"/>
        </w:tabs>
        <w:spacing w:line="360" w:lineRule="auto"/>
        <w:rPr>
          <w:color w:val="auto"/>
          <w:sz w:val="28"/>
          <w:szCs w:val="28"/>
          <w:highlight w:val="none"/>
        </w:rPr>
      </w:pPr>
      <w:r>
        <w:rPr>
          <w:rFonts w:ascii="宋体" w:hAnsi="宋体" w:eastAsia="宋体"/>
          <w:color w:val="auto"/>
          <w:kern w:val="0"/>
          <w:sz w:val="28"/>
          <w:szCs w:val="28"/>
          <w:highlight w:val="none"/>
        </w:rPr>
        <w:fldChar w:fldCharType="begin"/>
      </w:r>
      <w:r>
        <w:rPr>
          <w:rFonts w:ascii="宋体" w:hAnsi="宋体" w:eastAsia="宋体"/>
          <w:color w:val="auto"/>
          <w:kern w:val="0"/>
          <w:sz w:val="28"/>
          <w:szCs w:val="28"/>
          <w:highlight w:val="none"/>
        </w:rPr>
        <w:instrText xml:space="preserve"> TOC \o "1-3" \h \z \u </w:instrText>
      </w:r>
      <w:r>
        <w:rPr>
          <w:rFonts w:ascii="宋体" w:hAnsi="宋体" w:eastAsia="宋体"/>
          <w:color w:val="auto"/>
          <w:kern w:val="0"/>
          <w:sz w:val="28"/>
          <w:szCs w:val="28"/>
          <w:highlight w:val="none"/>
        </w:rPr>
        <w:fldChar w:fldCharType="separate"/>
      </w:r>
      <w:r>
        <w:rPr>
          <w:rFonts w:ascii="宋体" w:hAnsi="宋体" w:eastAsia="宋体"/>
          <w:color w:val="auto"/>
          <w:kern w:val="0"/>
          <w:sz w:val="28"/>
          <w:szCs w:val="28"/>
          <w:highlight w:val="none"/>
        </w:rPr>
        <w:fldChar w:fldCharType="begin"/>
      </w:r>
      <w:r>
        <w:rPr>
          <w:rFonts w:ascii="宋体" w:hAnsi="宋体" w:eastAsia="宋体"/>
          <w:color w:val="auto"/>
          <w:kern w:val="0"/>
          <w:sz w:val="28"/>
          <w:szCs w:val="28"/>
          <w:highlight w:val="none"/>
        </w:rPr>
        <w:instrText xml:space="preserve"> HYPERLINK \l _Toc21779 </w:instrText>
      </w:r>
      <w:r>
        <w:rPr>
          <w:rFonts w:ascii="宋体" w:hAnsi="宋体" w:eastAsia="宋体"/>
          <w:color w:val="auto"/>
          <w:kern w:val="0"/>
          <w:sz w:val="28"/>
          <w:szCs w:val="28"/>
          <w:highlight w:val="none"/>
        </w:rPr>
        <w:fldChar w:fldCharType="separate"/>
      </w:r>
      <w:r>
        <w:rPr>
          <w:rFonts w:hint="eastAsia" w:ascii="宋体" w:hAnsi="宋体" w:eastAsia="宋体"/>
          <w:color w:val="auto"/>
          <w:sz w:val="28"/>
          <w:szCs w:val="28"/>
          <w:highlight w:val="none"/>
        </w:rPr>
        <w:t xml:space="preserve">第一章 </w:t>
      </w:r>
      <w:r>
        <w:rPr>
          <w:rFonts w:hint="eastAsia" w:ascii="宋体" w:hAnsi="宋体"/>
          <w:color w:val="auto"/>
          <w:sz w:val="28"/>
          <w:szCs w:val="28"/>
          <w:highlight w:val="none"/>
          <w:lang w:eastAsia="zh-CN"/>
        </w:rPr>
        <w:t>招标公告</w:t>
      </w:r>
      <w:r>
        <w:rPr>
          <w:rFonts w:hint="eastAsia" w:ascii="宋体" w:hAnsi="宋体" w:eastAsia="宋体"/>
          <w:color w:val="auto"/>
          <w:sz w:val="28"/>
          <w:szCs w:val="28"/>
          <w:highlight w:val="none"/>
        </w:rPr>
        <w:t>（资格后审）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_Toc21779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ascii="宋体" w:hAnsi="宋体" w:eastAsia="宋体"/>
          <w:color w:val="auto"/>
          <w:kern w:val="0"/>
          <w:sz w:val="28"/>
          <w:szCs w:val="28"/>
          <w:highlight w:val="none"/>
        </w:rPr>
        <w:fldChar w:fldCharType="end"/>
      </w:r>
    </w:p>
    <w:p w14:paraId="66271025">
      <w:pPr>
        <w:pStyle w:val="27"/>
        <w:tabs>
          <w:tab w:val="right" w:leader="dot" w:pos="9072"/>
        </w:tabs>
        <w:spacing w:line="360" w:lineRule="auto"/>
        <w:rPr>
          <w:color w:val="auto"/>
          <w:sz w:val="28"/>
          <w:szCs w:val="28"/>
          <w:highlight w:val="none"/>
        </w:rPr>
      </w:pPr>
      <w:r>
        <w:rPr>
          <w:rFonts w:ascii="宋体" w:hAnsi="宋体" w:eastAsia="宋体"/>
          <w:color w:val="auto"/>
          <w:kern w:val="0"/>
          <w:sz w:val="28"/>
          <w:szCs w:val="28"/>
          <w:highlight w:val="none"/>
        </w:rPr>
        <w:fldChar w:fldCharType="begin"/>
      </w:r>
      <w:r>
        <w:rPr>
          <w:rFonts w:ascii="宋体" w:hAnsi="宋体" w:eastAsia="宋体"/>
          <w:color w:val="auto"/>
          <w:kern w:val="0"/>
          <w:sz w:val="28"/>
          <w:szCs w:val="28"/>
          <w:highlight w:val="none"/>
        </w:rPr>
        <w:instrText xml:space="preserve"> HYPERLINK \l _Toc5976 </w:instrText>
      </w:r>
      <w:r>
        <w:rPr>
          <w:rFonts w:ascii="宋体" w:hAnsi="宋体" w:eastAsia="宋体"/>
          <w:color w:val="auto"/>
          <w:kern w:val="0"/>
          <w:sz w:val="28"/>
          <w:szCs w:val="28"/>
          <w:highlight w:val="none"/>
        </w:rPr>
        <w:fldChar w:fldCharType="separate"/>
      </w:r>
      <w:r>
        <w:rPr>
          <w:rFonts w:hint="eastAsia" w:ascii="宋体" w:hAnsi="宋体" w:eastAsia="宋体"/>
          <w:color w:val="auto"/>
          <w:sz w:val="28"/>
          <w:szCs w:val="28"/>
          <w:highlight w:val="none"/>
        </w:rPr>
        <w:t xml:space="preserve">第二章 </w:t>
      </w:r>
      <w:r>
        <w:rPr>
          <w:rFonts w:hint="eastAsia" w:ascii="宋体" w:hAnsi="宋体" w:eastAsia="宋体"/>
          <w:color w:val="auto"/>
          <w:sz w:val="28"/>
          <w:szCs w:val="28"/>
          <w:highlight w:val="none"/>
          <w:lang w:eastAsia="zh-CN"/>
        </w:rPr>
        <w:t>投标人</w:t>
      </w:r>
      <w:r>
        <w:rPr>
          <w:rFonts w:hint="eastAsia" w:ascii="宋体" w:hAnsi="宋体" w:eastAsia="宋体"/>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_Toc5976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ascii="宋体" w:hAnsi="宋体" w:eastAsia="宋体"/>
          <w:color w:val="auto"/>
          <w:kern w:val="0"/>
          <w:sz w:val="28"/>
          <w:szCs w:val="28"/>
          <w:highlight w:val="none"/>
        </w:rPr>
        <w:fldChar w:fldCharType="end"/>
      </w:r>
    </w:p>
    <w:p w14:paraId="2402D053">
      <w:pPr>
        <w:pStyle w:val="27"/>
        <w:tabs>
          <w:tab w:val="right" w:leader="dot" w:pos="9072"/>
        </w:tabs>
        <w:spacing w:line="360" w:lineRule="auto"/>
        <w:rPr>
          <w:color w:val="auto"/>
          <w:sz w:val="28"/>
          <w:szCs w:val="28"/>
          <w:highlight w:val="none"/>
        </w:rPr>
      </w:pPr>
      <w:r>
        <w:rPr>
          <w:rFonts w:ascii="宋体" w:hAnsi="宋体" w:eastAsia="宋体"/>
          <w:color w:val="auto"/>
          <w:kern w:val="0"/>
          <w:sz w:val="28"/>
          <w:szCs w:val="28"/>
          <w:highlight w:val="none"/>
        </w:rPr>
        <w:fldChar w:fldCharType="begin"/>
      </w:r>
      <w:r>
        <w:rPr>
          <w:rFonts w:ascii="宋体" w:hAnsi="宋体" w:eastAsia="宋体"/>
          <w:color w:val="auto"/>
          <w:kern w:val="0"/>
          <w:sz w:val="28"/>
          <w:szCs w:val="28"/>
          <w:highlight w:val="none"/>
        </w:rPr>
        <w:instrText xml:space="preserve"> HYPERLINK \l _Toc600 </w:instrText>
      </w:r>
      <w:r>
        <w:rPr>
          <w:rFonts w:ascii="宋体" w:hAnsi="宋体" w:eastAsia="宋体"/>
          <w:color w:val="auto"/>
          <w:kern w:val="0"/>
          <w:sz w:val="28"/>
          <w:szCs w:val="28"/>
          <w:highlight w:val="none"/>
        </w:rPr>
        <w:fldChar w:fldCharType="separate"/>
      </w:r>
      <w:r>
        <w:rPr>
          <w:rFonts w:hint="eastAsia" w:ascii="宋体" w:hAnsi="宋体" w:eastAsia="宋体"/>
          <w:color w:val="auto"/>
          <w:kern w:val="0"/>
          <w:sz w:val="28"/>
          <w:szCs w:val="28"/>
          <w:highlight w:val="none"/>
        </w:rPr>
        <w:t xml:space="preserve">第三章 </w:t>
      </w:r>
      <w:r>
        <w:rPr>
          <w:rFonts w:hint="eastAsia" w:ascii="宋体" w:hAnsi="宋体" w:eastAsia="宋体"/>
          <w:color w:val="auto"/>
          <w:sz w:val="28"/>
          <w:szCs w:val="28"/>
          <w:highlight w:val="none"/>
        </w:rPr>
        <w:t>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_Toc600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rFonts w:ascii="宋体" w:hAnsi="宋体" w:eastAsia="宋体"/>
          <w:color w:val="auto"/>
          <w:kern w:val="0"/>
          <w:sz w:val="28"/>
          <w:szCs w:val="28"/>
          <w:highlight w:val="none"/>
        </w:rPr>
        <w:fldChar w:fldCharType="end"/>
      </w:r>
    </w:p>
    <w:p w14:paraId="42AAF474">
      <w:pPr>
        <w:pStyle w:val="27"/>
        <w:tabs>
          <w:tab w:val="right" w:leader="dot" w:pos="9072"/>
        </w:tabs>
        <w:spacing w:line="360" w:lineRule="auto"/>
        <w:rPr>
          <w:color w:val="auto"/>
          <w:sz w:val="28"/>
          <w:szCs w:val="28"/>
          <w:highlight w:val="none"/>
        </w:rPr>
      </w:pPr>
      <w:r>
        <w:rPr>
          <w:rFonts w:ascii="宋体" w:hAnsi="宋体" w:eastAsia="宋体"/>
          <w:color w:val="auto"/>
          <w:kern w:val="0"/>
          <w:sz w:val="28"/>
          <w:szCs w:val="28"/>
          <w:highlight w:val="none"/>
        </w:rPr>
        <w:fldChar w:fldCharType="begin"/>
      </w:r>
      <w:r>
        <w:rPr>
          <w:rFonts w:ascii="宋体" w:hAnsi="宋体" w:eastAsia="宋体"/>
          <w:color w:val="auto"/>
          <w:kern w:val="0"/>
          <w:sz w:val="28"/>
          <w:szCs w:val="28"/>
          <w:highlight w:val="none"/>
        </w:rPr>
        <w:instrText xml:space="preserve"> HYPERLINK \l _Toc5813 </w:instrText>
      </w:r>
      <w:r>
        <w:rPr>
          <w:rFonts w:ascii="宋体" w:hAnsi="宋体" w:eastAsia="宋体"/>
          <w:color w:val="auto"/>
          <w:kern w:val="0"/>
          <w:sz w:val="28"/>
          <w:szCs w:val="28"/>
          <w:highlight w:val="none"/>
        </w:rPr>
        <w:fldChar w:fldCharType="separate"/>
      </w:r>
      <w:r>
        <w:rPr>
          <w:rFonts w:hint="eastAsia" w:ascii="宋体" w:hAnsi="宋体" w:eastAsia="宋体" w:cs="宋体"/>
          <w:color w:val="auto"/>
          <w:sz w:val="28"/>
          <w:szCs w:val="28"/>
          <w:highlight w:val="none"/>
          <w:lang w:val="en-US" w:eastAsia="zh-CN"/>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_Toc5813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rFonts w:ascii="宋体" w:hAnsi="宋体" w:eastAsia="宋体"/>
          <w:color w:val="auto"/>
          <w:kern w:val="0"/>
          <w:sz w:val="28"/>
          <w:szCs w:val="28"/>
          <w:highlight w:val="none"/>
        </w:rPr>
        <w:fldChar w:fldCharType="end"/>
      </w:r>
    </w:p>
    <w:p w14:paraId="0E339A33">
      <w:pPr>
        <w:pStyle w:val="27"/>
        <w:tabs>
          <w:tab w:val="right" w:leader="dot" w:pos="9072"/>
        </w:tabs>
        <w:spacing w:line="360" w:lineRule="auto"/>
        <w:rPr>
          <w:color w:val="auto"/>
          <w:sz w:val="28"/>
          <w:szCs w:val="28"/>
          <w:highlight w:val="none"/>
        </w:rPr>
      </w:pPr>
      <w:r>
        <w:rPr>
          <w:rFonts w:ascii="宋体" w:hAnsi="宋体" w:eastAsia="宋体"/>
          <w:color w:val="auto"/>
          <w:kern w:val="0"/>
          <w:sz w:val="28"/>
          <w:szCs w:val="28"/>
          <w:highlight w:val="none"/>
        </w:rPr>
        <w:fldChar w:fldCharType="begin"/>
      </w:r>
      <w:r>
        <w:rPr>
          <w:rFonts w:ascii="宋体" w:hAnsi="宋体" w:eastAsia="宋体"/>
          <w:color w:val="auto"/>
          <w:kern w:val="0"/>
          <w:sz w:val="28"/>
          <w:szCs w:val="28"/>
          <w:highlight w:val="none"/>
        </w:rPr>
        <w:instrText xml:space="preserve"> HYPERLINK \l _Toc21525 </w:instrText>
      </w:r>
      <w:r>
        <w:rPr>
          <w:rFonts w:ascii="宋体" w:hAnsi="宋体" w:eastAsia="宋体"/>
          <w:color w:val="auto"/>
          <w:kern w:val="0"/>
          <w:sz w:val="28"/>
          <w:szCs w:val="28"/>
          <w:highlight w:val="none"/>
        </w:rPr>
        <w:fldChar w:fldCharType="separate"/>
      </w:r>
      <w:r>
        <w:rPr>
          <w:rFonts w:hint="eastAsia" w:ascii="宋体" w:hAnsi="宋体" w:eastAsia="宋体"/>
          <w:color w:val="auto"/>
          <w:kern w:val="0"/>
          <w:sz w:val="28"/>
          <w:szCs w:val="28"/>
          <w:highlight w:val="none"/>
        </w:rPr>
        <w:t>第</w:t>
      </w:r>
      <w:r>
        <w:rPr>
          <w:rFonts w:hint="eastAsia" w:ascii="宋体" w:hAnsi="宋体"/>
          <w:color w:val="auto"/>
          <w:kern w:val="0"/>
          <w:sz w:val="28"/>
          <w:szCs w:val="28"/>
          <w:highlight w:val="none"/>
          <w:lang w:val="en-US" w:eastAsia="zh-CN"/>
        </w:rPr>
        <w:t>五</w:t>
      </w:r>
      <w:r>
        <w:rPr>
          <w:rFonts w:hint="eastAsia" w:ascii="宋体" w:hAnsi="宋体" w:eastAsia="宋体"/>
          <w:color w:val="auto"/>
          <w:kern w:val="0"/>
          <w:sz w:val="28"/>
          <w:szCs w:val="28"/>
          <w:highlight w:val="none"/>
        </w:rPr>
        <w:t xml:space="preserve">章 </w:t>
      </w:r>
      <w:r>
        <w:rPr>
          <w:rFonts w:hint="eastAsia" w:ascii="宋体" w:hAnsi="宋体"/>
          <w:color w:val="auto"/>
          <w:kern w:val="0"/>
          <w:sz w:val="28"/>
          <w:szCs w:val="28"/>
          <w:highlight w:val="none"/>
          <w:lang w:val="en-US" w:eastAsia="zh-CN"/>
        </w:rPr>
        <w:t>技术服务</w:t>
      </w:r>
      <w:r>
        <w:rPr>
          <w:rFonts w:hint="eastAsia" w:ascii="宋体" w:hAnsi="宋体" w:eastAsia="宋体"/>
          <w:color w:val="auto"/>
          <w:kern w:val="0"/>
          <w:sz w:val="28"/>
          <w:szCs w:val="28"/>
          <w:highlight w:val="none"/>
        </w:rPr>
        <w:t>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_Toc21525 \h </w:instrText>
      </w:r>
      <w:r>
        <w:rPr>
          <w:color w:val="auto"/>
          <w:sz w:val="28"/>
          <w:szCs w:val="28"/>
          <w:highlight w:val="none"/>
        </w:rPr>
        <w:fldChar w:fldCharType="separate"/>
      </w:r>
      <w:r>
        <w:rPr>
          <w:color w:val="auto"/>
          <w:sz w:val="28"/>
          <w:szCs w:val="28"/>
          <w:highlight w:val="none"/>
        </w:rPr>
        <w:t>49</w:t>
      </w:r>
      <w:r>
        <w:rPr>
          <w:color w:val="auto"/>
          <w:sz w:val="28"/>
          <w:szCs w:val="28"/>
          <w:highlight w:val="none"/>
        </w:rPr>
        <w:fldChar w:fldCharType="end"/>
      </w:r>
      <w:r>
        <w:rPr>
          <w:rFonts w:ascii="宋体" w:hAnsi="宋体" w:eastAsia="宋体"/>
          <w:color w:val="auto"/>
          <w:kern w:val="0"/>
          <w:sz w:val="28"/>
          <w:szCs w:val="28"/>
          <w:highlight w:val="none"/>
        </w:rPr>
        <w:fldChar w:fldCharType="end"/>
      </w:r>
    </w:p>
    <w:p w14:paraId="434CD7FA">
      <w:pPr>
        <w:pStyle w:val="27"/>
        <w:tabs>
          <w:tab w:val="right" w:leader="dot" w:pos="9072"/>
        </w:tabs>
        <w:spacing w:line="360" w:lineRule="auto"/>
        <w:rPr>
          <w:color w:val="auto"/>
          <w:sz w:val="28"/>
          <w:szCs w:val="28"/>
          <w:highlight w:val="none"/>
        </w:rPr>
      </w:pPr>
      <w:r>
        <w:rPr>
          <w:rFonts w:ascii="宋体" w:hAnsi="宋体" w:eastAsia="宋体"/>
          <w:color w:val="auto"/>
          <w:kern w:val="0"/>
          <w:sz w:val="28"/>
          <w:szCs w:val="28"/>
          <w:highlight w:val="none"/>
        </w:rPr>
        <w:fldChar w:fldCharType="begin"/>
      </w:r>
      <w:r>
        <w:rPr>
          <w:rFonts w:ascii="宋体" w:hAnsi="宋体" w:eastAsia="宋体"/>
          <w:color w:val="auto"/>
          <w:kern w:val="0"/>
          <w:sz w:val="28"/>
          <w:szCs w:val="28"/>
          <w:highlight w:val="none"/>
        </w:rPr>
        <w:instrText xml:space="preserve"> HYPERLINK \l _Toc18685 </w:instrText>
      </w:r>
      <w:r>
        <w:rPr>
          <w:rFonts w:ascii="宋体" w:hAnsi="宋体" w:eastAsia="宋体"/>
          <w:color w:val="auto"/>
          <w:kern w:val="0"/>
          <w:sz w:val="28"/>
          <w:szCs w:val="28"/>
          <w:highlight w:val="none"/>
        </w:rPr>
        <w:fldChar w:fldCharType="separate"/>
      </w:r>
      <w:r>
        <w:rPr>
          <w:rFonts w:hint="eastAsia" w:ascii="宋体" w:hAnsi="宋体" w:eastAsia="宋体"/>
          <w:color w:val="auto"/>
          <w:kern w:val="0"/>
          <w:sz w:val="28"/>
          <w:szCs w:val="28"/>
          <w:highlight w:val="none"/>
        </w:rPr>
        <w:t xml:space="preserve">第六章 </w:t>
      </w:r>
      <w:r>
        <w:rPr>
          <w:rFonts w:hint="eastAsia" w:ascii="宋体" w:hAnsi="宋体"/>
          <w:color w:val="auto"/>
          <w:kern w:val="0"/>
          <w:sz w:val="28"/>
          <w:szCs w:val="28"/>
          <w:highlight w:val="none"/>
          <w:lang w:eastAsia="zh-CN"/>
        </w:rPr>
        <w:t>投标文件</w:t>
      </w:r>
      <w:r>
        <w:rPr>
          <w:rFonts w:hint="eastAsia" w:ascii="宋体" w:hAnsi="宋体" w:eastAsia="宋体"/>
          <w:color w:val="auto"/>
          <w:kern w:val="0"/>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_Toc18685 \h </w:instrText>
      </w:r>
      <w:r>
        <w:rPr>
          <w:color w:val="auto"/>
          <w:sz w:val="28"/>
          <w:szCs w:val="28"/>
          <w:highlight w:val="none"/>
        </w:rPr>
        <w:fldChar w:fldCharType="separate"/>
      </w:r>
      <w:r>
        <w:rPr>
          <w:color w:val="auto"/>
          <w:sz w:val="28"/>
          <w:szCs w:val="28"/>
          <w:highlight w:val="none"/>
        </w:rPr>
        <w:t>51</w:t>
      </w:r>
      <w:r>
        <w:rPr>
          <w:color w:val="auto"/>
          <w:sz w:val="28"/>
          <w:szCs w:val="28"/>
          <w:highlight w:val="none"/>
        </w:rPr>
        <w:fldChar w:fldCharType="end"/>
      </w:r>
      <w:r>
        <w:rPr>
          <w:rFonts w:ascii="宋体" w:hAnsi="宋体" w:eastAsia="宋体"/>
          <w:color w:val="auto"/>
          <w:kern w:val="0"/>
          <w:sz w:val="28"/>
          <w:szCs w:val="28"/>
          <w:highlight w:val="none"/>
        </w:rPr>
        <w:fldChar w:fldCharType="end"/>
      </w:r>
    </w:p>
    <w:p w14:paraId="2F66B438">
      <w:pPr>
        <w:tabs>
          <w:tab w:val="left" w:pos="6704"/>
        </w:tabs>
        <w:snapToGrid w:val="0"/>
        <w:spacing w:line="360" w:lineRule="auto"/>
        <w:ind w:firstLine="840" w:firstLineChars="300"/>
        <w:rPr>
          <w:rFonts w:hint="eastAsia" w:ascii="宋体" w:hAnsi="宋体" w:eastAsia="宋体"/>
          <w:color w:val="auto"/>
          <w:kern w:val="0"/>
          <w:sz w:val="28"/>
          <w:szCs w:val="28"/>
          <w:highlight w:val="none"/>
        </w:rPr>
      </w:pPr>
      <w:r>
        <w:rPr>
          <w:rFonts w:ascii="宋体" w:hAnsi="宋体" w:eastAsia="宋体"/>
          <w:color w:val="auto"/>
          <w:kern w:val="0"/>
          <w:sz w:val="28"/>
          <w:szCs w:val="28"/>
          <w:highlight w:val="none"/>
        </w:rPr>
        <w:fldChar w:fldCharType="end"/>
      </w:r>
      <w:r>
        <w:rPr>
          <w:rStyle w:val="45"/>
          <w:rFonts w:hint="eastAsia" w:ascii="宋体" w:hAnsi="宋体" w:eastAsia="宋体"/>
          <w:color w:val="auto"/>
          <w:sz w:val="28"/>
          <w:szCs w:val="28"/>
          <w:highlight w:val="none"/>
        </w:rPr>
        <w:tab/>
      </w:r>
    </w:p>
    <w:p w14:paraId="7D4AEB37">
      <w:pPr>
        <w:pStyle w:val="2"/>
        <w:numPr>
          <w:ilvl w:val="0"/>
          <w:numId w:val="2"/>
        </w:numPr>
        <w:spacing w:line="240" w:lineRule="exact"/>
        <w:jc w:val="center"/>
        <w:rPr>
          <w:rFonts w:hint="eastAsia" w:ascii="宋体" w:hAnsi="宋体" w:eastAsia="宋体"/>
          <w:color w:val="auto"/>
          <w:sz w:val="28"/>
          <w:szCs w:val="28"/>
          <w:highlight w:val="none"/>
        </w:rPr>
        <w:sectPr>
          <w:footerReference r:id="rId8" w:type="first"/>
          <w:footerReference r:id="rId7" w:type="default"/>
          <w:pgSz w:w="11906" w:h="16838"/>
          <w:pgMar w:top="1417" w:right="1417" w:bottom="1417" w:left="1417" w:header="851" w:footer="992" w:gutter="0"/>
          <w:cols w:space="720" w:num="1"/>
          <w:titlePg/>
          <w:docGrid w:type="linesAndChars" w:linePitch="312" w:charSpace="200"/>
        </w:sectPr>
      </w:pPr>
    </w:p>
    <w:p w14:paraId="115D4FBF">
      <w:pPr>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Times New Roman"/>
          <w:b/>
          <w:bCs/>
          <w:color w:val="auto"/>
          <w:kern w:val="44"/>
          <w:sz w:val="28"/>
          <w:szCs w:val="28"/>
          <w:highlight w:val="none"/>
          <w:lang w:val="en-US" w:eastAsia="zh-CN" w:bidi="ar-SA"/>
        </w:rPr>
      </w:pPr>
      <w:bookmarkStart w:id="0" w:name="_Toc21779"/>
      <w:r>
        <w:rPr>
          <w:rFonts w:hint="eastAsia" w:ascii="宋体" w:hAnsi="宋体" w:eastAsia="宋体" w:cs="Times New Roman"/>
          <w:b/>
          <w:bCs/>
          <w:color w:val="auto"/>
          <w:kern w:val="44"/>
          <w:sz w:val="28"/>
          <w:szCs w:val="28"/>
          <w:highlight w:val="none"/>
          <w:lang w:val="en-US" w:eastAsia="zh-CN" w:bidi="ar-SA"/>
        </w:rPr>
        <w:t xml:space="preserve">第一章 </w:t>
      </w:r>
      <w:r>
        <w:rPr>
          <w:rFonts w:hint="eastAsia" w:ascii="宋体" w:hAnsi="宋体" w:cs="Times New Roman"/>
          <w:b/>
          <w:bCs/>
          <w:color w:val="auto"/>
          <w:kern w:val="44"/>
          <w:sz w:val="28"/>
          <w:szCs w:val="28"/>
          <w:highlight w:val="none"/>
          <w:lang w:val="en-US" w:eastAsia="zh-CN" w:bidi="ar-SA"/>
        </w:rPr>
        <w:t>招标公告</w:t>
      </w:r>
      <w:r>
        <w:rPr>
          <w:rFonts w:hint="eastAsia" w:ascii="宋体" w:hAnsi="宋体" w:eastAsia="宋体" w:cs="Times New Roman"/>
          <w:b/>
          <w:bCs/>
          <w:color w:val="auto"/>
          <w:kern w:val="44"/>
          <w:sz w:val="28"/>
          <w:szCs w:val="28"/>
          <w:highlight w:val="none"/>
          <w:lang w:val="en-US" w:eastAsia="zh-CN" w:bidi="ar-SA"/>
        </w:rPr>
        <w:t>（资格后审）</w:t>
      </w:r>
      <w:bookmarkEnd w:id="0"/>
      <w:r>
        <w:rPr>
          <w:rFonts w:hint="eastAsia" w:ascii="宋体" w:hAnsi="宋体" w:eastAsia="宋体" w:cs="Times New Roman"/>
          <w:b/>
          <w:bCs/>
          <w:color w:val="auto"/>
          <w:kern w:val="44"/>
          <w:sz w:val="28"/>
          <w:szCs w:val="28"/>
          <w:highlight w:val="none"/>
          <w:lang w:val="en-US" w:eastAsia="zh-CN" w:bidi="ar-SA"/>
        </w:rPr>
        <w:t xml:space="preserve"> </w:t>
      </w:r>
    </w:p>
    <w:p w14:paraId="29DD5FE3">
      <w:pPr>
        <w:autoSpaceDE w:val="0"/>
        <w:autoSpaceDN w:val="0"/>
        <w:adjustRightInd w:val="0"/>
        <w:spacing w:line="360" w:lineRule="auto"/>
        <w:ind w:left="1477" w:hanging="1680" w:hangingChars="7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项目编号：采购计划-[2024]-00270号</w:t>
      </w:r>
      <w:r>
        <w:rPr>
          <w:rFonts w:hint="eastAsia" w:ascii="宋体" w:hAnsi="宋体" w:cs="宋体"/>
          <w:color w:val="auto"/>
          <w:sz w:val="24"/>
          <w:szCs w:val="24"/>
          <w:highlight w:val="none"/>
          <w:lang w:val="en-US" w:eastAsia="zh-CN"/>
        </w:rPr>
        <w:t>-3-01</w:t>
      </w:r>
    </w:p>
    <w:p w14:paraId="467438FB">
      <w:pPr>
        <w:keepNext/>
        <w:keepLines/>
        <w:pageBreakBefore w:val="0"/>
        <w:widowControl w:val="0"/>
        <w:kinsoku/>
        <w:wordWrap/>
        <w:overflowPunct/>
        <w:topLinePunct w:val="0"/>
        <w:autoSpaceDE/>
        <w:autoSpaceDN/>
        <w:bidi w:val="0"/>
        <w:adjustRightInd/>
        <w:snapToGrid/>
        <w:spacing w:before="200" w:after="200" w:line="348" w:lineRule="auto"/>
        <w:jc w:val="both"/>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项目概况</w:t>
      </w:r>
    </w:p>
    <w:p w14:paraId="300A3AB9">
      <w:pPr>
        <w:pBdr>
          <w:top w:val="none" w:color="auto" w:sz="0" w:space="1"/>
          <w:left w:val="none" w:color="auto" w:sz="0" w:space="4"/>
          <w:bottom w:val="none" w:color="auto" w:sz="0" w:space="1"/>
          <w:right w:val="none" w:color="auto" w:sz="0" w:space="4"/>
          <w:between w:val="none" w:color="auto" w:sz="0" w:space="0"/>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双阳区2024年高标准农田建设项目(超长期特别国债)工程管理服务机构选定</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“政采云”平台（https://www.zcygov.cn/）</w:t>
      </w:r>
      <w:r>
        <w:rPr>
          <w:rFonts w:hint="eastAsia" w:ascii="宋体" w:hAnsi="宋体" w:eastAsia="宋体" w:cs="宋体"/>
          <w:color w:val="auto"/>
          <w:sz w:val="24"/>
          <w:szCs w:val="24"/>
          <w:highlight w:val="none"/>
          <w:u w:val="none"/>
        </w:rPr>
        <w:t>获取</w:t>
      </w:r>
      <w:r>
        <w:rPr>
          <w:rFonts w:hint="eastAsia" w:ascii="宋体" w:hAnsi="宋体" w:cs="宋体"/>
          <w:color w:val="auto"/>
          <w:sz w:val="24"/>
          <w:szCs w:val="24"/>
          <w:highlight w:val="none"/>
          <w:u w:val="none"/>
          <w:lang w:val="en-US" w:eastAsia="zh-CN"/>
        </w:rPr>
        <w:t>招标文件</w:t>
      </w:r>
      <w:r>
        <w:rPr>
          <w:rFonts w:hint="eastAsia" w:ascii="宋体" w:hAnsi="宋体" w:eastAsia="宋体" w:cs="宋体"/>
          <w:color w:val="auto"/>
          <w:sz w:val="24"/>
          <w:szCs w:val="24"/>
          <w:highlight w:val="none"/>
        </w:rPr>
        <w:t>，并于</w:t>
      </w:r>
      <w:r>
        <w:rPr>
          <w:rFonts w:hint="eastAsia" w:ascii="宋体" w:hAnsi="宋体" w:eastAsia="宋体" w:cs="宋体"/>
          <w:bCs/>
          <w:color w:val="auto"/>
          <w:sz w:val="24"/>
          <w:szCs w:val="24"/>
          <w:highlight w:val="none"/>
          <w:u w:val="single"/>
          <w:lang w:val="zh-CN"/>
        </w:rPr>
        <w:t>202</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zh-CN"/>
        </w:rPr>
        <w:t>年</w:t>
      </w:r>
      <w:r>
        <w:rPr>
          <w:rFonts w:hint="eastAsia" w:ascii="宋体" w:hAnsi="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lang w:val="zh-CN"/>
        </w:rPr>
        <w:t>月</w:t>
      </w:r>
      <w:r>
        <w:rPr>
          <w:rFonts w:hint="eastAsia" w:ascii="宋体" w:hAnsi="宋体" w:cs="宋体"/>
          <w:bCs/>
          <w:color w:val="auto"/>
          <w:sz w:val="24"/>
          <w:szCs w:val="24"/>
          <w:highlight w:val="none"/>
          <w:u w:val="single"/>
          <w:lang w:val="en-US" w:eastAsia="zh-CN"/>
        </w:rPr>
        <w:t>27</w:t>
      </w:r>
      <w:r>
        <w:rPr>
          <w:rFonts w:hint="eastAsia" w:ascii="宋体" w:hAnsi="宋体" w:eastAsia="宋体" w:cs="宋体"/>
          <w:bCs/>
          <w:color w:val="auto"/>
          <w:sz w:val="24"/>
          <w:szCs w:val="24"/>
          <w:highlight w:val="none"/>
          <w:u w:val="single"/>
          <w:lang w:val="zh-CN"/>
        </w:rPr>
        <w:t>日</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lang w:val="zh-CN"/>
        </w:rPr>
        <w:t>时</w:t>
      </w:r>
      <w:r>
        <w:rPr>
          <w:rFonts w:hint="eastAsia" w:ascii="宋体" w:hAnsi="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lang w:val="zh-CN"/>
        </w:rPr>
        <w:t>分</w:t>
      </w:r>
      <w:r>
        <w:rPr>
          <w:rFonts w:hint="eastAsia" w:ascii="宋体" w:hAnsi="宋体" w:eastAsia="宋体" w:cs="宋体"/>
          <w:bCs/>
          <w:color w:val="auto"/>
          <w:sz w:val="24"/>
          <w:szCs w:val="24"/>
          <w:highlight w:val="none"/>
        </w:rPr>
        <w:t>（北京时间）前提交</w:t>
      </w:r>
      <w:r>
        <w:rPr>
          <w:rFonts w:hint="eastAsia" w:ascii="宋体" w:hAnsi="宋体" w:cs="宋体"/>
          <w:bCs/>
          <w:color w:val="auto"/>
          <w:sz w:val="24"/>
          <w:szCs w:val="24"/>
          <w:highlight w:val="none"/>
          <w:lang w:val="en-US" w:eastAsia="zh-CN"/>
        </w:rPr>
        <w:t>投标文件</w:t>
      </w:r>
      <w:r>
        <w:rPr>
          <w:rFonts w:hint="eastAsia" w:ascii="宋体" w:hAnsi="宋体" w:eastAsia="宋体" w:cs="宋体"/>
          <w:color w:val="auto"/>
          <w:sz w:val="24"/>
          <w:szCs w:val="24"/>
          <w:highlight w:val="none"/>
        </w:rPr>
        <w:t>。</w:t>
      </w:r>
    </w:p>
    <w:p w14:paraId="792E9EC4">
      <w:pPr>
        <w:keepNext/>
        <w:keepLines/>
        <w:pageBreakBefore w:val="0"/>
        <w:widowControl w:val="0"/>
        <w:kinsoku/>
        <w:wordWrap/>
        <w:overflowPunct/>
        <w:topLinePunct w:val="0"/>
        <w:autoSpaceDE/>
        <w:autoSpaceDN/>
        <w:bidi w:val="0"/>
        <w:adjustRightInd/>
        <w:snapToGrid/>
        <w:spacing w:before="200" w:after="200" w:line="348" w:lineRule="auto"/>
        <w:jc w:val="both"/>
        <w:textAlignment w:val="auto"/>
        <w:outlineLvl w:val="1"/>
        <w:rPr>
          <w:rFonts w:hint="eastAsia" w:ascii="宋体" w:hAnsi="宋体" w:eastAsia="宋体" w:cs="宋体"/>
          <w:b/>
          <w:bCs w:val="0"/>
          <w:color w:val="auto"/>
          <w:kern w:val="2"/>
          <w:sz w:val="24"/>
          <w:szCs w:val="24"/>
          <w:highlight w:val="none"/>
          <w:lang w:val="en-US" w:eastAsia="zh-CN" w:bidi="ar-SA"/>
        </w:rPr>
      </w:pPr>
      <w:bookmarkStart w:id="1" w:name="_Toc29395"/>
      <w:bookmarkStart w:id="2" w:name="_Toc1144"/>
      <w:bookmarkStart w:id="3" w:name="_Toc28359002"/>
      <w:bookmarkStart w:id="4" w:name="_Toc28359079"/>
      <w:bookmarkStart w:id="5" w:name="_Toc35393621"/>
      <w:bookmarkStart w:id="6" w:name="_Toc14807"/>
      <w:bookmarkStart w:id="7" w:name="_Toc222"/>
      <w:bookmarkStart w:id="8" w:name="_Toc8308"/>
      <w:bookmarkStart w:id="9" w:name="_Toc35393790"/>
      <w:bookmarkStart w:id="10" w:name="_Hlk24379207"/>
      <w:r>
        <w:rPr>
          <w:rFonts w:hint="eastAsia" w:ascii="宋体" w:hAnsi="宋体" w:eastAsia="宋体" w:cs="宋体"/>
          <w:b/>
          <w:bCs w:val="0"/>
          <w:color w:val="auto"/>
          <w:kern w:val="2"/>
          <w:sz w:val="24"/>
          <w:szCs w:val="24"/>
          <w:highlight w:val="none"/>
          <w:lang w:val="en-US" w:eastAsia="zh-CN" w:bidi="ar-SA"/>
        </w:rPr>
        <w:t>一、项目基本情况</w:t>
      </w:r>
      <w:bookmarkEnd w:id="1"/>
      <w:bookmarkEnd w:id="2"/>
      <w:bookmarkEnd w:id="3"/>
      <w:bookmarkEnd w:id="4"/>
      <w:bookmarkEnd w:id="5"/>
      <w:bookmarkEnd w:id="6"/>
      <w:bookmarkEnd w:id="7"/>
      <w:bookmarkEnd w:id="8"/>
      <w:bookmarkEnd w:id="9"/>
    </w:p>
    <w:bookmarkEnd w:id="10"/>
    <w:p w14:paraId="07B446F5">
      <w:pPr>
        <w:pageBreakBefore w:val="0"/>
        <w:widowControl w:val="0"/>
        <w:kinsoku/>
        <w:overflowPunct/>
        <w:topLinePunct w:val="0"/>
        <w:bidi w:val="0"/>
        <w:spacing w:line="348"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采购计划编号</w:t>
      </w:r>
      <w:r>
        <w:rPr>
          <w:rFonts w:hint="eastAsia" w:ascii="宋体" w:hAnsi="宋体" w:eastAsia="宋体" w:cs="宋体"/>
          <w:color w:val="auto"/>
          <w:sz w:val="24"/>
          <w:szCs w:val="24"/>
          <w:highlight w:val="none"/>
          <w:lang w:val="en-US" w:eastAsia="zh-CN"/>
        </w:rPr>
        <w:t>：采购计划-[2024]-00270号</w:t>
      </w:r>
      <w:r>
        <w:rPr>
          <w:rFonts w:hint="eastAsia" w:ascii="宋体" w:hAnsi="宋体" w:cs="宋体"/>
          <w:color w:val="auto"/>
          <w:sz w:val="24"/>
          <w:szCs w:val="24"/>
          <w:highlight w:val="none"/>
          <w:lang w:val="en-US" w:eastAsia="zh-CN"/>
        </w:rPr>
        <w:t>-3</w:t>
      </w:r>
      <w:bookmarkStart w:id="619" w:name="_GoBack"/>
      <w:bookmarkEnd w:id="619"/>
      <w:r>
        <w:rPr>
          <w:rFonts w:hint="eastAsia" w:ascii="宋体" w:hAnsi="宋体" w:cs="宋体"/>
          <w:color w:val="auto"/>
          <w:sz w:val="24"/>
          <w:szCs w:val="24"/>
          <w:highlight w:val="none"/>
          <w:lang w:val="en-US" w:eastAsia="zh-CN"/>
        </w:rPr>
        <w:t>；</w:t>
      </w:r>
    </w:p>
    <w:p w14:paraId="54904FEE">
      <w:pPr>
        <w:pageBreakBefore w:val="0"/>
        <w:widowControl w:val="0"/>
        <w:kinsoku/>
        <w:overflowPunct/>
        <w:topLinePunct w:val="0"/>
        <w:bidi w:val="0"/>
        <w:spacing w:line="348"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项目名称:双阳区2024年高标准农田建设项目(超长期特别国债)工程管理；  </w:t>
      </w:r>
      <w:r>
        <w:rPr>
          <w:rFonts w:hint="eastAsia" w:ascii="宋体" w:hAnsi="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   3.预算金额（元）：947500元；</w:t>
      </w:r>
    </w:p>
    <w:p w14:paraId="069B07F3">
      <w:pPr>
        <w:pageBreakBefore w:val="0"/>
        <w:widowControl w:val="0"/>
        <w:kinsoku/>
        <w:overflowPunct/>
        <w:topLinePunct w:val="0"/>
        <w:bidi w:val="0"/>
        <w:spacing w:line="348"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4.采购需求：工程管理服务，具体内容详见</w:t>
      </w:r>
      <w:r>
        <w:rPr>
          <w:rFonts w:hint="eastAsia" w:ascii="宋体" w:hAnsi="宋体" w:cs="宋体"/>
          <w:b/>
          <w:bCs/>
          <w:color w:val="auto"/>
          <w:sz w:val="24"/>
          <w:szCs w:val="24"/>
          <w:highlight w:val="none"/>
          <w:lang w:val="en-US" w:eastAsia="zh-CN"/>
        </w:rPr>
        <w:t>第五章技术服务</w:t>
      </w:r>
      <w:r>
        <w:rPr>
          <w:rFonts w:hint="eastAsia" w:ascii="宋体" w:hAnsi="宋体" w:cs="宋体"/>
          <w:color w:val="auto"/>
          <w:sz w:val="24"/>
          <w:szCs w:val="24"/>
          <w:highlight w:val="none"/>
          <w:lang w:val="en-US" w:eastAsia="zh-CN"/>
        </w:rPr>
        <w:t>要求；</w:t>
      </w:r>
    </w:p>
    <w:p w14:paraId="16B2F5E1">
      <w:pPr>
        <w:pageBreakBefore w:val="0"/>
        <w:widowControl w:val="0"/>
        <w:kinsoku/>
        <w:overflowPunct/>
        <w:topLinePunct w:val="0"/>
        <w:bidi w:val="0"/>
        <w:spacing w:line="348"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合同履行期限：签订合同之日起至项目竣工验收（含项目审计）完成；</w:t>
      </w:r>
    </w:p>
    <w:p w14:paraId="619FC741">
      <w:pPr>
        <w:pageBreakBefore w:val="0"/>
        <w:widowControl w:val="0"/>
        <w:kinsoku/>
        <w:overflowPunct/>
        <w:topLinePunct w:val="0"/>
        <w:bidi w:val="0"/>
        <w:spacing w:line="348"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6.服务地点：采购人指定地点；</w:t>
      </w:r>
    </w:p>
    <w:p w14:paraId="0744B83D">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标准：</w:t>
      </w:r>
      <w:r>
        <w:rPr>
          <w:rFonts w:hint="eastAsia" w:ascii="宋体" w:hAnsi="宋体" w:eastAsia="宋体" w:cs="宋体"/>
          <w:color w:val="auto"/>
          <w:sz w:val="24"/>
          <w:szCs w:val="24"/>
          <w:highlight w:val="none"/>
          <w:lang w:val="en-US" w:eastAsia="zh-CN"/>
        </w:rPr>
        <w:t>符合国家及相关行业规定的合格标准</w:t>
      </w:r>
      <w:r>
        <w:rPr>
          <w:rFonts w:hint="eastAsia" w:ascii="宋体" w:hAnsi="宋体" w:cs="宋体"/>
          <w:color w:val="auto"/>
          <w:sz w:val="24"/>
          <w:szCs w:val="24"/>
          <w:highlight w:val="none"/>
          <w:lang w:val="en-US" w:eastAsia="zh-CN"/>
        </w:rPr>
        <w:t>；</w:t>
      </w:r>
    </w:p>
    <w:p w14:paraId="4EC6A18C">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本项目不接受联合体投标，本标段与本项目其他标段可兼投但不兼中。</w:t>
      </w:r>
    </w:p>
    <w:p w14:paraId="2A072022">
      <w:pPr>
        <w:keepNext/>
        <w:keepLines/>
        <w:pageBreakBefore w:val="0"/>
        <w:widowControl w:val="0"/>
        <w:kinsoku/>
        <w:wordWrap/>
        <w:overflowPunct/>
        <w:topLinePunct w:val="0"/>
        <w:autoSpaceDE/>
        <w:autoSpaceDN/>
        <w:bidi w:val="0"/>
        <w:adjustRightInd/>
        <w:snapToGrid/>
        <w:spacing w:before="200" w:after="200" w:line="348" w:lineRule="auto"/>
        <w:jc w:val="both"/>
        <w:textAlignment w:val="auto"/>
        <w:outlineLvl w:val="1"/>
        <w:rPr>
          <w:rFonts w:hint="eastAsia" w:ascii="宋体" w:hAnsi="宋体" w:eastAsia="宋体" w:cs="宋体"/>
          <w:b/>
          <w:bCs w:val="0"/>
          <w:color w:val="auto"/>
          <w:kern w:val="2"/>
          <w:sz w:val="24"/>
          <w:szCs w:val="24"/>
          <w:highlight w:val="none"/>
          <w:lang w:val="en-US" w:eastAsia="zh-CN" w:bidi="ar-SA"/>
        </w:rPr>
      </w:pPr>
      <w:bookmarkStart w:id="11" w:name="_Toc30878"/>
      <w:bookmarkStart w:id="12" w:name="_Toc3010"/>
      <w:bookmarkStart w:id="13" w:name="_Toc28359080"/>
      <w:bookmarkStart w:id="14" w:name="_Toc35393622"/>
      <w:bookmarkStart w:id="15" w:name="_Toc8018"/>
      <w:bookmarkStart w:id="16" w:name="_Toc35393791"/>
      <w:bookmarkStart w:id="17" w:name="_Toc28359003"/>
      <w:bookmarkStart w:id="18" w:name="_Toc2715"/>
      <w:bookmarkStart w:id="19" w:name="_Toc32201"/>
      <w:r>
        <w:rPr>
          <w:rFonts w:hint="eastAsia" w:ascii="宋体" w:hAnsi="宋体" w:eastAsia="宋体" w:cs="宋体"/>
          <w:b/>
          <w:bCs w:val="0"/>
          <w:color w:val="auto"/>
          <w:kern w:val="2"/>
          <w:sz w:val="24"/>
          <w:szCs w:val="24"/>
          <w:highlight w:val="none"/>
          <w:lang w:val="en-US" w:eastAsia="zh-CN" w:bidi="ar-SA"/>
        </w:rPr>
        <w:t>二、申请人的资格要求</w:t>
      </w:r>
      <w:bookmarkEnd w:id="11"/>
      <w:bookmarkEnd w:id="12"/>
      <w:bookmarkEnd w:id="13"/>
      <w:bookmarkEnd w:id="14"/>
      <w:bookmarkEnd w:id="15"/>
      <w:bookmarkEnd w:id="16"/>
      <w:bookmarkEnd w:id="17"/>
      <w:bookmarkEnd w:id="18"/>
      <w:bookmarkEnd w:id="19"/>
    </w:p>
    <w:p w14:paraId="74EE8B5F">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eastAsia="zh-CN"/>
        </w:rPr>
        <w:t>：</w:t>
      </w:r>
    </w:p>
    <w:p w14:paraId="7BA4EDDA">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(1).具有独立承担民事责任的能力</w:t>
      </w:r>
      <w:r>
        <w:rPr>
          <w:rFonts w:hint="eastAsia" w:ascii="宋体" w:hAnsi="宋体" w:cs="宋体"/>
          <w:color w:val="auto"/>
          <w:sz w:val="24"/>
          <w:szCs w:val="24"/>
          <w:highlight w:val="none"/>
          <w:lang w:eastAsia="zh-CN"/>
        </w:rPr>
        <w:t>；</w:t>
      </w:r>
    </w:p>
    <w:p w14:paraId="3E5849E0">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(2).具有良好的商业信誉和健全的财务会计制度</w:t>
      </w:r>
      <w:r>
        <w:rPr>
          <w:rFonts w:hint="eastAsia" w:ascii="宋体" w:hAnsi="宋体" w:cs="宋体"/>
          <w:color w:val="auto"/>
          <w:sz w:val="24"/>
          <w:szCs w:val="24"/>
          <w:highlight w:val="none"/>
          <w:lang w:eastAsia="zh-CN"/>
        </w:rPr>
        <w:t>；</w:t>
      </w:r>
    </w:p>
    <w:p w14:paraId="541251F0">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(3).具有履行合同所必需的设备和</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rPr>
        <w:t>专业技术能力</w:t>
      </w:r>
      <w:r>
        <w:rPr>
          <w:rFonts w:hint="eastAsia" w:ascii="宋体" w:hAnsi="宋体" w:cs="宋体"/>
          <w:color w:val="auto"/>
          <w:sz w:val="24"/>
          <w:szCs w:val="24"/>
          <w:highlight w:val="none"/>
          <w:lang w:eastAsia="zh-CN"/>
        </w:rPr>
        <w:t>；</w:t>
      </w:r>
    </w:p>
    <w:p w14:paraId="4E15033C">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(4).有依法缴纳税收和社会保障资金的良好记录</w:t>
      </w:r>
      <w:r>
        <w:rPr>
          <w:rFonts w:hint="eastAsia" w:ascii="宋体" w:hAnsi="宋体" w:cs="宋体"/>
          <w:color w:val="auto"/>
          <w:sz w:val="24"/>
          <w:szCs w:val="24"/>
          <w:highlight w:val="none"/>
          <w:lang w:eastAsia="zh-CN"/>
        </w:rPr>
        <w:t>；</w:t>
      </w:r>
    </w:p>
    <w:p w14:paraId="2F2D6239">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(5).参加政府采购活动前三年内，在经营活动中没有重大违法记录</w:t>
      </w:r>
      <w:r>
        <w:rPr>
          <w:rFonts w:hint="eastAsia" w:ascii="宋体" w:hAnsi="宋体" w:cs="宋体"/>
          <w:color w:val="auto"/>
          <w:sz w:val="24"/>
          <w:szCs w:val="24"/>
          <w:highlight w:val="none"/>
          <w:lang w:eastAsia="zh-CN"/>
        </w:rPr>
        <w:t>；</w:t>
      </w:r>
    </w:p>
    <w:p w14:paraId="454BC8A0">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587AD225">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val="en-US" w:eastAsia="zh-CN"/>
        </w:rPr>
        <w:t>本项目专门面向中小企业采购。</w:t>
      </w:r>
      <w:r>
        <w:rPr>
          <w:rFonts w:hint="eastAsia" w:ascii="宋体" w:hAnsi="宋体" w:eastAsia="宋体" w:cs="宋体"/>
          <w:color w:val="auto"/>
          <w:sz w:val="24"/>
          <w:szCs w:val="24"/>
          <w:highlight w:val="none"/>
          <w:lang w:val="en-US" w:eastAsia="zh-CN"/>
        </w:rPr>
        <w:t>需要落实的政府采购政策：《政府采购促进中小企业发展管理办法》（财库〔2020〕46号）；《财政部关于进一步加大政府采购支持中小企业力度的通知》财库〔2022〕19号；《财政部司法部关于政府采购支持监狱企业发展有关问题的通知》（财库〔2014〕68号）；《关于促进残疾人就业政府采购政策的通知》（财库〔2017〕141号）；《关于调整优化节能产品、环境标志产品政府采购执行机制的通知》（财库〔2019〕9号）等国家最新政策。专门面向中小企业采购的项目或者采购包，不再执行价格评审优惠的扶持政策。</w:t>
      </w:r>
    </w:p>
    <w:p w14:paraId="2359875B">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rPr>
      </w:pPr>
      <w:bookmarkStart w:id="20" w:name="_Toc28359081"/>
      <w:bookmarkStart w:id="21" w:name="_Toc28359004"/>
      <w:r>
        <w:rPr>
          <w:rFonts w:hint="eastAsia" w:ascii="宋体" w:hAnsi="宋体" w:eastAsia="宋体" w:cs="宋体"/>
          <w:color w:val="auto"/>
          <w:sz w:val="24"/>
          <w:szCs w:val="24"/>
          <w:highlight w:val="none"/>
        </w:rPr>
        <w:t>3.本项目的特定资格要求：</w:t>
      </w:r>
    </w:p>
    <w:p w14:paraId="354F3A62">
      <w:pPr>
        <w:pageBreakBefore w:val="0"/>
        <w:widowControl w:val="0"/>
        <w:kinsoku/>
        <w:overflowPunct/>
        <w:topLinePunct w:val="0"/>
        <w:bidi w:val="0"/>
        <w:spacing w:line="348"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投标人须具备独立的法人资格，具备有效的营业执照:并在人员、设备、资金等方面具有相应能力。</w:t>
      </w:r>
    </w:p>
    <w:p w14:paraId="3CEF8F9A">
      <w:pPr>
        <w:pageBreakBefore w:val="0"/>
        <w:widowControl w:val="0"/>
        <w:kinsoku/>
        <w:overflowPunct/>
        <w:topLinePunct w:val="0"/>
        <w:bidi w:val="0"/>
        <w:spacing w:line="348"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）项目负责人应具备注册执业资格证书和高级职称证书，具有丰富的工程管理经验，且在该企业注册。（</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）根据《关于加强政府采购信用体系建设简化供应商资格条件有关事项的通知》（长财采购[2022]2066号）提供资格条件承诺函；</w:t>
      </w:r>
    </w:p>
    <w:p w14:paraId="6BEC8ED3">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127DEAAB">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本项目不接受被列入失信被执行人、重大税收违法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参与投标；</w:t>
      </w:r>
    </w:p>
    <w:p w14:paraId="33F3DFFD">
      <w:pPr>
        <w:keepNext/>
        <w:keepLines/>
        <w:pageBreakBefore w:val="0"/>
        <w:widowControl w:val="0"/>
        <w:kinsoku/>
        <w:overflowPunct/>
        <w:topLinePunct w:val="0"/>
        <w:bidi w:val="0"/>
        <w:spacing w:before="200" w:after="200" w:line="348" w:lineRule="auto"/>
        <w:jc w:val="both"/>
        <w:textAlignment w:val="auto"/>
        <w:outlineLvl w:val="1"/>
        <w:rPr>
          <w:rFonts w:hint="eastAsia" w:ascii="宋体" w:hAnsi="宋体" w:eastAsia="宋体" w:cs="宋体"/>
          <w:b/>
          <w:bCs w:val="0"/>
          <w:color w:val="auto"/>
          <w:kern w:val="2"/>
          <w:sz w:val="24"/>
          <w:szCs w:val="24"/>
          <w:highlight w:val="yellow"/>
          <w:lang w:val="en-US" w:eastAsia="zh-CN" w:bidi="ar-SA"/>
        </w:rPr>
      </w:pPr>
      <w:bookmarkStart w:id="22" w:name="_Toc35393623"/>
      <w:bookmarkStart w:id="23" w:name="_Toc12078"/>
      <w:bookmarkStart w:id="24" w:name="_Toc5941"/>
      <w:bookmarkStart w:id="25" w:name="_Toc28094"/>
      <w:bookmarkStart w:id="26" w:name="_Toc35393792"/>
      <w:bookmarkStart w:id="27" w:name="_Toc13527"/>
      <w:bookmarkStart w:id="28" w:name="_Toc31960"/>
      <w:r>
        <w:rPr>
          <w:rFonts w:hint="eastAsia" w:ascii="宋体" w:hAnsi="宋体" w:eastAsia="宋体" w:cs="宋体"/>
          <w:b/>
          <w:bCs w:val="0"/>
          <w:color w:val="auto"/>
          <w:kern w:val="2"/>
          <w:sz w:val="24"/>
          <w:szCs w:val="24"/>
          <w:highlight w:val="none"/>
          <w:lang w:val="en-US" w:eastAsia="zh-CN" w:bidi="ar-SA"/>
        </w:rPr>
        <w:t>三、获取</w:t>
      </w:r>
      <w:bookmarkEnd w:id="20"/>
      <w:bookmarkEnd w:id="21"/>
      <w:bookmarkEnd w:id="22"/>
      <w:bookmarkEnd w:id="23"/>
      <w:bookmarkEnd w:id="24"/>
      <w:bookmarkEnd w:id="25"/>
      <w:bookmarkEnd w:id="26"/>
      <w:bookmarkEnd w:id="27"/>
      <w:bookmarkEnd w:id="28"/>
      <w:r>
        <w:rPr>
          <w:rFonts w:hint="eastAsia" w:ascii="宋体" w:hAnsi="宋体" w:cs="宋体"/>
          <w:b/>
          <w:bCs w:val="0"/>
          <w:color w:val="auto"/>
          <w:kern w:val="2"/>
          <w:sz w:val="24"/>
          <w:szCs w:val="24"/>
          <w:highlight w:val="none"/>
          <w:lang w:val="en-US" w:eastAsia="zh-CN" w:bidi="ar-SA"/>
        </w:rPr>
        <w:t>招标文件</w:t>
      </w:r>
    </w:p>
    <w:p w14:paraId="0AAF1568">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p>
    <w:p w14:paraId="5583D668">
      <w:pPr>
        <w:pageBreakBefore w:val="0"/>
        <w:widowControl w:val="0"/>
        <w:kinsoku/>
        <w:overflowPunct/>
        <w:topLinePunct w:val="0"/>
        <w:bidi w:val="0"/>
        <w:spacing w:line="348"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2.获取方式</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网上下载，本项目不发放纸质版</w:t>
      </w:r>
      <w:r>
        <w:rPr>
          <w:rFonts w:hint="eastAsia" w:ascii="宋体" w:hAnsi="宋体" w:cs="宋体"/>
          <w:bCs/>
          <w:color w:val="auto"/>
          <w:sz w:val="24"/>
          <w:szCs w:val="24"/>
          <w:highlight w:val="none"/>
          <w:lang w:val="en-US" w:eastAsia="zh-CN"/>
        </w:rPr>
        <w:t>招标文件</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lang w:val="zh-CN"/>
        </w:rPr>
        <w:t>可自行在“政采云”平台（http：//www.zcygov.cn）下载</w:t>
      </w:r>
      <w:r>
        <w:rPr>
          <w:rFonts w:hint="eastAsia" w:ascii="宋体" w:hAnsi="宋体" w:cs="宋体"/>
          <w:bCs/>
          <w:color w:val="auto"/>
          <w:sz w:val="24"/>
          <w:szCs w:val="24"/>
          <w:highlight w:val="none"/>
          <w:lang w:val="zh-CN"/>
        </w:rPr>
        <w:t>招标文件</w:t>
      </w:r>
      <w:r>
        <w:rPr>
          <w:rFonts w:hint="eastAsia" w:ascii="宋体" w:hAnsi="宋体" w:eastAsia="宋体" w:cs="宋体"/>
          <w:bCs/>
          <w:color w:val="auto"/>
          <w:sz w:val="24"/>
          <w:szCs w:val="24"/>
          <w:highlight w:val="none"/>
          <w:lang w:val="zh-CN"/>
        </w:rPr>
        <w:t>（操作路径：登录“政采云”平台-项目采购-获取采购文件-找到本项目-点击“申请获取采购文件”），电子</w:t>
      </w:r>
      <w:r>
        <w:rPr>
          <w:rFonts w:hint="eastAsia" w:ascii="宋体" w:hAnsi="宋体" w:cs="宋体"/>
          <w:bCs/>
          <w:color w:val="auto"/>
          <w:sz w:val="24"/>
          <w:szCs w:val="24"/>
          <w:highlight w:val="none"/>
          <w:lang w:val="zh-CN"/>
        </w:rPr>
        <w:t>投标文件</w:t>
      </w:r>
      <w:r>
        <w:rPr>
          <w:rFonts w:hint="eastAsia" w:ascii="宋体" w:hAnsi="宋体" w:eastAsia="宋体" w:cs="宋体"/>
          <w:bCs/>
          <w:color w:val="auto"/>
          <w:sz w:val="24"/>
          <w:szCs w:val="24"/>
          <w:highlight w:val="none"/>
          <w:lang w:val="zh-CN"/>
        </w:rPr>
        <w:t>制作需要基于“政采云”平台获取的</w:t>
      </w:r>
      <w:r>
        <w:rPr>
          <w:rFonts w:hint="eastAsia" w:ascii="宋体" w:hAnsi="宋体" w:cs="宋体"/>
          <w:bCs/>
          <w:color w:val="auto"/>
          <w:sz w:val="24"/>
          <w:szCs w:val="24"/>
          <w:highlight w:val="none"/>
          <w:lang w:val="zh-CN"/>
        </w:rPr>
        <w:t>招标文件</w:t>
      </w:r>
      <w:r>
        <w:rPr>
          <w:rFonts w:hint="eastAsia" w:ascii="宋体" w:hAnsi="宋体" w:eastAsia="宋体" w:cs="宋体"/>
          <w:bCs/>
          <w:color w:val="auto"/>
          <w:sz w:val="24"/>
          <w:szCs w:val="24"/>
          <w:highlight w:val="none"/>
          <w:lang w:val="zh-CN"/>
        </w:rPr>
        <w:t>编制。</w:t>
      </w:r>
    </w:p>
    <w:p w14:paraId="312BB3D6">
      <w:pPr>
        <w:pageBreakBefore w:val="0"/>
        <w:widowControl w:val="0"/>
        <w:kinsoku/>
        <w:overflowPunct/>
        <w:topLinePunct w:val="0"/>
        <w:bidi w:val="0"/>
        <w:spacing w:line="348"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.未进行网上注册的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lang w:val="zh-CN"/>
        </w:rPr>
        <w:t>将无法参与本次招标活动。</w:t>
      </w:r>
    </w:p>
    <w:p w14:paraId="0CF3ED46">
      <w:pPr>
        <w:pageBreakBefore w:val="0"/>
        <w:widowControl w:val="0"/>
        <w:kinsoku/>
        <w:overflowPunct/>
        <w:topLinePunct w:val="0"/>
        <w:bidi w:val="0"/>
        <w:spacing w:line="34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lang w:val="zh-CN"/>
        </w:rPr>
        <w:t>不足三家时，采购人另行组织采购。</w:t>
      </w:r>
    </w:p>
    <w:p w14:paraId="423A8E6D">
      <w:pPr>
        <w:keepNext/>
        <w:keepLines/>
        <w:pageBreakBefore w:val="0"/>
        <w:widowControl w:val="0"/>
        <w:kinsoku/>
        <w:overflowPunct/>
        <w:topLinePunct w:val="0"/>
        <w:bidi w:val="0"/>
        <w:spacing w:before="200" w:after="200" w:line="348" w:lineRule="auto"/>
        <w:jc w:val="both"/>
        <w:textAlignment w:val="auto"/>
        <w:outlineLvl w:val="1"/>
        <w:rPr>
          <w:rFonts w:hint="eastAsia" w:ascii="宋体" w:hAnsi="宋体" w:eastAsia="宋体" w:cs="宋体"/>
          <w:b/>
          <w:bCs w:val="0"/>
          <w:color w:val="auto"/>
          <w:kern w:val="2"/>
          <w:sz w:val="24"/>
          <w:szCs w:val="24"/>
          <w:highlight w:val="none"/>
          <w:lang w:val="en-US" w:eastAsia="zh-CN" w:bidi="ar-SA"/>
        </w:rPr>
      </w:pPr>
      <w:bookmarkStart w:id="29" w:name="_Toc28359082"/>
      <w:bookmarkStart w:id="30" w:name="_Toc28359005"/>
      <w:bookmarkStart w:id="31" w:name="_Toc35393624"/>
      <w:bookmarkStart w:id="32" w:name="_Toc28100"/>
      <w:bookmarkStart w:id="33" w:name="_Toc26009"/>
      <w:bookmarkStart w:id="34" w:name="_Toc35393793"/>
      <w:bookmarkStart w:id="35" w:name="_Toc11194"/>
      <w:bookmarkStart w:id="36" w:name="_Toc11439"/>
      <w:bookmarkStart w:id="37" w:name="_Toc9902"/>
      <w:r>
        <w:rPr>
          <w:rFonts w:hint="eastAsia" w:ascii="宋体" w:hAnsi="宋体" w:eastAsia="宋体" w:cs="宋体"/>
          <w:b/>
          <w:bCs w:val="0"/>
          <w:color w:val="auto"/>
          <w:kern w:val="2"/>
          <w:sz w:val="24"/>
          <w:szCs w:val="24"/>
          <w:highlight w:val="none"/>
          <w:lang w:val="en-US" w:eastAsia="zh-CN" w:bidi="ar-SA"/>
        </w:rPr>
        <w:t>四、提交</w:t>
      </w:r>
      <w:bookmarkEnd w:id="29"/>
      <w:bookmarkEnd w:id="30"/>
      <w:r>
        <w:rPr>
          <w:rFonts w:hint="eastAsia" w:ascii="宋体" w:hAnsi="宋体" w:cs="宋体"/>
          <w:b/>
          <w:bCs w:val="0"/>
          <w:color w:val="auto"/>
          <w:kern w:val="2"/>
          <w:sz w:val="24"/>
          <w:szCs w:val="24"/>
          <w:highlight w:val="none"/>
          <w:lang w:val="en-US" w:eastAsia="zh-CN" w:bidi="ar-SA"/>
        </w:rPr>
        <w:t>投标文件</w:t>
      </w:r>
      <w:r>
        <w:rPr>
          <w:rFonts w:hint="eastAsia" w:ascii="宋体" w:hAnsi="宋体" w:eastAsia="宋体" w:cs="宋体"/>
          <w:b/>
          <w:bCs w:val="0"/>
          <w:color w:val="auto"/>
          <w:kern w:val="2"/>
          <w:sz w:val="24"/>
          <w:szCs w:val="24"/>
          <w:highlight w:val="none"/>
          <w:lang w:val="en-US" w:eastAsia="zh-CN" w:bidi="ar-SA"/>
        </w:rPr>
        <w:t>截止时间、开标时间和地点</w:t>
      </w:r>
      <w:bookmarkEnd w:id="31"/>
      <w:bookmarkEnd w:id="32"/>
      <w:bookmarkEnd w:id="33"/>
      <w:bookmarkEnd w:id="34"/>
      <w:bookmarkEnd w:id="35"/>
      <w:bookmarkEnd w:id="36"/>
      <w:bookmarkEnd w:id="37"/>
    </w:p>
    <w:p w14:paraId="53C11F51">
      <w:pPr>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bCs/>
          <w:color w:val="auto"/>
          <w:sz w:val="24"/>
          <w:szCs w:val="24"/>
          <w:highlight w:val="none"/>
          <w:u w:val="none"/>
          <w:lang w:val="en-US" w:eastAsia="zh-CN"/>
        </w:rPr>
      </w:pPr>
      <w:bookmarkStart w:id="38" w:name="_Toc35393794"/>
      <w:bookmarkStart w:id="39" w:name="_Toc28359084"/>
      <w:bookmarkStart w:id="40" w:name="_Toc28359007"/>
      <w:bookmarkStart w:id="41" w:name="_Toc9232"/>
      <w:bookmarkStart w:id="42" w:name="_Toc15581"/>
      <w:bookmarkStart w:id="43" w:name="_Toc12787"/>
      <w:bookmarkStart w:id="44" w:name="_Toc35393625"/>
      <w:bookmarkStart w:id="45" w:name="_Toc29590"/>
      <w:r>
        <w:rPr>
          <w:rFonts w:hint="eastAsia" w:ascii="宋体" w:hAnsi="宋体" w:eastAsia="宋体" w:cs="宋体"/>
          <w:bCs/>
          <w:color w:val="auto"/>
          <w:sz w:val="24"/>
          <w:szCs w:val="24"/>
          <w:highlight w:val="none"/>
          <w:u w:val="none"/>
          <w:lang w:val="en-US" w:eastAsia="zh-CN"/>
        </w:rPr>
        <w:t>1.提交</w:t>
      </w:r>
      <w:r>
        <w:rPr>
          <w:rFonts w:hint="eastAsia" w:ascii="宋体" w:hAnsi="宋体" w:cs="宋体"/>
          <w:bCs/>
          <w:color w:val="auto"/>
          <w:sz w:val="24"/>
          <w:szCs w:val="24"/>
          <w:highlight w:val="none"/>
          <w:u w:val="none"/>
          <w:lang w:val="en-US" w:eastAsia="zh-CN"/>
        </w:rPr>
        <w:t>投标文件</w:t>
      </w:r>
      <w:r>
        <w:rPr>
          <w:rFonts w:hint="eastAsia" w:ascii="宋体" w:hAnsi="宋体" w:eastAsia="宋体" w:cs="宋体"/>
          <w:bCs/>
          <w:color w:val="auto"/>
          <w:sz w:val="24"/>
          <w:szCs w:val="24"/>
          <w:highlight w:val="none"/>
          <w:u w:val="none"/>
          <w:lang w:val="en-US" w:eastAsia="zh-CN"/>
        </w:rPr>
        <w:t>截止时间、开标时间：</w:t>
      </w:r>
      <w:r>
        <w:rPr>
          <w:rFonts w:hint="eastAsia" w:ascii="宋体" w:hAnsi="宋体" w:eastAsia="宋体" w:cs="宋体"/>
          <w:bCs/>
          <w:color w:val="auto"/>
          <w:sz w:val="24"/>
          <w:szCs w:val="24"/>
          <w:highlight w:val="none"/>
          <w:u w:val="single"/>
          <w:lang w:val="zh-CN"/>
        </w:rPr>
        <w:t>202</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zh-CN"/>
        </w:rPr>
        <w:t>年</w:t>
      </w:r>
      <w:r>
        <w:rPr>
          <w:rFonts w:hint="eastAsia" w:ascii="宋体" w:hAnsi="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lang w:val="zh-CN"/>
        </w:rPr>
        <w:t>月</w:t>
      </w:r>
      <w:r>
        <w:rPr>
          <w:rFonts w:hint="eastAsia" w:ascii="宋体" w:hAnsi="宋体" w:cs="宋体"/>
          <w:bCs/>
          <w:color w:val="auto"/>
          <w:sz w:val="24"/>
          <w:szCs w:val="24"/>
          <w:highlight w:val="none"/>
          <w:u w:val="single"/>
          <w:lang w:val="en-US" w:eastAsia="zh-CN"/>
        </w:rPr>
        <w:t>27</w:t>
      </w:r>
      <w:r>
        <w:rPr>
          <w:rFonts w:hint="eastAsia" w:ascii="宋体" w:hAnsi="宋体" w:eastAsia="宋体" w:cs="宋体"/>
          <w:bCs/>
          <w:color w:val="auto"/>
          <w:sz w:val="24"/>
          <w:szCs w:val="24"/>
          <w:highlight w:val="none"/>
          <w:u w:val="single"/>
          <w:lang w:val="zh-CN"/>
        </w:rPr>
        <w:t>日</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lang w:val="zh-CN"/>
        </w:rPr>
        <w:t>时</w:t>
      </w:r>
      <w:r>
        <w:rPr>
          <w:rFonts w:hint="eastAsia" w:ascii="宋体" w:hAnsi="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lang w:val="zh-CN"/>
        </w:rPr>
        <w:t>分</w:t>
      </w:r>
      <w:r>
        <w:rPr>
          <w:rFonts w:hint="eastAsia" w:ascii="宋体" w:hAnsi="宋体" w:eastAsia="宋体" w:cs="宋体"/>
          <w:bCs/>
          <w:color w:val="auto"/>
          <w:sz w:val="24"/>
          <w:szCs w:val="24"/>
          <w:highlight w:val="none"/>
          <w:u w:val="none"/>
          <w:lang w:val="en-US" w:eastAsia="zh-CN"/>
        </w:rPr>
        <w:t>（北京时间）；</w:t>
      </w:r>
    </w:p>
    <w:p w14:paraId="0DABA9C0">
      <w:pPr>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2.地点：长春市二道区洋浦大街凯利中心二楼开标</w:t>
      </w:r>
      <w:r>
        <w:rPr>
          <w:rFonts w:hint="eastAsia" w:ascii="宋体" w:hAnsi="宋体" w:cs="宋体"/>
          <w:bCs/>
          <w:color w:val="auto"/>
          <w:sz w:val="24"/>
          <w:szCs w:val="24"/>
          <w:highlight w:val="none"/>
          <w:u w:val="none"/>
          <w:lang w:val="en-US" w:eastAsia="zh-CN"/>
        </w:rPr>
        <w:t>4</w:t>
      </w:r>
      <w:r>
        <w:rPr>
          <w:rFonts w:hint="eastAsia" w:ascii="宋体" w:hAnsi="宋体" w:eastAsia="宋体" w:cs="宋体"/>
          <w:bCs/>
          <w:color w:val="auto"/>
          <w:sz w:val="24"/>
          <w:szCs w:val="24"/>
          <w:highlight w:val="none"/>
          <w:u w:val="none"/>
          <w:lang w:val="en-US" w:eastAsia="zh-CN"/>
        </w:rPr>
        <w:t>室</w:t>
      </w:r>
    </w:p>
    <w:p w14:paraId="69DCC148">
      <w:pPr>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3.逾期送达的或者未送达指定地点的</w:t>
      </w:r>
      <w:r>
        <w:rPr>
          <w:rFonts w:hint="eastAsia" w:ascii="宋体" w:hAnsi="宋体" w:cs="宋体"/>
          <w:bCs/>
          <w:color w:val="auto"/>
          <w:sz w:val="24"/>
          <w:szCs w:val="24"/>
          <w:highlight w:val="none"/>
          <w:u w:val="none"/>
          <w:lang w:val="en-US" w:eastAsia="zh-CN"/>
        </w:rPr>
        <w:t>投标文件</w:t>
      </w:r>
      <w:r>
        <w:rPr>
          <w:rFonts w:hint="eastAsia" w:ascii="宋体" w:hAnsi="宋体" w:eastAsia="宋体" w:cs="宋体"/>
          <w:bCs/>
          <w:color w:val="auto"/>
          <w:sz w:val="24"/>
          <w:szCs w:val="24"/>
          <w:highlight w:val="none"/>
          <w:u w:val="none"/>
          <w:lang w:val="en-US" w:eastAsia="zh-CN"/>
        </w:rPr>
        <w:t xml:space="preserve">，采购人不予受理。 </w:t>
      </w:r>
    </w:p>
    <w:p w14:paraId="361B1A8B">
      <w:pPr>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lang w:val="en-US" w:eastAsia="zh-CN"/>
        </w:rPr>
        <w:t>4.本项目采用全流程电子化采购，需通过政府采购云平台（http：//www.zcygov.cn）递交电子</w:t>
      </w:r>
      <w:r>
        <w:rPr>
          <w:rFonts w:hint="eastAsia" w:ascii="宋体" w:hAnsi="宋体" w:cs="宋体"/>
          <w:bCs/>
          <w:color w:val="auto"/>
          <w:sz w:val="24"/>
          <w:szCs w:val="24"/>
          <w:highlight w:val="none"/>
          <w:u w:val="none"/>
          <w:lang w:val="en-US" w:eastAsia="zh-CN"/>
        </w:rPr>
        <w:t>投标文件</w:t>
      </w:r>
      <w:r>
        <w:rPr>
          <w:rFonts w:hint="eastAsia" w:ascii="宋体" w:hAnsi="宋体" w:eastAsia="宋体" w:cs="宋体"/>
          <w:bCs/>
          <w:color w:val="auto"/>
          <w:sz w:val="24"/>
          <w:szCs w:val="24"/>
          <w:highlight w:val="none"/>
          <w:u w:val="none"/>
          <w:lang w:val="en-US" w:eastAsia="zh-CN"/>
        </w:rPr>
        <w:t>。</w:t>
      </w:r>
    </w:p>
    <w:p w14:paraId="6D222A40">
      <w:pPr>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none"/>
          <w:lang w:val="en-US" w:eastAsia="zh-CN"/>
        </w:rPr>
        <w:t>操作流程：供应商在政府采购云平台注册入库成为正式供应商后，在平台按《政府采购项目电子交易管理操作指南-供应商》进行操作。由于供应商自身原因在递交</w:t>
      </w:r>
      <w:r>
        <w:rPr>
          <w:rFonts w:hint="eastAsia" w:ascii="宋体" w:hAnsi="宋体" w:cs="宋体"/>
          <w:bCs/>
          <w:color w:val="auto"/>
          <w:sz w:val="24"/>
          <w:szCs w:val="24"/>
          <w:highlight w:val="none"/>
          <w:u w:val="none"/>
          <w:lang w:val="en-US" w:eastAsia="zh-CN"/>
        </w:rPr>
        <w:t>投标文件</w:t>
      </w:r>
      <w:r>
        <w:rPr>
          <w:rFonts w:hint="eastAsia" w:ascii="宋体" w:hAnsi="宋体" w:eastAsia="宋体" w:cs="宋体"/>
          <w:bCs/>
          <w:color w:val="auto"/>
          <w:sz w:val="24"/>
          <w:szCs w:val="24"/>
          <w:highlight w:val="none"/>
          <w:u w:val="none"/>
          <w:lang w:val="en-US" w:eastAsia="zh-CN"/>
        </w:rPr>
        <w:t>截止时间前无法完成办理的，后果自负</w:t>
      </w:r>
      <w:r>
        <w:rPr>
          <w:rFonts w:hint="eastAsia" w:ascii="宋体" w:hAnsi="宋体" w:eastAsia="宋体" w:cs="宋体"/>
          <w:bCs/>
          <w:color w:val="auto"/>
          <w:sz w:val="24"/>
          <w:szCs w:val="24"/>
          <w:highlight w:val="none"/>
          <w:u w:val="none"/>
        </w:rPr>
        <w:t>。</w:t>
      </w:r>
    </w:p>
    <w:bookmarkEnd w:id="38"/>
    <w:bookmarkEnd w:id="39"/>
    <w:bookmarkEnd w:id="40"/>
    <w:bookmarkEnd w:id="41"/>
    <w:bookmarkEnd w:id="42"/>
    <w:bookmarkEnd w:id="43"/>
    <w:bookmarkEnd w:id="44"/>
    <w:bookmarkEnd w:id="45"/>
    <w:p w14:paraId="50B357D5">
      <w:pPr>
        <w:keepNext/>
        <w:keepLines/>
        <w:pageBreakBefore w:val="0"/>
        <w:widowControl w:val="0"/>
        <w:kinsoku/>
        <w:overflowPunct/>
        <w:topLinePunct w:val="0"/>
        <w:bidi w:val="0"/>
        <w:spacing w:before="200" w:after="200" w:line="348" w:lineRule="auto"/>
        <w:jc w:val="both"/>
        <w:textAlignment w:val="auto"/>
        <w:outlineLvl w:val="1"/>
        <w:rPr>
          <w:rFonts w:hint="default" w:ascii="宋体" w:hAnsi="宋体" w:eastAsia="宋体" w:cs="宋体"/>
          <w:b/>
          <w:bCs w:val="0"/>
          <w:color w:val="auto"/>
          <w:kern w:val="2"/>
          <w:sz w:val="24"/>
          <w:szCs w:val="24"/>
          <w:highlight w:val="none"/>
          <w:lang w:val="en-US" w:eastAsia="zh-CN" w:bidi="ar-SA"/>
        </w:rPr>
      </w:pPr>
      <w:bookmarkStart w:id="46" w:name="_Toc35393795"/>
      <w:bookmarkStart w:id="47" w:name="_Toc30976"/>
      <w:bookmarkStart w:id="48" w:name="_Toc19527"/>
      <w:bookmarkStart w:id="49" w:name="_Toc35393626"/>
      <w:bookmarkStart w:id="50" w:name="_Toc5770"/>
      <w:bookmarkStart w:id="51" w:name="_Toc2504"/>
      <w:bookmarkStart w:id="52" w:name="_Toc1133"/>
      <w:r>
        <w:rPr>
          <w:rFonts w:hint="eastAsia" w:ascii="宋体" w:hAnsi="宋体" w:eastAsia="宋体" w:cs="宋体"/>
          <w:b/>
          <w:bCs w:val="0"/>
          <w:color w:val="auto"/>
          <w:kern w:val="2"/>
          <w:sz w:val="24"/>
          <w:szCs w:val="24"/>
          <w:highlight w:val="none"/>
          <w:lang w:val="en-US" w:eastAsia="zh-CN" w:bidi="ar-SA"/>
        </w:rPr>
        <w:t>五、</w:t>
      </w:r>
      <w:bookmarkEnd w:id="46"/>
      <w:bookmarkEnd w:id="47"/>
      <w:bookmarkEnd w:id="48"/>
      <w:bookmarkEnd w:id="49"/>
      <w:bookmarkEnd w:id="50"/>
      <w:r>
        <w:rPr>
          <w:rFonts w:hint="eastAsia" w:ascii="宋体" w:hAnsi="宋体" w:eastAsia="宋体" w:cs="宋体"/>
          <w:b/>
          <w:bCs w:val="0"/>
          <w:color w:val="auto"/>
          <w:kern w:val="2"/>
          <w:sz w:val="24"/>
          <w:szCs w:val="24"/>
          <w:highlight w:val="none"/>
          <w:lang w:val="en-US" w:eastAsia="zh-CN" w:bidi="ar-SA"/>
        </w:rPr>
        <w:t>公告期限</w:t>
      </w:r>
      <w:bookmarkEnd w:id="51"/>
      <w:bookmarkEnd w:id="52"/>
    </w:p>
    <w:p w14:paraId="3CB2D322">
      <w:pPr>
        <w:pageBreakBefore w:val="0"/>
        <w:widowControl w:val="0"/>
        <w:kinsoku/>
        <w:overflowPunct/>
        <w:topLinePunct w:val="0"/>
        <w:bidi w:val="0"/>
        <w:spacing w:line="348" w:lineRule="auto"/>
        <w:ind w:firstLine="480" w:firstLineChars="200"/>
        <w:textAlignment w:val="auto"/>
        <w:rPr>
          <w:rFonts w:hint="eastAsia" w:ascii="宋体" w:hAnsi="宋体" w:eastAsia="宋体" w:cs="宋体"/>
          <w:color w:val="auto"/>
          <w:kern w:val="0"/>
          <w:sz w:val="24"/>
          <w:szCs w:val="24"/>
          <w:highlight w:val="none"/>
        </w:rPr>
      </w:pPr>
      <w:bookmarkStart w:id="53" w:name="_Toc17282"/>
      <w:bookmarkStart w:id="54" w:name="_Toc35393796"/>
      <w:bookmarkStart w:id="55" w:name="_Toc28359085"/>
      <w:bookmarkStart w:id="56" w:name="_Toc28359008"/>
      <w:bookmarkStart w:id="57" w:name="_Toc35393627"/>
      <w:bookmarkStart w:id="58" w:name="_Toc641"/>
      <w:bookmarkStart w:id="59" w:name="_Toc20454"/>
      <w:r>
        <w:rPr>
          <w:rFonts w:hint="eastAsia" w:ascii="宋体" w:hAnsi="宋体" w:eastAsia="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个工作日。</w:t>
      </w:r>
    </w:p>
    <w:p w14:paraId="045D1F80">
      <w:pPr>
        <w:keepNext/>
        <w:keepLines/>
        <w:pageBreakBefore w:val="0"/>
        <w:widowControl w:val="0"/>
        <w:kinsoku/>
        <w:overflowPunct/>
        <w:topLinePunct w:val="0"/>
        <w:bidi w:val="0"/>
        <w:spacing w:before="200" w:after="200" w:line="348" w:lineRule="auto"/>
        <w:jc w:val="both"/>
        <w:textAlignment w:val="auto"/>
        <w:outlineLvl w:val="1"/>
        <w:rPr>
          <w:rFonts w:hint="eastAsia" w:ascii="宋体" w:hAnsi="宋体" w:eastAsia="宋体" w:cs="宋体"/>
          <w:b/>
          <w:bCs w:val="0"/>
          <w:color w:val="auto"/>
          <w:kern w:val="2"/>
          <w:sz w:val="24"/>
          <w:szCs w:val="24"/>
          <w:highlight w:val="none"/>
          <w:lang w:val="en-US" w:eastAsia="zh-CN" w:bidi="ar-SA"/>
        </w:rPr>
      </w:pPr>
      <w:bookmarkStart w:id="60" w:name="_Toc24702"/>
      <w:bookmarkStart w:id="61" w:name="_Toc27111"/>
      <w:r>
        <w:rPr>
          <w:rFonts w:hint="eastAsia" w:ascii="宋体" w:hAnsi="宋体" w:eastAsia="宋体" w:cs="宋体"/>
          <w:b/>
          <w:bCs w:val="0"/>
          <w:color w:val="auto"/>
          <w:kern w:val="2"/>
          <w:sz w:val="24"/>
          <w:szCs w:val="24"/>
          <w:highlight w:val="none"/>
          <w:lang w:val="en-US" w:eastAsia="zh-CN" w:bidi="ar-SA"/>
        </w:rPr>
        <w:t>六、</w:t>
      </w:r>
      <w:bookmarkEnd w:id="53"/>
      <w:bookmarkEnd w:id="54"/>
      <w:bookmarkEnd w:id="55"/>
      <w:bookmarkEnd w:id="56"/>
      <w:bookmarkEnd w:id="57"/>
      <w:bookmarkEnd w:id="58"/>
      <w:bookmarkEnd w:id="59"/>
      <w:r>
        <w:rPr>
          <w:rFonts w:hint="eastAsia" w:ascii="宋体" w:hAnsi="宋体" w:eastAsia="宋体" w:cs="宋体"/>
          <w:b/>
          <w:bCs w:val="0"/>
          <w:color w:val="auto"/>
          <w:kern w:val="2"/>
          <w:sz w:val="24"/>
          <w:szCs w:val="24"/>
          <w:highlight w:val="none"/>
          <w:lang w:val="en-US" w:eastAsia="zh-CN" w:bidi="ar-SA"/>
        </w:rPr>
        <w:t>其他补充事宜</w:t>
      </w:r>
      <w:bookmarkEnd w:id="60"/>
      <w:bookmarkEnd w:id="61"/>
    </w:p>
    <w:p w14:paraId="4ACEB6A6">
      <w:pPr>
        <w:pStyle w:val="96"/>
        <w:keepNext w:val="0"/>
        <w:keepLines w:val="0"/>
        <w:pageBreakBefore w:val="0"/>
        <w:widowControl w:val="0"/>
        <w:kinsoku/>
        <w:wordWrap w:val="0"/>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kern w:val="0"/>
          <w:sz w:val="24"/>
          <w:szCs w:val="24"/>
          <w:highlight w:val="none"/>
        </w:rPr>
        <w:t>发布招标公告的媒介：中国政府采购网、“政采云”平台（http://www.zcygov.cn）同步推送至吉林省政府采购网、长春市公共资源交易网上发布</w:t>
      </w:r>
      <w:r>
        <w:rPr>
          <w:rFonts w:hint="eastAsia" w:ascii="宋体" w:hAnsi="宋体" w:eastAsia="宋体" w:cs="宋体"/>
          <w:color w:val="auto"/>
          <w:kern w:val="0"/>
          <w:sz w:val="24"/>
          <w:szCs w:val="24"/>
          <w:highlight w:val="none"/>
        </w:rPr>
        <w:t>。</w:t>
      </w:r>
    </w:p>
    <w:p w14:paraId="3CBA5C35">
      <w:pPr>
        <w:pStyle w:val="96"/>
        <w:pageBreakBefore w:val="0"/>
        <w:widowControl w:val="0"/>
        <w:kinsoku/>
        <w:overflowPunct/>
        <w:topLinePunct w:val="0"/>
        <w:bidi w:val="0"/>
        <w:spacing w:line="348" w:lineRule="auto"/>
        <w:ind w:firstLine="422"/>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2.若对项目采购电子交易系统操作有疑问，可登录“政采云”平台（https://www.zcygov.cn/），点击右侧咨询小采，获取采小蜜智能服务管家帮助，或拨打政采云服务热线95763获取热线服务帮助。</w:t>
      </w:r>
    </w:p>
    <w:p w14:paraId="1C9E636F">
      <w:pPr>
        <w:keepNext/>
        <w:keepLines/>
        <w:pageBreakBefore w:val="0"/>
        <w:widowControl w:val="0"/>
        <w:kinsoku/>
        <w:overflowPunct/>
        <w:topLinePunct w:val="0"/>
        <w:bidi w:val="0"/>
        <w:spacing w:before="200" w:after="200" w:line="348" w:lineRule="auto"/>
        <w:jc w:val="both"/>
        <w:textAlignment w:val="auto"/>
        <w:outlineLvl w:val="1"/>
        <w:rPr>
          <w:rFonts w:hint="eastAsia" w:ascii="宋体" w:hAnsi="宋体" w:eastAsia="宋体" w:cs="宋体"/>
          <w:b/>
          <w:bCs w:val="0"/>
          <w:color w:val="auto"/>
          <w:kern w:val="2"/>
          <w:sz w:val="24"/>
          <w:szCs w:val="24"/>
          <w:highlight w:val="none"/>
          <w:lang w:val="en-US" w:eastAsia="zh-CN" w:bidi="ar-SA"/>
        </w:rPr>
      </w:pPr>
      <w:bookmarkStart w:id="62" w:name="_Toc8103"/>
      <w:bookmarkStart w:id="63" w:name="_Toc15818"/>
      <w:bookmarkStart w:id="64" w:name="_Toc28359086"/>
      <w:bookmarkStart w:id="65" w:name="_Toc28359009"/>
      <w:r>
        <w:rPr>
          <w:rFonts w:hint="eastAsia" w:ascii="宋体" w:hAnsi="宋体" w:eastAsia="宋体" w:cs="宋体"/>
          <w:b/>
          <w:bCs w:val="0"/>
          <w:color w:val="auto"/>
          <w:kern w:val="2"/>
          <w:sz w:val="24"/>
          <w:szCs w:val="24"/>
          <w:highlight w:val="none"/>
          <w:lang w:val="en-US" w:eastAsia="zh-CN" w:bidi="ar-SA"/>
        </w:rPr>
        <w:t>七、联系方式</w:t>
      </w:r>
      <w:bookmarkEnd w:id="62"/>
      <w:bookmarkEnd w:id="63"/>
    </w:p>
    <w:bookmarkEnd w:id="64"/>
    <w:bookmarkEnd w:id="65"/>
    <w:p w14:paraId="26D5E4BF">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1.采购人信息</w:t>
      </w:r>
    </w:p>
    <w:p w14:paraId="7EC87CB1">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采购人：长春市双阳区农田建设服务中心</w:t>
      </w:r>
    </w:p>
    <w:p w14:paraId="37734C93">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地  址：长春市双阳区农业农村局</w:t>
      </w:r>
    </w:p>
    <w:p w14:paraId="1326FF3A">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联 系 人：樊丽英</w:t>
      </w:r>
    </w:p>
    <w:p w14:paraId="0E6257E0">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联系电话：0431－77709295</w:t>
      </w:r>
    </w:p>
    <w:p w14:paraId="7B1EDF39">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2.采购代理机构信息</w:t>
      </w:r>
    </w:p>
    <w:p w14:paraId="2E6A2282">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招标代理机构：中联国际工程管理有限公司</w:t>
      </w:r>
    </w:p>
    <w:p w14:paraId="02956892">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地 址：吉林省长春市朝阳区人民大街4111号兆丰国际大厦12楼1209室</w:t>
      </w:r>
    </w:p>
    <w:p w14:paraId="08A9D4C0">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联系人：李玉锟</w:t>
      </w:r>
    </w:p>
    <w:p w14:paraId="2F77A7EE">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联系电话：15326308767（办公电话）</w:t>
      </w:r>
    </w:p>
    <w:p w14:paraId="7B81896B">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3.项目联系方式</w:t>
      </w:r>
    </w:p>
    <w:p w14:paraId="78F2231A">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项目联系人：李玉锟</w:t>
      </w:r>
    </w:p>
    <w:p w14:paraId="157C7051">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电      话：15326308767</w:t>
      </w:r>
    </w:p>
    <w:p w14:paraId="0C94B960">
      <w:pPr>
        <w:pageBreakBefore w:val="0"/>
        <w:widowControl w:val="0"/>
        <w:kinsoku/>
        <w:overflowPunct/>
        <w:topLinePunct w:val="0"/>
        <w:autoSpaceDE w:val="0"/>
        <w:autoSpaceDN w:val="0"/>
        <w:bidi w:val="0"/>
        <w:adjustRightInd w:val="0"/>
        <w:snapToGrid w:val="0"/>
        <w:spacing w:line="348" w:lineRule="auto"/>
        <w:ind w:firstLine="480" w:firstLineChars="200"/>
        <w:jc w:val="left"/>
        <w:textAlignment w:val="auto"/>
        <w:rPr>
          <w:rFonts w:hint="eastAsia" w:ascii="宋体" w:hAnsi="宋体" w:eastAsia="宋体" w:cs="Times New Roman"/>
          <w:b w:val="0"/>
          <w:bCs w:val="0"/>
          <w:color w:val="auto"/>
          <w:kern w:val="44"/>
          <w:sz w:val="24"/>
          <w:szCs w:val="24"/>
          <w:highlight w:val="none"/>
          <w:lang w:val="en-US" w:eastAsia="zh-CN" w:bidi="ar-SA"/>
        </w:rPr>
      </w:pPr>
      <w:r>
        <w:rPr>
          <w:rFonts w:hint="eastAsia" w:ascii="宋体" w:hAnsi="宋体" w:eastAsia="宋体" w:cs="Times New Roman"/>
          <w:b w:val="0"/>
          <w:bCs w:val="0"/>
          <w:color w:val="auto"/>
          <w:kern w:val="44"/>
          <w:sz w:val="24"/>
          <w:szCs w:val="24"/>
          <w:highlight w:val="none"/>
          <w:lang w:val="en-US" w:eastAsia="zh-CN" w:bidi="ar-SA"/>
        </w:rPr>
        <w:t>4.行政监督管理部门：长春市双阳区政府采购管理工作办公室</w:t>
      </w:r>
    </w:p>
    <w:p w14:paraId="4993911A">
      <w:pPr>
        <w:pageBreakBefore w:val="0"/>
        <w:widowControl w:val="0"/>
        <w:kinsoku/>
        <w:overflowPunct/>
        <w:topLinePunct w:val="0"/>
        <w:autoSpaceDE w:val="0"/>
        <w:autoSpaceDN w:val="0"/>
        <w:bidi w:val="0"/>
        <w:adjustRightInd w:val="0"/>
        <w:snapToGrid w:val="0"/>
        <w:spacing w:line="348" w:lineRule="auto"/>
        <w:ind w:firstLine="482" w:firstLineChars="200"/>
        <w:jc w:val="left"/>
        <w:textAlignment w:val="auto"/>
        <w:rPr>
          <w:rFonts w:hint="eastAsia" w:ascii="宋体" w:hAnsi="宋体" w:eastAsia="宋体" w:cs="Times New Roman"/>
          <w:b/>
          <w:bCs/>
          <w:color w:val="auto"/>
          <w:kern w:val="44"/>
          <w:sz w:val="24"/>
          <w:szCs w:val="24"/>
          <w:highlight w:val="none"/>
          <w:lang w:val="en-US" w:eastAsia="zh-CN" w:bidi="ar-SA"/>
        </w:rPr>
      </w:pPr>
      <w:r>
        <w:rPr>
          <w:rFonts w:hint="eastAsia" w:ascii="宋体" w:hAnsi="宋体" w:eastAsia="宋体" w:cs="Times New Roman"/>
          <w:b/>
          <w:bCs/>
          <w:color w:val="auto"/>
          <w:kern w:val="44"/>
          <w:sz w:val="24"/>
          <w:szCs w:val="24"/>
          <w:highlight w:val="none"/>
          <w:lang w:val="en-US" w:eastAsia="zh-CN" w:bidi="ar-SA"/>
        </w:rPr>
        <w:br w:type="page"/>
      </w:r>
    </w:p>
    <w:p w14:paraId="7F987A10">
      <w:pPr>
        <w:pStyle w:val="2"/>
        <w:numPr>
          <w:ilvl w:val="0"/>
          <w:numId w:val="0"/>
        </w:numPr>
        <w:spacing w:line="360" w:lineRule="auto"/>
        <w:jc w:val="center"/>
        <w:rPr>
          <w:rFonts w:hint="eastAsia" w:ascii="宋体" w:hAnsi="宋体" w:eastAsia="宋体"/>
          <w:color w:val="auto"/>
          <w:sz w:val="30"/>
          <w:szCs w:val="30"/>
          <w:highlight w:val="none"/>
        </w:rPr>
      </w:pPr>
      <w:r>
        <w:rPr>
          <w:rFonts w:hint="eastAsia" w:ascii="宋体" w:hAnsi="宋体" w:eastAsia="宋体" w:cs="Times New Roman"/>
          <w:b/>
          <w:bCs/>
          <w:color w:val="auto"/>
          <w:kern w:val="44"/>
          <w:sz w:val="28"/>
          <w:szCs w:val="28"/>
          <w:highlight w:val="none"/>
          <w:lang w:val="en-US" w:eastAsia="zh-CN" w:bidi="ar-SA"/>
        </w:rPr>
        <w:t>第二章</w:t>
      </w:r>
      <w:bookmarkStart w:id="66" w:name="_Toc5976"/>
      <w:r>
        <w:rPr>
          <w:rFonts w:hint="eastAsia" w:ascii="宋体" w:hAnsi="宋体" w:eastAsia="宋体" w:cs="Times New Roman"/>
          <w:b/>
          <w:bCs/>
          <w:color w:val="auto"/>
          <w:kern w:val="44"/>
          <w:sz w:val="28"/>
          <w:szCs w:val="28"/>
          <w:highlight w:val="none"/>
          <w:lang w:val="en-US" w:eastAsia="zh-CN" w:bidi="ar-SA"/>
        </w:rPr>
        <w:t xml:space="preserve"> </w:t>
      </w:r>
      <w:r>
        <w:rPr>
          <w:rFonts w:hint="eastAsia" w:ascii="宋体" w:hAnsi="宋体" w:eastAsia="宋体"/>
          <w:color w:val="auto"/>
          <w:sz w:val="28"/>
          <w:szCs w:val="28"/>
          <w:highlight w:val="none"/>
          <w:lang w:eastAsia="zh-CN"/>
        </w:rPr>
        <w:t>投标人</w:t>
      </w:r>
      <w:r>
        <w:rPr>
          <w:rFonts w:hint="eastAsia" w:ascii="宋体" w:hAnsi="宋体" w:eastAsia="宋体"/>
          <w:color w:val="auto"/>
          <w:sz w:val="28"/>
          <w:szCs w:val="28"/>
          <w:highlight w:val="none"/>
        </w:rPr>
        <w:t>须知</w:t>
      </w:r>
      <w:bookmarkEnd w:id="66"/>
    </w:p>
    <w:p w14:paraId="30D133BE">
      <w:pPr>
        <w:jc w:val="center"/>
        <w:rPr>
          <w:rFonts w:hint="eastAsia" w:ascii="宋体" w:hAnsi="宋体" w:eastAsia="宋体" w:cs="RLDHRH+å®ä½"/>
          <w:color w:val="auto"/>
          <w:sz w:val="28"/>
          <w:szCs w:val="28"/>
          <w:highlight w:val="none"/>
        </w:rPr>
      </w:pPr>
      <w:r>
        <w:rPr>
          <w:rFonts w:hint="eastAsia" w:ascii="宋体" w:hAnsi="宋体" w:eastAsia="宋体" w:cs="RLDHRH+å®ä½"/>
          <w:color w:val="auto"/>
          <w:sz w:val="28"/>
          <w:szCs w:val="28"/>
          <w:highlight w:val="none"/>
          <w:lang w:eastAsia="zh-CN"/>
        </w:rPr>
        <w:t>投标人</w:t>
      </w:r>
      <w:r>
        <w:rPr>
          <w:rFonts w:hint="eastAsia" w:ascii="宋体" w:hAnsi="宋体" w:eastAsia="宋体" w:cs="RLDHRH+å®ä½"/>
          <w:color w:val="auto"/>
          <w:sz w:val="28"/>
          <w:szCs w:val="28"/>
          <w:highlight w:val="none"/>
        </w:rPr>
        <w:t>须知前附表</w:t>
      </w:r>
    </w:p>
    <w:tbl>
      <w:tblPr>
        <w:tblStyle w:val="37"/>
        <w:tblW w:w="10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625"/>
        <w:gridCol w:w="6802"/>
      </w:tblGrid>
      <w:tr w14:paraId="4C47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864" w:type="dxa"/>
            <w:noWrap w:val="0"/>
            <w:vAlign w:val="center"/>
          </w:tcPr>
          <w:p w14:paraId="6E6B2A8E">
            <w:pPr>
              <w:spacing w:line="280" w:lineRule="exact"/>
              <w:jc w:val="center"/>
              <w:rPr>
                <w:rFonts w:hint="eastAsia" w:ascii="宋体" w:hAnsi="宋体" w:eastAsia="宋体" w:cs="RLDHRH+å®ä½"/>
                <w:b/>
                <w:color w:val="auto"/>
                <w:sz w:val="24"/>
                <w:szCs w:val="24"/>
                <w:highlight w:val="none"/>
              </w:rPr>
            </w:pPr>
            <w:r>
              <w:rPr>
                <w:rFonts w:hint="eastAsia" w:ascii="宋体" w:hAnsi="宋体" w:eastAsia="宋体" w:cs="RLDHRH+å®ä½"/>
                <w:b/>
                <w:color w:val="auto"/>
                <w:sz w:val="24"/>
                <w:szCs w:val="24"/>
                <w:highlight w:val="none"/>
              </w:rPr>
              <w:t>条款号</w:t>
            </w:r>
          </w:p>
        </w:tc>
        <w:tc>
          <w:tcPr>
            <w:tcW w:w="2625" w:type="dxa"/>
            <w:noWrap w:val="0"/>
            <w:vAlign w:val="center"/>
          </w:tcPr>
          <w:p w14:paraId="350E227A">
            <w:pPr>
              <w:spacing w:line="280" w:lineRule="exact"/>
              <w:jc w:val="center"/>
              <w:rPr>
                <w:rFonts w:hint="eastAsia" w:ascii="宋体" w:hAnsi="宋体" w:eastAsia="宋体" w:cs="RLDHRH+å®ä½"/>
                <w:b/>
                <w:color w:val="auto"/>
                <w:sz w:val="24"/>
                <w:szCs w:val="24"/>
                <w:highlight w:val="none"/>
              </w:rPr>
            </w:pPr>
            <w:r>
              <w:rPr>
                <w:rFonts w:hint="eastAsia" w:ascii="宋体" w:hAnsi="宋体" w:eastAsia="宋体" w:cs="RLDHRH+å®ä½"/>
                <w:b/>
                <w:color w:val="auto"/>
                <w:sz w:val="24"/>
                <w:szCs w:val="24"/>
                <w:highlight w:val="none"/>
              </w:rPr>
              <w:t>条  款  名  称</w:t>
            </w:r>
          </w:p>
        </w:tc>
        <w:tc>
          <w:tcPr>
            <w:tcW w:w="6802" w:type="dxa"/>
            <w:noWrap w:val="0"/>
            <w:vAlign w:val="center"/>
          </w:tcPr>
          <w:p w14:paraId="675C052D">
            <w:pPr>
              <w:spacing w:line="280" w:lineRule="exact"/>
              <w:jc w:val="center"/>
              <w:rPr>
                <w:rFonts w:hint="eastAsia" w:ascii="宋体" w:hAnsi="宋体" w:eastAsia="宋体" w:cs="RLDHRH+å®ä½"/>
                <w:b/>
                <w:color w:val="auto"/>
                <w:sz w:val="24"/>
                <w:szCs w:val="24"/>
                <w:highlight w:val="none"/>
              </w:rPr>
            </w:pPr>
            <w:r>
              <w:rPr>
                <w:rFonts w:hint="eastAsia" w:ascii="宋体" w:hAnsi="宋体" w:eastAsia="宋体" w:cs="RLDHRH+å®ä½"/>
                <w:b/>
                <w:color w:val="auto"/>
                <w:sz w:val="24"/>
                <w:szCs w:val="24"/>
                <w:highlight w:val="none"/>
              </w:rPr>
              <w:t>编  列  内  容</w:t>
            </w:r>
          </w:p>
        </w:tc>
      </w:tr>
      <w:tr w14:paraId="67BC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noWrap w:val="0"/>
            <w:vAlign w:val="center"/>
          </w:tcPr>
          <w:p w14:paraId="1B8683F4">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1.1.2</w:t>
            </w:r>
          </w:p>
        </w:tc>
        <w:tc>
          <w:tcPr>
            <w:tcW w:w="2625" w:type="dxa"/>
            <w:noWrap w:val="0"/>
            <w:vAlign w:val="center"/>
          </w:tcPr>
          <w:p w14:paraId="127BE41D">
            <w:pPr>
              <w:adjustRightInd w:val="0"/>
              <w:snapToGrid w:val="0"/>
              <w:spacing w:before="46" w:beforeLines="15" w:line="276" w:lineRule="auto"/>
              <w:jc w:val="center"/>
              <w:rPr>
                <w:rFonts w:hint="eastAsia" w:ascii="宋体" w:hAnsi="宋体" w:eastAsia="宋体" w:cs="RLDHRH+å®ä½"/>
                <w:color w:val="auto"/>
                <w:sz w:val="24"/>
                <w:szCs w:val="24"/>
                <w:highlight w:val="none"/>
              </w:rPr>
            </w:pPr>
            <w:r>
              <w:rPr>
                <w:rFonts w:hint="eastAsia" w:ascii="宋体" w:hAnsi="宋体" w:eastAsia="宋体" w:cs="仿宋_GB2312"/>
                <w:bCs/>
                <w:color w:val="auto"/>
                <w:sz w:val="24"/>
                <w:szCs w:val="24"/>
                <w:highlight w:val="none"/>
                <w:lang w:val="zh-CN"/>
              </w:rPr>
              <w:t>采购人</w:t>
            </w:r>
          </w:p>
        </w:tc>
        <w:tc>
          <w:tcPr>
            <w:tcW w:w="6802" w:type="dxa"/>
            <w:noWrap w:val="0"/>
            <w:vAlign w:val="center"/>
          </w:tcPr>
          <w:p w14:paraId="0C6A7931">
            <w:pPr>
              <w:spacing w:line="240" w:lineRule="auto"/>
              <w:rPr>
                <w:rFonts w:hint="eastAsia" w:ascii="宋体" w:hAnsi="宋体" w:eastAsia="宋体" w:cs="RLDHRH+å®ä½"/>
                <w:color w:val="auto"/>
                <w:sz w:val="24"/>
                <w:szCs w:val="24"/>
                <w:highlight w:val="none"/>
                <w:lang w:val="en-US" w:eastAsia="zh-CN"/>
              </w:rPr>
            </w:pPr>
            <w:r>
              <w:rPr>
                <w:rFonts w:hint="eastAsia" w:ascii="宋体" w:hAnsi="宋体" w:eastAsia="宋体" w:cs="RLDHRH+å®ä½"/>
                <w:color w:val="auto"/>
                <w:sz w:val="24"/>
                <w:szCs w:val="24"/>
                <w:highlight w:val="none"/>
                <w:lang w:val="en-US" w:eastAsia="zh-CN"/>
              </w:rPr>
              <w:t>采购人：长春市双阳区农田建设服务中心</w:t>
            </w:r>
          </w:p>
          <w:p w14:paraId="2EDE6F38">
            <w:pPr>
              <w:spacing w:line="240" w:lineRule="auto"/>
              <w:rPr>
                <w:rFonts w:hint="eastAsia" w:ascii="宋体" w:hAnsi="宋体" w:eastAsia="宋体" w:cs="RLDHRH+å®ä½"/>
                <w:color w:val="auto"/>
                <w:sz w:val="24"/>
                <w:szCs w:val="24"/>
                <w:highlight w:val="none"/>
                <w:lang w:val="en-US" w:eastAsia="zh-CN"/>
              </w:rPr>
            </w:pPr>
            <w:r>
              <w:rPr>
                <w:rFonts w:hint="eastAsia" w:ascii="宋体" w:hAnsi="宋体" w:eastAsia="宋体" w:cs="RLDHRH+å®ä½"/>
                <w:color w:val="auto"/>
                <w:sz w:val="24"/>
                <w:szCs w:val="24"/>
                <w:highlight w:val="none"/>
                <w:lang w:val="en-US" w:eastAsia="zh-CN"/>
              </w:rPr>
              <w:t>地  址：长春市双阳区农业农村局</w:t>
            </w:r>
          </w:p>
          <w:p w14:paraId="28980DBD">
            <w:pPr>
              <w:spacing w:line="240" w:lineRule="auto"/>
              <w:rPr>
                <w:rFonts w:hint="eastAsia" w:ascii="宋体" w:hAnsi="宋体" w:eastAsia="宋体" w:cs="RLDHRH+å®ä½"/>
                <w:color w:val="auto"/>
                <w:sz w:val="24"/>
                <w:szCs w:val="24"/>
                <w:highlight w:val="none"/>
                <w:lang w:val="en-US" w:eastAsia="zh-CN"/>
              </w:rPr>
            </w:pPr>
            <w:r>
              <w:rPr>
                <w:rFonts w:hint="eastAsia" w:ascii="宋体" w:hAnsi="宋体" w:eastAsia="宋体" w:cs="RLDHRH+å®ä½"/>
                <w:color w:val="auto"/>
                <w:sz w:val="24"/>
                <w:szCs w:val="24"/>
                <w:highlight w:val="none"/>
                <w:lang w:val="en-US" w:eastAsia="zh-CN"/>
              </w:rPr>
              <w:t>联 系 人：樊丽英</w:t>
            </w:r>
          </w:p>
          <w:p w14:paraId="71B4EEC1">
            <w:pPr>
              <w:spacing w:line="240" w:lineRule="auto"/>
              <w:rPr>
                <w:rFonts w:hint="eastAsia" w:ascii="宋体" w:hAnsi="宋体" w:eastAsia="宋体" w:cs="RLDHRH+å®ä½"/>
                <w:color w:val="auto"/>
                <w:sz w:val="24"/>
                <w:szCs w:val="24"/>
                <w:highlight w:val="none"/>
                <w:lang w:val="en-US" w:eastAsia="zh-CN"/>
              </w:rPr>
            </w:pPr>
            <w:r>
              <w:rPr>
                <w:rFonts w:hint="eastAsia" w:ascii="宋体" w:hAnsi="宋体" w:eastAsia="宋体" w:cs="RLDHRH+å®ä½"/>
                <w:color w:val="auto"/>
                <w:sz w:val="24"/>
                <w:szCs w:val="24"/>
                <w:highlight w:val="none"/>
                <w:lang w:val="en-US" w:eastAsia="zh-CN"/>
              </w:rPr>
              <w:t>联系电话：0431－77709295</w:t>
            </w:r>
          </w:p>
        </w:tc>
      </w:tr>
      <w:tr w14:paraId="660B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noWrap w:val="0"/>
            <w:vAlign w:val="center"/>
          </w:tcPr>
          <w:p w14:paraId="258F76CD">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1.1.3</w:t>
            </w:r>
          </w:p>
        </w:tc>
        <w:tc>
          <w:tcPr>
            <w:tcW w:w="2625" w:type="dxa"/>
            <w:noWrap w:val="0"/>
            <w:vAlign w:val="center"/>
          </w:tcPr>
          <w:p w14:paraId="1FBF3D23">
            <w:pPr>
              <w:adjustRightInd w:val="0"/>
              <w:snapToGrid w:val="0"/>
              <w:spacing w:before="46" w:beforeLines="15" w:line="276" w:lineRule="auto"/>
              <w:jc w:val="center"/>
              <w:rPr>
                <w:rFonts w:hint="eastAsia" w:ascii="宋体" w:hAnsi="宋体" w:eastAsia="宋体" w:cs="RLDHRH+å®ä½"/>
                <w:color w:val="auto"/>
                <w:sz w:val="24"/>
                <w:szCs w:val="24"/>
                <w:highlight w:val="none"/>
              </w:rPr>
            </w:pPr>
            <w:r>
              <w:rPr>
                <w:rFonts w:hint="eastAsia" w:ascii="宋体" w:hAnsi="宋体" w:eastAsia="宋体" w:cs="仿宋_GB2312"/>
                <w:bCs/>
                <w:color w:val="auto"/>
                <w:sz w:val="24"/>
                <w:szCs w:val="24"/>
                <w:highlight w:val="none"/>
                <w:lang w:val="zh-CN"/>
              </w:rPr>
              <w:t>采购代理机构</w:t>
            </w:r>
          </w:p>
        </w:tc>
        <w:tc>
          <w:tcPr>
            <w:tcW w:w="6802" w:type="dxa"/>
            <w:noWrap w:val="0"/>
            <w:vAlign w:val="center"/>
          </w:tcPr>
          <w:p w14:paraId="5800D83B">
            <w:pPr>
              <w:spacing w:line="240" w:lineRule="auto"/>
              <w:rPr>
                <w:rFonts w:hint="default" w:ascii="宋体" w:hAnsi="宋体" w:eastAsia="宋体" w:cs="RLDHRH+å®ä½"/>
                <w:color w:val="auto"/>
                <w:sz w:val="24"/>
                <w:szCs w:val="24"/>
                <w:highlight w:val="none"/>
                <w:lang w:val="en-US" w:eastAsia="zh-CN"/>
              </w:rPr>
            </w:pPr>
            <w:r>
              <w:rPr>
                <w:rFonts w:hint="default" w:ascii="宋体" w:hAnsi="宋体" w:eastAsia="宋体" w:cs="RLDHRH+å®ä½"/>
                <w:color w:val="auto"/>
                <w:sz w:val="24"/>
                <w:szCs w:val="24"/>
                <w:highlight w:val="none"/>
                <w:lang w:val="en-US" w:eastAsia="zh-CN"/>
              </w:rPr>
              <w:t>招标代理机构：中联国际工程管理有限公司</w:t>
            </w:r>
          </w:p>
          <w:p w14:paraId="0F293F4B">
            <w:pPr>
              <w:spacing w:line="240" w:lineRule="auto"/>
              <w:rPr>
                <w:rFonts w:hint="default" w:ascii="宋体" w:hAnsi="宋体" w:eastAsia="宋体" w:cs="RLDHRH+å®ä½"/>
                <w:color w:val="auto"/>
                <w:sz w:val="24"/>
                <w:szCs w:val="24"/>
                <w:highlight w:val="none"/>
                <w:lang w:val="en-US" w:eastAsia="zh-CN"/>
              </w:rPr>
            </w:pPr>
            <w:r>
              <w:rPr>
                <w:rFonts w:hint="default" w:ascii="宋体" w:hAnsi="宋体" w:eastAsia="宋体" w:cs="RLDHRH+å®ä½"/>
                <w:color w:val="auto"/>
                <w:sz w:val="24"/>
                <w:szCs w:val="24"/>
                <w:highlight w:val="none"/>
                <w:lang w:val="en-US" w:eastAsia="zh-CN"/>
              </w:rPr>
              <w:t>地 址：吉林省长春市朝阳区人民大街4111号兆丰国际大厦12楼1209室</w:t>
            </w:r>
          </w:p>
          <w:p w14:paraId="05BEACBF">
            <w:pPr>
              <w:spacing w:line="240" w:lineRule="auto"/>
              <w:rPr>
                <w:rFonts w:hint="default" w:ascii="宋体" w:hAnsi="宋体" w:eastAsia="宋体" w:cs="RLDHRH+å®ä½"/>
                <w:color w:val="auto"/>
                <w:sz w:val="24"/>
                <w:szCs w:val="24"/>
                <w:highlight w:val="none"/>
                <w:lang w:val="en-US" w:eastAsia="zh-CN"/>
              </w:rPr>
            </w:pPr>
            <w:r>
              <w:rPr>
                <w:rFonts w:hint="default" w:ascii="宋体" w:hAnsi="宋体" w:eastAsia="宋体" w:cs="RLDHRH+å®ä½"/>
                <w:color w:val="auto"/>
                <w:sz w:val="24"/>
                <w:szCs w:val="24"/>
                <w:highlight w:val="none"/>
                <w:lang w:val="en-US" w:eastAsia="zh-CN"/>
              </w:rPr>
              <w:t>联系人：李玉锟</w:t>
            </w:r>
          </w:p>
          <w:p w14:paraId="740943C1">
            <w:pPr>
              <w:spacing w:line="240" w:lineRule="auto"/>
              <w:rPr>
                <w:rFonts w:hint="default" w:ascii="宋体" w:hAnsi="宋体" w:eastAsia="宋体" w:cs="RLDHRH+å®ä½"/>
                <w:color w:val="auto"/>
                <w:sz w:val="24"/>
                <w:szCs w:val="24"/>
                <w:highlight w:val="none"/>
                <w:lang w:val="en-US" w:eastAsia="zh-CN"/>
              </w:rPr>
            </w:pPr>
            <w:r>
              <w:rPr>
                <w:rFonts w:hint="default" w:ascii="宋体" w:hAnsi="宋体" w:eastAsia="宋体" w:cs="RLDHRH+å®ä½"/>
                <w:color w:val="auto"/>
                <w:sz w:val="24"/>
                <w:szCs w:val="24"/>
                <w:highlight w:val="none"/>
                <w:lang w:val="en-US" w:eastAsia="zh-CN"/>
              </w:rPr>
              <w:t>联系电话：15326308767（办公电话）</w:t>
            </w:r>
          </w:p>
        </w:tc>
      </w:tr>
      <w:tr w14:paraId="6D67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64" w:type="dxa"/>
            <w:noWrap w:val="0"/>
            <w:vAlign w:val="center"/>
          </w:tcPr>
          <w:p w14:paraId="557FAE33">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1.1.4</w:t>
            </w:r>
          </w:p>
        </w:tc>
        <w:tc>
          <w:tcPr>
            <w:tcW w:w="2625" w:type="dxa"/>
            <w:noWrap w:val="0"/>
            <w:vAlign w:val="center"/>
          </w:tcPr>
          <w:p w14:paraId="6C99440E">
            <w:pPr>
              <w:pStyle w:val="47"/>
              <w:snapToGrid w:val="0"/>
              <w:spacing w:before="46" w:beforeLines="15" w:line="276" w:lineRule="auto"/>
              <w:jc w:val="center"/>
              <w:rPr>
                <w:rFonts w:hint="default" w:ascii="宋体" w:hAnsi="宋体" w:eastAsia="宋体"/>
                <w:color w:val="auto"/>
                <w:sz w:val="24"/>
                <w:szCs w:val="24"/>
                <w:highlight w:val="none"/>
                <w:lang w:val="en-US" w:eastAsia="zh-CN"/>
              </w:rPr>
            </w:pPr>
            <w:r>
              <w:rPr>
                <w:rFonts w:hint="eastAsia" w:ascii="宋体" w:hAnsi="宋体" w:eastAsia="宋体" w:cs="仿宋_GB2312"/>
                <w:bCs/>
                <w:color w:val="auto"/>
                <w:kern w:val="2"/>
                <w:sz w:val="24"/>
                <w:szCs w:val="24"/>
                <w:highlight w:val="none"/>
                <w:lang w:val="zh-CN"/>
              </w:rPr>
              <w:t>项目名称</w:t>
            </w:r>
          </w:p>
        </w:tc>
        <w:tc>
          <w:tcPr>
            <w:tcW w:w="6802" w:type="dxa"/>
            <w:noWrap w:val="0"/>
            <w:vAlign w:val="center"/>
          </w:tcPr>
          <w:p w14:paraId="6F1C7D96">
            <w:pPr>
              <w:spacing w:line="240" w:lineRule="auto"/>
              <w:rPr>
                <w:rFonts w:hint="eastAsia" w:ascii="宋体" w:hAnsi="宋体" w:eastAsia="宋体" w:cs="RLDHRH+å®ä½"/>
                <w:color w:val="auto"/>
                <w:sz w:val="24"/>
                <w:szCs w:val="24"/>
                <w:highlight w:val="none"/>
                <w:lang w:val="en-US" w:eastAsia="zh-CN"/>
              </w:rPr>
            </w:pPr>
            <w:r>
              <w:rPr>
                <w:rFonts w:hint="eastAsia" w:ascii="宋体" w:hAnsi="宋体" w:eastAsia="宋体" w:cs="RLDHRH+å®ä½"/>
                <w:color w:val="auto"/>
                <w:sz w:val="24"/>
                <w:szCs w:val="24"/>
                <w:highlight w:val="none"/>
              </w:rPr>
              <w:t>项目名称：</w:t>
            </w:r>
            <w:r>
              <w:rPr>
                <w:rFonts w:hint="eastAsia" w:ascii="宋体" w:hAnsi="宋体" w:cs="宋体"/>
                <w:color w:val="auto"/>
                <w:sz w:val="24"/>
                <w:szCs w:val="24"/>
                <w:highlight w:val="none"/>
                <w:lang w:val="en-US" w:eastAsia="zh-CN"/>
              </w:rPr>
              <w:t>双阳区2024年高标准农田建设项目(超长期特别国债)工程管理服务机构选定</w:t>
            </w:r>
          </w:p>
        </w:tc>
      </w:tr>
      <w:tr w14:paraId="3DA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4" w:type="dxa"/>
            <w:noWrap w:val="0"/>
            <w:vAlign w:val="center"/>
          </w:tcPr>
          <w:p w14:paraId="062A6042">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1.2.1</w:t>
            </w:r>
          </w:p>
        </w:tc>
        <w:tc>
          <w:tcPr>
            <w:tcW w:w="2625" w:type="dxa"/>
            <w:noWrap w:val="0"/>
            <w:vAlign w:val="center"/>
          </w:tcPr>
          <w:p w14:paraId="7CEE81E3">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bCs/>
                <w:color w:val="auto"/>
                <w:sz w:val="24"/>
                <w:szCs w:val="24"/>
                <w:highlight w:val="none"/>
              </w:rPr>
              <w:t>资金来源及比例</w:t>
            </w:r>
          </w:p>
        </w:tc>
        <w:tc>
          <w:tcPr>
            <w:tcW w:w="6802" w:type="dxa"/>
            <w:noWrap w:val="0"/>
            <w:vAlign w:val="center"/>
          </w:tcPr>
          <w:p w14:paraId="37891CD6">
            <w:pPr>
              <w:spacing w:line="280" w:lineRule="exact"/>
              <w:rPr>
                <w:rFonts w:hint="default" w:ascii="宋体" w:hAnsi="宋体" w:eastAsia="宋体" w:cs="RLDHRH+å®ä½"/>
                <w:color w:val="auto"/>
                <w:sz w:val="24"/>
                <w:szCs w:val="24"/>
                <w:highlight w:val="none"/>
                <w:lang w:val="en-US" w:eastAsia="zh-CN"/>
              </w:rPr>
            </w:pPr>
            <w:r>
              <w:rPr>
                <w:rFonts w:hint="eastAsia" w:ascii="宋体" w:hAnsi="宋体" w:cs="RLDHRH+å®ä½"/>
                <w:color w:val="auto"/>
                <w:sz w:val="24"/>
                <w:szCs w:val="24"/>
                <w:highlight w:val="none"/>
                <w:lang w:val="en-US" w:eastAsia="zh-CN"/>
              </w:rPr>
              <w:t>上级专项资金</w:t>
            </w:r>
          </w:p>
        </w:tc>
      </w:tr>
      <w:tr w14:paraId="75BB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64" w:type="dxa"/>
            <w:noWrap w:val="0"/>
            <w:vAlign w:val="center"/>
          </w:tcPr>
          <w:p w14:paraId="2748A40F">
            <w:pPr>
              <w:spacing w:line="280" w:lineRule="exact"/>
              <w:jc w:val="center"/>
              <w:rPr>
                <w:rFonts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1.2.2</w:t>
            </w:r>
          </w:p>
        </w:tc>
        <w:tc>
          <w:tcPr>
            <w:tcW w:w="2625" w:type="dxa"/>
            <w:noWrap w:val="0"/>
            <w:vAlign w:val="center"/>
          </w:tcPr>
          <w:p w14:paraId="31D0B9D5">
            <w:pPr>
              <w:spacing w:line="280" w:lineRule="exact"/>
              <w:jc w:val="center"/>
              <w:rPr>
                <w:rFonts w:hint="eastAsia" w:ascii="宋体" w:hAnsi="宋体" w:eastAsia="宋体" w:cs="RLDHRH+å®ä½"/>
                <w:bCs/>
                <w:color w:val="auto"/>
                <w:sz w:val="24"/>
                <w:szCs w:val="24"/>
                <w:highlight w:val="none"/>
              </w:rPr>
            </w:pPr>
            <w:r>
              <w:rPr>
                <w:rFonts w:hint="eastAsia" w:ascii="宋体" w:hAnsi="宋体" w:eastAsia="宋体" w:cs="RLDHRH+å®ä½"/>
                <w:bCs/>
                <w:color w:val="auto"/>
                <w:sz w:val="24"/>
                <w:szCs w:val="24"/>
                <w:highlight w:val="none"/>
              </w:rPr>
              <w:t>资金落实情况</w:t>
            </w:r>
          </w:p>
        </w:tc>
        <w:tc>
          <w:tcPr>
            <w:tcW w:w="6802" w:type="dxa"/>
            <w:noWrap w:val="0"/>
            <w:vAlign w:val="center"/>
          </w:tcPr>
          <w:p w14:paraId="5F20FC2D">
            <w:pPr>
              <w:spacing w:line="280" w:lineRule="exact"/>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已落实</w:t>
            </w:r>
          </w:p>
        </w:tc>
      </w:tr>
      <w:tr w14:paraId="5BD0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4" w:type="dxa"/>
            <w:noWrap w:val="0"/>
            <w:vAlign w:val="center"/>
          </w:tcPr>
          <w:p w14:paraId="49F35A00">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1.3.1</w:t>
            </w:r>
          </w:p>
        </w:tc>
        <w:tc>
          <w:tcPr>
            <w:tcW w:w="2625" w:type="dxa"/>
            <w:noWrap w:val="0"/>
            <w:vAlign w:val="center"/>
          </w:tcPr>
          <w:p w14:paraId="64FE37AE">
            <w:pPr>
              <w:pStyle w:val="47"/>
              <w:snapToGrid w:val="0"/>
              <w:spacing w:before="46" w:beforeLines="15" w:line="276" w:lineRule="auto"/>
              <w:jc w:val="center"/>
              <w:rPr>
                <w:rFonts w:hint="eastAsia" w:ascii="宋体" w:hAnsi="宋体" w:eastAsia="宋体"/>
                <w:bCs/>
                <w:color w:val="auto"/>
                <w:sz w:val="24"/>
                <w:szCs w:val="24"/>
                <w:highlight w:val="none"/>
              </w:rPr>
            </w:pPr>
            <w:r>
              <w:rPr>
                <w:rFonts w:hint="eastAsia" w:ascii="宋体" w:hAnsi="宋体" w:eastAsia="宋体"/>
                <w:bCs/>
                <w:color w:val="auto"/>
                <w:kern w:val="2"/>
                <w:sz w:val="24"/>
                <w:szCs w:val="24"/>
                <w:highlight w:val="none"/>
                <w:lang w:val="zh-CN"/>
              </w:rPr>
              <w:t>采购需求</w:t>
            </w:r>
          </w:p>
        </w:tc>
        <w:tc>
          <w:tcPr>
            <w:tcW w:w="6802" w:type="dxa"/>
            <w:noWrap w:val="0"/>
            <w:vAlign w:val="center"/>
          </w:tcPr>
          <w:p w14:paraId="218EAF17">
            <w:pPr>
              <w:spacing w:line="280" w:lineRule="exact"/>
              <w:rPr>
                <w:rFonts w:hint="eastAsia" w:ascii="宋体" w:hAnsi="宋体" w:eastAsia="宋体" w:cs="RLDHRH+å®ä½"/>
                <w:color w:val="auto"/>
                <w:sz w:val="24"/>
                <w:szCs w:val="24"/>
                <w:highlight w:val="none"/>
              </w:rPr>
            </w:pPr>
            <w:r>
              <w:rPr>
                <w:rFonts w:hint="eastAsia" w:ascii="宋体" w:hAnsi="宋体" w:cs="宋体"/>
                <w:color w:val="auto"/>
                <w:sz w:val="24"/>
                <w:szCs w:val="24"/>
                <w:highlight w:val="none"/>
                <w:lang w:val="en-US" w:eastAsia="zh-CN"/>
              </w:rPr>
              <w:t>双阳区2024年高标准农田建设项目(超长期特别国债)工程管理</w:t>
            </w: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技术服务要求</w:t>
            </w:r>
            <w:r>
              <w:rPr>
                <w:rFonts w:hint="eastAsia" w:ascii="宋体" w:hAnsi="宋体" w:eastAsia="宋体" w:cs="宋体"/>
                <w:color w:val="auto"/>
                <w:sz w:val="24"/>
                <w:szCs w:val="24"/>
                <w:highlight w:val="none"/>
                <w:lang w:val="en-US" w:eastAsia="zh-CN"/>
              </w:rPr>
              <w:t>”</w:t>
            </w:r>
          </w:p>
        </w:tc>
      </w:tr>
      <w:tr w14:paraId="27FF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4" w:type="dxa"/>
            <w:noWrap w:val="0"/>
            <w:vAlign w:val="center"/>
          </w:tcPr>
          <w:p w14:paraId="1B478B3A">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1.3.2</w:t>
            </w:r>
          </w:p>
        </w:tc>
        <w:tc>
          <w:tcPr>
            <w:tcW w:w="2625" w:type="dxa"/>
            <w:noWrap w:val="0"/>
            <w:vAlign w:val="center"/>
          </w:tcPr>
          <w:p w14:paraId="24B9B6BF">
            <w:pPr>
              <w:jc w:val="center"/>
              <w:rPr>
                <w:rFonts w:hint="eastAsia" w:ascii="宋体" w:hAnsi="宋体" w:eastAsia="宋体" w:cs="RLDHRH+å®ä½"/>
                <w:color w:val="auto"/>
                <w:sz w:val="24"/>
                <w:szCs w:val="24"/>
                <w:highlight w:val="none"/>
              </w:rPr>
            </w:pPr>
            <w:r>
              <w:rPr>
                <w:rFonts w:hint="eastAsia" w:ascii="宋体" w:hAnsi="宋体" w:cs="宋体"/>
                <w:color w:val="auto"/>
                <w:sz w:val="24"/>
                <w:szCs w:val="24"/>
                <w:highlight w:val="none"/>
                <w:lang w:val="en-US" w:eastAsia="zh-CN"/>
              </w:rPr>
              <w:t>合同履行期限</w:t>
            </w:r>
          </w:p>
        </w:tc>
        <w:tc>
          <w:tcPr>
            <w:tcW w:w="6802" w:type="dxa"/>
            <w:noWrap w:val="0"/>
            <w:vAlign w:val="center"/>
          </w:tcPr>
          <w:p w14:paraId="53C88CDE">
            <w:pPr>
              <w:pageBreakBefore w:val="0"/>
              <w:widowControl w:val="0"/>
              <w:kinsoku/>
              <w:overflowPunct/>
              <w:topLinePunct w:val="0"/>
              <w:bidi w:val="0"/>
              <w:spacing w:line="348" w:lineRule="auto"/>
              <w:jc w:val="both"/>
              <w:textAlignment w:val="auto"/>
              <w:rPr>
                <w:rFonts w:hint="eastAsia" w:ascii="宋体" w:hAnsi="宋体" w:eastAsia="宋体" w:cs="RLDHRH+å®ä½"/>
                <w:color w:val="auto"/>
                <w:sz w:val="24"/>
                <w:szCs w:val="24"/>
                <w:highlight w:val="none"/>
              </w:rPr>
            </w:pPr>
            <w:r>
              <w:rPr>
                <w:rFonts w:hint="eastAsia" w:ascii="宋体" w:hAnsi="宋体" w:cs="宋体"/>
                <w:color w:val="auto"/>
                <w:sz w:val="24"/>
                <w:szCs w:val="24"/>
                <w:highlight w:val="none"/>
                <w:lang w:val="en-US" w:eastAsia="zh-CN"/>
              </w:rPr>
              <w:t>签订合同之日起至项目竣工验收（含项目审计）完成</w:t>
            </w:r>
          </w:p>
        </w:tc>
      </w:tr>
      <w:tr w14:paraId="630A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64" w:type="dxa"/>
            <w:noWrap w:val="0"/>
            <w:vAlign w:val="center"/>
          </w:tcPr>
          <w:p w14:paraId="57079413">
            <w:pPr>
              <w:spacing w:line="280" w:lineRule="exact"/>
              <w:jc w:val="center"/>
              <w:rPr>
                <w:rFonts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1.3.3</w:t>
            </w:r>
          </w:p>
        </w:tc>
        <w:tc>
          <w:tcPr>
            <w:tcW w:w="2625" w:type="dxa"/>
            <w:noWrap w:val="0"/>
            <w:vAlign w:val="center"/>
          </w:tcPr>
          <w:p w14:paraId="6207252E">
            <w:pPr>
              <w:spacing w:line="280" w:lineRule="exact"/>
              <w:jc w:val="center"/>
              <w:rPr>
                <w:rFonts w:hint="eastAsia" w:ascii="宋体" w:hAnsi="宋体" w:eastAsia="宋体" w:cs="RLDHRH+å®ä½"/>
                <w:color w:val="auto"/>
                <w:sz w:val="24"/>
                <w:szCs w:val="24"/>
                <w:highlight w:val="none"/>
              </w:rPr>
            </w:pPr>
            <w:r>
              <w:rPr>
                <w:rFonts w:hint="eastAsia" w:ascii="宋体" w:hAnsi="宋体" w:cs="RLDHRH+å®ä½"/>
                <w:color w:val="auto"/>
                <w:sz w:val="24"/>
                <w:szCs w:val="24"/>
                <w:highlight w:val="none"/>
                <w:lang w:val="en-US" w:eastAsia="zh-CN"/>
              </w:rPr>
              <w:t>服务</w:t>
            </w:r>
            <w:r>
              <w:rPr>
                <w:rFonts w:hint="eastAsia" w:ascii="宋体" w:hAnsi="宋体" w:eastAsia="宋体" w:cs="RLDHRH+å®ä½"/>
                <w:color w:val="auto"/>
                <w:sz w:val="24"/>
                <w:szCs w:val="24"/>
                <w:highlight w:val="none"/>
              </w:rPr>
              <w:t>地点</w:t>
            </w:r>
          </w:p>
        </w:tc>
        <w:tc>
          <w:tcPr>
            <w:tcW w:w="6802" w:type="dxa"/>
            <w:noWrap w:val="0"/>
            <w:vAlign w:val="center"/>
          </w:tcPr>
          <w:p w14:paraId="62057B13">
            <w:pPr>
              <w:autoSpaceDE w:val="0"/>
              <w:autoSpaceDN w:val="0"/>
              <w:adjustRightInd w:val="0"/>
              <w:spacing w:line="260" w:lineRule="exact"/>
              <w:jc w:val="left"/>
              <w:rPr>
                <w:rFonts w:hint="default" w:ascii="宋体" w:hAnsi="宋体" w:eastAsia="宋体" w:cs="RLDHRH+å®ä½"/>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采购人指定地点</w:t>
            </w:r>
          </w:p>
        </w:tc>
      </w:tr>
      <w:tr w14:paraId="7BD7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noWrap w:val="0"/>
            <w:vAlign w:val="center"/>
          </w:tcPr>
          <w:p w14:paraId="3E299F72">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1.3.4</w:t>
            </w:r>
          </w:p>
        </w:tc>
        <w:tc>
          <w:tcPr>
            <w:tcW w:w="2625" w:type="dxa"/>
            <w:noWrap w:val="0"/>
            <w:vAlign w:val="center"/>
          </w:tcPr>
          <w:p w14:paraId="18DD62B9">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质量标准</w:t>
            </w:r>
          </w:p>
        </w:tc>
        <w:tc>
          <w:tcPr>
            <w:tcW w:w="6802" w:type="dxa"/>
            <w:noWrap w:val="0"/>
            <w:vAlign w:val="center"/>
          </w:tcPr>
          <w:p w14:paraId="38C3F144">
            <w:pPr>
              <w:spacing w:line="288" w:lineRule="auto"/>
              <w:rPr>
                <w:rFonts w:hint="eastAsia" w:ascii="宋体" w:hAnsi="宋体" w:eastAsia="宋体" w:cs="RLDHRH+å®ä½"/>
                <w:color w:val="auto"/>
                <w:sz w:val="24"/>
                <w:szCs w:val="24"/>
                <w:highlight w:val="none"/>
              </w:rPr>
            </w:pPr>
            <w:r>
              <w:rPr>
                <w:spacing w:val="-1"/>
                <w:sz w:val="24"/>
                <w:szCs w:val="24"/>
                <w:highlight w:val="none"/>
              </w:rPr>
              <w:t>符合国家及相关行业规定的合格标准。</w:t>
            </w:r>
          </w:p>
        </w:tc>
      </w:tr>
      <w:tr w14:paraId="7F24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64" w:type="dxa"/>
            <w:noWrap w:val="0"/>
            <w:vAlign w:val="center"/>
          </w:tcPr>
          <w:p w14:paraId="231BCBCE">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1.4.1</w:t>
            </w:r>
          </w:p>
        </w:tc>
        <w:tc>
          <w:tcPr>
            <w:tcW w:w="2625" w:type="dxa"/>
            <w:noWrap w:val="0"/>
            <w:vAlign w:val="center"/>
          </w:tcPr>
          <w:p w14:paraId="34E1F101">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宋体"/>
                <w:color w:val="auto"/>
                <w:sz w:val="24"/>
                <w:szCs w:val="24"/>
                <w:highlight w:val="none"/>
                <w:u w:val="none"/>
              </w:rPr>
              <w:t>投标人</w:t>
            </w:r>
            <w:r>
              <w:rPr>
                <w:rFonts w:hint="eastAsia" w:ascii="宋体" w:hAnsi="宋体" w:eastAsia="宋体" w:cs="RLDHRH+å®ä½"/>
                <w:color w:val="auto"/>
                <w:sz w:val="24"/>
                <w:szCs w:val="24"/>
                <w:highlight w:val="none"/>
              </w:rPr>
              <w:t>资质条件、能力和信誉</w:t>
            </w:r>
          </w:p>
        </w:tc>
        <w:tc>
          <w:tcPr>
            <w:tcW w:w="6802" w:type="dxa"/>
            <w:noWrap w:val="0"/>
            <w:vAlign w:val="center"/>
          </w:tcPr>
          <w:p w14:paraId="4BBDB1BA">
            <w:pPr>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1.满足《中华人民共和国政府采购法》第二十二条规定</w:t>
            </w:r>
            <w:r>
              <w:rPr>
                <w:rFonts w:hint="eastAsia" w:ascii="宋体" w:hAnsi="宋体" w:eastAsia="宋体"/>
                <w:color w:val="auto"/>
                <w:sz w:val="24"/>
                <w:szCs w:val="24"/>
                <w:highlight w:val="none"/>
                <w:lang w:eastAsia="zh-CN"/>
              </w:rPr>
              <w:t>：</w:t>
            </w:r>
          </w:p>
          <w:p w14:paraId="5457744B">
            <w:pPr>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(1).具有独立承担民事责任的能力</w:t>
            </w:r>
            <w:r>
              <w:rPr>
                <w:rFonts w:hint="eastAsia" w:ascii="宋体" w:hAnsi="宋体" w:eastAsia="宋体"/>
                <w:color w:val="auto"/>
                <w:sz w:val="24"/>
                <w:szCs w:val="24"/>
                <w:highlight w:val="none"/>
                <w:lang w:eastAsia="zh-CN"/>
              </w:rPr>
              <w:t>；</w:t>
            </w:r>
          </w:p>
          <w:p w14:paraId="42C4B861">
            <w:pPr>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(2).具有良好的商业信誉和健全的财务会计制度</w:t>
            </w:r>
            <w:r>
              <w:rPr>
                <w:rFonts w:hint="eastAsia" w:ascii="宋体" w:hAnsi="宋体" w:eastAsia="宋体"/>
                <w:color w:val="auto"/>
                <w:sz w:val="24"/>
                <w:szCs w:val="24"/>
                <w:highlight w:val="none"/>
                <w:lang w:eastAsia="zh-CN"/>
              </w:rPr>
              <w:t>；</w:t>
            </w:r>
          </w:p>
          <w:p w14:paraId="744FD920">
            <w:pPr>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(3).具有履行合同所必需的设备和</w:t>
            </w:r>
            <w:r>
              <w:rPr>
                <w:rFonts w:hint="eastAsia" w:ascii="宋体" w:hAnsi="宋体"/>
                <w:color w:val="auto"/>
                <w:sz w:val="24"/>
                <w:szCs w:val="24"/>
                <w:highlight w:val="none"/>
                <w:lang w:val="en-US" w:eastAsia="zh-CN"/>
              </w:rPr>
              <w:t>人员</w:t>
            </w:r>
            <w:r>
              <w:rPr>
                <w:rFonts w:hint="eastAsia" w:ascii="宋体" w:hAnsi="宋体" w:eastAsia="宋体"/>
                <w:color w:val="auto"/>
                <w:sz w:val="24"/>
                <w:szCs w:val="24"/>
                <w:highlight w:val="none"/>
              </w:rPr>
              <w:t>专业技术能力</w:t>
            </w:r>
            <w:r>
              <w:rPr>
                <w:rFonts w:hint="eastAsia" w:ascii="宋体" w:hAnsi="宋体" w:eastAsia="宋体"/>
                <w:color w:val="auto"/>
                <w:sz w:val="24"/>
                <w:szCs w:val="24"/>
                <w:highlight w:val="none"/>
                <w:lang w:eastAsia="zh-CN"/>
              </w:rPr>
              <w:t>；</w:t>
            </w:r>
          </w:p>
          <w:p w14:paraId="24A8852C">
            <w:pPr>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(4).有依法缴纳税收和社会保障资金的良好记录</w:t>
            </w:r>
            <w:r>
              <w:rPr>
                <w:rFonts w:hint="eastAsia" w:ascii="宋体" w:hAnsi="宋体" w:eastAsia="宋体"/>
                <w:color w:val="auto"/>
                <w:sz w:val="24"/>
                <w:szCs w:val="24"/>
                <w:highlight w:val="none"/>
                <w:lang w:eastAsia="zh-CN"/>
              </w:rPr>
              <w:t>；</w:t>
            </w:r>
          </w:p>
          <w:p w14:paraId="4D50C5A4">
            <w:pPr>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(5).参加政府采购活动前三年内，在经营活动中没有重大违法记录</w:t>
            </w:r>
            <w:r>
              <w:rPr>
                <w:rFonts w:hint="eastAsia" w:ascii="宋体" w:hAnsi="宋体" w:eastAsia="宋体"/>
                <w:color w:val="auto"/>
                <w:sz w:val="24"/>
                <w:szCs w:val="24"/>
                <w:highlight w:val="none"/>
                <w:lang w:eastAsia="zh-CN"/>
              </w:rPr>
              <w:t>；</w:t>
            </w:r>
          </w:p>
          <w:p w14:paraId="78D04BC2">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(6).法律、行政法规规定的其他条件。</w:t>
            </w:r>
          </w:p>
          <w:p w14:paraId="1A6664FD">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本项目专门面向中小企业采购。需要落实的政府采购政策：《政府采购促进中小企业发展管理办法》（财库〔2020〕46号）；《财政部关于进一步加大政府采购支持中小企业力度的通知》财库〔2022〕19号；《财政部司法部关于政府采购支持监狱企业发展有关问题的通知》（财库〔2014〕68号）；《关于促进残疾人就业政府采购政策的通知》（财库〔2017〕141号）；《关于调整优化节能产品、环境标志产品政府采购执行机制的通知》（财库〔2019〕9号）等国家最新政策。专门面向中小企业采购的项目或者采购包，不再执行价格评审优惠的扶持政策。</w:t>
            </w:r>
          </w:p>
          <w:p w14:paraId="4B18FDC1">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3.本项目的特定资格要求：</w:t>
            </w:r>
          </w:p>
          <w:p w14:paraId="4AF64A44">
            <w:pPr>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投标人须具备独立的法人资格，具备有效的营业执照:并在人员、设备、资金等方面具有相应能力。</w:t>
            </w:r>
          </w:p>
          <w:p w14:paraId="37CBC6A0">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）项目负责人应具备注册执业资格证书和高级职称证书，具有丰富的工程管理经验，且在该企业注册。</w:t>
            </w:r>
          </w:p>
          <w:p w14:paraId="55B01370">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）根据《关于加强政府采购信用体系建设简化供应商资格条件有关事项的通知》（长财采购[2022]2066号）提供资格条件承诺函；</w:t>
            </w:r>
          </w:p>
          <w:p w14:paraId="5E8F976C">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）与</w:t>
            </w:r>
            <w:r>
              <w:rPr>
                <w:rFonts w:hint="eastAsia" w:ascii="宋体" w:hAnsi="宋体" w:eastAsia="宋体"/>
                <w:color w:val="auto"/>
                <w:sz w:val="24"/>
                <w:szCs w:val="24"/>
                <w:highlight w:val="none"/>
                <w:lang w:val="en-US" w:eastAsia="zh-CN"/>
              </w:rPr>
              <w:t>招标人</w:t>
            </w:r>
            <w:r>
              <w:rPr>
                <w:rFonts w:hint="eastAsia" w:ascii="宋体" w:hAnsi="宋体" w:eastAsia="宋体"/>
                <w:color w:val="auto"/>
                <w:sz w:val="24"/>
                <w:szCs w:val="24"/>
                <w:highlight w:val="none"/>
              </w:rPr>
              <w:t>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2AA3AF">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本项目不接受被列入失信被执行人、重大税收违法</w:t>
            </w:r>
            <w:r>
              <w:rPr>
                <w:rFonts w:hint="eastAsia" w:ascii="宋体" w:hAnsi="宋体" w:eastAsia="宋体"/>
                <w:color w:val="auto"/>
                <w:sz w:val="24"/>
                <w:szCs w:val="24"/>
                <w:highlight w:val="none"/>
                <w:lang w:val="en-US" w:eastAsia="zh-CN"/>
              </w:rPr>
              <w:t>失信主体</w:t>
            </w:r>
            <w:r>
              <w:rPr>
                <w:rFonts w:hint="eastAsia" w:ascii="宋体" w:hAnsi="宋体" w:eastAsia="宋体"/>
                <w:color w:val="auto"/>
                <w:sz w:val="24"/>
                <w:szCs w:val="24"/>
                <w:highlight w:val="none"/>
              </w:rPr>
              <w:t>、政府采购严重违法失信行为记录名单的</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参与投标；</w:t>
            </w:r>
          </w:p>
        </w:tc>
      </w:tr>
      <w:tr w14:paraId="6039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64" w:type="dxa"/>
            <w:noWrap w:val="0"/>
            <w:vAlign w:val="center"/>
          </w:tcPr>
          <w:p w14:paraId="2099A6D5">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1.4.2</w:t>
            </w:r>
          </w:p>
        </w:tc>
        <w:tc>
          <w:tcPr>
            <w:tcW w:w="2625" w:type="dxa"/>
            <w:noWrap w:val="0"/>
            <w:vAlign w:val="center"/>
          </w:tcPr>
          <w:p w14:paraId="1526A3BC">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是否接受联合体投标</w:t>
            </w:r>
          </w:p>
        </w:tc>
        <w:tc>
          <w:tcPr>
            <w:tcW w:w="6802" w:type="dxa"/>
            <w:noWrap w:val="0"/>
            <w:vAlign w:val="center"/>
          </w:tcPr>
          <w:p w14:paraId="469E8002">
            <w:pPr>
              <w:spacing w:line="400" w:lineRule="exact"/>
              <w:rPr>
                <w:rFonts w:hint="eastAsia" w:ascii="宋体" w:hAnsi="宋体" w:eastAsia="宋体" w:cs="RLDHRH+å®ä½"/>
                <w:bCs/>
                <w:color w:val="auto"/>
                <w:sz w:val="24"/>
                <w:szCs w:val="24"/>
                <w:highlight w:val="none"/>
                <w:lang w:val="zh-CN"/>
              </w:rPr>
            </w:pPr>
            <w:r>
              <w:rPr>
                <w:rFonts w:hint="eastAsia" w:ascii="宋体" w:hAnsi="宋体" w:eastAsia="宋体" w:cs="RLDHRH+å®ä½"/>
                <w:color w:val="auto"/>
                <w:sz w:val="24"/>
                <w:szCs w:val="24"/>
                <w:highlight w:val="none"/>
              </w:rPr>
              <w:t>不接受</w:t>
            </w:r>
          </w:p>
        </w:tc>
      </w:tr>
      <w:tr w14:paraId="5780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4" w:type="dxa"/>
            <w:noWrap w:val="0"/>
            <w:vAlign w:val="center"/>
          </w:tcPr>
          <w:p w14:paraId="6228E380">
            <w:pPr>
              <w:spacing w:line="280" w:lineRule="exact"/>
              <w:jc w:val="center"/>
              <w:rPr>
                <w:rFonts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1.4.3</w:t>
            </w:r>
          </w:p>
        </w:tc>
        <w:tc>
          <w:tcPr>
            <w:tcW w:w="2625" w:type="dxa"/>
            <w:noWrap w:val="0"/>
            <w:vAlign w:val="center"/>
          </w:tcPr>
          <w:p w14:paraId="5E156B61">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lang w:eastAsia="zh-CN"/>
              </w:rPr>
              <w:t>投标人</w:t>
            </w:r>
            <w:r>
              <w:rPr>
                <w:rFonts w:hint="eastAsia" w:ascii="宋体" w:hAnsi="宋体" w:eastAsia="宋体" w:cs="RLDHRH+å®ä½"/>
                <w:color w:val="auto"/>
                <w:sz w:val="24"/>
                <w:szCs w:val="24"/>
                <w:highlight w:val="none"/>
              </w:rPr>
              <w:t>不得存在的其他情形</w:t>
            </w:r>
          </w:p>
        </w:tc>
        <w:tc>
          <w:tcPr>
            <w:tcW w:w="6802" w:type="dxa"/>
            <w:noWrap w:val="0"/>
            <w:vAlign w:val="center"/>
          </w:tcPr>
          <w:p w14:paraId="287DB0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（1）与采购人存在利害关系且可能影响招标公正性；</w:t>
            </w:r>
          </w:p>
          <w:p w14:paraId="306B5D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（2）与本采购项目的其他投标人为同一个单位负责人；</w:t>
            </w:r>
          </w:p>
          <w:p w14:paraId="1A856B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（3）与本采购项目的其他投标人存在控股、管理关系；</w:t>
            </w:r>
          </w:p>
          <w:p w14:paraId="237BAD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（4）被依法暂停或者取消投标资格；</w:t>
            </w:r>
          </w:p>
          <w:p w14:paraId="75D2C2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（5）被责令停产停业、暂扣或者吊销许可证、暂扣或者吊销执照；</w:t>
            </w:r>
          </w:p>
          <w:p w14:paraId="0E7C0A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（6）进入清算程序，或被宣告破产，或其他丧失履约能力的情形；</w:t>
            </w:r>
          </w:p>
          <w:p w14:paraId="6410F1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（7）在最近三年内发生重大产品质量问题（以相关行业主管部门的行政处罚决定或司法机关出具的有关法律文书为准）；</w:t>
            </w:r>
          </w:p>
          <w:p w14:paraId="51D958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（8）在</w:t>
            </w:r>
            <w:r>
              <w:rPr>
                <w:rFonts w:hint="eastAsia" w:ascii="宋体" w:hAnsi="宋体" w:cs="宋体"/>
                <w:color w:val="auto"/>
                <w:sz w:val="24"/>
                <w:szCs w:val="24"/>
                <w:highlight w:val="none"/>
              </w:rPr>
              <w:t>近年（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-至今</w:t>
            </w:r>
            <w:r>
              <w:rPr>
                <w:rFonts w:hint="eastAsia" w:ascii="宋体" w:hAnsi="宋体" w:cs="宋体"/>
                <w:color w:val="auto"/>
                <w:sz w:val="24"/>
                <w:szCs w:val="24"/>
                <w:highlight w:val="none"/>
              </w:rPr>
              <w:t>）</w:t>
            </w:r>
            <w:r>
              <w:rPr>
                <w:rFonts w:hint="eastAsia" w:ascii="宋体" w:hAnsi="宋体" w:eastAsia="宋体" w:cs="RLDHRH+å®ä½"/>
                <w:color w:val="auto"/>
                <w:sz w:val="24"/>
                <w:szCs w:val="24"/>
                <w:highlight w:val="none"/>
              </w:rPr>
              <w:t>内投标人或其法定代表人有行贿犯罪行为（以“中国裁判文书网”(wenshu.court.gov.cn)的查询结果为准）</w:t>
            </w:r>
          </w:p>
          <w:p w14:paraId="491C2B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（9）法律法规或投标人须知前附表规定的其他情形。</w:t>
            </w:r>
          </w:p>
        </w:tc>
      </w:tr>
      <w:tr w14:paraId="7368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4" w:type="dxa"/>
            <w:noWrap w:val="0"/>
            <w:vAlign w:val="center"/>
          </w:tcPr>
          <w:p w14:paraId="6BDE6FC8">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1.9.1</w:t>
            </w:r>
          </w:p>
        </w:tc>
        <w:tc>
          <w:tcPr>
            <w:tcW w:w="2625" w:type="dxa"/>
            <w:noWrap w:val="0"/>
            <w:vAlign w:val="center"/>
          </w:tcPr>
          <w:p w14:paraId="25DE2B61">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投标预备会</w:t>
            </w:r>
          </w:p>
        </w:tc>
        <w:tc>
          <w:tcPr>
            <w:tcW w:w="6802" w:type="dxa"/>
            <w:noWrap w:val="0"/>
            <w:vAlign w:val="center"/>
          </w:tcPr>
          <w:p w14:paraId="000FBCAD">
            <w:pPr>
              <w:spacing w:line="400" w:lineRule="exact"/>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不召开</w:t>
            </w:r>
          </w:p>
        </w:tc>
      </w:tr>
      <w:tr w14:paraId="43DF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864" w:type="dxa"/>
            <w:noWrap w:val="0"/>
            <w:vAlign w:val="center"/>
          </w:tcPr>
          <w:p w14:paraId="6D70B12D">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1.9.2</w:t>
            </w:r>
          </w:p>
        </w:tc>
        <w:tc>
          <w:tcPr>
            <w:tcW w:w="2625" w:type="dxa"/>
            <w:noWrap w:val="0"/>
            <w:vAlign w:val="center"/>
          </w:tcPr>
          <w:p w14:paraId="3E194561">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bCs/>
                <w:color w:val="auto"/>
                <w:sz w:val="24"/>
                <w:szCs w:val="24"/>
                <w:highlight w:val="none"/>
                <w:lang w:val="zh-CN"/>
              </w:rPr>
              <w:t>投标人提出问题的截止时间、形式</w:t>
            </w:r>
          </w:p>
        </w:tc>
        <w:tc>
          <w:tcPr>
            <w:tcW w:w="6802" w:type="dxa"/>
            <w:noWrap w:val="0"/>
            <w:vAlign w:val="center"/>
          </w:tcPr>
          <w:p w14:paraId="59BA66C5">
            <w:pPr>
              <w:jc w:val="left"/>
              <w:rPr>
                <w:rFonts w:hint="eastAsia" w:ascii="宋体" w:hAnsi="宋体" w:eastAsia="宋体" w:cs="RLDHRH+å®ä½"/>
                <w:bCs/>
                <w:color w:val="auto"/>
                <w:sz w:val="24"/>
                <w:szCs w:val="24"/>
                <w:highlight w:val="none"/>
                <w:lang w:val="zh-CN"/>
              </w:rPr>
            </w:pPr>
            <w:r>
              <w:rPr>
                <w:rFonts w:hint="eastAsia" w:ascii="宋体" w:hAnsi="宋体" w:eastAsia="宋体" w:cs="RLDHRH+å®ä½"/>
                <w:bCs/>
                <w:color w:val="auto"/>
                <w:sz w:val="24"/>
                <w:szCs w:val="24"/>
                <w:highlight w:val="none"/>
                <w:lang w:val="zh-CN"/>
              </w:rPr>
              <w:t>疑问的提出：</w:t>
            </w:r>
          </w:p>
          <w:p w14:paraId="14F77CBD">
            <w:pPr>
              <w:jc w:val="left"/>
              <w:rPr>
                <w:rFonts w:hint="eastAsia" w:ascii="宋体" w:hAnsi="宋体" w:eastAsia="宋体" w:cs="RLDHRH+å®ä½"/>
                <w:bCs/>
                <w:color w:val="auto"/>
                <w:sz w:val="24"/>
                <w:szCs w:val="24"/>
                <w:highlight w:val="none"/>
                <w:lang w:val="zh-CN"/>
              </w:rPr>
            </w:pPr>
            <w:r>
              <w:rPr>
                <w:rFonts w:hint="eastAsia" w:ascii="宋体" w:hAnsi="宋体" w:eastAsia="宋体" w:cs="RLDHRH+å®ä½"/>
                <w:bCs/>
                <w:color w:val="auto"/>
                <w:sz w:val="24"/>
                <w:szCs w:val="24"/>
                <w:highlight w:val="none"/>
                <w:lang w:val="zh-CN"/>
              </w:rPr>
              <w:t>提交疑问截止时间：投标截止时间</w:t>
            </w:r>
            <w:r>
              <w:rPr>
                <w:rFonts w:hint="eastAsia" w:ascii="宋体" w:hAnsi="宋体" w:cs="RLDHRH+å®ä½"/>
                <w:bCs/>
                <w:color w:val="auto"/>
                <w:sz w:val="24"/>
                <w:szCs w:val="24"/>
                <w:highlight w:val="none"/>
                <w:lang w:val="en-US" w:eastAsia="zh-CN"/>
              </w:rPr>
              <w:t>前10日</w:t>
            </w:r>
            <w:r>
              <w:rPr>
                <w:rFonts w:hint="eastAsia" w:ascii="宋体" w:hAnsi="宋体" w:eastAsia="宋体" w:cs="RLDHRH+å®ä½"/>
                <w:bCs/>
                <w:color w:val="auto"/>
                <w:sz w:val="24"/>
                <w:szCs w:val="24"/>
                <w:highlight w:val="none"/>
                <w:lang w:val="zh-CN"/>
              </w:rPr>
              <w:t>(指日历天，下同)</w:t>
            </w:r>
          </w:p>
          <w:p w14:paraId="6797846E">
            <w:pPr>
              <w:jc w:val="left"/>
              <w:rPr>
                <w:rFonts w:hint="eastAsia" w:ascii="宋体" w:hAnsi="宋体" w:eastAsia="宋体" w:cs="RLDHRH+å®ä½"/>
                <w:bCs/>
                <w:color w:val="auto"/>
                <w:sz w:val="24"/>
                <w:szCs w:val="24"/>
                <w:highlight w:val="none"/>
                <w:lang w:val="zh-CN"/>
              </w:rPr>
            </w:pPr>
            <w:r>
              <w:rPr>
                <w:rFonts w:hint="eastAsia" w:ascii="宋体" w:hAnsi="宋体" w:eastAsia="宋体" w:cs="RLDHRH+å®ä½"/>
                <w:bCs/>
                <w:color w:val="auto"/>
                <w:sz w:val="24"/>
                <w:szCs w:val="24"/>
                <w:highlight w:val="none"/>
                <w:lang w:val="zh-CN"/>
              </w:rPr>
              <w:t>提交地址：</w:t>
            </w:r>
            <w:r>
              <w:rPr>
                <w:rFonts w:hint="eastAsia" w:ascii="宋体" w:hAnsi="宋体" w:cs="宋体"/>
                <w:color w:val="auto"/>
                <w:sz w:val="24"/>
                <w:szCs w:val="24"/>
                <w:highlight w:val="none"/>
                <w:lang w:eastAsia="zh-CN"/>
              </w:rPr>
              <w:t>中联国际工程管理有限公司</w:t>
            </w:r>
            <w:r>
              <w:rPr>
                <w:rFonts w:hint="eastAsia" w:ascii="宋体" w:hAnsi="宋体" w:eastAsia="宋体" w:cs="RLDHRH+å®ä½"/>
                <w:bCs/>
                <w:color w:val="auto"/>
                <w:sz w:val="24"/>
                <w:szCs w:val="24"/>
                <w:highlight w:val="none"/>
                <w:lang w:val="zh-CN"/>
              </w:rPr>
              <w:t>，同时将电子版word版发送到招标代理公司邮箱（</w:t>
            </w:r>
            <w:r>
              <w:rPr>
                <w:rFonts w:hint="eastAsia" w:ascii="宋体" w:hAnsi="宋体" w:cs="RLDHRH+å®ä½"/>
                <w:bCs/>
                <w:color w:val="auto"/>
                <w:sz w:val="24"/>
                <w:szCs w:val="24"/>
                <w:highlight w:val="none"/>
                <w:lang w:val="en-US" w:eastAsia="zh-CN"/>
              </w:rPr>
              <w:t>zljl001@126.com</w:t>
            </w:r>
            <w:r>
              <w:rPr>
                <w:rFonts w:hint="eastAsia" w:ascii="宋体" w:hAnsi="宋体" w:eastAsia="宋体" w:cs="RLDHRH+å®ä½"/>
                <w:bCs/>
                <w:color w:val="auto"/>
                <w:sz w:val="24"/>
                <w:szCs w:val="24"/>
                <w:highlight w:val="none"/>
                <w:lang w:val="zh-CN"/>
              </w:rPr>
              <w:t xml:space="preserve">）  </w:t>
            </w:r>
          </w:p>
          <w:p w14:paraId="1E4AE284">
            <w:pPr>
              <w:jc w:val="left"/>
              <w:rPr>
                <w:rFonts w:hint="eastAsia" w:ascii="宋体" w:hAnsi="宋体" w:eastAsia="宋体" w:cs="RLDHRH+å®ä½"/>
                <w:bCs/>
                <w:color w:val="auto"/>
                <w:sz w:val="24"/>
                <w:szCs w:val="24"/>
                <w:highlight w:val="none"/>
                <w:lang w:val="zh-CN" w:eastAsia="zh-CN"/>
              </w:rPr>
            </w:pPr>
            <w:r>
              <w:rPr>
                <w:rFonts w:hint="eastAsia" w:ascii="宋体" w:hAnsi="宋体" w:eastAsia="宋体" w:cs="RLDHRH+å®ä½"/>
                <w:bCs/>
                <w:color w:val="auto"/>
                <w:sz w:val="24"/>
                <w:szCs w:val="24"/>
                <w:highlight w:val="none"/>
                <w:lang w:val="zh-CN"/>
              </w:rPr>
              <w:t>联系人：</w:t>
            </w:r>
            <w:r>
              <w:rPr>
                <w:rFonts w:hint="eastAsia" w:ascii="宋体" w:hAnsi="宋体" w:cs="RLDHRH+å®ä½"/>
                <w:bCs/>
                <w:color w:val="auto"/>
                <w:sz w:val="24"/>
                <w:szCs w:val="24"/>
                <w:highlight w:val="none"/>
                <w:lang w:val="en-US" w:eastAsia="zh-CN"/>
              </w:rPr>
              <w:t>李玉锟</w:t>
            </w:r>
          </w:p>
          <w:p w14:paraId="27A2E1F6">
            <w:pPr>
              <w:jc w:val="left"/>
              <w:rPr>
                <w:rFonts w:hint="default" w:ascii="宋体" w:hAnsi="宋体" w:eastAsia="宋体" w:cs="RLDHRH+å®ä½"/>
                <w:bCs/>
                <w:color w:val="auto"/>
                <w:sz w:val="24"/>
                <w:szCs w:val="24"/>
                <w:highlight w:val="none"/>
                <w:lang w:val="en-US" w:eastAsia="zh-CN"/>
              </w:rPr>
            </w:pPr>
            <w:r>
              <w:rPr>
                <w:rFonts w:hint="eastAsia" w:ascii="宋体" w:hAnsi="宋体" w:eastAsia="宋体" w:cs="RLDHRH+å®ä½"/>
                <w:bCs/>
                <w:color w:val="auto"/>
                <w:sz w:val="24"/>
                <w:szCs w:val="24"/>
                <w:highlight w:val="none"/>
                <w:lang w:val="zh-CN"/>
              </w:rPr>
              <w:t>电话：</w:t>
            </w:r>
            <w:r>
              <w:rPr>
                <w:rFonts w:hint="eastAsia" w:ascii="宋体" w:hAnsi="宋体" w:cs="宋体"/>
                <w:color w:val="auto"/>
                <w:sz w:val="24"/>
                <w:szCs w:val="24"/>
                <w:highlight w:val="none"/>
                <w:lang w:val="en-US" w:eastAsia="zh-CN"/>
              </w:rPr>
              <w:t>15326308767</w:t>
            </w:r>
          </w:p>
        </w:tc>
      </w:tr>
      <w:tr w14:paraId="0F7A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4" w:type="dxa"/>
            <w:noWrap w:val="0"/>
            <w:vAlign w:val="center"/>
          </w:tcPr>
          <w:p w14:paraId="1B19F771">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1.9.3</w:t>
            </w:r>
          </w:p>
        </w:tc>
        <w:tc>
          <w:tcPr>
            <w:tcW w:w="2625" w:type="dxa"/>
            <w:noWrap w:val="0"/>
            <w:vAlign w:val="center"/>
          </w:tcPr>
          <w:p w14:paraId="1B538D02">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采购人书面澄清的时间</w:t>
            </w:r>
          </w:p>
        </w:tc>
        <w:tc>
          <w:tcPr>
            <w:tcW w:w="6802" w:type="dxa"/>
            <w:noWrap w:val="0"/>
            <w:vAlign w:val="center"/>
          </w:tcPr>
          <w:p w14:paraId="42002F66">
            <w:pPr>
              <w:pStyle w:val="3"/>
              <w:spacing w:before="0" w:after="0" w:line="240" w:lineRule="auto"/>
              <w:rPr>
                <w:rFonts w:hint="default" w:ascii="宋体" w:hAnsi="宋体" w:eastAsia="宋体"/>
                <w:color w:val="auto"/>
                <w:sz w:val="24"/>
                <w:szCs w:val="24"/>
                <w:highlight w:val="none"/>
                <w:lang w:val="en-US" w:eastAsia="zh-CN"/>
              </w:rPr>
            </w:pPr>
            <w:r>
              <w:rPr>
                <w:rFonts w:hint="eastAsia" w:ascii="宋体" w:hAnsi="宋体" w:eastAsia="宋体" w:cs="RLDHRH+å®ä½"/>
                <w:b w:val="0"/>
                <w:color w:val="auto"/>
                <w:sz w:val="24"/>
                <w:szCs w:val="24"/>
                <w:highlight w:val="none"/>
                <w:lang w:val="en-US" w:eastAsia="zh-CN"/>
              </w:rPr>
              <w:t>投标截止前15日</w:t>
            </w:r>
          </w:p>
        </w:tc>
      </w:tr>
      <w:tr w14:paraId="6280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64" w:type="dxa"/>
            <w:noWrap w:val="0"/>
            <w:vAlign w:val="center"/>
          </w:tcPr>
          <w:p w14:paraId="138BC0D0">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1.10.1</w:t>
            </w:r>
          </w:p>
        </w:tc>
        <w:tc>
          <w:tcPr>
            <w:tcW w:w="2625" w:type="dxa"/>
            <w:noWrap w:val="0"/>
            <w:vAlign w:val="center"/>
          </w:tcPr>
          <w:p w14:paraId="0F953758">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分包</w:t>
            </w:r>
          </w:p>
        </w:tc>
        <w:tc>
          <w:tcPr>
            <w:tcW w:w="6802" w:type="dxa"/>
            <w:noWrap w:val="0"/>
            <w:vAlign w:val="center"/>
          </w:tcPr>
          <w:p w14:paraId="034EECD4">
            <w:pPr>
              <w:spacing w:line="400" w:lineRule="exact"/>
              <w:rPr>
                <w:rFonts w:hint="default" w:ascii="宋体" w:hAnsi="宋体" w:eastAsia="宋体" w:cs="RLDHRH+å®ä½"/>
                <w:color w:val="auto"/>
                <w:sz w:val="24"/>
                <w:szCs w:val="24"/>
                <w:highlight w:val="none"/>
                <w:lang w:val="en-US" w:eastAsia="zh-CN"/>
              </w:rPr>
            </w:pPr>
            <w:r>
              <w:rPr>
                <w:rFonts w:hint="eastAsia" w:ascii="宋体" w:hAnsi="宋体" w:eastAsia="宋体" w:cs="RLDHRH+å®ä½"/>
                <w:color w:val="auto"/>
                <w:sz w:val="24"/>
                <w:szCs w:val="24"/>
                <w:highlight w:val="none"/>
              </w:rPr>
              <w:t>不允许</w:t>
            </w:r>
            <w:r>
              <w:rPr>
                <w:rFonts w:hint="eastAsia" w:ascii="宋体" w:hAnsi="宋体" w:cs="RLDHRH+å®ä½"/>
                <w:color w:val="auto"/>
                <w:sz w:val="24"/>
                <w:szCs w:val="24"/>
                <w:highlight w:val="none"/>
                <w:lang w:eastAsia="zh-CN"/>
              </w:rPr>
              <w:t>，</w:t>
            </w:r>
            <w:r>
              <w:rPr>
                <w:rFonts w:hint="eastAsia" w:ascii="宋体" w:hAnsi="宋体" w:cs="RLDHRH+å®ä½"/>
                <w:color w:val="auto"/>
                <w:sz w:val="24"/>
                <w:szCs w:val="24"/>
                <w:highlight w:val="none"/>
                <w:lang w:val="en-US" w:eastAsia="zh-CN"/>
              </w:rPr>
              <w:t>招标文件中应提供</w:t>
            </w:r>
            <w:r>
              <w:rPr>
                <w:rFonts w:hint="eastAsia" w:ascii="宋体" w:hAnsi="宋体" w:cs="RLDHRH+å®ä½"/>
                <w:color w:val="auto"/>
                <w:sz w:val="24"/>
                <w:szCs w:val="24"/>
                <w:highlight w:val="none"/>
                <w:lang w:eastAsia="zh-CN"/>
              </w:rPr>
              <w:t>承诺不分包、转包</w:t>
            </w:r>
            <w:r>
              <w:rPr>
                <w:rFonts w:hint="eastAsia" w:ascii="宋体" w:hAnsi="宋体" w:cs="RLDHRH+å®ä½"/>
                <w:color w:val="auto"/>
                <w:sz w:val="24"/>
                <w:szCs w:val="24"/>
                <w:highlight w:val="none"/>
                <w:lang w:val="en-US" w:eastAsia="zh-CN"/>
              </w:rPr>
              <w:t>并加盖企业公章的承诺书。</w:t>
            </w:r>
          </w:p>
        </w:tc>
      </w:tr>
      <w:tr w14:paraId="5B45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4" w:type="dxa"/>
            <w:noWrap w:val="0"/>
            <w:vAlign w:val="center"/>
          </w:tcPr>
          <w:p w14:paraId="2DEFA8E1">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1.11.1</w:t>
            </w:r>
          </w:p>
        </w:tc>
        <w:tc>
          <w:tcPr>
            <w:tcW w:w="2625" w:type="dxa"/>
            <w:noWrap w:val="0"/>
            <w:vAlign w:val="center"/>
          </w:tcPr>
          <w:p w14:paraId="7FD9D9F1">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实质性要求和条件</w:t>
            </w:r>
          </w:p>
        </w:tc>
        <w:tc>
          <w:tcPr>
            <w:tcW w:w="6802" w:type="dxa"/>
            <w:noWrap w:val="0"/>
            <w:vAlign w:val="center"/>
          </w:tcPr>
          <w:p w14:paraId="249AB33D">
            <w:pPr>
              <w:spacing w:line="400" w:lineRule="exact"/>
              <w:rPr>
                <w:rFonts w:hint="eastAsia" w:ascii="宋体" w:hAnsi="宋体" w:eastAsia="宋体" w:cs="RLDHRH+å®ä½"/>
                <w:color w:val="auto"/>
                <w:sz w:val="24"/>
                <w:szCs w:val="24"/>
                <w:highlight w:val="none"/>
                <w:lang w:val="zh-CN"/>
              </w:rPr>
            </w:pPr>
            <w:r>
              <w:rPr>
                <w:rFonts w:hint="eastAsia" w:ascii="宋体" w:hAnsi="宋体" w:eastAsia="宋体" w:cs="RLDHRH+å®ä½"/>
                <w:color w:val="auto"/>
                <w:sz w:val="24"/>
                <w:szCs w:val="24"/>
                <w:highlight w:val="none"/>
              </w:rPr>
              <w:t>/</w:t>
            </w:r>
          </w:p>
        </w:tc>
      </w:tr>
      <w:tr w14:paraId="74CE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64" w:type="dxa"/>
            <w:noWrap w:val="0"/>
            <w:vAlign w:val="center"/>
          </w:tcPr>
          <w:p w14:paraId="24188ACC">
            <w:pPr>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1.11.3</w:t>
            </w:r>
          </w:p>
        </w:tc>
        <w:tc>
          <w:tcPr>
            <w:tcW w:w="2625" w:type="dxa"/>
            <w:noWrap w:val="0"/>
            <w:vAlign w:val="center"/>
          </w:tcPr>
          <w:p w14:paraId="5516C096">
            <w:pPr>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其他可以被接受的技术支持资料</w:t>
            </w:r>
          </w:p>
        </w:tc>
        <w:tc>
          <w:tcPr>
            <w:tcW w:w="6802" w:type="dxa"/>
            <w:noWrap w:val="0"/>
            <w:vAlign w:val="center"/>
          </w:tcPr>
          <w:p w14:paraId="6D48F48E">
            <w:pPr>
              <w:spacing w:line="400" w:lineRule="exact"/>
              <w:rPr>
                <w:rFonts w:hint="eastAsia" w:ascii="宋体" w:hAnsi="宋体" w:eastAsia="宋体" w:cs="RLDHRH+å®ä½"/>
                <w:color w:val="auto"/>
                <w:sz w:val="24"/>
                <w:szCs w:val="24"/>
                <w:highlight w:val="none"/>
                <w:lang w:val="zh-CN"/>
              </w:rPr>
            </w:pPr>
            <w:r>
              <w:rPr>
                <w:rFonts w:hint="eastAsia" w:ascii="宋体" w:hAnsi="宋体" w:eastAsia="宋体" w:cs="RLDHRH+å®ä½"/>
                <w:color w:val="auto"/>
                <w:sz w:val="24"/>
                <w:szCs w:val="24"/>
                <w:highlight w:val="none"/>
              </w:rPr>
              <w:t>/</w:t>
            </w:r>
          </w:p>
        </w:tc>
      </w:tr>
      <w:tr w14:paraId="3248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4" w:type="dxa"/>
            <w:noWrap w:val="0"/>
            <w:vAlign w:val="center"/>
          </w:tcPr>
          <w:p w14:paraId="1770D208">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1.11.4</w:t>
            </w:r>
          </w:p>
        </w:tc>
        <w:tc>
          <w:tcPr>
            <w:tcW w:w="2625" w:type="dxa"/>
            <w:noWrap w:val="0"/>
            <w:vAlign w:val="center"/>
          </w:tcPr>
          <w:p w14:paraId="6F27494A">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偏差</w:t>
            </w:r>
          </w:p>
        </w:tc>
        <w:tc>
          <w:tcPr>
            <w:tcW w:w="6802" w:type="dxa"/>
            <w:noWrap w:val="0"/>
            <w:vAlign w:val="center"/>
          </w:tcPr>
          <w:p w14:paraId="14AFA5C6">
            <w:pPr>
              <w:spacing w:line="400" w:lineRule="exact"/>
              <w:rPr>
                <w:rFonts w:hint="eastAsia" w:ascii="宋体" w:hAnsi="宋体" w:eastAsia="宋体" w:cs="RLDHRH+å®ä½"/>
                <w:color w:val="auto"/>
                <w:sz w:val="24"/>
                <w:szCs w:val="24"/>
                <w:highlight w:val="none"/>
                <w:lang w:val="zh-CN"/>
              </w:rPr>
            </w:pPr>
            <w:r>
              <w:rPr>
                <w:rFonts w:hint="eastAsia" w:ascii="宋体" w:hAnsi="宋体" w:cs="RLDHRH+å®ä½"/>
                <w:color w:val="auto"/>
                <w:sz w:val="24"/>
                <w:szCs w:val="24"/>
                <w:highlight w:val="none"/>
                <w:lang w:val="en-US" w:eastAsia="zh-CN"/>
              </w:rPr>
              <w:t>允许优于招标文件的正偏离</w:t>
            </w:r>
          </w:p>
        </w:tc>
      </w:tr>
      <w:tr w14:paraId="2C6E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4" w:type="dxa"/>
            <w:noWrap w:val="0"/>
            <w:vAlign w:val="center"/>
          </w:tcPr>
          <w:p w14:paraId="403F2FFB">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2.1</w:t>
            </w:r>
          </w:p>
        </w:tc>
        <w:tc>
          <w:tcPr>
            <w:tcW w:w="2625" w:type="dxa"/>
            <w:noWrap w:val="0"/>
            <w:vAlign w:val="center"/>
          </w:tcPr>
          <w:p w14:paraId="44572471">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构成</w:t>
            </w:r>
            <w:r>
              <w:rPr>
                <w:rFonts w:hint="eastAsia" w:ascii="宋体" w:hAnsi="宋体" w:cs="RLDHRH+å®ä½"/>
                <w:color w:val="auto"/>
                <w:sz w:val="24"/>
                <w:szCs w:val="24"/>
                <w:highlight w:val="none"/>
                <w:lang w:eastAsia="zh-CN"/>
              </w:rPr>
              <w:t>招标文件</w:t>
            </w:r>
            <w:r>
              <w:rPr>
                <w:rFonts w:hint="eastAsia" w:ascii="宋体" w:hAnsi="宋体" w:eastAsia="宋体" w:cs="RLDHRH+å®ä½"/>
                <w:color w:val="auto"/>
                <w:sz w:val="24"/>
                <w:szCs w:val="24"/>
                <w:highlight w:val="none"/>
              </w:rPr>
              <w:t>的其他材料</w:t>
            </w:r>
          </w:p>
        </w:tc>
        <w:tc>
          <w:tcPr>
            <w:tcW w:w="6802" w:type="dxa"/>
            <w:noWrap w:val="0"/>
            <w:vAlign w:val="center"/>
          </w:tcPr>
          <w:p w14:paraId="7A974696">
            <w:pPr>
              <w:spacing w:line="280" w:lineRule="exact"/>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w:t>
            </w:r>
          </w:p>
        </w:tc>
      </w:tr>
      <w:tr w14:paraId="6012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noWrap w:val="0"/>
            <w:vAlign w:val="center"/>
          </w:tcPr>
          <w:p w14:paraId="5ED6C76A">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2.2.1</w:t>
            </w:r>
          </w:p>
        </w:tc>
        <w:tc>
          <w:tcPr>
            <w:tcW w:w="2625" w:type="dxa"/>
            <w:noWrap w:val="0"/>
            <w:vAlign w:val="center"/>
          </w:tcPr>
          <w:p w14:paraId="2E49711C">
            <w:pPr>
              <w:spacing w:line="400" w:lineRule="exact"/>
              <w:jc w:val="center"/>
              <w:rPr>
                <w:rFonts w:hint="eastAsia" w:ascii="宋体" w:hAnsi="宋体" w:eastAsia="宋体" w:cs="RLDHRH+å®ä½"/>
                <w:color w:val="auto"/>
                <w:sz w:val="24"/>
                <w:szCs w:val="24"/>
                <w:highlight w:val="none"/>
                <w:lang w:eastAsia="zh-CN"/>
              </w:rPr>
            </w:pPr>
            <w:r>
              <w:rPr>
                <w:rFonts w:hint="eastAsia" w:ascii="宋体" w:hAnsi="宋体" w:eastAsia="宋体" w:cs="RLDHRH+å®ä½"/>
                <w:color w:val="auto"/>
                <w:sz w:val="24"/>
                <w:szCs w:val="24"/>
                <w:highlight w:val="none"/>
                <w:lang w:eastAsia="zh-CN"/>
              </w:rPr>
              <w:t>投标人</w:t>
            </w:r>
            <w:r>
              <w:rPr>
                <w:rFonts w:hint="eastAsia" w:ascii="宋体" w:hAnsi="宋体" w:eastAsia="宋体" w:cs="RLDHRH+å®ä½"/>
                <w:color w:val="auto"/>
                <w:sz w:val="24"/>
                <w:szCs w:val="24"/>
                <w:highlight w:val="none"/>
              </w:rPr>
              <w:t>要求澄清</w:t>
            </w:r>
            <w:r>
              <w:rPr>
                <w:rFonts w:hint="eastAsia" w:ascii="宋体" w:hAnsi="宋体" w:cs="RLDHRH+å®ä½"/>
                <w:color w:val="auto"/>
                <w:sz w:val="24"/>
                <w:szCs w:val="24"/>
                <w:highlight w:val="none"/>
                <w:lang w:eastAsia="zh-CN"/>
              </w:rPr>
              <w:t>招标文件</w:t>
            </w:r>
          </w:p>
        </w:tc>
        <w:tc>
          <w:tcPr>
            <w:tcW w:w="6802" w:type="dxa"/>
            <w:noWrap w:val="0"/>
            <w:vAlign w:val="center"/>
          </w:tcPr>
          <w:p w14:paraId="0BAA5E86">
            <w:pPr>
              <w:spacing w:line="400" w:lineRule="exact"/>
              <w:rPr>
                <w:rFonts w:hint="eastAsia" w:ascii="宋体" w:hAnsi="宋体" w:eastAsia="宋体" w:cs="RLDHRH+å®ä½"/>
                <w:color w:val="auto"/>
                <w:sz w:val="24"/>
                <w:szCs w:val="24"/>
                <w:highlight w:val="none"/>
                <w:lang w:val="en-US" w:eastAsia="zh-CN"/>
              </w:rPr>
            </w:pPr>
            <w:r>
              <w:rPr>
                <w:rFonts w:hint="eastAsia" w:ascii="宋体" w:hAnsi="宋体" w:eastAsia="宋体" w:cs="RLDHRH+å®ä½"/>
                <w:color w:val="auto"/>
                <w:sz w:val="24"/>
                <w:szCs w:val="24"/>
                <w:highlight w:val="none"/>
              </w:rPr>
              <w:t>时间：投标截止时间的前</w:t>
            </w:r>
            <w:r>
              <w:rPr>
                <w:rFonts w:hint="eastAsia" w:ascii="宋体" w:hAnsi="宋体" w:cs="RLDHRH+å®ä½"/>
                <w:color w:val="auto"/>
                <w:sz w:val="24"/>
                <w:szCs w:val="24"/>
                <w:highlight w:val="none"/>
                <w:lang w:val="en-US" w:eastAsia="zh-CN"/>
              </w:rPr>
              <w:t>10日</w:t>
            </w:r>
          </w:p>
          <w:p w14:paraId="7AA6AD02">
            <w:pPr>
              <w:spacing w:line="400" w:lineRule="exact"/>
              <w:rPr>
                <w:rFonts w:hint="eastAsia" w:ascii="宋体" w:hAnsi="宋体" w:eastAsia="宋体" w:cs="RLDHRH+å®ä½"/>
                <w:color w:val="auto"/>
                <w:kern w:val="0"/>
                <w:sz w:val="24"/>
                <w:szCs w:val="24"/>
                <w:highlight w:val="none"/>
              </w:rPr>
            </w:pPr>
            <w:r>
              <w:rPr>
                <w:rFonts w:hint="eastAsia" w:ascii="宋体" w:hAnsi="宋体" w:eastAsia="宋体" w:cs="RLDHRH+å®ä½"/>
                <w:color w:val="auto"/>
                <w:sz w:val="24"/>
                <w:szCs w:val="24"/>
                <w:highlight w:val="none"/>
              </w:rPr>
              <w:t>形式：需要采购人澄清的问题必须以书面形式</w:t>
            </w:r>
            <w:r>
              <w:rPr>
                <w:rFonts w:hint="eastAsia" w:ascii="宋体" w:hAnsi="宋体" w:eastAsia="宋体" w:cs="RLDHRH+å®ä½"/>
                <w:color w:val="auto"/>
                <w:kern w:val="0"/>
                <w:sz w:val="24"/>
                <w:szCs w:val="24"/>
                <w:highlight w:val="none"/>
              </w:rPr>
              <w:t>用A4纸打印，一式二份，并加盖公章送至</w:t>
            </w:r>
            <w:r>
              <w:rPr>
                <w:rFonts w:hint="eastAsia" w:ascii="宋体" w:hAnsi="宋体" w:cs="RLDHRH+å®ä½"/>
                <w:bCs/>
                <w:color w:val="auto"/>
                <w:sz w:val="24"/>
                <w:szCs w:val="24"/>
                <w:highlight w:val="none"/>
                <w:lang w:val="zh-CN"/>
              </w:rPr>
              <w:t>中联国际工程管理有限公司</w:t>
            </w:r>
            <w:r>
              <w:rPr>
                <w:rFonts w:hint="eastAsia" w:ascii="宋体" w:hAnsi="宋体" w:eastAsia="宋体" w:cs="RLDHRH+å®ä½"/>
                <w:color w:val="auto"/>
                <w:kern w:val="0"/>
                <w:sz w:val="24"/>
                <w:szCs w:val="24"/>
                <w:highlight w:val="none"/>
              </w:rPr>
              <w:t>，同时将电子版word版发送到采购代理公司邮箱（</w:t>
            </w:r>
            <w:r>
              <w:rPr>
                <w:rFonts w:hint="eastAsia" w:ascii="宋体" w:hAnsi="宋体" w:cs="RLDHRH+å®ä½"/>
                <w:color w:val="auto"/>
                <w:sz w:val="24"/>
                <w:szCs w:val="24"/>
                <w:highlight w:val="none"/>
                <w:lang w:eastAsia="zh-CN"/>
              </w:rPr>
              <w:t>zljl001@126.com</w:t>
            </w:r>
            <w:r>
              <w:rPr>
                <w:rFonts w:hint="eastAsia" w:ascii="宋体" w:hAnsi="宋体" w:eastAsia="宋体" w:cs="RLDHRH+å®ä½"/>
                <w:color w:val="auto"/>
                <w:kern w:val="0"/>
                <w:sz w:val="24"/>
                <w:szCs w:val="24"/>
                <w:highlight w:val="none"/>
              </w:rPr>
              <w:t>）</w:t>
            </w:r>
          </w:p>
        </w:tc>
      </w:tr>
      <w:tr w14:paraId="63A9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64" w:type="dxa"/>
            <w:noWrap w:val="0"/>
            <w:vAlign w:val="center"/>
          </w:tcPr>
          <w:p w14:paraId="40FFC925">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2.2.2</w:t>
            </w:r>
          </w:p>
        </w:tc>
        <w:tc>
          <w:tcPr>
            <w:tcW w:w="2625" w:type="dxa"/>
            <w:noWrap w:val="0"/>
            <w:vAlign w:val="center"/>
          </w:tcPr>
          <w:p w14:paraId="687E8598">
            <w:pPr>
              <w:spacing w:line="400" w:lineRule="exact"/>
              <w:jc w:val="center"/>
              <w:rPr>
                <w:rFonts w:hint="eastAsia" w:ascii="宋体" w:hAnsi="宋体" w:eastAsia="宋体" w:cs="RLDHRH+å®ä½"/>
                <w:color w:val="auto"/>
                <w:sz w:val="24"/>
                <w:szCs w:val="24"/>
                <w:highlight w:val="none"/>
              </w:rPr>
            </w:pPr>
            <w:r>
              <w:rPr>
                <w:rFonts w:hint="eastAsia" w:ascii="宋体" w:hAnsi="宋体" w:cs="RLDHRH+å®ä½"/>
                <w:color w:val="auto"/>
                <w:sz w:val="24"/>
                <w:szCs w:val="24"/>
                <w:highlight w:val="none"/>
                <w:lang w:eastAsia="zh-CN"/>
              </w:rPr>
              <w:t>招标文件</w:t>
            </w:r>
            <w:r>
              <w:rPr>
                <w:rFonts w:hint="eastAsia" w:ascii="宋体" w:hAnsi="宋体" w:eastAsia="宋体" w:cs="RLDHRH+å®ä½"/>
                <w:color w:val="auto"/>
                <w:sz w:val="24"/>
                <w:szCs w:val="24"/>
                <w:highlight w:val="none"/>
              </w:rPr>
              <w:t>澄清发出的形式</w:t>
            </w:r>
          </w:p>
        </w:tc>
        <w:tc>
          <w:tcPr>
            <w:tcW w:w="6802" w:type="dxa"/>
            <w:noWrap w:val="0"/>
            <w:vAlign w:val="center"/>
          </w:tcPr>
          <w:p w14:paraId="06E3372E">
            <w:pPr>
              <w:spacing w:line="400" w:lineRule="exact"/>
              <w:rPr>
                <w:rFonts w:hint="eastAsia" w:ascii="宋体" w:hAnsi="宋体" w:eastAsia="宋体" w:cs="RLDHRH+å®ä½"/>
                <w:color w:val="auto"/>
                <w:sz w:val="24"/>
                <w:szCs w:val="24"/>
                <w:highlight w:val="none"/>
              </w:rPr>
            </w:pPr>
            <w:r>
              <w:rPr>
                <w:rFonts w:hint="eastAsia" w:ascii="宋体" w:hAnsi="宋体" w:cs="RLDHRH+å®ä½"/>
                <w:color w:val="auto"/>
                <w:sz w:val="24"/>
                <w:szCs w:val="24"/>
                <w:highlight w:val="none"/>
                <w:lang w:val="en-US" w:eastAsia="zh-CN"/>
              </w:rPr>
              <w:t>招标文件</w:t>
            </w:r>
            <w:r>
              <w:rPr>
                <w:rFonts w:hint="eastAsia" w:ascii="宋体" w:hAnsi="宋体" w:eastAsia="宋体" w:cs="RLDHRH+å®ä½"/>
                <w:color w:val="auto"/>
                <w:sz w:val="24"/>
                <w:szCs w:val="24"/>
                <w:highlight w:val="none"/>
                <w:lang w:eastAsia="zh-CN"/>
              </w:rPr>
              <w:t>的澄清将在</w:t>
            </w:r>
            <w:r>
              <w:rPr>
                <w:rFonts w:hint="eastAsia" w:ascii="宋体" w:hAnsi="宋体" w:cs="RLDHRH+å®ä½"/>
                <w:color w:val="auto"/>
                <w:sz w:val="24"/>
                <w:szCs w:val="24"/>
                <w:highlight w:val="none"/>
                <w:lang w:eastAsia="zh-CN"/>
              </w:rPr>
              <w:t>“</w:t>
            </w:r>
            <w:r>
              <w:rPr>
                <w:rFonts w:hint="eastAsia" w:ascii="宋体" w:hAnsi="宋体" w:cs="RLDHRH+å®ä½"/>
                <w:color w:val="auto"/>
                <w:sz w:val="24"/>
                <w:szCs w:val="24"/>
                <w:highlight w:val="none"/>
                <w:lang w:val="en-US" w:eastAsia="zh-CN"/>
              </w:rPr>
              <w:t>政采云</w:t>
            </w:r>
            <w:r>
              <w:rPr>
                <w:rFonts w:hint="eastAsia" w:ascii="宋体" w:hAnsi="宋体" w:cs="RLDHRH+å®ä½"/>
                <w:color w:val="auto"/>
                <w:sz w:val="24"/>
                <w:szCs w:val="24"/>
                <w:highlight w:val="none"/>
                <w:lang w:eastAsia="zh-CN"/>
              </w:rPr>
              <w:t>”</w:t>
            </w:r>
            <w:r>
              <w:rPr>
                <w:rFonts w:hint="eastAsia" w:ascii="宋体" w:hAnsi="宋体" w:cs="RLDHRH+å®ä½"/>
                <w:color w:val="auto"/>
                <w:sz w:val="24"/>
                <w:szCs w:val="24"/>
                <w:highlight w:val="none"/>
                <w:lang w:val="en-US" w:eastAsia="zh-CN"/>
              </w:rPr>
              <w:t>上发布，</w:t>
            </w:r>
            <w:r>
              <w:rPr>
                <w:rFonts w:hint="eastAsia" w:ascii="宋体" w:hAnsi="宋体" w:cs="宋体"/>
                <w:color w:val="auto"/>
                <w:sz w:val="24"/>
                <w:szCs w:val="24"/>
                <w:highlight w:val="none"/>
              </w:rPr>
              <w:t>请潜在投标人在参与本项目投标期间持续关注平台信息。</w:t>
            </w:r>
          </w:p>
        </w:tc>
      </w:tr>
      <w:tr w14:paraId="22F7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64" w:type="dxa"/>
            <w:noWrap w:val="0"/>
            <w:vAlign w:val="center"/>
          </w:tcPr>
          <w:p w14:paraId="5CECF3BF">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2.2.3</w:t>
            </w:r>
          </w:p>
        </w:tc>
        <w:tc>
          <w:tcPr>
            <w:tcW w:w="2625" w:type="dxa"/>
            <w:noWrap w:val="0"/>
            <w:vAlign w:val="center"/>
          </w:tcPr>
          <w:p w14:paraId="720D2937">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lang w:eastAsia="zh-CN"/>
              </w:rPr>
              <w:t>投标人</w:t>
            </w:r>
            <w:r>
              <w:rPr>
                <w:rFonts w:hint="eastAsia" w:ascii="宋体" w:hAnsi="宋体" w:eastAsia="宋体" w:cs="RLDHRH+å®ä½"/>
                <w:color w:val="auto"/>
                <w:sz w:val="24"/>
                <w:szCs w:val="24"/>
                <w:highlight w:val="none"/>
              </w:rPr>
              <w:t>确认收到</w:t>
            </w:r>
            <w:r>
              <w:rPr>
                <w:rFonts w:hint="eastAsia" w:ascii="宋体" w:hAnsi="宋体" w:cs="RLDHRH+å®ä½"/>
                <w:color w:val="auto"/>
                <w:sz w:val="24"/>
                <w:szCs w:val="24"/>
                <w:highlight w:val="none"/>
                <w:lang w:eastAsia="zh-CN"/>
              </w:rPr>
              <w:t>招标文件</w:t>
            </w:r>
            <w:r>
              <w:rPr>
                <w:rFonts w:hint="eastAsia" w:ascii="宋体" w:hAnsi="宋体" w:eastAsia="宋体" w:cs="RLDHRH+å®ä½"/>
                <w:color w:val="auto"/>
                <w:sz w:val="24"/>
                <w:szCs w:val="24"/>
                <w:highlight w:val="none"/>
              </w:rPr>
              <w:t>澄清</w:t>
            </w:r>
          </w:p>
        </w:tc>
        <w:tc>
          <w:tcPr>
            <w:tcW w:w="6802" w:type="dxa"/>
            <w:noWrap w:val="0"/>
            <w:vAlign w:val="center"/>
          </w:tcPr>
          <w:p w14:paraId="28F7B2A2">
            <w:pPr>
              <w:spacing w:line="40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时间：在收到相应澄清问题后</w:t>
            </w:r>
            <w:r>
              <w:rPr>
                <w:rFonts w:hint="eastAsia" w:ascii="宋体" w:hAnsi="宋体" w:eastAsia="宋体" w:cs="RLDHRH+å®ä½"/>
                <w:color w:val="auto"/>
                <w:sz w:val="24"/>
                <w:szCs w:val="24"/>
                <w:highlight w:val="none"/>
              </w:rPr>
              <w:t>24</w:t>
            </w:r>
            <w:r>
              <w:rPr>
                <w:rFonts w:hint="eastAsia" w:ascii="宋体" w:hAnsi="宋体" w:eastAsia="宋体"/>
                <w:color w:val="auto"/>
                <w:sz w:val="24"/>
                <w:szCs w:val="24"/>
                <w:highlight w:val="none"/>
              </w:rPr>
              <w:t xml:space="preserve">小时内 </w:t>
            </w:r>
          </w:p>
          <w:p w14:paraId="636B91F9">
            <w:pPr>
              <w:spacing w:line="400" w:lineRule="exact"/>
              <w:rPr>
                <w:rFonts w:hint="eastAsia" w:ascii="宋体" w:hAnsi="宋体" w:eastAsia="宋体" w:cs="RLDHRH+å®ä½"/>
                <w:color w:val="auto"/>
                <w:kern w:val="0"/>
                <w:sz w:val="24"/>
                <w:szCs w:val="24"/>
                <w:highlight w:val="none"/>
              </w:rPr>
            </w:pPr>
            <w:r>
              <w:rPr>
                <w:rFonts w:hint="eastAsia" w:ascii="宋体" w:hAnsi="宋体" w:eastAsia="宋体"/>
                <w:color w:val="auto"/>
                <w:sz w:val="24"/>
                <w:szCs w:val="24"/>
                <w:highlight w:val="none"/>
              </w:rPr>
              <w:t>形式：</w:t>
            </w:r>
            <w:r>
              <w:rPr>
                <w:rFonts w:hint="eastAsia" w:ascii="宋体" w:hAnsi="宋体" w:eastAsia="宋体" w:cs="RLDHRH+å®ä½"/>
                <w:color w:val="auto"/>
                <w:sz w:val="24"/>
                <w:szCs w:val="24"/>
                <w:highlight w:val="none"/>
              </w:rPr>
              <w:t>书面形式</w:t>
            </w:r>
            <w:r>
              <w:rPr>
                <w:rFonts w:hint="eastAsia" w:ascii="宋体" w:hAnsi="宋体" w:eastAsia="宋体" w:cs="RLDHRH+å®ä½"/>
                <w:color w:val="auto"/>
                <w:kern w:val="0"/>
                <w:sz w:val="24"/>
                <w:szCs w:val="24"/>
                <w:highlight w:val="none"/>
              </w:rPr>
              <w:t>用A4纸打印，一式五份，并加盖公章送至</w:t>
            </w:r>
            <w:r>
              <w:rPr>
                <w:rFonts w:hint="eastAsia" w:ascii="宋体" w:hAnsi="宋体" w:cs="RLDHRH+å®ä½"/>
                <w:bCs/>
                <w:color w:val="auto"/>
                <w:sz w:val="24"/>
                <w:szCs w:val="24"/>
                <w:highlight w:val="none"/>
                <w:lang w:val="zh-CN"/>
              </w:rPr>
              <w:t>中联国际工程管理有限公司</w:t>
            </w:r>
            <w:r>
              <w:rPr>
                <w:rFonts w:hint="eastAsia" w:ascii="宋体" w:hAnsi="宋体" w:eastAsia="宋体" w:cs="RLDHRH+å®ä½"/>
                <w:color w:val="auto"/>
                <w:kern w:val="0"/>
                <w:sz w:val="24"/>
                <w:szCs w:val="24"/>
                <w:highlight w:val="none"/>
              </w:rPr>
              <w:t>，同时将电子版word版发送到采购代理公司邮箱（</w:t>
            </w:r>
            <w:r>
              <w:rPr>
                <w:rFonts w:hint="eastAsia" w:ascii="宋体" w:hAnsi="宋体" w:cs="RLDHRH+å®ä½"/>
                <w:color w:val="auto"/>
                <w:sz w:val="24"/>
                <w:szCs w:val="24"/>
                <w:highlight w:val="none"/>
                <w:lang w:eastAsia="zh-CN"/>
              </w:rPr>
              <w:t>zljl001@126.com</w:t>
            </w:r>
            <w:r>
              <w:rPr>
                <w:rFonts w:hint="eastAsia" w:ascii="宋体" w:hAnsi="宋体" w:eastAsia="宋体" w:cs="RLDHRH+å®ä½"/>
                <w:color w:val="auto"/>
                <w:kern w:val="0"/>
                <w:sz w:val="24"/>
                <w:szCs w:val="24"/>
                <w:highlight w:val="none"/>
              </w:rPr>
              <w:t>）</w:t>
            </w:r>
          </w:p>
        </w:tc>
      </w:tr>
      <w:tr w14:paraId="493C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64" w:type="dxa"/>
            <w:noWrap w:val="0"/>
            <w:vAlign w:val="center"/>
          </w:tcPr>
          <w:p w14:paraId="30650061">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2.3.1</w:t>
            </w:r>
          </w:p>
        </w:tc>
        <w:tc>
          <w:tcPr>
            <w:tcW w:w="2625" w:type="dxa"/>
            <w:noWrap w:val="0"/>
            <w:vAlign w:val="center"/>
          </w:tcPr>
          <w:p w14:paraId="0C2A5B8E">
            <w:pPr>
              <w:spacing w:line="400" w:lineRule="exact"/>
              <w:jc w:val="center"/>
              <w:rPr>
                <w:rFonts w:hint="eastAsia" w:ascii="宋体" w:hAnsi="宋体" w:eastAsia="宋体" w:cs="RLDHRH+å®ä½"/>
                <w:color w:val="auto"/>
                <w:sz w:val="24"/>
                <w:szCs w:val="24"/>
                <w:highlight w:val="none"/>
              </w:rPr>
            </w:pPr>
            <w:r>
              <w:rPr>
                <w:rFonts w:hint="eastAsia" w:ascii="宋体" w:hAnsi="宋体" w:cs="RLDHRH+å®ä½"/>
                <w:color w:val="auto"/>
                <w:sz w:val="24"/>
                <w:szCs w:val="24"/>
                <w:highlight w:val="none"/>
                <w:lang w:eastAsia="zh-CN"/>
              </w:rPr>
              <w:t>招标文件</w:t>
            </w:r>
            <w:r>
              <w:rPr>
                <w:rFonts w:hint="eastAsia" w:ascii="宋体" w:hAnsi="宋体" w:eastAsia="宋体" w:cs="RLDHRH+å®ä½"/>
                <w:color w:val="auto"/>
                <w:sz w:val="24"/>
                <w:szCs w:val="24"/>
                <w:highlight w:val="none"/>
              </w:rPr>
              <w:t>修改发出的形式</w:t>
            </w:r>
          </w:p>
        </w:tc>
        <w:tc>
          <w:tcPr>
            <w:tcW w:w="6802" w:type="dxa"/>
            <w:noWrap w:val="0"/>
            <w:vAlign w:val="center"/>
          </w:tcPr>
          <w:p w14:paraId="685E5019">
            <w:pPr>
              <w:spacing w:line="400" w:lineRule="exact"/>
              <w:rPr>
                <w:rFonts w:hint="default" w:ascii="宋体" w:hAnsi="宋体" w:eastAsia="宋体" w:cs="RLDHRH+å®ä½"/>
                <w:color w:val="auto"/>
                <w:sz w:val="24"/>
                <w:szCs w:val="24"/>
                <w:highlight w:val="none"/>
                <w:lang w:val="en-US" w:eastAsia="zh-CN"/>
              </w:rPr>
            </w:pPr>
            <w:r>
              <w:rPr>
                <w:rFonts w:hint="eastAsia" w:ascii="宋体" w:hAnsi="宋体" w:cs="RLDHRH+å®ä½"/>
                <w:color w:val="auto"/>
                <w:sz w:val="24"/>
                <w:szCs w:val="24"/>
                <w:highlight w:val="none"/>
                <w:lang w:val="en-US" w:eastAsia="zh-CN"/>
              </w:rPr>
              <w:t>招标文件</w:t>
            </w:r>
            <w:r>
              <w:rPr>
                <w:rFonts w:hint="eastAsia" w:ascii="宋体" w:hAnsi="宋体" w:eastAsia="宋体" w:cs="RLDHRH+å®ä½"/>
                <w:color w:val="auto"/>
                <w:sz w:val="24"/>
                <w:szCs w:val="24"/>
                <w:highlight w:val="none"/>
                <w:lang w:eastAsia="zh-CN"/>
              </w:rPr>
              <w:t>的</w:t>
            </w:r>
            <w:r>
              <w:rPr>
                <w:rFonts w:hint="eastAsia" w:ascii="宋体" w:hAnsi="宋体" w:cs="RLDHRH+å®ä½"/>
                <w:color w:val="auto"/>
                <w:sz w:val="24"/>
                <w:szCs w:val="24"/>
                <w:highlight w:val="none"/>
                <w:lang w:val="en-US" w:eastAsia="zh-CN"/>
              </w:rPr>
              <w:t>修改</w:t>
            </w:r>
            <w:r>
              <w:rPr>
                <w:rFonts w:hint="eastAsia" w:ascii="宋体" w:hAnsi="宋体" w:eastAsia="宋体" w:cs="RLDHRH+å®ä½"/>
                <w:color w:val="auto"/>
                <w:sz w:val="24"/>
                <w:szCs w:val="24"/>
                <w:highlight w:val="none"/>
                <w:lang w:eastAsia="zh-CN"/>
              </w:rPr>
              <w:t>将在</w:t>
            </w:r>
            <w:r>
              <w:rPr>
                <w:rFonts w:hint="eastAsia" w:ascii="宋体" w:hAnsi="宋体" w:cs="RLDHRH+å®ä½"/>
                <w:color w:val="auto"/>
                <w:sz w:val="24"/>
                <w:szCs w:val="24"/>
                <w:highlight w:val="none"/>
                <w:lang w:eastAsia="zh-CN"/>
              </w:rPr>
              <w:t>“</w:t>
            </w:r>
            <w:r>
              <w:rPr>
                <w:rFonts w:hint="eastAsia" w:ascii="宋体" w:hAnsi="宋体" w:cs="RLDHRH+å®ä½"/>
                <w:color w:val="auto"/>
                <w:sz w:val="24"/>
                <w:szCs w:val="24"/>
                <w:highlight w:val="none"/>
                <w:lang w:val="en-US" w:eastAsia="zh-CN"/>
              </w:rPr>
              <w:t>政采云</w:t>
            </w:r>
            <w:r>
              <w:rPr>
                <w:rFonts w:hint="eastAsia" w:ascii="宋体" w:hAnsi="宋体" w:cs="RLDHRH+å®ä½"/>
                <w:color w:val="auto"/>
                <w:sz w:val="24"/>
                <w:szCs w:val="24"/>
                <w:highlight w:val="none"/>
                <w:lang w:eastAsia="zh-CN"/>
              </w:rPr>
              <w:t>”</w:t>
            </w:r>
            <w:r>
              <w:rPr>
                <w:rFonts w:hint="eastAsia" w:ascii="宋体" w:hAnsi="宋体" w:cs="RLDHRH+å®ä½"/>
                <w:color w:val="auto"/>
                <w:sz w:val="24"/>
                <w:szCs w:val="24"/>
                <w:highlight w:val="none"/>
                <w:lang w:val="en-US" w:eastAsia="zh-CN"/>
              </w:rPr>
              <w:t>上发布，</w:t>
            </w:r>
            <w:r>
              <w:rPr>
                <w:rFonts w:hint="eastAsia" w:ascii="宋体" w:hAnsi="宋体" w:cs="宋体"/>
                <w:color w:val="auto"/>
                <w:sz w:val="24"/>
                <w:szCs w:val="24"/>
                <w:highlight w:val="none"/>
              </w:rPr>
              <w:t>请潜在投标人在参与本项目投标期间持续关注平台信息。</w:t>
            </w:r>
          </w:p>
        </w:tc>
      </w:tr>
      <w:tr w14:paraId="01FE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64" w:type="dxa"/>
            <w:noWrap w:val="0"/>
            <w:vAlign w:val="center"/>
          </w:tcPr>
          <w:p w14:paraId="39456FD7">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2.3.2</w:t>
            </w:r>
          </w:p>
        </w:tc>
        <w:tc>
          <w:tcPr>
            <w:tcW w:w="2625" w:type="dxa"/>
            <w:noWrap w:val="0"/>
            <w:vAlign w:val="center"/>
          </w:tcPr>
          <w:p w14:paraId="7710B50A">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lang w:eastAsia="zh-CN"/>
              </w:rPr>
              <w:t>投标人</w:t>
            </w:r>
            <w:r>
              <w:rPr>
                <w:rFonts w:hint="eastAsia" w:ascii="宋体" w:hAnsi="宋体" w:eastAsia="宋体" w:cs="RLDHRH+å®ä½"/>
                <w:color w:val="auto"/>
                <w:sz w:val="24"/>
                <w:szCs w:val="24"/>
                <w:highlight w:val="none"/>
              </w:rPr>
              <w:t>确认收到</w:t>
            </w:r>
            <w:r>
              <w:rPr>
                <w:rFonts w:hint="eastAsia" w:ascii="宋体" w:hAnsi="宋体" w:cs="RLDHRH+å®ä½"/>
                <w:color w:val="auto"/>
                <w:sz w:val="24"/>
                <w:szCs w:val="24"/>
                <w:highlight w:val="none"/>
                <w:lang w:eastAsia="zh-CN"/>
              </w:rPr>
              <w:t>招标文件</w:t>
            </w:r>
            <w:r>
              <w:rPr>
                <w:rFonts w:hint="eastAsia" w:ascii="宋体" w:hAnsi="宋体" w:eastAsia="宋体" w:cs="RLDHRH+å®ä½"/>
                <w:color w:val="auto"/>
                <w:sz w:val="24"/>
                <w:szCs w:val="24"/>
                <w:highlight w:val="none"/>
              </w:rPr>
              <w:t>修改</w:t>
            </w:r>
          </w:p>
        </w:tc>
        <w:tc>
          <w:tcPr>
            <w:tcW w:w="6802" w:type="dxa"/>
            <w:noWrap w:val="0"/>
            <w:vAlign w:val="center"/>
          </w:tcPr>
          <w:p w14:paraId="13EAFBB4">
            <w:pPr>
              <w:spacing w:line="400" w:lineRule="exact"/>
              <w:rPr>
                <w:rFonts w:hint="eastAsia" w:ascii="宋体" w:hAnsi="宋体" w:eastAsia="宋体" w:cs="RLDHRH+å®ä½"/>
                <w:color w:val="auto"/>
                <w:sz w:val="24"/>
                <w:szCs w:val="24"/>
                <w:highlight w:val="none"/>
              </w:rPr>
            </w:pPr>
            <w:r>
              <w:rPr>
                <w:rFonts w:hint="eastAsia" w:ascii="宋体" w:hAnsi="宋体" w:eastAsia="宋体"/>
                <w:color w:val="auto"/>
                <w:sz w:val="24"/>
                <w:szCs w:val="24"/>
                <w:highlight w:val="none"/>
              </w:rPr>
              <w:t>时间：</w:t>
            </w:r>
            <w:r>
              <w:rPr>
                <w:rFonts w:hint="eastAsia" w:ascii="宋体" w:hAnsi="宋体" w:eastAsia="宋体" w:cs="RLDHRH+å®ä½"/>
                <w:color w:val="auto"/>
                <w:sz w:val="24"/>
                <w:szCs w:val="24"/>
                <w:highlight w:val="none"/>
              </w:rPr>
              <w:t>在收到相应修改文件后</w:t>
            </w:r>
            <w:r>
              <w:rPr>
                <w:rFonts w:hint="eastAsia" w:ascii="宋体" w:hAnsi="宋体" w:eastAsia="宋体" w:cs="RLDHRH+å®ä½"/>
                <w:color w:val="auto"/>
                <w:sz w:val="24"/>
                <w:szCs w:val="24"/>
                <w:highlight w:val="none"/>
                <w:u w:val="single"/>
              </w:rPr>
              <w:t xml:space="preserve"> 24 </w:t>
            </w:r>
            <w:r>
              <w:rPr>
                <w:rFonts w:hint="eastAsia" w:ascii="宋体" w:hAnsi="宋体" w:eastAsia="宋体" w:cs="RLDHRH+å®ä½"/>
                <w:color w:val="auto"/>
                <w:sz w:val="24"/>
                <w:szCs w:val="24"/>
                <w:highlight w:val="none"/>
              </w:rPr>
              <w:t>小时内</w:t>
            </w:r>
          </w:p>
          <w:p w14:paraId="57198C07">
            <w:pPr>
              <w:spacing w:line="400" w:lineRule="exact"/>
              <w:rPr>
                <w:rFonts w:hint="eastAsia" w:ascii="宋体" w:hAnsi="宋体" w:eastAsia="宋体" w:cs="RLDHRH+å®ä½"/>
                <w:color w:val="auto"/>
                <w:sz w:val="24"/>
                <w:szCs w:val="24"/>
                <w:highlight w:val="none"/>
              </w:rPr>
            </w:pPr>
            <w:r>
              <w:rPr>
                <w:rFonts w:hint="eastAsia" w:ascii="宋体" w:hAnsi="宋体" w:eastAsia="宋体"/>
                <w:color w:val="auto"/>
                <w:sz w:val="24"/>
                <w:szCs w:val="24"/>
                <w:highlight w:val="none"/>
              </w:rPr>
              <w:t>形式：</w:t>
            </w:r>
            <w:r>
              <w:rPr>
                <w:rFonts w:hint="eastAsia" w:ascii="宋体" w:hAnsi="宋体" w:eastAsia="宋体" w:cs="RLDHRH+å®ä½"/>
                <w:color w:val="auto"/>
                <w:sz w:val="24"/>
                <w:szCs w:val="24"/>
                <w:highlight w:val="none"/>
              </w:rPr>
              <w:t>书面形式</w:t>
            </w:r>
            <w:r>
              <w:rPr>
                <w:rFonts w:hint="eastAsia" w:ascii="宋体" w:hAnsi="宋体" w:eastAsia="宋体" w:cs="RLDHRH+å®ä½"/>
                <w:color w:val="auto"/>
                <w:kern w:val="0"/>
                <w:sz w:val="24"/>
                <w:szCs w:val="24"/>
                <w:highlight w:val="none"/>
              </w:rPr>
              <w:t>用A4纸打印，一式五份，并加盖公章送至</w:t>
            </w:r>
            <w:r>
              <w:rPr>
                <w:rFonts w:hint="eastAsia" w:ascii="宋体" w:hAnsi="宋体" w:cs="RLDHRH+å®ä½"/>
                <w:bCs/>
                <w:color w:val="auto"/>
                <w:sz w:val="24"/>
                <w:szCs w:val="24"/>
                <w:highlight w:val="none"/>
                <w:lang w:val="zh-CN"/>
              </w:rPr>
              <w:t>中联国际工程管理有限公司</w:t>
            </w:r>
            <w:r>
              <w:rPr>
                <w:rFonts w:hint="eastAsia" w:ascii="宋体" w:hAnsi="宋体" w:eastAsia="宋体" w:cs="RLDHRH+å®ä½"/>
                <w:color w:val="auto"/>
                <w:kern w:val="0"/>
                <w:sz w:val="24"/>
                <w:szCs w:val="24"/>
                <w:highlight w:val="none"/>
              </w:rPr>
              <w:t>，同时将电子版word版发送到采购代理公司邮箱（</w:t>
            </w:r>
            <w:r>
              <w:rPr>
                <w:rFonts w:hint="eastAsia" w:ascii="宋体" w:hAnsi="宋体" w:cs="RLDHRH+å®ä½"/>
                <w:color w:val="auto"/>
                <w:sz w:val="24"/>
                <w:szCs w:val="24"/>
                <w:highlight w:val="none"/>
                <w:lang w:eastAsia="zh-CN"/>
              </w:rPr>
              <w:t>zljl001@126.com</w:t>
            </w:r>
            <w:r>
              <w:rPr>
                <w:rFonts w:hint="eastAsia" w:ascii="宋体" w:hAnsi="宋体" w:eastAsia="宋体" w:cs="RLDHRH+å®ä½"/>
                <w:color w:val="auto"/>
                <w:kern w:val="0"/>
                <w:sz w:val="24"/>
                <w:szCs w:val="24"/>
                <w:highlight w:val="none"/>
              </w:rPr>
              <w:t>）</w:t>
            </w:r>
          </w:p>
        </w:tc>
      </w:tr>
      <w:tr w14:paraId="2D94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64" w:type="dxa"/>
            <w:noWrap w:val="0"/>
            <w:vAlign w:val="center"/>
          </w:tcPr>
          <w:p w14:paraId="2A10ACFF">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3.1.1</w:t>
            </w:r>
          </w:p>
        </w:tc>
        <w:tc>
          <w:tcPr>
            <w:tcW w:w="2625" w:type="dxa"/>
            <w:noWrap w:val="0"/>
            <w:vAlign w:val="center"/>
          </w:tcPr>
          <w:p w14:paraId="251FD9E3">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构成</w:t>
            </w:r>
            <w:r>
              <w:rPr>
                <w:rFonts w:hint="eastAsia" w:ascii="宋体" w:hAnsi="宋体" w:cs="RLDHRH+å®ä½"/>
                <w:color w:val="auto"/>
                <w:sz w:val="24"/>
                <w:szCs w:val="24"/>
                <w:highlight w:val="none"/>
                <w:lang w:eastAsia="zh-CN"/>
              </w:rPr>
              <w:t>投标文件</w:t>
            </w:r>
            <w:r>
              <w:rPr>
                <w:rFonts w:hint="eastAsia" w:ascii="宋体" w:hAnsi="宋体" w:eastAsia="宋体" w:cs="RLDHRH+å®ä½"/>
                <w:color w:val="auto"/>
                <w:sz w:val="24"/>
                <w:szCs w:val="24"/>
                <w:highlight w:val="none"/>
              </w:rPr>
              <w:t>的其他资料</w:t>
            </w:r>
          </w:p>
        </w:tc>
        <w:tc>
          <w:tcPr>
            <w:tcW w:w="6802" w:type="dxa"/>
            <w:noWrap w:val="0"/>
            <w:vAlign w:val="center"/>
          </w:tcPr>
          <w:p w14:paraId="7B56F470">
            <w:pPr>
              <w:rPr>
                <w:rFonts w:hint="eastAsia" w:ascii="宋体" w:hAnsi="宋体" w:eastAsia="宋体" w:cs="RLDHRH+å®ä½"/>
                <w:color w:val="auto"/>
                <w:sz w:val="24"/>
                <w:szCs w:val="24"/>
                <w:highlight w:val="none"/>
                <w:lang w:eastAsia="zh-CN"/>
              </w:rPr>
            </w:pPr>
            <w:r>
              <w:rPr>
                <w:rFonts w:hint="eastAsia" w:ascii="宋体" w:hAnsi="宋体" w:eastAsia="宋体" w:cs="RLDHRH+å®ä½"/>
                <w:bCs/>
                <w:color w:val="auto"/>
                <w:sz w:val="24"/>
                <w:szCs w:val="24"/>
                <w:highlight w:val="none"/>
                <w:lang w:val="en-US" w:eastAsia="zh-CN"/>
              </w:rPr>
              <w:t>/</w:t>
            </w:r>
          </w:p>
        </w:tc>
      </w:tr>
      <w:tr w14:paraId="5F2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4" w:type="dxa"/>
            <w:noWrap w:val="0"/>
            <w:vAlign w:val="center"/>
          </w:tcPr>
          <w:p w14:paraId="60B5CCCC">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3.2.1</w:t>
            </w:r>
          </w:p>
        </w:tc>
        <w:tc>
          <w:tcPr>
            <w:tcW w:w="2625" w:type="dxa"/>
            <w:noWrap w:val="0"/>
            <w:vAlign w:val="center"/>
          </w:tcPr>
          <w:p w14:paraId="3393177E">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增值税税金的计算方法</w:t>
            </w:r>
          </w:p>
        </w:tc>
        <w:tc>
          <w:tcPr>
            <w:tcW w:w="6802" w:type="dxa"/>
            <w:noWrap w:val="0"/>
            <w:vAlign w:val="center"/>
          </w:tcPr>
          <w:p w14:paraId="006C8675">
            <w:pPr>
              <w:spacing w:line="400" w:lineRule="exact"/>
              <w:rPr>
                <w:rFonts w:hint="eastAsia" w:ascii="宋体" w:hAnsi="宋体" w:eastAsia="宋体"/>
                <w:color w:val="auto"/>
                <w:sz w:val="24"/>
                <w:szCs w:val="24"/>
                <w:highlight w:val="none"/>
                <w:lang w:eastAsia="zh-CN"/>
              </w:rPr>
            </w:pPr>
            <w:r>
              <w:rPr>
                <w:rFonts w:hint="eastAsia" w:ascii="宋体" w:hAnsi="宋体" w:eastAsia="宋体" w:cs="RLDHRH+å®ä½"/>
                <w:color w:val="auto"/>
                <w:sz w:val="24"/>
                <w:szCs w:val="24"/>
                <w:highlight w:val="none"/>
                <w:lang w:val="en-US" w:eastAsia="zh-CN"/>
              </w:rPr>
              <w:t>/</w:t>
            </w:r>
          </w:p>
        </w:tc>
      </w:tr>
      <w:tr w14:paraId="645F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64" w:type="dxa"/>
            <w:noWrap w:val="0"/>
            <w:vAlign w:val="center"/>
          </w:tcPr>
          <w:p w14:paraId="283F339E">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3.2.4</w:t>
            </w:r>
          </w:p>
        </w:tc>
        <w:tc>
          <w:tcPr>
            <w:tcW w:w="2625" w:type="dxa"/>
            <w:noWrap w:val="0"/>
            <w:vAlign w:val="center"/>
          </w:tcPr>
          <w:p w14:paraId="1B99358E">
            <w:pPr>
              <w:spacing w:line="400" w:lineRule="exact"/>
              <w:jc w:val="center"/>
              <w:rPr>
                <w:rFonts w:hint="eastAsia" w:ascii="宋体" w:hAnsi="宋体" w:cs="RLDHRH+å®ä½"/>
                <w:color w:val="auto"/>
                <w:sz w:val="24"/>
                <w:szCs w:val="24"/>
                <w:highlight w:val="none"/>
                <w:lang w:val="en-US" w:eastAsia="zh-CN"/>
              </w:rPr>
            </w:pPr>
            <w:r>
              <w:rPr>
                <w:rFonts w:hint="eastAsia" w:ascii="宋体" w:hAnsi="宋体" w:cs="RLDHRH+å®ä½"/>
                <w:color w:val="auto"/>
                <w:sz w:val="24"/>
                <w:szCs w:val="24"/>
                <w:highlight w:val="none"/>
                <w:lang w:val="en-US" w:eastAsia="zh-CN"/>
              </w:rPr>
              <w:t>最高投标限价</w:t>
            </w:r>
          </w:p>
          <w:p w14:paraId="2E8358F3">
            <w:pPr>
              <w:spacing w:line="400" w:lineRule="exact"/>
              <w:jc w:val="center"/>
              <w:rPr>
                <w:rFonts w:hint="eastAsia" w:ascii="宋体" w:hAnsi="宋体" w:eastAsia="宋体" w:cs="RLDHRH+å®ä½"/>
                <w:color w:val="auto"/>
                <w:sz w:val="24"/>
                <w:szCs w:val="24"/>
                <w:highlight w:val="none"/>
                <w:lang w:eastAsia="zh-CN"/>
              </w:rPr>
            </w:pPr>
            <w:r>
              <w:rPr>
                <w:rFonts w:hint="eastAsia" w:ascii="宋体" w:hAnsi="宋体" w:cs="RLDHRH+å®ä½"/>
                <w:color w:val="auto"/>
                <w:sz w:val="24"/>
                <w:szCs w:val="24"/>
                <w:highlight w:val="none"/>
                <w:lang w:val="en-US" w:eastAsia="zh-CN"/>
              </w:rPr>
              <w:t>（采购预算）</w:t>
            </w:r>
          </w:p>
        </w:tc>
        <w:tc>
          <w:tcPr>
            <w:tcW w:w="6802" w:type="dxa"/>
            <w:noWrap w:val="0"/>
            <w:vAlign w:val="center"/>
          </w:tcPr>
          <w:p w14:paraId="70A43D64">
            <w:pPr>
              <w:spacing w:line="400" w:lineRule="exact"/>
              <w:rPr>
                <w:rFonts w:hint="eastAsia" w:ascii="宋体" w:hAnsi="宋体" w:eastAsia="宋体" w:cs="RLDHRH+å®ä½"/>
                <w:color w:val="auto"/>
                <w:sz w:val="24"/>
                <w:szCs w:val="24"/>
                <w:highlight w:val="none"/>
              </w:rPr>
            </w:pPr>
            <w:r>
              <w:rPr>
                <w:rFonts w:hint="eastAsia" w:ascii="宋体" w:hAnsi="宋体" w:cs="宋体"/>
                <w:sz w:val="24"/>
                <w:szCs w:val="24"/>
                <w:highlight w:val="none"/>
                <w:lang w:val="en-US" w:eastAsia="zh-CN"/>
              </w:rPr>
              <w:t>947500</w:t>
            </w:r>
            <w:r>
              <w:rPr>
                <w:rFonts w:hint="eastAsia" w:ascii="宋体" w:hAnsi="宋体" w:cs="宋体"/>
                <w:sz w:val="24"/>
                <w:szCs w:val="24"/>
                <w:highlight w:val="none"/>
              </w:rPr>
              <w:t>元</w:t>
            </w:r>
          </w:p>
        </w:tc>
      </w:tr>
      <w:tr w14:paraId="1A1E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4" w:type="dxa"/>
            <w:noWrap w:val="0"/>
            <w:vAlign w:val="center"/>
          </w:tcPr>
          <w:p w14:paraId="7D4C75F8">
            <w:pPr>
              <w:spacing w:line="400" w:lineRule="exact"/>
              <w:jc w:val="center"/>
              <w:rPr>
                <w:rFonts w:hint="default" w:ascii="宋体" w:hAnsi="宋体" w:eastAsia="宋体" w:cs="RLDHRH+å®ä½"/>
                <w:color w:val="auto"/>
                <w:sz w:val="24"/>
                <w:szCs w:val="24"/>
                <w:highlight w:val="none"/>
                <w:lang w:val="en-US" w:eastAsia="zh-CN"/>
              </w:rPr>
            </w:pPr>
            <w:r>
              <w:rPr>
                <w:rFonts w:hint="eastAsia" w:ascii="宋体" w:hAnsi="宋体" w:cs="RLDHRH+å®ä½"/>
                <w:color w:val="auto"/>
                <w:sz w:val="24"/>
                <w:szCs w:val="24"/>
                <w:highlight w:val="none"/>
                <w:lang w:val="en-US" w:eastAsia="zh-CN"/>
              </w:rPr>
              <w:t>3.2.5</w:t>
            </w:r>
          </w:p>
        </w:tc>
        <w:tc>
          <w:tcPr>
            <w:tcW w:w="2625" w:type="dxa"/>
            <w:noWrap w:val="0"/>
            <w:vAlign w:val="center"/>
          </w:tcPr>
          <w:p w14:paraId="09CCCBEF">
            <w:pPr>
              <w:spacing w:line="400" w:lineRule="exact"/>
              <w:jc w:val="center"/>
              <w:rPr>
                <w:rFonts w:hint="default" w:ascii="宋体" w:hAnsi="宋体" w:eastAsia="宋体" w:cs="RLDHRH+å®ä½"/>
                <w:color w:val="auto"/>
                <w:sz w:val="24"/>
                <w:szCs w:val="24"/>
                <w:highlight w:val="none"/>
                <w:lang w:val="en-US" w:eastAsia="zh-CN"/>
              </w:rPr>
            </w:pPr>
            <w:r>
              <w:rPr>
                <w:rFonts w:hint="eastAsia" w:ascii="宋体" w:hAnsi="宋体" w:cs="RLDHRH+å®ä½"/>
                <w:color w:val="auto"/>
                <w:sz w:val="24"/>
                <w:szCs w:val="24"/>
                <w:highlight w:val="none"/>
                <w:lang w:val="en-US" w:eastAsia="zh-CN"/>
              </w:rPr>
              <w:t>投标报价的其他要求</w:t>
            </w:r>
          </w:p>
        </w:tc>
        <w:tc>
          <w:tcPr>
            <w:tcW w:w="6802" w:type="dxa"/>
            <w:noWrap w:val="0"/>
            <w:vAlign w:val="center"/>
          </w:tcPr>
          <w:p w14:paraId="5D9C3429">
            <w:pPr>
              <w:numPr>
                <w:ilvl w:val="0"/>
                <w:numId w:val="0"/>
              </w:num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rPr>
              <w:t>报价不得超过</w:t>
            </w:r>
            <w:r>
              <w:rPr>
                <w:rFonts w:hint="eastAsia" w:ascii="宋体" w:hAnsi="宋体" w:cs="RLDHRH+å®ä½"/>
                <w:color w:val="auto"/>
                <w:sz w:val="24"/>
                <w:szCs w:val="24"/>
                <w:highlight w:val="none"/>
                <w:lang w:val="en-US" w:eastAsia="zh-CN"/>
              </w:rPr>
              <w:t>最高投标限价（采购预算）</w:t>
            </w:r>
          </w:p>
        </w:tc>
      </w:tr>
      <w:tr w14:paraId="06F5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64" w:type="dxa"/>
            <w:noWrap w:val="0"/>
            <w:vAlign w:val="center"/>
          </w:tcPr>
          <w:p w14:paraId="17FB6DDF">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3.3.1</w:t>
            </w:r>
          </w:p>
        </w:tc>
        <w:tc>
          <w:tcPr>
            <w:tcW w:w="2625" w:type="dxa"/>
            <w:noWrap w:val="0"/>
            <w:vAlign w:val="center"/>
          </w:tcPr>
          <w:p w14:paraId="5BA6B796">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投标有效期</w:t>
            </w:r>
          </w:p>
        </w:tc>
        <w:tc>
          <w:tcPr>
            <w:tcW w:w="6802" w:type="dxa"/>
            <w:noWrap w:val="0"/>
            <w:vAlign w:val="center"/>
          </w:tcPr>
          <w:p w14:paraId="4EE6D115">
            <w:pPr>
              <w:spacing w:line="280" w:lineRule="exact"/>
              <w:rPr>
                <w:rFonts w:hint="eastAsia" w:ascii="宋体" w:hAnsi="宋体" w:eastAsia="宋体" w:cs="RLDHRH+å®ä½"/>
                <w:color w:val="auto"/>
                <w:sz w:val="24"/>
                <w:szCs w:val="24"/>
                <w:highlight w:val="none"/>
              </w:rPr>
            </w:pPr>
            <w:r>
              <w:rPr>
                <w:rFonts w:hint="eastAsia" w:ascii="宋体" w:hAnsi="宋体" w:eastAsia="宋体" w:cs="RLDHRH+å®ä½"/>
                <w:color w:val="auto"/>
                <w:kern w:val="0"/>
                <w:sz w:val="24"/>
                <w:szCs w:val="24"/>
                <w:highlight w:val="none"/>
              </w:rPr>
              <w:t>投标截止之日起90日</w:t>
            </w:r>
          </w:p>
        </w:tc>
      </w:tr>
      <w:tr w14:paraId="7DD6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64" w:type="dxa"/>
            <w:noWrap w:val="0"/>
            <w:vAlign w:val="center"/>
          </w:tcPr>
          <w:p w14:paraId="715C462F">
            <w:pPr>
              <w:spacing w:line="400" w:lineRule="exact"/>
              <w:jc w:val="center"/>
              <w:rPr>
                <w:rFonts w:hint="eastAsia" w:ascii="宋体" w:hAnsi="宋体" w:eastAsia="宋体" w:cs="RLDHRH+å®ä½"/>
                <w:color w:val="auto"/>
                <w:sz w:val="24"/>
                <w:szCs w:val="24"/>
                <w:highlight w:val="none"/>
                <w:lang w:eastAsia="zh-CN"/>
              </w:rPr>
            </w:pPr>
            <w:r>
              <w:rPr>
                <w:rFonts w:hint="eastAsia" w:ascii="宋体" w:hAnsi="宋体" w:eastAsia="宋体" w:cs="RLDHRH+å®ä½"/>
                <w:color w:val="auto"/>
                <w:sz w:val="24"/>
                <w:szCs w:val="24"/>
                <w:highlight w:val="none"/>
              </w:rPr>
              <w:t>3.4.</w:t>
            </w:r>
            <w:r>
              <w:rPr>
                <w:rFonts w:hint="eastAsia" w:ascii="宋体" w:hAnsi="宋体" w:eastAsia="宋体" w:cs="RLDHRH+å®ä½"/>
                <w:color w:val="auto"/>
                <w:sz w:val="24"/>
                <w:szCs w:val="24"/>
                <w:highlight w:val="none"/>
                <w:lang w:val="en-US" w:eastAsia="zh-CN"/>
              </w:rPr>
              <w:t>1</w:t>
            </w:r>
          </w:p>
        </w:tc>
        <w:tc>
          <w:tcPr>
            <w:tcW w:w="2625" w:type="dxa"/>
            <w:noWrap w:val="0"/>
            <w:vAlign w:val="center"/>
          </w:tcPr>
          <w:p w14:paraId="38ED0040">
            <w:pPr>
              <w:adjustRightInd w:val="0"/>
              <w:snapToGrid w:val="0"/>
              <w:spacing w:before="46" w:beforeLines="15" w:line="276"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eastAsia="zh-CN"/>
              </w:rPr>
              <w:t>投标保证金</w:t>
            </w:r>
          </w:p>
        </w:tc>
        <w:tc>
          <w:tcPr>
            <w:tcW w:w="6802" w:type="dxa"/>
            <w:noWrap w:val="0"/>
            <w:vAlign w:val="center"/>
          </w:tcPr>
          <w:p w14:paraId="74A5906F">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投标保证金的形式：接受以支票、汇票、本票、网上银行支付或者金融机构、担保机构出具的保函等非现金形式提交；保证金须从供应商的基本账户转出。</w:t>
            </w:r>
            <w:r>
              <w:rPr>
                <w:rFonts w:hint="eastAsia" w:ascii="宋体" w:hAnsi="宋体" w:eastAsia="宋体" w:cs="宋体"/>
                <w:b/>
                <w:bCs/>
                <w:color w:val="auto"/>
                <w:sz w:val="24"/>
                <w:szCs w:val="24"/>
                <w:highlight w:val="none"/>
                <w:lang w:val="zh-CN" w:eastAsia="zh-CN"/>
              </w:rPr>
              <w:t>(注：依据长财采购【2021】695号文件的规定，对于满足《中华人民共和国政府采购法》第二十二条有关规定，经“信用中国”等网站查询不存在行政处罚信息的、诚信记录良好的供应商，无需交纳投标保证金)</w:t>
            </w:r>
          </w:p>
          <w:p w14:paraId="454BFC88">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投标保证金的金额：人民币</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eastAsia="zh-CN"/>
              </w:rPr>
              <w:t>万</w:t>
            </w:r>
            <w:r>
              <w:rPr>
                <w:rFonts w:hint="eastAsia" w:ascii="宋体" w:hAnsi="宋体" w:eastAsia="宋体" w:cs="宋体"/>
                <w:b w:val="0"/>
                <w:bCs w:val="0"/>
                <w:color w:val="auto"/>
                <w:sz w:val="24"/>
                <w:szCs w:val="24"/>
                <w:highlight w:val="none"/>
                <w:lang w:val="zh-CN" w:eastAsia="zh-CN"/>
              </w:rPr>
              <w:t>元整</w:t>
            </w:r>
            <w:r>
              <w:rPr>
                <w:rFonts w:hint="eastAsia" w:ascii="宋体" w:hAnsi="宋体" w:cs="宋体"/>
                <w:b w:val="0"/>
                <w:bCs w:val="0"/>
                <w:color w:val="auto"/>
                <w:sz w:val="24"/>
                <w:szCs w:val="24"/>
                <w:highlight w:val="none"/>
                <w:lang w:val="zh-CN" w:eastAsia="zh-CN"/>
              </w:rPr>
              <w:t>；</w:t>
            </w:r>
          </w:p>
          <w:p w14:paraId="663F8A21">
            <w:pPr>
              <w:adjustRightInd w:val="0"/>
              <w:snapToGrid w:val="0"/>
              <w:spacing w:line="260" w:lineRule="exact"/>
              <w:rPr>
                <w:rFonts w:hint="eastAsia" w:ascii="宋体" w:hAnsi="宋体" w:cs="宋体-18030"/>
                <w:color w:val="auto"/>
                <w:kern w:val="0"/>
                <w:sz w:val="24"/>
                <w:szCs w:val="24"/>
                <w:highlight w:val="none"/>
                <w:lang w:val="zh-CN" w:eastAsia="zh-CN"/>
              </w:rPr>
            </w:pPr>
            <w:r>
              <w:rPr>
                <w:rFonts w:hint="eastAsia" w:ascii="宋体" w:hAnsi="宋体" w:cs="宋体-18030"/>
                <w:color w:val="auto"/>
                <w:kern w:val="0"/>
                <w:sz w:val="24"/>
                <w:szCs w:val="24"/>
                <w:highlight w:val="none"/>
                <w:lang w:val="zh-CN" w:eastAsia="zh-CN"/>
              </w:rPr>
              <w:t>账户名称：中联国际工程管理有限公司</w:t>
            </w:r>
          </w:p>
          <w:p w14:paraId="103B1E5E">
            <w:pPr>
              <w:adjustRightInd w:val="0"/>
              <w:snapToGrid w:val="0"/>
              <w:spacing w:line="260" w:lineRule="exact"/>
              <w:rPr>
                <w:rFonts w:hint="eastAsia" w:ascii="宋体" w:hAnsi="宋体" w:cs="宋体-18030"/>
                <w:color w:val="auto"/>
                <w:kern w:val="0"/>
                <w:sz w:val="24"/>
                <w:szCs w:val="24"/>
                <w:highlight w:val="none"/>
                <w:lang w:val="zh-CN" w:eastAsia="zh-CN"/>
              </w:rPr>
            </w:pPr>
            <w:r>
              <w:rPr>
                <w:rFonts w:hint="eastAsia" w:ascii="宋体" w:hAnsi="宋体" w:cs="宋体-18030"/>
                <w:color w:val="auto"/>
                <w:kern w:val="0"/>
                <w:sz w:val="24"/>
                <w:szCs w:val="24"/>
                <w:highlight w:val="none"/>
                <w:lang w:val="zh-CN" w:eastAsia="zh-CN"/>
              </w:rPr>
              <w:t xml:space="preserve">账    号：321770100100021915    </w:t>
            </w:r>
          </w:p>
          <w:p w14:paraId="09F97454">
            <w:pPr>
              <w:adjustRightInd w:val="0"/>
              <w:snapToGrid w:val="0"/>
              <w:spacing w:line="260" w:lineRule="exact"/>
              <w:rPr>
                <w:rFonts w:hint="eastAsia" w:ascii="宋体" w:hAnsi="宋体" w:cs="宋体-18030"/>
                <w:color w:val="auto"/>
                <w:kern w:val="0"/>
                <w:sz w:val="24"/>
                <w:szCs w:val="24"/>
                <w:highlight w:val="none"/>
                <w:lang w:val="zh-CN" w:eastAsia="zh-CN"/>
              </w:rPr>
            </w:pPr>
            <w:r>
              <w:rPr>
                <w:rFonts w:hint="eastAsia" w:ascii="宋体" w:hAnsi="宋体" w:cs="宋体-18030"/>
                <w:color w:val="auto"/>
                <w:kern w:val="0"/>
                <w:sz w:val="24"/>
                <w:szCs w:val="24"/>
                <w:highlight w:val="none"/>
                <w:lang w:val="zh-CN" w:eastAsia="zh-CN"/>
              </w:rPr>
              <w:t>开户银行：兴业银行北京白纸坊支行</w:t>
            </w:r>
          </w:p>
          <w:p w14:paraId="42F14785">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递交</w:t>
            </w:r>
            <w:r>
              <w:rPr>
                <w:rFonts w:hint="eastAsia" w:ascii="宋体" w:hAnsi="宋体" w:eastAsia="宋体" w:cs="宋体"/>
                <w:b w:val="0"/>
                <w:bCs w:val="0"/>
                <w:color w:val="auto"/>
                <w:sz w:val="24"/>
                <w:szCs w:val="24"/>
                <w:highlight w:val="none"/>
                <w:lang w:val="zh-CN" w:eastAsia="zh-CN"/>
              </w:rPr>
              <w:t>方式</w:t>
            </w:r>
            <w:r>
              <w:rPr>
                <w:rFonts w:hint="eastAsia" w:ascii="宋体" w:hAnsi="宋体" w:eastAsia="宋体" w:cs="宋体"/>
                <w:b w:val="0"/>
                <w:bCs w:val="0"/>
                <w:color w:val="auto"/>
                <w:sz w:val="24"/>
                <w:szCs w:val="24"/>
                <w:highlight w:val="none"/>
                <w:lang w:eastAsia="zh-CN"/>
              </w:rPr>
              <w:t>：投标人须在投标截止时间前将投标保证金存入招标代理机构指定账户，投标保证金以银行最终到帐日期为准。投标人开具保函的，请开标现场手持保函同</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lang w:eastAsia="zh-CN"/>
              </w:rPr>
              <w:t>一共递交给招标代理机构。</w:t>
            </w:r>
          </w:p>
        </w:tc>
      </w:tr>
      <w:tr w14:paraId="0C68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4" w:type="dxa"/>
            <w:noWrap w:val="0"/>
            <w:vAlign w:val="center"/>
          </w:tcPr>
          <w:p w14:paraId="4A4F7FF6">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3.5</w:t>
            </w:r>
          </w:p>
        </w:tc>
        <w:tc>
          <w:tcPr>
            <w:tcW w:w="2625" w:type="dxa"/>
            <w:noWrap w:val="0"/>
            <w:vAlign w:val="center"/>
          </w:tcPr>
          <w:p w14:paraId="18BF5939">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资格审查资料的特殊要求</w:t>
            </w:r>
          </w:p>
        </w:tc>
        <w:tc>
          <w:tcPr>
            <w:tcW w:w="6802" w:type="dxa"/>
            <w:noWrap w:val="0"/>
            <w:vAlign w:val="center"/>
          </w:tcPr>
          <w:p w14:paraId="68ADFA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RLDHRH+å®ä½"/>
                <w:color w:val="auto"/>
                <w:sz w:val="24"/>
                <w:szCs w:val="24"/>
                <w:highlight w:val="none"/>
              </w:rPr>
            </w:pPr>
            <w:r>
              <w:rPr>
                <w:rFonts w:hint="eastAsia" w:ascii="宋体" w:hAnsi="宋体" w:cs="RLDHRH+å®ä½"/>
                <w:b/>
                <w:bCs/>
                <w:color w:val="auto"/>
                <w:sz w:val="24"/>
                <w:szCs w:val="24"/>
                <w:highlight w:val="none"/>
                <w:lang w:eastAsia="zh-CN"/>
              </w:rPr>
              <w:t>招标文件</w:t>
            </w:r>
            <w:r>
              <w:rPr>
                <w:rFonts w:hint="eastAsia" w:ascii="宋体" w:hAnsi="宋体" w:eastAsia="宋体" w:cs="RLDHRH+å®ä½"/>
                <w:b/>
                <w:bCs/>
                <w:color w:val="auto"/>
                <w:sz w:val="24"/>
                <w:szCs w:val="24"/>
                <w:highlight w:val="none"/>
                <w:lang w:val="zh-CN"/>
              </w:rPr>
              <w:t>中要求提供的相关证明材料，投标人需在</w:t>
            </w:r>
            <w:r>
              <w:rPr>
                <w:rFonts w:hint="eastAsia" w:ascii="宋体" w:hAnsi="宋体" w:cs="RLDHRH+å®ä½"/>
                <w:b/>
                <w:bCs/>
                <w:color w:val="auto"/>
                <w:sz w:val="24"/>
                <w:szCs w:val="24"/>
                <w:highlight w:val="none"/>
                <w:lang w:val="zh-CN"/>
              </w:rPr>
              <w:t>投标文件</w:t>
            </w:r>
            <w:r>
              <w:rPr>
                <w:rFonts w:hint="eastAsia" w:ascii="宋体" w:hAnsi="宋体" w:eastAsia="宋体" w:cs="RLDHRH+å®ä½"/>
                <w:b/>
                <w:bCs/>
                <w:color w:val="auto"/>
                <w:sz w:val="24"/>
                <w:szCs w:val="24"/>
                <w:highlight w:val="none"/>
                <w:lang w:val="zh-CN"/>
              </w:rPr>
              <w:t>中附加盖单位公章的复印件，并保证其真实有效，若投标人提供虚假材料或存在弄虚作假等情况，一经查实，报相关行政主管部门处理。</w:t>
            </w:r>
          </w:p>
        </w:tc>
      </w:tr>
      <w:tr w14:paraId="4589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64" w:type="dxa"/>
            <w:noWrap w:val="0"/>
            <w:vAlign w:val="center"/>
          </w:tcPr>
          <w:p w14:paraId="6E1017EE">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3.5.2</w:t>
            </w:r>
          </w:p>
        </w:tc>
        <w:tc>
          <w:tcPr>
            <w:tcW w:w="2625" w:type="dxa"/>
            <w:noWrap w:val="0"/>
            <w:vAlign w:val="center"/>
          </w:tcPr>
          <w:p w14:paraId="383FF3DF">
            <w:pPr>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近年财务状况的年份要求</w:t>
            </w:r>
          </w:p>
        </w:tc>
        <w:tc>
          <w:tcPr>
            <w:tcW w:w="6802" w:type="dxa"/>
            <w:noWrap w:val="0"/>
            <w:vAlign w:val="center"/>
          </w:tcPr>
          <w:p w14:paraId="7E1CB0F6">
            <w:pPr>
              <w:spacing w:line="440" w:lineRule="exact"/>
              <w:rPr>
                <w:rFonts w:hint="eastAsia" w:ascii="宋体" w:hAnsi="宋体" w:eastAsia="宋体" w:cs="RLDHRH+å®ä½"/>
                <w:color w:val="auto"/>
                <w:sz w:val="24"/>
                <w:szCs w:val="24"/>
                <w:highlight w:val="none"/>
              </w:rPr>
            </w:pPr>
            <w:r>
              <w:rPr>
                <w:rFonts w:hint="eastAsia" w:ascii="宋体" w:hAnsi="宋体" w:cs="RLDHRH+å®ä½"/>
                <w:color w:val="auto"/>
                <w:sz w:val="24"/>
                <w:szCs w:val="24"/>
                <w:highlight w:val="none"/>
                <w:lang w:val="en-US" w:eastAsia="zh-CN"/>
              </w:rPr>
              <w:t>/</w:t>
            </w:r>
          </w:p>
        </w:tc>
      </w:tr>
      <w:tr w14:paraId="4472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64" w:type="dxa"/>
            <w:noWrap w:val="0"/>
            <w:vAlign w:val="center"/>
          </w:tcPr>
          <w:p w14:paraId="1E36FA64">
            <w:pPr>
              <w:autoSpaceDE w:val="0"/>
              <w:autoSpaceDN w:val="0"/>
              <w:adjustRightInd w:val="0"/>
              <w:spacing w:line="400" w:lineRule="exact"/>
              <w:jc w:val="center"/>
              <w:rPr>
                <w:rFonts w:ascii="宋体" w:hAnsi="宋体" w:eastAsia="宋体" w:cs="RLDHRH+å®ä½"/>
                <w:bCs/>
                <w:color w:val="auto"/>
                <w:sz w:val="24"/>
                <w:szCs w:val="24"/>
                <w:highlight w:val="none"/>
              </w:rPr>
            </w:pPr>
            <w:r>
              <w:rPr>
                <w:rFonts w:hint="eastAsia" w:ascii="宋体" w:hAnsi="宋体" w:eastAsia="宋体" w:cs="RLDHRH+å®ä½"/>
                <w:bCs/>
                <w:color w:val="auto"/>
                <w:sz w:val="24"/>
                <w:szCs w:val="24"/>
                <w:highlight w:val="none"/>
              </w:rPr>
              <w:t>3.5.3</w:t>
            </w:r>
          </w:p>
        </w:tc>
        <w:tc>
          <w:tcPr>
            <w:tcW w:w="2625" w:type="dxa"/>
            <w:noWrap w:val="0"/>
            <w:vAlign w:val="center"/>
          </w:tcPr>
          <w:p w14:paraId="230B428E">
            <w:pPr>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近年完成的类似项目的年份要求</w:t>
            </w:r>
          </w:p>
        </w:tc>
        <w:tc>
          <w:tcPr>
            <w:tcW w:w="6802" w:type="dxa"/>
            <w:noWrap w:val="0"/>
            <w:vAlign w:val="center"/>
          </w:tcPr>
          <w:p w14:paraId="6EEFE65E">
            <w:pPr>
              <w:spacing w:line="440" w:lineRule="exact"/>
              <w:rPr>
                <w:rFonts w:hint="default" w:ascii="宋体" w:hAnsi="宋体" w:eastAsia="宋体" w:cs="RLDHRH+å®ä½"/>
                <w:color w:val="auto"/>
                <w:sz w:val="24"/>
                <w:szCs w:val="24"/>
                <w:highlight w:val="none"/>
                <w:u w:val="none"/>
                <w:lang w:val="en-US" w:eastAsia="zh-CN"/>
              </w:rPr>
            </w:pPr>
            <w:r>
              <w:rPr>
                <w:rFonts w:hint="eastAsia" w:ascii="宋体" w:hAnsi="宋体" w:eastAsia="宋体" w:cs="RLDHRH+å®ä½"/>
                <w:color w:val="auto"/>
                <w:sz w:val="24"/>
                <w:szCs w:val="24"/>
                <w:highlight w:val="none"/>
                <w:u w:val="none"/>
                <w:lang w:val="en-US" w:eastAsia="zh-CN"/>
              </w:rPr>
              <w:t>20</w:t>
            </w:r>
            <w:r>
              <w:rPr>
                <w:rFonts w:hint="eastAsia" w:ascii="宋体" w:hAnsi="宋体" w:cs="RLDHRH+å®ä½"/>
                <w:color w:val="auto"/>
                <w:sz w:val="24"/>
                <w:szCs w:val="24"/>
                <w:highlight w:val="none"/>
                <w:u w:val="none"/>
                <w:lang w:val="en-US" w:eastAsia="zh-CN"/>
              </w:rPr>
              <w:t>21</w:t>
            </w:r>
            <w:r>
              <w:rPr>
                <w:rFonts w:hint="eastAsia" w:ascii="宋体" w:hAnsi="宋体" w:eastAsia="宋体" w:cs="RLDHRH+å®ä½"/>
                <w:color w:val="auto"/>
                <w:sz w:val="24"/>
                <w:szCs w:val="24"/>
                <w:highlight w:val="none"/>
                <w:u w:val="none"/>
              </w:rPr>
              <w:t>年</w:t>
            </w:r>
            <w:r>
              <w:rPr>
                <w:rFonts w:hint="eastAsia" w:ascii="宋体" w:hAnsi="宋体" w:cs="RLDHRH+å®ä½"/>
                <w:color w:val="auto"/>
                <w:sz w:val="24"/>
                <w:szCs w:val="24"/>
                <w:highlight w:val="none"/>
                <w:u w:val="none"/>
                <w:lang w:val="en-US" w:eastAsia="zh-CN"/>
              </w:rPr>
              <w:t>-</w:t>
            </w:r>
            <w:r>
              <w:rPr>
                <w:rFonts w:hint="eastAsia" w:ascii="宋体" w:hAnsi="宋体" w:eastAsia="宋体" w:cs="RLDHRH+å®ä½"/>
                <w:color w:val="auto"/>
                <w:sz w:val="24"/>
                <w:szCs w:val="24"/>
                <w:highlight w:val="none"/>
                <w:u w:val="none"/>
              </w:rPr>
              <w:t>至</w:t>
            </w:r>
            <w:r>
              <w:rPr>
                <w:rFonts w:hint="eastAsia" w:ascii="宋体" w:hAnsi="宋体" w:cs="RLDHRH+å®ä½"/>
                <w:color w:val="auto"/>
                <w:sz w:val="24"/>
                <w:szCs w:val="24"/>
                <w:highlight w:val="none"/>
                <w:u w:val="none"/>
                <w:lang w:val="en-US" w:eastAsia="zh-CN"/>
              </w:rPr>
              <w:t>今</w:t>
            </w:r>
          </w:p>
        </w:tc>
      </w:tr>
      <w:tr w14:paraId="796E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64" w:type="dxa"/>
            <w:noWrap w:val="0"/>
            <w:vAlign w:val="center"/>
          </w:tcPr>
          <w:p w14:paraId="20B0E39D">
            <w:pPr>
              <w:spacing w:line="400" w:lineRule="exact"/>
              <w:jc w:val="center"/>
              <w:rPr>
                <w:rFonts w:hint="eastAsia" w:ascii="宋体" w:hAnsi="宋体" w:eastAsia="宋体" w:cs="RLDHRH+å®ä½"/>
                <w:bCs/>
                <w:color w:val="auto"/>
                <w:sz w:val="24"/>
                <w:szCs w:val="24"/>
                <w:highlight w:val="none"/>
                <w:lang w:val="zh-CN"/>
              </w:rPr>
            </w:pPr>
            <w:r>
              <w:rPr>
                <w:rFonts w:hint="eastAsia" w:ascii="宋体" w:hAnsi="宋体" w:eastAsia="宋体" w:cs="RLDHRH+å®ä½"/>
                <w:color w:val="auto"/>
                <w:sz w:val="24"/>
                <w:szCs w:val="24"/>
                <w:highlight w:val="none"/>
              </w:rPr>
              <w:t>3.5.5</w:t>
            </w:r>
          </w:p>
        </w:tc>
        <w:tc>
          <w:tcPr>
            <w:tcW w:w="2625" w:type="dxa"/>
            <w:noWrap w:val="0"/>
            <w:vAlign w:val="center"/>
          </w:tcPr>
          <w:p w14:paraId="5A3F3874">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近年发生的诉讼及仲裁情况的时间要求</w:t>
            </w:r>
          </w:p>
        </w:tc>
        <w:tc>
          <w:tcPr>
            <w:tcW w:w="6802" w:type="dxa"/>
            <w:noWrap w:val="0"/>
            <w:vAlign w:val="center"/>
          </w:tcPr>
          <w:p w14:paraId="56A6A6D5">
            <w:pPr>
              <w:spacing w:line="400" w:lineRule="exact"/>
              <w:rPr>
                <w:rFonts w:hint="eastAsia" w:ascii="宋体" w:hAnsi="宋体" w:eastAsia="宋体" w:cs="RLDHRH+å®ä½"/>
                <w:color w:val="auto"/>
                <w:sz w:val="24"/>
                <w:szCs w:val="24"/>
                <w:highlight w:val="none"/>
                <w:u w:val="none"/>
              </w:rPr>
            </w:pPr>
            <w:r>
              <w:rPr>
                <w:rFonts w:hint="eastAsia" w:ascii="宋体" w:hAnsi="宋体" w:cs="RLDHRH+å®ä½"/>
                <w:color w:val="auto"/>
                <w:sz w:val="24"/>
                <w:szCs w:val="24"/>
                <w:highlight w:val="none"/>
                <w:u w:val="none"/>
                <w:lang w:val="en-US" w:eastAsia="zh-CN"/>
              </w:rPr>
              <w:t>2021年-</w:t>
            </w:r>
            <w:r>
              <w:rPr>
                <w:rFonts w:hint="eastAsia" w:ascii="宋体" w:hAnsi="宋体" w:eastAsia="宋体" w:cs="RLDHRH+å®ä½"/>
                <w:color w:val="auto"/>
                <w:sz w:val="24"/>
                <w:szCs w:val="24"/>
                <w:highlight w:val="none"/>
                <w:u w:val="none"/>
              </w:rPr>
              <w:t>至</w:t>
            </w:r>
            <w:r>
              <w:rPr>
                <w:rFonts w:hint="eastAsia" w:ascii="宋体" w:hAnsi="宋体" w:cs="RLDHRH+å®ä½"/>
                <w:color w:val="auto"/>
                <w:sz w:val="24"/>
                <w:szCs w:val="24"/>
                <w:highlight w:val="none"/>
                <w:u w:val="none"/>
                <w:lang w:val="en-US" w:eastAsia="zh-CN"/>
              </w:rPr>
              <w:t>今</w:t>
            </w:r>
          </w:p>
        </w:tc>
      </w:tr>
      <w:tr w14:paraId="29AE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64" w:type="dxa"/>
            <w:noWrap w:val="0"/>
            <w:vAlign w:val="center"/>
          </w:tcPr>
          <w:p w14:paraId="3B4C6380">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3.6.1</w:t>
            </w:r>
          </w:p>
        </w:tc>
        <w:tc>
          <w:tcPr>
            <w:tcW w:w="2625" w:type="dxa"/>
            <w:noWrap w:val="0"/>
            <w:vAlign w:val="center"/>
          </w:tcPr>
          <w:p w14:paraId="054CEF9B">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是否允许递交备选投标方案</w:t>
            </w:r>
          </w:p>
        </w:tc>
        <w:tc>
          <w:tcPr>
            <w:tcW w:w="6802" w:type="dxa"/>
            <w:noWrap w:val="0"/>
            <w:vAlign w:val="center"/>
          </w:tcPr>
          <w:p w14:paraId="1E75BEF2">
            <w:pPr>
              <w:spacing w:line="400" w:lineRule="exact"/>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不允许</w:t>
            </w:r>
          </w:p>
        </w:tc>
      </w:tr>
      <w:tr w14:paraId="1DA3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64" w:type="dxa"/>
            <w:noWrap w:val="0"/>
            <w:vAlign w:val="center"/>
          </w:tcPr>
          <w:p w14:paraId="57891B1B">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3.7.3</w:t>
            </w:r>
            <w:r>
              <w:rPr>
                <w:rFonts w:hint="eastAsia" w:ascii="宋体" w:hAnsi="宋体" w:eastAsia="宋体" w:cs="RLDHRH+å®ä½"/>
                <w:color w:val="auto"/>
                <w:sz w:val="24"/>
                <w:szCs w:val="24"/>
                <w:highlight w:val="none"/>
                <w:lang w:eastAsia="zh-CN"/>
              </w:rPr>
              <w:t>（</w:t>
            </w:r>
            <w:r>
              <w:rPr>
                <w:rFonts w:hint="eastAsia" w:ascii="宋体" w:hAnsi="宋体" w:eastAsia="宋体" w:cs="RLDHRH+å®ä½"/>
                <w:color w:val="auto"/>
                <w:sz w:val="24"/>
                <w:szCs w:val="24"/>
                <w:highlight w:val="none"/>
                <w:lang w:val="en-US" w:eastAsia="zh-CN"/>
              </w:rPr>
              <w:t>1</w:t>
            </w:r>
            <w:r>
              <w:rPr>
                <w:rFonts w:hint="eastAsia" w:ascii="宋体" w:hAnsi="宋体" w:eastAsia="宋体" w:cs="RLDHRH+å®ä½"/>
                <w:color w:val="auto"/>
                <w:sz w:val="24"/>
                <w:szCs w:val="24"/>
                <w:highlight w:val="none"/>
                <w:lang w:eastAsia="zh-CN"/>
              </w:rPr>
              <w:t>）</w:t>
            </w:r>
          </w:p>
        </w:tc>
        <w:tc>
          <w:tcPr>
            <w:tcW w:w="2625" w:type="dxa"/>
            <w:noWrap w:val="0"/>
            <w:vAlign w:val="center"/>
          </w:tcPr>
          <w:p w14:paraId="56465E28">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签字或盖章要求</w:t>
            </w:r>
          </w:p>
        </w:tc>
        <w:tc>
          <w:tcPr>
            <w:tcW w:w="6802" w:type="dxa"/>
            <w:noWrap w:val="0"/>
            <w:vAlign w:val="center"/>
          </w:tcPr>
          <w:p w14:paraId="2ECAB53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（1）电子</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lang w:val="en-US" w:eastAsia="zh-CN"/>
              </w:rPr>
              <w:t>签字、盖章应严格按照</w:t>
            </w:r>
            <w:r>
              <w:rPr>
                <w:rFonts w:hint="eastAsia" w:ascii="宋体" w:hAnsi="宋体" w:cs="宋体"/>
                <w:color w:val="auto"/>
                <w:kern w:val="0"/>
                <w:sz w:val="24"/>
                <w:szCs w:val="24"/>
                <w:highlight w:val="none"/>
                <w:lang w:val="en-US" w:eastAsia="zh-CN"/>
              </w:rPr>
              <w:t>招标文件</w:t>
            </w:r>
            <w:r>
              <w:rPr>
                <w:rFonts w:hint="eastAsia" w:ascii="宋体" w:hAnsi="宋体" w:eastAsia="宋体" w:cs="宋体"/>
                <w:color w:val="auto"/>
                <w:kern w:val="0"/>
                <w:sz w:val="24"/>
                <w:szCs w:val="24"/>
                <w:highlight w:val="none"/>
                <w:lang w:val="en-US" w:eastAsia="zh-CN"/>
              </w:rPr>
              <w:t>给定的格式要求。</w:t>
            </w:r>
          </w:p>
          <w:p w14:paraId="2B767A8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（2）电子</w:t>
            </w:r>
            <w:r>
              <w:rPr>
                <w:rFonts w:hint="eastAsia" w:ascii="宋体" w:hAnsi="宋体" w:cs="宋体"/>
                <w:color w:val="auto"/>
                <w:kern w:val="0"/>
                <w:sz w:val="24"/>
                <w:szCs w:val="24"/>
                <w:highlight w:val="none"/>
                <w:lang w:val="en-US" w:eastAsia="zh-CN"/>
              </w:rPr>
              <w:t>投标文件</w:t>
            </w:r>
            <w:r>
              <w:rPr>
                <w:rFonts w:hint="eastAsia" w:ascii="宋体" w:hAnsi="宋体" w:eastAsia="宋体" w:cs="宋体"/>
                <w:color w:val="auto"/>
                <w:kern w:val="0"/>
                <w:sz w:val="24"/>
                <w:szCs w:val="24"/>
                <w:highlight w:val="none"/>
                <w:lang w:val="en-US" w:eastAsia="zh-CN"/>
              </w:rPr>
              <w:t>中要求法定代表人或被授权人签字处，须由法定代表人或被授权人使用经电子系统中备案的亲笔签名，不得使用印章、签名章或其他电子制版签名代替。</w:t>
            </w:r>
          </w:p>
          <w:p w14:paraId="50486888">
            <w:pPr>
              <w:spacing w:line="400" w:lineRule="exact"/>
              <w:jc w:val="both"/>
              <w:rPr>
                <w:rFonts w:hint="eastAsia" w:ascii="宋体" w:hAnsi="宋体" w:eastAsia="宋体" w:cs="RLDHRH+å®ä½"/>
                <w:color w:val="auto"/>
                <w:sz w:val="24"/>
                <w:szCs w:val="24"/>
                <w:highlight w:val="none"/>
              </w:rPr>
            </w:pPr>
            <w:r>
              <w:rPr>
                <w:rFonts w:hint="eastAsia" w:ascii="宋体" w:hAnsi="宋体" w:eastAsia="宋体" w:cs="宋体"/>
                <w:color w:val="auto"/>
                <w:kern w:val="0"/>
                <w:sz w:val="24"/>
                <w:szCs w:val="24"/>
                <w:highlight w:val="none"/>
                <w:lang w:val="en-US" w:eastAsia="zh-CN"/>
              </w:rPr>
              <w:t>注：非法定代表人未在电子系统中备案的，须将此页打印签名后扫描上传至</w:t>
            </w:r>
            <w:r>
              <w:rPr>
                <w:rFonts w:hint="eastAsia" w:ascii="宋体" w:hAnsi="宋体" w:cs="宋体"/>
                <w:color w:val="auto"/>
                <w:kern w:val="0"/>
                <w:sz w:val="24"/>
                <w:szCs w:val="24"/>
                <w:highlight w:val="none"/>
                <w:lang w:val="en-US" w:eastAsia="zh-CN"/>
              </w:rPr>
              <w:t>投标文件</w:t>
            </w:r>
            <w:r>
              <w:rPr>
                <w:rFonts w:hint="eastAsia" w:ascii="宋体" w:hAnsi="宋体" w:eastAsia="宋体" w:cs="宋体"/>
                <w:color w:val="auto"/>
                <w:kern w:val="0"/>
                <w:sz w:val="24"/>
                <w:szCs w:val="24"/>
                <w:highlight w:val="none"/>
                <w:lang w:val="en-US" w:eastAsia="zh-CN"/>
              </w:rPr>
              <w:t>。</w:t>
            </w:r>
          </w:p>
        </w:tc>
      </w:tr>
      <w:tr w14:paraId="11EF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4" w:type="dxa"/>
            <w:noWrap w:val="0"/>
            <w:vAlign w:val="center"/>
          </w:tcPr>
          <w:p w14:paraId="2990A7D7">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3.7.3（2）</w:t>
            </w:r>
          </w:p>
        </w:tc>
        <w:tc>
          <w:tcPr>
            <w:tcW w:w="2625" w:type="dxa"/>
            <w:noWrap w:val="0"/>
            <w:vAlign w:val="center"/>
          </w:tcPr>
          <w:p w14:paraId="7048EADE">
            <w:pPr>
              <w:spacing w:line="400" w:lineRule="exact"/>
              <w:jc w:val="center"/>
              <w:rPr>
                <w:rFonts w:hint="eastAsia" w:ascii="宋体" w:hAnsi="宋体" w:eastAsia="宋体" w:cs="RLDHRH+å®ä½"/>
                <w:color w:val="auto"/>
                <w:sz w:val="24"/>
                <w:szCs w:val="24"/>
                <w:highlight w:val="none"/>
              </w:rPr>
            </w:pPr>
            <w:r>
              <w:rPr>
                <w:rFonts w:hint="eastAsia" w:ascii="宋体" w:hAnsi="宋体" w:cs="RLDHRH+å®ä½"/>
                <w:color w:val="auto"/>
                <w:sz w:val="24"/>
                <w:szCs w:val="24"/>
                <w:highlight w:val="none"/>
                <w:lang w:eastAsia="zh-CN"/>
              </w:rPr>
              <w:t>投标文件</w:t>
            </w:r>
            <w:r>
              <w:rPr>
                <w:rFonts w:hint="eastAsia" w:ascii="宋体" w:hAnsi="宋体" w:eastAsia="宋体" w:cs="RLDHRH+å®ä½"/>
                <w:color w:val="auto"/>
                <w:sz w:val="24"/>
                <w:szCs w:val="24"/>
                <w:highlight w:val="none"/>
              </w:rPr>
              <w:t>正、副本份数及其他要求</w:t>
            </w:r>
          </w:p>
        </w:tc>
        <w:tc>
          <w:tcPr>
            <w:tcW w:w="6802" w:type="dxa"/>
            <w:noWrap w:val="0"/>
            <w:vAlign w:val="center"/>
          </w:tcPr>
          <w:p w14:paraId="1A56F413">
            <w:pPr>
              <w:autoSpaceDE w:val="0"/>
              <w:autoSpaceDN w:val="0"/>
              <w:adjustRightInd w:val="0"/>
              <w:jc w:val="left"/>
              <w:rPr>
                <w:rFonts w:hint="eastAsia"/>
                <w:spacing w:val="-3"/>
                <w:sz w:val="24"/>
                <w:szCs w:val="24"/>
                <w:highlight w:val="none"/>
              </w:rPr>
            </w:pPr>
            <w:r>
              <w:rPr>
                <w:rFonts w:hint="eastAsia"/>
                <w:spacing w:val="-3"/>
                <w:sz w:val="24"/>
                <w:szCs w:val="24"/>
                <w:highlight w:val="none"/>
              </w:rPr>
              <w:t>1.本项目为全流程电子化项目，通过“政采云 ”平台（http：</w:t>
            </w:r>
          </w:p>
          <w:p w14:paraId="08ADCF6E">
            <w:pPr>
              <w:autoSpaceDE w:val="0"/>
              <w:autoSpaceDN w:val="0"/>
              <w:adjustRightInd w:val="0"/>
              <w:jc w:val="left"/>
              <w:rPr>
                <w:rFonts w:hint="eastAsia"/>
                <w:spacing w:val="-3"/>
                <w:sz w:val="24"/>
                <w:szCs w:val="24"/>
                <w:highlight w:val="none"/>
              </w:rPr>
            </w:pPr>
            <w:r>
              <w:rPr>
                <w:rFonts w:hint="eastAsia"/>
                <w:spacing w:val="-3"/>
                <w:sz w:val="24"/>
                <w:szCs w:val="24"/>
                <w:highlight w:val="none"/>
              </w:rPr>
              <w:t>//www.zcygov.cn）实行在线电子投标，供应商应先安装“政采云电子 交易客户端”（请自行前往“政采云 ”平台进行下载），并按照本项目谈判文件和“政采云 ”平台的要求编制、加密后在报价文件提交截  止时间前通过网络上传至“政采云 ”平台，供应商在“政采云 ”平台提交电子版报价文件时，请填写参加开标活动经办人联系方式。</w:t>
            </w:r>
          </w:p>
          <w:p w14:paraId="63EE4646">
            <w:pPr>
              <w:autoSpaceDE w:val="0"/>
              <w:autoSpaceDN w:val="0"/>
              <w:adjustRightInd w:val="0"/>
              <w:jc w:val="left"/>
              <w:rPr>
                <w:rFonts w:hint="eastAsia" w:ascii="宋体" w:hAnsi="宋体" w:eastAsia="宋体" w:cs="RLDHRH+å®ä½"/>
                <w:color w:val="auto"/>
                <w:sz w:val="24"/>
                <w:szCs w:val="24"/>
                <w:highlight w:val="none"/>
              </w:rPr>
            </w:pPr>
            <w:r>
              <w:rPr>
                <w:rFonts w:hint="eastAsia"/>
                <w:spacing w:val="-3"/>
                <w:sz w:val="24"/>
                <w:szCs w:val="24"/>
                <w:highlight w:val="none"/>
              </w:rPr>
              <w:t>2.供应商须递交纸质报价文件，提交时间：202</w:t>
            </w:r>
            <w:r>
              <w:rPr>
                <w:rFonts w:hint="eastAsia"/>
                <w:spacing w:val="-3"/>
                <w:sz w:val="24"/>
                <w:szCs w:val="24"/>
                <w:highlight w:val="none"/>
                <w:lang w:val="en-US" w:eastAsia="zh-CN"/>
              </w:rPr>
              <w:t>5</w:t>
            </w:r>
            <w:r>
              <w:rPr>
                <w:rFonts w:hint="eastAsia"/>
                <w:spacing w:val="-3"/>
                <w:sz w:val="24"/>
                <w:szCs w:val="24"/>
                <w:highlight w:val="none"/>
              </w:rPr>
              <w:t>年</w:t>
            </w:r>
            <w:r>
              <w:rPr>
                <w:rFonts w:hint="eastAsia"/>
                <w:spacing w:val="-3"/>
                <w:sz w:val="24"/>
                <w:szCs w:val="24"/>
                <w:highlight w:val="none"/>
                <w:lang w:val="en-US" w:eastAsia="zh-CN"/>
              </w:rPr>
              <w:t>2</w:t>
            </w:r>
            <w:r>
              <w:rPr>
                <w:rFonts w:hint="eastAsia"/>
                <w:spacing w:val="-3"/>
                <w:sz w:val="24"/>
                <w:szCs w:val="24"/>
                <w:highlight w:val="none"/>
              </w:rPr>
              <w:t>月</w:t>
            </w:r>
            <w:r>
              <w:rPr>
                <w:rFonts w:hint="eastAsia"/>
                <w:spacing w:val="-3"/>
                <w:sz w:val="24"/>
                <w:szCs w:val="24"/>
                <w:highlight w:val="none"/>
                <w:lang w:val="en-US" w:eastAsia="zh-CN"/>
              </w:rPr>
              <w:t>27</w:t>
            </w:r>
            <w:r>
              <w:rPr>
                <w:rFonts w:hint="eastAsia"/>
                <w:spacing w:val="-3"/>
                <w:sz w:val="24"/>
                <w:szCs w:val="24"/>
                <w:highlight w:val="none"/>
              </w:rPr>
              <w:t>日16:00前递交纸质版文件（正本1份、副本2份）及2份u盘格式的电子版文件（包含PDF和WORD版本：PDF为全部</w:t>
            </w:r>
            <w:r>
              <w:rPr>
                <w:rFonts w:hint="eastAsia"/>
                <w:spacing w:val="-3"/>
                <w:sz w:val="24"/>
                <w:szCs w:val="24"/>
                <w:highlight w:val="none"/>
                <w:lang w:eastAsia="zh-CN"/>
              </w:rPr>
              <w:t>投标文件</w:t>
            </w:r>
            <w:r>
              <w:rPr>
                <w:rFonts w:hint="eastAsia"/>
                <w:spacing w:val="-3"/>
                <w:sz w:val="24"/>
                <w:szCs w:val="24"/>
                <w:highlight w:val="none"/>
              </w:rPr>
              <w:t>签字及盖章版本，WORD为全部</w:t>
            </w:r>
            <w:r>
              <w:rPr>
                <w:rFonts w:hint="eastAsia"/>
                <w:spacing w:val="-3"/>
                <w:sz w:val="24"/>
                <w:szCs w:val="24"/>
                <w:highlight w:val="none"/>
                <w:lang w:eastAsia="zh-CN"/>
              </w:rPr>
              <w:t>投标文件</w:t>
            </w:r>
            <w:r>
              <w:rPr>
                <w:rFonts w:hint="eastAsia"/>
                <w:spacing w:val="-3"/>
                <w:sz w:val="24"/>
                <w:szCs w:val="24"/>
                <w:highlight w:val="none"/>
              </w:rPr>
              <w:t>可编辑版本）。用于项目存档使用，递交地点为</w:t>
            </w:r>
            <w:r>
              <w:rPr>
                <w:rFonts w:hint="eastAsia"/>
                <w:spacing w:val="-3"/>
                <w:sz w:val="24"/>
                <w:szCs w:val="24"/>
                <w:highlight w:val="none"/>
                <w:lang w:val="zh-CN" w:eastAsia="zh-CN"/>
              </w:rPr>
              <w:t>吉林省长春市朝阳区人民大街4111号兆丰国际大厦12楼1209室</w:t>
            </w:r>
            <w:r>
              <w:rPr>
                <w:rFonts w:hint="eastAsia"/>
                <w:spacing w:val="-3"/>
                <w:sz w:val="24"/>
                <w:szCs w:val="24"/>
                <w:highlight w:val="none"/>
              </w:rPr>
              <w:t xml:space="preserve">。纸质版及电子版应与上传的加密文件一 致。采用书册方式胶装，装订应牢固、整齐便于保管和利用，不易拆散和换页，不得采用活页装订。建议正反面打印装订。 </w:t>
            </w:r>
            <w:r>
              <w:rPr>
                <w:rFonts w:hint="eastAsia" w:ascii="宋体" w:hAnsi="宋体" w:cs="宋体"/>
                <w:color w:val="auto"/>
                <w:sz w:val="24"/>
                <w:szCs w:val="24"/>
                <w:highlight w:val="none"/>
              </w:rPr>
              <w:t xml:space="preserve"> </w:t>
            </w:r>
          </w:p>
        </w:tc>
      </w:tr>
      <w:tr w14:paraId="00B6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4" w:type="dxa"/>
            <w:noWrap w:val="0"/>
            <w:vAlign w:val="center"/>
          </w:tcPr>
          <w:p w14:paraId="7553DD3F">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3.7.3（3）</w:t>
            </w:r>
          </w:p>
        </w:tc>
        <w:tc>
          <w:tcPr>
            <w:tcW w:w="2625" w:type="dxa"/>
            <w:noWrap w:val="0"/>
            <w:vAlign w:val="center"/>
          </w:tcPr>
          <w:p w14:paraId="219ADF01">
            <w:pPr>
              <w:spacing w:line="400" w:lineRule="exact"/>
              <w:jc w:val="center"/>
              <w:rPr>
                <w:rFonts w:hint="eastAsia" w:ascii="宋体" w:hAnsi="宋体" w:eastAsia="宋体" w:cs="RLDHRH+å®ä½"/>
                <w:color w:val="auto"/>
                <w:sz w:val="24"/>
                <w:szCs w:val="24"/>
                <w:highlight w:val="none"/>
              </w:rPr>
            </w:pPr>
            <w:r>
              <w:rPr>
                <w:rFonts w:hint="eastAsia" w:ascii="宋体" w:hAnsi="宋体" w:cs="RLDHRH+å®ä½"/>
                <w:color w:val="auto"/>
                <w:sz w:val="24"/>
                <w:szCs w:val="24"/>
                <w:highlight w:val="none"/>
                <w:lang w:eastAsia="zh-CN"/>
              </w:rPr>
              <w:t>投标文件</w:t>
            </w:r>
            <w:r>
              <w:rPr>
                <w:rFonts w:hint="eastAsia" w:ascii="宋体" w:hAnsi="宋体" w:eastAsia="宋体" w:cs="RLDHRH+å®ä½"/>
                <w:color w:val="auto"/>
                <w:sz w:val="24"/>
                <w:szCs w:val="24"/>
                <w:highlight w:val="none"/>
              </w:rPr>
              <w:t>是否需分册装订</w:t>
            </w:r>
          </w:p>
        </w:tc>
        <w:tc>
          <w:tcPr>
            <w:tcW w:w="6802" w:type="dxa"/>
            <w:noWrap w:val="0"/>
            <w:vAlign w:val="center"/>
          </w:tcPr>
          <w:p w14:paraId="4F54D449">
            <w:pPr>
              <w:spacing w:line="400" w:lineRule="exact"/>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不需要</w:t>
            </w:r>
          </w:p>
        </w:tc>
      </w:tr>
      <w:tr w14:paraId="5221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64" w:type="dxa"/>
            <w:noWrap w:val="0"/>
            <w:vAlign w:val="center"/>
          </w:tcPr>
          <w:p w14:paraId="08388AD6">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4.1.2</w:t>
            </w:r>
          </w:p>
        </w:tc>
        <w:tc>
          <w:tcPr>
            <w:tcW w:w="2625" w:type="dxa"/>
            <w:noWrap w:val="0"/>
            <w:vAlign w:val="center"/>
          </w:tcPr>
          <w:p w14:paraId="0F1D1E06">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封套上应载明的信息</w:t>
            </w:r>
          </w:p>
        </w:tc>
        <w:tc>
          <w:tcPr>
            <w:tcW w:w="6802" w:type="dxa"/>
            <w:noWrap w:val="0"/>
            <w:vAlign w:val="center"/>
          </w:tcPr>
          <w:p w14:paraId="46999CCB">
            <w:pPr>
              <w:spacing w:line="400" w:lineRule="exact"/>
              <w:rPr>
                <w:rFonts w:hint="eastAsia" w:ascii="宋体" w:hAnsi="宋体" w:eastAsia="宋体" w:cs="RLDHRH+å®ä½"/>
                <w:color w:val="auto"/>
                <w:sz w:val="24"/>
                <w:szCs w:val="24"/>
                <w:highlight w:val="none"/>
                <w:lang w:val="en-US" w:eastAsia="zh-CN"/>
              </w:rPr>
            </w:pPr>
            <w:r>
              <w:rPr>
                <w:rFonts w:hint="eastAsia" w:ascii="宋体" w:hAnsi="宋体" w:cs="RLDHRH+å®ä½"/>
                <w:color w:val="auto"/>
                <w:sz w:val="24"/>
                <w:szCs w:val="24"/>
                <w:highlight w:val="none"/>
                <w:lang w:val="en-US" w:eastAsia="zh-CN"/>
              </w:rPr>
              <w:t>/</w:t>
            </w:r>
          </w:p>
        </w:tc>
      </w:tr>
      <w:tr w14:paraId="1886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4" w:type="dxa"/>
            <w:noWrap w:val="0"/>
            <w:vAlign w:val="center"/>
          </w:tcPr>
          <w:p w14:paraId="01ED7C86">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4.2.1</w:t>
            </w:r>
          </w:p>
        </w:tc>
        <w:tc>
          <w:tcPr>
            <w:tcW w:w="2625" w:type="dxa"/>
            <w:noWrap w:val="0"/>
            <w:vAlign w:val="center"/>
          </w:tcPr>
          <w:p w14:paraId="0217E499">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投标截止时间</w:t>
            </w:r>
          </w:p>
        </w:tc>
        <w:tc>
          <w:tcPr>
            <w:tcW w:w="6802" w:type="dxa"/>
            <w:noWrap w:val="0"/>
            <w:vAlign w:val="center"/>
          </w:tcPr>
          <w:p w14:paraId="11A9BCE8">
            <w:pPr>
              <w:spacing w:line="400" w:lineRule="exact"/>
              <w:rPr>
                <w:rFonts w:hint="eastAsia" w:ascii="宋体" w:hAnsi="宋体" w:eastAsia="宋体" w:cs="RLDHRH+å®ä½"/>
                <w:color w:val="auto"/>
                <w:sz w:val="24"/>
                <w:szCs w:val="24"/>
                <w:highlight w:val="none"/>
              </w:rPr>
            </w:pPr>
            <w:r>
              <w:rPr>
                <w:rFonts w:hint="eastAsia" w:ascii="宋体" w:hAnsi="宋体" w:eastAsia="宋体" w:cs="宋体"/>
                <w:bCs/>
                <w:color w:val="auto"/>
                <w:sz w:val="24"/>
                <w:szCs w:val="24"/>
                <w:highlight w:val="none"/>
                <w:u w:val="single"/>
                <w:lang w:val="zh-CN"/>
              </w:rPr>
              <w:t>202</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zh-CN"/>
              </w:rPr>
              <w:t>年</w:t>
            </w:r>
            <w:r>
              <w:rPr>
                <w:rFonts w:hint="eastAsia" w:ascii="宋体" w:hAnsi="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lang w:val="zh-CN"/>
              </w:rPr>
              <w:t>月</w:t>
            </w:r>
            <w:r>
              <w:rPr>
                <w:rFonts w:hint="eastAsia" w:ascii="宋体" w:hAnsi="宋体" w:cs="宋体"/>
                <w:bCs/>
                <w:color w:val="auto"/>
                <w:sz w:val="24"/>
                <w:szCs w:val="24"/>
                <w:highlight w:val="none"/>
                <w:u w:val="single"/>
                <w:lang w:val="en-US" w:eastAsia="zh-CN"/>
              </w:rPr>
              <w:t>27</w:t>
            </w:r>
            <w:r>
              <w:rPr>
                <w:rFonts w:hint="eastAsia" w:ascii="宋体" w:hAnsi="宋体" w:eastAsia="宋体" w:cs="宋体"/>
                <w:bCs/>
                <w:color w:val="auto"/>
                <w:sz w:val="24"/>
                <w:szCs w:val="24"/>
                <w:highlight w:val="none"/>
                <w:u w:val="single"/>
                <w:lang w:val="zh-CN"/>
              </w:rPr>
              <w:t>日</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lang w:val="zh-CN"/>
              </w:rPr>
              <w:t>时</w:t>
            </w:r>
            <w:r>
              <w:rPr>
                <w:rFonts w:hint="eastAsia" w:ascii="宋体" w:hAnsi="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lang w:val="zh-CN"/>
              </w:rPr>
              <w:t>分</w:t>
            </w:r>
          </w:p>
        </w:tc>
      </w:tr>
      <w:tr w14:paraId="5B59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64" w:type="dxa"/>
            <w:noWrap w:val="0"/>
            <w:vAlign w:val="center"/>
          </w:tcPr>
          <w:p w14:paraId="77EE74E0">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4.2.2</w:t>
            </w:r>
          </w:p>
        </w:tc>
        <w:tc>
          <w:tcPr>
            <w:tcW w:w="2625" w:type="dxa"/>
            <w:noWrap w:val="0"/>
            <w:vAlign w:val="center"/>
          </w:tcPr>
          <w:p w14:paraId="69A98F2D">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递交</w:t>
            </w:r>
            <w:r>
              <w:rPr>
                <w:rFonts w:hint="eastAsia" w:ascii="宋体" w:hAnsi="宋体" w:cs="RLDHRH+å®ä½"/>
                <w:color w:val="auto"/>
                <w:sz w:val="24"/>
                <w:szCs w:val="24"/>
                <w:highlight w:val="none"/>
                <w:lang w:eastAsia="zh-CN"/>
              </w:rPr>
              <w:t>投标文件</w:t>
            </w:r>
            <w:r>
              <w:rPr>
                <w:rFonts w:hint="eastAsia" w:ascii="宋体" w:hAnsi="宋体" w:eastAsia="宋体" w:cs="RLDHRH+å®ä½"/>
                <w:color w:val="auto"/>
                <w:sz w:val="24"/>
                <w:szCs w:val="24"/>
                <w:highlight w:val="none"/>
              </w:rPr>
              <w:t>地点</w:t>
            </w:r>
          </w:p>
        </w:tc>
        <w:tc>
          <w:tcPr>
            <w:tcW w:w="6802" w:type="dxa"/>
            <w:noWrap w:val="0"/>
            <w:vAlign w:val="center"/>
          </w:tcPr>
          <w:p w14:paraId="1841E2BE">
            <w:pPr>
              <w:autoSpaceDE w:val="0"/>
              <w:autoSpaceDN w:val="0"/>
              <w:adjustRightInd w:val="0"/>
              <w:jc w:val="left"/>
              <w:rPr>
                <w:rFonts w:hint="eastAsia" w:ascii="宋体" w:hAnsi="宋体" w:eastAsia="宋体" w:cs="RLDHRH+å®ä½"/>
                <w:bCs/>
                <w:color w:val="auto"/>
                <w:sz w:val="24"/>
                <w:szCs w:val="24"/>
                <w:highlight w:val="none"/>
              </w:rPr>
            </w:pPr>
            <w:r>
              <w:rPr>
                <w:spacing w:val="-7"/>
                <w:sz w:val="24"/>
                <w:szCs w:val="24"/>
                <w:highlight w:val="none"/>
              </w:rPr>
              <w:t>在截止时间前，通过“政采云</w:t>
            </w:r>
            <w:r>
              <w:rPr>
                <w:spacing w:val="-82"/>
                <w:sz w:val="24"/>
                <w:szCs w:val="24"/>
                <w:highlight w:val="none"/>
              </w:rPr>
              <w:t xml:space="preserve"> </w:t>
            </w:r>
            <w:r>
              <w:rPr>
                <w:spacing w:val="-7"/>
                <w:sz w:val="24"/>
                <w:szCs w:val="24"/>
                <w:highlight w:val="none"/>
              </w:rPr>
              <w:t>”平台（http：//www.zcyg</w:t>
            </w:r>
            <w:r>
              <w:rPr>
                <w:spacing w:val="-8"/>
                <w:sz w:val="24"/>
                <w:szCs w:val="24"/>
                <w:highlight w:val="none"/>
              </w:rPr>
              <w:t>ov.cn）</w:t>
            </w:r>
            <w:r>
              <w:rPr>
                <w:sz w:val="24"/>
                <w:szCs w:val="24"/>
                <w:highlight w:val="none"/>
              </w:rPr>
              <w:t xml:space="preserve">  </w:t>
            </w:r>
            <w:r>
              <w:rPr>
                <w:spacing w:val="-4"/>
                <w:sz w:val="24"/>
                <w:szCs w:val="24"/>
                <w:highlight w:val="none"/>
              </w:rPr>
              <w:t>实行在线电子投标，供应商应先安装“政采云投标客户端”（请自行</w:t>
            </w:r>
            <w:r>
              <w:rPr>
                <w:spacing w:val="-3"/>
                <w:sz w:val="24"/>
                <w:szCs w:val="24"/>
                <w:highlight w:val="none"/>
              </w:rPr>
              <w:t>前往“政采云</w:t>
            </w:r>
            <w:r>
              <w:rPr>
                <w:spacing w:val="-80"/>
                <w:sz w:val="24"/>
                <w:szCs w:val="24"/>
                <w:highlight w:val="none"/>
              </w:rPr>
              <w:t xml:space="preserve"> </w:t>
            </w:r>
            <w:r>
              <w:rPr>
                <w:spacing w:val="-3"/>
                <w:sz w:val="24"/>
                <w:szCs w:val="24"/>
                <w:highlight w:val="none"/>
              </w:rPr>
              <w:t>”平台进行下载</w:t>
            </w:r>
            <w:r>
              <w:rPr>
                <w:spacing w:val="-1"/>
                <w:sz w:val="24"/>
                <w:szCs w:val="24"/>
                <w:highlight w:val="none"/>
              </w:rPr>
              <w:t>），</w:t>
            </w:r>
            <w:r>
              <w:rPr>
                <w:spacing w:val="-3"/>
                <w:sz w:val="24"/>
                <w:szCs w:val="24"/>
                <w:highlight w:val="none"/>
              </w:rPr>
              <w:t>并按照本项目谈判文件和“政采</w:t>
            </w:r>
            <w:r>
              <w:rPr>
                <w:spacing w:val="-4"/>
                <w:sz w:val="24"/>
                <w:szCs w:val="24"/>
                <w:highlight w:val="none"/>
              </w:rPr>
              <w:t>云</w:t>
            </w:r>
            <w:r>
              <w:rPr>
                <w:spacing w:val="-82"/>
                <w:sz w:val="24"/>
                <w:szCs w:val="24"/>
                <w:highlight w:val="none"/>
              </w:rPr>
              <w:t xml:space="preserve"> </w:t>
            </w:r>
            <w:r>
              <w:rPr>
                <w:spacing w:val="-4"/>
                <w:sz w:val="24"/>
                <w:szCs w:val="24"/>
                <w:highlight w:val="none"/>
              </w:rPr>
              <w:t>”</w:t>
            </w:r>
            <w:r>
              <w:rPr>
                <w:sz w:val="24"/>
                <w:szCs w:val="24"/>
                <w:highlight w:val="none"/>
              </w:rPr>
              <w:t xml:space="preserve"> </w:t>
            </w:r>
            <w:r>
              <w:rPr>
                <w:spacing w:val="-5"/>
                <w:sz w:val="24"/>
                <w:szCs w:val="24"/>
                <w:highlight w:val="none"/>
              </w:rPr>
              <w:t>平台的要求编制、加密后在截止时间前通过网络上传至“政采云</w:t>
            </w:r>
            <w:r>
              <w:rPr>
                <w:spacing w:val="-77"/>
                <w:sz w:val="24"/>
                <w:szCs w:val="24"/>
                <w:highlight w:val="none"/>
              </w:rPr>
              <w:t xml:space="preserve"> </w:t>
            </w:r>
            <w:r>
              <w:rPr>
                <w:spacing w:val="-5"/>
                <w:sz w:val="24"/>
                <w:szCs w:val="24"/>
                <w:highlight w:val="none"/>
              </w:rPr>
              <w:t>”平台，供应商在“政采云</w:t>
            </w:r>
            <w:r>
              <w:rPr>
                <w:spacing w:val="-77"/>
                <w:sz w:val="24"/>
                <w:szCs w:val="24"/>
                <w:highlight w:val="none"/>
              </w:rPr>
              <w:t xml:space="preserve"> </w:t>
            </w:r>
            <w:r>
              <w:rPr>
                <w:spacing w:val="-5"/>
                <w:sz w:val="24"/>
                <w:szCs w:val="24"/>
                <w:highlight w:val="none"/>
              </w:rPr>
              <w:t>”平台提交电子版报价文件时，请填写参加开</w:t>
            </w:r>
            <w:r>
              <w:rPr>
                <w:spacing w:val="-4"/>
                <w:sz w:val="24"/>
                <w:szCs w:val="24"/>
                <w:highlight w:val="none"/>
              </w:rPr>
              <w:t>启活动经办人联系方式。</w:t>
            </w:r>
          </w:p>
        </w:tc>
      </w:tr>
      <w:tr w14:paraId="5F44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64" w:type="dxa"/>
            <w:noWrap w:val="0"/>
            <w:vAlign w:val="center"/>
          </w:tcPr>
          <w:p w14:paraId="05C8F443">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4.2.3</w:t>
            </w:r>
          </w:p>
        </w:tc>
        <w:tc>
          <w:tcPr>
            <w:tcW w:w="2625" w:type="dxa"/>
            <w:noWrap w:val="0"/>
            <w:vAlign w:val="center"/>
          </w:tcPr>
          <w:p w14:paraId="5D379C5A">
            <w:pPr>
              <w:spacing w:line="400" w:lineRule="exact"/>
              <w:jc w:val="center"/>
              <w:rPr>
                <w:rFonts w:hint="eastAsia" w:ascii="宋体" w:hAnsi="宋体" w:eastAsia="宋体" w:cs="RLDHRH+å®ä½"/>
                <w:color w:val="auto"/>
                <w:sz w:val="24"/>
                <w:szCs w:val="24"/>
                <w:highlight w:val="none"/>
              </w:rPr>
            </w:pPr>
            <w:r>
              <w:rPr>
                <w:rFonts w:hint="eastAsia" w:ascii="宋体" w:hAnsi="宋体" w:cs="RLDHRH+å®ä½"/>
                <w:color w:val="auto"/>
                <w:sz w:val="24"/>
                <w:szCs w:val="24"/>
                <w:highlight w:val="none"/>
                <w:lang w:eastAsia="zh-CN"/>
              </w:rPr>
              <w:t>投标文件</w:t>
            </w:r>
            <w:r>
              <w:rPr>
                <w:rFonts w:hint="eastAsia" w:ascii="宋体" w:hAnsi="宋体" w:eastAsia="宋体" w:cs="RLDHRH+å®ä½"/>
                <w:color w:val="auto"/>
                <w:sz w:val="24"/>
                <w:szCs w:val="24"/>
                <w:highlight w:val="none"/>
              </w:rPr>
              <w:t>是否退还</w:t>
            </w:r>
          </w:p>
        </w:tc>
        <w:tc>
          <w:tcPr>
            <w:tcW w:w="6802" w:type="dxa"/>
            <w:noWrap w:val="0"/>
            <w:vAlign w:val="center"/>
          </w:tcPr>
          <w:p w14:paraId="1BB55657">
            <w:pPr>
              <w:spacing w:line="400" w:lineRule="exact"/>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否</w:t>
            </w:r>
          </w:p>
        </w:tc>
      </w:tr>
      <w:tr w14:paraId="0F63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noWrap w:val="0"/>
            <w:vAlign w:val="center"/>
          </w:tcPr>
          <w:p w14:paraId="5039E59F">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5.1</w:t>
            </w:r>
          </w:p>
        </w:tc>
        <w:tc>
          <w:tcPr>
            <w:tcW w:w="2625" w:type="dxa"/>
            <w:noWrap w:val="0"/>
            <w:vAlign w:val="center"/>
          </w:tcPr>
          <w:p w14:paraId="2A8A2D73">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开标时间和地点</w:t>
            </w:r>
          </w:p>
        </w:tc>
        <w:tc>
          <w:tcPr>
            <w:tcW w:w="6802" w:type="dxa"/>
            <w:noWrap w:val="0"/>
            <w:vAlign w:val="center"/>
          </w:tcPr>
          <w:p w14:paraId="6EC41CFE">
            <w:pPr>
              <w:spacing w:line="280" w:lineRule="exact"/>
              <w:jc w:val="left"/>
              <w:rPr>
                <w:rFonts w:hint="eastAsia" w:ascii="宋体" w:hAnsi="宋体" w:eastAsia="宋体" w:cs="RLDHRH+å®ä½"/>
                <w:bCs/>
                <w:color w:val="auto"/>
                <w:sz w:val="24"/>
                <w:szCs w:val="24"/>
                <w:highlight w:val="none"/>
                <w:u w:val="none"/>
              </w:rPr>
            </w:pPr>
            <w:r>
              <w:rPr>
                <w:rFonts w:hint="eastAsia" w:ascii="宋体" w:hAnsi="宋体" w:eastAsia="宋体" w:cs="RLDHRH+å®ä½"/>
                <w:bCs/>
                <w:color w:val="auto"/>
                <w:sz w:val="24"/>
                <w:szCs w:val="24"/>
                <w:highlight w:val="none"/>
                <w:u w:val="none"/>
              </w:rPr>
              <w:t>时间：递交</w:t>
            </w:r>
            <w:r>
              <w:rPr>
                <w:rFonts w:hint="eastAsia" w:ascii="宋体" w:hAnsi="宋体" w:cs="RLDHRH+å®ä½"/>
                <w:bCs/>
                <w:color w:val="auto"/>
                <w:sz w:val="24"/>
                <w:szCs w:val="24"/>
                <w:highlight w:val="none"/>
                <w:u w:val="none"/>
                <w:lang w:val="en-US" w:eastAsia="zh-CN"/>
              </w:rPr>
              <w:t>投标文件</w:t>
            </w:r>
            <w:r>
              <w:rPr>
                <w:rFonts w:hint="eastAsia" w:ascii="宋体" w:hAnsi="宋体" w:eastAsia="宋体" w:cs="RLDHRH+å®ä½"/>
                <w:bCs/>
                <w:color w:val="auto"/>
                <w:sz w:val="24"/>
                <w:szCs w:val="24"/>
                <w:highlight w:val="none"/>
                <w:u w:val="none"/>
              </w:rPr>
              <w:t>截止时间</w:t>
            </w:r>
          </w:p>
          <w:p w14:paraId="571734B0">
            <w:pPr>
              <w:spacing w:line="280" w:lineRule="exact"/>
              <w:jc w:val="left"/>
              <w:rPr>
                <w:rFonts w:hint="eastAsia" w:ascii="宋体" w:hAnsi="宋体" w:eastAsia="宋体" w:cs="RLDHRH+å®ä½"/>
                <w:bCs/>
                <w:color w:val="auto"/>
                <w:sz w:val="24"/>
                <w:szCs w:val="24"/>
                <w:highlight w:val="none"/>
                <w:u w:val="single"/>
                <w:lang w:eastAsia="zh-CN"/>
              </w:rPr>
            </w:pPr>
            <w:r>
              <w:rPr>
                <w:rFonts w:hint="eastAsia" w:ascii="宋体" w:hAnsi="宋体" w:eastAsia="宋体" w:cs="RLDHRH+å®ä½"/>
                <w:bCs/>
                <w:color w:val="auto"/>
                <w:sz w:val="24"/>
                <w:szCs w:val="24"/>
                <w:highlight w:val="none"/>
                <w:u w:val="none"/>
              </w:rPr>
              <w:t>地点：</w:t>
            </w:r>
            <w:r>
              <w:rPr>
                <w:spacing w:val="-1"/>
                <w:sz w:val="24"/>
                <w:szCs w:val="24"/>
                <w:highlight w:val="none"/>
              </w:rPr>
              <w:t>长春市二道区洋浦大街凯利中心二楼开标</w:t>
            </w:r>
            <w:r>
              <w:rPr>
                <w:rFonts w:hint="eastAsia"/>
                <w:spacing w:val="-1"/>
                <w:sz w:val="24"/>
                <w:szCs w:val="24"/>
                <w:highlight w:val="none"/>
                <w:lang w:val="en-US" w:eastAsia="zh-CN"/>
              </w:rPr>
              <w:t>4</w:t>
            </w:r>
            <w:r>
              <w:rPr>
                <w:spacing w:val="-1"/>
                <w:sz w:val="24"/>
                <w:szCs w:val="24"/>
                <w:highlight w:val="none"/>
              </w:rPr>
              <w:t>室</w:t>
            </w:r>
          </w:p>
        </w:tc>
      </w:tr>
      <w:tr w14:paraId="6697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64" w:type="dxa"/>
            <w:noWrap w:val="0"/>
            <w:vAlign w:val="center"/>
          </w:tcPr>
          <w:p w14:paraId="6262B4A5">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5.2</w:t>
            </w:r>
          </w:p>
        </w:tc>
        <w:tc>
          <w:tcPr>
            <w:tcW w:w="2625" w:type="dxa"/>
            <w:noWrap w:val="0"/>
            <w:vAlign w:val="center"/>
          </w:tcPr>
          <w:p w14:paraId="35F7E010">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开标程序</w:t>
            </w:r>
          </w:p>
        </w:tc>
        <w:tc>
          <w:tcPr>
            <w:tcW w:w="6802" w:type="dxa"/>
            <w:noWrap w:val="0"/>
            <w:vAlign w:val="center"/>
          </w:tcPr>
          <w:p w14:paraId="66A45C8C">
            <w:pPr>
              <w:autoSpaceDE w:val="0"/>
              <w:autoSpaceDN w:val="0"/>
              <w:spacing w:line="240" w:lineRule="auto"/>
              <w:contextualSpacing/>
              <w:rPr>
                <w:rFonts w:hint="eastAsia" w:ascii="宋体" w:hAnsi="宋体" w:eastAsia="宋体" w:cs="RLDHRH+å®ä½"/>
                <w:bCs/>
                <w:color w:val="auto"/>
                <w:sz w:val="24"/>
                <w:szCs w:val="24"/>
                <w:highlight w:val="none"/>
              </w:rPr>
            </w:pPr>
            <w:r>
              <w:rPr>
                <w:rFonts w:hint="eastAsia" w:ascii="宋体" w:hAnsi="宋体" w:eastAsia="宋体" w:cs="RLDHRH+å®ä½"/>
                <w:bCs/>
                <w:color w:val="auto"/>
                <w:sz w:val="24"/>
                <w:szCs w:val="24"/>
                <w:highlight w:val="none"/>
              </w:rPr>
              <w:t>1、本项目开标采用“政采云”平台进行远程开标，</w:t>
            </w:r>
            <w:r>
              <w:rPr>
                <w:rFonts w:hint="eastAsia" w:ascii="宋体" w:hAnsi="宋体" w:eastAsia="宋体" w:cs="RLDHRH+å®ä½"/>
                <w:bCs/>
                <w:color w:val="auto"/>
                <w:sz w:val="24"/>
                <w:szCs w:val="24"/>
                <w:highlight w:val="none"/>
                <w:lang w:val="en-US" w:eastAsia="zh-CN"/>
              </w:rPr>
              <w:t>投标人</w:t>
            </w:r>
            <w:r>
              <w:rPr>
                <w:rFonts w:hint="eastAsia" w:ascii="宋体" w:hAnsi="宋体" w:eastAsia="宋体" w:cs="RLDHRH+å®ä½"/>
                <w:bCs/>
                <w:color w:val="auto"/>
                <w:sz w:val="24"/>
                <w:szCs w:val="24"/>
                <w:highlight w:val="none"/>
              </w:rPr>
              <w:t>无须到现场，</w:t>
            </w:r>
            <w:r>
              <w:rPr>
                <w:rFonts w:hint="eastAsia" w:ascii="宋体" w:hAnsi="宋体" w:eastAsia="宋体" w:cs="RLDHRH+å®ä½"/>
                <w:bCs/>
                <w:color w:val="auto"/>
                <w:sz w:val="24"/>
                <w:szCs w:val="24"/>
                <w:highlight w:val="none"/>
                <w:lang w:val="en-US" w:eastAsia="zh-CN"/>
              </w:rPr>
              <w:t>投标人</w:t>
            </w:r>
            <w:r>
              <w:rPr>
                <w:rFonts w:hint="eastAsia" w:ascii="宋体" w:hAnsi="宋体" w:eastAsia="宋体" w:cs="RLDHRH+å®ä½"/>
                <w:bCs/>
                <w:color w:val="auto"/>
                <w:sz w:val="24"/>
                <w:szCs w:val="24"/>
                <w:highlight w:val="none"/>
              </w:rPr>
              <w:t>应提前自行准备设备及 CA 锁，准时参加开标会议，按主持人要求按时解密</w:t>
            </w:r>
            <w:r>
              <w:rPr>
                <w:rFonts w:hint="eastAsia" w:ascii="宋体" w:hAnsi="宋体" w:cs="RLDHRH+å®ä½"/>
                <w:bCs/>
                <w:color w:val="auto"/>
                <w:sz w:val="24"/>
                <w:szCs w:val="24"/>
                <w:highlight w:val="none"/>
                <w:lang w:eastAsia="zh-CN"/>
              </w:rPr>
              <w:t>投标文件</w:t>
            </w:r>
            <w:r>
              <w:rPr>
                <w:rFonts w:hint="eastAsia" w:ascii="宋体" w:hAnsi="宋体" w:eastAsia="宋体" w:cs="RLDHRH+å®ä½"/>
                <w:bCs/>
                <w:color w:val="auto"/>
                <w:sz w:val="24"/>
                <w:szCs w:val="24"/>
                <w:highlight w:val="none"/>
              </w:rPr>
              <w:t xml:space="preserve">。 </w:t>
            </w:r>
          </w:p>
          <w:p w14:paraId="4D14AAD9">
            <w:pPr>
              <w:autoSpaceDE w:val="0"/>
              <w:autoSpaceDN w:val="0"/>
              <w:spacing w:line="240" w:lineRule="auto"/>
              <w:contextualSpacing/>
              <w:rPr>
                <w:rFonts w:hint="eastAsia" w:ascii="宋体" w:hAnsi="宋体" w:eastAsia="宋体" w:cs="RLDHRH+å®ä½"/>
                <w:bCs/>
                <w:color w:val="auto"/>
                <w:sz w:val="24"/>
                <w:szCs w:val="24"/>
                <w:highlight w:val="none"/>
              </w:rPr>
            </w:pPr>
            <w:r>
              <w:rPr>
                <w:rFonts w:hint="eastAsia" w:ascii="宋体" w:hAnsi="宋体" w:eastAsia="宋体" w:cs="RLDHRH+å®ä½"/>
                <w:bCs/>
                <w:color w:val="auto"/>
                <w:sz w:val="24"/>
                <w:szCs w:val="24"/>
                <w:highlight w:val="none"/>
              </w:rPr>
              <w:t xml:space="preserve">2、进入会议人员应为本项目投标单位被授权人。 </w:t>
            </w:r>
          </w:p>
          <w:p w14:paraId="49F23127">
            <w:pPr>
              <w:autoSpaceDE w:val="0"/>
              <w:autoSpaceDN w:val="0"/>
              <w:spacing w:line="240" w:lineRule="auto"/>
              <w:contextualSpacing/>
              <w:rPr>
                <w:rFonts w:hint="eastAsia" w:ascii="宋体" w:hAnsi="宋体" w:eastAsia="宋体" w:cs="RLDHRH+å®ä½"/>
                <w:bCs/>
                <w:color w:val="auto"/>
                <w:sz w:val="24"/>
                <w:szCs w:val="24"/>
                <w:highlight w:val="none"/>
              </w:rPr>
            </w:pPr>
            <w:r>
              <w:rPr>
                <w:rFonts w:hint="eastAsia" w:ascii="宋体" w:hAnsi="宋体" w:eastAsia="宋体" w:cs="RLDHRH+å®ä½"/>
                <w:bCs/>
                <w:color w:val="auto"/>
                <w:sz w:val="24"/>
                <w:szCs w:val="24"/>
                <w:highlight w:val="none"/>
              </w:rPr>
              <w:t>3、</w:t>
            </w:r>
            <w:r>
              <w:rPr>
                <w:rFonts w:hint="eastAsia" w:ascii="宋体" w:hAnsi="宋体" w:eastAsia="宋体" w:cs="RLDHRH+å®ä½"/>
                <w:bCs/>
                <w:color w:val="auto"/>
                <w:sz w:val="24"/>
                <w:szCs w:val="24"/>
                <w:highlight w:val="none"/>
                <w:lang w:val="en-US" w:eastAsia="zh-CN"/>
              </w:rPr>
              <w:t>投标人</w:t>
            </w:r>
            <w:r>
              <w:rPr>
                <w:rFonts w:hint="eastAsia" w:ascii="宋体" w:hAnsi="宋体" w:eastAsia="宋体" w:cs="RLDHRH+å®ä½"/>
                <w:bCs/>
                <w:color w:val="auto"/>
                <w:sz w:val="24"/>
                <w:szCs w:val="24"/>
                <w:highlight w:val="none"/>
              </w:rPr>
              <w:t>未参加开标会议的，或未完全参加开标会议全过程的，视为认同开标会议结果。</w:t>
            </w:r>
          </w:p>
        </w:tc>
      </w:tr>
      <w:tr w14:paraId="0C95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64" w:type="dxa"/>
            <w:noWrap w:val="0"/>
            <w:vAlign w:val="center"/>
          </w:tcPr>
          <w:p w14:paraId="33B27E56">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6.1.1</w:t>
            </w:r>
          </w:p>
        </w:tc>
        <w:tc>
          <w:tcPr>
            <w:tcW w:w="2625" w:type="dxa"/>
            <w:noWrap w:val="0"/>
            <w:vAlign w:val="center"/>
          </w:tcPr>
          <w:p w14:paraId="6E06CD53">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评标委员会的组建</w:t>
            </w:r>
          </w:p>
        </w:tc>
        <w:tc>
          <w:tcPr>
            <w:tcW w:w="6802" w:type="dxa"/>
            <w:noWrap w:val="0"/>
            <w:vAlign w:val="center"/>
          </w:tcPr>
          <w:p w14:paraId="1385E006">
            <w:pPr>
              <w:jc w:val="left"/>
              <w:rPr>
                <w:rFonts w:hint="eastAsia" w:ascii="宋体" w:hAnsi="宋体" w:eastAsia="宋体" w:cs="RLDHRH+å®ä½"/>
                <w:color w:val="auto"/>
                <w:sz w:val="24"/>
                <w:szCs w:val="24"/>
                <w:highlight w:val="none"/>
                <w:lang w:val="zh-CN"/>
              </w:rPr>
            </w:pPr>
            <w:r>
              <w:rPr>
                <w:rFonts w:hint="eastAsia" w:ascii="宋体" w:hAnsi="宋体" w:eastAsia="宋体" w:cs="RLDHRH+å®ä½"/>
                <w:color w:val="auto"/>
                <w:sz w:val="24"/>
                <w:szCs w:val="24"/>
                <w:highlight w:val="none"/>
                <w:lang w:val="zh-CN"/>
              </w:rPr>
              <w:t>评标委员会</w:t>
            </w:r>
            <w:r>
              <w:rPr>
                <w:rFonts w:hint="eastAsia" w:ascii="宋体" w:hAnsi="宋体" w:eastAsia="宋体" w:cs="仿宋_GB2312"/>
                <w:color w:val="auto"/>
                <w:sz w:val="24"/>
                <w:szCs w:val="24"/>
                <w:highlight w:val="none"/>
                <w:lang w:val="zh-CN"/>
              </w:rPr>
              <w:t>构成</w:t>
            </w:r>
            <w:r>
              <w:rPr>
                <w:rFonts w:hint="eastAsia" w:ascii="宋体" w:hAnsi="宋体" w:eastAsia="宋体" w:cs="RLDHRH+å®ä½"/>
                <w:color w:val="auto"/>
                <w:sz w:val="24"/>
                <w:szCs w:val="24"/>
                <w:highlight w:val="none"/>
                <w:lang w:val="zh-CN"/>
              </w:rPr>
              <w:t>：</w:t>
            </w:r>
            <w:r>
              <w:rPr>
                <w:rFonts w:hint="eastAsia" w:ascii="宋体" w:hAnsi="宋体" w:cs="RLDHRH+å®ä½"/>
                <w:color w:val="auto"/>
                <w:sz w:val="24"/>
                <w:szCs w:val="24"/>
                <w:highlight w:val="none"/>
                <w:lang w:val="en-US" w:eastAsia="zh-CN"/>
              </w:rPr>
              <w:t>5</w:t>
            </w:r>
            <w:r>
              <w:rPr>
                <w:rFonts w:hint="eastAsia" w:ascii="宋体" w:hAnsi="宋体" w:eastAsia="宋体" w:cs="RLDHRH+å®ä½"/>
                <w:color w:val="auto"/>
                <w:sz w:val="24"/>
                <w:szCs w:val="24"/>
                <w:highlight w:val="none"/>
                <w:lang w:val="zh-CN"/>
              </w:rPr>
              <w:t>人。</w:t>
            </w:r>
          </w:p>
          <w:p w14:paraId="7EF33DA9">
            <w:pPr>
              <w:adjustRightInd w:val="0"/>
              <w:snapToGrid w:val="0"/>
              <w:spacing w:line="280" w:lineRule="exact"/>
              <w:rPr>
                <w:rFonts w:hint="eastAsia" w:ascii="宋体" w:hAnsi="宋体" w:eastAsia="宋体" w:cs="RLDHRH+å®ä½"/>
                <w:bCs/>
                <w:color w:val="auto"/>
                <w:sz w:val="24"/>
                <w:szCs w:val="24"/>
                <w:highlight w:val="none"/>
              </w:rPr>
            </w:pPr>
            <w:r>
              <w:rPr>
                <w:rFonts w:hint="eastAsia" w:ascii="宋体" w:hAnsi="宋体" w:eastAsia="宋体" w:cs="RLDHRH+å®ä½"/>
                <w:color w:val="auto"/>
                <w:sz w:val="24"/>
                <w:szCs w:val="24"/>
                <w:highlight w:val="none"/>
                <w:lang w:val="zh-CN"/>
              </w:rPr>
              <w:t>评标专家确定方式：</w:t>
            </w:r>
            <w:r>
              <w:rPr>
                <w:rFonts w:hint="default" w:ascii="宋体" w:hAnsi="宋体" w:eastAsia="宋体" w:cs="宋体"/>
                <w:color w:val="000000"/>
                <w:kern w:val="2"/>
                <w:sz w:val="24"/>
                <w:szCs w:val="24"/>
                <w:highlight w:val="none"/>
                <w:lang w:val="zh-CN"/>
              </w:rPr>
              <w:t>在监督部门的监督下从依法设立的评标专家库中随机抽取</w:t>
            </w:r>
            <w:r>
              <w:rPr>
                <w:rFonts w:hint="eastAsia" w:ascii="宋体" w:hAnsi="宋体" w:cs="宋体"/>
                <w:color w:val="000000"/>
                <w:kern w:val="2"/>
                <w:sz w:val="24"/>
                <w:szCs w:val="24"/>
                <w:highlight w:val="none"/>
                <w:lang w:val="en-US" w:eastAsia="zh-CN"/>
              </w:rPr>
              <w:t>3</w:t>
            </w:r>
            <w:r>
              <w:rPr>
                <w:rFonts w:hint="default" w:ascii="宋体" w:hAnsi="宋体" w:eastAsia="宋体" w:cs="宋体"/>
                <w:color w:val="000000"/>
                <w:kern w:val="2"/>
                <w:sz w:val="24"/>
                <w:szCs w:val="24"/>
                <w:highlight w:val="none"/>
                <w:lang w:val="zh-CN"/>
              </w:rPr>
              <w:t>名技术</w:t>
            </w:r>
            <w:r>
              <w:rPr>
                <w:rFonts w:hint="eastAsia" w:ascii="宋体" w:hAnsi="宋体" w:cs="宋体"/>
                <w:color w:val="000000"/>
                <w:kern w:val="2"/>
                <w:sz w:val="24"/>
                <w:szCs w:val="24"/>
                <w:highlight w:val="none"/>
                <w:lang w:val="en-US" w:eastAsia="zh-CN"/>
              </w:rPr>
              <w:t>2名经济</w:t>
            </w:r>
            <w:r>
              <w:rPr>
                <w:rFonts w:hint="default" w:ascii="宋体" w:hAnsi="宋体" w:eastAsia="宋体" w:cs="宋体"/>
                <w:color w:val="000000"/>
                <w:kern w:val="2"/>
                <w:sz w:val="24"/>
                <w:szCs w:val="24"/>
                <w:highlight w:val="none"/>
                <w:lang w:val="zh-CN"/>
              </w:rPr>
              <w:t>专家组成。</w:t>
            </w:r>
          </w:p>
        </w:tc>
      </w:tr>
      <w:tr w14:paraId="1D81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64" w:type="dxa"/>
            <w:noWrap w:val="0"/>
            <w:vAlign w:val="center"/>
          </w:tcPr>
          <w:p w14:paraId="44FA70B5">
            <w:pPr>
              <w:spacing w:line="28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7.1</w:t>
            </w:r>
          </w:p>
        </w:tc>
        <w:tc>
          <w:tcPr>
            <w:tcW w:w="2625" w:type="dxa"/>
            <w:noWrap w:val="0"/>
            <w:vAlign w:val="center"/>
          </w:tcPr>
          <w:p w14:paraId="5AAE0C70">
            <w:pPr>
              <w:jc w:val="center"/>
              <w:rPr>
                <w:rFonts w:hint="eastAsia" w:ascii="宋体" w:hAnsi="宋体" w:eastAsia="宋体" w:cs="RLDHRH+å®ä½"/>
                <w:color w:val="auto"/>
                <w:sz w:val="24"/>
                <w:szCs w:val="24"/>
                <w:highlight w:val="none"/>
              </w:rPr>
            </w:pPr>
            <w:r>
              <w:rPr>
                <w:rFonts w:hint="eastAsia" w:ascii="宋体" w:hAnsi="宋体" w:cs="RLDHRH+å®ä½"/>
                <w:color w:val="auto"/>
                <w:sz w:val="24"/>
                <w:szCs w:val="24"/>
                <w:highlight w:val="none"/>
                <w:lang w:val="en-US" w:eastAsia="zh-CN"/>
              </w:rPr>
              <w:t>中标</w:t>
            </w:r>
            <w:r>
              <w:rPr>
                <w:rFonts w:hint="eastAsia" w:ascii="宋体" w:hAnsi="宋体" w:eastAsia="宋体" w:cs="RLDHRH+å®ä½"/>
                <w:color w:val="auto"/>
                <w:sz w:val="24"/>
                <w:szCs w:val="24"/>
                <w:highlight w:val="none"/>
              </w:rPr>
              <w:t>结果公告媒介</w:t>
            </w:r>
          </w:p>
        </w:tc>
        <w:tc>
          <w:tcPr>
            <w:tcW w:w="6802" w:type="dxa"/>
            <w:noWrap w:val="0"/>
            <w:vAlign w:val="center"/>
          </w:tcPr>
          <w:p w14:paraId="401C765C">
            <w:pPr>
              <w:jc w:val="left"/>
              <w:rPr>
                <w:rFonts w:hint="eastAsia" w:ascii="宋体" w:hAnsi="宋体" w:eastAsia="宋体" w:cs="RLDHRH+å®ä½"/>
                <w:bCs/>
                <w:color w:val="auto"/>
                <w:sz w:val="24"/>
                <w:szCs w:val="24"/>
                <w:highlight w:val="none"/>
              </w:rPr>
            </w:pPr>
            <w:bookmarkStart w:id="67" w:name="_Toc2783"/>
            <w:r>
              <w:rPr>
                <w:rFonts w:hint="eastAsia" w:ascii="宋体" w:hAnsi="宋体" w:cs="宋体"/>
                <w:kern w:val="0"/>
                <w:sz w:val="24"/>
                <w:szCs w:val="24"/>
                <w:highlight w:val="none"/>
              </w:rPr>
              <w:t>中国政府采购网、“政采云”平台（http://www.zcygov.cn）同步推送至吉林省政府采购网、长春市公共资源交易网上发布。</w:t>
            </w:r>
            <w:bookmarkEnd w:id="67"/>
          </w:p>
        </w:tc>
      </w:tr>
      <w:tr w14:paraId="5142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64" w:type="dxa"/>
            <w:noWrap w:val="0"/>
            <w:vAlign w:val="center"/>
          </w:tcPr>
          <w:p w14:paraId="5E608D81">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7.4</w:t>
            </w:r>
          </w:p>
        </w:tc>
        <w:tc>
          <w:tcPr>
            <w:tcW w:w="2625" w:type="dxa"/>
            <w:noWrap w:val="0"/>
            <w:vAlign w:val="center"/>
          </w:tcPr>
          <w:p w14:paraId="7623FA6D">
            <w:pPr>
              <w:spacing w:line="400" w:lineRule="exact"/>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是否授权评标委员会确定</w:t>
            </w:r>
            <w:r>
              <w:rPr>
                <w:rFonts w:hint="eastAsia" w:ascii="宋体" w:hAnsi="宋体" w:cs="RLDHRH+å®ä½"/>
                <w:color w:val="auto"/>
                <w:sz w:val="24"/>
                <w:szCs w:val="24"/>
                <w:highlight w:val="none"/>
                <w:lang w:val="en-US" w:eastAsia="zh-CN"/>
              </w:rPr>
              <w:t>中标</w:t>
            </w:r>
            <w:r>
              <w:rPr>
                <w:rFonts w:hint="eastAsia" w:ascii="宋体" w:hAnsi="宋体" w:eastAsia="宋体" w:cs="RLDHRH+å®ä½"/>
                <w:color w:val="auto"/>
                <w:sz w:val="24"/>
                <w:szCs w:val="24"/>
                <w:highlight w:val="none"/>
              </w:rPr>
              <w:t>人</w:t>
            </w:r>
          </w:p>
        </w:tc>
        <w:tc>
          <w:tcPr>
            <w:tcW w:w="6802" w:type="dxa"/>
            <w:noWrap w:val="0"/>
            <w:vAlign w:val="center"/>
          </w:tcPr>
          <w:p w14:paraId="349D7FF1">
            <w:pPr>
              <w:spacing w:line="400" w:lineRule="exact"/>
              <w:rPr>
                <w:rFonts w:hint="eastAsia" w:ascii="宋体" w:hAnsi="宋体" w:eastAsia="宋体"/>
                <w:color w:val="auto"/>
                <w:sz w:val="24"/>
                <w:szCs w:val="24"/>
                <w:highlight w:val="none"/>
                <w:lang w:eastAsia="zh-CN"/>
              </w:rPr>
            </w:pPr>
            <w:r>
              <w:rPr>
                <w:spacing w:val="8"/>
                <w:sz w:val="24"/>
                <w:szCs w:val="24"/>
                <w:highlight w:val="none"/>
              </w:rPr>
              <w:t>推荐的中标候选人数：3</w:t>
            </w:r>
          </w:p>
        </w:tc>
      </w:tr>
      <w:tr w14:paraId="6542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64" w:type="dxa"/>
            <w:noWrap w:val="0"/>
            <w:vAlign w:val="center"/>
          </w:tcPr>
          <w:p w14:paraId="18681C82">
            <w:pPr>
              <w:spacing w:line="280" w:lineRule="exact"/>
              <w:jc w:val="center"/>
              <w:rPr>
                <w:rFonts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7.6.1</w:t>
            </w:r>
          </w:p>
        </w:tc>
        <w:tc>
          <w:tcPr>
            <w:tcW w:w="2625" w:type="dxa"/>
            <w:noWrap w:val="0"/>
            <w:vAlign w:val="center"/>
          </w:tcPr>
          <w:p w14:paraId="35DA31C7">
            <w:pPr>
              <w:adjustRightInd w:val="0"/>
              <w:snapToGrid w:val="0"/>
              <w:jc w:val="center"/>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履约担保</w:t>
            </w:r>
          </w:p>
        </w:tc>
        <w:tc>
          <w:tcPr>
            <w:tcW w:w="6802" w:type="dxa"/>
            <w:noWrap w:val="0"/>
            <w:vAlign w:val="center"/>
          </w:tcPr>
          <w:p w14:paraId="77F2D670">
            <w:pPr>
              <w:spacing w:line="240" w:lineRule="auto"/>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履约保证金为</w:t>
            </w:r>
            <w:r>
              <w:rPr>
                <w:rFonts w:hint="eastAsia" w:ascii="宋体" w:hAnsi="宋体" w:cs="楷体"/>
                <w:color w:val="auto"/>
                <w:sz w:val="24"/>
                <w:szCs w:val="24"/>
                <w:highlight w:val="none"/>
                <w:lang w:eastAsia="zh-CN"/>
              </w:rPr>
              <w:t>中标</w:t>
            </w:r>
            <w:r>
              <w:rPr>
                <w:rFonts w:hint="eastAsia" w:ascii="宋体" w:hAnsi="宋体" w:eastAsia="宋体" w:cs="楷体"/>
                <w:color w:val="auto"/>
                <w:sz w:val="24"/>
                <w:szCs w:val="24"/>
                <w:highlight w:val="none"/>
              </w:rPr>
              <w:t>金额的10%。</w:t>
            </w:r>
          </w:p>
          <w:p w14:paraId="0D8FB553">
            <w:pPr>
              <w:spacing w:line="240" w:lineRule="auto"/>
              <w:rPr>
                <w:rFonts w:hint="eastAsia" w:ascii="宋体" w:hAnsi="宋体" w:eastAsia="宋体" w:cs="楷体"/>
                <w:color w:val="auto"/>
                <w:sz w:val="24"/>
                <w:szCs w:val="24"/>
                <w:highlight w:val="none"/>
                <w:lang w:val="en-US" w:eastAsia="zh-CN"/>
              </w:rPr>
            </w:pPr>
            <w:r>
              <w:rPr>
                <w:rFonts w:hint="eastAsia" w:ascii="宋体" w:hAnsi="宋体" w:cs="楷体"/>
                <w:color w:val="auto"/>
                <w:sz w:val="24"/>
                <w:szCs w:val="24"/>
                <w:highlight w:val="none"/>
                <w:lang w:val="en-US" w:eastAsia="zh-CN"/>
              </w:rPr>
              <w:t>形式：支票、汇票、保函等非现金形式缴纳</w:t>
            </w:r>
          </w:p>
        </w:tc>
      </w:tr>
      <w:tr w14:paraId="3283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64" w:type="dxa"/>
            <w:noWrap w:val="0"/>
            <w:vAlign w:val="center"/>
          </w:tcPr>
          <w:p w14:paraId="74BC4EDD">
            <w:pPr>
              <w:spacing w:line="400" w:lineRule="exact"/>
              <w:jc w:val="center"/>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9</w:t>
            </w:r>
          </w:p>
        </w:tc>
        <w:tc>
          <w:tcPr>
            <w:tcW w:w="2625" w:type="dxa"/>
            <w:noWrap w:val="0"/>
            <w:vAlign w:val="center"/>
          </w:tcPr>
          <w:p w14:paraId="0D2120AC">
            <w:pPr>
              <w:spacing w:line="400" w:lineRule="exact"/>
              <w:jc w:val="center"/>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是否采用电子招标投标</w:t>
            </w:r>
          </w:p>
        </w:tc>
        <w:tc>
          <w:tcPr>
            <w:tcW w:w="6802" w:type="dxa"/>
            <w:noWrap w:val="0"/>
            <w:vAlign w:val="center"/>
          </w:tcPr>
          <w:p w14:paraId="07487A5F">
            <w:pPr>
              <w:spacing w:line="400" w:lineRule="exac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是</w:t>
            </w:r>
          </w:p>
        </w:tc>
      </w:tr>
      <w:tr w14:paraId="0CDD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4" w:type="dxa"/>
            <w:noWrap w:val="0"/>
            <w:vAlign w:val="center"/>
          </w:tcPr>
          <w:p w14:paraId="7DB1F693">
            <w:pPr>
              <w:spacing w:line="280" w:lineRule="exact"/>
              <w:jc w:val="center"/>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10</w:t>
            </w:r>
          </w:p>
        </w:tc>
        <w:tc>
          <w:tcPr>
            <w:tcW w:w="9427" w:type="dxa"/>
            <w:gridSpan w:val="2"/>
            <w:noWrap w:val="0"/>
            <w:vAlign w:val="center"/>
          </w:tcPr>
          <w:p w14:paraId="0607B9FF">
            <w:pPr>
              <w:spacing w:line="280" w:lineRule="exact"/>
              <w:jc w:val="left"/>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需要补充的其他内容</w:t>
            </w:r>
          </w:p>
        </w:tc>
      </w:tr>
      <w:tr w14:paraId="4324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64" w:type="dxa"/>
            <w:noWrap w:val="0"/>
            <w:vAlign w:val="center"/>
          </w:tcPr>
          <w:p w14:paraId="2E9F0A57">
            <w:pPr>
              <w:spacing w:line="280" w:lineRule="exact"/>
              <w:jc w:val="center"/>
              <w:rPr>
                <w:rFonts w:ascii="宋体" w:hAnsi="宋体" w:eastAsia="宋体" w:cs="楷体"/>
                <w:bCs/>
                <w:color w:val="auto"/>
                <w:sz w:val="24"/>
                <w:szCs w:val="24"/>
                <w:highlight w:val="none"/>
              </w:rPr>
            </w:pPr>
            <w:r>
              <w:rPr>
                <w:rFonts w:hint="eastAsia" w:ascii="宋体" w:hAnsi="宋体" w:eastAsia="宋体" w:cs="楷体"/>
                <w:color w:val="auto"/>
                <w:sz w:val="24"/>
                <w:szCs w:val="24"/>
                <w:highlight w:val="none"/>
              </w:rPr>
              <w:t>10.</w:t>
            </w:r>
            <w:r>
              <w:rPr>
                <w:rFonts w:hint="eastAsia" w:ascii="宋体" w:hAnsi="宋体" w:eastAsia="宋体" w:cs="楷体"/>
                <w:color w:val="auto"/>
                <w:sz w:val="24"/>
                <w:szCs w:val="24"/>
                <w:highlight w:val="none"/>
                <w:lang w:val="en-US" w:eastAsia="zh-CN"/>
              </w:rPr>
              <w:t>1</w:t>
            </w:r>
            <w:r>
              <w:rPr>
                <w:rFonts w:hint="eastAsia" w:ascii="宋体" w:hAnsi="宋体" w:eastAsia="宋体" w:cs="楷体"/>
                <w:color w:val="auto"/>
                <w:sz w:val="24"/>
                <w:szCs w:val="24"/>
                <w:highlight w:val="none"/>
              </w:rPr>
              <w:t>.1</w:t>
            </w:r>
          </w:p>
        </w:tc>
        <w:tc>
          <w:tcPr>
            <w:tcW w:w="9427" w:type="dxa"/>
            <w:gridSpan w:val="2"/>
            <w:noWrap w:val="0"/>
            <w:vAlign w:val="center"/>
          </w:tcPr>
          <w:p w14:paraId="1B716746">
            <w:pPr>
              <w:autoSpaceDE w:val="0"/>
              <w:autoSpaceDN w:val="0"/>
              <w:adjustRightInd w:val="0"/>
              <w:spacing w:line="340" w:lineRule="exact"/>
              <w:jc w:val="left"/>
              <w:rPr>
                <w:rFonts w:hint="eastAsia" w:ascii="宋体" w:hAnsi="宋体" w:eastAsia="宋体" w:cs="楷体"/>
                <w:bCs/>
                <w:color w:val="auto"/>
                <w:sz w:val="24"/>
                <w:szCs w:val="24"/>
                <w:highlight w:val="none"/>
                <w:lang w:val="zh-CN"/>
              </w:rPr>
            </w:pPr>
            <w:r>
              <w:rPr>
                <w:rFonts w:hint="eastAsia" w:ascii="宋体" w:hAnsi="宋体" w:eastAsia="宋体" w:cs="楷体"/>
                <w:bCs/>
                <w:color w:val="auto"/>
                <w:sz w:val="24"/>
                <w:szCs w:val="24"/>
                <w:highlight w:val="none"/>
                <w:lang w:val="zh-CN"/>
              </w:rPr>
              <w:t>技术标是否采用暗标评审：不采用</w:t>
            </w:r>
          </w:p>
        </w:tc>
      </w:tr>
      <w:tr w14:paraId="773D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64" w:type="dxa"/>
            <w:noWrap w:val="0"/>
            <w:vAlign w:val="center"/>
          </w:tcPr>
          <w:p w14:paraId="5A0346CF">
            <w:pPr>
              <w:spacing w:line="280" w:lineRule="exact"/>
              <w:jc w:val="center"/>
              <w:rPr>
                <w:rFonts w:ascii="宋体" w:hAnsi="宋体" w:eastAsia="宋体" w:cs="楷体"/>
                <w:color w:val="auto"/>
                <w:sz w:val="24"/>
                <w:szCs w:val="24"/>
                <w:highlight w:val="none"/>
              </w:rPr>
            </w:pPr>
            <w:r>
              <w:rPr>
                <w:rFonts w:hint="eastAsia" w:ascii="宋体" w:hAnsi="宋体" w:eastAsia="宋体" w:cs="楷体"/>
                <w:color w:val="auto"/>
                <w:sz w:val="24"/>
                <w:szCs w:val="24"/>
                <w:highlight w:val="none"/>
              </w:rPr>
              <w:t>10.</w:t>
            </w:r>
            <w:r>
              <w:rPr>
                <w:rFonts w:hint="eastAsia" w:ascii="宋体" w:hAnsi="宋体" w:eastAsia="宋体" w:cs="楷体"/>
                <w:color w:val="auto"/>
                <w:sz w:val="24"/>
                <w:szCs w:val="24"/>
                <w:highlight w:val="none"/>
                <w:lang w:val="en-US" w:eastAsia="zh-CN"/>
              </w:rPr>
              <w:t>1</w:t>
            </w:r>
            <w:r>
              <w:rPr>
                <w:rFonts w:hint="eastAsia" w:ascii="宋体" w:hAnsi="宋体" w:eastAsia="宋体" w:cs="楷体"/>
                <w:color w:val="auto"/>
                <w:sz w:val="24"/>
                <w:szCs w:val="24"/>
                <w:highlight w:val="none"/>
              </w:rPr>
              <w:t>.2</w:t>
            </w:r>
          </w:p>
        </w:tc>
        <w:tc>
          <w:tcPr>
            <w:tcW w:w="9427" w:type="dxa"/>
            <w:gridSpan w:val="2"/>
            <w:noWrap w:val="0"/>
            <w:vAlign w:val="center"/>
          </w:tcPr>
          <w:p w14:paraId="702C70FE">
            <w:pPr>
              <w:spacing w:line="280" w:lineRule="exact"/>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资格审查方式：</w:t>
            </w:r>
            <w:r>
              <w:rPr>
                <w:rFonts w:hint="eastAsia" w:ascii="宋体" w:hAnsi="宋体" w:eastAsia="宋体" w:cs="楷体"/>
                <w:color w:val="auto"/>
                <w:kern w:val="0"/>
                <w:sz w:val="24"/>
                <w:szCs w:val="24"/>
                <w:highlight w:val="none"/>
              </w:rPr>
              <w:t>资格后审</w:t>
            </w:r>
          </w:p>
        </w:tc>
      </w:tr>
      <w:tr w14:paraId="414D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64" w:type="dxa"/>
            <w:noWrap w:val="0"/>
            <w:vAlign w:val="center"/>
          </w:tcPr>
          <w:p w14:paraId="71AC6AC6">
            <w:pPr>
              <w:spacing w:line="280" w:lineRule="exact"/>
              <w:jc w:val="center"/>
              <w:rPr>
                <w:rFonts w:hint="default" w:ascii="宋体" w:hAnsi="宋体" w:eastAsia="宋体" w:cs="楷体"/>
                <w:color w:val="auto"/>
                <w:kern w:val="2"/>
                <w:sz w:val="24"/>
                <w:szCs w:val="24"/>
                <w:highlight w:val="none"/>
                <w:lang w:val="en-US" w:eastAsia="zh-CN" w:bidi="ar-SA"/>
              </w:rPr>
            </w:pPr>
            <w:r>
              <w:rPr>
                <w:rFonts w:hint="eastAsia" w:ascii="宋体" w:hAnsi="宋体" w:eastAsia="宋体" w:cs="楷体"/>
                <w:color w:val="auto"/>
                <w:sz w:val="24"/>
                <w:szCs w:val="24"/>
                <w:highlight w:val="none"/>
                <w:lang w:val="en-US" w:eastAsia="zh-CN"/>
              </w:rPr>
              <w:t>10.1.3</w:t>
            </w:r>
          </w:p>
        </w:tc>
        <w:tc>
          <w:tcPr>
            <w:tcW w:w="9427" w:type="dxa"/>
            <w:gridSpan w:val="2"/>
            <w:noWrap w:val="0"/>
            <w:vAlign w:val="center"/>
          </w:tcPr>
          <w:p w14:paraId="2092039E">
            <w:pPr>
              <w:numPr>
                <w:ilvl w:val="0"/>
                <w:numId w:val="0"/>
              </w:numPr>
              <w:spacing w:line="280" w:lineRule="exact"/>
              <w:rPr>
                <w:rFonts w:hint="default"/>
                <w:sz w:val="24"/>
                <w:szCs w:val="24"/>
                <w:highlight w:val="none"/>
                <w:lang w:val="en-US" w:eastAsia="zh-CN"/>
              </w:rPr>
            </w:pPr>
            <w:r>
              <w:rPr>
                <w:rFonts w:hint="eastAsia" w:ascii="宋体" w:hAnsi="宋体" w:cs="楷体"/>
                <w:color w:val="auto"/>
                <w:sz w:val="24"/>
                <w:szCs w:val="24"/>
                <w:highlight w:val="none"/>
                <w:lang w:val="en-US" w:eastAsia="zh-CN"/>
              </w:rPr>
              <w:t>付款方式：具体根据甲乙双方合同中约定</w:t>
            </w:r>
          </w:p>
        </w:tc>
      </w:tr>
      <w:tr w14:paraId="448A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64" w:type="dxa"/>
            <w:noWrap w:val="0"/>
            <w:vAlign w:val="center"/>
          </w:tcPr>
          <w:p w14:paraId="7296385D">
            <w:pPr>
              <w:spacing w:line="280" w:lineRule="exact"/>
              <w:jc w:val="center"/>
              <w:rPr>
                <w:rFonts w:hint="default" w:ascii="宋体" w:hAnsi="宋体" w:eastAsia="宋体" w:cs="楷体"/>
                <w:color w:val="auto"/>
                <w:kern w:val="2"/>
                <w:sz w:val="24"/>
                <w:szCs w:val="24"/>
                <w:highlight w:val="none"/>
                <w:lang w:val="en-US" w:eastAsia="zh-CN" w:bidi="ar-SA"/>
              </w:rPr>
            </w:pPr>
            <w:r>
              <w:rPr>
                <w:rFonts w:hint="eastAsia" w:ascii="宋体" w:hAnsi="宋体" w:eastAsia="宋体" w:cs="楷体"/>
                <w:color w:val="auto"/>
                <w:sz w:val="24"/>
                <w:szCs w:val="24"/>
                <w:highlight w:val="none"/>
              </w:rPr>
              <w:t>10.</w:t>
            </w:r>
            <w:r>
              <w:rPr>
                <w:rFonts w:hint="eastAsia" w:ascii="宋体" w:hAnsi="宋体" w:eastAsia="宋体" w:cs="楷体"/>
                <w:color w:val="auto"/>
                <w:sz w:val="24"/>
                <w:szCs w:val="24"/>
                <w:highlight w:val="none"/>
                <w:lang w:val="en-US" w:eastAsia="zh-CN"/>
              </w:rPr>
              <w:t>1</w:t>
            </w:r>
            <w:r>
              <w:rPr>
                <w:rFonts w:hint="eastAsia" w:ascii="宋体" w:hAnsi="宋体" w:eastAsia="宋体" w:cs="楷体"/>
                <w:color w:val="auto"/>
                <w:sz w:val="24"/>
                <w:szCs w:val="24"/>
                <w:highlight w:val="none"/>
              </w:rPr>
              <w:t>.</w:t>
            </w:r>
            <w:r>
              <w:rPr>
                <w:rFonts w:hint="eastAsia" w:ascii="宋体" w:hAnsi="宋体" w:cs="楷体"/>
                <w:color w:val="auto"/>
                <w:sz w:val="24"/>
                <w:szCs w:val="24"/>
                <w:highlight w:val="none"/>
                <w:lang w:val="en-US" w:eastAsia="zh-CN"/>
              </w:rPr>
              <w:t>4</w:t>
            </w:r>
          </w:p>
        </w:tc>
        <w:tc>
          <w:tcPr>
            <w:tcW w:w="9427" w:type="dxa"/>
            <w:gridSpan w:val="2"/>
            <w:noWrap w:val="0"/>
            <w:vAlign w:val="center"/>
          </w:tcPr>
          <w:p w14:paraId="45CE23D4">
            <w:pPr>
              <w:adjustRightInd w:val="0"/>
              <w:snapToGrid w:val="0"/>
              <w:rPr>
                <w:rFonts w:hint="eastAsia" w:ascii="宋体" w:hAnsi="宋体" w:eastAsia="宋体" w:cs="楷体"/>
                <w:color w:val="auto"/>
                <w:kern w:val="2"/>
                <w:sz w:val="24"/>
                <w:szCs w:val="24"/>
                <w:highlight w:val="none"/>
                <w:lang w:val="en-US" w:eastAsia="zh-CN" w:bidi="ar-SA"/>
              </w:rPr>
            </w:pPr>
            <w:r>
              <w:rPr>
                <w:rFonts w:hint="eastAsia" w:ascii="宋体" w:hAnsi="宋体" w:eastAsia="宋体" w:cs="楷体"/>
                <w:color w:val="auto"/>
                <w:kern w:val="0"/>
                <w:sz w:val="24"/>
                <w:szCs w:val="24"/>
                <w:highlight w:val="none"/>
              </w:rPr>
              <w:t>招标代理服务费：</w:t>
            </w:r>
            <w:r>
              <w:rPr>
                <w:rFonts w:hint="eastAsia" w:ascii="宋体" w:hAnsi="宋体" w:cs="楷体"/>
                <w:color w:val="auto"/>
                <w:kern w:val="0"/>
                <w:sz w:val="24"/>
                <w:szCs w:val="24"/>
                <w:highlight w:val="none"/>
                <w:lang w:eastAsia="zh-CN"/>
              </w:rPr>
              <w:t>执行</w:t>
            </w:r>
            <w:r>
              <w:rPr>
                <w:rFonts w:hint="eastAsia" w:ascii="宋体" w:hAnsi="宋体" w:eastAsia="宋体" w:cs="楷体"/>
                <w:color w:val="auto"/>
                <w:sz w:val="24"/>
                <w:szCs w:val="24"/>
                <w:highlight w:val="none"/>
              </w:rPr>
              <w:t>国家发改委关于进一步放开建设项目专业服务价格的通知（发改价格【2015】299号）的收费标准。由</w:t>
            </w:r>
            <w:r>
              <w:rPr>
                <w:rFonts w:hint="eastAsia" w:ascii="宋体" w:hAnsi="宋体" w:cs="楷体"/>
                <w:color w:val="auto"/>
                <w:sz w:val="24"/>
                <w:szCs w:val="24"/>
                <w:highlight w:val="none"/>
                <w:lang w:val="en-US" w:eastAsia="zh-CN"/>
              </w:rPr>
              <w:t>中标</w:t>
            </w:r>
            <w:r>
              <w:rPr>
                <w:rFonts w:hint="eastAsia" w:ascii="宋体" w:hAnsi="宋体" w:eastAsia="宋体" w:cs="楷体"/>
                <w:color w:val="auto"/>
                <w:sz w:val="24"/>
                <w:szCs w:val="24"/>
                <w:highlight w:val="none"/>
              </w:rPr>
              <w:t>人在</w:t>
            </w:r>
            <w:r>
              <w:rPr>
                <w:rFonts w:hint="eastAsia" w:ascii="宋体" w:hAnsi="宋体" w:cs="楷体"/>
                <w:color w:val="auto"/>
                <w:sz w:val="24"/>
                <w:szCs w:val="24"/>
                <w:highlight w:val="none"/>
                <w:lang w:val="en-US" w:eastAsia="zh-CN"/>
              </w:rPr>
              <w:t>中标</w:t>
            </w:r>
            <w:r>
              <w:rPr>
                <w:rFonts w:hint="eastAsia" w:ascii="宋体" w:hAnsi="宋体" w:eastAsia="宋体" w:cs="楷体"/>
                <w:color w:val="auto"/>
                <w:sz w:val="24"/>
                <w:szCs w:val="24"/>
                <w:highlight w:val="none"/>
              </w:rPr>
              <w:t>公示结束后一次性支付</w:t>
            </w:r>
            <w:r>
              <w:rPr>
                <w:rFonts w:hint="eastAsia" w:ascii="宋体" w:hAnsi="宋体" w:cs="楷体"/>
                <w:color w:val="auto"/>
                <w:sz w:val="24"/>
                <w:szCs w:val="24"/>
                <w:highlight w:val="none"/>
                <w:lang w:eastAsia="zh-CN"/>
              </w:rPr>
              <w:t>。</w:t>
            </w:r>
          </w:p>
        </w:tc>
      </w:tr>
      <w:tr w14:paraId="1161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4" w:type="dxa"/>
            <w:noWrap w:val="0"/>
            <w:vAlign w:val="center"/>
          </w:tcPr>
          <w:p w14:paraId="51DB1A58">
            <w:pPr>
              <w:spacing w:line="280" w:lineRule="exact"/>
              <w:jc w:val="center"/>
              <w:rPr>
                <w:rFonts w:hint="eastAsia" w:ascii="宋体" w:hAnsi="宋体" w:eastAsia="宋体" w:cs="楷体"/>
                <w:color w:val="auto"/>
                <w:kern w:val="2"/>
                <w:sz w:val="24"/>
                <w:szCs w:val="24"/>
                <w:highlight w:val="none"/>
                <w:lang w:val="en-US" w:eastAsia="zh-CN" w:bidi="ar-SA"/>
              </w:rPr>
            </w:pPr>
            <w:r>
              <w:rPr>
                <w:rFonts w:hint="eastAsia" w:ascii="宋体" w:hAnsi="宋体" w:eastAsia="宋体" w:cs="楷体"/>
                <w:color w:val="auto"/>
                <w:sz w:val="24"/>
                <w:szCs w:val="24"/>
                <w:highlight w:val="none"/>
              </w:rPr>
              <w:t>10.</w:t>
            </w:r>
            <w:r>
              <w:rPr>
                <w:rFonts w:hint="eastAsia" w:ascii="宋体" w:hAnsi="宋体" w:eastAsia="宋体" w:cs="楷体"/>
                <w:color w:val="auto"/>
                <w:sz w:val="24"/>
                <w:szCs w:val="24"/>
                <w:highlight w:val="none"/>
                <w:lang w:val="en-US" w:eastAsia="zh-CN"/>
              </w:rPr>
              <w:t>1</w:t>
            </w:r>
            <w:r>
              <w:rPr>
                <w:rFonts w:hint="eastAsia" w:ascii="宋体" w:hAnsi="宋体" w:eastAsia="宋体" w:cs="楷体"/>
                <w:color w:val="auto"/>
                <w:sz w:val="24"/>
                <w:szCs w:val="24"/>
                <w:highlight w:val="none"/>
              </w:rPr>
              <w:t>.</w:t>
            </w:r>
            <w:r>
              <w:rPr>
                <w:rFonts w:hint="eastAsia" w:ascii="宋体" w:hAnsi="宋体" w:cs="楷体"/>
                <w:color w:val="auto"/>
                <w:sz w:val="24"/>
                <w:szCs w:val="24"/>
                <w:highlight w:val="none"/>
                <w:lang w:val="en-US" w:eastAsia="zh-CN"/>
              </w:rPr>
              <w:t>5</w:t>
            </w:r>
          </w:p>
        </w:tc>
        <w:tc>
          <w:tcPr>
            <w:tcW w:w="9427" w:type="dxa"/>
            <w:gridSpan w:val="2"/>
            <w:noWrap w:val="0"/>
            <w:vAlign w:val="center"/>
          </w:tcPr>
          <w:p w14:paraId="61D1FEF1">
            <w:pPr>
              <w:autoSpaceDE w:val="0"/>
              <w:autoSpaceDN w:val="0"/>
              <w:adjustRightInd w:val="0"/>
              <w:snapToGrid w:val="0"/>
              <w:spacing w:line="280" w:lineRule="exact"/>
              <w:jc w:val="left"/>
              <w:rPr>
                <w:rFonts w:hint="eastAsia" w:ascii="宋体" w:hAnsi="宋体" w:eastAsia="宋体" w:cs="楷体"/>
                <w:color w:val="auto"/>
                <w:kern w:val="0"/>
                <w:sz w:val="24"/>
                <w:szCs w:val="24"/>
                <w:highlight w:val="none"/>
                <w:lang w:val="en-US" w:eastAsia="zh-CN" w:bidi="ar-SA"/>
              </w:rPr>
            </w:pPr>
            <w:r>
              <w:rPr>
                <w:rFonts w:hint="eastAsia" w:ascii="宋体" w:hAnsi="宋体" w:eastAsia="宋体"/>
                <w:b/>
                <w:color w:val="auto"/>
                <w:sz w:val="24"/>
                <w:szCs w:val="24"/>
                <w:highlight w:val="none"/>
                <w:lang w:val="zh-CN"/>
              </w:rPr>
              <w:t>合同备案管理</w:t>
            </w:r>
            <w:r>
              <w:rPr>
                <w:rFonts w:hint="eastAsia" w:ascii="宋体" w:hAnsi="宋体" w:eastAsia="宋体" w:cs="Arial"/>
                <w:b/>
                <w:color w:val="auto"/>
                <w:kern w:val="0"/>
                <w:sz w:val="24"/>
                <w:szCs w:val="24"/>
                <w:highlight w:val="none"/>
              </w:rPr>
              <w:t>：</w:t>
            </w:r>
            <w:r>
              <w:rPr>
                <w:rStyle w:val="45"/>
                <w:rFonts w:hint="eastAsia" w:ascii="宋体" w:hAnsi="宋体" w:eastAsia="宋体" w:cs="楷体"/>
                <w:b/>
                <w:color w:val="auto"/>
                <w:sz w:val="24"/>
                <w:szCs w:val="24"/>
                <w:highlight w:val="none"/>
              </w:rPr>
              <w:t>中标单位与采购人签订合同后2日内，将扫描件交于采购代理机构，</w:t>
            </w:r>
            <w:r>
              <w:rPr>
                <w:rFonts w:hint="eastAsia" w:ascii="宋体" w:hAnsi="宋体" w:eastAsia="宋体" w:cs="楷体"/>
                <w:b/>
                <w:color w:val="auto"/>
                <w:kern w:val="0"/>
                <w:sz w:val="24"/>
                <w:szCs w:val="24"/>
                <w:highlight w:val="none"/>
              </w:rPr>
              <w:t>采购代理机构协助采购人，将政府采购合同在省级以上人民政府部门指定的媒体上公告（政府采购合同中涉及国家秘密、商业秘密的内容除外）</w:t>
            </w:r>
          </w:p>
        </w:tc>
      </w:tr>
      <w:tr w14:paraId="7662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1" w:hRule="atLeast"/>
        </w:trPr>
        <w:tc>
          <w:tcPr>
            <w:tcW w:w="864" w:type="dxa"/>
            <w:noWrap w:val="0"/>
            <w:vAlign w:val="center"/>
          </w:tcPr>
          <w:p w14:paraId="0F2C3FAE">
            <w:pPr>
              <w:spacing w:line="280" w:lineRule="exact"/>
              <w:jc w:val="center"/>
              <w:rPr>
                <w:rFonts w:hint="eastAsia" w:ascii="宋体" w:hAnsi="宋体" w:eastAsia="宋体" w:cs="楷体"/>
                <w:color w:val="auto"/>
                <w:kern w:val="2"/>
                <w:sz w:val="24"/>
                <w:szCs w:val="24"/>
                <w:highlight w:val="none"/>
                <w:lang w:val="en-US" w:eastAsia="zh-CN" w:bidi="ar-SA"/>
              </w:rPr>
            </w:pPr>
            <w:r>
              <w:rPr>
                <w:rFonts w:hint="eastAsia" w:ascii="宋体" w:hAnsi="宋体" w:eastAsia="宋体" w:cs="楷体"/>
                <w:color w:val="auto"/>
                <w:sz w:val="24"/>
                <w:szCs w:val="24"/>
                <w:highlight w:val="none"/>
                <w:lang w:val="en-US" w:eastAsia="zh-CN"/>
              </w:rPr>
              <w:t>10.1.</w:t>
            </w:r>
            <w:r>
              <w:rPr>
                <w:rFonts w:hint="eastAsia" w:ascii="宋体" w:hAnsi="宋体" w:cs="楷体"/>
                <w:color w:val="auto"/>
                <w:sz w:val="24"/>
                <w:szCs w:val="24"/>
                <w:highlight w:val="none"/>
                <w:lang w:val="en-US" w:eastAsia="zh-CN"/>
              </w:rPr>
              <w:t>6</w:t>
            </w:r>
          </w:p>
        </w:tc>
        <w:tc>
          <w:tcPr>
            <w:tcW w:w="9427" w:type="dxa"/>
            <w:gridSpan w:val="2"/>
            <w:noWrap w:val="0"/>
            <w:vAlign w:val="center"/>
          </w:tcPr>
          <w:p w14:paraId="77C3DE32">
            <w:pPr>
              <w:autoSpaceDE w:val="0"/>
              <w:autoSpaceDN w:val="0"/>
              <w:adjustRightInd w:val="0"/>
              <w:snapToGrid w:val="0"/>
              <w:spacing w:line="280" w:lineRule="exact"/>
              <w:jc w:val="left"/>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 xml:space="preserve">说明： </w:t>
            </w:r>
          </w:p>
          <w:p w14:paraId="0AAB09AC">
            <w:pPr>
              <w:autoSpaceDE w:val="0"/>
              <w:autoSpaceDN w:val="0"/>
              <w:adjustRightInd w:val="0"/>
              <w:snapToGrid w:val="0"/>
              <w:spacing w:line="280" w:lineRule="exact"/>
              <w:jc w:val="left"/>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1、</w:t>
            </w:r>
            <w:r>
              <w:rPr>
                <w:rFonts w:hint="eastAsia" w:ascii="宋体" w:hAnsi="宋体" w:cs="楷体"/>
                <w:color w:val="auto"/>
                <w:sz w:val="24"/>
                <w:szCs w:val="24"/>
                <w:highlight w:val="none"/>
                <w:lang w:eastAsia="zh-CN"/>
              </w:rPr>
              <w:t>投标文件</w:t>
            </w:r>
            <w:r>
              <w:rPr>
                <w:rFonts w:hint="eastAsia" w:ascii="宋体" w:hAnsi="宋体" w:eastAsia="宋体" w:cs="楷体"/>
                <w:color w:val="auto"/>
                <w:sz w:val="24"/>
                <w:szCs w:val="24"/>
                <w:highlight w:val="none"/>
              </w:rPr>
              <w:t>提交方式：本项目为全流程电子化项目，通过“政采云”平台（http：//www.zcygov.cn）实行在线电子</w:t>
            </w:r>
            <w:r>
              <w:rPr>
                <w:rFonts w:hint="eastAsia" w:ascii="宋体" w:hAnsi="宋体" w:cs="楷体"/>
                <w:color w:val="auto"/>
                <w:sz w:val="24"/>
                <w:szCs w:val="24"/>
                <w:highlight w:val="none"/>
                <w:lang w:val="en-US" w:eastAsia="zh-CN"/>
              </w:rPr>
              <w:t>开、评标</w:t>
            </w:r>
            <w:r>
              <w:rPr>
                <w:rFonts w:hint="eastAsia" w:ascii="宋体" w:hAnsi="宋体" w:eastAsia="宋体" w:cs="楷体"/>
                <w:color w:val="auto"/>
                <w:sz w:val="24"/>
                <w:szCs w:val="24"/>
                <w:highlight w:val="none"/>
              </w:rPr>
              <w:t>，供应商应先安装“政采云电子交易客户端”（请自行前往“政采云”平台进行下载），并按照本项目</w:t>
            </w:r>
            <w:r>
              <w:rPr>
                <w:rFonts w:hint="eastAsia" w:ascii="宋体" w:hAnsi="宋体" w:cs="楷体"/>
                <w:color w:val="auto"/>
                <w:sz w:val="24"/>
                <w:szCs w:val="24"/>
                <w:highlight w:val="none"/>
                <w:lang w:eastAsia="zh-CN"/>
              </w:rPr>
              <w:t>招标文件</w:t>
            </w:r>
            <w:r>
              <w:rPr>
                <w:rFonts w:hint="eastAsia" w:ascii="宋体" w:hAnsi="宋体" w:eastAsia="宋体" w:cs="楷体"/>
                <w:color w:val="auto"/>
                <w:sz w:val="24"/>
                <w:szCs w:val="24"/>
                <w:highlight w:val="none"/>
              </w:rPr>
              <w:t>和“政采云”平台的要求编制、加密后在</w:t>
            </w:r>
            <w:r>
              <w:rPr>
                <w:rFonts w:hint="eastAsia" w:ascii="宋体" w:hAnsi="宋体" w:cs="楷体"/>
                <w:color w:val="auto"/>
                <w:sz w:val="24"/>
                <w:szCs w:val="24"/>
                <w:highlight w:val="none"/>
                <w:lang w:val="en-US" w:eastAsia="zh-CN"/>
              </w:rPr>
              <w:t>投</w:t>
            </w:r>
            <w:r>
              <w:rPr>
                <w:rFonts w:hint="eastAsia" w:ascii="宋体" w:hAnsi="宋体" w:cs="楷体"/>
                <w:color w:val="auto"/>
                <w:sz w:val="24"/>
                <w:szCs w:val="24"/>
                <w:highlight w:val="none"/>
                <w:lang w:eastAsia="zh-CN"/>
              </w:rPr>
              <w:t>标</w:t>
            </w:r>
            <w:r>
              <w:rPr>
                <w:rFonts w:hint="eastAsia" w:ascii="宋体" w:hAnsi="宋体" w:eastAsia="宋体" w:cs="楷体"/>
                <w:color w:val="auto"/>
                <w:sz w:val="24"/>
                <w:szCs w:val="24"/>
                <w:highlight w:val="none"/>
              </w:rPr>
              <w:t>截止时间前通过网络上传至“政采云”平台，供应商在“政采云”平台提交电子版</w:t>
            </w:r>
            <w:r>
              <w:rPr>
                <w:rFonts w:hint="eastAsia" w:ascii="宋体" w:hAnsi="宋体" w:cs="楷体"/>
                <w:color w:val="auto"/>
                <w:sz w:val="24"/>
                <w:szCs w:val="24"/>
                <w:highlight w:val="none"/>
                <w:lang w:eastAsia="zh-CN"/>
              </w:rPr>
              <w:t>投标文件</w:t>
            </w:r>
            <w:r>
              <w:rPr>
                <w:rFonts w:hint="eastAsia" w:ascii="宋体" w:hAnsi="宋体" w:eastAsia="宋体" w:cs="楷体"/>
                <w:color w:val="auto"/>
                <w:sz w:val="24"/>
                <w:szCs w:val="24"/>
                <w:highlight w:val="none"/>
              </w:rPr>
              <w:t xml:space="preserve">时，请填写参加采购活动经办人联系方式。 </w:t>
            </w:r>
          </w:p>
          <w:p w14:paraId="519240F6">
            <w:pPr>
              <w:autoSpaceDE w:val="0"/>
              <w:autoSpaceDN w:val="0"/>
              <w:adjustRightInd w:val="0"/>
              <w:snapToGrid w:val="0"/>
              <w:spacing w:line="280" w:lineRule="exact"/>
              <w:jc w:val="left"/>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2、为确保网上操作合法、有效和安全，请供应商确保在电子</w:t>
            </w:r>
            <w:r>
              <w:rPr>
                <w:rFonts w:hint="eastAsia" w:ascii="宋体" w:hAnsi="宋体" w:cs="楷体"/>
                <w:color w:val="auto"/>
                <w:sz w:val="24"/>
                <w:szCs w:val="24"/>
                <w:highlight w:val="none"/>
                <w:lang w:val="en-US" w:eastAsia="zh-CN"/>
              </w:rPr>
              <w:t>投标</w:t>
            </w:r>
            <w:r>
              <w:rPr>
                <w:rFonts w:hint="eastAsia" w:ascii="宋体" w:hAnsi="宋体" w:eastAsia="宋体" w:cs="楷体"/>
                <w:color w:val="auto"/>
                <w:sz w:val="24"/>
                <w:szCs w:val="24"/>
                <w:highlight w:val="none"/>
              </w:rPr>
              <w:t xml:space="preserve">过程中能够对相关数据电文进行加密和使用电子签章，妥善保管 CA 数字证书并使用有效的 CA 数字证书参与整个采购活动。 </w:t>
            </w:r>
          </w:p>
          <w:p w14:paraId="18AD93D7">
            <w:pPr>
              <w:autoSpaceDE w:val="0"/>
              <w:autoSpaceDN w:val="0"/>
              <w:adjustRightInd w:val="0"/>
              <w:snapToGrid w:val="0"/>
              <w:spacing w:line="280" w:lineRule="exact"/>
              <w:jc w:val="left"/>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3、CA 证书解密：供应商持制作该电子</w:t>
            </w:r>
            <w:r>
              <w:rPr>
                <w:rFonts w:hint="eastAsia" w:ascii="宋体" w:hAnsi="宋体" w:cs="楷体"/>
                <w:color w:val="auto"/>
                <w:sz w:val="24"/>
                <w:szCs w:val="24"/>
                <w:highlight w:val="none"/>
                <w:lang w:eastAsia="zh-CN"/>
              </w:rPr>
              <w:t>投标文件</w:t>
            </w:r>
            <w:r>
              <w:rPr>
                <w:rFonts w:hint="eastAsia" w:ascii="宋体" w:hAnsi="宋体" w:eastAsia="宋体" w:cs="楷体"/>
                <w:color w:val="auto"/>
                <w:sz w:val="24"/>
                <w:szCs w:val="24"/>
                <w:highlight w:val="none"/>
              </w:rPr>
              <w:t>的同一数字证书（CA 锁）及电脑进行远程解密（各供应商在递交</w:t>
            </w:r>
            <w:r>
              <w:rPr>
                <w:rFonts w:hint="eastAsia" w:ascii="宋体" w:hAnsi="宋体" w:cs="楷体"/>
                <w:color w:val="auto"/>
                <w:sz w:val="24"/>
                <w:szCs w:val="24"/>
                <w:highlight w:val="none"/>
                <w:lang w:eastAsia="zh-CN"/>
              </w:rPr>
              <w:t>投标文件</w:t>
            </w:r>
            <w:r>
              <w:rPr>
                <w:rFonts w:hint="eastAsia" w:ascii="宋体" w:hAnsi="宋体" w:eastAsia="宋体" w:cs="楷体"/>
                <w:color w:val="auto"/>
                <w:sz w:val="24"/>
                <w:szCs w:val="24"/>
                <w:highlight w:val="none"/>
              </w:rPr>
              <w:t>截止时间前及网上开评标系统公布供应商名单前，不要提前进行远程解密；具体解密时间在会议直播时采购代理机构工作人员会进行通知）</w:t>
            </w:r>
          </w:p>
          <w:p w14:paraId="442B68A7">
            <w:pPr>
              <w:autoSpaceDE w:val="0"/>
              <w:autoSpaceDN w:val="0"/>
              <w:adjustRightInd w:val="0"/>
              <w:snapToGrid w:val="0"/>
              <w:spacing w:line="280" w:lineRule="exact"/>
              <w:jc w:val="left"/>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4、供应商若对项目采购电子交易系统操作有疑问，如 CA 锁获取、使用、参与开标、</w:t>
            </w:r>
            <w:r>
              <w:rPr>
                <w:rFonts w:hint="eastAsia" w:ascii="宋体" w:hAnsi="宋体" w:cs="楷体"/>
                <w:color w:val="auto"/>
                <w:sz w:val="24"/>
                <w:szCs w:val="24"/>
                <w:highlight w:val="none"/>
                <w:lang w:eastAsia="zh-CN"/>
              </w:rPr>
              <w:t>投标文件</w:t>
            </w:r>
            <w:r>
              <w:rPr>
                <w:rFonts w:hint="eastAsia" w:ascii="宋体" w:hAnsi="宋体" w:eastAsia="宋体" w:cs="楷体"/>
                <w:color w:val="auto"/>
                <w:sz w:val="24"/>
                <w:szCs w:val="24"/>
                <w:highlight w:val="none"/>
              </w:rPr>
              <w:t>远程解密等问题，可在递交</w:t>
            </w:r>
            <w:r>
              <w:rPr>
                <w:rFonts w:hint="eastAsia" w:ascii="宋体" w:hAnsi="宋体" w:cs="楷体"/>
                <w:color w:val="auto"/>
                <w:sz w:val="24"/>
                <w:szCs w:val="24"/>
                <w:highlight w:val="none"/>
                <w:lang w:eastAsia="zh-CN"/>
              </w:rPr>
              <w:t>投标文件</w:t>
            </w:r>
            <w:r>
              <w:rPr>
                <w:rFonts w:hint="eastAsia" w:ascii="宋体" w:hAnsi="宋体" w:eastAsia="宋体" w:cs="楷体"/>
                <w:color w:val="auto"/>
                <w:sz w:val="24"/>
                <w:szCs w:val="24"/>
                <w:highlight w:val="none"/>
              </w:rPr>
              <w:t>截止时间前登录“政采云”平台（https://www.zcygov.cn/），点击右侧咨询小采，获取采小蜜智能服务管家帮助，或及时拨打政采云服务热线</w:t>
            </w:r>
            <w:r>
              <w:rPr>
                <w:rFonts w:hint="eastAsia" w:ascii="宋体" w:hAnsi="宋体" w:cs="楷体"/>
                <w:color w:val="auto"/>
                <w:sz w:val="24"/>
                <w:szCs w:val="24"/>
                <w:highlight w:val="none"/>
                <w:lang w:val="en-US" w:eastAsia="zh-CN"/>
              </w:rPr>
              <w:t xml:space="preserve"> 95763 </w:t>
            </w:r>
            <w:r>
              <w:rPr>
                <w:rFonts w:hint="eastAsia" w:ascii="宋体" w:hAnsi="宋体" w:eastAsia="宋体" w:cs="楷体"/>
                <w:color w:val="auto"/>
                <w:sz w:val="24"/>
                <w:szCs w:val="24"/>
                <w:highlight w:val="none"/>
              </w:rPr>
              <w:t xml:space="preserve">获取热线服务帮助，以免影响其参与本次采购活动。 </w:t>
            </w:r>
          </w:p>
          <w:p w14:paraId="7BD94812">
            <w:pPr>
              <w:autoSpaceDE w:val="0"/>
              <w:autoSpaceDN w:val="0"/>
              <w:adjustRightInd w:val="0"/>
              <w:snapToGrid w:val="0"/>
              <w:spacing w:line="280" w:lineRule="exact"/>
              <w:jc w:val="left"/>
              <w:rPr>
                <w:rFonts w:hint="eastAsia" w:ascii="宋体" w:hAnsi="宋体" w:eastAsia="宋体" w:cs="楷体"/>
                <w:color w:val="auto"/>
                <w:kern w:val="2"/>
                <w:sz w:val="24"/>
                <w:szCs w:val="24"/>
                <w:highlight w:val="none"/>
                <w:lang w:val="en-US" w:eastAsia="zh-CN" w:bidi="ar-SA"/>
              </w:rPr>
            </w:pPr>
            <w:r>
              <w:rPr>
                <w:rFonts w:hint="eastAsia" w:ascii="宋体" w:hAnsi="宋体" w:eastAsia="宋体" w:cs="楷体"/>
                <w:color w:val="auto"/>
                <w:sz w:val="24"/>
                <w:szCs w:val="24"/>
                <w:highlight w:val="none"/>
              </w:rPr>
              <w:t>软件技术联系电话：0431-85177688（吉林省长春市高新技术产业开发区学苑街与博才路交汇处栖乐荟政务服务中心二楼 A24-A26）</w:t>
            </w:r>
          </w:p>
        </w:tc>
      </w:tr>
      <w:tr w14:paraId="4443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864" w:type="dxa"/>
            <w:noWrap w:val="0"/>
            <w:vAlign w:val="center"/>
          </w:tcPr>
          <w:p w14:paraId="2E70A552">
            <w:pPr>
              <w:spacing w:line="280" w:lineRule="exact"/>
              <w:jc w:val="center"/>
              <w:rPr>
                <w:rFonts w:hint="eastAsia" w:ascii="宋体" w:hAnsi="宋体" w:eastAsia="宋体" w:cs="楷体"/>
                <w:color w:val="auto"/>
                <w:kern w:val="2"/>
                <w:sz w:val="24"/>
                <w:szCs w:val="24"/>
                <w:highlight w:val="none"/>
                <w:lang w:val="en-US" w:eastAsia="zh-CN" w:bidi="ar-SA"/>
              </w:rPr>
            </w:pPr>
            <w:r>
              <w:rPr>
                <w:rFonts w:hint="eastAsia" w:ascii="宋体" w:hAnsi="宋体" w:cs="楷体"/>
                <w:color w:val="auto"/>
                <w:sz w:val="24"/>
                <w:szCs w:val="24"/>
                <w:highlight w:val="none"/>
                <w:lang w:val="en-US" w:eastAsia="zh-CN"/>
              </w:rPr>
              <w:t>10.1.7</w:t>
            </w:r>
          </w:p>
        </w:tc>
        <w:tc>
          <w:tcPr>
            <w:tcW w:w="9427" w:type="dxa"/>
            <w:gridSpan w:val="2"/>
            <w:noWrap w:val="0"/>
            <w:vAlign w:val="center"/>
          </w:tcPr>
          <w:p w14:paraId="2477E85D">
            <w:pPr>
              <w:autoSpaceDE w:val="0"/>
              <w:autoSpaceDN w:val="0"/>
              <w:adjustRightInd w:val="0"/>
              <w:snapToGrid w:val="0"/>
              <w:spacing w:line="280" w:lineRule="exact"/>
              <w:jc w:val="left"/>
              <w:rPr>
                <w:rFonts w:hint="eastAsia" w:ascii="宋体" w:hAnsi="宋体" w:eastAsia="宋体" w:cs="楷体"/>
                <w:color w:val="auto"/>
                <w:kern w:val="2"/>
                <w:sz w:val="24"/>
                <w:szCs w:val="24"/>
                <w:highlight w:val="none"/>
                <w:lang w:val="en-US" w:eastAsia="zh-CN" w:bidi="ar-SA"/>
              </w:rPr>
            </w:pPr>
            <w:r>
              <w:rPr>
                <w:rFonts w:hint="eastAsia" w:ascii="宋体" w:hAnsi="宋体" w:eastAsia="宋体" w:cs="楷体"/>
                <w:color w:val="auto"/>
                <w:kern w:val="0"/>
                <w:sz w:val="24"/>
                <w:szCs w:val="24"/>
                <w:highlight w:val="none"/>
              </w:rPr>
              <w:t>解释权：构成本</w:t>
            </w:r>
            <w:r>
              <w:rPr>
                <w:rFonts w:hint="eastAsia" w:ascii="宋体" w:hAnsi="宋体" w:cs="楷体"/>
                <w:color w:val="auto"/>
                <w:kern w:val="0"/>
                <w:sz w:val="24"/>
                <w:szCs w:val="24"/>
                <w:highlight w:val="none"/>
                <w:lang w:eastAsia="zh-CN"/>
              </w:rPr>
              <w:t>招标文件</w:t>
            </w:r>
            <w:r>
              <w:rPr>
                <w:rFonts w:hint="eastAsia" w:ascii="宋体" w:hAnsi="宋体" w:eastAsia="宋体" w:cs="楷体"/>
                <w:color w:val="auto"/>
                <w:kern w:val="0"/>
                <w:sz w:val="24"/>
                <w:szCs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楷体"/>
                <w:color w:val="auto"/>
                <w:kern w:val="0"/>
                <w:sz w:val="24"/>
                <w:szCs w:val="24"/>
                <w:highlight w:val="none"/>
                <w:lang w:eastAsia="zh-CN"/>
              </w:rPr>
              <w:t>招标文件</w:t>
            </w:r>
            <w:r>
              <w:rPr>
                <w:rFonts w:hint="eastAsia" w:ascii="宋体" w:hAnsi="宋体" w:eastAsia="宋体" w:cs="楷体"/>
                <w:color w:val="auto"/>
                <w:kern w:val="0"/>
                <w:sz w:val="24"/>
                <w:szCs w:val="24"/>
                <w:highlight w:val="none"/>
              </w:rPr>
              <w:t>中有特别规定外，仅适用于招标投标阶段的规定，按</w:t>
            </w:r>
            <w:r>
              <w:rPr>
                <w:rFonts w:hint="eastAsia" w:ascii="宋体" w:hAnsi="宋体" w:cs="楷体"/>
                <w:color w:val="auto"/>
                <w:kern w:val="0"/>
                <w:sz w:val="24"/>
                <w:szCs w:val="24"/>
                <w:highlight w:val="none"/>
                <w:lang w:eastAsia="zh-CN"/>
              </w:rPr>
              <w:t>招标公告</w:t>
            </w:r>
            <w:r>
              <w:rPr>
                <w:rFonts w:hint="eastAsia" w:ascii="宋体" w:hAnsi="宋体" w:eastAsia="宋体" w:cs="楷体"/>
                <w:color w:val="auto"/>
                <w:kern w:val="0"/>
                <w:sz w:val="24"/>
                <w:szCs w:val="24"/>
                <w:highlight w:val="none"/>
              </w:rPr>
              <w:t>、</w:t>
            </w:r>
            <w:r>
              <w:rPr>
                <w:rFonts w:hint="eastAsia" w:ascii="宋体" w:hAnsi="宋体" w:eastAsia="宋体" w:cs="楷体"/>
                <w:color w:val="auto"/>
                <w:kern w:val="0"/>
                <w:sz w:val="24"/>
                <w:szCs w:val="24"/>
                <w:highlight w:val="none"/>
                <w:lang w:eastAsia="zh-CN"/>
              </w:rPr>
              <w:t>投标人</w:t>
            </w:r>
            <w:r>
              <w:rPr>
                <w:rFonts w:hint="eastAsia" w:ascii="宋体" w:hAnsi="宋体" w:eastAsia="宋体" w:cs="楷体"/>
                <w:color w:val="auto"/>
                <w:kern w:val="0"/>
                <w:sz w:val="24"/>
                <w:szCs w:val="24"/>
                <w:highlight w:val="none"/>
              </w:rPr>
              <w:t>须知、评标办法、</w:t>
            </w:r>
            <w:r>
              <w:rPr>
                <w:rFonts w:hint="eastAsia" w:ascii="宋体" w:hAnsi="宋体" w:cs="楷体"/>
                <w:color w:val="auto"/>
                <w:kern w:val="0"/>
                <w:sz w:val="24"/>
                <w:szCs w:val="24"/>
                <w:highlight w:val="none"/>
                <w:lang w:eastAsia="zh-CN"/>
              </w:rPr>
              <w:t>投标文件</w:t>
            </w:r>
            <w:r>
              <w:rPr>
                <w:rFonts w:hint="eastAsia" w:ascii="宋体" w:hAnsi="宋体" w:eastAsia="宋体" w:cs="楷体"/>
                <w:color w:val="auto"/>
                <w:kern w:val="0"/>
                <w:sz w:val="24"/>
                <w:szCs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A41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64" w:type="dxa"/>
            <w:noWrap w:val="0"/>
            <w:vAlign w:val="center"/>
          </w:tcPr>
          <w:p w14:paraId="6EDE562C">
            <w:pPr>
              <w:spacing w:line="280" w:lineRule="exact"/>
              <w:jc w:val="center"/>
              <w:rPr>
                <w:rFonts w:hint="default" w:ascii="宋体" w:hAnsi="宋体" w:eastAsia="宋体" w:cs="楷体"/>
                <w:color w:val="auto"/>
                <w:sz w:val="24"/>
                <w:szCs w:val="24"/>
                <w:highlight w:val="none"/>
                <w:lang w:val="en-US" w:eastAsia="zh-CN"/>
              </w:rPr>
            </w:pPr>
            <w:r>
              <w:rPr>
                <w:rFonts w:hint="eastAsia" w:ascii="宋体" w:hAnsi="宋体" w:cs="楷体"/>
                <w:color w:val="auto"/>
                <w:sz w:val="24"/>
                <w:szCs w:val="24"/>
                <w:highlight w:val="none"/>
                <w:lang w:val="en-US" w:eastAsia="zh-CN"/>
              </w:rPr>
              <w:t>10.1.8</w:t>
            </w:r>
          </w:p>
        </w:tc>
        <w:tc>
          <w:tcPr>
            <w:tcW w:w="9427" w:type="dxa"/>
            <w:gridSpan w:val="2"/>
            <w:noWrap w:val="0"/>
            <w:vAlign w:val="center"/>
          </w:tcPr>
          <w:p w14:paraId="689FE4DF">
            <w:pPr>
              <w:autoSpaceDE w:val="0"/>
              <w:autoSpaceDN w:val="0"/>
              <w:adjustRightInd w:val="0"/>
              <w:snapToGrid w:val="0"/>
              <w:spacing w:line="280" w:lineRule="exact"/>
              <w:jc w:val="left"/>
              <w:rPr>
                <w:rFonts w:hint="eastAsia" w:ascii="宋体" w:hAnsi="宋体" w:eastAsia="宋体" w:cs="楷体"/>
                <w:bCs/>
                <w:color w:val="auto"/>
                <w:kern w:val="0"/>
                <w:sz w:val="24"/>
                <w:szCs w:val="24"/>
                <w:highlight w:val="none"/>
                <w:lang w:val="en-US" w:eastAsia="zh-CN" w:bidi="ar-SA"/>
              </w:rPr>
            </w:pPr>
            <w:r>
              <w:rPr>
                <w:rFonts w:hint="eastAsia" w:ascii="宋体" w:hAnsi="宋体" w:eastAsia="宋体" w:cs="楷体"/>
                <w:color w:val="auto"/>
                <w:kern w:val="0"/>
                <w:sz w:val="24"/>
                <w:szCs w:val="24"/>
                <w:highlight w:val="none"/>
              </w:rPr>
              <w:t>声明：本项目</w:t>
            </w:r>
            <w:r>
              <w:rPr>
                <w:rFonts w:hint="eastAsia" w:ascii="宋体" w:hAnsi="宋体" w:cs="楷体"/>
                <w:color w:val="auto"/>
                <w:kern w:val="0"/>
                <w:sz w:val="24"/>
                <w:szCs w:val="24"/>
                <w:highlight w:val="none"/>
                <w:lang w:eastAsia="zh-CN"/>
              </w:rPr>
              <w:t>招标公告</w:t>
            </w:r>
            <w:r>
              <w:rPr>
                <w:rFonts w:hint="eastAsia" w:ascii="宋体" w:hAnsi="宋体" w:eastAsia="宋体" w:cs="楷体"/>
                <w:color w:val="auto"/>
                <w:kern w:val="0"/>
                <w:sz w:val="24"/>
                <w:szCs w:val="24"/>
                <w:highlight w:val="none"/>
              </w:rPr>
              <w:t>与</w:t>
            </w:r>
            <w:r>
              <w:rPr>
                <w:rFonts w:hint="eastAsia" w:ascii="宋体" w:hAnsi="宋体" w:cs="楷体"/>
                <w:color w:val="auto"/>
                <w:kern w:val="0"/>
                <w:sz w:val="24"/>
                <w:szCs w:val="24"/>
                <w:highlight w:val="none"/>
                <w:lang w:eastAsia="zh-CN"/>
              </w:rPr>
              <w:t>招标文件</w:t>
            </w:r>
            <w:r>
              <w:rPr>
                <w:rFonts w:hint="eastAsia" w:ascii="宋体" w:hAnsi="宋体" w:eastAsia="宋体" w:cs="楷体"/>
                <w:color w:val="auto"/>
                <w:kern w:val="0"/>
                <w:sz w:val="24"/>
                <w:szCs w:val="24"/>
                <w:highlight w:val="none"/>
                <w:lang w:eastAsia="zh-CN"/>
              </w:rPr>
              <w:t>投标人</w:t>
            </w:r>
            <w:r>
              <w:rPr>
                <w:rFonts w:hint="eastAsia" w:ascii="宋体" w:hAnsi="宋体" w:eastAsia="宋体" w:cs="楷体"/>
                <w:color w:val="auto"/>
                <w:kern w:val="0"/>
                <w:sz w:val="24"/>
                <w:szCs w:val="24"/>
                <w:highlight w:val="none"/>
              </w:rPr>
              <w:t>须知内容有不符之处，以本项目</w:t>
            </w:r>
            <w:r>
              <w:rPr>
                <w:rFonts w:hint="eastAsia" w:ascii="宋体" w:hAnsi="宋体" w:cs="楷体"/>
                <w:color w:val="auto"/>
                <w:kern w:val="0"/>
                <w:sz w:val="24"/>
                <w:szCs w:val="24"/>
                <w:highlight w:val="none"/>
                <w:lang w:eastAsia="zh-CN"/>
              </w:rPr>
              <w:t>招标文件</w:t>
            </w:r>
            <w:r>
              <w:rPr>
                <w:rFonts w:hint="eastAsia" w:ascii="宋体" w:hAnsi="宋体" w:eastAsia="宋体" w:cs="楷体"/>
                <w:color w:val="auto"/>
                <w:kern w:val="0"/>
                <w:sz w:val="24"/>
                <w:szCs w:val="24"/>
                <w:highlight w:val="none"/>
                <w:lang w:eastAsia="zh-CN"/>
              </w:rPr>
              <w:t>投标人</w:t>
            </w:r>
            <w:r>
              <w:rPr>
                <w:rFonts w:hint="eastAsia" w:ascii="宋体" w:hAnsi="宋体" w:eastAsia="宋体" w:cs="楷体"/>
                <w:color w:val="auto"/>
                <w:kern w:val="0"/>
                <w:sz w:val="24"/>
                <w:szCs w:val="24"/>
                <w:highlight w:val="none"/>
              </w:rPr>
              <w:t>须知内容为准。</w:t>
            </w:r>
            <w:r>
              <w:rPr>
                <w:rFonts w:hint="eastAsia" w:ascii="宋体" w:hAnsi="宋体" w:cs="楷体"/>
                <w:color w:val="auto"/>
                <w:kern w:val="0"/>
                <w:sz w:val="24"/>
                <w:szCs w:val="24"/>
                <w:highlight w:val="none"/>
                <w:lang w:eastAsia="zh-CN"/>
              </w:rPr>
              <w:t>招标文件</w:t>
            </w:r>
            <w:r>
              <w:rPr>
                <w:rFonts w:hint="eastAsia" w:ascii="宋体" w:hAnsi="宋体" w:eastAsia="宋体" w:cs="楷体"/>
                <w:color w:val="auto"/>
                <w:kern w:val="0"/>
                <w:sz w:val="24"/>
                <w:szCs w:val="24"/>
                <w:highlight w:val="none"/>
              </w:rPr>
              <w:t>中的</w:t>
            </w:r>
            <w:r>
              <w:rPr>
                <w:rFonts w:hint="eastAsia" w:ascii="宋体" w:hAnsi="宋体" w:eastAsia="宋体" w:cs="楷体"/>
                <w:color w:val="auto"/>
                <w:kern w:val="0"/>
                <w:sz w:val="24"/>
                <w:szCs w:val="24"/>
                <w:highlight w:val="none"/>
                <w:lang w:eastAsia="zh-CN"/>
              </w:rPr>
              <w:t>投标人</w:t>
            </w:r>
            <w:r>
              <w:rPr>
                <w:rFonts w:hint="eastAsia" w:ascii="宋体" w:hAnsi="宋体" w:eastAsia="宋体" w:cs="楷体"/>
                <w:color w:val="auto"/>
                <w:kern w:val="0"/>
                <w:sz w:val="24"/>
                <w:szCs w:val="24"/>
                <w:highlight w:val="none"/>
              </w:rPr>
              <w:t>须知总则部分是</w:t>
            </w:r>
            <w:r>
              <w:rPr>
                <w:rFonts w:hint="eastAsia" w:ascii="宋体" w:hAnsi="宋体" w:cs="楷体"/>
                <w:color w:val="auto"/>
                <w:kern w:val="0"/>
                <w:sz w:val="24"/>
                <w:szCs w:val="24"/>
                <w:highlight w:val="none"/>
                <w:lang w:eastAsia="zh-CN"/>
              </w:rPr>
              <w:t>招标文件</w:t>
            </w:r>
            <w:r>
              <w:rPr>
                <w:rFonts w:hint="eastAsia" w:ascii="宋体" w:hAnsi="宋体" w:eastAsia="宋体" w:cs="楷体"/>
                <w:color w:val="auto"/>
                <w:kern w:val="0"/>
                <w:sz w:val="24"/>
                <w:szCs w:val="24"/>
                <w:highlight w:val="none"/>
              </w:rPr>
              <w:t>标准文本通用条款，</w:t>
            </w:r>
            <w:r>
              <w:rPr>
                <w:rFonts w:hint="eastAsia" w:ascii="宋体" w:hAnsi="宋体" w:eastAsia="宋体" w:cs="楷体"/>
                <w:color w:val="auto"/>
                <w:kern w:val="0"/>
                <w:sz w:val="24"/>
                <w:szCs w:val="24"/>
                <w:highlight w:val="none"/>
                <w:lang w:eastAsia="zh-CN"/>
              </w:rPr>
              <w:t>投标人</w:t>
            </w:r>
            <w:r>
              <w:rPr>
                <w:rFonts w:hint="eastAsia" w:ascii="宋体" w:hAnsi="宋体" w:eastAsia="宋体" w:cs="楷体"/>
                <w:color w:val="auto"/>
                <w:kern w:val="0"/>
                <w:sz w:val="24"/>
                <w:szCs w:val="24"/>
                <w:highlight w:val="none"/>
              </w:rPr>
              <w:t>须知前附表是采购人对总则相应条款重点表述的明示和补充，如条款有不一致，总则部分相应条款不适用本文件。</w:t>
            </w:r>
          </w:p>
        </w:tc>
      </w:tr>
      <w:tr w14:paraId="4F16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64" w:type="dxa"/>
            <w:noWrap w:val="0"/>
            <w:vAlign w:val="center"/>
          </w:tcPr>
          <w:p w14:paraId="5FE900A2">
            <w:pPr>
              <w:spacing w:line="280" w:lineRule="exact"/>
              <w:jc w:val="center"/>
              <w:rPr>
                <w:rFonts w:hint="default" w:ascii="宋体" w:hAnsi="宋体" w:cs="楷体"/>
                <w:color w:val="auto"/>
                <w:sz w:val="24"/>
                <w:szCs w:val="24"/>
                <w:highlight w:val="none"/>
                <w:lang w:val="en-US" w:eastAsia="zh-CN"/>
              </w:rPr>
            </w:pPr>
            <w:bookmarkStart w:id="68" w:name="_Toc406417354"/>
            <w:bookmarkStart w:id="69" w:name="_Toc471822505"/>
            <w:bookmarkStart w:id="70" w:name="_Toc471822562"/>
            <w:bookmarkStart w:id="71" w:name="_Toc223580582"/>
            <w:r>
              <w:rPr>
                <w:rFonts w:hint="eastAsia" w:ascii="宋体" w:hAnsi="宋体" w:cs="楷体"/>
                <w:color w:val="auto"/>
                <w:sz w:val="24"/>
                <w:szCs w:val="24"/>
                <w:highlight w:val="none"/>
                <w:lang w:val="en-US" w:eastAsia="zh-CN"/>
              </w:rPr>
              <w:t>10.1.9</w:t>
            </w:r>
          </w:p>
        </w:tc>
        <w:tc>
          <w:tcPr>
            <w:tcW w:w="9427" w:type="dxa"/>
            <w:gridSpan w:val="2"/>
            <w:noWrap w:val="0"/>
            <w:vAlign w:val="center"/>
          </w:tcPr>
          <w:p w14:paraId="5FCA25AA">
            <w:pPr>
              <w:autoSpaceDE w:val="0"/>
              <w:autoSpaceDN w:val="0"/>
              <w:adjustRightInd w:val="0"/>
              <w:snapToGrid w:val="0"/>
              <w:spacing w:line="280" w:lineRule="exact"/>
              <w:jc w:val="left"/>
              <w:rPr>
                <w:rFonts w:hint="eastAsia" w:ascii="宋体" w:hAnsi="宋体" w:eastAsia="宋体" w:cs="楷体"/>
                <w:color w:val="auto"/>
                <w:kern w:val="0"/>
                <w:sz w:val="24"/>
                <w:szCs w:val="24"/>
                <w:highlight w:val="none"/>
              </w:rPr>
            </w:pPr>
            <w:r>
              <w:rPr>
                <w:rFonts w:hint="eastAsia" w:ascii="宋体" w:hAnsi="宋体" w:cs="楷体"/>
                <w:color w:val="auto"/>
                <w:kern w:val="0"/>
                <w:sz w:val="24"/>
                <w:szCs w:val="24"/>
                <w:highlight w:val="none"/>
                <w:lang w:val="en-US" w:eastAsia="zh-CN"/>
              </w:rPr>
              <w:t>本项目行业类别：其他未列明行业</w:t>
            </w:r>
          </w:p>
        </w:tc>
      </w:tr>
    </w:tbl>
    <w:p w14:paraId="5AE67927">
      <w:pPr>
        <w:rPr>
          <w:rFonts w:hint="eastAsia" w:ascii="宋体" w:hAnsi="宋体" w:eastAsia="宋体" w:cs="楷体"/>
          <w:b/>
          <w:color w:val="auto"/>
          <w:sz w:val="30"/>
          <w:szCs w:val="30"/>
          <w:highlight w:val="none"/>
        </w:rPr>
      </w:pPr>
      <w:r>
        <w:rPr>
          <w:rFonts w:hint="eastAsia" w:ascii="宋体" w:hAnsi="宋体" w:eastAsia="宋体" w:cs="楷体"/>
          <w:b/>
          <w:color w:val="auto"/>
          <w:sz w:val="24"/>
          <w:highlight w:val="none"/>
        </w:rPr>
        <w:br w:type="page"/>
      </w:r>
      <w:r>
        <w:rPr>
          <w:rFonts w:hint="eastAsia" w:ascii="宋体" w:hAnsi="宋体" w:eastAsia="宋体" w:cs="楷体"/>
          <w:b/>
          <w:color w:val="auto"/>
          <w:sz w:val="24"/>
          <w:highlight w:val="none"/>
        </w:rPr>
        <w:t>附表1</w:t>
      </w:r>
    </w:p>
    <w:p w14:paraId="2A136EBE">
      <w:pPr>
        <w:ind w:firstLine="542" w:firstLineChars="150"/>
        <w:rPr>
          <w:rFonts w:hint="eastAsia" w:ascii="宋体" w:hAnsi="宋体" w:eastAsia="宋体" w:cs="楷体"/>
          <w:b/>
          <w:color w:val="auto"/>
          <w:sz w:val="24"/>
          <w:highlight w:val="none"/>
        </w:rPr>
      </w:pPr>
      <w:r>
        <w:rPr>
          <w:rFonts w:hint="eastAsia" w:ascii="宋体" w:hAnsi="宋体" w:eastAsia="宋体" w:cs="楷体"/>
          <w:b/>
          <w:color w:val="auto"/>
          <w:sz w:val="36"/>
          <w:szCs w:val="36"/>
          <w:highlight w:val="none"/>
        </w:rPr>
        <w:tab/>
      </w:r>
    </w:p>
    <w:p w14:paraId="709F9D29">
      <w:pPr>
        <w:spacing w:before="312" w:beforeLines="100" w:after="312" w:afterLines="100"/>
        <w:jc w:val="center"/>
        <w:rPr>
          <w:rFonts w:hint="eastAsia" w:ascii="宋体" w:hAnsi="宋体" w:eastAsia="宋体" w:cs="楷体"/>
          <w:b/>
          <w:color w:val="auto"/>
          <w:sz w:val="28"/>
          <w:szCs w:val="28"/>
          <w:highlight w:val="none"/>
        </w:rPr>
      </w:pPr>
      <w:r>
        <w:rPr>
          <w:rFonts w:hint="eastAsia" w:ascii="宋体" w:hAnsi="宋体" w:eastAsia="宋体" w:cs="楷体"/>
          <w:b/>
          <w:color w:val="auto"/>
          <w:sz w:val="28"/>
          <w:szCs w:val="28"/>
          <w:highlight w:val="none"/>
        </w:rPr>
        <w:t>投标疑问</w:t>
      </w:r>
    </w:p>
    <w:p w14:paraId="418C6965">
      <w:pPr>
        <w:snapToGrid w:val="0"/>
        <w:spacing w:line="360" w:lineRule="auto"/>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项目名称：</w:t>
      </w:r>
    </w:p>
    <w:p w14:paraId="3C34251B">
      <w:pPr>
        <w:snapToGrid w:val="0"/>
        <w:spacing w:line="360" w:lineRule="auto"/>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投标编号：</w:t>
      </w:r>
    </w:p>
    <w:tbl>
      <w:tblPr>
        <w:tblStyle w:val="37"/>
        <w:tblW w:w="88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116"/>
      </w:tblGrid>
      <w:tr w14:paraId="6C44B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704" w:type="dxa"/>
            <w:tcBorders>
              <w:top w:val="single" w:color="080000" w:sz="4" w:space="0"/>
              <w:left w:val="single" w:color="080000" w:sz="4" w:space="0"/>
              <w:bottom w:val="single" w:color="080000" w:sz="4" w:space="0"/>
              <w:right w:val="single" w:color="080000" w:sz="4" w:space="0"/>
            </w:tcBorders>
            <w:noWrap w:val="0"/>
            <w:vAlign w:val="center"/>
          </w:tcPr>
          <w:p w14:paraId="52398307">
            <w:pPr>
              <w:snapToGrid w:val="0"/>
              <w:spacing w:line="360" w:lineRule="auto"/>
              <w:rPr>
                <w:rFonts w:hint="eastAsia" w:ascii="宋体" w:hAnsi="宋体" w:eastAsia="宋体" w:cs="楷体"/>
                <w:color w:val="auto"/>
                <w:sz w:val="18"/>
                <w:highlight w:val="none"/>
              </w:rPr>
            </w:pP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名称</w:t>
            </w:r>
          </w:p>
        </w:tc>
        <w:tc>
          <w:tcPr>
            <w:tcW w:w="4116" w:type="dxa"/>
            <w:tcBorders>
              <w:top w:val="single" w:color="080000" w:sz="4" w:space="0"/>
              <w:left w:val="single" w:color="080000" w:sz="4" w:space="0"/>
              <w:bottom w:val="single" w:color="080000" w:sz="4" w:space="0"/>
              <w:right w:val="single" w:color="080000" w:sz="4" w:space="0"/>
            </w:tcBorders>
            <w:noWrap w:val="0"/>
            <w:vAlign w:val="center"/>
          </w:tcPr>
          <w:p w14:paraId="42FA23D7">
            <w:pPr>
              <w:snapToGrid w:val="0"/>
              <w:spacing w:line="360" w:lineRule="auto"/>
              <w:rPr>
                <w:rFonts w:hint="eastAsia" w:ascii="宋体" w:hAnsi="宋体" w:eastAsia="宋体" w:cs="楷体"/>
                <w:color w:val="auto"/>
                <w:sz w:val="18"/>
                <w:highlight w:val="none"/>
              </w:rPr>
            </w:pPr>
          </w:p>
        </w:tc>
      </w:tr>
      <w:tr w14:paraId="39E06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8820" w:type="dxa"/>
            <w:gridSpan w:val="2"/>
            <w:tcBorders>
              <w:top w:val="single" w:color="080000" w:sz="4" w:space="0"/>
              <w:left w:val="single" w:color="080000" w:sz="4" w:space="0"/>
              <w:bottom w:val="single" w:color="080000" w:sz="4" w:space="0"/>
              <w:right w:val="single" w:color="080000" w:sz="4" w:space="0"/>
            </w:tcBorders>
            <w:noWrap w:val="0"/>
            <w:vAlign w:val="top"/>
          </w:tcPr>
          <w:p w14:paraId="5C890365">
            <w:pPr>
              <w:snapToGrid w:val="0"/>
              <w:spacing w:line="360" w:lineRule="auto"/>
              <w:rPr>
                <w:rFonts w:hint="eastAsia" w:ascii="宋体" w:hAnsi="宋体" w:eastAsia="宋体" w:cs="楷体"/>
                <w:color w:val="auto"/>
                <w:sz w:val="18"/>
                <w:highlight w:val="none"/>
              </w:rPr>
            </w:pPr>
          </w:p>
          <w:p w14:paraId="1FEAA260">
            <w:pPr>
              <w:snapToGrid w:val="0"/>
              <w:spacing w:line="360" w:lineRule="auto"/>
              <w:rPr>
                <w:rFonts w:hint="eastAsia" w:ascii="宋体" w:hAnsi="宋体" w:eastAsia="宋体" w:cs="楷体"/>
                <w:color w:val="auto"/>
                <w:sz w:val="18"/>
                <w:highlight w:val="none"/>
              </w:rPr>
            </w:pPr>
          </w:p>
        </w:tc>
      </w:tr>
    </w:tbl>
    <w:p w14:paraId="2362E130">
      <w:pPr>
        <w:snapToGrid w:val="0"/>
        <w:spacing w:line="360" w:lineRule="auto"/>
        <w:jc w:val="right"/>
        <w:rPr>
          <w:rFonts w:hint="eastAsia" w:ascii="宋体" w:hAnsi="宋体" w:eastAsia="宋体" w:cs="楷体"/>
          <w:color w:val="auto"/>
          <w:highlight w:val="none"/>
        </w:rPr>
      </w:pPr>
    </w:p>
    <w:p w14:paraId="677D59A3">
      <w:pPr>
        <w:wordWrap w:val="0"/>
        <w:snapToGrid w:val="0"/>
        <w:spacing w:line="360" w:lineRule="auto"/>
        <w:jc w:val="right"/>
        <w:rPr>
          <w:rFonts w:hint="eastAsia" w:ascii="宋体" w:hAnsi="宋体" w:eastAsia="宋体" w:cs="楷体"/>
          <w:color w:val="auto"/>
          <w:highlight w:val="none"/>
        </w:rPr>
      </w:pPr>
      <w:r>
        <w:rPr>
          <w:rFonts w:hint="eastAsia" w:ascii="宋体" w:hAnsi="宋体" w:eastAsia="宋体" w:cs="楷体"/>
          <w:color w:val="auto"/>
          <w:highlight w:val="none"/>
        </w:rPr>
        <w:t xml:space="preserve">  </w:t>
      </w: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              （公章）</w:t>
      </w:r>
    </w:p>
    <w:p w14:paraId="06118912">
      <w:pPr>
        <w:pStyle w:val="33"/>
        <w:rPr>
          <w:rFonts w:hint="eastAsia" w:ascii="宋体" w:hAnsi="宋体" w:eastAsia="宋体" w:cs="楷体"/>
          <w:b w:val="0"/>
          <w:color w:val="auto"/>
          <w:kern w:val="2"/>
          <w:sz w:val="21"/>
          <w:szCs w:val="24"/>
          <w:highlight w:val="none"/>
        </w:rPr>
      </w:pPr>
      <w:r>
        <w:rPr>
          <w:rFonts w:hint="eastAsia" w:ascii="宋体" w:hAnsi="宋体" w:eastAsia="宋体" w:cs="楷体"/>
          <w:b w:val="0"/>
          <w:color w:val="auto"/>
          <w:kern w:val="2"/>
          <w:sz w:val="21"/>
          <w:szCs w:val="24"/>
          <w:highlight w:val="none"/>
        </w:rPr>
        <w:t xml:space="preserve">                                </w:t>
      </w:r>
      <w:bookmarkStart w:id="72" w:name="_Toc2889"/>
      <w:bookmarkStart w:id="73" w:name="_Toc1274"/>
      <w:bookmarkStart w:id="74" w:name="_Toc8190"/>
      <w:bookmarkStart w:id="75" w:name="_Toc17370"/>
      <w:bookmarkStart w:id="76" w:name="_Toc8713"/>
      <w:r>
        <w:rPr>
          <w:rFonts w:hint="eastAsia" w:ascii="宋体" w:hAnsi="宋体" w:eastAsia="宋体" w:cs="楷体"/>
          <w:b w:val="0"/>
          <w:color w:val="auto"/>
          <w:kern w:val="2"/>
          <w:sz w:val="21"/>
          <w:szCs w:val="24"/>
          <w:highlight w:val="none"/>
        </w:rPr>
        <w:t xml:space="preserve">     </w:t>
      </w:r>
      <w:bookmarkStart w:id="77" w:name="_Toc4493"/>
      <w:bookmarkStart w:id="78" w:name="_Toc9068"/>
      <w:r>
        <w:rPr>
          <w:rFonts w:hint="eastAsia" w:ascii="宋体" w:hAnsi="宋体" w:eastAsia="宋体" w:cs="楷体"/>
          <w:b w:val="0"/>
          <w:color w:val="auto"/>
          <w:kern w:val="2"/>
          <w:sz w:val="21"/>
          <w:szCs w:val="24"/>
          <w:highlight w:val="none"/>
        </w:rPr>
        <w:t>日    期：</w:t>
      </w:r>
      <w:bookmarkEnd w:id="72"/>
      <w:bookmarkEnd w:id="73"/>
      <w:bookmarkEnd w:id="74"/>
      <w:bookmarkEnd w:id="77"/>
      <w:bookmarkEnd w:id="78"/>
    </w:p>
    <w:p w14:paraId="1CF5D936">
      <w:pPr>
        <w:pStyle w:val="33"/>
        <w:rPr>
          <w:rFonts w:hint="eastAsia" w:ascii="宋体" w:hAnsi="宋体" w:eastAsia="宋体" w:cs="楷体"/>
          <w:color w:val="auto"/>
          <w:highlight w:val="none"/>
        </w:rPr>
      </w:pPr>
      <w:r>
        <w:rPr>
          <w:rFonts w:hint="eastAsia" w:ascii="宋体" w:hAnsi="宋体" w:eastAsia="宋体" w:cs="楷体"/>
          <w:b w:val="0"/>
          <w:color w:val="auto"/>
          <w:kern w:val="2"/>
          <w:sz w:val="21"/>
          <w:szCs w:val="24"/>
          <w:highlight w:val="none"/>
        </w:rPr>
        <w:br w:type="page"/>
      </w:r>
      <w:bookmarkStart w:id="79" w:name="_Toc17657"/>
      <w:bookmarkStart w:id="80" w:name="_Toc6275"/>
      <w:r>
        <w:rPr>
          <w:rFonts w:hint="eastAsia" w:ascii="宋体" w:hAnsi="宋体" w:eastAsia="宋体" w:cs="楷体"/>
          <w:color w:val="auto"/>
          <w:sz w:val="28"/>
          <w:highlight w:val="none"/>
          <w:lang w:val="zh-CN"/>
        </w:rPr>
        <w:t>1.总则</w:t>
      </w:r>
      <w:bookmarkEnd w:id="68"/>
      <w:bookmarkEnd w:id="69"/>
      <w:bookmarkEnd w:id="70"/>
      <w:bookmarkEnd w:id="71"/>
      <w:bookmarkEnd w:id="75"/>
      <w:bookmarkEnd w:id="76"/>
      <w:bookmarkEnd w:id="79"/>
      <w:bookmarkEnd w:id="80"/>
      <w:bookmarkStart w:id="81" w:name="_Toc222987625"/>
      <w:bookmarkStart w:id="82" w:name="_Toc279848074"/>
      <w:bookmarkStart w:id="83" w:name="_Toc223068439"/>
      <w:bookmarkStart w:id="84" w:name="_Toc223063714"/>
      <w:bookmarkStart w:id="85" w:name="_Toc223256342"/>
      <w:bookmarkStart w:id="86" w:name="_Toc223345300"/>
      <w:bookmarkStart w:id="87" w:name="_Toc259125178"/>
      <w:bookmarkStart w:id="88" w:name="_Toc223161266"/>
      <w:bookmarkStart w:id="89" w:name="_Toc201719065"/>
      <w:bookmarkStart w:id="90" w:name="_Toc222905984"/>
      <w:bookmarkStart w:id="91" w:name="_Toc228014252"/>
      <w:bookmarkStart w:id="92" w:name="_Toc223580583"/>
      <w:bookmarkStart w:id="93" w:name="_Toc222987472"/>
      <w:bookmarkStart w:id="94" w:name="_Toc259131287"/>
      <w:bookmarkStart w:id="95" w:name="_Toc222900703"/>
      <w:bookmarkStart w:id="96" w:name="_Toc222907580"/>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14:paraId="61D6BD2E">
      <w:pPr>
        <w:pStyle w:val="28"/>
        <w:spacing w:before="156" w:beforeLines="50" w:after="0" w:line="240" w:lineRule="auto"/>
        <w:jc w:val="left"/>
        <w:rPr>
          <w:rFonts w:ascii="宋体" w:hAnsi="宋体" w:eastAsia="宋体" w:cs="楷体"/>
          <w:color w:val="auto"/>
          <w:kern w:val="2"/>
          <w:sz w:val="21"/>
          <w:szCs w:val="24"/>
          <w:highlight w:val="none"/>
        </w:rPr>
      </w:pPr>
      <w:bookmarkStart w:id="97" w:name="_Toc30668"/>
      <w:bookmarkStart w:id="98" w:name="_Toc4151"/>
      <w:bookmarkStart w:id="99" w:name="_Toc30292"/>
      <w:bookmarkStart w:id="100" w:name="_Toc30307"/>
      <w:bookmarkStart w:id="101" w:name="_Toc508803973"/>
      <w:bookmarkStart w:id="102" w:name="_Toc5737"/>
      <w:bookmarkStart w:id="103" w:name="_Toc29847"/>
      <w:bookmarkStart w:id="104" w:name="_Toc21674"/>
      <w:r>
        <w:rPr>
          <w:rFonts w:hint="eastAsia" w:ascii="宋体" w:hAnsi="宋体" w:eastAsia="宋体" w:cs="楷体"/>
          <w:color w:val="auto"/>
          <w:kern w:val="2"/>
          <w:sz w:val="21"/>
          <w:szCs w:val="24"/>
          <w:highlight w:val="none"/>
        </w:rPr>
        <w:t>1.1 采购项目概况</w:t>
      </w:r>
      <w:bookmarkEnd w:id="97"/>
      <w:bookmarkEnd w:id="98"/>
      <w:bookmarkEnd w:id="99"/>
      <w:bookmarkEnd w:id="100"/>
      <w:bookmarkEnd w:id="101"/>
      <w:bookmarkEnd w:id="102"/>
      <w:bookmarkEnd w:id="103"/>
      <w:bookmarkEnd w:id="104"/>
    </w:p>
    <w:p w14:paraId="3AE105C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 </w:t>
      </w:r>
      <w:r>
        <w:rPr>
          <w:rFonts w:hint="eastAsia" w:ascii="宋体" w:hAnsi="宋体" w:eastAsia="宋体"/>
          <w:color w:val="auto"/>
          <w:highlight w:val="none"/>
        </w:rPr>
        <w:t>根据《中华人民共和国政府采购法》等有关法律、法规和规章的规定，本采购项目已具备采购条件，现对本项目进行采购。</w:t>
      </w:r>
    </w:p>
    <w:p w14:paraId="1F33841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1.1.2 采购人：见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67C73E5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1.1.3 采购代理机构：见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4802F89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1.1.4 </w:t>
      </w:r>
      <w:r>
        <w:rPr>
          <w:rFonts w:hint="eastAsia" w:ascii="宋体" w:hAnsi="宋体" w:eastAsia="宋体" w:cs="Arial"/>
          <w:bCs/>
          <w:color w:val="auto"/>
          <w:szCs w:val="21"/>
          <w:highlight w:val="none"/>
          <w:lang w:val="zh-CN"/>
        </w:rPr>
        <w:t>项目名称及项目编号</w:t>
      </w:r>
      <w:r>
        <w:rPr>
          <w:rFonts w:hint="eastAsia" w:ascii="宋体" w:hAnsi="宋体" w:eastAsia="宋体" w:cs="楷体"/>
          <w:color w:val="auto"/>
          <w:szCs w:val="21"/>
          <w:highlight w:val="none"/>
        </w:rPr>
        <w:t>：见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4880C874">
      <w:pPr>
        <w:pStyle w:val="28"/>
        <w:spacing w:before="156" w:beforeLines="50" w:after="0" w:line="240" w:lineRule="auto"/>
        <w:jc w:val="left"/>
        <w:rPr>
          <w:rFonts w:ascii="宋体" w:hAnsi="宋体" w:eastAsia="宋体" w:cs="楷体"/>
          <w:color w:val="auto"/>
          <w:kern w:val="2"/>
          <w:sz w:val="21"/>
          <w:szCs w:val="24"/>
          <w:highlight w:val="none"/>
        </w:rPr>
      </w:pPr>
      <w:bookmarkStart w:id="105" w:name="_Toc508803974"/>
      <w:bookmarkStart w:id="106" w:name="_Toc20483"/>
      <w:bookmarkStart w:id="107" w:name="_Toc15043"/>
      <w:bookmarkStart w:id="108" w:name="_Toc5589"/>
      <w:bookmarkStart w:id="109" w:name="_Toc8967"/>
      <w:bookmarkStart w:id="110" w:name="_Toc31079"/>
      <w:bookmarkStart w:id="111" w:name="_Toc16427"/>
      <w:bookmarkStart w:id="112" w:name="_Toc18192"/>
      <w:r>
        <w:rPr>
          <w:rFonts w:hint="eastAsia" w:ascii="宋体" w:hAnsi="宋体" w:eastAsia="宋体" w:cs="楷体"/>
          <w:color w:val="auto"/>
          <w:kern w:val="2"/>
          <w:sz w:val="21"/>
          <w:szCs w:val="24"/>
          <w:highlight w:val="none"/>
        </w:rPr>
        <w:t>1.2 采购项目的资金来源和落实情况</w:t>
      </w:r>
      <w:bookmarkEnd w:id="105"/>
      <w:bookmarkEnd w:id="106"/>
      <w:bookmarkEnd w:id="107"/>
      <w:bookmarkEnd w:id="108"/>
      <w:bookmarkEnd w:id="109"/>
      <w:bookmarkEnd w:id="110"/>
      <w:bookmarkEnd w:id="111"/>
      <w:bookmarkEnd w:id="112"/>
    </w:p>
    <w:p w14:paraId="223C049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1.2.1 资金来源及比例：见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5FF1565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1.2.2 资金落实情况：见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224B0E26">
      <w:pPr>
        <w:pStyle w:val="28"/>
        <w:spacing w:before="156" w:beforeLines="50" w:after="0" w:line="240" w:lineRule="auto"/>
        <w:jc w:val="left"/>
        <w:rPr>
          <w:rFonts w:ascii="宋体" w:hAnsi="宋体" w:eastAsia="宋体" w:cs="楷体"/>
          <w:color w:val="auto"/>
          <w:kern w:val="2"/>
          <w:sz w:val="21"/>
          <w:szCs w:val="24"/>
          <w:highlight w:val="none"/>
        </w:rPr>
      </w:pPr>
      <w:bookmarkStart w:id="113" w:name="_Toc28981"/>
      <w:bookmarkStart w:id="114" w:name="_Toc10616"/>
      <w:bookmarkStart w:id="115" w:name="_Toc28281"/>
      <w:bookmarkStart w:id="116" w:name="_Toc508803975"/>
      <w:bookmarkStart w:id="117" w:name="_Toc14641"/>
      <w:bookmarkStart w:id="118" w:name="_Toc23345"/>
      <w:bookmarkStart w:id="119" w:name="_Toc11644"/>
      <w:bookmarkStart w:id="120" w:name="_Toc29626"/>
      <w:r>
        <w:rPr>
          <w:rFonts w:hint="eastAsia" w:ascii="宋体" w:hAnsi="宋体" w:eastAsia="宋体" w:cs="楷体"/>
          <w:color w:val="auto"/>
          <w:kern w:val="2"/>
          <w:sz w:val="21"/>
          <w:szCs w:val="24"/>
          <w:highlight w:val="none"/>
        </w:rPr>
        <w:t>1.3 采购需求、合同履行期限、</w:t>
      </w:r>
      <w:r>
        <w:rPr>
          <w:rFonts w:hint="eastAsia" w:ascii="宋体" w:hAnsi="宋体" w:cs="楷体"/>
          <w:color w:val="auto"/>
          <w:kern w:val="2"/>
          <w:sz w:val="21"/>
          <w:szCs w:val="24"/>
          <w:highlight w:val="none"/>
          <w:lang w:eastAsia="zh-CN"/>
        </w:rPr>
        <w:t>服务地点</w:t>
      </w:r>
      <w:r>
        <w:rPr>
          <w:rFonts w:hint="eastAsia" w:ascii="宋体" w:hAnsi="宋体" w:eastAsia="宋体" w:cs="楷体"/>
          <w:color w:val="auto"/>
          <w:kern w:val="2"/>
          <w:sz w:val="21"/>
          <w:szCs w:val="24"/>
          <w:highlight w:val="none"/>
        </w:rPr>
        <w:t>和</w:t>
      </w:r>
      <w:bookmarkEnd w:id="113"/>
      <w:bookmarkEnd w:id="114"/>
      <w:bookmarkEnd w:id="115"/>
      <w:bookmarkEnd w:id="116"/>
      <w:r>
        <w:rPr>
          <w:rFonts w:hint="eastAsia" w:ascii="宋体" w:hAnsi="宋体" w:eastAsia="宋体" w:cs="楷体"/>
          <w:color w:val="auto"/>
          <w:kern w:val="2"/>
          <w:sz w:val="21"/>
          <w:szCs w:val="24"/>
          <w:highlight w:val="none"/>
        </w:rPr>
        <w:t>质量标准</w:t>
      </w:r>
      <w:bookmarkEnd w:id="117"/>
      <w:bookmarkEnd w:id="118"/>
      <w:bookmarkEnd w:id="119"/>
      <w:bookmarkEnd w:id="120"/>
    </w:p>
    <w:p w14:paraId="5DFF5F8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1.3.1 采购需求：见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310E00B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1.3.2 </w:t>
      </w:r>
      <w:r>
        <w:rPr>
          <w:rFonts w:hint="eastAsia" w:ascii="宋体" w:hAnsi="宋体" w:cs="楷体"/>
          <w:color w:val="auto"/>
          <w:szCs w:val="21"/>
          <w:highlight w:val="none"/>
          <w:lang w:val="en-US" w:eastAsia="zh-CN"/>
        </w:rPr>
        <w:t>合同履行期限</w:t>
      </w:r>
      <w:r>
        <w:rPr>
          <w:rFonts w:hint="eastAsia" w:ascii="宋体" w:hAnsi="宋体" w:eastAsia="宋体" w:cs="楷体"/>
          <w:color w:val="auto"/>
          <w:szCs w:val="21"/>
          <w:highlight w:val="none"/>
        </w:rPr>
        <w:t>：见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10F492D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1.3.3 </w:t>
      </w:r>
      <w:r>
        <w:rPr>
          <w:rFonts w:hint="eastAsia" w:ascii="宋体" w:hAnsi="宋体" w:cs="楷体"/>
          <w:color w:val="auto"/>
          <w:szCs w:val="21"/>
          <w:highlight w:val="none"/>
          <w:lang w:eastAsia="zh-CN"/>
        </w:rPr>
        <w:t>服务地点</w:t>
      </w:r>
      <w:r>
        <w:rPr>
          <w:rFonts w:hint="eastAsia" w:ascii="宋体" w:hAnsi="宋体" w:eastAsia="宋体" w:cs="楷体"/>
          <w:color w:val="auto"/>
          <w:szCs w:val="21"/>
          <w:highlight w:val="none"/>
        </w:rPr>
        <w:t>：见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5F95C17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1.3.4 质量标准：见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3492483C">
      <w:pPr>
        <w:pStyle w:val="28"/>
        <w:spacing w:before="156" w:beforeLines="50" w:after="0" w:line="240" w:lineRule="auto"/>
        <w:jc w:val="left"/>
        <w:rPr>
          <w:rFonts w:ascii="宋体" w:hAnsi="宋体" w:eastAsia="宋体" w:cs="楷体"/>
          <w:color w:val="auto"/>
          <w:kern w:val="2"/>
          <w:sz w:val="21"/>
          <w:szCs w:val="24"/>
          <w:highlight w:val="none"/>
        </w:rPr>
      </w:pPr>
      <w:bookmarkStart w:id="121" w:name="_Toc31268"/>
      <w:bookmarkStart w:id="122" w:name="_Toc18055"/>
      <w:bookmarkStart w:id="123" w:name="_Toc9263"/>
      <w:bookmarkStart w:id="124" w:name="_Toc17251"/>
      <w:bookmarkStart w:id="125" w:name="_Toc20368"/>
      <w:bookmarkStart w:id="126" w:name="_Toc28586"/>
      <w:bookmarkStart w:id="127" w:name="_Toc5713"/>
      <w:bookmarkStart w:id="128" w:name="_Toc508803976"/>
      <w:r>
        <w:rPr>
          <w:rFonts w:hint="eastAsia" w:ascii="宋体" w:hAnsi="宋体" w:eastAsia="宋体" w:cs="楷体"/>
          <w:color w:val="auto"/>
          <w:kern w:val="2"/>
          <w:sz w:val="21"/>
          <w:szCs w:val="24"/>
          <w:highlight w:val="none"/>
        </w:rPr>
        <w:t xml:space="preserve">1.4 </w:t>
      </w:r>
      <w:r>
        <w:rPr>
          <w:rFonts w:hint="eastAsia" w:ascii="宋体" w:hAnsi="宋体" w:eastAsia="宋体" w:cs="楷体"/>
          <w:color w:val="auto"/>
          <w:kern w:val="2"/>
          <w:sz w:val="21"/>
          <w:szCs w:val="24"/>
          <w:highlight w:val="none"/>
          <w:lang w:eastAsia="zh-CN"/>
        </w:rPr>
        <w:t>投标人</w:t>
      </w:r>
      <w:r>
        <w:rPr>
          <w:rFonts w:hint="eastAsia" w:ascii="宋体" w:hAnsi="宋体" w:eastAsia="宋体" w:cs="楷体"/>
          <w:color w:val="auto"/>
          <w:kern w:val="2"/>
          <w:sz w:val="21"/>
          <w:szCs w:val="24"/>
          <w:highlight w:val="none"/>
        </w:rPr>
        <w:t>资格要求</w:t>
      </w:r>
      <w:bookmarkEnd w:id="121"/>
      <w:bookmarkEnd w:id="122"/>
      <w:bookmarkEnd w:id="123"/>
      <w:bookmarkEnd w:id="124"/>
      <w:bookmarkEnd w:id="125"/>
      <w:bookmarkEnd w:id="126"/>
      <w:bookmarkEnd w:id="127"/>
      <w:bookmarkEnd w:id="128"/>
    </w:p>
    <w:p w14:paraId="73A5144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1.4.1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应具备承担本采购项目资质条件、能力和信誉：</w:t>
      </w:r>
    </w:p>
    <w:p w14:paraId="0D4FD66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（1）资格要求：见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04C46A35">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（2）财务要求：见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34D4E06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（3）信誉要求：见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5041CEA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需要提交的相关证明材料见本章第 3.5 款的规定。</w:t>
      </w:r>
    </w:p>
    <w:p w14:paraId="03C0A54B">
      <w:pPr>
        <w:spacing w:line="440" w:lineRule="exact"/>
        <w:ind w:firstLine="420" w:firstLineChars="200"/>
        <w:rPr>
          <w:rFonts w:ascii="宋体" w:hAnsi="宋体" w:eastAsia="宋体" w:cs="楷体"/>
          <w:color w:val="auto"/>
          <w:szCs w:val="21"/>
          <w:highlight w:val="none"/>
        </w:rPr>
      </w:pPr>
      <w:bookmarkStart w:id="129" w:name="page20"/>
      <w:bookmarkEnd w:id="129"/>
      <w:r>
        <w:rPr>
          <w:rFonts w:hint="eastAsia" w:ascii="宋体" w:hAnsi="宋体" w:eastAsia="宋体" w:cs="楷体"/>
          <w:color w:val="auto"/>
          <w:szCs w:val="21"/>
          <w:highlight w:val="none"/>
        </w:rPr>
        <w:t xml:space="preserve">1.4.2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须知前附表规定接受联合体投标的，联合体除应符合本章第 1.4.1 项和</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须知前附表的要求外，还应遵守以下规定：</w:t>
      </w:r>
    </w:p>
    <w:p w14:paraId="554F277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（1）联合体各方应按</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提供的格式签订联合体协议书，明确联合体牵头人和各方权利义务，并承诺就中标项目向采购人承担连带责任；</w:t>
      </w:r>
    </w:p>
    <w:p w14:paraId="4DCC4F2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（2）由同一专业的单位组成的联合体，按照资质等级较低的单位确定资质等级；</w:t>
      </w:r>
    </w:p>
    <w:p w14:paraId="635192E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（3）联合体各方不得再以自己名义单独或参加其他联合体在本采购项目中投标，否则各相关投标均无效。</w:t>
      </w:r>
    </w:p>
    <w:p w14:paraId="06EE9F8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1.4.3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不得存在下列情形之一：</w:t>
      </w:r>
    </w:p>
    <w:p w14:paraId="6EF7B05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ascii="宋体" w:hAnsi="宋体" w:eastAsia="宋体" w:cs="楷体"/>
          <w:color w:val="auto"/>
          <w:szCs w:val="21"/>
          <w:highlight w:val="none"/>
        </w:rPr>
        <w:t>1</w:t>
      </w:r>
      <w:r>
        <w:rPr>
          <w:rFonts w:hint="eastAsia" w:ascii="宋体" w:hAnsi="宋体" w:eastAsia="宋体" w:cs="楷体"/>
          <w:color w:val="auto"/>
          <w:szCs w:val="21"/>
          <w:highlight w:val="none"/>
        </w:rPr>
        <w:t>）与采购人存在利害关系且可能影响招标公正性；</w:t>
      </w:r>
    </w:p>
    <w:p w14:paraId="6426B8F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ascii="宋体" w:hAnsi="宋体" w:eastAsia="宋体" w:cs="楷体"/>
          <w:color w:val="auto"/>
          <w:szCs w:val="21"/>
          <w:highlight w:val="none"/>
        </w:rPr>
        <w:t>2</w:t>
      </w:r>
      <w:r>
        <w:rPr>
          <w:rFonts w:hint="eastAsia" w:ascii="宋体" w:hAnsi="宋体" w:eastAsia="宋体" w:cs="楷体"/>
          <w:color w:val="auto"/>
          <w:szCs w:val="21"/>
          <w:highlight w:val="none"/>
        </w:rPr>
        <w:t>）与本采购项目的其他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为同一个单位负责人；</w:t>
      </w:r>
    </w:p>
    <w:p w14:paraId="609CD94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ascii="宋体" w:hAnsi="宋体" w:eastAsia="宋体" w:cs="楷体"/>
          <w:color w:val="auto"/>
          <w:szCs w:val="21"/>
          <w:highlight w:val="none"/>
        </w:rPr>
        <w:t>3</w:t>
      </w:r>
      <w:r>
        <w:rPr>
          <w:rFonts w:hint="eastAsia" w:ascii="宋体" w:hAnsi="宋体" w:eastAsia="宋体" w:cs="楷体"/>
          <w:color w:val="auto"/>
          <w:szCs w:val="21"/>
          <w:highlight w:val="none"/>
        </w:rPr>
        <w:t>）与本采购项目的其他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存在控股、管理关系；</w:t>
      </w:r>
    </w:p>
    <w:p w14:paraId="4D4441B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（4）被依法暂停或者取消投标资格；</w:t>
      </w:r>
    </w:p>
    <w:p w14:paraId="6A252F3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（5）被责令停产停业、暂扣或者吊销许可证、暂扣或者吊销执照；</w:t>
      </w:r>
    </w:p>
    <w:p w14:paraId="6C3545B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（6）进入清算程序，或被宣告破产，或其他丧失履约能力的情形；</w:t>
      </w:r>
    </w:p>
    <w:p w14:paraId="43D287C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（7）在最近三年内发生重大质量问题（以相关行业主管部门的行政处罚决定或司法机关出具的有关法律文书为准）；</w:t>
      </w:r>
    </w:p>
    <w:p w14:paraId="55A96F8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8</w:t>
      </w:r>
      <w:r>
        <w:rPr>
          <w:rFonts w:hint="eastAsia" w:ascii="宋体" w:hAnsi="宋体" w:eastAsia="宋体" w:cs="楷体"/>
          <w:color w:val="auto"/>
          <w:szCs w:val="21"/>
          <w:highlight w:val="none"/>
        </w:rPr>
        <w:t>）在</w:t>
      </w:r>
      <w:r>
        <w:rPr>
          <w:rFonts w:hint="eastAsia" w:ascii="宋体" w:hAnsi="宋体" w:cs="宋体"/>
          <w:color w:val="auto"/>
          <w:szCs w:val="21"/>
          <w:highlight w:val="none"/>
        </w:rPr>
        <w:t>近年（</w:t>
      </w:r>
      <w:r>
        <w:rPr>
          <w:rFonts w:hint="eastAsia" w:ascii="宋体" w:hAnsi="宋体" w:cs="宋体"/>
          <w:color w:val="auto"/>
          <w:szCs w:val="21"/>
          <w:highlight w:val="none"/>
          <w:lang w:eastAsia="zh-CN"/>
        </w:rPr>
        <w:t>2021年</w:t>
      </w:r>
      <w:r>
        <w:rPr>
          <w:rFonts w:hint="eastAsia" w:ascii="宋体" w:hAnsi="宋体" w:cs="宋体"/>
          <w:color w:val="auto"/>
          <w:szCs w:val="21"/>
          <w:highlight w:val="none"/>
          <w:lang w:val="en-US" w:eastAsia="zh-CN"/>
        </w:rPr>
        <w:t>-至今</w:t>
      </w:r>
      <w:r>
        <w:rPr>
          <w:rFonts w:hint="eastAsia" w:ascii="宋体" w:hAnsi="宋体" w:cs="宋体"/>
          <w:color w:val="auto"/>
          <w:szCs w:val="21"/>
          <w:highlight w:val="none"/>
        </w:rPr>
        <w:t>）</w:t>
      </w:r>
      <w:r>
        <w:rPr>
          <w:rFonts w:hint="eastAsia" w:ascii="宋体" w:hAnsi="宋体" w:eastAsia="宋体" w:cs="楷体"/>
          <w:color w:val="auto"/>
          <w:szCs w:val="21"/>
          <w:highlight w:val="none"/>
        </w:rPr>
        <w:t>内</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或其法定代表人、拟委任的项目负责人有行贿犯罪行为（以</w:t>
      </w:r>
      <w:r>
        <w:rPr>
          <w:rFonts w:hint="eastAsia" w:ascii="宋体" w:hAnsi="宋体" w:eastAsia="宋体" w:cs="楷体"/>
          <w:bCs/>
          <w:color w:val="auto"/>
          <w:highlight w:val="none"/>
          <w:lang w:val="zh-CN"/>
        </w:rPr>
        <w:t>“中国裁判文书网”(wenshu.court.gov.cn)</w:t>
      </w:r>
      <w:r>
        <w:rPr>
          <w:rFonts w:hint="eastAsia" w:ascii="宋体" w:hAnsi="宋体" w:eastAsia="宋体" w:cs="楷体"/>
          <w:color w:val="auto"/>
          <w:szCs w:val="21"/>
          <w:highlight w:val="none"/>
        </w:rPr>
        <w:t>的查询结果为准）；</w:t>
      </w:r>
    </w:p>
    <w:p w14:paraId="523A86D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9</w:t>
      </w:r>
      <w:r>
        <w:rPr>
          <w:rFonts w:hint="eastAsia" w:ascii="宋体" w:hAnsi="宋体" w:eastAsia="宋体" w:cs="楷体"/>
          <w:color w:val="auto"/>
          <w:szCs w:val="21"/>
          <w:highlight w:val="none"/>
        </w:rPr>
        <w:t>）法律法规或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须知前附表规定的其他情形。</w:t>
      </w:r>
    </w:p>
    <w:p w14:paraId="2EBEB7A6">
      <w:pPr>
        <w:pStyle w:val="28"/>
        <w:spacing w:before="156" w:beforeLines="50" w:after="0" w:line="240" w:lineRule="auto"/>
        <w:jc w:val="left"/>
        <w:rPr>
          <w:rFonts w:ascii="宋体" w:hAnsi="宋体" w:eastAsia="宋体" w:cs="楷体"/>
          <w:color w:val="auto"/>
          <w:kern w:val="2"/>
          <w:sz w:val="21"/>
          <w:szCs w:val="24"/>
          <w:highlight w:val="none"/>
        </w:rPr>
      </w:pPr>
      <w:bookmarkStart w:id="130" w:name="page21"/>
      <w:bookmarkEnd w:id="130"/>
      <w:bookmarkStart w:id="131" w:name="_Toc5109"/>
      <w:bookmarkStart w:id="132" w:name="_Toc508803977"/>
      <w:bookmarkStart w:id="133" w:name="_Toc15067"/>
      <w:bookmarkStart w:id="134" w:name="_Toc13890"/>
      <w:bookmarkStart w:id="135" w:name="_Toc14323"/>
      <w:bookmarkStart w:id="136" w:name="_Toc13512"/>
      <w:bookmarkStart w:id="137" w:name="_Toc24228"/>
      <w:bookmarkStart w:id="138" w:name="_Toc32351"/>
      <w:r>
        <w:rPr>
          <w:rFonts w:hint="eastAsia" w:ascii="宋体" w:hAnsi="宋体" w:eastAsia="宋体" w:cs="楷体"/>
          <w:color w:val="auto"/>
          <w:kern w:val="2"/>
          <w:sz w:val="21"/>
          <w:szCs w:val="24"/>
          <w:highlight w:val="none"/>
        </w:rPr>
        <w:t>1.5 费用承担</w:t>
      </w:r>
      <w:bookmarkEnd w:id="131"/>
      <w:bookmarkEnd w:id="132"/>
      <w:bookmarkEnd w:id="133"/>
      <w:bookmarkEnd w:id="134"/>
      <w:bookmarkEnd w:id="135"/>
      <w:bookmarkEnd w:id="136"/>
      <w:bookmarkEnd w:id="137"/>
      <w:bookmarkEnd w:id="138"/>
    </w:p>
    <w:p w14:paraId="1C27775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准备和参加投标活动发生的费用自理。</w:t>
      </w:r>
    </w:p>
    <w:p w14:paraId="76DFCEAF">
      <w:pPr>
        <w:pStyle w:val="28"/>
        <w:spacing w:before="156" w:beforeLines="50" w:after="0" w:line="240" w:lineRule="auto"/>
        <w:jc w:val="left"/>
        <w:rPr>
          <w:rFonts w:ascii="宋体" w:hAnsi="宋体" w:eastAsia="宋体" w:cs="楷体"/>
          <w:color w:val="auto"/>
          <w:kern w:val="2"/>
          <w:sz w:val="21"/>
          <w:szCs w:val="24"/>
          <w:highlight w:val="none"/>
        </w:rPr>
      </w:pPr>
      <w:bookmarkStart w:id="139" w:name="_Toc508803978"/>
      <w:bookmarkStart w:id="140" w:name="_Toc9387"/>
      <w:bookmarkStart w:id="141" w:name="_Toc22932"/>
      <w:bookmarkStart w:id="142" w:name="_Toc11969"/>
      <w:bookmarkStart w:id="143" w:name="_Toc9464"/>
      <w:bookmarkStart w:id="144" w:name="_Toc23819"/>
      <w:bookmarkStart w:id="145" w:name="_Toc30017"/>
      <w:bookmarkStart w:id="146" w:name="_Toc89"/>
      <w:r>
        <w:rPr>
          <w:rFonts w:hint="eastAsia" w:ascii="宋体" w:hAnsi="宋体" w:eastAsia="宋体" w:cs="楷体"/>
          <w:color w:val="auto"/>
          <w:kern w:val="2"/>
          <w:sz w:val="21"/>
          <w:szCs w:val="24"/>
          <w:highlight w:val="none"/>
        </w:rPr>
        <w:t>1.6 保密</w:t>
      </w:r>
      <w:bookmarkEnd w:id="139"/>
      <w:bookmarkEnd w:id="140"/>
      <w:bookmarkEnd w:id="141"/>
      <w:bookmarkEnd w:id="142"/>
      <w:bookmarkEnd w:id="143"/>
      <w:bookmarkEnd w:id="144"/>
      <w:bookmarkEnd w:id="145"/>
      <w:bookmarkEnd w:id="146"/>
    </w:p>
    <w:p w14:paraId="6E49190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参与招标投标活动的各方应对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和</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中的商业和技术等秘密保密，否则应承担相应的法律责任。</w:t>
      </w:r>
    </w:p>
    <w:p w14:paraId="29DD1B2C">
      <w:pPr>
        <w:pStyle w:val="28"/>
        <w:spacing w:before="156" w:beforeLines="50" w:after="0" w:line="240" w:lineRule="auto"/>
        <w:jc w:val="left"/>
        <w:rPr>
          <w:rFonts w:ascii="宋体" w:hAnsi="宋体" w:eastAsia="宋体" w:cs="楷体"/>
          <w:color w:val="auto"/>
          <w:kern w:val="2"/>
          <w:sz w:val="21"/>
          <w:szCs w:val="24"/>
          <w:highlight w:val="none"/>
        </w:rPr>
      </w:pPr>
      <w:bookmarkStart w:id="147" w:name="_Toc5435"/>
      <w:bookmarkStart w:id="148" w:name="_Toc9443"/>
      <w:bookmarkStart w:id="149" w:name="_Toc508803979"/>
      <w:bookmarkStart w:id="150" w:name="_Toc16174"/>
      <w:bookmarkStart w:id="151" w:name="_Toc11778"/>
      <w:bookmarkStart w:id="152" w:name="_Toc17674"/>
      <w:bookmarkStart w:id="153" w:name="_Toc5206"/>
      <w:bookmarkStart w:id="154" w:name="_Toc11758"/>
      <w:r>
        <w:rPr>
          <w:rFonts w:hint="eastAsia" w:ascii="宋体" w:hAnsi="宋体" w:eastAsia="宋体" w:cs="楷体"/>
          <w:color w:val="auto"/>
          <w:kern w:val="2"/>
          <w:sz w:val="21"/>
          <w:szCs w:val="24"/>
          <w:highlight w:val="none"/>
        </w:rPr>
        <w:t>1.7 语言文字</w:t>
      </w:r>
      <w:bookmarkEnd w:id="147"/>
      <w:bookmarkEnd w:id="148"/>
      <w:bookmarkEnd w:id="149"/>
      <w:bookmarkEnd w:id="150"/>
      <w:bookmarkEnd w:id="151"/>
      <w:bookmarkEnd w:id="152"/>
      <w:bookmarkEnd w:id="153"/>
      <w:bookmarkEnd w:id="154"/>
    </w:p>
    <w:p w14:paraId="546D31D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招标</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使用的语言文字为中文。专用术语使用外文的，应附有中文注释。</w:t>
      </w:r>
    </w:p>
    <w:p w14:paraId="229B0E72">
      <w:pPr>
        <w:pStyle w:val="28"/>
        <w:spacing w:before="156" w:beforeLines="50" w:after="0" w:line="240" w:lineRule="auto"/>
        <w:jc w:val="left"/>
        <w:rPr>
          <w:rFonts w:ascii="宋体" w:hAnsi="宋体" w:eastAsia="宋体" w:cs="楷体"/>
          <w:color w:val="auto"/>
          <w:kern w:val="2"/>
          <w:sz w:val="21"/>
          <w:szCs w:val="24"/>
          <w:highlight w:val="none"/>
        </w:rPr>
      </w:pPr>
      <w:bookmarkStart w:id="155" w:name="_Toc8672"/>
      <w:bookmarkStart w:id="156" w:name="_Toc5199"/>
      <w:bookmarkStart w:id="157" w:name="_Toc11907"/>
      <w:bookmarkStart w:id="158" w:name="_Toc27899"/>
      <w:bookmarkStart w:id="159" w:name="_Toc29825"/>
      <w:bookmarkStart w:id="160" w:name="_Toc21780"/>
      <w:bookmarkStart w:id="161" w:name="_Toc24819"/>
      <w:bookmarkStart w:id="162" w:name="_Toc508803980"/>
      <w:r>
        <w:rPr>
          <w:rFonts w:hint="eastAsia" w:ascii="宋体" w:hAnsi="宋体" w:eastAsia="宋体" w:cs="楷体"/>
          <w:color w:val="auto"/>
          <w:kern w:val="2"/>
          <w:sz w:val="21"/>
          <w:szCs w:val="24"/>
          <w:highlight w:val="none"/>
        </w:rPr>
        <w:t>1.8 计量单位</w:t>
      </w:r>
      <w:bookmarkEnd w:id="155"/>
      <w:bookmarkEnd w:id="156"/>
      <w:bookmarkEnd w:id="157"/>
      <w:bookmarkEnd w:id="158"/>
      <w:bookmarkEnd w:id="159"/>
      <w:bookmarkEnd w:id="160"/>
      <w:bookmarkEnd w:id="161"/>
      <w:bookmarkEnd w:id="162"/>
    </w:p>
    <w:p w14:paraId="11A9DEE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所有计量均采用中华人民共和国法定计量单位。</w:t>
      </w:r>
    </w:p>
    <w:p w14:paraId="2C59604A">
      <w:pPr>
        <w:pStyle w:val="28"/>
        <w:spacing w:before="156" w:beforeLines="50" w:after="0" w:line="240" w:lineRule="auto"/>
        <w:jc w:val="left"/>
        <w:rPr>
          <w:rFonts w:ascii="宋体" w:hAnsi="宋体" w:eastAsia="宋体" w:cs="楷体"/>
          <w:color w:val="auto"/>
          <w:kern w:val="2"/>
          <w:sz w:val="21"/>
          <w:szCs w:val="24"/>
          <w:highlight w:val="none"/>
        </w:rPr>
      </w:pPr>
      <w:bookmarkStart w:id="163" w:name="_Toc13448"/>
      <w:bookmarkStart w:id="164" w:name="_Toc24004"/>
      <w:bookmarkStart w:id="165" w:name="_Toc8757"/>
      <w:bookmarkStart w:id="166" w:name="_Toc11796"/>
      <w:bookmarkStart w:id="167" w:name="_Toc13615"/>
      <w:bookmarkStart w:id="168" w:name="_Toc10200"/>
      <w:bookmarkStart w:id="169" w:name="_Toc508803981"/>
      <w:bookmarkStart w:id="170" w:name="_Toc10146"/>
      <w:r>
        <w:rPr>
          <w:rFonts w:hint="eastAsia" w:ascii="宋体" w:hAnsi="宋体" w:eastAsia="宋体" w:cs="楷体"/>
          <w:color w:val="auto"/>
          <w:kern w:val="2"/>
          <w:sz w:val="21"/>
          <w:szCs w:val="24"/>
          <w:highlight w:val="none"/>
        </w:rPr>
        <w:t>1.9 投标预备会</w:t>
      </w:r>
      <w:bookmarkEnd w:id="163"/>
      <w:bookmarkEnd w:id="164"/>
      <w:bookmarkEnd w:id="165"/>
      <w:bookmarkEnd w:id="166"/>
      <w:bookmarkEnd w:id="167"/>
      <w:bookmarkEnd w:id="168"/>
      <w:bookmarkEnd w:id="169"/>
      <w:bookmarkEnd w:id="170"/>
    </w:p>
    <w:p w14:paraId="5EBF92A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1.9.1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须知前附表规定召开投标预备会的，采购人按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须知前附表规定的时间和地点召开投标预备会，澄清</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提出的问题。</w:t>
      </w:r>
    </w:p>
    <w:p w14:paraId="152843A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1.9.2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须知前附表规定的时间和形式将提出的问题送达采购人，以便采购人在会议期间澄清。</w:t>
      </w:r>
    </w:p>
    <w:p w14:paraId="49E49E1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1.9.3 投标预备会后，采购人将对</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所提问题的澄清，以</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须知前附表规定的形式通知所有购买</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。该澄清内容为</w:t>
      </w:r>
      <w:r>
        <w:rPr>
          <w:rFonts w:hint="eastAsia" w:ascii="宋体" w:hAnsi="宋体"/>
          <w:color w:val="auto"/>
          <w:highlight w:val="none"/>
          <w:lang w:eastAsia="zh-CN"/>
        </w:rPr>
        <w:t>招标文件</w:t>
      </w:r>
      <w:r>
        <w:rPr>
          <w:rFonts w:hint="eastAsia" w:ascii="宋体" w:hAnsi="宋体" w:eastAsia="宋体" w:cs="楷体"/>
          <w:color w:val="auto"/>
          <w:szCs w:val="21"/>
          <w:highlight w:val="none"/>
        </w:rPr>
        <w:t>的组成部分。</w:t>
      </w:r>
    </w:p>
    <w:p w14:paraId="5B8DD506">
      <w:pPr>
        <w:pStyle w:val="28"/>
        <w:spacing w:before="156" w:beforeLines="50" w:after="0" w:line="240" w:lineRule="auto"/>
        <w:jc w:val="left"/>
        <w:rPr>
          <w:rFonts w:ascii="宋体" w:hAnsi="宋体" w:eastAsia="宋体" w:cs="楷体"/>
          <w:color w:val="auto"/>
          <w:kern w:val="2"/>
          <w:sz w:val="21"/>
          <w:szCs w:val="24"/>
          <w:highlight w:val="none"/>
        </w:rPr>
      </w:pPr>
      <w:bookmarkStart w:id="171" w:name="_Toc11795"/>
      <w:bookmarkStart w:id="172" w:name="_Toc13251"/>
      <w:bookmarkStart w:id="173" w:name="_Toc25278"/>
      <w:bookmarkStart w:id="174" w:name="_Toc29313"/>
      <w:bookmarkStart w:id="175" w:name="_Toc3053"/>
      <w:bookmarkStart w:id="176" w:name="_Toc508803982"/>
      <w:bookmarkStart w:id="177" w:name="_Toc28804"/>
      <w:bookmarkStart w:id="178" w:name="_Toc29558"/>
      <w:r>
        <w:rPr>
          <w:rFonts w:hint="eastAsia" w:ascii="宋体" w:hAnsi="宋体" w:eastAsia="宋体" w:cs="楷体"/>
          <w:color w:val="auto"/>
          <w:kern w:val="2"/>
          <w:sz w:val="21"/>
          <w:szCs w:val="24"/>
          <w:highlight w:val="none"/>
        </w:rPr>
        <w:t>1.10 分包</w:t>
      </w:r>
      <w:bookmarkEnd w:id="171"/>
      <w:bookmarkEnd w:id="172"/>
      <w:bookmarkEnd w:id="173"/>
      <w:bookmarkEnd w:id="174"/>
      <w:bookmarkEnd w:id="175"/>
      <w:bookmarkEnd w:id="176"/>
      <w:bookmarkEnd w:id="177"/>
      <w:bookmarkEnd w:id="178"/>
    </w:p>
    <w:p w14:paraId="5F6F3E5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1.10.1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拟在中标后将中标项目的非主体材料进行分包的，应符合</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须知前附表规定的分包内容、分包金额和资质要求等限制性条件，除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须知前附表规定的非主体材料外，其他工作不得分包。</w:t>
      </w:r>
    </w:p>
    <w:p w14:paraId="224C97B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1.10.2 中标人不得向他人转让中标项目，接受分包的人不得再次分包。中标人应当就分包项目向采购人负责，接受分包的人就分包项目承担连带责任。</w:t>
      </w:r>
    </w:p>
    <w:p w14:paraId="2C2AC9F9">
      <w:pPr>
        <w:pStyle w:val="28"/>
        <w:spacing w:before="156" w:beforeLines="50" w:after="0" w:line="240" w:lineRule="auto"/>
        <w:jc w:val="left"/>
        <w:rPr>
          <w:rFonts w:ascii="宋体" w:hAnsi="宋体" w:eastAsia="宋体" w:cs="楷体"/>
          <w:color w:val="auto"/>
          <w:kern w:val="2"/>
          <w:sz w:val="21"/>
          <w:szCs w:val="24"/>
          <w:highlight w:val="none"/>
        </w:rPr>
      </w:pPr>
      <w:bookmarkStart w:id="179" w:name="_Toc7269"/>
      <w:bookmarkStart w:id="180" w:name="_Toc508803983"/>
      <w:bookmarkStart w:id="181" w:name="_Toc14160"/>
      <w:bookmarkStart w:id="182" w:name="_Toc24673"/>
      <w:bookmarkStart w:id="183" w:name="_Toc28214"/>
      <w:bookmarkStart w:id="184" w:name="_Toc1222"/>
      <w:bookmarkStart w:id="185" w:name="_Toc16099"/>
      <w:bookmarkStart w:id="186" w:name="_Toc19024"/>
      <w:r>
        <w:rPr>
          <w:rFonts w:hint="eastAsia" w:ascii="宋体" w:hAnsi="宋体" w:eastAsia="宋体" w:cs="楷体"/>
          <w:color w:val="auto"/>
          <w:kern w:val="2"/>
          <w:sz w:val="21"/>
          <w:szCs w:val="24"/>
          <w:highlight w:val="none"/>
        </w:rPr>
        <w:t>1.11 响应和偏差</w:t>
      </w:r>
      <w:bookmarkEnd w:id="179"/>
      <w:bookmarkEnd w:id="180"/>
      <w:bookmarkEnd w:id="181"/>
      <w:bookmarkEnd w:id="182"/>
      <w:bookmarkEnd w:id="183"/>
      <w:bookmarkEnd w:id="184"/>
      <w:bookmarkEnd w:id="185"/>
      <w:bookmarkEnd w:id="186"/>
    </w:p>
    <w:p w14:paraId="016ED3F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1.11.1 </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应当对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的实质性要求和条件作出满足性或更有利于采购人的响应，</w:t>
      </w:r>
      <w:bookmarkStart w:id="187" w:name="page22"/>
      <w:bookmarkEnd w:id="187"/>
      <w:r>
        <w:rPr>
          <w:rFonts w:hint="eastAsia" w:ascii="宋体" w:hAnsi="宋体" w:eastAsia="宋体" w:cs="楷体"/>
          <w:color w:val="auto"/>
          <w:szCs w:val="21"/>
          <w:highlight w:val="none"/>
        </w:rPr>
        <w:t>否则，</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的投标将被否决。实质性要求和条件见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38540176">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应根据</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的要求提供投标材料技术性能指标的详细描述、技术支持资料及技术服务和质保期服务计划等内容以对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作出响应。</w:t>
      </w:r>
    </w:p>
    <w:p w14:paraId="427416C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1.11.3 </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中应针对实质性要求和条件中列明的技术要求提供技术支持资料。技术支持资料以制造商公开发布的印刷资料，或检测机构出具的检测报告或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须知前附表允许的其他形式为准，不符合前述要求的，视为无技术支持资料，其投标将被否决。</w:t>
      </w:r>
    </w:p>
    <w:p w14:paraId="32F9679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1.11.4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须知前附表规定了可以偏差的范围和最高偏差项数的，偏差应当符合</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须知前附表规定的偏差范围和最高项数，超出偏差范围和最高偏差项数的投标将被否决。</w:t>
      </w:r>
    </w:p>
    <w:p w14:paraId="5DAF21EA">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color w:val="auto"/>
          <w:szCs w:val="21"/>
          <w:highlight w:val="none"/>
        </w:rPr>
        <w:t xml:space="preserve">1.11.5 </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的全部偏差，均应在</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的商务和技术偏差表中列明，除列明的内容外，视为</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响应</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的全部要求。</w:t>
      </w:r>
    </w:p>
    <w:p w14:paraId="42ACC118">
      <w:pPr>
        <w:pStyle w:val="33"/>
        <w:rPr>
          <w:rFonts w:hint="eastAsia" w:ascii="宋体" w:hAnsi="宋体" w:eastAsia="宋体" w:cs="楷体"/>
          <w:color w:val="auto"/>
          <w:sz w:val="28"/>
          <w:highlight w:val="none"/>
          <w:lang w:val="zh-CN" w:eastAsia="zh-CN"/>
        </w:rPr>
      </w:pPr>
      <w:bookmarkStart w:id="188" w:name="_Toc14223"/>
      <w:bookmarkStart w:id="189" w:name="_Toc31163"/>
      <w:bookmarkStart w:id="190" w:name="_Toc201719077"/>
      <w:bookmarkStart w:id="191" w:name="_Toc471822506"/>
      <w:bookmarkStart w:id="192" w:name="_Toc9924"/>
      <w:bookmarkStart w:id="193" w:name="_Toc223580594"/>
      <w:bookmarkStart w:id="194" w:name="_Toc24284"/>
      <w:bookmarkStart w:id="195" w:name="_Toc4389"/>
      <w:bookmarkStart w:id="196" w:name="_Toc9029"/>
      <w:bookmarkStart w:id="197" w:name="_Toc8160"/>
      <w:bookmarkStart w:id="198" w:name="_Toc406417355"/>
      <w:bookmarkStart w:id="199" w:name="_Toc471822563"/>
      <w:r>
        <w:rPr>
          <w:rFonts w:hint="eastAsia" w:ascii="宋体" w:hAnsi="宋体" w:eastAsia="宋体" w:cs="楷体"/>
          <w:color w:val="auto"/>
          <w:sz w:val="28"/>
          <w:highlight w:val="none"/>
          <w:lang w:val="zh-CN"/>
        </w:rPr>
        <w:t>2.</w:t>
      </w:r>
      <w:bookmarkEnd w:id="188"/>
      <w:bookmarkEnd w:id="189"/>
      <w:bookmarkEnd w:id="190"/>
      <w:bookmarkEnd w:id="191"/>
      <w:bookmarkEnd w:id="192"/>
      <w:bookmarkEnd w:id="193"/>
      <w:bookmarkEnd w:id="194"/>
      <w:bookmarkEnd w:id="195"/>
      <w:bookmarkEnd w:id="196"/>
      <w:bookmarkEnd w:id="197"/>
      <w:bookmarkEnd w:id="198"/>
      <w:bookmarkEnd w:id="199"/>
      <w:r>
        <w:rPr>
          <w:rFonts w:hint="eastAsia" w:ascii="宋体" w:hAnsi="宋体" w:cs="楷体"/>
          <w:color w:val="auto"/>
          <w:sz w:val="28"/>
          <w:highlight w:val="none"/>
          <w:lang w:eastAsia="zh-CN"/>
        </w:rPr>
        <w:t>招标文件</w:t>
      </w:r>
    </w:p>
    <w:p w14:paraId="1F4C20B2">
      <w:pPr>
        <w:rPr>
          <w:rFonts w:hint="eastAsia" w:ascii="宋体" w:hAnsi="宋体" w:eastAsia="宋体" w:cs="楷体"/>
          <w:b/>
          <w:color w:val="auto"/>
          <w:highlight w:val="none"/>
        </w:rPr>
      </w:pPr>
      <w:bookmarkStart w:id="200" w:name="_Toc228014264"/>
      <w:bookmarkStart w:id="201" w:name="_Toc259131300"/>
      <w:bookmarkStart w:id="202" w:name="_Toc223063726"/>
      <w:bookmarkStart w:id="203" w:name="_Toc223345312"/>
      <w:bookmarkStart w:id="204" w:name="_Toc223068451"/>
      <w:bookmarkStart w:id="205" w:name="_Toc279848087"/>
      <w:bookmarkStart w:id="206" w:name="_Toc259125191"/>
      <w:bookmarkStart w:id="207" w:name="_Toc222987484"/>
      <w:bookmarkStart w:id="208" w:name="_Toc223161278"/>
      <w:bookmarkStart w:id="209" w:name="_Toc223580595"/>
      <w:bookmarkStart w:id="210" w:name="_Toc222900715"/>
      <w:bookmarkStart w:id="211" w:name="_Toc222907592"/>
      <w:bookmarkStart w:id="212" w:name="_Toc201719078"/>
      <w:bookmarkStart w:id="213" w:name="_Toc222987637"/>
      <w:bookmarkStart w:id="214" w:name="_Toc222905996"/>
      <w:bookmarkStart w:id="215" w:name="_Toc223256354"/>
      <w:r>
        <w:rPr>
          <w:rFonts w:hint="eastAsia" w:ascii="宋体" w:hAnsi="宋体" w:eastAsia="宋体" w:cs="楷体"/>
          <w:b/>
          <w:color w:val="auto"/>
          <w:highlight w:val="none"/>
        </w:rPr>
        <w:t xml:space="preserve">2.1 </w:t>
      </w:r>
      <w:r>
        <w:rPr>
          <w:rFonts w:hint="eastAsia" w:ascii="宋体" w:hAnsi="宋体" w:cs="楷体"/>
          <w:b/>
          <w:color w:val="auto"/>
          <w:highlight w:val="none"/>
          <w:lang w:eastAsia="zh-CN"/>
        </w:rPr>
        <w:t>招标文件</w:t>
      </w:r>
      <w:r>
        <w:rPr>
          <w:rFonts w:hint="eastAsia" w:ascii="宋体" w:hAnsi="宋体" w:eastAsia="宋体" w:cs="楷体"/>
          <w:b/>
          <w:color w:val="auto"/>
          <w:highlight w:val="none"/>
        </w:rPr>
        <w:t>的组成</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B97BCF6">
      <w:pPr>
        <w:autoSpaceDE w:val="0"/>
        <w:autoSpaceDN w:val="0"/>
        <w:adjustRightInd w:val="0"/>
        <w:spacing w:line="400" w:lineRule="exact"/>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 xml:space="preserve">  </w:t>
      </w:r>
      <w:r>
        <w:rPr>
          <w:rFonts w:hint="eastAsia" w:ascii="宋体" w:hAnsi="宋体" w:eastAsia="宋体" w:cs="楷体"/>
          <w:bCs/>
          <w:color w:val="auto"/>
          <w:szCs w:val="21"/>
          <w:highlight w:val="none"/>
        </w:rPr>
        <w:t xml:space="preserve">  </w:t>
      </w:r>
      <w:r>
        <w:rPr>
          <w:rFonts w:hint="eastAsia" w:ascii="宋体" w:hAnsi="宋体" w:eastAsia="宋体" w:cs="楷体"/>
          <w:bCs/>
          <w:color w:val="auto"/>
          <w:szCs w:val="21"/>
          <w:highlight w:val="none"/>
          <w:lang w:val="zh-CN"/>
        </w:rPr>
        <w:t>本</w:t>
      </w:r>
      <w:r>
        <w:rPr>
          <w:rFonts w:hint="eastAsia" w:ascii="宋体" w:hAnsi="宋体" w:cs="楷体"/>
          <w:color w:val="auto"/>
          <w:szCs w:val="21"/>
          <w:highlight w:val="none"/>
          <w:lang w:eastAsia="zh-CN"/>
        </w:rPr>
        <w:t>招标文件</w:t>
      </w:r>
      <w:r>
        <w:rPr>
          <w:rFonts w:hint="eastAsia" w:ascii="宋体" w:hAnsi="宋体" w:eastAsia="宋体" w:cs="楷体"/>
          <w:bCs/>
          <w:color w:val="auto"/>
          <w:szCs w:val="21"/>
          <w:highlight w:val="none"/>
          <w:lang w:val="zh-CN"/>
        </w:rPr>
        <w:t>包括：</w:t>
      </w:r>
    </w:p>
    <w:p w14:paraId="6AF2104C">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（1）</w:t>
      </w:r>
      <w:r>
        <w:rPr>
          <w:rFonts w:hint="eastAsia" w:ascii="宋体" w:hAnsi="宋体" w:cs="楷体"/>
          <w:color w:val="auto"/>
          <w:szCs w:val="21"/>
          <w:highlight w:val="none"/>
          <w:lang w:eastAsia="zh-CN"/>
        </w:rPr>
        <w:t>招标公告</w:t>
      </w:r>
      <w:r>
        <w:rPr>
          <w:rFonts w:hint="eastAsia" w:ascii="宋体" w:hAnsi="宋体" w:eastAsia="宋体" w:cs="楷体"/>
          <w:bCs/>
          <w:color w:val="auto"/>
          <w:szCs w:val="21"/>
          <w:highlight w:val="none"/>
          <w:lang w:val="zh-CN"/>
        </w:rPr>
        <w:t>；</w:t>
      </w:r>
    </w:p>
    <w:p w14:paraId="2F38BBCD">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（2）投标人须知；</w:t>
      </w:r>
    </w:p>
    <w:p w14:paraId="5987C6DA">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（3）评标办法；</w:t>
      </w:r>
    </w:p>
    <w:p w14:paraId="6B553969">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（4）合同条款及格式；</w:t>
      </w:r>
    </w:p>
    <w:p w14:paraId="12C3609D">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（5）</w:t>
      </w:r>
      <w:r>
        <w:rPr>
          <w:rFonts w:hint="eastAsia" w:ascii="宋体" w:hAnsi="宋体" w:cs="楷体"/>
          <w:bCs/>
          <w:color w:val="auto"/>
          <w:szCs w:val="21"/>
          <w:highlight w:val="none"/>
          <w:lang w:val="en-US" w:eastAsia="zh-CN"/>
        </w:rPr>
        <w:t>服务</w:t>
      </w:r>
      <w:r>
        <w:rPr>
          <w:rFonts w:hint="eastAsia" w:ascii="宋体" w:hAnsi="宋体" w:eastAsia="宋体" w:cs="楷体"/>
          <w:bCs/>
          <w:color w:val="auto"/>
          <w:szCs w:val="21"/>
          <w:highlight w:val="none"/>
          <w:lang w:val="zh-CN"/>
        </w:rPr>
        <w:t>要求；</w:t>
      </w:r>
    </w:p>
    <w:p w14:paraId="4DF2F6BE">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（6）</w:t>
      </w:r>
      <w:r>
        <w:rPr>
          <w:rFonts w:hint="eastAsia" w:ascii="宋体" w:hAnsi="宋体" w:cs="楷体"/>
          <w:bCs/>
          <w:color w:val="auto"/>
          <w:szCs w:val="21"/>
          <w:highlight w:val="none"/>
          <w:lang w:val="zh-CN"/>
        </w:rPr>
        <w:t>投标文件</w:t>
      </w:r>
      <w:r>
        <w:rPr>
          <w:rFonts w:hint="eastAsia" w:ascii="宋体" w:hAnsi="宋体" w:eastAsia="宋体" w:cs="楷体"/>
          <w:bCs/>
          <w:color w:val="auto"/>
          <w:szCs w:val="21"/>
          <w:highlight w:val="none"/>
          <w:lang w:val="zh-CN"/>
        </w:rPr>
        <w:t>格式；</w:t>
      </w:r>
    </w:p>
    <w:p w14:paraId="5452E8D6">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（7）投标人须知前附表规定的其他资料。</w:t>
      </w:r>
    </w:p>
    <w:p w14:paraId="1D8FCCC8">
      <w:pPr>
        <w:autoSpaceDE w:val="0"/>
        <w:autoSpaceDN w:val="0"/>
        <w:adjustRightInd w:val="0"/>
        <w:spacing w:line="400" w:lineRule="exact"/>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根据本章第 1.9 款、第 2.2 款和第 2.3 款对</w:t>
      </w:r>
      <w:r>
        <w:rPr>
          <w:rFonts w:hint="eastAsia" w:ascii="宋体" w:hAnsi="宋体"/>
          <w:color w:val="auto"/>
          <w:highlight w:val="none"/>
          <w:lang w:eastAsia="zh-CN"/>
        </w:rPr>
        <w:t>招标文件</w:t>
      </w:r>
      <w:r>
        <w:rPr>
          <w:rFonts w:hint="eastAsia" w:ascii="宋体" w:hAnsi="宋体" w:eastAsia="宋体" w:cs="楷体"/>
          <w:bCs/>
          <w:color w:val="auto"/>
          <w:szCs w:val="21"/>
          <w:highlight w:val="none"/>
          <w:lang w:val="zh-CN"/>
        </w:rPr>
        <w:t>所作的澄清、修改，构成</w:t>
      </w:r>
      <w:r>
        <w:rPr>
          <w:rFonts w:hint="eastAsia" w:ascii="宋体" w:hAnsi="宋体" w:cs="楷体"/>
          <w:color w:val="auto"/>
          <w:szCs w:val="21"/>
          <w:highlight w:val="none"/>
          <w:lang w:eastAsia="zh-CN"/>
        </w:rPr>
        <w:t>招标文件</w:t>
      </w:r>
      <w:r>
        <w:rPr>
          <w:rFonts w:hint="eastAsia" w:ascii="宋体" w:hAnsi="宋体" w:eastAsia="宋体" w:cs="楷体"/>
          <w:bCs/>
          <w:color w:val="auto"/>
          <w:szCs w:val="21"/>
          <w:highlight w:val="none"/>
          <w:lang w:val="zh-CN"/>
        </w:rPr>
        <w:t>的组成部分。</w:t>
      </w:r>
    </w:p>
    <w:p w14:paraId="725DCED0">
      <w:pPr>
        <w:pStyle w:val="28"/>
        <w:spacing w:before="156" w:beforeLines="50" w:after="0" w:line="240" w:lineRule="auto"/>
        <w:jc w:val="left"/>
        <w:rPr>
          <w:rFonts w:ascii="宋体" w:hAnsi="宋体" w:eastAsia="宋体" w:cs="楷体"/>
          <w:color w:val="auto"/>
          <w:kern w:val="2"/>
          <w:sz w:val="21"/>
          <w:szCs w:val="24"/>
          <w:highlight w:val="none"/>
        </w:rPr>
      </w:pPr>
      <w:bookmarkStart w:id="216" w:name="_Toc27546"/>
      <w:bookmarkStart w:id="217" w:name="_Toc13000"/>
      <w:bookmarkStart w:id="218" w:name="_Toc30994"/>
      <w:bookmarkStart w:id="219" w:name="_Toc508803986"/>
      <w:bookmarkStart w:id="220" w:name="_Toc27716"/>
      <w:bookmarkStart w:id="221" w:name="_Toc2524"/>
      <w:bookmarkStart w:id="222" w:name="_Toc6435"/>
      <w:bookmarkStart w:id="223" w:name="_Toc28863"/>
      <w:r>
        <w:rPr>
          <w:rFonts w:hint="eastAsia" w:ascii="宋体" w:hAnsi="宋体" w:eastAsia="宋体" w:cs="楷体"/>
          <w:color w:val="auto"/>
          <w:kern w:val="2"/>
          <w:sz w:val="21"/>
          <w:szCs w:val="24"/>
          <w:highlight w:val="none"/>
        </w:rPr>
        <w:t xml:space="preserve">2.2 </w:t>
      </w:r>
      <w:r>
        <w:rPr>
          <w:rFonts w:hint="eastAsia" w:ascii="宋体" w:hAnsi="宋体" w:cs="楷体"/>
          <w:color w:val="auto"/>
          <w:kern w:val="2"/>
          <w:sz w:val="21"/>
          <w:szCs w:val="21"/>
          <w:highlight w:val="none"/>
          <w:lang w:eastAsia="zh-CN"/>
        </w:rPr>
        <w:t>招标文件</w:t>
      </w:r>
      <w:r>
        <w:rPr>
          <w:rFonts w:hint="eastAsia" w:ascii="宋体" w:hAnsi="宋体" w:eastAsia="宋体" w:cs="楷体"/>
          <w:color w:val="auto"/>
          <w:kern w:val="2"/>
          <w:sz w:val="21"/>
          <w:szCs w:val="24"/>
          <w:highlight w:val="none"/>
        </w:rPr>
        <w:t>的澄清</w:t>
      </w:r>
      <w:bookmarkEnd w:id="216"/>
      <w:bookmarkEnd w:id="217"/>
      <w:bookmarkEnd w:id="218"/>
      <w:bookmarkEnd w:id="219"/>
      <w:bookmarkEnd w:id="220"/>
      <w:bookmarkEnd w:id="221"/>
      <w:bookmarkEnd w:id="222"/>
      <w:bookmarkEnd w:id="223"/>
    </w:p>
    <w:p w14:paraId="7757FC3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2.2.1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应仔细阅读和检查</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的全部内容。如发现缺页或附件不全，应及时向采购人提出，以便补齐。如有疑问，应按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须知前附表规定的时间和形式将提出的问题送达采购人，要求采购人对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予以澄清。</w:t>
      </w:r>
    </w:p>
    <w:p w14:paraId="595D4CC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2.2.2 </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的澄清以</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须知前附表规定的形式发给所有购买</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，但不指明澄清问题的来源。澄清发出的时间距本章第 4.2.1 项规定的投标截止时间不足 15 日的，</w:t>
      </w:r>
      <w:bookmarkStart w:id="224" w:name="page23"/>
      <w:bookmarkEnd w:id="224"/>
      <w:r>
        <w:rPr>
          <w:rFonts w:hint="eastAsia" w:ascii="宋体" w:hAnsi="宋体" w:eastAsia="宋体" w:cs="楷体"/>
          <w:color w:val="auto"/>
          <w:szCs w:val="21"/>
          <w:highlight w:val="none"/>
        </w:rPr>
        <w:t>并且澄清内容可能影响</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编制的，将相应延长投标截止时间。</w:t>
      </w:r>
    </w:p>
    <w:p w14:paraId="742851C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2.2.3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在收到澄清后，应按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须知前附表规定的时间和形式通知采购人，确认已收到该澄清。</w:t>
      </w:r>
    </w:p>
    <w:p w14:paraId="17CF83E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2.2.4 除非采购人认为确有必要答复，否则，采购人有权拒绝回复</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在本章第 2.2.1 项规定的时间后的任何澄清要求。</w:t>
      </w:r>
    </w:p>
    <w:p w14:paraId="47673F30">
      <w:pPr>
        <w:pStyle w:val="28"/>
        <w:spacing w:before="156" w:beforeLines="50" w:after="0" w:line="240" w:lineRule="auto"/>
        <w:jc w:val="left"/>
        <w:rPr>
          <w:rFonts w:ascii="宋体" w:hAnsi="宋体" w:eastAsia="宋体" w:cs="楷体"/>
          <w:color w:val="auto"/>
          <w:kern w:val="2"/>
          <w:sz w:val="21"/>
          <w:szCs w:val="24"/>
          <w:highlight w:val="none"/>
        </w:rPr>
      </w:pPr>
      <w:bookmarkStart w:id="225" w:name="_Toc8700"/>
      <w:bookmarkStart w:id="226" w:name="_Toc3226"/>
      <w:bookmarkStart w:id="227" w:name="_Toc31710"/>
      <w:bookmarkStart w:id="228" w:name="_Toc8553"/>
      <w:bookmarkStart w:id="229" w:name="_Toc26261"/>
      <w:bookmarkStart w:id="230" w:name="_Toc10936"/>
      <w:bookmarkStart w:id="231" w:name="_Toc508803987"/>
      <w:bookmarkStart w:id="232" w:name="_Toc16761"/>
      <w:r>
        <w:rPr>
          <w:rFonts w:hint="eastAsia" w:ascii="宋体" w:hAnsi="宋体" w:eastAsia="宋体" w:cs="楷体"/>
          <w:color w:val="auto"/>
          <w:kern w:val="2"/>
          <w:sz w:val="21"/>
          <w:szCs w:val="24"/>
          <w:highlight w:val="none"/>
        </w:rPr>
        <w:t xml:space="preserve">2.3 </w:t>
      </w:r>
      <w:r>
        <w:rPr>
          <w:rFonts w:hint="eastAsia" w:ascii="宋体" w:hAnsi="宋体" w:cs="楷体"/>
          <w:color w:val="auto"/>
          <w:kern w:val="2"/>
          <w:sz w:val="21"/>
          <w:szCs w:val="21"/>
          <w:highlight w:val="none"/>
          <w:lang w:eastAsia="zh-CN"/>
        </w:rPr>
        <w:t>招标文件</w:t>
      </w:r>
      <w:r>
        <w:rPr>
          <w:rFonts w:hint="eastAsia" w:ascii="宋体" w:hAnsi="宋体" w:eastAsia="宋体" w:cs="楷体"/>
          <w:color w:val="auto"/>
          <w:kern w:val="2"/>
          <w:sz w:val="21"/>
          <w:szCs w:val="24"/>
          <w:highlight w:val="none"/>
        </w:rPr>
        <w:t>的修改</w:t>
      </w:r>
      <w:bookmarkEnd w:id="225"/>
      <w:bookmarkEnd w:id="226"/>
      <w:bookmarkEnd w:id="227"/>
      <w:bookmarkEnd w:id="228"/>
      <w:bookmarkEnd w:id="229"/>
      <w:bookmarkEnd w:id="230"/>
      <w:bookmarkEnd w:id="231"/>
      <w:bookmarkEnd w:id="232"/>
    </w:p>
    <w:p w14:paraId="0F59257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2.3.1 采购人以</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须知前附表规定的形式修改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，并通知所有已购买</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。修改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的时间距本章第 4.2.1 项规定的投标截止时间不足 15 日的，并且修改内容可能影响</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编制的，将相应延长投标截止时间。</w:t>
      </w:r>
    </w:p>
    <w:p w14:paraId="3E782C7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2.3.2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收到修改内容后，应按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须知前附表规定的时间和形式通知采购人，确认已收到该修改。</w:t>
      </w:r>
    </w:p>
    <w:p w14:paraId="42D0E48F">
      <w:pPr>
        <w:pStyle w:val="28"/>
        <w:spacing w:before="156" w:beforeLines="50" w:after="0" w:line="240" w:lineRule="auto"/>
        <w:jc w:val="left"/>
        <w:rPr>
          <w:rFonts w:ascii="宋体" w:hAnsi="宋体" w:eastAsia="宋体" w:cs="楷体"/>
          <w:color w:val="auto"/>
          <w:kern w:val="2"/>
          <w:sz w:val="21"/>
          <w:szCs w:val="24"/>
          <w:highlight w:val="none"/>
        </w:rPr>
      </w:pPr>
      <w:bookmarkStart w:id="233" w:name="_Toc3395"/>
      <w:bookmarkStart w:id="234" w:name="_Toc9185"/>
      <w:bookmarkStart w:id="235" w:name="_Toc18364"/>
      <w:bookmarkStart w:id="236" w:name="_Toc15368"/>
      <w:bookmarkStart w:id="237" w:name="_Toc31592"/>
      <w:bookmarkStart w:id="238" w:name="_Toc21213"/>
      <w:bookmarkStart w:id="239" w:name="_Toc508803988"/>
      <w:bookmarkStart w:id="240" w:name="_Toc22706"/>
      <w:r>
        <w:rPr>
          <w:rFonts w:hint="eastAsia" w:ascii="宋体" w:hAnsi="宋体" w:eastAsia="宋体" w:cs="楷体"/>
          <w:color w:val="auto"/>
          <w:kern w:val="2"/>
          <w:sz w:val="21"/>
          <w:szCs w:val="24"/>
          <w:highlight w:val="none"/>
        </w:rPr>
        <w:t xml:space="preserve">2.4 </w:t>
      </w:r>
      <w:r>
        <w:rPr>
          <w:rFonts w:hint="eastAsia" w:ascii="宋体" w:hAnsi="宋体" w:cs="楷体"/>
          <w:color w:val="auto"/>
          <w:kern w:val="2"/>
          <w:sz w:val="21"/>
          <w:szCs w:val="21"/>
          <w:highlight w:val="none"/>
          <w:lang w:eastAsia="zh-CN"/>
        </w:rPr>
        <w:t>招标文件</w:t>
      </w:r>
      <w:r>
        <w:rPr>
          <w:rFonts w:hint="eastAsia" w:ascii="宋体" w:hAnsi="宋体" w:eastAsia="宋体" w:cs="楷体"/>
          <w:color w:val="auto"/>
          <w:kern w:val="2"/>
          <w:sz w:val="21"/>
          <w:szCs w:val="24"/>
          <w:highlight w:val="none"/>
        </w:rPr>
        <w:t>的异议</w:t>
      </w:r>
      <w:bookmarkEnd w:id="233"/>
      <w:bookmarkEnd w:id="234"/>
      <w:bookmarkEnd w:id="235"/>
      <w:bookmarkEnd w:id="236"/>
      <w:bookmarkEnd w:id="237"/>
      <w:bookmarkEnd w:id="238"/>
      <w:bookmarkEnd w:id="239"/>
      <w:bookmarkEnd w:id="240"/>
    </w:p>
    <w:p w14:paraId="2366BAF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或者其他利害关系人对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有异议的，应当在投标截止时间 10 日前以书面形式提出。采购人将在收到异议之日起 3 日内作出答复；作出答复前，将暂停招标投标活动。</w:t>
      </w:r>
    </w:p>
    <w:p w14:paraId="4A2F2912">
      <w:pPr>
        <w:pStyle w:val="33"/>
        <w:rPr>
          <w:rFonts w:hint="eastAsia" w:ascii="宋体" w:hAnsi="宋体" w:eastAsia="宋体" w:cs="楷体"/>
          <w:color w:val="auto"/>
          <w:sz w:val="28"/>
          <w:highlight w:val="none"/>
          <w:lang w:val="zh-CN"/>
        </w:rPr>
      </w:pPr>
      <w:bookmarkStart w:id="241" w:name="_Toc30405"/>
      <w:bookmarkStart w:id="242" w:name="_Toc201719081"/>
      <w:bookmarkStart w:id="243" w:name="_Toc24795"/>
      <w:bookmarkStart w:id="244" w:name="_Toc10303"/>
      <w:bookmarkStart w:id="245" w:name="_Toc4058"/>
      <w:bookmarkStart w:id="246" w:name="_Toc471822507"/>
      <w:bookmarkStart w:id="247" w:name="_Toc30140"/>
      <w:bookmarkStart w:id="248" w:name="_Toc20417"/>
      <w:bookmarkStart w:id="249" w:name="_Toc223580598"/>
      <w:bookmarkStart w:id="250" w:name="_Toc14264"/>
      <w:bookmarkStart w:id="251" w:name="_Toc471822564"/>
      <w:bookmarkStart w:id="252" w:name="_Toc406417356"/>
      <w:r>
        <w:rPr>
          <w:rFonts w:hint="eastAsia" w:ascii="宋体" w:hAnsi="宋体" w:eastAsia="宋体" w:cs="楷体"/>
          <w:color w:val="auto"/>
          <w:sz w:val="28"/>
          <w:highlight w:val="none"/>
          <w:lang w:val="zh-CN"/>
        </w:rPr>
        <w:t>3.</w:t>
      </w:r>
      <w:bookmarkEnd w:id="241"/>
      <w:bookmarkEnd w:id="242"/>
      <w:bookmarkEnd w:id="243"/>
      <w:bookmarkEnd w:id="244"/>
      <w:bookmarkEnd w:id="245"/>
      <w:bookmarkEnd w:id="246"/>
      <w:bookmarkEnd w:id="247"/>
      <w:bookmarkEnd w:id="248"/>
      <w:bookmarkEnd w:id="249"/>
      <w:bookmarkEnd w:id="250"/>
      <w:bookmarkEnd w:id="251"/>
      <w:bookmarkEnd w:id="252"/>
      <w:r>
        <w:rPr>
          <w:rFonts w:hint="eastAsia" w:ascii="宋体" w:hAnsi="宋体" w:cs="楷体"/>
          <w:color w:val="auto"/>
          <w:sz w:val="28"/>
          <w:highlight w:val="none"/>
          <w:lang w:val="zh-CN"/>
        </w:rPr>
        <w:t>投标文件</w:t>
      </w:r>
    </w:p>
    <w:p w14:paraId="3FF3E2DE">
      <w:pPr>
        <w:pStyle w:val="28"/>
        <w:spacing w:before="156" w:beforeLines="50" w:after="0" w:line="240" w:lineRule="auto"/>
        <w:jc w:val="left"/>
        <w:rPr>
          <w:rFonts w:ascii="宋体" w:hAnsi="宋体" w:eastAsia="宋体"/>
          <w:color w:val="auto"/>
          <w:sz w:val="28"/>
          <w:highlight w:val="none"/>
        </w:rPr>
      </w:pPr>
      <w:bookmarkStart w:id="253" w:name="_Toc25869"/>
      <w:bookmarkStart w:id="254" w:name="_Toc28465"/>
      <w:bookmarkStart w:id="255" w:name="_Toc12951"/>
      <w:bookmarkStart w:id="256" w:name="_Toc20470"/>
      <w:bookmarkStart w:id="257" w:name="_Toc6526"/>
      <w:bookmarkStart w:id="258" w:name="_Toc508803991"/>
      <w:bookmarkStart w:id="259" w:name="_Toc13697"/>
      <w:bookmarkStart w:id="260" w:name="_Toc13774"/>
      <w:r>
        <w:rPr>
          <w:rFonts w:hint="eastAsia" w:ascii="宋体" w:hAnsi="宋体" w:eastAsia="宋体"/>
          <w:color w:val="auto"/>
          <w:sz w:val="21"/>
          <w:szCs w:val="20"/>
          <w:highlight w:val="none"/>
        </w:rPr>
        <w:t xml:space="preserve">3.1 </w:t>
      </w:r>
      <w:r>
        <w:rPr>
          <w:rFonts w:hint="eastAsia" w:ascii="宋体" w:hAnsi="宋体"/>
          <w:color w:val="auto"/>
          <w:sz w:val="21"/>
          <w:szCs w:val="20"/>
          <w:highlight w:val="none"/>
          <w:lang w:eastAsia="zh-CN"/>
        </w:rPr>
        <w:t>投标文件</w:t>
      </w:r>
      <w:r>
        <w:rPr>
          <w:rFonts w:hint="eastAsia" w:ascii="宋体" w:hAnsi="宋体" w:eastAsia="宋体"/>
          <w:color w:val="auto"/>
          <w:sz w:val="21"/>
          <w:szCs w:val="20"/>
          <w:highlight w:val="none"/>
        </w:rPr>
        <w:t>的组成</w:t>
      </w:r>
      <w:bookmarkEnd w:id="253"/>
      <w:bookmarkEnd w:id="254"/>
      <w:bookmarkEnd w:id="255"/>
      <w:bookmarkEnd w:id="256"/>
      <w:bookmarkEnd w:id="257"/>
    </w:p>
    <w:p w14:paraId="7AC7BD0E">
      <w:pPr>
        <w:spacing w:line="440" w:lineRule="exact"/>
        <w:ind w:firstLine="420" w:firstLineChars="200"/>
        <w:rPr>
          <w:rFonts w:hint="eastAsia" w:ascii="宋体" w:hAnsi="宋体" w:eastAsia="宋体"/>
          <w:color w:val="auto"/>
          <w:highlight w:val="none"/>
        </w:rPr>
      </w:pPr>
      <w:r>
        <w:rPr>
          <w:rFonts w:hint="eastAsia" w:ascii="宋体" w:hAnsi="宋体" w:eastAsia="宋体"/>
          <w:color w:val="auto"/>
          <w:highlight w:val="none"/>
        </w:rPr>
        <w:t>3.1.1</w:t>
      </w:r>
      <w:r>
        <w:rPr>
          <w:rFonts w:hint="eastAsia" w:ascii="宋体" w:hAnsi="宋体"/>
          <w:color w:val="auto"/>
          <w:highlight w:val="none"/>
          <w:lang w:eastAsia="zh-CN"/>
        </w:rPr>
        <w:t>投标文件</w:t>
      </w:r>
      <w:r>
        <w:rPr>
          <w:rFonts w:hint="eastAsia" w:ascii="宋体" w:hAnsi="宋体" w:eastAsia="宋体"/>
          <w:color w:val="auto"/>
          <w:highlight w:val="none"/>
        </w:rPr>
        <w:t>应包括下列内容：</w:t>
      </w:r>
    </w:p>
    <w:p w14:paraId="4661281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ascii="宋体" w:hAnsi="宋体" w:eastAsia="宋体" w:cs="楷体"/>
          <w:color w:val="auto"/>
          <w:szCs w:val="21"/>
          <w:highlight w:val="none"/>
        </w:rPr>
        <w:t>1</w:t>
      </w:r>
      <w:r>
        <w:rPr>
          <w:rFonts w:hint="eastAsia" w:ascii="宋体" w:hAnsi="宋体" w:eastAsia="宋体" w:cs="楷体"/>
          <w:color w:val="auto"/>
          <w:szCs w:val="21"/>
          <w:highlight w:val="none"/>
        </w:rPr>
        <w:t>）投标函</w:t>
      </w:r>
      <w:r>
        <w:rPr>
          <w:rFonts w:hint="eastAsia" w:ascii="宋体" w:hAnsi="宋体" w:eastAsia="宋体" w:cs="楷体"/>
          <w:color w:val="auto"/>
          <w:szCs w:val="21"/>
          <w:highlight w:val="none"/>
          <w:lang w:val="en-US" w:eastAsia="zh-CN"/>
        </w:rPr>
        <w:t>及投标函附录</w:t>
      </w:r>
      <w:r>
        <w:rPr>
          <w:rFonts w:hint="eastAsia" w:ascii="宋体" w:hAnsi="宋体" w:eastAsia="宋体" w:cs="楷体"/>
          <w:color w:val="auto"/>
          <w:szCs w:val="21"/>
          <w:highlight w:val="none"/>
        </w:rPr>
        <w:t>；</w:t>
      </w:r>
    </w:p>
    <w:p w14:paraId="0F84B105">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（2）法定代表人（单位负责人）身份证明或授权委托书；</w:t>
      </w:r>
    </w:p>
    <w:p w14:paraId="44D1D0C1">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（3）</w:t>
      </w:r>
      <w:r>
        <w:rPr>
          <w:rFonts w:hint="eastAsia" w:ascii="宋体" w:hAnsi="宋体" w:cs="楷体"/>
          <w:color w:val="auto"/>
          <w:szCs w:val="21"/>
          <w:highlight w:val="none"/>
          <w:lang w:eastAsia="zh-CN"/>
        </w:rPr>
        <w:t>一次报价表</w:t>
      </w:r>
      <w:r>
        <w:rPr>
          <w:rFonts w:hint="eastAsia" w:ascii="宋体" w:hAnsi="宋体" w:eastAsia="宋体" w:cs="楷体"/>
          <w:color w:val="auto"/>
          <w:szCs w:val="21"/>
          <w:highlight w:val="none"/>
        </w:rPr>
        <w:t>；</w:t>
      </w:r>
    </w:p>
    <w:p w14:paraId="3D67C684">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4</w:t>
      </w:r>
      <w:r>
        <w:rPr>
          <w:rFonts w:hint="eastAsia" w:ascii="宋体" w:hAnsi="宋体" w:eastAsia="宋体" w:cs="楷体"/>
          <w:color w:val="auto"/>
          <w:szCs w:val="21"/>
          <w:highlight w:val="none"/>
        </w:rPr>
        <w:t>）资格审查资料；</w:t>
      </w:r>
    </w:p>
    <w:p w14:paraId="1C1B897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5</w:t>
      </w:r>
      <w:r>
        <w:rPr>
          <w:rFonts w:hint="eastAsia" w:ascii="宋体" w:hAnsi="宋体" w:eastAsia="宋体" w:cs="楷体"/>
          <w:color w:val="auto"/>
          <w:szCs w:val="21"/>
          <w:highlight w:val="none"/>
        </w:rPr>
        <w:t>）投标报价说明；</w:t>
      </w:r>
    </w:p>
    <w:p w14:paraId="09508531">
      <w:pPr>
        <w:spacing w:line="440" w:lineRule="exact"/>
        <w:ind w:firstLine="420" w:firstLineChars="200"/>
        <w:rPr>
          <w:rFonts w:ascii="宋体" w:hAnsi="宋体" w:eastAsia="宋体"/>
          <w:color w:val="auto"/>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6</w:t>
      </w:r>
      <w:r>
        <w:rPr>
          <w:rFonts w:hint="eastAsia" w:ascii="宋体" w:hAnsi="宋体" w:eastAsia="宋体" w:cs="楷体"/>
          <w:color w:val="auto"/>
          <w:szCs w:val="21"/>
          <w:highlight w:val="none"/>
        </w:rPr>
        <w:t>）技术部分；</w:t>
      </w:r>
    </w:p>
    <w:p w14:paraId="67D5B6E7">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7</w:t>
      </w:r>
      <w:r>
        <w:rPr>
          <w:rFonts w:hint="eastAsia" w:ascii="宋体" w:hAnsi="宋体" w:eastAsia="宋体" w:cs="楷体"/>
          <w:color w:val="auto"/>
          <w:szCs w:val="21"/>
          <w:highlight w:val="none"/>
        </w:rPr>
        <w:t>）其他资料；</w:t>
      </w:r>
    </w:p>
    <w:p w14:paraId="1421E3F2">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w:t>
      </w:r>
      <w:r>
        <w:rPr>
          <w:rFonts w:hint="eastAsia" w:ascii="宋体" w:hAnsi="宋体" w:cs="楷体"/>
          <w:color w:val="auto"/>
          <w:szCs w:val="21"/>
          <w:highlight w:val="none"/>
          <w:lang w:val="en-US" w:eastAsia="zh-CN"/>
        </w:rPr>
        <w:t>8</w:t>
      </w:r>
      <w:r>
        <w:rPr>
          <w:rFonts w:hint="eastAsia" w:ascii="宋体" w:hAnsi="宋体" w:eastAsia="宋体" w:cs="楷体"/>
          <w:color w:val="auto"/>
          <w:szCs w:val="21"/>
          <w:highlight w:val="none"/>
        </w:rPr>
        <w:t>）中小企业声明函。</w:t>
      </w:r>
    </w:p>
    <w:p w14:paraId="796B4000">
      <w:pPr>
        <w:spacing w:line="440" w:lineRule="exact"/>
        <w:ind w:firstLine="420" w:firstLineChars="200"/>
        <w:rPr>
          <w:rFonts w:hint="eastAsia" w:ascii="宋体" w:hAnsi="宋体" w:eastAsia="宋体" w:cs="楷体"/>
          <w:color w:val="auto"/>
          <w:szCs w:val="21"/>
          <w:highlight w:val="none"/>
          <w:lang w:eastAsia="zh-CN"/>
        </w:rPr>
      </w:pPr>
      <w:r>
        <w:rPr>
          <w:rFonts w:hint="eastAsia" w:ascii="宋体" w:hAnsi="宋体" w:eastAsia="宋体" w:cs="楷体"/>
          <w:color w:val="auto"/>
          <w:szCs w:val="21"/>
          <w:highlight w:val="none"/>
          <w:lang w:eastAsia="zh-CN"/>
        </w:rPr>
        <w:t>（</w:t>
      </w:r>
      <w:r>
        <w:rPr>
          <w:rFonts w:hint="eastAsia" w:ascii="宋体" w:hAnsi="宋体" w:cs="楷体"/>
          <w:color w:val="auto"/>
          <w:szCs w:val="21"/>
          <w:highlight w:val="none"/>
          <w:lang w:val="en-US" w:eastAsia="zh-CN"/>
        </w:rPr>
        <w:t>9</w:t>
      </w:r>
      <w:r>
        <w:rPr>
          <w:rFonts w:hint="eastAsia" w:ascii="宋体" w:hAnsi="宋体" w:eastAsia="宋体" w:cs="楷体"/>
          <w:color w:val="auto"/>
          <w:szCs w:val="21"/>
          <w:highlight w:val="none"/>
          <w:lang w:eastAsia="zh-CN"/>
        </w:rPr>
        <w:t>）监狱企业的证明文件</w:t>
      </w:r>
    </w:p>
    <w:p w14:paraId="75010225">
      <w:pPr>
        <w:spacing w:line="440" w:lineRule="exact"/>
        <w:ind w:firstLine="420" w:firstLineChars="200"/>
        <w:rPr>
          <w:rFonts w:hint="eastAsia" w:ascii="宋体" w:hAnsi="宋体" w:eastAsia="宋体" w:cs="楷体"/>
          <w:color w:val="auto"/>
          <w:szCs w:val="21"/>
          <w:highlight w:val="none"/>
          <w:lang w:eastAsia="zh-CN"/>
        </w:rPr>
      </w:pPr>
      <w:r>
        <w:rPr>
          <w:rFonts w:hint="eastAsia" w:ascii="宋体" w:hAnsi="宋体" w:eastAsia="宋体" w:cs="楷体"/>
          <w:color w:val="auto"/>
          <w:szCs w:val="21"/>
          <w:highlight w:val="none"/>
          <w:lang w:eastAsia="zh-CN"/>
        </w:rPr>
        <w:t>（</w:t>
      </w:r>
      <w:r>
        <w:rPr>
          <w:rFonts w:hint="eastAsia" w:ascii="宋体" w:hAnsi="宋体" w:eastAsia="宋体" w:cs="楷体"/>
          <w:color w:val="auto"/>
          <w:szCs w:val="21"/>
          <w:highlight w:val="none"/>
          <w:lang w:val="en-US" w:eastAsia="zh-CN"/>
        </w:rPr>
        <w:t>1</w:t>
      </w:r>
      <w:r>
        <w:rPr>
          <w:rFonts w:hint="eastAsia" w:ascii="宋体" w:hAnsi="宋体" w:cs="楷体"/>
          <w:color w:val="auto"/>
          <w:szCs w:val="21"/>
          <w:highlight w:val="none"/>
          <w:lang w:val="en-US" w:eastAsia="zh-CN"/>
        </w:rPr>
        <w:t>0</w:t>
      </w:r>
      <w:r>
        <w:rPr>
          <w:rFonts w:hint="eastAsia" w:ascii="宋体" w:hAnsi="宋体" w:eastAsia="宋体" w:cs="楷体"/>
          <w:color w:val="auto"/>
          <w:szCs w:val="21"/>
          <w:highlight w:val="none"/>
          <w:lang w:eastAsia="zh-CN"/>
        </w:rPr>
        <w:t>）残疾人福利性单位声明函</w:t>
      </w:r>
    </w:p>
    <w:p w14:paraId="40A38A6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在评标过程中作出的符合法律法规和</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规定的澄清确认，构成</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的组成部分。</w:t>
      </w:r>
    </w:p>
    <w:p w14:paraId="638520BC">
      <w:pPr>
        <w:pStyle w:val="28"/>
        <w:spacing w:before="156" w:beforeLines="50" w:after="0" w:line="240" w:lineRule="auto"/>
        <w:jc w:val="left"/>
        <w:rPr>
          <w:rFonts w:ascii="宋体" w:hAnsi="宋体" w:eastAsia="宋体" w:cs="楷体"/>
          <w:color w:val="auto"/>
          <w:kern w:val="2"/>
          <w:sz w:val="21"/>
          <w:szCs w:val="24"/>
          <w:highlight w:val="none"/>
        </w:rPr>
      </w:pPr>
      <w:bookmarkStart w:id="261" w:name="_Toc30133"/>
      <w:bookmarkStart w:id="262" w:name="_Toc29018"/>
      <w:bookmarkStart w:id="263" w:name="_Toc24003"/>
      <w:bookmarkStart w:id="264" w:name="_Toc28179"/>
      <w:bookmarkStart w:id="265" w:name="_Toc23421"/>
      <w:r>
        <w:rPr>
          <w:rFonts w:hint="eastAsia" w:ascii="宋体" w:hAnsi="宋体" w:eastAsia="宋体" w:cs="楷体"/>
          <w:color w:val="auto"/>
          <w:kern w:val="2"/>
          <w:sz w:val="21"/>
          <w:szCs w:val="24"/>
          <w:highlight w:val="none"/>
        </w:rPr>
        <w:t>3.2 投标报价</w:t>
      </w:r>
      <w:bookmarkEnd w:id="258"/>
      <w:bookmarkEnd w:id="259"/>
      <w:bookmarkEnd w:id="260"/>
      <w:bookmarkEnd w:id="261"/>
      <w:bookmarkEnd w:id="262"/>
      <w:bookmarkEnd w:id="263"/>
      <w:bookmarkEnd w:id="264"/>
      <w:bookmarkEnd w:id="265"/>
    </w:p>
    <w:p w14:paraId="51AA0A1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3.2.1 投标报价应包括国家规定的增值税税金，除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须知前附表另有规定外，增值税税金按一般计税方法计算。</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应按第六章“</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格式”的要求在投标函中进行报价并填写投标报价。</w:t>
      </w:r>
    </w:p>
    <w:p w14:paraId="0EDAA6E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3.2.2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应充分了解该项目的总体情况以及影响投标报价的其他要素。</w:t>
      </w:r>
    </w:p>
    <w:p w14:paraId="5CCF036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3.2.3 投标报价为各分项报价金额之和，投标报价与分项报价的合价不一致的，应以各分项合价累计数为准，修正投标报价；如分项报价中存在缺漏项，则视为缺漏项价格已包含在其他分项报价之中。</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在投标截止时间前修改投标函中的投标报价总额，应同时修改</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“投标报价”中的相应报价。此修改须符合本章第 4.3 款的有关要求。</w:t>
      </w:r>
    </w:p>
    <w:p w14:paraId="2279CE5E">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3.2.4 采购人设有</w:t>
      </w:r>
      <w:r>
        <w:rPr>
          <w:rFonts w:hint="eastAsia" w:ascii="宋体" w:hAnsi="宋体" w:eastAsia="宋体" w:cs="楷体"/>
          <w:color w:val="auto"/>
          <w:szCs w:val="21"/>
          <w:highlight w:val="none"/>
          <w:lang w:val="en-US" w:eastAsia="zh-CN"/>
        </w:rPr>
        <w:t>预算金额</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的投标报价不得超过</w:t>
      </w:r>
      <w:r>
        <w:rPr>
          <w:rFonts w:hint="eastAsia" w:ascii="宋体" w:hAnsi="宋体" w:eastAsia="宋体" w:cs="楷体"/>
          <w:color w:val="auto"/>
          <w:szCs w:val="21"/>
          <w:highlight w:val="none"/>
          <w:lang w:val="en-US" w:eastAsia="zh-CN"/>
        </w:rPr>
        <w:t>预算金额</w:t>
      </w:r>
      <w:r>
        <w:rPr>
          <w:rFonts w:hint="eastAsia" w:ascii="宋体" w:hAnsi="宋体" w:eastAsia="宋体" w:cs="楷体"/>
          <w:color w:val="auto"/>
          <w:szCs w:val="21"/>
          <w:highlight w:val="none"/>
        </w:rPr>
        <w:t>，</w:t>
      </w:r>
      <w:r>
        <w:rPr>
          <w:rFonts w:hint="eastAsia" w:ascii="宋体" w:hAnsi="宋体" w:eastAsia="宋体" w:cs="楷体"/>
          <w:color w:val="auto"/>
          <w:szCs w:val="21"/>
          <w:highlight w:val="none"/>
          <w:lang w:val="en-US" w:eastAsia="zh-CN"/>
        </w:rPr>
        <w:t>预算金额</w:t>
      </w:r>
      <w:r>
        <w:rPr>
          <w:rFonts w:hint="eastAsia" w:ascii="宋体" w:hAnsi="宋体" w:eastAsia="宋体" w:cs="楷体"/>
          <w:color w:val="auto"/>
          <w:szCs w:val="21"/>
          <w:highlight w:val="none"/>
        </w:rPr>
        <w:t>在</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须知前附表中载明。</w:t>
      </w:r>
    </w:p>
    <w:p w14:paraId="5DD83F2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3.2.5 投标报价的其他要求见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3BF8C955">
      <w:pPr>
        <w:pStyle w:val="28"/>
        <w:spacing w:before="156" w:beforeLines="50" w:after="0" w:line="240" w:lineRule="auto"/>
        <w:jc w:val="left"/>
        <w:rPr>
          <w:rFonts w:ascii="宋体" w:hAnsi="宋体" w:eastAsia="宋体" w:cs="楷体"/>
          <w:color w:val="auto"/>
          <w:kern w:val="2"/>
          <w:sz w:val="21"/>
          <w:szCs w:val="24"/>
          <w:highlight w:val="none"/>
        </w:rPr>
      </w:pPr>
      <w:bookmarkStart w:id="266" w:name="_Toc8083"/>
      <w:bookmarkStart w:id="267" w:name="_Toc18087"/>
      <w:bookmarkStart w:id="268" w:name="_Toc16648"/>
      <w:bookmarkStart w:id="269" w:name="_Toc15084"/>
      <w:bookmarkStart w:id="270" w:name="_Toc7733"/>
      <w:bookmarkStart w:id="271" w:name="_Toc25714"/>
      <w:bookmarkStart w:id="272" w:name="_Toc31537"/>
      <w:bookmarkStart w:id="273" w:name="_Toc508803992"/>
      <w:r>
        <w:rPr>
          <w:rFonts w:hint="eastAsia" w:ascii="宋体" w:hAnsi="宋体" w:eastAsia="宋体" w:cs="楷体"/>
          <w:color w:val="auto"/>
          <w:kern w:val="2"/>
          <w:sz w:val="21"/>
          <w:szCs w:val="24"/>
          <w:highlight w:val="none"/>
        </w:rPr>
        <w:t>3.3 投标有效期</w:t>
      </w:r>
      <w:bookmarkEnd w:id="266"/>
      <w:bookmarkEnd w:id="267"/>
      <w:bookmarkEnd w:id="268"/>
      <w:bookmarkEnd w:id="269"/>
      <w:bookmarkEnd w:id="270"/>
      <w:bookmarkEnd w:id="271"/>
      <w:bookmarkEnd w:id="272"/>
      <w:bookmarkEnd w:id="273"/>
    </w:p>
    <w:p w14:paraId="44781EB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3.3.1 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须知前附表另有规定外，投标有效期为90 天。</w:t>
      </w:r>
    </w:p>
    <w:p w14:paraId="09BDB36E">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3.3.2 在投标有效期内，</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撤销</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的，应承担</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和法律规定的责任。</w:t>
      </w:r>
    </w:p>
    <w:p w14:paraId="7E58100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3.3.3 出现特殊情况需要延长投标有效期的，采购人以书面形式通知所有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延长投标有效期。</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应予以书面答复，同意延长的，应相应延长其投标保证金的有效期，但不得要求或被允许修改其</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拒绝延长的，其投标失效，但</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有权收回其投标保证金及以现金或者支票形式递交的投标保证金的银行同期存款利息。</w:t>
      </w:r>
    </w:p>
    <w:p w14:paraId="164894AE">
      <w:pPr>
        <w:pStyle w:val="28"/>
        <w:spacing w:before="156" w:beforeLines="50" w:after="0" w:line="240" w:lineRule="auto"/>
        <w:jc w:val="left"/>
        <w:rPr>
          <w:rFonts w:hint="eastAsia" w:ascii="宋体" w:hAnsi="宋体" w:eastAsia="宋体" w:cs="楷体"/>
          <w:color w:val="auto"/>
          <w:kern w:val="2"/>
          <w:sz w:val="21"/>
          <w:szCs w:val="24"/>
          <w:highlight w:val="none"/>
          <w:lang w:eastAsia="zh-CN"/>
        </w:rPr>
      </w:pPr>
      <w:bookmarkStart w:id="274" w:name="_Toc13571"/>
      <w:bookmarkStart w:id="275" w:name="_Toc21552"/>
      <w:bookmarkStart w:id="276" w:name="_Toc11485"/>
      <w:bookmarkStart w:id="277" w:name="_Toc2046"/>
      <w:bookmarkStart w:id="278" w:name="_Toc21729"/>
      <w:bookmarkStart w:id="279" w:name="_Toc508803993"/>
      <w:bookmarkStart w:id="280" w:name="_Toc7413"/>
      <w:bookmarkStart w:id="281" w:name="_Toc499"/>
      <w:r>
        <w:rPr>
          <w:rFonts w:hint="eastAsia" w:ascii="宋体" w:hAnsi="宋体" w:eastAsia="宋体" w:cs="楷体"/>
          <w:color w:val="auto"/>
          <w:kern w:val="2"/>
          <w:sz w:val="21"/>
          <w:szCs w:val="24"/>
          <w:highlight w:val="none"/>
        </w:rPr>
        <w:t>3.4 投标保证金</w:t>
      </w:r>
      <w:bookmarkEnd w:id="274"/>
      <w:bookmarkEnd w:id="275"/>
      <w:bookmarkEnd w:id="276"/>
      <w:bookmarkEnd w:id="277"/>
      <w:bookmarkEnd w:id="278"/>
      <w:bookmarkEnd w:id="279"/>
      <w:bookmarkEnd w:id="280"/>
      <w:bookmarkEnd w:id="281"/>
      <w:r>
        <w:rPr>
          <w:rFonts w:hint="eastAsia" w:ascii="宋体" w:hAnsi="宋体" w:cs="楷体"/>
          <w:color w:val="auto"/>
          <w:kern w:val="2"/>
          <w:sz w:val="21"/>
          <w:szCs w:val="24"/>
          <w:highlight w:val="none"/>
          <w:lang w:eastAsia="zh-CN"/>
        </w:rPr>
        <w:t>（</w:t>
      </w:r>
      <w:r>
        <w:rPr>
          <w:rFonts w:hint="eastAsia" w:ascii="宋体" w:hAnsi="宋体" w:cs="楷体"/>
          <w:color w:val="auto"/>
          <w:kern w:val="2"/>
          <w:sz w:val="21"/>
          <w:szCs w:val="24"/>
          <w:highlight w:val="none"/>
          <w:lang w:val="en-US" w:eastAsia="zh-CN"/>
        </w:rPr>
        <w:t>本项目不适用</w:t>
      </w:r>
      <w:r>
        <w:rPr>
          <w:rFonts w:hint="eastAsia" w:ascii="宋体" w:hAnsi="宋体" w:cs="楷体"/>
          <w:color w:val="auto"/>
          <w:kern w:val="2"/>
          <w:sz w:val="21"/>
          <w:szCs w:val="24"/>
          <w:highlight w:val="none"/>
          <w:lang w:eastAsia="zh-CN"/>
        </w:rPr>
        <w:t>）</w:t>
      </w:r>
    </w:p>
    <w:p w14:paraId="2798755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3.4.1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在递交</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的同时，应按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须知前附表规定的金额、形式和第六章“</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格式”规定的投标保证金格式递交投标保证金，并作为其</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的组成部分。境内</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以现金或者支票形式提交的投标保证金，应当从其基本账户转出并在</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中附上基本账户开户证明。联合体投标的，其投标保证金可以由牵头人递交，并应符合</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须知前附表的规定。</w:t>
      </w:r>
    </w:p>
    <w:p w14:paraId="7565723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3.4.2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不按本章第 3.4.1 项要求提交投标保证金的，评标委员会将否决其投标。</w:t>
      </w:r>
    </w:p>
    <w:p w14:paraId="61C45D76">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3.4.3 采购人或者采购代理机构应当自</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通知书发出之日起5个工作日内退还未</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人的投标保证金，自采购合同签订之日起5个工作日内退还</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人的投标保证金或者转为</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人的履约保证金。</w:t>
      </w:r>
    </w:p>
    <w:p w14:paraId="6A707C8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3.4.4 有下列情形之一的，投标保证金将不予退还：</w:t>
      </w:r>
    </w:p>
    <w:p w14:paraId="60C40BE3">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在投标有效期内撤销</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w:t>
      </w:r>
    </w:p>
    <w:p w14:paraId="60EA0ACE">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人在收到</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通知书后，无正当理由不与采购人订立合同，在签订合同时向采购人提出附加条件，或者不按照</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要求提交履约保证金；</w:t>
      </w:r>
    </w:p>
    <w:p w14:paraId="17A7863A">
      <w:pPr>
        <w:autoSpaceDE w:val="0"/>
        <w:autoSpaceDN w:val="0"/>
        <w:adjustRightInd w:val="0"/>
        <w:spacing w:line="400" w:lineRule="exact"/>
        <w:ind w:firstLine="420" w:firstLineChars="200"/>
        <w:jc w:val="left"/>
        <w:rPr>
          <w:rFonts w:hint="eastAsia" w:ascii="宋体" w:hAnsi="宋体" w:eastAsia="宋体" w:cs="楷体"/>
          <w:b/>
          <w:bCs/>
          <w:color w:val="auto"/>
          <w:szCs w:val="21"/>
          <w:highlight w:val="none"/>
          <w:lang w:val="zh-CN"/>
        </w:rPr>
      </w:pPr>
      <w:r>
        <w:rPr>
          <w:rFonts w:hint="eastAsia" w:ascii="宋体" w:hAnsi="宋体" w:eastAsia="宋体" w:cs="楷体"/>
          <w:color w:val="auto"/>
          <w:szCs w:val="21"/>
          <w:highlight w:val="none"/>
        </w:rPr>
        <w:t>（3）发生</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须知前附表规定的其他可以不予退还投标保证金的情形。</w:t>
      </w:r>
    </w:p>
    <w:p w14:paraId="1E63FE94">
      <w:pPr>
        <w:rPr>
          <w:rFonts w:hint="eastAsia" w:ascii="宋体" w:hAnsi="宋体" w:eastAsia="宋体" w:cs="楷体"/>
          <w:b/>
          <w:color w:val="auto"/>
          <w:highlight w:val="none"/>
        </w:rPr>
      </w:pPr>
      <w:bookmarkStart w:id="282" w:name="_Toc259131308"/>
      <w:bookmarkStart w:id="283" w:name="_Toc259125199"/>
      <w:bookmarkStart w:id="284" w:name="_Toc279848095"/>
      <w:r>
        <w:rPr>
          <w:rFonts w:hint="eastAsia" w:ascii="宋体" w:hAnsi="宋体" w:eastAsia="宋体" w:cs="楷体"/>
          <w:b/>
          <w:color w:val="auto"/>
          <w:highlight w:val="none"/>
        </w:rPr>
        <w:t>3.5 资格审查资料</w:t>
      </w:r>
      <w:bookmarkEnd w:id="282"/>
      <w:bookmarkEnd w:id="283"/>
      <w:bookmarkEnd w:id="284"/>
    </w:p>
    <w:p w14:paraId="5CB84A99">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应按下列规定提供资格审查资料，以证明其满足本章第 1.4 款规定的资质、财务、业绩、信誉等要求。</w:t>
      </w:r>
    </w:p>
    <w:p w14:paraId="2B350D20">
      <w:pPr>
        <w:spacing w:line="440" w:lineRule="exact"/>
        <w:ind w:firstLine="420" w:firstLineChars="200"/>
        <w:rPr>
          <w:rFonts w:hint="eastAsia" w:ascii="宋体" w:hAnsi="宋体" w:cs="楷体"/>
          <w:color w:val="auto"/>
          <w:szCs w:val="21"/>
          <w:highlight w:val="none"/>
          <w:lang w:eastAsia="zh-CN"/>
        </w:rPr>
      </w:pPr>
      <w:r>
        <w:rPr>
          <w:rFonts w:hint="eastAsia" w:ascii="宋体" w:hAnsi="宋体" w:eastAsia="宋体" w:cs="楷体"/>
          <w:color w:val="auto"/>
          <w:szCs w:val="21"/>
          <w:highlight w:val="none"/>
        </w:rPr>
        <w:t>3.5.1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基本情况表”应附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营业执照复印件</w:t>
      </w:r>
      <w:r>
        <w:rPr>
          <w:rFonts w:hint="eastAsia" w:ascii="宋体" w:hAnsi="宋体" w:cs="楷体"/>
          <w:color w:val="auto"/>
          <w:szCs w:val="21"/>
          <w:highlight w:val="none"/>
          <w:lang w:eastAsia="zh-CN"/>
        </w:rPr>
        <w:t>；</w:t>
      </w:r>
    </w:p>
    <w:p w14:paraId="13381675">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3.5.</w:t>
      </w:r>
      <w:r>
        <w:rPr>
          <w:rFonts w:hint="eastAsia" w:ascii="宋体" w:hAnsi="宋体" w:cs="楷体"/>
          <w:bCs/>
          <w:color w:val="auto"/>
          <w:szCs w:val="21"/>
          <w:highlight w:val="none"/>
          <w:lang w:val="en-US" w:eastAsia="zh-CN"/>
        </w:rPr>
        <w:t>2</w:t>
      </w:r>
      <w:r>
        <w:rPr>
          <w:rFonts w:hint="eastAsia" w:ascii="宋体" w:hAnsi="宋体" w:eastAsia="宋体" w:cs="楷体"/>
          <w:bCs/>
          <w:color w:val="auto"/>
          <w:szCs w:val="21"/>
          <w:highlight w:val="none"/>
          <w:lang w:val="zh-CN"/>
        </w:rPr>
        <w:t xml:space="preserve"> “近年完成的类似项目情况表”应附</w:t>
      </w:r>
      <w:r>
        <w:rPr>
          <w:rFonts w:hint="eastAsia" w:ascii="宋体" w:hAnsi="宋体" w:cs="楷体"/>
          <w:bCs/>
          <w:color w:val="auto"/>
          <w:szCs w:val="21"/>
          <w:highlight w:val="none"/>
          <w:lang w:val="zh-CN"/>
        </w:rPr>
        <w:t>中标</w:t>
      </w:r>
      <w:r>
        <w:rPr>
          <w:rFonts w:hint="eastAsia" w:ascii="宋体" w:hAnsi="宋体" w:eastAsia="宋体" w:cs="楷体"/>
          <w:bCs/>
          <w:color w:val="auto"/>
          <w:szCs w:val="21"/>
          <w:highlight w:val="none"/>
          <w:lang w:val="zh-CN"/>
        </w:rPr>
        <w:t>通知书和（或）合同协议书</w:t>
      </w:r>
      <w:r>
        <w:rPr>
          <w:rFonts w:hint="eastAsia" w:ascii="宋体" w:hAnsi="宋体" w:eastAsia="宋体"/>
          <w:color w:val="auto"/>
          <w:highlight w:val="none"/>
        </w:rPr>
        <w:t>的复印件，具体时间要求见</w:t>
      </w:r>
      <w:r>
        <w:rPr>
          <w:rFonts w:hint="eastAsia" w:ascii="宋体" w:hAnsi="宋体" w:eastAsia="宋体"/>
          <w:color w:val="auto"/>
          <w:highlight w:val="none"/>
          <w:lang w:eastAsia="zh-CN"/>
        </w:rPr>
        <w:t>投标人</w:t>
      </w:r>
      <w:r>
        <w:rPr>
          <w:rFonts w:hint="eastAsia" w:ascii="宋体" w:hAnsi="宋体" w:eastAsia="宋体"/>
          <w:color w:val="auto"/>
          <w:highlight w:val="none"/>
        </w:rPr>
        <w:t>须知前附表。每张表格只填写一个项目，并标明序号。</w:t>
      </w:r>
    </w:p>
    <w:p w14:paraId="1AE7D6EF">
      <w:pPr>
        <w:autoSpaceDE w:val="0"/>
        <w:autoSpaceDN w:val="0"/>
        <w:adjustRightInd w:val="0"/>
        <w:spacing w:line="400" w:lineRule="exact"/>
        <w:ind w:firstLine="420" w:firstLineChars="200"/>
        <w:jc w:val="left"/>
        <w:rPr>
          <w:rFonts w:hint="eastAsia" w:ascii="宋体" w:hAnsi="宋体" w:eastAsia="宋体" w:cs="楷体"/>
          <w:bCs/>
          <w:color w:val="auto"/>
          <w:szCs w:val="21"/>
          <w:highlight w:val="none"/>
          <w:lang w:val="zh-CN"/>
        </w:rPr>
      </w:pPr>
      <w:r>
        <w:rPr>
          <w:rFonts w:hint="eastAsia" w:ascii="宋体" w:hAnsi="宋体" w:eastAsia="宋体" w:cs="楷体"/>
          <w:bCs/>
          <w:color w:val="auto"/>
          <w:szCs w:val="21"/>
          <w:highlight w:val="none"/>
          <w:lang w:val="zh-CN"/>
        </w:rPr>
        <w:t>3.5.</w:t>
      </w:r>
      <w:r>
        <w:rPr>
          <w:rFonts w:hint="eastAsia" w:ascii="宋体" w:hAnsi="宋体" w:cs="楷体"/>
          <w:bCs/>
          <w:color w:val="auto"/>
          <w:szCs w:val="21"/>
          <w:highlight w:val="none"/>
          <w:lang w:val="en-US" w:eastAsia="zh-CN"/>
        </w:rPr>
        <w:t>3</w:t>
      </w:r>
      <w:r>
        <w:rPr>
          <w:rFonts w:hint="eastAsia" w:ascii="宋体" w:hAnsi="宋体" w:eastAsia="宋体" w:cs="楷体"/>
          <w:bCs/>
          <w:color w:val="auto"/>
          <w:szCs w:val="21"/>
          <w:highlight w:val="none"/>
          <w:lang w:val="zh-CN"/>
        </w:rPr>
        <w:t xml:space="preserve"> “</w:t>
      </w:r>
      <w:r>
        <w:rPr>
          <w:rFonts w:hint="eastAsia" w:ascii="宋体" w:hAnsi="宋体" w:cs="楷体"/>
          <w:bCs/>
          <w:color w:val="auto"/>
          <w:szCs w:val="21"/>
          <w:highlight w:val="none"/>
          <w:lang w:val="zh-CN"/>
        </w:rPr>
        <w:t>正在服务和新承接的项目情况表</w:t>
      </w:r>
      <w:r>
        <w:rPr>
          <w:rFonts w:hint="eastAsia" w:ascii="宋体" w:hAnsi="宋体" w:eastAsia="宋体" w:cs="楷体"/>
          <w:bCs/>
          <w:color w:val="auto"/>
          <w:szCs w:val="21"/>
          <w:highlight w:val="none"/>
          <w:lang w:val="zh-CN"/>
        </w:rPr>
        <w:t>”应附</w:t>
      </w:r>
      <w:r>
        <w:rPr>
          <w:rFonts w:hint="eastAsia" w:ascii="宋体" w:hAnsi="宋体" w:cs="楷体"/>
          <w:bCs/>
          <w:color w:val="auto"/>
          <w:szCs w:val="21"/>
          <w:highlight w:val="none"/>
          <w:lang w:val="zh-CN"/>
        </w:rPr>
        <w:t>中标</w:t>
      </w:r>
      <w:r>
        <w:rPr>
          <w:rFonts w:hint="eastAsia" w:ascii="宋体" w:hAnsi="宋体" w:eastAsia="宋体" w:cs="楷体"/>
          <w:bCs/>
          <w:color w:val="auto"/>
          <w:szCs w:val="21"/>
          <w:highlight w:val="none"/>
          <w:lang w:val="zh-CN"/>
        </w:rPr>
        <w:t>通知书或合同协议书复印件。每张表格只填写一个项目，并标明序号。</w:t>
      </w:r>
    </w:p>
    <w:p w14:paraId="00201F2D">
      <w:pPr>
        <w:spacing w:line="400" w:lineRule="exact"/>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3.5.</w:t>
      </w:r>
      <w:r>
        <w:rPr>
          <w:rFonts w:hint="eastAsia" w:ascii="宋体" w:hAnsi="宋体" w:cs="楷体"/>
          <w:color w:val="auto"/>
          <w:highlight w:val="none"/>
          <w:lang w:val="en-US" w:eastAsia="zh-CN"/>
        </w:rPr>
        <w:t>4</w:t>
      </w:r>
      <w:r>
        <w:rPr>
          <w:rFonts w:hint="eastAsia" w:ascii="宋体" w:hAnsi="宋体" w:eastAsia="宋体" w:cs="楷体"/>
          <w:color w:val="auto"/>
          <w:highlight w:val="none"/>
        </w:rPr>
        <w:t>“近年发生的诉讼及仲裁情况”应说明</w:t>
      </w: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败诉的相关情况，并附法院或仲裁机构作出的判决、裁决等有关法律文书复印件，具体时间要求见</w:t>
      </w: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须知前附表。</w:t>
      </w:r>
    </w:p>
    <w:p w14:paraId="4B185FA8">
      <w:pPr>
        <w:spacing w:line="400" w:lineRule="exact"/>
        <w:ind w:firstLine="420" w:firstLineChars="200"/>
        <w:rPr>
          <w:rFonts w:hint="eastAsia" w:ascii="宋体" w:hAnsi="宋体" w:eastAsia="宋体" w:cs="楷体"/>
          <w:color w:val="auto"/>
          <w:highlight w:val="none"/>
        </w:rPr>
      </w:pPr>
      <w:r>
        <w:rPr>
          <w:rFonts w:hint="eastAsia" w:ascii="宋体" w:hAnsi="宋体" w:eastAsia="宋体" w:cs="楷体"/>
          <w:color w:val="auto"/>
          <w:highlight w:val="none"/>
        </w:rPr>
        <w:t>3.5.</w:t>
      </w:r>
      <w:r>
        <w:rPr>
          <w:rFonts w:hint="eastAsia" w:ascii="宋体" w:hAnsi="宋体" w:cs="楷体"/>
          <w:color w:val="auto"/>
          <w:highlight w:val="none"/>
          <w:lang w:val="en-US" w:eastAsia="zh-CN"/>
        </w:rPr>
        <w:t>5</w:t>
      </w:r>
      <w:r>
        <w:rPr>
          <w:rFonts w:hint="eastAsia" w:ascii="宋体" w:hAnsi="宋体" w:eastAsia="宋体" w:cs="楷体"/>
          <w:color w:val="auto"/>
          <w:highlight w:val="none"/>
          <w:lang w:eastAsia="zh-CN"/>
        </w:rPr>
        <w:t>投标人</w:t>
      </w:r>
      <w:r>
        <w:rPr>
          <w:rFonts w:hint="eastAsia" w:ascii="宋体" w:hAnsi="宋体" w:eastAsia="宋体" w:cs="楷体"/>
          <w:color w:val="auto"/>
          <w:highlight w:val="none"/>
        </w:rPr>
        <w:t>须知前附表规定接受联合体投标的，本章第 3.5.1 项至第 3.5.5 项规定的表格和资料应包括联合体各方相关情况。</w:t>
      </w:r>
    </w:p>
    <w:p w14:paraId="56B93F7F">
      <w:pPr>
        <w:rPr>
          <w:rFonts w:hint="eastAsia" w:ascii="宋体" w:hAnsi="宋体" w:eastAsia="宋体" w:cs="楷体"/>
          <w:b/>
          <w:color w:val="auto"/>
          <w:highlight w:val="none"/>
        </w:rPr>
      </w:pPr>
      <w:bookmarkStart w:id="285" w:name="_Toc223256362"/>
      <w:bookmarkStart w:id="286" w:name="_Toc228014272"/>
      <w:bookmarkStart w:id="287" w:name="_Toc222987645"/>
      <w:bookmarkStart w:id="288" w:name="_Toc222987492"/>
      <w:bookmarkStart w:id="289" w:name="_Toc223161286"/>
      <w:bookmarkStart w:id="290" w:name="_Toc222900723"/>
      <w:bookmarkStart w:id="291" w:name="_Toc223580603"/>
      <w:bookmarkStart w:id="292" w:name="_Toc223068459"/>
      <w:bookmarkStart w:id="293" w:name="_Toc259125200"/>
      <w:bookmarkStart w:id="294" w:name="_Toc201719087"/>
      <w:bookmarkStart w:id="295" w:name="_Toc222906004"/>
      <w:bookmarkStart w:id="296" w:name="_Toc223063734"/>
      <w:bookmarkStart w:id="297" w:name="_Toc223345320"/>
      <w:bookmarkStart w:id="298" w:name="_Toc279848096"/>
      <w:bookmarkStart w:id="299" w:name="_Toc222907600"/>
      <w:bookmarkStart w:id="300" w:name="_Toc259131309"/>
      <w:r>
        <w:rPr>
          <w:rFonts w:hint="eastAsia" w:ascii="宋体" w:hAnsi="宋体" w:eastAsia="宋体" w:cs="楷体"/>
          <w:b/>
          <w:color w:val="auto"/>
          <w:highlight w:val="none"/>
        </w:rPr>
        <w:t>3.6 备选投标方案</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D891B2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3.6.1 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须知前附表规定允许外，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不得递交备选投标方案，否则其投标将被否决。</w:t>
      </w:r>
    </w:p>
    <w:p w14:paraId="6D66B4C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3.6.2 允许</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递交备选投标方案的，只有</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人所递交的备选投标方案方可予以考虑。评标委员会认为</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人的备选投标方案优于其按照</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要求编制的投标方案的，采购人可以接受该备选投标方案。</w:t>
      </w:r>
    </w:p>
    <w:p w14:paraId="2DF93FD4">
      <w:pPr>
        <w:autoSpaceDE w:val="0"/>
        <w:autoSpaceDN w:val="0"/>
        <w:adjustRightInd w:val="0"/>
        <w:spacing w:line="400" w:lineRule="exact"/>
        <w:ind w:firstLine="420"/>
        <w:jc w:val="left"/>
        <w:rPr>
          <w:rFonts w:hint="eastAsia" w:ascii="宋体" w:hAnsi="宋体" w:eastAsia="宋体" w:cs="楷体"/>
          <w:bCs/>
          <w:color w:val="auto"/>
          <w:szCs w:val="21"/>
          <w:highlight w:val="none"/>
          <w:lang w:val="zh-CN"/>
        </w:rPr>
      </w:pPr>
      <w:r>
        <w:rPr>
          <w:rFonts w:hint="eastAsia" w:ascii="宋体" w:hAnsi="宋体" w:eastAsia="宋体" w:cs="楷体"/>
          <w:color w:val="auto"/>
          <w:szCs w:val="21"/>
          <w:highlight w:val="none"/>
        </w:rPr>
        <w:t xml:space="preserve">3.6.3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提供两个或两个以上投标报价，或者在</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中提供一个报价，但同时提供两个或两个以上</w:t>
      </w:r>
      <w:r>
        <w:rPr>
          <w:rFonts w:hint="eastAsia" w:ascii="宋体" w:hAnsi="宋体" w:cs="楷体"/>
          <w:color w:val="auto"/>
          <w:szCs w:val="21"/>
          <w:highlight w:val="none"/>
          <w:lang w:val="en-US" w:eastAsia="zh-CN"/>
        </w:rPr>
        <w:t>服务</w:t>
      </w:r>
      <w:r>
        <w:rPr>
          <w:rFonts w:hint="eastAsia" w:ascii="宋体" w:hAnsi="宋体" w:eastAsia="宋体" w:cs="楷体"/>
          <w:color w:val="auto"/>
          <w:szCs w:val="21"/>
          <w:highlight w:val="none"/>
        </w:rPr>
        <w:t>方案的，视为提供备选方案。</w:t>
      </w:r>
    </w:p>
    <w:p w14:paraId="65C760C1">
      <w:pPr>
        <w:rPr>
          <w:rFonts w:hint="eastAsia" w:ascii="宋体" w:hAnsi="宋体" w:eastAsia="宋体" w:cs="楷体"/>
          <w:b/>
          <w:color w:val="auto"/>
          <w:highlight w:val="none"/>
        </w:rPr>
      </w:pPr>
      <w:bookmarkStart w:id="301" w:name="_Toc259131310"/>
      <w:bookmarkStart w:id="302" w:name="_Toc223063735"/>
      <w:bookmarkStart w:id="303" w:name="_Toc222987493"/>
      <w:bookmarkStart w:id="304" w:name="_Toc223345321"/>
      <w:bookmarkStart w:id="305" w:name="_Toc259125201"/>
      <w:bookmarkStart w:id="306" w:name="_Toc223068460"/>
      <w:bookmarkStart w:id="307" w:name="_Toc228014273"/>
      <w:bookmarkStart w:id="308" w:name="_Toc223580604"/>
      <w:bookmarkStart w:id="309" w:name="_Toc222906005"/>
      <w:bookmarkStart w:id="310" w:name="_Toc279848097"/>
      <w:bookmarkStart w:id="311" w:name="_Toc222907601"/>
      <w:bookmarkStart w:id="312" w:name="_Toc201719088"/>
      <w:bookmarkStart w:id="313" w:name="_Toc222987646"/>
      <w:bookmarkStart w:id="314" w:name="_Toc223256363"/>
      <w:bookmarkStart w:id="315" w:name="_Toc222900724"/>
      <w:bookmarkStart w:id="316" w:name="_Toc223161287"/>
      <w:r>
        <w:rPr>
          <w:rFonts w:hint="eastAsia" w:ascii="宋体" w:hAnsi="宋体" w:eastAsia="宋体" w:cs="楷体"/>
          <w:b/>
          <w:color w:val="auto"/>
          <w:highlight w:val="none"/>
        </w:rPr>
        <w:t xml:space="preserve">3.7 </w:t>
      </w:r>
      <w:r>
        <w:rPr>
          <w:rFonts w:hint="eastAsia" w:ascii="宋体" w:hAnsi="宋体" w:cs="楷体"/>
          <w:b/>
          <w:color w:val="auto"/>
          <w:highlight w:val="none"/>
          <w:lang w:eastAsia="zh-CN"/>
        </w:rPr>
        <w:t>投标文件</w:t>
      </w:r>
      <w:r>
        <w:rPr>
          <w:rFonts w:hint="eastAsia" w:ascii="宋体" w:hAnsi="宋体" w:eastAsia="宋体" w:cs="楷体"/>
          <w:b/>
          <w:color w:val="auto"/>
          <w:highlight w:val="none"/>
        </w:rPr>
        <w:t>的编制</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6BD8BE6">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3.7.1 </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应按第六章“</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格式”进行编写，如有必要，可以增加附页，作为</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的组成部分。</w:t>
      </w:r>
    </w:p>
    <w:p w14:paraId="270C96E3">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 xml:space="preserve">3.7.2 </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应当对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有关</w:t>
      </w:r>
      <w:r>
        <w:rPr>
          <w:rFonts w:hint="eastAsia" w:ascii="宋体" w:hAnsi="宋体" w:cs="楷体"/>
          <w:color w:val="auto"/>
          <w:szCs w:val="21"/>
          <w:highlight w:val="none"/>
          <w:lang w:eastAsia="zh-CN"/>
        </w:rPr>
        <w:t>合同履行期限</w:t>
      </w:r>
      <w:r>
        <w:rPr>
          <w:rFonts w:hint="eastAsia" w:ascii="宋体" w:hAnsi="宋体" w:eastAsia="宋体" w:cs="楷体"/>
          <w:color w:val="auto"/>
          <w:szCs w:val="21"/>
          <w:highlight w:val="none"/>
        </w:rPr>
        <w:t>、投标有效期、</w:t>
      </w:r>
      <w:r>
        <w:rPr>
          <w:rFonts w:hint="eastAsia" w:ascii="宋体" w:hAnsi="宋体" w:cs="楷体"/>
          <w:color w:val="auto"/>
          <w:szCs w:val="21"/>
          <w:highlight w:val="none"/>
          <w:lang w:eastAsia="zh-CN"/>
        </w:rPr>
        <w:t>服务</w:t>
      </w:r>
      <w:r>
        <w:rPr>
          <w:rFonts w:hint="eastAsia" w:ascii="宋体" w:hAnsi="宋体" w:eastAsia="宋体" w:cs="楷体"/>
          <w:color w:val="auto"/>
          <w:szCs w:val="21"/>
          <w:highlight w:val="none"/>
        </w:rPr>
        <w:t>要求、招标范围等实质性内容作出响应。</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在满足</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实质性要求的基础上，可以提出比</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要求更有利于采购人的承诺。</w:t>
      </w:r>
    </w:p>
    <w:p w14:paraId="28FB3C3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3.7.3（1）</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应用不褪色的材料书写或打印，投标函及对</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的澄清、说明和补正应由</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的法定代表人（单位负责人）或其授权的代理人签字或盖单位章。由</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的法定代表人（单位负责人）签字的，应附法定代表人（单位负责人）身份证明，由代理人签字的，应附授权委托书，身份证明或授权委托书应符合第六章“</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格式”的要求。</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应尽量避免涂改、行间插字或删除。如果出现上述情况，改动之处应由</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的法定代表人（单位负责人）或其授权的代理人签字或盖单位章。</w:t>
      </w:r>
    </w:p>
    <w:p w14:paraId="5360EBC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正本一份，副本份数见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须知前附表。正本和副本的封面上应清楚地标记“正本”或“副本”的字样。</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应根据</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须知前附表要求提供电子版文件。当副</w:t>
      </w:r>
      <w:bookmarkStart w:id="317" w:name="page27"/>
      <w:bookmarkEnd w:id="317"/>
      <w:r>
        <w:rPr>
          <w:rFonts w:hint="eastAsia" w:ascii="宋体" w:hAnsi="宋体" w:eastAsia="宋体" w:cs="楷体"/>
          <w:color w:val="auto"/>
          <w:szCs w:val="21"/>
          <w:highlight w:val="none"/>
        </w:rPr>
        <w:t>本和正本不一致或电子版文件和纸质正本文件不一致时，以纸质正本文件为准。</w:t>
      </w:r>
    </w:p>
    <w:p w14:paraId="6A0243C3">
      <w:pPr>
        <w:spacing w:line="440" w:lineRule="exact"/>
        <w:ind w:firstLine="420" w:firstLineChars="200"/>
        <w:rPr>
          <w:rFonts w:hint="eastAsia" w:ascii="宋体" w:hAnsi="宋体" w:eastAsia="宋体" w:cs="楷体"/>
          <w:color w:val="auto"/>
          <w:szCs w:val="21"/>
          <w:highlight w:val="none"/>
        </w:rPr>
      </w:pPr>
      <w:r>
        <w:rPr>
          <w:rFonts w:hint="eastAsia" w:ascii="宋体" w:hAnsi="宋体" w:eastAsia="宋体" w:cs="楷体"/>
          <w:color w:val="auto"/>
          <w:szCs w:val="21"/>
          <w:highlight w:val="none"/>
        </w:rPr>
        <w:t>（3）</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的正本与副本应分别装订，并编制目录，</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需分册装订的，具体分册装订要求见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w:t>
      </w:r>
    </w:p>
    <w:p w14:paraId="36E89415">
      <w:pPr>
        <w:pStyle w:val="33"/>
        <w:rPr>
          <w:rFonts w:hint="eastAsia" w:ascii="宋体" w:hAnsi="宋体" w:eastAsia="宋体" w:cs="楷体"/>
          <w:color w:val="auto"/>
          <w:sz w:val="28"/>
          <w:highlight w:val="none"/>
          <w:lang w:val="zh-CN"/>
        </w:rPr>
      </w:pPr>
      <w:bookmarkStart w:id="318" w:name="_Toc20107"/>
      <w:bookmarkStart w:id="319" w:name="_Toc7086"/>
      <w:bookmarkStart w:id="320" w:name="_Toc14403"/>
      <w:bookmarkStart w:id="321" w:name="_Toc980"/>
      <w:bookmarkStart w:id="322" w:name="_Toc24562"/>
      <w:bookmarkStart w:id="323" w:name="_Toc24822"/>
      <w:bookmarkStart w:id="324" w:name="_Toc23781"/>
      <w:bookmarkStart w:id="325" w:name="_Toc201719093"/>
      <w:bookmarkStart w:id="326" w:name="_Toc471822566"/>
      <w:bookmarkStart w:id="327" w:name="_Toc406417358"/>
      <w:bookmarkStart w:id="328" w:name="_Toc223580609"/>
      <w:bookmarkStart w:id="329" w:name="_Toc471822509"/>
      <w:r>
        <w:rPr>
          <w:rFonts w:hint="eastAsia" w:ascii="宋体" w:hAnsi="宋体" w:eastAsia="宋体" w:cs="楷体"/>
          <w:color w:val="auto"/>
          <w:sz w:val="28"/>
          <w:highlight w:val="none"/>
          <w:lang w:val="zh-CN"/>
        </w:rPr>
        <w:t>4.投标</w:t>
      </w:r>
      <w:bookmarkEnd w:id="318"/>
      <w:bookmarkEnd w:id="319"/>
      <w:bookmarkEnd w:id="320"/>
      <w:bookmarkEnd w:id="321"/>
      <w:bookmarkEnd w:id="322"/>
      <w:bookmarkEnd w:id="323"/>
      <w:bookmarkEnd w:id="324"/>
    </w:p>
    <w:p w14:paraId="1878FEF5">
      <w:pPr>
        <w:pStyle w:val="28"/>
        <w:spacing w:before="156" w:beforeLines="50" w:after="0" w:line="240" w:lineRule="auto"/>
        <w:jc w:val="left"/>
        <w:rPr>
          <w:rFonts w:ascii="宋体" w:hAnsi="宋体" w:eastAsia="宋体" w:cs="楷体"/>
          <w:color w:val="auto"/>
          <w:kern w:val="2"/>
          <w:sz w:val="21"/>
          <w:szCs w:val="21"/>
          <w:highlight w:val="none"/>
        </w:rPr>
      </w:pPr>
      <w:bookmarkStart w:id="330" w:name="_Toc29985"/>
      <w:bookmarkStart w:id="331" w:name="_Toc508803998"/>
      <w:bookmarkStart w:id="332" w:name="_Toc5231"/>
      <w:bookmarkStart w:id="333" w:name="_Toc26864"/>
      <w:bookmarkStart w:id="334" w:name="_Toc27509"/>
      <w:bookmarkStart w:id="335" w:name="_Toc3412"/>
      <w:bookmarkStart w:id="336" w:name="_Toc14237"/>
      <w:bookmarkStart w:id="337" w:name="_Toc17267"/>
      <w:bookmarkStart w:id="338" w:name="_Toc10382"/>
      <w:bookmarkStart w:id="339" w:name="_Toc2635"/>
      <w:r>
        <w:rPr>
          <w:rFonts w:hint="eastAsia" w:ascii="宋体" w:hAnsi="宋体" w:eastAsia="宋体" w:cs="楷体"/>
          <w:color w:val="auto"/>
          <w:kern w:val="2"/>
          <w:sz w:val="21"/>
          <w:szCs w:val="21"/>
          <w:highlight w:val="none"/>
        </w:rPr>
        <w:t xml:space="preserve">4.1 </w:t>
      </w:r>
      <w:r>
        <w:rPr>
          <w:rFonts w:hint="eastAsia" w:ascii="宋体" w:hAnsi="宋体" w:cs="楷体"/>
          <w:color w:val="auto"/>
          <w:kern w:val="2"/>
          <w:sz w:val="21"/>
          <w:szCs w:val="21"/>
          <w:highlight w:val="none"/>
          <w:lang w:eastAsia="zh-CN"/>
        </w:rPr>
        <w:t>投标文件</w:t>
      </w:r>
      <w:r>
        <w:rPr>
          <w:rFonts w:hint="eastAsia" w:ascii="宋体" w:hAnsi="宋体" w:eastAsia="宋体" w:cs="楷体"/>
          <w:color w:val="auto"/>
          <w:kern w:val="2"/>
          <w:sz w:val="21"/>
          <w:szCs w:val="21"/>
          <w:highlight w:val="none"/>
        </w:rPr>
        <w:t>的密封和标记</w:t>
      </w:r>
      <w:bookmarkEnd w:id="330"/>
      <w:bookmarkEnd w:id="331"/>
      <w:bookmarkEnd w:id="332"/>
      <w:bookmarkEnd w:id="333"/>
      <w:bookmarkEnd w:id="334"/>
      <w:bookmarkEnd w:id="335"/>
      <w:bookmarkEnd w:id="336"/>
      <w:bookmarkEnd w:id="337"/>
    </w:p>
    <w:p w14:paraId="398557C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4.1.1 </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应密封包装，并在封套的封口处加盖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单位章或由</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的法定代表人（单位负责人）或其授权的代理人签字。</w:t>
      </w:r>
    </w:p>
    <w:p w14:paraId="7EF2C42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4.1.2 </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封套上应写明的内容见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5C8FA8B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4.1.3 未按本章第 4.1.1 项要求密封的</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，采购人将予以拒收。</w:t>
      </w:r>
    </w:p>
    <w:p w14:paraId="04B6E93E">
      <w:pPr>
        <w:pStyle w:val="28"/>
        <w:spacing w:before="156" w:beforeLines="50" w:after="0" w:line="240" w:lineRule="auto"/>
        <w:jc w:val="left"/>
        <w:rPr>
          <w:rFonts w:ascii="宋体" w:hAnsi="宋体" w:eastAsia="宋体" w:cs="楷体"/>
          <w:color w:val="auto"/>
          <w:kern w:val="2"/>
          <w:sz w:val="21"/>
          <w:szCs w:val="21"/>
          <w:highlight w:val="none"/>
        </w:rPr>
      </w:pPr>
      <w:bookmarkStart w:id="340" w:name="_Toc5805"/>
      <w:bookmarkStart w:id="341" w:name="_Toc3590"/>
      <w:bookmarkStart w:id="342" w:name="_Toc2300"/>
      <w:bookmarkStart w:id="343" w:name="_Toc31250"/>
      <w:bookmarkStart w:id="344" w:name="_Toc5247"/>
      <w:bookmarkStart w:id="345" w:name="_Toc508803999"/>
      <w:bookmarkStart w:id="346" w:name="_Toc6858"/>
      <w:bookmarkStart w:id="347" w:name="_Toc20951"/>
      <w:r>
        <w:rPr>
          <w:rFonts w:hint="eastAsia" w:ascii="宋体" w:hAnsi="宋体" w:eastAsia="宋体" w:cs="楷体"/>
          <w:color w:val="auto"/>
          <w:kern w:val="2"/>
          <w:sz w:val="21"/>
          <w:szCs w:val="21"/>
          <w:highlight w:val="none"/>
        </w:rPr>
        <w:t xml:space="preserve">4.2 </w:t>
      </w:r>
      <w:r>
        <w:rPr>
          <w:rFonts w:hint="eastAsia" w:ascii="宋体" w:hAnsi="宋体" w:cs="楷体"/>
          <w:color w:val="auto"/>
          <w:kern w:val="2"/>
          <w:sz w:val="21"/>
          <w:szCs w:val="21"/>
          <w:highlight w:val="none"/>
          <w:lang w:eastAsia="zh-CN"/>
        </w:rPr>
        <w:t>投标文件</w:t>
      </w:r>
      <w:r>
        <w:rPr>
          <w:rFonts w:hint="eastAsia" w:ascii="宋体" w:hAnsi="宋体" w:eastAsia="宋体" w:cs="楷体"/>
          <w:color w:val="auto"/>
          <w:kern w:val="2"/>
          <w:sz w:val="21"/>
          <w:szCs w:val="21"/>
          <w:highlight w:val="none"/>
        </w:rPr>
        <w:t>的递交</w:t>
      </w:r>
      <w:bookmarkEnd w:id="340"/>
      <w:bookmarkEnd w:id="341"/>
      <w:bookmarkEnd w:id="342"/>
      <w:bookmarkEnd w:id="343"/>
      <w:bookmarkEnd w:id="344"/>
      <w:bookmarkEnd w:id="345"/>
      <w:bookmarkEnd w:id="346"/>
      <w:bookmarkEnd w:id="347"/>
    </w:p>
    <w:p w14:paraId="5485A5F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4.2.1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应在</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须知前附表规定的投标截止时间前递交</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w:t>
      </w:r>
    </w:p>
    <w:p w14:paraId="04ADEF28">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4.2.2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递交</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的地点：见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4EE5B81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4.2.3 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所递交的</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不予退还。</w:t>
      </w:r>
    </w:p>
    <w:p w14:paraId="3B3D31F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4.2.4 采购人收到</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后，向</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出具签收凭证。</w:t>
      </w:r>
    </w:p>
    <w:p w14:paraId="79C76F4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4.2.5 逾期送达的</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，采购人将予以拒收。</w:t>
      </w:r>
    </w:p>
    <w:p w14:paraId="48651A2A">
      <w:pPr>
        <w:pStyle w:val="28"/>
        <w:spacing w:before="156" w:beforeLines="50" w:after="0" w:line="240" w:lineRule="auto"/>
        <w:jc w:val="left"/>
        <w:rPr>
          <w:rFonts w:ascii="宋体" w:hAnsi="宋体" w:eastAsia="宋体" w:cs="楷体"/>
          <w:color w:val="auto"/>
          <w:kern w:val="2"/>
          <w:sz w:val="21"/>
          <w:szCs w:val="21"/>
          <w:highlight w:val="none"/>
        </w:rPr>
      </w:pPr>
      <w:bookmarkStart w:id="348" w:name="page28"/>
      <w:bookmarkEnd w:id="348"/>
      <w:bookmarkStart w:id="349" w:name="_Toc27094"/>
      <w:bookmarkStart w:id="350" w:name="_Toc508804000"/>
      <w:bookmarkStart w:id="351" w:name="_Toc5016"/>
      <w:bookmarkStart w:id="352" w:name="_Toc19839"/>
      <w:bookmarkStart w:id="353" w:name="_Toc26486"/>
      <w:bookmarkStart w:id="354" w:name="_Toc24459"/>
      <w:bookmarkStart w:id="355" w:name="_Toc8090"/>
      <w:bookmarkStart w:id="356" w:name="_Toc8040"/>
      <w:r>
        <w:rPr>
          <w:rFonts w:hint="eastAsia" w:ascii="宋体" w:hAnsi="宋体" w:eastAsia="宋体" w:cs="楷体"/>
          <w:color w:val="auto"/>
          <w:kern w:val="2"/>
          <w:sz w:val="21"/>
          <w:szCs w:val="21"/>
          <w:highlight w:val="none"/>
        </w:rPr>
        <w:t xml:space="preserve">4.3 </w:t>
      </w:r>
      <w:r>
        <w:rPr>
          <w:rFonts w:hint="eastAsia" w:ascii="宋体" w:hAnsi="宋体" w:cs="楷体"/>
          <w:color w:val="auto"/>
          <w:kern w:val="2"/>
          <w:sz w:val="21"/>
          <w:szCs w:val="21"/>
          <w:highlight w:val="none"/>
          <w:lang w:eastAsia="zh-CN"/>
        </w:rPr>
        <w:t>投标文件</w:t>
      </w:r>
      <w:r>
        <w:rPr>
          <w:rFonts w:hint="eastAsia" w:ascii="宋体" w:hAnsi="宋体" w:eastAsia="宋体" w:cs="楷体"/>
          <w:color w:val="auto"/>
          <w:kern w:val="2"/>
          <w:sz w:val="21"/>
          <w:szCs w:val="21"/>
          <w:highlight w:val="none"/>
        </w:rPr>
        <w:t>的修改与撤回</w:t>
      </w:r>
      <w:bookmarkEnd w:id="349"/>
      <w:bookmarkEnd w:id="350"/>
      <w:bookmarkEnd w:id="351"/>
      <w:bookmarkEnd w:id="352"/>
      <w:bookmarkEnd w:id="353"/>
      <w:bookmarkEnd w:id="354"/>
      <w:bookmarkEnd w:id="355"/>
      <w:bookmarkEnd w:id="356"/>
    </w:p>
    <w:p w14:paraId="35B6879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4.3.1 在本章第 4.2.1 项规定的投标截止时间前，</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可以修改或撤回已递交的</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，但应以书面形式通知采购人。</w:t>
      </w:r>
    </w:p>
    <w:p w14:paraId="4F49A00D">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4.3.2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修改或撤回已递交</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的书面通知应按照本章第 3.7.3项的要求签字或盖章。采购人收到书面通知后，向</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出具签收凭证。</w:t>
      </w:r>
    </w:p>
    <w:p w14:paraId="70C97B7E">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4.3.3 </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撤回</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的，采购人自收到</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书面撤回通知之日起 5 日内退还已收取的投标保证金。</w:t>
      </w:r>
    </w:p>
    <w:p w14:paraId="49DAAC9C">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4.3.4 修改的内容为</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的组成部分。修改的</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应按照本章第 3 条、第 4 条的规定进行编制、密封、标记和递交，并标明“修改”字样。</w:t>
      </w:r>
    </w:p>
    <w:p w14:paraId="3629BBDB">
      <w:pPr>
        <w:pStyle w:val="33"/>
        <w:rPr>
          <w:rFonts w:hint="eastAsia" w:ascii="宋体" w:hAnsi="宋体" w:eastAsia="宋体" w:cs="楷体"/>
          <w:color w:val="auto"/>
          <w:sz w:val="28"/>
          <w:highlight w:val="none"/>
          <w:lang w:val="zh-CN"/>
        </w:rPr>
      </w:pPr>
      <w:bookmarkStart w:id="357" w:name="_Toc12764"/>
      <w:bookmarkStart w:id="358" w:name="_Toc18713"/>
      <w:bookmarkStart w:id="359" w:name="_Toc19257"/>
      <w:bookmarkStart w:id="360" w:name="_Toc12838"/>
      <w:bookmarkStart w:id="361" w:name="_Toc26858"/>
      <w:r>
        <w:rPr>
          <w:rFonts w:hint="eastAsia" w:ascii="宋体" w:hAnsi="宋体" w:eastAsia="宋体" w:cs="楷体"/>
          <w:color w:val="auto"/>
          <w:sz w:val="28"/>
          <w:highlight w:val="none"/>
          <w:lang w:val="zh-CN"/>
        </w:rPr>
        <w:t>5.开标</w:t>
      </w:r>
      <w:bookmarkEnd w:id="325"/>
      <w:bookmarkEnd w:id="326"/>
      <w:bookmarkEnd w:id="327"/>
      <w:bookmarkEnd w:id="328"/>
      <w:bookmarkEnd w:id="329"/>
      <w:bookmarkEnd w:id="338"/>
      <w:bookmarkEnd w:id="339"/>
      <w:bookmarkEnd w:id="357"/>
      <w:bookmarkEnd w:id="358"/>
      <w:bookmarkEnd w:id="359"/>
      <w:bookmarkEnd w:id="360"/>
      <w:bookmarkEnd w:id="361"/>
    </w:p>
    <w:p w14:paraId="6D47F2DE">
      <w:pPr>
        <w:pStyle w:val="28"/>
        <w:spacing w:before="156" w:beforeLines="50" w:after="0" w:line="240" w:lineRule="auto"/>
        <w:jc w:val="left"/>
        <w:rPr>
          <w:rFonts w:ascii="宋体" w:hAnsi="宋体" w:eastAsia="宋体" w:cs="楷体"/>
          <w:color w:val="auto"/>
          <w:kern w:val="2"/>
          <w:sz w:val="21"/>
          <w:szCs w:val="21"/>
          <w:highlight w:val="none"/>
        </w:rPr>
      </w:pPr>
      <w:bookmarkStart w:id="362" w:name="_Toc6029"/>
      <w:bookmarkStart w:id="363" w:name="_Toc4887"/>
      <w:bookmarkStart w:id="364" w:name="_Toc21180"/>
      <w:bookmarkStart w:id="365" w:name="_Toc3070"/>
      <w:bookmarkStart w:id="366" w:name="_Toc29299"/>
      <w:bookmarkStart w:id="367" w:name="_Toc222907608"/>
      <w:bookmarkStart w:id="368" w:name="_Toc223161294"/>
      <w:bookmarkStart w:id="369" w:name="_Toc259125208"/>
      <w:bookmarkStart w:id="370" w:name="_Toc223580611"/>
      <w:bookmarkStart w:id="371" w:name="_Toc222987653"/>
      <w:bookmarkStart w:id="372" w:name="_Toc223063742"/>
      <w:bookmarkStart w:id="373" w:name="_Toc223256370"/>
      <w:bookmarkStart w:id="374" w:name="_Toc222987500"/>
      <w:bookmarkStart w:id="375" w:name="_Toc259131317"/>
      <w:bookmarkStart w:id="376" w:name="_Toc222906012"/>
      <w:bookmarkStart w:id="377" w:name="_Toc228014280"/>
      <w:bookmarkStart w:id="378" w:name="_Toc223068467"/>
      <w:bookmarkStart w:id="379" w:name="_Toc201719095"/>
      <w:bookmarkStart w:id="380" w:name="_Toc279848104"/>
      <w:bookmarkStart w:id="381" w:name="_Toc222900731"/>
      <w:bookmarkStart w:id="382" w:name="_Toc223345328"/>
      <w:r>
        <w:rPr>
          <w:rFonts w:hint="eastAsia" w:ascii="宋体" w:hAnsi="宋体" w:eastAsia="宋体" w:cs="楷体"/>
          <w:color w:val="auto"/>
          <w:kern w:val="2"/>
          <w:sz w:val="21"/>
          <w:szCs w:val="21"/>
          <w:highlight w:val="none"/>
        </w:rPr>
        <w:t>5.1 开标时间和地点</w:t>
      </w:r>
      <w:bookmarkEnd w:id="362"/>
      <w:bookmarkEnd w:id="363"/>
      <w:bookmarkEnd w:id="364"/>
      <w:bookmarkEnd w:id="365"/>
      <w:bookmarkEnd w:id="366"/>
    </w:p>
    <w:p w14:paraId="4FC5503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采购人在本章第 4.2.1 项规定的投标截止时间（开标时间）和</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须知前附表规定的地点公开开标，并邀请所有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的法定代表人（单位负责人）或其委托代理人准时参加。</w:t>
      </w:r>
    </w:p>
    <w:p w14:paraId="1F9B17E6">
      <w:pPr>
        <w:rPr>
          <w:rFonts w:hint="eastAsia" w:ascii="宋体" w:hAnsi="宋体" w:eastAsia="宋体" w:cs="楷体"/>
          <w:b/>
          <w:color w:val="auto"/>
          <w:highlight w:val="none"/>
        </w:rPr>
      </w:pPr>
      <w:r>
        <w:rPr>
          <w:rFonts w:hint="eastAsia" w:ascii="宋体" w:hAnsi="宋体" w:eastAsia="宋体" w:cs="楷体"/>
          <w:b/>
          <w:color w:val="auto"/>
          <w:highlight w:val="none"/>
        </w:rPr>
        <w:t>5.2 开标程序</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14183BFF">
      <w:pPr>
        <w:spacing w:line="440" w:lineRule="exact"/>
        <w:ind w:firstLine="420" w:firstLineChars="200"/>
        <w:rPr>
          <w:rFonts w:ascii="宋体" w:hAnsi="宋体" w:eastAsia="宋体" w:cs="楷体"/>
          <w:color w:val="auto"/>
          <w:szCs w:val="21"/>
          <w:highlight w:val="none"/>
        </w:rPr>
      </w:pPr>
      <w:bookmarkStart w:id="383" w:name="_Toc223580612"/>
      <w:bookmarkStart w:id="384" w:name="_Toc16988"/>
      <w:bookmarkStart w:id="385" w:name="_Toc406417359"/>
      <w:bookmarkStart w:id="386" w:name="_Toc201719096"/>
      <w:bookmarkStart w:id="387" w:name="_Toc12605"/>
      <w:bookmarkStart w:id="388" w:name="_Toc471822510"/>
      <w:bookmarkStart w:id="389" w:name="_Toc471822567"/>
      <w:r>
        <w:rPr>
          <w:rFonts w:hint="eastAsia" w:ascii="宋体" w:hAnsi="宋体" w:eastAsia="宋体" w:cs="楷体"/>
          <w:color w:val="auto"/>
          <w:szCs w:val="21"/>
          <w:highlight w:val="none"/>
        </w:rPr>
        <w:t>主持人按下列程序进行开标：</w:t>
      </w:r>
    </w:p>
    <w:p w14:paraId="6C97EE3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（1）宣布开标纪律；</w:t>
      </w:r>
    </w:p>
    <w:p w14:paraId="0E36E76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（2）公布在投标截止时间前递交</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名称；</w:t>
      </w:r>
    </w:p>
    <w:p w14:paraId="40FD3D5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（3）宣布开标人、唱标人、记录人、监标人等有关人员姓名；</w:t>
      </w:r>
    </w:p>
    <w:p w14:paraId="20E74239">
      <w:pPr>
        <w:spacing w:line="440" w:lineRule="exact"/>
        <w:ind w:firstLine="420" w:firstLineChars="200"/>
        <w:rPr>
          <w:rFonts w:ascii="宋体" w:hAnsi="宋体" w:eastAsia="宋体" w:cs="楷体"/>
          <w:color w:val="auto"/>
          <w:szCs w:val="21"/>
          <w:highlight w:val="none"/>
        </w:rPr>
      </w:pPr>
      <w:bookmarkStart w:id="390" w:name="page29"/>
      <w:bookmarkEnd w:id="390"/>
      <w:r>
        <w:rPr>
          <w:rFonts w:hint="eastAsia" w:ascii="宋体" w:hAnsi="宋体" w:eastAsia="宋体" w:cs="楷体"/>
          <w:color w:val="auto"/>
          <w:szCs w:val="21"/>
          <w:highlight w:val="none"/>
        </w:rPr>
        <w:t>（4）检查</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的密封情况，按照</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须知前附表规定的开标顺序当众开标，公布采购项目名称、</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名称、投标保证金的递交情况、投标报价、合同履行期限、</w:t>
      </w:r>
      <w:r>
        <w:rPr>
          <w:rFonts w:hint="eastAsia" w:ascii="宋体" w:hAnsi="宋体" w:cs="楷体"/>
          <w:color w:val="auto"/>
          <w:szCs w:val="21"/>
          <w:highlight w:val="none"/>
          <w:lang w:eastAsia="zh-CN"/>
        </w:rPr>
        <w:t>服务地点</w:t>
      </w:r>
      <w:r>
        <w:rPr>
          <w:rFonts w:hint="eastAsia" w:ascii="宋体" w:hAnsi="宋体" w:eastAsia="宋体" w:cs="楷体"/>
          <w:color w:val="auto"/>
          <w:szCs w:val="21"/>
          <w:highlight w:val="none"/>
        </w:rPr>
        <w:t>及其他内容，并记录在案；</w:t>
      </w:r>
    </w:p>
    <w:p w14:paraId="3F6A6A0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（5）</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、采购人代表、监标人、记录人等有关人员在开标记录上签字确认；</w:t>
      </w:r>
    </w:p>
    <w:p w14:paraId="1880298A">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szCs w:val="21"/>
          <w:highlight w:val="none"/>
        </w:rPr>
        <w:t>（6）开标结束。</w:t>
      </w:r>
    </w:p>
    <w:p w14:paraId="22E095FF">
      <w:pPr>
        <w:rPr>
          <w:rFonts w:hint="eastAsia" w:ascii="宋体" w:hAnsi="宋体" w:eastAsia="宋体"/>
          <w:color w:val="auto"/>
          <w:highlight w:val="none"/>
        </w:rPr>
      </w:pPr>
      <w:r>
        <w:rPr>
          <w:rFonts w:hint="eastAsia" w:ascii="宋体" w:hAnsi="宋体" w:eastAsia="宋体" w:cs="楷体"/>
          <w:b/>
          <w:color w:val="auto"/>
          <w:highlight w:val="none"/>
        </w:rPr>
        <w:t>5.3 开标异议</w:t>
      </w:r>
    </w:p>
    <w:p w14:paraId="05D8A90D">
      <w:pPr>
        <w:ind w:firstLine="420" w:firstLineChars="200"/>
        <w:rPr>
          <w:rFonts w:hint="eastAsia" w:ascii="宋体" w:hAnsi="宋体" w:eastAsia="宋体"/>
          <w:color w:val="auto"/>
          <w:highlight w:val="none"/>
        </w:rPr>
      </w:pPr>
      <w:r>
        <w:rPr>
          <w:rFonts w:hint="eastAsia" w:ascii="宋体" w:hAnsi="宋体" w:eastAsia="宋体"/>
          <w:color w:val="auto"/>
          <w:highlight w:val="none"/>
          <w:lang w:eastAsia="zh-CN"/>
        </w:rPr>
        <w:t>投标人</w:t>
      </w:r>
      <w:r>
        <w:rPr>
          <w:rFonts w:hint="eastAsia" w:ascii="宋体" w:hAnsi="宋体" w:eastAsia="宋体"/>
          <w:color w:val="auto"/>
          <w:highlight w:val="none"/>
        </w:rPr>
        <w:t>对开标有质疑的，应当在开标现场提出，</w:t>
      </w:r>
      <w:r>
        <w:rPr>
          <w:rFonts w:hint="eastAsia" w:ascii="宋体" w:hAnsi="宋体" w:eastAsia="宋体" w:cs="楷体"/>
          <w:color w:val="auto"/>
          <w:szCs w:val="21"/>
          <w:highlight w:val="none"/>
        </w:rPr>
        <w:t>采购</w:t>
      </w:r>
      <w:r>
        <w:rPr>
          <w:rFonts w:hint="eastAsia" w:ascii="宋体" w:hAnsi="宋体" w:eastAsia="宋体"/>
          <w:color w:val="auto"/>
          <w:highlight w:val="none"/>
        </w:rPr>
        <w:t>人当场作出答复，并制作记录。</w:t>
      </w:r>
    </w:p>
    <w:p w14:paraId="1A45AD8D">
      <w:pPr>
        <w:pStyle w:val="33"/>
        <w:rPr>
          <w:rFonts w:hint="eastAsia" w:ascii="宋体" w:hAnsi="宋体" w:eastAsia="宋体" w:cs="楷体"/>
          <w:color w:val="auto"/>
          <w:sz w:val="28"/>
          <w:highlight w:val="none"/>
          <w:lang w:val="zh-CN"/>
        </w:rPr>
      </w:pPr>
      <w:bookmarkStart w:id="391" w:name="_Toc14256"/>
      <w:bookmarkStart w:id="392" w:name="_Toc16011"/>
      <w:bookmarkStart w:id="393" w:name="_Toc13092"/>
      <w:bookmarkStart w:id="394" w:name="_Toc6966"/>
      <w:bookmarkStart w:id="395" w:name="_Toc21013"/>
      <w:r>
        <w:rPr>
          <w:rFonts w:hint="eastAsia" w:ascii="宋体" w:hAnsi="宋体" w:eastAsia="宋体" w:cs="楷体"/>
          <w:color w:val="auto"/>
          <w:sz w:val="28"/>
          <w:highlight w:val="none"/>
          <w:lang w:val="zh-CN"/>
        </w:rPr>
        <w:t>6.评标</w:t>
      </w:r>
      <w:bookmarkEnd w:id="383"/>
      <w:bookmarkEnd w:id="384"/>
      <w:bookmarkEnd w:id="385"/>
      <w:bookmarkEnd w:id="386"/>
      <w:bookmarkEnd w:id="387"/>
      <w:bookmarkEnd w:id="388"/>
      <w:bookmarkEnd w:id="389"/>
      <w:bookmarkEnd w:id="391"/>
      <w:bookmarkEnd w:id="392"/>
      <w:bookmarkEnd w:id="393"/>
      <w:bookmarkEnd w:id="394"/>
      <w:bookmarkEnd w:id="395"/>
    </w:p>
    <w:p w14:paraId="3F5602DD">
      <w:pPr>
        <w:rPr>
          <w:rFonts w:hint="eastAsia" w:ascii="宋体" w:hAnsi="宋体" w:eastAsia="宋体" w:cs="楷体"/>
          <w:b/>
          <w:color w:val="auto"/>
          <w:highlight w:val="none"/>
        </w:rPr>
      </w:pPr>
      <w:bookmarkStart w:id="396" w:name="_Toc223580616"/>
      <w:bookmarkStart w:id="397" w:name="_Toc201719100"/>
      <w:r>
        <w:rPr>
          <w:rFonts w:hint="eastAsia" w:ascii="宋体" w:hAnsi="宋体" w:eastAsia="宋体" w:cs="楷体"/>
          <w:b/>
          <w:color w:val="auto"/>
          <w:highlight w:val="none"/>
        </w:rPr>
        <w:t>6.1 评标委员会</w:t>
      </w:r>
    </w:p>
    <w:p w14:paraId="4BEA305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6.1.1 评标由采购人依法组建的评标委员会负责。评标委员会由采购人或其委托的采购代理机构熟悉相关业务的代表，以及有关技术、经济等方面的专家组成。评标委员会成员人数以及技术、经济等方面专家的确定方式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302B4304">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6.1.2 评标委员会成员有下列情形之一的，应当回避：</w:t>
      </w:r>
    </w:p>
    <w:p w14:paraId="16A65CA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（1）</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或</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主要负责人的近亲属；</w:t>
      </w:r>
    </w:p>
    <w:p w14:paraId="4541EFEB">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（2）项目主管部门或者行政监督部门的人员；</w:t>
      </w:r>
    </w:p>
    <w:p w14:paraId="7181B59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（3）与</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有经济利益关系，可能影响对投标公正评审的；</w:t>
      </w:r>
    </w:p>
    <w:p w14:paraId="4CBB0360">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（4）曾因在招标、评标以及其他与招标投标有关活动中从事违法行为而受过行政处罚或刑事处罚的；</w:t>
      </w:r>
    </w:p>
    <w:p w14:paraId="329F49B6">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（5）与</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有其他利害关系。</w:t>
      </w:r>
    </w:p>
    <w:p w14:paraId="2E778C96">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szCs w:val="21"/>
          <w:highlight w:val="none"/>
        </w:rPr>
        <w:t>6.1.3 评标过程中，评标委员会成员有回避事由、擅离职守或者因健康等原因不能继续评标的，采购人有权更换。被更换的评标委员会成员作出的评审结论无效，由更换后的评标委员会成员重新进行评审。</w:t>
      </w:r>
    </w:p>
    <w:p w14:paraId="264C8747">
      <w:pPr>
        <w:rPr>
          <w:rFonts w:hint="eastAsia" w:ascii="宋体" w:hAnsi="宋体" w:eastAsia="宋体" w:cs="楷体"/>
          <w:b/>
          <w:color w:val="auto"/>
          <w:highlight w:val="none"/>
        </w:rPr>
      </w:pPr>
      <w:r>
        <w:rPr>
          <w:rFonts w:hint="eastAsia" w:ascii="宋体" w:hAnsi="宋体" w:eastAsia="宋体" w:cs="楷体"/>
          <w:b/>
          <w:color w:val="auto"/>
          <w:highlight w:val="none"/>
        </w:rPr>
        <w:t>6.2 评标原则</w:t>
      </w:r>
    </w:p>
    <w:p w14:paraId="6267D74F">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kern w:val="0"/>
          <w:szCs w:val="21"/>
          <w:highlight w:val="none"/>
        </w:rPr>
        <w:t>评标活动遵循公平、公正、科学择优的原则。</w:t>
      </w:r>
    </w:p>
    <w:p w14:paraId="25844381">
      <w:pPr>
        <w:rPr>
          <w:rFonts w:hint="eastAsia" w:ascii="宋体" w:hAnsi="宋体" w:eastAsia="宋体" w:cs="楷体"/>
          <w:b/>
          <w:color w:val="auto"/>
          <w:highlight w:val="none"/>
        </w:rPr>
      </w:pPr>
      <w:r>
        <w:rPr>
          <w:rFonts w:hint="eastAsia" w:ascii="宋体" w:hAnsi="宋体" w:eastAsia="宋体" w:cs="楷体"/>
          <w:b/>
          <w:color w:val="auto"/>
          <w:highlight w:val="none"/>
        </w:rPr>
        <w:t>6.3 评标</w:t>
      </w:r>
    </w:p>
    <w:p w14:paraId="7C63BA9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6.3.1 评标委员会按照第三章“评标办法”规定的方法、评审因素、标准和程序对</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进行评审。第三章“评标办法”没有规定的方法、评审因素和标准，不作为评标依据。</w:t>
      </w:r>
    </w:p>
    <w:p w14:paraId="3FC86FA8">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szCs w:val="21"/>
          <w:highlight w:val="none"/>
        </w:rPr>
        <w:t>6.3.2 评标完成后，评标委员会应当向采购人提交书面评标报告和</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候选人名单。评标委员会推荐</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候选人的人数见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12FB1827">
      <w:pPr>
        <w:pStyle w:val="33"/>
        <w:rPr>
          <w:rFonts w:hint="eastAsia" w:ascii="宋体" w:hAnsi="宋体" w:eastAsia="宋体" w:cs="楷体"/>
          <w:color w:val="auto"/>
          <w:sz w:val="28"/>
          <w:highlight w:val="none"/>
          <w:lang w:val="zh-CN"/>
        </w:rPr>
      </w:pPr>
      <w:bookmarkStart w:id="398" w:name="_Toc471822568"/>
      <w:bookmarkStart w:id="399" w:name="_Toc26164"/>
      <w:bookmarkStart w:id="400" w:name="_Toc15878"/>
      <w:bookmarkStart w:id="401" w:name="_Toc471822511"/>
      <w:bookmarkStart w:id="402" w:name="_Toc406417360"/>
      <w:bookmarkStart w:id="403" w:name="_Toc20638"/>
      <w:bookmarkStart w:id="404" w:name="_Toc18323"/>
      <w:bookmarkStart w:id="405" w:name="_Toc10359"/>
      <w:bookmarkStart w:id="406" w:name="_Toc25593"/>
      <w:bookmarkStart w:id="407" w:name="_Toc15945"/>
      <w:r>
        <w:rPr>
          <w:rFonts w:hint="eastAsia" w:ascii="宋体" w:hAnsi="宋体" w:eastAsia="宋体" w:cs="楷体"/>
          <w:color w:val="auto"/>
          <w:sz w:val="28"/>
          <w:highlight w:val="none"/>
          <w:lang w:val="zh-CN"/>
        </w:rPr>
        <w:t>7.合同授予</w:t>
      </w:r>
      <w:bookmarkEnd w:id="396"/>
      <w:bookmarkEnd w:id="397"/>
      <w:bookmarkEnd w:id="398"/>
      <w:bookmarkEnd w:id="399"/>
      <w:bookmarkEnd w:id="400"/>
      <w:bookmarkEnd w:id="401"/>
      <w:bookmarkEnd w:id="402"/>
      <w:bookmarkEnd w:id="403"/>
      <w:bookmarkEnd w:id="404"/>
      <w:bookmarkEnd w:id="405"/>
      <w:bookmarkEnd w:id="406"/>
      <w:bookmarkEnd w:id="407"/>
    </w:p>
    <w:p w14:paraId="738090F3">
      <w:pPr>
        <w:pStyle w:val="28"/>
        <w:spacing w:before="156" w:beforeLines="50" w:after="0" w:line="240" w:lineRule="auto"/>
        <w:jc w:val="left"/>
        <w:rPr>
          <w:rFonts w:hint="eastAsia" w:ascii="宋体" w:hAnsi="宋体" w:eastAsia="宋体" w:cs="楷体"/>
          <w:color w:val="auto"/>
          <w:kern w:val="2"/>
          <w:sz w:val="21"/>
          <w:szCs w:val="21"/>
          <w:highlight w:val="none"/>
        </w:rPr>
      </w:pPr>
      <w:bookmarkStart w:id="408" w:name="_Toc26112"/>
      <w:bookmarkStart w:id="409" w:name="_Toc508804010"/>
      <w:bookmarkStart w:id="410" w:name="_Toc21096"/>
      <w:bookmarkStart w:id="411" w:name="_Toc6501"/>
      <w:bookmarkStart w:id="412" w:name="_Toc4065"/>
      <w:bookmarkStart w:id="413" w:name="_Toc14157"/>
      <w:bookmarkStart w:id="414" w:name="_Toc126"/>
      <w:bookmarkStart w:id="415" w:name="_Toc45"/>
      <w:bookmarkStart w:id="416" w:name="_Toc1814"/>
      <w:bookmarkStart w:id="417" w:name="_Toc471822569"/>
      <w:bookmarkStart w:id="418" w:name="_Toc471822512"/>
      <w:bookmarkStart w:id="419" w:name="_Toc406417361"/>
      <w:bookmarkStart w:id="420" w:name="_Toc223580621"/>
      <w:bookmarkStart w:id="421" w:name="_Toc201719105"/>
      <w:bookmarkStart w:id="422" w:name="_Toc29048"/>
      <w:r>
        <w:rPr>
          <w:rFonts w:hint="eastAsia" w:ascii="宋体" w:hAnsi="宋体" w:eastAsia="宋体" w:cs="楷体"/>
          <w:color w:val="auto"/>
          <w:kern w:val="2"/>
          <w:sz w:val="21"/>
          <w:szCs w:val="21"/>
          <w:highlight w:val="none"/>
        </w:rPr>
        <w:t xml:space="preserve">7.1 </w:t>
      </w:r>
      <w:bookmarkEnd w:id="408"/>
      <w:bookmarkEnd w:id="409"/>
      <w:bookmarkEnd w:id="410"/>
      <w:bookmarkEnd w:id="411"/>
      <w:bookmarkEnd w:id="412"/>
      <w:bookmarkEnd w:id="413"/>
      <w:r>
        <w:rPr>
          <w:rFonts w:hint="eastAsia" w:ascii="宋体" w:hAnsi="宋体" w:cs="楷体"/>
          <w:color w:val="auto"/>
          <w:kern w:val="2"/>
          <w:sz w:val="21"/>
          <w:szCs w:val="21"/>
          <w:highlight w:val="none"/>
          <w:lang w:eastAsia="zh-CN"/>
        </w:rPr>
        <w:t>中标</w:t>
      </w:r>
      <w:r>
        <w:rPr>
          <w:rFonts w:hint="eastAsia" w:ascii="宋体" w:hAnsi="宋体" w:eastAsia="宋体" w:cs="楷体"/>
          <w:color w:val="auto"/>
          <w:kern w:val="2"/>
          <w:sz w:val="21"/>
          <w:szCs w:val="21"/>
          <w:highlight w:val="none"/>
        </w:rPr>
        <w:t>结果公告</w:t>
      </w:r>
      <w:bookmarkEnd w:id="414"/>
      <w:bookmarkEnd w:id="415"/>
    </w:p>
    <w:p w14:paraId="28C6F749">
      <w:pPr>
        <w:spacing w:line="440" w:lineRule="exact"/>
        <w:ind w:firstLine="420" w:firstLineChars="200"/>
        <w:rPr>
          <w:rFonts w:ascii="宋体" w:hAnsi="宋体" w:eastAsia="宋体" w:cs="楷体"/>
          <w:color w:val="auto"/>
          <w:szCs w:val="21"/>
          <w:highlight w:val="none"/>
        </w:rPr>
      </w:pPr>
      <w:r>
        <w:rPr>
          <w:rFonts w:hint="eastAsia" w:ascii="宋体" w:hAnsi="宋体" w:eastAsia="宋体"/>
          <w:color w:val="auto"/>
          <w:highlight w:val="none"/>
        </w:rPr>
        <w:t>采购人在</w:t>
      </w:r>
      <w:r>
        <w:rPr>
          <w:rFonts w:hint="eastAsia" w:ascii="宋体" w:hAnsi="宋体" w:eastAsia="宋体"/>
          <w:color w:val="auto"/>
          <w:highlight w:val="none"/>
          <w:lang w:eastAsia="zh-CN"/>
        </w:rPr>
        <w:t>投标人</w:t>
      </w:r>
      <w:r>
        <w:rPr>
          <w:rFonts w:hint="eastAsia" w:ascii="宋体" w:hAnsi="宋体" w:eastAsia="宋体"/>
          <w:color w:val="auto"/>
          <w:highlight w:val="none"/>
        </w:rPr>
        <w:t>须知前附表规定的媒介公告</w:t>
      </w:r>
      <w:r>
        <w:rPr>
          <w:rFonts w:hint="eastAsia" w:ascii="宋体" w:hAnsi="宋体"/>
          <w:color w:val="auto"/>
          <w:highlight w:val="none"/>
          <w:lang w:eastAsia="zh-CN"/>
        </w:rPr>
        <w:t>中标</w:t>
      </w:r>
      <w:r>
        <w:rPr>
          <w:rFonts w:hint="eastAsia" w:ascii="宋体" w:hAnsi="宋体" w:eastAsia="宋体"/>
          <w:color w:val="auto"/>
          <w:highlight w:val="none"/>
        </w:rPr>
        <w:t>结果。</w:t>
      </w:r>
    </w:p>
    <w:p w14:paraId="600243D0">
      <w:pPr>
        <w:pStyle w:val="28"/>
        <w:spacing w:before="156" w:beforeLines="50" w:after="0" w:line="240" w:lineRule="auto"/>
        <w:jc w:val="left"/>
        <w:rPr>
          <w:rFonts w:hint="eastAsia" w:ascii="宋体" w:hAnsi="宋体" w:eastAsia="宋体" w:cs="楷体"/>
          <w:color w:val="auto"/>
          <w:kern w:val="2"/>
          <w:sz w:val="21"/>
          <w:szCs w:val="21"/>
          <w:highlight w:val="none"/>
        </w:rPr>
      </w:pPr>
      <w:bookmarkStart w:id="423" w:name="_Toc30453"/>
      <w:bookmarkStart w:id="424" w:name="_Toc4776"/>
      <w:bookmarkStart w:id="425" w:name="_Toc508804011"/>
      <w:bookmarkStart w:id="426" w:name="_Toc13665"/>
      <w:bookmarkStart w:id="427" w:name="_Toc6233"/>
      <w:bookmarkStart w:id="428" w:name="_Toc14325"/>
      <w:bookmarkStart w:id="429" w:name="_Toc28687"/>
      <w:bookmarkStart w:id="430" w:name="_Toc3962"/>
      <w:r>
        <w:rPr>
          <w:rFonts w:hint="eastAsia" w:ascii="宋体" w:hAnsi="宋体" w:eastAsia="宋体" w:cs="楷体"/>
          <w:color w:val="auto"/>
          <w:kern w:val="2"/>
          <w:sz w:val="21"/>
          <w:szCs w:val="21"/>
          <w:highlight w:val="none"/>
        </w:rPr>
        <w:t>7.2 评标结果</w:t>
      </w:r>
      <w:bookmarkEnd w:id="423"/>
      <w:bookmarkEnd w:id="424"/>
      <w:bookmarkEnd w:id="425"/>
      <w:bookmarkEnd w:id="426"/>
      <w:r>
        <w:rPr>
          <w:rFonts w:hint="eastAsia" w:ascii="宋体" w:hAnsi="宋体" w:eastAsia="宋体" w:cs="楷体"/>
          <w:color w:val="auto"/>
          <w:kern w:val="2"/>
          <w:sz w:val="21"/>
          <w:szCs w:val="21"/>
          <w:highlight w:val="none"/>
        </w:rPr>
        <w:t>质疑</w:t>
      </w:r>
      <w:bookmarkEnd w:id="427"/>
      <w:bookmarkEnd w:id="428"/>
      <w:bookmarkEnd w:id="429"/>
      <w:bookmarkEnd w:id="430"/>
    </w:p>
    <w:p w14:paraId="0FF90D56">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或者其他利害关系人对评标结果有质疑的，应当在中结果公示期间提出。采购人将在收到质疑之日起</w:t>
      </w:r>
      <w:r>
        <w:rPr>
          <w:rFonts w:ascii="宋体" w:hAnsi="宋体" w:eastAsia="宋体" w:cs="楷体"/>
          <w:color w:val="auto"/>
          <w:szCs w:val="21"/>
          <w:highlight w:val="none"/>
        </w:rPr>
        <w:t>3</w:t>
      </w:r>
      <w:r>
        <w:rPr>
          <w:rFonts w:hint="eastAsia" w:ascii="宋体" w:hAnsi="宋体" w:eastAsia="宋体" w:cs="楷体"/>
          <w:color w:val="auto"/>
          <w:szCs w:val="21"/>
          <w:highlight w:val="none"/>
        </w:rPr>
        <w:t>个工作日内作出答复；作出答复前，将暂停招标投标活动。</w:t>
      </w:r>
    </w:p>
    <w:p w14:paraId="37FC4F81">
      <w:pPr>
        <w:pStyle w:val="28"/>
        <w:spacing w:before="156" w:beforeLines="50" w:after="0" w:line="240" w:lineRule="auto"/>
        <w:jc w:val="left"/>
        <w:rPr>
          <w:rFonts w:hint="eastAsia" w:ascii="宋体" w:hAnsi="宋体" w:eastAsia="宋体" w:cs="楷体"/>
          <w:color w:val="auto"/>
          <w:kern w:val="2"/>
          <w:sz w:val="21"/>
          <w:szCs w:val="21"/>
          <w:highlight w:val="none"/>
          <w:lang w:eastAsia="zh-CN"/>
        </w:rPr>
      </w:pPr>
      <w:bookmarkStart w:id="431" w:name="_Toc29759"/>
      <w:bookmarkStart w:id="432" w:name="_Toc508804012"/>
      <w:bookmarkStart w:id="433" w:name="_Toc6390"/>
      <w:bookmarkStart w:id="434" w:name="_Toc30667"/>
      <w:bookmarkStart w:id="435" w:name="_Toc29940"/>
      <w:bookmarkStart w:id="436" w:name="_Toc22627"/>
      <w:bookmarkStart w:id="437" w:name="_Toc25730"/>
      <w:bookmarkStart w:id="438" w:name="_Toc22058"/>
      <w:r>
        <w:rPr>
          <w:rFonts w:hint="eastAsia" w:ascii="宋体" w:hAnsi="宋体" w:eastAsia="宋体" w:cs="楷体"/>
          <w:color w:val="auto"/>
          <w:kern w:val="2"/>
          <w:sz w:val="21"/>
          <w:szCs w:val="21"/>
          <w:highlight w:val="none"/>
        </w:rPr>
        <w:t xml:space="preserve">7.3 </w:t>
      </w:r>
      <w:r>
        <w:rPr>
          <w:rFonts w:hint="eastAsia" w:ascii="宋体" w:hAnsi="宋体" w:cs="楷体"/>
          <w:color w:val="auto"/>
          <w:kern w:val="2"/>
          <w:sz w:val="21"/>
          <w:szCs w:val="21"/>
          <w:highlight w:val="none"/>
          <w:lang w:eastAsia="zh-CN"/>
        </w:rPr>
        <w:t>中标</w:t>
      </w:r>
      <w:r>
        <w:rPr>
          <w:rFonts w:hint="eastAsia" w:ascii="宋体" w:hAnsi="宋体" w:eastAsia="宋体" w:cs="楷体"/>
          <w:color w:val="auto"/>
          <w:kern w:val="2"/>
          <w:sz w:val="21"/>
          <w:szCs w:val="21"/>
          <w:highlight w:val="none"/>
        </w:rPr>
        <w:t>候选人履约能力审查</w:t>
      </w:r>
      <w:bookmarkEnd w:id="431"/>
      <w:bookmarkEnd w:id="432"/>
      <w:bookmarkEnd w:id="433"/>
      <w:bookmarkEnd w:id="434"/>
      <w:bookmarkEnd w:id="435"/>
      <w:bookmarkEnd w:id="436"/>
      <w:r>
        <w:rPr>
          <w:rFonts w:hint="eastAsia" w:ascii="宋体" w:hAnsi="宋体" w:eastAsia="宋体" w:cs="楷体"/>
          <w:color w:val="auto"/>
          <w:kern w:val="2"/>
          <w:sz w:val="21"/>
          <w:szCs w:val="21"/>
          <w:highlight w:val="none"/>
          <w:lang w:eastAsia="zh-CN"/>
        </w:rPr>
        <w:t>（</w:t>
      </w:r>
      <w:r>
        <w:rPr>
          <w:rFonts w:hint="eastAsia" w:ascii="宋体" w:hAnsi="宋体" w:eastAsia="宋体" w:cs="楷体"/>
          <w:color w:val="auto"/>
          <w:kern w:val="2"/>
          <w:sz w:val="21"/>
          <w:szCs w:val="21"/>
          <w:highlight w:val="none"/>
          <w:lang w:val="en-US" w:eastAsia="zh-CN"/>
        </w:rPr>
        <w:t>本项目不适用</w:t>
      </w:r>
      <w:r>
        <w:rPr>
          <w:rFonts w:hint="eastAsia" w:ascii="宋体" w:hAnsi="宋体" w:eastAsia="宋体" w:cs="楷体"/>
          <w:color w:val="auto"/>
          <w:kern w:val="2"/>
          <w:sz w:val="21"/>
          <w:szCs w:val="21"/>
          <w:highlight w:val="none"/>
          <w:lang w:eastAsia="zh-CN"/>
        </w:rPr>
        <w:t>）</w:t>
      </w:r>
      <w:bookmarkEnd w:id="437"/>
      <w:bookmarkEnd w:id="438"/>
    </w:p>
    <w:p w14:paraId="4ED4D0FA">
      <w:pPr>
        <w:spacing w:line="440" w:lineRule="exact"/>
        <w:ind w:firstLine="420" w:firstLineChars="200"/>
        <w:rPr>
          <w:rFonts w:ascii="宋体" w:hAnsi="宋体" w:eastAsia="宋体" w:cs="楷体"/>
          <w:color w:val="auto"/>
          <w:szCs w:val="21"/>
          <w:highlight w:val="none"/>
        </w:rPr>
      </w:pP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候选人的经营、财务状况发生较大变化或存在违法行为，采购人认为可能影响其履约能力的，将在发出</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通知书前提请原评标委员会按照</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规定的标准和方法进行审查确认。</w:t>
      </w:r>
    </w:p>
    <w:p w14:paraId="62621B59">
      <w:pPr>
        <w:pStyle w:val="28"/>
        <w:spacing w:before="156" w:beforeLines="50" w:after="0" w:line="240" w:lineRule="auto"/>
        <w:jc w:val="left"/>
        <w:rPr>
          <w:rFonts w:ascii="宋体" w:hAnsi="宋体" w:eastAsia="宋体" w:cs="楷体"/>
          <w:color w:val="auto"/>
          <w:kern w:val="2"/>
          <w:sz w:val="21"/>
          <w:szCs w:val="21"/>
          <w:highlight w:val="none"/>
        </w:rPr>
      </w:pPr>
      <w:bookmarkStart w:id="439" w:name="_Toc1700"/>
      <w:bookmarkStart w:id="440" w:name="_Toc18258"/>
      <w:bookmarkStart w:id="441" w:name="_Toc14795"/>
      <w:bookmarkStart w:id="442" w:name="_Toc27554"/>
      <w:bookmarkStart w:id="443" w:name="_Toc10923"/>
      <w:bookmarkStart w:id="444" w:name="_Toc508804013"/>
      <w:bookmarkStart w:id="445" w:name="_Toc15309"/>
      <w:bookmarkStart w:id="446" w:name="_Toc30714"/>
      <w:r>
        <w:rPr>
          <w:rFonts w:hint="eastAsia" w:ascii="宋体" w:hAnsi="宋体" w:eastAsia="宋体" w:cs="楷体"/>
          <w:color w:val="auto"/>
          <w:kern w:val="2"/>
          <w:sz w:val="21"/>
          <w:szCs w:val="21"/>
          <w:highlight w:val="none"/>
        </w:rPr>
        <w:t>7.4 定标</w:t>
      </w:r>
      <w:bookmarkEnd w:id="439"/>
      <w:bookmarkEnd w:id="440"/>
      <w:bookmarkEnd w:id="441"/>
      <w:bookmarkEnd w:id="442"/>
      <w:bookmarkEnd w:id="443"/>
      <w:bookmarkEnd w:id="444"/>
      <w:bookmarkEnd w:id="445"/>
      <w:bookmarkEnd w:id="446"/>
    </w:p>
    <w:p w14:paraId="110D7621">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按照</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须知前附表的规定，采购人或采购人授权的评标委员会依法确定</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w:t>
      </w:r>
    </w:p>
    <w:p w14:paraId="2F22BFD5">
      <w:pPr>
        <w:pStyle w:val="28"/>
        <w:spacing w:before="156" w:beforeLines="50" w:after="0" w:line="240" w:lineRule="auto"/>
        <w:jc w:val="left"/>
        <w:rPr>
          <w:rFonts w:ascii="宋体" w:hAnsi="宋体" w:eastAsia="宋体" w:cs="楷体"/>
          <w:color w:val="auto"/>
          <w:kern w:val="2"/>
          <w:sz w:val="21"/>
          <w:szCs w:val="21"/>
          <w:highlight w:val="none"/>
        </w:rPr>
      </w:pPr>
      <w:bookmarkStart w:id="447" w:name="_Toc30524"/>
      <w:bookmarkStart w:id="448" w:name="_Toc508804014"/>
      <w:bookmarkStart w:id="449" w:name="_Toc26872"/>
      <w:bookmarkStart w:id="450" w:name="_Toc23171"/>
      <w:bookmarkStart w:id="451" w:name="_Toc25395"/>
      <w:bookmarkStart w:id="452" w:name="_Toc31277"/>
      <w:bookmarkStart w:id="453" w:name="_Toc31004"/>
      <w:bookmarkStart w:id="454" w:name="_Toc27250"/>
      <w:r>
        <w:rPr>
          <w:rFonts w:hint="eastAsia" w:ascii="宋体" w:hAnsi="宋体" w:eastAsia="宋体" w:cs="楷体"/>
          <w:color w:val="auto"/>
          <w:kern w:val="2"/>
          <w:sz w:val="21"/>
          <w:szCs w:val="21"/>
          <w:highlight w:val="none"/>
        </w:rPr>
        <w:t xml:space="preserve">7.5 </w:t>
      </w:r>
      <w:r>
        <w:rPr>
          <w:rFonts w:hint="eastAsia" w:ascii="宋体" w:hAnsi="宋体" w:cs="楷体"/>
          <w:color w:val="auto"/>
          <w:kern w:val="2"/>
          <w:sz w:val="21"/>
          <w:szCs w:val="21"/>
          <w:highlight w:val="none"/>
          <w:lang w:eastAsia="zh-CN"/>
        </w:rPr>
        <w:t>中标</w:t>
      </w:r>
      <w:r>
        <w:rPr>
          <w:rFonts w:hint="eastAsia" w:ascii="宋体" w:hAnsi="宋体" w:eastAsia="宋体" w:cs="楷体"/>
          <w:color w:val="auto"/>
          <w:kern w:val="2"/>
          <w:sz w:val="21"/>
          <w:szCs w:val="21"/>
          <w:highlight w:val="none"/>
        </w:rPr>
        <w:t>通知</w:t>
      </w:r>
      <w:bookmarkEnd w:id="447"/>
      <w:bookmarkEnd w:id="448"/>
      <w:bookmarkEnd w:id="449"/>
      <w:bookmarkEnd w:id="450"/>
      <w:bookmarkEnd w:id="451"/>
      <w:bookmarkEnd w:id="452"/>
      <w:bookmarkEnd w:id="453"/>
      <w:bookmarkEnd w:id="454"/>
    </w:p>
    <w:p w14:paraId="2BD00AC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在本章第 3.3 款规定的投标有效期内，采购人以书面形式向</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人发出</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通知书，同时将</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结果通知未</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的</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w:t>
      </w:r>
    </w:p>
    <w:p w14:paraId="2CF493D1">
      <w:pPr>
        <w:pStyle w:val="28"/>
        <w:spacing w:before="156" w:beforeLines="50" w:after="0" w:line="240" w:lineRule="auto"/>
        <w:jc w:val="left"/>
        <w:rPr>
          <w:rFonts w:ascii="宋体" w:hAnsi="宋体" w:eastAsia="宋体" w:cs="楷体"/>
          <w:color w:val="auto"/>
          <w:kern w:val="2"/>
          <w:sz w:val="21"/>
          <w:szCs w:val="21"/>
          <w:highlight w:val="none"/>
        </w:rPr>
      </w:pPr>
      <w:bookmarkStart w:id="455" w:name="_Toc8187"/>
      <w:bookmarkStart w:id="456" w:name="_Toc31976"/>
      <w:bookmarkStart w:id="457" w:name="_Toc3262"/>
      <w:bookmarkStart w:id="458" w:name="_Toc508804015"/>
      <w:bookmarkStart w:id="459" w:name="_Toc8416"/>
      <w:bookmarkStart w:id="460" w:name="_Toc24342"/>
      <w:bookmarkStart w:id="461" w:name="_Toc17382"/>
      <w:bookmarkStart w:id="462" w:name="_Toc17661"/>
      <w:r>
        <w:rPr>
          <w:rFonts w:hint="eastAsia" w:ascii="宋体" w:hAnsi="宋体" w:eastAsia="宋体" w:cs="楷体"/>
          <w:color w:val="auto"/>
          <w:kern w:val="2"/>
          <w:sz w:val="21"/>
          <w:szCs w:val="21"/>
          <w:highlight w:val="none"/>
        </w:rPr>
        <w:t>7.6 履约保证金</w:t>
      </w:r>
      <w:bookmarkEnd w:id="455"/>
      <w:bookmarkEnd w:id="456"/>
      <w:bookmarkEnd w:id="457"/>
      <w:bookmarkEnd w:id="458"/>
      <w:bookmarkEnd w:id="459"/>
      <w:bookmarkEnd w:id="460"/>
      <w:bookmarkEnd w:id="461"/>
      <w:bookmarkEnd w:id="462"/>
    </w:p>
    <w:p w14:paraId="285ED5CA">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7.6.1 在签订合同前，</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人应按</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须知前附表规定的形式、金额和</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第四章“合</w:t>
      </w:r>
      <w:bookmarkStart w:id="463" w:name="page31"/>
      <w:bookmarkEnd w:id="463"/>
      <w:r>
        <w:rPr>
          <w:rFonts w:hint="eastAsia" w:ascii="宋体" w:hAnsi="宋体" w:eastAsia="宋体" w:cs="楷体"/>
          <w:color w:val="auto"/>
          <w:szCs w:val="21"/>
          <w:highlight w:val="none"/>
        </w:rPr>
        <w:t>同条款及格式”规定的或者事先经过采购人书面认可的履约保证金格式向采购人提交履约保证金。除</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须知前附表另有规定外，履约保证金为</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金额的10%。联合体</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的，其履约保证金以联合体各方或者联合体中牵头人的名义提交。</w:t>
      </w:r>
    </w:p>
    <w:p w14:paraId="2E8B2D15">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 xml:space="preserve">7.6.2 </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人不能按本章第 7.6.1 项要求提交履约保证金的，视为放弃</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，其投标保证金不予退还，给采购人造成的损失超过投标保证金数额的，</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人还应当对超过部分予以赔偿。</w:t>
      </w:r>
    </w:p>
    <w:p w14:paraId="11B8F1C1">
      <w:pPr>
        <w:pStyle w:val="28"/>
        <w:spacing w:before="156" w:beforeLines="50" w:after="0" w:line="240" w:lineRule="auto"/>
        <w:jc w:val="left"/>
        <w:rPr>
          <w:rFonts w:ascii="宋体" w:hAnsi="宋体" w:eastAsia="宋体" w:cs="楷体"/>
          <w:color w:val="auto"/>
          <w:kern w:val="2"/>
          <w:sz w:val="21"/>
          <w:szCs w:val="21"/>
          <w:highlight w:val="none"/>
        </w:rPr>
      </w:pPr>
      <w:bookmarkStart w:id="464" w:name="_Toc29776"/>
      <w:bookmarkStart w:id="465" w:name="_Toc508804016"/>
      <w:bookmarkStart w:id="466" w:name="_Toc31377"/>
      <w:bookmarkStart w:id="467" w:name="_Toc8982"/>
      <w:bookmarkStart w:id="468" w:name="_Toc32729"/>
      <w:bookmarkStart w:id="469" w:name="_Toc31836"/>
      <w:bookmarkStart w:id="470" w:name="_Toc7682"/>
      <w:bookmarkStart w:id="471" w:name="_Toc11727"/>
      <w:r>
        <w:rPr>
          <w:rFonts w:hint="eastAsia" w:ascii="宋体" w:hAnsi="宋体" w:eastAsia="宋体" w:cs="楷体"/>
          <w:color w:val="auto"/>
          <w:kern w:val="2"/>
          <w:sz w:val="21"/>
          <w:szCs w:val="21"/>
          <w:highlight w:val="none"/>
        </w:rPr>
        <w:t>7.7 签订合同</w:t>
      </w:r>
      <w:bookmarkEnd w:id="464"/>
      <w:bookmarkEnd w:id="465"/>
      <w:bookmarkEnd w:id="466"/>
      <w:bookmarkEnd w:id="467"/>
      <w:bookmarkEnd w:id="468"/>
      <w:bookmarkEnd w:id="469"/>
      <w:bookmarkEnd w:id="470"/>
      <w:bookmarkEnd w:id="471"/>
    </w:p>
    <w:p w14:paraId="221EEFA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7.7.1 采购人和</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人应当在</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通知书发出之日起 30 日内，根据</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和</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人的</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订立书面合同。</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人无正当理由拒签合同，在签订合同时向采购人提出附加条件，或者不按照</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要求提交履约保证金的，采购人有权取消其</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资格，其投标保证金不予退还；给采购人造成的损失超过投标保证金数额的，</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人还应当对超过部分予以赔偿。</w:t>
      </w:r>
    </w:p>
    <w:p w14:paraId="0FFF927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7.7.2 发出</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通知书后，采购人无正当理由拒签合同，或者在签订合同时向</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人提出附加条件的，采购人向</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人退还投标保证金；给</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人造成损失的，还应当赔偿损失。</w:t>
      </w:r>
    </w:p>
    <w:p w14:paraId="6DFE6F0C">
      <w:pPr>
        <w:autoSpaceDE w:val="0"/>
        <w:autoSpaceDN w:val="0"/>
        <w:adjustRightInd w:val="0"/>
        <w:spacing w:line="400" w:lineRule="exact"/>
        <w:ind w:firstLine="420" w:firstLineChars="200"/>
        <w:jc w:val="left"/>
        <w:rPr>
          <w:rFonts w:hint="eastAsia" w:ascii="宋体" w:hAnsi="宋体" w:eastAsia="宋体" w:cs="楷体"/>
          <w:color w:val="auto"/>
          <w:kern w:val="0"/>
          <w:szCs w:val="21"/>
          <w:highlight w:val="none"/>
        </w:rPr>
      </w:pPr>
      <w:r>
        <w:rPr>
          <w:rFonts w:hint="eastAsia" w:ascii="宋体" w:hAnsi="宋体" w:eastAsia="宋体" w:cs="楷体"/>
          <w:color w:val="auto"/>
          <w:szCs w:val="21"/>
          <w:highlight w:val="none"/>
        </w:rPr>
        <w:t>7.7.3 联合体</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的，联合体各方应当共同与采购人签订合同，就</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项目向采购人承担连带责任。</w:t>
      </w:r>
      <w:bookmarkEnd w:id="416"/>
      <w:bookmarkEnd w:id="417"/>
      <w:bookmarkEnd w:id="418"/>
      <w:bookmarkEnd w:id="419"/>
      <w:bookmarkEnd w:id="420"/>
      <w:bookmarkEnd w:id="421"/>
      <w:bookmarkEnd w:id="422"/>
      <w:bookmarkStart w:id="472" w:name="_Toc223580622"/>
      <w:bookmarkStart w:id="473" w:name="_Toc201719108"/>
    </w:p>
    <w:p w14:paraId="55AA1F9D">
      <w:pPr>
        <w:pStyle w:val="33"/>
        <w:rPr>
          <w:rFonts w:hint="eastAsia" w:ascii="宋体" w:hAnsi="宋体" w:eastAsia="宋体" w:cs="楷体"/>
          <w:color w:val="auto"/>
          <w:sz w:val="28"/>
          <w:highlight w:val="none"/>
          <w:lang w:val="zh-CN"/>
        </w:rPr>
      </w:pPr>
      <w:bookmarkStart w:id="474" w:name="_Toc471822570"/>
      <w:bookmarkStart w:id="475" w:name="_Toc471822513"/>
      <w:bookmarkStart w:id="476" w:name="_Toc406417362"/>
      <w:bookmarkStart w:id="477" w:name="_Toc13532"/>
      <w:bookmarkStart w:id="478" w:name="_Toc29975"/>
      <w:bookmarkStart w:id="479" w:name="_Toc11672"/>
      <w:bookmarkStart w:id="480" w:name="_Toc32105"/>
      <w:bookmarkStart w:id="481" w:name="_Toc7868"/>
      <w:bookmarkStart w:id="482" w:name="_Toc29676"/>
      <w:bookmarkStart w:id="483" w:name="_Toc28043"/>
      <w:r>
        <w:rPr>
          <w:rFonts w:hint="eastAsia" w:ascii="宋体" w:hAnsi="宋体" w:eastAsia="宋体" w:cs="楷体"/>
          <w:color w:val="auto"/>
          <w:sz w:val="28"/>
          <w:highlight w:val="none"/>
        </w:rPr>
        <w:t>8</w:t>
      </w:r>
      <w:r>
        <w:rPr>
          <w:rFonts w:hint="eastAsia" w:ascii="宋体" w:hAnsi="宋体" w:eastAsia="宋体" w:cs="楷体"/>
          <w:color w:val="auto"/>
          <w:sz w:val="28"/>
          <w:highlight w:val="none"/>
          <w:lang w:val="zh-CN"/>
        </w:rPr>
        <w:t>.纪律和监督</w:t>
      </w:r>
      <w:bookmarkEnd w:id="472"/>
      <w:bookmarkEnd w:id="473"/>
      <w:bookmarkEnd w:id="474"/>
      <w:bookmarkEnd w:id="475"/>
      <w:bookmarkEnd w:id="476"/>
      <w:bookmarkEnd w:id="477"/>
      <w:bookmarkEnd w:id="478"/>
      <w:bookmarkEnd w:id="479"/>
      <w:bookmarkEnd w:id="480"/>
      <w:bookmarkEnd w:id="481"/>
      <w:bookmarkEnd w:id="482"/>
      <w:bookmarkEnd w:id="483"/>
    </w:p>
    <w:p w14:paraId="79167F71">
      <w:pPr>
        <w:pStyle w:val="28"/>
        <w:spacing w:before="156" w:beforeLines="50" w:after="0" w:line="240" w:lineRule="auto"/>
        <w:jc w:val="left"/>
        <w:rPr>
          <w:rFonts w:ascii="宋体" w:hAnsi="宋体" w:eastAsia="宋体" w:cs="楷体"/>
          <w:color w:val="auto"/>
          <w:kern w:val="2"/>
          <w:sz w:val="21"/>
          <w:szCs w:val="21"/>
          <w:highlight w:val="none"/>
        </w:rPr>
      </w:pPr>
      <w:bookmarkStart w:id="484" w:name="_Toc9966"/>
      <w:bookmarkStart w:id="485" w:name="_Toc12149"/>
      <w:bookmarkStart w:id="486" w:name="_Toc19567"/>
      <w:bookmarkStart w:id="487" w:name="_Toc508804018"/>
      <w:bookmarkStart w:id="488" w:name="_Toc24113"/>
      <w:bookmarkStart w:id="489" w:name="_Toc25112"/>
      <w:bookmarkStart w:id="490" w:name="_Toc15481"/>
      <w:bookmarkStart w:id="491" w:name="_Toc28310"/>
      <w:r>
        <w:rPr>
          <w:rFonts w:hint="eastAsia" w:ascii="宋体" w:hAnsi="宋体" w:eastAsia="宋体" w:cs="楷体"/>
          <w:color w:val="auto"/>
          <w:kern w:val="2"/>
          <w:sz w:val="21"/>
          <w:szCs w:val="21"/>
          <w:highlight w:val="none"/>
        </w:rPr>
        <w:t>8.1 对采购人的纪律要求</w:t>
      </w:r>
      <w:bookmarkEnd w:id="484"/>
      <w:bookmarkEnd w:id="485"/>
      <w:bookmarkEnd w:id="486"/>
      <w:bookmarkEnd w:id="487"/>
      <w:bookmarkEnd w:id="488"/>
      <w:bookmarkEnd w:id="489"/>
      <w:bookmarkEnd w:id="490"/>
      <w:bookmarkEnd w:id="491"/>
    </w:p>
    <w:p w14:paraId="5265EF9F">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采购人不得泄露招标投标活动中应当保密的情况和资料，不得与</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串通损害国家利益、社会公共利益或者他人合法权益。</w:t>
      </w:r>
    </w:p>
    <w:p w14:paraId="0EDEBE40">
      <w:pPr>
        <w:pStyle w:val="28"/>
        <w:spacing w:before="156" w:beforeLines="50" w:after="0" w:line="240" w:lineRule="auto"/>
        <w:jc w:val="left"/>
        <w:rPr>
          <w:rFonts w:ascii="宋体" w:hAnsi="宋体" w:eastAsia="宋体" w:cs="楷体"/>
          <w:color w:val="auto"/>
          <w:kern w:val="2"/>
          <w:sz w:val="21"/>
          <w:szCs w:val="21"/>
          <w:highlight w:val="none"/>
        </w:rPr>
      </w:pPr>
      <w:bookmarkStart w:id="492" w:name="_Toc9346"/>
      <w:bookmarkStart w:id="493" w:name="_Toc24295"/>
      <w:bookmarkStart w:id="494" w:name="_Toc6287"/>
      <w:bookmarkStart w:id="495" w:name="_Toc23353"/>
      <w:bookmarkStart w:id="496" w:name="_Toc30199"/>
      <w:bookmarkStart w:id="497" w:name="_Toc11515"/>
      <w:bookmarkStart w:id="498" w:name="_Toc12397"/>
      <w:bookmarkStart w:id="499" w:name="_Toc508804019"/>
      <w:r>
        <w:rPr>
          <w:rFonts w:hint="eastAsia" w:ascii="宋体" w:hAnsi="宋体" w:eastAsia="宋体" w:cs="楷体"/>
          <w:color w:val="auto"/>
          <w:kern w:val="2"/>
          <w:sz w:val="21"/>
          <w:szCs w:val="21"/>
          <w:highlight w:val="none"/>
        </w:rPr>
        <w:t>8.2 对</w:t>
      </w:r>
      <w:r>
        <w:rPr>
          <w:rFonts w:hint="eastAsia" w:ascii="宋体" w:hAnsi="宋体" w:eastAsia="宋体" w:cs="楷体"/>
          <w:color w:val="auto"/>
          <w:kern w:val="2"/>
          <w:sz w:val="21"/>
          <w:szCs w:val="21"/>
          <w:highlight w:val="none"/>
          <w:lang w:eastAsia="zh-CN"/>
        </w:rPr>
        <w:t>投标人</w:t>
      </w:r>
      <w:r>
        <w:rPr>
          <w:rFonts w:hint="eastAsia" w:ascii="宋体" w:hAnsi="宋体" w:eastAsia="宋体" w:cs="楷体"/>
          <w:color w:val="auto"/>
          <w:kern w:val="2"/>
          <w:sz w:val="21"/>
          <w:szCs w:val="21"/>
          <w:highlight w:val="none"/>
        </w:rPr>
        <w:t>的纪律要求</w:t>
      </w:r>
      <w:bookmarkEnd w:id="492"/>
      <w:bookmarkEnd w:id="493"/>
      <w:bookmarkEnd w:id="494"/>
      <w:bookmarkEnd w:id="495"/>
      <w:bookmarkEnd w:id="496"/>
      <w:bookmarkEnd w:id="497"/>
      <w:bookmarkEnd w:id="498"/>
      <w:bookmarkEnd w:id="499"/>
    </w:p>
    <w:p w14:paraId="6FD6D2F2">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不得相互串通投标或者与采购人串通投标，不得向采购人或者评标委员会成员行贿谋取</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，不得以他人名义投标或者以其他方式弄虚作假骗取</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不得以任何方式干扰、影响评标工作。</w:t>
      </w:r>
    </w:p>
    <w:p w14:paraId="1413640E">
      <w:pPr>
        <w:pStyle w:val="28"/>
        <w:spacing w:before="156" w:beforeLines="50" w:after="0" w:line="240" w:lineRule="auto"/>
        <w:jc w:val="left"/>
        <w:rPr>
          <w:rFonts w:ascii="宋体" w:hAnsi="宋体" w:eastAsia="宋体" w:cs="楷体"/>
          <w:color w:val="auto"/>
          <w:kern w:val="2"/>
          <w:sz w:val="21"/>
          <w:szCs w:val="21"/>
          <w:highlight w:val="none"/>
        </w:rPr>
      </w:pPr>
      <w:bookmarkStart w:id="500" w:name="_Toc24621"/>
      <w:bookmarkStart w:id="501" w:name="_Toc27643"/>
      <w:bookmarkStart w:id="502" w:name="_Toc2834"/>
      <w:bookmarkStart w:id="503" w:name="_Toc508804020"/>
      <w:bookmarkStart w:id="504" w:name="_Toc23798"/>
      <w:bookmarkStart w:id="505" w:name="_Toc18204"/>
      <w:bookmarkStart w:id="506" w:name="_Toc4254"/>
      <w:bookmarkStart w:id="507" w:name="_Toc30089"/>
      <w:r>
        <w:rPr>
          <w:rFonts w:hint="eastAsia" w:ascii="宋体" w:hAnsi="宋体" w:eastAsia="宋体" w:cs="楷体"/>
          <w:color w:val="auto"/>
          <w:kern w:val="2"/>
          <w:sz w:val="21"/>
          <w:szCs w:val="21"/>
          <w:highlight w:val="none"/>
        </w:rPr>
        <w:t>8.3 对评标委员会成员的纪律要求</w:t>
      </w:r>
      <w:bookmarkEnd w:id="500"/>
      <w:bookmarkEnd w:id="501"/>
      <w:bookmarkEnd w:id="502"/>
      <w:bookmarkEnd w:id="503"/>
      <w:bookmarkEnd w:id="504"/>
      <w:bookmarkEnd w:id="505"/>
      <w:bookmarkEnd w:id="506"/>
      <w:bookmarkEnd w:id="507"/>
    </w:p>
    <w:p w14:paraId="7C0CC397">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评标委员会成员不得收受他人的财物或者其他好处，不得向他人透露对</w:t>
      </w:r>
      <w:r>
        <w:rPr>
          <w:rFonts w:hint="eastAsia" w:ascii="宋体" w:hAnsi="宋体" w:cs="楷体"/>
          <w:color w:val="auto"/>
          <w:szCs w:val="21"/>
          <w:highlight w:val="none"/>
          <w:lang w:eastAsia="zh-CN"/>
        </w:rPr>
        <w:t>投标文件</w:t>
      </w:r>
      <w:r>
        <w:rPr>
          <w:rFonts w:hint="eastAsia" w:ascii="宋体" w:hAnsi="宋体" w:eastAsia="宋体" w:cs="楷体"/>
          <w:color w:val="auto"/>
          <w:szCs w:val="21"/>
          <w:highlight w:val="none"/>
        </w:rPr>
        <w:t>的评审和比较、</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候选人的推荐情况以及评标有关的其他情况。在评标活动中，评标委员会成员应当客观、公正地履行职责，遵守职业道德，不得擅离职守，影响评标程序正常进行，不得使用第</w:t>
      </w:r>
      <w:bookmarkStart w:id="508" w:name="page32"/>
      <w:bookmarkEnd w:id="508"/>
      <w:r>
        <w:rPr>
          <w:rFonts w:hint="eastAsia" w:ascii="宋体" w:hAnsi="宋体" w:eastAsia="宋体" w:cs="楷体"/>
          <w:color w:val="auto"/>
          <w:szCs w:val="21"/>
          <w:highlight w:val="none"/>
        </w:rPr>
        <w:t>三章“评标办法”没有规定的评审因素和标准进行评标。</w:t>
      </w:r>
    </w:p>
    <w:p w14:paraId="4EDB0CB1">
      <w:pPr>
        <w:pStyle w:val="28"/>
        <w:spacing w:before="156" w:beforeLines="50" w:after="0" w:line="240" w:lineRule="auto"/>
        <w:jc w:val="left"/>
        <w:rPr>
          <w:rFonts w:ascii="宋体" w:hAnsi="宋体" w:eastAsia="宋体" w:cs="楷体"/>
          <w:color w:val="auto"/>
          <w:kern w:val="2"/>
          <w:sz w:val="21"/>
          <w:szCs w:val="21"/>
          <w:highlight w:val="none"/>
        </w:rPr>
      </w:pPr>
      <w:bookmarkStart w:id="509" w:name="_Toc4201"/>
      <w:bookmarkStart w:id="510" w:name="_Toc13293"/>
      <w:bookmarkStart w:id="511" w:name="_Toc27672"/>
      <w:bookmarkStart w:id="512" w:name="_Toc508804021"/>
      <w:bookmarkStart w:id="513" w:name="_Toc11470"/>
      <w:bookmarkStart w:id="514" w:name="_Toc1738"/>
      <w:bookmarkStart w:id="515" w:name="_Toc8529"/>
      <w:bookmarkStart w:id="516" w:name="_Toc24072"/>
      <w:r>
        <w:rPr>
          <w:rFonts w:hint="eastAsia" w:ascii="宋体" w:hAnsi="宋体" w:eastAsia="宋体" w:cs="楷体"/>
          <w:color w:val="auto"/>
          <w:kern w:val="2"/>
          <w:sz w:val="21"/>
          <w:szCs w:val="21"/>
          <w:highlight w:val="none"/>
        </w:rPr>
        <w:t>8.4 对与评标活动有关的工作人员的纪律要求</w:t>
      </w:r>
      <w:bookmarkEnd w:id="509"/>
      <w:bookmarkEnd w:id="510"/>
      <w:bookmarkEnd w:id="511"/>
      <w:bookmarkEnd w:id="512"/>
      <w:bookmarkEnd w:id="513"/>
      <w:bookmarkEnd w:id="514"/>
      <w:bookmarkEnd w:id="515"/>
      <w:bookmarkEnd w:id="516"/>
    </w:p>
    <w:p w14:paraId="5337B976">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与评标活动有关的工作人员不得收受他人的财物或者其他好处，不得向他人透露对</w:t>
      </w:r>
      <w:r>
        <w:rPr>
          <w:rFonts w:hint="eastAsia" w:ascii="宋体" w:hAnsi="宋体" w:cs="楷体"/>
          <w:color w:val="auto"/>
          <w:szCs w:val="21"/>
          <w:highlight w:val="none"/>
          <w:lang w:eastAsia="zh-CN"/>
        </w:rPr>
        <w:t>招标文件</w:t>
      </w:r>
      <w:r>
        <w:rPr>
          <w:rFonts w:hint="eastAsia" w:ascii="宋体" w:hAnsi="宋体" w:eastAsia="宋体" w:cs="楷体"/>
          <w:color w:val="auto"/>
          <w:szCs w:val="21"/>
          <w:highlight w:val="none"/>
        </w:rPr>
        <w:t>的评审和比较、</w:t>
      </w:r>
      <w:r>
        <w:rPr>
          <w:rFonts w:hint="eastAsia" w:ascii="宋体" w:hAnsi="宋体" w:cs="楷体"/>
          <w:color w:val="auto"/>
          <w:szCs w:val="21"/>
          <w:highlight w:val="none"/>
          <w:lang w:eastAsia="zh-CN"/>
        </w:rPr>
        <w:t>中标</w:t>
      </w:r>
      <w:r>
        <w:rPr>
          <w:rFonts w:hint="eastAsia" w:ascii="宋体" w:hAnsi="宋体" w:eastAsia="宋体" w:cs="楷体"/>
          <w:color w:val="auto"/>
          <w:szCs w:val="21"/>
          <w:highlight w:val="none"/>
        </w:rPr>
        <w:t>候选人的推荐情况以及评标有关的其他情况。在评标活动中，与评标活动有关的工作人员不得擅离职守，影响评标程序正常进行。</w:t>
      </w:r>
    </w:p>
    <w:p w14:paraId="4E87C8AE">
      <w:pPr>
        <w:pStyle w:val="28"/>
        <w:spacing w:before="156" w:beforeLines="50" w:after="0" w:line="240" w:lineRule="auto"/>
        <w:jc w:val="left"/>
        <w:rPr>
          <w:rFonts w:ascii="宋体" w:hAnsi="宋体" w:eastAsia="宋体" w:cs="楷体"/>
          <w:color w:val="auto"/>
          <w:kern w:val="2"/>
          <w:sz w:val="21"/>
          <w:szCs w:val="21"/>
          <w:highlight w:val="none"/>
        </w:rPr>
      </w:pPr>
      <w:bookmarkStart w:id="517" w:name="_Toc19969"/>
      <w:bookmarkStart w:id="518" w:name="_Toc30407"/>
      <w:bookmarkStart w:id="519" w:name="_Toc7240"/>
      <w:bookmarkStart w:id="520" w:name="_Toc508804022"/>
      <w:bookmarkStart w:id="521" w:name="_Toc21154"/>
      <w:bookmarkStart w:id="522" w:name="_Toc10828"/>
      <w:bookmarkStart w:id="523" w:name="_Toc31337"/>
      <w:bookmarkStart w:id="524" w:name="_Toc12559"/>
      <w:r>
        <w:rPr>
          <w:rFonts w:hint="eastAsia" w:ascii="宋体" w:hAnsi="宋体" w:eastAsia="宋体" w:cs="楷体"/>
          <w:color w:val="auto"/>
          <w:kern w:val="2"/>
          <w:sz w:val="21"/>
          <w:szCs w:val="21"/>
          <w:highlight w:val="none"/>
        </w:rPr>
        <w:t>8.5 投诉</w:t>
      </w:r>
      <w:bookmarkEnd w:id="517"/>
      <w:bookmarkEnd w:id="518"/>
      <w:bookmarkEnd w:id="519"/>
      <w:bookmarkEnd w:id="520"/>
      <w:bookmarkEnd w:id="521"/>
      <w:bookmarkEnd w:id="522"/>
      <w:bookmarkEnd w:id="523"/>
      <w:bookmarkEnd w:id="524"/>
    </w:p>
    <w:p w14:paraId="53FC7579">
      <w:pPr>
        <w:spacing w:line="440" w:lineRule="exact"/>
        <w:ind w:firstLine="420" w:firstLineChars="200"/>
        <w:rPr>
          <w:rFonts w:ascii="宋体" w:hAnsi="宋体" w:eastAsia="宋体" w:cs="楷体"/>
          <w:color w:val="auto"/>
          <w:szCs w:val="21"/>
          <w:highlight w:val="none"/>
        </w:rPr>
      </w:pPr>
      <w:r>
        <w:rPr>
          <w:rFonts w:hint="eastAsia" w:ascii="宋体" w:hAnsi="宋体" w:eastAsia="宋体" w:cs="楷体"/>
          <w:color w:val="auto"/>
          <w:szCs w:val="21"/>
          <w:highlight w:val="none"/>
        </w:rPr>
        <w:t>符合中华人民共和国财政部令第94号--政府采购质疑和投诉办法。</w:t>
      </w:r>
    </w:p>
    <w:p w14:paraId="241187A8">
      <w:pPr>
        <w:pStyle w:val="33"/>
        <w:rPr>
          <w:rFonts w:hint="eastAsia" w:ascii="宋体" w:hAnsi="宋体" w:eastAsia="宋体" w:cs="楷体"/>
          <w:color w:val="auto"/>
          <w:sz w:val="28"/>
          <w:highlight w:val="none"/>
        </w:rPr>
      </w:pPr>
      <w:bookmarkStart w:id="525" w:name="_Toc25722"/>
      <w:bookmarkStart w:id="526" w:name="_Toc20369"/>
      <w:bookmarkStart w:id="527" w:name="_Toc595"/>
      <w:bookmarkStart w:id="528" w:name="_Toc22595"/>
      <w:bookmarkStart w:id="529" w:name="_Toc508804023"/>
      <w:bookmarkStart w:id="530" w:name="_Toc32408"/>
      <w:bookmarkStart w:id="531" w:name="_Toc29209"/>
      <w:bookmarkStart w:id="532" w:name="_Toc21925"/>
      <w:r>
        <w:rPr>
          <w:rFonts w:hint="eastAsia" w:ascii="宋体" w:hAnsi="宋体" w:eastAsia="宋体" w:cs="楷体"/>
          <w:color w:val="auto"/>
          <w:sz w:val="28"/>
          <w:highlight w:val="none"/>
        </w:rPr>
        <w:t>9、是否采用电子招标投标</w:t>
      </w:r>
      <w:bookmarkEnd w:id="525"/>
      <w:bookmarkEnd w:id="526"/>
      <w:bookmarkEnd w:id="527"/>
      <w:bookmarkEnd w:id="528"/>
      <w:bookmarkEnd w:id="529"/>
      <w:bookmarkEnd w:id="530"/>
      <w:bookmarkEnd w:id="531"/>
      <w:bookmarkEnd w:id="532"/>
    </w:p>
    <w:p w14:paraId="1B83CBB5">
      <w:pPr>
        <w:spacing w:line="440" w:lineRule="exact"/>
        <w:ind w:firstLine="420" w:firstLineChars="200"/>
        <w:rPr>
          <w:rFonts w:hint="eastAsia" w:ascii="宋体" w:hAnsi="宋体" w:eastAsia="宋体" w:cs="楷体"/>
          <w:bCs/>
          <w:color w:val="auto"/>
          <w:szCs w:val="21"/>
          <w:highlight w:val="none"/>
          <w:lang w:val="zh-CN"/>
        </w:rPr>
      </w:pPr>
      <w:r>
        <w:rPr>
          <w:rFonts w:hint="eastAsia" w:ascii="宋体" w:hAnsi="宋体" w:eastAsia="宋体" w:cs="楷体"/>
          <w:color w:val="auto"/>
          <w:szCs w:val="21"/>
          <w:highlight w:val="none"/>
        </w:rPr>
        <w:t>本采购项目是否采用电子招标投标方式，见</w:t>
      </w:r>
      <w:r>
        <w:rPr>
          <w:rFonts w:hint="eastAsia" w:ascii="宋体" w:hAnsi="宋体" w:eastAsia="宋体" w:cs="楷体"/>
          <w:color w:val="auto"/>
          <w:szCs w:val="21"/>
          <w:highlight w:val="none"/>
          <w:lang w:eastAsia="zh-CN"/>
        </w:rPr>
        <w:t>投标人</w:t>
      </w:r>
      <w:r>
        <w:rPr>
          <w:rFonts w:hint="eastAsia" w:ascii="宋体" w:hAnsi="宋体" w:eastAsia="宋体" w:cs="楷体"/>
          <w:color w:val="auto"/>
          <w:szCs w:val="21"/>
          <w:highlight w:val="none"/>
        </w:rPr>
        <w:t>须知前附表。</w:t>
      </w:r>
    </w:p>
    <w:p w14:paraId="17320EF6">
      <w:pPr>
        <w:pStyle w:val="33"/>
        <w:rPr>
          <w:rFonts w:hint="eastAsia" w:ascii="宋体" w:hAnsi="宋体" w:eastAsia="宋体" w:cs="楷体"/>
          <w:color w:val="auto"/>
          <w:szCs w:val="21"/>
          <w:highlight w:val="none"/>
          <w:lang w:val="zh-CN"/>
        </w:rPr>
      </w:pPr>
      <w:bookmarkStart w:id="533" w:name="_Toc223580628"/>
      <w:bookmarkStart w:id="534" w:name="_Toc20307"/>
      <w:bookmarkStart w:id="535" w:name="_Toc471822514"/>
      <w:bookmarkStart w:id="536" w:name="_Toc406417363"/>
      <w:bookmarkStart w:id="537" w:name="_Toc10473"/>
      <w:bookmarkStart w:id="538" w:name="_Toc201719114"/>
      <w:bookmarkStart w:id="539" w:name="_Toc5069"/>
      <w:bookmarkStart w:id="540" w:name="_Toc23616"/>
      <w:bookmarkStart w:id="541" w:name="_Toc1423"/>
      <w:bookmarkStart w:id="542" w:name="_Toc28862"/>
      <w:bookmarkStart w:id="543" w:name="_Toc471822571"/>
      <w:bookmarkStart w:id="544" w:name="_Toc9618"/>
      <w:r>
        <w:rPr>
          <w:rFonts w:hint="eastAsia" w:ascii="宋体" w:hAnsi="宋体" w:eastAsia="宋体" w:cs="楷体"/>
          <w:color w:val="auto"/>
          <w:sz w:val="28"/>
          <w:szCs w:val="28"/>
          <w:highlight w:val="none"/>
          <w:lang w:val="zh-CN"/>
        </w:rPr>
        <w:t>1</w:t>
      </w:r>
      <w:r>
        <w:rPr>
          <w:rFonts w:hint="eastAsia" w:ascii="宋体" w:hAnsi="宋体" w:eastAsia="宋体" w:cs="楷体"/>
          <w:color w:val="auto"/>
          <w:sz w:val="28"/>
          <w:highlight w:val="none"/>
        </w:rPr>
        <w:t>0.需要补充的其他内容</w:t>
      </w:r>
      <w:bookmarkEnd w:id="533"/>
      <w:bookmarkEnd w:id="534"/>
      <w:bookmarkEnd w:id="535"/>
      <w:bookmarkEnd w:id="536"/>
      <w:bookmarkEnd w:id="537"/>
      <w:bookmarkEnd w:id="538"/>
      <w:bookmarkEnd w:id="539"/>
      <w:bookmarkEnd w:id="540"/>
      <w:bookmarkEnd w:id="541"/>
      <w:bookmarkEnd w:id="542"/>
      <w:bookmarkEnd w:id="543"/>
      <w:bookmarkEnd w:id="544"/>
    </w:p>
    <w:p w14:paraId="23BFE534">
      <w:pPr>
        <w:spacing w:line="400" w:lineRule="exact"/>
        <w:ind w:firstLine="420" w:firstLineChars="200"/>
        <w:rPr>
          <w:rFonts w:hint="eastAsia" w:ascii="宋体" w:hAnsi="宋体" w:eastAsia="宋体"/>
          <w:color w:val="auto"/>
          <w:szCs w:val="22"/>
          <w:highlight w:val="none"/>
        </w:rPr>
      </w:pPr>
      <w:r>
        <w:rPr>
          <w:rFonts w:hint="eastAsia" w:ascii="宋体" w:hAnsi="宋体" w:eastAsia="宋体" w:cs="楷体"/>
          <w:color w:val="auto"/>
          <w:szCs w:val="21"/>
          <w:highlight w:val="none"/>
          <w:lang w:val="zh-CN"/>
        </w:rPr>
        <w:t>10.</w:t>
      </w:r>
      <w:r>
        <w:rPr>
          <w:rFonts w:hint="eastAsia" w:ascii="宋体" w:hAnsi="宋体" w:eastAsia="宋体" w:cs="楷体"/>
          <w:color w:val="auto"/>
          <w:szCs w:val="21"/>
          <w:highlight w:val="none"/>
          <w:lang w:val="en-US" w:eastAsia="zh-CN"/>
        </w:rPr>
        <w:t>1</w:t>
      </w:r>
      <w:r>
        <w:rPr>
          <w:rFonts w:hint="eastAsia" w:ascii="宋体" w:hAnsi="宋体" w:eastAsia="宋体" w:cs="楷体"/>
          <w:color w:val="auto"/>
          <w:szCs w:val="21"/>
          <w:highlight w:val="none"/>
          <w:lang w:val="zh-CN"/>
        </w:rPr>
        <w:t>见投标人须知前附表。</w:t>
      </w:r>
    </w:p>
    <w:p w14:paraId="073C8F79">
      <w:pPr>
        <w:spacing w:before="156" w:beforeLines="50" w:after="156" w:afterLines="50"/>
        <w:ind w:firstLine="420" w:firstLineChars="200"/>
        <w:rPr>
          <w:rFonts w:hint="eastAsia" w:ascii="宋体" w:hAnsi="宋体" w:eastAsia="宋体"/>
          <w:color w:val="auto"/>
          <w:kern w:val="0"/>
          <w:szCs w:val="21"/>
          <w:highlight w:val="none"/>
        </w:rPr>
      </w:pPr>
    </w:p>
    <w:p w14:paraId="40588241">
      <w:pPr>
        <w:snapToGrid w:val="0"/>
        <w:spacing w:line="360" w:lineRule="auto"/>
        <w:rPr>
          <w:rFonts w:hint="eastAsia" w:ascii="宋体" w:hAnsi="宋体" w:eastAsia="宋体" w:cs="宋体"/>
          <w:b/>
          <w:bCs w:val="0"/>
          <w:color w:val="auto"/>
          <w:sz w:val="22"/>
          <w:szCs w:val="22"/>
          <w:highlight w:val="none"/>
        </w:rPr>
      </w:pPr>
      <w:r>
        <w:rPr>
          <w:rFonts w:ascii="宋体" w:hAnsi="宋体" w:eastAsia="宋体"/>
          <w:b/>
          <w:color w:val="auto"/>
          <w:sz w:val="24"/>
          <w:highlight w:val="none"/>
        </w:rPr>
        <w:br w:type="page"/>
      </w:r>
      <w:r>
        <w:rPr>
          <w:rFonts w:hint="eastAsia" w:ascii="宋体" w:hAnsi="宋体" w:eastAsia="宋体"/>
          <w:b/>
          <w:color w:val="auto"/>
          <w:sz w:val="24"/>
          <w:highlight w:val="none"/>
        </w:rPr>
        <w:t>附件一：</w:t>
      </w:r>
      <w:r>
        <w:rPr>
          <w:rFonts w:hint="eastAsia" w:ascii="宋体" w:hAnsi="宋体" w:eastAsia="宋体" w:cs="宋体"/>
          <w:b/>
          <w:bCs w:val="0"/>
          <w:color w:val="auto"/>
          <w:sz w:val="22"/>
          <w:szCs w:val="22"/>
          <w:highlight w:val="none"/>
          <w:lang w:val="en-US" w:eastAsia="zh-CN"/>
        </w:rPr>
        <w:t>电子</w:t>
      </w:r>
      <w:r>
        <w:rPr>
          <w:rFonts w:hint="eastAsia" w:ascii="宋体" w:hAnsi="宋体" w:cs="宋体"/>
          <w:b/>
          <w:bCs w:val="0"/>
          <w:color w:val="auto"/>
          <w:sz w:val="22"/>
          <w:szCs w:val="22"/>
          <w:highlight w:val="none"/>
          <w:lang w:val="en-US" w:eastAsia="zh-CN"/>
        </w:rPr>
        <w:t>投标文件</w:t>
      </w:r>
      <w:r>
        <w:rPr>
          <w:rFonts w:hint="eastAsia" w:ascii="宋体" w:hAnsi="宋体" w:eastAsia="宋体" w:cs="宋体"/>
          <w:b/>
          <w:bCs w:val="0"/>
          <w:color w:val="auto"/>
          <w:sz w:val="22"/>
          <w:szCs w:val="22"/>
          <w:highlight w:val="none"/>
          <w:lang w:val="en-US" w:eastAsia="zh-CN"/>
        </w:rPr>
        <w:t xml:space="preserve">编制及报送要求 </w:t>
      </w:r>
    </w:p>
    <w:p w14:paraId="68419D47">
      <w:pPr>
        <w:snapToGrid w:val="0"/>
        <w:spacing w:line="360" w:lineRule="auto"/>
        <w:ind w:firstLine="442" w:firstLineChars="200"/>
        <w:jc w:val="center"/>
        <w:rPr>
          <w:rFonts w:hint="eastAsia" w:ascii="宋体" w:hAnsi="宋体" w:eastAsia="宋体" w:cs="宋体"/>
          <w:b/>
          <w:bCs w:val="0"/>
          <w:color w:val="auto"/>
          <w:sz w:val="22"/>
          <w:szCs w:val="22"/>
          <w:highlight w:val="none"/>
          <w:lang w:val="en-US" w:eastAsia="zh-CN"/>
        </w:rPr>
      </w:pPr>
    </w:p>
    <w:p w14:paraId="6C7BA52B">
      <w:pPr>
        <w:snapToGrid w:val="0"/>
        <w:spacing w:line="360" w:lineRule="auto"/>
        <w:ind w:firstLine="482" w:firstLineChars="20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电子</w:t>
      </w:r>
      <w:r>
        <w:rPr>
          <w:rFonts w:hint="eastAsia" w:ascii="宋体" w:hAnsi="宋体" w:cs="宋体"/>
          <w:b/>
          <w:bCs w:val="0"/>
          <w:color w:val="auto"/>
          <w:sz w:val="24"/>
          <w:szCs w:val="24"/>
          <w:highlight w:val="none"/>
          <w:lang w:val="en-US" w:eastAsia="zh-CN"/>
        </w:rPr>
        <w:t>投标文件</w:t>
      </w:r>
      <w:r>
        <w:rPr>
          <w:rFonts w:hint="eastAsia" w:ascii="宋体" w:hAnsi="宋体" w:eastAsia="宋体" w:cs="宋体"/>
          <w:b/>
          <w:bCs w:val="0"/>
          <w:color w:val="auto"/>
          <w:sz w:val="24"/>
          <w:szCs w:val="24"/>
          <w:highlight w:val="none"/>
          <w:lang w:val="en-US" w:eastAsia="zh-CN"/>
        </w:rPr>
        <w:t>编制要求</w:t>
      </w:r>
    </w:p>
    <w:p w14:paraId="24122C73">
      <w:pPr>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p>
    <w:p w14:paraId="6C73A66D">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一、投标人应按</w:t>
      </w:r>
      <w:r>
        <w:rPr>
          <w:rFonts w:hint="eastAsia" w:ascii="宋体" w:hAnsi="宋体" w:cs="宋体"/>
          <w:b w:val="0"/>
          <w:bCs/>
          <w:color w:val="auto"/>
          <w:sz w:val="21"/>
          <w:szCs w:val="21"/>
          <w:highlight w:val="none"/>
          <w:lang w:val="en-US" w:eastAsia="zh-CN"/>
        </w:rPr>
        <w:t>招标文件</w:t>
      </w:r>
      <w:r>
        <w:rPr>
          <w:rFonts w:hint="eastAsia" w:ascii="宋体" w:hAnsi="宋体" w:eastAsia="宋体" w:cs="宋体"/>
          <w:b w:val="0"/>
          <w:bCs/>
          <w:color w:val="auto"/>
          <w:sz w:val="21"/>
          <w:szCs w:val="21"/>
          <w:highlight w:val="none"/>
          <w:lang w:val="en-US" w:eastAsia="zh-CN"/>
        </w:rPr>
        <w:t>要求编制</w:t>
      </w:r>
      <w:r>
        <w:rPr>
          <w:rFonts w:hint="eastAsia" w:ascii="宋体" w:hAnsi="宋体" w:cs="宋体"/>
          <w:b w:val="0"/>
          <w:bCs/>
          <w:color w:val="auto"/>
          <w:sz w:val="21"/>
          <w:szCs w:val="21"/>
          <w:highlight w:val="none"/>
          <w:lang w:val="en-US" w:eastAsia="zh-CN"/>
        </w:rPr>
        <w:t>投标文件</w:t>
      </w:r>
      <w:r>
        <w:rPr>
          <w:rFonts w:hint="eastAsia" w:ascii="宋体" w:hAnsi="宋体" w:eastAsia="宋体" w:cs="宋体"/>
          <w:b w:val="0"/>
          <w:bCs/>
          <w:color w:val="auto"/>
          <w:sz w:val="21"/>
          <w:szCs w:val="21"/>
          <w:highlight w:val="none"/>
          <w:lang w:val="en-US" w:eastAsia="zh-CN"/>
        </w:rPr>
        <w:t>，将所有</w:t>
      </w:r>
      <w:r>
        <w:rPr>
          <w:rFonts w:hint="eastAsia" w:ascii="宋体" w:hAnsi="宋体" w:cs="宋体"/>
          <w:b w:val="0"/>
          <w:bCs/>
          <w:color w:val="auto"/>
          <w:sz w:val="21"/>
          <w:szCs w:val="21"/>
          <w:highlight w:val="none"/>
          <w:lang w:val="en-US" w:eastAsia="zh-CN"/>
        </w:rPr>
        <w:t>投标文件</w:t>
      </w:r>
      <w:r>
        <w:rPr>
          <w:rFonts w:hint="eastAsia" w:ascii="宋体" w:hAnsi="宋体" w:eastAsia="宋体" w:cs="宋体"/>
          <w:b w:val="0"/>
          <w:bCs/>
          <w:color w:val="auto"/>
          <w:sz w:val="21"/>
          <w:szCs w:val="21"/>
          <w:highlight w:val="none"/>
          <w:lang w:val="en-US" w:eastAsia="zh-CN"/>
        </w:rPr>
        <w:t>内容上传至“政采云”平台，并使 用制作</w:t>
      </w:r>
      <w:r>
        <w:rPr>
          <w:rFonts w:hint="eastAsia" w:ascii="宋体" w:hAnsi="宋体" w:cs="宋体"/>
          <w:b w:val="0"/>
          <w:bCs/>
          <w:color w:val="auto"/>
          <w:sz w:val="21"/>
          <w:szCs w:val="21"/>
          <w:highlight w:val="none"/>
          <w:lang w:val="en-US" w:eastAsia="zh-CN"/>
        </w:rPr>
        <w:t>投标文件</w:t>
      </w:r>
      <w:r>
        <w:rPr>
          <w:rFonts w:hint="eastAsia" w:ascii="宋体" w:hAnsi="宋体" w:eastAsia="宋体" w:cs="宋体"/>
          <w:b w:val="0"/>
          <w:bCs/>
          <w:color w:val="auto"/>
          <w:sz w:val="21"/>
          <w:szCs w:val="21"/>
          <w:highlight w:val="none"/>
          <w:lang w:val="en-US" w:eastAsia="zh-CN"/>
        </w:rPr>
        <w:t>时用来加密的有效数字证书（CA 认证）对</w:t>
      </w:r>
      <w:r>
        <w:rPr>
          <w:rFonts w:hint="eastAsia" w:ascii="宋体" w:hAnsi="宋体" w:cs="宋体"/>
          <w:b w:val="0"/>
          <w:bCs/>
          <w:color w:val="auto"/>
          <w:sz w:val="21"/>
          <w:szCs w:val="21"/>
          <w:highlight w:val="none"/>
          <w:lang w:val="en-US" w:eastAsia="zh-CN"/>
        </w:rPr>
        <w:t>投标文件</w:t>
      </w:r>
      <w:r>
        <w:rPr>
          <w:rFonts w:hint="eastAsia" w:ascii="宋体" w:hAnsi="宋体" w:eastAsia="宋体" w:cs="宋体"/>
          <w:b w:val="0"/>
          <w:bCs/>
          <w:color w:val="auto"/>
          <w:sz w:val="21"/>
          <w:szCs w:val="21"/>
          <w:highlight w:val="none"/>
          <w:lang w:val="en-US" w:eastAsia="zh-CN"/>
        </w:rPr>
        <w:t xml:space="preserve">进行解密。 </w:t>
      </w:r>
    </w:p>
    <w:p w14:paraId="7D663CC8">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二、电子</w:t>
      </w:r>
      <w:r>
        <w:rPr>
          <w:rFonts w:hint="eastAsia" w:ascii="宋体" w:hAnsi="宋体" w:cs="宋体"/>
          <w:b w:val="0"/>
          <w:bCs/>
          <w:color w:val="auto"/>
          <w:sz w:val="21"/>
          <w:szCs w:val="21"/>
          <w:highlight w:val="none"/>
          <w:lang w:val="en-US" w:eastAsia="zh-CN"/>
        </w:rPr>
        <w:t>投标文件</w:t>
      </w:r>
      <w:r>
        <w:rPr>
          <w:rFonts w:hint="eastAsia" w:ascii="宋体" w:hAnsi="宋体" w:eastAsia="宋体" w:cs="宋体"/>
          <w:b w:val="0"/>
          <w:bCs/>
          <w:color w:val="auto"/>
          <w:sz w:val="21"/>
          <w:szCs w:val="21"/>
          <w:highlight w:val="none"/>
          <w:lang w:val="en-US" w:eastAsia="zh-CN"/>
        </w:rPr>
        <w:t xml:space="preserve">中反应投标人资格审查的图片、扫描件、文字描述等，必须清晰可见。 </w:t>
      </w:r>
    </w:p>
    <w:p w14:paraId="0C230F7E">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三、投标人应在</w:t>
      </w:r>
      <w:r>
        <w:rPr>
          <w:rFonts w:hint="eastAsia" w:ascii="宋体" w:hAnsi="宋体" w:cs="宋体"/>
          <w:b w:val="0"/>
          <w:bCs/>
          <w:color w:val="auto"/>
          <w:sz w:val="21"/>
          <w:szCs w:val="21"/>
          <w:highlight w:val="none"/>
          <w:lang w:val="en-US" w:eastAsia="zh-CN"/>
        </w:rPr>
        <w:t>招标文件</w:t>
      </w:r>
      <w:r>
        <w:rPr>
          <w:rFonts w:hint="eastAsia" w:ascii="宋体" w:hAnsi="宋体" w:eastAsia="宋体" w:cs="宋体"/>
          <w:b w:val="0"/>
          <w:bCs/>
          <w:color w:val="auto"/>
          <w:sz w:val="21"/>
          <w:szCs w:val="21"/>
          <w:highlight w:val="none"/>
          <w:lang w:val="en-US" w:eastAsia="zh-CN"/>
        </w:rPr>
        <w:t>要求提交</w:t>
      </w:r>
      <w:r>
        <w:rPr>
          <w:rFonts w:hint="eastAsia" w:ascii="宋体" w:hAnsi="宋体" w:cs="宋体"/>
          <w:b w:val="0"/>
          <w:bCs/>
          <w:color w:val="auto"/>
          <w:sz w:val="21"/>
          <w:szCs w:val="21"/>
          <w:highlight w:val="none"/>
          <w:lang w:val="en-US" w:eastAsia="zh-CN"/>
        </w:rPr>
        <w:t>投标文件</w:t>
      </w:r>
      <w:r>
        <w:rPr>
          <w:rFonts w:hint="eastAsia" w:ascii="宋体" w:hAnsi="宋体" w:eastAsia="宋体" w:cs="宋体"/>
          <w:b w:val="0"/>
          <w:bCs/>
          <w:color w:val="auto"/>
          <w:sz w:val="21"/>
          <w:szCs w:val="21"/>
          <w:highlight w:val="none"/>
          <w:lang w:val="en-US" w:eastAsia="zh-CN"/>
        </w:rPr>
        <w:t>的截止时间前，按规定完成电子</w:t>
      </w:r>
      <w:r>
        <w:rPr>
          <w:rFonts w:hint="eastAsia" w:ascii="宋体" w:hAnsi="宋体" w:cs="宋体"/>
          <w:b w:val="0"/>
          <w:bCs/>
          <w:color w:val="auto"/>
          <w:sz w:val="21"/>
          <w:szCs w:val="21"/>
          <w:highlight w:val="none"/>
          <w:lang w:val="en-US" w:eastAsia="zh-CN"/>
        </w:rPr>
        <w:t>投标文件</w:t>
      </w:r>
      <w:r>
        <w:rPr>
          <w:rFonts w:hint="eastAsia" w:ascii="宋体" w:hAnsi="宋体" w:eastAsia="宋体" w:cs="宋体"/>
          <w:b w:val="0"/>
          <w:bCs/>
          <w:color w:val="auto"/>
          <w:sz w:val="21"/>
          <w:szCs w:val="21"/>
          <w:highlight w:val="none"/>
          <w:lang w:val="en-US" w:eastAsia="zh-CN"/>
        </w:rPr>
        <w:t xml:space="preserve">上传。 </w:t>
      </w:r>
    </w:p>
    <w:p w14:paraId="5B97B8D0">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四、若投标人上传的电子</w:t>
      </w:r>
      <w:r>
        <w:rPr>
          <w:rFonts w:hint="eastAsia" w:ascii="宋体" w:hAnsi="宋体" w:cs="宋体"/>
          <w:b w:val="0"/>
          <w:bCs/>
          <w:color w:val="auto"/>
          <w:sz w:val="21"/>
          <w:szCs w:val="21"/>
          <w:highlight w:val="none"/>
          <w:lang w:val="en-US" w:eastAsia="zh-CN"/>
        </w:rPr>
        <w:t>投标文件</w:t>
      </w:r>
      <w:r>
        <w:rPr>
          <w:rFonts w:hint="eastAsia" w:ascii="宋体" w:hAnsi="宋体" w:eastAsia="宋体" w:cs="宋体"/>
          <w:b w:val="0"/>
          <w:bCs/>
          <w:color w:val="auto"/>
          <w:sz w:val="21"/>
          <w:szCs w:val="21"/>
          <w:highlight w:val="none"/>
          <w:lang w:val="en-US" w:eastAsia="zh-CN"/>
        </w:rPr>
        <w:t>因</w:t>
      </w:r>
      <w:r>
        <w:rPr>
          <w:rFonts w:hint="eastAsia" w:ascii="宋体" w:hAnsi="宋体" w:cs="宋体"/>
          <w:b w:val="0"/>
          <w:bCs/>
          <w:color w:val="auto"/>
          <w:sz w:val="21"/>
          <w:szCs w:val="21"/>
          <w:highlight w:val="none"/>
          <w:lang w:val="en-US" w:eastAsia="zh-CN"/>
        </w:rPr>
        <w:t>投标人原因</w:t>
      </w:r>
      <w:r>
        <w:rPr>
          <w:rFonts w:hint="eastAsia" w:ascii="宋体" w:hAnsi="宋体" w:eastAsia="宋体" w:cs="宋体"/>
          <w:b w:val="0"/>
          <w:bCs/>
          <w:color w:val="auto"/>
          <w:sz w:val="21"/>
          <w:szCs w:val="21"/>
          <w:highlight w:val="none"/>
          <w:lang w:val="en-US" w:eastAsia="zh-CN"/>
        </w:rPr>
        <w:t>无法解密而对</w:t>
      </w:r>
      <w:r>
        <w:rPr>
          <w:rFonts w:hint="eastAsia" w:ascii="宋体" w:hAnsi="宋体" w:cs="宋体"/>
          <w:b w:val="0"/>
          <w:bCs/>
          <w:color w:val="auto"/>
          <w:sz w:val="21"/>
          <w:szCs w:val="21"/>
          <w:highlight w:val="none"/>
          <w:lang w:val="en-US" w:eastAsia="zh-CN"/>
        </w:rPr>
        <w:t>投标文件</w:t>
      </w:r>
      <w:r>
        <w:rPr>
          <w:rFonts w:hint="eastAsia" w:ascii="宋体" w:hAnsi="宋体" w:eastAsia="宋体" w:cs="宋体"/>
          <w:b w:val="0"/>
          <w:bCs/>
          <w:color w:val="auto"/>
          <w:sz w:val="21"/>
          <w:szCs w:val="21"/>
          <w:highlight w:val="none"/>
          <w:lang w:val="en-US" w:eastAsia="zh-CN"/>
        </w:rPr>
        <w:t>无法进行</w:t>
      </w:r>
      <w:r>
        <w:rPr>
          <w:rFonts w:hint="eastAsia" w:ascii="宋体" w:hAnsi="宋体" w:cs="宋体"/>
          <w:b w:val="0"/>
          <w:bCs/>
          <w:color w:val="auto"/>
          <w:sz w:val="21"/>
          <w:szCs w:val="21"/>
          <w:highlight w:val="none"/>
          <w:lang w:val="en-US" w:eastAsia="zh-CN"/>
        </w:rPr>
        <w:t>评审</w:t>
      </w:r>
      <w:r>
        <w:rPr>
          <w:rFonts w:hint="eastAsia" w:ascii="宋体" w:hAnsi="宋体" w:eastAsia="宋体" w:cs="宋体"/>
          <w:b w:val="0"/>
          <w:bCs/>
          <w:color w:val="auto"/>
          <w:sz w:val="21"/>
          <w:szCs w:val="21"/>
          <w:highlight w:val="none"/>
          <w:lang w:val="en-US" w:eastAsia="zh-CN"/>
        </w:rPr>
        <w:t xml:space="preserve">的，后果由投标人自行负责。 </w:t>
      </w:r>
    </w:p>
    <w:p w14:paraId="37B1285A">
      <w:pPr>
        <w:spacing w:line="440" w:lineRule="exact"/>
        <w:rPr>
          <w:rFonts w:hint="eastAsia" w:ascii="宋体" w:hAnsi="宋体" w:eastAsia="宋体"/>
          <w:color w:val="auto"/>
          <w:highlight w:val="none"/>
          <w:u w:val="single"/>
        </w:rPr>
      </w:pPr>
    </w:p>
    <w:p w14:paraId="194878C3">
      <w:pPr>
        <w:spacing w:line="440" w:lineRule="exact"/>
        <w:rPr>
          <w:rFonts w:ascii="宋体" w:hAnsi="宋体" w:eastAsia="宋体"/>
          <w:color w:val="auto"/>
          <w:sz w:val="28"/>
          <w:szCs w:val="22"/>
          <w:highlight w:val="none"/>
        </w:rPr>
      </w:pPr>
      <w:r>
        <w:rPr>
          <w:rFonts w:ascii="宋体" w:hAnsi="宋体" w:eastAsia="宋体"/>
          <w:color w:val="auto"/>
          <w:highlight w:val="none"/>
        </w:rPr>
        <w:br w:type="page"/>
      </w:r>
      <w:bookmarkStart w:id="545" w:name="_Toc152042361"/>
      <w:bookmarkStart w:id="546" w:name="_Toc144974551"/>
      <w:bookmarkStart w:id="547" w:name="_Toc152045584"/>
      <w:bookmarkStart w:id="548" w:name="_Toc246996970"/>
      <w:bookmarkStart w:id="549" w:name="_Toc247085742"/>
      <w:bookmarkStart w:id="550" w:name="_Toc246996227"/>
      <w:bookmarkStart w:id="551" w:name="_Toc179632602"/>
      <w:bookmarkStart w:id="552" w:name="_Toc246996971"/>
      <w:bookmarkStart w:id="553" w:name="_Toc179632603"/>
      <w:bookmarkStart w:id="554" w:name="_Toc144974552"/>
      <w:bookmarkStart w:id="555" w:name="_Toc152045585"/>
      <w:bookmarkStart w:id="556" w:name="_Toc246996228"/>
      <w:bookmarkStart w:id="557" w:name="_Toc152042362"/>
      <w:bookmarkStart w:id="558" w:name="_Toc247085743"/>
      <w:r>
        <w:rPr>
          <w:rFonts w:hint="eastAsia" w:ascii="宋体" w:hAnsi="宋体" w:eastAsia="宋体"/>
          <w:b/>
          <w:color w:val="auto"/>
          <w:sz w:val="24"/>
          <w:highlight w:val="none"/>
        </w:rPr>
        <w:t>附件二：问题澄清通知</w:t>
      </w:r>
    </w:p>
    <w:p w14:paraId="4B0BE4E5">
      <w:pPr>
        <w:spacing w:before="1101" w:line="291" w:lineRule="exact"/>
        <w:ind w:left="3481"/>
        <w:rPr>
          <w:rFonts w:ascii="宋体" w:hAnsi="宋体" w:eastAsia="宋体"/>
          <w:color w:val="auto"/>
          <w:sz w:val="28"/>
          <w:szCs w:val="22"/>
          <w:highlight w:val="none"/>
        </w:rPr>
      </w:pPr>
      <w:r>
        <w:rPr>
          <w:rFonts w:ascii="宋体" w:hAnsi="宋体" w:eastAsia="宋体" w:cs="Courier New"/>
          <w:color w:val="auto"/>
          <w:sz w:val="28"/>
          <w:szCs w:val="22"/>
          <w:highlight w:val="none"/>
        </w:rPr>
        <w:t>问题澄清通知</w:t>
      </w:r>
    </w:p>
    <w:p w14:paraId="112A602F">
      <w:pPr>
        <w:spacing w:before="211" w:line="221" w:lineRule="exact"/>
        <w:ind w:left="2744"/>
        <w:rPr>
          <w:rFonts w:ascii="宋体" w:hAnsi="宋体" w:eastAsia="宋体"/>
          <w:color w:val="auto"/>
          <w:szCs w:val="22"/>
          <w:highlight w:val="none"/>
        </w:rPr>
      </w:pPr>
      <w:r>
        <w:rPr>
          <w:rFonts w:ascii="宋体" w:hAnsi="宋体" w:eastAsia="宋体" w:cs="Arial Narrow"/>
          <w:color w:val="auto"/>
          <w:szCs w:val="22"/>
          <w:highlight w:val="none"/>
        </w:rPr>
        <w:t>编号：</w:t>
      </w:r>
    </w:p>
    <w:p w14:paraId="279A3F6E">
      <w:pPr>
        <w:spacing w:before="657" w:line="221" w:lineRule="exact"/>
        <w:rPr>
          <w:rFonts w:ascii="宋体" w:hAnsi="宋体" w:eastAsia="宋体"/>
          <w:color w:val="auto"/>
          <w:szCs w:val="22"/>
          <w:highlight w:val="none"/>
        </w:rPr>
      </w:pPr>
      <w:r>
        <w:rPr>
          <w:rFonts w:hint="eastAsia" w:ascii="宋体" w:hAnsi="宋体" w:eastAsia="宋体"/>
          <w:color w:val="auto"/>
          <w:highlight w:val="none"/>
          <w:u w:val="single"/>
        </w:rPr>
        <w:t xml:space="preserve">                      </w:t>
      </w:r>
      <w:r>
        <w:rPr>
          <w:rFonts w:ascii="宋体" w:hAnsi="宋体" w:eastAsia="宋体" w:cs="Arial Narrow"/>
          <w:color w:val="auto"/>
          <w:spacing w:val="-13"/>
          <w:szCs w:val="22"/>
          <w:highlight w:val="none"/>
        </w:rPr>
        <w:t>（</w:t>
      </w:r>
      <w:r>
        <w:rPr>
          <w:rFonts w:hint="eastAsia" w:ascii="宋体" w:hAnsi="宋体" w:eastAsia="宋体" w:cs="Arial Narrow"/>
          <w:color w:val="auto"/>
          <w:spacing w:val="-13"/>
          <w:szCs w:val="22"/>
          <w:highlight w:val="none"/>
          <w:lang w:eastAsia="zh-CN"/>
        </w:rPr>
        <w:t>投标人</w:t>
      </w:r>
      <w:r>
        <w:rPr>
          <w:rFonts w:ascii="宋体" w:hAnsi="宋体" w:eastAsia="宋体" w:cs="Arial Narrow"/>
          <w:color w:val="auto"/>
          <w:spacing w:val="-13"/>
          <w:szCs w:val="22"/>
          <w:highlight w:val="none"/>
        </w:rPr>
        <w:t>名称）：</w:t>
      </w:r>
    </w:p>
    <w:p w14:paraId="16D4F1A6">
      <w:pPr>
        <w:spacing w:before="660" w:line="360" w:lineRule="auto"/>
        <w:ind w:firstLine="405" w:firstLineChars="193"/>
        <w:rPr>
          <w:rFonts w:ascii="宋体" w:hAnsi="宋体" w:eastAsia="宋体"/>
          <w:color w:val="auto"/>
          <w:szCs w:val="22"/>
          <w:highlight w:val="none"/>
        </w:rPr>
      </w:pPr>
      <w:r>
        <w:rPr>
          <w:rFonts w:hint="eastAsia" w:ascii="宋体" w:hAnsi="宋体" w:eastAsia="宋体"/>
          <w:color w:val="auto"/>
          <w:highlight w:val="none"/>
          <w:u w:val="single"/>
        </w:rPr>
        <w:t xml:space="preserve">                      </w:t>
      </w:r>
      <w:r>
        <w:rPr>
          <w:rFonts w:hint="eastAsia" w:ascii="宋体" w:hAnsi="宋体" w:eastAsia="宋体" w:cs="Arial Narrow"/>
          <w:color w:val="auto"/>
          <w:spacing w:val="1"/>
          <w:szCs w:val="22"/>
          <w:highlight w:val="none"/>
        </w:rPr>
        <w:t>（项目名称）</w:t>
      </w:r>
      <w:r>
        <w:rPr>
          <w:rFonts w:ascii="宋体" w:hAnsi="宋体" w:eastAsia="宋体" w:cs="Arial Narrow"/>
          <w:color w:val="auto"/>
          <w:spacing w:val="1"/>
          <w:szCs w:val="22"/>
          <w:highlight w:val="none"/>
        </w:rPr>
        <w:t>评标委员会对你方的</w:t>
      </w:r>
      <w:r>
        <w:rPr>
          <w:rFonts w:hint="eastAsia" w:ascii="宋体" w:hAnsi="宋体" w:cs="Arial Narrow"/>
          <w:color w:val="auto"/>
          <w:spacing w:val="1"/>
          <w:szCs w:val="22"/>
          <w:highlight w:val="none"/>
          <w:lang w:eastAsia="zh-CN"/>
        </w:rPr>
        <w:t>投标文件</w:t>
      </w:r>
      <w:r>
        <w:rPr>
          <w:rFonts w:ascii="宋体" w:hAnsi="宋体" w:eastAsia="宋体" w:cs="Arial Narrow"/>
          <w:color w:val="auto"/>
          <w:spacing w:val="1"/>
          <w:szCs w:val="22"/>
          <w:highlight w:val="none"/>
        </w:rPr>
        <w:t>进行了仔细的审查，现需你方对下列问题以书面形式予以澄</w:t>
      </w:r>
      <w:r>
        <w:rPr>
          <w:rFonts w:ascii="宋体" w:hAnsi="宋体" w:eastAsia="宋体" w:cs="Arial Narrow"/>
          <w:color w:val="auto"/>
          <w:szCs w:val="22"/>
          <w:highlight w:val="none"/>
        </w:rPr>
        <w:t>清、说明或补正：</w:t>
      </w:r>
    </w:p>
    <w:p w14:paraId="26E51165">
      <w:pPr>
        <w:spacing w:before="653" w:line="244" w:lineRule="exact"/>
        <w:ind w:left="422"/>
        <w:rPr>
          <w:rFonts w:ascii="宋体" w:hAnsi="宋体" w:eastAsia="宋体"/>
          <w:color w:val="auto"/>
          <w:szCs w:val="22"/>
          <w:highlight w:val="none"/>
        </w:rPr>
      </w:pPr>
      <w:r>
        <w:rPr>
          <w:rFonts w:ascii="宋体" w:hAnsi="宋体" w:eastAsia="宋体"/>
          <w:color w:val="auto"/>
          <w:spacing w:val="1"/>
          <w:szCs w:val="22"/>
          <w:highlight w:val="none"/>
        </w:rPr>
        <w:t>1.</w:t>
      </w:r>
    </w:p>
    <w:p w14:paraId="7C8FCAE2">
      <w:pPr>
        <w:spacing w:before="195" w:line="244" w:lineRule="exact"/>
        <w:ind w:left="422"/>
        <w:rPr>
          <w:rFonts w:ascii="宋体" w:hAnsi="宋体" w:eastAsia="宋体"/>
          <w:color w:val="auto"/>
          <w:szCs w:val="22"/>
          <w:highlight w:val="none"/>
        </w:rPr>
      </w:pPr>
      <w:r>
        <w:rPr>
          <w:rFonts w:ascii="宋体" w:hAnsi="宋体" w:eastAsia="宋体"/>
          <w:color w:val="auto"/>
          <w:spacing w:val="1"/>
          <w:szCs w:val="22"/>
          <w:highlight w:val="none"/>
        </w:rPr>
        <w:t>2.</w:t>
      </w:r>
    </w:p>
    <w:p w14:paraId="56AB7990">
      <w:pPr>
        <w:spacing w:before="198" w:line="244" w:lineRule="exact"/>
        <w:ind w:left="528"/>
        <w:rPr>
          <w:rFonts w:ascii="宋体" w:hAnsi="宋体" w:eastAsia="宋体"/>
          <w:color w:val="auto"/>
          <w:szCs w:val="22"/>
          <w:highlight w:val="none"/>
        </w:rPr>
      </w:pPr>
      <w:r>
        <w:rPr>
          <w:rFonts w:ascii="宋体" w:hAnsi="宋体" w:eastAsia="宋体"/>
          <w:color w:val="auto"/>
          <w:szCs w:val="22"/>
          <w:highlight w:val="none"/>
        </w:rPr>
        <w:t>......</w:t>
      </w:r>
    </w:p>
    <w:p w14:paraId="030C49AB">
      <w:pPr>
        <w:spacing w:before="218" w:line="360" w:lineRule="auto"/>
        <w:ind w:firstLine="420" w:firstLineChars="200"/>
        <w:rPr>
          <w:rFonts w:ascii="宋体" w:hAnsi="宋体" w:eastAsia="宋体"/>
          <w:color w:val="auto"/>
          <w:szCs w:val="22"/>
          <w:highlight w:val="none"/>
        </w:rPr>
      </w:pPr>
      <w:r>
        <w:rPr>
          <w:rFonts w:ascii="宋体" w:hAnsi="宋体" w:eastAsia="宋体" w:cs="Arial Narrow"/>
          <w:color w:val="auto"/>
          <w:szCs w:val="22"/>
          <w:highlight w:val="none"/>
        </w:rPr>
        <w:t>请将上述问题的澄清、说明或补正于</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年</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月</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日</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时前递交至</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pacing w:val="-3"/>
          <w:szCs w:val="22"/>
          <w:highlight w:val="none"/>
        </w:rPr>
        <w:t>（详细地址）或传真至</w:t>
      </w:r>
      <w:r>
        <w:rPr>
          <w:rFonts w:hint="eastAsia" w:ascii="宋体" w:hAnsi="宋体" w:eastAsia="宋体" w:cs="Arial Narrow"/>
          <w:color w:val="auto"/>
          <w:spacing w:val="-3"/>
          <w:szCs w:val="22"/>
          <w:highlight w:val="none"/>
          <w:u w:val="single"/>
        </w:rPr>
        <w:t xml:space="preserve">    </w:t>
      </w:r>
      <w:r>
        <w:rPr>
          <w:rFonts w:ascii="宋体" w:hAnsi="宋体" w:eastAsia="宋体" w:cs="Arial Narrow"/>
          <w:color w:val="auto"/>
          <w:spacing w:val="-4"/>
          <w:szCs w:val="22"/>
          <w:highlight w:val="none"/>
        </w:rPr>
        <w:t>（传真号码）</w:t>
      </w:r>
      <w:r>
        <w:rPr>
          <w:rFonts w:hint="eastAsia" w:ascii="宋体" w:hAnsi="宋体" w:eastAsia="宋体" w:cs="Arial Narrow"/>
          <w:color w:val="auto"/>
          <w:spacing w:val="-4"/>
          <w:szCs w:val="22"/>
          <w:highlight w:val="none"/>
        </w:rPr>
        <w:t>。</w:t>
      </w:r>
      <w:r>
        <w:rPr>
          <w:rFonts w:ascii="宋体" w:hAnsi="宋体" w:eastAsia="宋体" w:cs="Arial Narrow"/>
          <w:color w:val="auto"/>
          <w:szCs w:val="22"/>
          <w:highlight w:val="none"/>
        </w:rPr>
        <w:t>采用传真方式的，应在</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年</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月</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日</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时前将原件递交至</w:t>
      </w:r>
      <w:r>
        <w:rPr>
          <w:rFonts w:ascii="宋体" w:hAnsi="宋体" w:eastAsia="宋体"/>
          <w:color w:val="auto"/>
          <w:spacing w:val="2152"/>
          <w:szCs w:val="22"/>
          <w:highlight w:val="none"/>
        </w:rPr>
        <w:t xml:space="preserve"> </w:t>
      </w:r>
      <w:r>
        <w:rPr>
          <w:rFonts w:hint="eastAsia" w:ascii="宋体" w:hAnsi="宋体" w:eastAsia="宋体"/>
          <w:color w:val="auto"/>
          <w:spacing w:val="2152"/>
          <w:szCs w:val="22"/>
          <w:highlight w:val="none"/>
          <w:u w:val="single"/>
        </w:rPr>
        <w:t xml:space="preserve">    </w:t>
      </w:r>
      <w:r>
        <w:rPr>
          <w:rFonts w:hint="eastAsia" w:ascii="宋体" w:hAnsi="宋体" w:eastAsia="宋体"/>
          <w:color w:val="auto"/>
          <w:spacing w:val="2152"/>
          <w:szCs w:val="22"/>
          <w:highlight w:val="none"/>
        </w:rPr>
        <w:t xml:space="preserve">   </w:t>
      </w:r>
      <w:r>
        <w:rPr>
          <w:rFonts w:ascii="宋体" w:hAnsi="宋体" w:eastAsia="宋体" w:cs="Arial Narrow"/>
          <w:color w:val="auto"/>
          <w:spacing w:val="-15"/>
          <w:szCs w:val="22"/>
          <w:highlight w:val="none"/>
        </w:rPr>
        <w:t>（详细地址）。</w:t>
      </w:r>
    </w:p>
    <w:p w14:paraId="62958BBD">
      <w:pPr>
        <w:spacing w:before="1099" w:line="360" w:lineRule="auto"/>
        <w:ind w:left="2100"/>
        <w:jc w:val="right"/>
        <w:rPr>
          <w:rFonts w:ascii="宋体" w:hAnsi="宋体" w:eastAsia="宋体"/>
          <w:color w:val="auto"/>
          <w:szCs w:val="22"/>
          <w:highlight w:val="none"/>
        </w:rPr>
      </w:pPr>
      <w:r>
        <w:rPr>
          <w:rFonts w:hint="eastAsia" w:ascii="宋体" w:hAnsi="宋体" w:eastAsia="宋体" w:cs="Arial Narrow"/>
          <w:color w:val="auto"/>
          <w:szCs w:val="22"/>
          <w:highlight w:val="none"/>
        </w:rPr>
        <w:t>采购</w:t>
      </w:r>
      <w:r>
        <w:rPr>
          <w:rFonts w:ascii="宋体" w:hAnsi="宋体" w:eastAsia="宋体" w:cs="Arial Narrow"/>
          <w:color w:val="auto"/>
          <w:szCs w:val="22"/>
          <w:highlight w:val="none"/>
        </w:rPr>
        <w:t>人或</w:t>
      </w:r>
      <w:r>
        <w:rPr>
          <w:rFonts w:hint="eastAsia" w:ascii="宋体" w:hAnsi="宋体" w:eastAsia="宋体" w:cs="Arial Narrow"/>
          <w:color w:val="auto"/>
          <w:szCs w:val="22"/>
          <w:highlight w:val="none"/>
        </w:rPr>
        <w:t>采购</w:t>
      </w:r>
      <w:r>
        <w:rPr>
          <w:rFonts w:ascii="宋体" w:hAnsi="宋体" w:eastAsia="宋体" w:cs="Arial Narrow"/>
          <w:color w:val="auto"/>
          <w:szCs w:val="22"/>
          <w:highlight w:val="none"/>
        </w:rPr>
        <w:t>代理机构</w:t>
      </w:r>
      <w:r>
        <w:rPr>
          <w:rFonts w:hint="eastAsia" w:ascii="宋体" w:hAnsi="宋体" w:eastAsia="宋体" w:cs="Arial Narrow"/>
          <w:color w:val="auto"/>
          <w:szCs w:val="22"/>
          <w:highlight w:val="none"/>
        </w:rPr>
        <w:t>：</w:t>
      </w:r>
      <w:r>
        <w:rPr>
          <w:rFonts w:hint="eastAsia" w:ascii="宋体" w:hAnsi="宋体" w:eastAsia="宋体" w:cs="Arial Narrow"/>
          <w:color w:val="auto"/>
          <w:szCs w:val="22"/>
          <w:highlight w:val="none"/>
          <w:u w:val="single"/>
        </w:rPr>
        <w:t xml:space="preserve">         </w:t>
      </w:r>
      <w:r>
        <w:rPr>
          <w:rFonts w:ascii="宋体" w:hAnsi="宋体" w:eastAsia="宋体" w:cs="Arial Narrow"/>
          <w:color w:val="auto"/>
          <w:szCs w:val="22"/>
          <w:highlight w:val="none"/>
        </w:rPr>
        <w:t>（签字或盖章）</w:t>
      </w:r>
    </w:p>
    <w:p w14:paraId="207F2B2D">
      <w:pPr>
        <w:pStyle w:val="47"/>
        <w:spacing w:line="360" w:lineRule="auto"/>
        <w:jc w:val="right"/>
        <w:rPr>
          <w:rFonts w:hint="eastAsia" w:ascii="宋体" w:hAnsi="宋体" w:eastAsia="宋体"/>
          <w:color w:val="auto"/>
          <w:highlight w:val="none"/>
        </w:rPr>
      </w:pPr>
      <w:r>
        <w:rPr>
          <w:rFonts w:hint="eastAsia" w:ascii="宋体" w:hAnsi="宋体" w:eastAsia="宋体" w:cs="Arial Narrow"/>
          <w:color w:val="auto"/>
          <w:sz w:val="21"/>
          <w:szCs w:val="22"/>
          <w:highlight w:val="none"/>
          <w:u w:val="single"/>
        </w:rPr>
        <w:t xml:space="preserve">   </w:t>
      </w:r>
      <w:r>
        <w:rPr>
          <w:rFonts w:ascii="宋体" w:hAnsi="宋体" w:eastAsia="宋体" w:cs="Arial Narrow"/>
          <w:color w:val="auto"/>
          <w:sz w:val="21"/>
          <w:szCs w:val="22"/>
          <w:highlight w:val="none"/>
        </w:rPr>
        <w:t>年</w:t>
      </w:r>
      <w:r>
        <w:rPr>
          <w:rFonts w:hint="eastAsia" w:ascii="宋体" w:hAnsi="宋体" w:eastAsia="宋体" w:cs="Arial Narrow"/>
          <w:color w:val="auto"/>
          <w:sz w:val="21"/>
          <w:szCs w:val="22"/>
          <w:highlight w:val="none"/>
          <w:u w:val="single"/>
        </w:rPr>
        <w:t xml:space="preserve">   </w:t>
      </w:r>
      <w:r>
        <w:rPr>
          <w:rFonts w:ascii="宋体" w:hAnsi="宋体" w:eastAsia="宋体" w:cs="Arial Narrow"/>
          <w:color w:val="auto"/>
          <w:sz w:val="21"/>
          <w:szCs w:val="22"/>
          <w:highlight w:val="none"/>
        </w:rPr>
        <w:t>月</w:t>
      </w:r>
      <w:r>
        <w:rPr>
          <w:rFonts w:hint="eastAsia" w:ascii="宋体" w:hAnsi="宋体" w:eastAsia="宋体" w:cs="Arial Narrow"/>
          <w:color w:val="auto"/>
          <w:sz w:val="21"/>
          <w:szCs w:val="22"/>
          <w:highlight w:val="none"/>
          <w:u w:val="single"/>
        </w:rPr>
        <w:t xml:space="preserve">   </w:t>
      </w:r>
      <w:r>
        <w:rPr>
          <w:rFonts w:ascii="宋体" w:hAnsi="宋体" w:eastAsia="宋体" w:cs="Arial Narrow"/>
          <w:color w:val="auto"/>
          <w:sz w:val="21"/>
          <w:szCs w:val="22"/>
          <w:highlight w:val="none"/>
        </w:rPr>
        <w:t>日</w:t>
      </w:r>
    </w:p>
    <w:p w14:paraId="6B5ADA9F">
      <w:pPr>
        <w:pStyle w:val="47"/>
        <w:rPr>
          <w:rFonts w:hint="eastAsia" w:ascii="宋体" w:hAnsi="宋体" w:eastAsia="宋体"/>
          <w:color w:val="auto"/>
          <w:highlight w:val="none"/>
        </w:rPr>
      </w:pPr>
    </w:p>
    <w:p w14:paraId="29D49424">
      <w:pPr>
        <w:pStyle w:val="47"/>
        <w:rPr>
          <w:rFonts w:hint="eastAsia" w:ascii="宋体" w:hAnsi="宋体" w:eastAsia="宋体"/>
          <w:color w:val="auto"/>
          <w:highlight w:val="none"/>
        </w:rPr>
      </w:pPr>
    </w:p>
    <w:p w14:paraId="33800265">
      <w:pPr>
        <w:pStyle w:val="47"/>
        <w:rPr>
          <w:rFonts w:hint="eastAsia" w:ascii="宋体" w:hAnsi="宋体" w:eastAsia="宋体"/>
          <w:color w:val="auto"/>
          <w:highlight w:val="none"/>
        </w:rPr>
      </w:pPr>
    </w:p>
    <w:p w14:paraId="381657F8">
      <w:pPr>
        <w:pStyle w:val="47"/>
        <w:rPr>
          <w:rFonts w:hint="eastAsia" w:ascii="宋体" w:hAnsi="宋体" w:eastAsia="宋体"/>
          <w:color w:val="auto"/>
          <w:highlight w:val="none"/>
        </w:rPr>
      </w:pPr>
    </w:p>
    <w:p w14:paraId="33CBA06D">
      <w:pPr>
        <w:pStyle w:val="47"/>
        <w:rPr>
          <w:rFonts w:hint="eastAsia" w:ascii="宋体" w:hAnsi="宋体" w:eastAsia="宋体"/>
          <w:color w:val="auto"/>
          <w:highlight w:val="none"/>
        </w:rPr>
      </w:pPr>
    </w:p>
    <w:p w14:paraId="1A7976DC">
      <w:pPr>
        <w:pStyle w:val="47"/>
        <w:rPr>
          <w:rFonts w:hint="eastAsia" w:ascii="宋体" w:hAnsi="宋体" w:eastAsia="宋体"/>
          <w:color w:val="auto"/>
          <w:highlight w:val="none"/>
        </w:rPr>
      </w:pPr>
    </w:p>
    <w:p w14:paraId="73DABFE3">
      <w:pPr>
        <w:pStyle w:val="47"/>
        <w:rPr>
          <w:rFonts w:hint="eastAsia" w:ascii="宋体" w:hAnsi="宋体" w:eastAsia="宋体"/>
          <w:color w:val="auto"/>
          <w:highlight w:val="none"/>
        </w:rPr>
      </w:pPr>
    </w:p>
    <w:p w14:paraId="6A47FC1C">
      <w:pPr>
        <w:pStyle w:val="47"/>
        <w:rPr>
          <w:rFonts w:hint="eastAsia" w:ascii="宋体" w:hAnsi="宋体" w:eastAsia="宋体"/>
          <w:color w:val="auto"/>
          <w:highlight w:val="none"/>
        </w:rPr>
      </w:pPr>
    </w:p>
    <w:p w14:paraId="086A05B0">
      <w:pPr>
        <w:pStyle w:val="47"/>
        <w:rPr>
          <w:rFonts w:hint="eastAsia" w:ascii="宋体" w:hAnsi="宋体" w:eastAsia="宋体"/>
          <w:color w:val="auto"/>
          <w:highlight w:val="none"/>
        </w:rPr>
      </w:pPr>
    </w:p>
    <w:p w14:paraId="103A4BD4">
      <w:pPr>
        <w:pStyle w:val="47"/>
        <w:rPr>
          <w:rFonts w:hint="eastAsia" w:ascii="宋体" w:hAnsi="宋体" w:eastAsia="宋体"/>
          <w:color w:val="auto"/>
          <w:highlight w:val="none"/>
        </w:rPr>
      </w:pPr>
    </w:p>
    <w:p w14:paraId="69AD62C7">
      <w:pPr>
        <w:pStyle w:val="47"/>
        <w:rPr>
          <w:rFonts w:hint="eastAsia" w:ascii="宋体" w:hAnsi="宋体" w:eastAsia="宋体"/>
          <w:color w:val="auto"/>
          <w:highlight w:val="none"/>
        </w:rPr>
      </w:pPr>
    </w:p>
    <w:p w14:paraId="0FFD50C3">
      <w:pPr>
        <w:pStyle w:val="47"/>
        <w:rPr>
          <w:rFonts w:hint="eastAsia" w:ascii="宋体" w:hAnsi="宋体" w:eastAsia="宋体"/>
          <w:b/>
          <w:bCs/>
          <w:color w:val="auto"/>
          <w:highlight w:val="none"/>
        </w:rPr>
      </w:pPr>
    </w:p>
    <w:p w14:paraId="03F7B236">
      <w:pPr>
        <w:pStyle w:val="47"/>
        <w:rPr>
          <w:rFonts w:hint="eastAsia" w:ascii="宋体" w:hAnsi="宋体" w:eastAsia="宋体"/>
          <w:b/>
          <w:bCs/>
          <w:color w:val="auto"/>
          <w:highlight w:val="none"/>
        </w:rPr>
      </w:pPr>
      <w:r>
        <w:rPr>
          <w:rFonts w:hint="eastAsia" w:ascii="宋体" w:hAnsi="宋体" w:eastAsia="宋体"/>
          <w:b/>
          <w:bCs/>
          <w:color w:val="auto"/>
          <w:highlight w:val="none"/>
        </w:rPr>
        <w:t>附件三：问题的澄清</w:t>
      </w:r>
    </w:p>
    <w:p w14:paraId="737E640B">
      <w:pPr>
        <w:spacing w:before="1101" w:line="360" w:lineRule="auto"/>
        <w:ind w:left="3481"/>
        <w:rPr>
          <w:rFonts w:hint="eastAsia" w:ascii="宋体" w:hAnsi="宋体" w:eastAsia="宋体" w:cs="Courier New"/>
          <w:color w:val="auto"/>
          <w:sz w:val="28"/>
          <w:szCs w:val="22"/>
          <w:highlight w:val="none"/>
        </w:rPr>
      </w:pPr>
      <w:r>
        <w:rPr>
          <w:rFonts w:hint="eastAsia" w:ascii="宋体" w:hAnsi="宋体" w:eastAsia="宋体" w:cs="Courier New"/>
          <w:color w:val="auto"/>
          <w:sz w:val="28"/>
          <w:szCs w:val="22"/>
          <w:highlight w:val="none"/>
        </w:rPr>
        <w:t>问题的澄清</w:t>
      </w:r>
    </w:p>
    <w:p w14:paraId="77A7E5DB">
      <w:pPr>
        <w:pStyle w:val="47"/>
        <w:spacing w:line="360" w:lineRule="auto"/>
        <w:ind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编号：</w:t>
      </w:r>
    </w:p>
    <w:p w14:paraId="54971537">
      <w:pPr>
        <w:pStyle w:val="47"/>
        <w:spacing w:line="360" w:lineRule="auto"/>
        <w:rPr>
          <w:rFonts w:hint="eastAsia" w:ascii="宋体" w:hAnsi="宋体" w:eastAsia="宋体"/>
          <w:color w:val="auto"/>
          <w:sz w:val="21"/>
          <w:szCs w:val="21"/>
          <w:highlight w:val="none"/>
        </w:rPr>
      </w:pPr>
      <w:r>
        <w:rPr>
          <w:rFonts w:hint="eastAsia" w:ascii="宋体" w:hAnsi="宋体" w:eastAsia="宋体"/>
          <w:color w:val="auto"/>
          <w:highlight w:val="none"/>
          <w:u w:val="single"/>
        </w:rPr>
        <w:t xml:space="preserve">                      </w:t>
      </w:r>
      <w:r>
        <w:rPr>
          <w:rFonts w:ascii="宋体" w:hAnsi="宋体" w:eastAsia="宋体" w:cs="Arial Narrow"/>
          <w:color w:val="auto"/>
          <w:spacing w:val="-13"/>
          <w:sz w:val="21"/>
          <w:szCs w:val="22"/>
          <w:highlight w:val="none"/>
        </w:rPr>
        <w:t>（</w:t>
      </w:r>
      <w:r>
        <w:rPr>
          <w:rFonts w:hint="eastAsia" w:ascii="宋体" w:hAnsi="宋体" w:eastAsia="宋体" w:cs="Arial Narrow"/>
          <w:color w:val="auto"/>
          <w:spacing w:val="-13"/>
          <w:sz w:val="21"/>
          <w:szCs w:val="22"/>
          <w:highlight w:val="none"/>
        </w:rPr>
        <w:t>项目</w:t>
      </w:r>
      <w:r>
        <w:rPr>
          <w:rFonts w:ascii="宋体" w:hAnsi="宋体" w:eastAsia="宋体" w:cs="Arial Narrow"/>
          <w:color w:val="auto"/>
          <w:spacing w:val="-13"/>
          <w:sz w:val="21"/>
          <w:szCs w:val="22"/>
          <w:highlight w:val="none"/>
        </w:rPr>
        <w:t>名称）</w:t>
      </w:r>
      <w:r>
        <w:rPr>
          <w:rFonts w:hint="eastAsia" w:ascii="宋体" w:hAnsi="宋体" w:eastAsia="宋体"/>
          <w:color w:val="auto"/>
          <w:sz w:val="21"/>
          <w:szCs w:val="21"/>
          <w:highlight w:val="none"/>
        </w:rPr>
        <w:t>评标委员会：</w:t>
      </w:r>
    </w:p>
    <w:p w14:paraId="4B62DF89">
      <w:pPr>
        <w:pStyle w:val="47"/>
        <w:spacing w:line="360" w:lineRule="auto"/>
        <w:rPr>
          <w:rFonts w:hint="eastAsia" w:ascii="宋体" w:hAnsi="宋体" w:eastAsia="宋体"/>
          <w:color w:val="auto"/>
          <w:sz w:val="21"/>
          <w:szCs w:val="21"/>
          <w:highlight w:val="none"/>
        </w:rPr>
      </w:pPr>
    </w:p>
    <w:p w14:paraId="6C49BB28">
      <w:pPr>
        <w:pStyle w:val="47"/>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问题澄清通知（编号： ）已收悉，现澄清、说明或补正如下：</w:t>
      </w:r>
    </w:p>
    <w:p w14:paraId="70509613">
      <w:pPr>
        <w:pStyle w:val="47"/>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p w14:paraId="25694F88">
      <w:pPr>
        <w:pStyle w:val="47"/>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p>
    <w:p w14:paraId="3A17FFE0">
      <w:pPr>
        <w:pStyle w:val="47"/>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p>
    <w:p w14:paraId="0B54EC92">
      <w:pPr>
        <w:pStyle w:val="47"/>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上述问题澄清、说明或补正，不改变我方</w:t>
      </w:r>
      <w:r>
        <w:rPr>
          <w:rFonts w:hint="eastAsia" w:ascii="宋体" w:hAnsi="宋体"/>
          <w:color w:val="auto"/>
          <w:sz w:val="21"/>
          <w:szCs w:val="21"/>
          <w:highlight w:val="none"/>
          <w:lang w:eastAsia="zh-CN"/>
        </w:rPr>
        <w:t>投标文件</w:t>
      </w:r>
      <w:r>
        <w:rPr>
          <w:rFonts w:hint="eastAsia" w:ascii="宋体" w:hAnsi="宋体" w:eastAsia="宋体"/>
          <w:color w:val="auto"/>
          <w:sz w:val="21"/>
          <w:szCs w:val="21"/>
          <w:highlight w:val="none"/>
        </w:rPr>
        <w:t>的实质性内容，构成我方</w:t>
      </w:r>
      <w:r>
        <w:rPr>
          <w:rFonts w:hint="eastAsia" w:ascii="宋体" w:hAnsi="宋体"/>
          <w:color w:val="auto"/>
          <w:sz w:val="21"/>
          <w:szCs w:val="21"/>
          <w:highlight w:val="none"/>
          <w:lang w:eastAsia="zh-CN"/>
        </w:rPr>
        <w:t>投标文件</w:t>
      </w:r>
      <w:r>
        <w:rPr>
          <w:rFonts w:hint="eastAsia" w:ascii="宋体" w:hAnsi="宋体" w:eastAsia="宋体"/>
          <w:color w:val="auto"/>
          <w:sz w:val="21"/>
          <w:szCs w:val="21"/>
          <w:highlight w:val="none"/>
        </w:rPr>
        <w:t>的组</w:t>
      </w:r>
    </w:p>
    <w:p w14:paraId="1F0AD614">
      <w:pPr>
        <w:pStyle w:val="47"/>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成部分。</w:t>
      </w:r>
    </w:p>
    <w:p w14:paraId="01689AB2">
      <w:pPr>
        <w:pStyle w:val="47"/>
        <w:spacing w:line="480" w:lineRule="auto"/>
        <w:jc w:val="right"/>
        <w:rPr>
          <w:rFonts w:hint="eastAsia" w:ascii="宋体" w:hAnsi="宋体" w:eastAsia="宋体"/>
          <w:color w:val="auto"/>
          <w:sz w:val="21"/>
          <w:szCs w:val="21"/>
          <w:highlight w:val="none"/>
        </w:rPr>
      </w:pPr>
    </w:p>
    <w:p w14:paraId="0D47FE5A">
      <w:pPr>
        <w:pStyle w:val="47"/>
        <w:spacing w:line="480" w:lineRule="auto"/>
        <w:jc w:val="right"/>
        <w:rPr>
          <w:rFonts w:hint="eastAsia" w:ascii="宋体" w:hAnsi="宋体" w:eastAsia="宋体"/>
          <w:color w:val="auto"/>
          <w:sz w:val="21"/>
          <w:szCs w:val="21"/>
          <w:highlight w:val="none"/>
        </w:rPr>
      </w:pPr>
    </w:p>
    <w:p w14:paraId="687F0723">
      <w:pPr>
        <w:pStyle w:val="47"/>
        <w:spacing w:line="48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（盖单位章）</w:t>
      </w:r>
    </w:p>
    <w:p w14:paraId="4D1B79E2">
      <w:pPr>
        <w:pStyle w:val="47"/>
        <w:spacing w:line="48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法定代表人或其委托代理人：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（签字）</w:t>
      </w:r>
    </w:p>
    <w:p w14:paraId="01CF8BC6">
      <w:pPr>
        <w:pStyle w:val="47"/>
        <w:spacing w:line="480" w:lineRule="auto"/>
        <w:jc w:val="right"/>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14:paraId="1061DF5E">
      <w:pPr>
        <w:pStyle w:val="47"/>
        <w:rPr>
          <w:rFonts w:hint="eastAsia" w:ascii="宋体" w:hAnsi="宋体" w:eastAsia="宋体"/>
          <w:color w:val="auto"/>
          <w:highlight w:val="none"/>
        </w:rPr>
      </w:pPr>
    </w:p>
    <w:p w14:paraId="1D71F9F8">
      <w:pPr>
        <w:pStyle w:val="47"/>
        <w:rPr>
          <w:rFonts w:hint="eastAsia" w:ascii="宋体" w:hAnsi="宋体" w:eastAsia="宋体"/>
          <w:color w:val="auto"/>
          <w:highlight w:val="none"/>
        </w:rPr>
      </w:pPr>
    </w:p>
    <w:p w14:paraId="39FF77F6">
      <w:pPr>
        <w:pStyle w:val="47"/>
        <w:rPr>
          <w:rFonts w:hint="eastAsia" w:ascii="宋体" w:hAnsi="宋体" w:eastAsia="宋体"/>
          <w:color w:val="auto"/>
          <w:highlight w:val="none"/>
        </w:rPr>
      </w:pPr>
    </w:p>
    <w:p w14:paraId="31B7C734">
      <w:pPr>
        <w:pStyle w:val="47"/>
        <w:rPr>
          <w:rFonts w:hint="eastAsia" w:ascii="宋体" w:hAnsi="宋体" w:eastAsia="宋体"/>
          <w:color w:val="auto"/>
          <w:highlight w:val="none"/>
        </w:rPr>
      </w:pPr>
    </w:p>
    <w:p w14:paraId="34A0D4DD">
      <w:pPr>
        <w:pStyle w:val="47"/>
        <w:rPr>
          <w:rFonts w:hint="eastAsia" w:ascii="宋体" w:hAnsi="宋体" w:eastAsia="宋体"/>
          <w:color w:val="auto"/>
          <w:highlight w:val="none"/>
        </w:rPr>
      </w:pPr>
    </w:p>
    <w:p w14:paraId="25769E9D">
      <w:pPr>
        <w:pStyle w:val="47"/>
        <w:rPr>
          <w:rFonts w:hint="eastAsia" w:ascii="宋体" w:hAnsi="宋体" w:eastAsia="宋体"/>
          <w:color w:val="auto"/>
          <w:highlight w:val="none"/>
        </w:rPr>
      </w:pPr>
    </w:p>
    <w:p w14:paraId="712A8964">
      <w:pPr>
        <w:pStyle w:val="47"/>
        <w:rPr>
          <w:rFonts w:hint="eastAsia" w:ascii="宋体" w:hAnsi="宋体" w:eastAsia="宋体"/>
          <w:color w:val="auto"/>
          <w:highlight w:val="none"/>
        </w:rPr>
      </w:pPr>
    </w:p>
    <w:p w14:paraId="602F6CE3">
      <w:pPr>
        <w:pStyle w:val="47"/>
        <w:rPr>
          <w:rFonts w:hint="eastAsia" w:ascii="宋体" w:hAnsi="宋体" w:eastAsia="宋体"/>
          <w:color w:val="auto"/>
          <w:highlight w:val="none"/>
        </w:rPr>
      </w:pPr>
    </w:p>
    <w:p w14:paraId="4B14072E">
      <w:pPr>
        <w:pStyle w:val="47"/>
        <w:rPr>
          <w:rFonts w:hint="eastAsia" w:ascii="宋体" w:hAnsi="宋体" w:eastAsia="宋体"/>
          <w:color w:val="auto"/>
          <w:highlight w:val="none"/>
        </w:rPr>
      </w:pPr>
    </w:p>
    <w:p w14:paraId="6F80C402">
      <w:pPr>
        <w:pStyle w:val="47"/>
        <w:rPr>
          <w:rFonts w:hint="eastAsia" w:ascii="宋体" w:hAnsi="宋体" w:eastAsia="宋体"/>
          <w:color w:val="auto"/>
          <w:highlight w:val="none"/>
        </w:rPr>
      </w:pPr>
    </w:p>
    <w:p w14:paraId="6FB1BF3F">
      <w:pPr>
        <w:pStyle w:val="47"/>
        <w:rPr>
          <w:rFonts w:hint="eastAsia" w:ascii="宋体" w:hAnsi="宋体" w:eastAsia="宋体"/>
          <w:color w:val="auto"/>
          <w:highlight w:val="none"/>
        </w:rPr>
      </w:pPr>
    </w:p>
    <w:p w14:paraId="4200B509">
      <w:pPr>
        <w:spacing w:line="440" w:lineRule="exact"/>
        <w:rPr>
          <w:rFonts w:ascii="宋体" w:hAnsi="宋体" w:eastAsia="宋体"/>
          <w:color w:val="auto"/>
          <w:highlight w:val="none"/>
        </w:rPr>
      </w:pPr>
    </w:p>
    <w:p w14:paraId="4CFC4935">
      <w:pPr>
        <w:spacing w:line="440" w:lineRule="exact"/>
        <w:rPr>
          <w:rFonts w:ascii="宋体" w:hAnsi="宋体" w:eastAsia="宋体"/>
          <w:color w:val="auto"/>
          <w:highlight w:val="none"/>
        </w:rPr>
      </w:pPr>
    </w:p>
    <w:p w14:paraId="523580E9">
      <w:pPr>
        <w:spacing w:line="440" w:lineRule="exact"/>
        <w:rPr>
          <w:rFonts w:ascii="宋体" w:hAnsi="宋体" w:eastAsia="宋体"/>
          <w:color w:val="auto"/>
          <w:highlight w:val="none"/>
        </w:rPr>
      </w:pPr>
    </w:p>
    <w:p w14:paraId="68191FAB">
      <w:pPr>
        <w:spacing w:line="440" w:lineRule="exact"/>
        <w:rPr>
          <w:rFonts w:hint="eastAsia" w:ascii="宋体" w:hAnsi="宋体" w:eastAsia="宋体"/>
          <w:b/>
          <w:color w:val="auto"/>
          <w:sz w:val="24"/>
          <w:highlight w:val="none"/>
        </w:rPr>
      </w:pPr>
    </w:p>
    <w:p w14:paraId="701CC324">
      <w:pPr>
        <w:spacing w:line="440" w:lineRule="exact"/>
        <w:rPr>
          <w:rFonts w:hint="eastAsia" w:ascii="宋体" w:hAnsi="宋体" w:eastAsia="宋体"/>
          <w:b/>
          <w:color w:val="auto"/>
          <w:sz w:val="24"/>
          <w:highlight w:val="none"/>
        </w:rPr>
      </w:pPr>
      <w:r>
        <w:rPr>
          <w:rFonts w:hint="eastAsia" w:ascii="宋体" w:hAnsi="宋体" w:eastAsia="宋体"/>
          <w:b/>
          <w:color w:val="auto"/>
          <w:sz w:val="24"/>
          <w:highlight w:val="none"/>
        </w:rPr>
        <w:t>附件四：</w:t>
      </w:r>
      <w:r>
        <w:rPr>
          <w:rFonts w:hint="eastAsia" w:ascii="宋体" w:hAnsi="宋体"/>
          <w:b/>
          <w:color w:val="auto"/>
          <w:sz w:val="24"/>
          <w:highlight w:val="none"/>
          <w:lang w:val="en-US" w:eastAsia="zh-CN"/>
        </w:rPr>
        <w:t>中标</w:t>
      </w:r>
      <w:r>
        <w:rPr>
          <w:rFonts w:hint="eastAsia" w:ascii="宋体" w:hAnsi="宋体" w:eastAsia="宋体"/>
          <w:b/>
          <w:color w:val="auto"/>
          <w:sz w:val="24"/>
          <w:highlight w:val="none"/>
        </w:rPr>
        <w:t>通知书</w:t>
      </w:r>
      <w:bookmarkEnd w:id="545"/>
      <w:bookmarkEnd w:id="546"/>
      <w:bookmarkEnd w:id="547"/>
      <w:bookmarkEnd w:id="548"/>
      <w:bookmarkEnd w:id="549"/>
      <w:bookmarkEnd w:id="550"/>
      <w:bookmarkEnd w:id="551"/>
    </w:p>
    <w:p w14:paraId="6EB7F6E3">
      <w:pPr>
        <w:autoSpaceDE w:val="0"/>
        <w:autoSpaceDN w:val="0"/>
        <w:adjustRightInd w:val="0"/>
        <w:spacing w:line="360" w:lineRule="auto"/>
        <w:jc w:val="center"/>
        <w:rPr>
          <w:rFonts w:hint="eastAsia" w:ascii="宋体" w:hAnsi="宋体" w:eastAsia="宋体" w:cs="Cambria Math"/>
          <w:color w:val="auto"/>
          <w:kern w:val="0"/>
          <w:sz w:val="28"/>
          <w:szCs w:val="28"/>
          <w:highlight w:val="none"/>
        </w:rPr>
      </w:pPr>
      <w:r>
        <w:rPr>
          <w:rFonts w:hint="eastAsia" w:ascii="宋体" w:hAnsi="宋体" w:cs="Cambria Math"/>
          <w:color w:val="auto"/>
          <w:kern w:val="0"/>
          <w:sz w:val="28"/>
          <w:szCs w:val="28"/>
          <w:highlight w:val="none"/>
          <w:lang w:val="en-US" w:eastAsia="zh-CN"/>
        </w:rPr>
        <w:t>中标</w:t>
      </w:r>
      <w:r>
        <w:rPr>
          <w:rFonts w:hint="eastAsia" w:ascii="宋体" w:hAnsi="宋体" w:eastAsia="宋体" w:cs="Cambria Math"/>
          <w:color w:val="auto"/>
          <w:kern w:val="0"/>
          <w:sz w:val="28"/>
          <w:szCs w:val="28"/>
          <w:highlight w:val="none"/>
        </w:rPr>
        <w:t>通知书</w:t>
      </w:r>
    </w:p>
    <w:p w14:paraId="16386932">
      <w:pPr>
        <w:autoSpaceDE w:val="0"/>
        <w:autoSpaceDN w:val="0"/>
        <w:adjustRightIn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 xml:space="preserve">                                                            编号：</w:t>
      </w:r>
    </w:p>
    <w:tbl>
      <w:tblPr>
        <w:tblStyle w:val="37"/>
        <w:tblpPr w:leftFromText="180" w:rightFromText="180" w:vertAnchor="text" w:horzAnchor="margin" w:tblpY="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249"/>
        <w:gridCol w:w="302"/>
        <w:gridCol w:w="978"/>
        <w:gridCol w:w="4792"/>
      </w:tblGrid>
      <w:tr w14:paraId="4B4B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88" w:type="dxa"/>
            <w:noWrap w:val="0"/>
            <w:vAlign w:val="center"/>
          </w:tcPr>
          <w:p w14:paraId="7E338B10">
            <w:pPr>
              <w:jc w:val="distribute"/>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招标项目编号</w:t>
            </w:r>
          </w:p>
        </w:tc>
        <w:tc>
          <w:tcPr>
            <w:tcW w:w="8321" w:type="dxa"/>
            <w:gridSpan w:val="4"/>
            <w:noWrap w:val="0"/>
            <w:vAlign w:val="center"/>
          </w:tcPr>
          <w:p w14:paraId="16068BE6">
            <w:pPr>
              <w:jc w:val="center"/>
              <w:rPr>
                <w:rFonts w:hint="eastAsia" w:ascii="宋体" w:hAnsi="宋体" w:eastAsia="宋体"/>
                <w:color w:val="auto"/>
                <w:szCs w:val="21"/>
                <w:highlight w:val="none"/>
              </w:rPr>
            </w:pPr>
          </w:p>
        </w:tc>
      </w:tr>
      <w:tr w14:paraId="4DF5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88" w:type="dxa"/>
            <w:noWrap w:val="0"/>
            <w:vAlign w:val="center"/>
          </w:tcPr>
          <w:p w14:paraId="3F896081">
            <w:pPr>
              <w:jc w:val="distribute"/>
              <w:rPr>
                <w:rFonts w:hint="eastAsia" w:ascii="宋体" w:hAnsi="宋体" w:eastAsia="宋体"/>
                <w:color w:val="auto"/>
                <w:szCs w:val="21"/>
                <w:highlight w:val="none"/>
              </w:rPr>
            </w:pPr>
            <w:r>
              <w:rPr>
                <w:rFonts w:hint="eastAsia" w:ascii="宋体" w:hAnsi="宋体"/>
                <w:color w:val="auto"/>
                <w:szCs w:val="21"/>
                <w:highlight w:val="none"/>
                <w:lang w:val="en-US" w:eastAsia="zh-CN"/>
              </w:rPr>
              <w:t>中标</w:t>
            </w:r>
            <w:r>
              <w:rPr>
                <w:rFonts w:hint="eastAsia" w:ascii="宋体" w:hAnsi="宋体" w:eastAsia="宋体"/>
                <w:color w:val="auto"/>
                <w:szCs w:val="21"/>
                <w:highlight w:val="none"/>
              </w:rPr>
              <w:t>单位名称</w:t>
            </w:r>
          </w:p>
        </w:tc>
        <w:tc>
          <w:tcPr>
            <w:tcW w:w="8321" w:type="dxa"/>
            <w:gridSpan w:val="4"/>
            <w:noWrap w:val="0"/>
            <w:vAlign w:val="center"/>
          </w:tcPr>
          <w:p w14:paraId="02378973">
            <w:pPr>
              <w:jc w:val="center"/>
              <w:rPr>
                <w:rFonts w:hint="eastAsia" w:ascii="宋体" w:hAnsi="宋体" w:eastAsia="宋体"/>
                <w:color w:val="auto"/>
                <w:szCs w:val="21"/>
                <w:highlight w:val="none"/>
              </w:rPr>
            </w:pPr>
          </w:p>
        </w:tc>
      </w:tr>
      <w:tr w14:paraId="649C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88" w:type="dxa"/>
            <w:noWrap w:val="0"/>
            <w:vAlign w:val="center"/>
          </w:tcPr>
          <w:p w14:paraId="7C76049B">
            <w:pPr>
              <w:jc w:val="distribute"/>
              <w:rPr>
                <w:rFonts w:hint="eastAsia" w:ascii="宋体" w:hAnsi="宋体" w:eastAsia="宋体"/>
                <w:color w:val="auto"/>
                <w:szCs w:val="21"/>
                <w:highlight w:val="none"/>
              </w:rPr>
            </w:pPr>
            <w:r>
              <w:rPr>
                <w:rFonts w:hint="eastAsia" w:ascii="宋体" w:hAnsi="宋体"/>
                <w:color w:val="auto"/>
                <w:szCs w:val="21"/>
                <w:highlight w:val="none"/>
                <w:lang w:val="en-US" w:eastAsia="zh-CN"/>
              </w:rPr>
              <w:t>中标</w:t>
            </w:r>
            <w:r>
              <w:rPr>
                <w:rFonts w:hint="eastAsia" w:ascii="宋体" w:hAnsi="宋体" w:eastAsia="宋体"/>
                <w:color w:val="auto"/>
                <w:szCs w:val="21"/>
                <w:highlight w:val="none"/>
              </w:rPr>
              <w:t>项目名称</w:t>
            </w:r>
          </w:p>
        </w:tc>
        <w:tc>
          <w:tcPr>
            <w:tcW w:w="8321" w:type="dxa"/>
            <w:gridSpan w:val="4"/>
            <w:noWrap w:val="0"/>
            <w:vAlign w:val="center"/>
          </w:tcPr>
          <w:p w14:paraId="181081C0">
            <w:pPr>
              <w:jc w:val="center"/>
              <w:rPr>
                <w:rFonts w:hint="eastAsia" w:ascii="宋体" w:hAnsi="宋体" w:eastAsia="宋体"/>
                <w:color w:val="auto"/>
                <w:szCs w:val="21"/>
                <w:highlight w:val="none"/>
              </w:rPr>
            </w:pPr>
          </w:p>
        </w:tc>
      </w:tr>
      <w:tr w14:paraId="29CC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8" w:type="dxa"/>
            <w:noWrap w:val="0"/>
            <w:vAlign w:val="center"/>
          </w:tcPr>
          <w:p w14:paraId="41E2FF10">
            <w:pPr>
              <w:jc w:val="distribute"/>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中标</w:t>
            </w:r>
            <w:r>
              <w:rPr>
                <w:rFonts w:hint="eastAsia" w:ascii="宋体" w:hAnsi="宋体"/>
                <w:color w:val="auto"/>
                <w:szCs w:val="21"/>
                <w:highlight w:val="none"/>
                <w:lang w:eastAsia="zh-CN"/>
              </w:rPr>
              <w:t>服务地点</w:t>
            </w:r>
          </w:p>
        </w:tc>
        <w:tc>
          <w:tcPr>
            <w:tcW w:w="2249" w:type="dxa"/>
            <w:noWrap w:val="0"/>
            <w:vAlign w:val="center"/>
          </w:tcPr>
          <w:p w14:paraId="3BBD0F4F">
            <w:pPr>
              <w:jc w:val="center"/>
              <w:rPr>
                <w:rFonts w:hint="eastAsia" w:ascii="宋体" w:hAnsi="宋体" w:eastAsia="宋体"/>
                <w:color w:val="auto"/>
                <w:szCs w:val="21"/>
                <w:highlight w:val="none"/>
              </w:rPr>
            </w:pPr>
          </w:p>
        </w:tc>
        <w:tc>
          <w:tcPr>
            <w:tcW w:w="1280" w:type="dxa"/>
            <w:gridSpan w:val="2"/>
            <w:noWrap w:val="0"/>
            <w:vAlign w:val="center"/>
          </w:tcPr>
          <w:p w14:paraId="02D0E4F1">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采购人</w:t>
            </w:r>
          </w:p>
        </w:tc>
        <w:tc>
          <w:tcPr>
            <w:tcW w:w="4792" w:type="dxa"/>
            <w:noWrap w:val="0"/>
            <w:vAlign w:val="center"/>
          </w:tcPr>
          <w:p w14:paraId="19C257E6">
            <w:pPr>
              <w:jc w:val="center"/>
              <w:rPr>
                <w:rFonts w:hint="eastAsia" w:ascii="宋体" w:hAnsi="宋体" w:eastAsia="宋体"/>
                <w:color w:val="auto"/>
                <w:szCs w:val="21"/>
                <w:highlight w:val="none"/>
              </w:rPr>
            </w:pPr>
          </w:p>
        </w:tc>
      </w:tr>
      <w:tr w14:paraId="65D5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8" w:type="dxa"/>
            <w:noWrap w:val="0"/>
            <w:vAlign w:val="center"/>
          </w:tcPr>
          <w:p w14:paraId="00665D49">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开 标 日 期</w:t>
            </w:r>
          </w:p>
        </w:tc>
        <w:tc>
          <w:tcPr>
            <w:tcW w:w="2249" w:type="dxa"/>
            <w:noWrap w:val="0"/>
            <w:vAlign w:val="center"/>
          </w:tcPr>
          <w:p w14:paraId="56EFE896">
            <w:pPr>
              <w:jc w:val="center"/>
              <w:rPr>
                <w:rFonts w:hint="eastAsia" w:ascii="宋体" w:hAnsi="宋体" w:eastAsia="宋体"/>
                <w:color w:val="auto"/>
                <w:szCs w:val="21"/>
                <w:highlight w:val="none"/>
              </w:rPr>
            </w:pPr>
          </w:p>
        </w:tc>
        <w:tc>
          <w:tcPr>
            <w:tcW w:w="1280" w:type="dxa"/>
            <w:gridSpan w:val="2"/>
            <w:noWrap w:val="0"/>
            <w:vAlign w:val="center"/>
          </w:tcPr>
          <w:p w14:paraId="5719B9CE">
            <w:pPr>
              <w:jc w:val="distribute"/>
              <w:rPr>
                <w:rFonts w:hint="eastAsia" w:ascii="宋体" w:hAnsi="宋体" w:eastAsia="宋体"/>
                <w:color w:val="auto"/>
                <w:szCs w:val="21"/>
                <w:highlight w:val="none"/>
              </w:rPr>
            </w:pPr>
            <w:r>
              <w:rPr>
                <w:rFonts w:hint="eastAsia" w:ascii="宋体" w:hAnsi="宋体" w:eastAsia="宋体"/>
                <w:color w:val="auto"/>
                <w:szCs w:val="21"/>
                <w:highlight w:val="none"/>
              </w:rPr>
              <w:t>采购方式</w:t>
            </w:r>
          </w:p>
        </w:tc>
        <w:tc>
          <w:tcPr>
            <w:tcW w:w="4792" w:type="dxa"/>
            <w:noWrap w:val="0"/>
            <w:vAlign w:val="center"/>
          </w:tcPr>
          <w:p w14:paraId="23507EAA">
            <w:pPr>
              <w:jc w:val="center"/>
              <w:rPr>
                <w:rFonts w:hint="eastAsia" w:ascii="宋体" w:hAnsi="宋体" w:eastAsia="宋体"/>
                <w:color w:val="auto"/>
                <w:szCs w:val="21"/>
                <w:highlight w:val="none"/>
              </w:rPr>
            </w:pPr>
          </w:p>
        </w:tc>
      </w:tr>
      <w:tr w14:paraId="6A07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88" w:type="dxa"/>
            <w:noWrap w:val="0"/>
            <w:vAlign w:val="center"/>
          </w:tcPr>
          <w:p w14:paraId="4039FB9B">
            <w:pPr>
              <w:jc w:val="distribute"/>
              <w:rPr>
                <w:rFonts w:hint="eastAsia" w:ascii="宋体" w:hAnsi="宋体" w:eastAsia="宋体"/>
                <w:color w:val="auto"/>
                <w:szCs w:val="21"/>
                <w:highlight w:val="none"/>
              </w:rPr>
            </w:pPr>
            <w:r>
              <w:rPr>
                <w:rFonts w:hint="eastAsia" w:ascii="宋体" w:hAnsi="宋体"/>
                <w:color w:val="auto"/>
                <w:szCs w:val="21"/>
                <w:highlight w:val="none"/>
                <w:lang w:val="en-US" w:eastAsia="zh-CN"/>
              </w:rPr>
              <w:t>中标</w:t>
            </w:r>
            <w:r>
              <w:rPr>
                <w:rFonts w:hint="eastAsia" w:ascii="宋体" w:hAnsi="宋体" w:eastAsia="宋体"/>
                <w:color w:val="auto"/>
                <w:szCs w:val="21"/>
                <w:highlight w:val="none"/>
              </w:rPr>
              <w:t>价格</w:t>
            </w:r>
          </w:p>
        </w:tc>
        <w:tc>
          <w:tcPr>
            <w:tcW w:w="8321" w:type="dxa"/>
            <w:gridSpan w:val="4"/>
            <w:noWrap w:val="0"/>
            <w:vAlign w:val="center"/>
          </w:tcPr>
          <w:p w14:paraId="09F31625">
            <w:pPr>
              <w:jc w:val="center"/>
              <w:rPr>
                <w:rFonts w:hint="eastAsia" w:ascii="宋体" w:hAnsi="宋体" w:eastAsia="宋体"/>
                <w:color w:val="auto"/>
                <w:szCs w:val="21"/>
                <w:highlight w:val="none"/>
              </w:rPr>
            </w:pPr>
          </w:p>
        </w:tc>
      </w:tr>
      <w:tr w14:paraId="474E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88" w:type="dxa"/>
            <w:noWrap w:val="0"/>
            <w:vAlign w:val="center"/>
          </w:tcPr>
          <w:p w14:paraId="7514C754">
            <w:pPr>
              <w:jc w:val="distribute"/>
              <w:rPr>
                <w:rFonts w:hint="eastAsia" w:ascii="宋体" w:hAnsi="宋体" w:eastAsia="宋体"/>
                <w:color w:val="auto"/>
                <w:szCs w:val="21"/>
                <w:highlight w:val="none"/>
              </w:rPr>
            </w:pPr>
            <w:r>
              <w:rPr>
                <w:rFonts w:hint="eastAsia" w:ascii="宋体" w:hAnsi="宋体" w:cs="宋体"/>
                <w:color w:val="auto"/>
                <w:sz w:val="21"/>
                <w:szCs w:val="21"/>
                <w:highlight w:val="none"/>
                <w:lang w:val="en-US" w:eastAsia="zh-CN"/>
              </w:rPr>
              <w:t>合同履行期限</w:t>
            </w:r>
          </w:p>
        </w:tc>
        <w:tc>
          <w:tcPr>
            <w:tcW w:w="8321" w:type="dxa"/>
            <w:gridSpan w:val="4"/>
            <w:noWrap w:val="0"/>
            <w:vAlign w:val="center"/>
          </w:tcPr>
          <w:p w14:paraId="4683FE0D">
            <w:pPr>
              <w:rPr>
                <w:rFonts w:hint="eastAsia" w:ascii="宋体" w:hAnsi="宋体" w:eastAsia="宋体"/>
                <w:color w:val="auto"/>
                <w:szCs w:val="21"/>
                <w:highlight w:val="none"/>
              </w:rPr>
            </w:pPr>
          </w:p>
        </w:tc>
      </w:tr>
      <w:tr w14:paraId="226F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88" w:type="dxa"/>
            <w:noWrap w:val="0"/>
            <w:vAlign w:val="center"/>
          </w:tcPr>
          <w:p w14:paraId="025630C5">
            <w:pPr>
              <w:jc w:val="distribute"/>
              <w:rPr>
                <w:rFonts w:hint="eastAsia" w:ascii="宋体" w:hAnsi="宋体" w:eastAsia="宋体"/>
                <w:color w:val="auto"/>
                <w:szCs w:val="21"/>
                <w:highlight w:val="none"/>
              </w:rPr>
            </w:pPr>
            <w:r>
              <w:rPr>
                <w:rFonts w:hint="eastAsia" w:ascii="宋体" w:hAnsi="宋体"/>
                <w:color w:val="auto"/>
                <w:szCs w:val="21"/>
                <w:highlight w:val="none"/>
                <w:lang w:val="en-US" w:eastAsia="zh-CN"/>
              </w:rPr>
              <w:t>中标</w:t>
            </w:r>
            <w:r>
              <w:rPr>
                <w:rFonts w:hint="eastAsia" w:ascii="宋体" w:hAnsi="宋体" w:eastAsia="宋体"/>
                <w:color w:val="auto"/>
                <w:szCs w:val="21"/>
                <w:highlight w:val="none"/>
              </w:rPr>
              <w:t>项目范围</w:t>
            </w:r>
          </w:p>
        </w:tc>
        <w:tc>
          <w:tcPr>
            <w:tcW w:w="8321" w:type="dxa"/>
            <w:gridSpan w:val="4"/>
            <w:noWrap w:val="0"/>
            <w:vAlign w:val="center"/>
          </w:tcPr>
          <w:p w14:paraId="7E397FAA">
            <w:pPr>
              <w:rPr>
                <w:rFonts w:hint="eastAsia" w:ascii="宋体" w:hAnsi="宋体" w:eastAsia="宋体"/>
                <w:color w:val="auto"/>
                <w:szCs w:val="21"/>
                <w:highlight w:val="none"/>
              </w:rPr>
            </w:pPr>
          </w:p>
        </w:tc>
      </w:tr>
      <w:tr w14:paraId="2050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309" w:type="dxa"/>
            <w:gridSpan w:val="5"/>
            <w:noWrap w:val="0"/>
            <w:vAlign w:val="center"/>
          </w:tcPr>
          <w:p w14:paraId="462EECC3">
            <w:pPr>
              <w:ind w:firstLine="435"/>
              <w:rPr>
                <w:rFonts w:hint="eastAsia" w:ascii="宋体" w:hAnsi="宋体" w:eastAsia="宋体"/>
                <w:color w:val="auto"/>
                <w:szCs w:val="21"/>
                <w:highlight w:val="none"/>
              </w:rPr>
            </w:pPr>
            <w:r>
              <w:rPr>
                <w:rFonts w:hint="eastAsia" w:ascii="宋体" w:hAnsi="宋体" w:eastAsia="宋体"/>
                <w:color w:val="auto"/>
                <w:szCs w:val="21"/>
                <w:highlight w:val="none"/>
              </w:rPr>
              <w:t>请</w:t>
            </w:r>
            <w:r>
              <w:rPr>
                <w:rFonts w:hint="eastAsia" w:ascii="宋体" w:hAnsi="宋体"/>
                <w:color w:val="auto"/>
                <w:szCs w:val="21"/>
                <w:highlight w:val="none"/>
                <w:lang w:eastAsia="zh-CN"/>
              </w:rPr>
              <w:t>中标</w:t>
            </w:r>
            <w:r>
              <w:rPr>
                <w:rFonts w:hint="eastAsia" w:ascii="宋体" w:hAnsi="宋体" w:eastAsia="宋体"/>
                <w:color w:val="auto"/>
                <w:szCs w:val="21"/>
                <w:highlight w:val="none"/>
              </w:rPr>
              <w:t>单位在投标有效期，自《</w:t>
            </w:r>
            <w:r>
              <w:rPr>
                <w:rFonts w:hint="eastAsia" w:ascii="宋体" w:hAnsi="宋体"/>
                <w:color w:val="auto"/>
                <w:szCs w:val="21"/>
                <w:highlight w:val="none"/>
                <w:lang w:val="en-US" w:eastAsia="zh-CN"/>
              </w:rPr>
              <w:t>中标</w:t>
            </w:r>
            <w:r>
              <w:rPr>
                <w:rFonts w:hint="eastAsia" w:ascii="宋体" w:hAnsi="宋体" w:eastAsia="宋体"/>
                <w:color w:val="auto"/>
                <w:szCs w:val="21"/>
                <w:highlight w:val="none"/>
              </w:rPr>
              <w:t>通知书》发出之日起30日内，与采购人签订合同。</w:t>
            </w:r>
          </w:p>
        </w:tc>
      </w:tr>
      <w:tr w14:paraId="4C9E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8" w:hRule="atLeast"/>
        </w:trPr>
        <w:tc>
          <w:tcPr>
            <w:tcW w:w="4539" w:type="dxa"/>
            <w:gridSpan w:val="3"/>
            <w:noWrap w:val="0"/>
            <w:vAlign w:val="center"/>
          </w:tcPr>
          <w:p w14:paraId="22EFAE81">
            <w:pPr>
              <w:rPr>
                <w:rFonts w:hint="eastAsia" w:ascii="宋体" w:hAnsi="宋体" w:eastAsia="宋体"/>
                <w:color w:val="auto"/>
                <w:szCs w:val="21"/>
                <w:highlight w:val="none"/>
              </w:rPr>
            </w:pPr>
            <w:r>
              <w:rPr>
                <w:rFonts w:hint="eastAsia" w:ascii="宋体" w:hAnsi="宋体" w:eastAsia="宋体"/>
                <w:color w:val="auto"/>
                <w:szCs w:val="21"/>
                <w:highlight w:val="none"/>
              </w:rPr>
              <w:t>采购人（公章）</w:t>
            </w:r>
          </w:p>
          <w:p w14:paraId="0CC81C7A">
            <w:pPr>
              <w:rPr>
                <w:rFonts w:hint="eastAsia" w:ascii="宋体" w:hAnsi="宋体" w:eastAsia="宋体"/>
                <w:color w:val="auto"/>
                <w:szCs w:val="21"/>
                <w:highlight w:val="none"/>
              </w:rPr>
            </w:pPr>
          </w:p>
          <w:p w14:paraId="0B944825">
            <w:pPr>
              <w:rPr>
                <w:rFonts w:hint="eastAsia" w:ascii="宋体" w:hAnsi="宋体" w:eastAsia="宋体"/>
                <w:color w:val="auto"/>
                <w:szCs w:val="21"/>
                <w:highlight w:val="none"/>
              </w:rPr>
            </w:pPr>
          </w:p>
          <w:p w14:paraId="013383F5">
            <w:pPr>
              <w:rPr>
                <w:rFonts w:hint="eastAsia" w:ascii="宋体" w:hAnsi="宋体" w:eastAsia="宋体"/>
                <w:color w:val="auto"/>
                <w:szCs w:val="21"/>
                <w:highlight w:val="none"/>
              </w:rPr>
            </w:pPr>
          </w:p>
          <w:p w14:paraId="11B414A0">
            <w:pPr>
              <w:rPr>
                <w:rFonts w:hint="eastAsia" w:ascii="宋体" w:hAnsi="宋体" w:eastAsia="宋体"/>
                <w:color w:val="auto"/>
                <w:szCs w:val="21"/>
                <w:highlight w:val="none"/>
              </w:rPr>
            </w:pPr>
          </w:p>
          <w:p w14:paraId="2C9CF9FB">
            <w:pPr>
              <w:rPr>
                <w:rFonts w:hint="eastAsia" w:ascii="宋体" w:hAnsi="宋体" w:eastAsia="宋体"/>
                <w:color w:val="auto"/>
                <w:szCs w:val="21"/>
                <w:highlight w:val="none"/>
              </w:rPr>
            </w:pPr>
          </w:p>
          <w:p w14:paraId="59FADD3E">
            <w:pPr>
              <w:rPr>
                <w:rFonts w:hint="eastAsia" w:ascii="宋体" w:hAnsi="宋体" w:eastAsia="宋体"/>
                <w:color w:val="auto"/>
                <w:szCs w:val="21"/>
                <w:highlight w:val="none"/>
              </w:rPr>
            </w:pPr>
            <w:r>
              <w:rPr>
                <w:rFonts w:hint="eastAsia" w:ascii="宋体" w:hAnsi="宋体" w:eastAsia="宋体"/>
                <w:color w:val="auto"/>
                <w:szCs w:val="21"/>
                <w:highlight w:val="none"/>
              </w:rPr>
              <w:t>法定代表人（签字或盖章）</w:t>
            </w:r>
          </w:p>
          <w:p w14:paraId="56EA303E">
            <w:pPr>
              <w:rPr>
                <w:rFonts w:hint="eastAsia" w:ascii="宋体" w:hAnsi="宋体" w:eastAsia="宋体"/>
                <w:color w:val="auto"/>
                <w:szCs w:val="21"/>
                <w:highlight w:val="none"/>
              </w:rPr>
            </w:pPr>
          </w:p>
          <w:p w14:paraId="439B304E">
            <w:pPr>
              <w:rPr>
                <w:rFonts w:hint="eastAsia" w:ascii="宋体" w:hAnsi="宋体" w:eastAsia="宋体"/>
                <w:color w:val="auto"/>
                <w:szCs w:val="21"/>
                <w:highlight w:val="none"/>
              </w:rPr>
            </w:pPr>
          </w:p>
          <w:p w14:paraId="1BABC61B">
            <w:pPr>
              <w:ind w:firstLine="840" w:firstLineChars="400"/>
              <w:rPr>
                <w:rFonts w:hint="eastAsia" w:ascii="宋体" w:hAnsi="宋体" w:eastAsia="宋体"/>
                <w:color w:val="auto"/>
                <w:szCs w:val="21"/>
                <w:highlight w:val="none"/>
              </w:rPr>
            </w:pPr>
          </w:p>
          <w:p w14:paraId="7E8F6EEA">
            <w:pPr>
              <w:pStyle w:val="36"/>
              <w:ind w:left="422" w:firstLine="682"/>
              <w:rPr>
                <w:rFonts w:hint="eastAsia" w:ascii="宋体" w:hAnsi="宋体" w:eastAsia="宋体"/>
                <w:color w:val="auto"/>
                <w:highlight w:val="none"/>
              </w:rPr>
            </w:pPr>
          </w:p>
          <w:p w14:paraId="12E696A5">
            <w:pPr>
              <w:ind w:firstLine="1260" w:firstLineChars="600"/>
              <w:jc w:val="right"/>
              <w:rPr>
                <w:rFonts w:hint="eastAsia" w:ascii="宋体" w:hAnsi="宋体" w:eastAsia="宋体"/>
                <w:color w:val="auto"/>
                <w:szCs w:val="21"/>
                <w:highlight w:val="none"/>
              </w:rPr>
            </w:pPr>
            <w:r>
              <w:rPr>
                <w:rFonts w:hint="eastAsia" w:ascii="宋体" w:hAnsi="宋体" w:eastAsia="宋体"/>
                <w:color w:val="auto"/>
                <w:szCs w:val="21"/>
                <w:highlight w:val="none"/>
              </w:rPr>
              <w:t>年   月   日</w:t>
            </w:r>
          </w:p>
        </w:tc>
        <w:tc>
          <w:tcPr>
            <w:tcW w:w="5770" w:type="dxa"/>
            <w:gridSpan w:val="2"/>
            <w:noWrap w:val="0"/>
            <w:vAlign w:val="center"/>
          </w:tcPr>
          <w:p w14:paraId="3579772C">
            <w:pPr>
              <w:rPr>
                <w:rFonts w:hint="eastAsia" w:ascii="宋体" w:hAnsi="宋体" w:eastAsia="宋体"/>
                <w:color w:val="auto"/>
                <w:szCs w:val="21"/>
                <w:highlight w:val="none"/>
              </w:rPr>
            </w:pPr>
            <w:r>
              <w:rPr>
                <w:rFonts w:hint="eastAsia" w:ascii="宋体" w:hAnsi="宋体" w:eastAsia="宋体"/>
                <w:color w:val="auto"/>
                <w:szCs w:val="21"/>
                <w:highlight w:val="none"/>
              </w:rPr>
              <w:t>采购代理机构（公章）</w:t>
            </w:r>
          </w:p>
          <w:p w14:paraId="6F856376">
            <w:pPr>
              <w:rPr>
                <w:rFonts w:hint="eastAsia" w:ascii="宋体" w:hAnsi="宋体" w:eastAsia="宋体"/>
                <w:color w:val="auto"/>
                <w:szCs w:val="21"/>
                <w:highlight w:val="none"/>
              </w:rPr>
            </w:pPr>
          </w:p>
          <w:p w14:paraId="1B986150">
            <w:pPr>
              <w:rPr>
                <w:rFonts w:hint="eastAsia" w:ascii="宋体" w:hAnsi="宋体" w:eastAsia="宋体"/>
                <w:color w:val="auto"/>
                <w:szCs w:val="21"/>
                <w:highlight w:val="none"/>
              </w:rPr>
            </w:pPr>
          </w:p>
          <w:p w14:paraId="3419252B">
            <w:pPr>
              <w:rPr>
                <w:rFonts w:hint="eastAsia" w:ascii="宋体" w:hAnsi="宋体" w:eastAsia="宋体"/>
                <w:color w:val="auto"/>
                <w:szCs w:val="21"/>
                <w:highlight w:val="none"/>
              </w:rPr>
            </w:pPr>
          </w:p>
          <w:p w14:paraId="46AC7090">
            <w:pPr>
              <w:rPr>
                <w:rFonts w:hint="eastAsia" w:ascii="宋体" w:hAnsi="宋体" w:eastAsia="宋体"/>
                <w:color w:val="auto"/>
                <w:szCs w:val="21"/>
                <w:highlight w:val="none"/>
              </w:rPr>
            </w:pPr>
          </w:p>
          <w:p w14:paraId="15B21B3D">
            <w:pPr>
              <w:rPr>
                <w:rFonts w:hint="eastAsia" w:ascii="宋体" w:hAnsi="宋体" w:eastAsia="宋体"/>
                <w:color w:val="auto"/>
                <w:szCs w:val="21"/>
                <w:highlight w:val="none"/>
              </w:rPr>
            </w:pPr>
          </w:p>
          <w:p w14:paraId="6D2420CF">
            <w:pPr>
              <w:rPr>
                <w:rFonts w:hint="eastAsia" w:ascii="宋体" w:hAnsi="宋体" w:eastAsia="宋体"/>
                <w:color w:val="auto"/>
                <w:szCs w:val="21"/>
                <w:highlight w:val="none"/>
              </w:rPr>
            </w:pPr>
            <w:r>
              <w:rPr>
                <w:rFonts w:hint="eastAsia" w:ascii="宋体" w:hAnsi="宋体" w:eastAsia="宋体"/>
                <w:color w:val="auto"/>
                <w:szCs w:val="21"/>
                <w:highlight w:val="none"/>
              </w:rPr>
              <w:t>法定代表人（签字或盖章）</w:t>
            </w:r>
          </w:p>
          <w:p w14:paraId="6BB9E7EA">
            <w:pPr>
              <w:rPr>
                <w:rFonts w:hint="eastAsia" w:ascii="宋体" w:hAnsi="宋体" w:eastAsia="宋体"/>
                <w:color w:val="auto"/>
                <w:szCs w:val="21"/>
                <w:highlight w:val="none"/>
              </w:rPr>
            </w:pPr>
          </w:p>
          <w:p w14:paraId="3E5BC0E2">
            <w:pPr>
              <w:ind w:firstLine="1050" w:firstLineChars="500"/>
              <w:rPr>
                <w:rFonts w:hint="eastAsia" w:ascii="宋体" w:hAnsi="宋体" w:eastAsia="宋体"/>
                <w:color w:val="auto"/>
                <w:szCs w:val="21"/>
                <w:highlight w:val="none"/>
              </w:rPr>
            </w:pPr>
            <w:r>
              <w:rPr>
                <w:rFonts w:hint="eastAsia" w:ascii="宋体" w:hAnsi="宋体" w:eastAsia="宋体"/>
                <w:color w:val="auto"/>
                <w:szCs w:val="21"/>
                <w:highlight w:val="none"/>
              </w:rPr>
              <w:t xml:space="preserve">  </w:t>
            </w:r>
          </w:p>
          <w:p w14:paraId="008A197B">
            <w:pPr>
              <w:ind w:firstLine="1050" w:firstLineChars="500"/>
              <w:rPr>
                <w:rFonts w:hint="eastAsia" w:ascii="宋体" w:hAnsi="宋体" w:eastAsia="宋体"/>
                <w:color w:val="auto"/>
                <w:szCs w:val="21"/>
                <w:highlight w:val="none"/>
              </w:rPr>
            </w:pPr>
          </w:p>
          <w:p w14:paraId="6F3DD165">
            <w:pPr>
              <w:pStyle w:val="36"/>
              <w:ind w:left="422" w:firstLine="682"/>
              <w:rPr>
                <w:rFonts w:hint="eastAsia" w:ascii="宋体" w:hAnsi="宋体" w:eastAsia="宋体"/>
                <w:color w:val="auto"/>
                <w:highlight w:val="none"/>
              </w:rPr>
            </w:pPr>
          </w:p>
          <w:p w14:paraId="4058A912">
            <w:pPr>
              <w:ind w:firstLine="1260" w:firstLineChars="600"/>
              <w:jc w:val="right"/>
              <w:rPr>
                <w:rFonts w:hint="eastAsia" w:ascii="宋体" w:hAnsi="宋体" w:eastAsia="宋体"/>
                <w:color w:val="auto"/>
                <w:szCs w:val="21"/>
                <w:highlight w:val="none"/>
              </w:rPr>
            </w:pPr>
            <w:r>
              <w:rPr>
                <w:rFonts w:hint="eastAsia" w:ascii="宋体" w:hAnsi="宋体" w:eastAsia="宋体"/>
                <w:color w:val="auto"/>
                <w:szCs w:val="21"/>
                <w:highlight w:val="none"/>
              </w:rPr>
              <w:t>年   月   日</w:t>
            </w:r>
          </w:p>
        </w:tc>
      </w:tr>
      <w:bookmarkEnd w:id="552"/>
      <w:bookmarkEnd w:id="553"/>
      <w:bookmarkEnd w:id="554"/>
      <w:bookmarkEnd w:id="555"/>
      <w:bookmarkEnd w:id="556"/>
      <w:bookmarkEnd w:id="557"/>
      <w:bookmarkEnd w:id="558"/>
    </w:tbl>
    <w:p w14:paraId="3A1A79B9">
      <w:pPr>
        <w:rPr>
          <w:rFonts w:hint="eastAsia" w:ascii="宋体" w:hAnsi="宋体" w:eastAsia="宋体" w:cs="楷体"/>
          <w:color w:val="auto"/>
          <w:kern w:val="0"/>
          <w:szCs w:val="21"/>
          <w:highlight w:val="none"/>
        </w:rPr>
      </w:pPr>
    </w:p>
    <w:p w14:paraId="3DC2BC4A">
      <w:pPr>
        <w:rPr>
          <w:rFonts w:hint="eastAsia"/>
          <w:highlight w:val="none"/>
        </w:rPr>
      </w:pPr>
    </w:p>
    <w:p w14:paraId="18A37F01">
      <w:pPr>
        <w:rPr>
          <w:rFonts w:hint="eastAsia"/>
          <w:highlight w:val="none"/>
        </w:rPr>
      </w:pPr>
    </w:p>
    <w:p w14:paraId="69152079">
      <w:pPr>
        <w:rPr>
          <w:rFonts w:hint="eastAsia" w:ascii="宋体" w:hAnsi="宋体" w:eastAsia="宋体"/>
          <w:b/>
          <w:color w:val="auto"/>
          <w:sz w:val="24"/>
          <w:highlight w:val="none"/>
        </w:rPr>
      </w:pPr>
      <w:r>
        <w:rPr>
          <w:rFonts w:hint="eastAsia" w:ascii="宋体" w:hAnsi="宋体" w:eastAsia="宋体"/>
          <w:b/>
          <w:color w:val="auto"/>
          <w:sz w:val="24"/>
          <w:highlight w:val="none"/>
        </w:rPr>
        <w:t>附件五：</w:t>
      </w:r>
      <w:r>
        <w:rPr>
          <w:rFonts w:hint="eastAsia" w:ascii="宋体" w:hAnsi="宋体"/>
          <w:b/>
          <w:color w:val="auto"/>
          <w:sz w:val="24"/>
          <w:highlight w:val="none"/>
          <w:lang w:val="en-US" w:eastAsia="zh-CN"/>
        </w:rPr>
        <w:t>中标</w:t>
      </w:r>
      <w:r>
        <w:rPr>
          <w:rFonts w:hint="eastAsia" w:ascii="宋体" w:hAnsi="宋体" w:eastAsia="宋体"/>
          <w:b/>
          <w:color w:val="auto"/>
          <w:sz w:val="24"/>
          <w:highlight w:val="none"/>
        </w:rPr>
        <w:t>结果通知书</w:t>
      </w:r>
    </w:p>
    <w:p w14:paraId="20E0489B">
      <w:pPr>
        <w:spacing w:line="400" w:lineRule="exact"/>
        <w:rPr>
          <w:rFonts w:hint="eastAsia" w:ascii="宋体" w:hAnsi="宋体" w:eastAsia="宋体"/>
          <w:color w:val="auto"/>
          <w:highlight w:val="none"/>
        </w:rPr>
      </w:pPr>
    </w:p>
    <w:p w14:paraId="17E43501">
      <w:pPr>
        <w:spacing w:line="400" w:lineRule="exact"/>
        <w:jc w:val="center"/>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中标</w:t>
      </w:r>
      <w:r>
        <w:rPr>
          <w:rFonts w:hint="eastAsia" w:ascii="宋体" w:hAnsi="宋体" w:eastAsia="宋体"/>
          <w:color w:val="auto"/>
          <w:sz w:val="28"/>
          <w:szCs w:val="28"/>
          <w:highlight w:val="none"/>
        </w:rPr>
        <w:t>结果通知书</w:t>
      </w:r>
    </w:p>
    <w:p w14:paraId="5FF82EB5">
      <w:pPr>
        <w:spacing w:line="400" w:lineRule="exact"/>
        <w:rPr>
          <w:rFonts w:ascii="宋体" w:hAnsi="宋体" w:eastAsia="宋体"/>
          <w:color w:val="auto"/>
          <w:highlight w:val="none"/>
        </w:rPr>
      </w:pPr>
    </w:p>
    <w:p w14:paraId="665EF13C">
      <w:pPr>
        <w:spacing w:line="440" w:lineRule="exac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ascii="宋体" w:hAnsi="宋体" w:eastAsia="宋体"/>
          <w:color w:val="auto"/>
          <w:szCs w:val="21"/>
          <w:highlight w:val="none"/>
        </w:rPr>
        <w:t>（未</w:t>
      </w:r>
      <w:r>
        <w:rPr>
          <w:rFonts w:hint="eastAsia" w:ascii="宋体" w:hAnsi="宋体"/>
          <w:color w:val="auto"/>
          <w:szCs w:val="21"/>
          <w:highlight w:val="none"/>
          <w:lang w:val="en-US" w:eastAsia="zh-CN"/>
        </w:rPr>
        <w:t>中标</w:t>
      </w:r>
      <w:r>
        <w:rPr>
          <w:rFonts w:hint="eastAsia" w:ascii="宋体" w:hAnsi="宋体" w:eastAsia="宋体"/>
          <w:color w:val="auto"/>
          <w:szCs w:val="21"/>
          <w:highlight w:val="none"/>
        </w:rPr>
        <w:t>单位</w:t>
      </w:r>
      <w:r>
        <w:rPr>
          <w:rFonts w:ascii="宋体" w:hAnsi="宋体" w:eastAsia="宋体"/>
          <w:color w:val="auto"/>
          <w:szCs w:val="21"/>
          <w:highlight w:val="none"/>
        </w:rPr>
        <w:t>名称）：</w:t>
      </w:r>
    </w:p>
    <w:p w14:paraId="46F9CA8D">
      <w:pPr>
        <w:spacing w:line="440" w:lineRule="exact"/>
        <w:rPr>
          <w:rFonts w:ascii="宋体" w:hAnsi="宋体" w:eastAsia="宋体"/>
          <w:color w:val="auto"/>
          <w:szCs w:val="21"/>
          <w:highlight w:val="none"/>
        </w:rPr>
      </w:pPr>
      <w:r>
        <w:rPr>
          <w:rFonts w:ascii="宋体" w:hAnsi="宋体" w:eastAsia="宋体"/>
          <w:color w:val="auto"/>
          <w:szCs w:val="21"/>
          <w:highlight w:val="none"/>
        </w:rPr>
        <w:t xml:space="preserve">    </w:t>
      </w:r>
    </w:p>
    <w:p w14:paraId="6C48BD56">
      <w:pPr>
        <w:spacing w:line="440" w:lineRule="exact"/>
        <w:rPr>
          <w:rFonts w:ascii="宋体" w:hAnsi="宋体" w:eastAsia="宋体"/>
          <w:color w:val="auto"/>
          <w:szCs w:val="21"/>
          <w:highlight w:val="none"/>
        </w:rPr>
      </w:pPr>
      <w:r>
        <w:rPr>
          <w:rFonts w:ascii="宋体" w:hAnsi="宋体" w:eastAsia="宋体"/>
          <w:color w:val="auto"/>
          <w:szCs w:val="21"/>
          <w:highlight w:val="none"/>
        </w:rPr>
        <w:t>　　我方已接受</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hint="eastAsia" w:ascii="宋体" w:hAnsi="宋体"/>
          <w:color w:val="auto"/>
          <w:szCs w:val="21"/>
          <w:highlight w:val="none"/>
          <w:lang w:val="en-US" w:eastAsia="zh-CN"/>
        </w:rPr>
        <w:t>中标</w:t>
      </w:r>
      <w:r>
        <w:rPr>
          <w:rFonts w:hint="eastAsia" w:ascii="宋体" w:hAnsi="宋体" w:eastAsia="宋体"/>
          <w:color w:val="auto"/>
          <w:szCs w:val="21"/>
          <w:highlight w:val="none"/>
        </w:rPr>
        <w:t>单位名称</w:t>
      </w:r>
      <w:r>
        <w:rPr>
          <w:rFonts w:ascii="宋体" w:hAnsi="宋体" w:eastAsia="宋体"/>
          <w:color w:val="auto"/>
          <w:szCs w:val="21"/>
          <w:highlight w:val="none"/>
        </w:rPr>
        <w:t>）于</w:t>
      </w:r>
      <w:r>
        <w:rPr>
          <w:rFonts w:ascii="宋体" w:hAnsi="宋体" w:eastAsia="宋体"/>
          <w:color w:val="auto"/>
          <w:szCs w:val="21"/>
          <w:highlight w:val="none"/>
          <w:u w:val="single"/>
        </w:rPr>
        <w:t xml:space="preserve">                  </w:t>
      </w:r>
      <w:r>
        <w:rPr>
          <w:rFonts w:ascii="宋体" w:hAnsi="宋体" w:eastAsia="宋体"/>
          <w:color w:val="auto"/>
          <w:szCs w:val="21"/>
          <w:highlight w:val="none"/>
        </w:rPr>
        <w:t>（投标日期）所递交的</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w:t>
      </w:r>
      <w:r>
        <w:rPr>
          <w:rFonts w:hint="eastAsia" w:ascii="宋体" w:hAnsi="宋体"/>
          <w:color w:val="auto"/>
          <w:szCs w:val="21"/>
          <w:highlight w:val="none"/>
          <w:lang w:eastAsia="zh-CN"/>
        </w:rPr>
        <w:t>投标文件</w:t>
      </w:r>
      <w:r>
        <w:rPr>
          <w:rFonts w:ascii="宋体" w:hAnsi="宋体" w:eastAsia="宋体"/>
          <w:color w:val="auto"/>
          <w:szCs w:val="21"/>
          <w:highlight w:val="none"/>
        </w:rPr>
        <w:t>，确定</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hint="eastAsia" w:ascii="宋体" w:hAnsi="宋体"/>
          <w:color w:val="auto"/>
          <w:szCs w:val="21"/>
          <w:highlight w:val="none"/>
          <w:lang w:val="en-US" w:eastAsia="zh-CN"/>
        </w:rPr>
        <w:t>中标</w:t>
      </w:r>
      <w:r>
        <w:rPr>
          <w:rFonts w:hint="eastAsia" w:ascii="宋体" w:hAnsi="宋体" w:eastAsia="宋体"/>
          <w:color w:val="auto"/>
          <w:szCs w:val="21"/>
          <w:highlight w:val="none"/>
        </w:rPr>
        <w:t>单位名称</w:t>
      </w:r>
      <w:r>
        <w:rPr>
          <w:rFonts w:ascii="宋体" w:hAnsi="宋体" w:eastAsia="宋体"/>
          <w:color w:val="auto"/>
          <w:szCs w:val="21"/>
          <w:highlight w:val="none"/>
        </w:rPr>
        <w:t>）为</w:t>
      </w:r>
      <w:r>
        <w:rPr>
          <w:rFonts w:hint="eastAsia" w:ascii="宋体" w:hAnsi="宋体"/>
          <w:color w:val="auto"/>
          <w:szCs w:val="21"/>
          <w:highlight w:val="none"/>
          <w:lang w:val="en-US" w:eastAsia="zh-CN"/>
        </w:rPr>
        <w:t>中标</w:t>
      </w:r>
      <w:r>
        <w:rPr>
          <w:rFonts w:ascii="宋体" w:hAnsi="宋体" w:eastAsia="宋体"/>
          <w:color w:val="auto"/>
          <w:szCs w:val="21"/>
          <w:highlight w:val="none"/>
        </w:rPr>
        <w:t>人。</w:t>
      </w:r>
    </w:p>
    <w:p w14:paraId="726090F7">
      <w:pPr>
        <w:spacing w:line="440" w:lineRule="exact"/>
        <w:rPr>
          <w:rFonts w:ascii="宋体" w:hAnsi="宋体" w:eastAsia="宋体"/>
          <w:color w:val="auto"/>
          <w:szCs w:val="21"/>
          <w:highlight w:val="none"/>
        </w:rPr>
      </w:pPr>
      <w:r>
        <w:rPr>
          <w:rFonts w:ascii="宋体" w:hAnsi="宋体" w:eastAsia="宋体"/>
          <w:color w:val="auto"/>
          <w:szCs w:val="21"/>
          <w:highlight w:val="none"/>
        </w:rPr>
        <w:t>　　</w:t>
      </w:r>
    </w:p>
    <w:p w14:paraId="21DFF27C">
      <w:pPr>
        <w:spacing w:line="440" w:lineRule="exact"/>
        <w:rPr>
          <w:rFonts w:ascii="宋体" w:hAnsi="宋体" w:eastAsia="宋体"/>
          <w:color w:val="auto"/>
          <w:szCs w:val="21"/>
          <w:highlight w:val="none"/>
        </w:rPr>
      </w:pPr>
      <w:r>
        <w:rPr>
          <w:rFonts w:ascii="宋体" w:hAnsi="宋体" w:eastAsia="宋体"/>
          <w:color w:val="auto"/>
          <w:szCs w:val="21"/>
          <w:highlight w:val="none"/>
        </w:rPr>
        <w:t>　　感谢你单位对我们工作的大力支持！</w:t>
      </w:r>
    </w:p>
    <w:p w14:paraId="0E47B386">
      <w:pPr>
        <w:spacing w:line="440" w:lineRule="exact"/>
        <w:rPr>
          <w:rFonts w:ascii="宋体" w:hAnsi="宋体" w:eastAsia="宋体"/>
          <w:color w:val="auto"/>
          <w:szCs w:val="21"/>
          <w:highlight w:val="none"/>
        </w:rPr>
      </w:pPr>
    </w:p>
    <w:p w14:paraId="010B081C">
      <w:pPr>
        <w:spacing w:line="440" w:lineRule="exact"/>
        <w:rPr>
          <w:rFonts w:ascii="宋体" w:hAnsi="宋体" w:eastAsia="宋体"/>
          <w:color w:val="auto"/>
          <w:szCs w:val="21"/>
          <w:highlight w:val="none"/>
        </w:rPr>
      </w:pPr>
    </w:p>
    <w:p w14:paraId="0DAFE3FD">
      <w:pPr>
        <w:spacing w:line="440" w:lineRule="exact"/>
        <w:rPr>
          <w:rFonts w:ascii="宋体" w:hAnsi="宋体" w:eastAsia="宋体"/>
          <w:color w:val="auto"/>
          <w:szCs w:val="21"/>
          <w:highlight w:val="none"/>
        </w:rPr>
      </w:pPr>
    </w:p>
    <w:p w14:paraId="7D770894">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采购</w:t>
      </w:r>
      <w:r>
        <w:rPr>
          <w:rFonts w:ascii="宋体" w:hAnsi="宋体" w:eastAsia="宋体"/>
          <w:color w:val="auto"/>
          <w:szCs w:val="21"/>
          <w:highlight w:val="none"/>
        </w:rPr>
        <w:t>人：</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rPr>
        <w:t>（盖单位章）</w:t>
      </w:r>
    </w:p>
    <w:p w14:paraId="31414413">
      <w:pPr>
        <w:spacing w:line="440" w:lineRule="exact"/>
        <w:jc w:val="right"/>
        <w:rPr>
          <w:rFonts w:ascii="宋体" w:hAnsi="宋体" w:eastAsia="宋体"/>
          <w:color w:val="auto"/>
          <w:szCs w:val="21"/>
          <w:highlight w:val="none"/>
        </w:rPr>
      </w:pPr>
    </w:p>
    <w:p w14:paraId="77355E5C">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采购代理人</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（盖单位章）</w:t>
      </w:r>
    </w:p>
    <w:p w14:paraId="0624760A">
      <w:pPr>
        <w:spacing w:line="440" w:lineRule="exact"/>
        <w:jc w:val="right"/>
        <w:rPr>
          <w:rFonts w:ascii="宋体" w:hAnsi="宋体" w:eastAsia="宋体"/>
          <w:color w:val="auto"/>
          <w:szCs w:val="21"/>
          <w:highlight w:val="none"/>
        </w:rPr>
      </w:pPr>
    </w:p>
    <w:p w14:paraId="4ED86281">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年</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ascii="宋体" w:hAnsi="宋体" w:eastAsia="宋体"/>
          <w:color w:val="auto"/>
          <w:szCs w:val="21"/>
          <w:highlight w:val="none"/>
        </w:rPr>
        <w:t>日</w:t>
      </w:r>
    </w:p>
    <w:p w14:paraId="7FE54E19">
      <w:pPr>
        <w:spacing w:line="400" w:lineRule="exact"/>
        <w:jc w:val="right"/>
        <w:rPr>
          <w:rFonts w:hint="eastAsia" w:ascii="宋体" w:hAnsi="宋体" w:eastAsia="宋体"/>
          <w:color w:val="auto"/>
          <w:highlight w:val="none"/>
        </w:rPr>
      </w:pPr>
    </w:p>
    <w:p w14:paraId="1E3DE95F">
      <w:pPr>
        <w:spacing w:line="400" w:lineRule="exact"/>
        <w:jc w:val="right"/>
        <w:rPr>
          <w:rFonts w:hint="eastAsia" w:ascii="宋体" w:hAnsi="宋体" w:eastAsia="宋体"/>
          <w:color w:val="auto"/>
          <w:highlight w:val="none"/>
        </w:rPr>
      </w:pPr>
    </w:p>
    <w:p w14:paraId="0CD973EB">
      <w:pPr>
        <w:spacing w:line="400" w:lineRule="exact"/>
        <w:rPr>
          <w:rFonts w:hint="eastAsia" w:ascii="宋体" w:hAnsi="宋体" w:eastAsia="宋体"/>
          <w:color w:val="auto"/>
          <w:highlight w:val="none"/>
        </w:rPr>
      </w:pPr>
    </w:p>
    <w:p w14:paraId="4564AC36">
      <w:pPr>
        <w:spacing w:line="400" w:lineRule="exact"/>
        <w:rPr>
          <w:rFonts w:hint="eastAsia" w:ascii="宋体" w:hAnsi="宋体" w:eastAsia="宋体"/>
          <w:color w:val="auto"/>
          <w:highlight w:val="none"/>
        </w:rPr>
      </w:pPr>
    </w:p>
    <w:p w14:paraId="3A32021C">
      <w:pPr>
        <w:spacing w:line="400" w:lineRule="exact"/>
        <w:rPr>
          <w:rFonts w:hint="eastAsia" w:ascii="宋体" w:hAnsi="宋体" w:eastAsia="宋体"/>
          <w:color w:val="auto"/>
          <w:highlight w:val="none"/>
        </w:rPr>
      </w:pPr>
    </w:p>
    <w:p w14:paraId="2F75C28D">
      <w:pPr>
        <w:spacing w:line="400" w:lineRule="exact"/>
        <w:rPr>
          <w:rFonts w:hint="eastAsia" w:ascii="宋体" w:hAnsi="宋体" w:eastAsia="宋体"/>
          <w:color w:val="auto"/>
          <w:highlight w:val="none"/>
        </w:rPr>
      </w:pPr>
    </w:p>
    <w:p w14:paraId="69F587DB">
      <w:pPr>
        <w:spacing w:line="400" w:lineRule="exact"/>
        <w:rPr>
          <w:rFonts w:hint="eastAsia" w:ascii="宋体" w:hAnsi="宋体" w:eastAsia="宋体"/>
          <w:color w:val="auto"/>
          <w:highlight w:val="none"/>
        </w:rPr>
      </w:pPr>
    </w:p>
    <w:p w14:paraId="16AC061D">
      <w:pPr>
        <w:spacing w:line="400" w:lineRule="exact"/>
        <w:rPr>
          <w:rFonts w:hint="eastAsia" w:ascii="宋体" w:hAnsi="宋体" w:eastAsia="宋体"/>
          <w:color w:val="auto"/>
          <w:highlight w:val="none"/>
        </w:rPr>
      </w:pPr>
    </w:p>
    <w:p w14:paraId="280DEFC3">
      <w:pPr>
        <w:spacing w:line="400" w:lineRule="exact"/>
        <w:rPr>
          <w:rFonts w:hint="eastAsia" w:ascii="宋体" w:hAnsi="宋体" w:eastAsia="宋体"/>
          <w:color w:val="auto"/>
          <w:highlight w:val="none"/>
        </w:rPr>
      </w:pPr>
    </w:p>
    <w:p w14:paraId="537DA641">
      <w:pPr>
        <w:spacing w:line="400" w:lineRule="exact"/>
        <w:rPr>
          <w:rFonts w:hint="eastAsia" w:ascii="宋体" w:hAnsi="宋体" w:eastAsia="宋体"/>
          <w:color w:val="auto"/>
          <w:highlight w:val="none"/>
        </w:rPr>
      </w:pPr>
    </w:p>
    <w:p w14:paraId="1C7544B6">
      <w:pPr>
        <w:spacing w:line="400" w:lineRule="exact"/>
        <w:rPr>
          <w:rFonts w:hint="eastAsia" w:ascii="宋体" w:hAnsi="宋体" w:eastAsia="宋体"/>
          <w:color w:val="auto"/>
          <w:highlight w:val="none"/>
        </w:rPr>
      </w:pPr>
    </w:p>
    <w:p w14:paraId="061FFBF7">
      <w:pPr>
        <w:spacing w:line="400" w:lineRule="exact"/>
        <w:rPr>
          <w:rFonts w:hint="eastAsia" w:ascii="宋体" w:hAnsi="宋体" w:eastAsia="宋体"/>
          <w:color w:val="auto"/>
          <w:highlight w:val="none"/>
        </w:rPr>
      </w:pPr>
    </w:p>
    <w:p w14:paraId="768F269A">
      <w:pPr>
        <w:spacing w:line="400" w:lineRule="exact"/>
        <w:rPr>
          <w:rFonts w:hint="eastAsia" w:ascii="宋体" w:hAnsi="宋体" w:eastAsia="宋体"/>
          <w:color w:val="auto"/>
          <w:highlight w:val="none"/>
        </w:rPr>
      </w:pPr>
    </w:p>
    <w:p w14:paraId="58931B5C">
      <w:pPr>
        <w:spacing w:line="400" w:lineRule="exact"/>
        <w:rPr>
          <w:rFonts w:hint="eastAsia" w:ascii="宋体" w:hAnsi="宋体" w:eastAsia="宋体"/>
          <w:color w:val="auto"/>
          <w:highlight w:val="none"/>
        </w:rPr>
      </w:pPr>
    </w:p>
    <w:p w14:paraId="6DFCFD45">
      <w:pPr>
        <w:rPr>
          <w:rFonts w:hint="eastAsia" w:ascii="宋体" w:hAnsi="宋体" w:eastAsia="宋体"/>
          <w:b/>
          <w:color w:val="auto"/>
          <w:sz w:val="24"/>
          <w:highlight w:val="none"/>
        </w:rPr>
      </w:pPr>
      <w:bookmarkStart w:id="559" w:name="_Toc152042363"/>
      <w:bookmarkStart w:id="560" w:name="_Toc246996229"/>
      <w:bookmarkStart w:id="561" w:name="_Toc152045586"/>
      <w:bookmarkStart w:id="562" w:name="_Toc247085744"/>
      <w:bookmarkStart w:id="563" w:name="_Toc179632604"/>
      <w:bookmarkStart w:id="564" w:name="_Toc144974553"/>
      <w:bookmarkStart w:id="565" w:name="_Toc246996972"/>
      <w:r>
        <w:rPr>
          <w:rFonts w:hint="eastAsia" w:ascii="宋体" w:hAnsi="宋体" w:eastAsia="宋体"/>
          <w:b/>
          <w:color w:val="auto"/>
          <w:sz w:val="24"/>
          <w:highlight w:val="none"/>
        </w:rPr>
        <w:t>附件六：确认通知</w:t>
      </w:r>
      <w:bookmarkEnd w:id="559"/>
      <w:bookmarkEnd w:id="560"/>
      <w:bookmarkEnd w:id="561"/>
      <w:bookmarkEnd w:id="562"/>
      <w:bookmarkEnd w:id="563"/>
      <w:bookmarkEnd w:id="564"/>
      <w:bookmarkEnd w:id="565"/>
    </w:p>
    <w:p w14:paraId="1AB0A024">
      <w:pPr>
        <w:spacing w:line="400" w:lineRule="exact"/>
        <w:rPr>
          <w:rFonts w:hint="eastAsia" w:ascii="宋体" w:hAnsi="宋体" w:eastAsia="宋体"/>
          <w:color w:val="auto"/>
          <w:highlight w:val="none"/>
        </w:rPr>
      </w:pPr>
    </w:p>
    <w:p w14:paraId="56F8BC23">
      <w:pPr>
        <w:spacing w:line="400" w:lineRule="exact"/>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确认通知</w:t>
      </w:r>
    </w:p>
    <w:p w14:paraId="0B4139AB">
      <w:pPr>
        <w:spacing w:line="400" w:lineRule="exact"/>
        <w:rPr>
          <w:rFonts w:ascii="宋体" w:hAnsi="宋体" w:eastAsia="宋体"/>
          <w:color w:val="auto"/>
          <w:highlight w:val="none"/>
        </w:rPr>
      </w:pPr>
    </w:p>
    <w:p w14:paraId="5220D7FB">
      <w:pPr>
        <w:spacing w:line="440" w:lineRule="exac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ascii="宋体" w:hAnsi="宋体" w:eastAsia="宋体"/>
          <w:color w:val="auto"/>
          <w:szCs w:val="21"/>
          <w:highlight w:val="none"/>
        </w:rPr>
        <w:t>（采购人名称）：</w:t>
      </w:r>
    </w:p>
    <w:p w14:paraId="1717533F">
      <w:pPr>
        <w:spacing w:line="440" w:lineRule="exact"/>
        <w:rPr>
          <w:rFonts w:ascii="宋体" w:hAnsi="宋体" w:eastAsia="宋体"/>
          <w:color w:val="auto"/>
          <w:szCs w:val="21"/>
          <w:highlight w:val="none"/>
        </w:rPr>
      </w:pPr>
      <w:r>
        <w:rPr>
          <w:rFonts w:ascii="宋体" w:hAnsi="宋体" w:eastAsia="宋体"/>
          <w:color w:val="auto"/>
          <w:szCs w:val="21"/>
          <w:highlight w:val="none"/>
        </w:rPr>
        <w:t>　　</w:t>
      </w:r>
    </w:p>
    <w:p w14:paraId="1AA6C2B2">
      <w:pPr>
        <w:spacing w:line="440" w:lineRule="exact"/>
        <w:ind w:firstLine="420" w:firstLineChars="200"/>
        <w:rPr>
          <w:rFonts w:hint="eastAsia" w:ascii="宋体" w:hAnsi="宋体" w:eastAsia="宋体"/>
          <w:color w:val="auto"/>
          <w:szCs w:val="21"/>
          <w:highlight w:val="none"/>
          <w:u w:val="single"/>
        </w:rPr>
      </w:pPr>
      <w:r>
        <w:rPr>
          <w:rFonts w:ascii="宋体" w:hAnsi="宋体" w:eastAsia="宋体"/>
          <w:color w:val="auto"/>
          <w:szCs w:val="21"/>
          <w:highlight w:val="none"/>
        </w:rPr>
        <w:t>你方</w:t>
      </w:r>
      <w:r>
        <w:rPr>
          <w:rFonts w:hint="eastAsia" w:ascii="宋体" w:hAnsi="宋体" w:eastAsia="宋体"/>
          <w:color w:val="auto"/>
          <w:szCs w:val="21"/>
          <w:highlight w:val="none"/>
        </w:rPr>
        <w:t>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年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日发出的</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（项目名称）关于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p w14:paraId="25E55C83">
      <w:pPr>
        <w:spacing w:line="440" w:lineRule="exac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的通知，我方已于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日收到。</w:t>
      </w:r>
    </w:p>
    <w:p w14:paraId="5B6D76D4">
      <w:pPr>
        <w:spacing w:line="440" w:lineRule="exact"/>
        <w:rPr>
          <w:rFonts w:ascii="宋体" w:hAnsi="宋体" w:eastAsia="宋体"/>
          <w:color w:val="auto"/>
          <w:szCs w:val="21"/>
          <w:highlight w:val="none"/>
        </w:rPr>
      </w:pPr>
    </w:p>
    <w:p w14:paraId="6374BC01">
      <w:pPr>
        <w:spacing w:line="440" w:lineRule="exact"/>
        <w:rPr>
          <w:rFonts w:ascii="宋体" w:hAnsi="宋体" w:eastAsia="宋体"/>
          <w:color w:val="auto"/>
          <w:szCs w:val="21"/>
          <w:highlight w:val="none"/>
        </w:rPr>
      </w:pPr>
      <w:r>
        <w:rPr>
          <w:rFonts w:ascii="宋体" w:hAnsi="宋体" w:eastAsia="宋体"/>
          <w:color w:val="auto"/>
          <w:szCs w:val="21"/>
          <w:highlight w:val="none"/>
        </w:rPr>
        <w:t>　　特此确认。</w:t>
      </w:r>
    </w:p>
    <w:p w14:paraId="1B1DEE3F">
      <w:pPr>
        <w:spacing w:line="440" w:lineRule="exact"/>
        <w:rPr>
          <w:rFonts w:ascii="宋体" w:hAnsi="宋体" w:eastAsia="宋体"/>
          <w:color w:val="auto"/>
          <w:szCs w:val="21"/>
          <w:highlight w:val="none"/>
        </w:rPr>
      </w:pPr>
    </w:p>
    <w:p w14:paraId="4394CC89">
      <w:pPr>
        <w:spacing w:line="440" w:lineRule="exact"/>
        <w:rPr>
          <w:rFonts w:ascii="宋体" w:hAnsi="宋体" w:eastAsia="宋体"/>
          <w:color w:val="auto"/>
          <w:szCs w:val="21"/>
          <w:highlight w:val="none"/>
        </w:rPr>
      </w:pPr>
    </w:p>
    <w:p w14:paraId="0EE17069">
      <w:pPr>
        <w:spacing w:line="440" w:lineRule="exact"/>
        <w:jc w:val="right"/>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lang w:eastAsia="zh-CN"/>
        </w:rPr>
        <w:t>投标人</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 （盖单位章）</w:t>
      </w:r>
    </w:p>
    <w:p w14:paraId="1E159BA3">
      <w:pPr>
        <w:spacing w:line="440" w:lineRule="exact"/>
        <w:jc w:val="right"/>
        <w:rPr>
          <w:rFonts w:ascii="宋体" w:hAnsi="宋体" w:eastAsia="宋体"/>
          <w:color w:val="auto"/>
          <w:szCs w:val="21"/>
          <w:highlight w:val="none"/>
        </w:rPr>
      </w:pPr>
    </w:p>
    <w:p w14:paraId="6B7C1696">
      <w:pPr>
        <w:spacing w:line="440" w:lineRule="exact"/>
        <w:ind w:firstLine="210" w:firstLineChars="100"/>
        <w:jc w:val="right"/>
        <w:rPr>
          <w:rFonts w:hint="eastAsia" w:ascii="宋体" w:hAnsi="宋体" w:eastAsia="宋体"/>
          <w:color w:val="auto"/>
          <w:highlight w:val="none"/>
        </w:rPr>
      </w:pPr>
      <w:r>
        <w:rPr>
          <w:rFonts w:ascii="宋体" w:hAnsi="宋体" w:eastAsia="宋体"/>
          <w:color w:val="auto"/>
          <w:szCs w:val="21"/>
          <w:highlight w:val="none"/>
        </w:rPr>
        <w:t xml:space="preserve">                                  </w:t>
      </w:r>
      <w:r>
        <w:rPr>
          <w:rFonts w:ascii="宋体" w:hAnsi="宋体" w:eastAsia="宋体"/>
          <w:color w:val="auto"/>
          <w:szCs w:val="21"/>
          <w:highlight w:val="none"/>
          <w:u w:val="single"/>
        </w:rPr>
        <w:t xml:space="preserve">       </w:t>
      </w:r>
      <w:r>
        <w:rPr>
          <w:rFonts w:ascii="宋体" w:hAnsi="宋体" w:eastAsia="宋体"/>
          <w:color w:val="auto"/>
          <w:szCs w:val="21"/>
          <w:highlight w:val="none"/>
        </w:rPr>
        <w:t>年</w:t>
      </w:r>
      <w:r>
        <w:rPr>
          <w:rFonts w:ascii="宋体" w:hAnsi="宋体" w:eastAsia="宋体"/>
          <w:color w:val="auto"/>
          <w:szCs w:val="21"/>
          <w:highlight w:val="none"/>
          <w:u w:val="single"/>
        </w:rPr>
        <w:t xml:space="preserve">       </w:t>
      </w:r>
      <w:r>
        <w:rPr>
          <w:rFonts w:ascii="宋体" w:hAnsi="宋体" w:eastAsia="宋体"/>
          <w:color w:val="auto"/>
          <w:szCs w:val="21"/>
          <w:highlight w:val="none"/>
        </w:rPr>
        <w:t>月</w:t>
      </w:r>
      <w:r>
        <w:rPr>
          <w:rFonts w:ascii="宋体" w:hAnsi="宋体" w:eastAsia="宋体"/>
          <w:color w:val="auto"/>
          <w:szCs w:val="21"/>
          <w:highlight w:val="none"/>
          <w:u w:val="single"/>
        </w:rPr>
        <w:t xml:space="preserve">       </w:t>
      </w:r>
      <w:r>
        <w:rPr>
          <w:rFonts w:ascii="宋体" w:hAnsi="宋体" w:eastAsia="宋体"/>
          <w:color w:val="auto"/>
          <w:szCs w:val="21"/>
          <w:highlight w:val="none"/>
        </w:rPr>
        <w:t>日</w:t>
      </w:r>
    </w:p>
    <w:p w14:paraId="1854C1EA">
      <w:pPr>
        <w:jc w:val="center"/>
        <w:rPr>
          <w:rFonts w:ascii="宋体" w:hAnsi="宋体" w:eastAsia="宋体"/>
          <w:color w:val="auto"/>
          <w:kern w:val="0"/>
          <w:sz w:val="28"/>
          <w:szCs w:val="28"/>
          <w:highlight w:val="none"/>
        </w:rPr>
      </w:pPr>
      <w:r>
        <w:rPr>
          <w:rFonts w:ascii="宋体" w:hAnsi="宋体" w:eastAsia="宋体"/>
          <w:color w:val="auto"/>
          <w:kern w:val="0"/>
          <w:sz w:val="52"/>
          <w:highlight w:val="none"/>
        </w:rPr>
        <w:br w:type="page"/>
      </w:r>
      <w:bookmarkStart w:id="566" w:name="_Toc600"/>
      <w:r>
        <w:rPr>
          <w:rFonts w:hint="eastAsia" w:ascii="宋体" w:hAnsi="宋体" w:eastAsia="宋体"/>
          <w:color w:val="auto"/>
          <w:kern w:val="0"/>
          <w:sz w:val="28"/>
          <w:szCs w:val="28"/>
          <w:highlight w:val="none"/>
          <w:lang w:val="en-US" w:eastAsia="zh-CN"/>
        </w:rPr>
        <w:t xml:space="preserve">第三章 </w:t>
      </w:r>
      <w:r>
        <w:rPr>
          <w:rFonts w:hint="eastAsia" w:ascii="宋体" w:hAnsi="宋体" w:eastAsia="宋体"/>
          <w:color w:val="auto"/>
          <w:sz w:val="28"/>
          <w:szCs w:val="28"/>
          <w:highlight w:val="none"/>
        </w:rPr>
        <w:t>评标办法</w:t>
      </w:r>
      <w:bookmarkEnd w:id="566"/>
    </w:p>
    <w:p w14:paraId="4349F305">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bookmarkStart w:id="567" w:name="_Toc457839497"/>
      <w:r>
        <w:rPr>
          <w:rFonts w:hint="eastAsia" w:ascii="宋体" w:hAnsi="宋体" w:eastAsia="宋体" w:cs="宋体"/>
          <w:b w:val="0"/>
          <w:bCs/>
          <w:sz w:val="21"/>
          <w:szCs w:val="21"/>
          <w:highlight w:val="none"/>
        </w:rPr>
        <w:t>3.1初步评审</w:t>
      </w:r>
    </w:p>
    <w:p w14:paraId="49B297EE">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评标委员会依据本章初步评审记录表规定的标准对</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进行初步评审。有一项不符合评审标准的，评标委员会否决其投标，初审不合格者不进入</w:t>
      </w:r>
      <w:r>
        <w:rPr>
          <w:rFonts w:hint="eastAsia" w:ascii="宋体" w:hAnsi="宋体" w:cs="宋体"/>
          <w:b w:val="0"/>
          <w:bCs/>
          <w:sz w:val="21"/>
          <w:szCs w:val="21"/>
          <w:highlight w:val="none"/>
          <w:lang w:val="en-US" w:eastAsia="zh-CN"/>
        </w:rPr>
        <w:t>详细评审</w:t>
      </w:r>
      <w:r>
        <w:rPr>
          <w:rFonts w:hint="eastAsia" w:ascii="宋体" w:hAnsi="宋体" w:eastAsia="宋体" w:cs="宋体"/>
          <w:b w:val="0"/>
          <w:bCs/>
          <w:sz w:val="21"/>
          <w:szCs w:val="21"/>
          <w:highlight w:val="none"/>
        </w:rPr>
        <w:t>。</w:t>
      </w:r>
    </w:p>
    <w:p w14:paraId="266F7811">
      <w:pPr>
        <w:pStyle w:val="16"/>
        <w:pageBreakBefore w:val="0"/>
        <w:shd w:val="clear" w:color="auto" w:fill="auto"/>
        <w:kinsoku/>
        <w:overflowPunct/>
        <w:topLinePunct w:val="0"/>
        <w:bidi w:val="0"/>
        <w:spacing w:line="520" w:lineRule="exac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下列情况属于重大偏差</w:t>
      </w:r>
    </w:p>
    <w:p w14:paraId="53ABEE82">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无投标人公司的公章；</w:t>
      </w:r>
    </w:p>
    <w:p w14:paraId="400FB63A">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无法定代表人或法定代表人的授权委托人签字或盖章的；</w:t>
      </w:r>
    </w:p>
    <w:p w14:paraId="2743F1F0">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3）未按规定格式填写，内容不全或关键字迹模糊、无法辨认的；</w:t>
      </w:r>
    </w:p>
    <w:p w14:paraId="38B2C41C">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4）投标人递交两份或多份内容不同的</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，或在一份</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中对同一项目有两个或多个报价；</w:t>
      </w:r>
    </w:p>
    <w:p w14:paraId="06F4C6D5">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载明的招标项目合同履行期限超过</w:t>
      </w:r>
      <w:r>
        <w:rPr>
          <w:rFonts w:hint="eastAsia" w:ascii="宋体" w:hAnsi="宋体" w:cs="宋体"/>
          <w:b w:val="0"/>
          <w:bCs/>
          <w:sz w:val="21"/>
          <w:szCs w:val="21"/>
          <w:highlight w:val="none"/>
          <w:lang w:eastAsia="zh-CN"/>
        </w:rPr>
        <w:t>招标文件</w:t>
      </w:r>
      <w:r>
        <w:rPr>
          <w:rFonts w:hint="eastAsia" w:ascii="宋体" w:hAnsi="宋体" w:eastAsia="宋体" w:cs="宋体"/>
          <w:b w:val="0"/>
          <w:bCs/>
          <w:sz w:val="21"/>
          <w:szCs w:val="21"/>
          <w:highlight w:val="none"/>
        </w:rPr>
        <w:t>规定的期限的；</w:t>
      </w:r>
    </w:p>
    <w:p w14:paraId="437ACE8A">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6）明显不符合技术规范、技术标准要求的；</w:t>
      </w:r>
    </w:p>
    <w:p w14:paraId="4877AD33">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载明的设备包装方式、检验标准和方法等不符合</w:t>
      </w:r>
      <w:r>
        <w:rPr>
          <w:rFonts w:hint="eastAsia" w:ascii="宋体" w:hAnsi="宋体" w:cs="宋体"/>
          <w:b w:val="0"/>
          <w:bCs/>
          <w:sz w:val="21"/>
          <w:szCs w:val="21"/>
          <w:highlight w:val="none"/>
          <w:lang w:eastAsia="zh-CN"/>
        </w:rPr>
        <w:t>招标文件</w:t>
      </w:r>
      <w:r>
        <w:rPr>
          <w:rFonts w:hint="eastAsia" w:ascii="宋体" w:hAnsi="宋体" w:eastAsia="宋体" w:cs="宋体"/>
          <w:b w:val="0"/>
          <w:bCs/>
          <w:sz w:val="21"/>
          <w:szCs w:val="21"/>
          <w:highlight w:val="none"/>
        </w:rPr>
        <w:t>要求的；</w:t>
      </w:r>
    </w:p>
    <w:p w14:paraId="5C688F7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附有招标人不能接受的条件的；</w:t>
      </w:r>
    </w:p>
    <w:p w14:paraId="5FA3C653">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9）不符合</w:t>
      </w:r>
      <w:r>
        <w:rPr>
          <w:rFonts w:hint="eastAsia" w:ascii="宋体" w:hAnsi="宋体" w:cs="宋体"/>
          <w:b w:val="0"/>
          <w:bCs/>
          <w:sz w:val="21"/>
          <w:szCs w:val="21"/>
          <w:highlight w:val="none"/>
          <w:lang w:eastAsia="zh-CN"/>
        </w:rPr>
        <w:t>招标文件</w:t>
      </w:r>
      <w:r>
        <w:rPr>
          <w:rFonts w:hint="eastAsia" w:ascii="宋体" w:hAnsi="宋体" w:eastAsia="宋体" w:cs="宋体"/>
          <w:b w:val="0"/>
          <w:bCs/>
          <w:sz w:val="21"/>
          <w:szCs w:val="21"/>
          <w:highlight w:val="none"/>
        </w:rPr>
        <w:t>中规定的其他实质性要求的；</w:t>
      </w:r>
    </w:p>
    <w:p w14:paraId="40988A1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w:t>
      </w:r>
      <w:r>
        <w:rPr>
          <w:rFonts w:hint="eastAsia" w:ascii="宋体" w:hAnsi="宋体" w:cs="宋体"/>
          <w:b w:val="0"/>
          <w:bCs/>
          <w:sz w:val="21"/>
          <w:szCs w:val="21"/>
          <w:highlight w:val="none"/>
          <w:lang w:eastAsia="zh-CN"/>
        </w:rPr>
        <w:t>招标文件</w:t>
      </w:r>
      <w:r>
        <w:rPr>
          <w:rFonts w:hint="eastAsia" w:ascii="宋体" w:hAnsi="宋体" w:eastAsia="宋体" w:cs="宋体"/>
          <w:b w:val="0"/>
          <w:bCs/>
          <w:sz w:val="21"/>
          <w:szCs w:val="21"/>
          <w:highlight w:val="none"/>
        </w:rPr>
        <w:t>规定的其他情形。</w:t>
      </w:r>
    </w:p>
    <w:p w14:paraId="21BBE8AF">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有上述情形之一的，应作为未能对</w:t>
      </w:r>
      <w:r>
        <w:rPr>
          <w:rFonts w:hint="eastAsia" w:ascii="宋体" w:hAnsi="宋体" w:cs="宋体"/>
          <w:b w:val="0"/>
          <w:bCs/>
          <w:sz w:val="21"/>
          <w:szCs w:val="21"/>
          <w:highlight w:val="none"/>
          <w:lang w:eastAsia="zh-CN"/>
        </w:rPr>
        <w:t>招标文件</w:t>
      </w:r>
      <w:r>
        <w:rPr>
          <w:rFonts w:hint="eastAsia" w:ascii="宋体" w:hAnsi="宋体" w:eastAsia="宋体" w:cs="宋体"/>
          <w:b w:val="0"/>
          <w:bCs/>
          <w:sz w:val="21"/>
          <w:szCs w:val="21"/>
          <w:highlight w:val="none"/>
        </w:rPr>
        <w:t>做出实质性响应，作废标处理。</w:t>
      </w:r>
    </w:p>
    <w:p w14:paraId="2CA41EE0">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评标委员会发现投标人有下列情形之一的，将认定属于串通投标行为，相关投标人的投标应作废标处理。评标结束后，代理机构将以书面形式报告采购监督部门：</w:t>
      </w:r>
    </w:p>
    <w:p w14:paraId="0C5421D9">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（1）不同投标人的</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异常一致或者投标报价呈规律性差异；</w:t>
      </w:r>
    </w:p>
    <w:p w14:paraId="76241B5C">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（2）不同投标人的</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相互混装的，或者相互加盖了对方公章的，或者相互出现了对方法定代表人或者授权代理人签名的，或者相互书写了对方名称的；</w:t>
      </w:r>
    </w:p>
    <w:p w14:paraId="32E0C4D7">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（3）一家投标人的</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中加盖了另一家投标人公章的；</w:t>
      </w:r>
    </w:p>
    <w:p w14:paraId="1A20E99D">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（4）不同投标人的</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载明的项目管理成员或者联系人员为同一人；</w:t>
      </w:r>
    </w:p>
    <w:p w14:paraId="0A1A24D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（5）不同投标人的</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中相关内容的段落、字句、售后服务电话、联系人姓名等非正常一致的；</w:t>
      </w:r>
    </w:p>
    <w:p w14:paraId="61673C39">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（6）一家投标人的</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中装订了标有另一家投标人名称的文件材料，或者出现了另一家法定代表人或者授予代理人签名的，其投标作废标处理；</w:t>
      </w:r>
    </w:p>
    <w:p w14:paraId="2E8F6D73">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（7）不同投标人的</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由同一投标人或者同一个人编制的；</w:t>
      </w:r>
    </w:p>
    <w:p w14:paraId="1291E6EB">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（8）不同投标人委托同一单位或者个人办理投标事宜；</w:t>
      </w:r>
    </w:p>
    <w:p w14:paraId="5FBC8160">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（9）不同投标人的投标保证金从同一单位或者个人的账户转出；</w:t>
      </w:r>
    </w:p>
    <w:p w14:paraId="72BC9BE1">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（10）《关于禁止串通招标投标行为的暂行规定》（国家工商行政管理局令第82号）第三条规定的串通投标行为；</w:t>
      </w:r>
    </w:p>
    <w:p w14:paraId="352B6D71">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（11）投标人串通投标的其他情形。</w:t>
      </w:r>
    </w:p>
    <w:p w14:paraId="088DC8B5">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细微偏差是指</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在实质上响应</w:t>
      </w:r>
      <w:r>
        <w:rPr>
          <w:rFonts w:hint="eastAsia" w:ascii="宋体" w:hAnsi="宋体" w:cs="宋体"/>
          <w:b w:val="0"/>
          <w:bCs/>
          <w:sz w:val="21"/>
          <w:szCs w:val="21"/>
          <w:highlight w:val="none"/>
          <w:lang w:eastAsia="zh-CN"/>
        </w:rPr>
        <w:t>招标文件</w:t>
      </w:r>
      <w:r>
        <w:rPr>
          <w:rFonts w:hint="eastAsia" w:ascii="宋体" w:hAnsi="宋体" w:eastAsia="宋体" w:cs="宋体"/>
          <w:b w:val="0"/>
          <w:bCs/>
          <w:sz w:val="21"/>
          <w:szCs w:val="21"/>
          <w:highlight w:val="none"/>
        </w:rPr>
        <w:t>要求，但在个别地方存在漏项或者提供了不完整的技术信息和数据等情况，并且补正这些漏项或者不完整不会对其他投标人造成不公平的结果。细微偏差不影响</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的有效性。</w:t>
      </w:r>
    </w:p>
    <w:p w14:paraId="507CABB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3.2详细评审</w:t>
      </w:r>
    </w:p>
    <w:p w14:paraId="3B1C0FBC">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本项目采用</w:t>
      </w:r>
      <w:r>
        <w:rPr>
          <w:rFonts w:hint="eastAsia" w:ascii="宋体" w:hAnsi="宋体" w:eastAsia="宋体" w:cs="宋体"/>
          <w:b w:val="0"/>
          <w:bCs/>
          <w:sz w:val="21"/>
          <w:szCs w:val="21"/>
          <w:highlight w:val="none"/>
          <w:lang w:eastAsia="zh-CN"/>
        </w:rPr>
        <w:t>综合评分法</w:t>
      </w:r>
      <w:r>
        <w:rPr>
          <w:rFonts w:hint="eastAsia" w:ascii="宋体" w:hAnsi="宋体" w:eastAsia="宋体" w:cs="宋体"/>
          <w:b w:val="0"/>
          <w:bCs/>
          <w:sz w:val="21"/>
          <w:szCs w:val="21"/>
          <w:highlight w:val="none"/>
        </w:rPr>
        <w:t>，即对投标人的</w:t>
      </w:r>
      <w:r>
        <w:rPr>
          <w:rFonts w:hint="eastAsia" w:ascii="宋体" w:hAnsi="宋体" w:eastAsia="宋体" w:cs="宋体"/>
          <w:b w:val="0"/>
          <w:bCs/>
          <w:sz w:val="21"/>
          <w:szCs w:val="21"/>
          <w:highlight w:val="none"/>
          <w:lang w:val="en-US" w:eastAsia="zh-CN"/>
        </w:rPr>
        <w:t>商务部分、技术部分</w:t>
      </w:r>
      <w:r>
        <w:rPr>
          <w:rFonts w:hint="eastAsia" w:ascii="宋体" w:hAnsi="宋体" w:eastAsia="宋体" w:cs="宋体"/>
          <w:b w:val="0"/>
          <w:bCs/>
          <w:sz w:val="21"/>
          <w:szCs w:val="21"/>
          <w:highlight w:val="none"/>
        </w:rPr>
        <w:t>及</w:t>
      </w:r>
      <w:r>
        <w:rPr>
          <w:rFonts w:hint="eastAsia" w:ascii="宋体" w:hAnsi="宋体" w:eastAsia="宋体" w:cs="宋体"/>
          <w:b w:val="0"/>
          <w:bCs/>
          <w:sz w:val="21"/>
          <w:szCs w:val="21"/>
          <w:highlight w:val="none"/>
          <w:lang w:val="en-US" w:eastAsia="zh-CN"/>
        </w:rPr>
        <w:t>投标报价</w:t>
      </w:r>
      <w:r>
        <w:rPr>
          <w:rFonts w:hint="eastAsia" w:ascii="宋体" w:hAnsi="宋体" w:eastAsia="宋体" w:cs="宋体"/>
          <w:b w:val="0"/>
          <w:bCs/>
          <w:sz w:val="21"/>
          <w:szCs w:val="21"/>
          <w:highlight w:val="none"/>
        </w:rPr>
        <w:t>等内容进行量化打分，并按综合得分高低进行排序。如出现供应商得分相同的情况，按详细评审中各项评审内容顺序排列，得分高者确定</w:t>
      </w:r>
      <w:r>
        <w:rPr>
          <w:rFonts w:hint="eastAsia" w:ascii="宋体" w:hAnsi="宋体" w:cs="宋体"/>
          <w:b w:val="0"/>
          <w:bCs/>
          <w:sz w:val="21"/>
          <w:szCs w:val="21"/>
          <w:highlight w:val="none"/>
          <w:lang w:eastAsia="zh-CN"/>
        </w:rPr>
        <w:t>中标</w:t>
      </w:r>
      <w:r>
        <w:rPr>
          <w:rFonts w:hint="eastAsia" w:ascii="宋体" w:hAnsi="宋体" w:eastAsia="宋体" w:cs="宋体"/>
          <w:b w:val="0"/>
          <w:bCs/>
          <w:sz w:val="21"/>
          <w:szCs w:val="21"/>
          <w:highlight w:val="none"/>
        </w:rPr>
        <w:t>人，如出现全部得分并列的情况下，由评标委员会讨论后确定。</w:t>
      </w:r>
    </w:p>
    <w:p w14:paraId="3A6ED87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（1）投标人综合得分取各评委评分的算术平均值，得分四舍五入，保留小数点后两位。</w:t>
      </w:r>
    </w:p>
    <w:p w14:paraId="0BB380B4">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（2）投标人得分：计算办法见评标办法前附表。</w:t>
      </w:r>
    </w:p>
    <w:p w14:paraId="351B285B">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）本办法未列内容，不作为本次评审依据。</w:t>
      </w:r>
    </w:p>
    <w:p w14:paraId="443A7584">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的澄清和补正</w:t>
      </w:r>
    </w:p>
    <w:p w14:paraId="6ACE5C5D">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3.3.1 在评标过程中，评标委员会可以书面形式要求投标人对所提交</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中不明确的内容进行书面澄清或说明，或者对细微偏差进行补正。评标委员会不接受投标人主动提出的澄清、说明或补正。</w:t>
      </w:r>
    </w:p>
    <w:p w14:paraId="358FECF5">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3.3.2 澄清、说明和补正不得改变</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的实质性内容（算术性错误修正的除外）。投标人的书面澄清、说明和补正属于</w:t>
      </w:r>
      <w:r>
        <w:rPr>
          <w:rFonts w:hint="eastAsia" w:ascii="宋体" w:hAnsi="宋体" w:cs="宋体"/>
          <w:b w:val="0"/>
          <w:bCs/>
          <w:sz w:val="21"/>
          <w:szCs w:val="21"/>
          <w:highlight w:val="none"/>
          <w:lang w:eastAsia="zh-CN"/>
        </w:rPr>
        <w:t>投标文件</w:t>
      </w:r>
      <w:r>
        <w:rPr>
          <w:rFonts w:hint="eastAsia" w:ascii="宋体" w:hAnsi="宋体" w:eastAsia="宋体" w:cs="宋体"/>
          <w:b w:val="0"/>
          <w:bCs/>
          <w:sz w:val="21"/>
          <w:szCs w:val="21"/>
          <w:highlight w:val="none"/>
        </w:rPr>
        <w:t>的组成部分。</w:t>
      </w:r>
    </w:p>
    <w:p w14:paraId="6B50909C">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3.3.3 评标委员会对投标人提交的澄清、说明或补正有疑问的，可以要求投标人进一步澄清、说明或补正，直至满足评标委员会的要求.</w:t>
      </w:r>
    </w:p>
    <w:p w14:paraId="474BA621">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 评标结果</w:t>
      </w:r>
    </w:p>
    <w:p w14:paraId="24BC2A3D">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3.4.1首次招标因评标过程中出现符合专业条件的投标人或者对</w:t>
      </w:r>
      <w:r>
        <w:rPr>
          <w:rFonts w:hint="eastAsia" w:ascii="宋体" w:hAnsi="宋体" w:cs="宋体"/>
          <w:b w:val="0"/>
          <w:bCs/>
          <w:sz w:val="21"/>
          <w:szCs w:val="21"/>
          <w:highlight w:val="none"/>
          <w:lang w:eastAsia="zh-CN"/>
        </w:rPr>
        <w:t>招标文件</w:t>
      </w:r>
      <w:r>
        <w:rPr>
          <w:rFonts w:hint="eastAsia" w:ascii="宋体" w:hAnsi="宋体" w:eastAsia="宋体" w:cs="宋体"/>
          <w:b w:val="0"/>
          <w:bCs/>
          <w:sz w:val="21"/>
          <w:szCs w:val="21"/>
          <w:highlight w:val="none"/>
        </w:rPr>
        <w:t>作实质性响应的投标人不足三家情形而废标，重新招标仍然出现前述情形的，可变更采购方式采购：</w:t>
      </w:r>
    </w:p>
    <w:p w14:paraId="1D48B328">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（1）评标委员会当场形成废标结论，向投标人宣布废标并说明废标原因。</w:t>
      </w:r>
    </w:p>
    <w:p w14:paraId="2A2AF56B">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（2）没有投标人当场以书面形式对废标原因提出质疑。</w:t>
      </w:r>
    </w:p>
    <w:p w14:paraId="626C8966">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（3）有2家合格投标人。</w:t>
      </w:r>
    </w:p>
    <w:p w14:paraId="0D371942">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（4）合格投标人重新报价，评标委员会根据新的报价进行评审。</w:t>
      </w:r>
    </w:p>
    <w:p w14:paraId="30456EBD">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（5）首次招标因投标截止时间结束后投标人不足三家而废标，重新招标投标人仍不足三家的，参照前述规定办理。</w:t>
      </w:r>
    </w:p>
    <w:p w14:paraId="077AD296">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3.4.2招标人授权评标委员会推荐三名</w:t>
      </w:r>
      <w:r>
        <w:rPr>
          <w:rFonts w:hint="eastAsia" w:ascii="宋体" w:hAnsi="宋体" w:cs="宋体"/>
          <w:b w:val="0"/>
          <w:bCs/>
          <w:sz w:val="21"/>
          <w:szCs w:val="21"/>
          <w:highlight w:val="none"/>
          <w:lang w:eastAsia="zh-CN"/>
        </w:rPr>
        <w:t>中标</w:t>
      </w:r>
      <w:r>
        <w:rPr>
          <w:rFonts w:hint="eastAsia" w:ascii="宋体" w:hAnsi="宋体" w:eastAsia="宋体" w:cs="宋体"/>
          <w:b w:val="0"/>
          <w:bCs/>
          <w:sz w:val="21"/>
          <w:szCs w:val="21"/>
          <w:highlight w:val="none"/>
        </w:rPr>
        <w:t>候选人。</w:t>
      </w:r>
    </w:p>
    <w:p w14:paraId="17931969">
      <w:pPr>
        <w:pStyle w:val="16"/>
        <w:pageBreakBefore w:val="0"/>
        <w:shd w:val="clear" w:color="auto" w:fill="auto"/>
        <w:kinsoku/>
        <w:overflowPunct/>
        <w:topLinePunct w:val="0"/>
        <w:bidi w:val="0"/>
        <w:spacing w:line="52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3.4.3评标委员会完成评标后，应当向招标人提交书面评标报告。 </w:t>
      </w:r>
    </w:p>
    <w:p w14:paraId="6BB54468">
      <w:pPr>
        <w:pStyle w:val="16"/>
        <w:shd w:val="clear" w:color="auto" w:fill="auto"/>
        <w:spacing w:line="360" w:lineRule="auto"/>
        <w:ind w:firstLine="420" w:firstLineChars="200"/>
        <w:rPr>
          <w:rFonts w:hint="eastAsia" w:ascii="宋体" w:eastAsia="宋体" w:cs="宋体"/>
          <w:b w:val="0"/>
          <w:bCs/>
          <w:sz w:val="21"/>
          <w:szCs w:val="21"/>
          <w:highlight w:val="none"/>
          <w:lang w:eastAsia="zh-CN" w:bidi="ar-SA"/>
        </w:rPr>
      </w:pPr>
      <w:r>
        <w:rPr>
          <w:rFonts w:hint="eastAsia" w:ascii="宋体" w:cs="宋体"/>
          <w:b w:val="0"/>
          <w:bCs/>
          <w:sz w:val="21"/>
          <w:szCs w:val="21"/>
          <w:highlight w:val="none"/>
          <w:lang w:bidi="ar-SA"/>
        </w:rPr>
        <w:t>3.5、小型、微型企业价格扣除</w:t>
      </w:r>
      <w:r>
        <w:rPr>
          <w:rFonts w:hint="eastAsia" w:ascii="宋体" w:cs="宋体"/>
          <w:b/>
          <w:bCs w:val="0"/>
          <w:sz w:val="21"/>
          <w:szCs w:val="21"/>
          <w:highlight w:val="none"/>
          <w:lang w:eastAsia="zh-CN" w:bidi="ar-SA"/>
        </w:rPr>
        <w:t>（</w:t>
      </w:r>
      <w:r>
        <w:rPr>
          <w:rFonts w:hint="eastAsia" w:ascii="宋体" w:hAnsi="宋体" w:eastAsia="宋体" w:cs="宋体"/>
          <w:b/>
          <w:bCs w:val="0"/>
          <w:sz w:val="21"/>
          <w:szCs w:val="21"/>
          <w:highlight w:val="none"/>
        </w:rPr>
        <w:t>专门面向中小企业采购的项目或者采购包，不再执行价格评审优惠的扶持政策。</w:t>
      </w:r>
      <w:r>
        <w:rPr>
          <w:rFonts w:hint="eastAsia" w:ascii="宋体" w:cs="宋体"/>
          <w:b/>
          <w:bCs w:val="0"/>
          <w:sz w:val="21"/>
          <w:szCs w:val="21"/>
          <w:highlight w:val="none"/>
          <w:lang w:eastAsia="zh-CN" w:bidi="ar-SA"/>
        </w:rPr>
        <w:t>）</w:t>
      </w:r>
    </w:p>
    <w:p w14:paraId="1340DCF2">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1）、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06C0E8C0">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5FC31936">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3）、对于投标人所提供产品纳入财政部公布的《政府采购自主创新产品目录》的产品，按照《财政部关于印发〈自主创新产品政府采购评审办法〉的通知》（财库[2008]30号）文件规定执行。采购项目或者分包中既包含自主创新产品也包含非自主创新产品的，只对纳入《政府采购自主创新产品目录》的产品按其在总报价中所占的比例给予价格扣除。</w:t>
      </w:r>
    </w:p>
    <w:p w14:paraId="052396E1">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64AF01D1">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5）、提供产品同时列入上述多个清单的，将上述规定的价格扣除比例叠加后计算价格扣除。</w:t>
      </w:r>
    </w:p>
    <w:p w14:paraId="75DC24C6">
      <w:pPr>
        <w:pStyle w:val="16"/>
        <w:shd w:val="clear" w:color="auto" w:fill="auto"/>
        <w:spacing w:line="360" w:lineRule="auto"/>
        <w:rPr>
          <w:rFonts w:hint="eastAsia" w:ascii="宋体" w:cs="宋体"/>
          <w:b w:val="0"/>
          <w:sz w:val="21"/>
          <w:szCs w:val="21"/>
          <w:highlight w:val="none"/>
          <w:lang w:bidi="ar-SA"/>
        </w:rPr>
      </w:pPr>
      <w:r>
        <w:rPr>
          <w:rFonts w:hint="eastAsia" w:ascii="宋体" w:cs="宋体"/>
          <w:b w:val="0"/>
          <w:sz w:val="21"/>
          <w:szCs w:val="21"/>
          <w:highlight w:val="none"/>
          <w:lang w:bidi="ar-SA"/>
        </w:rPr>
        <w:t>注：如符合以上情况的产品均需在</w:t>
      </w:r>
      <w:r>
        <w:rPr>
          <w:rFonts w:hint="eastAsia" w:ascii="宋体" w:cs="宋体"/>
          <w:b w:val="0"/>
          <w:sz w:val="21"/>
          <w:szCs w:val="21"/>
          <w:highlight w:val="none"/>
          <w:lang w:eastAsia="zh-CN" w:bidi="ar-SA"/>
        </w:rPr>
        <w:t>投标文件</w:t>
      </w:r>
      <w:r>
        <w:rPr>
          <w:rFonts w:hint="eastAsia" w:ascii="宋体" w:cs="宋体"/>
          <w:b w:val="0"/>
          <w:sz w:val="21"/>
          <w:szCs w:val="21"/>
          <w:highlight w:val="none"/>
          <w:lang w:bidi="ar-SA"/>
        </w:rPr>
        <w:t>中提供国家颁布相关资质证明。</w:t>
      </w:r>
    </w:p>
    <w:p w14:paraId="61F3C558">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6）、根据财库[2020]46号文件规定，对小型和微型企业的产品给予6%的价格扣除，并按照扣除后的价格参加排序。根据财库[2014]68号文件规定，在政府采购活动中，监狱企业视同小型、微型企业，享受预留份额、评审中价格扣除等政府采购促进中小企业发展的政府采购政策。根据吉财采购〔2022〕478号文件规定，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向监狱企业采购的金额，计入面向中小企业采购的统计数据。</w:t>
      </w:r>
    </w:p>
    <w:p w14:paraId="1F8430CB">
      <w:pPr>
        <w:pStyle w:val="16"/>
        <w:shd w:val="clear" w:color="auto" w:fill="auto"/>
        <w:spacing w:line="360" w:lineRule="auto"/>
        <w:ind w:firstLine="420" w:firstLineChars="200"/>
        <w:rPr>
          <w:rFonts w:hint="eastAsia" w:ascii="宋体" w:cs="宋体"/>
          <w:b w:val="0"/>
          <w:sz w:val="21"/>
          <w:szCs w:val="21"/>
          <w:highlight w:val="none"/>
          <w:lang w:bidi="ar-SA"/>
        </w:rPr>
      </w:pPr>
      <w:r>
        <w:rPr>
          <w:rFonts w:hint="eastAsia" w:ascii="宋体" w:cs="宋体"/>
          <w:b w:val="0"/>
          <w:sz w:val="21"/>
          <w:szCs w:val="21"/>
          <w:highlight w:val="none"/>
          <w:lang w:bidi="ar-SA"/>
        </w:rPr>
        <w:t>7）、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w:t>
      </w:r>
    </w:p>
    <w:p w14:paraId="4BE944D7">
      <w:pPr>
        <w:pStyle w:val="16"/>
        <w:shd w:val="clear" w:color="auto" w:fill="auto"/>
        <w:spacing w:line="360" w:lineRule="auto"/>
        <w:rPr>
          <w:rFonts w:hint="eastAsia" w:ascii="宋体" w:cs="宋体"/>
          <w:b w:val="0"/>
          <w:sz w:val="21"/>
          <w:szCs w:val="21"/>
          <w:highlight w:val="none"/>
          <w:lang w:bidi="ar-SA"/>
        </w:rPr>
      </w:pPr>
      <w:r>
        <w:rPr>
          <w:rFonts w:hint="eastAsia" w:ascii="宋体" w:cs="宋体"/>
          <w:b w:val="0"/>
          <w:sz w:val="21"/>
          <w:szCs w:val="21"/>
          <w:highlight w:val="none"/>
          <w:lang w:bidi="ar-SA"/>
        </w:rPr>
        <w:t>　　联合体各方均为小型、微型企业的，联合体视同为小型、微型企业享受(财库[2020]46号)第四条、第五条规定的扶持政策。</w:t>
      </w:r>
    </w:p>
    <w:p w14:paraId="65C72134">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cs="宋体"/>
          <w:b w:val="0"/>
          <w:sz w:val="21"/>
          <w:szCs w:val="21"/>
          <w:highlight w:val="none"/>
          <w:lang w:bidi="ar-SA"/>
        </w:rPr>
        <w:t>　　组成联合体的大中型企业和其他自然人、法人或者其他组织，与小型、微型企业之间不得存在</w:t>
      </w:r>
      <w:r>
        <w:rPr>
          <w:rFonts w:hint="eastAsia" w:ascii="宋体" w:hAnsi="Times New Roman" w:eastAsia="宋体" w:cs="宋体"/>
          <w:b w:val="0"/>
          <w:sz w:val="21"/>
          <w:szCs w:val="21"/>
          <w:highlight w:val="none"/>
          <w:lang w:bidi="ar-SA"/>
        </w:rPr>
        <w:t>投资关系。</w:t>
      </w:r>
    </w:p>
    <w:p w14:paraId="0AF51D36">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hAnsi="Times New Roman" w:eastAsia="宋体" w:cs="宋体"/>
          <w:b w:val="0"/>
          <w:sz w:val="21"/>
          <w:szCs w:val="21"/>
          <w:highlight w:val="none"/>
          <w:lang w:bidi="ar-SA"/>
        </w:rPr>
        <w:t>8）、本条款中6）和7）两种价格扣除规则不得同时适用。</w:t>
      </w:r>
    </w:p>
    <w:p w14:paraId="2ACC3D44">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hAnsi="Times New Roman" w:eastAsia="宋体" w:cs="宋体"/>
          <w:b w:val="0"/>
          <w:sz w:val="21"/>
          <w:szCs w:val="21"/>
          <w:highlight w:val="none"/>
          <w:lang w:bidi="ar-SA"/>
        </w:rPr>
        <w:t>注：</w:t>
      </w:r>
    </w:p>
    <w:p w14:paraId="076A42FC">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hAnsi="Times New Roman" w:eastAsia="宋体" w:cs="宋体"/>
          <w:b w:val="0"/>
          <w:sz w:val="21"/>
          <w:szCs w:val="21"/>
          <w:highlight w:val="none"/>
          <w:lang w:bidi="ar-SA"/>
        </w:rPr>
        <w:t>A、价格扣除的依据，第1）至4）条提供货物相关认证证书复印件加盖投标人公章。第6）条提供中小企业声明函。或提供由省级以上监狱管理局、戒毒管理局（含新疆生产建设兵团）出具的属于监狱企业的证明文件。7）条提供联合协议、各成员中小企业声明函(如有)及投资关系情况说明。</w:t>
      </w:r>
    </w:p>
    <w:p w14:paraId="3D0B7801">
      <w:pPr>
        <w:pStyle w:val="16"/>
        <w:shd w:val="clear" w:color="auto" w:fill="auto"/>
        <w:spacing w:line="360" w:lineRule="auto"/>
        <w:ind w:firstLine="420" w:firstLineChars="200"/>
        <w:rPr>
          <w:rFonts w:hint="eastAsia" w:ascii="宋体" w:hAnsi="Times New Roman" w:eastAsia="宋体" w:cs="宋体"/>
          <w:b w:val="0"/>
          <w:sz w:val="21"/>
          <w:szCs w:val="21"/>
          <w:highlight w:val="none"/>
          <w:lang w:bidi="ar-SA"/>
        </w:rPr>
      </w:pPr>
      <w:r>
        <w:rPr>
          <w:rFonts w:hint="eastAsia" w:ascii="宋体" w:hAnsi="Times New Roman" w:eastAsia="宋体" w:cs="宋体"/>
          <w:b w:val="0"/>
          <w:sz w:val="21"/>
          <w:szCs w:val="21"/>
          <w:highlight w:val="none"/>
          <w:lang w:bidi="ar-SA"/>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308A380">
      <w:pPr>
        <w:rPr>
          <w:rFonts w:hint="eastAsia" w:ascii="宋体" w:hAnsi="宋体" w:eastAsia="宋体"/>
          <w:b/>
          <w:color w:val="auto"/>
          <w:sz w:val="24"/>
          <w:szCs w:val="16"/>
          <w:highlight w:val="none"/>
        </w:rPr>
      </w:pPr>
      <w:r>
        <w:rPr>
          <w:rFonts w:hint="eastAsia" w:ascii="宋体" w:hAnsi="宋体" w:eastAsia="宋体"/>
          <w:b/>
          <w:color w:val="auto"/>
          <w:sz w:val="24"/>
          <w:szCs w:val="16"/>
          <w:highlight w:val="none"/>
        </w:rPr>
        <w:br w:type="page"/>
      </w:r>
    </w:p>
    <w:p w14:paraId="6C971CD0">
      <w:pPr>
        <w:jc w:val="center"/>
        <w:rPr>
          <w:rFonts w:hint="eastAsia" w:ascii="宋体" w:hAnsi="宋体" w:eastAsia="宋体"/>
          <w:color w:val="auto"/>
          <w:sz w:val="28"/>
          <w:szCs w:val="28"/>
          <w:highlight w:val="none"/>
          <w:lang w:eastAsia="zh-CN"/>
        </w:rPr>
      </w:pPr>
      <w:r>
        <w:rPr>
          <w:rFonts w:hint="eastAsia" w:ascii="宋体" w:hAnsi="宋体" w:eastAsia="宋体"/>
          <w:b/>
          <w:color w:val="auto"/>
          <w:sz w:val="28"/>
          <w:szCs w:val="28"/>
          <w:highlight w:val="none"/>
        </w:rPr>
        <w:t>评标办法前附表</w:t>
      </w:r>
      <w:r>
        <w:rPr>
          <w:rFonts w:hint="eastAsia" w:ascii="宋体" w:hAnsi="宋体" w:eastAsia="宋体"/>
          <w:b/>
          <w:color w:val="auto"/>
          <w:sz w:val="28"/>
          <w:szCs w:val="28"/>
          <w:highlight w:val="none"/>
          <w:lang w:eastAsia="zh-CN"/>
        </w:rPr>
        <w:t>（</w:t>
      </w:r>
      <w:r>
        <w:rPr>
          <w:rFonts w:hint="eastAsia" w:ascii="宋体" w:hAnsi="宋体" w:eastAsia="宋体"/>
          <w:b/>
          <w:color w:val="auto"/>
          <w:sz w:val="28"/>
          <w:szCs w:val="28"/>
          <w:highlight w:val="none"/>
          <w:lang w:val="en-US" w:eastAsia="zh-CN"/>
        </w:rPr>
        <w:t>一</w:t>
      </w:r>
      <w:r>
        <w:rPr>
          <w:rFonts w:hint="eastAsia" w:ascii="宋体" w:hAnsi="宋体" w:eastAsia="宋体"/>
          <w:b/>
          <w:color w:val="auto"/>
          <w:sz w:val="28"/>
          <w:szCs w:val="28"/>
          <w:highlight w:val="none"/>
          <w:lang w:eastAsia="zh-CN"/>
        </w:rPr>
        <w:t>）</w:t>
      </w:r>
    </w:p>
    <w:tbl>
      <w:tblPr>
        <w:tblStyle w:val="37"/>
        <w:tblW w:w="95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200"/>
        <w:gridCol w:w="1722"/>
        <w:gridCol w:w="5819"/>
      </w:tblGrid>
      <w:tr w14:paraId="2A55A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blHeader/>
          <w:jc w:val="center"/>
        </w:trPr>
        <w:tc>
          <w:tcPr>
            <w:tcW w:w="1986" w:type="dxa"/>
            <w:gridSpan w:val="2"/>
            <w:tcBorders>
              <w:top w:val="single" w:color="auto" w:sz="4" w:space="0"/>
              <w:bottom w:val="single" w:color="auto" w:sz="4" w:space="0"/>
              <w:right w:val="single" w:color="auto" w:sz="4" w:space="0"/>
            </w:tcBorders>
            <w:noWrap/>
            <w:vAlign w:val="center"/>
          </w:tcPr>
          <w:p w14:paraId="4B8D7CC4">
            <w:pPr>
              <w:jc w:val="center"/>
              <w:rPr>
                <w:rFonts w:ascii="宋体" w:hAnsi="宋体" w:eastAsia="宋体"/>
                <w:b/>
                <w:color w:val="auto"/>
                <w:sz w:val="24"/>
                <w:szCs w:val="24"/>
                <w:highlight w:val="none"/>
              </w:rPr>
            </w:pPr>
            <w:r>
              <w:rPr>
                <w:rFonts w:ascii="宋体" w:hAnsi="宋体" w:eastAsia="宋体"/>
                <w:b/>
                <w:color w:val="auto"/>
                <w:sz w:val="24"/>
                <w:szCs w:val="24"/>
                <w:highlight w:val="none"/>
              </w:rPr>
              <w:t>条款号</w:t>
            </w:r>
          </w:p>
        </w:tc>
        <w:tc>
          <w:tcPr>
            <w:tcW w:w="1722" w:type="dxa"/>
            <w:tcBorders>
              <w:top w:val="single" w:color="auto" w:sz="4" w:space="0"/>
              <w:left w:val="single" w:color="auto" w:sz="4" w:space="0"/>
              <w:bottom w:val="single" w:color="auto" w:sz="4" w:space="0"/>
              <w:right w:val="single" w:color="auto" w:sz="4" w:space="0"/>
            </w:tcBorders>
            <w:noWrap/>
            <w:vAlign w:val="center"/>
          </w:tcPr>
          <w:p w14:paraId="079B3088">
            <w:pPr>
              <w:jc w:val="center"/>
              <w:rPr>
                <w:rFonts w:ascii="宋体" w:hAnsi="宋体" w:eastAsia="宋体"/>
                <w:b/>
                <w:color w:val="auto"/>
                <w:sz w:val="24"/>
                <w:szCs w:val="24"/>
                <w:highlight w:val="none"/>
              </w:rPr>
            </w:pPr>
            <w:r>
              <w:rPr>
                <w:rFonts w:ascii="宋体" w:hAnsi="宋体" w:eastAsia="宋体"/>
                <w:b/>
                <w:color w:val="auto"/>
                <w:sz w:val="24"/>
                <w:szCs w:val="24"/>
                <w:highlight w:val="none"/>
              </w:rPr>
              <w:t>评审因素</w:t>
            </w:r>
          </w:p>
        </w:tc>
        <w:tc>
          <w:tcPr>
            <w:tcW w:w="5819" w:type="dxa"/>
            <w:tcBorders>
              <w:top w:val="single" w:color="auto" w:sz="4" w:space="0"/>
              <w:left w:val="single" w:color="auto" w:sz="4" w:space="0"/>
              <w:bottom w:val="single" w:color="auto" w:sz="4" w:space="0"/>
              <w:right w:val="single" w:color="auto" w:sz="4" w:space="0"/>
            </w:tcBorders>
            <w:noWrap/>
            <w:vAlign w:val="center"/>
          </w:tcPr>
          <w:p w14:paraId="46C98BC7">
            <w:pPr>
              <w:jc w:val="center"/>
              <w:rPr>
                <w:rFonts w:ascii="宋体" w:hAnsi="宋体" w:eastAsia="宋体"/>
                <w:b/>
                <w:color w:val="auto"/>
                <w:sz w:val="24"/>
                <w:szCs w:val="24"/>
                <w:highlight w:val="none"/>
              </w:rPr>
            </w:pPr>
            <w:r>
              <w:rPr>
                <w:rFonts w:ascii="宋体" w:hAnsi="宋体" w:eastAsia="宋体"/>
                <w:b/>
                <w:color w:val="auto"/>
                <w:sz w:val="24"/>
                <w:szCs w:val="24"/>
                <w:highlight w:val="none"/>
              </w:rPr>
              <w:t>评审标准</w:t>
            </w:r>
          </w:p>
        </w:tc>
      </w:tr>
      <w:tr w14:paraId="25024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blHeader/>
          <w:jc w:val="center"/>
        </w:trPr>
        <w:tc>
          <w:tcPr>
            <w:tcW w:w="786" w:type="dxa"/>
            <w:vMerge w:val="restart"/>
            <w:tcBorders>
              <w:top w:val="single" w:color="auto" w:sz="4" w:space="0"/>
              <w:bottom w:val="single" w:color="auto" w:sz="4" w:space="0"/>
              <w:right w:val="single" w:color="auto" w:sz="4" w:space="0"/>
            </w:tcBorders>
            <w:noWrap/>
            <w:vAlign w:val="center"/>
          </w:tcPr>
          <w:p w14:paraId="15909AA3">
            <w:pPr>
              <w:jc w:val="center"/>
              <w:rPr>
                <w:rFonts w:ascii="宋体" w:hAnsi="宋体" w:eastAsia="宋体"/>
                <w:color w:val="auto"/>
                <w:sz w:val="24"/>
                <w:szCs w:val="24"/>
                <w:highlight w:val="none"/>
              </w:rPr>
            </w:pPr>
            <w:r>
              <w:rPr>
                <w:rFonts w:ascii="宋体" w:hAnsi="宋体" w:eastAsia="宋体"/>
                <w:color w:val="auto"/>
                <w:sz w:val="24"/>
                <w:szCs w:val="24"/>
                <w:highlight w:val="none"/>
              </w:rPr>
              <w:t>2.1.1</w:t>
            </w:r>
          </w:p>
        </w:tc>
        <w:tc>
          <w:tcPr>
            <w:tcW w:w="1200" w:type="dxa"/>
            <w:vMerge w:val="restart"/>
            <w:tcBorders>
              <w:top w:val="single" w:color="auto" w:sz="4" w:space="0"/>
              <w:bottom w:val="single" w:color="auto" w:sz="4" w:space="0"/>
              <w:right w:val="single" w:color="auto" w:sz="4" w:space="0"/>
            </w:tcBorders>
            <w:noWrap/>
            <w:vAlign w:val="center"/>
          </w:tcPr>
          <w:p w14:paraId="26A63B07">
            <w:pPr>
              <w:jc w:val="center"/>
              <w:rPr>
                <w:rFonts w:ascii="宋体" w:hAnsi="宋体" w:eastAsia="宋体"/>
                <w:color w:val="auto"/>
                <w:sz w:val="24"/>
                <w:szCs w:val="24"/>
                <w:highlight w:val="none"/>
              </w:rPr>
            </w:pPr>
            <w:r>
              <w:rPr>
                <w:rFonts w:ascii="宋体" w:hAnsi="宋体" w:eastAsia="宋体"/>
                <w:color w:val="auto"/>
                <w:sz w:val="24"/>
                <w:szCs w:val="24"/>
                <w:highlight w:val="none"/>
              </w:rPr>
              <w:t>形式评审标准</w:t>
            </w:r>
          </w:p>
        </w:tc>
        <w:tc>
          <w:tcPr>
            <w:tcW w:w="1722" w:type="dxa"/>
            <w:tcBorders>
              <w:top w:val="single" w:color="auto" w:sz="4" w:space="0"/>
              <w:left w:val="single" w:color="auto" w:sz="4" w:space="0"/>
              <w:bottom w:val="single" w:color="auto" w:sz="4" w:space="0"/>
              <w:right w:val="single" w:color="auto" w:sz="4" w:space="0"/>
            </w:tcBorders>
            <w:noWrap/>
            <w:vAlign w:val="center"/>
          </w:tcPr>
          <w:p w14:paraId="3B5886E1">
            <w:pPr>
              <w:jc w:val="center"/>
              <w:rPr>
                <w:rFonts w:hint="default" w:ascii="宋体" w:hAnsi="宋体" w:eastAsia="宋体"/>
                <w:color w:val="auto"/>
                <w:kern w:val="2"/>
                <w:sz w:val="24"/>
                <w:szCs w:val="24"/>
                <w:highlight w:val="none"/>
                <w:lang w:val="en-US" w:eastAsia="zh-CN" w:bidi="ar-SA"/>
              </w:rPr>
            </w:pPr>
            <w:r>
              <w:rPr>
                <w:rFonts w:hint="eastAsia" w:ascii="宋体" w:hAnsi="宋体" w:eastAsia="宋体" w:cs="楷体"/>
                <w:color w:val="auto"/>
                <w:sz w:val="24"/>
                <w:szCs w:val="24"/>
                <w:highlight w:val="none"/>
                <w:lang w:eastAsia="zh-CN"/>
              </w:rPr>
              <w:t>投标人</w:t>
            </w:r>
            <w:r>
              <w:rPr>
                <w:rFonts w:hint="eastAsia" w:ascii="宋体" w:hAnsi="宋体" w:eastAsia="宋体" w:cs="楷体"/>
                <w:color w:val="auto"/>
                <w:sz w:val="24"/>
                <w:szCs w:val="24"/>
                <w:highlight w:val="none"/>
              </w:rPr>
              <w:t>名称</w:t>
            </w:r>
          </w:p>
        </w:tc>
        <w:tc>
          <w:tcPr>
            <w:tcW w:w="5819" w:type="dxa"/>
            <w:tcBorders>
              <w:top w:val="single" w:color="auto" w:sz="4" w:space="0"/>
              <w:left w:val="single" w:color="auto" w:sz="4" w:space="0"/>
              <w:bottom w:val="single" w:color="auto" w:sz="4" w:space="0"/>
              <w:right w:val="single" w:color="auto" w:sz="4" w:space="0"/>
            </w:tcBorders>
            <w:noWrap/>
            <w:vAlign w:val="center"/>
          </w:tcPr>
          <w:p w14:paraId="4E3C4598">
            <w:pPr>
              <w:rPr>
                <w:rFonts w:hint="eastAsia" w:ascii="宋体" w:hAnsi="宋体" w:eastAsia="宋体"/>
                <w:color w:val="auto"/>
                <w:kern w:val="2"/>
                <w:sz w:val="24"/>
                <w:szCs w:val="24"/>
                <w:highlight w:val="none"/>
                <w:lang w:val="en-US" w:eastAsia="zh-CN" w:bidi="ar-SA"/>
              </w:rPr>
            </w:pPr>
            <w:r>
              <w:rPr>
                <w:rFonts w:hint="eastAsia" w:ascii="宋体" w:hAnsi="宋体" w:eastAsia="宋体" w:cs="宋体"/>
                <w:sz w:val="24"/>
                <w:szCs w:val="24"/>
                <w:highlight w:val="none"/>
              </w:rPr>
              <w:t>与营业执照</w:t>
            </w:r>
            <w:r>
              <w:rPr>
                <w:rFonts w:hint="eastAsia" w:ascii="宋体" w:hAnsi="宋体" w:eastAsia="宋体" w:cs="宋体"/>
                <w:sz w:val="24"/>
                <w:szCs w:val="24"/>
                <w:highlight w:val="none"/>
                <w:lang w:eastAsia="zh-CN"/>
              </w:rPr>
              <w:t>或事业单位法人证书一致。</w:t>
            </w:r>
          </w:p>
        </w:tc>
      </w:tr>
      <w:tr w14:paraId="6C9AE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blHeader/>
          <w:jc w:val="center"/>
        </w:trPr>
        <w:tc>
          <w:tcPr>
            <w:tcW w:w="786" w:type="dxa"/>
            <w:vMerge w:val="continue"/>
            <w:tcBorders>
              <w:top w:val="nil"/>
              <w:bottom w:val="single" w:color="auto" w:sz="4" w:space="0"/>
              <w:right w:val="single" w:color="auto" w:sz="4" w:space="0"/>
            </w:tcBorders>
            <w:noWrap/>
            <w:vAlign w:val="center"/>
          </w:tcPr>
          <w:p w14:paraId="165AF69A">
            <w:pPr>
              <w:jc w:val="center"/>
              <w:rPr>
                <w:rFonts w:ascii="宋体" w:hAnsi="宋体" w:eastAsia="宋体"/>
                <w:color w:val="auto"/>
                <w:sz w:val="24"/>
                <w:szCs w:val="24"/>
                <w:highlight w:val="none"/>
              </w:rPr>
            </w:pPr>
          </w:p>
        </w:tc>
        <w:tc>
          <w:tcPr>
            <w:tcW w:w="1200" w:type="dxa"/>
            <w:vMerge w:val="continue"/>
            <w:tcBorders>
              <w:top w:val="nil"/>
              <w:bottom w:val="single" w:color="auto" w:sz="4" w:space="0"/>
              <w:right w:val="single" w:color="auto" w:sz="4" w:space="0"/>
            </w:tcBorders>
            <w:noWrap/>
            <w:vAlign w:val="center"/>
          </w:tcPr>
          <w:p w14:paraId="048DC815">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6EC5EA13">
            <w:pPr>
              <w:jc w:val="center"/>
              <w:rPr>
                <w:rFonts w:ascii="宋体" w:hAnsi="宋体" w:eastAsia="宋体"/>
                <w:color w:val="auto"/>
                <w:sz w:val="24"/>
                <w:szCs w:val="24"/>
                <w:highlight w:val="none"/>
              </w:rPr>
            </w:pPr>
            <w:r>
              <w:rPr>
                <w:rFonts w:hint="eastAsia" w:ascii="宋体" w:hAnsi="宋体" w:eastAsia="宋体" w:cs="楷体"/>
                <w:color w:val="auto"/>
                <w:sz w:val="24"/>
                <w:szCs w:val="24"/>
                <w:highlight w:val="none"/>
              </w:rPr>
              <w:t>投标函签字盖章</w:t>
            </w:r>
          </w:p>
        </w:tc>
        <w:tc>
          <w:tcPr>
            <w:tcW w:w="5819" w:type="dxa"/>
            <w:tcBorders>
              <w:top w:val="single" w:color="auto" w:sz="4" w:space="0"/>
              <w:left w:val="single" w:color="auto" w:sz="4" w:space="0"/>
              <w:bottom w:val="single" w:color="auto" w:sz="4" w:space="0"/>
              <w:right w:val="single" w:color="auto" w:sz="4" w:space="0"/>
            </w:tcBorders>
            <w:noWrap/>
            <w:vAlign w:val="center"/>
          </w:tcPr>
          <w:p w14:paraId="22D99FC9">
            <w:pPr>
              <w:rPr>
                <w:rFonts w:ascii="宋体" w:hAnsi="宋体" w:eastAsia="宋体"/>
                <w:color w:val="auto"/>
                <w:sz w:val="24"/>
                <w:szCs w:val="24"/>
                <w:highlight w:val="none"/>
              </w:rPr>
            </w:pPr>
            <w:r>
              <w:rPr>
                <w:rFonts w:hint="eastAsia" w:ascii="宋体" w:hAnsi="宋体" w:eastAsia="宋体" w:cs="楷体"/>
                <w:bCs/>
                <w:color w:val="auto"/>
                <w:sz w:val="24"/>
                <w:szCs w:val="24"/>
                <w:highlight w:val="none"/>
                <w:lang w:val="zh-CN"/>
              </w:rPr>
              <w:t>有法定代表人或其委托代理人签字并加盖单位</w:t>
            </w:r>
            <w:r>
              <w:rPr>
                <w:rFonts w:hint="eastAsia" w:ascii="宋体" w:hAnsi="宋体" w:eastAsia="宋体" w:cs="楷体"/>
                <w:color w:val="auto"/>
                <w:sz w:val="24"/>
                <w:szCs w:val="24"/>
                <w:highlight w:val="none"/>
              </w:rPr>
              <w:t>公</w:t>
            </w:r>
            <w:r>
              <w:rPr>
                <w:rFonts w:hint="eastAsia" w:ascii="宋体" w:hAnsi="宋体" w:eastAsia="宋体" w:cs="楷体"/>
                <w:bCs/>
                <w:color w:val="auto"/>
                <w:sz w:val="24"/>
                <w:szCs w:val="24"/>
                <w:highlight w:val="none"/>
                <w:lang w:val="zh-CN"/>
              </w:rPr>
              <w:t>章。</w:t>
            </w:r>
          </w:p>
        </w:tc>
      </w:tr>
      <w:tr w14:paraId="5AF5E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blHeader/>
          <w:jc w:val="center"/>
        </w:trPr>
        <w:tc>
          <w:tcPr>
            <w:tcW w:w="786" w:type="dxa"/>
            <w:vMerge w:val="continue"/>
            <w:tcBorders>
              <w:top w:val="nil"/>
              <w:bottom w:val="single" w:color="auto" w:sz="4" w:space="0"/>
              <w:right w:val="single" w:color="auto" w:sz="4" w:space="0"/>
            </w:tcBorders>
            <w:noWrap/>
            <w:vAlign w:val="center"/>
          </w:tcPr>
          <w:p w14:paraId="12527D68">
            <w:pPr>
              <w:jc w:val="center"/>
              <w:rPr>
                <w:rFonts w:ascii="宋体" w:hAnsi="宋体" w:eastAsia="宋体"/>
                <w:color w:val="auto"/>
                <w:sz w:val="24"/>
                <w:szCs w:val="24"/>
                <w:highlight w:val="none"/>
              </w:rPr>
            </w:pPr>
          </w:p>
        </w:tc>
        <w:tc>
          <w:tcPr>
            <w:tcW w:w="1200" w:type="dxa"/>
            <w:vMerge w:val="continue"/>
            <w:tcBorders>
              <w:top w:val="nil"/>
              <w:bottom w:val="single" w:color="auto" w:sz="4" w:space="0"/>
              <w:right w:val="single" w:color="auto" w:sz="4" w:space="0"/>
            </w:tcBorders>
            <w:noWrap/>
            <w:vAlign w:val="center"/>
          </w:tcPr>
          <w:p w14:paraId="0BCC00BF">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2E2E5E99">
            <w:pPr>
              <w:jc w:val="center"/>
              <w:rPr>
                <w:rFonts w:ascii="宋体" w:hAnsi="宋体" w:eastAsia="宋体"/>
                <w:color w:val="auto"/>
                <w:sz w:val="24"/>
                <w:szCs w:val="24"/>
                <w:highlight w:val="none"/>
              </w:rPr>
            </w:pPr>
            <w:r>
              <w:rPr>
                <w:rFonts w:hint="eastAsia" w:ascii="宋体" w:hAnsi="宋体" w:cs="楷体"/>
                <w:color w:val="auto"/>
                <w:sz w:val="24"/>
                <w:szCs w:val="24"/>
                <w:highlight w:val="none"/>
                <w:lang w:eastAsia="zh-CN"/>
              </w:rPr>
              <w:t>投标文件</w:t>
            </w:r>
            <w:r>
              <w:rPr>
                <w:rFonts w:hint="eastAsia" w:ascii="宋体" w:hAnsi="宋体" w:eastAsia="宋体" w:cs="楷体"/>
                <w:color w:val="auto"/>
                <w:sz w:val="24"/>
                <w:szCs w:val="24"/>
                <w:highlight w:val="none"/>
              </w:rPr>
              <w:t>格式</w:t>
            </w:r>
          </w:p>
        </w:tc>
        <w:tc>
          <w:tcPr>
            <w:tcW w:w="5819" w:type="dxa"/>
            <w:tcBorders>
              <w:top w:val="single" w:color="auto" w:sz="4" w:space="0"/>
              <w:left w:val="single" w:color="auto" w:sz="4" w:space="0"/>
              <w:bottom w:val="single" w:color="auto" w:sz="4" w:space="0"/>
              <w:right w:val="single" w:color="auto" w:sz="4" w:space="0"/>
            </w:tcBorders>
            <w:noWrap/>
            <w:vAlign w:val="center"/>
          </w:tcPr>
          <w:p w14:paraId="2D582EED">
            <w:pPr>
              <w:rPr>
                <w:rFonts w:ascii="宋体" w:hAnsi="宋体" w:eastAsia="宋体"/>
                <w:color w:val="auto"/>
                <w:sz w:val="24"/>
                <w:szCs w:val="24"/>
                <w:highlight w:val="none"/>
              </w:rPr>
            </w:pPr>
            <w:r>
              <w:rPr>
                <w:rFonts w:hint="eastAsia" w:ascii="宋体" w:hAnsi="宋体" w:eastAsia="宋体" w:cs="楷体"/>
                <w:color w:val="auto"/>
                <w:sz w:val="24"/>
                <w:szCs w:val="24"/>
                <w:highlight w:val="none"/>
              </w:rPr>
              <w:t>符合第六章“</w:t>
            </w:r>
            <w:r>
              <w:rPr>
                <w:rFonts w:hint="eastAsia" w:ascii="宋体" w:hAnsi="宋体" w:cs="楷体"/>
                <w:color w:val="auto"/>
                <w:sz w:val="24"/>
                <w:szCs w:val="24"/>
                <w:highlight w:val="none"/>
                <w:lang w:eastAsia="zh-CN"/>
              </w:rPr>
              <w:t>投标文件</w:t>
            </w:r>
            <w:r>
              <w:rPr>
                <w:rFonts w:hint="eastAsia" w:ascii="宋体" w:hAnsi="宋体" w:eastAsia="宋体" w:cs="楷体"/>
                <w:color w:val="auto"/>
                <w:sz w:val="24"/>
                <w:szCs w:val="24"/>
                <w:highlight w:val="none"/>
              </w:rPr>
              <w:t>格式”的要求。</w:t>
            </w:r>
          </w:p>
        </w:tc>
      </w:tr>
      <w:tr w14:paraId="3A36A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blHeader/>
          <w:jc w:val="center"/>
        </w:trPr>
        <w:tc>
          <w:tcPr>
            <w:tcW w:w="786" w:type="dxa"/>
            <w:vMerge w:val="continue"/>
            <w:tcBorders>
              <w:top w:val="nil"/>
              <w:bottom w:val="single" w:color="auto" w:sz="4" w:space="0"/>
              <w:right w:val="single" w:color="auto" w:sz="4" w:space="0"/>
            </w:tcBorders>
            <w:noWrap/>
            <w:vAlign w:val="center"/>
          </w:tcPr>
          <w:p w14:paraId="45FC33AB">
            <w:pPr>
              <w:jc w:val="center"/>
              <w:rPr>
                <w:rFonts w:ascii="宋体" w:hAnsi="宋体" w:eastAsia="宋体"/>
                <w:color w:val="auto"/>
                <w:sz w:val="24"/>
                <w:szCs w:val="24"/>
                <w:highlight w:val="none"/>
              </w:rPr>
            </w:pPr>
          </w:p>
        </w:tc>
        <w:tc>
          <w:tcPr>
            <w:tcW w:w="1200" w:type="dxa"/>
            <w:vMerge w:val="continue"/>
            <w:tcBorders>
              <w:top w:val="nil"/>
              <w:bottom w:val="single" w:color="auto" w:sz="4" w:space="0"/>
              <w:right w:val="single" w:color="auto" w:sz="4" w:space="0"/>
            </w:tcBorders>
            <w:noWrap/>
            <w:vAlign w:val="center"/>
          </w:tcPr>
          <w:p w14:paraId="6B632689">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5B05EB04">
            <w:pPr>
              <w:autoSpaceDE w:val="0"/>
              <w:autoSpaceDN w:val="0"/>
              <w:adjustRightInd w:val="0"/>
              <w:spacing w:line="300" w:lineRule="exact"/>
              <w:jc w:val="center"/>
              <w:rPr>
                <w:rFonts w:ascii="宋体" w:hAnsi="宋体" w:eastAsia="宋体"/>
                <w:color w:val="auto"/>
                <w:sz w:val="24"/>
                <w:szCs w:val="24"/>
                <w:highlight w:val="none"/>
              </w:rPr>
            </w:pPr>
            <w:r>
              <w:rPr>
                <w:rFonts w:hint="eastAsia" w:ascii="宋体" w:hAnsi="宋体" w:eastAsia="宋体" w:cs="楷体"/>
                <w:bCs/>
                <w:color w:val="auto"/>
                <w:sz w:val="24"/>
                <w:szCs w:val="24"/>
                <w:highlight w:val="none"/>
                <w:lang w:val="zh-CN"/>
              </w:rPr>
              <w:t>报价唯一</w:t>
            </w:r>
          </w:p>
        </w:tc>
        <w:tc>
          <w:tcPr>
            <w:tcW w:w="5819" w:type="dxa"/>
            <w:tcBorders>
              <w:top w:val="single" w:color="auto" w:sz="4" w:space="0"/>
              <w:left w:val="single" w:color="auto" w:sz="4" w:space="0"/>
              <w:bottom w:val="single" w:color="auto" w:sz="4" w:space="0"/>
              <w:right w:val="single" w:color="auto" w:sz="4" w:space="0"/>
            </w:tcBorders>
            <w:noWrap/>
            <w:vAlign w:val="center"/>
          </w:tcPr>
          <w:p w14:paraId="5612D6EE">
            <w:pPr>
              <w:autoSpaceDE w:val="0"/>
              <w:autoSpaceDN w:val="0"/>
              <w:adjustRightInd w:val="0"/>
              <w:spacing w:line="300" w:lineRule="exact"/>
              <w:rPr>
                <w:rFonts w:ascii="宋体" w:hAnsi="宋体" w:eastAsia="宋体"/>
                <w:color w:val="auto"/>
                <w:sz w:val="24"/>
                <w:szCs w:val="24"/>
                <w:highlight w:val="none"/>
              </w:rPr>
            </w:pPr>
            <w:r>
              <w:rPr>
                <w:rFonts w:hint="eastAsia" w:ascii="宋体" w:hAnsi="宋体" w:eastAsia="宋体" w:cs="楷体"/>
                <w:bCs/>
                <w:color w:val="auto"/>
                <w:sz w:val="24"/>
                <w:szCs w:val="24"/>
                <w:highlight w:val="none"/>
                <w:lang w:val="zh-CN"/>
              </w:rPr>
              <w:t>只能有一个有效报价。</w:t>
            </w:r>
          </w:p>
        </w:tc>
      </w:tr>
      <w:tr w14:paraId="20029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blHeader/>
          <w:jc w:val="center"/>
        </w:trPr>
        <w:tc>
          <w:tcPr>
            <w:tcW w:w="786" w:type="dxa"/>
            <w:vMerge w:val="restart"/>
            <w:tcBorders>
              <w:top w:val="single" w:color="auto" w:sz="4" w:space="0"/>
              <w:right w:val="single" w:color="auto" w:sz="4" w:space="0"/>
            </w:tcBorders>
            <w:noWrap/>
            <w:vAlign w:val="center"/>
          </w:tcPr>
          <w:p w14:paraId="7CBAA448">
            <w:pPr>
              <w:jc w:val="center"/>
              <w:rPr>
                <w:rFonts w:ascii="宋体" w:hAnsi="宋体" w:eastAsia="宋体"/>
                <w:color w:val="auto"/>
                <w:sz w:val="24"/>
                <w:szCs w:val="24"/>
                <w:highlight w:val="none"/>
              </w:rPr>
            </w:pPr>
            <w:r>
              <w:rPr>
                <w:rFonts w:ascii="宋体" w:hAnsi="宋体" w:eastAsia="宋体"/>
                <w:color w:val="auto"/>
                <w:sz w:val="24"/>
                <w:szCs w:val="24"/>
                <w:highlight w:val="none"/>
              </w:rPr>
              <w:t>2.1.2</w:t>
            </w:r>
          </w:p>
        </w:tc>
        <w:tc>
          <w:tcPr>
            <w:tcW w:w="1200" w:type="dxa"/>
            <w:vMerge w:val="restart"/>
            <w:tcBorders>
              <w:top w:val="single" w:color="auto" w:sz="4" w:space="0"/>
              <w:right w:val="single" w:color="auto" w:sz="4" w:space="0"/>
            </w:tcBorders>
            <w:noWrap/>
            <w:vAlign w:val="center"/>
          </w:tcPr>
          <w:p w14:paraId="25003CF4">
            <w:pPr>
              <w:jc w:val="center"/>
              <w:rPr>
                <w:rFonts w:ascii="宋体" w:hAnsi="宋体" w:eastAsia="宋体"/>
                <w:color w:val="auto"/>
                <w:sz w:val="24"/>
                <w:szCs w:val="24"/>
                <w:highlight w:val="none"/>
              </w:rPr>
            </w:pPr>
            <w:r>
              <w:rPr>
                <w:rFonts w:ascii="宋体" w:hAnsi="宋体" w:eastAsia="宋体"/>
                <w:color w:val="auto"/>
                <w:sz w:val="24"/>
                <w:szCs w:val="24"/>
                <w:highlight w:val="none"/>
              </w:rPr>
              <w:t>资格评审标准</w:t>
            </w:r>
          </w:p>
        </w:tc>
        <w:tc>
          <w:tcPr>
            <w:tcW w:w="1722" w:type="dxa"/>
            <w:tcBorders>
              <w:top w:val="single" w:color="auto" w:sz="4" w:space="0"/>
              <w:left w:val="single" w:color="auto" w:sz="4" w:space="0"/>
              <w:bottom w:val="single" w:color="auto" w:sz="4" w:space="0"/>
              <w:right w:val="single" w:color="auto" w:sz="4" w:space="0"/>
            </w:tcBorders>
            <w:noWrap/>
            <w:vAlign w:val="center"/>
          </w:tcPr>
          <w:p w14:paraId="2DAFA3FA">
            <w:pPr>
              <w:jc w:val="center"/>
              <w:rPr>
                <w:rFonts w:hint="eastAsia" w:ascii="宋体" w:hAnsi="宋体" w:eastAsia="宋体"/>
                <w:color w:val="auto"/>
                <w:sz w:val="24"/>
                <w:szCs w:val="24"/>
                <w:highlight w:val="none"/>
                <w:lang w:val="en-US" w:eastAsia="zh-CN"/>
              </w:rPr>
            </w:pPr>
            <w:r>
              <w:rPr>
                <w:rFonts w:hint="eastAsia" w:ascii="宋体" w:hAnsi="宋体" w:eastAsia="宋体" w:cs="楷体"/>
                <w:color w:val="auto"/>
                <w:sz w:val="24"/>
                <w:szCs w:val="24"/>
                <w:highlight w:val="none"/>
              </w:rPr>
              <w:t>营业执照</w:t>
            </w:r>
          </w:p>
        </w:tc>
        <w:tc>
          <w:tcPr>
            <w:tcW w:w="5819" w:type="dxa"/>
            <w:tcBorders>
              <w:top w:val="single" w:color="auto" w:sz="4" w:space="0"/>
              <w:left w:val="single" w:color="auto" w:sz="4" w:space="0"/>
              <w:bottom w:val="single" w:color="auto" w:sz="4" w:space="0"/>
              <w:right w:val="single" w:color="auto" w:sz="4" w:space="0"/>
            </w:tcBorders>
            <w:noWrap/>
            <w:vAlign w:val="center"/>
          </w:tcPr>
          <w:p w14:paraId="23AD15E7">
            <w:pPr>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rPr>
              <w:t>具备有效的营业执照</w:t>
            </w:r>
            <w:r>
              <w:rPr>
                <w:rFonts w:hint="eastAsia" w:ascii="宋体" w:hAnsi="宋体" w:cs="宋体"/>
                <w:color w:val="auto"/>
                <w:sz w:val="24"/>
                <w:szCs w:val="24"/>
                <w:highlight w:val="none"/>
                <w:lang w:eastAsia="zh-CN"/>
              </w:rPr>
              <w:t>，</w:t>
            </w:r>
            <w:r>
              <w:rPr>
                <w:rFonts w:hint="eastAsia" w:ascii="宋体" w:hAnsi="宋体" w:cs="宋体"/>
                <w:b/>
                <w:bCs w:val="0"/>
                <w:color w:val="auto"/>
                <w:sz w:val="24"/>
                <w:szCs w:val="24"/>
                <w:highlight w:val="none"/>
                <w:lang w:val="en-US" w:eastAsia="zh-CN"/>
              </w:rPr>
              <w:t>投标文件</w:t>
            </w:r>
            <w:r>
              <w:rPr>
                <w:rFonts w:hint="eastAsia" w:ascii="宋体" w:hAnsi="宋体" w:eastAsia="宋体" w:cs="宋体"/>
                <w:b/>
                <w:bCs w:val="0"/>
                <w:color w:val="auto"/>
                <w:sz w:val="24"/>
                <w:szCs w:val="24"/>
                <w:highlight w:val="none"/>
              </w:rPr>
              <w:t>内附</w:t>
            </w:r>
            <w:r>
              <w:rPr>
                <w:rFonts w:hint="eastAsia" w:ascii="宋体" w:hAnsi="宋体" w:cs="宋体"/>
                <w:b/>
                <w:bCs w:val="0"/>
                <w:color w:val="auto"/>
                <w:sz w:val="24"/>
                <w:szCs w:val="24"/>
                <w:highlight w:val="none"/>
                <w:lang w:val="zh-CN"/>
              </w:rPr>
              <w:t>营业执照</w:t>
            </w:r>
            <w:r>
              <w:rPr>
                <w:rFonts w:hint="eastAsia" w:ascii="宋体" w:hAnsi="宋体" w:eastAsia="宋体" w:cs="宋体"/>
                <w:b/>
                <w:bCs w:val="0"/>
                <w:color w:val="auto"/>
                <w:sz w:val="24"/>
                <w:szCs w:val="24"/>
                <w:highlight w:val="none"/>
              </w:rPr>
              <w:t>复印件加盖公章。</w:t>
            </w:r>
          </w:p>
        </w:tc>
      </w:tr>
      <w:tr w14:paraId="5FE99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blHeader/>
          <w:jc w:val="center"/>
        </w:trPr>
        <w:tc>
          <w:tcPr>
            <w:tcW w:w="786" w:type="dxa"/>
            <w:vMerge w:val="continue"/>
            <w:tcBorders>
              <w:right w:val="single" w:color="auto" w:sz="4" w:space="0"/>
            </w:tcBorders>
            <w:noWrap/>
            <w:vAlign w:val="center"/>
          </w:tcPr>
          <w:p w14:paraId="5CB75A40">
            <w:pPr>
              <w:jc w:val="center"/>
              <w:rPr>
                <w:rFonts w:ascii="宋体" w:hAnsi="宋体" w:eastAsia="宋体"/>
                <w:color w:val="auto"/>
                <w:sz w:val="24"/>
                <w:szCs w:val="24"/>
                <w:highlight w:val="none"/>
              </w:rPr>
            </w:pPr>
          </w:p>
        </w:tc>
        <w:tc>
          <w:tcPr>
            <w:tcW w:w="1200" w:type="dxa"/>
            <w:vMerge w:val="continue"/>
            <w:tcBorders>
              <w:right w:val="single" w:color="auto" w:sz="4" w:space="0"/>
            </w:tcBorders>
            <w:noWrap/>
            <w:vAlign w:val="center"/>
          </w:tcPr>
          <w:p w14:paraId="5ADFD313">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2E77CE2D">
            <w:pPr>
              <w:jc w:val="center"/>
              <w:rPr>
                <w:rFonts w:hint="default" w:ascii="宋体" w:hAnsi="宋体" w:eastAsia="宋体" w:cs="楷体"/>
                <w:color w:val="auto"/>
                <w:sz w:val="24"/>
                <w:szCs w:val="24"/>
                <w:highlight w:val="none"/>
                <w:lang w:val="en-US" w:eastAsia="zh-CN"/>
              </w:rPr>
            </w:pPr>
            <w:r>
              <w:rPr>
                <w:rFonts w:hint="eastAsia" w:ascii="宋体" w:hAnsi="宋体" w:cs="楷体"/>
                <w:color w:val="auto"/>
                <w:sz w:val="24"/>
                <w:szCs w:val="24"/>
                <w:highlight w:val="none"/>
                <w:lang w:val="en-US" w:eastAsia="zh-CN"/>
              </w:rPr>
              <w:t>特定资格要求</w:t>
            </w:r>
          </w:p>
        </w:tc>
        <w:tc>
          <w:tcPr>
            <w:tcW w:w="5819" w:type="dxa"/>
            <w:tcBorders>
              <w:top w:val="single" w:color="auto" w:sz="4" w:space="0"/>
              <w:left w:val="single" w:color="auto" w:sz="4" w:space="0"/>
              <w:bottom w:val="single" w:color="auto" w:sz="4" w:space="0"/>
              <w:right w:val="single" w:color="auto" w:sz="4" w:space="0"/>
            </w:tcBorders>
            <w:noWrap/>
            <w:vAlign w:val="center"/>
          </w:tcPr>
          <w:p w14:paraId="59DBA4C0">
            <w:pPr>
              <w:jc w:val="left"/>
              <w:rPr>
                <w:rFonts w:hint="eastAsia" w:ascii="宋体" w:hAnsi="宋体" w:cs="宋体"/>
                <w:b/>
                <w:bCs w:val="0"/>
                <w:color w:val="auto"/>
                <w:sz w:val="24"/>
                <w:szCs w:val="24"/>
                <w:highlight w:val="none"/>
                <w:lang w:val="en-US" w:eastAsia="zh-CN"/>
              </w:rPr>
            </w:pPr>
            <w:r>
              <w:rPr>
                <w:rFonts w:hint="eastAsia" w:ascii="宋体" w:hAnsi="宋体" w:eastAsia="宋体"/>
                <w:color w:val="auto"/>
                <w:sz w:val="24"/>
                <w:szCs w:val="24"/>
                <w:highlight w:val="none"/>
              </w:rPr>
              <w:t>项目负责人应具备注册执业资格证书和高级职称证书，具有丰富的工程管理经验，且在该企业注册。</w:t>
            </w:r>
          </w:p>
        </w:tc>
      </w:tr>
      <w:tr w14:paraId="0239E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0" w:hRule="atLeast"/>
          <w:tblHeader/>
          <w:jc w:val="center"/>
        </w:trPr>
        <w:tc>
          <w:tcPr>
            <w:tcW w:w="786" w:type="dxa"/>
            <w:vMerge w:val="continue"/>
            <w:tcBorders>
              <w:right w:val="single" w:color="auto" w:sz="4" w:space="0"/>
            </w:tcBorders>
            <w:noWrap/>
            <w:vAlign w:val="center"/>
          </w:tcPr>
          <w:p w14:paraId="39C4FB98">
            <w:pPr>
              <w:jc w:val="center"/>
              <w:rPr>
                <w:rFonts w:ascii="宋体" w:hAnsi="宋体" w:eastAsia="宋体"/>
                <w:color w:val="auto"/>
                <w:sz w:val="24"/>
                <w:szCs w:val="24"/>
                <w:highlight w:val="none"/>
              </w:rPr>
            </w:pPr>
          </w:p>
        </w:tc>
        <w:tc>
          <w:tcPr>
            <w:tcW w:w="1200" w:type="dxa"/>
            <w:vMerge w:val="continue"/>
            <w:tcBorders>
              <w:right w:val="single" w:color="auto" w:sz="4" w:space="0"/>
            </w:tcBorders>
            <w:noWrap/>
            <w:vAlign w:val="center"/>
          </w:tcPr>
          <w:p w14:paraId="23CD30D5">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33890F6B">
            <w:pPr>
              <w:jc w:val="center"/>
              <w:rPr>
                <w:rFonts w:ascii="宋体" w:hAnsi="宋体" w:eastAsia="宋体"/>
                <w:color w:val="auto"/>
                <w:sz w:val="24"/>
                <w:szCs w:val="24"/>
                <w:highlight w:val="none"/>
              </w:rPr>
            </w:pPr>
            <w:r>
              <w:rPr>
                <w:rFonts w:hint="eastAsia" w:ascii="宋体" w:hAnsi="宋体" w:eastAsia="宋体" w:cs="宋体"/>
                <w:sz w:val="24"/>
                <w:szCs w:val="24"/>
                <w:highlight w:val="none"/>
                <w:lang w:val="en-US" w:eastAsia="zh-CN"/>
              </w:rPr>
              <w:t>资格条件承诺函</w:t>
            </w:r>
          </w:p>
        </w:tc>
        <w:tc>
          <w:tcPr>
            <w:tcW w:w="5819" w:type="dxa"/>
            <w:tcBorders>
              <w:top w:val="single" w:color="auto" w:sz="4" w:space="0"/>
              <w:left w:val="single" w:color="auto" w:sz="4" w:space="0"/>
              <w:bottom w:val="single" w:color="auto" w:sz="4" w:space="0"/>
              <w:right w:val="single" w:color="auto" w:sz="4" w:space="0"/>
            </w:tcBorders>
            <w:noWrap/>
            <w:vAlign w:val="center"/>
          </w:tcPr>
          <w:p w14:paraId="563D7A76">
            <w:pPr>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rPr>
              <w:t>根据《关于加强政府采购信用体系建设简化供应商资格条件有关事项的通知》（长财采购[2022]2066号）提供资格条件承诺函</w:t>
            </w:r>
          </w:p>
          <w:p w14:paraId="65BD7C49">
            <w:pPr>
              <w:rPr>
                <w:rFonts w:hint="default" w:ascii="宋体" w:hAnsi="宋体" w:eastAsia="宋体"/>
                <w:color w:val="auto"/>
                <w:sz w:val="24"/>
                <w:szCs w:val="24"/>
                <w:highlight w:val="none"/>
                <w:lang w:val="en-US" w:eastAsia="zh-CN"/>
              </w:rPr>
            </w:pPr>
            <w:r>
              <w:rPr>
                <w:rFonts w:hint="eastAsia" w:ascii="宋体" w:hAnsi="宋体"/>
                <w:b/>
                <w:bCs/>
                <w:color w:val="auto"/>
                <w:sz w:val="24"/>
                <w:szCs w:val="24"/>
                <w:highlight w:val="none"/>
                <w:lang w:val="en-US" w:eastAsia="zh-CN"/>
              </w:rPr>
              <w:t>投标文件内附</w:t>
            </w:r>
            <w:r>
              <w:rPr>
                <w:rFonts w:hint="eastAsia" w:ascii="宋体" w:hAnsi="宋体" w:eastAsia="宋体" w:cs="楷体"/>
                <w:b/>
                <w:bCs/>
                <w:color w:val="auto"/>
                <w:sz w:val="24"/>
                <w:szCs w:val="24"/>
                <w:highlight w:val="none"/>
                <w:lang w:val="zh-CN"/>
              </w:rPr>
              <w:t>由法定代表人签字并加盖公章的</w:t>
            </w:r>
            <w:r>
              <w:rPr>
                <w:rFonts w:hint="eastAsia" w:ascii="宋体" w:hAnsi="宋体"/>
                <w:b/>
                <w:bCs/>
                <w:color w:val="auto"/>
                <w:sz w:val="24"/>
                <w:szCs w:val="24"/>
                <w:highlight w:val="none"/>
                <w:lang w:val="en-US" w:eastAsia="zh-CN"/>
              </w:rPr>
              <w:t>资格条件承诺函。</w:t>
            </w:r>
          </w:p>
        </w:tc>
      </w:tr>
      <w:tr w14:paraId="09D32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blHeader/>
          <w:jc w:val="center"/>
        </w:trPr>
        <w:tc>
          <w:tcPr>
            <w:tcW w:w="786" w:type="dxa"/>
            <w:vMerge w:val="continue"/>
            <w:tcBorders>
              <w:right w:val="single" w:color="auto" w:sz="4" w:space="0"/>
            </w:tcBorders>
            <w:noWrap/>
            <w:vAlign w:val="center"/>
          </w:tcPr>
          <w:p w14:paraId="6AD76FD0">
            <w:pPr>
              <w:jc w:val="center"/>
              <w:rPr>
                <w:rFonts w:ascii="宋体" w:hAnsi="宋体" w:eastAsia="宋体"/>
                <w:color w:val="auto"/>
                <w:sz w:val="24"/>
                <w:szCs w:val="24"/>
                <w:highlight w:val="none"/>
              </w:rPr>
            </w:pPr>
          </w:p>
        </w:tc>
        <w:tc>
          <w:tcPr>
            <w:tcW w:w="1200" w:type="dxa"/>
            <w:vMerge w:val="continue"/>
            <w:tcBorders>
              <w:right w:val="single" w:color="auto" w:sz="4" w:space="0"/>
            </w:tcBorders>
            <w:noWrap/>
            <w:vAlign w:val="center"/>
          </w:tcPr>
          <w:p w14:paraId="7948C169">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1A55A855">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中小企业声明函</w:t>
            </w:r>
          </w:p>
        </w:tc>
        <w:tc>
          <w:tcPr>
            <w:tcW w:w="5819" w:type="dxa"/>
            <w:tcBorders>
              <w:top w:val="single" w:color="auto" w:sz="4" w:space="0"/>
              <w:left w:val="single" w:color="auto" w:sz="4" w:space="0"/>
              <w:bottom w:val="single" w:color="auto" w:sz="4" w:space="0"/>
              <w:right w:val="single" w:color="auto" w:sz="4" w:space="0"/>
            </w:tcBorders>
            <w:noWrap/>
            <w:vAlign w:val="center"/>
          </w:tcPr>
          <w:p w14:paraId="12177208">
            <w:pP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本项目专门面向中小企业。</w:t>
            </w:r>
          </w:p>
        </w:tc>
      </w:tr>
      <w:tr w14:paraId="72BA4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blHeader/>
          <w:jc w:val="center"/>
        </w:trPr>
        <w:tc>
          <w:tcPr>
            <w:tcW w:w="786" w:type="dxa"/>
            <w:vMerge w:val="continue"/>
            <w:tcBorders>
              <w:right w:val="single" w:color="auto" w:sz="4" w:space="0"/>
            </w:tcBorders>
            <w:noWrap/>
            <w:vAlign w:val="center"/>
          </w:tcPr>
          <w:p w14:paraId="61A8A8D9">
            <w:pPr>
              <w:jc w:val="center"/>
              <w:rPr>
                <w:rFonts w:ascii="宋体" w:hAnsi="宋体" w:eastAsia="宋体"/>
                <w:color w:val="auto"/>
                <w:sz w:val="24"/>
                <w:szCs w:val="24"/>
                <w:highlight w:val="none"/>
              </w:rPr>
            </w:pPr>
          </w:p>
        </w:tc>
        <w:tc>
          <w:tcPr>
            <w:tcW w:w="1200" w:type="dxa"/>
            <w:vMerge w:val="continue"/>
            <w:tcBorders>
              <w:right w:val="single" w:color="auto" w:sz="4" w:space="0"/>
            </w:tcBorders>
            <w:noWrap/>
            <w:vAlign w:val="center"/>
          </w:tcPr>
          <w:p w14:paraId="06F74287">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3C31718C">
            <w:pPr>
              <w:autoSpaceDE w:val="0"/>
              <w:autoSpaceDN w:val="0"/>
              <w:adjustRightInd w:val="0"/>
              <w:snapToGrid w:val="0"/>
              <w:jc w:val="center"/>
              <w:rPr>
                <w:rFonts w:ascii="宋体" w:hAnsi="宋体" w:eastAsia="宋体"/>
                <w:color w:val="auto"/>
                <w:sz w:val="24"/>
                <w:szCs w:val="24"/>
                <w:highlight w:val="none"/>
              </w:rPr>
            </w:pPr>
            <w:r>
              <w:rPr>
                <w:rFonts w:hint="eastAsia" w:ascii="宋体" w:hAnsi="宋体" w:eastAsia="宋体" w:cs="楷体"/>
                <w:bCs/>
                <w:color w:val="auto"/>
                <w:sz w:val="24"/>
                <w:szCs w:val="24"/>
                <w:highlight w:val="none"/>
                <w:lang w:val="zh-CN"/>
              </w:rPr>
              <w:t>法人授权委托书</w:t>
            </w:r>
          </w:p>
        </w:tc>
        <w:tc>
          <w:tcPr>
            <w:tcW w:w="5819" w:type="dxa"/>
            <w:tcBorders>
              <w:top w:val="single" w:color="auto" w:sz="4" w:space="0"/>
              <w:left w:val="single" w:color="auto" w:sz="4" w:space="0"/>
              <w:bottom w:val="single" w:color="auto" w:sz="4" w:space="0"/>
              <w:right w:val="single" w:color="auto" w:sz="4" w:space="0"/>
            </w:tcBorders>
            <w:noWrap/>
            <w:vAlign w:val="center"/>
          </w:tcPr>
          <w:p w14:paraId="2B3168A6">
            <w:pPr>
              <w:autoSpaceDE w:val="0"/>
              <w:autoSpaceDN w:val="0"/>
              <w:adjustRightInd w:val="0"/>
              <w:snapToGrid w:val="0"/>
              <w:rPr>
                <w:rFonts w:ascii="宋体" w:hAnsi="宋体" w:eastAsia="宋体"/>
                <w:color w:val="auto"/>
                <w:sz w:val="24"/>
                <w:szCs w:val="24"/>
                <w:highlight w:val="none"/>
                <w:lang w:val="zh-CN"/>
              </w:rPr>
            </w:pPr>
            <w:r>
              <w:rPr>
                <w:rFonts w:hint="eastAsia" w:ascii="宋体" w:hAnsi="宋体" w:eastAsia="宋体" w:cs="楷体"/>
                <w:bCs/>
                <w:color w:val="auto"/>
                <w:sz w:val="24"/>
                <w:szCs w:val="24"/>
                <w:highlight w:val="none"/>
                <w:lang w:val="zh-CN"/>
              </w:rPr>
              <w:t>由法定代表人及委托代理人签字并加盖公章。</w:t>
            </w:r>
          </w:p>
        </w:tc>
      </w:tr>
      <w:tr w14:paraId="40FDF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blHeader/>
          <w:jc w:val="center"/>
        </w:trPr>
        <w:tc>
          <w:tcPr>
            <w:tcW w:w="786" w:type="dxa"/>
            <w:vMerge w:val="continue"/>
            <w:tcBorders>
              <w:right w:val="single" w:color="auto" w:sz="4" w:space="0"/>
            </w:tcBorders>
            <w:noWrap/>
            <w:vAlign w:val="center"/>
          </w:tcPr>
          <w:p w14:paraId="5B053D50">
            <w:pPr>
              <w:jc w:val="center"/>
              <w:rPr>
                <w:rFonts w:ascii="宋体" w:hAnsi="宋体" w:eastAsia="宋体"/>
                <w:color w:val="auto"/>
                <w:sz w:val="24"/>
                <w:szCs w:val="24"/>
                <w:highlight w:val="none"/>
              </w:rPr>
            </w:pPr>
          </w:p>
        </w:tc>
        <w:tc>
          <w:tcPr>
            <w:tcW w:w="1200" w:type="dxa"/>
            <w:vMerge w:val="continue"/>
            <w:tcBorders>
              <w:right w:val="single" w:color="auto" w:sz="4" w:space="0"/>
            </w:tcBorders>
            <w:noWrap/>
            <w:vAlign w:val="center"/>
          </w:tcPr>
          <w:p w14:paraId="76428432">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22BD6F89">
            <w:pPr>
              <w:jc w:val="center"/>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楷体"/>
                <w:color w:val="auto"/>
                <w:sz w:val="24"/>
                <w:szCs w:val="24"/>
                <w:highlight w:val="none"/>
              </w:rPr>
              <w:t>信誉要求</w:t>
            </w:r>
          </w:p>
        </w:tc>
        <w:tc>
          <w:tcPr>
            <w:tcW w:w="5819" w:type="dxa"/>
            <w:tcBorders>
              <w:top w:val="single" w:color="auto" w:sz="4" w:space="0"/>
              <w:left w:val="single" w:color="auto" w:sz="4" w:space="0"/>
              <w:bottom w:val="single" w:color="auto" w:sz="4" w:space="0"/>
              <w:right w:val="single" w:color="auto" w:sz="4" w:space="0"/>
            </w:tcBorders>
            <w:noWrap/>
            <w:vAlign w:val="center"/>
          </w:tcPr>
          <w:p w14:paraId="46B15833">
            <w:pPr>
              <w:rPr>
                <w:rFonts w:hint="eastAsia" w:ascii="宋体" w:hAnsi="宋体" w:eastAsia="宋体" w:cs="楷体"/>
                <w:bCs/>
                <w:color w:val="auto"/>
                <w:sz w:val="24"/>
                <w:szCs w:val="24"/>
                <w:highlight w:val="none"/>
                <w:lang w:val="zh-CN"/>
              </w:rPr>
            </w:pPr>
            <w:r>
              <w:rPr>
                <w:rFonts w:hint="eastAsia" w:ascii="宋体" w:hAnsi="宋体" w:eastAsia="宋体" w:cs="楷体"/>
                <w:color w:val="auto"/>
                <w:kern w:val="0"/>
                <w:sz w:val="24"/>
                <w:szCs w:val="24"/>
                <w:highlight w:val="none"/>
                <w:lang w:val="zh-CN"/>
              </w:rPr>
              <w:t>①不接受被政府列入取消投标资格期限内的企业或个人参加投标。参加政府采购活动前3年内在经营活动中没有重大违法记录；②与</w:t>
            </w:r>
            <w:r>
              <w:rPr>
                <w:rFonts w:hint="eastAsia" w:ascii="宋体" w:hAnsi="宋体" w:eastAsia="宋体" w:cs="楷体"/>
                <w:color w:val="auto"/>
                <w:kern w:val="0"/>
                <w:sz w:val="24"/>
                <w:szCs w:val="24"/>
                <w:highlight w:val="none"/>
                <w:lang w:val="en-US" w:eastAsia="zh-CN"/>
              </w:rPr>
              <w:t>招标人</w:t>
            </w:r>
            <w:r>
              <w:rPr>
                <w:rFonts w:hint="eastAsia" w:ascii="宋体" w:hAnsi="宋体" w:eastAsia="宋体" w:cs="楷体"/>
                <w:color w:val="auto"/>
                <w:kern w:val="0"/>
                <w:sz w:val="24"/>
                <w:szCs w:val="24"/>
                <w:highlight w:val="none"/>
                <w:lang w:val="zh-CN"/>
              </w:rPr>
              <w:t>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③本项目不接受被列入失信被执行人、</w:t>
            </w:r>
            <w:r>
              <w:rPr>
                <w:rFonts w:hint="eastAsia" w:ascii="宋体" w:hAnsi="宋体" w:cs="楷体"/>
                <w:color w:val="auto"/>
                <w:kern w:val="0"/>
                <w:sz w:val="24"/>
                <w:szCs w:val="24"/>
                <w:highlight w:val="none"/>
                <w:lang w:val="zh-CN"/>
              </w:rPr>
              <w:t>重大税收违法失信主体</w:t>
            </w:r>
            <w:r>
              <w:rPr>
                <w:rFonts w:hint="eastAsia" w:ascii="宋体" w:hAnsi="宋体" w:eastAsia="宋体" w:cs="楷体"/>
                <w:color w:val="auto"/>
                <w:kern w:val="0"/>
                <w:sz w:val="24"/>
                <w:szCs w:val="24"/>
                <w:highlight w:val="none"/>
                <w:lang w:val="zh-CN"/>
              </w:rPr>
              <w:t>、政府采购严重违法失信行为记录名单的投标人参与投标</w:t>
            </w:r>
            <w:r>
              <w:rPr>
                <w:rFonts w:hint="eastAsia" w:ascii="宋体" w:hAnsi="宋体" w:eastAsia="宋体" w:cs="楷体"/>
                <w:bCs/>
                <w:color w:val="auto"/>
                <w:sz w:val="24"/>
                <w:szCs w:val="24"/>
                <w:highlight w:val="none"/>
                <w:lang w:val="zh-CN"/>
              </w:rPr>
              <w:t>。</w:t>
            </w:r>
          </w:p>
          <w:p w14:paraId="4F6B85F1">
            <w:pPr>
              <w:rPr>
                <w:rFonts w:hint="eastAsia" w:ascii="宋体" w:hAnsi="宋体" w:eastAsia="宋体" w:cs="Times New Roman"/>
                <w:color w:val="auto"/>
                <w:kern w:val="2"/>
                <w:sz w:val="24"/>
                <w:szCs w:val="24"/>
                <w:highlight w:val="none"/>
                <w:lang w:val="en-US" w:eastAsia="zh-CN" w:bidi="ar-SA"/>
              </w:rPr>
            </w:pPr>
            <w:r>
              <w:rPr>
                <w:rFonts w:hint="eastAsia" w:ascii="宋体" w:hAnsi="宋体" w:cs="楷体"/>
                <w:b/>
                <w:bCs w:val="0"/>
                <w:color w:val="auto"/>
                <w:sz w:val="24"/>
                <w:szCs w:val="24"/>
                <w:highlight w:val="none"/>
                <w:lang w:val="en-US" w:eastAsia="zh-CN"/>
              </w:rPr>
              <w:t>投标文件</w:t>
            </w:r>
            <w:r>
              <w:rPr>
                <w:rFonts w:hint="eastAsia" w:ascii="宋体" w:hAnsi="宋体" w:eastAsia="宋体" w:cs="楷体"/>
                <w:b/>
                <w:bCs w:val="0"/>
                <w:color w:val="auto"/>
                <w:sz w:val="24"/>
                <w:szCs w:val="24"/>
                <w:highlight w:val="none"/>
                <w:lang w:val="en-US" w:eastAsia="zh-CN"/>
              </w:rPr>
              <w:t>内附</w:t>
            </w:r>
            <w:r>
              <w:rPr>
                <w:rFonts w:hint="eastAsia" w:ascii="宋体" w:hAnsi="宋体" w:cs="楷体"/>
                <w:b/>
                <w:bCs/>
                <w:sz w:val="24"/>
                <w:szCs w:val="24"/>
                <w:highlight w:val="none"/>
                <w:lang w:val="zh-CN"/>
              </w:rPr>
              <w:t>由法定代表人签字或盖章并加盖公章的承诺书</w:t>
            </w:r>
            <w:r>
              <w:rPr>
                <w:rFonts w:hint="eastAsia" w:ascii="宋体" w:hAnsi="宋体" w:cs="楷体"/>
                <w:b/>
                <w:bCs/>
                <w:sz w:val="24"/>
                <w:szCs w:val="24"/>
                <w:highlight w:val="none"/>
              </w:rPr>
              <w:t>和通过“信用中国”（www.creditchina.gov.cn）查询未被列入失信被执行人和重大税收违法案件当事人名单</w:t>
            </w:r>
            <w:r>
              <w:rPr>
                <w:rFonts w:hint="eastAsia" w:ascii="宋体" w:hAnsi="宋体" w:cs="楷体"/>
                <w:b/>
                <w:bCs/>
                <w:kern w:val="0"/>
                <w:sz w:val="24"/>
                <w:szCs w:val="24"/>
                <w:highlight w:val="none"/>
              </w:rPr>
              <w:t>截图</w:t>
            </w:r>
            <w:r>
              <w:rPr>
                <w:rFonts w:hint="eastAsia" w:ascii="宋体" w:hAnsi="宋体" w:cs="楷体"/>
                <w:b/>
                <w:bCs/>
                <w:sz w:val="24"/>
                <w:szCs w:val="24"/>
                <w:highlight w:val="none"/>
              </w:rPr>
              <w:t>、通过中国政府采购网（www.ccgp.gov.cn）查询未被列入政府采购严重违法失信行为记录名单</w:t>
            </w:r>
            <w:r>
              <w:rPr>
                <w:rFonts w:hint="eastAsia" w:ascii="宋体" w:hAnsi="宋体" w:cs="楷体"/>
                <w:b/>
                <w:bCs/>
                <w:kern w:val="0"/>
                <w:sz w:val="24"/>
                <w:szCs w:val="24"/>
                <w:highlight w:val="none"/>
              </w:rPr>
              <w:t>截图。</w:t>
            </w:r>
          </w:p>
        </w:tc>
      </w:tr>
      <w:tr w14:paraId="3B206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blHeader/>
          <w:jc w:val="center"/>
        </w:trPr>
        <w:tc>
          <w:tcPr>
            <w:tcW w:w="786" w:type="dxa"/>
            <w:vMerge w:val="continue"/>
            <w:tcBorders>
              <w:right w:val="single" w:color="auto" w:sz="4" w:space="0"/>
            </w:tcBorders>
            <w:noWrap/>
            <w:vAlign w:val="center"/>
          </w:tcPr>
          <w:p w14:paraId="76A05BCC">
            <w:pPr>
              <w:jc w:val="center"/>
              <w:rPr>
                <w:rFonts w:ascii="宋体" w:hAnsi="宋体" w:eastAsia="宋体"/>
                <w:color w:val="auto"/>
                <w:sz w:val="24"/>
                <w:szCs w:val="24"/>
                <w:highlight w:val="none"/>
              </w:rPr>
            </w:pPr>
          </w:p>
        </w:tc>
        <w:tc>
          <w:tcPr>
            <w:tcW w:w="1200" w:type="dxa"/>
            <w:vMerge w:val="continue"/>
            <w:tcBorders>
              <w:right w:val="single" w:color="auto" w:sz="4" w:space="0"/>
            </w:tcBorders>
            <w:noWrap/>
            <w:vAlign w:val="center"/>
          </w:tcPr>
          <w:p w14:paraId="2C990E47">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54AFD724">
            <w:pPr>
              <w:autoSpaceDE w:val="0"/>
              <w:autoSpaceDN w:val="0"/>
              <w:adjustRightInd w:val="0"/>
              <w:snapToGrid w:val="0"/>
              <w:jc w:val="center"/>
              <w:rPr>
                <w:rFonts w:hint="eastAsia" w:ascii="宋体" w:hAnsi="宋体" w:eastAsia="宋体" w:cs="楷体"/>
                <w:bCs/>
                <w:color w:val="auto"/>
                <w:sz w:val="24"/>
                <w:szCs w:val="24"/>
                <w:highlight w:val="none"/>
                <w:lang w:val="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不得存在下列情形</w:t>
            </w:r>
          </w:p>
        </w:tc>
        <w:tc>
          <w:tcPr>
            <w:tcW w:w="5819" w:type="dxa"/>
            <w:tcBorders>
              <w:top w:val="single" w:color="auto" w:sz="4" w:space="0"/>
              <w:left w:val="single" w:color="auto" w:sz="4" w:space="0"/>
              <w:bottom w:val="single" w:color="auto" w:sz="4" w:space="0"/>
              <w:right w:val="single" w:color="auto" w:sz="4" w:space="0"/>
            </w:tcBorders>
            <w:noWrap/>
            <w:vAlign w:val="center"/>
          </w:tcPr>
          <w:p w14:paraId="260AE6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（1）与采购人存在利害关系且可能影响招标公正性；</w:t>
            </w:r>
          </w:p>
          <w:p w14:paraId="0683D5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（2）与本采购项目的其他投标人为同一个单位负责人；</w:t>
            </w:r>
          </w:p>
          <w:p w14:paraId="6B58F9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（3）与本采购项目的其他投标人存在控股、管理关系；</w:t>
            </w:r>
          </w:p>
          <w:p w14:paraId="0AE991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（4）被依法暂停或者取消投标资格；</w:t>
            </w:r>
          </w:p>
          <w:p w14:paraId="12F26F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（5）被责令停产停业、暂扣或者吊销许可证、暂扣或者吊销执照；</w:t>
            </w:r>
          </w:p>
          <w:p w14:paraId="69AE02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（6）进入清算程序，或被宣告破产，或其他丧失履约能力的情形；</w:t>
            </w:r>
          </w:p>
          <w:p w14:paraId="306722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（7）在最近三年内发生重大产品质量问题（以相关行业主管部门的行政处罚决定或司法机关出具的有关法律文书为准）；</w:t>
            </w:r>
          </w:p>
          <w:p w14:paraId="3F49EF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w:t>
            </w:r>
            <w:r>
              <w:rPr>
                <w:rFonts w:hint="eastAsia" w:ascii="宋体" w:hAnsi="宋体" w:cs="RLDHRH+å®ä½"/>
                <w:color w:val="auto"/>
                <w:sz w:val="24"/>
                <w:szCs w:val="24"/>
                <w:highlight w:val="none"/>
                <w:lang w:val="en-US" w:eastAsia="zh-CN"/>
              </w:rPr>
              <w:t>8</w:t>
            </w:r>
            <w:r>
              <w:rPr>
                <w:rFonts w:hint="eastAsia" w:ascii="宋体" w:hAnsi="宋体" w:eastAsia="宋体" w:cs="RLDHRH+å®ä½"/>
                <w:color w:val="auto"/>
                <w:sz w:val="24"/>
                <w:szCs w:val="24"/>
                <w:highlight w:val="none"/>
              </w:rPr>
              <w:t>）在</w:t>
            </w:r>
            <w:r>
              <w:rPr>
                <w:rFonts w:hint="eastAsia" w:ascii="宋体" w:hAnsi="宋体" w:cs="宋体"/>
                <w:color w:val="auto"/>
                <w:sz w:val="24"/>
                <w:szCs w:val="24"/>
                <w:highlight w:val="none"/>
              </w:rPr>
              <w:t>近年（</w:t>
            </w:r>
            <w:r>
              <w:rPr>
                <w:rFonts w:hint="eastAsia" w:ascii="宋体" w:hAnsi="宋体" w:cs="宋体"/>
                <w:color w:val="auto"/>
                <w:sz w:val="24"/>
                <w:szCs w:val="24"/>
                <w:highlight w:val="none"/>
                <w:lang w:eastAsia="zh-CN"/>
              </w:rPr>
              <w:t>2021年</w:t>
            </w:r>
            <w:r>
              <w:rPr>
                <w:rFonts w:hint="eastAsia" w:ascii="宋体" w:hAnsi="宋体" w:cs="宋体"/>
                <w:color w:val="auto"/>
                <w:sz w:val="24"/>
                <w:szCs w:val="24"/>
                <w:highlight w:val="none"/>
                <w:lang w:val="en-US" w:eastAsia="zh-CN"/>
              </w:rPr>
              <w:t>-至今</w:t>
            </w:r>
            <w:r>
              <w:rPr>
                <w:rFonts w:hint="eastAsia" w:ascii="宋体" w:hAnsi="宋体" w:cs="宋体"/>
                <w:color w:val="auto"/>
                <w:sz w:val="24"/>
                <w:szCs w:val="24"/>
                <w:highlight w:val="none"/>
              </w:rPr>
              <w:t>）</w:t>
            </w:r>
            <w:r>
              <w:rPr>
                <w:rFonts w:hint="eastAsia" w:ascii="宋体" w:hAnsi="宋体" w:eastAsia="宋体" w:cs="RLDHRH+å®ä½"/>
                <w:color w:val="auto"/>
                <w:sz w:val="24"/>
                <w:szCs w:val="24"/>
                <w:highlight w:val="none"/>
              </w:rPr>
              <w:t>内投标人或其法定代表人有行贿犯罪行为（以“中国裁判文书网”(wenshu.court.gov.cn)的查询结果为准）；</w:t>
            </w:r>
          </w:p>
          <w:p w14:paraId="451E755A">
            <w:pPr>
              <w:autoSpaceDE w:val="0"/>
              <w:autoSpaceDN w:val="0"/>
              <w:adjustRightInd w:val="0"/>
              <w:snapToGrid w:val="0"/>
              <w:rPr>
                <w:rFonts w:hint="eastAsia" w:ascii="宋体" w:hAnsi="宋体" w:eastAsia="宋体" w:cs="RLDHRH+å®ä½"/>
                <w:color w:val="auto"/>
                <w:sz w:val="24"/>
                <w:szCs w:val="24"/>
                <w:highlight w:val="none"/>
              </w:rPr>
            </w:pPr>
            <w:r>
              <w:rPr>
                <w:rFonts w:hint="eastAsia" w:ascii="宋体" w:hAnsi="宋体" w:eastAsia="宋体" w:cs="RLDHRH+å®ä½"/>
                <w:color w:val="auto"/>
                <w:sz w:val="24"/>
                <w:szCs w:val="24"/>
                <w:highlight w:val="none"/>
              </w:rPr>
              <w:t>（</w:t>
            </w:r>
            <w:r>
              <w:rPr>
                <w:rFonts w:hint="eastAsia" w:ascii="宋体" w:hAnsi="宋体" w:cs="RLDHRH+å®ä½"/>
                <w:color w:val="auto"/>
                <w:sz w:val="24"/>
                <w:szCs w:val="24"/>
                <w:highlight w:val="none"/>
                <w:lang w:val="en-US" w:eastAsia="zh-CN"/>
              </w:rPr>
              <w:t>9</w:t>
            </w:r>
            <w:r>
              <w:rPr>
                <w:rFonts w:hint="eastAsia" w:ascii="宋体" w:hAnsi="宋体" w:eastAsia="宋体" w:cs="RLDHRH+å®ä½"/>
                <w:color w:val="auto"/>
                <w:sz w:val="24"/>
                <w:szCs w:val="24"/>
                <w:highlight w:val="none"/>
              </w:rPr>
              <w:t>）法律法规或投标人须知前附表规定的其他情形。</w:t>
            </w:r>
          </w:p>
          <w:p w14:paraId="0E49B8CB">
            <w:pPr>
              <w:autoSpaceDE w:val="0"/>
              <w:autoSpaceDN w:val="0"/>
              <w:adjustRightInd w:val="0"/>
              <w:snapToGrid w:val="0"/>
              <w:rPr>
                <w:rFonts w:hint="default" w:ascii="宋体" w:hAnsi="宋体" w:eastAsia="宋体" w:cs="楷体"/>
                <w:bCs/>
                <w:color w:val="auto"/>
                <w:sz w:val="24"/>
                <w:szCs w:val="24"/>
                <w:highlight w:val="none"/>
                <w:lang w:val="en-US" w:eastAsia="zh-CN"/>
              </w:rPr>
            </w:pPr>
            <w:r>
              <w:rPr>
                <w:rFonts w:hint="eastAsia" w:ascii="宋体" w:hAnsi="宋体" w:cs="楷体"/>
                <w:b/>
                <w:bCs w:val="0"/>
                <w:color w:val="auto"/>
                <w:sz w:val="24"/>
                <w:szCs w:val="24"/>
                <w:highlight w:val="none"/>
                <w:lang w:val="en-US" w:eastAsia="zh-CN"/>
              </w:rPr>
              <w:t>投标文件</w:t>
            </w:r>
            <w:r>
              <w:rPr>
                <w:rFonts w:hint="eastAsia" w:ascii="宋体" w:hAnsi="宋体" w:eastAsia="宋体" w:cs="楷体"/>
                <w:b/>
                <w:bCs w:val="0"/>
                <w:color w:val="auto"/>
                <w:sz w:val="24"/>
                <w:szCs w:val="24"/>
                <w:highlight w:val="none"/>
                <w:lang w:val="en-US" w:eastAsia="zh-CN"/>
              </w:rPr>
              <w:t>内</w:t>
            </w:r>
            <w:r>
              <w:rPr>
                <w:rFonts w:hint="eastAsia" w:ascii="宋体" w:hAnsi="宋体" w:eastAsia="宋体" w:cs="楷体"/>
                <w:b/>
                <w:bCs w:val="0"/>
                <w:color w:val="auto"/>
                <w:sz w:val="24"/>
                <w:szCs w:val="24"/>
                <w:highlight w:val="none"/>
                <w:lang w:val="zh-CN"/>
              </w:rPr>
              <w:t>内</w:t>
            </w:r>
            <w:r>
              <w:rPr>
                <w:rFonts w:hint="eastAsia" w:ascii="宋体" w:hAnsi="宋体" w:eastAsia="宋体" w:cs="楷体"/>
                <w:b/>
                <w:bCs w:val="0"/>
                <w:color w:val="auto"/>
                <w:sz w:val="24"/>
                <w:szCs w:val="24"/>
                <w:highlight w:val="none"/>
                <w:lang w:val="en-US" w:eastAsia="zh-CN"/>
              </w:rPr>
              <w:t>附</w:t>
            </w:r>
            <w:r>
              <w:rPr>
                <w:rFonts w:hint="eastAsia" w:ascii="宋体" w:hAnsi="宋体" w:eastAsia="宋体" w:cs="楷体"/>
                <w:b/>
                <w:bCs w:val="0"/>
                <w:color w:val="auto"/>
                <w:sz w:val="24"/>
                <w:szCs w:val="24"/>
                <w:highlight w:val="none"/>
                <w:lang w:val="zh-CN"/>
              </w:rPr>
              <w:t>由法定代表人签字或盖章并加盖公章的承诺书</w:t>
            </w:r>
            <w:r>
              <w:rPr>
                <w:rFonts w:hint="eastAsia" w:ascii="宋体" w:hAnsi="宋体" w:cs="楷体"/>
                <w:b/>
                <w:bCs w:val="0"/>
                <w:color w:val="auto"/>
                <w:sz w:val="24"/>
                <w:szCs w:val="24"/>
                <w:highlight w:val="none"/>
                <w:lang w:val="en-US" w:eastAsia="zh-CN"/>
              </w:rPr>
              <w:t>及通过“中国裁判文书网”查询的2021年-至今投标人或其法定代表人没有行贿犯罪行为的网站截图。</w:t>
            </w:r>
          </w:p>
        </w:tc>
      </w:tr>
      <w:tr w14:paraId="55DDC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restart"/>
            <w:tcBorders>
              <w:top w:val="single" w:color="auto" w:sz="4" w:space="0"/>
              <w:bottom w:val="single" w:color="auto" w:sz="4" w:space="0"/>
              <w:right w:val="single" w:color="auto" w:sz="4" w:space="0"/>
            </w:tcBorders>
            <w:noWrap/>
            <w:vAlign w:val="center"/>
          </w:tcPr>
          <w:p w14:paraId="13D1ADB6">
            <w:pPr>
              <w:jc w:val="center"/>
              <w:rPr>
                <w:rFonts w:ascii="宋体" w:hAnsi="宋体" w:eastAsia="宋体"/>
                <w:color w:val="auto"/>
                <w:sz w:val="24"/>
                <w:szCs w:val="24"/>
                <w:highlight w:val="none"/>
              </w:rPr>
            </w:pPr>
            <w:r>
              <w:rPr>
                <w:rFonts w:ascii="宋体" w:hAnsi="宋体" w:eastAsia="宋体"/>
                <w:color w:val="auto"/>
                <w:sz w:val="24"/>
                <w:szCs w:val="24"/>
                <w:highlight w:val="none"/>
              </w:rPr>
              <w:t>2.1.3</w:t>
            </w:r>
          </w:p>
        </w:tc>
        <w:tc>
          <w:tcPr>
            <w:tcW w:w="1200" w:type="dxa"/>
            <w:vMerge w:val="restart"/>
            <w:tcBorders>
              <w:top w:val="single" w:color="auto" w:sz="4" w:space="0"/>
              <w:bottom w:val="single" w:color="auto" w:sz="4" w:space="0"/>
              <w:right w:val="single" w:color="auto" w:sz="4" w:space="0"/>
            </w:tcBorders>
            <w:noWrap/>
            <w:vAlign w:val="center"/>
          </w:tcPr>
          <w:p w14:paraId="35C3F7FD">
            <w:pPr>
              <w:jc w:val="center"/>
              <w:rPr>
                <w:rFonts w:ascii="宋体" w:hAnsi="宋体" w:eastAsia="宋体"/>
                <w:color w:val="auto"/>
                <w:sz w:val="24"/>
                <w:szCs w:val="24"/>
                <w:highlight w:val="none"/>
              </w:rPr>
            </w:pPr>
            <w:r>
              <w:rPr>
                <w:rFonts w:ascii="宋体" w:hAnsi="宋体" w:eastAsia="宋体"/>
                <w:color w:val="auto"/>
                <w:sz w:val="24"/>
                <w:szCs w:val="24"/>
                <w:highlight w:val="none"/>
              </w:rPr>
              <w:t>响应性</w:t>
            </w:r>
          </w:p>
          <w:p w14:paraId="4633CF91">
            <w:pPr>
              <w:jc w:val="center"/>
              <w:rPr>
                <w:rFonts w:ascii="宋体" w:hAnsi="宋体" w:eastAsia="宋体"/>
                <w:color w:val="auto"/>
                <w:sz w:val="24"/>
                <w:szCs w:val="24"/>
                <w:highlight w:val="none"/>
              </w:rPr>
            </w:pPr>
            <w:r>
              <w:rPr>
                <w:rFonts w:ascii="宋体" w:hAnsi="宋体" w:eastAsia="宋体"/>
                <w:color w:val="auto"/>
                <w:sz w:val="24"/>
                <w:szCs w:val="24"/>
                <w:highlight w:val="none"/>
              </w:rPr>
              <w:t>评审</w:t>
            </w:r>
          </w:p>
          <w:p w14:paraId="389D918E">
            <w:pPr>
              <w:jc w:val="center"/>
              <w:rPr>
                <w:rFonts w:ascii="宋体" w:hAnsi="宋体" w:eastAsia="宋体"/>
                <w:color w:val="auto"/>
                <w:sz w:val="24"/>
                <w:szCs w:val="24"/>
                <w:highlight w:val="none"/>
              </w:rPr>
            </w:pPr>
            <w:r>
              <w:rPr>
                <w:rFonts w:ascii="宋体" w:hAnsi="宋体" w:eastAsia="宋体"/>
                <w:color w:val="auto"/>
                <w:sz w:val="24"/>
                <w:szCs w:val="24"/>
                <w:highlight w:val="none"/>
              </w:rPr>
              <w:t>标准</w:t>
            </w:r>
          </w:p>
        </w:tc>
        <w:tc>
          <w:tcPr>
            <w:tcW w:w="1722" w:type="dxa"/>
            <w:tcBorders>
              <w:top w:val="single" w:color="auto" w:sz="4" w:space="0"/>
              <w:left w:val="single" w:color="auto" w:sz="4" w:space="0"/>
              <w:bottom w:val="single" w:color="auto" w:sz="4" w:space="0"/>
              <w:right w:val="single" w:color="auto" w:sz="4" w:space="0"/>
            </w:tcBorders>
            <w:noWrap/>
            <w:vAlign w:val="center"/>
          </w:tcPr>
          <w:p w14:paraId="5A44BF9D">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投标报价</w:t>
            </w:r>
          </w:p>
        </w:tc>
        <w:tc>
          <w:tcPr>
            <w:tcW w:w="5819" w:type="dxa"/>
            <w:tcBorders>
              <w:top w:val="single" w:color="auto" w:sz="4" w:space="0"/>
              <w:left w:val="single" w:color="auto" w:sz="4" w:space="0"/>
              <w:bottom w:val="single" w:color="auto" w:sz="4" w:space="0"/>
              <w:right w:val="single" w:color="auto" w:sz="4" w:space="0"/>
            </w:tcBorders>
            <w:noWrap/>
            <w:vAlign w:val="center"/>
          </w:tcPr>
          <w:p w14:paraId="6CCB4F32">
            <w:pPr>
              <w:rPr>
                <w:rFonts w:ascii="宋体" w:hAnsi="宋体" w:eastAsia="宋体"/>
                <w:color w:val="auto"/>
                <w:sz w:val="24"/>
                <w:szCs w:val="24"/>
                <w:highlight w:val="none"/>
              </w:rPr>
            </w:pPr>
            <w:r>
              <w:rPr>
                <w:rFonts w:hint="eastAsia" w:ascii="宋体" w:hAnsi="宋体" w:eastAsia="宋体" w:cs="楷体"/>
                <w:color w:val="auto"/>
                <w:sz w:val="24"/>
                <w:szCs w:val="24"/>
                <w:highlight w:val="none"/>
              </w:rPr>
              <w:t>符合第二章“</w:t>
            </w:r>
            <w:r>
              <w:rPr>
                <w:rFonts w:hint="eastAsia" w:ascii="宋体" w:hAnsi="宋体" w:eastAsia="宋体" w:cs="楷体"/>
                <w:color w:val="auto"/>
                <w:sz w:val="24"/>
                <w:szCs w:val="24"/>
                <w:highlight w:val="none"/>
                <w:lang w:eastAsia="zh-CN"/>
              </w:rPr>
              <w:t>投标人</w:t>
            </w:r>
            <w:r>
              <w:rPr>
                <w:rFonts w:hint="eastAsia" w:ascii="宋体" w:hAnsi="宋体" w:eastAsia="宋体" w:cs="楷体"/>
                <w:color w:val="auto"/>
                <w:sz w:val="24"/>
                <w:szCs w:val="24"/>
                <w:highlight w:val="none"/>
              </w:rPr>
              <w:t>须知”</w:t>
            </w:r>
            <w:r>
              <w:rPr>
                <w:rFonts w:hint="eastAsia" w:ascii="宋体" w:hAnsi="宋体" w:eastAsia="宋体" w:cs="楷体"/>
                <w:color w:val="auto"/>
                <w:sz w:val="24"/>
                <w:szCs w:val="24"/>
                <w:highlight w:val="none"/>
                <w:lang w:val="en-US" w:eastAsia="zh-CN"/>
              </w:rPr>
              <w:t>第3.2.4款的</w:t>
            </w:r>
            <w:r>
              <w:rPr>
                <w:rFonts w:hint="eastAsia" w:ascii="宋体" w:hAnsi="宋体" w:eastAsia="宋体" w:cs="楷体"/>
                <w:color w:val="auto"/>
                <w:sz w:val="24"/>
                <w:szCs w:val="24"/>
                <w:highlight w:val="none"/>
              </w:rPr>
              <w:t>规定。</w:t>
            </w:r>
          </w:p>
        </w:tc>
      </w:tr>
      <w:tr w14:paraId="5A971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55A7820E">
            <w:pPr>
              <w:jc w:val="center"/>
              <w:rPr>
                <w:rFonts w:ascii="宋体" w:hAnsi="宋体" w:eastAsia="宋体"/>
                <w:color w:val="auto"/>
                <w:sz w:val="24"/>
                <w:szCs w:val="24"/>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4CA920C0">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7EF1BEE3">
            <w:pPr>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采购需求</w:t>
            </w:r>
          </w:p>
        </w:tc>
        <w:tc>
          <w:tcPr>
            <w:tcW w:w="5819" w:type="dxa"/>
            <w:tcBorders>
              <w:top w:val="single" w:color="auto" w:sz="4" w:space="0"/>
              <w:left w:val="single" w:color="auto" w:sz="4" w:space="0"/>
              <w:bottom w:val="single" w:color="auto" w:sz="4" w:space="0"/>
              <w:right w:val="single" w:color="auto" w:sz="4" w:space="0"/>
            </w:tcBorders>
            <w:noWrap/>
            <w:vAlign w:val="center"/>
          </w:tcPr>
          <w:p w14:paraId="489417C2">
            <w:pPr>
              <w:rPr>
                <w:rFonts w:ascii="宋体" w:hAnsi="宋体" w:eastAsia="宋体"/>
                <w:color w:val="auto"/>
                <w:sz w:val="24"/>
                <w:szCs w:val="24"/>
                <w:highlight w:val="none"/>
              </w:rPr>
            </w:pPr>
            <w:r>
              <w:rPr>
                <w:rFonts w:hint="eastAsia" w:ascii="宋体" w:hAnsi="宋体" w:eastAsia="宋体" w:cs="楷体"/>
                <w:color w:val="auto"/>
                <w:sz w:val="24"/>
                <w:szCs w:val="24"/>
                <w:highlight w:val="none"/>
              </w:rPr>
              <w:t>符合第二章“</w:t>
            </w:r>
            <w:r>
              <w:rPr>
                <w:rFonts w:hint="eastAsia" w:ascii="宋体" w:hAnsi="宋体" w:eastAsia="宋体" w:cs="楷体"/>
                <w:color w:val="auto"/>
                <w:sz w:val="24"/>
                <w:szCs w:val="24"/>
                <w:highlight w:val="none"/>
                <w:lang w:eastAsia="zh-CN"/>
              </w:rPr>
              <w:t>投标人</w:t>
            </w:r>
            <w:r>
              <w:rPr>
                <w:rFonts w:hint="eastAsia" w:ascii="宋体" w:hAnsi="宋体" w:eastAsia="宋体" w:cs="楷体"/>
                <w:color w:val="auto"/>
                <w:sz w:val="24"/>
                <w:szCs w:val="24"/>
                <w:highlight w:val="none"/>
              </w:rPr>
              <w:t>须知”</w:t>
            </w:r>
            <w:r>
              <w:rPr>
                <w:rFonts w:hint="eastAsia" w:ascii="宋体" w:hAnsi="宋体" w:eastAsia="宋体" w:cs="楷体"/>
                <w:color w:val="auto"/>
                <w:sz w:val="24"/>
                <w:szCs w:val="24"/>
                <w:highlight w:val="none"/>
                <w:lang w:val="en-US" w:eastAsia="zh-CN"/>
              </w:rPr>
              <w:t>第1.3.1款的</w:t>
            </w:r>
            <w:r>
              <w:rPr>
                <w:rFonts w:hint="eastAsia" w:ascii="宋体" w:hAnsi="宋体" w:eastAsia="宋体" w:cs="楷体"/>
                <w:color w:val="auto"/>
                <w:sz w:val="24"/>
                <w:szCs w:val="24"/>
                <w:highlight w:val="none"/>
              </w:rPr>
              <w:t>规定。</w:t>
            </w:r>
          </w:p>
        </w:tc>
      </w:tr>
      <w:tr w14:paraId="4A0B1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01954143">
            <w:pPr>
              <w:jc w:val="center"/>
              <w:rPr>
                <w:rFonts w:ascii="宋体" w:hAnsi="宋体" w:eastAsia="宋体"/>
                <w:color w:val="auto"/>
                <w:sz w:val="24"/>
                <w:szCs w:val="24"/>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47358D70">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7F85B78D">
            <w:pPr>
              <w:jc w:val="center"/>
              <w:rPr>
                <w:rFonts w:hint="default" w:ascii="宋体" w:hAnsi="宋体" w:eastAsia="宋体"/>
                <w:color w:val="auto"/>
                <w:sz w:val="24"/>
                <w:szCs w:val="24"/>
                <w:highlight w:val="none"/>
                <w:lang w:val="en-US" w:eastAsia="zh-CN"/>
              </w:rPr>
            </w:pPr>
            <w:r>
              <w:rPr>
                <w:rFonts w:hint="eastAsia" w:ascii="宋体" w:hAnsi="宋体" w:cs="楷体"/>
                <w:color w:val="auto"/>
                <w:sz w:val="24"/>
                <w:szCs w:val="24"/>
                <w:highlight w:val="none"/>
                <w:lang w:val="en-US" w:eastAsia="zh-CN"/>
              </w:rPr>
              <w:t>合同履行期限</w:t>
            </w:r>
          </w:p>
        </w:tc>
        <w:tc>
          <w:tcPr>
            <w:tcW w:w="5819" w:type="dxa"/>
            <w:tcBorders>
              <w:top w:val="single" w:color="auto" w:sz="4" w:space="0"/>
              <w:left w:val="single" w:color="auto" w:sz="4" w:space="0"/>
              <w:bottom w:val="single" w:color="auto" w:sz="4" w:space="0"/>
              <w:right w:val="single" w:color="auto" w:sz="4" w:space="0"/>
            </w:tcBorders>
            <w:noWrap/>
            <w:vAlign w:val="center"/>
          </w:tcPr>
          <w:p w14:paraId="445002E4">
            <w:pPr>
              <w:rPr>
                <w:rFonts w:ascii="宋体" w:hAnsi="宋体" w:eastAsia="宋体"/>
                <w:color w:val="auto"/>
                <w:sz w:val="24"/>
                <w:szCs w:val="24"/>
                <w:highlight w:val="none"/>
              </w:rPr>
            </w:pPr>
            <w:r>
              <w:rPr>
                <w:rFonts w:hint="eastAsia" w:ascii="宋体" w:hAnsi="宋体" w:eastAsia="宋体" w:cs="楷体"/>
                <w:color w:val="auto"/>
                <w:sz w:val="24"/>
                <w:szCs w:val="24"/>
                <w:highlight w:val="none"/>
              </w:rPr>
              <w:t>符合第二章</w:t>
            </w:r>
            <w:r>
              <w:rPr>
                <w:rFonts w:hint="eastAsia" w:ascii="宋体" w:hAnsi="宋体" w:eastAsia="宋体" w:cs="楷体"/>
                <w:i/>
                <w:color w:val="auto"/>
                <w:sz w:val="24"/>
                <w:szCs w:val="24"/>
                <w:highlight w:val="none"/>
              </w:rPr>
              <w:t>“</w:t>
            </w:r>
            <w:r>
              <w:rPr>
                <w:rFonts w:hint="eastAsia" w:ascii="宋体" w:hAnsi="宋体" w:eastAsia="宋体" w:cs="楷体"/>
                <w:color w:val="auto"/>
                <w:sz w:val="24"/>
                <w:szCs w:val="24"/>
                <w:highlight w:val="none"/>
                <w:lang w:eastAsia="zh-CN"/>
              </w:rPr>
              <w:t>投标人</w:t>
            </w:r>
            <w:r>
              <w:rPr>
                <w:rFonts w:hint="eastAsia" w:ascii="宋体" w:hAnsi="宋体" w:eastAsia="宋体" w:cs="楷体"/>
                <w:color w:val="auto"/>
                <w:sz w:val="24"/>
                <w:szCs w:val="24"/>
                <w:highlight w:val="none"/>
              </w:rPr>
              <w:t>须知</w:t>
            </w:r>
            <w:r>
              <w:rPr>
                <w:rFonts w:hint="eastAsia" w:ascii="宋体" w:hAnsi="宋体" w:eastAsia="宋体" w:cs="楷体"/>
                <w:i/>
                <w:color w:val="auto"/>
                <w:sz w:val="24"/>
                <w:szCs w:val="24"/>
                <w:highlight w:val="none"/>
              </w:rPr>
              <w:t>”</w:t>
            </w:r>
            <w:r>
              <w:rPr>
                <w:rFonts w:hint="eastAsia" w:ascii="宋体" w:hAnsi="宋体" w:eastAsia="宋体" w:cs="楷体"/>
                <w:color w:val="auto"/>
                <w:sz w:val="24"/>
                <w:szCs w:val="24"/>
                <w:highlight w:val="none"/>
                <w:lang w:val="en-US" w:eastAsia="zh-CN"/>
              </w:rPr>
              <w:t>第1.3.2款的</w:t>
            </w:r>
            <w:r>
              <w:rPr>
                <w:rFonts w:hint="eastAsia" w:ascii="宋体" w:hAnsi="宋体" w:eastAsia="宋体" w:cs="楷体"/>
                <w:color w:val="auto"/>
                <w:sz w:val="24"/>
                <w:szCs w:val="24"/>
                <w:highlight w:val="none"/>
              </w:rPr>
              <w:t>规定。</w:t>
            </w:r>
          </w:p>
        </w:tc>
      </w:tr>
      <w:tr w14:paraId="788C8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7DE99CAE">
            <w:pPr>
              <w:jc w:val="center"/>
              <w:rPr>
                <w:rFonts w:ascii="宋体" w:hAnsi="宋体" w:eastAsia="宋体"/>
                <w:color w:val="auto"/>
                <w:sz w:val="24"/>
                <w:szCs w:val="24"/>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1D8CDFCC">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5F2C3285">
            <w:pPr>
              <w:jc w:val="center"/>
              <w:rPr>
                <w:rFonts w:hint="eastAsia" w:ascii="宋体" w:hAnsi="宋体" w:eastAsia="宋体"/>
                <w:color w:val="auto"/>
                <w:sz w:val="24"/>
                <w:szCs w:val="24"/>
                <w:highlight w:val="none"/>
                <w:lang w:eastAsia="zh-CN"/>
              </w:rPr>
            </w:pPr>
            <w:r>
              <w:rPr>
                <w:rFonts w:hint="eastAsia" w:ascii="宋体" w:hAnsi="宋体" w:cs="NumberOnly"/>
                <w:color w:val="auto"/>
                <w:kern w:val="0"/>
                <w:sz w:val="24"/>
                <w:szCs w:val="24"/>
                <w:highlight w:val="none"/>
                <w:lang w:eastAsia="zh-CN"/>
              </w:rPr>
              <w:t>服务地点</w:t>
            </w:r>
          </w:p>
        </w:tc>
        <w:tc>
          <w:tcPr>
            <w:tcW w:w="5819" w:type="dxa"/>
            <w:tcBorders>
              <w:top w:val="single" w:color="auto" w:sz="4" w:space="0"/>
              <w:left w:val="single" w:color="auto" w:sz="4" w:space="0"/>
              <w:bottom w:val="single" w:color="auto" w:sz="4" w:space="0"/>
              <w:right w:val="single" w:color="auto" w:sz="4" w:space="0"/>
            </w:tcBorders>
            <w:noWrap/>
            <w:vAlign w:val="center"/>
          </w:tcPr>
          <w:p w14:paraId="725C8242">
            <w:pPr>
              <w:rPr>
                <w:rFonts w:ascii="宋体" w:hAnsi="宋体" w:eastAsia="宋体"/>
                <w:color w:val="auto"/>
                <w:sz w:val="24"/>
                <w:szCs w:val="24"/>
                <w:highlight w:val="none"/>
              </w:rPr>
            </w:pPr>
            <w:r>
              <w:rPr>
                <w:rFonts w:hint="eastAsia" w:ascii="宋体" w:hAnsi="宋体" w:eastAsia="宋体" w:cs="楷体"/>
                <w:color w:val="auto"/>
                <w:sz w:val="24"/>
                <w:szCs w:val="24"/>
                <w:highlight w:val="none"/>
              </w:rPr>
              <w:t>符合第二章</w:t>
            </w:r>
            <w:r>
              <w:rPr>
                <w:rFonts w:hint="eastAsia" w:ascii="宋体" w:hAnsi="宋体" w:eastAsia="宋体" w:cs="楷体"/>
                <w:i/>
                <w:color w:val="auto"/>
                <w:sz w:val="24"/>
                <w:szCs w:val="24"/>
                <w:highlight w:val="none"/>
              </w:rPr>
              <w:t>“</w:t>
            </w:r>
            <w:r>
              <w:rPr>
                <w:rFonts w:hint="eastAsia" w:ascii="宋体" w:hAnsi="宋体" w:eastAsia="宋体" w:cs="楷体"/>
                <w:color w:val="auto"/>
                <w:sz w:val="24"/>
                <w:szCs w:val="24"/>
                <w:highlight w:val="none"/>
                <w:lang w:eastAsia="zh-CN"/>
              </w:rPr>
              <w:t>投标人</w:t>
            </w:r>
            <w:r>
              <w:rPr>
                <w:rFonts w:hint="eastAsia" w:ascii="宋体" w:hAnsi="宋体" w:eastAsia="宋体" w:cs="楷体"/>
                <w:color w:val="auto"/>
                <w:sz w:val="24"/>
                <w:szCs w:val="24"/>
                <w:highlight w:val="none"/>
              </w:rPr>
              <w:t>须知</w:t>
            </w:r>
            <w:r>
              <w:rPr>
                <w:rFonts w:hint="eastAsia" w:ascii="宋体" w:hAnsi="宋体" w:eastAsia="宋体" w:cs="楷体"/>
                <w:i/>
                <w:color w:val="auto"/>
                <w:sz w:val="24"/>
                <w:szCs w:val="24"/>
                <w:highlight w:val="none"/>
              </w:rPr>
              <w:t>”</w:t>
            </w:r>
            <w:r>
              <w:rPr>
                <w:rFonts w:hint="eastAsia" w:ascii="宋体" w:hAnsi="宋体" w:eastAsia="宋体" w:cs="楷体"/>
                <w:color w:val="auto"/>
                <w:sz w:val="24"/>
                <w:szCs w:val="24"/>
                <w:highlight w:val="none"/>
                <w:lang w:val="en-US" w:eastAsia="zh-CN"/>
              </w:rPr>
              <w:t>第1.3.3款的</w:t>
            </w:r>
            <w:r>
              <w:rPr>
                <w:rFonts w:hint="eastAsia" w:ascii="宋体" w:hAnsi="宋体" w:eastAsia="宋体" w:cs="楷体"/>
                <w:color w:val="auto"/>
                <w:sz w:val="24"/>
                <w:szCs w:val="24"/>
                <w:highlight w:val="none"/>
              </w:rPr>
              <w:t>规定。</w:t>
            </w:r>
          </w:p>
        </w:tc>
      </w:tr>
      <w:tr w14:paraId="23D85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7464CB05">
            <w:pPr>
              <w:jc w:val="center"/>
              <w:rPr>
                <w:rFonts w:ascii="宋体" w:hAnsi="宋体" w:eastAsia="宋体"/>
                <w:color w:val="auto"/>
                <w:sz w:val="24"/>
                <w:szCs w:val="24"/>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79F56FE6">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2B6729EF">
            <w:pPr>
              <w:jc w:val="center"/>
              <w:rPr>
                <w:rFonts w:hint="eastAsia" w:ascii="宋体" w:hAnsi="宋体" w:eastAsia="宋体" w:cs="楷体"/>
                <w:color w:val="auto"/>
                <w:sz w:val="24"/>
                <w:szCs w:val="24"/>
                <w:highlight w:val="none"/>
              </w:rPr>
            </w:pPr>
            <w:r>
              <w:rPr>
                <w:rFonts w:hint="eastAsia" w:ascii="宋体" w:hAnsi="宋体" w:eastAsia="宋体"/>
                <w:color w:val="auto"/>
                <w:sz w:val="24"/>
                <w:szCs w:val="24"/>
                <w:highlight w:val="none"/>
              </w:rPr>
              <w:t>投标有效期</w:t>
            </w:r>
          </w:p>
        </w:tc>
        <w:tc>
          <w:tcPr>
            <w:tcW w:w="5819" w:type="dxa"/>
            <w:tcBorders>
              <w:top w:val="single" w:color="auto" w:sz="4" w:space="0"/>
              <w:left w:val="single" w:color="auto" w:sz="4" w:space="0"/>
              <w:bottom w:val="single" w:color="auto" w:sz="4" w:space="0"/>
              <w:right w:val="single" w:color="auto" w:sz="4" w:space="0"/>
            </w:tcBorders>
            <w:noWrap/>
            <w:vAlign w:val="center"/>
          </w:tcPr>
          <w:p w14:paraId="6EF4D61D">
            <w:pPr>
              <w:rPr>
                <w:rFonts w:hint="eastAsia" w:ascii="宋体" w:hAnsi="宋体" w:eastAsia="宋体" w:cs="楷体"/>
                <w:color w:val="auto"/>
                <w:sz w:val="24"/>
                <w:szCs w:val="24"/>
                <w:highlight w:val="none"/>
              </w:rPr>
            </w:pPr>
            <w:r>
              <w:rPr>
                <w:rFonts w:hint="eastAsia" w:ascii="宋体" w:hAnsi="宋体" w:eastAsia="宋体" w:cs="楷体"/>
                <w:color w:val="auto"/>
                <w:sz w:val="24"/>
                <w:szCs w:val="24"/>
                <w:highlight w:val="none"/>
              </w:rPr>
              <w:t>符合第二章</w:t>
            </w:r>
            <w:r>
              <w:rPr>
                <w:rFonts w:hint="eastAsia" w:ascii="宋体" w:hAnsi="宋体" w:eastAsia="宋体" w:cs="楷体"/>
                <w:i/>
                <w:color w:val="auto"/>
                <w:sz w:val="24"/>
                <w:szCs w:val="24"/>
                <w:highlight w:val="none"/>
              </w:rPr>
              <w:t>“</w:t>
            </w:r>
            <w:r>
              <w:rPr>
                <w:rFonts w:hint="eastAsia" w:ascii="宋体" w:hAnsi="宋体" w:eastAsia="宋体" w:cs="楷体"/>
                <w:color w:val="auto"/>
                <w:sz w:val="24"/>
                <w:szCs w:val="24"/>
                <w:highlight w:val="none"/>
                <w:lang w:eastAsia="zh-CN"/>
              </w:rPr>
              <w:t>投标人</w:t>
            </w:r>
            <w:r>
              <w:rPr>
                <w:rFonts w:hint="eastAsia" w:ascii="宋体" w:hAnsi="宋体" w:eastAsia="宋体" w:cs="楷体"/>
                <w:color w:val="auto"/>
                <w:sz w:val="24"/>
                <w:szCs w:val="24"/>
                <w:highlight w:val="none"/>
              </w:rPr>
              <w:t>须知</w:t>
            </w:r>
            <w:r>
              <w:rPr>
                <w:rFonts w:hint="eastAsia" w:ascii="宋体" w:hAnsi="宋体" w:eastAsia="宋体" w:cs="楷体"/>
                <w:i/>
                <w:color w:val="auto"/>
                <w:sz w:val="24"/>
                <w:szCs w:val="24"/>
                <w:highlight w:val="none"/>
              </w:rPr>
              <w:t>”</w:t>
            </w:r>
            <w:r>
              <w:rPr>
                <w:rFonts w:hint="eastAsia" w:ascii="宋体" w:hAnsi="宋体" w:eastAsia="宋体" w:cs="楷体"/>
                <w:color w:val="auto"/>
                <w:sz w:val="24"/>
                <w:szCs w:val="24"/>
                <w:highlight w:val="none"/>
                <w:lang w:val="en-US" w:eastAsia="zh-CN"/>
              </w:rPr>
              <w:t>第3.3.1款的</w:t>
            </w:r>
            <w:r>
              <w:rPr>
                <w:rFonts w:hint="eastAsia" w:ascii="宋体" w:hAnsi="宋体" w:eastAsia="宋体" w:cs="楷体"/>
                <w:color w:val="auto"/>
                <w:sz w:val="24"/>
                <w:szCs w:val="24"/>
                <w:highlight w:val="none"/>
              </w:rPr>
              <w:t>规定。</w:t>
            </w:r>
          </w:p>
        </w:tc>
      </w:tr>
      <w:tr w14:paraId="24F6D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05B6009F">
            <w:pPr>
              <w:jc w:val="center"/>
              <w:rPr>
                <w:rFonts w:ascii="宋体" w:hAnsi="宋体" w:eastAsia="宋体"/>
                <w:color w:val="auto"/>
                <w:sz w:val="24"/>
                <w:szCs w:val="24"/>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7C65E357">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270AA427">
            <w:pPr>
              <w:jc w:val="center"/>
              <w:rPr>
                <w:rFonts w:hint="eastAsia" w:ascii="宋体" w:hAnsi="宋体" w:eastAsia="宋体" w:cs="楷体"/>
                <w:color w:val="auto"/>
                <w:sz w:val="24"/>
                <w:szCs w:val="24"/>
                <w:highlight w:val="none"/>
              </w:rPr>
            </w:pPr>
            <w:r>
              <w:rPr>
                <w:rFonts w:hint="eastAsia" w:ascii="宋体" w:hAnsi="宋体" w:eastAsia="宋体" w:cs="NumberOnly"/>
                <w:color w:val="auto"/>
                <w:kern w:val="0"/>
                <w:sz w:val="24"/>
                <w:szCs w:val="24"/>
                <w:highlight w:val="none"/>
              </w:rPr>
              <w:t>权利义务</w:t>
            </w:r>
          </w:p>
        </w:tc>
        <w:tc>
          <w:tcPr>
            <w:tcW w:w="5819" w:type="dxa"/>
            <w:tcBorders>
              <w:top w:val="single" w:color="auto" w:sz="4" w:space="0"/>
              <w:left w:val="single" w:color="auto" w:sz="4" w:space="0"/>
              <w:bottom w:val="single" w:color="auto" w:sz="4" w:space="0"/>
              <w:right w:val="single" w:color="auto" w:sz="4" w:space="0"/>
            </w:tcBorders>
            <w:noWrap/>
            <w:vAlign w:val="center"/>
          </w:tcPr>
          <w:p w14:paraId="5C6345FC">
            <w:pPr>
              <w:rPr>
                <w:rFonts w:hint="eastAsia" w:ascii="宋体" w:hAnsi="宋体" w:eastAsia="宋体" w:cs="楷体"/>
                <w:color w:val="auto"/>
                <w:sz w:val="24"/>
                <w:szCs w:val="24"/>
                <w:highlight w:val="none"/>
              </w:rPr>
            </w:pPr>
            <w:r>
              <w:rPr>
                <w:rFonts w:hint="eastAsia" w:ascii="宋体" w:hAnsi="宋体" w:eastAsia="宋体" w:cs="NumberOnly"/>
                <w:color w:val="auto"/>
                <w:kern w:val="0"/>
                <w:sz w:val="24"/>
                <w:szCs w:val="24"/>
                <w:highlight w:val="none"/>
              </w:rPr>
              <w:t>符合第二章</w:t>
            </w:r>
            <w:r>
              <w:rPr>
                <w:rFonts w:ascii="宋体" w:hAnsi="宋体" w:eastAsia="宋体" w:cs="NumberOnly"/>
                <w:color w:val="auto"/>
                <w:kern w:val="0"/>
                <w:sz w:val="24"/>
                <w:szCs w:val="24"/>
                <w:highlight w:val="none"/>
              </w:rPr>
              <w:t>“</w:t>
            </w:r>
            <w:r>
              <w:rPr>
                <w:rFonts w:hint="eastAsia" w:ascii="宋体" w:hAnsi="宋体" w:eastAsia="宋体" w:cs="NumberOnly"/>
                <w:color w:val="auto"/>
                <w:kern w:val="0"/>
                <w:sz w:val="24"/>
                <w:szCs w:val="24"/>
                <w:highlight w:val="none"/>
                <w:lang w:eastAsia="zh-CN"/>
              </w:rPr>
              <w:t>投标人</w:t>
            </w:r>
            <w:r>
              <w:rPr>
                <w:rFonts w:hint="eastAsia" w:ascii="宋体" w:hAnsi="宋体" w:eastAsia="宋体" w:cs="NumberOnly"/>
                <w:color w:val="auto"/>
                <w:kern w:val="0"/>
                <w:sz w:val="24"/>
                <w:szCs w:val="24"/>
                <w:highlight w:val="none"/>
              </w:rPr>
              <w:t>须知</w:t>
            </w:r>
            <w:r>
              <w:rPr>
                <w:rFonts w:ascii="宋体" w:hAnsi="宋体" w:eastAsia="宋体" w:cs="NumberOnly"/>
                <w:color w:val="auto"/>
                <w:kern w:val="0"/>
                <w:sz w:val="24"/>
                <w:szCs w:val="24"/>
                <w:highlight w:val="none"/>
              </w:rPr>
              <w:t>”</w:t>
            </w:r>
            <w:r>
              <w:rPr>
                <w:rFonts w:hint="eastAsia" w:ascii="宋体" w:hAnsi="宋体" w:eastAsia="宋体" w:cs="NumberOnly"/>
                <w:color w:val="auto"/>
                <w:kern w:val="0"/>
                <w:sz w:val="24"/>
                <w:szCs w:val="24"/>
                <w:highlight w:val="none"/>
              </w:rPr>
              <w:t>规定和第四章“合同条款及格式”中的实质性要求和条件</w:t>
            </w:r>
          </w:p>
        </w:tc>
      </w:tr>
      <w:tr w14:paraId="47DC0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86" w:type="dxa"/>
            <w:vMerge w:val="continue"/>
            <w:tcBorders>
              <w:top w:val="single" w:color="auto" w:sz="4" w:space="0"/>
              <w:bottom w:val="single" w:color="auto" w:sz="4" w:space="0"/>
              <w:right w:val="single" w:color="auto" w:sz="4" w:space="0"/>
            </w:tcBorders>
            <w:noWrap/>
            <w:vAlign w:val="center"/>
          </w:tcPr>
          <w:p w14:paraId="53B949B2">
            <w:pPr>
              <w:jc w:val="center"/>
              <w:rPr>
                <w:rFonts w:ascii="宋体" w:hAnsi="宋体" w:eastAsia="宋体"/>
                <w:color w:val="auto"/>
                <w:sz w:val="24"/>
                <w:szCs w:val="24"/>
                <w:highlight w:val="none"/>
              </w:rPr>
            </w:pPr>
          </w:p>
        </w:tc>
        <w:tc>
          <w:tcPr>
            <w:tcW w:w="1200" w:type="dxa"/>
            <w:vMerge w:val="continue"/>
            <w:tcBorders>
              <w:top w:val="single" w:color="auto" w:sz="4" w:space="0"/>
              <w:bottom w:val="single" w:color="auto" w:sz="4" w:space="0"/>
              <w:right w:val="single" w:color="auto" w:sz="4" w:space="0"/>
            </w:tcBorders>
            <w:noWrap/>
            <w:vAlign w:val="center"/>
          </w:tcPr>
          <w:p w14:paraId="3CED2791">
            <w:pPr>
              <w:jc w:val="center"/>
              <w:rPr>
                <w:rFonts w:ascii="宋体" w:hAnsi="宋体" w:eastAsia="宋体"/>
                <w:color w:val="auto"/>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noWrap/>
            <w:vAlign w:val="center"/>
          </w:tcPr>
          <w:p w14:paraId="7C0658B8">
            <w:pPr>
              <w:jc w:val="center"/>
              <w:rPr>
                <w:rFonts w:ascii="宋体" w:hAnsi="宋体" w:eastAsia="宋体"/>
                <w:color w:val="auto"/>
                <w:sz w:val="24"/>
                <w:szCs w:val="24"/>
                <w:highlight w:val="none"/>
              </w:rPr>
            </w:pPr>
            <w:r>
              <w:rPr>
                <w:rFonts w:hint="eastAsia" w:ascii="宋体" w:hAnsi="宋体" w:eastAsia="宋体" w:cs="楷体"/>
                <w:color w:val="auto"/>
                <w:sz w:val="24"/>
                <w:szCs w:val="24"/>
                <w:highlight w:val="none"/>
              </w:rPr>
              <w:t>其他要求</w:t>
            </w:r>
          </w:p>
        </w:tc>
        <w:tc>
          <w:tcPr>
            <w:tcW w:w="5819" w:type="dxa"/>
            <w:tcBorders>
              <w:top w:val="single" w:color="auto" w:sz="4" w:space="0"/>
              <w:left w:val="single" w:color="auto" w:sz="4" w:space="0"/>
              <w:bottom w:val="single" w:color="auto" w:sz="4" w:space="0"/>
              <w:right w:val="single" w:color="auto" w:sz="4" w:space="0"/>
            </w:tcBorders>
            <w:noWrap/>
            <w:vAlign w:val="center"/>
          </w:tcPr>
          <w:p w14:paraId="4DB058AA">
            <w:pPr>
              <w:rPr>
                <w:rFonts w:ascii="宋体" w:hAnsi="宋体" w:eastAsia="宋体"/>
                <w:color w:val="auto"/>
                <w:sz w:val="24"/>
                <w:szCs w:val="24"/>
                <w:highlight w:val="none"/>
              </w:rPr>
            </w:pPr>
            <w:r>
              <w:rPr>
                <w:rFonts w:hint="eastAsia" w:ascii="宋体" w:hAnsi="宋体" w:eastAsia="宋体" w:cs="楷体"/>
                <w:color w:val="auto"/>
                <w:sz w:val="24"/>
                <w:szCs w:val="24"/>
                <w:highlight w:val="none"/>
              </w:rPr>
              <w:t>满足相关法律法规及</w:t>
            </w:r>
            <w:r>
              <w:rPr>
                <w:rFonts w:hint="eastAsia" w:ascii="宋体" w:hAnsi="宋体" w:cs="楷体"/>
                <w:color w:val="auto"/>
                <w:sz w:val="24"/>
                <w:szCs w:val="24"/>
                <w:highlight w:val="none"/>
                <w:lang w:eastAsia="zh-CN"/>
              </w:rPr>
              <w:t>招标文件</w:t>
            </w:r>
            <w:r>
              <w:rPr>
                <w:rFonts w:hint="eastAsia" w:ascii="宋体" w:hAnsi="宋体" w:eastAsia="宋体" w:cs="楷体"/>
                <w:color w:val="auto"/>
                <w:sz w:val="24"/>
                <w:szCs w:val="24"/>
                <w:highlight w:val="none"/>
              </w:rPr>
              <w:t>的其他实质性要求。</w:t>
            </w:r>
          </w:p>
        </w:tc>
      </w:tr>
    </w:tbl>
    <w:p w14:paraId="77033454">
      <w:pPr>
        <w:keepNext w:val="0"/>
        <w:keepLines w:val="0"/>
        <w:pageBreakBefore w:val="0"/>
        <w:widowControl w:val="0"/>
        <w:kinsoku/>
        <w:wordWrap/>
        <w:overflowPunct/>
        <w:topLinePunct w:val="0"/>
        <w:autoSpaceDE/>
        <w:autoSpaceDN/>
        <w:bidi w:val="0"/>
        <w:adjustRightInd/>
        <w:snapToGrid/>
        <w:spacing w:before="312" w:beforeLines="100" w:line="400" w:lineRule="exact"/>
        <w:ind w:right="-496" w:rightChars="-236"/>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注：1、上述表中要求提供的证书和相关证明文件等证件的复印件</w:t>
      </w:r>
      <w:r>
        <w:rPr>
          <w:rFonts w:hint="eastAsia" w:ascii="宋体" w:hAnsi="宋体" w:eastAsia="宋体" w:cs="宋体"/>
          <w:b/>
          <w:bCs/>
          <w:color w:val="auto"/>
          <w:sz w:val="21"/>
          <w:szCs w:val="21"/>
          <w:highlight w:val="none"/>
          <w:lang w:val="en-US" w:eastAsia="zh-CN"/>
        </w:rPr>
        <w:t>附</w:t>
      </w:r>
      <w:r>
        <w:rPr>
          <w:rFonts w:hint="eastAsia" w:ascii="宋体" w:hAnsi="宋体" w:eastAsia="宋体" w:cs="宋体"/>
          <w:b/>
          <w:bCs/>
          <w:color w:val="auto"/>
          <w:sz w:val="21"/>
          <w:szCs w:val="21"/>
          <w:highlight w:val="none"/>
          <w:lang w:val="zh-CN"/>
        </w:rPr>
        <w:t>在</w:t>
      </w:r>
      <w:r>
        <w:rPr>
          <w:rFonts w:hint="eastAsia" w:ascii="宋体" w:hAnsi="宋体" w:cs="宋体"/>
          <w:b/>
          <w:bCs/>
          <w:color w:val="auto"/>
          <w:sz w:val="21"/>
          <w:szCs w:val="21"/>
          <w:highlight w:val="none"/>
          <w:lang w:val="zh-CN" w:eastAsia="zh-CN"/>
        </w:rPr>
        <w:t>投标文件</w:t>
      </w:r>
      <w:r>
        <w:rPr>
          <w:rFonts w:hint="eastAsia" w:ascii="宋体" w:hAnsi="宋体" w:eastAsia="宋体" w:cs="宋体"/>
          <w:b/>
          <w:bCs/>
          <w:color w:val="auto"/>
          <w:sz w:val="21"/>
          <w:szCs w:val="21"/>
          <w:highlight w:val="none"/>
          <w:lang w:val="zh-CN"/>
        </w:rPr>
        <w:t>中。</w:t>
      </w:r>
    </w:p>
    <w:p w14:paraId="518B8DF5">
      <w:pPr>
        <w:keepNext w:val="0"/>
        <w:keepLines w:val="0"/>
        <w:pageBreakBefore w:val="0"/>
        <w:widowControl w:val="0"/>
        <w:kinsoku/>
        <w:wordWrap/>
        <w:overflowPunct/>
        <w:topLinePunct w:val="0"/>
        <w:autoSpaceDE/>
        <w:autoSpaceDN/>
        <w:bidi w:val="0"/>
        <w:adjustRightInd/>
        <w:snapToGrid/>
        <w:spacing w:line="400" w:lineRule="exact"/>
        <w:ind w:firstLine="3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、上述内容中如某一证件正在年检或换证，需年检或换证部门出具有效证明方可确认。</w:t>
      </w:r>
    </w:p>
    <w:p w14:paraId="333770C4">
      <w:pPr>
        <w:keepNext w:val="0"/>
        <w:keepLines w:val="0"/>
        <w:pageBreakBefore w:val="0"/>
        <w:widowControl w:val="0"/>
        <w:kinsoku/>
        <w:wordWrap/>
        <w:overflowPunct/>
        <w:topLinePunct w:val="0"/>
        <w:autoSpaceDE/>
        <w:autoSpaceDN/>
        <w:bidi w:val="0"/>
        <w:adjustRightInd/>
        <w:snapToGrid/>
        <w:spacing w:line="400" w:lineRule="exact"/>
        <w:ind w:firstLine="3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、上述要求供应商有一项不合格的，视为未通过初步评审，将不再进入综合评审阶段。</w:t>
      </w:r>
    </w:p>
    <w:p w14:paraId="6C166EDD">
      <w:pPr>
        <w:jc w:val="center"/>
        <w:rPr>
          <w:color w:val="auto"/>
          <w:sz w:val="28"/>
          <w:szCs w:val="28"/>
          <w:highlight w:val="none"/>
        </w:rPr>
      </w:pPr>
      <w:r>
        <w:rPr>
          <w:rFonts w:hint="eastAsia" w:ascii="宋体" w:hAnsi="宋体" w:eastAsia="宋体" w:cs="宋体"/>
          <w:b/>
          <w:bCs/>
          <w:color w:val="auto"/>
          <w:sz w:val="18"/>
          <w:szCs w:val="18"/>
          <w:highlight w:val="none"/>
          <w:lang w:val="zh-CN"/>
        </w:rPr>
        <w:br w:type="page"/>
      </w:r>
      <w:r>
        <w:rPr>
          <w:rFonts w:hint="eastAsia" w:ascii="宋体" w:hAnsi="宋体" w:eastAsia="宋体" w:cs="宋体"/>
          <w:b/>
          <w:smallCaps/>
          <w:snapToGrid w:val="0"/>
          <w:color w:val="auto"/>
          <w:kern w:val="2"/>
          <w:sz w:val="28"/>
          <w:szCs w:val="28"/>
          <w:highlight w:val="none"/>
          <w:lang w:val="en-US" w:eastAsia="zh-CN" w:bidi="ar-SA"/>
        </w:rPr>
        <w:t>评标审方法前附表（二）</w:t>
      </w:r>
    </w:p>
    <w:tbl>
      <w:tblPr>
        <w:tblStyle w:val="104"/>
        <w:tblW w:w="101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095"/>
        <w:gridCol w:w="1739"/>
        <w:gridCol w:w="6708"/>
      </w:tblGrid>
      <w:tr w14:paraId="486DC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47" w:type="dxa"/>
            <w:gridSpan w:val="2"/>
            <w:tcBorders>
              <w:top w:val="single" w:color="auto" w:sz="4" w:space="0"/>
              <w:left w:val="single" w:color="auto" w:sz="4" w:space="0"/>
              <w:bottom w:val="single" w:color="auto" w:sz="4" w:space="0"/>
              <w:right w:val="single" w:color="auto" w:sz="4" w:space="0"/>
            </w:tcBorders>
            <w:vAlign w:val="top"/>
          </w:tcPr>
          <w:p w14:paraId="28B91483">
            <w:pPr>
              <w:pStyle w:val="115"/>
              <w:spacing w:before="238" w:line="228" w:lineRule="auto"/>
              <w:ind w:left="563" w:leftChars="0"/>
              <w:rPr>
                <w:spacing w:val="4"/>
                <w:sz w:val="24"/>
                <w:szCs w:val="24"/>
                <w:highlight w:val="none"/>
              </w:rPr>
            </w:pPr>
            <w:r>
              <w:rPr>
                <w:b/>
                <w:bCs/>
                <w:spacing w:val="5"/>
                <w:sz w:val="24"/>
                <w:szCs w:val="24"/>
                <w:highlight w:val="none"/>
              </w:rPr>
              <w:t>条款号</w:t>
            </w:r>
          </w:p>
        </w:tc>
        <w:tc>
          <w:tcPr>
            <w:tcW w:w="1739" w:type="dxa"/>
            <w:tcBorders>
              <w:top w:val="single" w:color="auto" w:sz="4" w:space="0"/>
              <w:left w:val="single" w:color="auto" w:sz="4" w:space="0"/>
              <w:bottom w:val="single" w:color="auto" w:sz="4" w:space="0"/>
              <w:right w:val="single" w:color="auto" w:sz="4" w:space="0"/>
            </w:tcBorders>
            <w:vAlign w:val="top"/>
          </w:tcPr>
          <w:p w14:paraId="48A0DB57">
            <w:pPr>
              <w:pStyle w:val="115"/>
              <w:spacing w:before="34" w:line="359" w:lineRule="auto"/>
              <w:ind w:right="362" w:rightChars="0"/>
              <w:jc w:val="center"/>
              <w:rPr>
                <w:spacing w:val="1"/>
                <w:sz w:val="24"/>
                <w:szCs w:val="24"/>
                <w:highlight w:val="none"/>
              </w:rPr>
            </w:pPr>
            <w:r>
              <w:rPr>
                <w:b/>
                <w:bCs/>
                <w:spacing w:val="6"/>
                <w:sz w:val="24"/>
                <w:szCs w:val="24"/>
                <w:highlight w:val="none"/>
              </w:rPr>
              <w:t>评分因素</w:t>
            </w:r>
            <w:r>
              <w:rPr>
                <w:sz w:val="24"/>
                <w:szCs w:val="24"/>
                <w:highlight w:val="none"/>
              </w:rPr>
              <w:t xml:space="preserve">  </w:t>
            </w:r>
            <w:r>
              <w:rPr>
                <w:b/>
                <w:bCs/>
                <w:sz w:val="24"/>
                <w:szCs w:val="24"/>
                <w:highlight w:val="none"/>
              </w:rPr>
              <w:t>（偏差率）</w:t>
            </w:r>
          </w:p>
        </w:tc>
        <w:tc>
          <w:tcPr>
            <w:tcW w:w="6708" w:type="dxa"/>
            <w:tcBorders>
              <w:top w:val="single" w:color="auto" w:sz="4" w:space="0"/>
              <w:left w:val="single" w:color="auto" w:sz="4" w:space="0"/>
              <w:bottom w:val="single" w:color="auto" w:sz="4" w:space="0"/>
              <w:right w:val="single" w:color="auto" w:sz="4" w:space="0"/>
            </w:tcBorders>
            <w:vAlign w:val="top"/>
          </w:tcPr>
          <w:p w14:paraId="7FEA9EF3">
            <w:pPr>
              <w:pStyle w:val="115"/>
              <w:spacing w:before="238" w:line="228" w:lineRule="auto"/>
              <w:ind w:left="2936" w:leftChars="0"/>
              <w:rPr>
                <w:spacing w:val="9"/>
                <w:sz w:val="24"/>
                <w:szCs w:val="24"/>
                <w:highlight w:val="none"/>
              </w:rPr>
            </w:pPr>
            <w:r>
              <w:rPr>
                <w:b/>
                <w:bCs/>
                <w:spacing w:val="6"/>
                <w:sz w:val="24"/>
                <w:szCs w:val="24"/>
                <w:highlight w:val="none"/>
              </w:rPr>
              <w:t>评分标准</w:t>
            </w:r>
          </w:p>
        </w:tc>
      </w:tr>
      <w:bookmarkEnd w:id="567"/>
      <w:tr w14:paraId="41413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dxa"/>
            <w:vMerge w:val="restart"/>
            <w:tcBorders>
              <w:top w:val="single" w:color="auto" w:sz="4" w:space="0"/>
            </w:tcBorders>
            <w:vAlign w:val="top"/>
          </w:tcPr>
          <w:p w14:paraId="3F379890">
            <w:pPr>
              <w:rPr>
                <w:rFonts w:hint="eastAsia" w:ascii="宋体" w:hAnsi="宋体" w:eastAsia="宋体" w:cs="楷体"/>
                <w:color w:val="auto"/>
                <w:sz w:val="24"/>
                <w:szCs w:val="24"/>
                <w:highlight w:val="none"/>
                <w:lang w:eastAsia="zh-CN"/>
              </w:rPr>
            </w:pPr>
          </w:p>
          <w:p w14:paraId="1D377263">
            <w:pPr>
              <w:rPr>
                <w:rFonts w:hint="eastAsia" w:ascii="宋体" w:hAnsi="宋体" w:eastAsia="宋体" w:cs="楷体"/>
                <w:color w:val="auto"/>
                <w:sz w:val="24"/>
                <w:szCs w:val="24"/>
                <w:highlight w:val="none"/>
                <w:lang w:eastAsia="zh-CN"/>
              </w:rPr>
            </w:pPr>
          </w:p>
          <w:p w14:paraId="3A894BAF">
            <w:pPr>
              <w:rPr>
                <w:rFonts w:hint="eastAsia" w:ascii="宋体" w:hAnsi="宋体" w:eastAsia="宋体" w:cs="楷体"/>
                <w:color w:val="auto"/>
                <w:sz w:val="24"/>
                <w:szCs w:val="24"/>
                <w:highlight w:val="none"/>
                <w:lang w:eastAsia="zh-CN"/>
              </w:rPr>
            </w:pPr>
          </w:p>
          <w:p w14:paraId="5DC5E1F3">
            <w:pPr>
              <w:rPr>
                <w:rFonts w:hint="eastAsia" w:ascii="宋体" w:hAnsi="宋体" w:eastAsia="宋体" w:cs="楷体"/>
                <w:color w:val="auto"/>
                <w:sz w:val="24"/>
                <w:szCs w:val="24"/>
                <w:highlight w:val="none"/>
                <w:lang w:eastAsia="zh-CN"/>
              </w:rPr>
            </w:pPr>
          </w:p>
          <w:p w14:paraId="765DC2D1">
            <w:pPr>
              <w:rPr>
                <w:rFonts w:hint="eastAsia" w:ascii="宋体" w:hAnsi="宋体" w:eastAsia="宋体" w:cs="楷体"/>
                <w:color w:val="auto"/>
                <w:sz w:val="24"/>
                <w:szCs w:val="24"/>
                <w:highlight w:val="none"/>
                <w:lang w:eastAsia="zh-CN"/>
              </w:rPr>
            </w:pPr>
          </w:p>
          <w:p w14:paraId="1322F51F">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2.2.4 （1）</w:t>
            </w:r>
          </w:p>
        </w:tc>
        <w:tc>
          <w:tcPr>
            <w:tcW w:w="1095" w:type="dxa"/>
            <w:vMerge w:val="restart"/>
            <w:tcBorders>
              <w:top w:val="single" w:color="auto" w:sz="4" w:space="0"/>
            </w:tcBorders>
            <w:vAlign w:val="center"/>
          </w:tcPr>
          <w:p w14:paraId="076C7F56">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资信业绩评分标准 （20  分）</w:t>
            </w:r>
          </w:p>
        </w:tc>
        <w:tc>
          <w:tcPr>
            <w:tcW w:w="1739" w:type="dxa"/>
            <w:tcBorders>
              <w:top w:val="single" w:color="auto" w:sz="4" w:space="0"/>
            </w:tcBorders>
            <w:vAlign w:val="center"/>
          </w:tcPr>
          <w:p w14:paraId="6E9F7ACA">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类似项目业绩</w:t>
            </w:r>
          </w:p>
          <w:p w14:paraId="57A6C2D5">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（8分）</w:t>
            </w:r>
          </w:p>
        </w:tc>
        <w:tc>
          <w:tcPr>
            <w:tcW w:w="6708" w:type="dxa"/>
            <w:tcBorders>
              <w:top w:val="single" w:color="auto" w:sz="4" w:space="0"/>
            </w:tcBorders>
            <w:vAlign w:val="top"/>
          </w:tcPr>
          <w:p w14:paraId="4B438725">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近年（2021年 1月1日至今）完成过类似业绩，每有一项得 2 分，满分得 8 分。</w:t>
            </w:r>
          </w:p>
          <w:p w14:paraId="63E0E337">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投标文件内附中标通知书或合同协议书或竣工验收报告复印件加盖投标单位公章。</w:t>
            </w:r>
          </w:p>
        </w:tc>
      </w:tr>
      <w:tr w14:paraId="02F0C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652" w:type="dxa"/>
            <w:vMerge w:val="continue"/>
            <w:vAlign w:val="top"/>
          </w:tcPr>
          <w:p w14:paraId="5608466E">
            <w:pPr>
              <w:rPr>
                <w:rFonts w:hint="eastAsia" w:ascii="宋体" w:hAnsi="宋体" w:eastAsia="宋体" w:cs="楷体"/>
                <w:color w:val="auto"/>
                <w:sz w:val="24"/>
                <w:szCs w:val="24"/>
                <w:highlight w:val="none"/>
                <w:lang w:eastAsia="zh-CN"/>
              </w:rPr>
            </w:pPr>
          </w:p>
        </w:tc>
        <w:tc>
          <w:tcPr>
            <w:tcW w:w="1095" w:type="dxa"/>
            <w:vMerge w:val="continue"/>
            <w:vAlign w:val="center"/>
          </w:tcPr>
          <w:p w14:paraId="13C41573">
            <w:pPr>
              <w:jc w:val="center"/>
              <w:rPr>
                <w:rFonts w:hint="eastAsia" w:ascii="宋体" w:hAnsi="宋体" w:eastAsia="宋体" w:cs="楷体"/>
                <w:color w:val="auto"/>
                <w:sz w:val="24"/>
                <w:szCs w:val="24"/>
                <w:highlight w:val="none"/>
                <w:lang w:eastAsia="zh-CN"/>
              </w:rPr>
            </w:pPr>
          </w:p>
        </w:tc>
        <w:tc>
          <w:tcPr>
            <w:tcW w:w="1739" w:type="dxa"/>
            <w:vAlign w:val="center"/>
          </w:tcPr>
          <w:p w14:paraId="1EED9BA1">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项目负责人业绩</w:t>
            </w:r>
          </w:p>
          <w:p w14:paraId="67877CDD">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w:t>
            </w:r>
            <w:r>
              <w:rPr>
                <w:rFonts w:hint="eastAsia" w:ascii="宋体" w:hAnsi="宋体" w:cs="楷体"/>
                <w:color w:val="auto"/>
                <w:sz w:val="24"/>
                <w:szCs w:val="24"/>
                <w:highlight w:val="none"/>
                <w:lang w:val="en-US" w:eastAsia="zh-CN"/>
              </w:rPr>
              <w:t>2</w:t>
            </w:r>
            <w:r>
              <w:rPr>
                <w:rFonts w:hint="eastAsia" w:ascii="宋体" w:hAnsi="宋体" w:eastAsia="宋体" w:cs="楷体"/>
                <w:color w:val="auto"/>
                <w:sz w:val="24"/>
                <w:szCs w:val="24"/>
                <w:highlight w:val="none"/>
                <w:lang w:eastAsia="zh-CN"/>
              </w:rPr>
              <w:t>分）</w:t>
            </w:r>
          </w:p>
        </w:tc>
        <w:tc>
          <w:tcPr>
            <w:tcW w:w="6708" w:type="dxa"/>
            <w:vAlign w:val="top"/>
          </w:tcPr>
          <w:p w14:paraId="4409A43E">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近年（2021年1月1日至今）完成过类似业绩（业绩须体现项目负责 人姓名），有一项得 2 分。</w:t>
            </w:r>
          </w:p>
          <w:p w14:paraId="6D4D9F72">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投标文件内附中标通知书或合同协议书或竣工验收报告复印件加盖投标单位公章。</w:t>
            </w:r>
          </w:p>
        </w:tc>
      </w:tr>
      <w:tr w14:paraId="72E9F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652" w:type="dxa"/>
            <w:vMerge w:val="continue"/>
            <w:vAlign w:val="top"/>
          </w:tcPr>
          <w:p w14:paraId="682CE796">
            <w:pPr>
              <w:rPr>
                <w:rFonts w:hint="eastAsia" w:ascii="宋体" w:hAnsi="宋体" w:eastAsia="宋体" w:cs="楷体"/>
                <w:color w:val="auto"/>
                <w:sz w:val="24"/>
                <w:szCs w:val="24"/>
                <w:highlight w:val="none"/>
                <w:lang w:eastAsia="zh-CN"/>
              </w:rPr>
            </w:pPr>
          </w:p>
        </w:tc>
        <w:tc>
          <w:tcPr>
            <w:tcW w:w="1095" w:type="dxa"/>
            <w:vMerge w:val="continue"/>
            <w:vAlign w:val="center"/>
          </w:tcPr>
          <w:p w14:paraId="12ACEF53">
            <w:pPr>
              <w:jc w:val="center"/>
              <w:rPr>
                <w:rFonts w:hint="eastAsia" w:ascii="宋体" w:hAnsi="宋体" w:eastAsia="宋体" w:cs="楷体"/>
                <w:color w:val="auto"/>
                <w:sz w:val="24"/>
                <w:szCs w:val="24"/>
                <w:highlight w:val="none"/>
                <w:lang w:eastAsia="zh-CN"/>
              </w:rPr>
            </w:pPr>
          </w:p>
        </w:tc>
        <w:tc>
          <w:tcPr>
            <w:tcW w:w="1739" w:type="dxa"/>
            <w:vAlign w:val="center"/>
          </w:tcPr>
          <w:p w14:paraId="09F65C50">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其他主要人员</w:t>
            </w:r>
          </w:p>
          <w:p w14:paraId="63AAC3E4">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（5分）</w:t>
            </w:r>
          </w:p>
        </w:tc>
        <w:tc>
          <w:tcPr>
            <w:tcW w:w="6708" w:type="dxa"/>
            <w:vAlign w:val="top"/>
          </w:tcPr>
          <w:p w14:paraId="11E03569">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 xml:space="preserve">其他主要人员配备齐全，对人员配备情况进行比 较，每增加 </w:t>
            </w:r>
            <w:r>
              <w:rPr>
                <w:rFonts w:hint="eastAsia" w:ascii="宋体" w:hAnsi="宋体" w:eastAsia="宋体" w:cs="楷体"/>
                <w:color w:val="auto"/>
                <w:sz w:val="24"/>
                <w:szCs w:val="24"/>
                <w:highlight w:val="none"/>
                <w:lang w:val="en-US" w:eastAsia="zh-CN"/>
              </w:rPr>
              <w:t>1</w:t>
            </w:r>
            <w:r>
              <w:rPr>
                <w:rFonts w:hint="eastAsia" w:ascii="宋体" w:hAnsi="宋体" w:eastAsia="宋体" w:cs="楷体"/>
                <w:color w:val="auto"/>
                <w:sz w:val="24"/>
                <w:szCs w:val="24"/>
                <w:highlight w:val="none"/>
                <w:lang w:eastAsia="zh-CN"/>
              </w:rPr>
              <w:t>名具有相关专业监理工程师或监理员或相关专业中级及以上职称或造价工程师证书者，得 1 分，最高得 5 分，无不得分。</w:t>
            </w:r>
          </w:p>
          <w:p w14:paraId="7043C5CE">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投标文件内附相关人员的证书或职称证书或岗位证书或资格证书复印 件加盖投标单位公章。</w:t>
            </w:r>
          </w:p>
        </w:tc>
      </w:tr>
      <w:tr w14:paraId="2A086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652" w:type="dxa"/>
            <w:vMerge w:val="continue"/>
            <w:vAlign w:val="top"/>
          </w:tcPr>
          <w:p w14:paraId="3EF3328B">
            <w:pPr>
              <w:rPr>
                <w:rFonts w:hint="eastAsia" w:ascii="宋体" w:hAnsi="宋体" w:eastAsia="宋体" w:cs="楷体"/>
                <w:color w:val="auto"/>
                <w:sz w:val="24"/>
                <w:szCs w:val="24"/>
                <w:highlight w:val="none"/>
                <w:lang w:eastAsia="zh-CN"/>
              </w:rPr>
            </w:pPr>
          </w:p>
        </w:tc>
        <w:tc>
          <w:tcPr>
            <w:tcW w:w="1095" w:type="dxa"/>
            <w:vMerge w:val="continue"/>
            <w:vAlign w:val="center"/>
          </w:tcPr>
          <w:p w14:paraId="00B27F58">
            <w:pPr>
              <w:jc w:val="center"/>
              <w:rPr>
                <w:rFonts w:hint="eastAsia" w:ascii="宋体" w:hAnsi="宋体" w:eastAsia="宋体" w:cs="楷体"/>
                <w:color w:val="auto"/>
                <w:sz w:val="24"/>
                <w:szCs w:val="24"/>
                <w:highlight w:val="none"/>
                <w:lang w:eastAsia="zh-CN"/>
              </w:rPr>
            </w:pPr>
          </w:p>
        </w:tc>
        <w:tc>
          <w:tcPr>
            <w:tcW w:w="1739" w:type="dxa"/>
            <w:vAlign w:val="center"/>
          </w:tcPr>
          <w:p w14:paraId="5E58985F">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拟投入的试验检 测仪器设备</w:t>
            </w:r>
          </w:p>
          <w:p w14:paraId="316A9E20">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 xml:space="preserve">（ </w:t>
            </w:r>
            <w:r>
              <w:rPr>
                <w:rFonts w:hint="eastAsia" w:ascii="宋体" w:hAnsi="宋体" w:cs="楷体"/>
                <w:color w:val="auto"/>
                <w:sz w:val="24"/>
                <w:szCs w:val="24"/>
                <w:highlight w:val="none"/>
                <w:lang w:val="en-US" w:eastAsia="zh-CN"/>
              </w:rPr>
              <w:t>5</w:t>
            </w:r>
            <w:r>
              <w:rPr>
                <w:rFonts w:hint="eastAsia" w:ascii="宋体" w:hAnsi="宋体" w:eastAsia="宋体" w:cs="楷体"/>
                <w:color w:val="auto"/>
                <w:sz w:val="24"/>
                <w:szCs w:val="24"/>
                <w:highlight w:val="none"/>
                <w:lang w:eastAsia="zh-CN"/>
              </w:rPr>
              <w:t>分）</w:t>
            </w:r>
          </w:p>
        </w:tc>
        <w:tc>
          <w:tcPr>
            <w:tcW w:w="6708" w:type="dxa"/>
            <w:vAlign w:val="top"/>
          </w:tcPr>
          <w:p w14:paraId="4171373C">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 xml:space="preserve">为本项目配备了与项目规摸相适应的常规检测及办公设备，能满足业务 需要得 </w:t>
            </w:r>
            <w:r>
              <w:rPr>
                <w:rFonts w:hint="eastAsia" w:ascii="宋体" w:hAnsi="宋体" w:cs="楷体"/>
                <w:color w:val="auto"/>
                <w:sz w:val="24"/>
                <w:szCs w:val="24"/>
                <w:highlight w:val="none"/>
                <w:lang w:val="en-US" w:eastAsia="zh-CN"/>
              </w:rPr>
              <w:t>5</w:t>
            </w:r>
            <w:r>
              <w:rPr>
                <w:rFonts w:hint="eastAsia" w:ascii="宋体" w:hAnsi="宋体" w:eastAsia="宋体" w:cs="楷体"/>
                <w:color w:val="auto"/>
                <w:sz w:val="24"/>
                <w:szCs w:val="24"/>
                <w:highlight w:val="none"/>
                <w:lang w:eastAsia="zh-CN"/>
              </w:rPr>
              <w:t>分；配备了主要的检测及办公设备得</w:t>
            </w:r>
            <w:r>
              <w:rPr>
                <w:rFonts w:hint="eastAsia" w:ascii="宋体" w:hAnsi="宋体" w:cs="楷体"/>
                <w:color w:val="auto"/>
                <w:sz w:val="24"/>
                <w:szCs w:val="24"/>
                <w:highlight w:val="none"/>
                <w:lang w:val="en-US" w:eastAsia="zh-CN"/>
              </w:rPr>
              <w:t>3</w:t>
            </w:r>
            <w:r>
              <w:rPr>
                <w:rFonts w:hint="eastAsia" w:ascii="宋体" w:hAnsi="宋体" w:eastAsia="宋体" w:cs="楷体"/>
                <w:color w:val="auto"/>
                <w:sz w:val="24"/>
                <w:szCs w:val="24"/>
                <w:highlight w:val="none"/>
                <w:lang w:eastAsia="zh-CN"/>
              </w:rPr>
              <w:t>分；配备了一般的检测及办公设备得 1 分。</w:t>
            </w:r>
          </w:p>
          <w:p w14:paraId="7D7B962A">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投标文件内附试验检测仪器设备相关证明材料复印件并加盖投标单位公章。</w:t>
            </w:r>
          </w:p>
        </w:tc>
      </w:tr>
      <w:tr w14:paraId="7228D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52" w:type="dxa"/>
            <w:vMerge w:val="restart"/>
            <w:vAlign w:val="center"/>
          </w:tcPr>
          <w:p w14:paraId="1889EEE9">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2.2.4 （2）</w:t>
            </w:r>
          </w:p>
        </w:tc>
        <w:tc>
          <w:tcPr>
            <w:tcW w:w="1095" w:type="dxa"/>
            <w:vMerge w:val="restart"/>
            <w:vAlign w:val="center"/>
          </w:tcPr>
          <w:p w14:paraId="709C063A">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服务方案评分标准</w:t>
            </w:r>
          </w:p>
          <w:p w14:paraId="2E36A378">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（60 分）</w:t>
            </w:r>
          </w:p>
        </w:tc>
        <w:tc>
          <w:tcPr>
            <w:tcW w:w="1739" w:type="dxa"/>
            <w:vAlign w:val="center"/>
          </w:tcPr>
          <w:p w14:paraId="7F96C71A">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对本工程的认识 和理解（6 分）</w:t>
            </w:r>
          </w:p>
        </w:tc>
        <w:tc>
          <w:tcPr>
            <w:tcW w:w="6708" w:type="dxa"/>
            <w:vAlign w:val="top"/>
          </w:tcPr>
          <w:p w14:paraId="10589CF5">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对本工程实施的重点和难点理解进行比较，理解清晰、明确、全面；优得 6分，良得 5-3 分，一般得 2-1 分，无不得分。</w:t>
            </w:r>
          </w:p>
        </w:tc>
      </w:tr>
      <w:tr w14:paraId="66A0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52" w:type="dxa"/>
            <w:vMerge w:val="continue"/>
            <w:vAlign w:val="top"/>
          </w:tcPr>
          <w:p w14:paraId="01616289">
            <w:pPr>
              <w:rPr>
                <w:rFonts w:hint="eastAsia" w:ascii="宋体" w:hAnsi="宋体" w:eastAsia="宋体" w:cs="楷体"/>
                <w:color w:val="auto"/>
                <w:sz w:val="24"/>
                <w:szCs w:val="24"/>
                <w:highlight w:val="none"/>
                <w:lang w:eastAsia="zh-CN"/>
              </w:rPr>
            </w:pPr>
          </w:p>
        </w:tc>
        <w:tc>
          <w:tcPr>
            <w:tcW w:w="1095" w:type="dxa"/>
            <w:vMerge w:val="continue"/>
            <w:vAlign w:val="center"/>
          </w:tcPr>
          <w:p w14:paraId="4C57B36D">
            <w:pPr>
              <w:jc w:val="center"/>
              <w:rPr>
                <w:rFonts w:hint="eastAsia" w:ascii="宋体" w:hAnsi="宋体" w:eastAsia="宋体" w:cs="楷体"/>
                <w:color w:val="auto"/>
                <w:sz w:val="24"/>
                <w:szCs w:val="24"/>
                <w:highlight w:val="none"/>
                <w:lang w:eastAsia="zh-CN"/>
              </w:rPr>
            </w:pPr>
          </w:p>
        </w:tc>
        <w:tc>
          <w:tcPr>
            <w:tcW w:w="1739" w:type="dxa"/>
            <w:vAlign w:val="center"/>
          </w:tcPr>
          <w:p w14:paraId="60C4C1D5">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项目管理咨询规 划（6 分）</w:t>
            </w:r>
          </w:p>
        </w:tc>
        <w:tc>
          <w:tcPr>
            <w:tcW w:w="6708" w:type="dxa"/>
            <w:vAlign w:val="top"/>
          </w:tcPr>
          <w:p w14:paraId="65A81839">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对项目管理咨询规划进行比较，规划科学、合理、规划得当、适用性强； 优得6分，良得 5-3 分，一般得 2-1 分，无不得分。</w:t>
            </w:r>
          </w:p>
        </w:tc>
      </w:tr>
      <w:tr w14:paraId="35788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652" w:type="dxa"/>
            <w:vMerge w:val="continue"/>
            <w:vAlign w:val="top"/>
          </w:tcPr>
          <w:p w14:paraId="45DD130B">
            <w:pPr>
              <w:rPr>
                <w:rFonts w:hint="eastAsia" w:ascii="宋体" w:hAnsi="宋体" w:eastAsia="宋体" w:cs="楷体"/>
                <w:color w:val="auto"/>
                <w:sz w:val="24"/>
                <w:szCs w:val="24"/>
                <w:highlight w:val="none"/>
                <w:lang w:eastAsia="zh-CN"/>
              </w:rPr>
            </w:pPr>
          </w:p>
        </w:tc>
        <w:tc>
          <w:tcPr>
            <w:tcW w:w="1095" w:type="dxa"/>
            <w:vMerge w:val="continue"/>
            <w:vAlign w:val="center"/>
          </w:tcPr>
          <w:p w14:paraId="0B2F95A2">
            <w:pPr>
              <w:jc w:val="center"/>
              <w:rPr>
                <w:rFonts w:hint="eastAsia" w:ascii="宋体" w:hAnsi="宋体" w:eastAsia="宋体" w:cs="楷体"/>
                <w:color w:val="auto"/>
                <w:sz w:val="24"/>
                <w:szCs w:val="24"/>
                <w:highlight w:val="none"/>
                <w:lang w:eastAsia="zh-CN"/>
              </w:rPr>
            </w:pPr>
          </w:p>
        </w:tc>
        <w:tc>
          <w:tcPr>
            <w:tcW w:w="1739" w:type="dxa"/>
            <w:vAlign w:val="center"/>
          </w:tcPr>
          <w:p w14:paraId="29EC0138">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工程现场管理咨 询（6 分）</w:t>
            </w:r>
          </w:p>
        </w:tc>
        <w:tc>
          <w:tcPr>
            <w:tcW w:w="6708" w:type="dxa"/>
            <w:vAlign w:val="top"/>
          </w:tcPr>
          <w:p w14:paraId="3B8E4782">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对工程现场管理进行比较，控制方法科学、合理，管理流程得当，可操作性强；优得 6分，良得 5-3 分，一般得 2-1 分，无不得分。</w:t>
            </w:r>
          </w:p>
        </w:tc>
      </w:tr>
      <w:tr w14:paraId="4CFCA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52" w:type="dxa"/>
            <w:vMerge w:val="continue"/>
            <w:vAlign w:val="top"/>
          </w:tcPr>
          <w:p w14:paraId="6D26BFF6">
            <w:pPr>
              <w:rPr>
                <w:rFonts w:hint="eastAsia" w:ascii="宋体" w:hAnsi="宋体" w:eastAsia="宋体" w:cs="楷体"/>
                <w:color w:val="auto"/>
                <w:sz w:val="24"/>
                <w:szCs w:val="24"/>
                <w:highlight w:val="none"/>
                <w:lang w:eastAsia="zh-CN"/>
              </w:rPr>
            </w:pPr>
          </w:p>
        </w:tc>
        <w:tc>
          <w:tcPr>
            <w:tcW w:w="1095" w:type="dxa"/>
            <w:vMerge w:val="continue"/>
            <w:vAlign w:val="center"/>
          </w:tcPr>
          <w:p w14:paraId="60336231">
            <w:pPr>
              <w:jc w:val="center"/>
              <w:rPr>
                <w:rFonts w:hint="eastAsia" w:ascii="宋体" w:hAnsi="宋体" w:eastAsia="宋体" w:cs="楷体"/>
                <w:color w:val="auto"/>
                <w:sz w:val="24"/>
                <w:szCs w:val="24"/>
                <w:highlight w:val="none"/>
                <w:lang w:eastAsia="zh-CN"/>
              </w:rPr>
            </w:pPr>
          </w:p>
        </w:tc>
        <w:tc>
          <w:tcPr>
            <w:tcW w:w="1739" w:type="dxa"/>
            <w:vAlign w:val="center"/>
          </w:tcPr>
          <w:p w14:paraId="691F4663">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工程竣工验收与</w:t>
            </w:r>
          </w:p>
          <w:p w14:paraId="1745646F">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保修阶段管理咨 询（6 分）</w:t>
            </w:r>
          </w:p>
        </w:tc>
        <w:tc>
          <w:tcPr>
            <w:tcW w:w="6708" w:type="dxa"/>
            <w:vAlign w:val="top"/>
          </w:tcPr>
          <w:p w14:paraId="64322525">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对工程竣工验收与保修阶段管理进行比较，控制方法科学、合理，管理流程得当，可操作性强；优得 6 分，良得 5-3 分，一般得 2-1 分，无不 得分。</w:t>
            </w:r>
          </w:p>
        </w:tc>
      </w:tr>
      <w:tr w14:paraId="45734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Merge w:val="continue"/>
            <w:vAlign w:val="top"/>
          </w:tcPr>
          <w:p w14:paraId="48FBB54F">
            <w:pPr>
              <w:rPr>
                <w:rFonts w:hint="eastAsia" w:ascii="宋体" w:hAnsi="宋体" w:eastAsia="宋体" w:cs="楷体"/>
                <w:color w:val="auto"/>
                <w:sz w:val="24"/>
                <w:szCs w:val="24"/>
                <w:highlight w:val="none"/>
                <w:lang w:eastAsia="zh-CN"/>
              </w:rPr>
            </w:pPr>
          </w:p>
        </w:tc>
        <w:tc>
          <w:tcPr>
            <w:tcW w:w="1095" w:type="dxa"/>
            <w:vMerge w:val="continue"/>
            <w:vAlign w:val="center"/>
          </w:tcPr>
          <w:p w14:paraId="7A6E6614">
            <w:pPr>
              <w:jc w:val="center"/>
              <w:rPr>
                <w:rFonts w:hint="eastAsia" w:ascii="宋体" w:hAnsi="宋体" w:eastAsia="宋体" w:cs="楷体"/>
                <w:color w:val="auto"/>
                <w:sz w:val="24"/>
                <w:szCs w:val="24"/>
                <w:highlight w:val="none"/>
                <w:lang w:eastAsia="zh-CN"/>
              </w:rPr>
            </w:pPr>
          </w:p>
        </w:tc>
        <w:tc>
          <w:tcPr>
            <w:tcW w:w="1739" w:type="dxa"/>
            <w:vAlign w:val="center"/>
          </w:tcPr>
          <w:p w14:paraId="50AB42E3">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信息与档案管理 咨询（6 分）</w:t>
            </w:r>
          </w:p>
        </w:tc>
        <w:tc>
          <w:tcPr>
            <w:tcW w:w="6708" w:type="dxa"/>
            <w:vAlign w:val="top"/>
          </w:tcPr>
          <w:p w14:paraId="03DCA124">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对信息与档案管理进行比较，控制方法科学、合理，管理流程得当，可操作性强；优得6分，良得 5-3 分，一般得 2-1 分，无不得分。</w:t>
            </w:r>
          </w:p>
        </w:tc>
      </w:tr>
      <w:tr w14:paraId="3459F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Merge w:val="continue"/>
            <w:vAlign w:val="top"/>
          </w:tcPr>
          <w:p w14:paraId="2779785C">
            <w:pPr>
              <w:rPr>
                <w:rFonts w:hint="eastAsia" w:ascii="宋体" w:hAnsi="宋体" w:eastAsia="宋体" w:cs="楷体"/>
                <w:color w:val="auto"/>
                <w:sz w:val="24"/>
                <w:szCs w:val="24"/>
                <w:highlight w:val="none"/>
                <w:lang w:eastAsia="zh-CN"/>
              </w:rPr>
            </w:pPr>
          </w:p>
        </w:tc>
        <w:tc>
          <w:tcPr>
            <w:tcW w:w="1095" w:type="dxa"/>
            <w:vMerge w:val="continue"/>
            <w:vAlign w:val="center"/>
          </w:tcPr>
          <w:p w14:paraId="02495C30">
            <w:pPr>
              <w:jc w:val="center"/>
              <w:rPr>
                <w:rFonts w:hint="eastAsia" w:ascii="宋体" w:hAnsi="宋体" w:eastAsia="宋体" w:cs="楷体"/>
                <w:color w:val="auto"/>
                <w:sz w:val="24"/>
                <w:szCs w:val="24"/>
                <w:highlight w:val="none"/>
                <w:lang w:eastAsia="zh-CN"/>
              </w:rPr>
            </w:pPr>
          </w:p>
        </w:tc>
        <w:tc>
          <w:tcPr>
            <w:tcW w:w="1739" w:type="dxa"/>
            <w:vAlign w:val="center"/>
          </w:tcPr>
          <w:p w14:paraId="48C9C3C8">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合同管理咨询</w:t>
            </w:r>
          </w:p>
          <w:p w14:paraId="0E749C89">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（6 分）</w:t>
            </w:r>
          </w:p>
        </w:tc>
        <w:tc>
          <w:tcPr>
            <w:tcW w:w="6708" w:type="dxa"/>
            <w:vAlign w:val="top"/>
          </w:tcPr>
          <w:p w14:paraId="0D06E3C9">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对合同管理进行比较，控制方法科学、合理，管理流程得当，可操作性强；优得6分，良得 5-3 分，一般得 2-1 分，无不得分。</w:t>
            </w:r>
          </w:p>
        </w:tc>
      </w:tr>
      <w:tr w14:paraId="5F20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Merge w:val="continue"/>
            <w:vAlign w:val="top"/>
          </w:tcPr>
          <w:p w14:paraId="60AB5C52">
            <w:pPr>
              <w:rPr>
                <w:rFonts w:hint="eastAsia" w:ascii="宋体" w:hAnsi="宋体" w:eastAsia="宋体" w:cs="楷体"/>
                <w:color w:val="auto"/>
                <w:sz w:val="24"/>
                <w:szCs w:val="24"/>
                <w:highlight w:val="none"/>
                <w:lang w:eastAsia="zh-CN"/>
              </w:rPr>
            </w:pPr>
          </w:p>
        </w:tc>
        <w:tc>
          <w:tcPr>
            <w:tcW w:w="1095" w:type="dxa"/>
            <w:vMerge w:val="continue"/>
            <w:vAlign w:val="center"/>
          </w:tcPr>
          <w:p w14:paraId="044D8125">
            <w:pPr>
              <w:jc w:val="center"/>
              <w:rPr>
                <w:rFonts w:hint="eastAsia" w:ascii="宋体" w:hAnsi="宋体" w:eastAsia="宋体" w:cs="楷体"/>
                <w:color w:val="auto"/>
                <w:sz w:val="24"/>
                <w:szCs w:val="24"/>
                <w:highlight w:val="none"/>
                <w:lang w:eastAsia="zh-CN"/>
              </w:rPr>
            </w:pPr>
          </w:p>
        </w:tc>
        <w:tc>
          <w:tcPr>
            <w:tcW w:w="1739" w:type="dxa"/>
            <w:vAlign w:val="center"/>
          </w:tcPr>
          <w:p w14:paraId="216CD559">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质量控制管理</w:t>
            </w:r>
          </w:p>
          <w:p w14:paraId="68B1A793">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（6 分）</w:t>
            </w:r>
          </w:p>
        </w:tc>
        <w:tc>
          <w:tcPr>
            <w:tcW w:w="6708" w:type="dxa"/>
            <w:vAlign w:val="top"/>
          </w:tcPr>
          <w:p w14:paraId="79CC4E80">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对质量控制管理进行比较，控制方法科学、合理，管理流程得当，可操作性强；优得 6 分，良得 5-3 分，一般得 2-1 分，无不得分。</w:t>
            </w:r>
          </w:p>
        </w:tc>
      </w:tr>
      <w:tr w14:paraId="1C012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Merge w:val="continue"/>
            <w:vAlign w:val="top"/>
          </w:tcPr>
          <w:p w14:paraId="40213D04">
            <w:pPr>
              <w:rPr>
                <w:rFonts w:hint="eastAsia" w:ascii="宋体" w:hAnsi="宋体" w:eastAsia="宋体" w:cs="楷体"/>
                <w:color w:val="auto"/>
                <w:sz w:val="24"/>
                <w:szCs w:val="24"/>
                <w:highlight w:val="none"/>
                <w:lang w:eastAsia="zh-CN"/>
              </w:rPr>
            </w:pPr>
          </w:p>
        </w:tc>
        <w:tc>
          <w:tcPr>
            <w:tcW w:w="1095" w:type="dxa"/>
            <w:vMerge w:val="continue"/>
            <w:vAlign w:val="center"/>
          </w:tcPr>
          <w:p w14:paraId="2B96EE5C">
            <w:pPr>
              <w:jc w:val="center"/>
              <w:rPr>
                <w:rFonts w:hint="eastAsia" w:ascii="宋体" w:hAnsi="宋体" w:eastAsia="宋体" w:cs="楷体"/>
                <w:color w:val="auto"/>
                <w:sz w:val="24"/>
                <w:szCs w:val="24"/>
                <w:highlight w:val="none"/>
                <w:lang w:eastAsia="zh-CN"/>
              </w:rPr>
            </w:pPr>
          </w:p>
        </w:tc>
        <w:tc>
          <w:tcPr>
            <w:tcW w:w="1739" w:type="dxa"/>
            <w:vAlign w:val="center"/>
          </w:tcPr>
          <w:p w14:paraId="2634BA93">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进度控制管理</w:t>
            </w:r>
          </w:p>
          <w:p w14:paraId="0849AA9E">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（6 分）</w:t>
            </w:r>
          </w:p>
        </w:tc>
        <w:tc>
          <w:tcPr>
            <w:tcW w:w="6708" w:type="dxa"/>
            <w:vAlign w:val="top"/>
          </w:tcPr>
          <w:p w14:paraId="4EB29263">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对进度控制管理进行比较，控制方法科学、合理，管理流程得当，可操作性强；优得 6 分，良得 5-3 分，一般得 2-1 分，无不得分。</w:t>
            </w:r>
          </w:p>
        </w:tc>
      </w:tr>
      <w:tr w14:paraId="7D6BC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Merge w:val="continue"/>
            <w:vAlign w:val="top"/>
          </w:tcPr>
          <w:p w14:paraId="165375CF">
            <w:pPr>
              <w:rPr>
                <w:rFonts w:hint="eastAsia" w:ascii="宋体" w:hAnsi="宋体" w:eastAsia="宋体" w:cs="楷体"/>
                <w:color w:val="auto"/>
                <w:sz w:val="24"/>
                <w:szCs w:val="24"/>
                <w:highlight w:val="none"/>
                <w:lang w:eastAsia="zh-CN"/>
              </w:rPr>
            </w:pPr>
          </w:p>
        </w:tc>
        <w:tc>
          <w:tcPr>
            <w:tcW w:w="1095" w:type="dxa"/>
            <w:vMerge w:val="continue"/>
            <w:vAlign w:val="center"/>
          </w:tcPr>
          <w:p w14:paraId="2D45E1B3">
            <w:pPr>
              <w:jc w:val="center"/>
              <w:rPr>
                <w:rFonts w:hint="eastAsia" w:ascii="宋体" w:hAnsi="宋体" w:eastAsia="宋体" w:cs="楷体"/>
                <w:color w:val="auto"/>
                <w:sz w:val="24"/>
                <w:szCs w:val="24"/>
                <w:highlight w:val="none"/>
                <w:lang w:eastAsia="zh-CN"/>
              </w:rPr>
            </w:pPr>
          </w:p>
        </w:tc>
        <w:tc>
          <w:tcPr>
            <w:tcW w:w="1739" w:type="dxa"/>
            <w:vAlign w:val="center"/>
          </w:tcPr>
          <w:p w14:paraId="3BF6635F">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投资控制管理</w:t>
            </w:r>
          </w:p>
          <w:p w14:paraId="521800CC">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（4 分）</w:t>
            </w:r>
          </w:p>
        </w:tc>
        <w:tc>
          <w:tcPr>
            <w:tcW w:w="6708" w:type="dxa"/>
            <w:vAlign w:val="top"/>
          </w:tcPr>
          <w:p w14:paraId="774C79B0">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对投资控制管理进行比较，控制方法科学、合理，管理流程得当，可操作性强；优得 4 分，良的 3-2 分，一般得 1 分，无不得分。</w:t>
            </w:r>
          </w:p>
        </w:tc>
      </w:tr>
      <w:tr w14:paraId="6DF11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Merge w:val="continue"/>
            <w:vAlign w:val="top"/>
          </w:tcPr>
          <w:p w14:paraId="426904E4">
            <w:pPr>
              <w:rPr>
                <w:rFonts w:hint="eastAsia" w:ascii="宋体" w:hAnsi="宋体" w:eastAsia="宋体" w:cs="楷体"/>
                <w:color w:val="auto"/>
                <w:sz w:val="24"/>
                <w:szCs w:val="24"/>
                <w:highlight w:val="none"/>
                <w:lang w:eastAsia="zh-CN"/>
              </w:rPr>
            </w:pPr>
          </w:p>
        </w:tc>
        <w:tc>
          <w:tcPr>
            <w:tcW w:w="1095" w:type="dxa"/>
            <w:vMerge w:val="continue"/>
            <w:vAlign w:val="center"/>
          </w:tcPr>
          <w:p w14:paraId="2C8339CE">
            <w:pPr>
              <w:jc w:val="center"/>
              <w:rPr>
                <w:rFonts w:hint="eastAsia" w:ascii="宋体" w:hAnsi="宋体" w:eastAsia="宋体" w:cs="楷体"/>
                <w:color w:val="auto"/>
                <w:sz w:val="24"/>
                <w:szCs w:val="24"/>
                <w:highlight w:val="none"/>
                <w:lang w:eastAsia="zh-CN"/>
              </w:rPr>
            </w:pPr>
          </w:p>
        </w:tc>
        <w:tc>
          <w:tcPr>
            <w:tcW w:w="1739" w:type="dxa"/>
            <w:vAlign w:val="center"/>
          </w:tcPr>
          <w:p w14:paraId="6C4F02A9">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安全控制管理</w:t>
            </w:r>
          </w:p>
          <w:p w14:paraId="05CDFACB">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（4 分）</w:t>
            </w:r>
          </w:p>
        </w:tc>
        <w:tc>
          <w:tcPr>
            <w:tcW w:w="6708" w:type="dxa"/>
            <w:vAlign w:val="top"/>
          </w:tcPr>
          <w:p w14:paraId="647150DE">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对安全控制管理进行比较，控制方法科学、合理，管理流程得当，可操作性强；优得 4 分，良的 3-2 分，一般得 1 分，无不得分。</w:t>
            </w:r>
          </w:p>
        </w:tc>
      </w:tr>
      <w:tr w14:paraId="33FE3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Merge w:val="continue"/>
            <w:vAlign w:val="top"/>
          </w:tcPr>
          <w:p w14:paraId="4A8D1265">
            <w:pPr>
              <w:rPr>
                <w:rFonts w:hint="eastAsia" w:ascii="宋体" w:hAnsi="宋体" w:eastAsia="宋体" w:cs="楷体"/>
                <w:color w:val="auto"/>
                <w:sz w:val="24"/>
                <w:szCs w:val="24"/>
                <w:highlight w:val="none"/>
                <w:lang w:eastAsia="zh-CN"/>
              </w:rPr>
            </w:pPr>
          </w:p>
        </w:tc>
        <w:tc>
          <w:tcPr>
            <w:tcW w:w="1095" w:type="dxa"/>
            <w:vMerge w:val="continue"/>
            <w:vAlign w:val="center"/>
          </w:tcPr>
          <w:p w14:paraId="4ED6763D">
            <w:pPr>
              <w:jc w:val="center"/>
              <w:rPr>
                <w:rFonts w:hint="eastAsia" w:ascii="宋体" w:hAnsi="宋体" w:eastAsia="宋体" w:cs="楷体"/>
                <w:color w:val="auto"/>
                <w:sz w:val="24"/>
                <w:szCs w:val="24"/>
                <w:highlight w:val="none"/>
                <w:lang w:eastAsia="zh-CN"/>
              </w:rPr>
            </w:pPr>
          </w:p>
        </w:tc>
        <w:tc>
          <w:tcPr>
            <w:tcW w:w="1739" w:type="dxa"/>
            <w:vAlign w:val="center"/>
          </w:tcPr>
          <w:p w14:paraId="7A557321">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风险管理</w:t>
            </w:r>
          </w:p>
          <w:p w14:paraId="5351134D">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（2分）</w:t>
            </w:r>
          </w:p>
        </w:tc>
        <w:tc>
          <w:tcPr>
            <w:tcW w:w="6708" w:type="dxa"/>
            <w:vAlign w:val="top"/>
          </w:tcPr>
          <w:p w14:paraId="2756C456">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对风险管理进行比较，控制方法科学、合理，管理流程得当，可操作性强；优得 2 分，一般得 1 分，无不得分。</w:t>
            </w:r>
          </w:p>
        </w:tc>
      </w:tr>
      <w:tr w14:paraId="2A85D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Merge w:val="continue"/>
            <w:vAlign w:val="top"/>
          </w:tcPr>
          <w:p w14:paraId="53DD55C3">
            <w:pPr>
              <w:rPr>
                <w:rFonts w:hint="eastAsia" w:ascii="宋体" w:hAnsi="宋体" w:eastAsia="宋体" w:cs="楷体"/>
                <w:color w:val="auto"/>
                <w:sz w:val="24"/>
                <w:szCs w:val="24"/>
                <w:highlight w:val="none"/>
                <w:lang w:eastAsia="zh-CN"/>
              </w:rPr>
            </w:pPr>
          </w:p>
        </w:tc>
        <w:tc>
          <w:tcPr>
            <w:tcW w:w="1095" w:type="dxa"/>
            <w:vMerge w:val="continue"/>
            <w:vAlign w:val="center"/>
          </w:tcPr>
          <w:p w14:paraId="1A1C059A">
            <w:pPr>
              <w:jc w:val="center"/>
              <w:rPr>
                <w:rFonts w:hint="eastAsia" w:ascii="宋体" w:hAnsi="宋体" w:eastAsia="宋体" w:cs="楷体"/>
                <w:color w:val="auto"/>
                <w:sz w:val="24"/>
                <w:szCs w:val="24"/>
                <w:highlight w:val="none"/>
                <w:lang w:eastAsia="zh-CN"/>
              </w:rPr>
            </w:pPr>
          </w:p>
        </w:tc>
        <w:tc>
          <w:tcPr>
            <w:tcW w:w="1739" w:type="dxa"/>
            <w:vAlign w:val="center"/>
          </w:tcPr>
          <w:p w14:paraId="3D5C9E84">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其他工作和合理 化建议（2分）</w:t>
            </w:r>
          </w:p>
        </w:tc>
        <w:tc>
          <w:tcPr>
            <w:tcW w:w="6708" w:type="dxa"/>
            <w:vAlign w:val="top"/>
          </w:tcPr>
          <w:p w14:paraId="41233299">
            <w:pP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对其他工作和合理化建议进行比较，内容全面详尽，并提出了有效的建 议；优得 2 分，一般得 1 分，无不得分。</w:t>
            </w:r>
          </w:p>
        </w:tc>
      </w:tr>
      <w:tr w14:paraId="7FE59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Align w:val="center"/>
          </w:tcPr>
          <w:p w14:paraId="3DC18B48">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2.2.4 （3）</w:t>
            </w:r>
          </w:p>
        </w:tc>
        <w:tc>
          <w:tcPr>
            <w:tcW w:w="1095" w:type="dxa"/>
            <w:vAlign w:val="center"/>
          </w:tcPr>
          <w:p w14:paraId="3DF8B5B6">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投标报价评分标准（10 分）</w:t>
            </w:r>
          </w:p>
        </w:tc>
        <w:tc>
          <w:tcPr>
            <w:tcW w:w="1739" w:type="dxa"/>
            <w:vAlign w:val="center"/>
          </w:tcPr>
          <w:p w14:paraId="48BF9146">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投标报价得分</w:t>
            </w:r>
          </w:p>
          <w:p w14:paraId="0592CA86">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（10分）</w:t>
            </w:r>
          </w:p>
        </w:tc>
        <w:tc>
          <w:tcPr>
            <w:tcW w:w="6708" w:type="dxa"/>
            <w:vAlign w:val="top"/>
          </w:tcPr>
          <w:p w14:paraId="336472B1">
            <w:pPr>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综合评分法中的价格分统一采用低价优先法计算，即满足招标文件要求且投标价格最低的投标报价为评标基准价，其价格分为满分10分。</w:t>
            </w:r>
          </w:p>
          <w:p w14:paraId="36487168">
            <w:pP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 评标基准价／投标报价) ×价格权值10%×100。</w:t>
            </w:r>
          </w:p>
          <w:p w14:paraId="7209C3F8">
            <w:pPr>
              <w:rPr>
                <w:rFonts w:hint="eastAsia" w:ascii="宋体" w:hAnsi="宋体" w:eastAsia="宋体" w:cs="宋体"/>
                <w:sz w:val="24"/>
                <w:szCs w:val="24"/>
                <w:highlight w:val="none"/>
              </w:rPr>
            </w:pPr>
            <w:r>
              <w:rPr>
                <w:rFonts w:hint="eastAsia" w:ascii="宋体" w:hAnsi="宋体" w:eastAsia="宋体" w:cs="宋体"/>
                <w:sz w:val="24"/>
                <w:szCs w:val="24"/>
                <w:highlight w:val="none"/>
              </w:rPr>
              <w:t>注：1.报价得分保留小数点后两位，第二位四舍五入。</w:t>
            </w:r>
          </w:p>
          <w:p w14:paraId="3A22F8A5">
            <w:pPr>
              <w:rPr>
                <w:rFonts w:hint="eastAsia" w:ascii="宋体" w:hAnsi="宋体" w:eastAsia="宋体" w:cs="楷体"/>
                <w:color w:val="auto"/>
                <w:sz w:val="24"/>
                <w:szCs w:val="24"/>
                <w:highlight w:val="none"/>
                <w:lang w:eastAsia="zh-CN"/>
              </w:rPr>
            </w:pPr>
            <w:r>
              <w:rPr>
                <w:rFonts w:hint="eastAsia" w:ascii="宋体" w:hAnsi="宋体" w:eastAsia="宋体" w:cs="宋体"/>
                <w:sz w:val="24"/>
                <w:szCs w:val="24"/>
                <w:highlight w:val="none"/>
              </w:rPr>
              <w:t>2.如果评标委员会认为最低的投标报价明显低于投标人其成本价格,有可能影响投标产品质量和不能诚信履约的，应当要求该投标人在规定的期限内予以解释说明并提供相关证明材料，投标人不能合理解释或提供相关证明材料的，则评委会认定其以低于成本价投标，其报价不能作为基准价,不计入报价计算（其报价为0分）。</w:t>
            </w:r>
          </w:p>
        </w:tc>
      </w:tr>
      <w:tr w14:paraId="70FF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Merge w:val="restart"/>
            <w:vAlign w:val="center"/>
          </w:tcPr>
          <w:p w14:paraId="21CA38D4">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2.2.4 （4）</w:t>
            </w:r>
          </w:p>
        </w:tc>
        <w:tc>
          <w:tcPr>
            <w:tcW w:w="1095" w:type="dxa"/>
            <w:vMerge w:val="restart"/>
            <w:vAlign w:val="center"/>
          </w:tcPr>
          <w:p w14:paraId="712C78DD">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其他因素评分标准</w:t>
            </w:r>
          </w:p>
          <w:p w14:paraId="3705D785">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（10 分）</w:t>
            </w:r>
          </w:p>
        </w:tc>
        <w:tc>
          <w:tcPr>
            <w:tcW w:w="1739" w:type="dxa"/>
            <w:vAlign w:val="center"/>
          </w:tcPr>
          <w:p w14:paraId="758423B2">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优惠条件 （5分）</w:t>
            </w:r>
          </w:p>
        </w:tc>
        <w:tc>
          <w:tcPr>
            <w:tcW w:w="6708" w:type="dxa"/>
            <w:vAlign w:val="center"/>
          </w:tcPr>
          <w:p w14:paraId="297E5A7A">
            <w:pPr>
              <w:jc w:val="both"/>
              <w:rPr>
                <w:rFonts w:hint="eastAsia" w:ascii="宋体" w:hAnsi="宋体" w:eastAsia="宋体" w:cs="楷体"/>
                <w:color w:val="auto"/>
                <w:sz w:val="24"/>
                <w:szCs w:val="24"/>
                <w:highlight w:val="none"/>
                <w:lang w:eastAsia="zh-CN"/>
              </w:rPr>
            </w:pPr>
            <w:r>
              <w:rPr>
                <w:rFonts w:hint="eastAsia" w:ascii="宋体" w:hAnsi="宋体" w:eastAsia="宋体" w:cs="宋体"/>
                <w:sz w:val="24"/>
                <w:szCs w:val="24"/>
                <w:highlight w:val="none"/>
              </w:rPr>
              <w:t>针对本项目提供实质性优惠条件每有一项得1分，最多得5分。</w:t>
            </w:r>
          </w:p>
        </w:tc>
      </w:tr>
      <w:tr w14:paraId="1480A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2" w:type="dxa"/>
            <w:vMerge w:val="continue"/>
            <w:vAlign w:val="top"/>
          </w:tcPr>
          <w:p w14:paraId="77E859F0">
            <w:pPr>
              <w:rPr>
                <w:rFonts w:hint="eastAsia" w:ascii="宋体" w:hAnsi="宋体" w:eastAsia="宋体" w:cs="楷体"/>
                <w:color w:val="auto"/>
                <w:sz w:val="24"/>
                <w:szCs w:val="24"/>
                <w:highlight w:val="none"/>
                <w:lang w:eastAsia="zh-CN"/>
              </w:rPr>
            </w:pPr>
          </w:p>
        </w:tc>
        <w:tc>
          <w:tcPr>
            <w:tcW w:w="1095" w:type="dxa"/>
            <w:vMerge w:val="continue"/>
            <w:vAlign w:val="center"/>
          </w:tcPr>
          <w:p w14:paraId="347562C8">
            <w:pPr>
              <w:jc w:val="center"/>
              <w:rPr>
                <w:rFonts w:hint="eastAsia" w:ascii="宋体" w:hAnsi="宋体" w:eastAsia="宋体" w:cs="楷体"/>
                <w:color w:val="auto"/>
                <w:sz w:val="24"/>
                <w:szCs w:val="24"/>
                <w:highlight w:val="none"/>
                <w:lang w:eastAsia="zh-CN"/>
              </w:rPr>
            </w:pPr>
          </w:p>
        </w:tc>
        <w:tc>
          <w:tcPr>
            <w:tcW w:w="1739" w:type="dxa"/>
            <w:vAlign w:val="center"/>
          </w:tcPr>
          <w:p w14:paraId="18C340AD">
            <w:pPr>
              <w:jc w:val="center"/>
              <w:rPr>
                <w:rFonts w:hint="eastAsia" w:ascii="宋体" w:hAnsi="宋体" w:eastAsia="宋体" w:cs="楷体"/>
                <w:color w:val="auto"/>
                <w:sz w:val="24"/>
                <w:szCs w:val="24"/>
                <w:highlight w:val="none"/>
                <w:lang w:eastAsia="zh-CN"/>
              </w:rPr>
            </w:pPr>
            <w:r>
              <w:rPr>
                <w:rFonts w:hint="eastAsia" w:ascii="宋体" w:hAnsi="宋体" w:eastAsia="宋体" w:cs="楷体"/>
                <w:color w:val="auto"/>
                <w:sz w:val="24"/>
                <w:szCs w:val="24"/>
                <w:highlight w:val="none"/>
                <w:lang w:eastAsia="zh-CN"/>
              </w:rPr>
              <w:t>服务承诺 （5分）</w:t>
            </w:r>
          </w:p>
        </w:tc>
        <w:tc>
          <w:tcPr>
            <w:tcW w:w="6708" w:type="dxa"/>
            <w:vAlign w:val="center"/>
          </w:tcPr>
          <w:p w14:paraId="148177A7">
            <w:pPr>
              <w:jc w:val="both"/>
              <w:rPr>
                <w:rFonts w:hint="eastAsia" w:ascii="宋体" w:hAnsi="宋体" w:eastAsia="宋体" w:cs="楷体"/>
                <w:color w:val="auto"/>
                <w:sz w:val="24"/>
                <w:szCs w:val="24"/>
                <w:highlight w:val="none"/>
                <w:lang w:eastAsia="zh-CN"/>
              </w:rPr>
            </w:pPr>
            <w:r>
              <w:rPr>
                <w:rFonts w:hint="eastAsia" w:ascii="宋体" w:hAnsi="宋体" w:eastAsia="宋体" w:cs="宋体"/>
                <w:sz w:val="24"/>
                <w:szCs w:val="24"/>
                <w:highlight w:val="none"/>
              </w:rPr>
              <w:t>针对本项目提供实质性服务承诺每有一项得1分，最多得5分。</w:t>
            </w:r>
          </w:p>
        </w:tc>
      </w:tr>
    </w:tbl>
    <w:p w14:paraId="667CB0EC">
      <w:pPr>
        <w:rPr>
          <w:rFonts w:hint="eastAsia" w:ascii="宋体" w:hAnsi="宋体" w:eastAsia="宋体" w:cs="楷体"/>
          <w:color w:val="auto"/>
          <w:sz w:val="24"/>
          <w:szCs w:val="24"/>
          <w:highlight w:val="none"/>
          <w:lang w:eastAsia="zh-CN"/>
        </w:rPr>
      </w:pPr>
    </w:p>
    <w:p w14:paraId="43D785DB">
      <w:pPr>
        <w:rPr>
          <w:rFonts w:hint="eastAsia" w:ascii="宋体" w:hAnsi="宋体" w:eastAsia="宋体" w:cs="楷体"/>
          <w:color w:val="auto"/>
          <w:szCs w:val="21"/>
          <w:highlight w:val="none"/>
          <w:lang w:eastAsia="zh-CN"/>
        </w:rPr>
        <w:sectPr>
          <w:footerReference r:id="rId9" w:type="default"/>
          <w:pgSz w:w="12240" w:h="15840"/>
          <w:pgMar w:top="1346" w:right="1020" w:bottom="878" w:left="1020" w:header="0" w:footer="716" w:gutter="0"/>
          <w:pgNumType w:fmt="decimal" w:start="1"/>
          <w:cols w:space="720" w:num="1"/>
        </w:sectPr>
      </w:pPr>
    </w:p>
    <w:p w14:paraId="5560ACD9">
      <w:pPr>
        <w:spacing w:line="312"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14:paraId="2388A649">
      <w:pPr>
        <w:spacing w:line="312"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政府采购促进中小企业发展管理办法</w:t>
      </w:r>
    </w:p>
    <w:p w14:paraId="2D766250">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财库〔2020〕46号</w:t>
      </w:r>
    </w:p>
    <w:p w14:paraId="4C3D64C9">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第一条 为了发挥政府采购的政策功能，促进中小企业健康发展，根据《中华人民共和国政府采购法》、《中华人民共和国中小企业促进法》等有关法律法规，制定本办法。</w:t>
      </w:r>
    </w:p>
    <w:p w14:paraId="1B00CE35">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E2BC90F">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72A9C264">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第三条 采购人在政府采购活动中应当通过加强采购需求管理，落实预留采购份额、价格评审优惠、优先采购等措施，提高中小企业在政府采购中的份额，支持中小企业发展。</w:t>
      </w:r>
    </w:p>
    <w:p w14:paraId="33E7B928">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第四条 在政府采购活动中，供应商提供的货物、工程或者服务符合下列情形的，享受本办法规定的中小企业扶持政策：</w:t>
      </w:r>
    </w:p>
    <w:p w14:paraId="4838C689">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（一）在货物采购项目中，货物由中小企业制造，即货物由中小企业生产且使用该中小企业商号或者注册商标；</w:t>
      </w:r>
    </w:p>
    <w:p w14:paraId="1F2ABE1F">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（二）在工程采购项目中，工程由中小企业承建，即工程施工单位为中小企业；</w:t>
      </w:r>
    </w:p>
    <w:p w14:paraId="704E72C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（三）在服务采购项目中，服务由中小企业承接，即提供服务的人员为中小企业依照《中华人民共和国劳动合同法》订立劳动合同的从业人员。</w:t>
      </w:r>
    </w:p>
    <w:p w14:paraId="6D54C0FF">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在货物采购项目中，供应商提供的货物既有中小企业制造货物，也有大型企业制造货物的，不享受本办法规定的中小企业扶持政策。</w:t>
      </w:r>
    </w:p>
    <w:p w14:paraId="148E0263">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EEF392">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88B9AEE">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8379D8A">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符合下列情形之一的，可不专门面向中小企业预留采购份额：</w:t>
      </w:r>
    </w:p>
    <w:p w14:paraId="68A2B45B">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（一）法律法规和国家有关政策明确规定优先或者应当面向事业单位、社会组织等非企业主体采购的；</w:t>
      </w:r>
    </w:p>
    <w:p w14:paraId="59BA5427">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（二）因确需使用不可替代的专利、专有技术，基础设施限制，或者提供特定公共服务等原因，只能从中小企业之外的供应商处采购的；</w:t>
      </w:r>
    </w:p>
    <w:p w14:paraId="01A03B90">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（三）按照本办法规定预留采购份额无法确保充分供应、充分竞争，或者存在可能影响政府采购目标实现的情形；</w:t>
      </w:r>
    </w:p>
    <w:p w14:paraId="1188C37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（四）框架协议采购项目；</w:t>
      </w:r>
    </w:p>
    <w:p w14:paraId="198CA5D3">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（五）省级以上人民政府财政部门规定的其他情形。</w:t>
      </w:r>
    </w:p>
    <w:p w14:paraId="1929B1EB">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除上述情形外，其他均为适宜由中小企业提供的情形。</w:t>
      </w:r>
    </w:p>
    <w:p w14:paraId="1A395A8F">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 采购限额标准以上，200万元以下的货物和服务采购项目、400万元以下的工程采购项目，适宜由中小企业提供的，采购人应当专门面向中小企业采购。</w:t>
      </w:r>
    </w:p>
    <w:p w14:paraId="00B9A59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32F339B">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（一）将采购项目整体或者设置采购包专门面向中小企业采购；</w:t>
      </w:r>
    </w:p>
    <w:p w14:paraId="5E77C70C">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（二）要求供应商以联合体形式参加采购活动，且联合体中中小企业承担的部分达到一定比例；</w:t>
      </w:r>
    </w:p>
    <w:p w14:paraId="6D06B771">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（三）要求获得采购合同的供应商将采购项目中的一定比例分包给一家或者多家中小企业。</w:t>
      </w:r>
    </w:p>
    <w:p w14:paraId="15AA80CA">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154241E6">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2448702">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B231606">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7A52E68">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9E3E6E3">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95045E3">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第十二条 采购项目涉及中小企业采购的，</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应当明确以下内容：</w:t>
      </w:r>
    </w:p>
    <w:p w14:paraId="6B40D54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（一）预留份额的采购项目或者采购包，明确该项目或相关采购包专门面向中小企业采购，以及相关标的及预算金额；</w:t>
      </w:r>
    </w:p>
    <w:p w14:paraId="54E5204D">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（二）要求以联合体形式参加或者合同分包的，明确联合协议或者分包意向协议中中小企业合同金额应当达到的比例，并作为供应商资格条件；</w:t>
      </w:r>
    </w:p>
    <w:p w14:paraId="28E79DA3">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（三）非预留份额的采购项目或者采购包，明确有关价格扣除比例或者价格分加分比例；</w:t>
      </w:r>
    </w:p>
    <w:p w14:paraId="29096824">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（四）规定依据本办法规定享受扶持政策获得政府采购合同的，小微企业不得将合同分包给大中型企业，中型企业不得将合同分包给大型企业；</w:t>
      </w:r>
    </w:p>
    <w:p w14:paraId="79587874">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（五）采购人认为具备相关条件的，明确对中小企业在资金支付期限、预付款比例等方面的优惠措施；</w:t>
      </w:r>
    </w:p>
    <w:p w14:paraId="58127B14">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（六）明确采购标的对应的中小企业划分标准所属行业；</w:t>
      </w:r>
    </w:p>
    <w:p w14:paraId="01384208">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（七）法律法规和省级以上人民政府财政部门规定的其他事项。</w:t>
      </w:r>
    </w:p>
    <w:p w14:paraId="618CBB89">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第十三条 中标、成交供应商享受本办法规定的中小企业扶持政策的，采购人、采购代理机构应当随中标、成交结果公开中标、成交供应商的《中小企业声明函》。</w:t>
      </w:r>
    </w:p>
    <w:p w14:paraId="6449CE4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适用招标投标法的政府采购工程建设项目，应当在公示中标候选人时公开中标候选人的《中小企业声明函》。</w:t>
      </w:r>
    </w:p>
    <w:p w14:paraId="2BB988EF">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2BA9B2">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421DBF3">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6FB79004">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中小企业主管部门应当在收到财政部门或者有关招标投标行政监督部门关于协助开展中小企业认定函后 10 个工作日内做出书面答复。</w:t>
      </w:r>
    </w:p>
    <w:p w14:paraId="5EAD1BBD">
      <w:pPr>
        <w:numPr>
          <w:ilvl w:val="0"/>
          <w:numId w:val="3"/>
        </w:num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209E0A67">
      <w:pPr>
        <w:spacing w:line="312"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3EC3CC6">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46D1ABB">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第二十条 供应商按照本办法规定提供声明函内容不实的，属于提供虚假材料谋取中标、成交，依照《中华人民共和国政府采购法》等国家有关规定追究相应责任。</w:t>
      </w:r>
    </w:p>
    <w:p w14:paraId="44CB9731">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适用招标投标法的政府采购工程建设项目，</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highlight w:val="none"/>
        </w:rPr>
        <w:t>按照本办法规定提供声明函内容不实的，属于弄虚作假骗取中标，依照《中华人民共和国招标投标法》等国家有关规定追究相应责任。</w:t>
      </w:r>
    </w:p>
    <w:p w14:paraId="5409B814">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"http://10.162.100.18:168/golaw?dbnm=gjfg&amp;flid=1129012015130679"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国监察法》、《中华人民共和国政府采购法实施条例》等国家</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有关规定追究相应责任；涉嫌犯罪的，依法移送有关国家机关处理。</w:t>
      </w:r>
    </w:p>
    <w:p w14:paraId="5BCF7A70">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第二十二条 对外援助项目、国家相关资格或者资质管理制度另有规定的项目，不适用本办法。</w:t>
      </w:r>
    </w:p>
    <w:p w14:paraId="7262BF12">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第二十三条</w:t>
      </w:r>
      <w:r>
        <w:rPr>
          <w:rFonts w:hint="eastAsia" w:ascii="宋体" w:hAnsi="宋体" w:eastAsia="宋体" w:cs="宋体"/>
          <w:color w:val="auto"/>
          <w:highlight w:val="none"/>
        </w:rPr>
        <w:tab/>
      </w:r>
      <w:r>
        <w:rPr>
          <w:rFonts w:hint="eastAsia" w:ascii="宋体" w:hAnsi="宋体" w:eastAsia="宋体" w:cs="宋体"/>
          <w:color w:val="auto"/>
          <w:highlight w:val="none"/>
        </w:rPr>
        <w:t>关于视同中小企业的其他主体的政府采购扶持政策，由财政部会同有关部门另行规定。</w:t>
      </w:r>
    </w:p>
    <w:p w14:paraId="42781396">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第二十四条</w:t>
      </w:r>
      <w:r>
        <w:rPr>
          <w:rFonts w:hint="eastAsia" w:ascii="宋体" w:hAnsi="宋体" w:eastAsia="宋体" w:cs="宋体"/>
          <w:color w:val="auto"/>
          <w:highlight w:val="none"/>
        </w:rPr>
        <w:tab/>
      </w:r>
      <w:r>
        <w:rPr>
          <w:rFonts w:hint="eastAsia" w:ascii="宋体" w:hAnsi="宋体" w:eastAsia="宋体" w:cs="宋体"/>
          <w:color w:val="auto"/>
          <w:highlight w:val="none"/>
        </w:rPr>
        <w:t>省级财政部门可以会同中小企业主管部门根据本办法的规定制定具体实施办法。</w:t>
      </w:r>
    </w:p>
    <w:p w14:paraId="449AAF85">
      <w:pPr>
        <w:spacing w:line="312" w:lineRule="auto"/>
        <w:rPr>
          <w:rFonts w:hint="eastAsia" w:ascii="宋体" w:hAnsi="宋体" w:eastAsia="宋体" w:cs="宋体"/>
          <w:color w:val="auto"/>
          <w:szCs w:val="21"/>
          <w:highlight w:val="none"/>
        </w:rPr>
      </w:pPr>
      <w:r>
        <w:rPr>
          <w:rFonts w:hint="eastAsia" w:ascii="宋体" w:hAnsi="宋体" w:eastAsia="宋体" w:cs="宋体"/>
          <w:color w:val="auto"/>
          <w:highlight w:val="none"/>
        </w:rPr>
        <w:t>第二十五条 本办法自2021年1月1日起施行。《财政部 工业和信息化部关于印发〈政府采购促进中小企业发展暂行办法〉的通知》（财库﹝2011﹞181 号）同时废止。</w:t>
      </w:r>
    </w:p>
    <w:p w14:paraId="236BE558">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686FE418">
      <w:pPr>
        <w:spacing w:line="312" w:lineRule="auto"/>
        <w:rPr>
          <w:rFonts w:hint="eastAsia" w:ascii="宋体" w:hAnsi="宋体" w:eastAsia="宋体" w:cs="宋体"/>
          <w:color w:val="auto"/>
          <w:szCs w:val="21"/>
          <w:highlight w:val="none"/>
        </w:rPr>
      </w:pPr>
    </w:p>
    <w:p w14:paraId="1C7B28F7">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br w:type="page"/>
      </w:r>
    </w:p>
    <w:p w14:paraId="7715BF3E">
      <w:pPr>
        <w:spacing w:line="360" w:lineRule="auto"/>
        <w:jc w:val="center"/>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财政部 司法部关于政府采购支持监狱企业发展有关问题的通知</w:t>
      </w:r>
    </w:p>
    <w:p w14:paraId="029EFE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(财库〔2014〕68号)</w:t>
      </w:r>
    </w:p>
    <w:p w14:paraId="57E96324">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37D9492">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79025BC">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BDA36BF">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6514FAF1">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AEDB898">
      <w:pPr>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61BF3839">
      <w:pPr>
        <w:spacing w:line="312" w:lineRule="auto"/>
        <w:ind w:firstLine="420" w:firstLineChars="200"/>
        <w:rPr>
          <w:rFonts w:hint="eastAsia" w:ascii="宋体" w:hAnsi="宋体" w:eastAsia="宋体" w:cs="宋体"/>
          <w:color w:val="auto"/>
          <w:szCs w:val="21"/>
          <w:highlight w:val="none"/>
        </w:rPr>
        <w:sectPr>
          <w:footerReference r:id="rId11" w:type="first"/>
          <w:footerReference r:id="rId10" w:type="default"/>
          <w:pgSz w:w="11906" w:h="16838"/>
          <w:pgMar w:top="1417" w:right="1417" w:bottom="1417" w:left="1417" w:header="851" w:footer="992" w:gutter="0"/>
          <w:pgNumType w:fmt="decimal"/>
          <w:cols w:space="720" w:num="1"/>
          <w:titlePg/>
          <w:docGrid w:type="linesAndChars" w:linePitch="312" w:charSpace="200"/>
        </w:sectPr>
      </w:pPr>
      <w:r>
        <w:rPr>
          <w:rFonts w:hint="eastAsia" w:ascii="宋体" w:hAnsi="宋体" w:eastAsia="宋体" w:cs="宋体"/>
          <w:color w:val="auto"/>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2AA7766">
      <w:pPr>
        <w:spacing w:line="360" w:lineRule="auto"/>
        <w:jc w:val="center"/>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关于促进残疾人就业政府采购政策的通知</w:t>
      </w:r>
    </w:p>
    <w:p w14:paraId="21718CD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jc w:val="center"/>
        <w:textAlignment w:val="auto"/>
        <w:rPr>
          <w:rFonts w:hint="eastAsia" w:ascii="宋体" w:hAnsi="宋体" w:eastAsia="宋体" w:cs="宋体"/>
          <w:b/>
          <w:bCs/>
          <w:color w:val="auto"/>
          <w:sz w:val="21"/>
          <w:szCs w:val="21"/>
          <w:highlight w:val="none"/>
        </w:rPr>
      </w:pPr>
      <w:bookmarkStart w:id="568" w:name="sendNo"/>
      <w:r>
        <w:rPr>
          <w:rFonts w:hint="eastAsia" w:ascii="宋体" w:hAnsi="宋体" w:eastAsia="宋体" w:cs="宋体"/>
          <w:b/>
          <w:bCs/>
          <w:i w:val="0"/>
          <w:iCs w:val="0"/>
          <w:caps w:val="0"/>
          <w:color w:val="auto"/>
          <w:spacing w:val="0"/>
          <w:sz w:val="21"/>
          <w:szCs w:val="21"/>
          <w:highlight w:val="none"/>
          <w:u w:val="none"/>
          <w:shd w:val="clear" w:color="auto" w:fill="FFFFFF"/>
        </w:rPr>
        <w:t>财库〔</w:t>
      </w:r>
      <w:bookmarkEnd w:id="568"/>
      <w:r>
        <w:rPr>
          <w:rFonts w:hint="eastAsia" w:ascii="宋体" w:hAnsi="宋体" w:eastAsia="宋体" w:cs="宋体"/>
          <w:b/>
          <w:bCs/>
          <w:i w:val="0"/>
          <w:iCs w:val="0"/>
          <w:caps w:val="0"/>
          <w:color w:val="auto"/>
          <w:spacing w:val="0"/>
          <w:sz w:val="21"/>
          <w:szCs w:val="21"/>
          <w:highlight w:val="none"/>
          <w:shd w:val="clear" w:color="auto" w:fill="FFFFFF"/>
        </w:rPr>
        <w:t>2017〕141号</w:t>
      </w:r>
    </w:p>
    <w:p w14:paraId="43F5236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firstLine="420" w:firstLineChars="200"/>
        <w:jc w:val="both"/>
        <w:textAlignment w:val="auto"/>
        <w:rPr>
          <w:rFonts w:hint="eastAsia" w:ascii="宋体" w:hAnsi="宋体" w:eastAsia="宋体" w:cs="宋体"/>
          <w:color w:val="auto"/>
          <w:sz w:val="21"/>
          <w:szCs w:val="21"/>
          <w:highlight w:val="none"/>
        </w:rPr>
      </w:pPr>
      <w:bookmarkStart w:id="569" w:name="toDeptId"/>
      <w:r>
        <w:rPr>
          <w:rFonts w:hint="eastAsia" w:ascii="宋体" w:hAnsi="宋体" w:eastAsia="宋体" w:cs="宋体"/>
          <w:i w:val="0"/>
          <w:iCs w:val="0"/>
          <w:caps w:val="0"/>
          <w:color w:val="auto"/>
          <w:spacing w:val="0"/>
          <w:sz w:val="21"/>
          <w:szCs w:val="21"/>
          <w:highlight w:val="none"/>
          <w:u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69"/>
      <w:r>
        <w:rPr>
          <w:rFonts w:hint="eastAsia" w:ascii="宋体" w:hAnsi="宋体" w:eastAsia="宋体" w:cs="宋体"/>
          <w:i w:val="0"/>
          <w:iCs w:val="0"/>
          <w:caps w:val="0"/>
          <w:color w:val="auto"/>
          <w:spacing w:val="0"/>
          <w:sz w:val="21"/>
          <w:szCs w:val="21"/>
          <w:highlight w:val="none"/>
          <w:shd w:val="clear" w:color="auto" w:fill="FFFFFF"/>
        </w:rPr>
        <w:t>：</w:t>
      </w:r>
    </w:p>
    <w:p w14:paraId="28D5D4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269B6D7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一、享受政府采购支持政策的残疾人福利性单位应当同时满足以下条件：</w:t>
      </w:r>
    </w:p>
    <w:p w14:paraId="075ED4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（一）安置的残疾人占本单位在职职工人数的比例不低于25%（含25%），并且安置的残疾人人数不少于10人（含10人）；</w:t>
      </w:r>
    </w:p>
    <w:p w14:paraId="647B5B9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（二）依法与安置的每位残疾人签订了一年以上（含一年）的劳动合同或服务协议；</w:t>
      </w:r>
    </w:p>
    <w:p w14:paraId="30498D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（三）为安置的每位残疾人按月足额缴纳了基本养老保险、基本医疗保险、失业保险、工伤保险和生育保险等社会保险费；</w:t>
      </w:r>
    </w:p>
    <w:p w14:paraId="284BA08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（四）通过银行等金融机构向安置的每位残疾人，按月支付了不低于单位所在区县适用的经省级人民政府批准的月最低工资标准的工资；</w:t>
      </w:r>
    </w:p>
    <w:p w14:paraId="5674BBC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465D4BB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1F3B9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37A4F0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中标、成交供应商为残疾人福利性单位的，采购人或者其委托的采购代理机构应当随中标、成交结果同时公告其《残疾人福利性单位声明函》，接受社会监督。</w:t>
      </w:r>
    </w:p>
    <w:p w14:paraId="24D922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供应商提供的《残疾人福利性单位声明函》与事实不符的，依照《政府采购法》第七十七条第一款的规定追究法律责任。</w:t>
      </w:r>
    </w:p>
    <w:p w14:paraId="34B6E6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4B2274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14:paraId="5778E8F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6F121C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049B14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　　七、本通知自2017年10月1日起执行。</w:t>
      </w:r>
    </w:p>
    <w:p w14:paraId="09044FF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8"/>
          <w:szCs w:val="28"/>
          <w:highlight w:val="none"/>
          <w:lang w:bidi="ar"/>
        </w:rPr>
        <w:sectPr>
          <w:footerReference r:id="rId13" w:type="first"/>
          <w:footerReference r:id="rId12" w:type="default"/>
          <w:pgSz w:w="11906" w:h="16838"/>
          <w:pgMar w:top="1417" w:right="1417" w:bottom="1417" w:left="1417" w:header="851" w:footer="992" w:gutter="0"/>
          <w:pgNumType w:fmt="decimal"/>
          <w:cols w:space="720" w:num="1"/>
          <w:titlePg/>
          <w:docGrid w:type="linesAndChars" w:linePitch="312" w:charSpace="200"/>
        </w:sectPr>
      </w:pPr>
    </w:p>
    <w:p w14:paraId="26F0D05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1"/>
          <w:szCs w:val="21"/>
          <w:highlight w:val="none"/>
          <w:lang w:bidi="ar"/>
        </w:rPr>
      </w:pPr>
    </w:p>
    <w:p w14:paraId="56B9BC0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8"/>
          <w:szCs w:val="28"/>
          <w:highlight w:val="none"/>
          <w:shd w:val="clear" w:color="auto" w:fill="auto"/>
          <w:lang w:bidi="ar"/>
        </w:rPr>
      </w:pPr>
      <w:r>
        <w:rPr>
          <w:rFonts w:hint="eastAsia" w:ascii="宋体" w:hAnsi="宋体" w:eastAsia="宋体" w:cs="宋体"/>
          <w:b/>
          <w:color w:val="auto"/>
          <w:kern w:val="0"/>
          <w:sz w:val="28"/>
          <w:szCs w:val="28"/>
          <w:highlight w:val="none"/>
          <w:shd w:val="clear" w:color="auto" w:fill="auto"/>
          <w:lang w:bidi="ar"/>
        </w:rPr>
        <w:t>财政部 发展改革委 生态环境部 市场监管总局</w:t>
      </w:r>
    </w:p>
    <w:p w14:paraId="2B8F491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auto"/>
          <w:kern w:val="0"/>
          <w:sz w:val="28"/>
          <w:szCs w:val="28"/>
          <w:highlight w:val="none"/>
          <w:shd w:val="clear" w:color="auto" w:fill="auto"/>
          <w:lang w:bidi="ar"/>
        </w:rPr>
      </w:pPr>
      <w:r>
        <w:rPr>
          <w:rFonts w:hint="eastAsia" w:ascii="宋体" w:hAnsi="宋体" w:eastAsia="宋体" w:cs="宋体"/>
          <w:b/>
          <w:color w:val="auto"/>
          <w:kern w:val="0"/>
          <w:sz w:val="28"/>
          <w:szCs w:val="28"/>
          <w:highlight w:val="none"/>
          <w:shd w:val="clear" w:color="auto" w:fill="auto"/>
          <w:lang w:bidi="ar"/>
        </w:rPr>
        <w:t>关于调整优化节能产品、环境标志产品政府采购执行机制的通知</w:t>
      </w:r>
    </w:p>
    <w:p w14:paraId="2B65D8A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center"/>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财库〔2019〕9号</w:t>
      </w:r>
    </w:p>
    <w:p w14:paraId="03D94A9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right="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有关中央预算单位，各省、自治区、直辖市、计划单列市财政厅（局）、发展改革委（经信委、工信委、工信厅、经信局）、生态环境厅（局）、市场监管部门，新疆生产建设兵团财政局、发展改革委、工信委、环境保护局、市场监管局：</w:t>
      </w:r>
    </w:p>
    <w:p w14:paraId="1EF3B67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2C0461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C0351E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54EE34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6DFBAA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DA9C77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23989B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Autospacing="0" w:line="312" w:lineRule="auto"/>
        <w:ind w:left="0" w:right="0" w:firstLine="0"/>
        <w:jc w:val="both"/>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5656F8E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1"/>
          <w:szCs w:val="21"/>
          <w:highlight w:val="none"/>
          <w:lang w:val="en-US" w:eastAsia="zh-CN"/>
        </w:rPr>
      </w:pPr>
    </w:p>
    <w:p w14:paraId="51B80CA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吉林省强化政府采购政策支持中小企业发展落实举措</w:t>
      </w:r>
    </w:p>
    <w:p w14:paraId="2AE9D1A5">
      <w:pPr>
        <w:jc w:val="center"/>
        <w:rPr>
          <w:rFonts w:hint="eastAsia" w:ascii="宋体" w:hAnsi="宋体" w:eastAsia="宋体" w:cs="宋体"/>
          <w:b/>
          <w:bCs/>
          <w:i w:val="0"/>
          <w:iCs w:val="0"/>
          <w:caps w:val="0"/>
          <w:color w:val="auto"/>
          <w:spacing w:val="0"/>
          <w:sz w:val="21"/>
          <w:szCs w:val="21"/>
          <w:highlight w:val="none"/>
          <w:shd w:val="clear" w:color="auto" w:fill="FFFFFF"/>
        </w:rPr>
      </w:pPr>
      <w:r>
        <w:rPr>
          <w:rFonts w:hint="eastAsia" w:ascii="宋体" w:hAnsi="宋体" w:eastAsia="宋体" w:cs="宋体"/>
          <w:b/>
          <w:bCs/>
          <w:i w:val="0"/>
          <w:iCs w:val="0"/>
          <w:caps w:val="0"/>
          <w:color w:val="auto"/>
          <w:spacing w:val="0"/>
          <w:sz w:val="21"/>
          <w:szCs w:val="21"/>
          <w:highlight w:val="none"/>
          <w:shd w:val="clear" w:color="auto" w:fill="FFFFFF"/>
        </w:rPr>
        <w:t>吉财采购〔2022〕478号</w:t>
      </w:r>
    </w:p>
    <w:p w14:paraId="2C6C6AB4">
      <w:p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7AE4802">
      <w:pPr>
        <w:numPr>
          <w:ilvl w:val="0"/>
          <w:numId w:val="4"/>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强化政策落实支持中小企业发展</w:t>
      </w:r>
    </w:p>
    <w:p w14:paraId="645418AB">
      <w:pPr>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各级预算单位</w:t>
      </w:r>
      <w:r>
        <w:rPr>
          <w:rFonts w:hint="eastAsia" w:ascii="宋体" w:hAnsi="宋体" w:eastAsia="宋体" w:cs="宋体"/>
          <w:color w:val="auto"/>
          <w:sz w:val="21"/>
          <w:szCs w:val="21"/>
          <w:highlight w:val="none"/>
          <w:lang w:val="en-US" w:eastAsia="zh-CN"/>
        </w:rPr>
        <w:t>要认真落实《政府采购促进中小企业发展管理办法》</w:t>
      </w:r>
      <w:r>
        <w:rPr>
          <w:rFonts w:hint="eastAsia" w:ascii="宋体" w:hAnsi="宋体" w:eastAsia="宋体" w:cs="宋体"/>
          <w:i w:val="0"/>
          <w:caps w:val="0"/>
          <w:color w:val="auto"/>
          <w:spacing w:val="0"/>
          <w:sz w:val="21"/>
          <w:szCs w:val="21"/>
          <w:highlight w:val="none"/>
          <w:shd w:val="clear" w:color="auto" w:fill="FFFFFF"/>
        </w:rPr>
        <w:t>（财库〔2020〕46号</w:t>
      </w:r>
      <w:r>
        <w:rPr>
          <w:rFonts w:hint="eastAsia" w:ascii="宋体" w:hAnsi="宋体" w:eastAsia="宋体" w:cs="宋体"/>
          <w:i w:val="0"/>
          <w:caps w:val="0"/>
          <w:color w:val="auto"/>
          <w:spacing w:val="0"/>
          <w:sz w:val="21"/>
          <w:szCs w:val="21"/>
          <w:highlight w:val="none"/>
          <w:shd w:val="clear" w:color="auto" w:fill="FFFFFF"/>
          <w:lang w:eastAsia="zh-CN"/>
        </w:rPr>
        <w:t>，以下简称《办法》</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eastAsia="宋体" w:cs="宋体"/>
          <w:color w:val="auto"/>
          <w:sz w:val="21"/>
          <w:szCs w:val="21"/>
          <w:highlight w:val="none"/>
          <w:lang w:val="en-US" w:eastAsia="zh-CN"/>
        </w:rPr>
        <w:t>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4831F5CB">
      <w:pPr>
        <w:numPr>
          <w:ilvl w:val="0"/>
          <w:numId w:val="5"/>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提高政府采购项目价格评审优惠幅度</w:t>
      </w:r>
    </w:p>
    <w:p w14:paraId="5F2AA94F">
      <w:pPr>
        <w:spacing w:line="360" w:lineRule="auto"/>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自2022年7月1日起发布</w:t>
      </w:r>
      <w:r>
        <w:rPr>
          <w:rFonts w:hint="eastAsia" w:ascii="宋体" w:hAnsi="宋体" w:cs="宋体"/>
          <w:color w:val="auto"/>
          <w:sz w:val="21"/>
          <w:szCs w:val="21"/>
          <w:highlight w:val="none"/>
          <w:lang w:val="en-US" w:eastAsia="zh-CN"/>
        </w:rPr>
        <w:t>招标公告</w:t>
      </w:r>
      <w:r>
        <w:rPr>
          <w:rFonts w:hint="eastAsia" w:ascii="宋体" w:hAnsi="宋体" w:eastAsia="宋体" w:cs="宋体"/>
          <w:color w:val="auto"/>
          <w:sz w:val="21"/>
          <w:szCs w:val="21"/>
          <w:highlight w:val="none"/>
          <w:lang w:val="en-US" w:eastAsia="zh-CN"/>
        </w:rPr>
        <w:t>或者发出采购邀请，未预留份额专门面向中小企业采购的货物、服务项目，给予小微企业的价格扣除优惠由《办法》规定的6%-10%提高至10%-20%；</w:t>
      </w:r>
      <w:r>
        <w:rPr>
          <w:rFonts w:hint="eastAsia" w:ascii="宋体" w:hAnsi="宋体" w:eastAsia="宋体" w:cs="宋体"/>
          <w:i w:val="0"/>
          <w:caps w:val="0"/>
          <w:color w:val="auto"/>
          <w:spacing w:val="0"/>
          <w:sz w:val="21"/>
          <w:szCs w:val="21"/>
          <w:highlight w:val="none"/>
          <w:shd w:val="clear" w:color="auto" w:fill="FFFFFF"/>
        </w:rPr>
        <w:t>大中型企业与小微企业组成联合体或者大中型企业向小微企业分包的，评审优惠幅度由2%—3%提高至4%—6%。政府采购工程的价格评审优惠按照</w:t>
      </w:r>
      <w:r>
        <w:rPr>
          <w:rFonts w:hint="eastAsia" w:ascii="宋体" w:hAnsi="宋体" w:eastAsia="宋体" w:cs="宋体"/>
          <w:i w:val="0"/>
          <w:caps w:val="0"/>
          <w:color w:val="auto"/>
          <w:spacing w:val="0"/>
          <w:sz w:val="21"/>
          <w:szCs w:val="21"/>
          <w:highlight w:val="none"/>
          <w:shd w:val="clear" w:color="auto" w:fill="FFFFFF"/>
          <w:lang w:eastAsia="zh-CN"/>
        </w:rPr>
        <w:t>《办法》</w:t>
      </w:r>
      <w:r>
        <w:rPr>
          <w:rFonts w:hint="eastAsia" w:ascii="宋体" w:hAnsi="宋体" w:eastAsia="宋体" w:cs="宋体"/>
          <w:i w:val="0"/>
          <w:caps w:val="0"/>
          <w:color w:val="auto"/>
          <w:spacing w:val="0"/>
          <w:sz w:val="21"/>
          <w:szCs w:val="21"/>
          <w:highlight w:val="none"/>
          <w:shd w:val="clear" w:color="auto" w:fill="FFFFFF"/>
        </w:rPr>
        <w:t>的规定执行。</w:t>
      </w:r>
    </w:p>
    <w:p w14:paraId="3203E902">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三、提高政府采购工程项目预留份额比例</w:t>
      </w:r>
    </w:p>
    <w:p w14:paraId="40332797">
      <w:pPr>
        <w:spacing w:line="360" w:lineRule="auto"/>
        <w:ind w:firstLine="64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400万元以下的工程采购项目适宜由中小企业提供的，采购人应当专门面向中小企业采购。</w:t>
      </w:r>
      <w:r>
        <w:rPr>
          <w:rFonts w:hint="eastAsia" w:ascii="宋体" w:hAnsi="宋体" w:eastAsia="宋体" w:cs="宋体"/>
          <w:i w:val="0"/>
          <w:caps w:val="0"/>
          <w:color w:val="auto"/>
          <w:spacing w:val="0"/>
          <w:sz w:val="21"/>
          <w:szCs w:val="21"/>
          <w:highlight w:val="none"/>
          <w:shd w:val="clear" w:color="auto" w:fill="FFFFFF"/>
          <w:lang w:eastAsia="zh-CN"/>
        </w:rPr>
        <w:t>达到或</w:t>
      </w:r>
      <w:r>
        <w:rPr>
          <w:rFonts w:hint="eastAsia" w:ascii="宋体" w:hAnsi="宋体" w:eastAsia="宋体" w:cs="宋体"/>
          <w:i w:val="0"/>
          <w:caps w:val="0"/>
          <w:color w:val="auto"/>
          <w:spacing w:val="0"/>
          <w:sz w:val="21"/>
          <w:szCs w:val="21"/>
          <w:highlight w:val="none"/>
          <w:shd w:val="clear" w:color="auto" w:fill="FFFFFF"/>
        </w:rPr>
        <w:t>超过400万元的工程采购项目中适宜由中小企业提供的，</w:t>
      </w:r>
      <w:r>
        <w:rPr>
          <w:rFonts w:hint="eastAsia" w:ascii="宋体" w:hAnsi="宋体" w:eastAsia="宋体" w:cs="宋体"/>
          <w:i w:val="0"/>
          <w:caps w:val="0"/>
          <w:color w:val="auto"/>
          <w:spacing w:val="0"/>
          <w:sz w:val="21"/>
          <w:szCs w:val="21"/>
          <w:highlight w:val="none"/>
          <w:shd w:val="clear" w:color="auto" w:fill="FFFFFF"/>
          <w:lang w:val="en-US" w:eastAsia="zh-CN"/>
        </w:rPr>
        <w:t>在坚持公开、公正、公平竞争和统一质量标准的前提下，</w:t>
      </w:r>
      <w:r>
        <w:rPr>
          <w:rFonts w:hint="eastAsia" w:ascii="宋体" w:hAnsi="宋体" w:eastAsia="宋体" w:cs="宋体"/>
          <w:i w:val="0"/>
          <w:caps w:val="0"/>
          <w:color w:val="auto"/>
          <w:spacing w:val="0"/>
          <w:sz w:val="21"/>
          <w:szCs w:val="21"/>
          <w:highlight w:val="none"/>
          <w:shd w:val="clear" w:color="auto" w:fill="FFFFFF"/>
        </w:rPr>
        <w:t>2022年下半年面向中小企业的预留份额由30%以上提高至40%以上。</w:t>
      </w:r>
      <w:r>
        <w:rPr>
          <w:rFonts w:hint="eastAsia" w:ascii="宋体" w:hAnsi="宋体" w:eastAsia="宋体" w:cs="宋体"/>
          <w:color w:val="auto"/>
          <w:sz w:val="21"/>
          <w:szCs w:val="21"/>
          <w:highlight w:val="none"/>
          <w:lang w:eastAsia="zh-CN"/>
        </w:rPr>
        <w:t>省财政厅将协调</w:t>
      </w:r>
      <w:r>
        <w:rPr>
          <w:rFonts w:hint="eastAsia" w:ascii="宋体" w:hAnsi="宋体" w:eastAsia="宋体" w:cs="宋体"/>
          <w:color w:val="auto"/>
          <w:sz w:val="21"/>
          <w:szCs w:val="21"/>
          <w:highlight w:val="none"/>
        </w:rPr>
        <w:t>发改、</w:t>
      </w:r>
      <w:r>
        <w:rPr>
          <w:rFonts w:hint="eastAsia" w:ascii="宋体" w:hAnsi="宋体" w:eastAsia="宋体" w:cs="宋体"/>
          <w:color w:val="auto"/>
          <w:sz w:val="21"/>
          <w:szCs w:val="21"/>
          <w:highlight w:val="none"/>
          <w:lang w:eastAsia="zh-CN"/>
        </w:rPr>
        <w:t>工信</w:t>
      </w:r>
      <w:r>
        <w:rPr>
          <w:rFonts w:hint="eastAsia" w:ascii="宋体" w:hAnsi="宋体" w:eastAsia="宋体" w:cs="宋体"/>
          <w:color w:val="auto"/>
          <w:sz w:val="21"/>
          <w:szCs w:val="21"/>
          <w:highlight w:val="none"/>
        </w:rPr>
        <w:t>、住建、交通、水利、商务等部门，</w:t>
      </w:r>
      <w:r>
        <w:rPr>
          <w:rFonts w:hint="eastAsia" w:ascii="宋体" w:hAnsi="宋体" w:eastAsia="宋体" w:cs="宋体"/>
          <w:i w:val="0"/>
          <w:caps w:val="0"/>
          <w:color w:val="auto"/>
          <w:spacing w:val="0"/>
          <w:sz w:val="21"/>
          <w:szCs w:val="21"/>
          <w:highlight w:val="none"/>
          <w:shd w:val="clear" w:color="auto" w:fill="FFFFFF"/>
          <w:lang w:eastAsia="zh-CN"/>
        </w:rPr>
        <w:t>按照国家</w:t>
      </w:r>
      <w:r>
        <w:rPr>
          <w:rFonts w:hint="eastAsia" w:ascii="宋体" w:hAnsi="宋体" w:eastAsia="宋体" w:cs="宋体"/>
          <w:i w:val="0"/>
          <w:caps w:val="0"/>
          <w:color w:val="auto"/>
          <w:spacing w:val="0"/>
          <w:sz w:val="21"/>
          <w:szCs w:val="21"/>
          <w:highlight w:val="none"/>
          <w:shd w:val="clear" w:color="auto" w:fill="FFFFFF"/>
        </w:rPr>
        <w:t>相关工程招投标行政监督部门</w:t>
      </w:r>
      <w:r>
        <w:rPr>
          <w:rFonts w:hint="eastAsia" w:ascii="宋体" w:hAnsi="宋体" w:eastAsia="宋体" w:cs="宋体"/>
          <w:i w:val="0"/>
          <w:caps w:val="0"/>
          <w:color w:val="auto"/>
          <w:spacing w:val="0"/>
          <w:sz w:val="21"/>
          <w:szCs w:val="21"/>
          <w:highlight w:val="none"/>
          <w:shd w:val="clear" w:color="auto" w:fill="FFFFFF"/>
          <w:lang w:eastAsia="zh-CN"/>
        </w:rPr>
        <w:t>对</w:t>
      </w:r>
      <w:r>
        <w:rPr>
          <w:rFonts w:hint="eastAsia" w:ascii="宋体" w:hAnsi="宋体" w:eastAsia="宋体" w:cs="宋体"/>
          <w:i w:val="0"/>
          <w:caps w:val="0"/>
          <w:color w:val="auto"/>
          <w:spacing w:val="0"/>
          <w:sz w:val="21"/>
          <w:szCs w:val="21"/>
          <w:highlight w:val="none"/>
          <w:shd w:val="clear" w:color="auto" w:fill="FFFFFF"/>
        </w:rPr>
        <w:t>工程招投标领域落实政府采购支持中小企业</w:t>
      </w:r>
      <w:r>
        <w:rPr>
          <w:rFonts w:hint="eastAsia" w:ascii="宋体" w:hAnsi="宋体" w:eastAsia="宋体" w:cs="宋体"/>
          <w:i w:val="0"/>
          <w:caps w:val="0"/>
          <w:color w:val="auto"/>
          <w:spacing w:val="0"/>
          <w:sz w:val="21"/>
          <w:szCs w:val="21"/>
          <w:highlight w:val="none"/>
          <w:shd w:val="clear" w:color="auto" w:fill="FFFFFF"/>
          <w:lang w:eastAsia="zh-CN"/>
        </w:rPr>
        <w:t>的</w:t>
      </w:r>
      <w:r>
        <w:rPr>
          <w:rFonts w:hint="eastAsia" w:ascii="宋体" w:hAnsi="宋体" w:eastAsia="宋体" w:cs="宋体"/>
          <w:i w:val="0"/>
          <w:caps w:val="0"/>
          <w:color w:val="auto"/>
          <w:spacing w:val="0"/>
          <w:sz w:val="21"/>
          <w:szCs w:val="21"/>
          <w:highlight w:val="none"/>
          <w:shd w:val="clear" w:color="auto" w:fill="FFFFFF"/>
        </w:rPr>
        <w:t>政策</w:t>
      </w:r>
      <w:r>
        <w:rPr>
          <w:rFonts w:hint="eastAsia" w:ascii="宋体" w:hAnsi="宋体" w:eastAsia="宋体" w:cs="宋体"/>
          <w:i w:val="0"/>
          <w:caps w:val="0"/>
          <w:color w:val="auto"/>
          <w:spacing w:val="0"/>
          <w:sz w:val="21"/>
          <w:szCs w:val="21"/>
          <w:highlight w:val="none"/>
          <w:shd w:val="clear" w:color="auto" w:fill="FFFFFF"/>
          <w:lang w:eastAsia="zh-CN"/>
        </w:rPr>
        <w:t>要求，</w:t>
      </w:r>
      <w:r>
        <w:rPr>
          <w:rFonts w:hint="eastAsia" w:ascii="宋体" w:hAnsi="宋体" w:eastAsia="宋体" w:cs="宋体"/>
          <w:color w:val="auto"/>
          <w:sz w:val="21"/>
          <w:szCs w:val="21"/>
          <w:highlight w:val="none"/>
        </w:rPr>
        <w:t>及时调整完善工程招投标领域有关标准文本、评标制度等，支持督促各预算单位</w:t>
      </w:r>
      <w:r>
        <w:rPr>
          <w:rFonts w:hint="eastAsia" w:ascii="宋体" w:hAnsi="宋体" w:eastAsia="宋体" w:cs="宋体"/>
          <w:color w:val="auto"/>
          <w:sz w:val="21"/>
          <w:szCs w:val="21"/>
          <w:highlight w:val="none"/>
          <w:lang w:eastAsia="zh-CN"/>
        </w:rPr>
        <w:t>严格</w:t>
      </w:r>
      <w:r>
        <w:rPr>
          <w:rFonts w:hint="eastAsia" w:ascii="宋体" w:hAnsi="宋体" w:eastAsia="宋体" w:cs="宋体"/>
          <w:color w:val="auto"/>
          <w:sz w:val="21"/>
          <w:szCs w:val="21"/>
          <w:highlight w:val="none"/>
        </w:rPr>
        <w:t>落实政府采购政策。</w:t>
      </w:r>
    </w:p>
    <w:p w14:paraId="7AC1F4BE">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四、降低经营成本提高履约能力</w:t>
      </w:r>
    </w:p>
    <w:p w14:paraId="3F28F7F2">
      <w:pPr>
        <w:spacing w:line="360" w:lineRule="auto"/>
        <w:ind w:firstLine="6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w:t>
      </w:r>
      <w:r>
        <w:rPr>
          <w:rFonts w:hint="eastAsia" w:ascii="宋体" w:hAnsi="宋体" w:eastAsia="宋体" w:cs="宋体"/>
          <w:color w:val="auto"/>
          <w:sz w:val="21"/>
          <w:szCs w:val="21"/>
          <w:highlight w:val="none"/>
          <w:lang w:eastAsia="zh-CN"/>
        </w:rPr>
        <w:t>采购人在编制</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时可结合项目实际，明确中小企业获得合同后可采取分期付款的方式，最大限度的确定首期预付款比例，并尽量缩短</w:t>
      </w:r>
      <w:r>
        <w:rPr>
          <w:rFonts w:hint="eastAsia" w:ascii="宋体" w:hAnsi="宋体" w:eastAsia="宋体" w:cs="宋体"/>
          <w:color w:val="auto"/>
          <w:sz w:val="21"/>
          <w:szCs w:val="21"/>
          <w:highlight w:val="none"/>
        </w:rPr>
        <w:t>资金支付</w:t>
      </w:r>
      <w:r>
        <w:rPr>
          <w:rFonts w:hint="eastAsia" w:ascii="宋体" w:hAnsi="宋体" w:eastAsia="宋体" w:cs="宋体"/>
          <w:color w:val="auto"/>
          <w:sz w:val="21"/>
          <w:szCs w:val="21"/>
          <w:highlight w:val="none"/>
          <w:lang w:eastAsia="zh-CN"/>
        </w:rPr>
        <w:t>期限。</w:t>
      </w:r>
    </w:p>
    <w:p w14:paraId="6A61953A">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textAlignment w:val="baseline"/>
        <w:rPr>
          <w:rStyle w:val="40"/>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pPr>
      <w:r>
        <w:rPr>
          <w:rFonts w:hint="eastAsia" w:ascii="宋体" w:hAnsi="宋体" w:eastAsia="宋体" w:cs="宋体"/>
          <w:b w:val="0"/>
          <w:bCs/>
          <w:color w:val="auto"/>
          <w:sz w:val="21"/>
          <w:szCs w:val="21"/>
          <w:highlight w:val="none"/>
          <w:lang w:val="en-US" w:eastAsia="zh-CN"/>
        </w:rPr>
        <w:t>五、优化政府采购程序</w:t>
      </w:r>
      <w:r>
        <w:rPr>
          <w:rStyle w:val="40"/>
          <w:rFonts w:hint="eastAsia" w:ascii="宋体" w:hAnsi="宋体" w:eastAsia="宋体" w:cs="宋体"/>
          <w:b w:val="0"/>
          <w:bCs/>
          <w:i w:val="0"/>
          <w:caps w:val="0"/>
          <w:color w:val="auto"/>
          <w:spacing w:val="0"/>
          <w:sz w:val="21"/>
          <w:szCs w:val="21"/>
          <w:highlight w:val="none"/>
          <w:u w:val="none"/>
          <w:shd w:val="clear" w:color="auto" w:fill="FFFFFF"/>
          <w:vertAlign w:val="baseline"/>
        </w:rPr>
        <w:t>推进</w:t>
      </w:r>
      <w:r>
        <w:rPr>
          <w:rStyle w:val="40"/>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t>全流程电子化</w:t>
      </w:r>
    </w:p>
    <w:p w14:paraId="2D2175F1">
      <w:pPr>
        <w:spacing w:line="360" w:lineRule="auto"/>
        <w:ind w:firstLine="6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或者到场参加开标、谈判等。加快推进全省政府采购全流程电子化建设，实现在线发布</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lang w:eastAsia="zh-CN"/>
        </w:rPr>
        <w:t>、提供</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、提交投标（响应）文件，实行电子开标、电子评审，提升中小企业参与政府采购活动的便利度。</w:t>
      </w:r>
    </w:p>
    <w:p w14:paraId="1E7870E2">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textAlignment w:val="baseline"/>
        <w:rPr>
          <w:rStyle w:val="40"/>
          <w:rFonts w:hint="eastAsia" w:ascii="宋体" w:hAnsi="宋体" w:eastAsia="宋体" w:cs="宋体"/>
          <w:b w:val="0"/>
          <w:bCs/>
          <w:i w:val="0"/>
          <w:caps w:val="0"/>
          <w:color w:val="auto"/>
          <w:spacing w:val="0"/>
          <w:sz w:val="21"/>
          <w:szCs w:val="21"/>
          <w:highlight w:val="none"/>
          <w:u w:val="none"/>
          <w:shd w:val="clear" w:color="auto" w:fill="FFFFFF"/>
          <w:vertAlign w:val="baseline"/>
        </w:rPr>
      </w:pPr>
      <w:r>
        <w:rPr>
          <w:rStyle w:val="40"/>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t>六、</w:t>
      </w:r>
      <w:r>
        <w:rPr>
          <w:rStyle w:val="40"/>
          <w:rFonts w:hint="eastAsia" w:ascii="宋体" w:hAnsi="宋体" w:eastAsia="宋体" w:cs="宋体"/>
          <w:b w:val="0"/>
          <w:bCs/>
          <w:i w:val="0"/>
          <w:caps w:val="0"/>
          <w:color w:val="auto"/>
          <w:spacing w:val="0"/>
          <w:sz w:val="21"/>
          <w:szCs w:val="21"/>
          <w:highlight w:val="none"/>
          <w:u w:val="none"/>
          <w:shd w:val="clear" w:color="auto" w:fill="FFFFFF"/>
          <w:vertAlign w:val="baseline"/>
        </w:rPr>
        <w:t>加强</w:t>
      </w:r>
      <w:r>
        <w:rPr>
          <w:rStyle w:val="40"/>
          <w:rFonts w:hint="eastAsia" w:ascii="宋体" w:hAnsi="宋体" w:eastAsia="宋体" w:cs="宋体"/>
          <w:b w:val="0"/>
          <w:bCs/>
          <w:i w:val="0"/>
          <w:caps w:val="0"/>
          <w:color w:val="auto"/>
          <w:spacing w:val="0"/>
          <w:sz w:val="21"/>
          <w:szCs w:val="21"/>
          <w:highlight w:val="none"/>
          <w:u w:val="none"/>
          <w:shd w:val="clear" w:color="auto" w:fill="FFFFFF"/>
          <w:vertAlign w:val="baseline"/>
          <w:lang w:eastAsia="zh-CN"/>
        </w:rPr>
        <w:t>项目</w:t>
      </w:r>
      <w:r>
        <w:rPr>
          <w:rStyle w:val="40"/>
          <w:rFonts w:hint="eastAsia" w:ascii="宋体" w:hAnsi="宋体" w:eastAsia="宋体" w:cs="宋体"/>
          <w:b w:val="0"/>
          <w:bCs/>
          <w:i w:val="0"/>
          <w:caps w:val="0"/>
          <w:color w:val="auto"/>
          <w:spacing w:val="0"/>
          <w:sz w:val="21"/>
          <w:szCs w:val="21"/>
          <w:highlight w:val="none"/>
          <w:u w:val="none"/>
          <w:shd w:val="clear" w:color="auto" w:fill="FFFFFF"/>
          <w:vertAlign w:val="baseline"/>
        </w:rPr>
        <w:t>执行管理提升政府采购透明度</w:t>
      </w:r>
    </w:p>
    <w:p w14:paraId="421191DC">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i w:val="0"/>
          <w:caps w:val="0"/>
          <w:color w:val="auto"/>
          <w:spacing w:val="0"/>
          <w:sz w:val="21"/>
          <w:szCs w:val="21"/>
          <w:highlight w:val="none"/>
          <w:u w:val="none"/>
          <w:shd w:val="clear" w:color="auto" w:fill="FFFFFF"/>
          <w:vertAlign w:val="baseline"/>
        </w:rPr>
        <w:t> </w:t>
      </w:r>
      <w:r>
        <w:rPr>
          <w:rFonts w:hint="eastAsia" w:ascii="宋体" w:hAnsi="宋体" w:eastAsia="宋体" w:cs="宋体"/>
          <w:color w:val="auto"/>
          <w:sz w:val="21"/>
          <w:szCs w:val="21"/>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；暂未实现电子化采购的，鼓励采购人、采购代理机构向中小企业免费提供纸质</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各级预算单位在公开</w:t>
      </w:r>
      <w:r>
        <w:rPr>
          <w:rFonts w:hint="eastAsia" w:ascii="宋体" w:hAnsi="宋体" w:eastAsia="宋体" w:cs="宋体"/>
          <w:color w:val="auto"/>
          <w:sz w:val="21"/>
          <w:szCs w:val="21"/>
          <w:highlight w:val="none"/>
          <w:lang w:eastAsia="zh-CN"/>
        </w:rPr>
        <w:t>政府采购意向时，必须标明是否</w:t>
      </w:r>
      <w:r>
        <w:rPr>
          <w:rFonts w:hint="eastAsia" w:ascii="宋体" w:hAnsi="宋体" w:eastAsia="宋体" w:cs="宋体"/>
          <w:color w:val="auto"/>
          <w:sz w:val="21"/>
          <w:szCs w:val="21"/>
          <w:highlight w:val="none"/>
        </w:rPr>
        <w:t>专门面向中小企业采购</w:t>
      </w:r>
      <w:r>
        <w:rPr>
          <w:rFonts w:hint="eastAsia" w:ascii="宋体" w:hAnsi="宋体" w:eastAsia="宋体" w:cs="宋体"/>
          <w:color w:val="auto"/>
          <w:sz w:val="21"/>
          <w:szCs w:val="21"/>
          <w:highlight w:val="none"/>
          <w:lang w:eastAsia="zh-CN"/>
        </w:rPr>
        <w:t>，便于中小企业提前做好参与政府采购活动的各项准备工作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未按照规定进行政府采购意向公开的采购项目，原则上不得开展采购活动。</w:t>
      </w:r>
    </w:p>
    <w:p w14:paraId="5BC6414B">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各级</w:t>
      </w:r>
      <w:r>
        <w:rPr>
          <w:rFonts w:hint="eastAsia" w:ascii="宋体" w:hAnsi="宋体" w:eastAsia="宋体" w:cs="宋体"/>
          <w:b w:val="0"/>
          <w:bCs w:val="0"/>
          <w:color w:val="auto"/>
          <w:sz w:val="21"/>
          <w:szCs w:val="21"/>
          <w:highlight w:val="none"/>
          <w:lang w:val="en-US" w:eastAsia="zh-CN"/>
        </w:rPr>
        <w:t>主管预算单位要加强对本部门、本系统政府采购项目的统筹把握，明确工作责任，周密安排部署，</w:t>
      </w:r>
      <w:r>
        <w:rPr>
          <w:rFonts w:hint="eastAsia" w:ascii="宋体" w:hAnsi="宋体" w:eastAsia="宋体" w:cs="宋体"/>
          <w:color w:val="auto"/>
          <w:kern w:val="2"/>
          <w:sz w:val="21"/>
          <w:szCs w:val="21"/>
          <w:highlight w:val="none"/>
          <w:lang w:val="en-US" w:eastAsia="zh-CN" w:bidi="ar-SA"/>
        </w:rPr>
        <w:t>严格落实预留采购份额和价格评审优惠措施</w:t>
      </w:r>
      <w:r>
        <w:rPr>
          <w:rFonts w:hint="eastAsia" w:ascii="宋体" w:hAnsi="宋体" w:eastAsia="宋体" w:cs="宋体"/>
          <w:b w:val="0"/>
          <w:bCs w:val="0"/>
          <w:color w:val="auto"/>
          <w:sz w:val="21"/>
          <w:szCs w:val="21"/>
          <w:highlight w:val="none"/>
          <w:lang w:val="en-US" w:eastAsia="zh-CN"/>
        </w:rPr>
        <w:t>支持中小企业发展</w:t>
      </w:r>
      <w:r>
        <w:rPr>
          <w:rFonts w:hint="eastAsia" w:ascii="宋体" w:hAnsi="宋体" w:eastAsia="宋体" w:cs="宋体"/>
          <w:color w:val="auto"/>
          <w:kern w:val="2"/>
          <w:sz w:val="21"/>
          <w:szCs w:val="21"/>
          <w:highlight w:val="none"/>
          <w:lang w:val="en-US" w:eastAsia="zh-CN" w:bidi="ar-SA"/>
        </w:rPr>
        <w:t>。同时，</w:t>
      </w:r>
      <w:r>
        <w:rPr>
          <w:rFonts w:hint="eastAsia" w:ascii="宋体" w:hAnsi="宋体" w:eastAsia="宋体" w:cs="宋体"/>
          <w:b w:val="0"/>
          <w:bCs w:val="0"/>
          <w:color w:val="auto"/>
          <w:sz w:val="21"/>
          <w:szCs w:val="21"/>
          <w:highlight w:val="none"/>
          <w:lang w:val="en-US" w:eastAsia="zh-CN"/>
        </w:rPr>
        <w:t>按照六条措施要求，要制定具体工作方案，确保政策执行不走样、显成效。各级财政部门应加强组织领导，</w:t>
      </w:r>
      <w:r>
        <w:rPr>
          <w:rFonts w:hint="eastAsia" w:ascii="宋体" w:hAnsi="宋体" w:eastAsia="宋体" w:cs="宋体"/>
          <w:color w:val="auto"/>
          <w:sz w:val="21"/>
          <w:szCs w:val="21"/>
          <w:highlight w:val="none"/>
          <w:lang w:val="en-US" w:eastAsia="zh-CN"/>
        </w:rPr>
        <w:t>结合本地区实际情况明确政策执行要求，</w:t>
      </w:r>
      <w:r>
        <w:rPr>
          <w:rFonts w:hint="eastAsia" w:ascii="宋体" w:hAnsi="宋体" w:eastAsia="宋体" w:cs="宋体"/>
          <w:b w:val="0"/>
          <w:bCs w:val="0"/>
          <w:color w:val="auto"/>
          <w:sz w:val="21"/>
          <w:szCs w:val="21"/>
          <w:highlight w:val="none"/>
          <w:lang w:val="en-US" w:eastAsia="zh-CN"/>
        </w:rPr>
        <w:t>加强对采购单位政策执行情况的监督检查，在政策执行中好的经验办法和遇到的问题及时向省财政厅报告。</w:t>
      </w:r>
    </w:p>
    <w:p w14:paraId="7FA3026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12" w:lineRule="auto"/>
        <w:ind w:left="0" w:right="0"/>
        <w:jc w:val="both"/>
        <w:textAlignment w:val="auto"/>
        <w:rPr>
          <w:rFonts w:hint="eastAsia" w:ascii="宋体" w:hAnsi="宋体" w:eastAsia="宋体" w:cs="宋体"/>
          <w:b/>
          <w:color w:val="auto"/>
          <w:sz w:val="21"/>
          <w:szCs w:val="21"/>
          <w:highlight w:val="none"/>
        </w:rPr>
      </w:pPr>
      <w:r>
        <w:rPr>
          <w:rFonts w:hint="eastAsia" w:ascii="宋体" w:hAnsi="宋体" w:cs="宋体"/>
          <w:b/>
          <w:color w:val="auto"/>
          <w:kern w:val="0"/>
          <w:sz w:val="28"/>
          <w:szCs w:val="28"/>
          <w:highlight w:val="none"/>
          <w:lang w:bidi="ar"/>
        </w:rPr>
        <w:br w:type="page"/>
      </w:r>
    </w:p>
    <w:p w14:paraId="6E4CD0DC">
      <w:pPr>
        <w:spacing w:line="312"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中小企业划型标准规定</w:t>
      </w:r>
    </w:p>
    <w:p w14:paraId="389EA53D">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26A8426C">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一、根据《中华人民共和国中小企业促进法》和《国务院关于进一步促进中小企业发展的若干意见》(国发〔2009〕36号)，制定本规定。</w:t>
      </w:r>
    </w:p>
    <w:p w14:paraId="25243892">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二、中小企业划分为中型、小型、微型三种类型，具体标准根据企业从业人员、营业收入、资产总额等指标，结合行业特点制定。</w:t>
      </w:r>
    </w:p>
    <w:p w14:paraId="6A39C0E3">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C784DF2">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四、各行业划型标准为：</w:t>
      </w:r>
    </w:p>
    <w:p w14:paraId="0B9A6683">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5229257">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983D7C">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ECC945">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429B313">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9D91CB">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0945227">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7DEEA4C">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9F342B">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D4912C">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704BC3">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DDBFDAB">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718E2A">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73E58C">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310CCD">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C4CBEF">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7FB9040C">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五、企业类型的划分以统计部门的统计数据为依据。</w:t>
      </w:r>
    </w:p>
    <w:p w14:paraId="28D46F68">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六、本规定适用于在中华人民共和国境内依法设立的各类所有制和各种组织形式的企业。个体工商户和本规定以外的行业，参照本规定进行划型。</w:t>
      </w:r>
    </w:p>
    <w:p w14:paraId="03771F6F">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875DBAE">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八、本规定由工业和信息化部、国家统计局会同有关部门根据《国民经济行业分类》修订情况和企业发展变化情况适时修订。</w:t>
      </w:r>
    </w:p>
    <w:p w14:paraId="47945173">
      <w:pPr>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九、本规定由工业和信息化部、国家统计局会同有关部门负责解释。</w:t>
      </w:r>
    </w:p>
    <w:p w14:paraId="0D41ACA3">
      <w:pPr>
        <w:spacing w:line="312" w:lineRule="auto"/>
        <w:ind w:firstLine="420" w:firstLineChars="200"/>
        <w:jc w:val="left"/>
        <w:rPr>
          <w:rFonts w:ascii="宋体" w:hAnsi="宋体" w:eastAsia="宋体"/>
          <w:color w:val="auto"/>
          <w:szCs w:val="21"/>
          <w:highlight w:val="none"/>
        </w:rPr>
      </w:pPr>
      <w:r>
        <w:rPr>
          <w:rFonts w:hint="eastAsia" w:ascii="宋体" w:hAnsi="宋体" w:eastAsia="宋体" w:cs="宋体"/>
          <w:color w:val="auto"/>
          <w:szCs w:val="21"/>
          <w:highlight w:val="none"/>
        </w:rPr>
        <w:t>十、本规定自发布之日起执行，原国家经贸委、原国家计委、财政部和国家统计局2003年颁布的《中小企业标准暂行规定》同时废止。</w:t>
      </w:r>
    </w:p>
    <w:p w14:paraId="5AC33984">
      <w:pPr>
        <w:spacing w:line="312" w:lineRule="auto"/>
        <w:jc w:val="center"/>
        <w:rPr>
          <w:rFonts w:hint="eastAsia" w:ascii="宋体" w:hAnsi="宋体" w:eastAsia="宋体" w:cs="Times New Roman"/>
          <w:b/>
          <w:bCs/>
          <w:color w:val="auto"/>
          <w:kern w:val="0"/>
          <w:sz w:val="28"/>
          <w:szCs w:val="28"/>
          <w:highlight w:val="none"/>
          <w:lang w:val="en-US" w:eastAsia="zh-CN" w:bidi="ar-SA"/>
        </w:rPr>
      </w:pPr>
      <w:r>
        <w:rPr>
          <w:rFonts w:ascii="宋体" w:hAnsi="宋体" w:eastAsia="宋体"/>
          <w:b/>
          <w:bCs/>
          <w:color w:val="auto"/>
          <w:kern w:val="0"/>
          <w:sz w:val="28"/>
          <w:szCs w:val="28"/>
          <w:highlight w:val="none"/>
        </w:rPr>
        <w:br w:type="column"/>
      </w:r>
      <w:bookmarkStart w:id="570" w:name="_Toc5813"/>
      <w:r>
        <w:rPr>
          <w:rStyle w:val="49"/>
          <w:rFonts w:hint="eastAsia" w:ascii="宋体" w:hAnsi="宋体" w:eastAsia="宋体" w:cs="宋体"/>
          <w:color w:val="auto"/>
          <w:sz w:val="28"/>
          <w:szCs w:val="28"/>
          <w:highlight w:val="none"/>
          <w:lang w:val="en-US" w:eastAsia="zh-CN"/>
        </w:rPr>
        <w:t>第四章 合同条款及格式</w:t>
      </w:r>
      <w:bookmarkEnd w:id="570"/>
    </w:p>
    <w:p w14:paraId="3B3B971F">
      <w:pPr>
        <w:bidi w:val="0"/>
        <w:rPr>
          <w:rFonts w:hint="eastAsia" w:ascii="宋体" w:hAnsi="宋体" w:eastAsia="宋体" w:cs="宋体"/>
          <w:b w:val="0"/>
          <w:bCs w:val="0"/>
          <w:color w:val="auto"/>
          <w:szCs w:val="21"/>
          <w:highlight w:val="none"/>
          <w:lang w:eastAsia="zh-CN"/>
        </w:rPr>
        <w:sectPr>
          <w:pgSz w:w="11906" w:h="16838"/>
          <w:pgMar w:top="1417" w:right="1417" w:bottom="1417" w:left="1417" w:header="851" w:footer="992" w:gutter="0"/>
          <w:pgNumType w:fmt="decimal"/>
          <w:cols w:space="720" w:num="1"/>
          <w:titlePg/>
          <w:docGrid w:type="linesAndChars" w:linePitch="312" w:charSpace="200"/>
        </w:sectPr>
      </w:pPr>
      <w:r>
        <w:rPr>
          <w:rFonts w:hint="eastAsia"/>
          <w:color w:val="auto"/>
          <w:highlight w:val="none"/>
          <w:lang w:eastAsia="zh-CN"/>
        </w:rPr>
        <w:t>注：以合同实际签订内容为准。</w:t>
      </w:r>
    </w:p>
    <w:p w14:paraId="045A9753">
      <w:pPr>
        <w:pStyle w:val="2"/>
        <w:numPr>
          <w:ilvl w:val="0"/>
          <w:numId w:val="0"/>
        </w:numPr>
        <w:spacing w:before="0" w:after="0" w:line="240" w:lineRule="auto"/>
        <w:ind w:left="0" w:leftChars="0" w:firstLine="0" w:firstLineChars="0"/>
        <w:jc w:val="center"/>
        <w:rPr>
          <w:rFonts w:hint="eastAsia" w:ascii="宋体" w:hAnsi="宋体" w:eastAsia="宋体"/>
          <w:color w:val="auto"/>
          <w:kern w:val="0"/>
          <w:sz w:val="28"/>
          <w:szCs w:val="28"/>
          <w:highlight w:val="none"/>
        </w:rPr>
      </w:pPr>
      <w:bookmarkStart w:id="571" w:name="_Toc21525"/>
      <w:r>
        <w:rPr>
          <w:rFonts w:hint="eastAsia" w:ascii="宋体" w:hAnsi="宋体"/>
          <w:color w:val="auto"/>
          <w:sz w:val="28"/>
          <w:szCs w:val="28"/>
          <w:highlight w:val="none"/>
          <w:lang w:val="en-US" w:eastAsia="zh-CN"/>
        </w:rPr>
        <w:t>第五章</w:t>
      </w:r>
      <w:r>
        <w:rPr>
          <w:rFonts w:hint="eastAsia" w:ascii="宋体" w:hAnsi="宋体"/>
          <w:color w:val="auto"/>
          <w:highlight w:val="none"/>
          <w:lang w:val="en-US" w:eastAsia="zh-CN"/>
        </w:rPr>
        <w:t xml:space="preserve"> </w:t>
      </w:r>
      <w:r>
        <w:rPr>
          <w:rFonts w:hint="eastAsia" w:ascii="宋体" w:hAnsi="宋体" w:eastAsia="宋体" w:cs="Times New Roman"/>
          <w:color w:val="auto"/>
          <w:kern w:val="0"/>
          <w:sz w:val="28"/>
          <w:szCs w:val="28"/>
          <w:highlight w:val="none"/>
          <w:lang w:val="en-US" w:eastAsia="zh-CN"/>
        </w:rPr>
        <w:t>技术服务</w:t>
      </w:r>
      <w:r>
        <w:rPr>
          <w:rFonts w:hint="eastAsia" w:ascii="宋体" w:hAnsi="宋体" w:eastAsia="宋体"/>
          <w:color w:val="auto"/>
          <w:kern w:val="0"/>
          <w:sz w:val="28"/>
          <w:szCs w:val="28"/>
          <w:highlight w:val="none"/>
        </w:rPr>
        <w:t>要求</w:t>
      </w:r>
      <w:bookmarkEnd w:id="571"/>
    </w:p>
    <w:p w14:paraId="5C0D805B">
      <w:pPr>
        <w:spacing w:before="65" w:line="368" w:lineRule="auto"/>
        <w:ind w:left="12" w:firstLine="422"/>
        <w:rPr>
          <w:rFonts w:hint="eastAsia" w:ascii="宋体" w:hAnsi="宋体" w:eastAsia="宋体" w:cs="宋体"/>
          <w:spacing w:val="7"/>
          <w:sz w:val="20"/>
          <w:szCs w:val="20"/>
          <w:highlight w:val="none"/>
          <w:lang w:val="en-US" w:eastAsia="zh-CN"/>
        </w:rPr>
      </w:pPr>
      <w:bookmarkStart w:id="572" w:name="_Toc18685"/>
      <w:r>
        <w:rPr>
          <w:rFonts w:ascii="宋体" w:hAnsi="宋体" w:eastAsia="宋体" w:cs="宋体"/>
          <w:spacing w:val="9"/>
          <w:sz w:val="20"/>
          <w:szCs w:val="20"/>
          <w:highlight w:val="none"/>
        </w:rPr>
        <w:t>投标人需做出承诺，针对本项目</w:t>
      </w:r>
      <w:r>
        <w:rPr>
          <w:rFonts w:hint="eastAsia" w:ascii="宋体" w:hAnsi="宋体" w:cs="宋体"/>
          <w:spacing w:val="9"/>
          <w:sz w:val="20"/>
          <w:szCs w:val="20"/>
          <w:highlight w:val="none"/>
          <w:lang w:val="en-US" w:eastAsia="zh-CN"/>
        </w:rPr>
        <w:t>提供的管理服务</w:t>
      </w:r>
      <w:r>
        <w:rPr>
          <w:rFonts w:ascii="宋体" w:hAnsi="宋体" w:eastAsia="宋体" w:cs="宋体"/>
          <w:spacing w:val="9"/>
          <w:sz w:val="20"/>
          <w:szCs w:val="20"/>
          <w:highlight w:val="none"/>
        </w:rPr>
        <w:t>内容等必须全部通过有关行政监督管理部门的</w:t>
      </w:r>
      <w:r>
        <w:rPr>
          <w:rFonts w:ascii="宋体" w:hAnsi="宋体" w:eastAsia="宋体" w:cs="宋体"/>
          <w:spacing w:val="10"/>
          <w:sz w:val="20"/>
          <w:szCs w:val="20"/>
          <w:highlight w:val="none"/>
        </w:rPr>
        <w:t>检查标准，必须保证本工程竣工验收要求</w:t>
      </w:r>
      <w:r>
        <w:rPr>
          <w:rFonts w:hint="eastAsia" w:ascii="宋体" w:hAnsi="宋体" w:cs="宋体"/>
          <w:spacing w:val="10"/>
          <w:sz w:val="20"/>
          <w:szCs w:val="20"/>
          <w:highlight w:val="none"/>
          <w:lang w:eastAsia="zh-CN"/>
        </w:rPr>
        <w:t>，</w:t>
      </w:r>
      <w:r>
        <w:rPr>
          <w:rFonts w:ascii="宋体" w:hAnsi="宋体" w:eastAsia="宋体" w:cs="宋体"/>
          <w:spacing w:val="10"/>
          <w:sz w:val="20"/>
          <w:szCs w:val="20"/>
          <w:highlight w:val="none"/>
        </w:rPr>
        <w:t>如</w:t>
      </w:r>
      <w:r>
        <w:rPr>
          <w:rFonts w:ascii="宋体" w:hAnsi="宋体" w:eastAsia="宋体" w:cs="宋体"/>
          <w:spacing w:val="9"/>
          <w:sz w:val="20"/>
          <w:szCs w:val="20"/>
          <w:highlight w:val="none"/>
        </w:rPr>
        <w:t>出现任何问题由投标单位承担</w:t>
      </w:r>
      <w:r>
        <w:rPr>
          <w:rFonts w:hint="eastAsia" w:ascii="宋体" w:hAnsi="宋体" w:cs="宋体"/>
          <w:spacing w:val="9"/>
          <w:sz w:val="20"/>
          <w:szCs w:val="20"/>
          <w:highlight w:val="none"/>
          <w:lang w:val="en-US" w:eastAsia="zh-CN"/>
        </w:rPr>
        <w:t>因其未履行应尽职责</w:t>
      </w:r>
      <w:r>
        <w:rPr>
          <w:rFonts w:ascii="宋体" w:hAnsi="宋体" w:eastAsia="宋体" w:cs="宋体"/>
          <w:spacing w:val="9"/>
          <w:sz w:val="20"/>
          <w:szCs w:val="20"/>
          <w:highlight w:val="none"/>
        </w:rPr>
        <w:t>带来的全部责任。</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（承诺书自拟</w:t>
      </w:r>
      <w:r>
        <w:rPr>
          <w:rFonts w:hint="eastAsia" w:ascii="宋体" w:hAnsi="宋体" w:eastAsia="宋体" w:cs="宋体"/>
          <w:spacing w:val="7"/>
          <w:sz w:val="20"/>
          <w:szCs w:val="20"/>
          <w:highlight w:val="none"/>
          <w:lang w:val="en-US" w:eastAsia="zh-CN"/>
        </w:rPr>
        <w:t>）</w:t>
      </w:r>
    </w:p>
    <w:p w14:paraId="3EF9ABF9">
      <w:pPr>
        <w:spacing w:before="65" w:line="368" w:lineRule="auto"/>
        <w:ind w:left="12" w:firstLine="422"/>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项目管理企业</w:t>
      </w:r>
      <w:r>
        <w:rPr>
          <w:rFonts w:hint="eastAsia" w:ascii="宋体" w:hAnsi="宋体" w:eastAsia="宋体" w:cs="宋体"/>
          <w:spacing w:val="10"/>
          <w:sz w:val="20"/>
          <w:szCs w:val="20"/>
          <w:highlight w:val="none"/>
          <w:lang w:val="en-US" w:eastAsia="zh-CN"/>
        </w:rPr>
        <w:t>应</w:t>
      </w:r>
      <w:r>
        <w:rPr>
          <w:rFonts w:hint="eastAsia" w:ascii="宋体" w:hAnsi="宋体" w:cs="宋体"/>
          <w:spacing w:val="10"/>
          <w:sz w:val="20"/>
          <w:szCs w:val="20"/>
          <w:highlight w:val="none"/>
          <w:lang w:val="en-US" w:eastAsia="zh-CN"/>
        </w:rPr>
        <w:t>履行项目法人的工作职责，在法人监督下按合同约定开展工作，应</w:t>
      </w:r>
      <w:r>
        <w:rPr>
          <w:rFonts w:hint="eastAsia" w:ascii="宋体" w:hAnsi="宋体" w:eastAsia="宋体" w:cs="宋体"/>
          <w:spacing w:val="10"/>
          <w:sz w:val="20"/>
          <w:szCs w:val="20"/>
          <w:highlight w:val="none"/>
          <w:lang w:eastAsia="zh-CN"/>
        </w:rPr>
        <w:t>熟悉高标准农田工程建设管理经验和整个建设流程，具有与项目相适应的资金、</w:t>
      </w:r>
      <w:r>
        <w:rPr>
          <w:rFonts w:hint="eastAsia" w:ascii="宋体" w:hAnsi="宋体" w:eastAsia="宋体" w:cs="宋体"/>
          <w:spacing w:val="10"/>
          <w:sz w:val="20"/>
          <w:szCs w:val="20"/>
          <w:highlight w:val="none"/>
          <w:lang w:val="en-US" w:eastAsia="zh-CN"/>
        </w:rPr>
        <w:t>技术、设备、人员等方面</w:t>
      </w:r>
      <w:r>
        <w:rPr>
          <w:rFonts w:hint="eastAsia" w:ascii="宋体" w:hAnsi="宋体" w:eastAsia="宋体" w:cs="宋体"/>
          <w:spacing w:val="10"/>
          <w:sz w:val="20"/>
          <w:szCs w:val="20"/>
          <w:highlight w:val="none"/>
          <w:lang w:eastAsia="zh-CN"/>
        </w:rPr>
        <w:t>实力，通过制订全</w:t>
      </w:r>
      <w:r>
        <w:rPr>
          <w:rFonts w:hint="eastAsia" w:ascii="宋体" w:hAnsi="宋体" w:cs="宋体"/>
          <w:spacing w:val="10"/>
          <w:sz w:val="20"/>
          <w:szCs w:val="20"/>
          <w:highlight w:val="none"/>
          <w:lang w:val="en-US" w:eastAsia="zh-CN"/>
        </w:rPr>
        <w:t>过</w:t>
      </w:r>
      <w:r>
        <w:rPr>
          <w:rFonts w:hint="eastAsia" w:ascii="宋体" w:hAnsi="宋体" w:eastAsia="宋体" w:cs="宋体"/>
          <w:spacing w:val="10"/>
          <w:sz w:val="20"/>
          <w:szCs w:val="20"/>
          <w:highlight w:val="none"/>
          <w:lang w:eastAsia="zh-CN"/>
        </w:rPr>
        <w:t>程项目实施计划，对项目的投资、质量和建设周期采用科学的方法和手段进行控制，协调有关单位之间的关系，向招标人提交可行的项目前期和后期的管理工作计划以及完整的建设管理服务档案资料，组织工程的验收交工、竣工验收及</w:t>
      </w:r>
      <w:r>
        <w:rPr>
          <w:rFonts w:hint="eastAsia" w:ascii="宋体" w:hAnsi="宋体" w:eastAsia="宋体" w:cs="宋体"/>
          <w:spacing w:val="10"/>
          <w:sz w:val="20"/>
          <w:szCs w:val="20"/>
          <w:highlight w:val="none"/>
          <w:lang w:val="en-US" w:eastAsia="zh-CN"/>
        </w:rPr>
        <w:t>省级</w:t>
      </w:r>
      <w:r>
        <w:rPr>
          <w:rFonts w:hint="eastAsia" w:ascii="宋体" w:hAnsi="宋体" w:eastAsia="宋体" w:cs="宋体"/>
          <w:spacing w:val="10"/>
          <w:sz w:val="20"/>
          <w:szCs w:val="20"/>
          <w:highlight w:val="none"/>
          <w:lang w:eastAsia="zh-CN"/>
        </w:rPr>
        <w:t>综合验收，并使工程顺利投入使用，在办理完相关资产和管护协议书后移交给项目所在地政府及招标人，</w:t>
      </w:r>
      <w:r>
        <w:rPr>
          <w:rFonts w:hint="eastAsia" w:ascii="宋体" w:hAnsi="宋体" w:eastAsia="宋体" w:cs="宋体"/>
          <w:spacing w:val="10"/>
          <w:sz w:val="20"/>
          <w:szCs w:val="20"/>
          <w:highlight w:val="none"/>
          <w:lang w:val="en-US" w:eastAsia="zh-CN"/>
        </w:rPr>
        <w:t>并配合后期项目审计工作</w:t>
      </w:r>
      <w:r>
        <w:rPr>
          <w:rFonts w:hint="eastAsia" w:ascii="宋体" w:hAnsi="宋体" w:cs="宋体"/>
          <w:spacing w:val="10"/>
          <w:sz w:val="20"/>
          <w:szCs w:val="20"/>
          <w:highlight w:val="none"/>
          <w:lang w:eastAsia="zh-CN"/>
        </w:rPr>
        <w:t>，</w:t>
      </w:r>
      <w:r>
        <w:rPr>
          <w:rFonts w:hint="eastAsia" w:ascii="宋体" w:hAnsi="宋体" w:cs="宋体"/>
          <w:spacing w:val="10"/>
          <w:sz w:val="20"/>
          <w:szCs w:val="20"/>
          <w:highlight w:val="none"/>
          <w:lang w:val="en-US" w:eastAsia="zh-CN"/>
        </w:rPr>
        <w:t>全面</w:t>
      </w:r>
      <w:r>
        <w:rPr>
          <w:rFonts w:hint="eastAsia" w:ascii="宋体" w:hAnsi="宋体" w:eastAsia="宋体" w:cs="宋体"/>
          <w:spacing w:val="10"/>
          <w:sz w:val="20"/>
          <w:szCs w:val="20"/>
          <w:highlight w:val="none"/>
          <w:lang w:eastAsia="zh-CN"/>
        </w:rPr>
        <w:t>提升项目管理水平和工作效率。</w:t>
      </w:r>
    </w:p>
    <w:p w14:paraId="1E46FD03">
      <w:pPr>
        <w:spacing w:before="65" w:line="368" w:lineRule="auto"/>
        <w:ind w:left="12" w:firstLine="422"/>
        <w:rPr>
          <w:rFonts w:hint="eastAsia" w:ascii="宋体" w:hAnsi="宋体" w:eastAsia="宋体" w:cs="宋体"/>
          <w:spacing w:val="10"/>
          <w:sz w:val="20"/>
          <w:szCs w:val="20"/>
          <w:highlight w:val="none"/>
          <w:lang w:val="en-US" w:eastAsia="zh-CN"/>
        </w:rPr>
      </w:pPr>
      <w:r>
        <w:rPr>
          <w:rFonts w:hint="eastAsia" w:ascii="宋体" w:hAnsi="宋体" w:eastAsia="宋体" w:cs="宋体"/>
          <w:spacing w:val="10"/>
          <w:sz w:val="20"/>
          <w:szCs w:val="20"/>
          <w:highlight w:val="none"/>
          <w:lang w:eastAsia="zh-CN"/>
        </w:rPr>
        <w:t>项目管理工作内容包括但不限于</w:t>
      </w:r>
      <w:r>
        <w:rPr>
          <w:rFonts w:hint="eastAsia" w:ascii="宋体" w:hAnsi="宋体" w:eastAsia="宋体" w:cs="宋体"/>
          <w:spacing w:val="10"/>
          <w:sz w:val="20"/>
          <w:szCs w:val="20"/>
          <w:highlight w:val="none"/>
          <w:lang w:val="en-US" w:eastAsia="zh-CN"/>
        </w:rPr>
        <w:t>以下内容：</w:t>
      </w:r>
    </w:p>
    <w:p w14:paraId="61338044">
      <w:pPr>
        <w:spacing w:before="65" w:line="368" w:lineRule="auto"/>
        <w:ind w:left="12" w:firstLine="422"/>
        <w:rPr>
          <w:rFonts w:hint="default" w:ascii="宋体" w:hAnsi="宋体" w:eastAsia="宋体" w:cs="宋体"/>
          <w:spacing w:val="10"/>
          <w:sz w:val="20"/>
          <w:szCs w:val="20"/>
          <w:highlight w:val="none"/>
          <w:lang w:val="en-US" w:eastAsia="zh-CN"/>
        </w:rPr>
      </w:pPr>
      <w:r>
        <w:rPr>
          <w:rFonts w:hint="eastAsia" w:ascii="宋体" w:hAnsi="宋体" w:eastAsia="宋体" w:cs="宋体"/>
          <w:spacing w:val="10"/>
          <w:sz w:val="20"/>
          <w:szCs w:val="20"/>
          <w:highlight w:val="none"/>
          <w:lang w:val="en-US" w:eastAsia="zh-CN"/>
        </w:rPr>
        <w:t>一是</w:t>
      </w:r>
      <w:r>
        <w:rPr>
          <w:rFonts w:hint="eastAsia" w:ascii="宋体" w:hAnsi="宋体" w:eastAsia="宋体" w:cs="宋体"/>
          <w:spacing w:val="10"/>
          <w:sz w:val="20"/>
          <w:szCs w:val="20"/>
          <w:highlight w:val="none"/>
          <w:lang w:eastAsia="zh-CN"/>
        </w:rPr>
        <w:t>决策阶段的需求分析、项目策划、可研报告、立项报批</w:t>
      </w:r>
      <w:r>
        <w:rPr>
          <w:rFonts w:hint="eastAsia" w:ascii="宋体" w:hAnsi="宋体" w:cs="宋体"/>
          <w:spacing w:val="10"/>
          <w:sz w:val="20"/>
          <w:szCs w:val="20"/>
          <w:highlight w:val="none"/>
          <w:lang w:eastAsia="zh-CN"/>
        </w:rPr>
        <w:t>。</w:t>
      </w:r>
      <w:r>
        <w:rPr>
          <w:rFonts w:hint="eastAsia" w:ascii="宋体" w:hAnsi="宋体" w:eastAsia="宋体" w:cs="宋体"/>
          <w:spacing w:val="10"/>
          <w:sz w:val="20"/>
          <w:szCs w:val="20"/>
          <w:highlight w:val="none"/>
          <w:lang w:val="en-US" w:eastAsia="zh-CN"/>
        </w:rPr>
        <w:t>本阶段工作预算占</w:t>
      </w:r>
      <w:r>
        <w:rPr>
          <w:rFonts w:hint="eastAsia" w:ascii="宋体" w:hAnsi="宋体" w:cs="宋体"/>
          <w:spacing w:val="10"/>
          <w:sz w:val="20"/>
          <w:szCs w:val="20"/>
          <w:highlight w:val="none"/>
          <w:lang w:val="en-US" w:eastAsia="zh-CN"/>
        </w:rPr>
        <w:t>比项目管理总预算的</w:t>
      </w:r>
      <w:r>
        <w:rPr>
          <w:rFonts w:hint="eastAsia" w:ascii="宋体" w:hAnsi="宋体" w:eastAsia="宋体" w:cs="宋体"/>
          <w:spacing w:val="10"/>
          <w:sz w:val="20"/>
          <w:szCs w:val="20"/>
          <w:highlight w:val="none"/>
          <w:lang w:val="en-US" w:eastAsia="zh-CN"/>
        </w:rPr>
        <w:t>5%。</w:t>
      </w:r>
    </w:p>
    <w:p w14:paraId="2734F2DE">
      <w:pPr>
        <w:spacing w:before="65" w:line="368" w:lineRule="auto"/>
        <w:ind w:left="12" w:firstLine="422"/>
        <w:rPr>
          <w:rFonts w:hint="eastAsia" w:ascii="宋体" w:hAnsi="宋体" w:eastAsia="宋体" w:cs="宋体"/>
          <w:spacing w:val="10"/>
          <w:sz w:val="20"/>
          <w:szCs w:val="20"/>
          <w:highlight w:val="none"/>
          <w:lang w:val="en-US" w:eastAsia="zh-CN"/>
        </w:rPr>
      </w:pPr>
      <w:r>
        <w:rPr>
          <w:rFonts w:hint="eastAsia" w:ascii="宋体" w:hAnsi="宋体" w:eastAsia="宋体" w:cs="宋体"/>
          <w:spacing w:val="10"/>
          <w:sz w:val="20"/>
          <w:szCs w:val="20"/>
          <w:highlight w:val="none"/>
          <w:lang w:val="en-US" w:eastAsia="zh-CN"/>
        </w:rPr>
        <w:t>二是</w:t>
      </w:r>
      <w:r>
        <w:rPr>
          <w:rFonts w:hint="eastAsia" w:ascii="宋体" w:hAnsi="宋体" w:eastAsia="宋体" w:cs="宋体"/>
          <w:spacing w:val="10"/>
          <w:sz w:val="20"/>
          <w:szCs w:val="20"/>
          <w:highlight w:val="none"/>
          <w:lang w:eastAsia="zh-CN"/>
        </w:rPr>
        <w:t>工程前期阶段办理各种报批手续</w:t>
      </w:r>
      <w:r>
        <w:rPr>
          <w:rFonts w:hint="eastAsia" w:ascii="宋体" w:hAnsi="宋体" w:cs="宋体"/>
          <w:spacing w:val="10"/>
          <w:sz w:val="20"/>
          <w:szCs w:val="20"/>
          <w:highlight w:val="none"/>
          <w:lang w:eastAsia="zh-CN"/>
        </w:rPr>
        <w:t>。</w:t>
      </w:r>
      <w:r>
        <w:rPr>
          <w:rFonts w:hint="eastAsia" w:ascii="宋体" w:hAnsi="宋体" w:eastAsia="宋体" w:cs="宋体"/>
          <w:spacing w:val="10"/>
          <w:sz w:val="20"/>
          <w:szCs w:val="20"/>
          <w:highlight w:val="none"/>
          <w:lang w:val="en-US" w:eastAsia="zh-CN"/>
        </w:rPr>
        <w:t>本阶段工作预算占比</w:t>
      </w:r>
      <w:r>
        <w:rPr>
          <w:rFonts w:hint="eastAsia" w:ascii="宋体" w:hAnsi="宋体" w:cs="宋体"/>
          <w:spacing w:val="10"/>
          <w:sz w:val="20"/>
          <w:szCs w:val="20"/>
          <w:highlight w:val="none"/>
          <w:lang w:val="en-US" w:eastAsia="zh-CN"/>
        </w:rPr>
        <w:t>项目管理总预算的</w:t>
      </w:r>
      <w:r>
        <w:rPr>
          <w:rFonts w:hint="eastAsia" w:ascii="宋体" w:hAnsi="宋体" w:eastAsia="宋体" w:cs="宋体"/>
          <w:spacing w:val="10"/>
          <w:sz w:val="20"/>
          <w:szCs w:val="20"/>
          <w:highlight w:val="none"/>
          <w:lang w:val="en-US" w:eastAsia="zh-CN"/>
        </w:rPr>
        <w:t>5%。</w:t>
      </w:r>
    </w:p>
    <w:p w14:paraId="3E9E50DF">
      <w:pPr>
        <w:spacing w:before="65" w:line="368" w:lineRule="auto"/>
        <w:ind w:left="12" w:firstLine="422"/>
        <w:rPr>
          <w:rFonts w:hint="default" w:ascii="宋体" w:hAnsi="宋体" w:eastAsia="宋体" w:cs="宋体"/>
          <w:spacing w:val="10"/>
          <w:sz w:val="20"/>
          <w:szCs w:val="20"/>
          <w:highlight w:val="none"/>
          <w:lang w:val="en-US" w:eastAsia="zh-CN"/>
        </w:rPr>
      </w:pPr>
      <w:r>
        <w:rPr>
          <w:rFonts w:hint="eastAsia" w:ascii="宋体" w:hAnsi="宋体" w:eastAsia="宋体" w:cs="宋体"/>
          <w:spacing w:val="10"/>
          <w:sz w:val="20"/>
          <w:szCs w:val="20"/>
          <w:highlight w:val="none"/>
          <w:lang w:val="en-US" w:eastAsia="zh-CN"/>
        </w:rPr>
        <w:t>三是</w:t>
      </w:r>
      <w:r>
        <w:rPr>
          <w:rFonts w:hint="eastAsia" w:ascii="宋体" w:hAnsi="宋体" w:eastAsia="宋体" w:cs="宋体"/>
          <w:spacing w:val="10"/>
          <w:sz w:val="20"/>
          <w:szCs w:val="20"/>
          <w:highlight w:val="none"/>
          <w:lang w:eastAsia="zh-CN"/>
        </w:rPr>
        <w:t>设计阶段负责优化设计，核查初步设计、施工图设计、工程预算</w:t>
      </w:r>
      <w:r>
        <w:rPr>
          <w:rFonts w:hint="eastAsia" w:ascii="宋体" w:hAnsi="宋体" w:eastAsia="宋体" w:cs="宋体"/>
          <w:spacing w:val="10"/>
          <w:sz w:val="20"/>
          <w:szCs w:val="20"/>
          <w:highlight w:val="none"/>
          <w:lang w:val="en-US" w:eastAsia="zh-CN"/>
        </w:rPr>
        <w:t>及评审</w:t>
      </w:r>
      <w:r>
        <w:rPr>
          <w:rFonts w:hint="eastAsia" w:ascii="宋体" w:hAnsi="宋体" w:eastAsia="宋体" w:cs="宋体"/>
          <w:spacing w:val="10"/>
          <w:sz w:val="20"/>
          <w:szCs w:val="20"/>
          <w:highlight w:val="none"/>
          <w:lang w:eastAsia="zh-CN"/>
        </w:rPr>
        <w:t>和施工组织方案等工作</w:t>
      </w:r>
      <w:r>
        <w:rPr>
          <w:rFonts w:hint="eastAsia" w:ascii="宋体" w:hAnsi="宋体" w:cs="宋体"/>
          <w:spacing w:val="10"/>
          <w:sz w:val="20"/>
          <w:szCs w:val="20"/>
          <w:highlight w:val="none"/>
          <w:lang w:eastAsia="zh-CN"/>
        </w:rPr>
        <w:t>。</w:t>
      </w:r>
      <w:r>
        <w:rPr>
          <w:rFonts w:hint="eastAsia" w:ascii="宋体" w:hAnsi="宋体" w:eastAsia="宋体" w:cs="宋体"/>
          <w:spacing w:val="10"/>
          <w:sz w:val="20"/>
          <w:szCs w:val="20"/>
          <w:highlight w:val="none"/>
          <w:lang w:val="en-US" w:eastAsia="zh-CN"/>
        </w:rPr>
        <w:t>本阶段工作预算占比</w:t>
      </w:r>
      <w:r>
        <w:rPr>
          <w:rFonts w:hint="eastAsia" w:ascii="宋体" w:hAnsi="宋体" w:cs="宋体"/>
          <w:spacing w:val="10"/>
          <w:sz w:val="20"/>
          <w:szCs w:val="20"/>
          <w:highlight w:val="none"/>
          <w:lang w:val="en-US" w:eastAsia="zh-CN"/>
        </w:rPr>
        <w:t>项目管理总预算的</w:t>
      </w:r>
      <w:r>
        <w:rPr>
          <w:rFonts w:hint="eastAsia" w:ascii="宋体" w:hAnsi="宋体" w:eastAsia="宋体" w:cs="宋体"/>
          <w:spacing w:val="10"/>
          <w:sz w:val="20"/>
          <w:szCs w:val="20"/>
          <w:highlight w:val="none"/>
          <w:lang w:val="en-US" w:eastAsia="zh-CN"/>
        </w:rPr>
        <w:t>20%。</w:t>
      </w:r>
    </w:p>
    <w:p w14:paraId="357046B5">
      <w:pPr>
        <w:spacing w:before="65" w:line="368" w:lineRule="auto"/>
        <w:ind w:left="12" w:firstLine="422"/>
        <w:rPr>
          <w:rFonts w:hint="default" w:ascii="宋体" w:hAnsi="宋体" w:eastAsia="宋体" w:cs="宋体"/>
          <w:spacing w:val="10"/>
          <w:sz w:val="20"/>
          <w:szCs w:val="20"/>
          <w:highlight w:val="none"/>
          <w:lang w:val="en-US" w:eastAsia="zh-CN"/>
        </w:rPr>
      </w:pPr>
      <w:r>
        <w:rPr>
          <w:rFonts w:hint="eastAsia" w:ascii="宋体" w:hAnsi="宋体" w:eastAsia="宋体" w:cs="宋体"/>
          <w:spacing w:val="10"/>
          <w:sz w:val="20"/>
          <w:szCs w:val="20"/>
          <w:highlight w:val="none"/>
          <w:lang w:val="en-US" w:eastAsia="zh-CN"/>
        </w:rPr>
        <w:t>四是</w:t>
      </w:r>
      <w:r>
        <w:rPr>
          <w:rFonts w:hint="eastAsia" w:ascii="宋体" w:hAnsi="宋体" w:eastAsia="宋体" w:cs="宋体"/>
          <w:spacing w:val="10"/>
          <w:sz w:val="20"/>
          <w:szCs w:val="20"/>
          <w:highlight w:val="none"/>
          <w:lang w:eastAsia="zh-CN"/>
        </w:rPr>
        <w:t>招标阶段协助招标代理机构管理工程、监理等及货物采购招标的全过程，向业主提供全面的技术咨询服务，合同</w:t>
      </w:r>
      <w:r>
        <w:rPr>
          <w:rFonts w:hint="eastAsia" w:ascii="宋体" w:hAnsi="宋体" w:eastAsia="宋体" w:cs="宋体"/>
          <w:spacing w:val="10"/>
          <w:sz w:val="20"/>
          <w:szCs w:val="20"/>
          <w:highlight w:val="none"/>
          <w:lang w:val="en-US" w:eastAsia="zh-CN"/>
        </w:rPr>
        <w:t>拟定</w:t>
      </w:r>
      <w:r>
        <w:rPr>
          <w:rFonts w:hint="eastAsia" w:ascii="宋体" w:hAnsi="宋体" w:cs="宋体"/>
          <w:spacing w:val="10"/>
          <w:sz w:val="20"/>
          <w:szCs w:val="20"/>
          <w:highlight w:val="none"/>
          <w:lang w:val="en-US" w:eastAsia="zh-CN"/>
        </w:rPr>
        <w:t>和管理</w:t>
      </w:r>
      <w:r>
        <w:rPr>
          <w:rFonts w:hint="eastAsia" w:ascii="宋体" w:hAnsi="宋体" w:cs="宋体"/>
          <w:spacing w:val="10"/>
          <w:sz w:val="20"/>
          <w:szCs w:val="20"/>
          <w:highlight w:val="none"/>
          <w:lang w:eastAsia="zh-CN"/>
        </w:rPr>
        <w:t>。</w:t>
      </w:r>
      <w:r>
        <w:rPr>
          <w:rFonts w:hint="eastAsia" w:ascii="宋体" w:hAnsi="宋体" w:eastAsia="宋体" w:cs="宋体"/>
          <w:spacing w:val="10"/>
          <w:sz w:val="20"/>
          <w:szCs w:val="20"/>
          <w:highlight w:val="none"/>
          <w:lang w:val="en-US" w:eastAsia="zh-CN"/>
        </w:rPr>
        <w:t>本阶段工作预算占比</w:t>
      </w:r>
      <w:r>
        <w:rPr>
          <w:rFonts w:hint="eastAsia" w:ascii="宋体" w:hAnsi="宋体" w:cs="宋体"/>
          <w:spacing w:val="10"/>
          <w:sz w:val="20"/>
          <w:szCs w:val="20"/>
          <w:highlight w:val="none"/>
          <w:lang w:val="en-US" w:eastAsia="zh-CN"/>
        </w:rPr>
        <w:t>项目管理总预算的</w:t>
      </w:r>
      <w:r>
        <w:rPr>
          <w:rFonts w:hint="eastAsia" w:ascii="宋体" w:hAnsi="宋体" w:eastAsia="宋体" w:cs="宋体"/>
          <w:spacing w:val="10"/>
          <w:sz w:val="20"/>
          <w:szCs w:val="20"/>
          <w:highlight w:val="none"/>
          <w:lang w:val="en-US" w:eastAsia="zh-CN"/>
        </w:rPr>
        <w:t>5%。</w:t>
      </w:r>
    </w:p>
    <w:p w14:paraId="01EED633">
      <w:pPr>
        <w:spacing w:before="65" w:line="368" w:lineRule="auto"/>
        <w:ind w:left="12" w:firstLine="422"/>
        <w:rPr>
          <w:rFonts w:hint="default" w:ascii="宋体" w:hAnsi="宋体" w:eastAsia="宋体" w:cs="宋体"/>
          <w:spacing w:val="10"/>
          <w:sz w:val="20"/>
          <w:szCs w:val="20"/>
          <w:highlight w:val="none"/>
          <w:lang w:val="en-US" w:eastAsia="zh-CN"/>
        </w:rPr>
      </w:pPr>
      <w:r>
        <w:rPr>
          <w:rFonts w:hint="eastAsia" w:ascii="宋体" w:hAnsi="宋体" w:eastAsia="宋体" w:cs="宋体"/>
          <w:spacing w:val="10"/>
          <w:sz w:val="20"/>
          <w:szCs w:val="20"/>
          <w:highlight w:val="none"/>
          <w:lang w:val="en-US" w:eastAsia="zh-CN"/>
        </w:rPr>
        <w:t>五是</w:t>
      </w:r>
      <w:r>
        <w:rPr>
          <w:rFonts w:hint="eastAsia" w:ascii="宋体" w:hAnsi="宋体" w:eastAsia="宋体" w:cs="宋体"/>
          <w:spacing w:val="10"/>
          <w:sz w:val="20"/>
          <w:szCs w:val="20"/>
          <w:highlight w:val="none"/>
          <w:lang w:eastAsia="zh-CN"/>
        </w:rPr>
        <w:t>工程施工阶段负责对工程进度、质量、投资、安全、信息统计、</w:t>
      </w:r>
      <w:r>
        <w:rPr>
          <w:rFonts w:hint="eastAsia" w:ascii="宋体" w:hAnsi="宋体" w:cs="宋体"/>
          <w:spacing w:val="10"/>
          <w:sz w:val="20"/>
          <w:szCs w:val="20"/>
          <w:highlight w:val="none"/>
          <w:lang w:val="en-US" w:eastAsia="zh-CN"/>
        </w:rPr>
        <w:t>报表、</w:t>
      </w:r>
      <w:r>
        <w:rPr>
          <w:rFonts w:hint="eastAsia" w:ascii="宋体" w:hAnsi="宋体" w:eastAsia="宋体" w:cs="宋体"/>
          <w:spacing w:val="10"/>
          <w:sz w:val="20"/>
          <w:szCs w:val="20"/>
          <w:highlight w:val="none"/>
          <w:lang w:eastAsia="zh-CN"/>
        </w:rPr>
        <w:t>文明施工的统一管理以及工程建设期间的投资控制和工程设计签证，并对各施工工序的质量进行全面监管，编制项目实施用款计划、建设进度计划、</w:t>
      </w:r>
      <w:r>
        <w:rPr>
          <w:rFonts w:hint="eastAsia" w:ascii="宋体" w:hAnsi="宋体" w:eastAsia="宋体" w:cs="宋体"/>
          <w:spacing w:val="10"/>
          <w:sz w:val="20"/>
          <w:szCs w:val="20"/>
          <w:highlight w:val="none"/>
          <w:lang w:val="en-US" w:eastAsia="zh-CN"/>
        </w:rPr>
        <w:t>工程结算</w:t>
      </w:r>
      <w:r>
        <w:rPr>
          <w:rFonts w:hint="eastAsia" w:ascii="宋体" w:hAnsi="宋体" w:eastAsia="宋体" w:cs="宋体"/>
          <w:spacing w:val="10"/>
          <w:sz w:val="20"/>
          <w:szCs w:val="20"/>
          <w:highlight w:val="none"/>
          <w:lang w:eastAsia="zh-CN"/>
        </w:rPr>
        <w:t>和财务预决算</w:t>
      </w:r>
      <w:r>
        <w:rPr>
          <w:rFonts w:hint="eastAsia" w:ascii="宋体" w:hAnsi="宋体" w:cs="宋体"/>
          <w:spacing w:val="10"/>
          <w:sz w:val="20"/>
          <w:szCs w:val="20"/>
          <w:highlight w:val="none"/>
          <w:lang w:eastAsia="zh-CN"/>
        </w:rPr>
        <w:t>。</w:t>
      </w:r>
      <w:r>
        <w:rPr>
          <w:rFonts w:hint="eastAsia" w:ascii="宋体" w:hAnsi="宋体" w:eastAsia="宋体" w:cs="宋体"/>
          <w:spacing w:val="10"/>
          <w:sz w:val="20"/>
          <w:szCs w:val="20"/>
          <w:highlight w:val="none"/>
          <w:lang w:val="en-US" w:eastAsia="zh-CN"/>
        </w:rPr>
        <w:t>本阶段工作预算占比</w:t>
      </w:r>
      <w:r>
        <w:rPr>
          <w:rFonts w:hint="eastAsia" w:ascii="宋体" w:hAnsi="宋体" w:cs="宋体"/>
          <w:spacing w:val="10"/>
          <w:sz w:val="20"/>
          <w:szCs w:val="20"/>
          <w:highlight w:val="none"/>
          <w:lang w:val="en-US" w:eastAsia="zh-CN"/>
        </w:rPr>
        <w:t>项目管理总预算的</w:t>
      </w:r>
      <w:r>
        <w:rPr>
          <w:rFonts w:hint="eastAsia" w:ascii="宋体" w:hAnsi="宋体" w:eastAsia="宋体" w:cs="宋体"/>
          <w:spacing w:val="10"/>
          <w:sz w:val="20"/>
          <w:szCs w:val="20"/>
          <w:highlight w:val="none"/>
          <w:lang w:val="en-US" w:eastAsia="zh-CN"/>
        </w:rPr>
        <w:t>35%。</w:t>
      </w:r>
    </w:p>
    <w:p w14:paraId="0E6BEA37">
      <w:pPr>
        <w:spacing w:before="65" w:line="368" w:lineRule="auto"/>
        <w:ind w:left="12" w:firstLine="422"/>
        <w:rPr>
          <w:rFonts w:hint="eastAsia" w:ascii="宋体" w:hAnsi="宋体" w:eastAsia="宋体" w:cs="宋体"/>
          <w:spacing w:val="10"/>
          <w:sz w:val="20"/>
          <w:szCs w:val="20"/>
          <w:highlight w:val="none"/>
          <w:lang w:val="en-US" w:eastAsia="zh-CN"/>
        </w:rPr>
      </w:pPr>
      <w:r>
        <w:rPr>
          <w:rFonts w:hint="eastAsia" w:ascii="宋体" w:hAnsi="宋体" w:eastAsia="宋体" w:cs="宋体"/>
          <w:spacing w:val="10"/>
          <w:sz w:val="20"/>
          <w:szCs w:val="20"/>
          <w:highlight w:val="none"/>
          <w:lang w:val="en-US" w:eastAsia="zh-CN"/>
        </w:rPr>
        <w:t>六是</w:t>
      </w:r>
      <w:r>
        <w:rPr>
          <w:rFonts w:hint="eastAsia" w:ascii="宋体" w:hAnsi="宋体" w:eastAsia="宋体" w:cs="宋体"/>
          <w:spacing w:val="10"/>
          <w:sz w:val="20"/>
          <w:szCs w:val="20"/>
          <w:highlight w:val="none"/>
          <w:lang w:eastAsia="zh-CN"/>
        </w:rPr>
        <w:t>竣工验收阶段协调、组织竣工验收工作、协助办理权属登记，负责编制竣工档案并移交业主</w:t>
      </w:r>
      <w:r>
        <w:rPr>
          <w:rFonts w:hint="eastAsia" w:ascii="宋体" w:hAnsi="宋体" w:cs="宋体"/>
          <w:spacing w:val="10"/>
          <w:sz w:val="20"/>
          <w:szCs w:val="20"/>
          <w:highlight w:val="none"/>
          <w:lang w:eastAsia="zh-CN"/>
        </w:rPr>
        <w:t>。</w:t>
      </w:r>
      <w:r>
        <w:rPr>
          <w:rFonts w:hint="eastAsia" w:ascii="宋体" w:hAnsi="宋体" w:eastAsia="宋体" w:cs="宋体"/>
          <w:spacing w:val="10"/>
          <w:sz w:val="20"/>
          <w:szCs w:val="20"/>
          <w:highlight w:val="none"/>
          <w:lang w:val="en-US" w:eastAsia="zh-CN"/>
        </w:rPr>
        <w:t>本阶段工作预算占比</w:t>
      </w:r>
      <w:r>
        <w:rPr>
          <w:rFonts w:hint="eastAsia" w:ascii="宋体" w:hAnsi="宋体" w:cs="宋体"/>
          <w:spacing w:val="10"/>
          <w:sz w:val="20"/>
          <w:szCs w:val="20"/>
          <w:highlight w:val="none"/>
          <w:lang w:val="en-US" w:eastAsia="zh-CN"/>
        </w:rPr>
        <w:t>项目管理总预算的</w:t>
      </w:r>
      <w:r>
        <w:rPr>
          <w:rFonts w:hint="eastAsia" w:ascii="宋体" w:hAnsi="宋体" w:eastAsia="宋体" w:cs="宋体"/>
          <w:spacing w:val="10"/>
          <w:sz w:val="20"/>
          <w:szCs w:val="20"/>
          <w:highlight w:val="none"/>
          <w:lang w:val="en-US" w:eastAsia="zh-CN"/>
        </w:rPr>
        <w:t>20%。</w:t>
      </w:r>
    </w:p>
    <w:p w14:paraId="57B71470">
      <w:pPr>
        <w:spacing w:before="65" w:line="368" w:lineRule="auto"/>
        <w:ind w:left="12" w:firstLine="422"/>
        <w:rPr>
          <w:rFonts w:hint="default" w:ascii="宋体" w:hAnsi="宋体" w:eastAsia="宋体" w:cs="宋体"/>
          <w:spacing w:val="10"/>
          <w:sz w:val="20"/>
          <w:szCs w:val="20"/>
          <w:highlight w:val="none"/>
          <w:lang w:val="en-US" w:eastAsia="zh-CN"/>
        </w:rPr>
      </w:pPr>
      <w:r>
        <w:rPr>
          <w:rFonts w:hint="eastAsia" w:ascii="宋体" w:hAnsi="宋体" w:eastAsia="宋体" w:cs="宋体"/>
          <w:spacing w:val="10"/>
          <w:sz w:val="20"/>
          <w:szCs w:val="20"/>
          <w:highlight w:val="none"/>
          <w:lang w:val="en-US" w:eastAsia="zh-CN"/>
        </w:rPr>
        <w:t>七是</w:t>
      </w:r>
      <w:r>
        <w:rPr>
          <w:rFonts w:hint="eastAsia" w:ascii="宋体" w:hAnsi="宋体" w:eastAsia="宋体" w:cs="宋体"/>
          <w:spacing w:val="10"/>
          <w:sz w:val="20"/>
          <w:szCs w:val="20"/>
          <w:highlight w:val="none"/>
          <w:lang w:eastAsia="zh-CN"/>
        </w:rPr>
        <w:t>后期管理阶段在规定的工程质量保修期内，负责检查工程质量状况，组织鉴定质量问题责任，督促责任单位维修以及</w:t>
      </w:r>
      <w:r>
        <w:rPr>
          <w:rFonts w:hint="eastAsia" w:ascii="宋体" w:hAnsi="宋体" w:eastAsia="宋体" w:cs="宋体"/>
          <w:spacing w:val="10"/>
          <w:sz w:val="20"/>
          <w:szCs w:val="20"/>
          <w:highlight w:val="none"/>
          <w:lang w:val="en-US" w:eastAsia="zh-CN"/>
        </w:rPr>
        <w:t>后期审计和</w:t>
      </w:r>
      <w:r>
        <w:rPr>
          <w:rFonts w:hint="eastAsia" w:ascii="宋体" w:hAnsi="宋体" w:eastAsia="宋体" w:cs="宋体"/>
          <w:spacing w:val="10"/>
          <w:sz w:val="20"/>
          <w:szCs w:val="20"/>
          <w:highlight w:val="none"/>
          <w:lang w:eastAsia="zh-CN"/>
        </w:rPr>
        <w:t>业主委托的</w:t>
      </w:r>
      <w:r>
        <w:rPr>
          <w:rFonts w:hint="eastAsia" w:ascii="宋体" w:hAnsi="宋体" w:eastAsia="宋体" w:cs="宋体"/>
          <w:spacing w:val="10"/>
          <w:sz w:val="20"/>
          <w:szCs w:val="20"/>
          <w:highlight w:val="none"/>
          <w:lang w:val="en-US" w:eastAsia="zh-CN"/>
        </w:rPr>
        <w:t>本项目</w:t>
      </w:r>
      <w:r>
        <w:rPr>
          <w:rFonts w:hint="eastAsia" w:ascii="宋体" w:hAnsi="宋体" w:eastAsia="宋体" w:cs="宋体"/>
          <w:spacing w:val="10"/>
          <w:sz w:val="20"/>
          <w:szCs w:val="20"/>
          <w:highlight w:val="none"/>
          <w:lang w:eastAsia="zh-CN"/>
        </w:rPr>
        <w:t>其他工作。</w:t>
      </w:r>
      <w:r>
        <w:rPr>
          <w:rFonts w:hint="eastAsia" w:ascii="宋体" w:hAnsi="宋体" w:eastAsia="宋体" w:cs="宋体"/>
          <w:spacing w:val="10"/>
          <w:sz w:val="20"/>
          <w:szCs w:val="20"/>
          <w:highlight w:val="none"/>
          <w:lang w:val="en-US" w:eastAsia="zh-CN"/>
        </w:rPr>
        <w:t>本阶段工作预算占比</w:t>
      </w:r>
      <w:r>
        <w:rPr>
          <w:rFonts w:hint="eastAsia" w:ascii="宋体" w:hAnsi="宋体" w:cs="宋体"/>
          <w:spacing w:val="10"/>
          <w:sz w:val="20"/>
          <w:szCs w:val="20"/>
          <w:highlight w:val="none"/>
          <w:lang w:val="en-US" w:eastAsia="zh-CN"/>
        </w:rPr>
        <w:t>项目管理总预算的</w:t>
      </w:r>
      <w:r>
        <w:rPr>
          <w:rFonts w:hint="eastAsia" w:ascii="宋体" w:hAnsi="宋体" w:eastAsia="宋体" w:cs="宋体"/>
          <w:spacing w:val="10"/>
          <w:sz w:val="20"/>
          <w:szCs w:val="20"/>
          <w:highlight w:val="none"/>
          <w:lang w:val="en-US" w:eastAsia="zh-CN"/>
        </w:rPr>
        <w:t>10%。</w:t>
      </w:r>
    </w:p>
    <w:p w14:paraId="12E12444">
      <w:pPr>
        <w:spacing w:before="65" w:line="368" w:lineRule="auto"/>
        <w:ind w:left="12" w:firstLine="422"/>
        <w:rPr>
          <w:rFonts w:hint="eastAsia" w:ascii="宋体" w:hAnsi="宋体" w:eastAsia="宋体" w:cs="宋体"/>
          <w:spacing w:val="10"/>
          <w:sz w:val="20"/>
          <w:szCs w:val="20"/>
          <w:highlight w:val="none"/>
        </w:rPr>
      </w:pPr>
    </w:p>
    <w:p w14:paraId="62501EAA">
      <w:pPr>
        <w:spacing w:before="65" w:line="368" w:lineRule="auto"/>
        <w:ind w:left="12" w:firstLine="422"/>
        <w:rPr>
          <w:rFonts w:hint="eastAsia" w:ascii="宋体" w:hAnsi="宋体" w:eastAsia="宋体" w:cs="宋体"/>
          <w:spacing w:val="10"/>
          <w:sz w:val="20"/>
          <w:szCs w:val="20"/>
          <w:highlight w:val="none"/>
          <w:lang w:val="en-US" w:eastAsia="zh-CN"/>
        </w:rPr>
        <w:sectPr>
          <w:footerReference r:id="rId14" w:type="default"/>
          <w:pgSz w:w="12240" w:h="15840"/>
          <w:pgMar w:top="1346" w:right="1382" w:bottom="883" w:left="1836" w:header="0" w:footer="721" w:gutter="0"/>
          <w:pgNumType w:fmt="decimal"/>
          <w:cols w:space="720" w:num="1"/>
        </w:sectPr>
      </w:pPr>
    </w:p>
    <w:p w14:paraId="5E6C0659">
      <w:pPr>
        <w:bidi w:val="0"/>
        <w:ind w:firstLine="2800" w:firstLineChars="1000"/>
        <w:jc w:val="both"/>
        <w:rPr>
          <w:rStyle w:val="49"/>
          <w:color w:val="auto"/>
          <w:sz w:val="32"/>
          <w:szCs w:val="32"/>
          <w:highlight w:val="none"/>
        </w:rPr>
      </w:pPr>
      <w:r>
        <w:rPr>
          <w:rStyle w:val="49"/>
          <w:rFonts w:hint="eastAsia"/>
          <w:color w:val="auto"/>
          <w:sz w:val="28"/>
          <w:szCs w:val="28"/>
          <w:highlight w:val="none"/>
        </w:rPr>
        <w:t>第六章 投标文件格式</w:t>
      </w:r>
      <w:bookmarkEnd w:id="572"/>
    </w:p>
    <w:p w14:paraId="7A02462F">
      <w:pPr>
        <w:rPr>
          <w:rFonts w:hint="eastAsia" w:ascii="宋体" w:hAnsi="宋体" w:eastAsia="宋体"/>
          <w:color w:val="auto"/>
          <w:szCs w:val="21"/>
          <w:highlight w:val="none"/>
        </w:rPr>
      </w:pPr>
    </w:p>
    <w:p w14:paraId="3E695F92">
      <w:pPr>
        <w:pStyle w:val="31"/>
        <w:spacing w:line="700" w:lineRule="exact"/>
        <w:ind w:firstLine="1246" w:firstLineChars="445"/>
        <w:rPr>
          <w:rFonts w:hint="eastAsia" w:ascii="宋体" w:hAnsi="宋体" w:eastAsia="宋体"/>
          <w:b/>
          <w:color w:val="auto"/>
          <w:sz w:val="28"/>
          <w:szCs w:val="28"/>
          <w:highlight w:val="none"/>
          <w:u w:val="single"/>
        </w:rPr>
      </w:pPr>
    </w:p>
    <w:p w14:paraId="1E82205D">
      <w:pPr>
        <w:pStyle w:val="31"/>
        <w:spacing w:line="700" w:lineRule="exact"/>
        <w:ind w:firstLine="1246" w:firstLineChars="445"/>
        <w:rPr>
          <w:rFonts w:hint="eastAsia" w:ascii="宋体" w:hAnsi="宋体" w:eastAsia="宋体"/>
          <w:b/>
          <w:color w:val="auto"/>
          <w:sz w:val="28"/>
          <w:szCs w:val="28"/>
          <w:highlight w:val="none"/>
          <w:u w:val="single"/>
        </w:rPr>
      </w:pPr>
    </w:p>
    <w:p w14:paraId="6BC6436B">
      <w:pPr>
        <w:pStyle w:val="31"/>
        <w:spacing w:line="700" w:lineRule="exact"/>
        <w:ind w:firstLine="1246" w:firstLineChars="445"/>
        <w:rPr>
          <w:rFonts w:hint="eastAsia" w:ascii="宋体" w:hAnsi="宋体" w:eastAsia="宋体"/>
          <w:b/>
          <w:color w:val="auto"/>
          <w:sz w:val="28"/>
          <w:szCs w:val="28"/>
          <w:highlight w:val="none"/>
          <w:u w:val="single"/>
        </w:rPr>
      </w:pPr>
    </w:p>
    <w:p w14:paraId="37E9994C">
      <w:pPr>
        <w:pStyle w:val="31"/>
        <w:spacing w:line="700" w:lineRule="exact"/>
        <w:ind w:firstLine="1246" w:firstLineChars="445"/>
        <w:rPr>
          <w:rFonts w:hint="eastAsia" w:ascii="宋体" w:hAnsi="宋体" w:eastAsia="宋体"/>
          <w:b/>
          <w:color w:val="auto"/>
          <w:sz w:val="28"/>
          <w:szCs w:val="28"/>
          <w:highlight w:val="none"/>
          <w:u w:val="single"/>
        </w:rPr>
      </w:pPr>
    </w:p>
    <w:p w14:paraId="748770F9">
      <w:pPr>
        <w:pStyle w:val="31"/>
        <w:spacing w:line="700" w:lineRule="exact"/>
        <w:ind w:firstLine="1246" w:firstLineChars="445"/>
        <w:rPr>
          <w:rFonts w:hint="eastAsia" w:ascii="宋体" w:hAnsi="宋体" w:eastAsia="宋体"/>
          <w:b/>
          <w:color w:val="auto"/>
          <w:sz w:val="28"/>
          <w:szCs w:val="28"/>
          <w:highlight w:val="none"/>
          <w:u w:val="single"/>
        </w:rPr>
      </w:pPr>
    </w:p>
    <w:p w14:paraId="41B6029D">
      <w:pPr>
        <w:pStyle w:val="31"/>
        <w:spacing w:line="700" w:lineRule="exact"/>
        <w:ind w:firstLine="1246" w:firstLineChars="445"/>
        <w:rPr>
          <w:rFonts w:hint="eastAsia" w:ascii="宋体" w:hAnsi="宋体" w:eastAsia="宋体"/>
          <w:b/>
          <w:color w:val="auto"/>
          <w:sz w:val="28"/>
          <w:szCs w:val="28"/>
          <w:highlight w:val="none"/>
          <w:u w:val="single"/>
        </w:rPr>
      </w:pPr>
    </w:p>
    <w:p w14:paraId="75F98745">
      <w:pPr>
        <w:pStyle w:val="31"/>
        <w:spacing w:line="700" w:lineRule="exact"/>
        <w:ind w:firstLine="1246" w:firstLineChars="445"/>
        <w:rPr>
          <w:rFonts w:hint="eastAsia" w:ascii="宋体" w:hAnsi="宋体" w:eastAsia="宋体"/>
          <w:b/>
          <w:color w:val="auto"/>
          <w:sz w:val="28"/>
          <w:szCs w:val="28"/>
          <w:highlight w:val="none"/>
          <w:u w:val="single"/>
        </w:rPr>
      </w:pPr>
    </w:p>
    <w:p w14:paraId="78FA467C">
      <w:pPr>
        <w:pStyle w:val="31"/>
        <w:spacing w:line="700" w:lineRule="exact"/>
        <w:ind w:firstLine="1246" w:firstLineChars="445"/>
        <w:rPr>
          <w:rFonts w:hint="eastAsia" w:ascii="宋体" w:hAnsi="宋体" w:eastAsia="宋体"/>
          <w:b/>
          <w:color w:val="auto"/>
          <w:sz w:val="28"/>
          <w:szCs w:val="28"/>
          <w:highlight w:val="none"/>
          <w:u w:val="single"/>
        </w:rPr>
      </w:pPr>
    </w:p>
    <w:p w14:paraId="632B3F2F">
      <w:pPr>
        <w:pStyle w:val="31"/>
        <w:spacing w:line="700" w:lineRule="exact"/>
        <w:ind w:firstLine="1246" w:firstLineChars="445"/>
        <w:rPr>
          <w:rFonts w:hint="eastAsia" w:ascii="宋体" w:hAnsi="宋体" w:eastAsia="宋体"/>
          <w:b/>
          <w:color w:val="auto"/>
          <w:sz w:val="28"/>
          <w:szCs w:val="28"/>
          <w:highlight w:val="none"/>
          <w:u w:val="single"/>
        </w:rPr>
      </w:pPr>
    </w:p>
    <w:p w14:paraId="500828E2">
      <w:pPr>
        <w:pStyle w:val="31"/>
        <w:spacing w:line="700" w:lineRule="exact"/>
        <w:ind w:firstLine="1246" w:firstLineChars="445"/>
        <w:rPr>
          <w:rFonts w:hint="eastAsia" w:ascii="宋体" w:hAnsi="宋体" w:eastAsia="宋体"/>
          <w:b/>
          <w:color w:val="auto"/>
          <w:sz w:val="28"/>
          <w:szCs w:val="28"/>
          <w:highlight w:val="none"/>
          <w:u w:val="single"/>
        </w:rPr>
      </w:pPr>
    </w:p>
    <w:p w14:paraId="62600DAA">
      <w:pPr>
        <w:pStyle w:val="31"/>
        <w:spacing w:line="700" w:lineRule="exact"/>
        <w:ind w:firstLine="1246" w:firstLineChars="445"/>
        <w:rPr>
          <w:rFonts w:hint="eastAsia" w:ascii="宋体" w:hAnsi="宋体" w:eastAsia="宋体"/>
          <w:b/>
          <w:color w:val="auto"/>
          <w:sz w:val="28"/>
          <w:szCs w:val="28"/>
          <w:highlight w:val="none"/>
          <w:u w:val="single"/>
        </w:rPr>
      </w:pPr>
    </w:p>
    <w:p w14:paraId="217EED0C">
      <w:pPr>
        <w:pStyle w:val="31"/>
        <w:spacing w:line="700" w:lineRule="exact"/>
        <w:ind w:firstLine="1246" w:firstLineChars="445"/>
        <w:rPr>
          <w:rFonts w:hint="eastAsia" w:ascii="宋体" w:hAnsi="宋体" w:eastAsia="宋体"/>
          <w:b/>
          <w:color w:val="auto"/>
          <w:sz w:val="28"/>
          <w:szCs w:val="28"/>
          <w:highlight w:val="none"/>
          <w:u w:val="single"/>
        </w:rPr>
      </w:pPr>
    </w:p>
    <w:p w14:paraId="6ADEB6E5">
      <w:pPr>
        <w:pStyle w:val="31"/>
        <w:spacing w:line="700" w:lineRule="exact"/>
        <w:ind w:firstLine="1246" w:firstLineChars="445"/>
        <w:rPr>
          <w:rFonts w:hint="eastAsia" w:ascii="宋体" w:hAnsi="宋体" w:eastAsia="宋体"/>
          <w:b/>
          <w:color w:val="auto"/>
          <w:sz w:val="28"/>
          <w:szCs w:val="28"/>
          <w:highlight w:val="none"/>
          <w:u w:val="single"/>
        </w:rPr>
      </w:pPr>
    </w:p>
    <w:p w14:paraId="66282A60">
      <w:pPr>
        <w:pStyle w:val="31"/>
        <w:spacing w:line="700" w:lineRule="exact"/>
        <w:ind w:firstLine="1246" w:firstLineChars="445"/>
        <w:rPr>
          <w:rFonts w:hint="eastAsia" w:ascii="宋体" w:hAnsi="宋体" w:eastAsia="宋体"/>
          <w:b/>
          <w:color w:val="auto"/>
          <w:sz w:val="28"/>
          <w:szCs w:val="28"/>
          <w:highlight w:val="none"/>
          <w:u w:val="single"/>
        </w:rPr>
      </w:pPr>
    </w:p>
    <w:p w14:paraId="01AC0B2B">
      <w:pPr>
        <w:pStyle w:val="31"/>
        <w:spacing w:line="700" w:lineRule="exact"/>
        <w:ind w:firstLine="1246" w:firstLineChars="445"/>
        <w:rPr>
          <w:rFonts w:hint="eastAsia" w:ascii="宋体" w:hAnsi="宋体" w:eastAsia="宋体"/>
          <w:b/>
          <w:color w:val="auto"/>
          <w:sz w:val="28"/>
          <w:szCs w:val="28"/>
          <w:highlight w:val="none"/>
          <w:u w:val="single"/>
        </w:rPr>
      </w:pPr>
    </w:p>
    <w:p w14:paraId="2A99A446">
      <w:pPr>
        <w:pStyle w:val="31"/>
        <w:spacing w:line="700" w:lineRule="exact"/>
        <w:ind w:firstLine="1246" w:firstLineChars="445"/>
        <w:rPr>
          <w:rFonts w:hint="eastAsia" w:ascii="宋体" w:hAnsi="宋体" w:eastAsia="宋体"/>
          <w:b/>
          <w:color w:val="auto"/>
          <w:sz w:val="28"/>
          <w:szCs w:val="28"/>
          <w:highlight w:val="none"/>
          <w:u w:val="single"/>
        </w:rPr>
      </w:pPr>
    </w:p>
    <w:p w14:paraId="33BBAA89">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 xml:space="preserve">                （项目名称）</w:t>
      </w:r>
    </w:p>
    <w:p w14:paraId="12808B35">
      <w:pPr>
        <w:spacing w:line="440" w:lineRule="exact"/>
        <w:jc w:val="center"/>
        <w:rPr>
          <w:rFonts w:hint="eastAsia" w:ascii="宋体" w:hAnsi="宋体" w:eastAsia="宋体"/>
          <w:b/>
          <w:color w:val="auto"/>
          <w:sz w:val="28"/>
          <w:szCs w:val="28"/>
          <w:highlight w:val="none"/>
          <w:u w:val="single"/>
        </w:rPr>
      </w:pPr>
    </w:p>
    <w:p w14:paraId="344D559C">
      <w:pPr>
        <w:spacing w:line="440" w:lineRule="exact"/>
        <w:jc w:val="center"/>
        <w:rPr>
          <w:rFonts w:hint="eastAsia" w:ascii="宋体" w:hAnsi="宋体" w:eastAsia="宋体"/>
          <w:b/>
          <w:color w:val="auto"/>
          <w:sz w:val="28"/>
          <w:szCs w:val="28"/>
          <w:highlight w:val="none"/>
          <w:u w:val="single"/>
        </w:rPr>
      </w:pPr>
    </w:p>
    <w:p w14:paraId="1965B94E">
      <w:pPr>
        <w:spacing w:line="440" w:lineRule="exact"/>
        <w:jc w:val="center"/>
        <w:rPr>
          <w:rFonts w:hint="eastAsia" w:ascii="宋体" w:hAnsi="宋体" w:eastAsia="宋体"/>
          <w:b/>
          <w:color w:val="auto"/>
          <w:sz w:val="28"/>
          <w:szCs w:val="28"/>
          <w:highlight w:val="none"/>
          <w:u w:val="single"/>
        </w:rPr>
      </w:pPr>
    </w:p>
    <w:p w14:paraId="64054588">
      <w:pPr>
        <w:spacing w:line="440" w:lineRule="exact"/>
        <w:jc w:val="center"/>
        <w:rPr>
          <w:rFonts w:hint="eastAsia" w:ascii="宋体" w:hAnsi="宋体" w:eastAsia="宋体"/>
          <w:b/>
          <w:color w:val="auto"/>
          <w:sz w:val="28"/>
          <w:szCs w:val="28"/>
          <w:highlight w:val="none"/>
          <w:u w:val="single"/>
        </w:rPr>
      </w:pPr>
    </w:p>
    <w:p w14:paraId="0A62D101">
      <w:pPr>
        <w:spacing w:line="440" w:lineRule="exact"/>
        <w:jc w:val="center"/>
        <w:rPr>
          <w:rFonts w:hint="eastAsia" w:ascii="宋体" w:hAnsi="宋体" w:eastAsia="宋体"/>
          <w:b/>
          <w:color w:val="auto"/>
          <w:sz w:val="28"/>
          <w:szCs w:val="28"/>
          <w:highlight w:val="none"/>
          <w:u w:val="single"/>
        </w:rPr>
      </w:pPr>
    </w:p>
    <w:p w14:paraId="46C3F775">
      <w:pPr>
        <w:spacing w:line="440" w:lineRule="exact"/>
        <w:jc w:val="center"/>
        <w:rPr>
          <w:rFonts w:hint="eastAsia" w:ascii="宋体" w:hAnsi="宋体" w:eastAsia="宋体"/>
          <w:b/>
          <w:color w:val="auto"/>
          <w:sz w:val="28"/>
          <w:szCs w:val="28"/>
          <w:highlight w:val="none"/>
          <w:u w:val="single"/>
        </w:rPr>
      </w:pPr>
    </w:p>
    <w:p w14:paraId="1915B889">
      <w:pPr>
        <w:spacing w:line="480" w:lineRule="auto"/>
        <w:jc w:val="center"/>
        <w:rPr>
          <w:rFonts w:hint="eastAsia" w:ascii="宋体" w:hAnsi="宋体" w:eastAsia="宋体"/>
          <w:b/>
          <w:color w:val="auto"/>
          <w:sz w:val="52"/>
          <w:szCs w:val="52"/>
          <w:highlight w:val="none"/>
          <w:u w:val="single"/>
          <w:lang w:eastAsia="zh-CN"/>
        </w:rPr>
      </w:pPr>
      <w:r>
        <w:rPr>
          <w:rFonts w:hint="eastAsia" w:ascii="宋体" w:hAnsi="宋体"/>
          <w:b/>
          <w:color w:val="auto"/>
          <w:sz w:val="52"/>
          <w:szCs w:val="52"/>
          <w:highlight w:val="none"/>
          <w:u w:val="single"/>
          <w:lang w:eastAsia="zh-CN"/>
        </w:rPr>
        <w:t>投标文件</w:t>
      </w:r>
    </w:p>
    <w:p w14:paraId="5D370EE8">
      <w:pPr>
        <w:spacing w:line="440" w:lineRule="exact"/>
        <w:jc w:val="center"/>
        <w:rPr>
          <w:rFonts w:hint="eastAsia" w:ascii="宋体" w:hAnsi="宋体" w:eastAsia="宋体"/>
          <w:b/>
          <w:color w:val="auto"/>
          <w:sz w:val="28"/>
          <w:szCs w:val="28"/>
          <w:highlight w:val="none"/>
          <w:u w:val="single"/>
        </w:rPr>
      </w:pPr>
    </w:p>
    <w:p w14:paraId="575B9746">
      <w:pPr>
        <w:spacing w:line="440" w:lineRule="exact"/>
        <w:jc w:val="center"/>
        <w:rPr>
          <w:rFonts w:hint="eastAsia" w:ascii="宋体" w:hAnsi="宋体" w:eastAsia="宋体"/>
          <w:b/>
          <w:color w:val="auto"/>
          <w:sz w:val="28"/>
          <w:szCs w:val="28"/>
          <w:highlight w:val="none"/>
          <w:u w:val="single"/>
          <w:lang w:eastAsia="zh-CN"/>
        </w:rPr>
      </w:pPr>
      <w:r>
        <w:rPr>
          <w:rFonts w:hint="eastAsia" w:ascii="宋体" w:hAnsi="宋体"/>
          <w:b/>
          <w:color w:val="auto"/>
          <w:sz w:val="28"/>
          <w:szCs w:val="28"/>
          <w:highlight w:val="none"/>
          <w:u w:val="single"/>
          <w:lang w:eastAsia="zh-CN"/>
        </w:rPr>
        <w:t>招标项目编号：</w:t>
      </w:r>
    </w:p>
    <w:p w14:paraId="580783B5">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正/副本</w:t>
      </w:r>
    </w:p>
    <w:p w14:paraId="5419E44C">
      <w:pPr>
        <w:spacing w:line="440" w:lineRule="exact"/>
        <w:jc w:val="center"/>
        <w:rPr>
          <w:rFonts w:hint="eastAsia" w:ascii="宋体" w:hAnsi="宋体" w:eastAsia="宋体"/>
          <w:b/>
          <w:color w:val="auto"/>
          <w:sz w:val="28"/>
          <w:szCs w:val="28"/>
          <w:highlight w:val="none"/>
          <w:u w:val="single"/>
        </w:rPr>
      </w:pPr>
    </w:p>
    <w:p w14:paraId="2143E0C1">
      <w:pPr>
        <w:spacing w:line="440" w:lineRule="exact"/>
        <w:jc w:val="center"/>
        <w:rPr>
          <w:rFonts w:hint="eastAsia" w:ascii="宋体" w:hAnsi="宋体" w:eastAsia="宋体"/>
          <w:b/>
          <w:color w:val="auto"/>
          <w:sz w:val="28"/>
          <w:szCs w:val="28"/>
          <w:highlight w:val="none"/>
          <w:u w:val="single"/>
        </w:rPr>
      </w:pPr>
    </w:p>
    <w:p w14:paraId="1BD6E994">
      <w:pPr>
        <w:spacing w:line="440" w:lineRule="exact"/>
        <w:jc w:val="center"/>
        <w:rPr>
          <w:rFonts w:hint="eastAsia" w:ascii="宋体" w:hAnsi="宋体" w:eastAsia="宋体"/>
          <w:b/>
          <w:color w:val="auto"/>
          <w:sz w:val="28"/>
          <w:szCs w:val="28"/>
          <w:highlight w:val="none"/>
          <w:u w:val="single"/>
        </w:rPr>
      </w:pPr>
    </w:p>
    <w:p w14:paraId="18539FDB">
      <w:pPr>
        <w:spacing w:line="440" w:lineRule="exact"/>
        <w:jc w:val="center"/>
        <w:rPr>
          <w:rFonts w:hint="eastAsia" w:ascii="宋体" w:hAnsi="宋体" w:eastAsia="宋体"/>
          <w:b/>
          <w:color w:val="auto"/>
          <w:sz w:val="28"/>
          <w:szCs w:val="28"/>
          <w:highlight w:val="none"/>
          <w:u w:val="single"/>
        </w:rPr>
      </w:pPr>
    </w:p>
    <w:p w14:paraId="7D22BCC2">
      <w:pPr>
        <w:spacing w:line="440" w:lineRule="exact"/>
        <w:jc w:val="center"/>
        <w:rPr>
          <w:rFonts w:hint="eastAsia" w:ascii="宋体" w:hAnsi="宋体" w:eastAsia="宋体"/>
          <w:b/>
          <w:color w:val="auto"/>
          <w:sz w:val="28"/>
          <w:szCs w:val="28"/>
          <w:highlight w:val="none"/>
          <w:u w:val="single"/>
        </w:rPr>
      </w:pPr>
    </w:p>
    <w:p w14:paraId="092D184C">
      <w:pPr>
        <w:spacing w:line="440" w:lineRule="exact"/>
        <w:jc w:val="center"/>
        <w:rPr>
          <w:rFonts w:hint="eastAsia" w:ascii="宋体" w:hAnsi="宋体" w:eastAsia="宋体"/>
          <w:b/>
          <w:color w:val="auto"/>
          <w:sz w:val="28"/>
          <w:szCs w:val="28"/>
          <w:highlight w:val="none"/>
          <w:u w:val="single"/>
        </w:rPr>
      </w:pPr>
    </w:p>
    <w:p w14:paraId="070576AB">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lang w:eastAsia="zh-CN"/>
        </w:rPr>
        <w:t>投标人</w:t>
      </w:r>
      <w:r>
        <w:rPr>
          <w:rFonts w:hint="eastAsia" w:ascii="宋体" w:hAnsi="宋体" w:eastAsia="宋体"/>
          <w:b/>
          <w:color w:val="auto"/>
          <w:sz w:val="28"/>
          <w:szCs w:val="28"/>
          <w:highlight w:val="none"/>
          <w:u w:val="single"/>
        </w:rPr>
        <w:t>：                              （盖单位章）</w:t>
      </w:r>
    </w:p>
    <w:p w14:paraId="17DE7093">
      <w:pPr>
        <w:spacing w:line="440" w:lineRule="exact"/>
        <w:jc w:val="center"/>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u w:val="single"/>
        </w:rPr>
        <w:t>法定代表人或其委托代理人：                （签字）</w:t>
      </w:r>
    </w:p>
    <w:p w14:paraId="4FC1F4B7">
      <w:pPr>
        <w:spacing w:line="440" w:lineRule="exact"/>
        <w:jc w:val="center"/>
        <w:rPr>
          <w:rFonts w:hint="eastAsia" w:ascii="宋体" w:hAnsi="宋体" w:eastAsia="宋体"/>
          <w:color w:val="auto"/>
          <w:sz w:val="28"/>
          <w:szCs w:val="28"/>
          <w:highlight w:val="none"/>
        </w:rPr>
      </w:pPr>
      <w:r>
        <w:rPr>
          <w:rFonts w:hint="eastAsia" w:ascii="宋体" w:hAnsi="宋体" w:eastAsia="宋体"/>
          <w:b/>
          <w:color w:val="auto"/>
          <w:sz w:val="28"/>
          <w:szCs w:val="28"/>
          <w:highlight w:val="none"/>
          <w:u w:val="single"/>
        </w:rPr>
        <w:t xml:space="preserve">        年        月        日</w:t>
      </w:r>
    </w:p>
    <w:p w14:paraId="50816382">
      <w:pPr>
        <w:spacing w:line="440" w:lineRule="exact"/>
        <w:jc w:val="center"/>
        <w:rPr>
          <w:rFonts w:hint="eastAsia" w:ascii="宋体" w:hAnsi="宋体" w:eastAsia="宋体"/>
          <w:color w:val="auto"/>
          <w:sz w:val="24"/>
          <w:highlight w:val="none"/>
        </w:rPr>
      </w:pPr>
      <w:r>
        <w:rPr>
          <w:rFonts w:ascii="宋体" w:hAnsi="宋体" w:eastAsia="宋体"/>
          <w:color w:val="auto"/>
          <w:sz w:val="24"/>
          <w:highlight w:val="none"/>
        </w:rPr>
        <w:br w:type="page"/>
      </w:r>
      <w:r>
        <w:rPr>
          <w:rFonts w:hint="eastAsia" w:ascii="宋体" w:hAnsi="宋体" w:eastAsia="宋体"/>
          <w:color w:val="auto"/>
          <w:sz w:val="24"/>
          <w:highlight w:val="none"/>
        </w:rPr>
        <w:t>目   录</w:t>
      </w:r>
    </w:p>
    <w:p w14:paraId="3A90E93B">
      <w:pPr>
        <w:spacing w:line="200" w:lineRule="exact"/>
        <w:jc w:val="center"/>
        <w:rPr>
          <w:rFonts w:hint="eastAsia" w:ascii="宋体" w:hAnsi="宋体" w:eastAsia="宋体"/>
          <w:color w:val="auto"/>
          <w:szCs w:val="21"/>
          <w:highlight w:val="none"/>
        </w:rPr>
      </w:pPr>
    </w:p>
    <w:p w14:paraId="3BEE38E0">
      <w:pPr>
        <w:autoSpaceDE w:val="0"/>
        <w:autoSpaceDN w:val="0"/>
        <w:adjustRightInd w:val="0"/>
        <w:snapToGrid w:val="0"/>
        <w:spacing w:line="360" w:lineRule="auto"/>
        <w:rPr>
          <w:rFonts w:hint="eastAsia" w:ascii="宋体" w:hAnsi="宋体" w:eastAsia="宋体" w:cs="Arial"/>
          <w:color w:val="auto"/>
          <w:kern w:val="0"/>
          <w:sz w:val="24"/>
          <w:highlight w:val="none"/>
        </w:rPr>
      </w:pPr>
    </w:p>
    <w:p w14:paraId="0B7ED88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zh-CN"/>
        </w:rPr>
        <w:t>一、投标函</w:t>
      </w:r>
      <w:r>
        <w:rPr>
          <w:rFonts w:hint="eastAsia" w:ascii="宋体" w:hAnsi="宋体" w:eastAsia="宋体" w:cs="Arial"/>
          <w:color w:val="auto"/>
          <w:szCs w:val="21"/>
          <w:highlight w:val="none"/>
          <w:lang w:val="en-US" w:eastAsia="zh-CN"/>
        </w:rPr>
        <w:t>及投标函附录</w:t>
      </w:r>
    </w:p>
    <w:p w14:paraId="037C5CE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eastAsia="宋体" w:cs="Arial"/>
          <w:color w:val="auto"/>
          <w:szCs w:val="21"/>
          <w:highlight w:val="none"/>
          <w:lang w:val="zh-CN"/>
        </w:rPr>
        <w:t>二、法定代表人身份证明或授权委托书</w:t>
      </w:r>
    </w:p>
    <w:p w14:paraId="2F3D16F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zh-CN"/>
        </w:rPr>
        <w:t>三、</w:t>
      </w:r>
      <w:r>
        <w:rPr>
          <w:rFonts w:hint="eastAsia" w:ascii="宋体" w:hAnsi="宋体" w:cs="Arial"/>
          <w:color w:val="auto"/>
          <w:szCs w:val="21"/>
          <w:highlight w:val="none"/>
          <w:lang w:val="en-US" w:eastAsia="zh-CN"/>
        </w:rPr>
        <w:t>开标一览表</w:t>
      </w:r>
    </w:p>
    <w:p w14:paraId="31751BF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en-US" w:eastAsia="zh-CN"/>
        </w:rPr>
        <w:t>四</w:t>
      </w:r>
      <w:r>
        <w:rPr>
          <w:rFonts w:hint="eastAsia" w:ascii="宋体" w:hAnsi="宋体" w:eastAsia="宋体" w:cs="Arial"/>
          <w:color w:val="auto"/>
          <w:szCs w:val="21"/>
          <w:highlight w:val="none"/>
          <w:lang w:val="zh-CN"/>
        </w:rPr>
        <w:t>、资格审查资料</w:t>
      </w:r>
    </w:p>
    <w:p w14:paraId="0693F2E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en-US" w:eastAsia="zh-CN"/>
        </w:rPr>
        <w:t>五</w:t>
      </w:r>
      <w:r>
        <w:rPr>
          <w:rFonts w:hint="eastAsia" w:ascii="宋体" w:hAnsi="宋体" w:eastAsia="宋体" w:cs="Arial"/>
          <w:color w:val="auto"/>
          <w:szCs w:val="21"/>
          <w:highlight w:val="none"/>
          <w:lang w:val="zh-CN"/>
        </w:rPr>
        <w:t>、技术部分</w:t>
      </w:r>
    </w:p>
    <w:p w14:paraId="283A4C6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en-US" w:eastAsia="zh-CN"/>
        </w:rPr>
        <w:t>六</w:t>
      </w:r>
      <w:r>
        <w:rPr>
          <w:rFonts w:hint="eastAsia" w:ascii="宋体" w:hAnsi="宋体" w:eastAsia="宋体" w:cs="Arial"/>
          <w:color w:val="auto"/>
          <w:szCs w:val="21"/>
          <w:highlight w:val="none"/>
          <w:lang w:val="zh-CN"/>
        </w:rPr>
        <w:t>、其他材料</w:t>
      </w:r>
    </w:p>
    <w:p w14:paraId="66091DE9">
      <w:pPr>
        <w:keepNext w:val="0"/>
        <w:keepLines w:val="0"/>
        <w:pageBreakBefore w:val="0"/>
        <w:widowControl w:val="0"/>
        <w:kinsoku/>
        <w:wordWrap/>
        <w:overflowPunct/>
        <w:topLinePunct w:val="0"/>
        <w:autoSpaceDE/>
        <w:autoSpaceDN/>
        <w:bidi w:val="0"/>
        <w:spacing w:before="157" w:beforeLines="50" w:after="157" w:afterLines="50" w:line="360" w:lineRule="auto"/>
        <w:ind w:firstLine="525" w:firstLineChars="250"/>
        <w:textAlignment w:val="auto"/>
        <w:rPr>
          <w:rFonts w:hint="eastAsia" w:ascii="宋体" w:hAnsi="宋体" w:eastAsia="宋体" w:cs="Arial"/>
          <w:color w:val="auto"/>
          <w:szCs w:val="21"/>
          <w:highlight w:val="none"/>
          <w:lang w:val="zh-CN"/>
        </w:rPr>
      </w:pPr>
      <w:r>
        <w:rPr>
          <w:rFonts w:hint="eastAsia" w:ascii="宋体" w:hAnsi="宋体" w:cs="Arial"/>
          <w:color w:val="auto"/>
          <w:szCs w:val="21"/>
          <w:highlight w:val="none"/>
          <w:lang w:val="zh-CN"/>
        </w:rPr>
        <w:t>七</w:t>
      </w:r>
      <w:r>
        <w:rPr>
          <w:rFonts w:hint="eastAsia" w:ascii="宋体" w:hAnsi="宋体" w:eastAsia="宋体" w:cs="Arial"/>
          <w:color w:val="auto"/>
          <w:szCs w:val="21"/>
          <w:highlight w:val="none"/>
          <w:lang w:val="zh-CN"/>
        </w:rPr>
        <w:t>、中小企业声明函</w:t>
      </w:r>
    </w:p>
    <w:p w14:paraId="00E7006E">
      <w:pPr>
        <w:keepNext w:val="0"/>
        <w:keepLines w:val="0"/>
        <w:pageBreakBefore w:val="0"/>
        <w:widowControl w:val="0"/>
        <w:kinsoku/>
        <w:wordWrap/>
        <w:overflowPunct/>
        <w:topLinePunct w:val="0"/>
        <w:autoSpaceDE/>
        <w:autoSpaceDN/>
        <w:bidi w:val="0"/>
        <w:spacing w:before="157" w:beforeLines="50" w:after="157" w:afterLines="50" w:line="360" w:lineRule="auto"/>
        <w:ind w:firstLine="525" w:firstLineChars="250"/>
        <w:textAlignment w:val="auto"/>
        <w:rPr>
          <w:rFonts w:hint="eastAsia" w:ascii="宋体" w:hAnsi="宋体" w:eastAsia="宋体" w:cs="楷体"/>
          <w:color w:val="auto"/>
          <w:szCs w:val="21"/>
          <w:highlight w:val="none"/>
          <w:lang w:eastAsia="zh-CN"/>
        </w:rPr>
      </w:pPr>
      <w:r>
        <w:rPr>
          <w:rFonts w:hint="eastAsia" w:ascii="宋体" w:hAnsi="宋体" w:cs="楷体"/>
          <w:color w:val="auto"/>
          <w:szCs w:val="21"/>
          <w:highlight w:val="none"/>
          <w:lang w:val="en-US" w:eastAsia="zh-CN"/>
        </w:rPr>
        <w:t>八</w:t>
      </w:r>
      <w:r>
        <w:rPr>
          <w:rFonts w:hint="eastAsia" w:ascii="宋体" w:hAnsi="宋体" w:eastAsia="宋体" w:cs="楷体"/>
          <w:color w:val="auto"/>
          <w:szCs w:val="21"/>
          <w:highlight w:val="none"/>
          <w:lang w:eastAsia="zh-CN"/>
        </w:rPr>
        <w:t>、监狱企业的证明文件</w:t>
      </w:r>
    </w:p>
    <w:p w14:paraId="077ED493">
      <w:pPr>
        <w:keepNext w:val="0"/>
        <w:keepLines w:val="0"/>
        <w:pageBreakBefore w:val="0"/>
        <w:widowControl w:val="0"/>
        <w:kinsoku/>
        <w:wordWrap/>
        <w:overflowPunct/>
        <w:topLinePunct w:val="0"/>
        <w:autoSpaceDE/>
        <w:autoSpaceDN/>
        <w:bidi w:val="0"/>
        <w:spacing w:before="157" w:beforeLines="50" w:after="157" w:afterLines="50" w:line="360" w:lineRule="auto"/>
        <w:ind w:firstLine="525" w:firstLineChars="250"/>
        <w:textAlignment w:val="auto"/>
        <w:rPr>
          <w:rFonts w:hint="eastAsia" w:ascii="宋体" w:hAnsi="宋体" w:eastAsia="宋体" w:cs="楷体"/>
          <w:color w:val="auto"/>
          <w:szCs w:val="21"/>
          <w:highlight w:val="none"/>
          <w:lang w:eastAsia="zh-CN"/>
        </w:rPr>
      </w:pPr>
      <w:r>
        <w:rPr>
          <w:rFonts w:hint="eastAsia" w:ascii="宋体" w:hAnsi="宋体" w:cs="楷体"/>
          <w:color w:val="auto"/>
          <w:szCs w:val="21"/>
          <w:highlight w:val="none"/>
          <w:lang w:eastAsia="zh-CN"/>
        </w:rPr>
        <w:t>九</w:t>
      </w:r>
      <w:r>
        <w:rPr>
          <w:rFonts w:hint="eastAsia" w:ascii="宋体" w:hAnsi="宋体" w:eastAsia="宋体" w:cs="楷体"/>
          <w:color w:val="auto"/>
          <w:szCs w:val="21"/>
          <w:highlight w:val="none"/>
          <w:lang w:eastAsia="zh-CN"/>
        </w:rPr>
        <w:t>、残疾人福利性单位声明函</w:t>
      </w:r>
    </w:p>
    <w:p w14:paraId="527BFA6B">
      <w:pPr>
        <w:pStyle w:val="36"/>
        <w:ind w:left="0" w:leftChars="0" w:firstLine="0" w:firstLineChars="0"/>
        <w:jc w:val="center"/>
        <w:rPr>
          <w:rFonts w:hint="eastAsia" w:ascii="宋体" w:hAnsi="宋体" w:eastAsia="宋体" w:cs="Arial"/>
          <w:color w:val="auto"/>
          <w:kern w:val="2"/>
          <w:sz w:val="21"/>
          <w:szCs w:val="21"/>
          <w:highlight w:val="none"/>
          <w:lang w:val="zh-CN"/>
        </w:rPr>
      </w:pPr>
    </w:p>
    <w:p w14:paraId="2797FFC8">
      <w:pPr>
        <w:pStyle w:val="35"/>
        <w:keepNext w:val="0"/>
        <w:keepLines w:val="0"/>
        <w:pageBreakBefore w:val="0"/>
        <w:widowControl w:val="0"/>
        <w:kinsoku/>
        <w:wordWrap/>
        <w:overflowPunct/>
        <w:topLinePunct w:val="0"/>
        <w:autoSpaceDE/>
        <w:autoSpaceDN/>
        <w:bidi w:val="0"/>
        <w:adjustRightInd/>
        <w:snapToGrid/>
        <w:textAlignment w:val="auto"/>
        <w:rPr>
          <w:rFonts w:hint="default"/>
          <w:b/>
          <w:bCs/>
          <w:color w:val="auto"/>
          <w:sz w:val="21"/>
          <w:szCs w:val="21"/>
          <w:highlight w:val="none"/>
          <w:lang w:val="en-US" w:eastAsia="zh-CN"/>
        </w:rPr>
      </w:pPr>
      <w:r>
        <w:rPr>
          <w:rFonts w:hint="eastAsia" w:ascii="宋体" w:hAnsi="宋体" w:cs="宋体"/>
          <w:b/>
          <w:bCs/>
          <w:color w:val="auto"/>
          <w:kern w:val="0"/>
          <w:sz w:val="21"/>
          <w:szCs w:val="18"/>
          <w:highlight w:val="none"/>
          <w:lang w:val="en-US" w:eastAsia="zh-CN"/>
        </w:rPr>
        <w:t>注：该目录仅供参考，电子投标系统中自动生成目录与此目录不一致时，不作为否决投标依据。</w:t>
      </w:r>
    </w:p>
    <w:p w14:paraId="121CBE04">
      <w:pPr>
        <w:pStyle w:val="11"/>
        <w:spacing w:line="440" w:lineRule="exact"/>
        <w:rPr>
          <w:rFonts w:hint="eastAsia" w:ascii="宋体" w:hAnsi="宋体" w:eastAsia="宋体"/>
          <w:color w:val="auto"/>
          <w:sz w:val="21"/>
          <w:szCs w:val="21"/>
          <w:highlight w:val="none"/>
        </w:rPr>
      </w:pPr>
    </w:p>
    <w:p w14:paraId="56ADE669">
      <w:pPr>
        <w:autoSpaceDE w:val="0"/>
        <w:autoSpaceDN w:val="0"/>
        <w:adjustRightInd w:val="0"/>
        <w:spacing w:line="500" w:lineRule="exact"/>
        <w:jc w:val="center"/>
        <w:rPr>
          <w:rFonts w:hint="default"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rPr>
        <w:br w:type="page"/>
      </w:r>
      <w:r>
        <w:rPr>
          <w:rFonts w:hint="eastAsia" w:ascii="宋体" w:hAnsi="宋体" w:eastAsia="宋体" w:cs="Arial"/>
          <w:color w:val="auto"/>
          <w:kern w:val="0"/>
          <w:sz w:val="30"/>
          <w:szCs w:val="30"/>
          <w:highlight w:val="none"/>
        </w:rPr>
        <w:t>一、投标函</w:t>
      </w:r>
      <w:r>
        <w:rPr>
          <w:rFonts w:hint="eastAsia" w:ascii="宋体" w:hAnsi="宋体" w:eastAsia="宋体" w:cs="Arial"/>
          <w:color w:val="auto"/>
          <w:kern w:val="0"/>
          <w:sz w:val="30"/>
          <w:szCs w:val="30"/>
          <w:highlight w:val="none"/>
          <w:lang w:val="en-US" w:eastAsia="zh-CN"/>
        </w:rPr>
        <w:t>及投标函附录</w:t>
      </w:r>
    </w:p>
    <w:p w14:paraId="6181FD24">
      <w:pPr>
        <w:pStyle w:val="4"/>
        <w:jc w:val="center"/>
        <w:rPr>
          <w:rFonts w:hint="default" w:ascii="宋体" w:hAnsi="宋体" w:eastAsia="宋体" w:cs="楷体"/>
          <w:b/>
          <w:bCs/>
          <w:color w:val="auto"/>
          <w:sz w:val="30"/>
          <w:szCs w:val="30"/>
          <w:highlight w:val="none"/>
          <w:lang w:val="en-US" w:eastAsia="zh-CN"/>
        </w:rPr>
      </w:pPr>
      <w:bookmarkStart w:id="573" w:name="_Toc29627"/>
      <w:bookmarkStart w:id="574" w:name="_Toc10804"/>
      <w:r>
        <w:rPr>
          <w:rFonts w:hint="eastAsia" w:ascii="宋体" w:hAnsi="宋体" w:eastAsia="宋体" w:cs="楷体"/>
          <w:b/>
          <w:bCs/>
          <w:color w:val="auto"/>
          <w:sz w:val="30"/>
          <w:szCs w:val="30"/>
          <w:highlight w:val="none"/>
          <w:lang w:eastAsia="zh-CN"/>
        </w:rPr>
        <w:t>（</w:t>
      </w:r>
      <w:r>
        <w:rPr>
          <w:rFonts w:hint="eastAsia" w:ascii="宋体" w:hAnsi="宋体" w:eastAsia="宋体" w:cs="楷体"/>
          <w:b/>
          <w:bCs/>
          <w:color w:val="auto"/>
          <w:sz w:val="30"/>
          <w:szCs w:val="30"/>
          <w:highlight w:val="none"/>
          <w:lang w:val="en-US" w:eastAsia="zh-CN"/>
        </w:rPr>
        <w:t>一</w:t>
      </w:r>
      <w:r>
        <w:rPr>
          <w:rFonts w:hint="eastAsia" w:ascii="宋体" w:hAnsi="宋体" w:eastAsia="宋体" w:cs="楷体"/>
          <w:b/>
          <w:bCs/>
          <w:color w:val="auto"/>
          <w:sz w:val="30"/>
          <w:szCs w:val="30"/>
          <w:highlight w:val="none"/>
          <w:lang w:eastAsia="zh-CN"/>
        </w:rPr>
        <w:t>）</w:t>
      </w:r>
      <w:r>
        <w:rPr>
          <w:rFonts w:hint="eastAsia" w:ascii="宋体" w:hAnsi="宋体" w:eastAsia="宋体" w:cs="楷体"/>
          <w:b/>
          <w:bCs/>
          <w:color w:val="auto"/>
          <w:sz w:val="30"/>
          <w:szCs w:val="30"/>
          <w:highlight w:val="none"/>
          <w:lang w:val="en-US" w:eastAsia="zh-CN"/>
        </w:rPr>
        <w:t>投标函</w:t>
      </w:r>
      <w:bookmarkEnd w:id="573"/>
      <w:bookmarkEnd w:id="574"/>
    </w:p>
    <w:p w14:paraId="17AD26E9">
      <w:pPr>
        <w:autoSpaceDE w:val="0"/>
        <w:autoSpaceDN w:val="0"/>
        <w:adjustRightInd w:val="0"/>
        <w:spacing w:line="500" w:lineRule="exact"/>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(采购人名称)：</w:t>
      </w:r>
    </w:p>
    <w:p w14:paraId="1239F27D">
      <w:pPr>
        <w:autoSpaceDE w:val="0"/>
        <w:autoSpaceDN w:val="0"/>
        <w:adjustRightInd w:val="0"/>
        <w:spacing w:line="500" w:lineRule="exact"/>
        <w:ind w:firstLine="420" w:firstLineChars="200"/>
        <w:jc w:val="left"/>
        <w:rPr>
          <w:rFonts w:ascii="宋体" w:hAnsi="宋体" w:eastAsia="宋体" w:cs="Arial"/>
          <w:color w:val="auto"/>
          <w:kern w:val="0"/>
          <w:szCs w:val="21"/>
          <w:highlight w:val="none"/>
        </w:rPr>
      </w:pP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.我方已仔细研究了</w:t>
      </w:r>
      <w:r>
        <w:rPr>
          <w:rFonts w:hint="eastAsia" w:ascii="宋体" w:hAnsi="宋体" w:eastAsia="宋体" w:cs="Arial"/>
          <w:color w:val="auto"/>
          <w:kern w:val="0"/>
          <w:szCs w:val="21"/>
          <w:highlight w:val="none"/>
          <w:u w:val="single"/>
        </w:rPr>
        <w:t xml:space="preserve">    (项目名称)　    　</w:t>
      </w:r>
      <w:r>
        <w:rPr>
          <w:rFonts w:hint="eastAsia" w:ascii="宋体" w:hAnsi="宋体" w:cs="Arial"/>
          <w:color w:val="auto"/>
          <w:kern w:val="0"/>
          <w:szCs w:val="21"/>
          <w:highlight w:val="none"/>
          <w:lang w:eastAsia="zh-CN"/>
        </w:rPr>
        <w:t>招标文件</w:t>
      </w:r>
      <w:r>
        <w:rPr>
          <w:rFonts w:hint="eastAsia" w:ascii="宋体" w:hAnsi="宋体" w:eastAsia="宋体" w:cs="Arial"/>
          <w:color w:val="auto"/>
          <w:kern w:val="0"/>
          <w:szCs w:val="21"/>
          <w:highlight w:val="none"/>
        </w:rPr>
        <w:t>的全部内容，</w:t>
      </w:r>
      <w:r>
        <w:rPr>
          <w:rFonts w:hint="eastAsia" w:ascii="宋体" w:hAnsi="宋体" w:cs="楷体"/>
          <w:color w:val="auto"/>
          <w:szCs w:val="21"/>
          <w:highlight w:val="none"/>
          <w:lang w:eastAsia="zh-CN"/>
        </w:rPr>
        <w:t>合同履行期限</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w:t>
      </w:r>
      <w:r>
        <w:rPr>
          <w:rFonts w:ascii="宋体" w:hAnsi="宋体" w:eastAsia="宋体"/>
          <w:color w:val="auto"/>
          <w:szCs w:val="21"/>
          <w:highlight w:val="none"/>
        </w:rPr>
        <w:t>愿意以</w:t>
      </w:r>
      <w:r>
        <w:rPr>
          <w:rFonts w:ascii="宋体" w:hAnsi="宋体" w:eastAsia="宋体"/>
          <w:color w:val="auto"/>
          <w:spacing w:val="-4"/>
          <w:highlight w:val="none"/>
        </w:rPr>
        <w:t>人民币（大写）</w:t>
      </w:r>
      <w:r>
        <w:rPr>
          <w:rFonts w:hint="eastAsia" w:ascii="宋体" w:hAnsi="宋体" w:eastAsia="宋体"/>
          <w:color w:val="auto"/>
          <w:spacing w:val="-4"/>
          <w:highlight w:val="none"/>
          <w:u w:val="single"/>
        </w:rPr>
        <w:t xml:space="preserve">                </w:t>
      </w:r>
      <w:r>
        <w:rPr>
          <w:rFonts w:ascii="宋体" w:hAnsi="宋体" w:eastAsia="宋体"/>
          <w:color w:val="auto"/>
          <w:highlight w:val="none"/>
        </w:rPr>
        <w:t>（¥</w:t>
      </w:r>
      <w:r>
        <w:rPr>
          <w:rFonts w:hint="eastAsia" w:ascii="宋体" w:hAnsi="宋体" w:eastAsia="宋体"/>
          <w:color w:val="auto"/>
          <w:highlight w:val="none"/>
          <w:u w:val="single"/>
        </w:rPr>
        <w:t xml:space="preserve">               </w:t>
      </w:r>
      <w:r>
        <w:rPr>
          <w:rFonts w:ascii="宋体" w:hAnsi="宋体" w:eastAsia="宋体"/>
          <w:color w:val="auto"/>
          <w:spacing w:val="-5"/>
          <w:highlight w:val="none"/>
        </w:rPr>
        <w:t>）的投标总报价</w:t>
      </w:r>
      <w:r>
        <w:rPr>
          <w:rFonts w:hint="eastAsia" w:ascii="宋体" w:hAnsi="宋体" w:eastAsia="宋体" w:cs="Arial"/>
          <w:color w:val="auto"/>
          <w:kern w:val="0"/>
          <w:szCs w:val="21"/>
          <w:highlight w:val="none"/>
        </w:rPr>
        <w:t>，按合同约定实施和完成承包上述采购项目。</w:t>
      </w:r>
    </w:p>
    <w:p w14:paraId="69DC7933">
      <w:pPr>
        <w:autoSpaceDE w:val="0"/>
        <w:autoSpaceDN w:val="0"/>
        <w:adjustRightInd w:val="0"/>
        <w:spacing w:line="500" w:lineRule="exact"/>
        <w:ind w:firstLine="420" w:firstLineChars="200"/>
        <w:jc w:val="left"/>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2</w:t>
      </w:r>
      <w:r>
        <w:rPr>
          <w:rFonts w:hint="eastAsia" w:ascii="宋体" w:hAnsi="宋体" w:eastAsia="宋体" w:cs="Arial"/>
          <w:color w:val="auto"/>
          <w:kern w:val="0"/>
          <w:szCs w:val="21"/>
          <w:highlight w:val="none"/>
        </w:rPr>
        <w:t>.我方承诺在投标有效期</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天内不修改、撤销</w:t>
      </w:r>
      <w:r>
        <w:rPr>
          <w:rFonts w:hint="eastAsia" w:ascii="宋体" w:hAnsi="宋体" w:cs="Arial"/>
          <w:color w:val="auto"/>
          <w:kern w:val="0"/>
          <w:szCs w:val="21"/>
          <w:highlight w:val="none"/>
          <w:lang w:eastAsia="zh-CN"/>
        </w:rPr>
        <w:t>投标文件</w:t>
      </w:r>
      <w:r>
        <w:rPr>
          <w:rFonts w:hint="eastAsia" w:ascii="宋体" w:hAnsi="宋体" w:eastAsia="宋体" w:cs="Arial"/>
          <w:color w:val="auto"/>
          <w:kern w:val="0"/>
          <w:szCs w:val="21"/>
          <w:highlight w:val="none"/>
        </w:rPr>
        <w:t>。</w:t>
      </w:r>
    </w:p>
    <w:p w14:paraId="1BDA8BDE">
      <w:pPr>
        <w:autoSpaceDE w:val="0"/>
        <w:autoSpaceDN w:val="0"/>
        <w:adjustRightInd w:val="0"/>
        <w:spacing w:line="500" w:lineRule="exact"/>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3.如我方</w:t>
      </w:r>
      <w:r>
        <w:rPr>
          <w:rFonts w:hint="eastAsia" w:ascii="宋体" w:hAnsi="宋体" w:cs="Arial"/>
          <w:color w:val="auto"/>
          <w:kern w:val="0"/>
          <w:szCs w:val="21"/>
          <w:highlight w:val="none"/>
          <w:lang w:eastAsia="zh-CN"/>
        </w:rPr>
        <w:t>中标</w:t>
      </w:r>
      <w:r>
        <w:rPr>
          <w:rFonts w:hint="eastAsia" w:ascii="宋体" w:hAnsi="宋体" w:eastAsia="宋体" w:cs="Arial"/>
          <w:color w:val="auto"/>
          <w:kern w:val="0"/>
          <w:szCs w:val="21"/>
          <w:highlight w:val="none"/>
        </w:rPr>
        <w:t>：</w:t>
      </w:r>
    </w:p>
    <w:p w14:paraId="1D1EE206">
      <w:pPr>
        <w:autoSpaceDE w:val="0"/>
        <w:autoSpaceDN w:val="0"/>
        <w:adjustRightInd w:val="0"/>
        <w:spacing w:line="5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)我方承诺在收到</w:t>
      </w:r>
      <w:r>
        <w:rPr>
          <w:rFonts w:hint="eastAsia" w:ascii="宋体" w:hAnsi="宋体" w:cs="Arial"/>
          <w:color w:val="auto"/>
          <w:kern w:val="0"/>
          <w:szCs w:val="21"/>
          <w:highlight w:val="none"/>
          <w:lang w:eastAsia="zh-CN"/>
        </w:rPr>
        <w:t>中标</w:t>
      </w:r>
      <w:r>
        <w:rPr>
          <w:rFonts w:hint="eastAsia" w:ascii="宋体" w:hAnsi="宋体" w:eastAsia="宋体" w:cs="Arial"/>
          <w:color w:val="auto"/>
          <w:kern w:val="0"/>
          <w:szCs w:val="21"/>
          <w:highlight w:val="none"/>
        </w:rPr>
        <w:t>通知书后，在</w:t>
      </w:r>
      <w:r>
        <w:rPr>
          <w:rFonts w:hint="eastAsia" w:ascii="宋体" w:hAnsi="宋体" w:cs="Arial"/>
          <w:color w:val="auto"/>
          <w:kern w:val="0"/>
          <w:szCs w:val="21"/>
          <w:highlight w:val="none"/>
          <w:lang w:eastAsia="zh-CN"/>
        </w:rPr>
        <w:t>中标</w:t>
      </w:r>
      <w:r>
        <w:rPr>
          <w:rFonts w:hint="eastAsia" w:ascii="宋体" w:hAnsi="宋体" w:eastAsia="宋体" w:cs="Arial"/>
          <w:color w:val="auto"/>
          <w:kern w:val="0"/>
          <w:szCs w:val="21"/>
          <w:highlight w:val="none"/>
        </w:rPr>
        <w:t>通知书规定的期限内，与你方签订合同，并遵守合同中关于权利和义务的约定；</w:t>
      </w:r>
    </w:p>
    <w:p w14:paraId="12DF4F34">
      <w:pPr>
        <w:autoSpaceDE w:val="0"/>
        <w:autoSpaceDN w:val="0"/>
        <w:adjustRightInd w:val="0"/>
        <w:spacing w:line="5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(2)我方承诺按照</w:t>
      </w:r>
      <w:r>
        <w:rPr>
          <w:rFonts w:hint="eastAsia" w:ascii="宋体" w:hAnsi="宋体" w:cs="Arial"/>
          <w:color w:val="auto"/>
          <w:kern w:val="0"/>
          <w:szCs w:val="21"/>
          <w:highlight w:val="none"/>
          <w:lang w:eastAsia="zh-CN"/>
        </w:rPr>
        <w:t>招标文件</w:t>
      </w:r>
      <w:r>
        <w:rPr>
          <w:rFonts w:hint="eastAsia" w:ascii="宋体" w:hAnsi="宋体" w:eastAsia="宋体" w:cs="Arial"/>
          <w:color w:val="auto"/>
          <w:kern w:val="0"/>
          <w:szCs w:val="21"/>
          <w:highlight w:val="none"/>
        </w:rPr>
        <w:t>中规定的技术条件及要求在合同约定的期限内，完成并移交全部合同内容。</w:t>
      </w:r>
    </w:p>
    <w:p w14:paraId="00BC6E49">
      <w:pPr>
        <w:autoSpaceDE w:val="0"/>
        <w:autoSpaceDN w:val="0"/>
        <w:adjustRightInd w:val="0"/>
        <w:spacing w:line="5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5.我方在此声明，所递交的</w:t>
      </w:r>
      <w:r>
        <w:rPr>
          <w:rFonts w:hint="eastAsia" w:ascii="宋体" w:hAnsi="宋体" w:cs="Arial"/>
          <w:color w:val="auto"/>
          <w:kern w:val="0"/>
          <w:szCs w:val="21"/>
          <w:highlight w:val="none"/>
          <w:lang w:eastAsia="zh-CN"/>
        </w:rPr>
        <w:t>投标文件</w:t>
      </w:r>
      <w:r>
        <w:rPr>
          <w:rFonts w:hint="eastAsia" w:ascii="宋体" w:hAnsi="宋体" w:eastAsia="宋体" w:cs="Arial"/>
          <w:color w:val="auto"/>
          <w:kern w:val="0"/>
          <w:szCs w:val="21"/>
          <w:highlight w:val="none"/>
        </w:rPr>
        <w:t>及有关资料内容完整、真实和准确。</w:t>
      </w:r>
    </w:p>
    <w:p w14:paraId="61C89F7C">
      <w:pPr>
        <w:autoSpaceDE w:val="0"/>
        <w:autoSpaceDN w:val="0"/>
        <w:adjustRightInd w:val="0"/>
        <w:spacing w:line="500" w:lineRule="exact"/>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6．</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(其他补充说明)。</w:t>
      </w:r>
    </w:p>
    <w:p w14:paraId="4B17C6AD">
      <w:pPr>
        <w:autoSpaceDE w:val="0"/>
        <w:autoSpaceDN w:val="0"/>
        <w:adjustRightInd w:val="0"/>
        <w:spacing w:line="500" w:lineRule="exact"/>
        <w:ind w:firstLine="420" w:firstLineChars="200"/>
        <w:jc w:val="left"/>
        <w:rPr>
          <w:rFonts w:hint="eastAsia" w:ascii="宋体" w:hAnsi="宋体" w:eastAsia="宋体" w:cs="Arial"/>
          <w:color w:val="auto"/>
          <w:kern w:val="0"/>
          <w:szCs w:val="21"/>
          <w:highlight w:val="none"/>
        </w:rPr>
      </w:pPr>
    </w:p>
    <w:p w14:paraId="2341B602">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p>
    <w:p w14:paraId="56E97505">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p>
    <w:p w14:paraId="0AF21C1F">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投</w:t>
      </w:r>
      <w:r>
        <w:rPr>
          <w:rFonts w:ascii="宋体" w:hAnsi="宋体" w:eastAsia="宋体" w:cs="Arial"/>
          <w:color w:val="auto"/>
          <w:kern w:val="0"/>
          <w:szCs w:val="21"/>
          <w:highlight w:val="none"/>
        </w:rPr>
        <w:t xml:space="preserve"> </w:t>
      </w:r>
      <w:r>
        <w:rPr>
          <w:rFonts w:hint="eastAsia" w:ascii="宋体" w:hAnsi="宋体" w:eastAsia="宋体" w:cs="Arial"/>
          <w:color w:val="auto"/>
          <w:kern w:val="0"/>
          <w:szCs w:val="21"/>
          <w:highlight w:val="none"/>
        </w:rPr>
        <w:t>标</w:t>
      </w:r>
      <w:r>
        <w:rPr>
          <w:rFonts w:ascii="宋体" w:hAnsi="宋体" w:eastAsia="宋体" w:cs="Arial"/>
          <w:color w:val="auto"/>
          <w:kern w:val="0"/>
          <w:szCs w:val="21"/>
          <w:highlight w:val="none"/>
        </w:rPr>
        <w:t xml:space="preserve"> </w:t>
      </w:r>
      <w:r>
        <w:rPr>
          <w:rFonts w:hint="eastAsia" w:ascii="宋体" w:hAnsi="宋体" w:eastAsia="宋体" w:cs="Arial"/>
          <w:color w:val="auto"/>
          <w:kern w:val="0"/>
          <w:szCs w:val="21"/>
          <w:highlight w:val="none"/>
        </w:rPr>
        <w:t>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(盖单位章)</w:t>
      </w:r>
    </w:p>
    <w:p w14:paraId="0EA732F7">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法定代表人或其授权委托代理人：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(签字)</w:t>
      </w:r>
    </w:p>
    <w:p w14:paraId="168FE0C4">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地    址：</w:t>
      </w:r>
      <w:r>
        <w:rPr>
          <w:rFonts w:hint="eastAsia" w:ascii="宋体" w:hAnsi="宋体" w:eastAsia="宋体" w:cs="Arial"/>
          <w:color w:val="auto"/>
          <w:kern w:val="0"/>
          <w:szCs w:val="21"/>
          <w:highlight w:val="none"/>
          <w:u w:val="single"/>
        </w:rPr>
        <w:t xml:space="preserve">                                        </w:t>
      </w:r>
    </w:p>
    <w:p w14:paraId="3B936926">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网    址：</w:t>
      </w:r>
      <w:r>
        <w:rPr>
          <w:rFonts w:hint="eastAsia" w:ascii="宋体" w:hAnsi="宋体" w:eastAsia="宋体" w:cs="Arial"/>
          <w:color w:val="auto"/>
          <w:kern w:val="0"/>
          <w:szCs w:val="21"/>
          <w:highlight w:val="none"/>
          <w:u w:val="single"/>
        </w:rPr>
        <w:t xml:space="preserve">                                        </w:t>
      </w:r>
    </w:p>
    <w:p w14:paraId="4C440F93">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电    话：</w:t>
      </w:r>
      <w:r>
        <w:rPr>
          <w:rFonts w:hint="eastAsia" w:ascii="宋体" w:hAnsi="宋体" w:eastAsia="宋体" w:cs="Arial"/>
          <w:color w:val="auto"/>
          <w:kern w:val="0"/>
          <w:szCs w:val="21"/>
          <w:highlight w:val="none"/>
          <w:u w:val="single"/>
        </w:rPr>
        <w:t xml:space="preserve">                                        </w:t>
      </w:r>
    </w:p>
    <w:p w14:paraId="00DCD625">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传    真：</w:t>
      </w:r>
      <w:r>
        <w:rPr>
          <w:rFonts w:hint="eastAsia" w:ascii="宋体" w:hAnsi="宋体" w:eastAsia="宋体" w:cs="Arial"/>
          <w:color w:val="auto"/>
          <w:kern w:val="0"/>
          <w:szCs w:val="21"/>
          <w:highlight w:val="none"/>
          <w:u w:val="single"/>
        </w:rPr>
        <w:t xml:space="preserve">                                        </w:t>
      </w:r>
    </w:p>
    <w:p w14:paraId="1ACFA31C">
      <w:pPr>
        <w:autoSpaceDE w:val="0"/>
        <w:autoSpaceDN w:val="0"/>
        <w:adjustRightInd w:val="0"/>
        <w:spacing w:line="360" w:lineRule="auto"/>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邮政编码：</w:t>
      </w:r>
      <w:r>
        <w:rPr>
          <w:rFonts w:hint="eastAsia" w:ascii="宋体" w:hAnsi="宋体" w:eastAsia="宋体" w:cs="Arial"/>
          <w:color w:val="auto"/>
          <w:kern w:val="0"/>
          <w:szCs w:val="21"/>
          <w:highlight w:val="none"/>
          <w:u w:val="single"/>
        </w:rPr>
        <w:t xml:space="preserve">                                        </w:t>
      </w:r>
    </w:p>
    <w:p w14:paraId="3A0C2410">
      <w:pPr>
        <w:spacing w:line="500" w:lineRule="exact"/>
        <w:jc w:val="righ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14:paraId="0A040E23">
      <w:pPr>
        <w:autoSpaceDE w:val="0"/>
        <w:autoSpaceDN w:val="0"/>
        <w:adjustRightInd w:val="0"/>
        <w:spacing w:line="500" w:lineRule="exact"/>
        <w:jc w:val="left"/>
        <w:rPr>
          <w:rFonts w:hint="eastAsia" w:ascii="宋体" w:hAnsi="宋体" w:eastAsia="宋体" w:cs="Arial"/>
          <w:b/>
          <w:color w:val="auto"/>
          <w:szCs w:val="21"/>
          <w:highlight w:val="none"/>
          <w:lang w:val="zh-CN"/>
        </w:rPr>
      </w:pPr>
    </w:p>
    <w:p w14:paraId="5DA1CC94">
      <w:pPr>
        <w:pStyle w:val="4"/>
        <w:jc w:val="center"/>
        <w:rPr>
          <w:rFonts w:hint="eastAsia" w:ascii="宋体" w:hAnsi="宋体" w:eastAsia="宋体" w:cs="楷体"/>
          <w:color w:val="auto"/>
          <w:sz w:val="30"/>
          <w:szCs w:val="30"/>
          <w:highlight w:val="none"/>
        </w:rPr>
      </w:pPr>
      <w:bookmarkStart w:id="575" w:name="_Toc471822587"/>
      <w:bookmarkStart w:id="576" w:name="_Toc449519140"/>
      <w:bookmarkStart w:id="577" w:name="_Toc364364589"/>
      <w:bookmarkStart w:id="578" w:name="_Toc144974859"/>
      <w:bookmarkStart w:id="579" w:name="_Toc152042579"/>
      <w:bookmarkStart w:id="580" w:name="_Toc347385771"/>
      <w:bookmarkStart w:id="581" w:name="_Toc246997101"/>
      <w:bookmarkStart w:id="582" w:name="_Toc179632810"/>
      <w:bookmarkStart w:id="583" w:name="_Toc354066002"/>
      <w:bookmarkStart w:id="584" w:name="_Toc411773168"/>
      <w:bookmarkStart w:id="585" w:name="_Toc246996358"/>
      <w:bookmarkStart w:id="586" w:name="_Toc7324"/>
      <w:bookmarkStart w:id="587" w:name="_Toc20317"/>
      <w:bookmarkStart w:id="588" w:name="_Toc471822530"/>
      <w:bookmarkStart w:id="589" w:name="_Toc247085876"/>
      <w:bookmarkStart w:id="590" w:name="_Toc152045790"/>
      <w:bookmarkStart w:id="591" w:name="_Toc549"/>
      <w:bookmarkStart w:id="592" w:name="_Toc429345236"/>
      <w:bookmarkStart w:id="593" w:name="_Toc17366"/>
      <w:bookmarkStart w:id="594" w:name="_Toc449518927"/>
      <w:r>
        <w:rPr>
          <w:rFonts w:hint="eastAsia" w:ascii="宋体" w:hAnsi="宋体" w:eastAsia="宋体" w:cs="楷体"/>
          <w:color w:val="auto"/>
          <w:sz w:val="30"/>
          <w:szCs w:val="30"/>
          <w:highlight w:val="none"/>
        </w:rPr>
        <w:t>（二）投标函附录</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6B057F0E">
      <w:pPr>
        <w:spacing w:line="440" w:lineRule="exact"/>
        <w:ind w:firstLine="105" w:firstLineChars="50"/>
        <w:rPr>
          <w:rFonts w:hint="eastAsia" w:ascii="宋体" w:hAnsi="宋体" w:eastAsia="宋体" w:cs="楷体"/>
          <w:color w:val="auto"/>
          <w:szCs w:val="21"/>
          <w:highlight w:val="none"/>
        </w:rPr>
      </w:pPr>
      <w:r>
        <w:rPr>
          <w:rFonts w:hint="eastAsia" w:ascii="宋体" w:hAnsi="宋体" w:eastAsia="宋体" w:cs="楷体"/>
          <w:color w:val="auto"/>
          <w:szCs w:val="21"/>
          <w:highlight w:val="none"/>
        </w:rPr>
        <w:t>项目名称：</w:t>
      </w:r>
    </w:p>
    <w:p w14:paraId="434D5191">
      <w:pPr>
        <w:spacing w:line="440" w:lineRule="exact"/>
        <w:ind w:firstLine="105" w:firstLineChars="50"/>
        <w:rPr>
          <w:rFonts w:hint="eastAsia" w:ascii="宋体" w:hAnsi="宋体" w:eastAsia="宋体" w:cs="楷体"/>
          <w:color w:val="auto"/>
          <w:sz w:val="20"/>
          <w:highlight w:val="none"/>
        </w:rPr>
      </w:pPr>
      <w:r>
        <w:rPr>
          <w:rFonts w:hint="eastAsia" w:ascii="宋体" w:hAnsi="宋体" w:cs="楷体"/>
          <w:color w:val="auto"/>
          <w:szCs w:val="21"/>
          <w:highlight w:val="none"/>
          <w:lang w:eastAsia="zh-CN"/>
        </w:rPr>
        <w:t>招标项目编号</w:t>
      </w:r>
      <w:r>
        <w:rPr>
          <w:rFonts w:hint="eastAsia" w:ascii="宋体" w:hAnsi="宋体" w:eastAsia="宋体" w:cs="楷体"/>
          <w:color w:val="auto"/>
          <w:szCs w:val="21"/>
          <w:highlight w:val="none"/>
        </w:rPr>
        <w:t>：</w:t>
      </w:r>
      <w:r>
        <w:rPr>
          <w:rFonts w:hint="eastAsia" w:ascii="宋体" w:hAnsi="宋体" w:eastAsia="宋体" w:cs="楷体"/>
          <w:color w:val="auto"/>
          <w:sz w:val="20"/>
          <w:highlight w:val="none"/>
        </w:rPr>
        <w:t xml:space="preserve">           </w:t>
      </w:r>
    </w:p>
    <w:tbl>
      <w:tblPr>
        <w:tblStyle w:val="37"/>
        <w:tblW w:w="0" w:type="auto"/>
        <w:tblInd w:w="0" w:type="dxa"/>
        <w:tblLayout w:type="fixed"/>
        <w:tblCellMar>
          <w:top w:w="0" w:type="dxa"/>
          <w:left w:w="108" w:type="dxa"/>
          <w:bottom w:w="0" w:type="dxa"/>
          <w:right w:w="108" w:type="dxa"/>
        </w:tblCellMar>
      </w:tblPr>
      <w:tblGrid>
        <w:gridCol w:w="846"/>
        <w:gridCol w:w="2215"/>
        <w:gridCol w:w="3887"/>
        <w:gridCol w:w="2374"/>
      </w:tblGrid>
      <w:tr w14:paraId="21917A6D">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0A0DDDFF">
            <w:pPr>
              <w:autoSpaceDE w:val="0"/>
              <w:autoSpaceDN w:val="0"/>
              <w:adjustRightInd w:val="0"/>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F074415">
            <w:pPr>
              <w:autoSpaceDE w:val="0"/>
              <w:autoSpaceDN w:val="0"/>
              <w:adjustRightInd w:val="0"/>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0AD22CFC">
            <w:pPr>
              <w:autoSpaceDE w:val="0"/>
              <w:autoSpaceDN w:val="0"/>
              <w:adjustRightInd w:val="0"/>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约定内容</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2755E187">
            <w:pPr>
              <w:autoSpaceDE w:val="0"/>
              <w:autoSpaceDN w:val="0"/>
              <w:adjustRightInd w:val="0"/>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是否响应</w:t>
            </w:r>
          </w:p>
        </w:tc>
      </w:tr>
      <w:tr w14:paraId="04B731C4">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02139BE">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E11698A">
            <w:pPr>
              <w:autoSpaceDE w:val="0"/>
              <w:autoSpaceDN w:val="0"/>
              <w:adjustRightInd w:val="0"/>
              <w:spacing w:line="240" w:lineRule="exact"/>
              <w:jc w:val="center"/>
              <w:rPr>
                <w:rFonts w:hint="eastAsia" w:ascii="宋体" w:hAnsi="宋体" w:eastAsia="宋体" w:cs="Calibri"/>
                <w:color w:val="auto"/>
                <w:kern w:val="0"/>
                <w:szCs w:val="21"/>
                <w:highlight w:val="none"/>
                <w:lang w:eastAsia="zh-CN"/>
              </w:rPr>
            </w:pPr>
            <w:r>
              <w:rPr>
                <w:rFonts w:hint="eastAsia" w:ascii="宋体" w:hAnsi="宋体" w:cs="Calibri"/>
                <w:color w:val="auto"/>
                <w:kern w:val="0"/>
                <w:szCs w:val="21"/>
                <w:highlight w:val="none"/>
                <w:lang w:eastAsia="zh-CN"/>
              </w:rPr>
              <w:t>合同履行期限</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63934C92">
            <w:pPr>
              <w:autoSpaceDE w:val="0"/>
              <w:autoSpaceDN w:val="0"/>
              <w:adjustRightInd w:val="0"/>
              <w:spacing w:line="240" w:lineRule="exact"/>
              <w:rPr>
                <w:rFonts w:hint="eastAsia" w:ascii="宋体" w:hAnsi="宋体" w:eastAsia="宋体" w:cs="Calibri"/>
                <w:color w:val="auto"/>
                <w:kern w:val="0"/>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7DFE6F78">
            <w:pPr>
              <w:autoSpaceDE w:val="0"/>
              <w:autoSpaceDN w:val="0"/>
              <w:adjustRightInd w:val="0"/>
              <w:ind w:firstLine="480"/>
              <w:jc w:val="center"/>
              <w:rPr>
                <w:rFonts w:hint="eastAsia" w:ascii="宋体" w:hAnsi="宋体" w:eastAsia="宋体" w:cs="Calibri"/>
                <w:color w:val="auto"/>
                <w:kern w:val="0"/>
                <w:szCs w:val="21"/>
                <w:highlight w:val="none"/>
              </w:rPr>
            </w:pPr>
          </w:p>
        </w:tc>
      </w:tr>
      <w:tr w14:paraId="68D107AF">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5D903C41">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766489DD">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投标有效期</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22030CC4">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投标截止之日起90日</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0914AABD">
            <w:pPr>
              <w:autoSpaceDE w:val="0"/>
              <w:autoSpaceDN w:val="0"/>
              <w:adjustRightInd w:val="0"/>
              <w:ind w:firstLine="480"/>
              <w:jc w:val="center"/>
              <w:rPr>
                <w:rFonts w:hint="eastAsia" w:ascii="宋体" w:hAnsi="宋体" w:eastAsia="宋体" w:cs="Calibri"/>
                <w:color w:val="auto"/>
                <w:kern w:val="0"/>
                <w:szCs w:val="21"/>
                <w:highlight w:val="none"/>
              </w:rPr>
            </w:pPr>
          </w:p>
        </w:tc>
      </w:tr>
      <w:tr w14:paraId="0CC59333">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3CA60EE7">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07355FE3">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权利义务</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59D7DD45">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符合第四章“合同条款及格式</w:t>
            </w:r>
            <w:r>
              <w:rPr>
                <w:rFonts w:hint="eastAsia" w:ascii="宋体" w:hAnsi="宋体" w:cs="Calibri"/>
                <w:color w:val="auto"/>
                <w:kern w:val="0"/>
                <w:szCs w:val="21"/>
                <w:highlight w:val="none"/>
                <w:lang w:eastAsia="zh-CN"/>
              </w:rPr>
              <w:t>”</w:t>
            </w:r>
            <w:r>
              <w:rPr>
                <w:rFonts w:hint="eastAsia" w:ascii="宋体" w:hAnsi="宋体" w:eastAsia="宋体" w:cs="Calibri"/>
                <w:color w:val="auto"/>
                <w:kern w:val="0"/>
                <w:szCs w:val="21"/>
                <w:highlight w:val="none"/>
              </w:rPr>
              <w:t>规定</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49167A85">
            <w:pPr>
              <w:autoSpaceDE w:val="0"/>
              <w:autoSpaceDN w:val="0"/>
              <w:adjustRightInd w:val="0"/>
              <w:ind w:firstLine="480"/>
              <w:jc w:val="center"/>
              <w:rPr>
                <w:rFonts w:hint="eastAsia" w:ascii="宋体" w:hAnsi="宋体" w:eastAsia="宋体" w:cs="Calibri"/>
                <w:color w:val="auto"/>
                <w:kern w:val="0"/>
                <w:szCs w:val="21"/>
                <w:highlight w:val="none"/>
              </w:rPr>
            </w:pPr>
          </w:p>
        </w:tc>
      </w:tr>
      <w:tr w14:paraId="678B1953">
        <w:tblPrEx>
          <w:tblCellMar>
            <w:top w:w="0" w:type="dxa"/>
            <w:left w:w="108" w:type="dxa"/>
            <w:bottom w:w="0" w:type="dxa"/>
            <w:right w:w="108" w:type="dxa"/>
          </w:tblCellMar>
        </w:tblPrEx>
        <w:trPr>
          <w:trHeight w:val="54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38C84E36">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0EE31953">
            <w:pPr>
              <w:spacing w:line="2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74DF36A3">
            <w:pPr>
              <w:spacing w:line="240" w:lineRule="exact"/>
              <w:jc w:val="center"/>
              <w:rPr>
                <w:rFonts w:hint="eastAsia" w:ascii="宋体" w:hAnsi="宋体" w:eastAsia="宋体"/>
                <w:color w:val="auto"/>
                <w:szCs w:val="21"/>
                <w:highlight w:val="none"/>
              </w:rPr>
            </w:pPr>
            <w:r>
              <w:rPr>
                <w:rFonts w:hint="eastAsia" w:ascii="宋体" w:hAnsi="宋体" w:cs="宋体"/>
                <w:color w:val="auto"/>
                <w:sz w:val="21"/>
                <w:szCs w:val="21"/>
                <w:highlight w:val="none"/>
                <w:lang w:val="zh-CN"/>
              </w:rPr>
              <w:t>符合国家及相关行业规定的合格标准。</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0E22D3E0">
            <w:pPr>
              <w:ind w:firstLine="480"/>
              <w:rPr>
                <w:rFonts w:hint="eastAsia" w:ascii="宋体" w:hAnsi="宋体" w:eastAsia="宋体"/>
                <w:color w:val="auto"/>
                <w:szCs w:val="21"/>
                <w:highlight w:val="none"/>
              </w:rPr>
            </w:pPr>
          </w:p>
        </w:tc>
      </w:tr>
      <w:tr w14:paraId="29CDBF5B">
        <w:tblPrEx>
          <w:tblCellMar>
            <w:top w:w="0" w:type="dxa"/>
            <w:left w:w="108" w:type="dxa"/>
            <w:bottom w:w="0" w:type="dxa"/>
            <w:right w:w="108" w:type="dxa"/>
          </w:tblCellMar>
        </w:tblPrEx>
        <w:trPr>
          <w:trHeight w:val="411"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6D1AFC4A">
            <w:pPr>
              <w:autoSpaceDE w:val="0"/>
              <w:autoSpaceDN w:val="0"/>
              <w:adjustRightInd w:val="0"/>
              <w:spacing w:line="240" w:lineRule="exact"/>
              <w:jc w:val="center"/>
              <w:rPr>
                <w:rFonts w:hint="eastAsia" w:ascii="宋体" w:hAnsi="宋体" w:eastAsia="宋体" w:cs="Calibri"/>
                <w:color w:val="auto"/>
                <w:kern w:val="0"/>
                <w:szCs w:val="21"/>
                <w:highlight w:val="none"/>
              </w:rPr>
            </w:pPr>
            <w:r>
              <w:rPr>
                <w:rFonts w:hint="eastAsia" w:ascii="宋体" w:hAnsi="宋体" w:eastAsia="宋体" w:cs="Calibri"/>
                <w:color w:val="auto"/>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7578064B">
            <w:pPr>
              <w:spacing w:line="2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11918291">
            <w:pPr>
              <w:spacing w:line="240" w:lineRule="exact"/>
              <w:jc w:val="center"/>
              <w:rPr>
                <w:rFonts w:hint="eastAsia" w:ascii="宋体" w:hAnsi="宋体" w:eastAsia="宋体"/>
                <w:color w:val="auto"/>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482EC677">
            <w:pPr>
              <w:ind w:firstLine="480"/>
              <w:rPr>
                <w:rFonts w:hint="eastAsia" w:ascii="宋体" w:hAnsi="宋体" w:eastAsia="宋体"/>
                <w:color w:val="auto"/>
                <w:szCs w:val="21"/>
                <w:highlight w:val="none"/>
              </w:rPr>
            </w:pPr>
          </w:p>
        </w:tc>
      </w:tr>
      <w:tr w14:paraId="37B91CCE">
        <w:tblPrEx>
          <w:tblCellMar>
            <w:top w:w="0" w:type="dxa"/>
            <w:left w:w="108" w:type="dxa"/>
            <w:bottom w:w="0" w:type="dxa"/>
            <w:right w:w="108" w:type="dxa"/>
          </w:tblCellMar>
        </w:tblPrEx>
        <w:trPr>
          <w:trHeight w:val="617"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344948EA">
            <w:pPr>
              <w:rPr>
                <w:rFonts w:hint="eastAsia" w:ascii="宋体" w:hAnsi="宋体" w:eastAsia="宋体"/>
                <w:color w:val="auto"/>
                <w:szCs w:val="21"/>
                <w:highlight w:val="none"/>
              </w:rPr>
            </w:pPr>
            <w:r>
              <w:rPr>
                <w:rFonts w:hint="eastAsia" w:ascii="宋体" w:hAnsi="宋体" w:eastAsia="宋体"/>
                <w:color w:val="auto"/>
                <w:szCs w:val="21"/>
                <w:highlight w:val="none"/>
              </w:rPr>
              <w:t>备注：</w:t>
            </w:r>
            <w:r>
              <w:rPr>
                <w:rFonts w:hint="eastAsia" w:ascii="宋体" w:hAnsi="宋体" w:eastAsia="宋体"/>
                <w:color w:val="auto"/>
                <w:szCs w:val="21"/>
                <w:highlight w:val="none"/>
                <w:lang w:eastAsia="zh-CN"/>
              </w:rPr>
              <w:t>投标人</w:t>
            </w:r>
            <w:r>
              <w:rPr>
                <w:rFonts w:hint="eastAsia" w:ascii="宋体" w:hAnsi="宋体" w:eastAsia="宋体"/>
                <w:color w:val="auto"/>
                <w:szCs w:val="21"/>
                <w:highlight w:val="none"/>
              </w:rPr>
              <w:t>在响应</w:t>
            </w:r>
            <w:r>
              <w:rPr>
                <w:rFonts w:hint="eastAsia" w:ascii="宋体" w:hAnsi="宋体"/>
                <w:color w:val="auto"/>
                <w:szCs w:val="21"/>
                <w:highlight w:val="none"/>
                <w:lang w:eastAsia="zh-CN"/>
              </w:rPr>
              <w:t>招标文件</w:t>
            </w:r>
            <w:r>
              <w:rPr>
                <w:rFonts w:hint="eastAsia" w:ascii="宋体" w:hAnsi="宋体" w:eastAsia="宋体"/>
                <w:color w:val="auto"/>
                <w:szCs w:val="21"/>
                <w:highlight w:val="none"/>
              </w:rPr>
              <w:t xml:space="preserve">中规定的实质性要求和条件的基础上，可做出其他有利于采购人的承诺。此类承诺可在本表中予以补充填写。 </w:t>
            </w:r>
          </w:p>
        </w:tc>
      </w:tr>
    </w:tbl>
    <w:p w14:paraId="04BA3053">
      <w:pPr>
        <w:spacing w:line="440" w:lineRule="exact"/>
        <w:ind w:left="840" w:leftChars="400" w:firstLine="2200" w:firstLineChars="1100"/>
        <w:rPr>
          <w:rFonts w:hint="eastAsia" w:ascii="宋体" w:hAnsi="宋体" w:eastAsia="宋体" w:cs="楷体"/>
          <w:color w:val="auto"/>
          <w:sz w:val="20"/>
          <w:highlight w:val="none"/>
        </w:rPr>
      </w:pPr>
    </w:p>
    <w:p w14:paraId="0CBA630D">
      <w:pPr>
        <w:autoSpaceDE w:val="0"/>
        <w:autoSpaceDN w:val="0"/>
        <w:adjustRightInd w:val="0"/>
        <w:spacing w:line="500" w:lineRule="exact"/>
        <w:jc w:val="left"/>
        <w:rPr>
          <w:rFonts w:hint="eastAsia" w:ascii="宋体" w:hAnsi="宋体" w:eastAsia="宋体" w:cs="Arial"/>
          <w:color w:val="auto"/>
          <w:kern w:val="0"/>
          <w:sz w:val="24"/>
          <w:highlight w:val="none"/>
        </w:rPr>
      </w:pPr>
    </w:p>
    <w:p w14:paraId="47DF383E">
      <w:pPr>
        <w:autoSpaceDE w:val="0"/>
        <w:autoSpaceDN w:val="0"/>
        <w:adjustRightInd w:val="0"/>
        <w:spacing w:line="500" w:lineRule="exact"/>
        <w:jc w:val="left"/>
        <w:rPr>
          <w:rFonts w:hint="eastAsia" w:ascii="宋体" w:hAnsi="宋体" w:eastAsia="宋体" w:cs="Arial"/>
          <w:color w:val="auto"/>
          <w:kern w:val="0"/>
          <w:sz w:val="24"/>
          <w:highlight w:val="none"/>
        </w:rPr>
      </w:pPr>
    </w:p>
    <w:p w14:paraId="720C7D9B">
      <w:pPr>
        <w:autoSpaceDE w:val="0"/>
        <w:autoSpaceDN w:val="0"/>
        <w:adjustRightInd w:val="0"/>
        <w:spacing w:line="500" w:lineRule="exact"/>
        <w:jc w:val="left"/>
        <w:rPr>
          <w:rFonts w:hint="eastAsia" w:ascii="宋体" w:hAnsi="宋体" w:eastAsia="宋体" w:cs="Arial"/>
          <w:color w:val="auto"/>
          <w:kern w:val="0"/>
          <w:sz w:val="24"/>
          <w:highlight w:val="none"/>
        </w:rPr>
      </w:pPr>
    </w:p>
    <w:p w14:paraId="29E26D30">
      <w:pPr>
        <w:autoSpaceDE w:val="0"/>
        <w:autoSpaceDN w:val="0"/>
        <w:adjustRightInd w:val="0"/>
        <w:spacing w:line="500" w:lineRule="exact"/>
        <w:jc w:val="left"/>
        <w:rPr>
          <w:rFonts w:hint="eastAsia" w:ascii="宋体" w:hAnsi="宋体" w:eastAsia="宋体" w:cs="Arial"/>
          <w:color w:val="auto"/>
          <w:kern w:val="0"/>
          <w:sz w:val="24"/>
          <w:highlight w:val="none"/>
        </w:rPr>
      </w:pPr>
    </w:p>
    <w:p w14:paraId="3E880CD4">
      <w:pPr>
        <w:autoSpaceDE w:val="0"/>
        <w:autoSpaceDN w:val="0"/>
        <w:adjustRightInd w:val="0"/>
        <w:spacing w:line="500" w:lineRule="exact"/>
        <w:jc w:val="left"/>
        <w:rPr>
          <w:rFonts w:hint="eastAsia" w:ascii="宋体" w:hAnsi="宋体" w:eastAsia="宋体" w:cs="Arial"/>
          <w:color w:val="auto"/>
          <w:kern w:val="0"/>
          <w:sz w:val="24"/>
          <w:highlight w:val="none"/>
        </w:rPr>
      </w:pPr>
    </w:p>
    <w:p w14:paraId="58EE2536">
      <w:pPr>
        <w:autoSpaceDE w:val="0"/>
        <w:autoSpaceDN w:val="0"/>
        <w:adjustRightInd w:val="0"/>
        <w:spacing w:line="500" w:lineRule="exact"/>
        <w:jc w:val="left"/>
        <w:rPr>
          <w:rFonts w:hint="eastAsia" w:ascii="宋体" w:hAnsi="宋体" w:eastAsia="宋体" w:cs="Arial"/>
          <w:color w:val="auto"/>
          <w:kern w:val="0"/>
          <w:sz w:val="24"/>
          <w:highlight w:val="none"/>
        </w:rPr>
      </w:pPr>
    </w:p>
    <w:p w14:paraId="6B41DC31">
      <w:pPr>
        <w:autoSpaceDE w:val="0"/>
        <w:autoSpaceDN w:val="0"/>
        <w:adjustRightInd w:val="0"/>
        <w:spacing w:line="500" w:lineRule="exact"/>
        <w:jc w:val="left"/>
        <w:rPr>
          <w:rFonts w:hint="eastAsia" w:ascii="宋体" w:hAnsi="宋体" w:eastAsia="宋体" w:cs="Arial"/>
          <w:color w:val="auto"/>
          <w:kern w:val="0"/>
          <w:sz w:val="24"/>
          <w:highlight w:val="none"/>
        </w:rPr>
      </w:pPr>
    </w:p>
    <w:p w14:paraId="2A85E3A7">
      <w:pPr>
        <w:autoSpaceDE w:val="0"/>
        <w:autoSpaceDN w:val="0"/>
        <w:adjustRightInd w:val="0"/>
        <w:spacing w:line="500" w:lineRule="exact"/>
        <w:jc w:val="center"/>
        <w:rPr>
          <w:rFonts w:hint="eastAsia" w:ascii="宋体" w:hAnsi="宋体" w:eastAsia="宋体" w:cs="Arial"/>
          <w:color w:val="auto"/>
          <w:kern w:val="0"/>
          <w:sz w:val="24"/>
          <w:highlight w:val="none"/>
        </w:rPr>
      </w:pPr>
    </w:p>
    <w:p w14:paraId="2711A95A">
      <w:pPr>
        <w:autoSpaceDE w:val="0"/>
        <w:autoSpaceDN w:val="0"/>
        <w:adjustRightInd w:val="0"/>
        <w:spacing w:line="500" w:lineRule="exact"/>
        <w:jc w:val="center"/>
        <w:rPr>
          <w:rFonts w:hint="eastAsia" w:ascii="宋体" w:hAnsi="宋体" w:eastAsia="宋体" w:cs="Arial"/>
          <w:color w:val="auto"/>
          <w:kern w:val="0"/>
          <w:sz w:val="24"/>
          <w:highlight w:val="none"/>
        </w:rPr>
      </w:pPr>
    </w:p>
    <w:p w14:paraId="423D0EB6">
      <w:pPr>
        <w:autoSpaceDE w:val="0"/>
        <w:autoSpaceDN w:val="0"/>
        <w:adjustRightInd w:val="0"/>
        <w:spacing w:line="500" w:lineRule="exact"/>
        <w:jc w:val="center"/>
        <w:rPr>
          <w:rFonts w:hint="eastAsia" w:ascii="宋体" w:hAnsi="宋体" w:eastAsia="宋体" w:cs="Arial"/>
          <w:color w:val="auto"/>
          <w:kern w:val="0"/>
          <w:sz w:val="24"/>
          <w:highlight w:val="none"/>
        </w:rPr>
      </w:pPr>
    </w:p>
    <w:p w14:paraId="09725115">
      <w:pPr>
        <w:autoSpaceDE w:val="0"/>
        <w:autoSpaceDN w:val="0"/>
        <w:adjustRightInd w:val="0"/>
        <w:spacing w:line="500" w:lineRule="exact"/>
        <w:jc w:val="center"/>
        <w:rPr>
          <w:rFonts w:hint="eastAsia" w:ascii="宋体" w:hAnsi="宋体" w:eastAsia="宋体" w:cs="Arial"/>
          <w:color w:val="auto"/>
          <w:kern w:val="0"/>
          <w:sz w:val="24"/>
          <w:highlight w:val="none"/>
        </w:rPr>
      </w:pPr>
    </w:p>
    <w:p w14:paraId="0324498F">
      <w:pPr>
        <w:autoSpaceDE w:val="0"/>
        <w:autoSpaceDN w:val="0"/>
        <w:adjustRightInd w:val="0"/>
        <w:spacing w:line="500" w:lineRule="exact"/>
        <w:jc w:val="center"/>
        <w:rPr>
          <w:rFonts w:hint="eastAsia" w:ascii="宋体" w:hAnsi="宋体" w:eastAsia="宋体" w:cs="Arial"/>
          <w:color w:val="auto"/>
          <w:kern w:val="0"/>
          <w:sz w:val="24"/>
          <w:highlight w:val="none"/>
        </w:rPr>
      </w:pPr>
    </w:p>
    <w:p w14:paraId="2756A232">
      <w:pPr>
        <w:autoSpaceDE w:val="0"/>
        <w:autoSpaceDN w:val="0"/>
        <w:adjustRightInd w:val="0"/>
        <w:spacing w:line="500" w:lineRule="exact"/>
        <w:jc w:val="center"/>
        <w:rPr>
          <w:rFonts w:hint="eastAsia" w:ascii="宋体" w:hAnsi="宋体" w:eastAsia="宋体" w:cs="Arial"/>
          <w:color w:val="auto"/>
          <w:kern w:val="0"/>
          <w:sz w:val="24"/>
          <w:highlight w:val="none"/>
        </w:rPr>
      </w:pPr>
    </w:p>
    <w:p w14:paraId="6A4D0D82">
      <w:pPr>
        <w:autoSpaceDE w:val="0"/>
        <w:autoSpaceDN w:val="0"/>
        <w:adjustRightInd w:val="0"/>
        <w:spacing w:line="500" w:lineRule="exact"/>
        <w:jc w:val="center"/>
        <w:rPr>
          <w:rFonts w:hint="eastAsia" w:ascii="宋体" w:hAnsi="宋体" w:eastAsia="宋体" w:cs="Arial"/>
          <w:color w:val="auto"/>
          <w:kern w:val="0"/>
          <w:sz w:val="24"/>
          <w:highlight w:val="none"/>
        </w:rPr>
      </w:pPr>
      <w:r>
        <w:rPr>
          <w:rFonts w:ascii="宋体" w:hAnsi="宋体" w:eastAsia="宋体" w:cs="Arial"/>
          <w:color w:val="auto"/>
          <w:kern w:val="0"/>
          <w:sz w:val="24"/>
          <w:highlight w:val="none"/>
        </w:rPr>
        <w:br w:type="page"/>
      </w:r>
      <w:r>
        <w:rPr>
          <w:rFonts w:hint="eastAsia" w:ascii="宋体" w:hAnsi="宋体" w:eastAsia="宋体" w:cs="Arial"/>
          <w:color w:val="auto"/>
          <w:kern w:val="0"/>
          <w:sz w:val="30"/>
          <w:szCs w:val="30"/>
          <w:highlight w:val="none"/>
        </w:rPr>
        <w:t>二、法定代表人身份证明或附有法定代表人身份证明的授权委托书</w:t>
      </w:r>
    </w:p>
    <w:p w14:paraId="7E8442BC">
      <w:pPr>
        <w:autoSpaceDE w:val="0"/>
        <w:autoSpaceDN w:val="0"/>
        <w:adjustRightInd w:val="0"/>
        <w:spacing w:line="500" w:lineRule="exact"/>
        <w:jc w:val="center"/>
        <w:rPr>
          <w:rFonts w:hint="eastAsia" w:ascii="宋体" w:hAnsi="宋体" w:eastAsia="宋体" w:cs="Arial"/>
          <w:color w:val="auto"/>
          <w:kern w:val="0"/>
          <w:szCs w:val="21"/>
          <w:highlight w:val="none"/>
        </w:rPr>
      </w:pPr>
    </w:p>
    <w:p w14:paraId="7C5F8429">
      <w:pPr>
        <w:autoSpaceDE w:val="0"/>
        <w:autoSpaceDN w:val="0"/>
        <w:adjustRightInd w:val="0"/>
        <w:spacing w:line="500" w:lineRule="exact"/>
        <w:jc w:val="center"/>
        <w:rPr>
          <w:rFonts w:hint="eastAsia" w:ascii="宋体" w:hAnsi="宋体" w:eastAsia="宋体" w:cs="Arial"/>
          <w:color w:val="auto"/>
          <w:kern w:val="0"/>
          <w:sz w:val="28"/>
          <w:szCs w:val="28"/>
          <w:highlight w:val="none"/>
        </w:rPr>
      </w:pPr>
      <w:r>
        <w:rPr>
          <w:rFonts w:hint="eastAsia" w:ascii="宋体" w:hAnsi="宋体" w:eastAsia="宋体" w:cs="Arial"/>
          <w:color w:val="auto"/>
          <w:kern w:val="0"/>
          <w:sz w:val="28"/>
          <w:szCs w:val="28"/>
          <w:highlight w:val="none"/>
        </w:rPr>
        <w:t>（一）法定代表人身份证明</w:t>
      </w:r>
    </w:p>
    <w:p w14:paraId="4DBBCF15">
      <w:pPr>
        <w:autoSpaceDE w:val="0"/>
        <w:autoSpaceDN w:val="0"/>
        <w:adjustRightInd w:val="0"/>
        <w:spacing w:line="500" w:lineRule="exact"/>
        <w:ind w:left="718" w:leftChars="342"/>
        <w:jc w:val="left"/>
        <w:rPr>
          <w:rFonts w:hint="eastAsia" w:ascii="宋体" w:hAnsi="宋体" w:eastAsia="宋体" w:cs="Arial"/>
          <w:color w:val="auto"/>
          <w:kern w:val="0"/>
          <w:szCs w:val="21"/>
          <w:highlight w:val="none"/>
        </w:rPr>
      </w:pPr>
    </w:p>
    <w:p w14:paraId="69F418EC">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lang w:eastAsia="zh-CN"/>
        </w:rPr>
        <w:t>投标人</w:t>
      </w:r>
      <w:r>
        <w:rPr>
          <w:rFonts w:hint="eastAsia" w:ascii="宋体" w:hAnsi="宋体" w:eastAsia="宋体" w:cs="Arial"/>
          <w:color w:val="auto"/>
          <w:kern w:val="0"/>
          <w:szCs w:val="21"/>
          <w:highlight w:val="none"/>
        </w:rPr>
        <w:t>名称：</w:t>
      </w:r>
      <w:r>
        <w:rPr>
          <w:rFonts w:hint="eastAsia" w:ascii="宋体" w:hAnsi="宋体" w:eastAsia="宋体" w:cs="Arial"/>
          <w:color w:val="auto"/>
          <w:kern w:val="0"/>
          <w:szCs w:val="21"/>
          <w:highlight w:val="none"/>
          <w:u w:val="single"/>
        </w:rPr>
        <w:t xml:space="preserve">                                </w:t>
      </w:r>
    </w:p>
    <w:p w14:paraId="4C189026">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单位性质：</w:t>
      </w:r>
      <w:r>
        <w:rPr>
          <w:rFonts w:hint="eastAsia" w:ascii="宋体" w:hAnsi="宋体" w:eastAsia="宋体" w:cs="Arial"/>
          <w:color w:val="auto"/>
          <w:kern w:val="0"/>
          <w:szCs w:val="21"/>
          <w:highlight w:val="none"/>
          <w:u w:val="single"/>
        </w:rPr>
        <w:t xml:space="preserve">                                  </w:t>
      </w:r>
    </w:p>
    <w:p w14:paraId="453F9428">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地址：</w:t>
      </w:r>
      <w:r>
        <w:rPr>
          <w:rFonts w:hint="eastAsia" w:ascii="宋体" w:hAnsi="宋体" w:eastAsia="宋体" w:cs="Arial"/>
          <w:color w:val="auto"/>
          <w:kern w:val="0"/>
          <w:szCs w:val="21"/>
          <w:highlight w:val="none"/>
          <w:u w:val="single"/>
        </w:rPr>
        <w:t xml:space="preserve">                                      </w:t>
      </w:r>
    </w:p>
    <w:p w14:paraId="701C1F71">
      <w:pPr>
        <w:autoSpaceDE w:val="0"/>
        <w:autoSpaceDN w:val="0"/>
        <w:adjustRightInd w:val="0"/>
        <w:spacing w:line="600" w:lineRule="exact"/>
        <w:ind w:left="718" w:leftChars="342"/>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成立时间：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14:paraId="2103BB89">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 xml:space="preserve">经营期限： </w:t>
      </w:r>
      <w:r>
        <w:rPr>
          <w:rFonts w:hint="eastAsia" w:ascii="宋体" w:hAnsi="宋体" w:eastAsia="宋体" w:cs="Arial"/>
          <w:color w:val="auto"/>
          <w:kern w:val="0"/>
          <w:szCs w:val="21"/>
          <w:highlight w:val="none"/>
          <w:u w:val="single"/>
        </w:rPr>
        <w:t xml:space="preserve">                                 </w:t>
      </w:r>
    </w:p>
    <w:p w14:paraId="0F6E78B3">
      <w:pPr>
        <w:autoSpaceDE w:val="0"/>
        <w:autoSpaceDN w:val="0"/>
        <w:adjustRightInd w:val="0"/>
        <w:spacing w:line="600" w:lineRule="exact"/>
        <w:ind w:left="718" w:leftChars="342"/>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姓名：</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性别：</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年龄：</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职务：</w:t>
      </w:r>
      <w:r>
        <w:rPr>
          <w:rFonts w:hint="eastAsia" w:ascii="宋体" w:hAnsi="宋体" w:eastAsia="宋体" w:cs="Arial"/>
          <w:color w:val="auto"/>
          <w:kern w:val="0"/>
          <w:szCs w:val="21"/>
          <w:highlight w:val="none"/>
          <w:u w:val="single"/>
        </w:rPr>
        <w:t xml:space="preserve">    </w:t>
      </w:r>
    </w:p>
    <w:p w14:paraId="51640F88">
      <w:pPr>
        <w:autoSpaceDE w:val="0"/>
        <w:autoSpaceDN w:val="0"/>
        <w:adjustRightInd w:val="0"/>
        <w:spacing w:line="600" w:lineRule="exact"/>
        <w:ind w:left="718" w:leftChars="342"/>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系</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u w:val="single"/>
          <w:lang w:eastAsia="zh-CN"/>
        </w:rPr>
        <w:t>投标人</w:t>
      </w:r>
      <w:r>
        <w:rPr>
          <w:rFonts w:hint="eastAsia" w:ascii="宋体" w:hAnsi="宋体" w:eastAsia="宋体" w:cs="Arial"/>
          <w:color w:val="auto"/>
          <w:kern w:val="0"/>
          <w:szCs w:val="21"/>
          <w:highlight w:val="none"/>
          <w:u w:val="single"/>
        </w:rPr>
        <w:t xml:space="preserve">名称)       </w:t>
      </w:r>
      <w:r>
        <w:rPr>
          <w:rFonts w:hint="eastAsia" w:ascii="宋体" w:hAnsi="宋体" w:eastAsia="宋体" w:cs="Arial"/>
          <w:color w:val="auto"/>
          <w:kern w:val="0"/>
          <w:szCs w:val="21"/>
          <w:highlight w:val="none"/>
        </w:rPr>
        <w:t>的法定代表人。</w:t>
      </w:r>
    </w:p>
    <w:p w14:paraId="354BB3D6">
      <w:pPr>
        <w:autoSpaceDE w:val="0"/>
        <w:autoSpaceDN w:val="0"/>
        <w:adjustRightInd w:val="0"/>
        <w:spacing w:line="600" w:lineRule="exact"/>
        <w:ind w:left="718" w:leftChars="342"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特此证明。</w:t>
      </w:r>
    </w:p>
    <w:p w14:paraId="29DAB79E">
      <w:pPr>
        <w:spacing w:line="600" w:lineRule="exact"/>
        <w:ind w:firstLine="735" w:firstLineChars="35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附：法定代表人身份证复印件</w:t>
      </w:r>
    </w:p>
    <w:p w14:paraId="18F60302">
      <w:pPr>
        <w:autoSpaceDE w:val="0"/>
        <w:autoSpaceDN w:val="0"/>
        <w:adjustRightInd w:val="0"/>
        <w:spacing w:line="600" w:lineRule="exact"/>
        <w:ind w:left="718" w:leftChars="342"/>
        <w:jc w:val="left"/>
        <w:rPr>
          <w:rFonts w:hint="eastAsia" w:ascii="宋体" w:hAnsi="宋体" w:eastAsia="宋体" w:cs="Arial"/>
          <w:color w:val="auto"/>
          <w:kern w:val="0"/>
          <w:szCs w:val="21"/>
          <w:highlight w:val="none"/>
        </w:rPr>
      </w:pPr>
    </w:p>
    <w:p w14:paraId="132A32F0">
      <w:pPr>
        <w:autoSpaceDE w:val="0"/>
        <w:autoSpaceDN w:val="0"/>
        <w:adjustRightInd w:val="0"/>
        <w:spacing w:line="600" w:lineRule="exact"/>
        <w:ind w:left="718" w:leftChars="342"/>
        <w:jc w:val="right"/>
        <w:rPr>
          <w:rFonts w:hint="eastAsia" w:ascii="宋体" w:hAnsi="宋体" w:eastAsia="宋体" w:cs="Arial"/>
          <w:color w:val="auto"/>
          <w:kern w:val="0"/>
          <w:szCs w:val="21"/>
          <w:highlight w:val="none"/>
        </w:rPr>
      </w:pPr>
    </w:p>
    <w:p w14:paraId="40B05688">
      <w:pPr>
        <w:autoSpaceDE w:val="0"/>
        <w:autoSpaceDN w:val="0"/>
        <w:adjustRightInd w:val="0"/>
        <w:spacing w:line="600" w:lineRule="exact"/>
        <w:ind w:left="718" w:leftChars="342"/>
        <w:jc w:val="righ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lang w:eastAsia="zh-CN"/>
        </w:rPr>
        <w:t>投标人</w:t>
      </w:r>
      <w:r>
        <w:rPr>
          <w:rFonts w:hint="eastAsia" w:ascii="宋体" w:hAnsi="宋体" w:eastAsia="宋体" w:cs="Arial"/>
          <w:color w:val="auto"/>
          <w:kern w:val="0"/>
          <w:szCs w:val="21"/>
          <w:highlight w:val="none"/>
        </w:rPr>
        <w:t>：</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(盖单位章)</w:t>
      </w:r>
    </w:p>
    <w:p w14:paraId="70EA0E88">
      <w:pPr>
        <w:spacing w:line="600" w:lineRule="exact"/>
        <w:ind w:firstLine="2520" w:firstLineChars="1200"/>
        <w:jc w:val="righ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14:paraId="3B466B72">
      <w:pPr>
        <w:spacing w:line="500" w:lineRule="exact"/>
        <w:ind w:firstLine="2520" w:firstLineChars="1200"/>
        <w:jc w:val="right"/>
        <w:rPr>
          <w:rFonts w:hint="eastAsia" w:ascii="宋体" w:hAnsi="宋体" w:eastAsia="宋体" w:cs="Arial"/>
          <w:color w:val="auto"/>
          <w:kern w:val="0"/>
          <w:szCs w:val="21"/>
          <w:highlight w:val="none"/>
        </w:rPr>
      </w:pPr>
    </w:p>
    <w:p w14:paraId="61365019">
      <w:pPr>
        <w:spacing w:line="500" w:lineRule="exact"/>
        <w:ind w:firstLine="2520" w:firstLineChars="1200"/>
        <w:jc w:val="right"/>
        <w:rPr>
          <w:rFonts w:hint="eastAsia" w:ascii="宋体" w:hAnsi="宋体" w:eastAsia="宋体" w:cs="Arial"/>
          <w:color w:val="auto"/>
          <w:kern w:val="0"/>
          <w:szCs w:val="21"/>
          <w:highlight w:val="none"/>
        </w:rPr>
      </w:pPr>
    </w:p>
    <w:p w14:paraId="154011C3">
      <w:pPr>
        <w:spacing w:line="500" w:lineRule="exact"/>
        <w:ind w:firstLine="2520" w:firstLineChars="1200"/>
        <w:jc w:val="right"/>
        <w:rPr>
          <w:rFonts w:hint="eastAsia" w:ascii="宋体" w:hAnsi="宋体" w:eastAsia="宋体" w:cs="Arial"/>
          <w:color w:val="auto"/>
          <w:kern w:val="0"/>
          <w:szCs w:val="21"/>
          <w:highlight w:val="none"/>
        </w:rPr>
      </w:pPr>
    </w:p>
    <w:p w14:paraId="4E9013EF">
      <w:pPr>
        <w:spacing w:line="500" w:lineRule="exact"/>
        <w:ind w:firstLine="2520" w:firstLineChars="1200"/>
        <w:jc w:val="right"/>
        <w:rPr>
          <w:rFonts w:hint="eastAsia" w:ascii="宋体" w:hAnsi="宋体" w:eastAsia="宋体" w:cs="Arial"/>
          <w:color w:val="auto"/>
          <w:kern w:val="0"/>
          <w:szCs w:val="21"/>
          <w:highlight w:val="none"/>
        </w:rPr>
      </w:pPr>
    </w:p>
    <w:p w14:paraId="7907D355">
      <w:pPr>
        <w:spacing w:line="500" w:lineRule="exact"/>
        <w:ind w:firstLine="2520" w:firstLineChars="1200"/>
        <w:jc w:val="right"/>
        <w:rPr>
          <w:rFonts w:hint="eastAsia" w:ascii="宋体" w:hAnsi="宋体" w:eastAsia="宋体" w:cs="Arial"/>
          <w:color w:val="auto"/>
          <w:kern w:val="0"/>
          <w:szCs w:val="21"/>
          <w:highlight w:val="none"/>
        </w:rPr>
      </w:pPr>
    </w:p>
    <w:p w14:paraId="7D113018">
      <w:pPr>
        <w:spacing w:line="500" w:lineRule="exact"/>
        <w:ind w:firstLine="2520" w:firstLineChars="1200"/>
        <w:jc w:val="right"/>
        <w:rPr>
          <w:rFonts w:hint="eastAsia" w:ascii="宋体" w:hAnsi="宋体" w:eastAsia="宋体" w:cs="Arial"/>
          <w:color w:val="auto"/>
          <w:kern w:val="0"/>
          <w:szCs w:val="21"/>
          <w:highlight w:val="none"/>
        </w:rPr>
      </w:pPr>
    </w:p>
    <w:p w14:paraId="52E0442F">
      <w:pPr>
        <w:autoSpaceDE w:val="0"/>
        <w:autoSpaceDN w:val="0"/>
        <w:adjustRightInd w:val="0"/>
        <w:spacing w:line="500" w:lineRule="exact"/>
        <w:jc w:val="center"/>
        <w:rPr>
          <w:rFonts w:hint="eastAsia" w:ascii="宋体" w:hAnsi="宋体" w:eastAsia="宋体" w:cs="Arial"/>
          <w:color w:val="auto"/>
          <w:kern w:val="0"/>
          <w:szCs w:val="21"/>
          <w:highlight w:val="none"/>
        </w:rPr>
      </w:pPr>
    </w:p>
    <w:p w14:paraId="6C7E23B4">
      <w:pPr>
        <w:autoSpaceDE w:val="0"/>
        <w:autoSpaceDN w:val="0"/>
        <w:adjustRightInd w:val="0"/>
        <w:spacing w:line="500" w:lineRule="exact"/>
        <w:jc w:val="center"/>
        <w:rPr>
          <w:rFonts w:hint="eastAsia" w:ascii="宋体" w:hAnsi="宋体" w:eastAsia="宋体" w:cs="Arial"/>
          <w:color w:val="auto"/>
          <w:kern w:val="0"/>
          <w:szCs w:val="21"/>
          <w:highlight w:val="none"/>
        </w:rPr>
      </w:pPr>
    </w:p>
    <w:p w14:paraId="274BB973">
      <w:pPr>
        <w:autoSpaceDE w:val="0"/>
        <w:autoSpaceDN w:val="0"/>
        <w:adjustRightInd w:val="0"/>
        <w:spacing w:line="500" w:lineRule="exact"/>
        <w:jc w:val="center"/>
        <w:rPr>
          <w:rFonts w:hint="eastAsia" w:ascii="宋体" w:hAnsi="宋体" w:eastAsia="宋体" w:cs="Arial"/>
          <w:color w:val="auto"/>
          <w:kern w:val="0"/>
          <w:sz w:val="28"/>
          <w:szCs w:val="28"/>
          <w:highlight w:val="none"/>
        </w:rPr>
      </w:pPr>
      <w:r>
        <w:rPr>
          <w:rFonts w:hint="eastAsia" w:ascii="宋体" w:hAnsi="宋体" w:eastAsia="宋体" w:cs="Arial"/>
          <w:color w:val="auto"/>
          <w:kern w:val="0"/>
          <w:sz w:val="28"/>
          <w:szCs w:val="28"/>
          <w:highlight w:val="none"/>
        </w:rPr>
        <w:t>(二)授权委托书</w:t>
      </w:r>
    </w:p>
    <w:p w14:paraId="7AEFFBC7">
      <w:pPr>
        <w:autoSpaceDE w:val="0"/>
        <w:autoSpaceDN w:val="0"/>
        <w:adjustRightInd w:val="0"/>
        <w:spacing w:line="500" w:lineRule="exact"/>
        <w:jc w:val="left"/>
        <w:rPr>
          <w:rFonts w:hint="eastAsia" w:ascii="宋体" w:hAnsi="宋体" w:eastAsia="宋体" w:cs="Arial"/>
          <w:color w:val="auto"/>
          <w:kern w:val="0"/>
          <w:szCs w:val="21"/>
          <w:highlight w:val="none"/>
        </w:rPr>
      </w:pPr>
    </w:p>
    <w:p w14:paraId="0AFE5550">
      <w:pPr>
        <w:autoSpaceDE w:val="0"/>
        <w:autoSpaceDN w:val="0"/>
        <w:adjustRightInd w:val="0"/>
        <w:spacing w:line="6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本人</w:t>
      </w:r>
      <w:r>
        <w:rPr>
          <w:rFonts w:hint="eastAsia" w:ascii="宋体" w:hAnsi="宋体" w:eastAsia="宋体" w:cs="Arial"/>
          <w:color w:val="auto"/>
          <w:kern w:val="0"/>
          <w:szCs w:val="21"/>
          <w:highlight w:val="none"/>
          <w:u w:val="single"/>
        </w:rPr>
        <w:t xml:space="preserve">  (姓名)   </w:t>
      </w:r>
      <w:r>
        <w:rPr>
          <w:rFonts w:hint="eastAsia" w:ascii="宋体" w:hAnsi="宋体" w:eastAsia="宋体" w:cs="Arial"/>
          <w:color w:val="auto"/>
          <w:kern w:val="0"/>
          <w:szCs w:val="21"/>
          <w:highlight w:val="none"/>
        </w:rPr>
        <w:t>系</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u w:val="single"/>
          <w:lang w:eastAsia="zh-CN"/>
        </w:rPr>
        <w:t>投标人</w:t>
      </w:r>
      <w:r>
        <w:rPr>
          <w:rFonts w:hint="eastAsia" w:ascii="宋体" w:hAnsi="宋体" w:eastAsia="宋体" w:cs="Arial"/>
          <w:color w:val="auto"/>
          <w:kern w:val="0"/>
          <w:szCs w:val="21"/>
          <w:highlight w:val="none"/>
          <w:u w:val="single"/>
        </w:rPr>
        <w:t xml:space="preserve">名称)    </w:t>
      </w:r>
      <w:r>
        <w:rPr>
          <w:rFonts w:hint="eastAsia" w:ascii="宋体" w:hAnsi="宋体" w:eastAsia="宋体" w:cs="Arial"/>
          <w:color w:val="auto"/>
          <w:kern w:val="0"/>
          <w:szCs w:val="21"/>
          <w:highlight w:val="none"/>
        </w:rPr>
        <w:t>的法定代表人，现委托</w:t>
      </w:r>
      <w:r>
        <w:rPr>
          <w:rFonts w:hint="eastAsia" w:ascii="宋体" w:hAnsi="宋体" w:eastAsia="宋体" w:cs="Arial"/>
          <w:color w:val="auto"/>
          <w:kern w:val="0"/>
          <w:szCs w:val="21"/>
          <w:highlight w:val="none"/>
          <w:u w:val="single"/>
        </w:rPr>
        <w:t xml:space="preserve">   (姓名)  </w:t>
      </w:r>
      <w:r>
        <w:rPr>
          <w:rFonts w:hint="eastAsia" w:ascii="宋体" w:hAnsi="宋体" w:eastAsia="宋体" w:cs="Arial"/>
          <w:color w:val="auto"/>
          <w:kern w:val="0"/>
          <w:szCs w:val="21"/>
          <w:highlight w:val="none"/>
        </w:rPr>
        <w:t>为我方代理人。代理人根据授权，以我方名义签署、澄清、说明、补正、递交、撤回、修改</w:t>
      </w:r>
      <w:r>
        <w:rPr>
          <w:rFonts w:hint="eastAsia" w:ascii="宋体" w:hAnsi="宋体" w:eastAsia="宋体" w:cs="Arial"/>
          <w:color w:val="auto"/>
          <w:kern w:val="0"/>
          <w:szCs w:val="21"/>
          <w:highlight w:val="none"/>
          <w:u w:val="single"/>
        </w:rPr>
        <w:t xml:space="preserve">   (项目名称)    </w:t>
      </w:r>
      <w:r>
        <w:rPr>
          <w:rFonts w:hint="eastAsia" w:ascii="宋体" w:hAnsi="宋体" w:cs="Arial"/>
          <w:color w:val="auto"/>
          <w:kern w:val="0"/>
          <w:szCs w:val="21"/>
          <w:highlight w:val="none"/>
          <w:lang w:eastAsia="zh-CN"/>
        </w:rPr>
        <w:t>投标文件</w:t>
      </w:r>
      <w:r>
        <w:rPr>
          <w:rFonts w:hint="eastAsia" w:ascii="宋体" w:hAnsi="宋体" w:eastAsia="宋体" w:cs="Arial"/>
          <w:color w:val="auto"/>
          <w:kern w:val="0"/>
          <w:szCs w:val="21"/>
          <w:highlight w:val="none"/>
        </w:rPr>
        <w:t>、签订合同和处理有关事宜，其法律后果由我方承担。</w:t>
      </w:r>
    </w:p>
    <w:p w14:paraId="0424D94C">
      <w:pPr>
        <w:autoSpaceDE w:val="0"/>
        <w:autoSpaceDN w:val="0"/>
        <w:adjustRightInd w:val="0"/>
        <w:spacing w:line="6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委托期限：</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w:t>
      </w:r>
    </w:p>
    <w:p w14:paraId="73C7151E">
      <w:pPr>
        <w:autoSpaceDE w:val="0"/>
        <w:autoSpaceDN w:val="0"/>
        <w:adjustRightInd w:val="0"/>
        <w:spacing w:line="600" w:lineRule="exact"/>
        <w:ind w:firstLine="420" w:firstLineChars="200"/>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代理人无转委托权。</w:t>
      </w:r>
    </w:p>
    <w:p w14:paraId="01ADDDB3">
      <w:pPr>
        <w:spacing w:line="600" w:lineRule="exact"/>
        <w:ind w:firstLine="420" w:firstLineChars="200"/>
        <w:jc w:val="lef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附：法人身份证及被授权人身份证复印件</w:t>
      </w:r>
    </w:p>
    <w:p w14:paraId="710A261D">
      <w:pPr>
        <w:autoSpaceDE w:val="0"/>
        <w:autoSpaceDN w:val="0"/>
        <w:adjustRightInd w:val="0"/>
        <w:spacing w:line="600" w:lineRule="exact"/>
        <w:ind w:left="539" w:leftChars="257"/>
        <w:jc w:val="left"/>
        <w:rPr>
          <w:rFonts w:hint="eastAsia" w:ascii="宋体" w:hAnsi="宋体" w:eastAsia="宋体" w:cs="Arial"/>
          <w:color w:val="auto"/>
          <w:kern w:val="0"/>
          <w:szCs w:val="21"/>
          <w:highlight w:val="none"/>
        </w:rPr>
      </w:pPr>
    </w:p>
    <w:p w14:paraId="2E7777BC">
      <w:pPr>
        <w:autoSpaceDE w:val="0"/>
        <w:autoSpaceDN w:val="0"/>
        <w:adjustRightInd w:val="0"/>
        <w:spacing w:line="600" w:lineRule="exact"/>
        <w:ind w:left="539" w:leftChars="257"/>
        <w:jc w:val="left"/>
        <w:rPr>
          <w:rFonts w:hint="eastAsia" w:ascii="宋体" w:hAnsi="宋体" w:eastAsia="宋体" w:cs="Arial"/>
          <w:color w:val="auto"/>
          <w:kern w:val="0"/>
          <w:szCs w:val="21"/>
          <w:highlight w:val="none"/>
        </w:rPr>
      </w:pPr>
    </w:p>
    <w:p w14:paraId="169C2126">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投  标  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(盖单位章)</w:t>
      </w:r>
    </w:p>
    <w:p w14:paraId="122A2121">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法定代表人：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(签字)</w:t>
      </w:r>
    </w:p>
    <w:p w14:paraId="0A557D81">
      <w:pPr>
        <w:autoSpaceDE w:val="0"/>
        <w:autoSpaceDN w:val="0"/>
        <w:adjustRightInd w:val="0"/>
        <w:spacing w:line="600" w:lineRule="exact"/>
        <w:ind w:left="539" w:leftChars="257"/>
        <w:jc w:val="left"/>
        <w:rPr>
          <w:rFonts w:ascii="宋体" w:hAnsi="宋体" w:eastAsia="宋体" w:cs="Arial"/>
          <w:color w:val="auto"/>
          <w:kern w:val="0"/>
          <w:szCs w:val="21"/>
          <w:highlight w:val="none"/>
          <w:u w:val="single"/>
        </w:rPr>
      </w:pPr>
      <w:r>
        <w:rPr>
          <w:rFonts w:hint="eastAsia" w:ascii="宋体" w:hAnsi="宋体" w:eastAsia="宋体" w:cs="Arial"/>
          <w:color w:val="auto"/>
          <w:kern w:val="0"/>
          <w:szCs w:val="21"/>
          <w:highlight w:val="none"/>
        </w:rPr>
        <w:t>身份证号码：</w:t>
      </w:r>
      <w:r>
        <w:rPr>
          <w:rFonts w:hint="eastAsia" w:ascii="宋体" w:hAnsi="宋体" w:eastAsia="宋体" w:cs="Arial"/>
          <w:color w:val="auto"/>
          <w:kern w:val="0"/>
          <w:szCs w:val="21"/>
          <w:highlight w:val="none"/>
          <w:u w:val="single"/>
        </w:rPr>
        <w:t xml:space="preserve">                                </w:t>
      </w:r>
    </w:p>
    <w:p w14:paraId="3C921C85">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委托代理人：</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(签字)</w:t>
      </w:r>
    </w:p>
    <w:p w14:paraId="5EA7FF88">
      <w:pPr>
        <w:autoSpaceDE w:val="0"/>
        <w:autoSpaceDN w:val="0"/>
        <w:adjustRightInd w:val="0"/>
        <w:spacing w:line="600" w:lineRule="exact"/>
        <w:ind w:left="539" w:leftChars="257"/>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身份证号码：</w:t>
      </w:r>
      <w:r>
        <w:rPr>
          <w:rFonts w:hint="eastAsia" w:ascii="宋体" w:hAnsi="宋体" w:eastAsia="宋体" w:cs="Arial"/>
          <w:color w:val="auto"/>
          <w:kern w:val="0"/>
          <w:szCs w:val="21"/>
          <w:highlight w:val="none"/>
          <w:u w:val="single"/>
        </w:rPr>
        <w:t xml:space="preserve">                                </w:t>
      </w:r>
    </w:p>
    <w:p w14:paraId="2607D2C3">
      <w:pPr>
        <w:spacing w:line="600" w:lineRule="exact"/>
        <w:ind w:firstLine="1890" w:firstLineChars="900"/>
        <w:jc w:val="right"/>
        <w:rPr>
          <w:rFonts w:hint="eastAsia" w:ascii="宋体" w:hAnsi="宋体" w:eastAsia="宋体" w:cs="Arial"/>
          <w:color w:val="auto"/>
          <w:kern w:val="0"/>
          <w:szCs w:val="21"/>
          <w:highlight w:val="none"/>
          <w:u w:val="single"/>
        </w:rPr>
      </w:pPr>
    </w:p>
    <w:p w14:paraId="16D1C486">
      <w:pPr>
        <w:spacing w:line="600" w:lineRule="exact"/>
        <w:ind w:firstLine="1890" w:firstLineChars="900"/>
        <w:jc w:val="right"/>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年</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月</w:t>
      </w:r>
      <w:r>
        <w:rPr>
          <w:rFonts w:hint="eastAsia" w:ascii="宋体" w:hAnsi="宋体" w:eastAsia="宋体" w:cs="Arial"/>
          <w:color w:val="auto"/>
          <w:kern w:val="0"/>
          <w:szCs w:val="21"/>
          <w:highlight w:val="none"/>
          <w:u w:val="single"/>
        </w:rPr>
        <w:t xml:space="preserve">     </w:t>
      </w:r>
      <w:r>
        <w:rPr>
          <w:rFonts w:hint="eastAsia" w:ascii="宋体" w:hAnsi="宋体" w:eastAsia="宋体" w:cs="Arial"/>
          <w:color w:val="auto"/>
          <w:kern w:val="0"/>
          <w:szCs w:val="21"/>
          <w:highlight w:val="none"/>
        </w:rPr>
        <w:t>日</w:t>
      </w:r>
    </w:p>
    <w:p w14:paraId="551F0F83">
      <w:pPr>
        <w:spacing w:line="500" w:lineRule="exact"/>
        <w:ind w:left="539" w:leftChars="257" w:firstLine="1680" w:firstLineChars="800"/>
        <w:jc w:val="left"/>
        <w:rPr>
          <w:rFonts w:hint="eastAsia" w:ascii="宋体" w:hAnsi="宋体" w:eastAsia="宋体" w:cs="Arial"/>
          <w:color w:val="auto"/>
          <w:kern w:val="0"/>
          <w:szCs w:val="21"/>
          <w:highlight w:val="none"/>
        </w:rPr>
      </w:pPr>
    </w:p>
    <w:p w14:paraId="3BB797DA">
      <w:pPr>
        <w:spacing w:line="500" w:lineRule="exact"/>
        <w:ind w:left="539" w:leftChars="257" w:firstLine="1680" w:firstLineChars="800"/>
        <w:jc w:val="left"/>
        <w:rPr>
          <w:rFonts w:hint="eastAsia" w:ascii="宋体" w:hAnsi="宋体" w:eastAsia="宋体" w:cs="Arial"/>
          <w:color w:val="auto"/>
          <w:kern w:val="0"/>
          <w:szCs w:val="21"/>
          <w:highlight w:val="none"/>
        </w:rPr>
      </w:pPr>
    </w:p>
    <w:p w14:paraId="442FB69B">
      <w:pPr>
        <w:autoSpaceDE w:val="0"/>
        <w:autoSpaceDN w:val="0"/>
        <w:adjustRightInd w:val="0"/>
        <w:spacing w:line="500" w:lineRule="exact"/>
        <w:jc w:val="center"/>
        <w:rPr>
          <w:rFonts w:hint="eastAsia" w:ascii="宋体" w:hAnsi="宋体" w:eastAsia="宋体" w:cs="Arial"/>
          <w:color w:val="auto"/>
          <w:szCs w:val="21"/>
          <w:highlight w:val="none"/>
          <w:lang w:val="zh-CN"/>
        </w:rPr>
      </w:pPr>
    </w:p>
    <w:p w14:paraId="38F91D36">
      <w:pPr>
        <w:numPr>
          <w:ilvl w:val="0"/>
          <w:numId w:val="5"/>
        </w:numPr>
        <w:autoSpaceDE w:val="0"/>
        <w:autoSpaceDN w:val="0"/>
        <w:adjustRightInd w:val="0"/>
        <w:spacing w:line="500" w:lineRule="exact"/>
        <w:ind w:left="0" w:leftChars="0" w:firstLine="420" w:firstLineChars="200"/>
        <w:jc w:val="center"/>
        <w:rPr>
          <w:rFonts w:hint="eastAsia" w:ascii="宋体" w:hAnsi="宋体" w:cs="Arial"/>
          <w:color w:val="auto"/>
          <w:sz w:val="30"/>
          <w:szCs w:val="30"/>
          <w:highlight w:val="none"/>
          <w:lang w:val="en-US" w:eastAsia="zh-CN"/>
        </w:rPr>
      </w:pPr>
      <w:r>
        <w:rPr>
          <w:rFonts w:ascii="宋体" w:hAnsi="宋体" w:eastAsia="宋体" w:cs="Arial"/>
          <w:color w:val="auto"/>
          <w:szCs w:val="21"/>
          <w:highlight w:val="none"/>
          <w:lang w:val="zh-CN"/>
        </w:rPr>
        <w:br w:type="page"/>
      </w:r>
      <w:r>
        <w:rPr>
          <w:rFonts w:hint="eastAsia" w:ascii="宋体" w:hAnsi="宋体" w:cs="Arial"/>
          <w:color w:val="auto"/>
          <w:sz w:val="30"/>
          <w:szCs w:val="30"/>
          <w:highlight w:val="none"/>
          <w:lang w:val="en-US" w:eastAsia="zh-CN"/>
        </w:rPr>
        <w:t>开标一览表</w:t>
      </w:r>
    </w:p>
    <w:p w14:paraId="0E844B42">
      <w:pPr>
        <w:numPr>
          <w:ilvl w:val="0"/>
          <w:numId w:val="0"/>
        </w:numPr>
        <w:autoSpaceDE w:val="0"/>
        <w:autoSpaceDN w:val="0"/>
        <w:adjustRightInd w:val="0"/>
        <w:spacing w:line="500" w:lineRule="exact"/>
        <w:ind w:leftChars="200"/>
        <w:jc w:val="both"/>
        <w:rPr>
          <w:rFonts w:hint="eastAsia" w:ascii="宋体" w:hAnsi="宋体" w:cs="Arial"/>
          <w:color w:val="auto"/>
          <w:sz w:val="30"/>
          <w:szCs w:val="30"/>
          <w:highlight w:val="none"/>
          <w:lang w:val="zh-CN" w:eastAsia="zh-CN"/>
        </w:rPr>
      </w:pPr>
    </w:p>
    <w:p w14:paraId="61E94FE3">
      <w:pPr>
        <w:numPr>
          <w:ilvl w:val="0"/>
          <w:numId w:val="0"/>
        </w:numPr>
        <w:autoSpaceDE w:val="0"/>
        <w:autoSpaceDN w:val="0"/>
        <w:adjustRightInd w:val="0"/>
        <w:spacing w:line="500" w:lineRule="exact"/>
        <w:ind w:leftChars="200"/>
        <w:jc w:val="center"/>
        <w:rPr>
          <w:rFonts w:hint="eastAsia" w:ascii="宋体" w:hAnsi="宋体" w:cs="Arial"/>
          <w:color w:val="auto"/>
          <w:sz w:val="28"/>
          <w:szCs w:val="28"/>
          <w:highlight w:val="none"/>
          <w:lang w:val="en-US" w:eastAsia="zh-CN"/>
        </w:rPr>
        <w:sectPr>
          <w:pgSz w:w="11906" w:h="16838"/>
          <w:pgMar w:top="1417" w:right="1417" w:bottom="1417" w:left="1417" w:header="851" w:footer="992" w:gutter="0"/>
          <w:pgNumType w:fmt="decimal"/>
          <w:cols w:space="720" w:num="1"/>
          <w:titlePg/>
          <w:docGrid w:type="linesAndChars" w:linePitch="312" w:charSpace="200"/>
        </w:sectPr>
      </w:pPr>
      <w:bookmarkStart w:id="595" w:name="_Toc420417636"/>
      <w:bookmarkStart w:id="596" w:name="_Toc311404687"/>
      <w:bookmarkStart w:id="597" w:name="_Toc373389068"/>
      <w:bookmarkStart w:id="598" w:name="_Toc311404524"/>
      <w:r>
        <w:rPr>
          <w:rFonts w:hint="eastAsia" w:ascii="宋体" w:hAnsi="宋体" w:cs="Arial"/>
          <w:color w:val="auto"/>
          <w:sz w:val="28"/>
          <w:szCs w:val="28"/>
          <w:highlight w:val="none"/>
          <w:lang w:val="en-US" w:eastAsia="zh-CN"/>
        </w:rPr>
        <w:t>以系统给定格式为准。</w:t>
      </w:r>
    </w:p>
    <w:p w14:paraId="7EABFBB0">
      <w:pPr>
        <w:pStyle w:val="33"/>
        <w:numPr>
          <w:ilvl w:val="0"/>
          <w:numId w:val="0"/>
        </w:numPr>
        <w:spacing w:line="320" w:lineRule="exact"/>
        <w:jc w:val="center"/>
        <w:rPr>
          <w:rFonts w:hint="eastAsia" w:ascii="宋体" w:hAnsi="宋体" w:eastAsia="宋体" w:cs="Arial"/>
          <w:b w:val="0"/>
          <w:bCs w:val="0"/>
          <w:color w:val="auto"/>
          <w:sz w:val="30"/>
          <w:szCs w:val="30"/>
          <w:highlight w:val="none"/>
          <w:lang w:val="zh-CN"/>
        </w:rPr>
      </w:pPr>
      <w:bookmarkStart w:id="599" w:name="_Toc3617"/>
      <w:bookmarkStart w:id="600" w:name="_Toc14366"/>
      <w:bookmarkStart w:id="601" w:name="_Toc6405"/>
      <w:bookmarkStart w:id="602" w:name="_Toc457839499"/>
      <w:bookmarkStart w:id="603" w:name="_Toc18942"/>
      <w:r>
        <w:rPr>
          <w:rFonts w:hint="eastAsia" w:ascii="宋体" w:hAnsi="宋体" w:cs="Arial"/>
          <w:b w:val="0"/>
          <w:bCs w:val="0"/>
          <w:color w:val="auto"/>
          <w:sz w:val="30"/>
          <w:szCs w:val="30"/>
          <w:highlight w:val="none"/>
          <w:lang w:val="en-US" w:eastAsia="zh-CN"/>
        </w:rPr>
        <w:t>四</w:t>
      </w:r>
      <w:r>
        <w:rPr>
          <w:rFonts w:hint="eastAsia" w:ascii="宋体" w:hAnsi="宋体" w:eastAsia="宋体" w:cs="Arial"/>
          <w:b w:val="0"/>
          <w:bCs w:val="0"/>
          <w:color w:val="auto"/>
          <w:sz w:val="30"/>
          <w:szCs w:val="30"/>
          <w:highlight w:val="none"/>
          <w:lang w:val="zh-CN"/>
        </w:rPr>
        <w:t>、资格审查资料</w:t>
      </w:r>
      <w:bookmarkEnd w:id="595"/>
      <w:bookmarkEnd w:id="596"/>
      <w:bookmarkEnd w:id="597"/>
      <w:bookmarkEnd w:id="598"/>
      <w:bookmarkEnd w:id="599"/>
      <w:bookmarkEnd w:id="600"/>
      <w:bookmarkEnd w:id="601"/>
      <w:bookmarkEnd w:id="602"/>
      <w:bookmarkEnd w:id="603"/>
    </w:p>
    <w:p w14:paraId="13F67A38">
      <w:pPr>
        <w:ind w:left="1124" w:hanging="1120" w:hangingChars="400"/>
        <w:jc w:val="center"/>
        <w:rPr>
          <w:rFonts w:hint="eastAsia" w:ascii="宋体" w:hAnsi="宋体" w:eastAsia="宋体"/>
          <w:color w:val="auto"/>
          <w:kern w:val="0"/>
          <w:sz w:val="28"/>
          <w:szCs w:val="28"/>
          <w:highlight w:val="none"/>
        </w:rPr>
      </w:pPr>
      <w:r>
        <w:rPr>
          <w:rFonts w:hint="eastAsia" w:ascii="宋体" w:hAnsi="宋体" w:eastAsia="宋体"/>
          <w:color w:val="auto"/>
          <w:kern w:val="0"/>
          <w:sz w:val="28"/>
          <w:szCs w:val="28"/>
          <w:highlight w:val="none"/>
        </w:rPr>
        <w:t>(一)</w:t>
      </w:r>
      <w:r>
        <w:rPr>
          <w:rFonts w:hint="eastAsia" w:ascii="宋体" w:hAnsi="宋体" w:eastAsia="宋体"/>
          <w:color w:val="auto"/>
          <w:kern w:val="0"/>
          <w:sz w:val="28"/>
          <w:szCs w:val="28"/>
          <w:highlight w:val="none"/>
          <w:lang w:eastAsia="zh-CN"/>
        </w:rPr>
        <w:t>投标人</w:t>
      </w:r>
      <w:r>
        <w:rPr>
          <w:rFonts w:hint="eastAsia" w:ascii="宋体" w:hAnsi="宋体" w:eastAsia="宋体"/>
          <w:color w:val="auto"/>
          <w:kern w:val="0"/>
          <w:sz w:val="28"/>
          <w:szCs w:val="28"/>
          <w:highlight w:val="none"/>
        </w:rPr>
        <w:t>基本情况表</w:t>
      </w:r>
    </w:p>
    <w:p w14:paraId="5DE09447">
      <w:pPr>
        <w:rPr>
          <w:rFonts w:hint="eastAsia" w:ascii="宋体" w:hAnsi="宋体" w:eastAsia="宋体"/>
          <w:color w:val="auto"/>
          <w:kern w:val="0"/>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60"/>
        <w:gridCol w:w="2160"/>
        <w:gridCol w:w="2539"/>
      </w:tblGrid>
      <w:tr w14:paraId="0102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7BDF5F32">
            <w:pPr>
              <w:jc w:val="center"/>
              <w:rPr>
                <w:rFonts w:hint="eastAsia" w:ascii="宋体" w:hAnsi="宋体" w:eastAsia="宋体"/>
                <w:color w:val="auto"/>
                <w:highlight w:val="none"/>
              </w:rPr>
            </w:pPr>
            <w:r>
              <w:rPr>
                <w:rFonts w:hint="eastAsia" w:ascii="宋体" w:hAnsi="宋体" w:eastAsia="宋体"/>
                <w:color w:val="auto"/>
                <w:kern w:val="0"/>
                <w:highlight w:val="none"/>
                <w:lang w:eastAsia="zh-CN"/>
              </w:rPr>
              <w:t>投标人</w:t>
            </w:r>
            <w:r>
              <w:rPr>
                <w:rFonts w:hint="eastAsia" w:ascii="宋体" w:hAnsi="宋体" w:eastAsia="宋体"/>
                <w:color w:val="auto"/>
                <w:kern w:val="0"/>
                <w:highlight w:val="none"/>
              </w:rPr>
              <w:t>全称</w:t>
            </w:r>
          </w:p>
        </w:tc>
        <w:tc>
          <w:tcPr>
            <w:tcW w:w="6859" w:type="dxa"/>
            <w:gridSpan w:val="3"/>
            <w:noWrap w:val="0"/>
            <w:vAlign w:val="center"/>
          </w:tcPr>
          <w:p w14:paraId="73CD648F">
            <w:pPr>
              <w:ind w:firstLine="480"/>
              <w:rPr>
                <w:rFonts w:ascii="宋体" w:hAnsi="宋体" w:eastAsia="宋体"/>
                <w:color w:val="auto"/>
                <w:highlight w:val="none"/>
              </w:rPr>
            </w:pPr>
          </w:p>
        </w:tc>
      </w:tr>
      <w:tr w14:paraId="6D8C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62A8CAF0">
            <w:pPr>
              <w:jc w:val="center"/>
              <w:rPr>
                <w:rFonts w:ascii="宋体" w:hAnsi="宋体" w:eastAsia="宋体"/>
                <w:color w:val="auto"/>
                <w:kern w:val="0"/>
                <w:highlight w:val="none"/>
              </w:rPr>
            </w:pPr>
            <w:r>
              <w:rPr>
                <w:rFonts w:hint="eastAsia" w:ascii="宋体" w:hAnsi="宋体" w:eastAsia="宋体"/>
                <w:color w:val="auto"/>
                <w:kern w:val="0"/>
                <w:highlight w:val="none"/>
              </w:rPr>
              <w:t>投标方式</w:t>
            </w:r>
          </w:p>
        </w:tc>
        <w:tc>
          <w:tcPr>
            <w:tcW w:w="2160" w:type="dxa"/>
            <w:noWrap w:val="0"/>
            <w:vAlign w:val="center"/>
          </w:tcPr>
          <w:p w14:paraId="1FBC0456">
            <w:pPr>
              <w:ind w:firstLine="480"/>
              <w:rPr>
                <w:rFonts w:ascii="宋体" w:hAnsi="宋体" w:eastAsia="宋体"/>
                <w:color w:val="auto"/>
                <w:highlight w:val="none"/>
              </w:rPr>
            </w:pPr>
            <w:r>
              <w:rPr>
                <w:rFonts w:hint="eastAsia" w:ascii="宋体" w:hAnsi="宋体" w:eastAsia="宋体"/>
                <w:color w:val="auto"/>
                <w:kern w:val="0"/>
                <w:highlight w:val="none"/>
              </w:rPr>
              <w:t>（独立）</w:t>
            </w:r>
          </w:p>
        </w:tc>
        <w:tc>
          <w:tcPr>
            <w:tcW w:w="2160" w:type="dxa"/>
            <w:noWrap w:val="0"/>
            <w:vAlign w:val="center"/>
          </w:tcPr>
          <w:p w14:paraId="587DF295">
            <w:pPr>
              <w:ind w:firstLine="480"/>
              <w:rPr>
                <w:rFonts w:hint="eastAsia" w:ascii="宋体" w:hAnsi="宋体" w:eastAsia="宋体"/>
                <w:color w:val="auto"/>
                <w:highlight w:val="none"/>
              </w:rPr>
            </w:pPr>
            <w:r>
              <w:rPr>
                <w:rFonts w:hint="eastAsia" w:ascii="宋体" w:hAnsi="宋体" w:eastAsia="宋体"/>
                <w:color w:val="auto"/>
                <w:kern w:val="0"/>
                <w:highlight w:val="none"/>
              </w:rPr>
              <w:t>主要业务</w:t>
            </w:r>
          </w:p>
        </w:tc>
        <w:tc>
          <w:tcPr>
            <w:tcW w:w="2539" w:type="dxa"/>
            <w:noWrap w:val="0"/>
            <w:vAlign w:val="center"/>
          </w:tcPr>
          <w:p w14:paraId="7F8FBE56">
            <w:pPr>
              <w:ind w:firstLine="480"/>
              <w:jc w:val="center"/>
              <w:rPr>
                <w:rFonts w:hint="eastAsia" w:ascii="宋体" w:hAnsi="宋体" w:eastAsia="宋体"/>
                <w:color w:val="auto"/>
                <w:highlight w:val="none"/>
              </w:rPr>
            </w:pPr>
          </w:p>
        </w:tc>
      </w:tr>
      <w:tr w14:paraId="2451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6F24C0BE">
            <w:pPr>
              <w:jc w:val="center"/>
              <w:rPr>
                <w:rFonts w:hint="eastAsia" w:ascii="宋体" w:hAnsi="宋体" w:eastAsia="宋体"/>
                <w:color w:val="auto"/>
                <w:highlight w:val="none"/>
              </w:rPr>
            </w:pPr>
            <w:r>
              <w:rPr>
                <w:rFonts w:hint="eastAsia" w:ascii="宋体" w:hAnsi="宋体" w:eastAsia="宋体"/>
                <w:color w:val="auto"/>
                <w:kern w:val="0"/>
                <w:highlight w:val="none"/>
              </w:rPr>
              <w:t>资质标准（如有）</w:t>
            </w:r>
          </w:p>
        </w:tc>
        <w:tc>
          <w:tcPr>
            <w:tcW w:w="2160" w:type="dxa"/>
            <w:noWrap w:val="0"/>
            <w:vAlign w:val="center"/>
          </w:tcPr>
          <w:p w14:paraId="1B9D0B0C">
            <w:pPr>
              <w:ind w:firstLine="480"/>
              <w:jc w:val="center"/>
              <w:rPr>
                <w:rFonts w:hint="eastAsia" w:ascii="宋体" w:hAnsi="宋体" w:eastAsia="宋体"/>
                <w:color w:val="auto"/>
                <w:highlight w:val="none"/>
              </w:rPr>
            </w:pPr>
          </w:p>
        </w:tc>
        <w:tc>
          <w:tcPr>
            <w:tcW w:w="2160" w:type="dxa"/>
            <w:noWrap w:val="0"/>
            <w:vAlign w:val="center"/>
          </w:tcPr>
          <w:p w14:paraId="5D075EE2">
            <w:pPr>
              <w:ind w:firstLine="480"/>
              <w:rPr>
                <w:rFonts w:hint="eastAsia" w:ascii="宋体" w:hAnsi="宋体" w:eastAsia="宋体"/>
                <w:color w:val="auto"/>
                <w:highlight w:val="none"/>
              </w:rPr>
            </w:pPr>
            <w:r>
              <w:rPr>
                <w:rFonts w:hint="eastAsia" w:ascii="宋体" w:hAnsi="宋体" w:eastAsia="宋体"/>
                <w:color w:val="auto"/>
                <w:highlight w:val="none"/>
              </w:rPr>
              <w:t>企业规模</w:t>
            </w:r>
          </w:p>
        </w:tc>
        <w:tc>
          <w:tcPr>
            <w:tcW w:w="2539" w:type="dxa"/>
            <w:noWrap w:val="0"/>
            <w:vAlign w:val="center"/>
          </w:tcPr>
          <w:p w14:paraId="4A1E7F94">
            <w:pPr>
              <w:ind w:firstLine="480"/>
              <w:rPr>
                <w:rFonts w:hint="eastAsia" w:ascii="宋体" w:hAnsi="宋体" w:eastAsia="宋体"/>
                <w:color w:val="auto"/>
                <w:highlight w:val="none"/>
              </w:rPr>
            </w:pPr>
            <w:r>
              <w:rPr>
                <w:rFonts w:hint="eastAsia" w:ascii="宋体" w:hAnsi="宋体" w:eastAsia="宋体"/>
                <w:color w:val="auto"/>
                <w:highlight w:val="none"/>
              </w:rPr>
              <w:t>大/中/小/微型</w:t>
            </w:r>
          </w:p>
        </w:tc>
      </w:tr>
      <w:tr w14:paraId="3DC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4756A3C7">
            <w:pPr>
              <w:jc w:val="center"/>
              <w:rPr>
                <w:rFonts w:hint="eastAsia" w:ascii="宋体" w:hAnsi="宋体" w:eastAsia="宋体"/>
                <w:color w:val="auto"/>
                <w:highlight w:val="none"/>
              </w:rPr>
            </w:pPr>
            <w:r>
              <w:rPr>
                <w:rFonts w:hint="eastAsia" w:ascii="宋体" w:hAnsi="宋体" w:eastAsia="宋体"/>
                <w:color w:val="auto"/>
                <w:kern w:val="0"/>
                <w:highlight w:val="none"/>
              </w:rPr>
              <w:t>营业执照编号</w:t>
            </w:r>
          </w:p>
        </w:tc>
        <w:tc>
          <w:tcPr>
            <w:tcW w:w="2160" w:type="dxa"/>
            <w:noWrap w:val="0"/>
            <w:vAlign w:val="center"/>
          </w:tcPr>
          <w:p w14:paraId="2A6AA1E0">
            <w:pPr>
              <w:ind w:firstLine="480"/>
              <w:jc w:val="center"/>
              <w:rPr>
                <w:rFonts w:hint="eastAsia" w:ascii="宋体" w:hAnsi="宋体" w:eastAsia="宋体"/>
                <w:color w:val="auto"/>
                <w:highlight w:val="none"/>
              </w:rPr>
            </w:pPr>
          </w:p>
        </w:tc>
        <w:tc>
          <w:tcPr>
            <w:tcW w:w="2160" w:type="dxa"/>
            <w:noWrap w:val="0"/>
            <w:vAlign w:val="center"/>
          </w:tcPr>
          <w:p w14:paraId="10072C70">
            <w:pPr>
              <w:ind w:firstLine="480"/>
              <w:rPr>
                <w:rFonts w:hint="eastAsia" w:ascii="宋体" w:hAnsi="宋体" w:eastAsia="宋体"/>
                <w:color w:val="auto"/>
                <w:highlight w:val="none"/>
              </w:rPr>
            </w:pPr>
            <w:r>
              <w:rPr>
                <w:rFonts w:hint="eastAsia" w:ascii="宋体" w:hAnsi="宋体" w:eastAsia="宋体"/>
                <w:color w:val="auto"/>
                <w:kern w:val="0"/>
                <w:highlight w:val="none"/>
              </w:rPr>
              <w:t>成立日期</w:t>
            </w:r>
          </w:p>
        </w:tc>
        <w:tc>
          <w:tcPr>
            <w:tcW w:w="2539" w:type="dxa"/>
            <w:noWrap w:val="0"/>
            <w:vAlign w:val="center"/>
          </w:tcPr>
          <w:p w14:paraId="29810626">
            <w:pPr>
              <w:ind w:firstLine="480"/>
              <w:jc w:val="center"/>
              <w:rPr>
                <w:rFonts w:hint="eastAsia" w:ascii="宋体" w:hAnsi="宋体" w:eastAsia="宋体"/>
                <w:color w:val="auto"/>
                <w:highlight w:val="none"/>
              </w:rPr>
            </w:pPr>
          </w:p>
        </w:tc>
      </w:tr>
      <w:tr w14:paraId="1B69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7756E9E3">
            <w:pPr>
              <w:jc w:val="center"/>
              <w:rPr>
                <w:rFonts w:hint="eastAsia" w:ascii="宋体" w:hAnsi="宋体" w:eastAsia="宋体"/>
                <w:color w:val="auto"/>
                <w:highlight w:val="none"/>
              </w:rPr>
            </w:pPr>
            <w:r>
              <w:rPr>
                <w:rFonts w:hint="eastAsia" w:ascii="宋体" w:hAnsi="宋体" w:eastAsia="宋体"/>
                <w:color w:val="auto"/>
                <w:kern w:val="0"/>
                <w:highlight w:val="none"/>
              </w:rPr>
              <w:t>公司总人数</w:t>
            </w:r>
          </w:p>
        </w:tc>
        <w:tc>
          <w:tcPr>
            <w:tcW w:w="2160" w:type="dxa"/>
            <w:noWrap w:val="0"/>
            <w:vAlign w:val="center"/>
          </w:tcPr>
          <w:p w14:paraId="316C8D0A">
            <w:pPr>
              <w:ind w:firstLine="480"/>
              <w:jc w:val="center"/>
              <w:rPr>
                <w:rFonts w:hint="eastAsia" w:ascii="宋体" w:hAnsi="宋体" w:eastAsia="宋体"/>
                <w:color w:val="auto"/>
                <w:highlight w:val="none"/>
              </w:rPr>
            </w:pPr>
          </w:p>
        </w:tc>
        <w:tc>
          <w:tcPr>
            <w:tcW w:w="2160" w:type="dxa"/>
            <w:noWrap w:val="0"/>
            <w:vAlign w:val="center"/>
          </w:tcPr>
          <w:p w14:paraId="6F5404DF">
            <w:pPr>
              <w:jc w:val="center"/>
              <w:rPr>
                <w:rFonts w:hint="eastAsia" w:ascii="宋体" w:hAnsi="宋体" w:eastAsia="宋体"/>
                <w:color w:val="auto"/>
                <w:highlight w:val="none"/>
              </w:rPr>
            </w:pPr>
            <w:r>
              <w:rPr>
                <w:rFonts w:hint="eastAsia" w:ascii="宋体" w:hAnsi="宋体" w:eastAsia="宋体"/>
                <w:color w:val="auto"/>
                <w:kern w:val="0"/>
                <w:highlight w:val="none"/>
              </w:rPr>
              <w:t>资产净值（万元）</w:t>
            </w:r>
          </w:p>
        </w:tc>
        <w:tc>
          <w:tcPr>
            <w:tcW w:w="2539" w:type="dxa"/>
            <w:noWrap w:val="0"/>
            <w:vAlign w:val="center"/>
          </w:tcPr>
          <w:p w14:paraId="7C9A1825">
            <w:pPr>
              <w:ind w:firstLine="480"/>
              <w:jc w:val="center"/>
              <w:rPr>
                <w:rFonts w:hint="eastAsia" w:ascii="宋体" w:hAnsi="宋体" w:eastAsia="宋体"/>
                <w:color w:val="auto"/>
                <w:highlight w:val="none"/>
              </w:rPr>
            </w:pPr>
          </w:p>
        </w:tc>
      </w:tr>
      <w:tr w14:paraId="099A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3DE9BA29">
            <w:pPr>
              <w:jc w:val="center"/>
              <w:rPr>
                <w:rFonts w:hint="eastAsia" w:ascii="宋体" w:hAnsi="宋体" w:eastAsia="宋体" w:cs="楷体"/>
                <w:color w:val="auto"/>
                <w:kern w:val="0"/>
                <w:highlight w:val="none"/>
              </w:rPr>
            </w:pPr>
            <w:r>
              <w:rPr>
                <w:rFonts w:hint="eastAsia" w:ascii="宋体" w:hAnsi="宋体" w:eastAsia="宋体" w:cs="楷体"/>
                <w:color w:val="auto"/>
                <w:kern w:val="0"/>
                <w:highlight w:val="none"/>
              </w:rPr>
              <w:t>负责人</w:t>
            </w:r>
          </w:p>
        </w:tc>
        <w:tc>
          <w:tcPr>
            <w:tcW w:w="6859" w:type="dxa"/>
            <w:gridSpan w:val="3"/>
            <w:noWrap w:val="0"/>
            <w:vAlign w:val="center"/>
          </w:tcPr>
          <w:p w14:paraId="2AFACE0E">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1．姓名：          2.职务：         3.职称：</w:t>
            </w:r>
          </w:p>
        </w:tc>
      </w:tr>
      <w:tr w14:paraId="174C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14:paraId="7AE15364">
            <w:pPr>
              <w:jc w:val="center"/>
              <w:rPr>
                <w:rFonts w:hint="eastAsia" w:ascii="宋体" w:hAnsi="宋体" w:eastAsia="宋体" w:cs="楷体"/>
                <w:color w:val="auto"/>
                <w:kern w:val="0"/>
                <w:highlight w:val="none"/>
              </w:rPr>
            </w:pPr>
            <w:r>
              <w:rPr>
                <w:rFonts w:hint="eastAsia" w:ascii="宋体" w:hAnsi="宋体" w:eastAsia="宋体" w:cs="楷体"/>
                <w:color w:val="auto"/>
                <w:kern w:val="0"/>
                <w:highlight w:val="none"/>
              </w:rPr>
              <w:t>联系方式</w:t>
            </w:r>
          </w:p>
        </w:tc>
        <w:tc>
          <w:tcPr>
            <w:tcW w:w="6859" w:type="dxa"/>
            <w:gridSpan w:val="3"/>
            <w:noWrap w:val="0"/>
            <w:vAlign w:val="center"/>
          </w:tcPr>
          <w:p w14:paraId="139C709E">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1．地址：          2. 邮编：         3. 电话：</w:t>
            </w:r>
          </w:p>
          <w:p w14:paraId="2ED4D716">
            <w:pPr>
              <w:ind w:firstLine="480"/>
              <w:rPr>
                <w:rFonts w:hint="eastAsia" w:ascii="宋体" w:hAnsi="宋体" w:eastAsia="宋体" w:cs="楷体"/>
                <w:color w:val="auto"/>
                <w:kern w:val="0"/>
                <w:highlight w:val="none"/>
              </w:rPr>
            </w:pPr>
          </w:p>
          <w:p w14:paraId="54C8A5FB">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4. 传真：          5. E-mail           6. 联系人：</w:t>
            </w:r>
          </w:p>
        </w:tc>
      </w:tr>
      <w:tr w14:paraId="3888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194" w:type="dxa"/>
            <w:noWrap w:val="0"/>
            <w:vAlign w:val="center"/>
          </w:tcPr>
          <w:p w14:paraId="04DF0251">
            <w:pPr>
              <w:jc w:val="center"/>
              <w:rPr>
                <w:rFonts w:hint="eastAsia" w:ascii="宋体" w:hAnsi="宋体" w:eastAsia="宋体" w:cs="楷体"/>
                <w:color w:val="auto"/>
                <w:kern w:val="0"/>
                <w:highlight w:val="none"/>
              </w:rPr>
            </w:pPr>
            <w:r>
              <w:rPr>
                <w:rFonts w:hint="eastAsia" w:ascii="宋体" w:hAnsi="宋体" w:eastAsia="宋体" w:cs="楷体"/>
                <w:color w:val="auto"/>
                <w:kern w:val="0"/>
                <w:highlight w:val="none"/>
              </w:rPr>
              <w:t>开户银行</w:t>
            </w:r>
          </w:p>
        </w:tc>
        <w:tc>
          <w:tcPr>
            <w:tcW w:w="6859" w:type="dxa"/>
            <w:gridSpan w:val="3"/>
            <w:noWrap w:val="0"/>
            <w:vAlign w:val="center"/>
          </w:tcPr>
          <w:p w14:paraId="37D1DAE0">
            <w:pPr>
              <w:ind w:firstLine="480"/>
              <w:rPr>
                <w:rFonts w:hint="eastAsia" w:ascii="宋体" w:hAnsi="宋体" w:eastAsia="宋体" w:cs="楷体"/>
                <w:color w:val="auto"/>
                <w:kern w:val="0"/>
                <w:highlight w:val="none"/>
              </w:rPr>
            </w:pPr>
            <w:r>
              <w:rPr>
                <w:rFonts w:hint="eastAsia" w:ascii="宋体" w:hAnsi="宋体" w:eastAsia="宋体" w:cs="楷体"/>
                <w:color w:val="auto"/>
                <w:kern w:val="0"/>
                <w:highlight w:val="none"/>
              </w:rPr>
              <w:t>1．户名：          2.开户行：        3.账号</w:t>
            </w:r>
          </w:p>
        </w:tc>
      </w:tr>
    </w:tbl>
    <w:p w14:paraId="21B23C5F">
      <w:pPr>
        <w:spacing w:before="156" w:beforeLines="50" w:after="156" w:afterLines="50"/>
        <w:rPr>
          <w:rFonts w:hint="eastAsia" w:ascii="宋体" w:hAnsi="宋体" w:eastAsia="宋体" w:cs="楷体"/>
          <w:color w:val="auto"/>
          <w:highlight w:val="none"/>
        </w:rPr>
      </w:pPr>
      <w:r>
        <w:rPr>
          <w:rFonts w:hint="eastAsia" w:ascii="宋体" w:hAnsi="宋体" w:eastAsia="宋体"/>
          <w:color w:val="auto"/>
          <w:kern w:val="0"/>
          <w:szCs w:val="21"/>
          <w:highlight w:val="none"/>
        </w:rPr>
        <w:t>注：在本表后应附</w:t>
      </w:r>
      <w:r>
        <w:rPr>
          <w:rFonts w:hint="eastAsia" w:ascii="宋体" w:hAnsi="宋体" w:eastAsia="宋体"/>
          <w:color w:val="auto"/>
          <w:kern w:val="0"/>
          <w:szCs w:val="21"/>
          <w:highlight w:val="none"/>
          <w:lang w:eastAsia="zh-CN"/>
        </w:rPr>
        <w:t>投标人</w:t>
      </w:r>
      <w:r>
        <w:rPr>
          <w:rFonts w:hint="eastAsia" w:ascii="宋体" w:hAnsi="宋体" w:eastAsia="宋体"/>
          <w:color w:val="auto"/>
          <w:kern w:val="0"/>
          <w:szCs w:val="21"/>
          <w:highlight w:val="none"/>
        </w:rPr>
        <w:t>营业执照</w:t>
      </w:r>
      <w:r>
        <w:rPr>
          <w:rFonts w:hint="eastAsia" w:ascii="宋体" w:hAnsi="宋体" w:eastAsia="宋体" w:cs="楷体"/>
          <w:color w:val="auto"/>
          <w:highlight w:val="none"/>
        </w:rPr>
        <w:t>等材料。</w:t>
      </w:r>
    </w:p>
    <w:p w14:paraId="48726D9B">
      <w:pPr>
        <w:jc w:val="center"/>
        <w:rPr>
          <w:rFonts w:hint="eastAsia" w:ascii="宋体" w:hAnsi="宋体" w:eastAsia="宋体"/>
          <w:color w:val="auto"/>
          <w:kern w:val="0"/>
          <w:sz w:val="30"/>
          <w:szCs w:val="30"/>
          <w:highlight w:val="none"/>
        </w:rPr>
      </w:pPr>
      <w:r>
        <w:rPr>
          <w:rFonts w:ascii="宋体" w:hAnsi="宋体" w:eastAsia="宋体"/>
          <w:color w:val="auto"/>
          <w:kern w:val="0"/>
          <w:sz w:val="30"/>
          <w:szCs w:val="30"/>
          <w:highlight w:val="none"/>
        </w:rPr>
        <w:br w:type="page"/>
      </w:r>
      <w:r>
        <w:rPr>
          <w:rFonts w:hint="eastAsia" w:ascii="宋体" w:hAnsi="宋体" w:eastAsia="宋体"/>
          <w:color w:val="auto"/>
          <w:kern w:val="0"/>
          <w:sz w:val="30"/>
          <w:szCs w:val="30"/>
          <w:highlight w:val="none"/>
        </w:rPr>
        <w:t>(二)</w:t>
      </w:r>
      <w:r>
        <w:rPr>
          <w:rFonts w:hint="eastAsia" w:ascii="宋体" w:hAnsi="宋体" w:eastAsia="宋体"/>
          <w:color w:val="auto"/>
          <w:kern w:val="0"/>
          <w:sz w:val="30"/>
          <w:szCs w:val="30"/>
          <w:highlight w:val="none"/>
          <w:lang w:eastAsia="zh-CN"/>
        </w:rPr>
        <w:t>投标人</w:t>
      </w:r>
      <w:r>
        <w:rPr>
          <w:rFonts w:hint="eastAsia" w:ascii="宋体" w:hAnsi="宋体" w:eastAsia="宋体"/>
          <w:color w:val="auto"/>
          <w:kern w:val="0"/>
          <w:sz w:val="30"/>
          <w:szCs w:val="30"/>
          <w:highlight w:val="none"/>
        </w:rPr>
        <w:t>已完成类似项目情况</w:t>
      </w:r>
    </w:p>
    <w:p w14:paraId="1CF42ADF">
      <w:pPr>
        <w:jc w:val="center"/>
        <w:rPr>
          <w:rFonts w:hint="eastAsia" w:ascii="宋体" w:hAnsi="宋体" w:eastAsia="宋体"/>
          <w:color w:val="auto"/>
          <w:kern w:val="0"/>
          <w:sz w:val="30"/>
          <w:szCs w:val="30"/>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14:paraId="43F8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noWrap w:val="0"/>
            <w:vAlign w:val="center"/>
          </w:tcPr>
          <w:p w14:paraId="2C3BF286">
            <w:pPr>
              <w:jc w:val="center"/>
              <w:rPr>
                <w:rFonts w:hint="eastAsia" w:ascii="宋体" w:hAnsi="宋体" w:eastAsia="宋体"/>
                <w:color w:val="auto"/>
                <w:kern w:val="0"/>
                <w:highlight w:val="none"/>
              </w:rPr>
            </w:pPr>
            <w:r>
              <w:rPr>
                <w:rFonts w:hint="eastAsia" w:ascii="宋体" w:hAnsi="宋体" w:eastAsia="宋体"/>
                <w:color w:val="auto"/>
                <w:kern w:val="0"/>
                <w:highlight w:val="none"/>
              </w:rPr>
              <w:t>序号</w:t>
            </w:r>
          </w:p>
        </w:tc>
        <w:tc>
          <w:tcPr>
            <w:tcW w:w="1145" w:type="dxa"/>
            <w:noWrap w:val="0"/>
            <w:vAlign w:val="center"/>
          </w:tcPr>
          <w:p w14:paraId="3610347B">
            <w:pPr>
              <w:jc w:val="center"/>
              <w:rPr>
                <w:rFonts w:ascii="宋体" w:hAnsi="宋体" w:eastAsia="宋体"/>
                <w:color w:val="auto"/>
                <w:kern w:val="0"/>
                <w:highlight w:val="none"/>
              </w:rPr>
            </w:pPr>
            <w:r>
              <w:rPr>
                <w:rFonts w:hint="eastAsia" w:ascii="宋体" w:hAnsi="宋体" w:eastAsia="宋体"/>
                <w:color w:val="auto"/>
                <w:kern w:val="0"/>
                <w:highlight w:val="none"/>
              </w:rPr>
              <w:t>起止时间</w:t>
            </w:r>
          </w:p>
        </w:tc>
        <w:tc>
          <w:tcPr>
            <w:tcW w:w="2500" w:type="dxa"/>
            <w:noWrap w:val="0"/>
            <w:vAlign w:val="center"/>
          </w:tcPr>
          <w:p w14:paraId="23DE7F16">
            <w:pPr>
              <w:jc w:val="center"/>
              <w:rPr>
                <w:rFonts w:ascii="宋体" w:hAnsi="宋体" w:eastAsia="宋体"/>
                <w:color w:val="auto"/>
                <w:kern w:val="0"/>
                <w:highlight w:val="none"/>
              </w:rPr>
            </w:pPr>
            <w:r>
              <w:rPr>
                <w:rFonts w:hint="eastAsia" w:ascii="宋体" w:hAnsi="宋体" w:eastAsia="宋体"/>
                <w:color w:val="auto"/>
                <w:kern w:val="0"/>
                <w:highlight w:val="none"/>
              </w:rPr>
              <w:t>项目概况</w:t>
            </w:r>
          </w:p>
        </w:tc>
        <w:tc>
          <w:tcPr>
            <w:tcW w:w="2500" w:type="dxa"/>
            <w:noWrap w:val="0"/>
            <w:vAlign w:val="center"/>
          </w:tcPr>
          <w:p w14:paraId="5BB1F78A">
            <w:pPr>
              <w:jc w:val="center"/>
              <w:rPr>
                <w:rFonts w:ascii="宋体" w:hAnsi="宋体" w:eastAsia="宋体"/>
                <w:color w:val="auto"/>
                <w:kern w:val="0"/>
                <w:highlight w:val="none"/>
              </w:rPr>
            </w:pPr>
            <w:r>
              <w:rPr>
                <w:rFonts w:hint="eastAsia" w:ascii="宋体" w:hAnsi="宋体" w:eastAsia="宋体"/>
                <w:color w:val="auto"/>
                <w:kern w:val="0"/>
                <w:highlight w:val="none"/>
              </w:rPr>
              <w:t>业主单位</w:t>
            </w:r>
          </w:p>
        </w:tc>
        <w:tc>
          <w:tcPr>
            <w:tcW w:w="1142" w:type="dxa"/>
            <w:noWrap w:val="0"/>
            <w:vAlign w:val="center"/>
          </w:tcPr>
          <w:p w14:paraId="1401B456">
            <w:pPr>
              <w:jc w:val="center"/>
              <w:rPr>
                <w:rFonts w:ascii="宋体" w:hAnsi="宋体" w:eastAsia="宋体"/>
                <w:color w:val="auto"/>
                <w:kern w:val="0"/>
                <w:highlight w:val="none"/>
              </w:rPr>
            </w:pPr>
            <w:r>
              <w:rPr>
                <w:rFonts w:hint="eastAsia" w:ascii="宋体" w:hAnsi="宋体" w:eastAsia="宋体"/>
                <w:color w:val="auto"/>
                <w:kern w:val="0"/>
                <w:highlight w:val="none"/>
              </w:rPr>
              <w:t>完成情况</w:t>
            </w:r>
          </w:p>
        </w:tc>
        <w:tc>
          <w:tcPr>
            <w:tcW w:w="880" w:type="dxa"/>
            <w:noWrap w:val="0"/>
            <w:vAlign w:val="center"/>
          </w:tcPr>
          <w:p w14:paraId="5CD606B4">
            <w:pPr>
              <w:jc w:val="center"/>
              <w:rPr>
                <w:rFonts w:ascii="宋体" w:hAnsi="宋体" w:eastAsia="宋体"/>
                <w:color w:val="auto"/>
                <w:highlight w:val="none"/>
              </w:rPr>
            </w:pPr>
            <w:r>
              <w:rPr>
                <w:rFonts w:hint="eastAsia" w:ascii="宋体" w:hAnsi="宋体" w:eastAsia="宋体"/>
                <w:color w:val="auto"/>
                <w:kern w:val="0"/>
                <w:highlight w:val="none"/>
              </w:rPr>
              <w:t>备注</w:t>
            </w:r>
          </w:p>
        </w:tc>
      </w:tr>
      <w:tr w14:paraId="64AA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7A6F7070">
            <w:pPr>
              <w:ind w:firstLine="480"/>
              <w:jc w:val="center"/>
              <w:rPr>
                <w:rFonts w:hint="eastAsia" w:ascii="宋体" w:hAnsi="宋体" w:eastAsia="宋体"/>
                <w:color w:val="auto"/>
                <w:highlight w:val="none"/>
              </w:rPr>
            </w:pPr>
          </w:p>
        </w:tc>
        <w:tc>
          <w:tcPr>
            <w:tcW w:w="1145" w:type="dxa"/>
            <w:noWrap w:val="0"/>
            <w:vAlign w:val="center"/>
          </w:tcPr>
          <w:p w14:paraId="3B267661">
            <w:pPr>
              <w:ind w:firstLine="480"/>
              <w:jc w:val="center"/>
              <w:rPr>
                <w:rFonts w:hint="eastAsia" w:ascii="宋体" w:hAnsi="宋体" w:eastAsia="宋体"/>
                <w:color w:val="auto"/>
                <w:highlight w:val="none"/>
              </w:rPr>
            </w:pPr>
          </w:p>
        </w:tc>
        <w:tc>
          <w:tcPr>
            <w:tcW w:w="2500" w:type="dxa"/>
            <w:noWrap w:val="0"/>
            <w:vAlign w:val="center"/>
          </w:tcPr>
          <w:p w14:paraId="1D4DEF39">
            <w:pPr>
              <w:ind w:firstLine="480"/>
              <w:jc w:val="center"/>
              <w:rPr>
                <w:rFonts w:hint="eastAsia" w:ascii="宋体" w:hAnsi="宋体" w:eastAsia="宋体"/>
                <w:color w:val="auto"/>
                <w:highlight w:val="none"/>
              </w:rPr>
            </w:pPr>
          </w:p>
        </w:tc>
        <w:tc>
          <w:tcPr>
            <w:tcW w:w="2500" w:type="dxa"/>
            <w:noWrap w:val="0"/>
            <w:vAlign w:val="center"/>
          </w:tcPr>
          <w:p w14:paraId="610B54B9">
            <w:pPr>
              <w:ind w:firstLine="480"/>
              <w:jc w:val="center"/>
              <w:rPr>
                <w:rFonts w:hint="eastAsia" w:ascii="宋体" w:hAnsi="宋体" w:eastAsia="宋体"/>
                <w:color w:val="auto"/>
                <w:highlight w:val="none"/>
              </w:rPr>
            </w:pPr>
          </w:p>
        </w:tc>
        <w:tc>
          <w:tcPr>
            <w:tcW w:w="1142" w:type="dxa"/>
            <w:noWrap w:val="0"/>
            <w:vAlign w:val="center"/>
          </w:tcPr>
          <w:p w14:paraId="712CD576">
            <w:pPr>
              <w:ind w:firstLine="480"/>
              <w:jc w:val="center"/>
              <w:rPr>
                <w:rFonts w:hint="eastAsia" w:ascii="宋体" w:hAnsi="宋体" w:eastAsia="宋体"/>
                <w:color w:val="auto"/>
                <w:highlight w:val="none"/>
              </w:rPr>
            </w:pPr>
          </w:p>
        </w:tc>
        <w:tc>
          <w:tcPr>
            <w:tcW w:w="880" w:type="dxa"/>
            <w:noWrap w:val="0"/>
            <w:vAlign w:val="center"/>
          </w:tcPr>
          <w:p w14:paraId="3AD55D16">
            <w:pPr>
              <w:ind w:firstLine="480"/>
              <w:jc w:val="center"/>
              <w:rPr>
                <w:rFonts w:hint="eastAsia" w:ascii="宋体" w:hAnsi="宋体" w:eastAsia="宋体"/>
                <w:color w:val="auto"/>
                <w:highlight w:val="none"/>
              </w:rPr>
            </w:pPr>
          </w:p>
        </w:tc>
      </w:tr>
      <w:tr w14:paraId="4622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72D55A05">
            <w:pPr>
              <w:ind w:firstLine="480"/>
              <w:jc w:val="center"/>
              <w:rPr>
                <w:rFonts w:hint="eastAsia" w:ascii="宋体" w:hAnsi="宋体" w:eastAsia="宋体"/>
                <w:color w:val="auto"/>
                <w:highlight w:val="none"/>
              </w:rPr>
            </w:pPr>
          </w:p>
        </w:tc>
        <w:tc>
          <w:tcPr>
            <w:tcW w:w="1145" w:type="dxa"/>
            <w:noWrap w:val="0"/>
            <w:vAlign w:val="center"/>
          </w:tcPr>
          <w:p w14:paraId="097B11D4">
            <w:pPr>
              <w:ind w:firstLine="480"/>
              <w:jc w:val="center"/>
              <w:rPr>
                <w:rFonts w:hint="eastAsia" w:ascii="宋体" w:hAnsi="宋体" w:eastAsia="宋体"/>
                <w:color w:val="auto"/>
                <w:highlight w:val="none"/>
              </w:rPr>
            </w:pPr>
          </w:p>
        </w:tc>
        <w:tc>
          <w:tcPr>
            <w:tcW w:w="2500" w:type="dxa"/>
            <w:noWrap w:val="0"/>
            <w:vAlign w:val="center"/>
          </w:tcPr>
          <w:p w14:paraId="6DE800D6">
            <w:pPr>
              <w:ind w:firstLine="480"/>
              <w:jc w:val="center"/>
              <w:rPr>
                <w:rFonts w:hint="eastAsia" w:ascii="宋体" w:hAnsi="宋体" w:eastAsia="宋体"/>
                <w:color w:val="auto"/>
                <w:highlight w:val="none"/>
              </w:rPr>
            </w:pPr>
          </w:p>
        </w:tc>
        <w:tc>
          <w:tcPr>
            <w:tcW w:w="2500" w:type="dxa"/>
            <w:noWrap w:val="0"/>
            <w:vAlign w:val="center"/>
          </w:tcPr>
          <w:p w14:paraId="0368AF5F">
            <w:pPr>
              <w:ind w:firstLine="480"/>
              <w:jc w:val="center"/>
              <w:rPr>
                <w:rFonts w:hint="eastAsia" w:ascii="宋体" w:hAnsi="宋体" w:eastAsia="宋体"/>
                <w:color w:val="auto"/>
                <w:highlight w:val="none"/>
              </w:rPr>
            </w:pPr>
          </w:p>
        </w:tc>
        <w:tc>
          <w:tcPr>
            <w:tcW w:w="1142" w:type="dxa"/>
            <w:noWrap w:val="0"/>
            <w:vAlign w:val="center"/>
          </w:tcPr>
          <w:p w14:paraId="1121EC75">
            <w:pPr>
              <w:ind w:firstLine="480"/>
              <w:jc w:val="center"/>
              <w:rPr>
                <w:rFonts w:hint="eastAsia" w:ascii="宋体" w:hAnsi="宋体" w:eastAsia="宋体"/>
                <w:color w:val="auto"/>
                <w:highlight w:val="none"/>
              </w:rPr>
            </w:pPr>
          </w:p>
        </w:tc>
        <w:tc>
          <w:tcPr>
            <w:tcW w:w="880" w:type="dxa"/>
            <w:noWrap w:val="0"/>
            <w:vAlign w:val="center"/>
          </w:tcPr>
          <w:p w14:paraId="46C2F7C8">
            <w:pPr>
              <w:ind w:firstLine="480"/>
              <w:jc w:val="center"/>
              <w:rPr>
                <w:rFonts w:hint="eastAsia" w:ascii="宋体" w:hAnsi="宋体" w:eastAsia="宋体"/>
                <w:color w:val="auto"/>
                <w:highlight w:val="none"/>
              </w:rPr>
            </w:pPr>
          </w:p>
        </w:tc>
      </w:tr>
      <w:tr w14:paraId="11D0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10EB61B5">
            <w:pPr>
              <w:ind w:firstLine="480"/>
              <w:jc w:val="center"/>
              <w:rPr>
                <w:rFonts w:hint="eastAsia" w:ascii="宋体" w:hAnsi="宋体" w:eastAsia="宋体"/>
                <w:color w:val="auto"/>
                <w:highlight w:val="none"/>
              </w:rPr>
            </w:pPr>
          </w:p>
        </w:tc>
        <w:tc>
          <w:tcPr>
            <w:tcW w:w="1145" w:type="dxa"/>
            <w:noWrap w:val="0"/>
            <w:vAlign w:val="center"/>
          </w:tcPr>
          <w:p w14:paraId="769DA4B1">
            <w:pPr>
              <w:ind w:firstLine="480"/>
              <w:jc w:val="center"/>
              <w:rPr>
                <w:rFonts w:hint="eastAsia" w:ascii="宋体" w:hAnsi="宋体" w:eastAsia="宋体"/>
                <w:color w:val="auto"/>
                <w:highlight w:val="none"/>
              </w:rPr>
            </w:pPr>
          </w:p>
        </w:tc>
        <w:tc>
          <w:tcPr>
            <w:tcW w:w="2500" w:type="dxa"/>
            <w:noWrap w:val="0"/>
            <w:vAlign w:val="center"/>
          </w:tcPr>
          <w:p w14:paraId="602A21EF">
            <w:pPr>
              <w:ind w:firstLine="480"/>
              <w:jc w:val="center"/>
              <w:rPr>
                <w:rFonts w:hint="eastAsia" w:ascii="宋体" w:hAnsi="宋体" w:eastAsia="宋体"/>
                <w:color w:val="auto"/>
                <w:highlight w:val="none"/>
              </w:rPr>
            </w:pPr>
          </w:p>
        </w:tc>
        <w:tc>
          <w:tcPr>
            <w:tcW w:w="2500" w:type="dxa"/>
            <w:noWrap w:val="0"/>
            <w:vAlign w:val="center"/>
          </w:tcPr>
          <w:p w14:paraId="383DA362">
            <w:pPr>
              <w:ind w:firstLine="480"/>
              <w:jc w:val="center"/>
              <w:rPr>
                <w:rFonts w:hint="eastAsia" w:ascii="宋体" w:hAnsi="宋体" w:eastAsia="宋体"/>
                <w:color w:val="auto"/>
                <w:highlight w:val="none"/>
              </w:rPr>
            </w:pPr>
          </w:p>
        </w:tc>
        <w:tc>
          <w:tcPr>
            <w:tcW w:w="1142" w:type="dxa"/>
            <w:noWrap w:val="0"/>
            <w:vAlign w:val="center"/>
          </w:tcPr>
          <w:p w14:paraId="1F820CF8">
            <w:pPr>
              <w:ind w:firstLine="480"/>
              <w:jc w:val="center"/>
              <w:rPr>
                <w:rFonts w:hint="eastAsia" w:ascii="宋体" w:hAnsi="宋体" w:eastAsia="宋体"/>
                <w:color w:val="auto"/>
                <w:highlight w:val="none"/>
              </w:rPr>
            </w:pPr>
          </w:p>
        </w:tc>
        <w:tc>
          <w:tcPr>
            <w:tcW w:w="880" w:type="dxa"/>
            <w:noWrap w:val="0"/>
            <w:vAlign w:val="center"/>
          </w:tcPr>
          <w:p w14:paraId="33B29538">
            <w:pPr>
              <w:ind w:firstLine="480"/>
              <w:jc w:val="center"/>
              <w:rPr>
                <w:rFonts w:hint="eastAsia" w:ascii="宋体" w:hAnsi="宋体" w:eastAsia="宋体"/>
                <w:color w:val="auto"/>
                <w:highlight w:val="none"/>
              </w:rPr>
            </w:pPr>
          </w:p>
        </w:tc>
      </w:tr>
      <w:tr w14:paraId="4857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356FDFA7">
            <w:pPr>
              <w:ind w:firstLine="480"/>
              <w:jc w:val="center"/>
              <w:rPr>
                <w:rFonts w:hint="eastAsia" w:ascii="宋体" w:hAnsi="宋体" w:eastAsia="宋体"/>
                <w:color w:val="auto"/>
                <w:highlight w:val="none"/>
              </w:rPr>
            </w:pPr>
          </w:p>
        </w:tc>
        <w:tc>
          <w:tcPr>
            <w:tcW w:w="1145" w:type="dxa"/>
            <w:noWrap w:val="0"/>
            <w:vAlign w:val="center"/>
          </w:tcPr>
          <w:p w14:paraId="220FE7B7">
            <w:pPr>
              <w:ind w:firstLine="480"/>
              <w:jc w:val="center"/>
              <w:rPr>
                <w:rFonts w:hint="eastAsia" w:ascii="宋体" w:hAnsi="宋体" w:eastAsia="宋体"/>
                <w:color w:val="auto"/>
                <w:highlight w:val="none"/>
              </w:rPr>
            </w:pPr>
          </w:p>
        </w:tc>
        <w:tc>
          <w:tcPr>
            <w:tcW w:w="2500" w:type="dxa"/>
            <w:noWrap w:val="0"/>
            <w:vAlign w:val="center"/>
          </w:tcPr>
          <w:p w14:paraId="7D53CF63">
            <w:pPr>
              <w:ind w:firstLine="480"/>
              <w:jc w:val="center"/>
              <w:rPr>
                <w:rFonts w:hint="eastAsia" w:ascii="宋体" w:hAnsi="宋体" w:eastAsia="宋体"/>
                <w:color w:val="auto"/>
                <w:highlight w:val="none"/>
              </w:rPr>
            </w:pPr>
          </w:p>
        </w:tc>
        <w:tc>
          <w:tcPr>
            <w:tcW w:w="2500" w:type="dxa"/>
            <w:noWrap w:val="0"/>
            <w:vAlign w:val="center"/>
          </w:tcPr>
          <w:p w14:paraId="7CB9DCB3">
            <w:pPr>
              <w:ind w:firstLine="480"/>
              <w:jc w:val="center"/>
              <w:rPr>
                <w:rFonts w:hint="eastAsia" w:ascii="宋体" w:hAnsi="宋体" w:eastAsia="宋体"/>
                <w:color w:val="auto"/>
                <w:highlight w:val="none"/>
              </w:rPr>
            </w:pPr>
          </w:p>
        </w:tc>
        <w:tc>
          <w:tcPr>
            <w:tcW w:w="1142" w:type="dxa"/>
            <w:noWrap w:val="0"/>
            <w:vAlign w:val="center"/>
          </w:tcPr>
          <w:p w14:paraId="6E33EC69">
            <w:pPr>
              <w:ind w:firstLine="480"/>
              <w:jc w:val="center"/>
              <w:rPr>
                <w:rFonts w:hint="eastAsia" w:ascii="宋体" w:hAnsi="宋体" w:eastAsia="宋体"/>
                <w:color w:val="auto"/>
                <w:highlight w:val="none"/>
              </w:rPr>
            </w:pPr>
          </w:p>
        </w:tc>
        <w:tc>
          <w:tcPr>
            <w:tcW w:w="880" w:type="dxa"/>
            <w:noWrap w:val="0"/>
            <w:vAlign w:val="center"/>
          </w:tcPr>
          <w:p w14:paraId="3AA2F76F">
            <w:pPr>
              <w:ind w:firstLine="480"/>
              <w:jc w:val="center"/>
              <w:rPr>
                <w:rFonts w:hint="eastAsia" w:ascii="宋体" w:hAnsi="宋体" w:eastAsia="宋体"/>
                <w:color w:val="auto"/>
                <w:highlight w:val="none"/>
              </w:rPr>
            </w:pPr>
          </w:p>
        </w:tc>
      </w:tr>
      <w:tr w14:paraId="27CE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5AC897DC">
            <w:pPr>
              <w:ind w:firstLine="480"/>
              <w:jc w:val="center"/>
              <w:rPr>
                <w:rFonts w:hint="eastAsia" w:ascii="宋体" w:hAnsi="宋体" w:eastAsia="宋体"/>
                <w:color w:val="auto"/>
                <w:highlight w:val="none"/>
              </w:rPr>
            </w:pPr>
          </w:p>
        </w:tc>
        <w:tc>
          <w:tcPr>
            <w:tcW w:w="1145" w:type="dxa"/>
            <w:noWrap w:val="0"/>
            <w:vAlign w:val="center"/>
          </w:tcPr>
          <w:p w14:paraId="67023F3C">
            <w:pPr>
              <w:ind w:firstLine="480"/>
              <w:jc w:val="center"/>
              <w:rPr>
                <w:rFonts w:hint="eastAsia" w:ascii="宋体" w:hAnsi="宋体" w:eastAsia="宋体"/>
                <w:color w:val="auto"/>
                <w:highlight w:val="none"/>
              </w:rPr>
            </w:pPr>
          </w:p>
        </w:tc>
        <w:tc>
          <w:tcPr>
            <w:tcW w:w="2500" w:type="dxa"/>
            <w:noWrap w:val="0"/>
            <w:vAlign w:val="center"/>
          </w:tcPr>
          <w:p w14:paraId="3403A315">
            <w:pPr>
              <w:ind w:firstLine="480"/>
              <w:jc w:val="center"/>
              <w:rPr>
                <w:rFonts w:hint="eastAsia" w:ascii="宋体" w:hAnsi="宋体" w:eastAsia="宋体"/>
                <w:color w:val="auto"/>
                <w:highlight w:val="none"/>
              </w:rPr>
            </w:pPr>
          </w:p>
        </w:tc>
        <w:tc>
          <w:tcPr>
            <w:tcW w:w="2500" w:type="dxa"/>
            <w:noWrap w:val="0"/>
            <w:vAlign w:val="center"/>
          </w:tcPr>
          <w:p w14:paraId="40AE2E2D">
            <w:pPr>
              <w:ind w:firstLine="480"/>
              <w:jc w:val="center"/>
              <w:rPr>
                <w:rFonts w:hint="eastAsia" w:ascii="宋体" w:hAnsi="宋体" w:eastAsia="宋体"/>
                <w:color w:val="auto"/>
                <w:highlight w:val="none"/>
              </w:rPr>
            </w:pPr>
          </w:p>
        </w:tc>
        <w:tc>
          <w:tcPr>
            <w:tcW w:w="1142" w:type="dxa"/>
            <w:noWrap w:val="0"/>
            <w:vAlign w:val="center"/>
          </w:tcPr>
          <w:p w14:paraId="280B24F7">
            <w:pPr>
              <w:ind w:firstLine="480"/>
              <w:jc w:val="center"/>
              <w:rPr>
                <w:rFonts w:hint="eastAsia" w:ascii="宋体" w:hAnsi="宋体" w:eastAsia="宋体"/>
                <w:color w:val="auto"/>
                <w:highlight w:val="none"/>
              </w:rPr>
            </w:pPr>
          </w:p>
        </w:tc>
        <w:tc>
          <w:tcPr>
            <w:tcW w:w="880" w:type="dxa"/>
            <w:noWrap w:val="0"/>
            <w:vAlign w:val="center"/>
          </w:tcPr>
          <w:p w14:paraId="1AE1515E">
            <w:pPr>
              <w:ind w:firstLine="480"/>
              <w:jc w:val="center"/>
              <w:rPr>
                <w:rFonts w:hint="eastAsia" w:ascii="宋体" w:hAnsi="宋体" w:eastAsia="宋体"/>
                <w:color w:val="auto"/>
                <w:highlight w:val="none"/>
              </w:rPr>
            </w:pPr>
          </w:p>
        </w:tc>
      </w:tr>
      <w:tr w14:paraId="6438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0AEDFFC7">
            <w:pPr>
              <w:ind w:firstLine="480"/>
              <w:jc w:val="center"/>
              <w:rPr>
                <w:rFonts w:hint="eastAsia" w:ascii="宋体" w:hAnsi="宋体" w:eastAsia="宋体"/>
                <w:color w:val="auto"/>
                <w:highlight w:val="none"/>
              </w:rPr>
            </w:pPr>
          </w:p>
        </w:tc>
        <w:tc>
          <w:tcPr>
            <w:tcW w:w="1145" w:type="dxa"/>
            <w:noWrap w:val="0"/>
            <w:vAlign w:val="center"/>
          </w:tcPr>
          <w:p w14:paraId="772E7DE7">
            <w:pPr>
              <w:ind w:firstLine="480"/>
              <w:jc w:val="center"/>
              <w:rPr>
                <w:rFonts w:hint="eastAsia" w:ascii="宋体" w:hAnsi="宋体" w:eastAsia="宋体"/>
                <w:color w:val="auto"/>
                <w:highlight w:val="none"/>
              </w:rPr>
            </w:pPr>
          </w:p>
        </w:tc>
        <w:tc>
          <w:tcPr>
            <w:tcW w:w="2500" w:type="dxa"/>
            <w:noWrap w:val="0"/>
            <w:vAlign w:val="center"/>
          </w:tcPr>
          <w:p w14:paraId="5D87431B">
            <w:pPr>
              <w:ind w:firstLine="480"/>
              <w:jc w:val="center"/>
              <w:rPr>
                <w:rFonts w:hint="eastAsia" w:ascii="宋体" w:hAnsi="宋体" w:eastAsia="宋体"/>
                <w:color w:val="auto"/>
                <w:highlight w:val="none"/>
              </w:rPr>
            </w:pPr>
          </w:p>
        </w:tc>
        <w:tc>
          <w:tcPr>
            <w:tcW w:w="2500" w:type="dxa"/>
            <w:noWrap w:val="0"/>
            <w:vAlign w:val="center"/>
          </w:tcPr>
          <w:p w14:paraId="293575B6">
            <w:pPr>
              <w:ind w:firstLine="480"/>
              <w:jc w:val="center"/>
              <w:rPr>
                <w:rFonts w:hint="eastAsia" w:ascii="宋体" w:hAnsi="宋体" w:eastAsia="宋体"/>
                <w:color w:val="auto"/>
                <w:highlight w:val="none"/>
              </w:rPr>
            </w:pPr>
          </w:p>
        </w:tc>
        <w:tc>
          <w:tcPr>
            <w:tcW w:w="1142" w:type="dxa"/>
            <w:noWrap w:val="0"/>
            <w:vAlign w:val="center"/>
          </w:tcPr>
          <w:p w14:paraId="431A77C2">
            <w:pPr>
              <w:ind w:firstLine="480"/>
              <w:jc w:val="center"/>
              <w:rPr>
                <w:rFonts w:hint="eastAsia" w:ascii="宋体" w:hAnsi="宋体" w:eastAsia="宋体"/>
                <w:color w:val="auto"/>
                <w:highlight w:val="none"/>
              </w:rPr>
            </w:pPr>
          </w:p>
        </w:tc>
        <w:tc>
          <w:tcPr>
            <w:tcW w:w="880" w:type="dxa"/>
            <w:noWrap w:val="0"/>
            <w:vAlign w:val="center"/>
          </w:tcPr>
          <w:p w14:paraId="4757B6E3">
            <w:pPr>
              <w:ind w:firstLine="480"/>
              <w:jc w:val="center"/>
              <w:rPr>
                <w:rFonts w:hint="eastAsia" w:ascii="宋体" w:hAnsi="宋体" w:eastAsia="宋体"/>
                <w:color w:val="auto"/>
                <w:highlight w:val="none"/>
              </w:rPr>
            </w:pPr>
          </w:p>
        </w:tc>
      </w:tr>
      <w:tr w14:paraId="5A50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349E9941">
            <w:pPr>
              <w:ind w:firstLine="480"/>
              <w:jc w:val="center"/>
              <w:rPr>
                <w:rFonts w:hint="eastAsia" w:ascii="宋体" w:hAnsi="宋体" w:eastAsia="宋体"/>
                <w:color w:val="auto"/>
                <w:highlight w:val="none"/>
              </w:rPr>
            </w:pPr>
          </w:p>
        </w:tc>
        <w:tc>
          <w:tcPr>
            <w:tcW w:w="1145" w:type="dxa"/>
            <w:noWrap w:val="0"/>
            <w:vAlign w:val="center"/>
          </w:tcPr>
          <w:p w14:paraId="73DAFC6E">
            <w:pPr>
              <w:ind w:firstLine="480"/>
              <w:jc w:val="center"/>
              <w:rPr>
                <w:rFonts w:hint="eastAsia" w:ascii="宋体" w:hAnsi="宋体" w:eastAsia="宋体"/>
                <w:color w:val="auto"/>
                <w:highlight w:val="none"/>
              </w:rPr>
            </w:pPr>
          </w:p>
        </w:tc>
        <w:tc>
          <w:tcPr>
            <w:tcW w:w="2500" w:type="dxa"/>
            <w:noWrap w:val="0"/>
            <w:vAlign w:val="center"/>
          </w:tcPr>
          <w:p w14:paraId="42C00AB9">
            <w:pPr>
              <w:ind w:firstLine="480"/>
              <w:jc w:val="center"/>
              <w:rPr>
                <w:rFonts w:hint="eastAsia" w:ascii="宋体" w:hAnsi="宋体" w:eastAsia="宋体"/>
                <w:color w:val="auto"/>
                <w:highlight w:val="none"/>
              </w:rPr>
            </w:pPr>
          </w:p>
        </w:tc>
        <w:tc>
          <w:tcPr>
            <w:tcW w:w="2500" w:type="dxa"/>
            <w:noWrap w:val="0"/>
            <w:vAlign w:val="center"/>
          </w:tcPr>
          <w:p w14:paraId="3A126140">
            <w:pPr>
              <w:ind w:firstLine="480"/>
              <w:jc w:val="center"/>
              <w:rPr>
                <w:rFonts w:hint="eastAsia" w:ascii="宋体" w:hAnsi="宋体" w:eastAsia="宋体"/>
                <w:color w:val="auto"/>
                <w:highlight w:val="none"/>
              </w:rPr>
            </w:pPr>
          </w:p>
        </w:tc>
        <w:tc>
          <w:tcPr>
            <w:tcW w:w="1142" w:type="dxa"/>
            <w:noWrap w:val="0"/>
            <w:vAlign w:val="center"/>
          </w:tcPr>
          <w:p w14:paraId="7AF65E72">
            <w:pPr>
              <w:ind w:firstLine="480"/>
              <w:jc w:val="center"/>
              <w:rPr>
                <w:rFonts w:hint="eastAsia" w:ascii="宋体" w:hAnsi="宋体" w:eastAsia="宋体"/>
                <w:color w:val="auto"/>
                <w:highlight w:val="none"/>
              </w:rPr>
            </w:pPr>
          </w:p>
        </w:tc>
        <w:tc>
          <w:tcPr>
            <w:tcW w:w="880" w:type="dxa"/>
            <w:noWrap w:val="0"/>
            <w:vAlign w:val="center"/>
          </w:tcPr>
          <w:p w14:paraId="39B01AEB">
            <w:pPr>
              <w:ind w:firstLine="480"/>
              <w:jc w:val="center"/>
              <w:rPr>
                <w:rFonts w:hint="eastAsia" w:ascii="宋体" w:hAnsi="宋体" w:eastAsia="宋体"/>
                <w:color w:val="auto"/>
                <w:highlight w:val="none"/>
              </w:rPr>
            </w:pPr>
          </w:p>
        </w:tc>
      </w:tr>
      <w:tr w14:paraId="000D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noWrap w:val="0"/>
            <w:vAlign w:val="top"/>
          </w:tcPr>
          <w:p w14:paraId="46749AA1">
            <w:pPr>
              <w:ind w:firstLine="480"/>
              <w:jc w:val="center"/>
              <w:rPr>
                <w:rFonts w:hint="eastAsia" w:ascii="宋体" w:hAnsi="宋体" w:eastAsia="宋体"/>
                <w:color w:val="auto"/>
                <w:highlight w:val="none"/>
              </w:rPr>
            </w:pPr>
          </w:p>
        </w:tc>
        <w:tc>
          <w:tcPr>
            <w:tcW w:w="1145" w:type="dxa"/>
            <w:noWrap w:val="0"/>
            <w:vAlign w:val="center"/>
          </w:tcPr>
          <w:p w14:paraId="2E1D3F49">
            <w:pPr>
              <w:ind w:firstLine="480"/>
              <w:jc w:val="center"/>
              <w:rPr>
                <w:rFonts w:hint="eastAsia" w:ascii="宋体" w:hAnsi="宋体" w:eastAsia="宋体"/>
                <w:color w:val="auto"/>
                <w:highlight w:val="none"/>
              </w:rPr>
            </w:pPr>
          </w:p>
        </w:tc>
        <w:tc>
          <w:tcPr>
            <w:tcW w:w="2500" w:type="dxa"/>
            <w:noWrap w:val="0"/>
            <w:vAlign w:val="center"/>
          </w:tcPr>
          <w:p w14:paraId="28FFF493">
            <w:pPr>
              <w:ind w:firstLine="480"/>
              <w:jc w:val="center"/>
              <w:rPr>
                <w:rFonts w:hint="eastAsia" w:ascii="宋体" w:hAnsi="宋体" w:eastAsia="宋体"/>
                <w:color w:val="auto"/>
                <w:highlight w:val="none"/>
              </w:rPr>
            </w:pPr>
          </w:p>
        </w:tc>
        <w:tc>
          <w:tcPr>
            <w:tcW w:w="2500" w:type="dxa"/>
            <w:noWrap w:val="0"/>
            <w:vAlign w:val="center"/>
          </w:tcPr>
          <w:p w14:paraId="3AFA518C">
            <w:pPr>
              <w:ind w:firstLine="480"/>
              <w:jc w:val="center"/>
              <w:rPr>
                <w:rFonts w:hint="eastAsia" w:ascii="宋体" w:hAnsi="宋体" w:eastAsia="宋体"/>
                <w:color w:val="auto"/>
                <w:highlight w:val="none"/>
              </w:rPr>
            </w:pPr>
          </w:p>
        </w:tc>
        <w:tc>
          <w:tcPr>
            <w:tcW w:w="1142" w:type="dxa"/>
            <w:noWrap w:val="0"/>
            <w:vAlign w:val="center"/>
          </w:tcPr>
          <w:p w14:paraId="213585C8">
            <w:pPr>
              <w:ind w:firstLine="480"/>
              <w:jc w:val="center"/>
              <w:rPr>
                <w:rFonts w:hint="eastAsia" w:ascii="宋体" w:hAnsi="宋体" w:eastAsia="宋体"/>
                <w:color w:val="auto"/>
                <w:highlight w:val="none"/>
              </w:rPr>
            </w:pPr>
          </w:p>
        </w:tc>
        <w:tc>
          <w:tcPr>
            <w:tcW w:w="880" w:type="dxa"/>
            <w:noWrap w:val="0"/>
            <w:vAlign w:val="center"/>
          </w:tcPr>
          <w:p w14:paraId="470CB867">
            <w:pPr>
              <w:ind w:firstLine="480"/>
              <w:jc w:val="center"/>
              <w:rPr>
                <w:rFonts w:hint="eastAsia" w:ascii="宋体" w:hAnsi="宋体" w:eastAsia="宋体"/>
                <w:color w:val="auto"/>
                <w:highlight w:val="none"/>
              </w:rPr>
            </w:pPr>
          </w:p>
        </w:tc>
      </w:tr>
    </w:tbl>
    <w:p w14:paraId="26CF1EDB">
      <w:pPr>
        <w:spacing w:before="156" w:beforeLines="50" w:after="156" w:afterLines="50"/>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注：1、</w:t>
      </w:r>
      <w:r>
        <w:rPr>
          <w:rFonts w:hint="eastAsia" w:ascii="宋体" w:hAnsi="宋体" w:eastAsia="宋体"/>
          <w:color w:val="auto"/>
          <w:kern w:val="0"/>
          <w:szCs w:val="21"/>
          <w:highlight w:val="none"/>
          <w:lang w:eastAsia="zh-CN"/>
        </w:rPr>
        <w:t>投标人</w:t>
      </w:r>
      <w:r>
        <w:rPr>
          <w:rFonts w:hint="eastAsia" w:ascii="宋体" w:hAnsi="宋体" w:eastAsia="宋体"/>
          <w:color w:val="auto"/>
          <w:kern w:val="0"/>
          <w:szCs w:val="21"/>
          <w:highlight w:val="none"/>
        </w:rPr>
        <w:t>应已完成的类似项目情况填入本表中。</w:t>
      </w:r>
    </w:p>
    <w:p w14:paraId="4C8C4D09">
      <w:pPr>
        <w:spacing w:before="156" w:beforeLines="50" w:after="156" w:afterLines="50"/>
        <w:ind w:firstLine="420" w:firstLineChars="200"/>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2、项目概况包括：项目名称、项目规模、金额、</w:t>
      </w:r>
      <w:r>
        <w:rPr>
          <w:rFonts w:hint="eastAsia" w:ascii="宋体" w:hAnsi="宋体"/>
          <w:color w:val="auto"/>
          <w:kern w:val="0"/>
          <w:szCs w:val="21"/>
          <w:highlight w:val="none"/>
          <w:lang w:val="en-US" w:eastAsia="zh-CN"/>
        </w:rPr>
        <w:t>服务</w:t>
      </w:r>
      <w:r>
        <w:rPr>
          <w:rFonts w:hint="eastAsia" w:ascii="宋体" w:hAnsi="宋体" w:eastAsia="宋体"/>
          <w:color w:val="auto"/>
          <w:kern w:val="0"/>
          <w:szCs w:val="21"/>
          <w:highlight w:val="none"/>
        </w:rPr>
        <w:t>周期。</w:t>
      </w:r>
    </w:p>
    <w:p w14:paraId="1CDAE74C">
      <w:pPr>
        <w:spacing w:before="156" w:beforeLines="50" w:after="156" w:afterLines="50"/>
        <w:ind w:firstLine="420" w:firstLineChars="200"/>
        <w:jc w:val="left"/>
        <w:rPr>
          <w:rFonts w:hint="eastAsia" w:ascii="宋体" w:hAnsi="宋体" w:eastAsia="宋体"/>
          <w:color w:val="auto"/>
          <w:kern w:val="0"/>
          <w:szCs w:val="21"/>
          <w:highlight w:val="none"/>
        </w:rPr>
      </w:pPr>
      <w:r>
        <w:rPr>
          <w:rFonts w:hint="eastAsia" w:ascii="宋体" w:hAnsi="宋体" w:eastAsia="宋体"/>
          <w:color w:val="auto"/>
          <w:kern w:val="0"/>
          <w:szCs w:val="21"/>
          <w:highlight w:val="none"/>
        </w:rPr>
        <w:t>3、</w:t>
      </w:r>
      <w:r>
        <w:rPr>
          <w:rFonts w:hint="eastAsia" w:ascii="宋体" w:hAnsi="宋体" w:eastAsia="宋体"/>
          <w:color w:val="auto"/>
          <w:kern w:val="0"/>
          <w:szCs w:val="21"/>
          <w:highlight w:val="none"/>
          <w:lang w:eastAsia="zh-CN"/>
        </w:rPr>
        <w:t>投标人</w:t>
      </w:r>
      <w:r>
        <w:rPr>
          <w:rFonts w:hint="eastAsia" w:ascii="宋体" w:hAnsi="宋体" w:eastAsia="宋体"/>
          <w:color w:val="auto"/>
          <w:kern w:val="0"/>
          <w:szCs w:val="21"/>
          <w:highlight w:val="none"/>
        </w:rPr>
        <w:t>应在本表后附所填项目的</w:t>
      </w:r>
      <w:r>
        <w:rPr>
          <w:rFonts w:hint="eastAsia" w:ascii="宋体" w:hAnsi="宋体"/>
          <w:color w:val="auto"/>
          <w:kern w:val="0"/>
          <w:szCs w:val="21"/>
          <w:highlight w:val="none"/>
          <w:lang w:eastAsia="zh-CN"/>
        </w:rPr>
        <w:t>中标</w:t>
      </w:r>
      <w:r>
        <w:rPr>
          <w:rFonts w:hint="eastAsia" w:ascii="宋体" w:hAnsi="宋体" w:eastAsia="宋体"/>
          <w:color w:val="auto"/>
          <w:kern w:val="0"/>
          <w:szCs w:val="21"/>
          <w:highlight w:val="none"/>
        </w:rPr>
        <w:t>通知书或合同协议。</w:t>
      </w:r>
    </w:p>
    <w:p w14:paraId="7007C5C2">
      <w:pPr>
        <w:rPr>
          <w:rFonts w:hint="eastAsia" w:ascii="宋体" w:hAnsi="宋体" w:eastAsia="宋体"/>
          <w:color w:val="auto"/>
          <w:kern w:val="0"/>
          <w:sz w:val="28"/>
          <w:szCs w:val="28"/>
          <w:highlight w:val="none"/>
        </w:rPr>
      </w:pPr>
    </w:p>
    <w:p w14:paraId="216EB62B">
      <w:pPr>
        <w:shd w:val="clear" w:color="auto" w:fill="auto"/>
        <w:spacing w:line="500" w:lineRule="atLeast"/>
        <w:jc w:val="center"/>
        <w:rPr>
          <w:rFonts w:hint="eastAsia" w:ascii="宋体" w:hAnsi="宋体" w:cs="宋体"/>
          <w:b/>
          <w:color w:val="000000"/>
          <w:sz w:val="32"/>
          <w:highlight w:val="none"/>
        </w:rPr>
      </w:pPr>
      <w:r>
        <w:rPr>
          <w:rFonts w:ascii="宋体" w:hAnsi="宋体" w:eastAsia="宋体"/>
          <w:color w:val="auto"/>
          <w:kern w:val="0"/>
          <w:sz w:val="30"/>
          <w:szCs w:val="30"/>
          <w:highlight w:val="none"/>
        </w:rPr>
        <w:br w:type="page"/>
      </w:r>
      <w:r>
        <w:rPr>
          <w:rFonts w:hint="eastAsia" w:ascii="宋体" w:hAnsi="宋体" w:eastAsia="宋体"/>
          <w:color w:val="auto"/>
          <w:kern w:val="0"/>
          <w:sz w:val="30"/>
          <w:szCs w:val="30"/>
          <w:highlight w:val="none"/>
        </w:rPr>
        <w:t>(三)</w:t>
      </w:r>
      <w:r>
        <w:rPr>
          <w:rFonts w:hint="eastAsia" w:ascii="宋体" w:hAnsi="宋体" w:cs="宋体"/>
          <w:b w:val="0"/>
          <w:bCs/>
          <w:color w:val="000000"/>
          <w:sz w:val="28"/>
          <w:szCs w:val="22"/>
          <w:highlight w:val="none"/>
        </w:rPr>
        <w:t>项目主要参与人员表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7"/>
        <w:gridCol w:w="1277"/>
        <w:gridCol w:w="1277"/>
        <w:gridCol w:w="1277"/>
        <w:gridCol w:w="1277"/>
        <w:gridCol w:w="1277"/>
      </w:tblGrid>
      <w:tr w14:paraId="740B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center"/>
          </w:tcPr>
          <w:p w14:paraId="43E8692D">
            <w:pPr>
              <w:shd w:val="clear" w:color="auto" w:fill="auto"/>
              <w:jc w:val="center"/>
              <w:rPr>
                <w:rFonts w:hint="eastAsia" w:ascii="宋体" w:hAnsi="宋体" w:cs="宋体"/>
                <w:sz w:val="24"/>
                <w:highlight w:val="none"/>
              </w:rPr>
            </w:pPr>
            <w:r>
              <w:rPr>
                <w:rFonts w:hint="eastAsia" w:ascii="宋体" w:hAnsi="宋体" w:cs="宋体"/>
                <w:sz w:val="24"/>
                <w:highlight w:val="none"/>
              </w:rPr>
              <w:t>姓名</w:t>
            </w:r>
          </w:p>
        </w:tc>
        <w:tc>
          <w:tcPr>
            <w:tcW w:w="1277" w:type="dxa"/>
            <w:noWrap w:val="0"/>
            <w:vAlign w:val="center"/>
          </w:tcPr>
          <w:p w14:paraId="4FD1FCE2">
            <w:pPr>
              <w:shd w:val="clear" w:color="auto" w:fill="auto"/>
              <w:jc w:val="center"/>
              <w:rPr>
                <w:rFonts w:hint="eastAsia" w:ascii="宋体" w:hAnsi="宋体" w:cs="宋体"/>
                <w:sz w:val="24"/>
                <w:highlight w:val="none"/>
              </w:rPr>
            </w:pPr>
            <w:r>
              <w:rPr>
                <w:rFonts w:hint="eastAsia" w:ascii="宋体" w:hAnsi="宋体" w:cs="宋体"/>
                <w:sz w:val="24"/>
                <w:highlight w:val="none"/>
              </w:rPr>
              <w:t>性别</w:t>
            </w:r>
          </w:p>
        </w:tc>
        <w:tc>
          <w:tcPr>
            <w:tcW w:w="1277" w:type="dxa"/>
            <w:noWrap w:val="0"/>
            <w:vAlign w:val="center"/>
          </w:tcPr>
          <w:p w14:paraId="5822B86D">
            <w:pPr>
              <w:shd w:val="clear" w:color="auto" w:fill="auto"/>
              <w:jc w:val="center"/>
              <w:rPr>
                <w:rFonts w:hint="eastAsia" w:ascii="宋体" w:hAnsi="宋体" w:cs="宋体"/>
                <w:sz w:val="24"/>
                <w:highlight w:val="none"/>
              </w:rPr>
            </w:pPr>
            <w:r>
              <w:rPr>
                <w:rFonts w:hint="eastAsia" w:ascii="宋体" w:hAnsi="宋体" w:cs="宋体"/>
                <w:sz w:val="24"/>
                <w:highlight w:val="none"/>
              </w:rPr>
              <w:t>本项目担任职务</w:t>
            </w:r>
          </w:p>
        </w:tc>
        <w:tc>
          <w:tcPr>
            <w:tcW w:w="1277" w:type="dxa"/>
            <w:noWrap w:val="0"/>
            <w:vAlign w:val="center"/>
          </w:tcPr>
          <w:p w14:paraId="039BAF7F">
            <w:pPr>
              <w:shd w:val="clear" w:color="auto" w:fill="auto"/>
              <w:jc w:val="center"/>
              <w:rPr>
                <w:rFonts w:hint="eastAsia" w:ascii="宋体" w:hAnsi="宋体" w:cs="宋体"/>
                <w:sz w:val="24"/>
                <w:highlight w:val="none"/>
              </w:rPr>
            </w:pPr>
            <w:r>
              <w:rPr>
                <w:rFonts w:hint="eastAsia" w:ascii="宋体" w:hAnsi="宋体" w:cs="宋体"/>
                <w:sz w:val="24"/>
                <w:highlight w:val="none"/>
              </w:rPr>
              <w:t>年龄</w:t>
            </w:r>
          </w:p>
        </w:tc>
        <w:tc>
          <w:tcPr>
            <w:tcW w:w="1277" w:type="dxa"/>
            <w:noWrap w:val="0"/>
            <w:vAlign w:val="center"/>
          </w:tcPr>
          <w:p w14:paraId="60789B01">
            <w:pPr>
              <w:shd w:val="clear" w:color="auto" w:fill="auto"/>
              <w:jc w:val="center"/>
              <w:rPr>
                <w:rFonts w:hint="eastAsia" w:ascii="宋体" w:hAnsi="宋体" w:cs="宋体"/>
                <w:sz w:val="24"/>
                <w:highlight w:val="none"/>
              </w:rPr>
            </w:pPr>
            <w:r>
              <w:rPr>
                <w:rFonts w:hint="eastAsia" w:ascii="宋体" w:hAnsi="宋体" w:cs="宋体"/>
                <w:sz w:val="24"/>
                <w:highlight w:val="none"/>
              </w:rPr>
              <w:t>学历</w:t>
            </w:r>
          </w:p>
        </w:tc>
        <w:tc>
          <w:tcPr>
            <w:tcW w:w="1277" w:type="dxa"/>
            <w:noWrap w:val="0"/>
            <w:vAlign w:val="center"/>
          </w:tcPr>
          <w:p w14:paraId="2A061FD1">
            <w:pPr>
              <w:shd w:val="clear" w:color="auto" w:fill="auto"/>
              <w:jc w:val="center"/>
              <w:rPr>
                <w:rFonts w:hint="eastAsia" w:ascii="宋体" w:hAnsi="宋体" w:cs="宋体"/>
                <w:sz w:val="24"/>
                <w:highlight w:val="none"/>
              </w:rPr>
            </w:pPr>
            <w:r>
              <w:rPr>
                <w:rFonts w:hint="eastAsia" w:ascii="宋体" w:hAnsi="宋体" w:cs="宋体"/>
                <w:sz w:val="24"/>
                <w:highlight w:val="none"/>
              </w:rPr>
              <w:t>所学专业</w:t>
            </w:r>
          </w:p>
        </w:tc>
        <w:tc>
          <w:tcPr>
            <w:tcW w:w="1277" w:type="dxa"/>
            <w:noWrap w:val="0"/>
            <w:vAlign w:val="center"/>
          </w:tcPr>
          <w:p w14:paraId="777ADE35">
            <w:pPr>
              <w:shd w:val="clear" w:color="auto" w:fill="auto"/>
              <w:jc w:val="center"/>
              <w:rPr>
                <w:rFonts w:hint="eastAsia" w:ascii="宋体" w:hAnsi="宋体" w:cs="宋体"/>
                <w:sz w:val="24"/>
                <w:highlight w:val="none"/>
              </w:rPr>
            </w:pPr>
            <w:r>
              <w:rPr>
                <w:rFonts w:hint="eastAsia" w:ascii="宋体" w:hAnsi="宋体" w:cs="宋体"/>
                <w:sz w:val="24"/>
                <w:highlight w:val="none"/>
              </w:rPr>
              <w:t>从事专业工作年限</w:t>
            </w:r>
          </w:p>
        </w:tc>
      </w:tr>
      <w:tr w14:paraId="25B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6" w:type="dxa"/>
            <w:noWrap w:val="0"/>
            <w:vAlign w:val="top"/>
          </w:tcPr>
          <w:p w14:paraId="4D1D30A7">
            <w:pPr>
              <w:shd w:val="clear" w:color="auto" w:fill="auto"/>
              <w:rPr>
                <w:rFonts w:hint="eastAsia"/>
                <w:szCs w:val="21"/>
                <w:highlight w:val="none"/>
              </w:rPr>
            </w:pPr>
          </w:p>
          <w:p w14:paraId="625035B1">
            <w:pPr>
              <w:shd w:val="clear" w:color="auto" w:fill="auto"/>
              <w:rPr>
                <w:rFonts w:hint="eastAsia"/>
                <w:szCs w:val="21"/>
                <w:highlight w:val="none"/>
              </w:rPr>
            </w:pPr>
          </w:p>
        </w:tc>
        <w:tc>
          <w:tcPr>
            <w:tcW w:w="1277" w:type="dxa"/>
            <w:noWrap w:val="0"/>
            <w:vAlign w:val="top"/>
          </w:tcPr>
          <w:p w14:paraId="13C34D66">
            <w:pPr>
              <w:shd w:val="clear" w:color="auto" w:fill="auto"/>
              <w:rPr>
                <w:rFonts w:hint="eastAsia"/>
                <w:szCs w:val="21"/>
                <w:highlight w:val="none"/>
              </w:rPr>
            </w:pPr>
          </w:p>
        </w:tc>
        <w:tc>
          <w:tcPr>
            <w:tcW w:w="1277" w:type="dxa"/>
            <w:noWrap w:val="0"/>
            <w:vAlign w:val="top"/>
          </w:tcPr>
          <w:p w14:paraId="54864A11">
            <w:pPr>
              <w:shd w:val="clear" w:color="auto" w:fill="auto"/>
              <w:rPr>
                <w:rFonts w:hint="eastAsia"/>
                <w:szCs w:val="21"/>
                <w:highlight w:val="none"/>
              </w:rPr>
            </w:pPr>
          </w:p>
        </w:tc>
        <w:tc>
          <w:tcPr>
            <w:tcW w:w="1277" w:type="dxa"/>
            <w:noWrap w:val="0"/>
            <w:vAlign w:val="top"/>
          </w:tcPr>
          <w:p w14:paraId="793BFF19">
            <w:pPr>
              <w:shd w:val="clear" w:color="auto" w:fill="auto"/>
              <w:rPr>
                <w:rFonts w:hint="eastAsia"/>
                <w:szCs w:val="21"/>
                <w:highlight w:val="none"/>
              </w:rPr>
            </w:pPr>
          </w:p>
        </w:tc>
        <w:tc>
          <w:tcPr>
            <w:tcW w:w="1277" w:type="dxa"/>
            <w:noWrap w:val="0"/>
            <w:vAlign w:val="top"/>
          </w:tcPr>
          <w:p w14:paraId="19084DC0">
            <w:pPr>
              <w:shd w:val="clear" w:color="auto" w:fill="auto"/>
              <w:rPr>
                <w:rFonts w:hint="eastAsia"/>
                <w:szCs w:val="21"/>
                <w:highlight w:val="none"/>
              </w:rPr>
            </w:pPr>
          </w:p>
        </w:tc>
        <w:tc>
          <w:tcPr>
            <w:tcW w:w="1277" w:type="dxa"/>
            <w:noWrap w:val="0"/>
            <w:vAlign w:val="top"/>
          </w:tcPr>
          <w:p w14:paraId="27F96E03">
            <w:pPr>
              <w:shd w:val="clear" w:color="auto" w:fill="auto"/>
              <w:rPr>
                <w:rFonts w:hint="eastAsia"/>
                <w:szCs w:val="21"/>
                <w:highlight w:val="none"/>
              </w:rPr>
            </w:pPr>
          </w:p>
        </w:tc>
        <w:tc>
          <w:tcPr>
            <w:tcW w:w="1277" w:type="dxa"/>
            <w:noWrap w:val="0"/>
            <w:vAlign w:val="top"/>
          </w:tcPr>
          <w:p w14:paraId="44433AAC">
            <w:pPr>
              <w:shd w:val="clear" w:color="auto" w:fill="auto"/>
              <w:rPr>
                <w:rFonts w:hint="eastAsia"/>
                <w:szCs w:val="21"/>
                <w:highlight w:val="none"/>
              </w:rPr>
            </w:pPr>
          </w:p>
        </w:tc>
      </w:tr>
      <w:tr w14:paraId="2238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top"/>
          </w:tcPr>
          <w:p w14:paraId="5C224ED3">
            <w:pPr>
              <w:shd w:val="clear" w:color="auto" w:fill="auto"/>
              <w:rPr>
                <w:rFonts w:hint="eastAsia"/>
                <w:szCs w:val="21"/>
                <w:highlight w:val="none"/>
              </w:rPr>
            </w:pPr>
          </w:p>
          <w:p w14:paraId="427B4276">
            <w:pPr>
              <w:shd w:val="clear" w:color="auto" w:fill="auto"/>
              <w:rPr>
                <w:rFonts w:hint="eastAsia"/>
                <w:szCs w:val="21"/>
                <w:highlight w:val="none"/>
              </w:rPr>
            </w:pPr>
          </w:p>
        </w:tc>
        <w:tc>
          <w:tcPr>
            <w:tcW w:w="1277" w:type="dxa"/>
            <w:noWrap w:val="0"/>
            <w:vAlign w:val="top"/>
          </w:tcPr>
          <w:p w14:paraId="7A552757">
            <w:pPr>
              <w:shd w:val="clear" w:color="auto" w:fill="auto"/>
              <w:rPr>
                <w:rFonts w:hint="eastAsia"/>
                <w:szCs w:val="21"/>
                <w:highlight w:val="none"/>
              </w:rPr>
            </w:pPr>
          </w:p>
        </w:tc>
        <w:tc>
          <w:tcPr>
            <w:tcW w:w="1277" w:type="dxa"/>
            <w:noWrap w:val="0"/>
            <w:vAlign w:val="top"/>
          </w:tcPr>
          <w:p w14:paraId="62A9F98E">
            <w:pPr>
              <w:shd w:val="clear" w:color="auto" w:fill="auto"/>
              <w:rPr>
                <w:rFonts w:hint="eastAsia"/>
                <w:szCs w:val="21"/>
                <w:highlight w:val="none"/>
              </w:rPr>
            </w:pPr>
          </w:p>
        </w:tc>
        <w:tc>
          <w:tcPr>
            <w:tcW w:w="1277" w:type="dxa"/>
            <w:noWrap w:val="0"/>
            <w:vAlign w:val="top"/>
          </w:tcPr>
          <w:p w14:paraId="72BF03DA">
            <w:pPr>
              <w:shd w:val="clear" w:color="auto" w:fill="auto"/>
              <w:rPr>
                <w:rFonts w:hint="eastAsia"/>
                <w:szCs w:val="21"/>
                <w:highlight w:val="none"/>
              </w:rPr>
            </w:pPr>
          </w:p>
        </w:tc>
        <w:tc>
          <w:tcPr>
            <w:tcW w:w="1277" w:type="dxa"/>
            <w:noWrap w:val="0"/>
            <w:vAlign w:val="top"/>
          </w:tcPr>
          <w:p w14:paraId="76C8916A">
            <w:pPr>
              <w:shd w:val="clear" w:color="auto" w:fill="auto"/>
              <w:rPr>
                <w:rFonts w:hint="eastAsia"/>
                <w:szCs w:val="21"/>
                <w:highlight w:val="none"/>
              </w:rPr>
            </w:pPr>
          </w:p>
        </w:tc>
        <w:tc>
          <w:tcPr>
            <w:tcW w:w="1277" w:type="dxa"/>
            <w:noWrap w:val="0"/>
            <w:vAlign w:val="top"/>
          </w:tcPr>
          <w:p w14:paraId="403756CB">
            <w:pPr>
              <w:shd w:val="clear" w:color="auto" w:fill="auto"/>
              <w:rPr>
                <w:rFonts w:hint="eastAsia"/>
                <w:szCs w:val="21"/>
                <w:highlight w:val="none"/>
              </w:rPr>
            </w:pPr>
          </w:p>
        </w:tc>
        <w:tc>
          <w:tcPr>
            <w:tcW w:w="1277" w:type="dxa"/>
            <w:noWrap w:val="0"/>
            <w:vAlign w:val="top"/>
          </w:tcPr>
          <w:p w14:paraId="1CDA92BA">
            <w:pPr>
              <w:shd w:val="clear" w:color="auto" w:fill="auto"/>
              <w:rPr>
                <w:rFonts w:hint="eastAsia"/>
                <w:szCs w:val="21"/>
                <w:highlight w:val="none"/>
              </w:rPr>
            </w:pPr>
          </w:p>
        </w:tc>
      </w:tr>
      <w:tr w14:paraId="45AC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top"/>
          </w:tcPr>
          <w:p w14:paraId="3185B0E4">
            <w:pPr>
              <w:shd w:val="clear" w:color="auto" w:fill="auto"/>
              <w:rPr>
                <w:rFonts w:hint="eastAsia"/>
                <w:szCs w:val="21"/>
                <w:highlight w:val="none"/>
              </w:rPr>
            </w:pPr>
          </w:p>
          <w:p w14:paraId="4843E738">
            <w:pPr>
              <w:shd w:val="clear" w:color="auto" w:fill="auto"/>
              <w:rPr>
                <w:rFonts w:hint="eastAsia"/>
                <w:szCs w:val="21"/>
                <w:highlight w:val="none"/>
              </w:rPr>
            </w:pPr>
          </w:p>
        </w:tc>
        <w:tc>
          <w:tcPr>
            <w:tcW w:w="1277" w:type="dxa"/>
            <w:noWrap w:val="0"/>
            <w:vAlign w:val="top"/>
          </w:tcPr>
          <w:p w14:paraId="08EC7C4D">
            <w:pPr>
              <w:shd w:val="clear" w:color="auto" w:fill="auto"/>
              <w:rPr>
                <w:rFonts w:hint="eastAsia"/>
                <w:szCs w:val="21"/>
                <w:highlight w:val="none"/>
              </w:rPr>
            </w:pPr>
          </w:p>
        </w:tc>
        <w:tc>
          <w:tcPr>
            <w:tcW w:w="1277" w:type="dxa"/>
            <w:noWrap w:val="0"/>
            <w:vAlign w:val="top"/>
          </w:tcPr>
          <w:p w14:paraId="7517637A">
            <w:pPr>
              <w:shd w:val="clear" w:color="auto" w:fill="auto"/>
              <w:rPr>
                <w:rFonts w:hint="eastAsia"/>
                <w:szCs w:val="21"/>
                <w:highlight w:val="none"/>
              </w:rPr>
            </w:pPr>
          </w:p>
        </w:tc>
        <w:tc>
          <w:tcPr>
            <w:tcW w:w="1277" w:type="dxa"/>
            <w:noWrap w:val="0"/>
            <w:vAlign w:val="top"/>
          </w:tcPr>
          <w:p w14:paraId="689866F1">
            <w:pPr>
              <w:shd w:val="clear" w:color="auto" w:fill="auto"/>
              <w:rPr>
                <w:rFonts w:hint="eastAsia"/>
                <w:szCs w:val="21"/>
                <w:highlight w:val="none"/>
              </w:rPr>
            </w:pPr>
          </w:p>
        </w:tc>
        <w:tc>
          <w:tcPr>
            <w:tcW w:w="1277" w:type="dxa"/>
            <w:noWrap w:val="0"/>
            <w:vAlign w:val="top"/>
          </w:tcPr>
          <w:p w14:paraId="15E4BCF0">
            <w:pPr>
              <w:shd w:val="clear" w:color="auto" w:fill="auto"/>
              <w:rPr>
                <w:rFonts w:hint="eastAsia"/>
                <w:szCs w:val="21"/>
                <w:highlight w:val="none"/>
              </w:rPr>
            </w:pPr>
          </w:p>
        </w:tc>
        <w:tc>
          <w:tcPr>
            <w:tcW w:w="1277" w:type="dxa"/>
            <w:noWrap w:val="0"/>
            <w:vAlign w:val="top"/>
          </w:tcPr>
          <w:p w14:paraId="1F59885C">
            <w:pPr>
              <w:shd w:val="clear" w:color="auto" w:fill="auto"/>
              <w:rPr>
                <w:rFonts w:hint="eastAsia"/>
                <w:szCs w:val="21"/>
                <w:highlight w:val="none"/>
              </w:rPr>
            </w:pPr>
          </w:p>
        </w:tc>
        <w:tc>
          <w:tcPr>
            <w:tcW w:w="1277" w:type="dxa"/>
            <w:noWrap w:val="0"/>
            <w:vAlign w:val="top"/>
          </w:tcPr>
          <w:p w14:paraId="28399BF9">
            <w:pPr>
              <w:shd w:val="clear" w:color="auto" w:fill="auto"/>
              <w:rPr>
                <w:rFonts w:hint="eastAsia"/>
                <w:szCs w:val="21"/>
                <w:highlight w:val="none"/>
              </w:rPr>
            </w:pPr>
          </w:p>
        </w:tc>
      </w:tr>
      <w:tr w14:paraId="3600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6" w:type="dxa"/>
            <w:noWrap w:val="0"/>
            <w:vAlign w:val="top"/>
          </w:tcPr>
          <w:p w14:paraId="10435E91">
            <w:pPr>
              <w:shd w:val="clear" w:color="auto" w:fill="auto"/>
              <w:rPr>
                <w:rFonts w:hint="eastAsia"/>
                <w:szCs w:val="21"/>
                <w:highlight w:val="none"/>
              </w:rPr>
            </w:pPr>
          </w:p>
          <w:p w14:paraId="0DD58542">
            <w:pPr>
              <w:shd w:val="clear" w:color="auto" w:fill="auto"/>
              <w:rPr>
                <w:rFonts w:hint="eastAsia"/>
                <w:szCs w:val="21"/>
                <w:highlight w:val="none"/>
              </w:rPr>
            </w:pPr>
          </w:p>
        </w:tc>
        <w:tc>
          <w:tcPr>
            <w:tcW w:w="1277" w:type="dxa"/>
            <w:noWrap w:val="0"/>
            <w:vAlign w:val="top"/>
          </w:tcPr>
          <w:p w14:paraId="088E0416">
            <w:pPr>
              <w:shd w:val="clear" w:color="auto" w:fill="auto"/>
              <w:rPr>
                <w:rFonts w:hint="eastAsia"/>
                <w:szCs w:val="21"/>
                <w:highlight w:val="none"/>
              </w:rPr>
            </w:pPr>
          </w:p>
        </w:tc>
        <w:tc>
          <w:tcPr>
            <w:tcW w:w="1277" w:type="dxa"/>
            <w:noWrap w:val="0"/>
            <w:vAlign w:val="top"/>
          </w:tcPr>
          <w:p w14:paraId="7664D18C">
            <w:pPr>
              <w:shd w:val="clear" w:color="auto" w:fill="auto"/>
              <w:rPr>
                <w:rFonts w:hint="eastAsia"/>
                <w:szCs w:val="21"/>
                <w:highlight w:val="none"/>
              </w:rPr>
            </w:pPr>
          </w:p>
        </w:tc>
        <w:tc>
          <w:tcPr>
            <w:tcW w:w="1277" w:type="dxa"/>
            <w:noWrap w:val="0"/>
            <w:vAlign w:val="top"/>
          </w:tcPr>
          <w:p w14:paraId="66208090">
            <w:pPr>
              <w:shd w:val="clear" w:color="auto" w:fill="auto"/>
              <w:rPr>
                <w:rFonts w:hint="eastAsia"/>
                <w:szCs w:val="21"/>
                <w:highlight w:val="none"/>
              </w:rPr>
            </w:pPr>
          </w:p>
        </w:tc>
        <w:tc>
          <w:tcPr>
            <w:tcW w:w="1277" w:type="dxa"/>
            <w:noWrap w:val="0"/>
            <w:vAlign w:val="top"/>
          </w:tcPr>
          <w:p w14:paraId="76DC4367">
            <w:pPr>
              <w:shd w:val="clear" w:color="auto" w:fill="auto"/>
              <w:rPr>
                <w:rFonts w:hint="eastAsia"/>
                <w:szCs w:val="21"/>
                <w:highlight w:val="none"/>
              </w:rPr>
            </w:pPr>
          </w:p>
        </w:tc>
        <w:tc>
          <w:tcPr>
            <w:tcW w:w="1277" w:type="dxa"/>
            <w:noWrap w:val="0"/>
            <w:vAlign w:val="top"/>
          </w:tcPr>
          <w:p w14:paraId="11E09165">
            <w:pPr>
              <w:shd w:val="clear" w:color="auto" w:fill="auto"/>
              <w:rPr>
                <w:rFonts w:hint="eastAsia"/>
                <w:szCs w:val="21"/>
                <w:highlight w:val="none"/>
              </w:rPr>
            </w:pPr>
          </w:p>
        </w:tc>
        <w:tc>
          <w:tcPr>
            <w:tcW w:w="1277" w:type="dxa"/>
            <w:noWrap w:val="0"/>
            <w:vAlign w:val="top"/>
          </w:tcPr>
          <w:p w14:paraId="244D7B09">
            <w:pPr>
              <w:shd w:val="clear" w:color="auto" w:fill="auto"/>
              <w:rPr>
                <w:rFonts w:hint="eastAsia"/>
                <w:szCs w:val="21"/>
                <w:highlight w:val="none"/>
              </w:rPr>
            </w:pPr>
          </w:p>
        </w:tc>
      </w:tr>
      <w:tr w14:paraId="0257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top"/>
          </w:tcPr>
          <w:p w14:paraId="75A32176">
            <w:pPr>
              <w:shd w:val="clear" w:color="auto" w:fill="auto"/>
              <w:rPr>
                <w:rFonts w:hint="eastAsia"/>
                <w:szCs w:val="21"/>
                <w:highlight w:val="none"/>
              </w:rPr>
            </w:pPr>
          </w:p>
          <w:p w14:paraId="266885A1">
            <w:pPr>
              <w:shd w:val="clear" w:color="auto" w:fill="auto"/>
              <w:rPr>
                <w:rFonts w:hint="eastAsia"/>
                <w:szCs w:val="21"/>
                <w:highlight w:val="none"/>
              </w:rPr>
            </w:pPr>
          </w:p>
        </w:tc>
        <w:tc>
          <w:tcPr>
            <w:tcW w:w="1277" w:type="dxa"/>
            <w:noWrap w:val="0"/>
            <w:vAlign w:val="top"/>
          </w:tcPr>
          <w:p w14:paraId="23B105DC">
            <w:pPr>
              <w:shd w:val="clear" w:color="auto" w:fill="auto"/>
              <w:rPr>
                <w:rFonts w:hint="eastAsia"/>
                <w:szCs w:val="21"/>
                <w:highlight w:val="none"/>
              </w:rPr>
            </w:pPr>
          </w:p>
        </w:tc>
        <w:tc>
          <w:tcPr>
            <w:tcW w:w="1277" w:type="dxa"/>
            <w:noWrap w:val="0"/>
            <w:vAlign w:val="top"/>
          </w:tcPr>
          <w:p w14:paraId="7BBC7DA8">
            <w:pPr>
              <w:shd w:val="clear" w:color="auto" w:fill="auto"/>
              <w:rPr>
                <w:rFonts w:hint="eastAsia"/>
                <w:szCs w:val="21"/>
                <w:highlight w:val="none"/>
              </w:rPr>
            </w:pPr>
          </w:p>
        </w:tc>
        <w:tc>
          <w:tcPr>
            <w:tcW w:w="1277" w:type="dxa"/>
            <w:noWrap w:val="0"/>
            <w:vAlign w:val="top"/>
          </w:tcPr>
          <w:p w14:paraId="7A585B30">
            <w:pPr>
              <w:shd w:val="clear" w:color="auto" w:fill="auto"/>
              <w:rPr>
                <w:rFonts w:hint="eastAsia"/>
                <w:szCs w:val="21"/>
                <w:highlight w:val="none"/>
              </w:rPr>
            </w:pPr>
          </w:p>
        </w:tc>
        <w:tc>
          <w:tcPr>
            <w:tcW w:w="1277" w:type="dxa"/>
            <w:noWrap w:val="0"/>
            <w:vAlign w:val="top"/>
          </w:tcPr>
          <w:p w14:paraId="592ECC43">
            <w:pPr>
              <w:shd w:val="clear" w:color="auto" w:fill="auto"/>
              <w:rPr>
                <w:rFonts w:hint="eastAsia"/>
                <w:szCs w:val="21"/>
                <w:highlight w:val="none"/>
              </w:rPr>
            </w:pPr>
          </w:p>
        </w:tc>
        <w:tc>
          <w:tcPr>
            <w:tcW w:w="1277" w:type="dxa"/>
            <w:noWrap w:val="0"/>
            <w:vAlign w:val="top"/>
          </w:tcPr>
          <w:p w14:paraId="14789347">
            <w:pPr>
              <w:shd w:val="clear" w:color="auto" w:fill="auto"/>
              <w:rPr>
                <w:rFonts w:hint="eastAsia"/>
                <w:szCs w:val="21"/>
                <w:highlight w:val="none"/>
              </w:rPr>
            </w:pPr>
          </w:p>
        </w:tc>
        <w:tc>
          <w:tcPr>
            <w:tcW w:w="1277" w:type="dxa"/>
            <w:noWrap w:val="0"/>
            <w:vAlign w:val="top"/>
          </w:tcPr>
          <w:p w14:paraId="3817BF17">
            <w:pPr>
              <w:shd w:val="clear" w:color="auto" w:fill="auto"/>
              <w:rPr>
                <w:rFonts w:hint="eastAsia"/>
                <w:szCs w:val="21"/>
                <w:highlight w:val="none"/>
              </w:rPr>
            </w:pPr>
          </w:p>
        </w:tc>
      </w:tr>
      <w:tr w14:paraId="52B1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top"/>
          </w:tcPr>
          <w:p w14:paraId="241AD015">
            <w:pPr>
              <w:shd w:val="clear" w:color="auto" w:fill="auto"/>
              <w:rPr>
                <w:rFonts w:hint="eastAsia"/>
                <w:szCs w:val="21"/>
                <w:highlight w:val="none"/>
              </w:rPr>
            </w:pPr>
          </w:p>
          <w:p w14:paraId="7C89BEDC">
            <w:pPr>
              <w:shd w:val="clear" w:color="auto" w:fill="auto"/>
              <w:rPr>
                <w:rFonts w:hint="eastAsia"/>
                <w:szCs w:val="21"/>
                <w:highlight w:val="none"/>
              </w:rPr>
            </w:pPr>
          </w:p>
        </w:tc>
        <w:tc>
          <w:tcPr>
            <w:tcW w:w="1277" w:type="dxa"/>
            <w:noWrap w:val="0"/>
            <w:vAlign w:val="top"/>
          </w:tcPr>
          <w:p w14:paraId="2C863277">
            <w:pPr>
              <w:shd w:val="clear" w:color="auto" w:fill="auto"/>
              <w:rPr>
                <w:rFonts w:hint="eastAsia"/>
                <w:szCs w:val="21"/>
                <w:highlight w:val="none"/>
              </w:rPr>
            </w:pPr>
          </w:p>
        </w:tc>
        <w:tc>
          <w:tcPr>
            <w:tcW w:w="1277" w:type="dxa"/>
            <w:noWrap w:val="0"/>
            <w:vAlign w:val="top"/>
          </w:tcPr>
          <w:p w14:paraId="1BB6AF5C">
            <w:pPr>
              <w:shd w:val="clear" w:color="auto" w:fill="auto"/>
              <w:rPr>
                <w:rFonts w:hint="eastAsia"/>
                <w:szCs w:val="21"/>
                <w:highlight w:val="none"/>
              </w:rPr>
            </w:pPr>
          </w:p>
        </w:tc>
        <w:tc>
          <w:tcPr>
            <w:tcW w:w="1277" w:type="dxa"/>
            <w:noWrap w:val="0"/>
            <w:vAlign w:val="top"/>
          </w:tcPr>
          <w:p w14:paraId="3220A8B9">
            <w:pPr>
              <w:shd w:val="clear" w:color="auto" w:fill="auto"/>
              <w:rPr>
                <w:rFonts w:hint="eastAsia"/>
                <w:szCs w:val="21"/>
                <w:highlight w:val="none"/>
              </w:rPr>
            </w:pPr>
          </w:p>
        </w:tc>
        <w:tc>
          <w:tcPr>
            <w:tcW w:w="1277" w:type="dxa"/>
            <w:noWrap w:val="0"/>
            <w:vAlign w:val="top"/>
          </w:tcPr>
          <w:p w14:paraId="4E34028C">
            <w:pPr>
              <w:shd w:val="clear" w:color="auto" w:fill="auto"/>
              <w:rPr>
                <w:rFonts w:hint="eastAsia"/>
                <w:szCs w:val="21"/>
                <w:highlight w:val="none"/>
              </w:rPr>
            </w:pPr>
          </w:p>
        </w:tc>
        <w:tc>
          <w:tcPr>
            <w:tcW w:w="1277" w:type="dxa"/>
            <w:noWrap w:val="0"/>
            <w:vAlign w:val="top"/>
          </w:tcPr>
          <w:p w14:paraId="61C33C23">
            <w:pPr>
              <w:shd w:val="clear" w:color="auto" w:fill="auto"/>
              <w:rPr>
                <w:rFonts w:hint="eastAsia"/>
                <w:szCs w:val="21"/>
                <w:highlight w:val="none"/>
              </w:rPr>
            </w:pPr>
          </w:p>
        </w:tc>
        <w:tc>
          <w:tcPr>
            <w:tcW w:w="1277" w:type="dxa"/>
            <w:noWrap w:val="0"/>
            <w:vAlign w:val="top"/>
          </w:tcPr>
          <w:p w14:paraId="08B58677">
            <w:pPr>
              <w:shd w:val="clear" w:color="auto" w:fill="auto"/>
              <w:rPr>
                <w:rFonts w:hint="eastAsia"/>
                <w:szCs w:val="21"/>
                <w:highlight w:val="none"/>
              </w:rPr>
            </w:pPr>
          </w:p>
        </w:tc>
      </w:tr>
      <w:tr w14:paraId="6985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top"/>
          </w:tcPr>
          <w:p w14:paraId="0159A675">
            <w:pPr>
              <w:shd w:val="clear" w:color="auto" w:fill="auto"/>
              <w:rPr>
                <w:rFonts w:hint="eastAsia"/>
                <w:szCs w:val="21"/>
                <w:highlight w:val="none"/>
              </w:rPr>
            </w:pPr>
          </w:p>
          <w:p w14:paraId="12E72107">
            <w:pPr>
              <w:shd w:val="clear" w:color="auto" w:fill="auto"/>
              <w:rPr>
                <w:rFonts w:hint="eastAsia"/>
                <w:szCs w:val="21"/>
                <w:highlight w:val="none"/>
              </w:rPr>
            </w:pPr>
          </w:p>
        </w:tc>
        <w:tc>
          <w:tcPr>
            <w:tcW w:w="1277" w:type="dxa"/>
            <w:noWrap w:val="0"/>
            <w:vAlign w:val="top"/>
          </w:tcPr>
          <w:p w14:paraId="6A06B9E1">
            <w:pPr>
              <w:shd w:val="clear" w:color="auto" w:fill="auto"/>
              <w:rPr>
                <w:rFonts w:hint="eastAsia"/>
                <w:szCs w:val="21"/>
                <w:highlight w:val="none"/>
              </w:rPr>
            </w:pPr>
          </w:p>
        </w:tc>
        <w:tc>
          <w:tcPr>
            <w:tcW w:w="1277" w:type="dxa"/>
            <w:noWrap w:val="0"/>
            <w:vAlign w:val="top"/>
          </w:tcPr>
          <w:p w14:paraId="4B920BBC">
            <w:pPr>
              <w:shd w:val="clear" w:color="auto" w:fill="auto"/>
              <w:rPr>
                <w:rFonts w:hint="eastAsia"/>
                <w:szCs w:val="21"/>
                <w:highlight w:val="none"/>
              </w:rPr>
            </w:pPr>
          </w:p>
        </w:tc>
        <w:tc>
          <w:tcPr>
            <w:tcW w:w="1277" w:type="dxa"/>
            <w:noWrap w:val="0"/>
            <w:vAlign w:val="top"/>
          </w:tcPr>
          <w:p w14:paraId="55D73520">
            <w:pPr>
              <w:shd w:val="clear" w:color="auto" w:fill="auto"/>
              <w:rPr>
                <w:rFonts w:hint="eastAsia"/>
                <w:szCs w:val="21"/>
                <w:highlight w:val="none"/>
              </w:rPr>
            </w:pPr>
          </w:p>
        </w:tc>
        <w:tc>
          <w:tcPr>
            <w:tcW w:w="1277" w:type="dxa"/>
            <w:noWrap w:val="0"/>
            <w:vAlign w:val="top"/>
          </w:tcPr>
          <w:p w14:paraId="05D40DAC">
            <w:pPr>
              <w:shd w:val="clear" w:color="auto" w:fill="auto"/>
              <w:rPr>
                <w:rFonts w:hint="eastAsia"/>
                <w:szCs w:val="21"/>
                <w:highlight w:val="none"/>
              </w:rPr>
            </w:pPr>
          </w:p>
        </w:tc>
        <w:tc>
          <w:tcPr>
            <w:tcW w:w="1277" w:type="dxa"/>
            <w:noWrap w:val="0"/>
            <w:vAlign w:val="top"/>
          </w:tcPr>
          <w:p w14:paraId="183FAA83">
            <w:pPr>
              <w:shd w:val="clear" w:color="auto" w:fill="auto"/>
              <w:rPr>
                <w:rFonts w:hint="eastAsia"/>
                <w:szCs w:val="21"/>
                <w:highlight w:val="none"/>
              </w:rPr>
            </w:pPr>
          </w:p>
        </w:tc>
        <w:tc>
          <w:tcPr>
            <w:tcW w:w="1277" w:type="dxa"/>
            <w:noWrap w:val="0"/>
            <w:vAlign w:val="top"/>
          </w:tcPr>
          <w:p w14:paraId="43B0B9A6">
            <w:pPr>
              <w:shd w:val="clear" w:color="auto" w:fill="auto"/>
              <w:rPr>
                <w:rFonts w:hint="eastAsia"/>
                <w:szCs w:val="21"/>
                <w:highlight w:val="none"/>
              </w:rPr>
            </w:pPr>
          </w:p>
        </w:tc>
      </w:tr>
      <w:tr w14:paraId="141D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6" w:type="dxa"/>
            <w:noWrap w:val="0"/>
            <w:vAlign w:val="top"/>
          </w:tcPr>
          <w:p w14:paraId="09BA7746">
            <w:pPr>
              <w:shd w:val="clear" w:color="auto" w:fill="auto"/>
              <w:rPr>
                <w:rFonts w:hint="eastAsia"/>
                <w:szCs w:val="21"/>
                <w:highlight w:val="none"/>
              </w:rPr>
            </w:pPr>
          </w:p>
          <w:p w14:paraId="2A6A5147">
            <w:pPr>
              <w:shd w:val="clear" w:color="auto" w:fill="auto"/>
              <w:rPr>
                <w:rFonts w:hint="eastAsia"/>
                <w:szCs w:val="21"/>
                <w:highlight w:val="none"/>
              </w:rPr>
            </w:pPr>
          </w:p>
        </w:tc>
        <w:tc>
          <w:tcPr>
            <w:tcW w:w="1277" w:type="dxa"/>
            <w:noWrap w:val="0"/>
            <w:vAlign w:val="top"/>
          </w:tcPr>
          <w:p w14:paraId="00405931">
            <w:pPr>
              <w:shd w:val="clear" w:color="auto" w:fill="auto"/>
              <w:rPr>
                <w:rFonts w:hint="eastAsia"/>
                <w:szCs w:val="21"/>
                <w:highlight w:val="none"/>
              </w:rPr>
            </w:pPr>
          </w:p>
        </w:tc>
        <w:tc>
          <w:tcPr>
            <w:tcW w:w="1277" w:type="dxa"/>
            <w:noWrap w:val="0"/>
            <w:vAlign w:val="top"/>
          </w:tcPr>
          <w:p w14:paraId="07085A78">
            <w:pPr>
              <w:shd w:val="clear" w:color="auto" w:fill="auto"/>
              <w:rPr>
                <w:rFonts w:hint="eastAsia"/>
                <w:szCs w:val="21"/>
                <w:highlight w:val="none"/>
              </w:rPr>
            </w:pPr>
          </w:p>
        </w:tc>
        <w:tc>
          <w:tcPr>
            <w:tcW w:w="1277" w:type="dxa"/>
            <w:noWrap w:val="0"/>
            <w:vAlign w:val="top"/>
          </w:tcPr>
          <w:p w14:paraId="76C43919">
            <w:pPr>
              <w:shd w:val="clear" w:color="auto" w:fill="auto"/>
              <w:rPr>
                <w:rFonts w:hint="eastAsia"/>
                <w:szCs w:val="21"/>
                <w:highlight w:val="none"/>
              </w:rPr>
            </w:pPr>
          </w:p>
        </w:tc>
        <w:tc>
          <w:tcPr>
            <w:tcW w:w="1277" w:type="dxa"/>
            <w:noWrap w:val="0"/>
            <w:vAlign w:val="top"/>
          </w:tcPr>
          <w:p w14:paraId="78147449">
            <w:pPr>
              <w:shd w:val="clear" w:color="auto" w:fill="auto"/>
              <w:rPr>
                <w:rFonts w:hint="eastAsia"/>
                <w:szCs w:val="21"/>
                <w:highlight w:val="none"/>
              </w:rPr>
            </w:pPr>
          </w:p>
        </w:tc>
        <w:tc>
          <w:tcPr>
            <w:tcW w:w="1277" w:type="dxa"/>
            <w:noWrap w:val="0"/>
            <w:vAlign w:val="top"/>
          </w:tcPr>
          <w:p w14:paraId="07FB247D">
            <w:pPr>
              <w:shd w:val="clear" w:color="auto" w:fill="auto"/>
              <w:rPr>
                <w:rFonts w:hint="eastAsia"/>
                <w:szCs w:val="21"/>
                <w:highlight w:val="none"/>
              </w:rPr>
            </w:pPr>
          </w:p>
        </w:tc>
        <w:tc>
          <w:tcPr>
            <w:tcW w:w="1277" w:type="dxa"/>
            <w:noWrap w:val="0"/>
            <w:vAlign w:val="top"/>
          </w:tcPr>
          <w:p w14:paraId="5A5788D1">
            <w:pPr>
              <w:shd w:val="clear" w:color="auto" w:fill="auto"/>
              <w:rPr>
                <w:rFonts w:hint="eastAsia"/>
                <w:szCs w:val="21"/>
                <w:highlight w:val="none"/>
              </w:rPr>
            </w:pPr>
          </w:p>
        </w:tc>
      </w:tr>
      <w:tr w14:paraId="2768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top"/>
          </w:tcPr>
          <w:p w14:paraId="4E36E6C3">
            <w:pPr>
              <w:shd w:val="clear" w:color="auto" w:fill="auto"/>
              <w:rPr>
                <w:rFonts w:hint="eastAsia"/>
                <w:szCs w:val="21"/>
                <w:highlight w:val="none"/>
              </w:rPr>
            </w:pPr>
          </w:p>
          <w:p w14:paraId="6041D2D5">
            <w:pPr>
              <w:shd w:val="clear" w:color="auto" w:fill="auto"/>
              <w:rPr>
                <w:rFonts w:hint="eastAsia"/>
                <w:szCs w:val="21"/>
                <w:highlight w:val="none"/>
              </w:rPr>
            </w:pPr>
          </w:p>
        </w:tc>
        <w:tc>
          <w:tcPr>
            <w:tcW w:w="1277" w:type="dxa"/>
            <w:noWrap w:val="0"/>
            <w:vAlign w:val="top"/>
          </w:tcPr>
          <w:p w14:paraId="2B21C6D4">
            <w:pPr>
              <w:shd w:val="clear" w:color="auto" w:fill="auto"/>
              <w:rPr>
                <w:rFonts w:hint="eastAsia"/>
                <w:szCs w:val="21"/>
                <w:highlight w:val="none"/>
              </w:rPr>
            </w:pPr>
          </w:p>
        </w:tc>
        <w:tc>
          <w:tcPr>
            <w:tcW w:w="1277" w:type="dxa"/>
            <w:noWrap w:val="0"/>
            <w:vAlign w:val="top"/>
          </w:tcPr>
          <w:p w14:paraId="270EA946">
            <w:pPr>
              <w:shd w:val="clear" w:color="auto" w:fill="auto"/>
              <w:rPr>
                <w:rFonts w:hint="eastAsia"/>
                <w:szCs w:val="21"/>
                <w:highlight w:val="none"/>
              </w:rPr>
            </w:pPr>
          </w:p>
        </w:tc>
        <w:tc>
          <w:tcPr>
            <w:tcW w:w="1277" w:type="dxa"/>
            <w:noWrap w:val="0"/>
            <w:vAlign w:val="top"/>
          </w:tcPr>
          <w:p w14:paraId="6C356DC1">
            <w:pPr>
              <w:shd w:val="clear" w:color="auto" w:fill="auto"/>
              <w:rPr>
                <w:rFonts w:hint="eastAsia"/>
                <w:szCs w:val="21"/>
                <w:highlight w:val="none"/>
              </w:rPr>
            </w:pPr>
          </w:p>
        </w:tc>
        <w:tc>
          <w:tcPr>
            <w:tcW w:w="1277" w:type="dxa"/>
            <w:noWrap w:val="0"/>
            <w:vAlign w:val="top"/>
          </w:tcPr>
          <w:p w14:paraId="46F5BBE7">
            <w:pPr>
              <w:shd w:val="clear" w:color="auto" w:fill="auto"/>
              <w:rPr>
                <w:rFonts w:hint="eastAsia"/>
                <w:szCs w:val="21"/>
                <w:highlight w:val="none"/>
              </w:rPr>
            </w:pPr>
          </w:p>
        </w:tc>
        <w:tc>
          <w:tcPr>
            <w:tcW w:w="1277" w:type="dxa"/>
            <w:noWrap w:val="0"/>
            <w:vAlign w:val="top"/>
          </w:tcPr>
          <w:p w14:paraId="78D75741">
            <w:pPr>
              <w:shd w:val="clear" w:color="auto" w:fill="auto"/>
              <w:rPr>
                <w:rFonts w:hint="eastAsia"/>
                <w:szCs w:val="21"/>
                <w:highlight w:val="none"/>
              </w:rPr>
            </w:pPr>
          </w:p>
        </w:tc>
        <w:tc>
          <w:tcPr>
            <w:tcW w:w="1277" w:type="dxa"/>
            <w:noWrap w:val="0"/>
            <w:vAlign w:val="top"/>
          </w:tcPr>
          <w:p w14:paraId="07463806">
            <w:pPr>
              <w:shd w:val="clear" w:color="auto" w:fill="auto"/>
              <w:rPr>
                <w:rFonts w:hint="eastAsia"/>
                <w:szCs w:val="21"/>
                <w:highlight w:val="none"/>
              </w:rPr>
            </w:pPr>
          </w:p>
        </w:tc>
      </w:tr>
      <w:tr w14:paraId="054E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top"/>
          </w:tcPr>
          <w:p w14:paraId="5DAA8FC5">
            <w:pPr>
              <w:shd w:val="clear" w:color="auto" w:fill="auto"/>
              <w:rPr>
                <w:rFonts w:hint="eastAsia"/>
                <w:szCs w:val="21"/>
                <w:highlight w:val="none"/>
              </w:rPr>
            </w:pPr>
          </w:p>
          <w:p w14:paraId="15585E7E">
            <w:pPr>
              <w:shd w:val="clear" w:color="auto" w:fill="auto"/>
              <w:rPr>
                <w:rFonts w:hint="eastAsia"/>
                <w:szCs w:val="21"/>
                <w:highlight w:val="none"/>
              </w:rPr>
            </w:pPr>
          </w:p>
        </w:tc>
        <w:tc>
          <w:tcPr>
            <w:tcW w:w="1277" w:type="dxa"/>
            <w:noWrap w:val="0"/>
            <w:vAlign w:val="top"/>
          </w:tcPr>
          <w:p w14:paraId="2A79E6D5">
            <w:pPr>
              <w:shd w:val="clear" w:color="auto" w:fill="auto"/>
              <w:rPr>
                <w:rFonts w:hint="eastAsia"/>
                <w:szCs w:val="21"/>
                <w:highlight w:val="none"/>
              </w:rPr>
            </w:pPr>
          </w:p>
        </w:tc>
        <w:tc>
          <w:tcPr>
            <w:tcW w:w="1277" w:type="dxa"/>
            <w:noWrap w:val="0"/>
            <w:vAlign w:val="top"/>
          </w:tcPr>
          <w:p w14:paraId="228B0DFA">
            <w:pPr>
              <w:shd w:val="clear" w:color="auto" w:fill="auto"/>
              <w:rPr>
                <w:rFonts w:hint="eastAsia"/>
                <w:szCs w:val="21"/>
                <w:highlight w:val="none"/>
              </w:rPr>
            </w:pPr>
          </w:p>
        </w:tc>
        <w:tc>
          <w:tcPr>
            <w:tcW w:w="1277" w:type="dxa"/>
            <w:noWrap w:val="0"/>
            <w:vAlign w:val="top"/>
          </w:tcPr>
          <w:p w14:paraId="0620316D">
            <w:pPr>
              <w:shd w:val="clear" w:color="auto" w:fill="auto"/>
              <w:rPr>
                <w:rFonts w:hint="eastAsia"/>
                <w:szCs w:val="21"/>
                <w:highlight w:val="none"/>
              </w:rPr>
            </w:pPr>
          </w:p>
        </w:tc>
        <w:tc>
          <w:tcPr>
            <w:tcW w:w="1277" w:type="dxa"/>
            <w:noWrap w:val="0"/>
            <w:vAlign w:val="top"/>
          </w:tcPr>
          <w:p w14:paraId="13B917AD">
            <w:pPr>
              <w:shd w:val="clear" w:color="auto" w:fill="auto"/>
              <w:rPr>
                <w:rFonts w:hint="eastAsia"/>
                <w:szCs w:val="21"/>
                <w:highlight w:val="none"/>
              </w:rPr>
            </w:pPr>
          </w:p>
        </w:tc>
        <w:tc>
          <w:tcPr>
            <w:tcW w:w="1277" w:type="dxa"/>
            <w:noWrap w:val="0"/>
            <w:vAlign w:val="top"/>
          </w:tcPr>
          <w:p w14:paraId="225DEFA3">
            <w:pPr>
              <w:shd w:val="clear" w:color="auto" w:fill="auto"/>
              <w:rPr>
                <w:rFonts w:hint="eastAsia"/>
                <w:szCs w:val="21"/>
                <w:highlight w:val="none"/>
              </w:rPr>
            </w:pPr>
          </w:p>
        </w:tc>
        <w:tc>
          <w:tcPr>
            <w:tcW w:w="1277" w:type="dxa"/>
            <w:noWrap w:val="0"/>
            <w:vAlign w:val="top"/>
          </w:tcPr>
          <w:p w14:paraId="77949AE3">
            <w:pPr>
              <w:shd w:val="clear" w:color="auto" w:fill="auto"/>
              <w:rPr>
                <w:rFonts w:hint="eastAsia"/>
                <w:szCs w:val="21"/>
                <w:highlight w:val="none"/>
              </w:rPr>
            </w:pPr>
          </w:p>
        </w:tc>
      </w:tr>
      <w:tr w14:paraId="08F0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top"/>
          </w:tcPr>
          <w:p w14:paraId="6838A959">
            <w:pPr>
              <w:shd w:val="clear" w:color="auto" w:fill="auto"/>
              <w:rPr>
                <w:rFonts w:hint="eastAsia"/>
                <w:szCs w:val="21"/>
                <w:highlight w:val="none"/>
              </w:rPr>
            </w:pPr>
          </w:p>
          <w:p w14:paraId="6C0B622C">
            <w:pPr>
              <w:shd w:val="clear" w:color="auto" w:fill="auto"/>
              <w:rPr>
                <w:rFonts w:hint="eastAsia"/>
                <w:szCs w:val="21"/>
                <w:highlight w:val="none"/>
              </w:rPr>
            </w:pPr>
          </w:p>
        </w:tc>
        <w:tc>
          <w:tcPr>
            <w:tcW w:w="1277" w:type="dxa"/>
            <w:noWrap w:val="0"/>
            <w:vAlign w:val="top"/>
          </w:tcPr>
          <w:p w14:paraId="1C191CEC">
            <w:pPr>
              <w:shd w:val="clear" w:color="auto" w:fill="auto"/>
              <w:rPr>
                <w:rFonts w:hint="eastAsia"/>
                <w:szCs w:val="21"/>
                <w:highlight w:val="none"/>
              </w:rPr>
            </w:pPr>
          </w:p>
        </w:tc>
        <w:tc>
          <w:tcPr>
            <w:tcW w:w="1277" w:type="dxa"/>
            <w:noWrap w:val="0"/>
            <w:vAlign w:val="top"/>
          </w:tcPr>
          <w:p w14:paraId="06D6EFAB">
            <w:pPr>
              <w:shd w:val="clear" w:color="auto" w:fill="auto"/>
              <w:rPr>
                <w:rFonts w:hint="eastAsia"/>
                <w:szCs w:val="21"/>
                <w:highlight w:val="none"/>
              </w:rPr>
            </w:pPr>
          </w:p>
        </w:tc>
        <w:tc>
          <w:tcPr>
            <w:tcW w:w="1277" w:type="dxa"/>
            <w:noWrap w:val="0"/>
            <w:vAlign w:val="top"/>
          </w:tcPr>
          <w:p w14:paraId="2509E153">
            <w:pPr>
              <w:shd w:val="clear" w:color="auto" w:fill="auto"/>
              <w:rPr>
                <w:rFonts w:hint="eastAsia"/>
                <w:szCs w:val="21"/>
                <w:highlight w:val="none"/>
              </w:rPr>
            </w:pPr>
          </w:p>
        </w:tc>
        <w:tc>
          <w:tcPr>
            <w:tcW w:w="1277" w:type="dxa"/>
            <w:noWrap w:val="0"/>
            <w:vAlign w:val="top"/>
          </w:tcPr>
          <w:p w14:paraId="37FD3DD3">
            <w:pPr>
              <w:shd w:val="clear" w:color="auto" w:fill="auto"/>
              <w:rPr>
                <w:rFonts w:hint="eastAsia"/>
                <w:szCs w:val="21"/>
                <w:highlight w:val="none"/>
              </w:rPr>
            </w:pPr>
          </w:p>
        </w:tc>
        <w:tc>
          <w:tcPr>
            <w:tcW w:w="1277" w:type="dxa"/>
            <w:noWrap w:val="0"/>
            <w:vAlign w:val="top"/>
          </w:tcPr>
          <w:p w14:paraId="421F5B30">
            <w:pPr>
              <w:shd w:val="clear" w:color="auto" w:fill="auto"/>
              <w:rPr>
                <w:rFonts w:hint="eastAsia"/>
                <w:szCs w:val="21"/>
                <w:highlight w:val="none"/>
              </w:rPr>
            </w:pPr>
          </w:p>
        </w:tc>
        <w:tc>
          <w:tcPr>
            <w:tcW w:w="1277" w:type="dxa"/>
            <w:noWrap w:val="0"/>
            <w:vAlign w:val="top"/>
          </w:tcPr>
          <w:p w14:paraId="6077F81F">
            <w:pPr>
              <w:shd w:val="clear" w:color="auto" w:fill="auto"/>
              <w:rPr>
                <w:rFonts w:hint="eastAsia"/>
                <w:szCs w:val="21"/>
                <w:highlight w:val="none"/>
              </w:rPr>
            </w:pPr>
          </w:p>
        </w:tc>
      </w:tr>
      <w:tr w14:paraId="10F2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6" w:type="dxa"/>
            <w:noWrap w:val="0"/>
            <w:vAlign w:val="top"/>
          </w:tcPr>
          <w:p w14:paraId="30C44396">
            <w:pPr>
              <w:shd w:val="clear" w:color="auto" w:fill="auto"/>
              <w:rPr>
                <w:rFonts w:hint="eastAsia"/>
                <w:szCs w:val="21"/>
                <w:highlight w:val="none"/>
              </w:rPr>
            </w:pPr>
          </w:p>
          <w:p w14:paraId="26140223">
            <w:pPr>
              <w:shd w:val="clear" w:color="auto" w:fill="auto"/>
              <w:rPr>
                <w:rFonts w:hint="eastAsia"/>
                <w:szCs w:val="21"/>
                <w:highlight w:val="none"/>
              </w:rPr>
            </w:pPr>
          </w:p>
        </w:tc>
        <w:tc>
          <w:tcPr>
            <w:tcW w:w="1277" w:type="dxa"/>
            <w:noWrap w:val="0"/>
            <w:vAlign w:val="top"/>
          </w:tcPr>
          <w:p w14:paraId="007C182A">
            <w:pPr>
              <w:shd w:val="clear" w:color="auto" w:fill="auto"/>
              <w:rPr>
                <w:rFonts w:hint="eastAsia"/>
                <w:szCs w:val="21"/>
                <w:highlight w:val="none"/>
              </w:rPr>
            </w:pPr>
          </w:p>
        </w:tc>
        <w:tc>
          <w:tcPr>
            <w:tcW w:w="1277" w:type="dxa"/>
            <w:noWrap w:val="0"/>
            <w:vAlign w:val="top"/>
          </w:tcPr>
          <w:p w14:paraId="51761121">
            <w:pPr>
              <w:shd w:val="clear" w:color="auto" w:fill="auto"/>
              <w:rPr>
                <w:rFonts w:hint="eastAsia"/>
                <w:szCs w:val="21"/>
                <w:highlight w:val="none"/>
              </w:rPr>
            </w:pPr>
          </w:p>
        </w:tc>
        <w:tc>
          <w:tcPr>
            <w:tcW w:w="1277" w:type="dxa"/>
            <w:noWrap w:val="0"/>
            <w:vAlign w:val="top"/>
          </w:tcPr>
          <w:p w14:paraId="682D13E7">
            <w:pPr>
              <w:shd w:val="clear" w:color="auto" w:fill="auto"/>
              <w:rPr>
                <w:rFonts w:hint="eastAsia"/>
                <w:szCs w:val="21"/>
                <w:highlight w:val="none"/>
              </w:rPr>
            </w:pPr>
          </w:p>
        </w:tc>
        <w:tc>
          <w:tcPr>
            <w:tcW w:w="1277" w:type="dxa"/>
            <w:noWrap w:val="0"/>
            <w:vAlign w:val="top"/>
          </w:tcPr>
          <w:p w14:paraId="21A4F8C4">
            <w:pPr>
              <w:shd w:val="clear" w:color="auto" w:fill="auto"/>
              <w:rPr>
                <w:rFonts w:hint="eastAsia"/>
                <w:szCs w:val="21"/>
                <w:highlight w:val="none"/>
              </w:rPr>
            </w:pPr>
          </w:p>
        </w:tc>
        <w:tc>
          <w:tcPr>
            <w:tcW w:w="1277" w:type="dxa"/>
            <w:noWrap w:val="0"/>
            <w:vAlign w:val="top"/>
          </w:tcPr>
          <w:p w14:paraId="3E0B8490">
            <w:pPr>
              <w:shd w:val="clear" w:color="auto" w:fill="auto"/>
              <w:rPr>
                <w:rFonts w:hint="eastAsia"/>
                <w:szCs w:val="21"/>
                <w:highlight w:val="none"/>
              </w:rPr>
            </w:pPr>
          </w:p>
        </w:tc>
        <w:tc>
          <w:tcPr>
            <w:tcW w:w="1277" w:type="dxa"/>
            <w:noWrap w:val="0"/>
            <w:vAlign w:val="top"/>
          </w:tcPr>
          <w:p w14:paraId="6F97EBAF">
            <w:pPr>
              <w:shd w:val="clear" w:color="auto" w:fill="auto"/>
              <w:rPr>
                <w:rFonts w:hint="eastAsia"/>
                <w:szCs w:val="21"/>
                <w:highlight w:val="none"/>
              </w:rPr>
            </w:pPr>
          </w:p>
        </w:tc>
      </w:tr>
      <w:tr w14:paraId="6A4C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76" w:type="dxa"/>
            <w:noWrap w:val="0"/>
            <w:vAlign w:val="top"/>
          </w:tcPr>
          <w:p w14:paraId="11C2E153">
            <w:pPr>
              <w:shd w:val="clear" w:color="auto" w:fill="auto"/>
              <w:rPr>
                <w:rFonts w:hint="eastAsia"/>
                <w:szCs w:val="21"/>
                <w:highlight w:val="none"/>
              </w:rPr>
            </w:pPr>
          </w:p>
          <w:p w14:paraId="442EB4DC">
            <w:pPr>
              <w:shd w:val="clear" w:color="auto" w:fill="auto"/>
              <w:rPr>
                <w:rFonts w:hint="eastAsia"/>
                <w:szCs w:val="21"/>
                <w:highlight w:val="none"/>
              </w:rPr>
            </w:pPr>
          </w:p>
        </w:tc>
        <w:tc>
          <w:tcPr>
            <w:tcW w:w="1277" w:type="dxa"/>
            <w:noWrap w:val="0"/>
            <w:vAlign w:val="top"/>
          </w:tcPr>
          <w:p w14:paraId="2F83BA9C">
            <w:pPr>
              <w:shd w:val="clear" w:color="auto" w:fill="auto"/>
              <w:rPr>
                <w:rFonts w:hint="eastAsia"/>
                <w:szCs w:val="21"/>
                <w:highlight w:val="none"/>
              </w:rPr>
            </w:pPr>
          </w:p>
        </w:tc>
        <w:tc>
          <w:tcPr>
            <w:tcW w:w="1277" w:type="dxa"/>
            <w:noWrap w:val="0"/>
            <w:vAlign w:val="top"/>
          </w:tcPr>
          <w:p w14:paraId="08917405">
            <w:pPr>
              <w:shd w:val="clear" w:color="auto" w:fill="auto"/>
              <w:rPr>
                <w:rFonts w:hint="eastAsia"/>
                <w:szCs w:val="21"/>
                <w:highlight w:val="none"/>
              </w:rPr>
            </w:pPr>
          </w:p>
        </w:tc>
        <w:tc>
          <w:tcPr>
            <w:tcW w:w="1277" w:type="dxa"/>
            <w:noWrap w:val="0"/>
            <w:vAlign w:val="top"/>
          </w:tcPr>
          <w:p w14:paraId="3A4CEAE0">
            <w:pPr>
              <w:shd w:val="clear" w:color="auto" w:fill="auto"/>
              <w:rPr>
                <w:rFonts w:hint="eastAsia"/>
                <w:szCs w:val="21"/>
                <w:highlight w:val="none"/>
              </w:rPr>
            </w:pPr>
          </w:p>
        </w:tc>
        <w:tc>
          <w:tcPr>
            <w:tcW w:w="1277" w:type="dxa"/>
            <w:noWrap w:val="0"/>
            <w:vAlign w:val="top"/>
          </w:tcPr>
          <w:p w14:paraId="64C6174D">
            <w:pPr>
              <w:shd w:val="clear" w:color="auto" w:fill="auto"/>
              <w:rPr>
                <w:rFonts w:hint="eastAsia"/>
                <w:szCs w:val="21"/>
                <w:highlight w:val="none"/>
              </w:rPr>
            </w:pPr>
          </w:p>
        </w:tc>
        <w:tc>
          <w:tcPr>
            <w:tcW w:w="1277" w:type="dxa"/>
            <w:noWrap w:val="0"/>
            <w:vAlign w:val="top"/>
          </w:tcPr>
          <w:p w14:paraId="7A029E8A">
            <w:pPr>
              <w:shd w:val="clear" w:color="auto" w:fill="auto"/>
              <w:rPr>
                <w:rFonts w:hint="eastAsia"/>
                <w:szCs w:val="21"/>
                <w:highlight w:val="none"/>
              </w:rPr>
            </w:pPr>
          </w:p>
        </w:tc>
        <w:tc>
          <w:tcPr>
            <w:tcW w:w="1277" w:type="dxa"/>
            <w:noWrap w:val="0"/>
            <w:vAlign w:val="top"/>
          </w:tcPr>
          <w:p w14:paraId="11075EE4">
            <w:pPr>
              <w:shd w:val="clear" w:color="auto" w:fill="auto"/>
              <w:rPr>
                <w:rFonts w:hint="eastAsia"/>
                <w:szCs w:val="21"/>
                <w:highlight w:val="none"/>
              </w:rPr>
            </w:pPr>
          </w:p>
        </w:tc>
      </w:tr>
    </w:tbl>
    <w:p w14:paraId="18E7BA2E">
      <w:pPr>
        <w:pStyle w:val="3"/>
        <w:shd w:val="clear" w:color="auto" w:fill="auto"/>
        <w:spacing w:before="0" w:after="0" w:line="520" w:lineRule="exact"/>
        <w:jc w:val="left"/>
        <w:rPr>
          <w:rFonts w:hint="eastAsia" w:ascii="宋体" w:hAnsi="宋体" w:eastAsia="宋体" w:cs="宋体"/>
          <w:b/>
          <w:bCs/>
          <w:color w:val="000000"/>
          <w:spacing w:val="20"/>
          <w:sz w:val="21"/>
          <w:szCs w:val="28"/>
          <w:highlight w:val="none"/>
          <w:lang w:eastAsia="zh-CN"/>
        </w:rPr>
      </w:pPr>
      <w:r>
        <w:rPr>
          <w:rFonts w:hint="eastAsia" w:ascii="宋体" w:hAnsi="宋体" w:eastAsia="宋体" w:cs="宋体"/>
          <w:b/>
          <w:bCs/>
          <w:color w:val="000000"/>
          <w:spacing w:val="20"/>
          <w:sz w:val="21"/>
          <w:szCs w:val="28"/>
          <w:highlight w:val="none"/>
          <w:lang w:eastAsia="zh-CN"/>
        </w:rPr>
        <w:t>根据招标及评标办法附相应材料。</w:t>
      </w:r>
    </w:p>
    <w:p w14:paraId="12868B50">
      <w:pPr>
        <w:pStyle w:val="3"/>
        <w:shd w:val="clear" w:color="auto" w:fill="auto"/>
        <w:spacing w:before="0" w:after="0" w:line="520" w:lineRule="exact"/>
        <w:rPr>
          <w:rFonts w:hint="eastAsia" w:ascii="宋体" w:hAnsi="宋体" w:eastAsia="宋体" w:cs="宋体"/>
          <w:sz w:val="21"/>
          <w:szCs w:val="21"/>
          <w:highlight w:val="none"/>
        </w:rPr>
      </w:pPr>
      <w:r>
        <w:rPr>
          <w:rFonts w:hint="eastAsia"/>
          <w:highlight w:val="none"/>
        </w:rPr>
        <w:br w:type="page"/>
      </w:r>
      <w:r>
        <w:rPr>
          <w:rFonts w:hint="eastAsia" w:ascii="宋体" w:hAnsi="宋体" w:eastAsia="宋体" w:cs="宋体"/>
          <w:sz w:val="21"/>
          <w:szCs w:val="21"/>
          <w:highlight w:val="none"/>
        </w:rPr>
        <w:t>拟投入项目团队人员简历表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221"/>
        <w:gridCol w:w="1100"/>
        <w:gridCol w:w="881"/>
        <w:gridCol w:w="377"/>
        <w:gridCol w:w="941"/>
        <w:gridCol w:w="2374"/>
      </w:tblGrid>
      <w:tr w14:paraId="4F1F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95" w:type="dxa"/>
            <w:noWrap w:val="0"/>
            <w:vAlign w:val="center"/>
          </w:tcPr>
          <w:p w14:paraId="384AD791">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姓  名</w:t>
            </w:r>
          </w:p>
        </w:tc>
        <w:tc>
          <w:tcPr>
            <w:tcW w:w="1221" w:type="dxa"/>
            <w:noWrap w:val="0"/>
            <w:vAlign w:val="center"/>
          </w:tcPr>
          <w:p w14:paraId="68D4CB1B">
            <w:pPr>
              <w:shd w:val="clear" w:color="auto" w:fill="auto"/>
              <w:spacing w:line="520" w:lineRule="exact"/>
              <w:jc w:val="center"/>
              <w:rPr>
                <w:rFonts w:hint="eastAsia" w:ascii="宋体" w:hAnsi="宋体" w:cs="宋体"/>
                <w:szCs w:val="21"/>
                <w:highlight w:val="none"/>
              </w:rPr>
            </w:pPr>
          </w:p>
        </w:tc>
        <w:tc>
          <w:tcPr>
            <w:tcW w:w="1100" w:type="dxa"/>
            <w:noWrap w:val="0"/>
            <w:vAlign w:val="center"/>
          </w:tcPr>
          <w:p w14:paraId="1D9AD122">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性别</w:t>
            </w:r>
          </w:p>
        </w:tc>
        <w:tc>
          <w:tcPr>
            <w:tcW w:w="881" w:type="dxa"/>
            <w:noWrap w:val="0"/>
            <w:vAlign w:val="center"/>
          </w:tcPr>
          <w:p w14:paraId="7EA1B8AB">
            <w:pPr>
              <w:shd w:val="clear" w:color="auto" w:fill="auto"/>
              <w:spacing w:line="520" w:lineRule="exact"/>
              <w:jc w:val="center"/>
              <w:rPr>
                <w:rFonts w:hint="eastAsia" w:ascii="宋体" w:hAnsi="宋体" w:cs="宋体"/>
                <w:szCs w:val="21"/>
                <w:highlight w:val="none"/>
              </w:rPr>
            </w:pPr>
          </w:p>
        </w:tc>
        <w:tc>
          <w:tcPr>
            <w:tcW w:w="1318" w:type="dxa"/>
            <w:gridSpan w:val="2"/>
            <w:noWrap w:val="0"/>
            <w:vAlign w:val="center"/>
          </w:tcPr>
          <w:p w14:paraId="08502156">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出生日期</w:t>
            </w:r>
          </w:p>
        </w:tc>
        <w:tc>
          <w:tcPr>
            <w:tcW w:w="2374" w:type="dxa"/>
            <w:noWrap w:val="0"/>
            <w:vAlign w:val="center"/>
          </w:tcPr>
          <w:p w14:paraId="078BEB60">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年  月   日</w:t>
            </w:r>
          </w:p>
        </w:tc>
      </w:tr>
      <w:tr w14:paraId="7A11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95" w:type="dxa"/>
            <w:noWrap w:val="0"/>
            <w:vAlign w:val="center"/>
          </w:tcPr>
          <w:p w14:paraId="7D7F2C76">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毕业院校专业</w:t>
            </w:r>
          </w:p>
        </w:tc>
        <w:tc>
          <w:tcPr>
            <w:tcW w:w="3202" w:type="dxa"/>
            <w:gridSpan w:val="3"/>
            <w:noWrap w:val="0"/>
            <w:vAlign w:val="center"/>
          </w:tcPr>
          <w:p w14:paraId="394C5BCD">
            <w:pPr>
              <w:shd w:val="clear" w:color="auto" w:fill="auto"/>
              <w:spacing w:line="520" w:lineRule="exact"/>
              <w:jc w:val="center"/>
              <w:rPr>
                <w:rFonts w:hint="eastAsia" w:ascii="宋体" w:hAnsi="宋体" w:cs="宋体"/>
                <w:szCs w:val="21"/>
                <w:highlight w:val="none"/>
              </w:rPr>
            </w:pPr>
          </w:p>
        </w:tc>
        <w:tc>
          <w:tcPr>
            <w:tcW w:w="1318" w:type="dxa"/>
            <w:gridSpan w:val="2"/>
            <w:noWrap w:val="0"/>
            <w:vAlign w:val="center"/>
          </w:tcPr>
          <w:p w14:paraId="5A0B296D">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毕业时间</w:t>
            </w:r>
          </w:p>
        </w:tc>
        <w:tc>
          <w:tcPr>
            <w:tcW w:w="2374" w:type="dxa"/>
            <w:noWrap w:val="0"/>
            <w:vAlign w:val="center"/>
          </w:tcPr>
          <w:p w14:paraId="4E673B7D">
            <w:pPr>
              <w:shd w:val="clear" w:color="auto" w:fill="auto"/>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年  月   日</w:t>
            </w:r>
          </w:p>
        </w:tc>
      </w:tr>
      <w:tr w14:paraId="6734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95" w:type="dxa"/>
            <w:noWrap w:val="0"/>
            <w:vAlign w:val="center"/>
          </w:tcPr>
          <w:p w14:paraId="421B435D">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从事本专业时间</w:t>
            </w:r>
          </w:p>
        </w:tc>
        <w:tc>
          <w:tcPr>
            <w:tcW w:w="2321" w:type="dxa"/>
            <w:gridSpan w:val="2"/>
            <w:noWrap w:val="0"/>
            <w:vAlign w:val="center"/>
          </w:tcPr>
          <w:p w14:paraId="7EB49DA5">
            <w:pPr>
              <w:shd w:val="clear" w:color="auto" w:fill="auto"/>
              <w:spacing w:line="520" w:lineRule="exact"/>
              <w:jc w:val="center"/>
              <w:rPr>
                <w:rFonts w:hint="eastAsia" w:ascii="宋体" w:hAnsi="宋体" w:cs="宋体"/>
                <w:szCs w:val="21"/>
                <w:highlight w:val="none"/>
              </w:rPr>
            </w:pPr>
          </w:p>
        </w:tc>
        <w:tc>
          <w:tcPr>
            <w:tcW w:w="2199" w:type="dxa"/>
            <w:gridSpan w:val="3"/>
            <w:noWrap w:val="0"/>
            <w:vAlign w:val="center"/>
          </w:tcPr>
          <w:p w14:paraId="6FCC78BA">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为本单位服务时间</w:t>
            </w:r>
          </w:p>
        </w:tc>
        <w:tc>
          <w:tcPr>
            <w:tcW w:w="2374" w:type="dxa"/>
            <w:noWrap w:val="0"/>
            <w:vAlign w:val="center"/>
          </w:tcPr>
          <w:p w14:paraId="0C581C78">
            <w:pPr>
              <w:shd w:val="clear" w:color="auto" w:fill="auto"/>
              <w:spacing w:line="520" w:lineRule="exact"/>
              <w:jc w:val="center"/>
              <w:rPr>
                <w:rFonts w:hint="eastAsia" w:ascii="宋体" w:hAnsi="宋体" w:cs="宋体"/>
                <w:szCs w:val="21"/>
                <w:highlight w:val="none"/>
              </w:rPr>
            </w:pPr>
          </w:p>
        </w:tc>
      </w:tr>
      <w:tr w14:paraId="1D51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95" w:type="dxa"/>
            <w:noWrap w:val="0"/>
            <w:vAlign w:val="center"/>
          </w:tcPr>
          <w:p w14:paraId="56E747F3">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执业资格</w:t>
            </w:r>
          </w:p>
        </w:tc>
        <w:tc>
          <w:tcPr>
            <w:tcW w:w="2321" w:type="dxa"/>
            <w:gridSpan w:val="2"/>
            <w:noWrap w:val="0"/>
            <w:vAlign w:val="center"/>
          </w:tcPr>
          <w:p w14:paraId="04BC760E">
            <w:pPr>
              <w:shd w:val="clear" w:color="auto" w:fill="auto"/>
              <w:spacing w:line="520" w:lineRule="exact"/>
              <w:jc w:val="center"/>
              <w:rPr>
                <w:rFonts w:hint="eastAsia" w:ascii="宋体" w:hAnsi="宋体" w:cs="宋体"/>
                <w:szCs w:val="21"/>
                <w:highlight w:val="none"/>
              </w:rPr>
            </w:pPr>
          </w:p>
        </w:tc>
        <w:tc>
          <w:tcPr>
            <w:tcW w:w="2199" w:type="dxa"/>
            <w:gridSpan w:val="3"/>
            <w:noWrap w:val="0"/>
            <w:vAlign w:val="center"/>
          </w:tcPr>
          <w:p w14:paraId="64B92F7D">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职    称</w:t>
            </w:r>
          </w:p>
        </w:tc>
        <w:tc>
          <w:tcPr>
            <w:tcW w:w="2374" w:type="dxa"/>
            <w:noWrap w:val="0"/>
            <w:vAlign w:val="center"/>
          </w:tcPr>
          <w:p w14:paraId="29CDC218">
            <w:pPr>
              <w:shd w:val="clear" w:color="auto" w:fill="auto"/>
              <w:spacing w:line="520" w:lineRule="exact"/>
              <w:jc w:val="center"/>
              <w:rPr>
                <w:rFonts w:hint="eastAsia" w:ascii="宋体" w:hAnsi="宋体" w:cs="宋体"/>
                <w:szCs w:val="21"/>
                <w:highlight w:val="none"/>
              </w:rPr>
            </w:pPr>
          </w:p>
        </w:tc>
      </w:tr>
      <w:tr w14:paraId="745E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16" w:type="dxa"/>
            <w:gridSpan w:val="3"/>
            <w:noWrap w:val="0"/>
            <w:vAlign w:val="center"/>
          </w:tcPr>
          <w:p w14:paraId="7020313D">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在 本 项 目 拟 任 职 务</w:t>
            </w:r>
          </w:p>
        </w:tc>
        <w:tc>
          <w:tcPr>
            <w:tcW w:w="4573" w:type="dxa"/>
            <w:gridSpan w:val="4"/>
            <w:noWrap w:val="0"/>
            <w:vAlign w:val="center"/>
          </w:tcPr>
          <w:p w14:paraId="0727D8F0">
            <w:pPr>
              <w:shd w:val="clear" w:color="auto" w:fill="auto"/>
              <w:spacing w:line="520" w:lineRule="exact"/>
              <w:jc w:val="center"/>
              <w:rPr>
                <w:rFonts w:hint="eastAsia" w:ascii="宋体" w:hAnsi="宋体" w:cs="宋体"/>
                <w:szCs w:val="21"/>
                <w:highlight w:val="none"/>
              </w:rPr>
            </w:pPr>
          </w:p>
        </w:tc>
      </w:tr>
      <w:tr w14:paraId="2013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9" w:type="dxa"/>
            <w:gridSpan w:val="7"/>
            <w:noWrap w:val="0"/>
            <w:vAlign w:val="center"/>
          </w:tcPr>
          <w:p w14:paraId="1B841121">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主  要  经  历</w:t>
            </w:r>
          </w:p>
        </w:tc>
      </w:tr>
      <w:tr w14:paraId="0169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95" w:type="dxa"/>
            <w:noWrap w:val="0"/>
            <w:vAlign w:val="center"/>
          </w:tcPr>
          <w:p w14:paraId="515014E5">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时  间</w:t>
            </w:r>
          </w:p>
        </w:tc>
        <w:tc>
          <w:tcPr>
            <w:tcW w:w="3579" w:type="dxa"/>
            <w:gridSpan w:val="4"/>
            <w:noWrap w:val="0"/>
            <w:vAlign w:val="center"/>
          </w:tcPr>
          <w:p w14:paraId="22837133">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参加过的项目名称及规模</w:t>
            </w:r>
          </w:p>
        </w:tc>
        <w:tc>
          <w:tcPr>
            <w:tcW w:w="3315" w:type="dxa"/>
            <w:gridSpan w:val="2"/>
            <w:noWrap w:val="0"/>
            <w:vAlign w:val="center"/>
          </w:tcPr>
          <w:p w14:paraId="4400EB2F">
            <w:pPr>
              <w:shd w:val="clear" w:color="auto" w:fill="auto"/>
              <w:spacing w:line="520" w:lineRule="exact"/>
              <w:jc w:val="center"/>
              <w:rPr>
                <w:rFonts w:hint="eastAsia" w:ascii="宋体" w:hAnsi="宋体" w:cs="宋体"/>
                <w:szCs w:val="21"/>
                <w:highlight w:val="none"/>
              </w:rPr>
            </w:pPr>
            <w:r>
              <w:rPr>
                <w:rFonts w:hint="eastAsia" w:ascii="宋体" w:hAnsi="宋体" w:cs="宋体"/>
                <w:szCs w:val="21"/>
                <w:highlight w:val="none"/>
              </w:rPr>
              <w:t>该项目中任职</w:t>
            </w:r>
          </w:p>
        </w:tc>
      </w:tr>
      <w:tr w14:paraId="5AEA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995" w:type="dxa"/>
            <w:noWrap w:val="0"/>
            <w:vAlign w:val="center"/>
          </w:tcPr>
          <w:p w14:paraId="7DFA2BCC">
            <w:pPr>
              <w:shd w:val="clear" w:color="auto" w:fill="auto"/>
              <w:spacing w:line="520" w:lineRule="exact"/>
              <w:jc w:val="center"/>
              <w:rPr>
                <w:rFonts w:hint="eastAsia" w:ascii="宋体" w:hAnsi="宋体" w:cs="宋体"/>
                <w:szCs w:val="21"/>
                <w:highlight w:val="none"/>
              </w:rPr>
            </w:pPr>
          </w:p>
        </w:tc>
        <w:tc>
          <w:tcPr>
            <w:tcW w:w="3579" w:type="dxa"/>
            <w:gridSpan w:val="4"/>
            <w:noWrap w:val="0"/>
            <w:vAlign w:val="center"/>
          </w:tcPr>
          <w:p w14:paraId="52720B08">
            <w:pPr>
              <w:shd w:val="clear" w:color="auto" w:fill="auto"/>
              <w:spacing w:line="520" w:lineRule="exact"/>
              <w:jc w:val="center"/>
              <w:rPr>
                <w:rFonts w:hint="eastAsia" w:ascii="宋体" w:hAnsi="宋体" w:cs="宋体"/>
                <w:szCs w:val="21"/>
                <w:highlight w:val="none"/>
              </w:rPr>
            </w:pPr>
          </w:p>
        </w:tc>
        <w:tc>
          <w:tcPr>
            <w:tcW w:w="3315" w:type="dxa"/>
            <w:gridSpan w:val="2"/>
            <w:noWrap w:val="0"/>
            <w:vAlign w:val="center"/>
          </w:tcPr>
          <w:p w14:paraId="267ED37E">
            <w:pPr>
              <w:shd w:val="clear" w:color="auto" w:fill="auto"/>
              <w:spacing w:line="520" w:lineRule="exact"/>
              <w:jc w:val="center"/>
              <w:rPr>
                <w:rFonts w:hint="eastAsia" w:ascii="宋体" w:hAnsi="宋体" w:cs="宋体"/>
                <w:szCs w:val="21"/>
                <w:highlight w:val="none"/>
              </w:rPr>
            </w:pPr>
          </w:p>
        </w:tc>
      </w:tr>
    </w:tbl>
    <w:p w14:paraId="0146471D">
      <w:pPr>
        <w:shd w:val="clear" w:color="auto" w:fill="auto"/>
        <w:spacing w:line="520" w:lineRule="exact"/>
        <w:rPr>
          <w:rFonts w:hint="eastAsia" w:ascii="宋体" w:hAnsi="宋体" w:cs="宋体"/>
          <w:kern w:val="0"/>
          <w:szCs w:val="21"/>
          <w:highlight w:val="none"/>
        </w:rPr>
      </w:pPr>
    </w:p>
    <w:p w14:paraId="37A9D5C3">
      <w:pPr>
        <w:ind w:right="-417" w:rightChars="-199"/>
        <w:rPr>
          <w:rFonts w:hint="eastAsia" w:ascii="宋体" w:hAnsi="宋体" w:eastAsia="宋体" w:cs="楷体"/>
          <w:color w:val="auto"/>
          <w:kern w:val="0"/>
          <w:sz w:val="28"/>
          <w:szCs w:val="28"/>
          <w:highlight w:val="none"/>
        </w:rPr>
      </w:pPr>
      <w:r>
        <w:rPr>
          <w:rFonts w:hint="eastAsia" w:ascii="宋体" w:hAnsi="宋体" w:cs="宋体"/>
          <w:szCs w:val="21"/>
          <w:highlight w:val="none"/>
        </w:rPr>
        <w:t>注：投标人需随此表附上人员的相关证明文件复印件</w:t>
      </w:r>
    </w:p>
    <w:p w14:paraId="7B2446E2">
      <w:pPr>
        <w:spacing w:before="156" w:beforeLines="50" w:after="156" w:afterLines="50"/>
        <w:rPr>
          <w:rFonts w:hint="eastAsia" w:ascii="宋体" w:hAnsi="宋体" w:eastAsia="宋体"/>
          <w:color w:val="auto"/>
          <w:kern w:val="0"/>
          <w:szCs w:val="21"/>
          <w:highlight w:val="none"/>
        </w:rPr>
      </w:pPr>
    </w:p>
    <w:p w14:paraId="79773D39">
      <w:pPr>
        <w:pStyle w:val="33"/>
        <w:rPr>
          <w:rFonts w:hint="eastAsia" w:ascii="宋体" w:hAnsi="宋体" w:eastAsia="宋体"/>
          <w:color w:val="auto"/>
          <w:kern w:val="0"/>
          <w:szCs w:val="21"/>
          <w:highlight w:val="none"/>
        </w:rPr>
      </w:pPr>
    </w:p>
    <w:p w14:paraId="4C475A17">
      <w:pPr>
        <w:rPr>
          <w:rFonts w:hint="eastAsia" w:ascii="宋体" w:hAnsi="宋体" w:eastAsia="宋体"/>
          <w:color w:val="auto"/>
          <w:kern w:val="0"/>
          <w:szCs w:val="21"/>
          <w:highlight w:val="none"/>
        </w:rPr>
      </w:pPr>
    </w:p>
    <w:p w14:paraId="1E2AEA1F">
      <w:pPr>
        <w:pStyle w:val="33"/>
        <w:rPr>
          <w:rFonts w:hint="eastAsia" w:ascii="宋体" w:hAnsi="宋体" w:eastAsia="宋体"/>
          <w:color w:val="auto"/>
          <w:kern w:val="0"/>
          <w:szCs w:val="21"/>
          <w:highlight w:val="none"/>
        </w:rPr>
      </w:pPr>
    </w:p>
    <w:p w14:paraId="688DB711">
      <w:pPr>
        <w:rPr>
          <w:rFonts w:hint="eastAsia" w:ascii="宋体" w:hAnsi="宋体" w:eastAsia="宋体"/>
          <w:color w:val="auto"/>
          <w:kern w:val="0"/>
          <w:szCs w:val="21"/>
          <w:highlight w:val="none"/>
        </w:rPr>
      </w:pPr>
    </w:p>
    <w:p w14:paraId="35E4D47C">
      <w:pPr>
        <w:pStyle w:val="33"/>
        <w:rPr>
          <w:rFonts w:hint="eastAsia" w:ascii="宋体" w:hAnsi="宋体" w:eastAsia="宋体"/>
          <w:color w:val="auto"/>
          <w:kern w:val="0"/>
          <w:szCs w:val="21"/>
          <w:highlight w:val="none"/>
        </w:rPr>
      </w:pPr>
    </w:p>
    <w:p w14:paraId="4F51E063">
      <w:pPr>
        <w:rPr>
          <w:rFonts w:hint="eastAsia"/>
          <w:highlight w:val="none"/>
        </w:rPr>
      </w:pPr>
    </w:p>
    <w:p w14:paraId="7B044669">
      <w:pPr>
        <w:spacing w:before="156" w:beforeLines="50" w:after="156" w:afterLines="50"/>
        <w:rPr>
          <w:rFonts w:hint="eastAsia" w:ascii="宋体" w:hAnsi="宋体" w:eastAsia="宋体"/>
          <w:color w:val="auto"/>
          <w:kern w:val="0"/>
          <w:szCs w:val="21"/>
          <w:highlight w:val="none"/>
        </w:rPr>
      </w:pPr>
    </w:p>
    <w:p w14:paraId="252575DF">
      <w:pPr>
        <w:spacing w:before="156" w:beforeLines="50" w:after="156" w:afterLines="50"/>
        <w:jc w:val="center"/>
        <w:rPr>
          <w:color w:val="auto"/>
          <w:highlight w:val="none"/>
        </w:rPr>
      </w:pPr>
      <w:r>
        <w:rPr>
          <w:rFonts w:hint="eastAsia" w:ascii="宋体" w:hAnsi="宋体" w:eastAsia="宋体" w:cs="宋体"/>
          <w:b/>
          <w:bCs/>
          <w:kern w:val="0"/>
          <w:sz w:val="32"/>
          <w:szCs w:val="32"/>
          <w:highlight w:val="none"/>
          <w:lang w:val="en-US" w:eastAsia="zh-CN" w:bidi="ar-SA"/>
        </w:rPr>
        <w:t>（四）</w:t>
      </w:r>
      <w:r>
        <w:rPr>
          <w:rFonts w:ascii="Arial Unicode MS" w:hAnsi="Arial Unicode MS" w:eastAsia="Arial Unicode MS" w:cs="Arial Unicode MS"/>
          <w:color w:val="auto"/>
          <w:kern w:val="0"/>
          <w:sz w:val="30"/>
          <w:szCs w:val="30"/>
          <w:highlight w:val="none"/>
          <w:lang w:val="en-US" w:eastAsia="zh-CN" w:bidi="ar"/>
        </w:rPr>
        <w:t>资格条件承诺函</w:t>
      </w:r>
    </w:p>
    <w:p w14:paraId="7A3A7066">
      <w:pPr>
        <w:keepNext w:val="0"/>
        <w:keepLines w:val="0"/>
        <w:widowControl/>
        <w:suppressLineNumbers w:val="0"/>
        <w:jc w:val="left"/>
        <w:rPr>
          <w:rFonts w:hint="eastAsia" w:ascii="仿宋" w:hAnsi="仿宋" w:eastAsia="仿宋" w:cs="仿宋"/>
          <w:color w:val="auto"/>
          <w:kern w:val="0"/>
          <w:sz w:val="31"/>
          <w:szCs w:val="31"/>
          <w:highlight w:val="none"/>
          <w:lang w:val="en-US" w:eastAsia="zh-CN" w:bidi="ar"/>
        </w:rPr>
      </w:pPr>
    </w:p>
    <w:p w14:paraId="636020F2">
      <w:pPr>
        <w:widowControl/>
        <w:spacing w:line="360" w:lineRule="auto"/>
        <w:jc w:val="left"/>
        <w:rPr>
          <w:rFonts w:ascii="宋体" w:hAnsi="宋体" w:cs="宋体"/>
          <w:szCs w:val="21"/>
          <w:highlight w:val="none"/>
        </w:rPr>
      </w:pPr>
      <w:r>
        <w:rPr>
          <w:rFonts w:hint="eastAsia" w:ascii="宋体" w:hAnsi="宋体" w:cs="宋体"/>
          <w:kern w:val="0"/>
          <w:szCs w:val="21"/>
          <w:highlight w:val="none"/>
          <w:lang w:bidi="ar"/>
        </w:rPr>
        <w:t xml:space="preserve">致： （采购人、采购代理机构） ： </w:t>
      </w:r>
    </w:p>
    <w:p w14:paraId="6E6D4039">
      <w:pPr>
        <w:widowControl/>
        <w:spacing w:line="360" w:lineRule="auto"/>
        <w:jc w:val="left"/>
        <w:rPr>
          <w:rFonts w:ascii="宋体" w:hAnsi="宋体" w:cs="宋体"/>
          <w:kern w:val="0"/>
          <w:szCs w:val="21"/>
          <w:highlight w:val="none"/>
          <w:lang w:bidi="ar"/>
        </w:rPr>
      </w:pPr>
    </w:p>
    <w:p w14:paraId="52181A2F">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我单位</w:t>
      </w:r>
      <w:r>
        <w:rPr>
          <w:rFonts w:hint="eastAsia" w:ascii="宋体" w:hAnsi="宋体" w:cs="宋体"/>
          <w:kern w:val="0"/>
          <w:szCs w:val="21"/>
          <w:highlight w:val="none"/>
          <w:u w:val="single"/>
          <w:lang w:bidi="ar"/>
        </w:rPr>
        <w:t xml:space="preserve">  （投标人名称） </w:t>
      </w:r>
      <w:r>
        <w:rPr>
          <w:rFonts w:hint="eastAsia" w:ascii="宋体" w:hAnsi="宋体" w:cs="宋体"/>
          <w:kern w:val="0"/>
          <w:szCs w:val="21"/>
          <w:highlight w:val="none"/>
          <w:lang w:bidi="ar"/>
        </w:rPr>
        <w:t xml:space="preserve">参与 </w:t>
      </w:r>
      <w:r>
        <w:rPr>
          <w:rFonts w:hint="eastAsia" w:ascii="宋体" w:hAnsi="宋体" w:cs="宋体"/>
          <w:kern w:val="0"/>
          <w:szCs w:val="21"/>
          <w:highlight w:val="none"/>
          <w:u w:val="single"/>
          <w:lang w:bidi="ar"/>
        </w:rPr>
        <w:t>（采购项目名称 、项目编号）</w:t>
      </w:r>
      <w:r>
        <w:rPr>
          <w:rFonts w:hint="eastAsia" w:ascii="宋体" w:hAnsi="宋体" w:cs="宋体"/>
          <w:kern w:val="0"/>
          <w:szCs w:val="21"/>
          <w:highlight w:val="none"/>
          <w:lang w:bidi="ar"/>
        </w:rPr>
        <w:t xml:space="preserve">采购项目的政府采购活动，现承诺如下： </w:t>
      </w:r>
    </w:p>
    <w:p w14:paraId="4B6DD793">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1. 具有良好的商业信誉和健全的财务会计制度； </w:t>
      </w:r>
    </w:p>
    <w:p w14:paraId="4D0FB43F">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2. 具有依法缴纳税收的良好记录； </w:t>
      </w:r>
    </w:p>
    <w:p w14:paraId="71987894">
      <w:pPr>
        <w:widowControl/>
        <w:spacing w:line="360" w:lineRule="auto"/>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3. 具有依法缴纳社会保障金的良好记录；</w:t>
      </w:r>
    </w:p>
    <w:p w14:paraId="11D8897E">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4. 三年内无数据造假、违法违规等不良信用记录。</w:t>
      </w:r>
    </w:p>
    <w:p w14:paraId="4D4FA3E8">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我方在采购项目评审（评标）环节结束后，随时接受采购人、采购代理机构的检查验证，配合提供相关证明材料，证明符合《中华人民共和国政府采购法》规定的供应商基本资格条件。 </w:t>
      </w:r>
    </w:p>
    <w:p w14:paraId="1453B5B6">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我单位（公司）对上述承诺的真实性负责。如有虚假，将依法承担相应责任。 </w:t>
      </w:r>
    </w:p>
    <w:p w14:paraId="2FE1EB09">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lang w:bidi="ar"/>
        </w:rPr>
        <w:t xml:space="preserve">特此承诺。 </w:t>
      </w:r>
    </w:p>
    <w:p w14:paraId="71DBF5C0">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14:paraId="5D072985">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14:paraId="770FE085">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14:paraId="1E1EE9C3">
      <w:pPr>
        <w:keepNext w:val="0"/>
        <w:keepLines w:val="0"/>
        <w:pageBreakBefore w:val="0"/>
        <w:widowControl/>
        <w:suppressLineNumbers w:val="0"/>
        <w:kinsoku/>
        <w:wordWrap/>
        <w:overflowPunct/>
        <w:topLinePunct w:val="0"/>
        <w:autoSpaceDE/>
        <w:autoSpaceDN/>
        <w:bidi w:val="0"/>
        <w:adjustRightInd/>
        <w:snapToGrid/>
        <w:spacing w:line="360" w:lineRule="auto"/>
        <w:ind w:firstLine="4200" w:firstLineChars="2000"/>
        <w:jc w:val="left"/>
        <w:textAlignment w:val="auto"/>
        <w:rPr>
          <w:rFonts w:hint="eastAsia" w:ascii="宋体" w:hAnsi="宋体" w:eastAsia="宋体" w:cs="宋体"/>
          <w:color w:val="auto"/>
          <w:kern w:val="0"/>
          <w:sz w:val="21"/>
          <w:szCs w:val="21"/>
          <w:highlight w:val="none"/>
          <w:lang w:val="en-US" w:eastAsia="zh-CN" w:bidi="ar"/>
        </w:rPr>
      </w:pPr>
    </w:p>
    <w:p w14:paraId="7725CB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bCs/>
          <w:color w:val="auto"/>
          <w:szCs w:val="21"/>
          <w:highlight w:val="none"/>
        </w:rPr>
      </w:pPr>
      <w:r>
        <w:rPr>
          <w:rFonts w:hint="eastAsia" w:ascii="宋体" w:hAnsi="宋体" w:eastAsia="宋体"/>
          <w:bCs/>
          <w:color w:val="auto"/>
          <w:szCs w:val="21"/>
          <w:highlight w:val="none"/>
          <w:lang w:eastAsia="zh-CN"/>
        </w:rPr>
        <w:t>投标人</w:t>
      </w:r>
      <w:r>
        <w:rPr>
          <w:rFonts w:hint="eastAsia" w:ascii="宋体" w:hAnsi="宋体" w:eastAsia="宋体"/>
          <w:bCs/>
          <w:color w:val="auto"/>
          <w:szCs w:val="21"/>
          <w:highlight w:val="none"/>
        </w:rPr>
        <w:t>：</w:t>
      </w:r>
      <w:r>
        <w:rPr>
          <w:rFonts w:ascii="宋体" w:hAnsi="宋体" w:eastAsia="宋体"/>
          <w:bCs/>
          <w:color w:val="auto"/>
          <w:szCs w:val="21"/>
          <w:highlight w:val="none"/>
          <w:u w:val="single"/>
        </w:rPr>
        <w:t xml:space="preserve">              </w:t>
      </w:r>
      <w:r>
        <w:rPr>
          <w:rFonts w:hint="eastAsia" w:ascii="宋体" w:hAnsi="宋体" w:eastAsia="宋体"/>
          <w:bCs/>
          <w:color w:val="auto"/>
          <w:szCs w:val="21"/>
          <w:highlight w:val="none"/>
        </w:rPr>
        <w:t>（盖章）</w:t>
      </w:r>
    </w:p>
    <w:p w14:paraId="74C206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bCs/>
          <w:color w:val="auto"/>
          <w:szCs w:val="21"/>
          <w:highlight w:val="none"/>
        </w:rPr>
      </w:pPr>
    </w:p>
    <w:p w14:paraId="5A8372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bCs/>
          <w:color w:val="auto"/>
          <w:szCs w:val="21"/>
          <w:highlight w:val="none"/>
        </w:rPr>
        <w:t>法定代表人：</w:t>
      </w:r>
      <w:r>
        <w:rPr>
          <w:rFonts w:ascii="宋体" w:hAnsi="宋体" w:eastAsia="宋体"/>
          <w:bCs/>
          <w:color w:val="auto"/>
          <w:szCs w:val="21"/>
          <w:highlight w:val="none"/>
          <w:u w:val="single"/>
        </w:rPr>
        <w:t xml:space="preserve">         </w:t>
      </w:r>
      <w:r>
        <w:rPr>
          <w:rFonts w:hint="eastAsia" w:ascii="宋体" w:hAnsi="宋体" w:eastAsia="宋体"/>
          <w:bCs/>
          <w:color w:val="auto"/>
          <w:szCs w:val="21"/>
          <w:highlight w:val="none"/>
        </w:rPr>
        <w:t>（签字）</w:t>
      </w:r>
    </w:p>
    <w:p w14:paraId="1CAD4083">
      <w:pPr>
        <w:keepNext w:val="0"/>
        <w:keepLines w:val="0"/>
        <w:pageBreakBefore w:val="0"/>
        <w:kinsoku/>
        <w:wordWrap/>
        <w:overflowPunct/>
        <w:topLinePunct w:val="0"/>
        <w:autoSpaceDE/>
        <w:autoSpaceDN/>
        <w:bidi w:val="0"/>
        <w:adjustRightInd/>
        <w:snapToGrid/>
        <w:spacing w:line="360" w:lineRule="auto"/>
        <w:ind w:firstLine="4200" w:firstLineChars="2000"/>
        <w:jc w:val="center"/>
        <w:textAlignment w:val="auto"/>
        <w:rPr>
          <w:rFonts w:hint="eastAsia" w:ascii="宋体" w:hAnsi="宋体" w:eastAsia="宋体"/>
          <w:color w:val="auto"/>
          <w:kern w:val="0"/>
          <w:sz w:val="22"/>
          <w:szCs w:val="22"/>
          <w:highlight w:val="none"/>
        </w:rPr>
      </w:pPr>
      <w:r>
        <w:rPr>
          <w:rFonts w:hint="eastAsia" w:ascii="宋体" w:hAnsi="宋体" w:eastAsia="宋体" w:cs="宋体"/>
          <w:color w:val="auto"/>
          <w:kern w:val="0"/>
          <w:sz w:val="21"/>
          <w:szCs w:val="21"/>
          <w:highlight w:val="none"/>
          <w:lang w:val="en-US" w:eastAsia="zh-CN" w:bidi="ar"/>
        </w:rPr>
        <w:t>日期：</w:t>
      </w:r>
    </w:p>
    <w:p w14:paraId="03FF501D">
      <w:pPr>
        <w:topLinePunct/>
        <w:spacing w:line="440" w:lineRule="exact"/>
        <w:rPr>
          <w:rFonts w:hint="eastAsia" w:ascii="宋体" w:hAnsi="宋体" w:eastAsia="宋体" w:cs="楷体"/>
          <w:color w:val="auto"/>
          <w:highlight w:val="none"/>
        </w:rPr>
      </w:pPr>
    </w:p>
    <w:p w14:paraId="2D2B1A56">
      <w:pPr>
        <w:topLinePunct/>
        <w:spacing w:line="440" w:lineRule="exact"/>
        <w:rPr>
          <w:rFonts w:hint="eastAsia" w:ascii="宋体" w:hAnsi="宋体" w:eastAsia="宋体" w:cs="楷体"/>
          <w:color w:val="auto"/>
          <w:highlight w:val="none"/>
        </w:rPr>
      </w:pPr>
    </w:p>
    <w:p w14:paraId="2D570255">
      <w:pPr>
        <w:topLinePunct/>
        <w:spacing w:line="440" w:lineRule="exact"/>
        <w:rPr>
          <w:rFonts w:hint="eastAsia" w:ascii="宋体" w:hAnsi="宋体" w:eastAsia="宋体" w:cs="楷体"/>
          <w:color w:val="auto"/>
          <w:highlight w:val="none"/>
        </w:rPr>
      </w:pPr>
    </w:p>
    <w:p w14:paraId="33802F6C">
      <w:pPr>
        <w:topLinePunct/>
        <w:spacing w:line="440" w:lineRule="exact"/>
        <w:rPr>
          <w:rFonts w:hint="eastAsia" w:ascii="宋体" w:hAnsi="宋体" w:eastAsia="宋体" w:cs="楷体"/>
          <w:color w:val="auto"/>
          <w:highlight w:val="none"/>
        </w:rPr>
      </w:pPr>
    </w:p>
    <w:p w14:paraId="4B56483D">
      <w:pPr>
        <w:topLinePunct/>
        <w:spacing w:line="440" w:lineRule="exact"/>
        <w:rPr>
          <w:rFonts w:hint="eastAsia" w:ascii="宋体" w:hAnsi="宋体" w:eastAsia="宋体" w:cs="楷体"/>
          <w:color w:val="auto"/>
          <w:highlight w:val="none"/>
        </w:rPr>
      </w:pPr>
    </w:p>
    <w:p w14:paraId="0BB9559A">
      <w:pPr>
        <w:topLinePunct/>
        <w:spacing w:line="440" w:lineRule="exact"/>
        <w:rPr>
          <w:rFonts w:hint="eastAsia" w:ascii="宋体" w:hAnsi="宋体" w:eastAsia="宋体" w:cs="楷体"/>
          <w:color w:val="auto"/>
          <w:highlight w:val="none"/>
        </w:rPr>
      </w:pPr>
    </w:p>
    <w:p w14:paraId="3081EE9D">
      <w:pPr>
        <w:topLinePunct/>
        <w:spacing w:line="440" w:lineRule="exact"/>
        <w:rPr>
          <w:rFonts w:hint="eastAsia" w:ascii="宋体" w:hAnsi="宋体" w:eastAsia="宋体" w:cs="楷体"/>
          <w:color w:val="auto"/>
          <w:highlight w:val="none"/>
        </w:rPr>
      </w:pPr>
    </w:p>
    <w:p w14:paraId="7CFDDED1">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olor w:val="auto"/>
          <w:kern w:val="0"/>
          <w:sz w:val="30"/>
          <w:szCs w:val="30"/>
          <w:highlight w:val="none"/>
        </w:rPr>
        <w:br w:type="page"/>
      </w:r>
    </w:p>
    <w:p w14:paraId="2B39D234">
      <w:pPr>
        <w:jc w:val="center"/>
        <w:rPr>
          <w:rFonts w:hint="eastAsia" w:ascii="宋体" w:hAnsi="宋体" w:eastAsia="宋体" w:cs="Arial"/>
          <w:color w:val="auto"/>
          <w:sz w:val="30"/>
          <w:szCs w:val="30"/>
          <w:highlight w:val="none"/>
          <w:lang w:val="zh-CN"/>
        </w:rPr>
      </w:pPr>
      <w:r>
        <w:rPr>
          <w:rFonts w:hint="eastAsia" w:ascii="宋体" w:hAnsi="宋体" w:cs="Arial"/>
          <w:color w:val="auto"/>
          <w:sz w:val="30"/>
          <w:szCs w:val="30"/>
          <w:highlight w:val="none"/>
          <w:lang w:val="en-US" w:eastAsia="zh-CN"/>
        </w:rPr>
        <w:t>五</w:t>
      </w:r>
      <w:r>
        <w:rPr>
          <w:rFonts w:hint="eastAsia" w:ascii="宋体" w:hAnsi="宋体" w:eastAsia="宋体" w:cs="Arial"/>
          <w:color w:val="auto"/>
          <w:sz w:val="30"/>
          <w:szCs w:val="30"/>
          <w:highlight w:val="none"/>
          <w:lang w:val="zh-CN"/>
        </w:rPr>
        <w:t>、技术部分</w:t>
      </w:r>
    </w:p>
    <w:p w14:paraId="5CB842AE">
      <w:pPr>
        <w:widowControl/>
        <w:jc w:val="left"/>
        <w:rPr>
          <w:rFonts w:ascii="宋体" w:hAnsi="宋体" w:eastAsia="宋体"/>
          <w:color w:val="auto"/>
          <w:kern w:val="0"/>
          <w:szCs w:val="21"/>
          <w:highlight w:val="none"/>
        </w:rPr>
      </w:pPr>
    </w:p>
    <w:p w14:paraId="6B2AF1D5">
      <w:pPr>
        <w:jc w:val="center"/>
        <w:rPr>
          <w:rFonts w:hint="eastAsia" w:ascii="宋体" w:hAnsi="宋体" w:eastAsia="宋体" w:cs="Arial"/>
          <w:b w:val="0"/>
          <w:bCs w:val="0"/>
          <w:color w:val="auto"/>
          <w:sz w:val="28"/>
          <w:szCs w:val="28"/>
          <w:highlight w:val="none"/>
          <w:lang w:val="en-US" w:eastAsia="zh-CN"/>
        </w:rPr>
      </w:pPr>
      <w:r>
        <w:rPr>
          <w:rFonts w:hint="eastAsia" w:ascii="宋体" w:hAnsi="宋体" w:cs="Arial"/>
          <w:b w:val="0"/>
          <w:bCs w:val="0"/>
          <w:color w:val="auto"/>
          <w:sz w:val="28"/>
          <w:szCs w:val="28"/>
          <w:highlight w:val="none"/>
          <w:lang w:val="en-US" w:eastAsia="zh-CN"/>
        </w:rPr>
        <w:t>（格式自拟）</w:t>
      </w:r>
    </w:p>
    <w:p w14:paraId="1205D4B2">
      <w:pPr>
        <w:widowControl/>
        <w:spacing w:line="480" w:lineRule="auto"/>
        <w:jc w:val="center"/>
        <w:rPr>
          <w:rFonts w:hint="eastAsia" w:ascii="宋体" w:hAnsi="宋体" w:eastAsia="宋体" w:cs="Arial"/>
          <w:color w:val="auto"/>
          <w:sz w:val="30"/>
          <w:szCs w:val="30"/>
          <w:highlight w:val="none"/>
          <w:lang w:val="zh-CN"/>
        </w:rPr>
      </w:pPr>
      <w:r>
        <w:rPr>
          <w:rFonts w:hint="eastAsia" w:ascii="宋体" w:hAnsi="宋体" w:eastAsia="宋体" w:cs="Arial"/>
          <w:color w:val="auto"/>
          <w:sz w:val="30"/>
          <w:szCs w:val="30"/>
          <w:highlight w:val="none"/>
        </w:rPr>
        <w:br w:type="page"/>
      </w:r>
      <w:r>
        <w:rPr>
          <w:rFonts w:hint="eastAsia" w:ascii="宋体" w:hAnsi="宋体" w:cs="Arial"/>
          <w:color w:val="auto"/>
          <w:sz w:val="30"/>
          <w:szCs w:val="30"/>
          <w:highlight w:val="none"/>
          <w:lang w:val="en-US" w:eastAsia="zh-CN"/>
        </w:rPr>
        <w:t>六</w:t>
      </w:r>
      <w:r>
        <w:rPr>
          <w:rFonts w:hint="eastAsia" w:ascii="宋体" w:hAnsi="宋体" w:eastAsia="宋体" w:cs="Arial"/>
          <w:color w:val="auto"/>
          <w:sz w:val="30"/>
          <w:szCs w:val="30"/>
          <w:highlight w:val="none"/>
          <w:lang w:val="zh-CN"/>
        </w:rPr>
        <w:t>、其他资料</w:t>
      </w:r>
    </w:p>
    <w:p w14:paraId="0F3A3970">
      <w:pPr>
        <w:spacing w:line="440" w:lineRule="exact"/>
        <w:ind w:firstLine="420" w:firstLineChars="200"/>
        <w:rPr>
          <w:rFonts w:hint="eastAsia" w:ascii="宋体" w:hAnsi="宋体"/>
          <w:color w:val="auto"/>
          <w:kern w:val="0"/>
          <w:highlight w:val="none"/>
          <w:lang w:val="en-US" w:eastAsia="zh-CN"/>
        </w:rPr>
      </w:pPr>
      <w:r>
        <w:rPr>
          <w:rFonts w:hint="eastAsia" w:ascii="宋体" w:hAnsi="宋体"/>
          <w:b/>
          <w:bCs/>
          <w:color w:val="auto"/>
          <w:kern w:val="0"/>
          <w:highlight w:val="none"/>
          <w:lang w:val="en-US" w:eastAsia="zh-CN"/>
        </w:rPr>
        <w:t>1、不分包承诺书</w:t>
      </w:r>
      <w:r>
        <w:rPr>
          <w:rFonts w:hint="eastAsia" w:ascii="宋体" w:hAnsi="宋体" w:eastAsia="宋体" w:cs="宋体"/>
          <w:b/>
          <w:bCs/>
          <w:color w:val="auto"/>
          <w:highlight w:val="none"/>
          <w:lang w:val="en-US" w:eastAsia="zh-CN"/>
        </w:rPr>
        <w:t>（承诺书需由</w:t>
      </w:r>
      <w:r>
        <w:rPr>
          <w:rFonts w:hint="eastAsia" w:ascii="宋体" w:hAnsi="宋体" w:eastAsia="宋体" w:cs="楷体"/>
          <w:b/>
          <w:bCs/>
          <w:color w:val="auto"/>
          <w:szCs w:val="21"/>
          <w:highlight w:val="none"/>
          <w:lang w:val="zh-CN"/>
        </w:rPr>
        <w:t>法定代表人签字或盖章并加盖公章</w:t>
      </w:r>
      <w:r>
        <w:rPr>
          <w:rFonts w:hint="eastAsia" w:ascii="宋体" w:hAnsi="宋体" w:eastAsia="宋体" w:cs="宋体"/>
          <w:b/>
          <w:bCs/>
          <w:color w:val="auto"/>
          <w:highlight w:val="none"/>
          <w:lang w:val="en-US" w:eastAsia="zh-CN"/>
        </w:rPr>
        <w:t>）</w:t>
      </w:r>
      <w:r>
        <w:rPr>
          <w:rFonts w:hint="eastAsia" w:ascii="宋体" w:hAnsi="宋体"/>
          <w:color w:val="auto"/>
          <w:kern w:val="0"/>
          <w:highlight w:val="none"/>
          <w:lang w:val="en-US" w:eastAsia="zh-CN"/>
        </w:rPr>
        <w:t>：承诺不分包、转包并加盖企业公章的承诺书；</w:t>
      </w:r>
    </w:p>
    <w:p w14:paraId="0D23D3F8">
      <w:pPr>
        <w:spacing w:line="440" w:lineRule="exact"/>
        <w:ind w:firstLine="420" w:firstLineChars="200"/>
        <w:rPr>
          <w:rFonts w:hint="eastAsia" w:ascii="宋体" w:hAnsi="宋体" w:eastAsia="宋体" w:cs="楷体"/>
          <w:b/>
          <w:bCs/>
          <w:color w:val="auto"/>
          <w:szCs w:val="21"/>
          <w:highlight w:val="none"/>
          <w:lang w:val="en-US" w:eastAsia="zh-CN"/>
        </w:rPr>
      </w:pPr>
      <w:r>
        <w:rPr>
          <w:rFonts w:hint="eastAsia" w:ascii="宋体" w:hAnsi="宋体"/>
          <w:b/>
          <w:bCs/>
          <w:color w:val="auto"/>
          <w:kern w:val="0"/>
          <w:highlight w:val="none"/>
          <w:lang w:val="en-US" w:eastAsia="zh-CN"/>
        </w:rPr>
        <w:t>2、</w:t>
      </w:r>
      <w:r>
        <w:rPr>
          <w:rFonts w:hint="eastAsia" w:ascii="宋体" w:hAnsi="宋体" w:eastAsia="宋体" w:cs="楷体"/>
          <w:b/>
          <w:bCs/>
          <w:color w:val="auto"/>
          <w:szCs w:val="21"/>
          <w:highlight w:val="none"/>
        </w:rPr>
        <w:t>信誉</w:t>
      </w:r>
      <w:r>
        <w:rPr>
          <w:rFonts w:hint="eastAsia" w:ascii="宋体" w:hAnsi="宋体" w:eastAsia="宋体" w:cs="楷体"/>
          <w:b/>
          <w:bCs/>
          <w:color w:val="auto"/>
          <w:szCs w:val="21"/>
          <w:highlight w:val="none"/>
          <w:lang w:val="en-US" w:eastAsia="zh-CN"/>
        </w:rPr>
        <w:t>承诺书</w:t>
      </w:r>
      <w:r>
        <w:rPr>
          <w:rFonts w:hint="eastAsia" w:ascii="宋体" w:hAnsi="宋体" w:eastAsia="宋体" w:cs="宋体"/>
          <w:b/>
          <w:bCs/>
          <w:color w:val="auto"/>
          <w:highlight w:val="none"/>
          <w:lang w:val="en-US" w:eastAsia="zh-CN"/>
        </w:rPr>
        <w:t>（承诺书需由</w:t>
      </w:r>
      <w:r>
        <w:rPr>
          <w:rFonts w:hint="eastAsia" w:ascii="宋体" w:hAnsi="宋体" w:eastAsia="宋体" w:cs="楷体"/>
          <w:b/>
          <w:bCs/>
          <w:color w:val="auto"/>
          <w:szCs w:val="21"/>
          <w:highlight w:val="none"/>
          <w:lang w:val="zh-CN"/>
        </w:rPr>
        <w:t>法定代表人签字或盖章并加盖公章</w:t>
      </w:r>
      <w:r>
        <w:rPr>
          <w:rFonts w:hint="eastAsia" w:ascii="宋体" w:hAnsi="宋体" w:eastAsia="宋体" w:cs="宋体"/>
          <w:b/>
          <w:bCs/>
          <w:color w:val="auto"/>
          <w:highlight w:val="none"/>
          <w:lang w:val="en-US" w:eastAsia="zh-CN"/>
        </w:rPr>
        <w:t>）</w:t>
      </w:r>
      <w:r>
        <w:rPr>
          <w:rFonts w:hint="eastAsia" w:ascii="宋体" w:hAnsi="宋体" w:eastAsia="宋体" w:cs="楷体"/>
          <w:color w:val="auto"/>
          <w:szCs w:val="21"/>
          <w:highlight w:val="none"/>
          <w:lang w:val="en-US" w:eastAsia="zh-CN"/>
        </w:rPr>
        <w:t>：承诺企业不存在以下情况①不接受被政府列入取消投标资格期限内的企业或个人参加投标。参加政府采购活动前3年内在经营活动中没有重大违法记录；②与招标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③本项目不接受被列入失信被执行人、重大税收违法失信主体、政府采购严重违法失信行为记录名单的投标人参与投标。</w:t>
      </w:r>
      <w:r>
        <w:rPr>
          <w:rFonts w:hint="eastAsia" w:ascii="宋体" w:hAnsi="宋体" w:eastAsia="宋体" w:cs="楷体"/>
          <w:b/>
          <w:bCs/>
          <w:color w:val="auto"/>
          <w:szCs w:val="21"/>
          <w:highlight w:val="none"/>
          <w:lang w:val="en-US" w:eastAsia="zh-CN"/>
        </w:rPr>
        <w:t>并</w:t>
      </w:r>
      <w:r>
        <w:rPr>
          <w:rFonts w:hint="eastAsia" w:ascii="宋体" w:hAnsi="宋体" w:cs="楷体"/>
          <w:b/>
          <w:bCs/>
          <w:szCs w:val="21"/>
          <w:highlight w:val="none"/>
        </w:rPr>
        <w:t>附通过“信用中国”（www.creditchina.gov.cn）查询未被列入失信被执行人和重大税收违法案件当事人名单</w:t>
      </w:r>
      <w:r>
        <w:rPr>
          <w:rFonts w:hint="eastAsia" w:ascii="宋体" w:hAnsi="宋体" w:cs="楷体"/>
          <w:b/>
          <w:bCs/>
          <w:kern w:val="0"/>
          <w:szCs w:val="21"/>
          <w:highlight w:val="none"/>
        </w:rPr>
        <w:t>截图</w:t>
      </w:r>
      <w:r>
        <w:rPr>
          <w:rFonts w:hint="eastAsia" w:ascii="宋体" w:hAnsi="宋体" w:cs="楷体"/>
          <w:b/>
          <w:bCs/>
          <w:szCs w:val="21"/>
          <w:highlight w:val="none"/>
        </w:rPr>
        <w:t>、通过中国政府采购网（www.ccgp.gov.cn）查询未被列入政府采购严重违法失信行为记录名单</w:t>
      </w:r>
      <w:r>
        <w:rPr>
          <w:rFonts w:hint="eastAsia" w:ascii="宋体" w:hAnsi="宋体" w:cs="楷体"/>
          <w:b/>
          <w:bCs/>
          <w:kern w:val="0"/>
          <w:szCs w:val="21"/>
          <w:highlight w:val="none"/>
        </w:rPr>
        <w:t>截图</w:t>
      </w:r>
      <w:r>
        <w:rPr>
          <w:rFonts w:hint="eastAsia" w:ascii="宋体" w:hAnsi="宋体" w:eastAsia="宋体" w:cs="楷体"/>
          <w:b/>
          <w:bCs/>
          <w:color w:val="auto"/>
          <w:szCs w:val="21"/>
          <w:highlight w:val="none"/>
          <w:lang w:val="en-US" w:eastAsia="zh-CN"/>
        </w:rPr>
        <w:t>。</w:t>
      </w:r>
    </w:p>
    <w:p w14:paraId="67CC79D2">
      <w:pPr>
        <w:spacing w:line="440" w:lineRule="exact"/>
        <w:ind w:firstLine="420" w:firstLineChars="200"/>
        <w:rPr>
          <w:rFonts w:hint="eastAsia" w:ascii="宋体" w:hAnsi="宋体" w:eastAsia="宋体" w:cs="宋体"/>
          <w:b/>
          <w:bCs/>
          <w:color w:val="auto"/>
          <w:highlight w:val="none"/>
          <w:lang w:val="en-US" w:eastAsia="zh-CN"/>
        </w:rPr>
      </w:pPr>
      <w:r>
        <w:rPr>
          <w:rFonts w:hint="eastAsia" w:ascii="宋体" w:hAnsi="宋体" w:cs="Times New Roman"/>
          <w:b/>
          <w:bCs/>
          <w:color w:val="auto"/>
          <w:kern w:val="0"/>
          <w:highlight w:val="none"/>
          <w:lang w:val="en-US" w:eastAsia="zh-CN"/>
        </w:rPr>
        <w:t>3</w:t>
      </w:r>
      <w:r>
        <w:rPr>
          <w:rFonts w:hint="eastAsia" w:ascii="宋体" w:hAnsi="宋体" w:eastAsia="宋体" w:cs="Times New Roman"/>
          <w:b/>
          <w:bCs/>
          <w:color w:val="auto"/>
          <w:kern w:val="0"/>
          <w:highlight w:val="none"/>
          <w:lang w:val="en-US" w:eastAsia="zh-CN"/>
        </w:rPr>
        <w:t>、</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lang w:val="zh-CN"/>
        </w:rPr>
        <w:t>不得存在下列情形</w:t>
      </w:r>
      <w:r>
        <w:rPr>
          <w:rFonts w:hint="eastAsia" w:ascii="宋体" w:hAnsi="宋体" w:eastAsia="宋体" w:cs="宋体"/>
          <w:b/>
          <w:bCs/>
          <w:color w:val="auto"/>
          <w:highlight w:val="none"/>
          <w:lang w:val="en-US" w:eastAsia="zh-CN"/>
        </w:rPr>
        <w:t>的承诺书（承诺书需由</w:t>
      </w:r>
      <w:r>
        <w:rPr>
          <w:rFonts w:hint="eastAsia" w:ascii="宋体" w:hAnsi="宋体" w:eastAsia="宋体" w:cs="楷体"/>
          <w:b/>
          <w:bCs/>
          <w:color w:val="auto"/>
          <w:szCs w:val="21"/>
          <w:highlight w:val="none"/>
          <w:lang w:val="zh-CN"/>
        </w:rPr>
        <w:t>法定代表人签字或盖章并加盖公章</w:t>
      </w:r>
      <w:r>
        <w:rPr>
          <w:rFonts w:hint="eastAsia" w:ascii="宋体" w:hAnsi="宋体" w:eastAsia="宋体" w:cs="宋体"/>
          <w:b/>
          <w:bCs/>
          <w:color w:val="auto"/>
          <w:highlight w:val="none"/>
          <w:lang w:val="en-US" w:eastAsia="zh-CN"/>
        </w:rPr>
        <w:t>）</w:t>
      </w:r>
    </w:p>
    <w:p w14:paraId="1996A007">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（1）与采购人存在利害关系且可能影响招标公正性；</w:t>
      </w:r>
    </w:p>
    <w:p w14:paraId="4F5F87B4">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（2）与本采购项目的其他投标人为同一个单位负责人；</w:t>
      </w:r>
    </w:p>
    <w:p w14:paraId="54C2CF78">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（3）与本采购项目的其他投标人存在控股、管理关系；</w:t>
      </w:r>
    </w:p>
    <w:p w14:paraId="07F8D2BB">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（4）被依法暂停或者取消投标资格；</w:t>
      </w:r>
    </w:p>
    <w:p w14:paraId="1D187D3D">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（5）被责令停产停业、暂扣或者吊销许可证、暂扣或者吊销执照；</w:t>
      </w:r>
    </w:p>
    <w:p w14:paraId="33BD7736">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（6）进入清算程序，或被宣告破产，或其他丧失履约能力的情形；</w:t>
      </w:r>
    </w:p>
    <w:p w14:paraId="539189E7">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（7）在最近三年内发生重大产品质量问题（以相关行业主管部门的行政处罚决定或司法机关出具的有关法律文书为准）；</w:t>
      </w:r>
    </w:p>
    <w:p w14:paraId="0325D841">
      <w:pPr>
        <w:spacing w:line="440" w:lineRule="exact"/>
        <w:ind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（8）在近年（</w:t>
      </w:r>
      <w:r>
        <w:rPr>
          <w:rFonts w:hint="eastAsia" w:ascii="宋体" w:hAnsi="宋体" w:cs="Times New Roman"/>
          <w:color w:val="auto"/>
          <w:kern w:val="0"/>
          <w:highlight w:val="none"/>
          <w:lang w:val="en-US" w:eastAsia="zh-CN"/>
        </w:rPr>
        <w:t>2021年</w:t>
      </w:r>
      <w:r>
        <w:rPr>
          <w:rFonts w:hint="eastAsia" w:ascii="宋体" w:hAnsi="宋体" w:eastAsia="宋体" w:cs="Times New Roman"/>
          <w:color w:val="auto"/>
          <w:kern w:val="0"/>
          <w:highlight w:val="none"/>
          <w:lang w:val="en-US" w:eastAsia="zh-CN"/>
        </w:rPr>
        <w:t>-至今）内投标人或其法定代表人有行贿犯罪行为（以“中国裁判文书网”(wenshu.court.gov.cn)的查询结果为准）；</w:t>
      </w:r>
    </w:p>
    <w:p w14:paraId="6864E9E4">
      <w:pPr>
        <w:spacing w:line="440" w:lineRule="exact"/>
        <w:ind w:firstLine="420" w:firstLineChars="200"/>
        <w:rPr>
          <w:rFonts w:hint="eastAsia" w:ascii="宋体" w:hAnsi="宋体" w:eastAsia="宋体" w:cs="楷体"/>
          <w:b/>
          <w:bCs/>
          <w:color w:val="auto"/>
          <w:szCs w:val="21"/>
          <w:highlight w:val="none"/>
          <w:lang w:val="en-US" w:eastAsia="zh-CN"/>
        </w:rPr>
      </w:pPr>
      <w:r>
        <w:rPr>
          <w:rFonts w:hint="eastAsia" w:ascii="宋体" w:hAnsi="宋体" w:eastAsia="宋体" w:cs="Times New Roman"/>
          <w:color w:val="auto"/>
          <w:kern w:val="0"/>
          <w:highlight w:val="none"/>
          <w:lang w:val="en-US" w:eastAsia="zh-CN"/>
        </w:rPr>
        <w:t>（9）法律法规或投标人须知前附表规定的其他情形。</w:t>
      </w:r>
    </w:p>
    <w:p w14:paraId="39BCA28E">
      <w:pPr>
        <w:spacing w:line="440" w:lineRule="exact"/>
        <w:ind w:firstLine="630" w:firstLineChars="300"/>
        <w:rPr>
          <w:rFonts w:hint="default" w:ascii="宋体" w:hAnsi="宋体" w:eastAsia="宋体"/>
          <w:color w:val="auto"/>
          <w:kern w:val="0"/>
          <w:highlight w:val="none"/>
          <w:lang w:val="en-US" w:eastAsia="zh-CN"/>
        </w:rPr>
      </w:pPr>
      <w:r>
        <w:rPr>
          <w:rFonts w:hint="eastAsia" w:ascii="宋体" w:hAnsi="宋体" w:eastAsia="宋体" w:cs="楷体"/>
          <w:b/>
          <w:bCs/>
          <w:color w:val="auto"/>
          <w:szCs w:val="21"/>
          <w:highlight w:val="none"/>
          <w:lang w:val="en-US" w:eastAsia="zh-CN"/>
        </w:rPr>
        <w:t>并附通过“中国裁判文书网”查询的</w:t>
      </w:r>
      <w:r>
        <w:rPr>
          <w:rFonts w:hint="eastAsia" w:ascii="宋体" w:hAnsi="宋体" w:cs="楷体"/>
          <w:b/>
          <w:bCs/>
          <w:color w:val="auto"/>
          <w:szCs w:val="21"/>
          <w:highlight w:val="none"/>
          <w:lang w:val="en-US" w:eastAsia="zh-CN"/>
        </w:rPr>
        <w:t>2021年</w:t>
      </w:r>
      <w:r>
        <w:rPr>
          <w:rFonts w:hint="eastAsia" w:ascii="宋体" w:hAnsi="宋体" w:eastAsia="宋体" w:cs="楷体"/>
          <w:b/>
          <w:bCs/>
          <w:color w:val="auto"/>
          <w:szCs w:val="21"/>
          <w:highlight w:val="none"/>
          <w:lang w:val="en-US" w:eastAsia="zh-CN"/>
        </w:rPr>
        <w:t>-至今投标人或其法定代表人没有行贿犯罪行为的网站截图。</w:t>
      </w:r>
    </w:p>
    <w:p w14:paraId="12B08418">
      <w:pPr>
        <w:spacing w:line="440" w:lineRule="exact"/>
        <w:ind w:firstLine="420" w:firstLineChars="200"/>
        <w:rPr>
          <w:rFonts w:hint="default" w:ascii="宋体" w:hAnsi="宋体"/>
          <w:b/>
          <w:bCs/>
          <w:color w:val="auto"/>
          <w:kern w:val="0"/>
          <w:highlight w:val="none"/>
          <w:lang w:val="en-US" w:eastAsia="zh-CN"/>
        </w:rPr>
      </w:pPr>
      <w:r>
        <w:rPr>
          <w:rFonts w:hint="eastAsia" w:ascii="宋体" w:hAnsi="宋体"/>
          <w:b/>
          <w:bCs/>
          <w:color w:val="auto"/>
          <w:kern w:val="0"/>
          <w:highlight w:val="none"/>
          <w:lang w:val="en-US" w:eastAsia="zh-CN"/>
        </w:rPr>
        <w:t>4、投标保证金转账凭证或保函复印件加盖公章。（信誉良好不缴纳保证金的，应按招标文件要求提供证明材料）</w:t>
      </w:r>
    </w:p>
    <w:p w14:paraId="7DA60565">
      <w:pPr>
        <w:spacing w:line="440" w:lineRule="exact"/>
        <w:ind w:firstLine="420" w:firstLineChars="200"/>
        <w:rPr>
          <w:rFonts w:hint="eastAsia" w:ascii="宋体" w:hAnsi="宋体" w:eastAsia="宋体"/>
          <w:b/>
          <w:bCs/>
          <w:color w:val="auto"/>
          <w:kern w:val="0"/>
          <w:highlight w:val="none"/>
        </w:rPr>
      </w:pPr>
      <w:r>
        <w:rPr>
          <w:rFonts w:hint="eastAsia" w:ascii="宋体" w:hAnsi="宋体"/>
          <w:b/>
          <w:bCs/>
          <w:color w:val="auto"/>
          <w:kern w:val="0"/>
          <w:highlight w:val="none"/>
          <w:lang w:val="en-US" w:eastAsia="zh-CN"/>
        </w:rPr>
        <w:t>5、</w:t>
      </w:r>
      <w:r>
        <w:rPr>
          <w:rFonts w:hint="eastAsia" w:ascii="宋体" w:hAnsi="宋体" w:eastAsia="宋体"/>
          <w:b/>
          <w:bCs/>
          <w:color w:val="auto"/>
          <w:kern w:val="0"/>
          <w:highlight w:val="none"/>
          <w:lang w:eastAsia="zh-CN"/>
        </w:rPr>
        <w:t>投标人</w:t>
      </w:r>
      <w:r>
        <w:rPr>
          <w:rFonts w:hint="eastAsia" w:ascii="宋体" w:hAnsi="宋体" w:eastAsia="宋体"/>
          <w:b/>
          <w:bCs/>
          <w:color w:val="auto"/>
          <w:kern w:val="0"/>
          <w:highlight w:val="none"/>
        </w:rPr>
        <w:t>认为有必要提交的其他材料。</w:t>
      </w:r>
    </w:p>
    <w:p w14:paraId="4230D0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Arial"/>
          <w:color w:val="auto"/>
          <w:szCs w:val="21"/>
          <w:highlight w:val="none"/>
          <w:lang w:val="zh-CN"/>
        </w:rPr>
      </w:pPr>
      <w:r>
        <w:rPr>
          <w:rFonts w:hint="eastAsia" w:ascii="宋体" w:hAnsi="宋体" w:eastAsia="宋体"/>
          <w:color w:val="auto"/>
          <w:szCs w:val="21"/>
          <w:highlight w:val="none"/>
        </w:rPr>
        <w:br w:type="page"/>
      </w:r>
      <w:r>
        <w:rPr>
          <w:rFonts w:hint="eastAsia" w:ascii="宋体" w:hAnsi="宋体" w:cs="Arial"/>
          <w:color w:val="auto"/>
          <w:sz w:val="30"/>
          <w:szCs w:val="30"/>
          <w:highlight w:val="none"/>
          <w:lang w:val="en-US" w:eastAsia="zh-CN"/>
        </w:rPr>
        <w:t>七</w:t>
      </w:r>
      <w:r>
        <w:rPr>
          <w:rFonts w:hint="eastAsia" w:ascii="宋体" w:hAnsi="宋体" w:eastAsia="宋体" w:cs="Arial"/>
          <w:color w:val="auto"/>
          <w:sz w:val="30"/>
          <w:szCs w:val="30"/>
          <w:highlight w:val="none"/>
          <w:lang w:val="zh-CN"/>
        </w:rPr>
        <w:t>、中小企业声明函</w:t>
      </w:r>
    </w:p>
    <w:p w14:paraId="656A5D03">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本公司（联合体）郑重声明，根据《政府采购促进中小企业发展管理办法》（财库﹝2020﹞46号）的规定，本公司（联合体）参加</w:t>
      </w:r>
      <w:r>
        <w:rPr>
          <w:rFonts w:hint="eastAsia" w:ascii="宋体" w:hAnsi="宋体" w:cs="宋体"/>
          <w:color w:val="000000"/>
          <w:kern w:val="0"/>
          <w:szCs w:val="21"/>
          <w:highlight w:val="none"/>
          <w:u w:val="single"/>
          <w:lang w:bidi="ar"/>
        </w:rPr>
        <w:t>（单位名称）</w:t>
      </w:r>
      <w:r>
        <w:rPr>
          <w:rFonts w:hint="eastAsia" w:ascii="宋体" w:hAnsi="宋体" w:cs="宋体"/>
          <w:color w:val="000000"/>
          <w:kern w:val="0"/>
          <w:szCs w:val="21"/>
          <w:highlight w:val="none"/>
          <w:lang w:bidi="ar"/>
        </w:rPr>
        <w:t>的</w:t>
      </w:r>
      <w:r>
        <w:rPr>
          <w:rFonts w:hint="eastAsia" w:ascii="宋体" w:hAnsi="宋体" w:cs="宋体"/>
          <w:color w:val="000000"/>
          <w:kern w:val="0"/>
          <w:szCs w:val="21"/>
          <w:highlight w:val="none"/>
          <w:u w:val="single"/>
          <w:lang w:bidi="ar"/>
        </w:rPr>
        <w:t>（项目名称）</w:t>
      </w:r>
      <w:r>
        <w:rPr>
          <w:rFonts w:hint="eastAsia" w:ascii="宋体" w:hAnsi="宋体" w:cs="宋体"/>
          <w:color w:val="000000"/>
          <w:kern w:val="0"/>
          <w:szCs w:val="21"/>
          <w:highlight w:val="none"/>
          <w:lang w:bidi="ar"/>
        </w:rPr>
        <w:t>采购活动，服务全部由符合政策要求的中小企业承接。相关企业（含联合体中的中小企业、签订分包意向协议的中小企业）的具体情况如下：</w:t>
      </w:r>
    </w:p>
    <w:p w14:paraId="0C22E644">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u w:val="single"/>
          <w:lang w:bidi="ar"/>
        </w:rPr>
        <w:t xml:space="preserve"> （标的名称） </w:t>
      </w:r>
      <w:r>
        <w:rPr>
          <w:rFonts w:hint="eastAsia" w:ascii="宋体" w:hAnsi="宋体" w:cs="宋体"/>
          <w:color w:val="000000"/>
          <w:kern w:val="0"/>
          <w:szCs w:val="21"/>
          <w:highlight w:val="none"/>
          <w:lang w:bidi="ar"/>
        </w:rPr>
        <w:t>，属于</w:t>
      </w:r>
      <w:r>
        <w:rPr>
          <w:rFonts w:hint="eastAsia" w:ascii="宋体" w:hAnsi="宋体" w:cs="宋体"/>
          <w:color w:val="000000"/>
          <w:kern w:val="0"/>
          <w:szCs w:val="21"/>
          <w:highlight w:val="none"/>
          <w:u w:val="single"/>
          <w:lang w:bidi="ar"/>
        </w:rPr>
        <w:t>其他未列明行业</w:t>
      </w:r>
      <w:r>
        <w:rPr>
          <w:rFonts w:hint="eastAsia" w:ascii="宋体" w:hAnsi="宋体" w:cs="宋体"/>
          <w:color w:val="000000"/>
          <w:kern w:val="0"/>
          <w:szCs w:val="21"/>
          <w:highlight w:val="none"/>
          <w:lang w:bidi="ar"/>
        </w:rPr>
        <w:t>； 承建（承接）企业为</w:t>
      </w:r>
      <w:r>
        <w:rPr>
          <w:rFonts w:hint="eastAsia" w:ascii="宋体" w:hAnsi="宋体" w:cs="宋体"/>
          <w:color w:val="000000"/>
          <w:kern w:val="0"/>
          <w:szCs w:val="21"/>
          <w:highlight w:val="none"/>
          <w:u w:val="single"/>
          <w:lang w:bidi="ar"/>
        </w:rPr>
        <w:t>（企业名称）</w:t>
      </w:r>
      <w:r>
        <w:rPr>
          <w:rFonts w:hint="eastAsia" w:ascii="宋体" w:hAnsi="宋体" w:cs="宋体"/>
          <w:color w:val="000000"/>
          <w:kern w:val="0"/>
          <w:szCs w:val="21"/>
          <w:highlight w:val="none"/>
          <w:lang w:bidi="ar"/>
        </w:rPr>
        <w:t>，从业人员</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人，营业收入为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万元，资产总额为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万元，属于</w:t>
      </w:r>
      <w:r>
        <w:rPr>
          <w:rFonts w:hint="eastAsia" w:ascii="宋体" w:hAnsi="宋体" w:cs="宋体"/>
          <w:color w:val="000000"/>
          <w:kern w:val="0"/>
          <w:szCs w:val="21"/>
          <w:highlight w:val="none"/>
          <w:u w:val="single"/>
          <w:lang w:bidi="ar"/>
        </w:rPr>
        <w:t>（中型企业、小型企业、微型企业）</w:t>
      </w:r>
      <w:r>
        <w:rPr>
          <w:rFonts w:hint="eastAsia" w:ascii="宋体" w:hAnsi="宋体" w:cs="宋体"/>
          <w:color w:val="000000"/>
          <w:kern w:val="0"/>
          <w:szCs w:val="21"/>
          <w:highlight w:val="none"/>
          <w:lang w:bidi="ar"/>
        </w:rPr>
        <w:t xml:space="preserve">； </w:t>
      </w:r>
    </w:p>
    <w:p w14:paraId="4BEEFDF6">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2.</w:t>
      </w:r>
      <w:r>
        <w:rPr>
          <w:rFonts w:hint="eastAsia" w:ascii="宋体" w:hAnsi="宋体" w:cs="宋体"/>
          <w:color w:val="000000"/>
          <w:kern w:val="0"/>
          <w:szCs w:val="21"/>
          <w:highlight w:val="none"/>
          <w:u w:val="single"/>
          <w:lang w:bidi="ar"/>
        </w:rPr>
        <w:t xml:space="preserve"> （标的名称） </w:t>
      </w:r>
      <w:r>
        <w:rPr>
          <w:rFonts w:hint="eastAsia" w:ascii="宋体" w:hAnsi="宋体" w:cs="宋体"/>
          <w:color w:val="000000"/>
          <w:kern w:val="0"/>
          <w:szCs w:val="21"/>
          <w:highlight w:val="none"/>
          <w:lang w:bidi="ar"/>
        </w:rPr>
        <w:t>，属于</w:t>
      </w:r>
      <w:r>
        <w:rPr>
          <w:rFonts w:hint="eastAsia" w:ascii="宋体" w:hAnsi="宋体" w:cs="宋体"/>
          <w:color w:val="000000"/>
          <w:kern w:val="0"/>
          <w:szCs w:val="21"/>
          <w:highlight w:val="none"/>
          <w:u w:val="single"/>
          <w:lang w:bidi="ar"/>
        </w:rPr>
        <w:t>其他未列明行业</w:t>
      </w:r>
      <w:r>
        <w:rPr>
          <w:rFonts w:hint="eastAsia" w:ascii="宋体" w:hAnsi="宋体" w:cs="宋体"/>
          <w:color w:val="000000"/>
          <w:kern w:val="0"/>
          <w:szCs w:val="21"/>
          <w:highlight w:val="none"/>
          <w:lang w:bidi="ar"/>
        </w:rPr>
        <w:t>；承建（承接）企业为</w:t>
      </w:r>
      <w:r>
        <w:rPr>
          <w:rFonts w:hint="eastAsia" w:ascii="宋体" w:hAnsi="宋体" w:cs="宋体"/>
          <w:color w:val="000000"/>
          <w:kern w:val="0"/>
          <w:szCs w:val="21"/>
          <w:highlight w:val="none"/>
          <w:u w:val="single"/>
          <w:lang w:bidi="ar"/>
        </w:rPr>
        <w:t>（企业名称）</w:t>
      </w:r>
      <w:r>
        <w:rPr>
          <w:rFonts w:hint="eastAsia" w:ascii="宋体" w:hAnsi="宋体" w:cs="宋体"/>
          <w:color w:val="000000"/>
          <w:kern w:val="0"/>
          <w:szCs w:val="21"/>
          <w:highlight w:val="none"/>
          <w:lang w:bidi="ar"/>
        </w:rPr>
        <w:t>，从业人员</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人，营业收入为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万元，资产总额为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万元，属于</w:t>
      </w:r>
      <w:r>
        <w:rPr>
          <w:rFonts w:hint="eastAsia" w:ascii="宋体" w:hAnsi="宋体" w:cs="宋体"/>
          <w:color w:val="000000"/>
          <w:kern w:val="0"/>
          <w:szCs w:val="21"/>
          <w:highlight w:val="none"/>
          <w:u w:val="single"/>
          <w:lang w:bidi="ar"/>
        </w:rPr>
        <w:t>（中型企业、小型企业、微型企业）</w:t>
      </w:r>
      <w:r>
        <w:rPr>
          <w:rFonts w:hint="eastAsia" w:ascii="宋体" w:hAnsi="宋体" w:cs="宋体"/>
          <w:color w:val="000000"/>
          <w:kern w:val="0"/>
          <w:szCs w:val="21"/>
          <w:highlight w:val="none"/>
          <w:lang w:bidi="ar"/>
        </w:rPr>
        <w:t xml:space="preserve">； </w:t>
      </w:r>
    </w:p>
    <w:p w14:paraId="7858EDAF">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w:t>
      </w:r>
    </w:p>
    <w:p w14:paraId="3ECED7AA">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以上企业，不属于大企业的分支机构，不存在控股股东为大企业的情形，也不存在与大企业的负责人为同一人的情形。</w:t>
      </w:r>
    </w:p>
    <w:p w14:paraId="5641F1D5">
      <w:pPr>
        <w:widowControl/>
        <w:spacing w:line="50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lang w:bidi="ar"/>
        </w:rPr>
        <w:t xml:space="preserve">本企业对上述声明内容的真实性负责。如有虚假，将依法承担相应责任。 </w:t>
      </w:r>
    </w:p>
    <w:p w14:paraId="34013E54">
      <w:pPr>
        <w:widowControl/>
        <w:spacing w:line="400" w:lineRule="exact"/>
        <w:ind w:firstLine="2730" w:firstLineChars="1300"/>
        <w:jc w:val="left"/>
        <w:rPr>
          <w:rFonts w:ascii="宋体" w:hAnsi="宋体" w:cs="宋体"/>
          <w:color w:val="000000"/>
          <w:kern w:val="0"/>
          <w:szCs w:val="21"/>
          <w:highlight w:val="none"/>
          <w:lang w:bidi="ar"/>
        </w:rPr>
      </w:pPr>
    </w:p>
    <w:p w14:paraId="015305E2">
      <w:pPr>
        <w:widowControl/>
        <w:spacing w:line="400" w:lineRule="exact"/>
        <w:ind w:firstLine="2730" w:firstLineChars="1300"/>
        <w:jc w:val="left"/>
        <w:rPr>
          <w:rFonts w:ascii="宋体" w:hAnsi="宋体" w:cs="宋体"/>
          <w:szCs w:val="21"/>
          <w:highlight w:val="none"/>
        </w:rPr>
      </w:pPr>
      <w:r>
        <w:rPr>
          <w:rFonts w:hint="eastAsia" w:ascii="宋体" w:hAnsi="宋体" w:cs="宋体"/>
          <w:color w:val="000000"/>
          <w:kern w:val="0"/>
          <w:szCs w:val="21"/>
          <w:highlight w:val="none"/>
          <w:lang w:bidi="ar"/>
        </w:rPr>
        <w:t xml:space="preserve">投标人（盖章）： </w:t>
      </w:r>
    </w:p>
    <w:p w14:paraId="17B77F0D">
      <w:pPr>
        <w:widowControl/>
        <w:spacing w:line="400" w:lineRule="exact"/>
        <w:ind w:firstLine="2940" w:firstLineChars="1400"/>
        <w:jc w:val="left"/>
        <w:rPr>
          <w:rFonts w:ascii="宋体" w:hAnsi="宋体" w:cs="宋体"/>
          <w:szCs w:val="21"/>
          <w:highlight w:val="none"/>
        </w:rPr>
      </w:pPr>
      <w:r>
        <w:rPr>
          <w:rFonts w:hint="eastAsia" w:ascii="宋体" w:hAnsi="宋体" w:cs="宋体"/>
          <w:color w:val="000000"/>
          <w:kern w:val="0"/>
          <w:szCs w:val="21"/>
          <w:highlight w:val="none"/>
          <w:lang w:bidi="ar"/>
        </w:rPr>
        <w:t>日 期：</w:t>
      </w:r>
    </w:p>
    <w:p w14:paraId="0DF9DF2B">
      <w:pPr>
        <w:widowControl/>
        <w:spacing w:line="360" w:lineRule="auto"/>
        <w:ind w:firstLine="480" w:firstLineChars="200"/>
        <w:jc w:val="left"/>
        <w:rPr>
          <w:rFonts w:ascii="宋体" w:hAnsi="宋体" w:cs="宋体"/>
          <w:kern w:val="0"/>
          <w:sz w:val="24"/>
          <w:szCs w:val="24"/>
          <w:highlight w:val="none"/>
          <w:lang w:bidi="ar"/>
        </w:rPr>
      </w:pPr>
    </w:p>
    <w:p w14:paraId="4C22B661">
      <w:pPr>
        <w:pStyle w:val="16"/>
        <w:spacing w:line="360" w:lineRule="auto"/>
        <w:rPr>
          <w:highlight w:val="none"/>
        </w:rPr>
      </w:pPr>
    </w:p>
    <w:p w14:paraId="1D9E2C08">
      <w:pPr>
        <w:widowControl/>
        <w:spacing w:line="360" w:lineRule="auto"/>
        <w:ind w:firstLine="4320" w:firstLineChars="1800"/>
        <w:jc w:val="left"/>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企业名称（盖章）： </w:t>
      </w:r>
    </w:p>
    <w:p w14:paraId="2D926186">
      <w:pPr>
        <w:pStyle w:val="16"/>
        <w:spacing w:line="360" w:lineRule="auto"/>
        <w:rPr>
          <w:highlight w:val="none"/>
        </w:rPr>
      </w:pPr>
    </w:p>
    <w:p w14:paraId="2310986E">
      <w:pPr>
        <w:widowControl/>
        <w:spacing w:line="360" w:lineRule="auto"/>
        <w:ind w:firstLine="5520" w:firstLineChars="2300"/>
        <w:jc w:val="left"/>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日 期： </w:t>
      </w:r>
    </w:p>
    <w:p w14:paraId="6CACE39C">
      <w:pPr>
        <w:pStyle w:val="16"/>
        <w:spacing w:line="360" w:lineRule="auto"/>
        <w:rPr>
          <w:highlight w:val="none"/>
        </w:rPr>
      </w:pPr>
    </w:p>
    <w:p w14:paraId="406EFA93">
      <w:pPr>
        <w:widowControl/>
        <w:spacing w:line="360" w:lineRule="auto"/>
        <w:jc w:val="left"/>
        <w:rPr>
          <w:highlight w:val="none"/>
        </w:rPr>
      </w:pPr>
      <w:r>
        <w:rPr>
          <w:rFonts w:hint="eastAsia" w:ascii="宋体" w:hAnsi="宋体" w:cs="宋体"/>
          <w:kern w:val="0"/>
          <w:highlight w:val="none"/>
          <w:lang w:bidi="ar"/>
        </w:rPr>
        <w:t xml:space="preserve">从业人员、营业收入、资产总额填报上一年度数据，无上一年度数据的新成立企业可不填报。 </w:t>
      </w:r>
    </w:p>
    <w:p w14:paraId="2A1B7E79">
      <w:pPr>
        <w:widowControl/>
        <w:spacing w:line="360" w:lineRule="auto"/>
        <w:jc w:val="left"/>
        <w:rPr>
          <w:rFonts w:ascii="宋体" w:hAnsi="宋体" w:cs="宋体"/>
          <w:kern w:val="0"/>
          <w:highlight w:val="none"/>
          <w:lang w:bidi="ar"/>
        </w:rPr>
      </w:pPr>
      <w:r>
        <w:rPr>
          <w:rFonts w:hint="eastAsia" w:ascii="宋体" w:hAnsi="宋体" w:cs="宋体"/>
          <w:kern w:val="0"/>
          <w:highlight w:val="none"/>
          <w:lang w:bidi="ar"/>
        </w:rPr>
        <w:t>备注：</w:t>
      </w:r>
    </w:p>
    <w:p w14:paraId="75E01C10">
      <w:pPr>
        <w:widowControl/>
        <w:spacing w:line="360" w:lineRule="auto"/>
        <w:jc w:val="left"/>
        <w:rPr>
          <w:highlight w:val="none"/>
        </w:rPr>
      </w:pPr>
      <w:r>
        <w:rPr>
          <w:rFonts w:hint="eastAsia" w:ascii="宋体" w:hAnsi="宋体" w:cs="宋体"/>
          <w:kern w:val="0"/>
          <w:highlight w:val="none"/>
          <w:lang w:bidi="ar"/>
        </w:rPr>
        <w:t>1.响应的服务</w:t>
      </w:r>
      <w:r>
        <w:rPr>
          <w:rFonts w:hint="eastAsia" w:ascii="宋体" w:hAnsi="宋体" w:cs="宋体"/>
          <w:kern w:val="0"/>
          <w:highlight w:val="none"/>
          <w:lang w:eastAsia="zh-CN" w:bidi="ar"/>
        </w:rPr>
        <w:t>全部为</w:t>
      </w:r>
      <w:r>
        <w:rPr>
          <w:rFonts w:hint="eastAsia" w:ascii="宋体" w:hAnsi="宋体" w:cs="宋体"/>
          <w:kern w:val="0"/>
          <w:highlight w:val="none"/>
          <w:lang w:bidi="ar"/>
        </w:rPr>
        <w:t xml:space="preserve">小微企业提供的，需逐项填报，方可享受政策优惠；有任何一项服务为非小微企业提供的，不享受政策优惠，无需填报。 </w:t>
      </w:r>
    </w:p>
    <w:p w14:paraId="31842C9E">
      <w:pPr>
        <w:widowControl/>
        <w:jc w:val="both"/>
        <w:rPr>
          <w:rFonts w:hint="eastAsia" w:ascii="宋体" w:hAnsi="宋体" w:eastAsia="宋体" w:cs="宋体"/>
          <w:i w:val="0"/>
          <w:iCs w:val="0"/>
          <w:color w:val="auto"/>
          <w:kern w:val="0"/>
          <w:sz w:val="21"/>
          <w:szCs w:val="21"/>
          <w:highlight w:val="none"/>
          <w:lang w:val="en-US" w:eastAsia="zh-CN" w:bidi="ar"/>
        </w:rPr>
        <w:sectPr>
          <w:pgSz w:w="11906" w:h="16838"/>
          <w:pgMar w:top="1417" w:right="1417" w:bottom="1417" w:left="1417" w:header="851" w:footer="992" w:gutter="0"/>
          <w:pgNumType w:fmt="decimal"/>
          <w:cols w:space="720" w:num="1"/>
          <w:titlePg/>
          <w:docGrid w:type="linesAndChars" w:linePitch="312" w:charSpace="200"/>
        </w:sectPr>
      </w:pPr>
      <w:r>
        <w:rPr>
          <w:rFonts w:hint="eastAsia" w:ascii="宋体" w:hAnsi="宋体" w:cs="宋体"/>
          <w:kern w:val="0"/>
          <w:highlight w:val="none"/>
          <w:lang w:bidi="ar"/>
        </w:rPr>
        <w:t>2.此声明函仅作为政策性优惠的依据，不作为废止的依据</w:t>
      </w:r>
    </w:p>
    <w:p w14:paraId="0232B595">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Arial"/>
          <w:b w:val="0"/>
          <w:bCs w:val="0"/>
          <w:color w:val="auto"/>
          <w:kern w:val="2"/>
          <w:sz w:val="30"/>
          <w:szCs w:val="30"/>
          <w:highlight w:val="none"/>
          <w:lang w:val="en-US" w:eastAsia="zh-CN" w:bidi="ar-SA"/>
        </w:rPr>
      </w:pPr>
      <w:bookmarkStart w:id="604" w:name="_Toc15009"/>
      <w:bookmarkStart w:id="605" w:name="_Toc11507"/>
      <w:bookmarkStart w:id="606" w:name="_Toc9381"/>
      <w:r>
        <w:rPr>
          <w:rFonts w:hint="eastAsia" w:ascii="宋体" w:hAnsi="宋体" w:cs="Arial"/>
          <w:b w:val="0"/>
          <w:bCs w:val="0"/>
          <w:color w:val="auto"/>
          <w:kern w:val="2"/>
          <w:sz w:val="30"/>
          <w:szCs w:val="30"/>
          <w:highlight w:val="none"/>
          <w:lang w:val="en-US" w:eastAsia="zh-CN" w:bidi="ar-SA"/>
        </w:rPr>
        <w:t>八</w:t>
      </w:r>
      <w:r>
        <w:rPr>
          <w:rFonts w:hint="eastAsia" w:ascii="宋体" w:hAnsi="宋体" w:eastAsia="宋体" w:cs="Arial"/>
          <w:b w:val="0"/>
          <w:bCs w:val="0"/>
          <w:color w:val="auto"/>
          <w:kern w:val="2"/>
          <w:sz w:val="30"/>
          <w:szCs w:val="30"/>
          <w:highlight w:val="none"/>
          <w:lang w:val="en-US" w:eastAsia="zh-CN" w:bidi="ar-SA"/>
        </w:rPr>
        <w:t>、监狱企业的证明文件</w:t>
      </w:r>
      <w:bookmarkEnd w:id="604"/>
      <w:bookmarkEnd w:id="605"/>
      <w:bookmarkEnd w:id="606"/>
      <w:r>
        <w:rPr>
          <w:rFonts w:hint="eastAsia" w:ascii="宋体" w:hAnsi="宋体" w:eastAsia="宋体" w:cs="Arial"/>
          <w:b w:val="0"/>
          <w:bCs w:val="0"/>
          <w:color w:val="auto"/>
          <w:kern w:val="2"/>
          <w:sz w:val="30"/>
          <w:szCs w:val="30"/>
          <w:highlight w:val="none"/>
          <w:lang w:val="en-US" w:eastAsia="zh-CN" w:bidi="ar-SA"/>
        </w:rPr>
        <w:t>（如果是，提供）</w:t>
      </w:r>
    </w:p>
    <w:p w14:paraId="15614912">
      <w:pPr>
        <w:rPr>
          <w:rFonts w:hint="eastAsia" w:ascii="宋体" w:hAnsi="宋体" w:eastAsia="宋体" w:cs="宋体"/>
          <w:b/>
          <w:bCs/>
          <w:color w:val="auto"/>
          <w:kern w:val="0"/>
          <w:sz w:val="24"/>
          <w:szCs w:val="24"/>
          <w:highlight w:val="none"/>
          <w:lang w:val="en-US" w:eastAsia="zh-CN"/>
        </w:rPr>
      </w:pPr>
    </w:p>
    <w:p w14:paraId="00533090">
      <w:pPr>
        <w:pStyle w:val="2"/>
        <w:spacing w:line="360" w:lineRule="auto"/>
        <w:jc w:val="left"/>
        <w:rPr>
          <w:rFonts w:hint="default"/>
          <w:b w:val="0"/>
          <w:bCs w:val="0"/>
          <w:color w:val="auto"/>
          <w:sz w:val="21"/>
          <w:szCs w:val="21"/>
          <w:highlight w:val="none"/>
          <w:lang w:val="en-US" w:eastAsia="zh-CN"/>
        </w:rPr>
        <w:sectPr>
          <w:footerReference r:id="rId15" w:type="default"/>
          <w:pgSz w:w="11906" w:h="16838"/>
          <w:pgMar w:top="1304" w:right="1304" w:bottom="1304" w:left="1304" w:header="851" w:footer="992" w:gutter="0"/>
          <w:pgNumType w:fmt="decimal"/>
          <w:cols w:space="720" w:num="1"/>
          <w:docGrid w:linePitch="312" w:charSpace="0"/>
        </w:sectPr>
      </w:pPr>
      <w:bookmarkStart w:id="607" w:name="_Toc3727"/>
      <w:bookmarkStart w:id="608" w:name="_Toc7861"/>
      <w:bookmarkStart w:id="609" w:name="_Toc22437"/>
      <w:r>
        <w:rPr>
          <w:rFonts w:hint="eastAsia" w:ascii="宋体" w:hAnsi="宋体" w:eastAsia="宋体" w:cs="宋体"/>
          <w:b w:val="0"/>
          <w:bCs w:val="0"/>
          <w:color w:val="auto"/>
          <w:kern w:val="0"/>
          <w:sz w:val="21"/>
          <w:szCs w:val="21"/>
          <w:highlight w:val="none"/>
          <w:lang w:val="en-US" w:eastAsia="zh-CN"/>
        </w:rPr>
        <w:t>如果是，提供升级以上监狱管理局、戒毒管理局（含新疆生产建设兵团）出具的属于监狱企业的证明文件</w:t>
      </w:r>
      <w:bookmarkEnd w:id="607"/>
      <w:bookmarkEnd w:id="608"/>
      <w:bookmarkEnd w:id="609"/>
    </w:p>
    <w:p w14:paraId="3ADFB36E">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Arial"/>
          <w:b w:val="0"/>
          <w:bCs w:val="0"/>
          <w:color w:val="auto"/>
          <w:kern w:val="2"/>
          <w:sz w:val="30"/>
          <w:szCs w:val="30"/>
          <w:highlight w:val="none"/>
          <w:lang w:val="en-US" w:eastAsia="zh-CN" w:bidi="ar-SA"/>
        </w:rPr>
      </w:pPr>
      <w:bookmarkStart w:id="610" w:name="_Toc30387"/>
      <w:bookmarkStart w:id="611" w:name="_Toc30560"/>
      <w:bookmarkStart w:id="612" w:name="_Toc30753"/>
      <w:r>
        <w:rPr>
          <w:rFonts w:hint="eastAsia" w:ascii="宋体" w:hAnsi="宋体" w:cs="Arial"/>
          <w:b w:val="0"/>
          <w:bCs w:val="0"/>
          <w:color w:val="auto"/>
          <w:kern w:val="2"/>
          <w:sz w:val="30"/>
          <w:szCs w:val="30"/>
          <w:highlight w:val="none"/>
          <w:lang w:val="en-US" w:eastAsia="zh-CN" w:bidi="ar-SA"/>
        </w:rPr>
        <w:t>九</w:t>
      </w:r>
      <w:r>
        <w:rPr>
          <w:rFonts w:hint="eastAsia" w:ascii="宋体" w:hAnsi="宋体" w:eastAsia="宋体" w:cs="Arial"/>
          <w:b w:val="0"/>
          <w:bCs w:val="0"/>
          <w:color w:val="auto"/>
          <w:kern w:val="2"/>
          <w:sz w:val="30"/>
          <w:szCs w:val="30"/>
          <w:highlight w:val="none"/>
          <w:lang w:val="en-US" w:eastAsia="zh-CN" w:bidi="ar-SA"/>
        </w:rPr>
        <w:t>、残疾人福利性单位声明函（如果是，提供）</w:t>
      </w:r>
      <w:bookmarkEnd w:id="610"/>
      <w:bookmarkEnd w:id="611"/>
      <w:bookmarkEnd w:id="612"/>
    </w:p>
    <w:p w14:paraId="731E326F">
      <w:pPr>
        <w:snapToGrid w:val="0"/>
        <w:spacing w:line="360" w:lineRule="auto"/>
        <w:ind w:firstLine="420" w:firstLineChars="200"/>
        <w:outlineLvl w:val="0"/>
        <w:rPr>
          <w:rFonts w:hint="eastAsia" w:ascii="宋体" w:hAnsi="宋体" w:eastAsia="宋体" w:cs="宋体"/>
          <w:bCs/>
          <w:color w:val="auto"/>
          <w:sz w:val="21"/>
          <w:szCs w:val="21"/>
          <w:highlight w:val="none"/>
        </w:rPr>
      </w:pPr>
    </w:p>
    <w:p w14:paraId="175A2460">
      <w:pPr>
        <w:snapToGrid w:val="0"/>
        <w:spacing w:line="360" w:lineRule="auto"/>
        <w:ind w:firstLine="420" w:firstLineChars="200"/>
        <w:outlineLvl w:val="0"/>
        <w:rPr>
          <w:rFonts w:hint="eastAsia" w:ascii="宋体" w:hAnsi="宋体" w:eastAsia="宋体" w:cs="宋体"/>
          <w:bCs/>
          <w:color w:val="auto"/>
          <w:sz w:val="21"/>
          <w:szCs w:val="21"/>
          <w:highlight w:val="none"/>
        </w:rPr>
      </w:pPr>
      <w:bookmarkStart w:id="613" w:name="_Toc24107"/>
      <w:bookmarkStart w:id="614" w:name="_Toc18063"/>
      <w:bookmarkStart w:id="615" w:name="_Toc18095"/>
      <w:r>
        <w:rPr>
          <w:rFonts w:hint="eastAsia" w:ascii="宋体" w:hAnsi="宋体" w:eastAsia="宋体" w:cs="宋体"/>
          <w:bCs/>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项目采购活动提供本单位制造的货物（由本单位承担工程/提供服务），或者提供其他残疾人福利性单位制造的货物（不包括使用非残疾人福利性单位注册商标的货物）。</w:t>
      </w:r>
      <w:bookmarkEnd w:id="613"/>
      <w:bookmarkEnd w:id="614"/>
      <w:bookmarkEnd w:id="615"/>
    </w:p>
    <w:p w14:paraId="4F93D205">
      <w:pPr>
        <w:snapToGrid w:val="0"/>
        <w:spacing w:line="360" w:lineRule="auto"/>
        <w:outlineLvl w:val="0"/>
        <w:rPr>
          <w:rFonts w:hint="eastAsia" w:ascii="宋体" w:hAnsi="宋体" w:eastAsia="宋体" w:cs="宋体"/>
          <w:bCs/>
          <w:color w:val="auto"/>
          <w:sz w:val="21"/>
          <w:szCs w:val="21"/>
          <w:highlight w:val="none"/>
        </w:rPr>
      </w:pPr>
      <w:bookmarkStart w:id="616" w:name="_Toc21966"/>
      <w:bookmarkStart w:id="617" w:name="_Toc30118"/>
      <w:bookmarkStart w:id="618" w:name="_Toc13102"/>
      <w:r>
        <w:rPr>
          <w:rFonts w:hint="eastAsia" w:ascii="宋体" w:hAnsi="宋体" w:eastAsia="宋体" w:cs="宋体"/>
          <w:bCs/>
          <w:color w:val="auto"/>
          <w:sz w:val="21"/>
          <w:szCs w:val="21"/>
          <w:highlight w:val="none"/>
        </w:rPr>
        <w:t>本单位对上述声明的真实性负责。如有虚假，将依法承担相应责任。</w:t>
      </w:r>
      <w:bookmarkEnd w:id="616"/>
      <w:bookmarkEnd w:id="617"/>
      <w:bookmarkEnd w:id="618"/>
    </w:p>
    <w:p w14:paraId="349B2D6C">
      <w:pPr>
        <w:pStyle w:val="32"/>
        <w:keepNext w:val="0"/>
        <w:keepLines w:val="0"/>
        <w:widowControl/>
        <w:suppressLineNumbers w:val="0"/>
        <w:spacing w:before="0" w:beforeAutospacing="0" w:after="0" w:afterAutospacing="0" w:line="360" w:lineRule="auto"/>
        <w:ind w:left="0" w:right="0" w:firstLine="0"/>
        <w:rPr>
          <w:color w:val="auto"/>
          <w:sz w:val="21"/>
          <w:szCs w:val="21"/>
          <w:highlight w:val="none"/>
        </w:rPr>
      </w:pPr>
    </w:p>
    <w:p w14:paraId="129E0441">
      <w:pPr>
        <w:spacing w:line="480" w:lineRule="auto"/>
        <w:jc w:val="center"/>
        <w:rPr>
          <w:rFonts w:hint="eastAsia" w:ascii="宋体" w:hAnsi="宋体" w:cs="宋体"/>
          <w:color w:val="auto"/>
          <w:sz w:val="21"/>
          <w:szCs w:val="21"/>
          <w:highlight w:val="none"/>
        </w:rPr>
      </w:pPr>
    </w:p>
    <w:p w14:paraId="6116F4B4">
      <w:pPr>
        <w:spacing w:line="480" w:lineRule="auto"/>
        <w:jc w:val="center"/>
        <w:rPr>
          <w:rFonts w:hint="eastAsia" w:ascii="宋体" w:hAnsi="宋体" w:cs="宋体"/>
          <w:color w:val="auto"/>
          <w:sz w:val="21"/>
          <w:szCs w:val="21"/>
          <w:highlight w:val="none"/>
        </w:rPr>
      </w:pPr>
    </w:p>
    <w:p w14:paraId="4B60C5A9">
      <w:pPr>
        <w:spacing w:line="480" w:lineRule="auto"/>
        <w:jc w:val="center"/>
        <w:rPr>
          <w:rFonts w:hint="eastAsia" w:ascii="宋体" w:hAnsi="宋体" w:cs="宋体"/>
          <w:color w:val="auto"/>
          <w:sz w:val="21"/>
          <w:szCs w:val="21"/>
          <w:highlight w:val="none"/>
        </w:rPr>
      </w:pPr>
    </w:p>
    <w:p w14:paraId="55A18630">
      <w:pPr>
        <w:spacing w:line="480" w:lineRule="auto"/>
        <w:jc w:val="center"/>
        <w:rPr>
          <w:rFonts w:hint="eastAsia" w:ascii="宋体" w:hAnsi="宋体" w:cs="宋体"/>
          <w:color w:val="auto"/>
          <w:sz w:val="21"/>
          <w:szCs w:val="21"/>
          <w:highlight w:val="none"/>
        </w:rPr>
      </w:pPr>
    </w:p>
    <w:p w14:paraId="62188F9B">
      <w:pPr>
        <w:spacing w:line="480" w:lineRule="auto"/>
        <w:jc w:val="center"/>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（盖单位公章）</w:t>
      </w:r>
      <w:r>
        <w:rPr>
          <w:rFonts w:hint="eastAsia" w:ascii="宋体" w:hAnsi="宋体" w:cs="宋体"/>
          <w:color w:val="auto"/>
          <w:sz w:val="21"/>
          <w:szCs w:val="21"/>
          <w:highlight w:val="none"/>
          <w:u w:val="single"/>
          <w:lang w:val="en-US" w:eastAsia="zh-CN"/>
        </w:rPr>
        <w:t xml:space="preserve">             </w:t>
      </w:r>
    </w:p>
    <w:p w14:paraId="50143530">
      <w:pPr>
        <w:spacing w:line="480" w:lineRule="auto"/>
        <w:jc w:val="center"/>
        <w:rPr>
          <w:rFonts w:hint="eastAsia" w:ascii="宋体" w:hAnsi="宋体" w:cs="宋体"/>
          <w:color w:val="auto"/>
          <w:sz w:val="21"/>
          <w:szCs w:val="21"/>
          <w:highlight w:val="none"/>
        </w:rPr>
      </w:pPr>
    </w:p>
    <w:p w14:paraId="6310B675">
      <w:pPr>
        <w:spacing w:line="480" w:lineRule="auto"/>
        <w:jc w:val="center"/>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法定代表人或其委托代理人（签字）</w:t>
      </w:r>
      <w:r>
        <w:rPr>
          <w:rFonts w:hint="eastAsia" w:ascii="宋体" w:hAnsi="宋体" w:cs="宋体"/>
          <w:color w:val="auto"/>
          <w:sz w:val="21"/>
          <w:szCs w:val="21"/>
          <w:highlight w:val="none"/>
          <w:u w:val="single"/>
          <w:lang w:val="en-US" w:eastAsia="zh-CN"/>
        </w:rPr>
        <w:t xml:space="preserve">       </w:t>
      </w:r>
    </w:p>
    <w:p w14:paraId="5C64D7C0">
      <w:pPr>
        <w:rPr>
          <w:rFonts w:hint="eastAsia" w:ascii="宋体" w:hAnsi="宋体"/>
          <w:color w:val="auto"/>
          <w:sz w:val="21"/>
          <w:szCs w:val="21"/>
          <w:highlight w:val="none"/>
        </w:rPr>
      </w:pPr>
    </w:p>
    <w:p w14:paraId="0331419C">
      <w:pPr>
        <w:spacing w:line="480" w:lineRule="auto"/>
        <w:ind w:firstLine="5460" w:firstLineChars="2600"/>
        <w:rPr>
          <w:rFonts w:hint="eastAsia" w:ascii="宋体" w:hAnsi="宋体" w:eastAsia="宋体"/>
          <w:color w:val="auto"/>
          <w:szCs w:val="21"/>
          <w:highlight w:val="none"/>
        </w:rPr>
      </w:pPr>
      <w:r>
        <w:rPr>
          <w:rFonts w:hint="eastAsia" w:ascii="宋体" w:hAnsi="宋体" w:cs="宋体"/>
          <w:color w:val="auto"/>
          <w:sz w:val="21"/>
          <w:szCs w:val="21"/>
          <w:highlight w:val="none"/>
        </w:rPr>
        <w:t xml:space="preserve">年     月     </w:t>
      </w:r>
      <w:r>
        <w:rPr>
          <w:rFonts w:hint="eastAsia" w:ascii="宋体" w:hAnsi="宋体" w:cs="宋体"/>
          <w:color w:val="auto"/>
          <w:sz w:val="21"/>
          <w:szCs w:val="21"/>
          <w:highlight w:val="none"/>
          <w:lang w:eastAsia="zh-CN"/>
        </w:rPr>
        <w:t>日</w:t>
      </w:r>
    </w:p>
    <w:sectPr>
      <w:pgSz w:w="11906" w:h="16838"/>
      <w:pgMar w:top="1417" w:right="1417" w:bottom="1417" w:left="1417" w:header="851" w:footer="992" w:gutter="0"/>
      <w:pgNumType w:fmt="decimal"/>
      <w:cols w:space="720" w:num="1"/>
      <w:titlePg/>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LDHRH+å®ä½">
    <w:altName w:val="Verdana"/>
    <w:panose1 w:val="00000000000000000000"/>
    <w:charset w:val="01"/>
    <w:family w:val="auto"/>
    <w:pitch w:val="default"/>
    <w:sig w:usb0="00000000" w:usb1="00000000" w:usb2="01010101" w:usb3="01010101" w:csb0="01010101" w:csb1="01010101"/>
  </w:font>
  <w:font w:name="Verdana">
    <w:panose1 w:val="020B0604030504040204"/>
    <w:charset w:val="00"/>
    <w:family w:val="auto"/>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iduan Number">
    <w:altName w:val="Trebuchet MS"/>
    <w:panose1 w:val="00000000000000000000"/>
    <w:charset w:val="00"/>
    <w:family w:val="swiss"/>
    <w:pitch w:val="default"/>
    <w:sig w:usb0="00000000" w:usb1="00000000" w:usb2="00000000" w:usb3="00000000" w:csb0="0000009B" w:csb1="00000000"/>
  </w:font>
  <w:font w:name="Trebuchet MS">
    <w:panose1 w:val="020B0603020202020204"/>
    <w:charset w:val="00"/>
    <w:family w:val="auto"/>
    <w:pitch w:val="default"/>
    <w:sig w:usb0="00000687" w:usb1="00000000" w:usb2="00000000" w:usb3="00000000" w:csb0="2000009F" w:csb1="00000000"/>
  </w:font>
  <w:font w:name="NumberOnly">
    <w:altName w:val="Segoe UI Symbol"/>
    <w:panose1 w:val="020B0500000000000000"/>
    <w:charset w:val="00"/>
    <w:family w:val="swiss"/>
    <w:pitch w:val="default"/>
    <w:sig w:usb0="00000000" w:usb1="00000000" w:usb2="00000000" w:usb3="00000000" w:csb0="00000111" w:csb1="40000000"/>
  </w:font>
  <w:font w:name="Segoe UI Symbol">
    <w:panose1 w:val="020B0502040204020203"/>
    <w:charset w:val="00"/>
    <w:family w:val="auto"/>
    <w:pitch w:val="default"/>
    <w:sig w:usb0="800001E3" w:usb1="1200FFEF" w:usb2="00040000" w:usb3="04000000" w:csb0="00000001" w:csb1="4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宋体-18030">
    <w:altName w:val="宋体"/>
    <w:panose1 w:val="02010609060001010101"/>
    <w:charset w:val="7A"/>
    <w:family w:val="modern"/>
    <w:pitch w:val="default"/>
    <w:sig w:usb0="00000000" w:usb1="00000000" w:usb2="000A005E"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2FC8">
    <w:pPr>
      <w:pStyle w:val="25"/>
      <w:framePr w:wrap="around" w:vAnchor="text" w:hAnchor="margin" w:xAlign="center" w:y="1"/>
      <w:rPr>
        <w:rStyle w:val="41"/>
      </w:rPr>
    </w:pPr>
    <w:r>
      <w:fldChar w:fldCharType="begin"/>
    </w:r>
    <w:r>
      <w:rPr>
        <w:rStyle w:val="41"/>
      </w:rPr>
      <w:instrText xml:space="preserve">PAGE  </w:instrText>
    </w:r>
    <w:r>
      <w:fldChar w:fldCharType="end"/>
    </w:r>
  </w:p>
  <w:p w14:paraId="5752F298">
    <w:pPr>
      <w:pStyle w:val="2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E43FE">
    <w:pPr>
      <w:spacing w:line="176" w:lineRule="auto"/>
      <w:ind w:left="44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F148A">
                          <w:pPr>
                            <w:pStyle w:val="25"/>
                          </w:pPr>
                          <w:r>
                            <w:t xml:space="preserve">— </w:t>
                          </w:r>
                          <w:r>
                            <w:fldChar w:fldCharType="begin"/>
                          </w:r>
                          <w:r>
                            <w:instrText xml:space="preserve"> PAGE  \* MERGEFORMAT </w:instrText>
                          </w:r>
                          <w:r>
                            <w:fldChar w:fldCharType="separate"/>
                          </w:r>
                          <w:r>
                            <w:t>50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EF148A">
                    <w:pPr>
                      <w:pStyle w:val="25"/>
                    </w:pPr>
                    <w:r>
                      <w:t xml:space="preserve">— </w:t>
                    </w:r>
                    <w:r>
                      <w:fldChar w:fldCharType="begin"/>
                    </w:r>
                    <w:r>
                      <w:instrText xml:space="preserve"> PAGE  \* MERGEFORMAT </w:instrText>
                    </w:r>
                    <w:r>
                      <w:fldChar w:fldCharType="separate"/>
                    </w:r>
                    <w:r>
                      <w:t>50</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D671">
    <w:pPr>
      <w:pStyle w:val="25"/>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C9DEE98">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67</w:t>
                          </w:r>
                          <w:r>
                            <w:rPr>
                              <w:sz w:val="18"/>
                            </w:rPr>
                            <w:fldChar w:fldCharType="end"/>
                          </w:r>
                          <w:r>
                            <w:rPr>
                              <w:sz w:val="1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xaZF+2AEAALEDAAAOAAAAZHJzL2Uyb0RvYy54bWytU0tu2zAQ&#10;3RfIHQjuYykO0giC5aCFkaBA0RZIegCaIi0C/IFDW/IF2ht01U33PZfP0SElOUW6yaIbaoYzfDPv&#10;zWh1NxhNDiKAcrahV4uSEmG5a5XdNfTr0/1lRQlEZlumnRUNPQqgd+uLN6ve12LpOqdbEQiCWKh7&#10;39AuRl8XBfBOGAYL54XFoHTBsIhu2BVtYD2iG10sy/Jt0bvQ+uC4AMDbzRikE2J4DaCTUnGxcXxv&#10;hI0jahCaRaQEnfJA17lbKQWPn6UEEYluKDKN+cQiaG/TWaxXrN4F5jvFpxbYa1p4wckwZbHoGWrD&#10;IiP7oP6BMooHB07GBXemGIlkRZDFVflCm8eOeZG5oNTgz6LD/4Plnw5fAlFtQ28psczgwE8/vp9+&#10;/j79+kaukzy9hxqzHj3mxeG9G3Bp5nvAy8R6kMGkL/IhGEdxj2dxxRAJT4+qZVWVGOIYmx3EL56f&#10;+wDxQThDktHQgNPLorLDR4hj6pySqll3r7TOE9SW9Ih6U93e5BfnEKJrm5JFXoYJJ3Eae09WHLbD&#10;RHTr2iPy7HEhGmpx/ynRHyzqnXZnNsJsbGdj74PadXm5Ui3w7/YRm8s9pwojLHJNDk4ys562Lq3K&#10;337Oev7T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PFpkX7YAQAAsQMAAA4AAAAAAAAA&#10;AQAgAAAAIwEAAGRycy9lMm9Eb2MueG1sUEsFBgAAAAAGAAYAWQEAAG0FAAAAAA==&#10;">
              <v:fill on="f" focussize="0,0"/>
              <v:stroke on="f" weight="1.25pt"/>
              <v:imagedata o:title=""/>
              <o:lock v:ext="edit" aspectratio="f"/>
              <v:textbox inset="0mm,0mm,0mm,0mm" style="mso-fit-shape-to-text:t;">
                <w:txbxContent>
                  <w:p w14:paraId="6C9DEE98">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67</w:t>
                    </w:r>
                    <w:r>
                      <w:rPr>
                        <w:sz w:val="18"/>
                      </w:rPr>
                      <w:fldChar w:fldCharType="end"/>
                    </w:r>
                    <w:r>
                      <w:rPr>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D173A">
    <w:pPr>
      <w:pStyle w:val="25"/>
      <w:jc w:val="center"/>
    </w:pPr>
  </w:p>
  <w:p w14:paraId="272C69A1">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A8E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8E57A">
    <w:pPr>
      <w:pStyle w:val="25"/>
      <w:jc w:val="center"/>
    </w:pPr>
  </w:p>
  <w:p w14:paraId="7F56B18B">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B927">
    <w:pPr>
      <w:pStyle w:val="2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4259D">
                          <w:pPr>
                            <w:pStyle w:val="25"/>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54259D">
                    <w:pPr>
                      <w:pStyle w:val="25"/>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D026">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36ECBB">
                          <w:pPr>
                            <w:pStyle w:val="2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文本框 41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Wfbh8sBAACcAwAADgAAAGRycy9lMm9Eb2MueG1srVPNjtMwEL4j8Q6W&#10;79RpQ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3m1&#10;XN5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1n24fLAQAAnAMAAA4AAAAAAAAAAQAgAAAAHgEAAGRycy9lMm9E&#10;b2MueG1sUEsFBgAAAAAGAAYAWQEAAFsFAAAAAA==&#10;">
              <v:fill on="f" focussize="0,0"/>
              <v:stroke on="f"/>
              <v:imagedata o:title=""/>
              <o:lock v:ext="edit" aspectratio="f"/>
              <v:textbox inset="0mm,0mm,0mm,0mm" style="mso-fit-shape-to-text:t;">
                <w:txbxContent>
                  <w:p w14:paraId="4536ECBB">
                    <w:pPr>
                      <w:pStyle w:val="2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A3392">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AD9E0">
                          <w:pPr>
                            <w:pStyle w:val="25"/>
                          </w:pPr>
                          <w:r>
                            <w:t xml:space="preserve">— </w:t>
                          </w:r>
                          <w:r>
                            <w:fldChar w:fldCharType="begin"/>
                          </w:r>
                          <w:r>
                            <w:instrText xml:space="preserve"> PAGE  \* MERGEFORMAT </w:instrText>
                          </w:r>
                          <w:r>
                            <w:fldChar w:fldCharType="separate"/>
                          </w:r>
                          <w:r>
                            <w:t>36</w:t>
                          </w:r>
                          <w:r>
                            <w:fldChar w:fldCharType="end"/>
                          </w:r>
                          <w:r>
                            <w:t xml:space="preserve"> —</w:t>
                          </w:r>
                        </w:p>
                      </w:txbxContent>
                    </wps:txbx>
                    <wps:bodyPr wrap="none" lIns="0" tIns="0" rIns="0" bIns="0" upright="0">
                      <a:spAutoFit/>
                    </wps:bodyPr>
                  </wps:wsp>
                </a:graphicData>
              </a:graphic>
            </wp:anchor>
          </w:drawing>
        </mc:Choice>
        <mc:Fallback>
          <w:pict>
            <v:shape id="文本框 4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Z98MsBAACcAwAADgAAAGRycy9lMm9Eb2MueG1srVPNjtMwEL4j8Q6W&#10;79Rpx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3m5&#10;XN5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YWffDLAQAAnAMAAA4AAAAAAAAAAQAgAAAAHgEAAGRycy9lMm9E&#10;b2MueG1sUEsFBgAAAAAGAAYAWQEAAFsFAAAAAA==&#10;">
              <v:fill on="f" focussize="0,0"/>
              <v:stroke on="f"/>
              <v:imagedata o:title=""/>
              <o:lock v:ext="edit" aspectratio="f"/>
              <v:textbox inset="0mm,0mm,0mm,0mm" style="mso-fit-shape-to-text:t;">
                <w:txbxContent>
                  <w:p w14:paraId="625AD9E0">
                    <w:pPr>
                      <w:pStyle w:val="25"/>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14:paraId="0AD16BAC">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889DA">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3A0E71">
                          <w:pPr>
                            <w:pStyle w:val="25"/>
                          </w:pPr>
                          <w:r>
                            <w:t xml:space="preserve">— </w:t>
                          </w:r>
                          <w:r>
                            <w:fldChar w:fldCharType="begin"/>
                          </w:r>
                          <w:r>
                            <w:instrText xml:space="preserve"> PAGE  \* MERGEFORMAT </w:instrText>
                          </w:r>
                          <w:r>
                            <w:fldChar w:fldCharType="separate"/>
                          </w:r>
                          <w:r>
                            <w:t>42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41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o/D+EBAADBAwAADgAAAGRycy9lMm9Eb2MueG1srVPNjtMwEL4j8Q6W&#10;7zRpWaGqaroCqkVICJAWHsB1nMaS/zSeNikPAG/AiQt3nqvPwdhJuuzuZQ9ckvHM+Jv5vhmvr3tr&#10;2FFB1N5VfD4rOVNO+lq7fcW/frl5seQsonC1MN6pip9U5Neb58/WXViphW+9qRUwAnFx1YWKt4hh&#10;VRRRtsqKOPNBOQo2HqxAOsK+qEF0hG5NsSjLV0XnoQ7gpYqRvNshyEdEeAqgbxot1dbLg1UOB1RQ&#10;RiBRiq0OkW9yt02jJH5qmqiQmYoTU8xfKkL2Ln2LzVqs9iBCq+XYgnhKCw84WaEdFb1AbQUKdgD9&#10;CMpqCT76BmfS22IgkhUhFvPygTa3rQgqcyGpY7iIHv8frPx4/AxM1xW/4swJSwM///xx/vXn/Ps7&#10;u5rPXyaFuhBXlHgbKBX7N76nvZn8kZyJeN+ATX+ixChO+p4u+qoemUyXlovlsqSQpNh0IPzi7nqA&#10;iO+UtywZFQcaYNZVHD9EHFKnlFTN+RttTB6icfcchJk8Rep96DFZ2O/6kdDO1yfiQy+B6rQevnHW&#10;0R5U3NHac2beO5I5rcxkwGTsJkM4SRcrjpwN5lscVusQQO/bvGypqRhe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O2j8P4QEAAMEDAAAOAAAA&#10;AAAAAAEAIAAAAB4BAABkcnMvZTJvRG9jLnhtbFBLBQYAAAAABgAGAFkBAABxBQAAAAA=&#10;">
              <v:fill on="f" focussize="0,0"/>
              <v:stroke on="f"/>
              <v:imagedata o:title=""/>
              <o:lock v:ext="edit" aspectratio="f"/>
              <v:textbox inset="0mm,0mm,0mm,0mm" style="mso-fit-shape-to-text:t;">
                <w:txbxContent>
                  <w:p w14:paraId="173A0E71">
                    <w:pPr>
                      <w:pStyle w:val="25"/>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F8E2">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78629C">
                          <w:pPr>
                            <w:pStyle w:val="25"/>
                          </w:pPr>
                          <w:r>
                            <w:t xml:space="preserve">— </w:t>
                          </w:r>
                          <w:r>
                            <w:fldChar w:fldCharType="begin"/>
                          </w:r>
                          <w:r>
                            <w:instrText xml:space="preserve"> PAGE  \* MERGEFORMAT </w:instrText>
                          </w:r>
                          <w:r>
                            <w:fldChar w:fldCharType="separate"/>
                          </w:r>
                          <w:r>
                            <w:t>41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41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80LOEBAADBAwAADgAAAGRycy9lMm9Eb2MueG1srVPNjtMwEL4j8Q6W&#10;79uk1WpVVU1XsNUiJARICw/gOk5jyX+acZuUB4A34MSFO8/V52DsJF1YLnvgkoxnxt/M9814fdtb&#10;w44KUHtX8fms5Ew56Wvt9hX//On+askZRuFqYbxTFT8p5Lebly/WXViphW+9qRUwAnG46kLF2xjD&#10;qihQtsoKnPmgHAUbD1ZEOsK+qEF0hG5NsSjLm6LzUAfwUiGSdzsE+YgIzwH0TaOl2np5sMrFARWU&#10;EZEoYasD8k3utmmUjB+aBlVkpuLENOYvFSF7l77FZi1WexCh1XJsQTynhSecrNCOil6gtiIKdgD9&#10;D5TVEjz6Js6kt8VAJCtCLOblE20eWhFU5kJSY7iIjv8PVr4/fgSm64rfcOaEpYGfv387//h1/vmV&#10;Xc/n10mhLuCKEh8Cpcb+te9pbyY/kjMR7xuw6U+UGMVJ39NFX9VHJtOl5WK5LCkkKTYdCL94vB4A&#10;4xvlLUtGxYEGmHUVx3cYh9QpJVVz/l4bk4do3F8OwkyeIvU+9Jis2O/6kdDO1yfiQy+B6rQevnDW&#10;0R5U3NHac2beOpI5rcxkwGTsJkM4SRcrHjkbzLs4rNYhgN63edlSUxheHSJ1mgmkNobaY3c02SzB&#10;uIVpdf4856zHl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ZPzQs4QEAAMEDAAAOAAAA&#10;AAAAAAEAIAAAAB4BAABkcnMvZTJvRG9jLnhtbFBLBQYAAAAABgAGAFkBAABxBQAAAAA=&#10;">
              <v:fill on="f" focussize="0,0"/>
              <v:stroke on="f"/>
              <v:imagedata o:title=""/>
              <o:lock v:ext="edit" aspectratio="f"/>
              <v:textbox inset="0mm,0mm,0mm,0mm" style="mso-fit-shape-to-text:t;">
                <w:txbxContent>
                  <w:p w14:paraId="0978629C">
                    <w:pPr>
                      <w:pStyle w:val="25"/>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p w14:paraId="0634CF82">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FCF1">
    <w:r>
      <w:rPr>
        <w:rFonts w:hint="eastAsia"/>
      </w:rPr>
      <w:t xml:space="preserve">  </w:t>
    </w:r>
  </w:p>
  <w:p w14:paraId="778469B9">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883D">
    <w:pPr>
      <w:pStyle w:val="26"/>
      <w:pBdr>
        <w:bottom w:val="none" w:color="auto" w:sz="0" w:space="1"/>
      </w:pBdr>
      <w:tabs>
        <w:tab w:val="left" w:pos="6273"/>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10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
    <w:nsid w:val="62919614"/>
    <w:multiLevelType w:val="singleLevel"/>
    <w:tmpl w:val="62919614"/>
    <w:lvl w:ilvl="0" w:tentative="0">
      <w:start w:val="2"/>
      <w:numFmt w:val="chineseCounting"/>
      <w:suff w:val="nothing"/>
      <w:lvlText w:val="%1、"/>
      <w:lvlJc w:val="left"/>
    </w:lvl>
  </w:abstractNum>
  <w:abstractNum w:abstractNumId="2">
    <w:nsid w:val="62957E5C"/>
    <w:multiLevelType w:val="singleLevel"/>
    <w:tmpl w:val="62957E5C"/>
    <w:lvl w:ilvl="0" w:tentative="0">
      <w:start w:val="1"/>
      <w:numFmt w:val="chineseCounting"/>
      <w:suff w:val="nothing"/>
      <w:lvlText w:val="%1、"/>
      <w:lvlJc w:val="left"/>
    </w:lvl>
  </w:abstractNum>
  <w:abstractNum w:abstractNumId="3">
    <w:nsid w:val="65CFC92A"/>
    <w:multiLevelType w:val="singleLevel"/>
    <w:tmpl w:val="65CFC92A"/>
    <w:lvl w:ilvl="0" w:tentative="0">
      <w:start w:val="1"/>
      <w:numFmt w:val="chineseCounting"/>
      <w:suff w:val="space"/>
      <w:lvlText w:val="第%1章"/>
      <w:lvlJc w:val="left"/>
      <w:rPr>
        <w:rFonts w:hint="eastAsia"/>
        <w:sz w:val="28"/>
        <w:szCs w:val="28"/>
      </w:rPr>
    </w:lvl>
  </w:abstractNum>
  <w:abstractNum w:abstractNumId="4">
    <w:nsid w:val="75DB61E8"/>
    <w:multiLevelType w:val="singleLevel"/>
    <w:tmpl w:val="75DB61E8"/>
    <w:lvl w:ilvl="0" w:tentative="0">
      <w:start w:val="17"/>
      <w:numFmt w:val="chineseCounting"/>
      <w:suff w:val="space"/>
      <w:lvlText w:val="第%1条"/>
      <w:lvlJc w:val="left"/>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ODMzODEzMjBlMjIyMTk3M2E1ZjczNDc3MjFlNmMifQ=="/>
  </w:docVars>
  <w:rsids>
    <w:rsidRoot w:val="007B4A52"/>
    <w:rsid w:val="00000676"/>
    <w:rsid w:val="00001096"/>
    <w:rsid w:val="00002BD1"/>
    <w:rsid w:val="00004F4A"/>
    <w:rsid w:val="00006644"/>
    <w:rsid w:val="0001088A"/>
    <w:rsid w:val="00010B87"/>
    <w:rsid w:val="00010C4F"/>
    <w:rsid w:val="00010E34"/>
    <w:rsid w:val="00011125"/>
    <w:rsid w:val="00011679"/>
    <w:rsid w:val="00012B6D"/>
    <w:rsid w:val="00012E75"/>
    <w:rsid w:val="0001488F"/>
    <w:rsid w:val="00014C19"/>
    <w:rsid w:val="0001545C"/>
    <w:rsid w:val="0001568A"/>
    <w:rsid w:val="0001569D"/>
    <w:rsid w:val="00015AC0"/>
    <w:rsid w:val="000167DB"/>
    <w:rsid w:val="000169D7"/>
    <w:rsid w:val="0001735A"/>
    <w:rsid w:val="00017E2A"/>
    <w:rsid w:val="0002363E"/>
    <w:rsid w:val="00023898"/>
    <w:rsid w:val="00023A4D"/>
    <w:rsid w:val="00024C5F"/>
    <w:rsid w:val="000250B2"/>
    <w:rsid w:val="000251E8"/>
    <w:rsid w:val="00025C80"/>
    <w:rsid w:val="0002722B"/>
    <w:rsid w:val="000274DD"/>
    <w:rsid w:val="0002754A"/>
    <w:rsid w:val="000277DD"/>
    <w:rsid w:val="00027BB8"/>
    <w:rsid w:val="00027D26"/>
    <w:rsid w:val="00027F85"/>
    <w:rsid w:val="00031025"/>
    <w:rsid w:val="00031078"/>
    <w:rsid w:val="00032A06"/>
    <w:rsid w:val="0003449F"/>
    <w:rsid w:val="000354AD"/>
    <w:rsid w:val="00035C77"/>
    <w:rsid w:val="00035DD9"/>
    <w:rsid w:val="00035FD2"/>
    <w:rsid w:val="00036589"/>
    <w:rsid w:val="00036AE2"/>
    <w:rsid w:val="00037BDA"/>
    <w:rsid w:val="000408E4"/>
    <w:rsid w:val="00041395"/>
    <w:rsid w:val="000414D2"/>
    <w:rsid w:val="0004182F"/>
    <w:rsid w:val="0004331B"/>
    <w:rsid w:val="0004544D"/>
    <w:rsid w:val="0004731A"/>
    <w:rsid w:val="00047D66"/>
    <w:rsid w:val="00052977"/>
    <w:rsid w:val="000538FC"/>
    <w:rsid w:val="00053940"/>
    <w:rsid w:val="00053F9D"/>
    <w:rsid w:val="00057B90"/>
    <w:rsid w:val="00057D2A"/>
    <w:rsid w:val="00060888"/>
    <w:rsid w:val="000608D6"/>
    <w:rsid w:val="00061501"/>
    <w:rsid w:val="00061F15"/>
    <w:rsid w:val="00062A4E"/>
    <w:rsid w:val="0006300B"/>
    <w:rsid w:val="00063E8D"/>
    <w:rsid w:val="000646D9"/>
    <w:rsid w:val="00065312"/>
    <w:rsid w:val="000654C0"/>
    <w:rsid w:val="000654DE"/>
    <w:rsid w:val="00065AF5"/>
    <w:rsid w:val="000670D2"/>
    <w:rsid w:val="00067747"/>
    <w:rsid w:val="00067C44"/>
    <w:rsid w:val="00067D00"/>
    <w:rsid w:val="0007250C"/>
    <w:rsid w:val="000740AB"/>
    <w:rsid w:val="00074AB0"/>
    <w:rsid w:val="00074DDF"/>
    <w:rsid w:val="00075D3B"/>
    <w:rsid w:val="00075E86"/>
    <w:rsid w:val="00076787"/>
    <w:rsid w:val="00076E54"/>
    <w:rsid w:val="00077757"/>
    <w:rsid w:val="00077958"/>
    <w:rsid w:val="00077F63"/>
    <w:rsid w:val="000805F8"/>
    <w:rsid w:val="00080824"/>
    <w:rsid w:val="00080955"/>
    <w:rsid w:val="00080AF6"/>
    <w:rsid w:val="000811B4"/>
    <w:rsid w:val="00082927"/>
    <w:rsid w:val="0008439D"/>
    <w:rsid w:val="00084428"/>
    <w:rsid w:val="000844CF"/>
    <w:rsid w:val="00086775"/>
    <w:rsid w:val="000867E2"/>
    <w:rsid w:val="00086B88"/>
    <w:rsid w:val="00086C95"/>
    <w:rsid w:val="00086EDE"/>
    <w:rsid w:val="0008793A"/>
    <w:rsid w:val="00087F5F"/>
    <w:rsid w:val="00090829"/>
    <w:rsid w:val="00090A2A"/>
    <w:rsid w:val="00091425"/>
    <w:rsid w:val="000926C8"/>
    <w:rsid w:val="00092920"/>
    <w:rsid w:val="00092E69"/>
    <w:rsid w:val="000933AA"/>
    <w:rsid w:val="000937C4"/>
    <w:rsid w:val="00094EAA"/>
    <w:rsid w:val="00095D56"/>
    <w:rsid w:val="0009673E"/>
    <w:rsid w:val="00096948"/>
    <w:rsid w:val="00096A5E"/>
    <w:rsid w:val="00096EA0"/>
    <w:rsid w:val="00097505"/>
    <w:rsid w:val="00097954"/>
    <w:rsid w:val="000A26FB"/>
    <w:rsid w:val="000A37CD"/>
    <w:rsid w:val="000A4527"/>
    <w:rsid w:val="000A5083"/>
    <w:rsid w:val="000A635F"/>
    <w:rsid w:val="000A67FA"/>
    <w:rsid w:val="000B0DE6"/>
    <w:rsid w:val="000B129F"/>
    <w:rsid w:val="000B1BB9"/>
    <w:rsid w:val="000B2BE8"/>
    <w:rsid w:val="000B3BC5"/>
    <w:rsid w:val="000B4F58"/>
    <w:rsid w:val="000B54B9"/>
    <w:rsid w:val="000B7E6B"/>
    <w:rsid w:val="000C08A3"/>
    <w:rsid w:val="000C17E8"/>
    <w:rsid w:val="000C21E4"/>
    <w:rsid w:val="000C22BF"/>
    <w:rsid w:val="000C252E"/>
    <w:rsid w:val="000C2BE7"/>
    <w:rsid w:val="000C375B"/>
    <w:rsid w:val="000C5C13"/>
    <w:rsid w:val="000C7A69"/>
    <w:rsid w:val="000D1B60"/>
    <w:rsid w:val="000D3CAC"/>
    <w:rsid w:val="000D3DF3"/>
    <w:rsid w:val="000D52D0"/>
    <w:rsid w:val="000D61E6"/>
    <w:rsid w:val="000D68CD"/>
    <w:rsid w:val="000D70D1"/>
    <w:rsid w:val="000E1877"/>
    <w:rsid w:val="000E41DB"/>
    <w:rsid w:val="000E4329"/>
    <w:rsid w:val="000E4634"/>
    <w:rsid w:val="000E5BCF"/>
    <w:rsid w:val="000E6C2C"/>
    <w:rsid w:val="000E7A10"/>
    <w:rsid w:val="000E7C50"/>
    <w:rsid w:val="000F0B95"/>
    <w:rsid w:val="000F4411"/>
    <w:rsid w:val="000F55B3"/>
    <w:rsid w:val="000F5B5D"/>
    <w:rsid w:val="000F63D0"/>
    <w:rsid w:val="000F7901"/>
    <w:rsid w:val="00100F4D"/>
    <w:rsid w:val="00101283"/>
    <w:rsid w:val="00101572"/>
    <w:rsid w:val="0010176F"/>
    <w:rsid w:val="001023DC"/>
    <w:rsid w:val="001035A6"/>
    <w:rsid w:val="00103AA5"/>
    <w:rsid w:val="001040DA"/>
    <w:rsid w:val="001047B9"/>
    <w:rsid w:val="00107BB8"/>
    <w:rsid w:val="00110ACF"/>
    <w:rsid w:val="0011173C"/>
    <w:rsid w:val="00112429"/>
    <w:rsid w:val="00114853"/>
    <w:rsid w:val="001148D7"/>
    <w:rsid w:val="00114BA8"/>
    <w:rsid w:val="00114D3B"/>
    <w:rsid w:val="00115A17"/>
    <w:rsid w:val="00115AE0"/>
    <w:rsid w:val="00116E25"/>
    <w:rsid w:val="00116F10"/>
    <w:rsid w:val="00116FFB"/>
    <w:rsid w:val="00117625"/>
    <w:rsid w:val="00117711"/>
    <w:rsid w:val="00117AAC"/>
    <w:rsid w:val="0012010E"/>
    <w:rsid w:val="001212D1"/>
    <w:rsid w:val="0012134E"/>
    <w:rsid w:val="00122E9A"/>
    <w:rsid w:val="001230E2"/>
    <w:rsid w:val="00123F09"/>
    <w:rsid w:val="00124EFC"/>
    <w:rsid w:val="001256D0"/>
    <w:rsid w:val="001258CE"/>
    <w:rsid w:val="00125C35"/>
    <w:rsid w:val="00126165"/>
    <w:rsid w:val="00126624"/>
    <w:rsid w:val="001266A6"/>
    <w:rsid w:val="00131378"/>
    <w:rsid w:val="00131C0D"/>
    <w:rsid w:val="0013666C"/>
    <w:rsid w:val="00140036"/>
    <w:rsid w:val="00140F57"/>
    <w:rsid w:val="001416C1"/>
    <w:rsid w:val="00143443"/>
    <w:rsid w:val="00145B7D"/>
    <w:rsid w:val="00146D4D"/>
    <w:rsid w:val="00147B05"/>
    <w:rsid w:val="00147B46"/>
    <w:rsid w:val="00150509"/>
    <w:rsid w:val="00150E3E"/>
    <w:rsid w:val="001519B1"/>
    <w:rsid w:val="00151C0D"/>
    <w:rsid w:val="00152533"/>
    <w:rsid w:val="00152B8E"/>
    <w:rsid w:val="00152F74"/>
    <w:rsid w:val="001541F5"/>
    <w:rsid w:val="00154C4C"/>
    <w:rsid w:val="00154DB2"/>
    <w:rsid w:val="001556E0"/>
    <w:rsid w:val="00155C5A"/>
    <w:rsid w:val="001568EE"/>
    <w:rsid w:val="00156A41"/>
    <w:rsid w:val="00156CD5"/>
    <w:rsid w:val="00156F74"/>
    <w:rsid w:val="00160910"/>
    <w:rsid w:val="001609AD"/>
    <w:rsid w:val="00161885"/>
    <w:rsid w:val="001619E7"/>
    <w:rsid w:val="00162071"/>
    <w:rsid w:val="001634AC"/>
    <w:rsid w:val="001635BB"/>
    <w:rsid w:val="00163A25"/>
    <w:rsid w:val="00164766"/>
    <w:rsid w:val="00164D06"/>
    <w:rsid w:val="00164E85"/>
    <w:rsid w:val="00165B37"/>
    <w:rsid w:val="00167197"/>
    <w:rsid w:val="00167D81"/>
    <w:rsid w:val="00167DAB"/>
    <w:rsid w:val="001710F2"/>
    <w:rsid w:val="00171231"/>
    <w:rsid w:val="001713BC"/>
    <w:rsid w:val="00173F0D"/>
    <w:rsid w:val="00174CF0"/>
    <w:rsid w:val="00174E43"/>
    <w:rsid w:val="00175E21"/>
    <w:rsid w:val="00176F9F"/>
    <w:rsid w:val="00177AA0"/>
    <w:rsid w:val="001804DD"/>
    <w:rsid w:val="00180A7D"/>
    <w:rsid w:val="001811FA"/>
    <w:rsid w:val="001815DC"/>
    <w:rsid w:val="00181903"/>
    <w:rsid w:val="00183FAA"/>
    <w:rsid w:val="001842EE"/>
    <w:rsid w:val="0018720D"/>
    <w:rsid w:val="00187DDD"/>
    <w:rsid w:val="00190C46"/>
    <w:rsid w:val="001925B2"/>
    <w:rsid w:val="00194DC9"/>
    <w:rsid w:val="001953AC"/>
    <w:rsid w:val="00195A87"/>
    <w:rsid w:val="00195D61"/>
    <w:rsid w:val="00195D6E"/>
    <w:rsid w:val="00196166"/>
    <w:rsid w:val="00197550"/>
    <w:rsid w:val="0019772E"/>
    <w:rsid w:val="001A1646"/>
    <w:rsid w:val="001A2D54"/>
    <w:rsid w:val="001A4C5D"/>
    <w:rsid w:val="001A4DF5"/>
    <w:rsid w:val="001A4E6B"/>
    <w:rsid w:val="001A774E"/>
    <w:rsid w:val="001A7772"/>
    <w:rsid w:val="001B005B"/>
    <w:rsid w:val="001B0797"/>
    <w:rsid w:val="001B07AC"/>
    <w:rsid w:val="001B1CBA"/>
    <w:rsid w:val="001B2032"/>
    <w:rsid w:val="001B2378"/>
    <w:rsid w:val="001B36A4"/>
    <w:rsid w:val="001B4B87"/>
    <w:rsid w:val="001B72C3"/>
    <w:rsid w:val="001C057C"/>
    <w:rsid w:val="001C1097"/>
    <w:rsid w:val="001C1BED"/>
    <w:rsid w:val="001C1C95"/>
    <w:rsid w:val="001C2E59"/>
    <w:rsid w:val="001C32A5"/>
    <w:rsid w:val="001C5EFA"/>
    <w:rsid w:val="001C71F7"/>
    <w:rsid w:val="001D2079"/>
    <w:rsid w:val="001D2DFC"/>
    <w:rsid w:val="001D3689"/>
    <w:rsid w:val="001D4635"/>
    <w:rsid w:val="001D694B"/>
    <w:rsid w:val="001D7A0B"/>
    <w:rsid w:val="001D7E98"/>
    <w:rsid w:val="001E011E"/>
    <w:rsid w:val="001E0BAF"/>
    <w:rsid w:val="001E0D1B"/>
    <w:rsid w:val="001E109A"/>
    <w:rsid w:val="001E13ED"/>
    <w:rsid w:val="001E42B5"/>
    <w:rsid w:val="001E52C2"/>
    <w:rsid w:val="001E58C8"/>
    <w:rsid w:val="001E6055"/>
    <w:rsid w:val="001E609A"/>
    <w:rsid w:val="001E792A"/>
    <w:rsid w:val="001F0109"/>
    <w:rsid w:val="001F0DF2"/>
    <w:rsid w:val="001F0EA7"/>
    <w:rsid w:val="001F2D9D"/>
    <w:rsid w:val="001F30A3"/>
    <w:rsid w:val="001F3ECE"/>
    <w:rsid w:val="001F52C6"/>
    <w:rsid w:val="001F6AAD"/>
    <w:rsid w:val="001F7481"/>
    <w:rsid w:val="001F7D96"/>
    <w:rsid w:val="00200B3C"/>
    <w:rsid w:val="00201410"/>
    <w:rsid w:val="002014CE"/>
    <w:rsid w:val="002016A0"/>
    <w:rsid w:val="002024EB"/>
    <w:rsid w:val="002034D6"/>
    <w:rsid w:val="0020377F"/>
    <w:rsid w:val="0020420D"/>
    <w:rsid w:val="0020521C"/>
    <w:rsid w:val="0020571D"/>
    <w:rsid w:val="00206D7F"/>
    <w:rsid w:val="00210329"/>
    <w:rsid w:val="00210B36"/>
    <w:rsid w:val="00211CFC"/>
    <w:rsid w:val="00212018"/>
    <w:rsid w:val="00214957"/>
    <w:rsid w:val="00214F05"/>
    <w:rsid w:val="00220FF8"/>
    <w:rsid w:val="00221904"/>
    <w:rsid w:val="00224BB6"/>
    <w:rsid w:val="00225433"/>
    <w:rsid w:val="002260D2"/>
    <w:rsid w:val="00226722"/>
    <w:rsid w:val="0022689A"/>
    <w:rsid w:val="002273E3"/>
    <w:rsid w:val="00230176"/>
    <w:rsid w:val="0023076D"/>
    <w:rsid w:val="00231391"/>
    <w:rsid w:val="00232522"/>
    <w:rsid w:val="00232703"/>
    <w:rsid w:val="00234EA9"/>
    <w:rsid w:val="00236BFA"/>
    <w:rsid w:val="0023789D"/>
    <w:rsid w:val="002378B5"/>
    <w:rsid w:val="002403F5"/>
    <w:rsid w:val="00244DEB"/>
    <w:rsid w:val="002470AB"/>
    <w:rsid w:val="00247923"/>
    <w:rsid w:val="0025006D"/>
    <w:rsid w:val="002512FE"/>
    <w:rsid w:val="00252C25"/>
    <w:rsid w:val="00253379"/>
    <w:rsid w:val="00255D3E"/>
    <w:rsid w:val="00256070"/>
    <w:rsid w:val="0025704E"/>
    <w:rsid w:val="00261CB0"/>
    <w:rsid w:val="00263736"/>
    <w:rsid w:val="00263A04"/>
    <w:rsid w:val="002643F6"/>
    <w:rsid w:val="00265071"/>
    <w:rsid w:val="00265FB8"/>
    <w:rsid w:val="0026648B"/>
    <w:rsid w:val="00266E8C"/>
    <w:rsid w:val="0026724B"/>
    <w:rsid w:val="00267614"/>
    <w:rsid w:val="00270411"/>
    <w:rsid w:val="002715D8"/>
    <w:rsid w:val="00273758"/>
    <w:rsid w:val="00273F25"/>
    <w:rsid w:val="00275676"/>
    <w:rsid w:val="00275E80"/>
    <w:rsid w:val="002777AE"/>
    <w:rsid w:val="00283B2B"/>
    <w:rsid w:val="00284D32"/>
    <w:rsid w:val="00285F6F"/>
    <w:rsid w:val="0028678F"/>
    <w:rsid w:val="002871C3"/>
    <w:rsid w:val="002934C1"/>
    <w:rsid w:val="00294594"/>
    <w:rsid w:val="00296A79"/>
    <w:rsid w:val="00296B64"/>
    <w:rsid w:val="00297252"/>
    <w:rsid w:val="002A0F27"/>
    <w:rsid w:val="002A1452"/>
    <w:rsid w:val="002A28BC"/>
    <w:rsid w:val="002A3A37"/>
    <w:rsid w:val="002A703C"/>
    <w:rsid w:val="002B0D2D"/>
    <w:rsid w:val="002B3413"/>
    <w:rsid w:val="002B3581"/>
    <w:rsid w:val="002B4718"/>
    <w:rsid w:val="002B5BC6"/>
    <w:rsid w:val="002B7868"/>
    <w:rsid w:val="002C0EF7"/>
    <w:rsid w:val="002C1C2B"/>
    <w:rsid w:val="002C1F4B"/>
    <w:rsid w:val="002C20BB"/>
    <w:rsid w:val="002C528B"/>
    <w:rsid w:val="002C559C"/>
    <w:rsid w:val="002C604B"/>
    <w:rsid w:val="002C6CFC"/>
    <w:rsid w:val="002C7151"/>
    <w:rsid w:val="002D02C9"/>
    <w:rsid w:val="002D02DA"/>
    <w:rsid w:val="002D33AF"/>
    <w:rsid w:val="002D3E92"/>
    <w:rsid w:val="002D55D9"/>
    <w:rsid w:val="002D5830"/>
    <w:rsid w:val="002D5A44"/>
    <w:rsid w:val="002D5D00"/>
    <w:rsid w:val="002D60CD"/>
    <w:rsid w:val="002D6719"/>
    <w:rsid w:val="002E074A"/>
    <w:rsid w:val="002E2AAC"/>
    <w:rsid w:val="002E2F3F"/>
    <w:rsid w:val="002E303B"/>
    <w:rsid w:val="002E3918"/>
    <w:rsid w:val="002E3AD3"/>
    <w:rsid w:val="002E3C29"/>
    <w:rsid w:val="002E5ADC"/>
    <w:rsid w:val="002F03FC"/>
    <w:rsid w:val="002F09F2"/>
    <w:rsid w:val="002F2A24"/>
    <w:rsid w:val="002F3005"/>
    <w:rsid w:val="002F34CF"/>
    <w:rsid w:val="002F394F"/>
    <w:rsid w:val="002F44E4"/>
    <w:rsid w:val="002F72C7"/>
    <w:rsid w:val="002F7693"/>
    <w:rsid w:val="002F785E"/>
    <w:rsid w:val="00300893"/>
    <w:rsid w:val="00300E2D"/>
    <w:rsid w:val="00302AA7"/>
    <w:rsid w:val="00303371"/>
    <w:rsid w:val="00303BB3"/>
    <w:rsid w:val="00304425"/>
    <w:rsid w:val="003056A7"/>
    <w:rsid w:val="00305C09"/>
    <w:rsid w:val="00306529"/>
    <w:rsid w:val="00307B73"/>
    <w:rsid w:val="00310591"/>
    <w:rsid w:val="003118F1"/>
    <w:rsid w:val="00311DEB"/>
    <w:rsid w:val="003144CB"/>
    <w:rsid w:val="003153E1"/>
    <w:rsid w:val="00315FB4"/>
    <w:rsid w:val="003174DC"/>
    <w:rsid w:val="00320A27"/>
    <w:rsid w:val="003222C0"/>
    <w:rsid w:val="00322B7F"/>
    <w:rsid w:val="003257B3"/>
    <w:rsid w:val="00330A23"/>
    <w:rsid w:val="00330B64"/>
    <w:rsid w:val="00332198"/>
    <w:rsid w:val="003335D2"/>
    <w:rsid w:val="003340F7"/>
    <w:rsid w:val="00337B7D"/>
    <w:rsid w:val="00337E26"/>
    <w:rsid w:val="00340E93"/>
    <w:rsid w:val="00340F8D"/>
    <w:rsid w:val="0034116A"/>
    <w:rsid w:val="00341276"/>
    <w:rsid w:val="00342ADB"/>
    <w:rsid w:val="003449D2"/>
    <w:rsid w:val="00344BF2"/>
    <w:rsid w:val="00344D90"/>
    <w:rsid w:val="00344DBA"/>
    <w:rsid w:val="003452D6"/>
    <w:rsid w:val="00345B03"/>
    <w:rsid w:val="003461D5"/>
    <w:rsid w:val="00346FE5"/>
    <w:rsid w:val="0035020C"/>
    <w:rsid w:val="00350B94"/>
    <w:rsid w:val="003523E0"/>
    <w:rsid w:val="00352FF5"/>
    <w:rsid w:val="0035341A"/>
    <w:rsid w:val="00354283"/>
    <w:rsid w:val="003543F5"/>
    <w:rsid w:val="00360038"/>
    <w:rsid w:val="00361304"/>
    <w:rsid w:val="003613AF"/>
    <w:rsid w:val="003615E5"/>
    <w:rsid w:val="003616A9"/>
    <w:rsid w:val="003624A6"/>
    <w:rsid w:val="0036318A"/>
    <w:rsid w:val="00363192"/>
    <w:rsid w:val="00363243"/>
    <w:rsid w:val="00364E14"/>
    <w:rsid w:val="00364F03"/>
    <w:rsid w:val="00366291"/>
    <w:rsid w:val="0036758A"/>
    <w:rsid w:val="00367F07"/>
    <w:rsid w:val="00371EB3"/>
    <w:rsid w:val="00371EC4"/>
    <w:rsid w:val="00372053"/>
    <w:rsid w:val="003734FD"/>
    <w:rsid w:val="0037494A"/>
    <w:rsid w:val="00374C80"/>
    <w:rsid w:val="0037633B"/>
    <w:rsid w:val="003764A0"/>
    <w:rsid w:val="00376603"/>
    <w:rsid w:val="00381201"/>
    <w:rsid w:val="0038152E"/>
    <w:rsid w:val="00381757"/>
    <w:rsid w:val="003817F5"/>
    <w:rsid w:val="00381B34"/>
    <w:rsid w:val="00382987"/>
    <w:rsid w:val="00382C73"/>
    <w:rsid w:val="00383E80"/>
    <w:rsid w:val="003842AB"/>
    <w:rsid w:val="0038498D"/>
    <w:rsid w:val="0038527C"/>
    <w:rsid w:val="00385577"/>
    <w:rsid w:val="00385D57"/>
    <w:rsid w:val="003874A3"/>
    <w:rsid w:val="00391487"/>
    <w:rsid w:val="00391509"/>
    <w:rsid w:val="00392C08"/>
    <w:rsid w:val="00392ECF"/>
    <w:rsid w:val="00393380"/>
    <w:rsid w:val="003935C4"/>
    <w:rsid w:val="00395375"/>
    <w:rsid w:val="003956F3"/>
    <w:rsid w:val="00396323"/>
    <w:rsid w:val="00396B9C"/>
    <w:rsid w:val="003A1E71"/>
    <w:rsid w:val="003A4103"/>
    <w:rsid w:val="003A4B8C"/>
    <w:rsid w:val="003A5E3A"/>
    <w:rsid w:val="003A7A82"/>
    <w:rsid w:val="003B0653"/>
    <w:rsid w:val="003B0978"/>
    <w:rsid w:val="003B2C15"/>
    <w:rsid w:val="003B32D9"/>
    <w:rsid w:val="003B3495"/>
    <w:rsid w:val="003B45A1"/>
    <w:rsid w:val="003B4B15"/>
    <w:rsid w:val="003B5443"/>
    <w:rsid w:val="003B5FEE"/>
    <w:rsid w:val="003B6F4F"/>
    <w:rsid w:val="003B7DB5"/>
    <w:rsid w:val="003C08F0"/>
    <w:rsid w:val="003C0D36"/>
    <w:rsid w:val="003C1DC5"/>
    <w:rsid w:val="003C2DF4"/>
    <w:rsid w:val="003C3066"/>
    <w:rsid w:val="003C3C46"/>
    <w:rsid w:val="003C4BC6"/>
    <w:rsid w:val="003C4DAB"/>
    <w:rsid w:val="003C5F9A"/>
    <w:rsid w:val="003C6F7A"/>
    <w:rsid w:val="003C7A6A"/>
    <w:rsid w:val="003D0B9D"/>
    <w:rsid w:val="003D0BB0"/>
    <w:rsid w:val="003D15E2"/>
    <w:rsid w:val="003D29EA"/>
    <w:rsid w:val="003D52A5"/>
    <w:rsid w:val="003D5970"/>
    <w:rsid w:val="003D5A30"/>
    <w:rsid w:val="003D5FC8"/>
    <w:rsid w:val="003D7670"/>
    <w:rsid w:val="003E0671"/>
    <w:rsid w:val="003E21B8"/>
    <w:rsid w:val="003E2310"/>
    <w:rsid w:val="003E25A8"/>
    <w:rsid w:val="003E35EA"/>
    <w:rsid w:val="003E51CD"/>
    <w:rsid w:val="003E5704"/>
    <w:rsid w:val="003E582E"/>
    <w:rsid w:val="003E5EB3"/>
    <w:rsid w:val="003E66D2"/>
    <w:rsid w:val="003E6B35"/>
    <w:rsid w:val="003E6FEE"/>
    <w:rsid w:val="003E71C0"/>
    <w:rsid w:val="003E74DF"/>
    <w:rsid w:val="003F02ED"/>
    <w:rsid w:val="003F0469"/>
    <w:rsid w:val="003F06F8"/>
    <w:rsid w:val="003F08B3"/>
    <w:rsid w:val="003F33E3"/>
    <w:rsid w:val="003F3972"/>
    <w:rsid w:val="003F41F6"/>
    <w:rsid w:val="003F4C18"/>
    <w:rsid w:val="003F53B0"/>
    <w:rsid w:val="003F5BD4"/>
    <w:rsid w:val="003F6003"/>
    <w:rsid w:val="0040038A"/>
    <w:rsid w:val="00401D9E"/>
    <w:rsid w:val="0040270D"/>
    <w:rsid w:val="0040272B"/>
    <w:rsid w:val="004035D6"/>
    <w:rsid w:val="004041E6"/>
    <w:rsid w:val="0040589C"/>
    <w:rsid w:val="00407956"/>
    <w:rsid w:val="00407C39"/>
    <w:rsid w:val="00410544"/>
    <w:rsid w:val="00412185"/>
    <w:rsid w:val="0041263F"/>
    <w:rsid w:val="00412DEF"/>
    <w:rsid w:val="004131A5"/>
    <w:rsid w:val="004134C5"/>
    <w:rsid w:val="00413909"/>
    <w:rsid w:val="00413EF0"/>
    <w:rsid w:val="00413FF1"/>
    <w:rsid w:val="004143F1"/>
    <w:rsid w:val="00414931"/>
    <w:rsid w:val="0041563F"/>
    <w:rsid w:val="00417046"/>
    <w:rsid w:val="004171C9"/>
    <w:rsid w:val="004171FD"/>
    <w:rsid w:val="00417928"/>
    <w:rsid w:val="00417E48"/>
    <w:rsid w:val="00420515"/>
    <w:rsid w:val="00421068"/>
    <w:rsid w:val="004226C1"/>
    <w:rsid w:val="004228E5"/>
    <w:rsid w:val="00423614"/>
    <w:rsid w:val="00425352"/>
    <w:rsid w:val="0042623D"/>
    <w:rsid w:val="00426A76"/>
    <w:rsid w:val="0042770A"/>
    <w:rsid w:val="004310CE"/>
    <w:rsid w:val="004314DC"/>
    <w:rsid w:val="004314ED"/>
    <w:rsid w:val="0043360E"/>
    <w:rsid w:val="0043499E"/>
    <w:rsid w:val="00435A09"/>
    <w:rsid w:val="004378FE"/>
    <w:rsid w:val="004406A0"/>
    <w:rsid w:val="00441997"/>
    <w:rsid w:val="004419F2"/>
    <w:rsid w:val="00442A7F"/>
    <w:rsid w:val="00443C05"/>
    <w:rsid w:val="00444105"/>
    <w:rsid w:val="004447A7"/>
    <w:rsid w:val="00444C63"/>
    <w:rsid w:val="00444D0A"/>
    <w:rsid w:val="0044603F"/>
    <w:rsid w:val="00447FBC"/>
    <w:rsid w:val="004514E2"/>
    <w:rsid w:val="00453993"/>
    <w:rsid w:val="004541D5"/>
    <w:rsid w:val="00454DCE"/>
    <w:rsid w:val="00455679"/>
    <w:rsid w:val="00455E1F"/>
    <w:rsid w:val="0045732C"/>
    <w:rsid w:val="00457B97"/>
    <w:rsid w:val="00460937"/>
    <w:rsid w:val="0046155F"/>
    <w:rsid w:val="004625D0"/>
    <w:rsid w:val="004639BA"/>
    <w:rsid w:val="00465053"/>
    <w:rsid w:val="00465288"/>
    <w:rsid w:val="004658F6"/>
    <w:rsid w:val="00467B4D"/>
    <w:rsid w:val="004702EA"/>
    <w:rsid w:val="004706C9"/>
    <w:rsid w:val="00471337"/>
    <w:rsid w:val="00472148"/>
    <w:rsid w:val="00475A5F"/>
    <w:rsid w:val="00475ED9"/>
    <w:rsid w:val="00476EE2"/>
    <w:rsid w:val="004772BA"/>
    <w:rsid w:val="00477864"/>
    <w:rsid w:val="00477E62"/>
    <w:rsid w:val="004800DA"/>
    <w:rsid w:val="0048049C"/>
    <w:rsid w:val="004812B7"/>
    <w:rsid w:val="00481F3C"/>
    <w:rsid w:val="0048263B"/>
    <w:rsid w:val="00483584"/>
    <w:rsid w:val="00483656"/>
    <w:rsid w:val="00484B78"/>
    <w:rsid w:val="0048576E"/>
    <w:rsid w:val="0048757F"/>
    <w:rsid w:val="004908D6"/>
    <w:rsid w:val="00490D15"/>
    <w:rsid w:val="0049171A"/>
    <w:rsid w:val="0049265B"/>
    <w:rsid w:val="004933C5"/>
    <w:rsid w:val="00494402"/>
    <w:rsid w:val="00494807"/>
    <w:rsid w:val="00497578"/>
    <w:rsid w:val="004976FC"/>
    <w:rsid w:val="004A15AD"/>
    <w:rsid w:val="004A32B8"/>
    <w:rsid w:val="004A3543"/>
    <w:rsid w:val="004A3628"/>
    <w:rsid w:val="004A3B6E"/>
    <w:rsid w:val="004A4427"/>
    <w:rsid w:val="004A47AF"/>
    <w:rsid w:val="004A4C69"/>
    <w:rsid w:val="004A5012"/>
    <w:rsid w:val="004A50A4"/>
    <w:rsid w:val="004A5DB3"/>
    <w:rsid w:val="004A6115"/>
    <w:rsid w:val="004A6285"/>
    <w:rsid w:val="004A6F25"/>
    <w:rsid w:val="004A75A2"/>
    <w:rsid w:val="004A78AC"/>
    <w:rsid w:val="004B0301"/>
    <w:rsid w:val="004B1046"/>
    <w:rsid w:val="004B26D5"/>
    <w:rsid w:val="004B4705"/>
    <w:rsid w:val="004B4B63"/>
    <w:rsid w:val="004B6152"/>
    <w:rsid w:val="004B6200"/>
    <w:rsid w:val="004B6ABB"/>
    <w:rsid w:val="004B6C89"/>
    <w:rsid w:val="004B7E2D"/>
    <w:rsid w:val="004B7F53"/>
    <w:rsid w:val="004C073D"/>
    <w:rsid w:val="004C0797"/>
    <w:rsid w:val="004C1378"/>
    <w:rsid w:val="004C180D"/>
    <w:rsid w:val="004C454D"/>
    <w:rsid w:val="004C640A"/>
    <w:rsid w:val="004C6EAA"/>
    <w:rsid w:val="004C7E8E"/>
    <w:rsid w:val="004D0004"/>
    <w:rsid w:val="004D047A"/>
    <w:rsid w:val="004D0936"/>
    <w:rsid w:val="004D3698"/>
    <w:rsid w:val="004D3C65"/>
    <w:rsid w:val="004D4806"/>
    <w:rsid w:val="004D502A"/>
    <w:rsid w:val="004D54F2"/>
    <w:rsid w:val="004D5E71"/>
    <w:rsid w:val="004D61E8"/>
    <w:rsid w:val="004D6F93"/>
    <w:rsid w:val="004E0A22"/>
    <w:rsid w:val="004E1256"/>
    <w:rsid w:val="004E49BA"/>
    <w:rsid w:val="004E5A18"/>
    <w:rsid w:val="004E6763"/>
    <w:rsid w:val="004E6903"/>
    <w:rsid w:val="004E71E1"/>
    <w:rsid w:val="004E7F02"/>
    <w:rsid w:val="004F0093"/>
    <w:rsid w:val="004F19B8"/>
    <w:rsid w:val="004F20F8"/>
    <w:rsid w:val="004F2DE5"/>
    <w:rsid w:val="004F3A7F"/>
    <w:rsid w:val="004F441E"/>
    <w:rsid w:val="004F462B"/>
    <w:rsid w:val="004F46B1"/>
    <w:rsid w:val="004F55A5"/>
    <w:rsid w:val="004F632C"/>
    <w:rsid w:val="004F7537"/>
    <w:rsid w:val="004F7719"/>
    <w:rsid w:val="00500DD5"/>
    <w:rsid w:val="00503B06"/>
    <w:rsid w:val="0050575C"/>
    <w:rsid w:val="0050647B"/>
    <w:rsid w:val="0050662C"/>
    <w:rsid w:val="0051056B"/>
    <w:rsid w:val="00510A6F"/>
    <w:rsid w:val="00511B3D"/>
    <w:rsid w:val="00511E7B"/>
    <w:rsid w:val="00512DA7"/>
    <w:rsid w:val="0051556A"/>
    <w:rsid w:val="0051585D"/>
    <w:rsid w:val="00515C97"/>
    <w:rsid w:val="0052265D"/>
    <w:rsid w:val="005233A7"/>
    <w:rsid w:val="00523518"/>
    <w:rsid w:val="005235BE"/>
    <w:rsid w:val="0052471A"/>
    <w:rsid w:val="00526826"/>
    <w:rsid w:val="00526D2F"/>
    <w:rsid w:val="00527438"/>
    <w:rsid w:val="00527490"/>
    <w:rsid w:val="005276E7"/>
    <w:rsid w:val="005277C1"/>
    <w:rsid w:val="005318EA"/>
    <w:rsid w:val="005323E5"/>
    <w:rsid w:val="00532FBB"/>
    <w:rsid w:val="005334E1"/>
    <w:rsid w:val="0053408E"/>
    <w:rsid w:val="00534170"/>
    <w:rsid w:val="005346F3"/>
    <w:rsid w:val="00534A9C"/>
    <w:rsid w:val="005350A3"/>
    <w:rsid w:val="005354FA"/>
    <w:rsid w:val="00535983"/>
    <w:rsid w:val="00535DA2"/>
    <w:rsid w:val="0053687E"/>
    <w:rsid w:val="00536F1D"/>
    <w:rsid w:val="005371BB"/>
    <w:rsid w:val="00537598"/>
    <w:rsid w:val="00537E15"/>
    <w:rsid w:val="005404FB"/>
    <w:rsid w:val="00540844"/>
    <w:rsid w:val="00541726"/>
    <w:rsid w:val="005425C6"/>
    <w:rsid w:val="0054465F"/>
    <w:rsid w:val="00544757"/>
    <w:rsid w:val="005448E6"/>
    <w:rsid w:val="00544B1D"/>
    <w:rsid w:val="00544F07"/>
    <w:rsid w:val="005456FA"/>
    <w:rsid w:val="005459D5"/>
    <w:rsid w:val="00550932"/>
    <w:rsid w:val="00550A24"/>
    <w:rsid w:val="0055157D"/>
    <w:rsid w:val="00551CDC"/>
    <w:rsid w:val="005538A1"/>
    <w:rsid w:val="0055561F"/>
    <w:rsid w:val="00557637"/>
    <w:rsid w:val="0055776D"/>
    <w:rsid w:val="005600E7"/>
    <w:rsid w:val="00561E93"/>
    <w:rsid w:val="00562155"/>
    <w:rsid w:val="00562D18"/>
    <w:rsid w:val="00563F97"/>
    <w:rsid w:val="00566370"/>
    <w:rsid w:val="005667CA"/>
    <w:rsid w:val="00566B5B"/>
    <w:rsid w:val="00567323"/>
    <w:rsid w:val="0057046B"/>
    <w:rsid w:val="005704E5"/>
    <w:rsid w:val="00571D4B"/>
    <w:rsid w:val="00573492"/>
    <w:rsid w:val="005736B9"/>
    <w:rsid w:val="00573A39"/>
    <w:rsid w:val="00573B9D"/>
    <w:rsid w:val="00575B86"/>
    <w:rsid w:val="00575F20"/>
    <w:rsid w:val="00576D14"/>
    <w:rsid w:val="005776AE"/>
    <w:rsid w:val="00577BBF"/>
    <w:rsid w:val="00577F27"/>
    <w:rsid w:val="00581C0A"/>
    <w:rsid w:val="00581FFA"/>
    <w:rsid w:val="0058336F"/>
    <w:rsid w:val="00585943"/>
    <w:rsid w:val="00586D6D"/>
    <w:rsid w:val="00587AA4"/>
    <w:rsid w:val="00591701"/>
    <w:rsid w:val="0059263D"/>
    <w:rsid w:val="005929E9"/>
    <w:rsid w:val="00593CD3"/>
    <w:rsid w:val="00595110"/>
    <w:rsid w:val="00595F64"/>
    <w:rsid w:val="005962F1"/>
    <w:rsid w:val="00596623"/>
    <w:rsid w:val="005976C6"/>
    <w:rsid w:val="00597C1B"/>
    <w:rsid w:val="005A01FE"/>
    <w:rsid w:val="005A0CDE"/>
    <w:rsid w:val="005A0D04"/>
    <w:rsid w:val="005A1AA4"/>
    <w:rsid w:val="005A1B25"/>
    <w:rsid w:val="005A20A3"/>
    <w:rsid w:val="005A2B54"/>
    <w:rsid w:val="005A2CB4"/>
    <w:rsid w:val="005A2D93"/>
    <w:rsid w:val="005A3CA2"/>
    <w:rsid w:val="005A6086"/>
    <w:rsid w:val="005B32FE"/>
    <w:rsid w:val="005B41DB"/>
    <w:rsid w:val="005B52D7"/>
    <w:rsid w:val="005B5C43"/>
    <w:rsid w:val="005B5E9B"/>
    <w:rsid w:val="005B6AAB"/>
    <w:rsid w:val="005C0254"/>
    <w:rsid w:val="005C030A"/>
    <w:rsid w:val="005C10DA"/>
    <w:rsid w:val="005C332A"/>
    <w:rsid w:val="005C4473"/>
    <w:rsid w:val="005C4D2E"/>
    <w:rsid w:val="005C56C0"/>
    <w:rsid w:val="005C63D6"/>
    <w:rsid w:val="005C76E4"/>
    <w:rsid w:val="005C788B"/>
    <w:rsid w:val="005C7AA8"/>
    <w:rsid w:val="005C7CF7"/>
    <w:rsid w:val="005C7E57"/>
    <w:rsid w:val="005D0835"/>
    <w:rsid w:val="005D0F71"/>
    <w:rsid w:val="005D2D84"/>
    <w:rsid w:val="005D2E3D"/>
    <w:rsid w:val="005D44A5"/>
    <w:rsid w:val="005D6EFB"/>
    <w:rsid w:val="005D6FCE"/>
    <w:rsid w:val="005D770B"/>
    <w:rsid w:val="005D7D8A"/>
    <w:rsid w:val="005E079D"/>
    <w:rsid w:val="005E0F66"/>
    <w:rsid w:val="005E13E4"/>
    <w:rsid w:val="005E1A25"/>
    <w:rsid w:val="005E3004"/>
    <w:rsid w:val="005E35C8"/>
    <w:rsid w:val="005E3A07"/>
    <w:rsid w:val="005E43B5"/>
    <w:rsid w:val="005F026C"/>
    <w:rsid w:val="005F0F5A"/>
    <w:rsid w:val="005F2B74"/>
    <w:rsid w:val="005F3065"/>
    <w:rsid w:val="005F3D34"/>
    <w:rsid w:val="005F498C"/>
    <w:rsid w:val="005F5D50"/>
    <w:rsid w:val="005F78DB"/>
    <w:rsid w:val="00600526"/>
    <w:rsid w:val="00600776"/>
    <w:rsid w:val="00601866"/>
    <w:rsid w:val="00602677"/>
    <w:rsid w:val="00602710"/>
    <w:rsid w:val="006030A8"/>
    <w:rsid w:val="00603E40"/>
    <w:rsid w:val="006040D5"/>
    <w:rsid w:val="00604172"/>
    <w:rsid w:val="00605F35"/>
    <w:rsid w:val="006070A7"/>
    <w:rsid w:val="00607517"/>
    <w:rsid w:val="00607840"/>
    <w:rsid w:val="00607F05"/>
    <w:rsid w:val="00610673"/>
    <w:rsid w:val="00612641"/>
    <w:rsid w:val="006138F9"/>
    <w:rsid w:val="00613F20"/>
    <w:rsid w:val="00614573"/>
    <w:rsid w:val="006146C2"/>
    <w:rsid w:val="00615CAC"/>
    <w:rsid w:val="00616695"/>
    <w:rsid w:val="0061689D"/>
    <w:rsid w:val="006177C5"/>
    <w:rsid w:val="006202BD"/>
    <w:rsid w:val="0062096D"/>
    <w:rsid w:val="006211FC"/>
    <w:rsid w:val="00621C37"/>
    <w:rsid w:val="0062212F"/>
    <w:rsid w:val="006225DD"/>
    <w:rsid w:val="00623B30"/>
    <w:rsid w:val="00624FF1"/>
    <w:rsid w:val="00625559"/>
    <w:rsid w:val="00625909"/>
    <w:rsid w:val="00627743"/>
    <w:rsid w:val="00627EEE"/>
    <w:rsid w:val="006303E5"/>
    <w:rsid w:val="00630DDD"/>
    <w:rsid w:val="00630F8C"/>
    <w:rsid w:val="00632BB6"/>
    <w:rsid w:val="00633C56"/>
    <w:rsid w:val="00634045"/>
    <w:rsid w:val="00634507"/>
    <w:rsid w:val="006365FC"/>
    <w:rsid w:val="00636FC4"/>
    <w:rsid w:val="00640B0D"/>
    <w:rsid w:val="00641213"/>
    <w:rsid w:val="00641450"/>
    <w:rsid w:val="006422C3"/>
    <w:rsid w:val="00642EE8"/>
    <w:rsid w:val="00643924"/>
    <w:rsid w:val="00643A34"/>
    <w:rsid w:val="00644710"/>
    <w:rsid w:val="006448EE"/>
    <w:rsid w:val="00645A43"/>
    <w:rsid w:val="0064606F"/>
    <w:rsid w:val="006465EA"/>
    <w:rsid w:val="006472BB"/>
    <w:rsid w:val="006477B2"/>
    <w:rsid w:val="00647CA1"/>
    <w:rsid w:val="0065111E"/>
    <w:rsid w:val="00652B55"/>
    <w:rsid w:val="006543C5"/>
    <w:rsid w:val="00654B10"/>
    <w:rsid w:val="0065512D"/>
    <w:rsid w:val="00655C7E"/>
    <w:rsid w:val="00655D6E"/>
    <w:rsid w:val="0065746F"/>
    <w:rsid w:val="00657868"/>
    <w:rsid w:val="00660017"/>
    <w:rsid w:val="00661AF0"/>
    <w:rsid w:val="00662BA2"/>
    <w:rsid w:val="00663AE7"/>
    <w:rsid w:val="00664782"/>
    <w:rsid w:val="00666187"/>
    <w:rsid w:val="006670DD"/>
    <w:rsid w:val="006672A2"/>
    <w:rsid w:val="006702DC"/>
    <w:rsid w:val="00671BE0"/>
    <w:rsid w:val="006724B5"/>
    <w:rsid w:val="00672FE0"/>
    <w:rsid w:val="00673876"/>
    <w:rsid w:val="00674166"/>
    <w:rsid w:val="00674E2E"/>
    <w:rsid w:val="006758B3"/>
    <w:rsid w:val="00677A94"/>
    <w:rsid w:val="006813D7"/>
    <w:rsid w:val="00681DF7"/>
    <w:rsid w:val="006831D8"/>
    <w:rsid w:val="00683228"/>
    <w:rsid w:val="00683379"/>
    <w:rsid w:val="0068361E"/>
    <w:rsid w:val="006847C0"/>
    <w:rsid w:val="006848C8"/>
    <w:rsid w:val="006858AF"/>
    <w:rsid w:val="0069299A"/>
    <w:rsid w:val="00692A27"/>
    <w:rsid w:val="0069362F"/>
    <w:rsid w:val="00693823"/>
    <w:rsid w:val="006952BA"/>
    <w:rsid w:val="006956CC"/>
    <w:rsid w:val="00695CDD"/>
    <w:rsid w:val="006978AA"/>
    <w:rsid w:val="006A049D"/>
    <w:rsid w:val="006A2C39"/>
    <w:rsid w:val="006A34A0"/>
    <w:rsid w:val="006A3869"/>
    <w:rsid w:val="006A47CB"/>
    <w:rsid w:val="006A4BAF"/>
    <w:rsid w:val="006A548E"/>
    <w:rsid w:val="006A5C48"/>
    <w:rsid w:val="006A6118"/>
    <w:rsid w:val="006A628C"/>
    <w:rsid w:val="006A69B6"/>
    <w:rsid w:val="006B1875"/>
    <w:rsid w:val="006B1906"/>
    <w:rsid w:val="006B63AE"/>
    <w:rsid w:val="006B68E2"/>
    <w:rsid w:val="006B7B58"/>
    <w:rsid w:val="006C0865"/>
    <w:rsid w:val="006C1CE3"/>
    <w:rsid w:val="006C49A0"/>
    <w:rsid w:val="006C6490"/>
    <w:rsid w:val="006C6FCE"/>
    <w:rsid w:val="006C6FE8"/>
    <w:rsid w:val="006C77E2"/>
    <w:rsid w:val="006C7E68"/>
    <w:rsid w:val="006D0385"/>
    <w:rsid w:val="006D043B"/>
    <w:rsid w:val="006D09D7"/>
    <w:rsid w:val="006D14D1"/>
    <w:rsid w:val="006D1A6A"/>
    <w:rsid w:val="006D215A"/>
    <w:rsid w:val="006D2A0D"/>
    <w:rsid w:val="006D2E5C"/>
    <w:rsid w:val="006D37D7"/>
    <w:rsid w:val="006D3A8B"/>
    <w:rsid w:val="006D3B06"/>
    <w:rsid w:val="006D71F0"/>
    <w:rsid w:val="006D75DD"/>
    <w:rsid w:val="006E0884"/>
    <w:rsid w:val="006E115D"/>
    <w:rsid w:val="006E3067"/>
    <w:rsid w:val="006E48E4"/>
    <w:rsid w:val="006E4F3D"/>
    <w:rsid w:val="006E5A93"/>
    <w:rsid w:val="006E62D6"/>
    <w:rsid w:val="006E6A69"/>
    <w:rsid w:val="006E7617"/>
    <w:rsid w:val="006F0886"/>
    <w:rsid w:val="006F0F41"/>
    <w:rsid w:val="006F2D6B"/>
    <w:rsid w:val="006F34D3"/>
    <w:rsid w:val="006F45BE"/>
    <w:rsid w:val="006F56A2"/>
    <w:rsid w:val="007015C2"/>
    <w:rsid w:val="00702B84"/>
    <w:rsid w:val="00702D93"/>
    <w:rsid w:val="0070314A"/>
    <w:rsid w:val="0070401D"/>
    <w:rsid w:val="007064E9"/>
    <w:rsid w:val="007068EB"/>
    <w:rsid w:val="00706C65"/>
    <w:rsid w:val="0071023C"/>
    <w:rsid w:val="00711FAE"/>
    <w:rsid w:val="007121E4"/>
    <w:rsid w:val="007126EC"/>
    <w:rsid w:val="007131CC"/>
    <w:rsid w:val="00714863"/>
    <w:rsid w:val="00714FF5"/>
    <w:rsid w:val="007157BA"/>
    <w:rsid w:val="0071603F"/>
    <w:rsid w:val="00717E05"/>
    <w:rsid w:val="00720471"/>
    <w:rsid w:val="00721647"/>
    <w:rsid w:val="00722A08"/>
    <w:rsid w:val="007236AD"/>
    <w:rsid w:val="00725001"/>
    <w:rsid w:val="00725CCC"/>
    <w:rsid w:val="00727422"/>
    <w:rsid w:val="00730FF3"/>
    <w:rsid w:val="0073189B"/>
    <w:rsid w:val="007321B5"/>
    <w:rsid w:val="00733725"/>
    <w:rsid w:val="00733AB4"/>
    <w:rsid w:val="00734127"/>
    <w:rsid w:val="0073507E"/>
    <w:rsid w:val="0073729B"/>
    <w:rsid w:val="0073782E"/>
    <w:rsid w:val="00737F31"/>
    <w:rsid w:val="00740583"/>
    <w:rsid w:val="007406B9"/>
    <w:rsid w:val="00740959"/>
    <w:rsid w:val="00740FAB"/>
    <w:rsid w:val="00741C88"/>
    <w:rsid w:val="00742336"/>
    <w:rsid w:val="00744250"/>
    <w:rsid w:val="00744CC7"/>
    <w:rsid w:val="00746616"/>
    <w:rsid w:val="00750FC1"/>
    <w:rsid w:val="00752418"/>
    <w:rsid w:val="00754562"/>
    <w:rsid w:val="00754735"/>
    <w:rsid w:val="00755CF6"/>
    <w:rsid w:val="007603EC"/>
    <w:rsid w:val="00763662"/>
    <w:rsid w:val="00765F4F"/>
    <w:rsid w:val="00767E11"/>
    <w:rsid w:val="00770A5D"/>
    <w:rsid w:val="00771146"/>
    <w:rsid w:val="00771B05"/>
    <w:rsid w:val="00771FB8"/>
    <w:rsid w:val="0077290A"/>
    <w:rsid w:val="00775B96"/>
    <w:rsid w:val="00775C99"/>
    <w:rsid w:val="007764A8"/>
    <w:rsid w:val="00776D09"/>
    <w:rsid w:val="0077789F"/>
    <w:rsid w:val="00777DA8"/>
    <w:rsid w:val="0078062C"/>
    <w:rsid w:val="0078107E"/>
    <w:rsid w:val="0078128B"/>
    <w:rsid w:val="007812EE"/>
    <w:rsid w:val="00782076"/>
    <w:rsid w:val="00782358"/>
    <w:rsid w:val="007837B7"/>
    <w:rsid w:val="007858F6"/>
    <w:rsid w:val="007859CD"/>
    <w:rsid w:val="00786517"/>
    <w:rsid w:val="00786944"/>
    <w:rsid w:val="0078743F"/>
    <w:rsid w:val="007877CC"/>
    <w:rsid w:val="00791B1B"/>
    <w:rsid w:val="007921C3"/>
    <w:rsid w:val="00792EF9"/>
    <w:rsid w:val="00793E90"/>
    <w:rsid w:val="00795024"/>
    <w:rsid w:val="0079606D"/>
    <w:rsid w:val="007A2BC7"/>
    <w:rsid w:val="007A30FF"/>
    <w:rsid w:val="007A36B7"/>
    <w:rsid w:val="007A44B3"/>
    <w:rsid w:val="007A5B2B"/>
    <w:rsid w:val="007A61D5"/>
    <w:rsid w:val="007A7B76"/>
    <w:rsid w:val="007B0ED7"/>
    <w:rsid w:val="007B1158"/>
    <w:rsid w:val="007B2BC4"/>
    <w:rsid w:val="007B33D9"/>
    <w:rsid w:val="007B3733"/>
    <w:rsid w:val="007B3FCD"/>
    <w:rsid w:val="007B4A52"/>
    <w:rsid w:val="007B50C2"/>
    <w:rsid w:val="007B5858"/>
    <w:rsid w:val="007C0066"/>
    <w:rsid w:val="007C201B"/>
    <w:rsid w:val="007C3801"/>
    <w:rsid w:val="007C4521"/>
    <w:rsid w:val="007C5FBF"/>
    <w:rsid w:val="007C6478"/>
    <w:rsid w:val="007C6F3D"/>
    <w:rsid w:val="007C7F3B"/>
    <w:rsid w:val="007D019D"/>
    <w:rsid w:val="007D0274"/>
    <w:rsid w:val="007D0805"/>
    <w:rsid w:val="007D0AC2"/>
    <w:rsid w:val="007D1377"/>
    <w:rsid w:val="007D1782"/>
    <w:rsid w:val="007D2C95"/>
    <w:rsid w:val="007D51FA"/>
    <w:rsid w:val="007D53EE"/>
    <w:rsid w:val="007D55FF"/>
    <w:rsid w:val="007D6259"/>
    <w:rsid w:val="007D634C"/>
    <w:rsid w:val="007D6F64"/>
    <w:rsid w:val="007D7D24"/>
    <w:rsid w:val="007E021B"/>
    <w:rsid w:val="007E0C89"/>
    <w:rsid w:val="007E14FC"/>
    <w:rsid w:val="007E1F43"/>
    <w:rsid w:val="007E2318"/>
    <w:rsid w:val="007E2BB9"/>
    <w:rsid w:val="007E3157"/>
    <w:rsid w:val="007E4354"/>
    <w:rsid w:val="007E4CC0"/>
    <w:rsid w:val="007E6887"/>
    <w:rsid w:val="007E762D"/>
    <w:rsid w:val="007E76E8"/>
    <w:rsid w:val="007F145D"/>
    <w:rsid w:val="007F19D4"/>
    <w:rsid w:val="007F5B51"/>
    <w:rsid w:val="007F6463"/>
    <w:rsid w:val="007F6E5B"/>
    <w:rsid w:val="007F7E17"/>
    <w:rsid w:val="008007F1"/>
    <w:rsid w:val="0080170C"/>
    <w:rsid w:val="00801D7D"/>
    <w:rsid w:val="00803D69"/>
    <w:rsid w:val="00806571"/>
    <w:rsid w:val="00807AEF"/>
    <w:rsid w:val="008104FD"/>
    <w:rsid w:val="00811570"/>
    <w:rsid w:val="00812126"/>
    <w:rsid w:val="008127A1"/>
    <w:rsid w:val="008131AB"/>
    <w:rsid w:val="008137EF"/>
    <w:rsid w:val="00815A70"/>
    <w:rsid w:val="008163D0"/>
    <w:rsid w:val="00816C52"/>
    <w:rsid w:val="00817A0B"/>
    <w:rsid w:val="008211B6"/>
    <w:rsid w:val="008211FB"/>
    <w:rsid w:val="00822D2D"/>
    <w:rsid w:val="00823B9E"/>
    <w:rsid w:val="00825AD0"/>
    <w:rsid w:val="00827F23"/>
    <w:rsid w:val="00830EC5"/>
    <w:rsid w:val="0083107E"/>
    <w:rsid w:val="00833B40"/>
    <w:rsid w:val="00833D6C"/>
    <w:rsid w:val="0083465E"/>
    <w:rsid w:val="00834A4D"/>
    <w:rsid w:val="00834F7D"/>
    <w:rsid w:val="00835FB8"/>
    <w:rsid w:val="00836333"/>
    <w:rsid w:val="00837510"/>
    <w:rsid w:val="008375D7"/>
    <w:rsid w:val="00837B3E"/>
    <w:rsid w:val="0084188F"/>
    <w:rsid w:val="00843853"/>
    <w:rsid w:val="00844FDB"/>
    <w:rsid w:val="008451E7"/>
    <w:rsid w:val="008472C4"/>
    <w:rsid w:val="00851428"/>
    <w:rsid w:val="0085242A"/>
    <w:rsid w:val="008526C6"/>
    <w:rsid w:val="00852AEA"/>
    <w:rsid w:val="00852B75"/>
    <w:rsid w:val="00853423"/>
    <w:rsid w:val="008537EB"/>
    <w:rsid w:val="00854E4A"/>
    <w:rsid w:val="008554C9"/>
    <w:rsid w:val="008569EB"/>
    <w:rsid w:val="00856F45"/>
    <w:rsid w:val="008572BC"/>
    <w:rsid w:val="0085743B"/>
    <w:rsid w:val="00857BD3"/>
    <w:rsid w:val="008608A2"/>
    <w:rsid w:val="00861BE1"/>
    <w:rsid w:val="00862C58"/>
    <w:rsid w:val="0086483C"/>
    <w:rsid w:val="0086527D"/>
    <w:rsid w:val="0087133C"/>
    <w:rsid w:val="00871FFC"/>
    <w:rsid w:val="008729AD"/>
    <w:rsid w:val="008731E2"/>
    <w:rsid w:val="0087332E"/>
    <w:rsid w:val="00873345"/>
    <w:rsid w:val="00873784"/>
    <w:rsid w:val="00873937"/>
    <w:rsid w:val="00874D4B"/>
    <w:rsid w:val="00875E49"/>
    <w:rsid w:val="00876691"/>
    <w:rsid w:val="00876CDA"/>
    <w:rsid w:val="00876F06"/>
    <w:rsid w:val="008771B3"/>
    <w:rsid w:val="00877423"/>
    <w:rsid w:val="00877D92"/>
    <w:rsid w:val="00881278"/>
    <w:rsid w:val="0088174C"/>
    <w:rsid w:val="00881EC5"/>
    <w:rsid w:val="00882A84"/>
    <w:rsid w:val="00883252"/>
    <w:rsid w:val="008848AE"/>
    <w:rsid w:val="00885C82"/>
    <w:rsid w:val="00886A31"/>
    <w:rsid w:val="00887001"/>
    <w:rsid w:val="0089459C"/>
    <w:rsid w:val="00896C89"/>
    <w:rsid w:val="00897F20"/>
    <w:rsid w:val="008A024A"/>
    <w:rsid w:val="008A3020"/>
    <w:rsid w:val="008A3945"/>
    <w:rsid w:val="008A3D99"/>
    <w:rsid w:val="008A4367"/>
    <w:rsid w:val="008A4569"/>
    <w:rsid w:val="008A59E9"/>
    <w:rsid w:val="008B048A"/>
    <w:rsid w:val="008B14AE"/>
    <w:rsid w:val="008B1CEF"/>
    <w:rsid w:val="008B1D6D"/>
    <w:rsid w:val="008B2643"/>
    <w:rsid w:val="008B284C"/>
    <w:rsid w:val="008B39BC"/>
    <w:rsid w:val="008B4F9F"/>
    <w:rsid w:val="008B65CA"/>
    <w:rsid w:val="008B6F78"/>
    <w:rsid w:val="008B6FA7"/>
    <w:rsid w:val="008B7238"/>
    <w:rsid w:val="008B7521"/>
    <w:rsid w:val="008C1A33"/>
    <w:rsid w:val="008C1CD0"/>
    <w:rsid w:val="008C22D9"/>
    <w:rsid w:val="008C240C"/>
    <w:rsid w:val="008C2C28"/>
    <w:rsid w:val="008C3A21"/>
    <w:rsid w:val="008C3A3B"/>
    <w:rsid w:val="008C49B7"/>
    <w:rsid w:val="008C5B29"/>
    <w:rsid w:val="008C7604"/>
    <w:rsid w:val="008D008C"/>
    <w:rsid w:val="008D07F4"/>
    <w:rsid w:val="008D11E0"/>
    <w:rsid w:val="008D1BD7"/>
    <w:rsid w:val="008D2779"/>
    <w:rsid w:val="008D2E05"/>
    <w:rsid w:val="008D311D"/>
    <w:rsid w:val="008D3277"/>
    <w:rsid w:val="008D3781"/>
    <w:rsid w:val="008D3BBB"/>
    <w:rsid w:val="008D4180"/>
    <w:rsid w:val="008D505F"/>
    <w:rsid w:val="008D5860"/>
    <w:rsid w:val="008D5AB4"/>
    <w:rsid w:val="008D5AFC"/>
    <w:rsid w:val="008D5C3C"/>
    <w:rsid w:val="008D6A27"/>
    <w:rsid w:val="008E0993"/>
    <w:rsid w:val="008E0EB2"/>
    <w:rsid w:val="008E29C0"/>
    <w:rsid w:val="008E4BAF"/>
    <w:rsid w:val="008E4BE2"/>
    <w:rsid w:val="008E662F"/>
    <w:rsid w:val="008F10F4"/>
    <w:rsid w:val="008F19CC"/>
    <w:rsid w:val="008F2B04"/>
    <w:rsid w:val="008F2C81"/>
    <w:rsid w:val="008F39F0"/>
    <w:rsid w:val="008F61D9"/>
    <w:rsid w:val="008F6CD8"/>
    <w:rsid w:val="008F7938"/>
    <w:rsid w:val="00900E10"/>
    <w:rsid w:val="00901B66"/>
    <w:rsid w:val="0090202F"/>
    <w:rsid w:val="0090323C"/>
    <w:rsid w:val="009070D7"/>
    <w:rsid w:val="009075D7"/>
    <w:rsid w:val="00907F1C"/>
    <w:rsid w:val="009145B7"/>
    <w:rsid w:val="0091480E"/>
    <w:rsid w:val="0091541E"/>
    <w:rsid w:val="00916C85"/>
    <w:rsid w:val="00920E2F"/>
    <w:rsid w:val="00922B27"/>
    <w:rsid w:val="00922E4C"/>
    <w:rsid w:val="0092308E"/>
    <w:rsid w:val="00923FFC"/>
    <w:rsid w:val="009250C8"/>
    <w:rsid w:val="0092558B"/>
    <w:rsid w:val="009259AC"/>
    <w:rsid w:val="00926D52"/>
    <w:rsid w:val="009305B0"/>
    <w:rsid w:val="00930870"/>
    <w:rsid w:val="00931B4E"/>
    <w:rsid w:val="009323EA"/>
    <w:rsid w:val="00932511"/>
    <w:rsid w:val="0093255E"/>
    <w:rsid w:val="00932638"/>
    <w:rsid w:val="00934264"/>
    <w:rsid w:val="00934E42"/>
    <w:rsid w:val="00935AC5"/>
    <w:rsid w:val="00935D23"/>
    <w:rsid w:val="0093618E"/>
    <w:rsid w:val="009368DB"/>
    <w:rsid w:val="00937B4A"/>
    <w:rsid w:val="00937F1B"/>
    <w:rsid w:val="00940D37"/>
    <w:rsid w:val="009422F9"/>
    <w:rsid w:val="009439C8"/>
    <w:rsid w:val="00944315"/>
    <w:rsid w:val="0094484F"/>
    <w:rsid w:val="00945F6D"/>
    <w:rsid w:val="00951E9F"/>
    <w:rsid w:val="00952101"/>
    <w:rsid w:val="009522B2"/>
    <w:rsid w:val="00952839"/>
    <w:rsid w:val="00952E90"/>
    <w:rsid w:val="00955120"/>
    <w:rsid w:val="009553A6"/>
    <w:rsid w:val="009557A5"/>
    <w:rsid w:val="00955918"/>
    <w:rsid w:val="00955D7F"/>
    <w:rsid w:val="00956A49"/>
    <w:rsid w:val="0095715F"/>
    <w:rsid w:val="00957EAB"/>
    <w:rsid w:val="0096012D"/>
    <w:rsid w:val="00961A46"/>
    <w:rsid w:val="0096207A"/>
    <w:rsid w:val="0096321B"/>
    <w:rsid w:val="00965B3B"/>
    <w:rsid w:val="00966FF3"/>
    <w:rsid w:val="00967510"/>
    <w:rsid w:val="009721B6"/>
    <w:rsid w:val="00972ED7"/>
    <w:rsid w:val="00973C41"/>
    <w:rsid w:val="0097410E"/>
    <w:rsid w:val="009750F4"/>
    <w:rsid w:val="0097518F"/>
    <w:rsid w:val="00975CE0"/>
    <w:rsid w:val="00977883"/>
    <w:rsid w:val="00980F8B"/>
    <w:rsid w:val="0098160A"/>
    <w:rsid w:val="009827E3"/>
    <w:rsid w:val="00982AED"/>
    <w:rsid w:val="0098310F"/>
    <w:rsid w:val="009835D0"/>
    <w:rsid w:val="00983A53"/>
    <w:rsid w:val="00983AC5"/>
    <w:rsid w:val="00986499"/>
    <w:rsid w:val="009869C0"/>
    <w:rsid w:val="00986ADD"/>
    <w:rsid w:val="00987EAF"/>
    <w:rsid w:val="00991409"/>
    <w:rsid w:val="009921A8"/>
    <w:rsid w:val="0099273F"/>
    <w:rsid w:val="00992A4C"/>
    <w:rsid w:val="0099334E"/>
    <w:rsid w:val="009953E3"/>
    <w:rsid w:val="009A12FA"/>
    <w:rsid w:val="009A2098"/>
    <w:rsid w:val="009A231E"/>
    <w:rsid w:val="009A3A2D"/>
    <w:rsid w:val="009A3D90"/>
    <w:rsid w:val="009A4763"/>
    <w:rsid w:val="009A48C9"/>
    <w:rsid w:val="009A558F"/>
    <w:rsid w:val="009A63E8"/>
    <w:rsid w:val="009A6953"/>
    <w:rsid w:val="009A72B6"/>
    <w:rsid w:val="009A7E44"/>
    <w:rsid w:val="009B4689"/>
    <w:rsid w:val="009B5610"/>
    <w:rsid w:val="009B626D"/>
    <w:rsid w:val="009B6430"/>
    <w:rsid w:val="009B6F1F"/>
    <w:rsid w:val="009C167F"/>
    <w:rsid w:val="009C1AB1"/>
    <w:rsid w:val="009C1FFB"/>
    <w:rsid w:val="009C2EBC"/>
    <w:rsid w:val="009C30B2"/>
    <w:rsid w:val="009C3240"/>
    <w:rsid w:val="009C39FA"/>
    <w:rsid w:val="009C3DB2"/>
    <w:rsid w:val="009C4B48"/>
    <w:rsid w:val="009C4BA7"/>
    <w:rsid w:val="009C4F76"/>
    <w:rsid w:val="009C53E4"/>
    <w:rsid w:val="009C5BA0"/>
    <w:rsid w:val="009C5F9A"/>
    <w:rsid w:val="009C64A4"/>
    <w:rsid w:val="009C6E3F"/>
    <w:rsid w:val="009C6FA0"/>
    <w:rsid w:val="009C7C3F"/>
    <w:rsid w:val="009D05F4"/>
    <w:rsid w:val="009D0638"/>
    <w:rsid w:val="009D0AB1"/>
    <w:rsid w:val="009D0E36"/>
    <w:rsid w:val="009D17FD"/>
    <w:rsid w:val="009D1AB0"/>
    <w:rsid w:val="009D2C4B"/>
    <w:rsid w:val="009D378D"/>
    <w:rsid w:val="009D4071"/>
    <w:rsid w:val="009D5028"/>
    <w:rsid w:val="009D5120"/>
    <w:rsid w:val="009D5E0B"/>
    <w:rsid w:val="009D614F"/>
    <w:rsid w:val="009D70F3"/>
    <w:rsid w:val="009D70F9"/>
    <w:rsid w:val="009E0A87"/>
    <w:rsid w:val="009E0CC9"/>
    <w:rsid w:val="009E0FB2"/>
    <w:rsid w:val="009E3FD6"/>
    <w:rsid w:val="009E40C5"/>
    <w:rsid w:val="009E41C1"/>
    <w:rsid w:val="009F1345"/>
    <w:rsid w:val="009F18AB"/>
    <w:rsid w:val="009F1C75"/>
    <w:rsid w:val="009F2852"/>
    <w:rsid w:val="009F2B59"/>
    <w:rsid w:val="009F542A"/>
    <w:rsid w:val="009F57EB"/>
    <w:rsid w:val="009F75CF"/>
    <w:rsid w:val="009F783E"/>
    <w:rsid w:val="00A0125A"/>
    <w:rsid w:val="00A01E20"/>
    <w:rsid w:val="00A021B7"/>
    <w:rsid w:val="00A0318F"/>
    <w:rsid w:val="00A042D0"/>
    <w:rsid w:val="00A044BF"/>
    <w:rsid w:val="00A0535A"/>
    <w:rsid w:val="00A10A15"/>
    <w:rsid w:val="00A13168"/>
    <w:rsid w:val="00A132D0"/>
    <w:rsid w:val="00A134D0"/>
    <w:rsid w:val="00A1391C"/>
    <w:rsid w:val="00A13D78"/>
    <w:rsid w:val="00A13F18"/>
    <w:rsid w:val="00A141B2"/>
    <w:rsid w:val="00A14A1D"/>
    <w:rsid w:val="00A14AC3"/>
    <w:rsid w:val="00A14C43"/>
    <w:rsid w:val="00A155D7"/>
    <w:rsid w:val="00A1592B"/>
    <w:rsid w:val="00A17252"/>
    <w:rsid w:val="00A20F5E"/>
    <w:rsid w:val="00A210F4"/>
    <w:rsid w:val="00A22B89"/>
    <w:rsid w:val="00A238E2"/>
    <w:rsid w:val="00A24353"/>
    <w:rsid w:val="00A24566"/>
    <w:rsid w:val="00A25479"/>
    <w:rsid w:val="00A257E4"/>
    <w:rsid w:val="00A2644F"/>
    <w:rsid w:val="00A270B0"/>
    <w:rsid w:val="00A27C8D"/>
    <w:rsid w:val="00A302AD"/>
    <w:rsid w:val="00A316EA"/>
    <w:rsid w:val="00A32926"/>
    <w:rsid w:val="00A32B56"/>
    <w:rsid w:val="00A3381D"/>
    <w:rsid w:val="00A33846"/>
    <w:rsid w:val="00A338C5"/>
    <w:rsid w:val="00A354F9"/>
    <w:rsid w:val="00A35778"/>
    <w:rsid w:val="00A36400"/>
    <w:rsid w:val="00A37F55"/>
    <w:rsid w:val="00A40C84"/>
    <w:rsid w:val="00A41639"/>
    <w:rsid w:val="00A41846"/>
    <w:rsid w:val="00A43669"/>
    <w:rsid w:val="00A44391"/>
    <w:rsid w:val="00A456C7"/>
    <w:rsid w:val="00A50406"/>
    <w:rsid w:val="00A51064"/>
    <w:rsid w:val="00A5130F"/>
    <w:rsid w:val="00A52723"/>
    <w:rsid w:val="00A529E5"/>
    <w:rsid w:val="00A530B2"/>
    <w:rsid w:val="00A538B3"/>
    <w:rsid w:val="00A54326"/>
    <w:rsid w:val="00A61B22"/>
    <w:rsid w:val="00A61E39"/>
    <w:rsid w:val="00A637C4"/>
    <w:rsid w:val="00A64520"/>
    <w:rsid w:val="00A6523D"/>
    <w:rsid w:val="00A6616C"/>
    <w:rsid w:val="00A6662F"/>
    <w:rsid w:val="00A66940"/>
    <w:rsid w:val="00A6718B"/>
    <w:rsid w:val="00A705AD"/>
    <w:rsid w:val="00A7113F"/>
    <w:rsid w:val="00A71356"/>
    <w:rsid w:val="00A71937"/>
    <w:rsid w:val="00A72EBD"/>
    <w:rsid w:val="00A73044"/>
    <w:rsid w:val="00A77CDE"/>
    <w:rsid w:val="00A80DDB"/>
    <w:rsid w:val="00A81290"/>
    <w:rsid w:val="00A82DC0"/>
    <w:rsid w:val="00A8461C"/>
    <w:rsid w:val="00A84F36"/>
    <w:rsid w:val="00A85B19"/>
    <w:rsid w:val="00A87D39"/>
    <w:rsid w:val="00A87FDD"/>
    <w:rsid w:val="00A9036D"/>
    <w:rsid w:val="00A90644"/>
    <w:rsid w:val="00A911B9"/>
    <w:rsid w:val="00A91914"/>
    <w:rsid w:val="00A94AF5"/>
    <w:rsid w:val="00A95133"/>
    <w:rsid w:val="00A96BF6"/>
    <w:rsid w:val="00AA013A"/>
    <w:rsid w:val="00AA052B"/>
    <w:rsid w:val="00AA10A7"/>
    <w:rsid w:val="00AB338E"/>
    <w:rsid w:val="00AB6458"/>
    <w:rsid w:val="00AB6FD2"/>
    <w:rsid w:val="00AC0313"/>
    <w:rsid w:val="00AC0842"/>
    <w:rsid w:val="00AC0E9A"/>
    <w:rsid w:val="00AC1CAB"/>
    <w:rsid w:val="00AC2A4E"/>
    <w:rsid w:val="00AC2A72"/>
    <w:rsid w:val="00AC3264"/>
    <w:rsid w:val="00AC3852"/>
    <w:rsid w:val="00AC3D3F"/>
    <w:rsid w:val="00AC4B44"/>
    <w:rsid w:val="00AC500E"/>
    <w:rsid w:val="00AC75B2"/>
    <w:rsid w:val="00AD0121"/>
    <w:rsid w:val="00AD1A8C"/>
    <w:rsid w:val="00AD3102"/>
    <w:rsid w:val="00AD338F"/>
    <w:rsid w:val="00AD4030"/>
    <w:rsid w:val="00AD4581"/>
    <w:rsid w:val="00AD5153"/>
    <w:rsid w:val="00AD576B"/>
    <w:rsid w:val="00AD5DF3"/>
    <w:rsid w:val="00AD626C"/>
    <w:rsid w:val="00AD7C47"/>
    <w:rsid w:val="00AE0D01"/>
    <w:rsid w:val="00AE22FE"/>
    <w:rsid w:val="00AE2FB6"/>
    <w:rsid w:val="00AE319D"/>
    <w:rsid w:val="00AE3295"/>
    <w:rsid w:val="00AE36E8"/>
    <w:rsid w:val="00AE39C7"/>
    <w:rsid w:val="00AE3B5D"/>
    <w:rsid w:val="00AE3B95"/>
    <w:rsid w:val="00AE5684"/>
    <w:rsid w:val="00AE64D7"/>
    <w:rsid w:val="00AE75D7"/>
    <w:rsid w:val="00AF02DA"/>
    <w:rsid w:val="00AF17D3"/>
    <w:rsid w:val="00AF1B06"/>
    <w:rsid w:val="00AF1E47"/>
    <w:rsid w:val="00AF2D7C"/>
    <w:rsid w:val="00AF37C8"/>
    <w:rsid w:val="00AF4157"/>
    <w:rsid w:val="00AF44A2"/>
    <w:rsid w:val="00AF54B7"/>
    <w:rsid w:val="00AF64CA"/>
    <w:rsid w:val="00AF6661"/>
    <w:rsid w:val="00AF72E4"/>
    <w:rsid w:val="00AF766E"/>
    <w:rsid w:val="00B00BDD"/>
    <w:rsid w:val="00B0127C"/>
    <w:rsid w:val="00B016E1"/>
    <w:rsid w:val="00B03C4D"/>
    <w:rsid w:val="00B03DBB"/>
    <w:rsid w:val="00B051DD"/>
    <w:rsid w:val="00B05813"/>
    <w:rsid w:val="00B06743"/>
    <w:rsid w:val="00B06943"/>
    <w:rsid w:val="00B06F12"/>
    <w:rsid w:val="00B077A7"/>
    <w:rsid w:val="00B07DB5"/>
    <w:rsid w:val="00B10E39"/>
    <w:rsid w:val="00B115F8"/>
    <w:rsid w:val="00B12C95"/>
    <w:rsid w:val="00B13369"/>
    <w:rsid w:val="00B13DCF"/>
    <w:rsid w:val="00B14CBF"/>
    <w:rsid w:val="00B16822"/>
    <w:rsid w:val="00B16BCF"/>
    <w:rsid w:val="00B16DDE"/>
    <w:rsid w:val="00B17A43"/>
    <w:rsid w:val="00B20FFB"/>
    <w:rsid w:val="00B2145E"/>
    <w:rsid w:val="00B21FB6"/>
    <w:rsid w:val="00B2211C"/>
    <w:rsid w:val="00B24352"/>
    <w:rsid w:val="00B269DF"/>
    <w:rsid w:val="00B3132D"/>
    <w:rsid w:val="00B31610"/>
    <w:rsid w:val="00B32777"/>
    <w:rsid w:val="00B32C25"/>
    <w:rsid w:val="00B34486"/>
    <w:rsid w:val="00B34B67"/>
    <w:rsid w:val="00B354FF"/>
    <w:rsid w:val="00B3690C"/>
    <w:rsid w:val="00B377AC"/>
    <w:rsid w:val="00B37B4A"/>
    <w:rsid w:val="00B37CD8"/>
    <w:rsid w:val="00B40383"/>
    <w:rsid w:val="00B40949"/>
    <w:rsid w:val="00B40BF1"/>
    <w:rsid w:val="00B40DB4"/>
    <w:rsid w:val="00B42CA7"/>
    <w:rsid w:val="00B42F47"/>
    <w:rsid w:val="00B44110"/>
    <w:rsid w:val="00B463FA"/>
    <w:rsid w:val="00B46CA1"/>
    <w:rsid w:val="00B47708"/>
    <w:rsid w:val="00B478F0"/>
    <w:rsid w:val="00B47E77"/>
    <w:rsid w:val="00B5096C"/>
    <w:rsid w:val="00B519D0"/>
    <w:rsid w:val="00B5400B"/>
    <w:rsid w:val="00B54AEF"/>
    <w:rsid w:val="00B55C13"/>
    <w:rsid w:val="00B55F24"/>
    <w:rsid w:val="00B5651E"/>
    <w:rsid w:val="00B60043"/>
    <w:rsid w:val="00B602AC"/>
    <w:rsid w:val="00B630A1"/>
    <w:rsid w:val="00B63578"/>
    <w:rsid w:val="00B6439A"/>
    <w:rsid w:val="00B6458F"/>
    <w:rsid w:val="00B66637"/>
    <w:rsid w:val="00B66E45"/>
    <w:rsid w:val="00B70ABD"/>
    <w:rsid w:val="00B71294"/>
    <w:rsid w:val="00B71619"/>
    <w:rsid w:val="00B73528"/>
    <w:rsid w:val="00B7442D"/>
    <w:rsid w:val="00B745BB"/>
    <w:rsid w:val="00B74E29"/>
    <w:rsid w:val="00B75423"/>
    <w:rsid w:val="00B75F12"/>
    <w:rsid w:val="00B75F60"/>
    <w:rsid w:val="00B760D5"/>
    <w:rsid w:val="00B761CE"/>
    <w:rsid w:val="00B7666B"/>
    <w:rsid w:val="00B76DE3"/>
    <w:rsid w:val="00B774D5"/>
    <w:rsid w:val="00B811C8"/>
    <w:rsid w:val="00B817E3"/>
    <w:rsid w:val="00B81850"/>
    <w:rsid w:val="00B819F1"/>
    <w:rsid w:val="00B82573"/>
    <w:rsid w:val="00B84389"/>
    <w:rsid w:val="00B860BC"/>
    <w:rsid w:val="00B86EF8"/>
    <w:rsid w:val="00B90305"/>
    <w:rsid w:val="00B90318"/>
    <w:rsid w:val="00B90D1E"/>
    <w:rsid w:val="00B93340"/>
    <w:rsid w:val="00B939C0"/>
    <w:rsid w:val="00B93D33"/>
    <w:rsid w:val="00B94815"/>
    <w:rsid w:val="00B95307"/>
    <w:rsid w:val="00B95499"/>
    <w:rsid w:val="00B95D2D"/>
    <w:rsid w:val="00B96562"/>
    <w:rsid w:val="00B96CAA"/>
    <w:rsid w:val="00BA0230"/>
    <w:rsid w:val="00BA1153"/>
    <w:rsid w:val="00BA1FBB"/>
    <w:rsid w:val="00BA3D3A"/>
    <w:rsid w:val="00BA402C"/>
    <w:rsid w:val="00BA4289"/>
    <w:rsid w:val="00BA4995"/>
    <w:rsid w:val="00BA4E82"/>
    <w:rsid w:val="00BA6E02"/>
    <w:rsid w:val="00BA6FBE"/>
    <w:rsid w:val="00BA70A9"/>
    <w:rsid w:val="00BA750D"/>
    <w:rsid w:val="00BA7E35"/>
    <w:rsid w:val="00BB0E0A"/>
    <w:rsid w:val="00BB142E"/>
    <w:rsid w:val="00BB16D9"/>
    <w:rsid w:val="00BB274B"/>
    <w:rsid w:val="00BB45EB"/>
    <w:rsid w:val="00BB5B22"/>
    <w:rsid w:val="00BB6278"/>
    <w:rsid w:val="00BB6747"/>
    <w:rsid w:val="00BB7210"/>
    <w:rsid w:val="00BB78B9"/>
    <w:rsid w:val="00BC0F93"/>
    <w:rsid w:val="00BC189B"/>
    <w:rsid w:val="00BC1E99"/>
    <w:rsid w:val="00BC4F36"/>
    <w:rsid w:val="00BC53BC"/>
    <w:rsid w:val="00BC5487"/>
    <w:rsid w:val="00BC66EF"/>
    <w:rsid w:val="00BC6C87"/>
    <w:rsid w:val="00BC6ECF"/>
    <w:rsid w:val="00BC6FE7"/>
    <w:rsid w:val="00BC7422"/>
    <w:rsid w:val="00BD0A27"/>
    <w:rsid w:val="00BD0B75"/>
    <w:rsid w:val="00BD1ECB"/>
    <w:rsid w:val="00BD6CA8"/>
    <w:rsid w:val="00BD74DC"/>
    <w:rsid w:val="00BE0A01"/>
    <w:rsid w:val="00BE3890"/>
    <w:rsid w:val="00BE4202"/>
    <w:rsid w:val="00BE4B71"/>
    <w:rsid w:val="00BE6129"/>
    <w:rsid w:val="00BE65D2"/>
    <w:rsid w:val="00BE6655"/>
    <w:rsid w:val="00BE66FC"/>
    <w:rsid w:val="00BE7661"/>
    <w:rsid w:val="00BE7EDD"/>
    <w:rsid w:val="00BF07AA"/>
    <w:rsid w:val="00BF0DD3"/>
    <w:rsid w:val="00BF2EE7"/>
    <w:rsid w:val="00BF2F9A"/>
    <w:rsid w:val="00BF352C"/>
    <w:rsid w:val="00BF3C90"/>
    <w:rsid w:val="00BF444F"/>
    <w:rsid w:val="00BF48B2"/>
    <w:rsid w:val="00BF6186"/>
    <w:rsid w:val="00C009D2"/>
    <w:rsid w:val="00C014C0"/>
    <w:rsid w:val="00C01DA5"/>
    <w:rsid w:val="00C03006"/>
    <w:rsid w:val="00C04714"/>
    <w:rsid w:val="00C060DC"/>
    <w:rsid w:val="00C0723D"/>
    <w:rsid w:val="00C0771D"/>
    <w:rsid w:val="00C07C8C"/>
    <w:rsid w:val="00C1049B"/>
    <w:rsid w:val="00C1228F"/>
    <w:rsid w:val="00C15DD9"/>
    <w:rsid w:val="00C167F7"/>
    <w:rsid w:val="00C20131"/>
    <w:rsid w:val="00C20947"/>
    <w:rsid w:val="00C20ADA"/>
    <w:rsid w:val="00C21AFF"/>
    <w:rsid w:val="00C21EB4"/>
    <w:rsid w:val="00C25FEC"/>
    <w:rsid w:val="00C279DF"/>
    <w:rsid w:val="00C27BC0"/>
    <w:rsid w:val="00C27C11"/>
    <w:rsid w:val="00C30766"/>
    <w:rsid w:val="00C31DF7"/>
    <w:rsid w:val="00C32366"/>
    <w:rsid w:val="00C32E23"/>
    <w:rsid w:val="00C33AA5"/>
    <w:rsid w:val="00C33B58"/>
    <w:rsid w:val="00C3568A"/>
    <w:rsid w:val="00C35741"/>
    <w:rsid w:val="00C36991"/>
    <w:rsid w:val="00C40080"/>
    <w:rsid w:val="00C421D7"/>
    <w:rsid w:val="00C42614"/>
    <w:rsid w:val="00C42718"/>
    <w:rsid w:val="00C42AFE"/>
    <w:rsid w:val="00C42F42"/>
    <w:rsid w:val="00C43481"/>
    <w:rsid w:val="00C46459"/>
    <w:rsid w:val="00C50221"/>
    <w:rsid w:val="00C5052E"/>
    <w:rsid w:val="00C509D5"/>
    <w:rsid w:val="00C50A49"/>
    <w:rsid w:val="00C50D60"/>
    <w:rsid w:val="00C52316"/>
    <w:rsid w:val="00C53391"/>
    <w:rsid w:val="00C538F0"/>
    <w:rsid w:val="00C53CD9"/>
    <w:rsid w:val="00C53E27"/>
    <w:rsid w:val="00C55899"/>
    <w:rsid w:val="00C56FF4"/>
    <w:rsid w:val="00C600A5"/>
    <w:rsid w:val="00C61E55"/>
    <w:rsid w:val="00C62D56"/>
    <w:rsid w:val="00C63913"/>
    <w:rsid w:val="00C647CC"/>
    <w:rsid w:val="00C64DA4"/>
    <w:rsid w:val="00C67FD3"/>
    <w:rsid w:val="00C71822"/>
    <w:rsid w:val="00C75333"/>
    <w:rsid w:val="00C7721D"/>
    <w:rsid w:val="00C820F6"/>
    <w:rsid w:val="00C8350C"/>
    <w:rsid w:val="00C83CC0"/>
    <w:rsid w:val="00C84120"/>
    <w:rsid w:val="00C854A5"/>
    <w:rsid w:val="00C8567B"/>
    <w:rsid w:val="00C85DAF"/>
    <w:rsid w:val="00C85EA6"/>
    <w:rsid w:val="00C86D76"/>
    <w:rsid w:val="00C92387"/>
    <w:rsid w:val="00C926A7"/>
    <w:rsid w:val="00C926B0"/>
    <w:rsid w:val="00C95328"/>
    <w:rsid w:val="00C97258"/>
    <w:rsid w:val="00CA01AC"/>
    <w:rsid w:val="00CA0701"/>
    <w:rsid w:val="00CA265C"/>
    <w:rsid w:val="00CA346A"/>
    <w:rsid w:val="00CA44A5"/>
    <w:rsid w:val="00CA4887"/>
    <w:rsid w:val="00CA4B4D"/>
    <w:rsid w:val="00CA59DD"/>
    <w:rsid w:val="00CA6349"/>
    <w:rsid w:val="00CA6367"/>
    <w:rsid w:val="00CA6657"/>
    <w:rsid w:val="00CA7C8C"/>
    <w:rsid w:val="00CB0553"/>
    <w:rsid w:val="00CB0E01"/>
    <w:rsid w:val="00CB1C5E"/>
    <w:rsid w:val="00CB20FB"/>
    <w:rsid w:val="00CB22EC"/>
    <w:rsid w:val="00CB24AC"/>
    <w:rsid w:val="00CB3858"/>
    <w:rsid w:val="00CB4BB1"/>
    <w:rsid w:val="00CB50AE"/>
    <w:rsid w:val="00CB5D2D"/>
    <w:rsid w:val="00CB69FB"/>
    <w:rsid w:val="00CB6AE5"/>
    <w:rsid w:val="00CB76AE"/>
    <w:rsid w:val="00CB7F60"/>
    <w:rsid w:val="00CC0D69"/>
    <w:rsid w:val="00CC0F1E"/>
    <w:rsid w:val="00CC23B1"/>
    <w:rsid w:val="00CC3A6D"/>
    <w:rsid w:val="00CC3C30"/>
    <w:rsid w:val="00CC4476"/>
    <w:rsid w:val="00CC4D6F"/>
    <w:rsid w:val="00CC652C"/>
    <w:rsid w:val="00CD07FA"/>
    <w:rsid w:val="00CD0E55"/>
    <w:rsid w:val="00CD2DE8"/>
    <w:rsid w:val="00CD45FC"/>
    <w:rsid w:val="00CD4B7C"/>
    <w:rsid w:val="00CD4CD5"/>
    <w:rsid w:val="00CD4FFF"/>
    <w:rsid w:val="00CD5BBB"/>
    <w:rsid w:val="00CD5C3D"/>
    <w:rsid w:val="00CD6610"/>
    <w:rsid w:val="00CD7FE3"/>
    <w:rsid w:val="00CE079F"/>
    <w:rsid w:val="00CE1A37"/>
    <w:rsid w:val="00CE2023"/>
    <w:rsid w:val="00CE281F"/>
    <w:rsid w:val="00CE35F6"/>
    <w:rsid w:val="00CE459C"/>
    <w:rsid w:val="00CE45CE"/>
    <w:rsid w:val="00CE522E"/>
    <w:rsid w:val="00CE56F2"/>
    <w:rsid w:val="00CF2C2B"/>
    <w:rsid w:val="00CF34A4"/>
    <w:rsid w:val="00CF354A"/>
    <w:rsid w:val="00CF389A"/>
    <w:rsid w:val="00CF476D"/>
    <w:rsid w:val="00CF48FD"/>
    <w:rsid w:val="00CF704B"/>
    <w:rsid w:val="00CF7AC6"/>
    <w:rsid w:val="00CF7B5C"/>
    <w:rsid w:val="00D004E6"/>
    <w:rsid w:val="00D02283"/>
    <w:rsid w:val="00D02522"/>
    <w:rsid w:val="00D049F7"/>
    <w:rsid w:val="00D05AB1"/>
    <w:rsid w:val="00D05C8D"/>
    <w:rsid w:val="00D0655A"/>
    <w:rsid w:val="00D06B46"/>
    <w:rsid w:val="00D06FA1"/>
    <w:rsid w:val="00D07342"/>
    <w:rsid w:val="00D079C6"/>
    <w:rsid w:val="00D1061A"/>
    <w:rsid w:val="00D10B83"/>
    <w:rsid w:val="00D1119B"/>
    <w:rsid w:val="00D11311"/>
    <w:rsid w:val="00D118E2"/>
    <w:rsid w:val="00D120B9"/>
    <w:rsid w:val="00D13AE2"/>
    <w:rsid w:val="00D13F45"/>
    <w:rsid w:val="00D1598D"/>
    <w:rsid w:val="00D22DBB"/>
    <w:rsid w:val="00D237D0"/>
    <w:rsid w:val="00D2384D"/>
    <w:rsid w:val="00D23C51"/>
    <w:rsid w:val="00D24F6B"/>
    <w:rsid w:val="00D269CA"/>
    <w:rsid w:val="00D2797C"/>
    <w:rsid w:val="00D27B7F"/>
    <w:rsid w:val="00D30107"/>
    <w:rsid w:val="00D30D37"/>
    <w:rsid w:val="00D31039"/>
    <w:rsid w:val="00D31539"/>
    <w:rsid w:val="00D31DFB"/>
    <w:rsid w:val="00D33B41"/>
    <w:rsid w:val="00D34311"/>
    <w:rsid w:val="00D36544"/>
    <w:rsid w:val="00D365E7"/>
    <w:rsid w:val="00D3724D"/>
    <w:rsid w:val="00D3793E"/>
    <w:rsid w:val="00D37DE9"/>
    <w:rsid w:val="00D37E5C"/>
    <w:rsid w:val="00D40317"/>
    <w:rsid w:val="00D416CA"/>
    <w:rsid w:val="00D42480"/>
    <w:rsid w:val="00D436CF"/>
    <w:rsid w:val="00D43F26"/>
    <w:rsid w:val="00D447B7"/>
    <w:rsid w:val="00D44F5B"/>
    <w:rsid w:val="00D44F7B"/>
    <w:rsid w:val="00D45055"/>
    <w:rsid w:val="00D454F5"/>
    <w:rsid w:val="00D45A6D"/>
    <w:rsid w:val="00D47695"/>
    <w:rsid w:val="00D51449"/>
    <w:rsid w:val="00D53074"/>
    <w:rsid w:val="00D53210"/>
    <w:rsid w:val="00D55D49"/>
    <w:rsid w:val="00D61446"/>
    <w:rsid w:val="00D617E6"/>
    <w:rsid w:val="00D61999"/>
    <w:rsid w:val="00D61FAD"/>
    <w:rsid w:val="00D629FE"/>
    <w:rsid w:val="00D6353C"/>
    <w:rsid w:val="00D63D77"/>
    <w:rsid w:val="00D64326"/>
    <w:rsid w:val="00D65074"/>
    <w:rsid w:val="00D65AC3"/>
    <w:rsid w:val="00D65F8B"/>
    <w:rsid w:val="00D67448"/>
    <w:rsid w:val="00D679B1"/>
    <w:rsid w:val="00D67E6E"/>
    <w:rsid w:val="00D70B4C"/>
    <w:rsid w:val="00D70F9C"/>
    <w:rsid w:val="00D716FC"/>
    <w:rsid w:val="00D7461B"/>
    <w:rsid w:val="00D74B38"/>
    <w:rsid w:val="00D7532E"/>
    <w:rsid w:val="00D75EB6"/>
    <w:rsid w:val="00D76495"/>
    <w:rsid w:val="00D803AB"/>
    <w:rsid w:val="00D8111E"/>
    <w:rsid w:val="00D81A0F"/>
    <w:rsid w:val="00D82AEE"/>
    <w:rsid w:val="00D83242"/>
    <w:rsid w:val="00D8343D"/>
    <w:rsid w:val="00D84C2E"/>
    <w:rsid w:val="00D84C4B"/>
    <w:rsid w:val="00D86390"/>
    <w:rsid w:val="00D872D1"/>
    <w:rsid w:val="00D87421"/>
    <w:rsid w:val="00D90ECD"/>
    <w:rsid w:val="00D920BB"/>
    <w:rsid w:val="00D927FF"/>
    <w:rsid w:val="00D940C6"/>
    <w:rsid w:val="00D9426B"/>
    <w:rsid w:val="00D942C9"/>
    <w:rsid w:val="00D94592"/>
    <w:rsid w:val="00D97100"/>
    <w:rsid w:val="00D97FF6"/>
    <w:rsid w:val="00DA05E1"/>
    <w:rsid w:val="00DA4054"/>
    <w:rsid w:val="00DA55B9"/>
    <w:rsid w:val="00DA5ECB"/>
    <w:rsid w:val="00DA61AC"/>
    <w:rsid w:val="00DA7A84"/>
    <w:rsid w:val="00DB0914"/>
    <w:rsid w:val="00DB0B22"/>
    <w:rsid w:val="00DB1143"/>
    <w:rsid w:val="00DB1AF9"/>
    <w:rsid w:val="00DB54D2"/>
    <w:rsid w:val="00DB63F8"/>
    <w:rsid w:val="00DB7A05"/>
    <w:rsid w:val="00DC0A9C"/>
    <w:rsid w:val="00DC1898"/>
    <w:rsid w:val="00DC2FD0"/>
    <w:rsid w:val="00DC3165"/>
    <w:rsid w:val="00DC3F61"/>
    <w:rsid w:val="00DC57DD"/>
    <w:rsid w:val="00DC69A7"/>
    <w:rsid w:val="00DC7922"/>
    <w:rsid w:val="00DD00EB"/>
    <w:rsid w:val="00DD0935"/>
    <w:rsid w:val="00DD12D6"/>
    <w:rsid w:val="00DD1D64"/>
    <w:rsid w:val="00DD208F"/>
    <w:rsid w:val="00DD2716"/>
    <w:rsid w:val="00DD2826"/>
    <w:rsid w:val="00DD324C"/>
    <w:rsid w:val="00DD37C2"/>
    <w:rsid w:val="00DD3BFF"/>
    <w:rsid w:val="00DD3F1F"/>
    <w:rsid w:val="00DD3FDC"/>
    <w:rsid w:val="00DD474F"/>
    <w:rsid w:val="00DD637E"/>
    <w:rsid w:val="00DD694B"/>
    <w:rsid w:val="00DD79D5"/>
    <w:rsid w:val="00DE0255"/>
    <w:rsid w:val="00DE0886"/>
    <w:rsid w:val="00DE25FA"/>
    <w:rsid w:val="00DE3B23"/>
    <w:rsid w:val="00DE3FF6"/>
    <w:rsid w:val="00DE47D2"/>
    <w:rsid w:val="00DE4D4B"/>
    <w:rsid w:val="00DE4FD7"/>
    <w:rsid w:val="00DE512A"/>
    <w:rsid w:val="00DE5AE3"/>
    <w:rsid w:val="00DE65F7"/>
    <w:rsid w:val="00DE6735"/>
    <w:rsid w:val="00DE78CA"/>
    <w:rsid w:val="00DF2102"/>
    <w:rsid w:val="00DF2F81"/>
    <w:rsid w:val="00DF327B"/>
    <w:rsid w:val="00DF4133"/>
    <w:rsid w:val="00DF55E4"/>
    <w:rsid w:val="00DF5B97"/>
    <w:rsid w:val="00DF6D89"/>
    <w:rsid w:val="00DF6F01"/>
    <w:rsid w:val="00DF7E8E"/>
    <w:rsid w:val="00E002B9"/>
    <w:rsid w:val="00E01EE3"/>
    <w:rsid w:val="00E02906"/>
    <w:rsid w:val="00E02CD0"/>
    <w:rsid w:val="00E03A52"/>
    <w:rsid w:val="00E0469E"/>
    <w:rsid w:val="00E0485B"/>
    <w:rsid w:val="00E05720"/>
    <w:rsid w:val="00E05B06"/>
    <w:rsid w:val="00E06D62"/>
    <w:rsid w:val="00E10A85"/>
    <w:rsid w:val="00E111BB"/>
    <w:rsid w:val="00E1236E"/>
    <w:rsid w:val="00E140AF"/>
    <w:rsid w:val="00E1450C"/>
    <w:rsid w:val="00E1479A"/>
    <w:rsid w:val="00E14AAC"/>
    <w:rsid w:val="00E152FD"/>
    <w:rsid w:val="00E203D4"/>
    <w:rsid w:val="00E206B0"/>
    <w:rsid w:val="00E209D0"/>
    <w:rsid w:val="00E21BF1"/>
    <w:rsid w:val="00E21D3D"/>
    <w:rsid w:val="00E226A7"/>
    <w:rsid w:val="00E22DC2"/>
    <w:rsid w:val="00E241E3"/>
    <w:rsid w:val="00E26119"/>
    <w:rsid w:val="00E305E1"/>
    <w:rsid w:val="00E309DD"/>
    <w:rsid w:val="00E31139"/>
    <w:rsid w:val="00E32053"/>
    <w:rsid w:val="00E321AF"/>
    <w:rsid w:val="00E32281"/>
    <w:rsid w:val="00E32EE6"/>
    <w:rsid w:val="00E35262"/>
    <w:rsid w:val="00E35548"/>
    <w:rsid w:val="00E356D3"/>
    <w:rsid w:val="00E35736"/>
    <w:rsid w:val="00E36396"/>
    <w:rsid w:val="00E377A8"/>
    <w:rsid w:val="00E37CD9"/>
    <w:rsid w:val="00E404FD"/>
    <w:rsid w:val="00E40D96"/>
    <w:rsid w:val="00E42618"/>
    <w:rsid w:val="00E429C2"/>
    <w:rsid w:val="00E433D9"/>
    <w:rsid w:val="00E436F7"/>
    <w:rsid w:val="00E44661"/>
    <w:rsid w:val="00E44BF2"/>
    <w:rsid w:val="00E4559E"/>
    <w:rsid w:val="00E45CE1"/>
    <w:rsid w:val="00E46CED"/>
    <w:rsid w:val="00E50A28"/>
    <w:rsid w:val="00E51CA7"/>
    <w:rsid w:val="00E52248"/>
    <w:rsid w:val="00E526BF"/>
    <w:rsid w:val="00E53109"/>
    <w:rsid w:val="00E53D25"/>
    <w:rsid w:val="00E53E12"/>
    <w:rsid w:val="00E55005"/>
    <w:rsid w:val="00E5522B"/>
    <w:rsid w:val="00E60AF3"/>
    <w:rsid w:val="00E64462"/>
    <w:rsid w:val="00E661A9"/>
    <w:rsid w:val="00E66E37"/>
    <w:rsid w:val="00E66E64"/>
    <w:rsid w:val="00E66E90"/>
    <w:rsid w:val="00E66F82"/>
    <w:rsid w:val="00E6785E"/>
    <w:rsid w:val="00E73115"/>
    <w:rsid w:val="00E750CE"/>
    <w:rsid w:val="00E75BD1"/>
    <w:rsid w:val="00E75FAC"/>
    <w:rsid w:val="00E764AA"/>
    <w:rsid w:val="00E77121"/>
    <w:rsid w:val="00E771D8"/>
    <w:rsid w:val="00E774B2"/>
    <w:rsid w:val="00E7762E"/>
    <w:rsid w:val="00E80091"/>
    <w:rsid w:val="00E833DE"/>
    <w:rsid w:val="00E863D2"/>
    <w:rsid w:val="00E869BC"/>
    <w:rsid w:val="00E869EA"/>
    <w:rsid w:val="00E8702F"/>
    <w:rsid w:val="00E87545"/>
    <w:rsid w:val="00E8788D"/>
    <w:rsid w:val="00E9074C"/>
    <w:rsid w:val="00E907CC"/>
    <w:rsid w:val="00E91EAC"/>
    <w:rsid w:val="00E92B08"/>
    <w:rsid w:val="00E932AD"/>
    <w:rsid w:val="00E933AD"/>
    <w:rsid w:val="00E93AB6"/>
    <w:rsid w:val="00E93ECE"/>
    <w:rsid w:val="00E95D5E"/>
    <w:rsid w:val="00E9745B"/>
    <w:rsid w:val="00E978A6"/>
    <w:rsid w:val="00E97A4F"/>
    <w:rsid w:val="00EA2499"/>
    <w:rsid w:val="00EA2505"/>
    <w:rsid w:val="00EA285D"/>
    <w:rsid w:val="00EA2C1E"/>
    <w:rsid w:val="00EA2F3F"/>
    <w:rsid w:val="00EA390C"/>
    <w:rsid w:val="00EA3B7B"/>
    <w:rsid w:val="00EA3FD5"/>
    <w:rsid w:val="00EA5602"/>
    <w:rsid w:val="00EA5D5D"/>
    <w:rsid w:val="00EA5E01"/>
    <w:rsid w:val="00EB064F"/>
    <w:rsid w:val="00EB30CE"/>
    <w:rsid w:val="00EB3B9E"/>
    <w:rsid w:val="00EB550F"/>
    <w:rsid w:val="00EB6F4F"/>
    <w:rsid w:val="00EB74C2"/>
    <w:rsid w:val="00EC075F"/>
    <w:rsid w:val="00EC127E"/>
    <w:rsid w:val="00EC1778"/>
    <w:rsid w:val="00EC39C4"/>
    <w:rsid w:val="00EC3E32"/>
    <w:rsid w:val="00EC502D"/>
    <w:rsid w:val="00EC513E"/>
    <w:rsid w:val="00EC532F"/>
    <w:rsid w:val="00EC62FF"/>
    <w:rsid w:val="00ED0891"/>
    <w:rsid w:val="00ED2C4D"/>
    <w:rsid w:val="00ED2F4D"/>
    <w:rsid w:val="00ED327A"/>
    <w:rsid w:val="00ED3EDC"/>
    <w:rsid w:val="00ED543D"/>
    <w:rsid w:val="00ED550A"/>
    <w:rsid w:val="00ED5AF0"/>
    <w:rsid w:val="00ED65C8"/>
    <w:rsid w:val="00ED6D78"/>
    <w:rsid w:val="00ED7D27"/>
    <w:rsid w:val="00ED7F69"/>
    <w:rsid w:val="00EE19FB"/>
    <w:rsid w:val="00EE2072"/>
    <w:rsid w:val="00EE2B8E"/>
    <w:rsid w:val="00EE303E"/>
    <w:rsid w:val="00EE545A"/>
    <w:rsid w:val="00EE58D2"/>
    <w:rsid w:val="00EE7406"/>
    <w:rsid w:val="00EE7756"/>
    <w:rsid w:val="00EF0871"/>
    <w:rsid w:val="00EF0F17"/>
    <w:rsid w:val="00EF2918"/>
    <w:rsid w:val="00EF2BE7"/>
    <w:rsid w:val="00EF33F0"/>
    <w:rsid w:val="00EF3969"/>
    <w:rsid w:val="00EF4468"/>
    <w:rsid w:val="00EF5301"/>
    <w:rsid w:val="00EF7809"/>
    <w:rsid w:val="00EF7B2E"/>
    <w:rsid w:val="00F00CD6"/>
    <w:rsid w:val="00F02200"/>
    <w:rsid w:val="00F026BC"/>
    <w:rsid w:val="00F035DA"/>
    <w:rsid w:val="00F059E6"/>
    <w:rsid w:val="00F05DB8"/>
    <w:rsid w:val="00F0769F"/>
    <w:rsid w:val="00F07D0B"/>
    <w:rsid w:val="00F07F18"/>
    <w:rsid w:val="00F12B26"/>
    <w:rsid w:val="00F14388"/>
    <w:rsid w:val="00F15B06"/>
    <w:rsid w:val="00F15C46"/>
    <w:rsid w:val="00F15DE7"/>
    <w:rsid w:val="00F17E93"/>
    <w:rsid w:val="00F214AF"/>
    <w:rsid w:val="00F21959"/>
    <w:rsid w:val="00F22013"/>
    <w:rsid w:val="00F2253E"/>
    <w:rsid w:val="00F22B96"/>
    <w:rsid w:val="00F23749"/>
    <w:rsid w:val="00F260DA"/>
    <w:rsid w:val="00F26E35"/>
    <w:rsid w:val="00F26E52"/>
    <w:rsid w:val="00F301BB"/>
    <w:rsid w:val="00F30363"/>
    <w:rsid w:val="00F323DE"/>
    <w:rsid w:val="00F32441"/>
    <w:rsid w:val="00F3326F"/>
    <w:rsid w:val="00F34891"/>
    <w:rsid w:val="00F356EE"/>
    <w:rsid w:val="00F35CE3"/>
    <w:rsid w:val="00F35E4A"/>
    <w:rsid w:val="00F3696A"/>
    <w:rsid w:val="00F400F7"/>
    <w:rsid w:val="00F412AB"/>
    <w:rsid w:val="00F41949"/>
    <w:rsid w:val="00F41E38"/>
    <w:rsid w:val="00F42288"/>
    <w:rsid w:val="00F450EB"/>
    <w:rsid w:val="00F456BE"/>
    <w:rsid w:val="00F4611B"/>
    <w:rsid w:val="00F46AB3"/>
    <w:rsid w:val="00F4701B"/>
    <w:rsid w:val="00F470F1"/>
    <w:rsid w:val="00F4723B"/>
    <w:rsid w:val="00F5002F"/>
    <w:rsid w:val="00F51213"/>
    <w:rsid w:val="00F51DD5"/>
    <w:rsid w:val="00F524B1"/>
    <w:rsid w:val="00F529B5"/>
    <w:rsid w:val="00F531E6"/>
    <w:rsid w:val="00F5328B"/>
    <w:rsid w:val="00F53401"/>
    <w:rsid w:val="00F54AE4"/>
    <w:rsid w:val="00F55CBC"/>
    <w:rsid w:val="00F56612"/>
    <w:rsid w:val="00F5691E"/>
    <w:rsid w:val="00F5740A"/>
    <w:rsid w:val="00F57C88"/>
    <w:rsid w:val="00F57EC7"/>
    <w:rsid w:val="00F6148E"/>
    <w:rsid w:val="00F61532"/>
    <w:rsid w:val="00F618F1"/>
    <w:rsid w:val="00F61D60"/>
    <w:rsid w:val="00F6315A"/>
    <w:rsid w:val="00F6329D"/>
    <w:rsid w:val="00F64610"/>
    <w:rsid w:val="00F646DF"/>
    <w:rsid w:val="00F649CD"/>
    <w:rsid w:val="00F661AC"/>
    <w:rsid w:val="00F71C25"/>
    <w:rsid w:val="00F72D99"/>
    <w:rsid w:val="00F73000"/>
    <w:rsid w:val="00F73DA0"/>
    <w:rsid w:val="00F74D4B"/>
    <w:rsid w:val="00F757E2"/>
    <w:rsid w:val="00F76ED1"/>
    <w:rsid w:val="00F804C2"/>
    <w:rsid w:val="00F81EB4"/>
    <w:rsid w:val="00F83046"/>
    <w:rsid w:val="00F83487"/>
    <w:rsid w:val="00F83E43"/>
    <w:rsid w:val="00F844C5"/>
    <w:rsid w:val="00F85C2D"/>
    <w:rsid w:val="00F86191"/>
    <w:rsid w:val="00F866B8"/>
    <w:rsid w:val="00F90128"/>
    <w:rsid w:val="00F9031D"/>
    <w:rsid w:val="00F91720"/>
    <w:rsid w:val="00F91E3C"/>
    <w:rsid w:val="00F93F42"/>
    <w:rsid w:val="00F9412B"/>
    <w:rsid w:val="00F95D5A"/>
    <w:rsid w:val="00F96045"/>
    <w:rsid w:val="00F9626A"/>
    <w:rsid w:val="00F9725A"/>
    <w:rsid w:val="00F974BB"/>
    <w:rsid w:val="00F9762C"/>
    <w:rsid w:val="00F979DE"/>
    <w:rsid w:val="00FA21ED"/>
    <w:rsid w:val="00FA2323"/>
    <w:rsid w:val="00FA232C"/>
    <w:rsid w:val="00FA2A31"/>
    <w:rsid w:val="00FA489E"/>
    <w:rsid w:val="00FA4AFA"/>
    <w:rsid w:val="00FA4B32"/>
    <w:rsid w:val="00FA69B5"/>
    <w:rsid w:val="00FA7348"/>
    <w:rsid w:val="00FA7E05"/>
    <w:rsid w:val="00FB106D"/>
    <w:rsid w:val="00FB14CD"/>
    <w:rsid w:val="00FB1695"/>
    <w:rsid w:val="00FB18D3"/>
    <w:rsid w:val="00FB2ED4"/>
    <w:rsid w:val="00FB490E"/>
    <w:rsid w:val="00FB58C6"/>
    <w:rsid w:val="00FB65FB"/>
    <w:rsid w:val="00FB6B9E"/>
    <w:rsid w:val="00FB7979"/>
    <w:rsid w:val="00FC0F9F"/>
    <w:rsid w:val="00FC106C"/>
    <w:rsid w:val="00FC2273"/>
    <w:rsid w:val="00FC3B3B"/>
    <w:rsid w:val="00FC478C"/>
    <w:rsid w:val="00FC4A5F"/>
    <w:rsid w:val="00FC7521"/>
    <w:rsid w:val="00FC7DE8"/>
    <w:rsid w:val="00FD2256"/>
    <w:rsid w:val="00FD2E74"/>
    <w:rsid w:val="00FD316F"/>
    <w:rsid w:val="00FD3582"/>
    <w:rsid w:val="00FD4B0A"/>
    <w:rsid w:val="00FD58DF"/>
    <w:rsid w:val="00FD5DC1"/>
    <w:rsid w:val="00FD60D5"/>
    <w:rsid w:val="00FD641B"/>
    <w:rsid w:val="00FE02EF"/>
    <w:rsid w:val="00FE17D6"/>
    <w:rsid w:val="00FE1D9F"/>
    <w:rsid w:val="00FE41BB"/>
    <w:rsid w:val="00FE7254"/>
    <w:rsid w:val="00FE72A1"/>
    <w:rsid w:val="00FE7FFB"/>
    <w:rsid w:val="00FF1C21"/>
    <w:rsid w:val="00FF2733"/>
    <w:rsid w:val="00FF2B21"/>
    <w:rsid w:val="00FF34BE"/>
    <w:rsid w:val="00FF358C"/>
    <w:rsid w:val="00FF3833"/>
    <w:rsid w:val="00FF4531"/>
    <w:rsid w:val="00FF49D0"/>
    <w:rsid w:val="00FF4C2C"/>
    <w:rsid w:val="00FF6861"/>
    <w:rsid w:val="01106E29"/>
    <w:rsid w:val="01153D8E"/>
    <w:rsid w:val="016E2ECA"/>
    <w:rsid w:val="0199259B"/>
    <w:rsid w:val="01A677F0"/>
    <w:rsid w:val="02045DE0"/>
    <w:rsid w:val="020E2778"/>
    <w:rsid w:val="02100545"/>
    <w:rsid w:val="02355837"/>
    <w:rsid w:val="026F002F"/>
    <w:rsid w:val="027066EB"/>
    <w:rsid w:val="0293027A"/>
    <w:rsid w:val="029D3411"/>
    <w:rsid w:val="02A80EF1"/>
    <w:rsid w:val="02AE47F8"/>
    <w:rsid w:val="02B6737F"/>
    <w:rsid w:val="02C05807"/>
    <w:rsid w:val="02DF5C52"/>
    <w:rsid w:val="02E522FD"/>
    <w:rsid w:val="02E96621"/>
    <w:rsid w:val="02EA09BB"/>
    <w:rsid w:val="034445CD"/>
    <w:rsid w:val="035D2970"/>
    <w:rsid w:val="036B08F3"/>
    <w:rsid w:val="03963244"/>
    <w:rsid w:val="03AB368E"/>
    <w:rsid w:val="03F91E91"/>
    <w:rsid w:val="040B3DF9"/>
    <w:rsid w:val="041E1D6E"/>
    <w:rsid w:val="04210848"/>
    <w:rsid w:val="04322E52"/>
    <w:rsid w:val="043C0949"/>
    <w:rsid w:val="04845638"/>
    <w:rsid w:val="04BB0026"/>
    <w:rsid w:val="04CC7C60"/>
    <w:rsid w:val="04CE1F73"/>
    <w:rsid w:val="04FC1AA1"/>
    <w:rsid w:val="0504391B"/>
    <w:rsid w:val="050A166F"/>
    <w:rsid w:val="051E72D4"/>
    <w:rsid w:val="05231BCD"/>
    <w:rsid w:val="053A4F12"/>
    <w:rsid w:val="053C110B"/>
    <w:rsid w:val="055F3442"/>
    <w:rsid w:val="056E7B9C"/>
    <w:rsid w:val="059C5BCD"/>
    <w:rsid w:val="059F6CB7"/>
    <w:rsid w:val="05A60C94"/>
    <w:rsid w:val="05B41289"/>
    <w:rsid w:val="05B9601E"/>
    <w:rsid w:val="05BE372E"/>
    <w:rsid w:val="05D41404"/>
    <w:rsid w:val="05E148DE"/>
    <w:rsid w:val="05E37237"/>
    <w:rsid w:val="06094C67"/>
    <w:rsid w:val="0614303E"/>
    <w:rsid w:val="0621683D"/>
    <w:rsid w:val="063041A6"/>
    <w:rsid w:val="06896225"/>
    <w:rsid w:val="06AF5D5B"/>
    <w:rsid w:val="06B40013"/>
    <w:rsid w:val="06C6372A"/>
    <w:rsid w:val="06D4440F"/>
    <w:rsid w:val="06DF0467"/>
    <w:rsid w:val="06E24D1A"/>
    <w:rsid w:val="06F62839"/>
    <w:rsid w:val="06F75953"/>
    <w:rsid w:val="06F76A20"/>
    <w:rsid w:val="06FB0720"/>
    <w:rsid w:val="072D5DE9"/>
    <w:rsid w:val="072E1EC8"/>
    <w:rsid w:val="07384F9D"/>
    <w:rsid w:val="0749572A"/>
    <w:rsid w:val="075E05C4"/>
    <w:rsid w:val="075E75DE"/>
    <w:rsid w:val="07BE764D"/>
    <w:rsid w:val="07D24305"/>
    <w:rsid w:val="07F707BE"/>
    <w:rsid w:val="08065DC4"/>
    <w:rsid w:val="080F264E"/>
    <w:rsid w:val="080F7AA7"/>
    <w:rsid w:val="08117B2B"/>
    <w:rsid w:val="081A4D09"/>
    <w:rsid w:val="084665F5"/>
    <w:rsid w:val="08494BE0"/>
    <w:rsid w:val="08646E76"/>
    <w:rsid w:val="0866142C"/>
    <w:rsid w:val="08974CFD"/>
    <w:rsid w:val="089F3D5A"/>
    <w:rsid w:val="08B632C2"/>
    <w:rsid w:val="08C41B66"/>
    <w:rsid w:val="08E12AB7"/>
    <w:rsid w:val="09177B3C"/>
    <w:rsid w:val="097A1049"/>
    <w:rsid w:val="09A37ED5"/>
    <w:rsid w:val="09B16869"/>
    <w:rsid w:val="09D648C6"/>
    <w:rsid w:val="09EF09C1"/>
    <w:rsid w:val="0A3D172D"/>
    <w:rsid w:val="0A3E774B"/>
    <w:rsid w:val="0A5E42BD"/>
    <w:rsid w:val="0A7E17E5"/>
    <w:rsid w:val="0A941589"/>
    <w:rsid w:val="0AA013BF"/>
    <w:rsid w:val="0AD337B9"/>
    <w:rsid w:val="0ADD1FB1"/>
    <w:rsid w:val="0ADD34F5"/>
    <w:rsid w:val="0B707BFD"/>
    <w:rsid w:val="0B9960B0"/>
    <w:rsid w:val="0BB41C2A"/>
    <w:rsid w:val="0BBA5311"/>
    <w:rsid w:val="0BDD5F94"/>
    <w:rsid w:val="0BF26547"/>
    <w:rsid w:val="0C0430C3"/>
    <w:rsid w:val="0C1A65EB"/>
    <w:rsid w:val="0C3878FE"/>
    <w:rsid w:val="0C626593"/>
    <w:rsid w:val="0C7B3A83"/>
    <w:rsid w:val="0C8B318C"/>
    <w:rsid w:val="0C967C3B"/>
    <w:rsid w:val="0CC17625"/>
    <w:rsid w:val="0CD14564"/>
    <w:rsid w:val="0CEB10AA"/>
    <w:rsid w:val="0CEE3F0C"/>
    <w:rsid w:val="0D075450"/>
    <w:rsid w:val="0D322314"/>
    <w:rsid w:val="0D511A7C"/>
    <w:rsid w:val="0D5C7DAB"/>
    <w:rsid w:val="0D6A7201"/>
    <w:rsid w:val="0D775E55"/>
    <w:rsid w:val="0D9718E9"/>
    <w:rsid w:val="0DAB3698"/>
    <w:rsid w:val="0DD02D68"/>
    <w:rsid w:val="0DD12FA9"/>
    <w:rsid w:val="0DEF0F20"/>
    <w:rsid w:val="0E074B89"/>
    <w:rsid w:val="0E0E44A7"/>
    <w:rsid w:val="0E183F22"/>
    <w:rsid w:val="0E4316B3"/>
    <w:rsid w:val="0E7A43EA"/>
    <w:rsid w:val="0EA17676"/>
    <w:rsid w:val="0EB16245"/>
    <w:rsid w:val="0EC66FCD"/>
    <w:rsid w:val="0ED61745"/>
    <w:rsid w:val="0EE65500"/>
    <w:rsid w:val="0EED5D37"/>
    <w:rsid w:val="0F0268E9"/>
    <w:rsid w:val="0F0505EF"/>
    <w:rsid w:val="0F16528A"/>
    <w:rsid w:val="0F663575"/>
    <w:rsid w:val="0F7A0FAA"/>
    <w:rsid w:val="0F8772F3"/>
    <w:rsid w:val="0F9B3EB8"/>
    <w:rsid w:val="0F9F69E6"/>
    <w:rsid w:val="0FA9273D"/>
    <w:rsid w:val="0FCC2FD6"/>
    <w:rsid w:val="0FD9154C"/>
    <w:rsid w:val="0FE3750B"/>
    <w:rsid w:val="0FE52B4F"/>
    <w:rsid w:val="0FEA1A7F"/>
    <w:rsid w:val="10022AD1"/>
    <w:rsid w:val="10096722"/>
    <w:rsid w:val="102E7F9B"/>
    <w:rsid w:val="10400602"/>
    <w:rsid w:val="10482FDF"/>
    <w:rsid w:val="104F1E70"/>
    <w:rsid w:val="10540C60"/>
    <w:rsid w:val="10642C76"/>
    <w:rsid w:val="1067715A"/>
    <w:rsid w:val="10973EDB"/>
    <w:rsid w:val="10B03895"/>
    <w:rsid w:val="10C53636"/>
    <w:rsid w:val="10E16C86"/>
    <w:rsid w:val="111B2778"/>
    <w:rsid w:val="11242274"/>
    <w:rsid w:val="11250F19"/>
    <w:rsid w:val="1148191E"/>
    <w:rsid w:val="118B1C9B"/>
    <w:rsid w:val="11AB78C4"/>
    <w:rsid w:val="11B35AC0"/>
    <w:rsid w:val="11CC2BBD"/>
    <w:rsid w:val="11FD52A9"/>
    <w:rsid w:val="121C161B"/>
    <w:rsid w:val="12251A8E"/>
    <w:rsid w:val="12785135"/>
    <w:rsid w:val="128C6430"/>
    <w:rsid w:val="128F18CB"/>
    <w:rsid w:val="12F635C8"/>
    <w:rsid w:val="12FB2185"/>
    <w:rsid w:val="13497FAF"/>
    <w:rsid w:val="135D699C"/>
    <w:rsid w:val="135F3092"/>
    <w:rsid w:val="1381367D"/>
    <w:rsid w:val="1386659C"/>
    <w:rsid w:val="138E2B95"/>
    <w:rsid w:val="13A02AB1"/>
    <w:rsid w:val="13B70305"/>
    <w:rsid w:val="13B93451"/>
    <w:rsid w:val="13EF7229"/>
    <w:rsid w:val="140616D6"/>
    <w:rsid w:val="140F0184"/>
    <w:rsid w:val="141C2E0F"/>
    <w:rsid w:val="14231779"/>
    <w:rsid w:val="14280747"/>
    <w:rsid w:val="143E5DE0"/>
    <w:rsid w:val="145E6E6F"/>
    <w:rsid w:val="145F23FD"/>
    <w:rsid w:val="146724CA"/>
    <w:rsid w:val="146B158C"/>
    <w:rsid w:val="14756A26"/>
    <w:rsid w:val="148C2CA5"/>
    <w:rsid w:val="14903E92"/>
    <w:rsid w:val="14B96A05"/>
    <w:rsid w:val="14EE6BCD"/>
    <w:rsid w:val="15144E59"/>
    <w:rsid w:val="15170FFC"/>
    <w:rsid w:val="1525332B"/>
    <w:rsid w:val="152D5803"/>
    <w:rsid w:val="15340FFE"/>
    <w:rsid w:val="15480F5F"/>
    <w:rsid w:val="154F2903"/>
    <w:rsid w:val="15502083"/>
    <w:rsid w:val="15A35197"/>
    <w:rsid w:val="15B66878"/>
    <w:rsid w:val="15E15767"/>
    <w:rsid w:val="160C4520"/>
    <w:rsid w:val="16284F4F"/>
    <w:rsid w:val="16360616"/>
    <w:rsid w:val="164E71A8"/>
    <w:rsid w:val="166517D0"/>
    <w:rsid w:val="1665785E"/>
    <w:rsid w:val="167229B6"/>
    <w:rsid w:val="16775464"/>
    <w:rsid w:val="167F2D84"/>
    <w:rsid w:val="1691771C"/>
    <w:rsid w:val="16C103BB"/>
    <w:rsid w:val="16C97480"/>
    <w:rsid w:val="16CF5E02"/>
    <w:rsid w:val="16DD474E"/>
    <w:rsid w:val="16DF192C"/>
    <w:rsid w:val="172E69C9"/>
    <w:rsid w:val="173F7E78"/>
    <w:rsid w:val="17400E31"/>
    <w:rsid w:val="17403C3A"/>
    <w:rsid w:val="174A2743"/>
    <w:rsid w:val="174A5F8E"/>
    <w:rsid w:val="174F6FF1"/>
    <w:rsid w:val="17622005"/>
    <w:rsid w:val="178700FD"/>
    <w:rsid w:val="17B87A47"/>
    <w:rsid w:val="17C70C69"/>
    <w:rsid w:val="17E35939"/>
    <w:rsid w:val="17FE0021"/>
    <w:rsid w:val="1810696A"/>
    <w:rsid w:val="182F628A"/>
    <w:rsid w:val="186E3645"/>
    <w:rsid w:val="18785130"/>
    <w:rsid w:val="18797ADE"/>
    <w:rsid w:val="18886721"/>
    <w:rsid w:val="189D783A"/>
    <w:rsid w:val="18C9062F"/>
    <w:rsid w:val="18CE0AC8"/>
    <w:rsid w:val="18DA6CE0"/>
    <w:rsid w:val="18E13BCB"/>
    <w:rsid w:val="195E5EC7"/>
    <w:rsid w:val="196C1AF1"/>
    <w:rsid w:val="198E5989"/>
    <w:rsid w:val="19964DBE"/>
    <w:rsid w:val="199D468E"/>
    <w:rsid w:val="199E00B3"/>
    <w:rsid w:val="19A508ED"/>
    <w:rsid w:val="19AA03CA"/>
    <w:rsid w:val="19B24EBD"/>
    <w:rsid w:val="19C61AFE"/>
    <w:rsid w:val="1A021ECA"/>
    <w:rsid w:val="1A0B1474"/>
    <w:rsid w:val="1A172687"/>
    <w:rsid w:val="1A252F6A"/>
    <w:rsid w:val="1A6477B8"/>
    <w:rsid w:val="1A777D9D"/>
    <w:rsid w:val="1A815B27"/>
    <w:rsid w:val="1A8716E7"/>
    <w:rsid w:val="1AB50CEF"/>
    <w:rsid w:val="1AC41897"/>
    <w:rsid w:val="1ADD579F"/>
    <w:rsid w:val="1AE00F91"/>
    <w:rsid w:val="1AEE49A5"/>
    <w:rsid w:val="1AF44B55"/>
    <w:rsid w:val="1B06315A"/>
    <w:rsid w:val="1B77190D"/>
    <w:rsid w:val="1B777EF2"/>
    <w:rsid w:val="1B7874AA"/>
    <w:rsid w:val="1B7F3A08"/>
    <w:rsid w:val="1BAD1D6A"/>
    <w:rsid w:val="1BB5681A"/>
    <w:rsid w:val="1BCC0ABA"/>
    <w:rsid w:val="1BCC0FF8"/>
    <w:rsid w:val="1BD94789"/>
    <w:rsid w:val="1BDE4BF8"/>
    <w:rsid w:val="1BF859AD"/>
    <w:rsid w:val="1C036913"/>
    <w:rsid w:val="1C0B4713"/>
    <w:rsid w:val="1C3162D7"/>
    <w:rsid w:val="1C4009A4"/>
    <w:rsid w:val="1C4E4AE2"/>
    <w:rsid w:val="1C71555B"/>
    <w:rsid w:val="1CB33AD0"/>
    <w:rsid w:val="1CE035B5"/>
    <w:rsid w:val="1CF11F7B"/>
    <w:rsid w:val="1CF50D3C"/>
    <w:rsid w:val="1D01677B"/>
    <w:rsid w:val="1D1312B3"/>
    <w:rsid w:val="1D392F9E"/>
    <w:rsid w:val="1D491D98"/>
    <w:rsid w:val="1D563A75"/>
    <w:rsid w:val="1DE249DF"/>
    <w:rsid w:val="1DE855EC"/>
    <w:rsid w:val="1E01415F"/>
    <w:rsid w:val="1E110AAE"/>
    <w:rsid w:val="1E2148C5"/>
    <w:rsid w:val="1E260271"/>
    <w:rsid w:val="1E4A36CA"/>
    <w:rsid w:val="1E7533DF"/>
    <w:rsid w:val="1E755513"/>
    <w:rsid w:val="1EB06BB8"/>
    <w:rsid w:val="1ED00267"/>
    <w:rsid w:val="1ED12353"/>
    <w:rsid w:val="1EE8653F"/>
    <w:rsid w:val="1EF00B81"/>
    <w:rsid w:val="1EF67895"/>
    <w:rsid w:val="1F0852CF"/>
    <w:rsid w:val="1F0A2CB6"/>
    <w:rsid w:val="1F3951A5"/>
    <w:rsid w:val="1F483CA8"/>
    <w:rsid w:val="1F5D0A53"/>
    <w:rsid w:val="1F6115C2"/>
    <w:rsid w:val="1F7277BF"/>
    <w:rsid w:val="1F7F7043"/>
    <w:rsid w:val="1F922F04"/>
    <w:rsid w:val="1F9543FD"/>
    <w:rsid w:val="1FAE4A7E"/>
    <w:rsid w:val="1FB020A2"/>
    <w:rsid w:val="201C04AD"/>
    <w:rsid w:val="206E3701"/>
    <w:rsid w:val="20734FA6"/>
    <w:rsid w:val="20816A50"/>
    <w:rsid w:val="20866A14"/>
    <w:rsid w:val="208E2CA2"/>
    <w:rsid w:val="20995ED1"/>
    <w:rsid w:val="20BD1B70"/>
    <w:rsid w:val="20ED75B1"/>
    <w:rsid w:val="210C7F4A"/>
    <w:rsid w:val="21123F01"/>
    <w:rsid w:val="21324340"/>
    <w:rsid w:val="215B5EA4"/>
    <w:rsid w:val="216E446A"/>
    <w:rsid w:val="21703E84"/>
    <w:rsid w:val="217D2F11"/>
    <w:rsid w:val="21BF52E5"/>
    <w:rsid w:val="21CB3A0E"/>
    <w:rsid w:val="21CC2CC8"/>
    <w:rsid w:val="21E569C8"/>
    <w:rsid w:val="21F95D4A"/>
    <w:rsid w:val="21F974CA"/>
    <w:rsid w:val="222334A6"/>
    <w:rsid w:val="223318B8"/>
    <w:rsid w:val="223D54AF"/>
    <w:rsid w:val="225A53EC"/>
    <w:rsid w:val="22B13E41"/>
    <w:rsid w:val="22E72F2E"/>
    <w:rsid w:val="2329519C"/>
    <w:rsid w:val="233246D8"/>
    <w:rsid w:val="23351E7F"/>
    <w:rsid w:val="23836A88"/>
    <w:rsid w:val="23993FC0"/>
    <w:rsid w:val="23C42184"/>
    <w:rsid w:val="23D86168"/>
    <w:rsid w:val="24022AA9"/>
    <w:rsid w:val="24085D17"/>
    <w:rsid w:val="242404F3"/>
    <w:rsid w:val="24327D2E"/>
    <w:rsid w:val="24567567"/>
    <w:rsid w:val="2463272A"/>
    <w:rsid w:val="246618FF"/>
    <w:rsid w:val="246F50DE"/>
    <w:rsid w:val="24AA26DA"/>
    <w:rsid w:val="24D6035C"/>
    <w:rsid w:val="250E5C12"/>
    <w:rsid w:val="25171996"/>
    <w:rsid w:val="25237575"/>
    <w:rsid w:val="25245F28"/>
    <w:rsid w:val="253A403F"/>
    <w:rsid w:val="25500C8E"/>
    <w:rsid w:val="25516992"/>
    <w:rsid w:val="255250DB"/>
    <w:rsid w:val="25630268"/>
    <w:rsid w:val="25731B9B"/>
    <w:rsid w:val="25791297"/>
    <w:rsid w:val="25A641D2"/>
    <w:rsid w:val="25C901A6"/>
    <w:rsid w:val="25E13FB4"/>
    <w:rsid w:val="260A0437"/>
    <w:rsid w:val="261B43CB"/>
    <w:rsid w:val="26450AAC"/>
    <w:rsid w:val="265A5F1E"/>
    <w:rsid w:val="26681ED3"/>
    <w:rsid w:val="26A74CA0"/>
    <w:rsid w:val="26CF63C0"/>
    <w:rsid w:val="26D246E7"/>
    <w:rsid w:val="26FD1927"/>
    <w:rsid w:val="271A205E"/>
    <w:rsid w:val="27222822"/>
    <w:rsid w:val="27265FD9"/>
    <w:rsid w:val="274C5FDD"/>
    <w:rsid w:val="27781219"/>
    <w:rsid w:val="27A21044"/>
    <w:rsid w:val="27C066CB"/>
    <w:rsid w:val="27CC51F1"/>
    <w:rsid w:val="27CE5B89"/>
    <w:rsid w:val="27D668C5"/>
    <w:rsid w:val="27F55720"/>
    <w:rsid w:val="27F74CD7"/>
    <w:rsid w:val="280102EB"/>
    <w:rsid w:val="28026864"/>
    <w:rsid w:val="281D0E5F"/>
    <w:rsid w:val="28305FD5"/>
    <w:rsid w:val="284A2F4A"/>
    <w:rsid w:val="28537CA8"/>
    <w:rsid w:val="28546167"/>
    <w:rsid w:val="28633C81"/>
    <w:rsid w:val="286E3C49"/>
    <w:rsid w:val="289762B4"/>
    <w:rsid w:val="289775C3"/>
    <w:rsid w:val="28AA6973"/>
    <w:rsid w:val="28B91A2B"/>
    <w:rsid w:val="28D01407"/>
    <w:rsid w:val="28D01566"/>
    <w:rsid w:val="28E82E05"/>
    <w:rsid w:val="2900009D"/>
    <w:rsid w:val="29020484"/>
    <w:rsid w:val="29020C18"/>
    <w:rsid w:val="29081CAB"/>
    <w:rsid w:val="290A0860"/>
    <w:rsid w:val="290F1FC4"/>
    <w:rsid w:val="29114EA5"/>
    <w:rsid w:val="29505512"/>
    <w:rsid w:val="296E3CB6"/>
    <w:rsid w:val="299978B6"/>
    <w:rsid w:val="29D96FA5"/>
    <w:rsid w:val="29E67293"/>
    <w:rsid w:val="29FB5F60"/>
    <w:rsid w:val="2A012508"/>
    <w:rsid w:val="2A1B2CC0"/>
    <w:rsid w:val="2A341829"/>
    <w:rsid w:val="2A880F0B"/>
    <w:rsid w:val="2A8A7DF3"/>
    <w:rsid w:val="2AB565E4"/>
    <w:rsid w:val="2ACC0A81"/>
    <w:rsid w:val="2AED04B5"/>
    <w:rsid w:val="2AED6D77"/>
    <w:rsid w:val="2B4E3AE3"/>
    <w:rsid w:val="2B4E55BB"/>
    <w:rsid w:val="2B5F4BDA"/>
    <w:rsid w:val="2BA26FB5"/>
    <w:rsid w:val="2BD626E8"/>
    <w:rsid w:val="2BDD1A66"/>
    <w:rsid w:val="2BE455A4"/>
    <w:rsid w:val="2BE6682E"/>
    <w:rsid w:val="2BEB6DE3"/>
    <w:rsid w:val="2BF76F41"/>
    <w:rsid w:val="2C07297C"/>
    <w:rsid w:val="2C186874"/>
    <w:rsid w:val="2C2045B2"/>
    <w:rsid w:val="2C2F41F6"/>
    <w:rsid w:val="2C444745"/>
    <w:rsid w:val="2C4C57CE"/>
    <w:rsid w:val="2C52696D"/>
    <w:rsid w:val="2C574478"/>
    <w:rsid w:val="2C886E49"/>
    <w:rsid w:val="2CA451E4"/>
    <w:rsid w:val="2CEC326F"/>
    <w:rsid w:val="2D2D2C8F"/>
    <w:rsid w:val="2D36159D"/>
    <w:rsid w:val="2D412C44"/>
    <w:rsid w:val="2D4522F9"/>
    <w:rsid w:val="2D500B66"/>
    <w:rsid w:val="2D5E5B4D"/>
    <w:rsid w:val="2D804B2D"/>
    <w:rsid w:val="2D936326"/>
    <w:rsid w:val="2DA20127"/>
    <w:rsid w:val="2DA56994"/>
    <w:rsid w:val="2DC8678C"/>
    <w:rsid w:val="2DED68EE"/>
    <w:rsid w:val="2DF63798"/>
    <w:rsid w:val="2DF6381D"/>
    <w:rsid w:val="2E3802EA"/>
    <w:rsid w:val="2E4632AE"/>
    <w:rsid w:val="2E4C5B33"/>
    <w:rsid w:val="2E600804"/>
    <w:rsid w:val="2E670028"/>
    <w:rsid w:val="2E6C37DE"/>
    <w:rsid w:val="2E6E303B"/>
    <w:rsid w:val="2E8F75BB"/>
    <w:rsid w:val="2E9958DF"/>
    <w:rsid w:val="2EA231FB"/>
    <w:rsid w:val="2EAF3774"/>
    <w:rsid w:val="2ED06AC4"/>
    <w:rsid w:val="2EE33B22"/>
    <w:rsid w:val="2F0D1260"/>
    <w:rsid w:val="2F1763C9"/>
    <w:rsid w:val="2F1A44FF"/>
    <w:rsid w:val="2F241595"/>
    <w:rsid w:val="2F391244"/>
    <w:rsid w:val="2F3C1703"/>
    <w:rsid w:val="2F485FC4"/>
    <w:rsid w:val="2F8337D6"/>
    <w:rsid w:val="30070DDB"/>
    <w:rsid w:val="300E0884"/>
    <w:rsid w:val="3029146C"/>
    <w:rsid w:val="303C0198"/>
    <w:rsid w:val="304B7C4B"/>
    <w:rsid w:val="30534F57"/>
    <w:rsid w:val="3086138A"/>
    <w:rsid w:val="30992004"/>
    <w:rsid w:val="309B2E1C"/>
    <w:rsid w:val="30B54FEF"/>
    <w:rsid w:val="30D8545C"/>
    <w:rsid w:val="30F54260"/>
    <w:rsid w:val="30F90F46"/>
    <w:rsid w:val="313568DE"/>
    <w:rsid w:val="31576CC8"/>
    <w:rsid w:val="315E5651"/>
    <w:rsid w:val="31707A6B"/>
    <w:rsid w:val="317E40F6"/>
    <w:rsid w:val="31B478EE"/>
    <w:rsid w:val="31D31F2B"/>
    <w:rsid w:val="31D8431C"/>
    <w:rsid w:val="31DF1995"/>
    <w:rsid w:val="31EB72CD"/>
    <w:rsid w:val="32004C6A"/>
    <w:rsid w:val="32372010"/>
    <w:rsid w:val="323C4CAA"/>
    <w:rsid w:val="3241583D"/>
    <w:rsid w:val="324232FB"/>
    <w:rsid w:val="324371E6"/>
    <w:rsid w:val="32523EC6"/>
    <w:rsid w:val="32623B40"/>
    <w:rsid w:val="32625925"/>
    <w:rsid w:val="326F1DF0"/>
    <w:rsid w:val="327175EF"/>
    <w:rsid w:val="32830658"/>
    <w:rsid w:val="328756CA"/>
    <w:rsid w:val="328A0182"/>
    <w:rsid w:val="328F5BF0"/>
    <w:rsid w:val="32951AF3"/>
    <w:rsid w:val="32A35B53"/>
    <w:rsid w:val="32AB02E1"/>
    <w:rsid w:val="32D95427"/>
    <w:rsid w:val="32E16B8C"/>
    <w:rsid w:val="32E875C2"/>
    <w:rsid w:val="33000F77"/>
    <w:rsid w:val="334E432B"/>
    <w:rsid w:val="335101EE"/>
    <w:rsid w:val="336B0CD1"/>
    <w:rsid w:val="33707DAD"/>
    <w:rsid w:val="33903456"/>
    <w:rsid w:val="33940E92"/>
    <w:rsid w:val="33BA4B66"/>
    <w:rsid w:val="33BB149B"/>
    <w:rsid w:val="33C22B0C"/>
    <w:rsid w:val="33D031A7"/>
    <w:rsid w:val="33EF5573"/>
    <w:rsid w:val="34031F2F"/>
    <w:rsid w:val="34033947"/>
    <w:rsid w:val="342E6BEA"/>
    <w:rsid w:val="34413B74"/>
    <w:rsid w:val="3451789F"/>
    <w:rsid w:val="3455096C"/>
    <w:rsid w:val="346040E6"/>
    <w:rsid w:val="34821374"/>
    <w:rsid w:val="34947D9B"/>
    <w:rsid w:val="34A2698C"/>
    <w:rsid w:val="34AA3CA9"/>
    <w:rsid w:val="34B240E3"/>
    <w:rsid w:val="34B30F2C"/>
    <w:rsid w:val="34B35E2F"/>
    <w:rsid w:val="34BE3032"/>
    <w:rsid w:val="35060EE1"/>
    <w:rsid w:val="3516426F"/>
    <w:rsid w:val="35305916"/>
    <w:rsid w:val="35637D5A"/>
    <w:rsid w:val="35794E7B"/>
    <w:rsid w:val="35DA226F"/>
    <w:rsid w:val="35E4518C"/>
    <w:rsid w:val="35E97EE6"/>
    <w:rsid w:val="35F47033"/>
    <w:rsid w:val="36216604"/>
    <w:rsid w:val="36317AE8"/>
    <w:rsid w:val="36324613"/>
    <w:rsid w:val="365C37C3"/>
    <w:rsid w:val="365C6553"/>
    <w:rsid w:val="3666670B"/>
    <w:rsid w:val="36676562"/>
    <w:rsid w:val="367D0F7F"/>
    <w:rsid w:val="36A955F7"/>
    <w:rsid w:val="36BE54A6"/>
    <w:rsid w:val="36C73E15"/>
    <w:rsid w:val="36FC21D0"/>
    <w:rsid w:val="37054AD1"/>
    <w:rsid w:val="37103BA1"/>
    <w:rsid w:val="37386A11"/>
    <w:rsid w:val="374E7C01"/>
    <w:rsid w:val="3769524B"/>
    <w:rsid w:val="376D439E"/>
    <w:rsid w:val="37704BE1"/>
    <w:rsid w:val="377910F4"/>
    <w:rsid w:val="37824BBF"/>
    <w:rsid w:val="37863E63"/>
    <w:rsid w:val="37987067"/>
    <w:rsid w:val="37AB76DC"/>
    <w:rsid w:val="37E77532"/>
    <w:rsid w:val="37EC7995"/>
    <w:rsid w:val="3841223E"/>
    <w:rsid w:val="38673C95"/>
    <w:rsid w:val="386C6F60"/>
    <w:rsid w:val="386D5023"/>
    <w:rsid w:val="389B4B0A"/>
    <w:rsid w:val="38AA2DBA"/>
    <w:rsid w:val="38B31AB6"/>
    <w:rsid w:val="38CB5CEE"/>
    <w:rsid w:val="391F631E"/>
    <w:rsid w:val="392456E2"/>
    <w:rsid w:val="392F40AA"/>
    <w:rsid w:val="392F55E8"/>
    <w:rsid w:val="393515CE"/>
    <w:rsid w:val="395D7E2E"/>
    <w:rsid w:val="398E3877"/>
    <w:rsid w:val="39AB14C8"/>
    <w:rsid w:val="39C1402F"/>
    <w:rsid w:val="39D86F7A"/>
    <w:rsid w:val="3A257964"/>
    <w:rsid w:val="3A5613BB"/>
    <w:rsid w:val="3A631C6A"/>
    <w:rsid w:val="3A8C43B6"/>
    <w:rsid w:val="3A956FCC"/>
    <w:rsid w:val="3A9A3FC7"/>
    <w:rsid w:val="3AB426E6"/>
    <w:rsid w:val="3AD5354A"/>
    <w:rsid w:val="3ADC46E1"/>
    <w:rsid w:val="3AE502E3"/>
    <w:rsid w:val="3B3A0721"/>
    <w:rsid w:val="3B3C672B"/>
    <w:rsid w:val="3B467602"/>
    <w:rsid w:val="3BB43DBA"/>
    <w:rsid w:val="3BB460EE"/>
    <w:rsid w:val="3BC21AE5"/>
    <w:rsid w:val="3BDB2C76"/>
    <w:rsid w:val="3BE216FD"/>
    <w:rsid w:val="3C0D5C15"/>
    <w:rsid w:val="3C1809B0"/>
    <w:rsid w:val="3C447867"/>
    <w:rsid w:val="3C4872C0"/>
    <w:rsid w:val="3C543EE1"/>
    <w:rsid w:val="3C771B34"/>
    <w:rsid w:val="3CA76A48"/>
    <w:rsid w:val="3CA8198D"/>
    <w:rsid w:val="3CAE4409"/>
    <w:rsid w:val="3CC57B26"/>
    <w:rsid w:val="3CC923D8"/>
    <w:rsid w:val="3CD951D6"/>
    <w:rsid w:val="3CE1335C"/>
    <w:rsid w:val="3D236B00"/>
    <w:rsid w:val="3D2709D0"/>
    <w:rsid w:val="3D295B93"/>
    <w:rsid w:val="3D4974CC"/>
    <w:rsid w:val="3D49788E"/>
    <w:rsid w:val="3D4A148F"/>
    <w:rsid w:val="3D4C5317"/>
    <w:rsid w:val="3D7445A3"/>
    <w:rsid w:val="3D917813"/>
    <w:rsid w:val="3D952F01"/>
    <w:rsid w:val="3DA065AB"/>
    <w:rsid w:val="3DCE183A"/>
    <w:rsid w:val="3E047890"/>
    <w:rsid w:val="3E0A7273"/>
    <w:rsid w:val="3E1D3633"/>
    <w:rsid w:val="3E3227DC"/>
    <w:rsid w:val="3E8B56A9"/>
    <w:rsid w:val="3E9E7653"/>
    <w:rsid w:val="3EB538A7"/>
    <w:rsid w:val="3ED37CA5"/>
    <w:rsid w:val="3EEB4AD9"/>
    <w:rsid w:val="3EF958B0"/>
    <w:rsid w:val="3EFC2F07"/>
    <w:rsid w:val="3F034FE1"/>
    <w:rsid w:val="3F0858A3"/>
    <w:rsid w:val="3F101DFE"/>
    <w:rsid w:val="3F301B1A"/>
    <w:rsid w:val="3F433329"/>
    <w:rsid w:val="3F473ED8"/>
    <w:rsid w:val="3F55759C"/>
    <w:rsid w:val="3F696545"/>
    <w:rsid w:val="3F7A6DB0"/>
    <w:rsid w:val="3F924BA7"/>
    <w:rsid w:val="3F9F16BF"/>
    <w:rsid w:val="3FA97531"/>
    <w:rsid w:val="3FAA45B8"/>
    <w:rsid w:val="3FCA55AF"/>
    <w:rsid w:val="3FDE24B7"/>
    <w:rsid w:val="3FE1257F"/>
    <w:rsid w:val="40060D58"/>
    <w:rsid w:val="40193A32"/>
    <w:rsid w:val="401B2F3B"/>
    <w:rsid w:val="402232CA"/>
    <w:rsid w:val="40522C9E"/>
    <w:rsid w:val="40541214"/>
    <w:rsid w:val="405A7010"/>
    <w:rsid w:val="40624D42"/>
    <w:rsid w:val="406E36E7"/>
    <w:rsid w:val="407219A6"/>
    <w:rsid w:val="4080460B"/>
    <w:rsid w:val="40830EC1"/>
    <w:rsid w:val="409514A1"/>
    <w:rsid w:val="40956B1A"/>
    <w:rsid w:val="40A3756F"/>
    <w:rsid w:val="40A53A70"/>
    <w:rsid w:val="40BB026D"/>
    <w:rsid w:val="40CD6E80"/>
    <w:rsid w:val="40E51417"/>
    <w:rsid w:val="40E5791B"/>
    <w:rsid w:val="40EA260D"/>
    <w:rsid w:val="40F226D8"/>
    <w:rsid w:val="41003756"/>
    <w:rsid w:val="4100472E"/>
    <w:rsid w:val="411C6CB7"/>
    <w:rsid w:val="41247DC4"/>
    <w:rsid w:val="413C0E0C"/>
    <w:rsid w:val="414B74D6"/>
    <w:rsid w:val="416A785A"/>
    <w:rsid w:val="41C86F69"/>
    <w:rsid w:val="41E52EFF"/>
    <w:rsid w:val="41EA7A50"/>
    <w:rsid w:val="42047839"/>
    <w:rsid w:val="422A199D"/>
    <w:rsid w:val="42336FFC"/>
    <w:rsid w:val="427B28A0"/>
    <w:rsid w:val="429D6224"/>
    <w:rsid w:val="42A81132"/>
    <w:rsid w:val="42E76101"/>
    <w:rsid w:val="43101296"/>
    <w:rsid w:val="432B104B"/>
    <w:rsid w:val="434328CE"/>
    <w:rsid w:val="43470444"/>
    <w:rsid w:val="43631C8A"/>
    <w:rsid w:val="438D086C"/>
    <w:rsid w:val="43B95925"/>
    <w:rsid w:val="43FA6480"/>
    <w:rsid w:val="4415431A"/>
    <w:rsid w:val="441F2C83"/>
    <w:rsid w:val="44313B3C"/>
    <w:rsid w:val="44441124"/>
    <w:rsid w:val="444E2399"/>
    <w:rsid w:val="445B1901"/>
    <w:rsid w:val="445C58EE"/>
    <w:rsid w:val="446D2031"/>
    <w:rsid w:val="447119F7"/>
    <w:rsid w:val="44844382"/>
    <w:rsid w:val="44B52574"/>
    <w:rsid w:val="44BC7B97"/>
    <w:rsid w:val="44D77057"/>
    <w:rsid w:val="450A3740"/>
    <w:rsid w:val="450C2BAA"/>
    <w:rsid w:val="451F028F"/>
    <w:rsid w:val="451F406D"/>
    <w:rsid w:val="45333933"/>
    <w:rsid w:val="4553746B"/>
    <w:rsid w:val="45682057"/>
    <w:rsid w:val="456B0F80"/>
    <w:rsid w:val="456E3352"/>
    <w:rsid w:val="457100E2"/>
    <w:rsid w:val="45DA13E5"/>
    <w:rsid w:val="45DA3FAE"/>
    <w:rsid w:val="45E55ABB"/>
    <w:rsid w:val="45F86F09"/>
    <w:rsid w:val="460A6FC5"/>
    <w:rsid w:val="460B6D0A"/>
    <w:rsid w:val="4610289F"/>
    <w:rsid w:val="464859A1"/>
    <w:rsid w:val="464E2E8F"/>
    <w:rsid w:val="46502E2A"/>
    <w:rsid w:val="465E7D59"/>
    <w:rsid w:val="4662784A"/>
    <w:rsid w:val="46D64820"/>
    <w:rsid w:val="46F2492C"/>
    <w:rsid w:val="471A19EA"/>
    <w:rsid w:val="472B3232"/>
    <w:rsid w:val="47413960"/>
    <w:rsid w:val="47482CF8"/>
    <w:rsid w:val="4758267D"/>
    <w:rsid w:val="47801988"/>
    <w:rsid w:val="47BB6627"/>
    <w:rsid w:val="47D94329"/>
    <w:rsid w:val="47DE5D37"/>
    <w:rsid w:val="47F25FA4"/>
    <w:rsid w:val="481A13B0"/>
    <w:rsid w:val="48731E3B"/>
    <w:rsid w:val="487815A6"/>
    <w:rsid w:val="48805097"/>
    <w:rsid w:val="48965ED0"/>
    <w:rsid w:val="489D0768"/>
    <w:rsid w:val="48A14F19"/>
    <w:rsid w:val="48D124AF"/>
    <w:rsid w:val="48EC5214"/>
    <w:rsid w:val="49161102"/>
    <w:rsid w:val="491D1FC5"/>
    <w:rsid w:val="492C0E52"/>
    <w:rsid w:val="492E6109"/>
    <w:rsid w:val="4938429F"/>
    <w:rsid w:val="49395001"/>
    <w:rsid w:val="49423962"/>
    <w:rsid w:val="494A56ED"/>
    <w:rsid w:val="49557131"/>
    <w:rsid w:val="49592C6E"/>
    <w:rsid w:val="495A555A"/>
    <w:rsid w:val="49604ED8"/>
    <w:rsid w:val="49747FC0"/>
    <w:rsid w:val="498126DD"/>
    <w:rsid w:val="498B6FFD"/>
    <w:rsid w:val="49911F21"/>
    <w:rsid w:val="499E6D93"/>
    <w:rsid w:val="49BD5BCA"/>
    <w:rsid w:val="49F40EC9"/>
    <w:rsid w:val="4A031344"/>
    <w:rsid w:val="4A047671"/>
    <w:rsid w:val="4A0746AA"/>
    <w:rsid w:val="4A096316"/>
    <w:rsid w:val="4A1E7536"/>
    <w:rsid w:val="4A352531"/>
    <w:rsid w:val="4A396B13"/>
    <w:rsid w:val="4A462473"/>
    <w:rsid w:val="4A7E052F"/>
    <w:rsid w:val="4A8B29C1"/>
    <w:rsid w:val="4AB179F9"/>
    <w:rsid w:val="4AB74FEA"/>
    <w:rsid w:val="4AB965A8"/>
    <w:rsid w:val="4AE73F6B"/>
    <w:rsid w:val="4AF10E17"/>
    <w:rsid w:val="4B0B111B"/>
    <w:rsid w:val="4B23099D"/>
    <w:rsid w:val="4B5A3629"/>
    <w:rsid w:val="4BB20507"/>
    <w:rsid w:val="4BBB55BB"/>
    <w:rsid w:val="4BEA0A2F"/>
    <w:rsid w:val="4C0A7CEA"/>
    <w:rsid w:val="4C0C6065"/>
    <w:rsid w:val="4C0F5C2A"/>
    <w:rsid w:val="4C154AC3"/>
    <w:rsid w:val="4C22791B"/>
    <w:rsid w:val="4C590246"/>
    <w:rsid w:val="4C5B7215"/>
    <w:rsid w:val="4C8836C8"/>
    <w:rsid w:val="4C8D741C"/>
    <w:rsid w:val="4C991008"/>
    <w:rsid w:val="4CA96FA6"/>
    <w:rsid w:val="4CBB24D0"/>
    <w:rsid w:val="4CF477AF"/>
    <w:rsid w:val="4CFC33E9"/>
    <w:rsid w:val="4D0051B7"/>
    <w:rsid w:val="4D04165B"/>
    <w:rsid w:val="4D0804F3"/>
    <w:rsid w:val="4D0C2870"/>
    <w:rsid w:val="4D1324FC"/>
    <w:rsid w:val="4D1B218F"/>
    <w:rsid w:val="4D1B3012"/>
    <w:rsid w:val="4D1F77FB"/>
    <w:rsid w:val="4D355CB8"/>
    <w:rsid w:val="4D872BDD"/>
    <w:rsid w:val="4D901C98"/>
    <w:rsid w:val="4D991CE2"/>
    <w:rsid w:val="4DAE0552"/>
    <w:rsid w:val="4DB568F7"/>
    <w:rsid w:val="4DD8440A"/>
    <w:rsid w:val="4DDE368B"/>
    <w:rsid w:val="4DDF79D2"/>
    <w:rsid w:val="4DE212F7"/>
    <w:rsid w:val="4E0626D7"/>
    <w:rsid w:val="4E087DAC"/>
    <w:rsid w:val="4E41371B"/>
    <w:rsid w:val="4E604DAA"/>
    <w:rsid w:val="4E943BB9"/>
    <w:rsid w:val="4EA95A85"/>
    <w:rsid w:val="4EB8585A"/>
    <w:rsid w:val="4EE9254D"/>
    <w:rsid w:val="4F0667EA"/>
    <w:rsid w:val="4F153F14"/>
    <w:rsid w:val="4F1C116A"/>
    <w:rsid w:val="4F3939F2"/>
    <w:rsid w:val="4F3D6A00"/>
    <w:rsid w:val="4F424843"/>
    <w:rsid w:val="4F4E2952"/>
    <w:rsid w:val="4F5E4131"/>
    <w:rsid w:val="4F7071E1"/>
    <w:rsid w:val="4F8E334A"/>
    <w:rsid w:val="4F9506F5"/>
    <w:rsid w:val="4F9E522C"/>
    <w:rsid w:val="4FA1210D"/>
    <w:rsid w:val="4FA30F01"/>
    <w:rsid w:val="4FA3112E"/>
    <w:rsid w:val="4FDC3D14"/>
    <w:rsid w:val="4FE15C83"/>
    <w:rsid w:val="4FF46A53"/>
    <w:rsid w:val="500B4B60"/>
    <w:rsid w:val="50251855"/>
    <w:rsid w:val="504A0566"/>
    <w:rsid w:val="505803A9"/>
    <w:rsid w:val="506069ED"/>
    <w:rsid w:val="5082204B"/>
    <w:rsid w:val="50A1089C"/>
    <w:rsid w:val="50C241B2"/>
    <w:rsid w:val="50D70E34"/>
    <w:rsid w:val="510A1F49"/>
    <w:rsid w:val="51311700"/>
    <w:rsid w:val="51467FBA"/>
    <w:rsid w:val="51741157"/>
    <w:rsid w:val="5182087F"/>
    <w:rsid w:val="518E0C7A"/>
    <w:rsid w:val="51971A84"/>
    <w:rsid w:val="51B565B6"/>
    <w:rsid w:val="51BE2BE5"/>
    <w:rsid w:val="51CD4C09"/>
    <w:rsid w:val="51D10DCB"/>
    <w:rsid w:val="51E2443E"/>
    <w:rsid w:val="51F27014"/>
    <w:rsid w:val="520A6F1D"/>
    <w:rsid w:val="52424C84"/>
    <w:rsid w:val="525F10E1"/>
    <w:rsid w:val="52607BDC"/>
    <w:rsid w:val="52A0798D"/>
    <w:rsid w:val="52A61CED"/>
    <w:rsid w:val="52AD496D"/>
    <w:rsid w:val="52B12FE7"/>
    <w:rsid w:val="52B72AC3"/>
    <w:rsid w:val="52BB60BE"/>
    <w:rsid w:val="52DD555F"/>
    <w:rsid w:val="52FB13E5"/>
    <w:rsid w:val="531243A6"/>
    <w:rsid w:val="53214BAC"/>
    <w:rsid w:val="532F6082"/>
    <w:rsid w:val="53423329"/>
    <w:rsid w:val="534D1E04"/>
    <w:rsid w:val="535B3D6A"/>
    <w:rsid w:val="536E5A80"/>
    <w:rsid w:val="537F6387"/>
    <w:rsid w:val="53870C97"/>
    <w:rsid w:val="538A7B12"/>
    <w:rsid w:val="53AD3952"/>
    <w:rsid w:val="53AD5E05"/>
    <w:rsid w:val="53CB1124"/>
    <w:rsid w:val="53CE28D1"/>
    <w:rsid w:val="53D64DB1"/>
    <w:rsid w:val="53E00508"/>
    <w:rsid w:val="53EC42D7"/>
    <w:rsid w:val="53EF7B49"/>
    <w:rsid w:val="53F140B8"/>
    <w:rsid w:val="540B1521"/>
    <w:rsid w:val="543B0995"/>
    <w:rsid w:val="5452589F"/>
    <w:rsid w:val="545560DB"/>
    <w:rsid w:val="546F41DB"/>
    <w:rsid w:val="54994974"/>
    <w:rsid w:val="54A401D9"/>
    <w:rsid w:val="54D16AFA"/>
    <w:rsid w:val="54DA59F7"/>
    <w:rsid w:val="54E3118F"/>
    <w:rsid w:val="54F61B54"/>
    <w:rsid w:val="55263B1D"/>
    <w:rsid w:val="55503C94"/>
    <w:rsid w:val="556B1F31"/>
    <w:rsid w:val="55807CEC"/>
    <w:rsid w:val="55AD2686"/>
    <w:rsid w:val="55C776C9"/>
    <w:rsid w:val="55E47FA1"/>
    <w:rsid w:val="55EF6876"/>
    <w:rsid w:val="55F3226C"/>
    <w:rsid w:val="562701FF"/>
    <w:rsid w:val="563634EA"/>
    <w:rsid w:val="564C4B1E"/>
    <w:rsid w:val="567E3E19"/>
    <w:rsid w:val="56951575"/>
    <w:rsid w:val="56C41E5B"/>
    <w:rsid w:val="56CF2CD9"/>
    <w:rsid w:val="56D50FE5"/>
    <w:rsid w:val="56F049D1"/>
    <w:rsid w:val="56FF147B"/>
    <w:rsid w:val="573D3D8C"/>
    <w:rsid w:val="574079E3"/>
    <w:rsid w:val="5753027A"/>
    <w:rsid w:val="5776523F"/>
    <w:rsid w:val="578D55CC"/>
    <w:rsid w:val="57B1418D"/>
    <w:rsid w:val="57D839E5"/>
    <w:rsid w:val="57E27BA3"/>
    <w:rsid w:val="57F73C63"/>
    <w:rsid w:val="57F95AFB"/>
    <w:rsid w:val="580A484D"/>
    <w:rsid w:val="58112550"/>
    <w:rsid w:val="581C4079"/>
    <w:rsid w:val="58287A33"/>
    <w:rsid w:val="582A3B4C"/>
    <w:rsid w:val="583354EA"/>
    <w:rsid w:val="585B0226"/>
    <w:rsid w:val="585F4C09"/>
    <w:rsid w:val="587D6AFE"/>
    <w:rsid w:val="588514BA"/>
    <w:rsid w:val="588A42E4"/>
    <w:rsid w:val="588B70D4"/>
    <w:rsid w:val="588E3372"/>
    <w:rsid w:val="58A34BFA"/>
    <w:rsid w:val="58F25714"/>
    <w:rsid w:val="58F5398A"/>
    <w:rsid w:val="59314F08"/>
    <w:rsid w:val="59402CF6"/>
    <w:rsid w:val="59695E80"/>
    <w:rsid w:val="59B97BD8"/>
    <w:rsid w:val="59C02DAD"/>
    <w:rsid w:val="59EA66F1"/>
    <w:rsid w:val="5A2265B6"/>
    <w:rsid w:val="5A3C773E"/>
    <w:rsid w:val="5A451987"/>
    <w:rsid w:val="5A764370"/>
    <w:rsid w:val="5A783BD8"/>
    <w:rsid w:val="5AA94ABC"/>
    <w:rsid w:val="5B013335"/>
    <w:rsid w:val="5B2A31BD"/>
    <w:rsid w:val="5B624C3E"/>
    <w:rsid w:val="5B8C1A43"/>
    <w:rsid w:val="5B9B63FB"/>
    <w:rsid w:val="5B9C4693"/>
    <w:rsid w:val="5BB241A9"/>
    <w:rsid w:val="5C07081F"/>
    <w:rsid w:val="5C0F1DCA"/>
    <w:rsid w:val="5C2D104F"/>
    <w:rsid w:val="5C3579BD"/>
    <w:rsid w:val="5C4518CD"/>
    <w:rsid w:val="5C5E37E1"/>
    <w:rsid w:val="5C6076E6"/>
    <w:rsid w:val="5C6C43FC"/>
    <w:rsid w:val="5C8006A5"/>
    <w:rsid w:val="5C926D51"/>
    <w:rsid w:val="5CAB649F"/>
    <w:rsid w:val="5CDA650F"/>
    <w:rsid w:val="5CDE1ECA"/>
    <w:rsid w:val="5CF74919"/>
    <w:rsid w:val="5D1508CA"/>
    <w:rsid w:val="5D283143"/>
    <w:rsid w:val="5D59660F"/>
    <w:rsid w:val="5D5B7718"/>
    <w:rsid w:val="5D5C59A0"/>
    <w:rsid w:val="5D7A6866"/>
    <w:rsid w:val="5D84195F"/>
    <w:rsid w:val="5D8A38AF"/>
    <w:rsid w:val="5D940D75"/>
    <w:rsid w:val="5DC22E0D"/>
    <w:rsid w:val="5DE765B8"/>
    <w:rsid w:val="5DEA7FD7"/>
    <w:rsid w:val="5E001154"/>
    <w:rsid w:val="5E3B3A13"/>
    <w:rsid w:val="5E6D0772"/>
    <w:rsid w:val="5E7A29D0"/>
    <w:rsid w:val="5E907F41"/>
    <w:rsid w:val="5E9640DD"/>
    <w:rsid w:val="5E9A5170"/>
    <w:rsid w:val="5EAE24D8"/>
    <w:rsid w:val="5EB20DB5"/>
    <w:rsid w:val="5F090D52"/>
    <w:rsid w:val="5F3252BA"/>
    <w:rsid w:val="5F8F6393"/>
    <w:rsid w:val="5F900CFD"/>
    <w:rsid w:val="5F9527FF"/>
    <w:rsid w:val="5F9F6A96"/>
    <w:rsid w:val="5FA62A50"/>
    <w:rsid w:val="5FB27964"/>
    <w:rsid w:val="5FEC48FC"/>
    <w:rsid w:val="5FF94923"/>
    <w:rsid w:val="601969C0"/>
    <w:rsid w:val="601E438A"/>
    <w:rsid w:val="602B4ED7"/>
    <w:rsid w:val="602C7F71"/>
    <w:rsid w:val="605B6E11"/>
    <w:rsid w:val="606A5C7F"/>
    <w:rsid w:val="60791DB3"/>
    <w:rsid w:val="609771D9"/>
    <w:rsid w:val="60AA24B9"/>
    <w:rsid w:val="60B47A6B"/>
    <w:rsid w:val="60CE4D96"/>
    <w:rsid w:val="60DD164A"/>
    <w:rsid w:val="60E110B4"/>
    <w:rsid w:val="60E56FB9"/>
    <w:rsid w:val="60E753DC"/>
    <w:rsid w:val="60EE5A00"/>
    <w:rsid w:val="610003A1"/>
    <w:rsid w:val="613B169C"/>
    <w:rsid w:val="613B406A"/>
    <w:rsid w:val="61587401"/>
    <w:rsid w:val="615E22F6"/>
    <w:rsid w:val="61604CE7"/>
    <w:rsid w:val="616511FA"/>
    <w:rsid w:val="61692F50"/>
    <w:rsid w:val="6177127B"/>
    <w:rsid w:val="617C54BC"/>
    <w:rsid w:val="617D33ED"/>
    <w:rsid w:val="61A0770D"/>
    <w:rsid w:val="61B52135"/>
    <w:rsid w:val="61B70E43"/>
    <w:rsid w:val="61C17738"/>
    <w:rsid w:val="61E62C9A"/>
    <w:rsid w:val="62007DFF"/>
    <w:rsid w:val="621A4CD7"/>
    <w:rsid w:val="623A705D"/>
    <w:rsid w:val="62791CB0"/>
    <w:rsid w:val="628343DA"/>
    <w:rsid w:val="62A3501A"/>
    <w:rsid w:val="62A756AC"/>
    <w:rsid w:val="62CE5F5F"/>
    <w:rsid w:val="62DD0AF4"/>
    <w:rsid w:val="62F55E0B"/>
    <w:rsid w:val="62F8071D"/>
    <w:rsid w:val="62FD472A"/>
    <w:rsid w:val="63342274"/>
    <w:rsid w:val="6338547C"/>
    <w:rsid w:val="63511C17"/>
    <w:rsid w:val="63A72E01"/>
    <w:rsid w:val="63A75849"/>
    <w:rsid w:val="63A8314E"/>
    <w:rsid w:val="63C31130"/>
    <w:rsid w:val="63E666C0"/>
    <w:rsid w:val="64143CDD"/>
    <w:rsid w:val="6417181C"/>
    <w:rsid w:val="641F6922"/>
    <w:rsid w:val="644D0546"/>
    <w:rsid w:val="64630045"/>
    <w:rsid w:val="64716986"/>
    <w:rsid w:val="647F074F"/>
    <w:rsid w:val="64864187"/>
    <w:rsid w:val="64DF5D25"/>
    <w:rsid w:val="64EB7A14"/>
    <w:rsid w:val="64F7169D"/>
    <w:rsid w:val="651421FF"/>
    <w:rsid w:val="653A7077"/>
    <w:rsid w:val="65515A4A"/>
    <w:rsid w:val="655F6274"/>
    <w:rsid w:val="65BD580C"/>
    <w:rsid w:val="65C94D45"/>
    <w:rsid w:val="65DB37E7"/>
    <w:rsid w:val="66033FF0"/>
    <w:rsid w:val="661213C1"/>
    <w:rsid w:val="662A644A"/>
    <w:rsid w:val="662D0442"/>
    <w:rsid w:val="669064B8"/>
    <w:rsid w:val="66A80F11"/>
    <w:rsid w:val="66AD6467"/>
    <w:rsid w:val="67227C01"/>
    <w:rsid w:val="672A3C1E"/>
    <w:rsid w:val="67415FF5"/>
    <w:rsid w:val="674F20CD"/>
    <w:rsid w:val="67B61CC3"/>
    <w:rsid w:val="67E37AC5"/>
    <w:rsid w:val="67F161CC"/>
    <w:rsid w:val="680A288A"/>
    <w:rsid w:val="68207184"/>
    <w:rsid w:val="682E3465"/>
    <w:rsid w:val="684A76FD"/>
    <w:rsid w:val="68541290"/>
    <w:rsid w:val="685E3EBD"/>
    <w:rsid w:val="68607A50"/>
    <w:rsid w:val="68696814"/>
    <w:rsid w:val="686D2352"/>
    <w:rsid w:val="687358A6"/>
    <w:rsid w:val="68A70BFA"/>
    <w:rsid w:val="68AB0FAF"/>
    <w:rsid w:val="68B04003"/>
    <w:rsid w:val="68BA6677"/>
    <w:rsid w:val="68C27B7F"/>
    <w:rsid w:val="68ED36AD"/>
    <w:rsid w:val="68F3658D"/>
    <w:rsid w:val="68FF2D87"/>
    <w:rsid w:val="69090D5F"/>
    <w:rsid w:val="69100CFE"/>
    <w:rsid w:val="69165C9C"/>
    <w:rsid w:val="69213D4E"/>
    <w:rsid w:val="69222BDF"/>
    <w:rsid w:val="6942733B"/>
    <w:rsid w:val="69485E88"/>
    <w:rsid w:val="695A26E3"/>
    <w:rsid w:val="696A62A9"/>
    <w:rsid w:val="698719C5"/>
    <w:rsid w:val="69AD4A9F"/>
    <w:rsid w:val="69B032F6"/>
    <w:rsid w:val="69BA61D6"/>
    <w:rsid w:val="69E018E6"/>
    <w:rsid w:val="69E90963"/>
    <w:rsid w:val="6A041C77"/>
    <w:rsid w:val="6A06268F"/>
    <w:rsid w:val="6A42336B"/>
    <w:rsid w:val="6A4F7B12"/>
    <w:rsid w:val="6A5820BB"/>
    <w:rsid w:val="6A7B2464"/>
    <w:rsid w:val="6A7D2D08"/>
    <w:rsid w:val="6AC54DA2"/>
    <w:rsid w:val="6ACD3676"/>
    <w:rsid w:val="6AD1651E"/>
    <w:rsid w:val="6AF44665"/>
    <w:rsid w:val="6AFE3EF6"/>
    <w:rsid w:val="6B095E1D"/>
    <w:rsid w:val="6B0A43B1"/>
    <w:rsid w:val="6B552B2E"/>
    <w:rsid w:val="6B581BBA"/>
    <w:rsid w:val="6B7C3798"/>
    <w:rsid w:val="6B7E613F"/>
    <w:rsid w:val="6B805DED"/>
    <w:rsid w:val="6B963C69"/>
    <w:rsid w:val="6B9B0BFD"/>
    <w:rsid w:val="6B9B66D5"/>
    <w:rsid w:val="6B9F6CC6"/>
    <w:rsid w:val="6BA75B7B"/>
    <w:rsid w:val="6BAA3219"/>
    <w:rsid w:val="6BB03F54"/>
    <w:rsid w:val="6BB128EB"/>
    <w:rsid w:val="6BBE7B9E"/>
    <w:rsid w:val="6BC15E1E"/>
    <w:rsid w:val="6BCD16ED"/>
    <w:rsid w:val="6BFC2E7B"/>
    <w:rsid w:val="6C2320BD"/>
    <w:rsid w:val="6C4E249B"/>
    <w:rsid w:val="6C5C109C"/>
    <w:rsid w:val="6C6A1502"/>
    <w:rsid w:val="6C7A6DEC"/>
    <w:rsid w:val="6C8623F5"/>
    <w:rsid w:val="6C873EF0"/>
    <w:rsid w:val="6C991F5D"/>
    <w:rsid w:val="6CB704B2"/>
    <w:rsid w:val="6CBB49BF"/>
    <w:rsid w:val="6CD906C7"/>
    <w:rsid w:val="6CD944F5"/>
    <w:rsid w:val="6CDA67B1"/>
    <w:rsid w:val="6D301240"/>
    <w:rsid w:val="6D406F82"/>
    <w:rsid w:val="6D4163FF"/>
    <w:rsid w:val="6D556B49"/>
    <w:rsid w:val="6D7325D9"/>
    <w:rsid w:val="6D771770"/>
    <w:rsid w:val="6D7A7F80"/>
    <w:rsid w:val="6D8A21E1"/>
    <w:rsid w:val="6DA5400F"/>
    <w:rsid w:val="6DA87988"/>
    <w:rsid w:val="6DDB1B0C"/>
    <w:rsid w:val="6DE26D24"/>
    <w:rsid w:val="6DE54571"/>
    <w:rsid w:val="6E725F4A"/>
    <w:rsid w:val="6E9B0FA4"/>
    <w:rsid w:val="6EBB588E"/>
    <w:rsid w:val="6EBB7EF1"/>
    <w:rsid w:val="6EC12A14"/>
    <w:rsid w:val="6ECF0BFC"/>
    <w:rsid w:val="6EEA1DC1"/>
    <w:rsid w:val="6F157AB6"/>
    <w:rsid w:val="6F2F0361"/>
    <w:rsid w:val="6F445878"/>
    <w:rsid w:val="6F466764"/>
    <w:rsid w:val="6F847337"/>
    <w:rsid w:val="6FB73E3C"/>
    <w:rsid w:val="6FCC546C"/>
    <w:rsid w:val="6FDD7DB2"/>
    <w:rsid w:val="6FE37653"/>
    <w:rsid w:val="70064F99"/>
    <w:rsid w:val="701D4B4B"/>
    <w:rsid w:val="703834A7"/>
    <w:rsid w:val="70423B79"/>
    <w:rsid w:val="705C1587"/>
    <w:rsid w:val="70672DCE"/>
    <w:rsid w:val="70755D89"/>
    <w:rsid w:val="707A4910"/>
    <w:rsid w:val="70A35F70"/>
    <w:rsid w:val="70CE7706"/>
    <w:rsid w:val="70DD155C"/>
    <w:rsid w:val="70F829D5"/>
    <w:rsid w:val="710D1096"/>
    <w:rsid w:val="711F61B4"/>
    <w:rsid w:val="7121629D"/>
    <w:rsid w:val="71361F17"/>
    <w:rsid w:val="717B539B"/>
    <w:rsid w:val="71954C80"/>
    <w:rsid w:val="71B8457D"/>
    <w:rsid w:val="71D45833"/>
    <w:rsid w:val="71EB2B87"/>
    <w:rsid w:val="71EF7AB4"/>
    <w:rsid w:val="7200553B"/>
    <w:rsid w:val="72025DF0"/>
    <w:rsid w:val="720E1FDA"/>
    <w:rsid w:val="721750DD"/>
    <w:rsid w:val="72296474"/>
    <w:rsid w:val="72316626"/>
    <w:rsid w:val="72490608"/>
    <w:rsid w:val="728B67FF"/>
    <w:rsid w:val="7301260C"/>
    <w:rsid w:val="73016C5F"/>
    <w:rsid w:val="731B36FB"/>
    <w:rsid w:val="7328645C"/>
    <w:rsid w:val="732C346B"/>
    <w:rsid w:val="732D3C85"/>
    <w:rsid w:val="73335060"/>
    <w:rsid w:val="73364C71"/>
    <w:rsid w:val="735738E4"/>
    <w:rsid w:val="737324FB"/>
    <w:rsid w:val="73877234"/>
    <w:rsid w:val="739E7C4C"/>
    <w:rsid w:val="73B15F43"/>
    <w:rsid w:val="73BB6668"/>
    <w:rsid w:val="73F43927"/>
    <w:rsid w:val="74393796"/>
    <w:rsid w:val="744230AF"/>
    <w:rsid w:val="74524B61"/>
    <w:rsid w:val="747910EC"/>
    <w:rsid w:val="74886346"/>
    <w:rsid w:val="74997160"/>
    <w:rsid w:val="74AB7427"/>
    <w:rsid w:val="74FF69E5"/>
    <w:rsid w:val="75154B39"/>
    <w:rsid w:val="754338F4"/>
    <w:rsid w:val="755E03B5"/>
    <w:rsid w:val="756F754E"/>
    <w:rsid w:val="75A04333"/>
    <w:rsid w:val="75AB762C"/>
    <w:rsid w:val="75B21794"/>
    <w:rsid w:val="75C56BA5"/>
    <w:rsid w:val="75CB06B8"/>
    <w:rsid w:val="75F205C7"/>
    <w:rsid w:val="761A002C"/>
    <w:rsid w:val="767E61BA"/>
    <w:rsid w:val="768D10BE"/>
    <w:rsid w:val="76B64EC4"/>
    <w:rsid w:val="76C91B38"/>
    <w:rsid w:val="76C92CCA"/>
    <w:rsid w:val="76CF393F"/>
    <w:rsid w:val="76D95CCD"/>
    <w:rsid w:val="76DD42EE"/>
    <w:rsid w:val="76EA7DD9"/>
    <w:rsid w:val="77327A35"/>
    <w:rsid w:val="773F0A3B"/>
    <w:rsid w:val="77564DE2"/>
    <w:rsid w:val="77B50946"/>
    <w:rsid w:val="77B95D77"/>
    <w:rsid w:val="77BB3C0E"/>
    <w:rsid w:val="77CF720E"/>
    <w:rsid w:val="77DD71F4"/>
    <w:rsid w:val="77E369A7"/>
    <w:rsid w:val="77E4717A"/>
    <w:rsid w:val="78014865"/>
    <w:rsid w:val="78047EB1"/>
    <w:rsid w:val="78114F24"/>
    <w:rsid w:val="78263E07"/>
    <w:rsid w:val="78643C05"/>
    <w:rsid w:val="786E5208"/>
    <w:rsid w:val="78BF157A"/>
    <w:rsid w:val="78C4248E"/>
    <w:rsid w:val="78F85EB2"/>
    <w:rsid w:val="78F90E11"/>
    <w:rsid w:val="78FC5A2F"/>
    <w:rsid w:val="78FE6DCB"/>
    <w:rsid w:val="794E04F3"/>
    <w:rsid w:val="797B2AB1"/>
    <w:rsid w:val="798A192F"/>
    <w:rsid w:val="798B133E"/>
    <w:rsid w:val="79B5160B"/>
    <w:rsid w:val="79C44D9C"/>
    <w:rsid w:val="79F70C4F"/>
    <w:rsid w:val="79FB5A17"/>
    <w:rsid w:val="79FC33A8"/>
    <w:rsid w:val="7A0101B4"/>
    <w:rsid w:val="7A067FF8"/>
    <w:rsid w:val="7A125CBF"/>
    <w:rsid w:val="7A565910"/>
    <w:rsid w:val="7A6C06BC"/>
    <w:rsid w:val="7A754711"/>
    <w:rsid w:val="7A7F1A71"/>
    <w:rsid w:val="7A8F5139"/>
    <w:rsid w:val="7A93473E"/>
    <w:rsid w:val="7A9F4438"/>
    <w:rsid w:val="7AA36FFE"/>
    <w:rsid w:val="7AA634A2"/>
    <w:rsid w:val="7AE21B14"/>
    <w:rsid w:val="7AF945F9"/>
    <w:rsid w:val="7B3F3F11"/>
    <w:rsid w:val="7B4F19C7"/>
    <w:rsid w:val="7B537186"/>
    <w:rsid w:val="7B5919EC"/>
    <w:rsid w:val="7B5C29FA"/>
    <w:rsid w:val="7B6D3F67"/>
    <w:rsid w:val="7B855860"/>
    <w:rsid w:val="7B880952"/>
    <w:rsid w:val="7BCD0718"/>
    <w:rsid w:val="7C274437"/>
    <w:rsid w:val="7C2D552C"/>
    <w:rsid w:val="7C4E3C8E"/>
    <w:rsid w:val="7C7A4D95"/>
    <w:rsid w:val="7CAB33F1"/>
    <w:rsid w:val="7CCC3B0F"/>
    <w:rsid w:val="7CD011EE"/>
    <w:rsid w:val="7D0163A5"/>
    <w:rsid w:val="7D0550C3"/>
    <w:rsid w:val="7D124E1E"/>
    <w:rsid w:val="7D2F3B36"/>
    <w:rsid w:val="7D31116A"/>
    <w:rsid w:val="7D682892"/>
    <w:rsid w:val="7D8100EE"/>
    <w:rsid w:val="7D837B85"/>
    <w:rsid w:val="7DD525FA"/>
    <w:rsid w:val="7DD82F61"/>
    <w:rsid w:val="7DE93DD1"/>
    <w:rsid w:val="7E1F13FA"/>
    <w:rsid w:val="7E244EA5"/>
    <w:rsid w:val="7E4117EE"/>
    <w:rsid w:val="7E65502E"/>
    <w:rsid w:val="7E6E2983"/>
    <w:rsid w:val="7E9D4EA1"/>
    <w:rsid w:val="7EAD46E0"/>
    <w:rsid w:val="7EBC11DA"/>
    <w:rsid w:val="7ECA4E73"/>
    <w:rsid w:val="7EF06E36"/>
    <w:rsid w:val="7EFE7361"/>
    <w:rsid w:val="7F206DF3"/>
    <w:rsid w:val="7F2C7EE8"/>
    <w:rsid w:val="7F2F7570"/>
    <w:rsid w:val="7F3F248F"/>
    <w:rsid w:val="7F50679A"/>
    <w:rsid w:val="7F532387"/>
    <w:rsid w:val="7F6B36D3"/>
    <w:rsid w:val="7F7263A3"/>
    <w:rsid w:val="7F736E41"/>
    <w:rsid w:val="7F7C498A"/>
    <w:rsid w:val="7F7D2DB5"/>
    <w:rsid w:val="7F9C7B34"/>
    <w:rsid w:val="7FA60481"/>
    <w:rsid w:val="7FA73730"/>
    <w:rsid w:val="7FAD4704"/>
    <w:rsid w:val="7FB9402B"/>
    <w:rsid w:val="7FC40574"/>
    <w:rsid w:val="7FD5285F"/>
    <w:rsid w:val="7FDC4081"/>
    <w:rsid w:val="7FDF1B83"/>
    <w:rsid w:val="7FE8287E"/>
    <w:rsid w:val="7FF53D9E"/>
    <w:rsid w:val="7FF76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8"/>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qFormat/>
    <w:uiPriority w:val="0"/>
    <w:pPr>
      <w:keepNext/>
      <w:keepLines/>
      <w:spacing w:before="340" w:after="330" w:line="360" w:lineRule="auto"/>
      <w:outlineLvl w:val="0"/>
    </w:pPr>
    <w:rPr>
      <w:rFonts w:ascii="Times New Roman" w:hAnsi="Times New Roman" w:eastAsia="宋体"/>
      <w:b/>
      <w:bCs/>
      <w:kern w:val="44"/>
      <w:sz w:val="44"/>
      <w:szCs w:val="44"/>
    </w:rPr>
  </w:style>
  <w:style w:type="paragraph" w:styleId="3">
    <w:name w:val="heading 2"/>
    <w:basedOn w:val="1"/>
    <w:next w:val="1"/>
    <w:link w:val="77"/>
    <w:qFormat/>
    <w:uiPriority w:val="0"/>
    <w:pPr>
      <w:keepNext/>
      <w:keepLines/>
      <w:spacing w:before="260" w:after="260" w:line="415" w:lineRule="auto"/>
      <w:outlineLvl w:val="1"/>
    </w:pPr>
    <w:rPr>
      <w:rFonts w:ascii="RLDHRH+å®ä½" w:hAnsi="RLDHRH+å®ä½" w:eastAsia="Cambria Math"/>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黑体" w:hAnsi="黑体" w:eastAsia="Cambria Math"/>
      <w:b/>
      <w:bCs/>
      <w:sz w:val="28"/>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17" w:lineRule="auto"/>
      <w:outlineLvl w:val="5"/>
    </w:pPr>
    <w:rPr>
      <w:rFonts w:ascii="Tahoma" w:hAnsi="Tahoma"/>
      <w:b/>
      <w:bCs/>
      <w:sz w:val="24"/>
      <w:szCs w:val="24"/>
    </w:rPr>
  </w:style>
  <w:style w:type="paragraph" w:styleId="8">
    <w:name w:val="heading 7"/>
    <w:basedOn w:val="1"/>
    <w:next w:val="1"/>
    <w:link w:val="55"/>
    <w:qFormat/>
    <w:uiPriority w:val="0"/>
    <w:pPr>
      <w:keepNext/>
      <w:keepLines/>
      <w:spacing w:before="240" w:after="64" w:line="317" w:lineRule="auto"/>
      <w:outlineLvl w:val="6"/>
    </w:pPr>
    <w:rPr>
      <w:rFonts w:ascii="Cambria" w:hAnsi="Cambria"/>
      <w:b/>
      <w:bCs/>
      <w:sz w:val="24"/>
      <w:szCs w:val="24"/>
    </w:rPr>
  </w:style>
  <w:style w:type="paragraph" w:styleId="9">
    <w:name w:val="heading 8"/>
    <w:basedOn w:val="1"/>
    <w:next w:val="1"/>
    <w:link w:val="56"/>
    <w:qFormat/>
    <w:uiPriority w:val="0"/>
    <w:pPr>
      <w:keepNext/>
      <w:keepLines/>
      <w:spacing w:before="240" w:after="64" w:line="317" w:lineRule="auto"/>
      <w:outlineLvl w:val="7"/>
    </w:pPr>
    <w:rPr>
      <w:rFonts w:ascii="Tahoma" w:hAnsi="Tahoma"/>
      <w:sz w:val="24"/>
      <w:szCs w:val="24"/>
    </w:rPr>
  </w:style>
  <w:style w:type="paragraph" w:styleId="10">
    <w:name w:val="heading 9"/>
    <w:basedOn w:val="1"/>
    <w:next w:val="1"/>
    <w:link w:val="57"/>
    <w:qFormat/>
    <w:uiPriority w:val="0"/>
    <w:pPr>
      <w:keepNext/>
      <w:keepLines/>
      <w:spacing w:before="240" w:after="64" w:line="317" w:lineRule="auto"/>
      <w:outlineLvl w:val="8"/>
    </w:pPr>
    <w:rPr>
      <w:rFonts w:ascii="Tahoma" w:hAnsi="Tahoma"/>
      <w:szCs w:val="21"/>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widowControl/>
      <w:ind w:firstLine="420"/>
      <w:jc w:val="left"/>
    </w:pPr>
    <w:rPr>
      <w:kern w:val="0"/>
      <w:sz w:val="20"/>
    </w:rPr>
  </w:style>
  <w:style w:type="paragraph" w:styleId="12">
    <w:name w:val="index 5"/>
    <w:basedOn w:val="1"/>
    <w:next w:val="1"/>
    <w:semiHidden/>
    <w:qFormat/>
    <w:uiPriority w:val="0"/>
    <w:pPr>
      <w:autoSpaceDE w:val="0"/>
      <w:autoSpaceDN w:val="0"/>
      <w:spacing w:line="360" w:lineRule="auto"/>
      <w:ind w:left="800" w:leftChars="800"/>
    </w:pPr>
    <w:rPr>
      <w:sz w:val="24"/>
    </w:rPr>
  </w:style>
  <w:style w:type="paragraph" w:styleId="13">
    <w:name w:val="Document Map"/>
    <w:basedOn w:val="1"/>
    <w:link w:val="58"/>
    <w:qFormat/>
    <w:uiPriority w:val="0"/>
    <w:pPr>
      <w:shd w:val="clear" w:color="auto" w:fill="000080"/>
    </w:pPr>
    <w:rPr>
      <w:kern w:val="0"/>
      <w:sz w:val="20"/>
      <w:szCs w:val="24"/>
      <w:shd w:val="clear" w:color="auto" w:fill="000080"/>
    </w:rPr>
  </w:style>
  <w:style w:type="paragraph" w:styleId="14">
    <w:name w:val="annotation text"/>
    <w:basedOn w:val="1"/>
    <w:link w:val="59"/>
    <w:semiHidden/>
    <w:qFormat/>
    <w:uiPriority w:val="0"/>
    <w:pPr>
      <w:jc w:val="left"/>
    </w:pPr>
  </w:style>
  <w:style w:type="paragraph" w:styleId="15">
    <w:name w:val="Body Text 3"/>
    <w:basedOn w:val="1"/>
    <w:qFormat/>
    <w:uiPriority w:val="0"/>
    <w:rPr>
      <w:rFonts w:ascii="楷体"/>
      <w:sz w:val="24"/>
      <w:szCs w:val="20"/>
    </w:rPr>
  </w:style>
  <w:style w:type="paragraph" w:styleId="16">
    <w:name w:val="Body Text"/>
    <w:basedOn w:val="1"/>
    <w:link w:val="60"/>
    <w:qFormat/>
    <w:uiPriority w:val="0"/>
    <w:pPr>
      <w:spacing w:after="120"/>
    </w:pPr>
    <w:rPr>
      <w:szCs w:val="24"/>
    </w:rPr>
  </w:style>
  <w:style w:type="paragraph" w:styleId="17">
    <w:name w:val="Body Text Indent"/>
    <w:basedOn w:val="1"/>
    <w:next w:val="1"/>
    <w:link w:val="61"/>
    <w:qFormat/>
    <w:uiPriority w:val="0"/>
    <w:pPr>
      <w:spacing w:after="120"/>
      <w:ind w:left="420" w:leftChars="200"/>
    </w:pPr>
  </w:style>
  <w:style w:type="paragraph" w:styleId="18">
    <w:name w:val="List 2"/>
    <w:basedOn w:val="1"/>
    <w:qFormat/>
    <w:uiPriority w:val="99"/>
    <w:pPr>
      <w:ind w:left="100" w:leftChars="200" w:hanging="200" w:hangingChars="200"/>
      <w:contextualSpacing/>
    </w:pPr>
  </w:style>
  <w:style w:type="paragraph" w:styleId="19">
    <w:name w:val="index 4"/>
    <w:basedOn w:val="1"/>
    <w:next w:val="1"/>
    <w:qFormat/>
    <w:uiPriority w:val="0"/>
    <w:pPr>
      <w:ind w:left="600" w:leftChars="600"/>
    </w:pPr>
    <w:rPr>
      <w:szCs w:val="24"/>
    </w:rPr>
  </w:style>
  <w:style w:type="paragraph" w:styleId="20">
    <w:name w:val="toc 3"/>
    <w:basedOn w:val="1"/>
    <w:next w:val="1"/>
    <w:qFormat/>
    <w:uiPriority w:val="0"/>
    <w:pPr>
      <w:tabs>
        <w:tab w:val="left" w:pos="1680"/>
        <w:tab w:val="right" w:leader="dot" w:pos="9911"/>
      </w:tabs>
      <w:ind w:left="1079" w:leftChars="400" w:hanging="239" w:hangingChars="114"/>
    </w:pPr>
  </w:style>
  <w:style w:type="paragraph" w:styleId="21">
    <w:name w:val="Plain Text"/>
    <w:basedOn w:val="1"/>
    <w:link w:val="62"/>
    <w:qFormat/>
    <w:uiPriority w:val="0"/>
    <w:rPr>
      <w:rFonts w:ascii="楷体" w:hAnsi="仿宋_GB2312"/>
      <w:szCs w:val="21"/>
    </w:rPr>
  </w:style>
  <w:style w:type="paragraph" w:styleId="22">
    <w:name w:val="Date"/>
    <w:basedOn w:val="1"/>
    <w:next w:val="1"/>
    <w:qFormat/>
    <w:uiPriority w:val="0"/>
    <w:pPr>
      <w:ind w:left="100" w:leftChars="2500"/>
    </w:pPr>
    <w:rPr>
      <w:rFonts w:ascii="楷体" w:hAnsi="楷体"/>
      <w:sz w:val="28"/>
    </w:rPr>
  </w:style>
  <w:style w:type="paragraph" w:styleId="23">
    <w:name w:val="Body Text Indent 2"/>
    <w:basedOn w:val="1"/>
    <w:qFormat/>
    <w:uiPriority w:val="0"/>
    <w:pPr>
      <w:snapToGrid w:val="0"/>
      <w:spacing w:line="480" w:lineRule="exact"/>
      <w:ind w:firstLine="480"/>
    </w:pPr>
    <w:rPr>
      <w:rFonts w:ascii="Calibri" w:hAnsi="Baiduan Number" w:eastAsia="Calibri"/>
      <w:sz w:val="24"/>
    </w:rPr>
  </w:style>
  <w:style w:type="paragraph" w:styleId="24">
    <w:name w:val="Balloon Text"/>
    <w:basedOn w:val="1"/>
    <w:semiHidden/>
    <w:qFormat/>
    <w:uiPriority w:val="0"/>
    <w:rPr>
      <w:sz w:val="18"/>
      <w:szCs w:val="18"/>
    </w:rPr>
  </w:style>
  <w:style w:type="paragraph" w:styleId="25">
    <w:name w:val="footer"/>
    <w:basedOn w:val="1"/>
    <w:next w:val="1"/>
    <w:link w:val="63"/>
    <w:qFormat/>
    <w:uiPriority w:val="0"/>
    <w:pPr>
      <w:tabs>
        <w:tab w:val="center" w:pos="4153"/>
        <w:tab w:val="right" w:pos="8306"/>
      </w:tabs>
      <w:snapToGrid w:val="0"/>
      <w:jc w:val="left"/>
    </w:pPr>
    <w:rPr>
      <w:sz w:val="18"/>
    </w:rPr>
  </w:style>
  <w:style w:type="paragraph" w:styleId="26">
    <w:name w:val="header"/>
    <w:basedOn w:val="1"/>
    <w:link w:val="64"/>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style>
  <w:style w:type="paragraph" w:styleId="28">
    <w:name w:val="Subtitle"/>
    <w:basedOn w:val="1"/>
    <w:next w:val="1"/>
    <w:link w:val="65"/>
    <w:qFormat/>
    <w:uiPriority w:val="0"/>
    <w:pPr>
      <w:spacing w:before="240" w:after="60" w:line="312" w:lineRule="auto"/>
      <w:jc w:val="center"/>
      <w:outlineLvl w:val="1"/>
    </w:pPr>
    <w:rPr>
      <w:rFonts w:ascii="Tahoma" w:hAnsi="Tahoma"/>
      <w:b/>
      <w:bCs/>
      <w:kern w:val="28"/>
      <w:sz w:val="32"/>
      <w:szCs w:val="32"/>
    </w:rPr>
  </w:style>
  <w:style w:type="paragraph" w:styleId="29">
    <w:name w:val="Body Text Indent 3"/>
    <w:basedOn w:val="1"/>
    <w:link w:val="66"/>
    <w:qFormat/>
    <w:uiPriority w:val="0"/>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next w:val="16"/>
    <w:qFormat/>
    <w:uiPriority w:val="0"/>
    <w:pPr>
      <w:spacing w:after="120" w:line="480" w:lineRule="auto"/>
    </w:pPr>
    <w:rPr>
      <w:szCs w:val="24"/>
    </w:rPr>
  </w:style>
  <w:style w:type="paragraph" w:styleId="32">
    <w:name w:val="Normal (Web)"/>
    <w:basedOn w:val="1"/>
    <w:qFormat/>
    <w:uiPriority w:val="0"/>
    <w:pPr>
      <w:widowControl/>
      <w:jc w:val="left"/>
    </w:pPr>
    <w:rPr>
      <w:rFonts w:ascii="楷体" w:hAnsi="楷体" w:cs="楷体"/>
      <w:kern w:val="0"/>
      <w:sz w:val="18"/>
      <w:szCs w:val="18"/>
    </w:rPr>
  </w:style>
  <w:style w:type="paragraph" w:styleId="33">
    <w:name w:val="Title"/>
    <w:basedOn w:val="1"/>
    <w:next w:val="1"/>
    <w:link w:val="48"/>
    <w:qFormat/>
    <w:uiPriority w:val="0"/>
    <w:pPr>
      <w:widowControl/>
      <w:spacing w:before="240" w:after="60"/>
      <w:jc w:val="center"/>
      <w:outlineLvl w:val="0"/>
    </w:pPr>
    <w:rPr>
      <w:rFonts w:ascii="RLDHRH+å®ä½" w:hAnsi="RLDHRH+å®ä½" w:cs="RLDHRH+å®ä½"/>
      <w:b/>
      <w:bCs/>
      <w:kern w:val="0"/>
      <w:sz w:val="44"/>
      <w:szCs w:val="32"/>
    </w:rPr>
  </w:style>
  <w:style w:type="paragraph" w:styleId="34">
    <w:name w:val="annotation subject"/>
    <w:basedOn w:val="14"/>
    <w:next w:val="14"/>
    <w:semiHidden/>
    <w:qFormat/>
    <w:uiPriority w:val="0"/>
    <w:rPr>
      <w:b/>
      <w:bCs/>
    </w:rPr>
  </w:style>
  <w:style w:type="paragraph" w:styleId="35">
    <w:name w:val="Body Text First Indent"/>
    <w:basedOn w:val="1"/>
    <w:next w:val="1"/>
    <w:unhideWhenUsed/>
    <w:qFormat/>
    <w:uiPriority w:val="0"/>
    <w:pPr>
      <w:ind w:firstLine="420" w:firstLineChars="100"/>
    </w:pPr>
    <w:rPr>
      <w:rFonts w:ascii="Calibri" w:hAnsi="Calibri" w:eastAsia="宋体" w:cs="Times New Roman"/>
    </w:rPr>
  </w:style>
  <w:style w:type="paragraph" w:styleId="36">
    <w:name w:val="Body Text First Indent 2"/>
    <w:basedOn w:val="17"/>
    <w:next w:val="35"/>
    <w:link w:val="67"/>
    <w:unhideWhenUsed/>
    <w:qFormat/>
    <w:uiPriority w:val="0"/>
    <w:pPr>
      <w:ind w:firstLine="420" w:firstLineChars="200"/>
    </w:pPr>
    <w:rPr>
      <w:rFonts w:ascii="楷体" w:hAnsi="Cambria"/>
      <w:kern w:val="0"/>
      <w:sz w:val="34"/>
      <w:szCs w:val="22"/>
    </w:r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qFormat/>
    <w:uiPriority w:val="0"/>
  </w:style>
  <w:style w:type="character" w:styleId="42">
    <w:name w:val="FollowedHyperlink"/>
    <w:qFormat/>
    <w:uiPriority w:val="0"/>
    <w:rPr>
      <w:color w:val="000000"/>
      <w:u w:val="none"/>
    </w:rPr>
  </w:style>
  <w:style w:type="character" w:styleId="43">
    <w:name w:val="Emphasis"/>
    <w:qFormat/>
    <w:uiPriority w:val="0"/>
  </w:style>
  <w:style w:type="character" w:styleId="44">
    <w:name w:val="Hyperlink"/>
    <w:qFormat/>
    <w:uiPriority w:val="99"/>
    <w:rPr>
      <w:color w:val="000000"/>
      <w:u w:val="none"/>
    </w:rPr>
  </w:style>
  <w:style w:type="character" w:styleId="45">
    <w:name w:val="annotation reference"/>
    <w:semiHidden/>
    <w:qFormat/>
    <w:uiPriority w:val="0"/>
    <w:rPr>
      <w:sz w:val="21"/>
      <w:szCs w:val="21"/>
    </w:rPr>
  </w:style>
  <w:style w:type="character" w:styleId="46">
    <w:name w:val="HTML Sample"/>
    <w:basedOn w:val="39"/>
    <w:qFormat/>
    <w:uiPriority w:val="0"/>
    <w:rPr>
      <w:rFonts w:ascii="Courier New" w:hAnsi="Courier New"/>
    </w:rPr>
  </w:style>
  <w:style w:type="paragraph" w:customStyle="1" w:styleId="47">
    <w:name w:val="Default"/>
    <w:next w:val="22"/>
    <w:qFormat/>
    <w:uiPriority w:val="0"/>
    <w:pPr>
      <w:widowControl w:val="0"/>
      <w:autoSpaceDE w:val="0"/>
      <w:autoSpaceDN w:val="0"/>
      <w:adjustRightInd w:val="0"/>
    </w:pPr>
    <w:rPr>
      <w:rFonts w:ascii="楷体" w:hAnsi="Times New Roman" w:eastAsia="宋体" w:cs="楷体"/>
      <w:color w:val="000000"/>
      <w:sz w:val="24"/>
      <w:szCs w:val="24"/>
      <w:lang w:val="en-US" w:eastAsia="zh-CN" w:bidi="ar-SA"/>
    </w:rPr>
  </w:style>
  <w:style w:type="character" w:customStyle="1" w:styleId="48">
    <w:name w:val="标题 字符"/>
    <w:link w:val="33"/>
    <w:qFormat/>
    <w:uiPriority w:val="0"/>
    <w:rPr>
      <w:rFonts w:ascii="RLDHRH+å®ä½" w:hAnsi="RLDHRH+å®ä½" w:eastAsia="楷体" w:cs="RLDHRH+å®ä½"/>
      <w:b/>
      <w:bCs/>
      <w:sz w:val="44"/>
      <w:szCs w:val="32"/>
      <w:lang w:val="en-US" w:eastAsia="zh-CN" w:bidi="ar-SA"/>
    </w:rPr>
  </w:style>
  <w:style w:type="character" w:customStyle="1" w:styleId="49">
    <w:name w:val="标题 1 字符"/>
    <w:link w:val="2"/>
    <w:qFormat/>
    <w:uiPriority w:val="0"/>
    <w:rPr>
      <w:rFonts w:ascii="Times New Roman" w:hAnsi="Times New Roman" w:eastAsia="宋体"/>
      <w:b/>
      <w:bCs/>
      <w:kern w:val="44"/>
      <w:sz w:val="44"/>
      <w:szCs w:val="44"/>
      <w:lang w:val="en-US" w:eastAsia="zh-CN" w:bidi="ar-SA"/>
    </w:rPr>
  </w:style>
  <w:style w:type="character" w:customStyle="1" w:styleId="50">
    <w:name w:val="标题 2 字符"/>
    <w:link w:val="3"/>
    <w:qFormat/>
    <w:uiPriority w:val="0"/>
    <w:rPr>
      <w:rFonts w:ascii="楷体" w:hAnsi="楷体" w:eastAsia="Calibri" w:cs="Baiduan Number"/>
      <w:b/>
      <w:bCs/>
      <w:spacing w:val="-20"/>
      <w:sz w:val="44"/>
      <w:szCs w:val="32"/>
    </w:rPr>
  </w:style>
  <w:style w:type="character" w:customStyle="1" w:styleId="51">
    <w:name w:val="标题 3 字符"/>
    <w:link w:val="4"/>
    <w:qFormat/>
    <w:uiPriority w:val="0"/>
    <w:rPr>
      <w:rFonts w:eastAsia="楷体"/>
      <w:b/>
      <w:bCs/>
      <w:kern w:val="2"/>
      <w:sz w:val="32"/>
      <w:szCs w:val="32"/>
      <w:lang w:val="en-US" w:eastAsia="zh-CN" w:bidi="ar-SA"/>
    </w:rPr>
  </w:style>
  <w:style w:type="character" w:customStyle="1" w:styleId="52">
    <w:name w:val="标题 4 字符"/>
    <w:link w:val="5"/>
    <w:qFormat/>
    <w:uiPriority w:val="0"/>
    <w:rPr>
      <w:rFonts w:ascii="黑体" w:hAnsi="黑体" w:eastAsia="Cambria Math"/>
      <w:b/>
      <w:bCs/>
      <w:kern w:val="2"/>
      <w:sz w:val="28"/>
      <w:szCs w:val="28"/>
      <w:lang w:val="en-US" w:eastAsia="zh-CN" w:bidi="ar-SA"/>
    </w:rPr>
  </w:style>
  <w:style w:type="character" w:customStyle="1" w:styleId="53">
    <w:name w:val="标题 5 字符"/>
    <w:link w:val="6"/>
    <w:qFormat/>
    <w:uiPriority w:val="0"/>
    <w:rPr>
      <w:rFonts w:eastAsia="楷体"/>
      <w:b/>
      <w:bCs/>
      <w:kern w:val="2"/>
      <w:sz w:val="28"/>
      <w:szCs w:val="28"/>
      <w:lang w:val="en-US" w:eastAsia="zh-CN" w:bidi="ar-SA"/>
    </w:rPr>
  </w:style>
  <w:style w:type="character" w:customStyle="1" w:styleId="54">
    <w:name w:val="标题 6 字符"/>
    <w:link w:val="7"/>
    <w:qFormat/>
    <w:uiPriority w:val="0"/>
    <w:rPr>
      <w:rFonts w:ascii="Tahoma" w:hAnsi="Tahoma" w:eastAsia="楷体"/>
      <w:b/>
      <w:bCs/>
      <w:kern w:val="2"/>
      <w:sz w:val="24"/>
      <w:szCs w:val="24"/>
      <w:lang w:val="en-US" w:eastAsia="zh-CN" w:bidi="ar-SA"/>
    </w:rPr>
  </w:style>
  <w:style w:type="character" w:customStyle="1" w:styleId="55">
    <w:name w:val="标题 7 字符"/>
    <w:link w:val="8"/>
    <w:qFormat/>
    <w:uiPriority w:val="0"/>
    <w:rPr>
      <w:rFonts w:ascii="Cambria" w:hAnsi="Cambria" w:eastAsia="楷体"/>
      <w:b/>
      <w:bCs/>
      <w:kern w:val="2"/>
      <w:sz w:val="24"/>
      <w:szCs w:val="24"/>
      <w:lang w:val="en-US" w:eastAsia="zh-CN" w:bidi="ar-SA"/>
    </w:rPr>
  </w:style>
  <w:style w:type="character" w:customStyle="1" w:styleId="56">
    <w:name w:val="标题 8 字符"/>
    <w:link w:val="9"/>
    <w:qFormat/>
    <w:uiPriority w:val="0"/>
    <w:rPr>
      <w:rFonts w:ascii="Tahoma" w:hAnsi="Tahoma" w:eastAsia="楷体"/>
      <w:kern w:val="2"/>
      <w:sz w:val="24"/>
      <w:szCs w:val="24"/>
      <w:lang w:val="en-US" w:eastAsia="zh-CN" w:bidi="ar-SA"/>
    </w:rPr>
  </w:style>
  <w:style w:type="character" w:customStyle="1" w:styleId="57">
    <w:name w:val="标题 9 字符"/>
    <w:link w:val="10"/>
    <w:qFormat/>
    <w:uiPriority w:val="0"/>
    <w:rPr>
      <w:rFonts w:ascii="Tahoma" w:hAnsi="Tahoma" w:eastAsia="楷体"/>
      <w:kern w:val="2"/>
      <w:sz w:val="21"/>
      <w:szCs w:val="21"/>
      <w:lang w:val="en-US" w:eastAsia="zh-CN" w:bidi="ar-SA"/>
    </w:rPr>
  </w:style>
  <w:style w:type="character" w:customStyle="1" w:styleId="58">
    <w:name w:val="文档结构图 字符"/>
    <w:link w:val="13"/>
    <w:qFormat/>
    <w:uiPriority w:val="0"/>
    <w:rPr>
      <w:szCs w:val="24"/>
      <w:shd w:val="clear" w:color="auto" w:fill="000080"/>
      <w:lang w:bidi="ar-SA"/>
    </w:rPr>
  </w:style>
  <w:style w:type="character" w:customStyle="1" w:styleId="59">
    <w:name w:val="批注文字 字符"/>
    <w:link w:val="14"/>
    <w:qFormat/>
    <w:uiPriority w:val="0"/>
    <w:rPr>
      <w:rFonts w:eastAsia="楷体"/>
      <w:kern w:val="2"/>
      <w:sz w:val="21"/>
      <w:lang w:val="en-US" w:eastAsia="zh-CN" w:bidi="ar-SA"/>
    </w:rPr>
  </w:style>
  <w:style w:type="character" w:customStyle="1" w:styleId="60">
    <w:name w:val="正文文本 字符"/>
    <w:link w:val="16"/>
    <w:qFormat/>
    <w:uiPriority w:val="0"/>
    <w:rPr>
      <w:rFonts w:eastAsia="楷体"/>
      <w:kern w:val="2"/>
      <w:sz w:val="21"/>
      <w:szCs w:val="24"/>
      <w:lang w:val="en-US" w:eastAsia="zh-CN" w:bidi="ar-SA"/>
    </w:rPr>
  </w:style>
  <w:style w:type="character" w:customStyle="1" w:styleId="61">
    <w:name w:val="正文文本缩进 字符"/>
    <w:link w:val="17"/>
    <w:qFormat/>
    <w:uiPriority w:val="0"/>
    <w:rPr>
      <w:kern w:val="2"/>
      <w:sz w:val="21"/>
    </w:rPr>
  </w:style>
  <w:style w:type="character" w:customStyle="1" w:styleId="62">
    <w:name w:val="纯文本 字符"/>
    <w:link w:val="21"/>
    <w:qFormat/>
    <w:uiPriority w:val="0"/>
    <w:rPr>
      <w:rFonts w:ascii="楷体" w:hAnsi="仿宋_GB2312" w:eastAsia="楷体"/>
      <w:kern w:val="2"/>
      <w:sz w:val="21"/>
      <w:szCs w:val="21"/>
      <w:lang w:val="en-US" w:eastAsia="zh-CN" w:bidi="ar-SA"/>
    </w:rPr>
  </w:style>
  <w:style w:type="character" w:customStyle="1" w:styleId="63">
    <w:name w:val="页脚 字符"/>
    <w:link w:val="25"/>
    <w:qFormat/>
    <w:uiPriority w:val="0"/>
    <w:rPr>
      <w:rFonts w:eastAsia="楷体"/>
      <w:kern w:val="2"/>
      <w:sz w:val="18"/>
      <w:lang w:val="en-US" w:eastAsia="zh-CN" w:bidi="ar-SA"/>
    </w:rPr>
  </w:style>
  <w:style w:type="character" w:customStyle="1" w:styleId="64">
    <w:name w:val="页眉 字符"/>
    <w:link w:val="26"/>
    <w:qFormat/>
    <w:uiPriority w:val="0"/>
    <w:rPr>
      <w:rFonts w:eastAsia="楷体"/>
      <w:kern w:val="2"/>
      <w:sz w:val="18"/>
      <w:lang w:val="en-US" w:eastAsia="zh-CN" w:bidi="ar-SA"/>
    </w:rPr>
  </w:style>
  <w:style w:type="character" w:customStyle="1" w:styleId="65">
    <w:name w:val="副标题 字符"/>
    <w:link w:val="28"/>
    <w:qFormat/>
    <w:uiPriority w:val="0"/>
    <w:rPr>
      <w:rFonts w:ascii="Tahoma" w:hAnsi="Tahoma"/>
      <w:b/>
      <w:bCs/>
      <w:kern w:val="28"/>
      <w:sz w:val="32"/>
      <w:szCs w:val="32"/>
      <w:lang w:bidi="ar-SA"/>
    </w:rPr>
  </w:style>
  <w:style w:type="character" w:customStyle="1" w:styleId="66">
    <w:name w:val="正文文本缩进 3 字符"/>
    <w:link w:val="29"/>
    <w:qFormat/>
    <w:uiPriority w:val="0"/>
    <w:rPr>
      <w:kern w:val="2"/>
      <w:sz w:val="16"/>
      <w:szCs w:val="16"/>
    </w:rPr>
  </w:style>
  <w:style w:type="character" w:customStyle="1" w:styleId="67">
    <w:name w:val="正文首行缩进 2 字符"/>
    <w:link w:val="36"/>
    <w:qFormat/>
    <w:uiPriority w:val="0"/>
    <w:rPr>
      <w:rFonts w:ascii="楷体" w:hAnsi="Cambria"/>
      <w:kern w:val="2"/>
      <w:sz w:val="34"/>
      <w:szCs w:val="22"/>
    </w:rPr>
  </w:style>
  <w:style w:type="character" w:customStyle="1" w:styleId="68">
    <w:name w:val="标题 2 字符1"/>
    <w:link w:val="3"/>
    <w:qFormat/>
    <w:uiPriority w:val="0"/>
    <w:rPr>
      <w:rFonts w:ascii="RLDHRH+å®ä½" w:hAnsi="RLDHRH+å®ä½" w:eastAsia="Cambria Math"/>
      <w:b/>
      <w:bCs/>
      <w:kern w:val="2"/>
      <w:sz w:val="32"/>
      <w:szCs w:val="32"/>
      <w:lang w:val="en-US" w:eastAsia="zh-CN" w:bidi="ar-SA"/>
    </w:rPr>
  </w:style>
  <w:style w:type="character" w:customStyle="1" w:styleId="69">
    <w:name w:val="apple-converted-space"/>
    <w:qFormat/>
    <w:uiPriority w:val="99"/>
    <w:rPr>
      <w:rFonts w:cs="Baiduan Number"/>
    </w:rPr>
  </w:style>
  <w:style w:type="character" w:customStyle="1" w:styleId="70">
    <w:name w:val="表格名称 Char"/>
    <w:link w:val="71"/>
    <w:qFormat/>
    <w:uiPriority w:val="0"/>
    <w:rPr>
      <w:rFonts w:eastAsia="Cambria Math"/>
      <w:kern w:val="2"/>
      <w:sz w:val="24"/>
      <w:szCs w:val="24"/>
      <w:lang w:val="en-US" w:eastAsia="zh-CN" w:bidi="ar-SA"/>
    </w:rPr>
  </w:style>
  <w:style w:type="paragraph" w:customStyle="1" w:styleId="71">
    <w:name w:val="表格名称"/>
    <w:basedOn w:val="1"/>
    <w:link w:val="70"/>
    <w:qFormat/>
    <w:uiPriority w:val="0"/>
    <w:pPr>
      <w:spacing w:line="300" w:lineRule="auto"/>
      <w:jc w:val="center"/>
    </w:pPr>
    <w:rPr>
      <w:rFonts w:eastAsia="Cambria Math"/>
      <w:sz w:val="24"/>
      <w:szCs w:val="24"/>
    </w:rPr>
  </w:style>
  <w:style w:type="character" w:customStyle="1" w:styleId="72">
    <w:name w:val="radio-btn"/>
    <w:qFormat/>
    <w:uiPriority w:val="0"/>
    <w:rPr>
      <w:sz w:val="21"/>
      <w:szCs w:val="21"/>
    </w:rPr>
  </w:style>
  <w:style w:type="character" w:customStyle="1" w:styleId="73">
    <w:name w:val="cur1"/>
    <w:qFormat/>
    <w:uiPriority w:val="0"/>
    <w:rPr>
      <w:color w:val="FFFFFF"/>
      <w:shd w:val="clear" w:color="auto" w:fill="2F6B98"/>
    </w:rPr>
  </w:style>
  <w:style w:type="character" w:customStyle="1" w:styleId="74">
    <w:name w:val="lishishuju"/>
    <w:qFormat/>
    <w:uiPriority w:val="0"/>
    <w:rPr>
      <w:b/>
      <w:color w:val="000052"/>
      <w:sz w:val="24"/>
      <w:szCs w:val="24"/>
      <w:bdr w:val="single" w:color="E3E3E3" w:sz="6" w:space="0"/>
    </w:rPr>
  </w:style>
  <w:style w:type="character" w:customStyle="1" w:styleId="75">
    <w:name w:val="明显引用 字符"/>
    <w:link w:val="76"/>
    <w:qFormat/>
    <w:uiPriority w:val="0"/>
    <w:rPr>
      <w:b/>
      <w:bCs/>
      <w:i/>
      <w:iCs/>
      <w:color w:val="4F81BD"/>
      <w:kern w:val="2"/>
      <w:sz w:val="21"/>
      <w:szCs w:val="22"/>
      <w:lang w:bidi="ar-SA"/>
    </w:rPr>
  </w:style>
  <w:style w:type="paragraph" w:styleId="76">
    <w:name w:val="Intense Quote"/>
    <w:basedOn w:val="1"/>
    <w:next w:val="1"/>
    <w:link w:val="75"/>
    <w:qFormat/>
    <w:uiPriority w:val="0"/>
    <w:pPr>
      <w:pBdr>
        <w:bottom w:val="single" w:color="4F81BD" w:sz="4" w:space="4"/>
      </w:pBdr>
      <w:spacing w:before="200" w:after="280"/>
      <w:ind w:left="936" w:right="936"/>
    </w:pPr>
    <w:rPr>
      <w:b/>
      <w:bCs/>
      <w:i/>
      <w:iCs/>
      <w:color w:val="4F81BD"/>
      <w:szCs w:val="22"/>
    </w:rPr>
  </w:style>
  <w:style w:type="character" w:customStyle="1" w:styleId="77">
    <w:name w:val="标题 2 Char1"/>
    <w:basedOn w:val="39"/>
    <w:link w:val="3"/>
    <w:qFormat/>
    <w:uiPriority w:val="0"/>
    <w:rPr>
      <w:rFonts w:ascii="宋体" w:hAnsi="宋体" w:eastAsia="仿宋_GB2312" w:cs="Times New Roman"/>
      <w:b/>
      <w:bCs/>
      <w:spacing w:val="-20"/>
      <w:sz w:val="44"/>
      <w:szCs w:val="32"/>
    </w:rPr>
  </w:style>
  <w:style w:type="character" w:customStyle="1" w:styleId="78">
    <w:name w:val="引用 字符"/>
    <w:link w:val="79"/>
    <w:qFormat/>
    <w:uiPriority w:val="0"/>
    <w:rPr>
      <w:i/>
      <w:iCs/>
      <w:color w:val="000000"/>
      <w:kern w:val="2"/>
      <w:sz w:val="21"/>
      <w:szCs w:val="22"/>
      <w:lang w:bidi="ar-SA"/>
    </w:rPr>
  </w:style>
  <w:style w:type="paragraph" w:styleId="79">
    <w:name w:val="Quote"/>
    <w:basedOn w:val="1"/>
    <w:next w:val="1"/>
    <w:link w:val="78"/>
    <w:qFormat/>
    <w:uiPriority w:val="0"/>
    <w:rPr>
      <w:i/>
      <w:iCs/>
      <w:color w:val="000000"/>
      <w:szCs w:val="22"/>
    </w:rPr>
  </w:style>
  <w:style w:type="character" w:customStyle="1" w:styleId="80">
    <w:name w:val="font41"/>
    <w:basedOn w:val="39"/>
    <w:qFormat/>
    <w:uiPriority w:val="0"/>
    <w:rPr>
      <w:rFonts w:hint="eastAsia" w:ascii="宋体" w:hAnsi="宋体" w:eastAsia="宋体" w:cs="宋体"/>
      <w:color w:val="333333"/>
      <w:sz w:val="21"/>
      <w:szCs w:val="21"/>
      <w:u w:val="none"/>
    </w:rPr>
  </w:style>
  <w:style w:type="character" w:customStyle="1" w:styleId="81">
    <w:name w:val="font01"/>
    <w:basedOn w:val="39"/>
    <w:qFormat/>
    <w:uiPriority w:val="0"/>
    <w:rPr>
      <w:rFonts w:hint="eastAsia" w:ascii="宋体" w:hAnsi="宋体" w:eastAsia="宋体" w:cs="宋体"/>
      <w:color w:val="000000"/>
      <w:sz w:val="22"/>
      <w:szCs w:val="22"/>
      <w:u w:val="none"/>
    </w:rPr>
  </w:style>
  <w:style w:type="character" w:customStyle="1" w:styleId="82">
    <w:name w:val="font81"/>
    <w:basedOn w:val="39"/>
    <w:qFormat/>
    <w:uiPriority w:val="0"/>
    <w:rPr>
      <w:rFonts w:ascii="宋体" w:hAnsi="宋体" w:eastAsia="宋体" w:cs="宋体"/>
      <w:color w:val="000000"/>
      <w:sz w:val="22"/>
      <w:szCs w:val="22"/>
      <w:u w:val="none"/>
    </w:rPr>
  </w:style>
  <w:style w:type="character" w:customStyle="1" w:styleId="83">
    <w:name w:val="radio-btn1"/>
    <w:qFormat/>
    <w:uiPriority w:val="0"/>
    <w:rPr>
      <w:sz w:val="24"/>
      <w:szCs w:val="24"/>
    </w:rPr>
  </w:style>
  <w:style w:type="character" w:customStyle="1" w:styleId="84">
    <w:name w:val="lable"/>
    <w:qFormat/>
    <w:uiPriority w:val="0"/>
    <w:rPr>
      <w:sz w:val="24"/>
      <w:szCs w:val="24"/>
    </w:rPr>
  </w:style>
  <w:style w:type="character" w:customStyle="1" w:styleId="85">
    <w:name w:val="font161"/>
    <w:qFormat/>
    <w:uiPriority w:val="0"/>
    <w:rPr>
      <w:b/>
      <w:bCs/>
      <w:sz w:val="32"/>
      <w:szCs w:val="32"/>
    </w:rPr>
  </w:style>
  <w:style w:type="character" w:customStyle="1" w:styleId="86">
    <w:name w:val="radio-btn2"/>
    <w:qFormat/>
    <w:uiPriority w:val="0"/>
    <w:rPr>
      <w:sz w:val="24"/>
      <w:szCs w:val="24"/>
    </w:rPr>
  </w:style>
  <w:style w:type="character" w:customStyle="1" w:styleId="87">
    <w:name w:val="znspantitle"/>
    <w:qFormat/>
    <w:uiPriority w:val="0"/>
    <w:rPr>
      <w:b/>
      <w:color w:val="333333"/>
    </w:rPr>
  </w:style>
  <w:style w:type="character" w:customStyle="1" w:styleId="88">
    <w:name w:val="标题4 Char Char"/>
    <w:link w:val="89"/>
    <w:qFormat/>
    <w:uiPriority w:val="0"/>
    <w:rPr>
      <w:rFonts w:ascii="RLDHRH+å®ä½" w:hAnsi="RLDHRH+å®ä½"/>
      <w:b/>
      <w:bCs/>
      <w:sz w:val="24"/>
      <w:szCs w:val="32"/>
      <w:lang w:bidi="ar-SA"/>
    </w:rPr>
  </w:style>
  <w:style w:type="paragraph" w:customStyle="1" w:styleId="89">
    <w:name w:val="标题4"/>
    <w:basedOn w:val="3"/>
    <w:next w:val="19"/>
    <w:link w:val="88"/>
    <w:qFormat/>
    <w:uiPriority w:val="0"/>
    <w:pPr>
      <w:spacing w:line="413" w:lineRule="auto"/>
    </w:pPr>
    <w:rPr>
      <w:rFonts w:eastAsia="楷体"/>
      <w:kern w:val="0"/>
      <w:sz w:val="24"/>
    </w:rPr>
  </w:style>
  <w:style w:type="character" w:customStyle="1" w:styleId="90">
    <w:name w:val=" Char Char7"/>
    <w:qFormat/>
    <w:uiPriority w:val="0"/>
    <w:rPr>
      <w:rFonts w:ascii="Tahoma" w:hAnsi="Tahoma" w:cs="Baiduan Number"/>
      <w:b/>
      <w:bCs/>
      <w:kern w:val="2"/>
      <w:sz w:val="32"/>
      <w:szCs w:val="32"/>
    </w:rPr>
  </w:style>
  <w:style w:type="character" w:customStyle="1" w:styleId="91">
    <w:name w:val="标题5 Char Char"/>
    <w:link w:val="92"/>
    <w:qFormat/>
    <w:uiPriority w:val="0"/>
    <w:rPr>
      <w:rFonts w:ascii="RLDHRH+å®ä½" w:hAnsi="RLDHRH+å®ä½"/>
      <w:b/>
      <w:bCs/>
      <w:sz w:val="24"/>
      <w:szCs w:val="32"/>
      <w:lang w:bidi="ar-SA"/>
    </w:rPr>
  </w:style>
  <w:style w:type="paragraph" w:customStyle="1" w:styleId="92">
    <w:name w:val="标题5"/>
    <w:basedOn w:val="4"/>
    <w:link w:val="91"/>
    <w:qFormat/>
    <w:uiPriority w:val="0"/>
    <w:pPr>
      <w:spacing w:line="413" w:lineRule="auto"/>
    </w:pPr>
    <w:rPr>
      <w:rFonts w:ascii="RLDHRH+å®ä½" w:hAnsi="RLDHRH+å®ä½"/>
      <w:kern w:val="0"/>
      <w:sz w:val="24"/>
    </w:rPr>
  </w:style>
  <w:style w:type="character" w:customStyle="1" w:styleId="93">
    <w:name w:val="普通文字 Char Char Char"/>
    <w:qFormat/>
    <w:uiPriority w:val="0"/>
    <w:rPr>
      <w:rFonts w:ascii="仿宋_GB2312" w:hAnsi="仿宋_GB2312" w:eastAsia="楷体"/>
      <w:kern w:val="2"/>
      <w:sz w:val="21"/>
      <w:lang w:val="en-US" w:eastAsia="zh-CN" w:bidi="ar-SA"/>
    </w:rPr>
  </w:style>
  <w:style w:type="paragraph" w:customStyle="1" w:styleId="94">
    <w:name w:val="_Style 8"/>
    <w:basedOn w:val="1"/>
    <w:qFormat/>
    <w:uiPriority w:val="34"/>
    <w:pPr>
      <w:ind w:firstLine="420" w:firstLineChars="200"/>
    </w:pPr>
    <w:rPr>
      <w:rFonts w:ascii="Cambria" w:hAnsi="Cambria" w:eastAsia="楷体" w:cs="Baiduan Number"/>
      <w:szCs w:val="22"/>
    </w:rPr>
  </w:style>
  <w:style w:type="paragraph" w:customStyle="1" w:styleId="95">
    <w:name w:val="_Style 5"/>
    <w:basedOn w:val="1"/>
    <w:qFormat/>
    <w:uiPriority w:val="0"/>
    <w:rPr>
      <w:rFonts w:ascii="NumberOnly" w:hAnsi="NumberOnly"/>
      <w:sz w:val="24"/>
      <w:szCs w:val="24"/>
    </w:rPr>
  </w:style>
  <w:style w:type="paragraph" w:styleId="96">
    <w:name w:val="List Paragraph"/>
    <w:basedOn w:val="1"/>
    <w:qFormat/>
    <w:uiPriority w:val="34"/>
    <w:pPr>
      <w:ind w:firstLine="420" w:firstLineChars="200"/>
    </w:pPr>
    <w:rPr>
      <w:rFonts w:ascii="Cambria" w:hAnsi="Cambria" w:eastAsia="楷体" w:cs="Baiduan Number"/>
      <w:szCs w:val="22"/>
    </w:rPr>
  </w:style>
  <w:style w:type="paragraph" w:customStyle="1" w:styleId="97">
    <w:name w:val="Table Paragraph"/>
    <w:basedOn w:val="1"/>
    <w:qFormat/>
    <w:uiPriority w:val="1"/>
  </w:style>
  <w:style w:type="paragraph" w:customStyle="1" w:styleId="98">
    <w:name w:val=" Char"/>
    <w:basedOn w:val="1"/>
    <w:qFormat/>
    <w:uiPriority w:val="0"/>
    <w:pPr>
      <w:widowControl/>
      <w:spacing w:line="360" w:lineRule="auto"/>
      <w:ind w:firstLine="200" w:firstLineChars="200"/>
      <w:jc w:val="left"/>
    </w:pPr>
    <w:rPr>
      <w:rFonts w:ascii="楷体" w:hAnsi="楷体" w:cs="楷体"/>
      <w:kern w:val="0"/>
      <w:sz w:val="24"/>
    </w:rPr>
  </w:style>
  <w:style w:type="paragraph" w:customStyle="1" w:styleId="99">
    <w:name w:val="p0"/>
    <w:basedOn w:val="1"/>
    <w:qFormat/>
    <w:uiPriority w:val="0"/>
    <w:pPr>
      <w:widowControl/>
    </w:pPr>
    <w:rPr>
      <w:kern w:val="0"/>
      <w:szCs w:val="21"/>
    </w:rPr>
  </w:style>
  <w:style w:type="paragraph" w:customStyle="1" w:styleId="100">
    <w:name w:val="首行缩进"/>
    <w:basedOn w:val="1"/>
    <w:qFormat/>
    <w:uiPriority w:val="0"/>
    <w:pPr>
      <w:numPr>
        <w:ilvl w:val="0"/>
        <w:numId w:val="1"/>
      </w:numPr>
      <w:spacing w:line="360" w:lineRule="auto"/>
    </w:pPr>
    <w:rPr>
      <w:rFonts w:eastAsia="仿宋_GB2312"/>
    </w:rPr>
  </w:style>
  <w:style w:type="paragraph" w:customStyle="1" w:styleId="101">
    <w:name w:val="List Paragraph1"/>
    <w:basedOn w:val="1"/>
    <w:qFormat/>
    <w:uiPriority w:val="99"/>
    <w:pPr>
      <w:ind w:firstLine="420" w:firstLineChars="200"/>
    </w:pPr>
    <w:rPr>
      <w:rFonts w:ascii="Cambria" w:hAnsi="Cambria"/>
      <w:szCs w:val="22"/>
    </w:rPr>
  </w:style>
  <w:style w:type="paragraph" w:customStyle="1" w:styleId="102">
    <w:name w:val="!RepPar_alt+p"/>
    <w:basedOn w:val="1"/>
    <w:qFormat/>
    <w:uiPriority w:val="99"/>
    <w:pPr>
      <w:spacing w:line="360" w:lineRule="auto"/>
      <w:ind w:firstLine="200" w:firstLineChars="200"/>
    </w:pPr>
    <w:rPr>
      <w:sz w:val="24"/>
    </w:rPr>
  </w:style>
  <w:style w:type="paragraph" w:customStyle="1" w:styleId="103">
    <w:name w:val="Char Char Char Char"/>
    <w:basedOn w:val="1"/>
    <w:qFormat/>
    <w:uiPriority w:val="0"/>
    <w:pPr>
      <w:spacing w:line="360" w:lineRule="auto"/>
      <w:ind w:firstLine="200" w:firstLineChars="200"/>
    </w:pPr>
    <w:rPr>
      <w:szCs w:val="24"/>
    </w:rPr>
  </w:style>
  <w:style w:type="table" w:customStyle="1" w:styleId="104">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105">
    <w:name w:val="font11"/>
    <w:basedOn w:val="39"/>
    <w:qFormat/>
    <w:uiPriority w:val="0"/>
    <w:rPr>
      <w:rFonts w:hint="eastAsia" w:ascii="宋体" w:hAnsi="宋体" w:eastAsia="宋体" w:cs="宋体"/>
      <w:color w:val="000000"/>
      <w:sz w:val="22"/>
      <w:szCs w:val="22"/>
      <w:u w:val="none"/>
    </w:rPr>
  </w:style>
  <w:style w:type="character" w:customStyle="1" w:styleId="106">
    <w:name w:val="font21"/>
    <w:basedOn w:val="39"/>
    <w:qFormat/>
    <w:uiPriority w:val="0"/>
    <w:rPr>
      <w:rFonts w:hint="eastAsia" w:ascii="宋体" w:hAnsi="宋体" w:eastAsia="宋体" w:cs="宋体"/>
      <w:color w:val="000000"/>
      <w:sz w:val="22"/>
      <w:szCs w:val="22"/>
      <w:u w:val="none"/>
    </w:rPr>
  </w:style>
  <w:style w:type="character" w:customStyle="1" w:styleId="107">
    <w:name w:val="font31"/>
    <w:basedOn w:val="39"/>
    <w:qFormat/>
    <w:uiPriority w:val="0"/>
    <w:rPr>
      <w:rFonts w:hint="eastAsia" w:ascii="宋体" w:hAnsi="宋体" w:eastAsia="宋体" w:cs="宋体"/>
      <w:b/>
      <w:bCs/>
      <w:color w:val="000000"/>
      <w:sz w:val="22"/>
      <w:szCs w:val="22"/>
      <w:u w:val="none"/>
    </w:rPr>
  </w:style>
  <w:style w:type="character" w:customStyle="1" w:styleId="108">
    <w:name w:val="NormalCharacter"/>
    <w:link w:val="1"/>
    <w:semiHidden/>
    <w:qFormat/>
    <w:uiPriority w:val="0"/>
    <w:rPr>
      <w:rFonts w:ascii="Times New Roman" w:hAnsi="Times New Roman" w:eastAsia="宋体" w:cs="Times New Roman"/>
      <w:kern w:val="2"/>
      <w:sz w:val="21"/>
      <w:lang w:val="en-US" w:eastAsia="zh-CN" w:bidi="ar-SA"/>
    </w:rPr>
  </w:style>
  <w:style w:type="character" w:customStyle="1" w:styleId="109">
    <w:name w:val="font51"/>
    <w:basedOn w:val="39"/>
    <w:qFormat/>
    <w:uiPriority w:val="0"/>
    <w:rPr>
      <w:rFonts w:hint="eastAsia" w:ascii="宋体" w:hAnsi="宋体" w:eastAsia="宋体" w:cs="宋体"/>
      <w:b/>
      <w:bCs/>
      <w:color w:val="000000"/>
      <w:sz w:val="22"/>
      <w:szCs w:val="22"/>
      <w:u w:val="none"/>
    </w:rPr>
  </w:style>
  <w:style w:type="paragraph" w:customStyle="1" w:styleId="110">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111">
    <w:name w:val="Other|2"/>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112">
    <w:name w:val="font71"/>
    <w:basedOn w:val="39"/>
    <w:qFormat/>
    <w:uiPriority w:val="0"/>
    <w:rPr>
      <w:rFonts w:hint="eastAsia" w:ascii="宋体" w:hAnsi="宋体" w:eastAsia="宋体" w:cs="宋体"/>
      <w:color w:val="000000"/>
      <w:sz w:val="24"/>
      <w:szCs w:val="24"/>
      <w:u w:val="none"/>
    </w:rPr>
  </w:style>
  <w:style w:type="character" w:customStyle="1" w:styleId="113">
    <w:name w:val="font91"/>
    <w:basedOn w:val="39"/>
    <w:qFormat/>
    <w:uiPriority w:val="0"/>
    <w:rPr>
      <w:rFonts w:hint="default" w:ascii="Wingdings 2" w:hAnsi="Wingdings 2" w:eastAsia="Wingdings 2" w:cs="Wingdings 2"/>
      <w:color w:val="000000"/>
      <w:sz w:val="24"/>
      <w:szCs w:val="24"/>
      <w:u w:val="none"/>
    </w:rPr>
  </w:style>
  <w:style w:type="character" w:customStyle="1" w:styleId="114">
    <w:name w:val="font112"/>
    <w:basedOn w:val="39"/>
    <w:qFormat/>
    <w:uiPriority w:val="0"/>
    <w:rPr>
      <w:rFonts w:hint="eastAsia" w:ascii="微软雅黑" w:hAnsi="微软雅黑" w:eastAsia="微软雅黑" w:cs="微软雅黑"/>
      <w:color w:val="000000"/>
      <w:sz w:val="20"/>
      <w:szCs w:val="20"/>
      <w:u w:val="none"/>
      <w:vertAlign w:val="subscript"/>
    </w:rPr>
  </w:style>
  <w:style w:type="paragraph" w:customStyle="1" w:styleId="115">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35523</Words>
  <Characters>37666</Characters>
  <Lines>249</Lines>
  <Paragraphs>70</Paragraphs>
  <TotalTime>39</TotalTime>
  <ScaleCrop>false</ScaleCrop>
  <LinksUpToDate>false</LinksUpToDate>
  <CharactersWithSpaces>40079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2021-06-24T04:06:00Z</dcterms:created>
  <dc:creator>User</dc:creator>
  <cp:lastModifiedBy>晓惠</cp:lastModifiedBy>
  <cp:lastPrinted>2023-08-14T01:43:00Z</cp:lastPrinted>
  <dcterms:modified xsi:type="dcterms:W3CDTF">2025-02-05T05:18:15Z</dcterms:modified>
  <dc:title>吉林大学第二医院一期迁建工程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070224DA24204DFB856C0676AB7152DC_13</vt:lpwstr>
  </property>
  <property fmtid="{D5CDD505-2E9C-101B-9397-08002B2CF9AE}" pid="4" name="KSOTemplateDocerSaveRecord">
    <vt:lpwstr>eyJoZGlkIjoiMGRhZTU2MjU3MzVlNDZmNTcwYzg4NDM2NzZkMTg4ZTMiLCJ1c2VySWQiOiIxNTA1MzIwNzI2In0=</vt:lpwstr>
  </property>
</Properties>
</file>