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A93F">
      <w:pPr>
        <w:pStyle w:val="4"/>
        <w:keepNext w:val="0"/>
        <w:keepLines w:val="0"/>
        <w:pageBreakBefore w:val="0"/>
        <w:widowControl w:val="0"/>
        <w:overflowPunct/>
        <w:topLinePunct w:val="0"/>
        <w:bidi w:val="0"/>
        <w:snapToGrid w:val="0"/>
        <w:spacing w:line="247" w:lineRule="auto"/>
        <w:rPr>
          <w:highlight w:val="none"/>
        </w:rPr>
      </w:pPr>
    </w:p>
    <w:p w14:paraId="401B2B56">
      <w:pPr>
        <w:pStyle w:val="4"/>
        <w:keepNext w:val="0"/>
        <w:keepLines w:val="0"/>
        <w:pageBreakBefore w:val="0"/>
        <w:widowControl w:val="0"/>
        <w:overflowPunct/>
        <w:topLinePunct w:val="0"/>
        <w:bidi w:val="0"/>
        <w:snapToGrid w:val="0"/>
        <w:spacing w:line="247" w:lineRule="auto"/>
        <w:rPr>
          <w:highlight w:val="none"/>
        </w:rPr>
      </w:pPr>
    </w:p>
    <w:p w14:paraId="1441EA1E">
      <w:pPr>
        <w:pStyle w:val="4"/>
        <w:keepNext w:val="0"/>
        <w:keepLines w:val="0"/>
        <w:pageBreakBefore w:val="0"/>
        <w:widowControl w:val="0"/>
        <w:overflowPunct/>
        <w:topLinePunct w:val="0"/>
        <w:bidi w:val="0"/>
        <w:snapToGrid w:val="0"/>
        <w:spacing w:line="247" w:lineRule="auto"/>
        <w:rPr>
          <w:highlight w:val="none"/>
        </w:rPr>
      </w:pPr>
    </w:p>
    <w:p w14:paraId="7C9C9327">
      <w:pPr>
        <w:keepNext w:val="0"/>
        <w:keepLines w:val="0"/>
        <w:pageBreakBefore w:val="0"/>
        <w:widowControl w:val="0"/>
        <w:overflowPunct/>
        <w:topLinePunct w:val="0"/>
        <w:bidi w:val="0"/>
        <w:snapToGrid w:val="0"/>
        <w:spacing w:before="140" w:line="223" w:lineRule="auto"/>
        <w:jc w:val="center"/>
        <w:outlineLvl w:val="9"/>
        <w:rPr>
          <w:rFonts w:ascii="宋体" w:hAnsi="宋体" w:eastAsia="宋体" w:cs="宋体"/>
          <w:b/>
          <w:bCs/>
          <w:spacing w:val="-10"/>
          <w:sz w:val="48"/>
          <w:szCs w:val="48"/>
          <w:highlight w:val="none"/>
        </w:rPr>
      </w:pPr>
    </w:p>
    <w:p w14:paraId="32E4C40C">
      <w:pPr>
        <w:keepNext w:val="0"/>
        <w:keepLines w:val="0"/>
        <w:pageBreakBefore w:val="0"/>
        <w:widowControl w:val="0"/>
        <w:overflowPunct/>
        <w:topLinePunct w:val="0"/>
        <w:bidi w:val="0"/>
        <w:snapToGrid w:val="0"/>
        <w:spacing w:before="140" w:line="223" w:lineRule="auto"/>
        <w:jc w:val="center"/>
        <w:outlineLvl w:val="9"/>
        <w:rPr>
          <w:rFonts w:ascii="宋体" w:hAnsi="宋体" w:eastAsia="宋体" w:cs="宋体"/>
          <w:sz w:val="48"/>
          <w:szCs w:val="48"/>
          <w:highlight w:val="none"/>
        </w:rPr>
      </w:pPr>
      <w:r>
        <w:rPr>
          <w:rFonts w:ascii="宋体" w:hAnsi="宋体" w:eastAsia="宋体" w:cs="宋体"/>
          <w:b/>
          <w:bCs/>
          <w:spacing w:val="-10"/>
          <w:sz w:val="48"/>
          <w:szCs w:val="48"/>
          <w:highlight w:val="none"/>
        </w:rPr>
        <w:t>2025年二道区政府购买居家养老服务券</w:t>
      </w:r>
    </w:p>
    <w:p w14:paraId="408546A7">
      <w:pPr>
        <w:pStyle w:val="4"/>
        <w:keepNext w:val="0"/>
        <w:keepLines w:val="0"/>
        <w:pageBreakBefore w:val="0"/>
        <w:widowControl w:val="0"/>
        <w:overflowPunct/>
        <w:topLinePunct w:val="0"/>
        <w:bidi w:val="0"/>
        <w:snapToGrid w:val="0"/>
        <w:spacing w:line="347" w:lineRule="auto"/>
        <w:jc w:val="center"/>
        <w:rPr>
          <w:highlight w:val="none"/>
        </w:rPr>
      </w:pPr>
    </w:p>
    <w:p w14:paraId="1FC52B1E">
      <w:pPr>
        <w:pStyle w:val="4"/>
        <w:keepNext w:val="0"/>
        <w:keepLines w:val="0"/>
        <w:pageBreakBefore w:val="0"/>
        <w:widowControl w:val="0"/>
        <w:overflowPunct/>
        <w:topLinePunct w:val="0"/>
        <w:bidi w:val="0"/>
        <w:snapToGrid w:val="0"/>
        <w:spacing w:line="348" w:lineRule="auto"/>
        <w:jc w:val="center"/>
        <w:rPr>
          <w:highlight w:val="none"/>
        </w:rPr>
      </w:pPr>
    </w:p>
    <w:p w14:paraId="2EC0EBEA">
      <w:pPr>
        <w:pStyle w:val="4"/>
        <w:keepNext w:val="0"/>
        <w:keepLines w:val="0"/>
        <w:pageBreakBefore w:val="0"/>
        <w:widowControl w:val="0"/>
        <w:overflowPunct/>
        <w:topLinePunct w:val="0"/>
        <w:bidi w:val="0"/>
        <w:snapToGrid w:val="0"/>
        <w:spacing w:line="348" w:lineRule="auto"/>
        <w:jc w:val="center"/>
        <w:rPr>
          <w:highlight w:val="none"/>
        </w:rPr>
      </w:pPr>
    </w:p>
    <w:p w14:paraId="4FD6311F">
      <w:pPr>
        <w:pStyle w:val="4"/>
        <w:keepNext w:val="0"/>
        <w:keepLines w:val="0"/>
        <w:pageBreakBefore w:val="0"/>
        <w:widowControl w:val="0"/>
        <w:overflowPunct/>
        <w:topLinePunct w:val="0"/>
        <w:bidi w:val="0"/>
        <w:snapToGrid w:val="0"/>
        <w:spacing w:line="348" w:lineRule="auto"/>
        <w:jc w:val="center"/>
        <w:rPr>
          <w:highlight w:val="none"/>
        </w:rPr>
      </w:pPr>
    </w:p>
    <w:p w14:paraId="011F8E84">
      <w:pPr>
        <w:pStyle w:val="4"/>
        <w:keepNext w:val="0"/>
        <w:keepLines w:val="0"/>
        <w:pageBreakBefore w:val="0"/>
        <w:widowControl w:val="0"/>
        <w:overflowPunct/>
        <w:topLinePunct w:val="0"/>
        <w:bidi w:val="0"/>
        <w:snapToGrid w:val="0"/>
        <w:spacing w:line="348" w:lineRule="auto"/>
        <w:jc w:val="center"/>
        <w:rPr>
          <w:highlight w:val="none"/>
        </w:rPr>
      </w:pPr>
    </w:p>
    <w:p w14:paraId="2200BDFD">
      <w:pPr>
        <w:pStyle w:val="4"/>
        <w:keepNext w:val="0"/>
        <w:keepLines w:val="0"/>
        <w:pageBreakBefore w:val="0"/>
        <w:widowControl w:val="0"/>
        <w:overflowPunct/>
        <w:topLinePunct w:val="0"/>
        <w:bidi w:val="0"/>
        <w:snapToGrid w:val="0"/>
        <w:spacing w:line="348" w:lineRule="auto"/>
        <w:jc w:val="center"/>
        <w:rPr>
          <w:highlight w:val="none"/>
        </w:rPr>
      </w:pPr>
    </w:p>
    <w:p w14:paraId="29FA1AE6">
      <w:pPr>
        <w:keepNext w:val="0"/>
        <w:keepLines w:val="0"/>
        <w:pageBreakBefore w:val="0"/>
        <w:widowControl w:val="0"/>
        <w:overflowPunct/>
        <w:topLinePunct w:val="0"/>
        <w:bidi w:val="0"/>
        <w:snapToGrid w:val="0"/>
        <w:spacing w:before="98" w:line="219" w:lineRule="auto"/>
        <w:jc w:val="center"/>
        <w:rPr>
          <w:rFonts w:ascii="宋体" w:hAnsi="宋体" w:eastAsia="宋体" w:cs="宋体"/>
          <w:b/>
          <w:bCs/>
          <w:spacing w:val="-13"/>
          <w:sz w:val="30"/>
          <w:szCs w:val="30"/>
          <w:highlight w:val="none"/>
        </w:rPr>
      </w:pPr>
      <w:r>
        <w:rPr>
          <w:rFonts w:ascii="宋体" w:hAnsi="宋体" w:eastAsia="宋体" w:cs="宋体"/>
          <w:b/>
          <w:bCs/>
          <w:spacing w:val="-13"/>
          <w:sz w:val="30"/>
          <w:szCs w:val="30"/>
          <w:highlight w:val="none"/>
        </w:rPr>
        <w:t>采购项目编号：</w:t>
      </w:r>
      <w:r>
        <w:rPr>
          <w:rFonts w:hint="eastAsia" w:ascii="宋体" w:hAnsi="宋体" w:eastAsia="宋体" w:cs="宋体"/>
          <w:b/>
          <w:bCs/>
          <w:spacing w:val="-13"/>
          <w:sz w:val="30"/>
          <w:szCs w:val="30"/>
          <w:highlight w:val="none"/>
        </w:rPr>
        <w:t>JLSB2024-116C-F</w:t>
      </w:r>
    </w:p>
    <w:p w14:paraId="11879AC3">
      <w:pPr>
        <w:pStyle w:val="4"/>
        <w:keepNext w:val="0"/>
        <w:keepLines w:val="0"/>
        <w:pageBreakBefore w:val="0"/>
        <w:widowControl w:val="0"/>
        <w:overflowPunct/>
        <w:topLinePunct w:val="0"/>
        <w:bidi w:val="0"/>
        <w:snapToGrid w:val="0"/>
        <w:spacing w:line="304" w:lineRule="auto"/>
        <w:jc w:val="center"/>
        <w:rPr>
          <w:highlight w:val="none"/>
        </w:rPr>
      </w:pPr>
    </w:p>
    <w:p w14:paraId="2F7D1230">
      <w:pPr>
        <w:pStyle w:val="4"/>
        <w:keepNext w:val="0"/>
        <w:keepLines w:val="0"/>
        <w:pageBreakBefore w:val="0"/>
        <w:widowControl w:val="0"/>
        <w:overflowPunct/>
        <w:topLinePunct w:val="0"/>
        <w:bidi w:val="0"/>
        <w:snapToGrid w:val="0"/>
        <w:spacing w:line="304" w:lineRule="auto"/>
        <w:jc w:val="center"/>
        <w:rPr>
          <w:highlight w:val="none"/>
        </w:rPr>
      </w:pPr>
    </w:p>
    <w:p w14:paraId="077C42E8">
      <w:pPr>
        <w:pStyle w:val="4"/>
        <w:keepNext w:val="0"/>
        <w:keepLines w:val="0"/>
        <w:pageBreakBefore w:val="0"/>
        <w:widowControl w:val="0"/>
        <w:overflowPunct/>
        <w:topLinePunct w:val="0"/>
        <w:bidi w:val="0"/>
        <w:snapToGrid w:val="0"/>
        <w:spacing w:line="304" w:lineRule="auto"/>
        <w:jc w:val="center"/>
        <w:rPr>
          <w:highlight w:val="none"/>
        </w:rPr>
      </w:pPr>
    </w:p>
    <w:p w14:paraId="7AD88F72">
      <w:pPr>
        <w:keepNext w:val="0"/>
        <w:keepLines w:val="0"/>
        <w:pageBreakBefore w:val="0"/>
        <w:widowControl w:val="0"/>
        <w:overflowPunct/>
        <w:topLinePunct w:val="0"/>
        <w:bidi w:val="0"/>
        <w:snapToGrid w:val="0"/>
        <w:spacing w:before="231" w:line="223" w:lineRule="auto"/>
        <w:jc w:val="center"/>
        <w:rPr>
          <w:rFonts w:ascii="宋体" w:hAnsi="宋体" w:eastAsia="宋体" w:cs="宋体"/>
          <w:sz w:val="71"/>
          <w:szCs w:val="71"/>
          <w:highlight w:val="none"/>
        </w:rPr>
      </w:pPr>
      <w:r>
        <w:rPr>
          <w:rFonts w:ascii="宋体" w:hAnsi="宋体" w:eastAsia="宋体" w:cs="宋体"/>
          <w:b/>
          <w:bCs/>
          <w:spacing w:val="-18"/>
          <w:sz w:val="71"/>
          <w:szCs w:val="71"/>
          <w:highlight w:val="none"/>
        </w:rPr>
        <w:t>征</w:t>
      </w:r>
      <w:r>
        <w:rPr>
          <w:rFonts w:ascii="宋体" w:hAnsi="宋体" w:eastAsia="宋体" w:cs="宋体"/>
          <w:spacing w:val="-18"/>
          <w:sz w:val="71"/>
          <w:szCs w:val="71"/>
          <w:highlight w:val="none"/>
        </w:rPr>
        <w:t xml:space="preserve"> </w:t>
      </w:r>
      <w:r>
        <w:rPr>
          <w:rFonts w:ascii="宋体" w:hAnsi="宋体" w:eastAsia="宋体" w:cs="宋体"/>
          <w:b/>
          <w:bCs/>
          <w:spacing w:val="-18"/>
          <w:sz w:val="71"/>
          <w:szCs w:val="71"/>
          <w:highlight w:val="none"/>
        </w:rPr>
        <w:t>集</w:t>
      </w:r>
      <w:r>
        <w:rPr>
          <w:rFonts w:ascii="宋体" w:hAnsi="宋体" w:eastAsia="宋体" w:cs="宋体"/>
          <w:spacing w:val="19"/>
          <w:sz w:val="71"/>
          <w:szCs w:val="71"/>
          <w:highlight w:val="none"/>
        </w:rPr>
        <w:t xml:space="preserve"> </w:t>
      </w:r>
      <w:r>
        <w:rPr>
          <w:rFonts w:ascii="宋体" w:hAnsi="宋体" w:eastAsia="宋体" w:cs="宋体"/>
          <w:b/>
          <w:bCs/>
          <w:spacing w:val="-18"/>
          <w:sz w:val="71"/>
          <w:szCs w:val="71"/>
          <w:highlight w:val="none"/>
        </w:rPr>
        <w:t>文</w:t>
      </w:r>
      <w:r>
        <w:rPr>
          <w:rFonts w:ascii="宋体" w:hAnsi="宋体" w:eastAsia="宋体" w:cs="宋体"/>
          <w:spacing w:val="8"/>
          <w:sz w:val="71"/>
          <w:szCs w:val="71"/>
          <w:highlight w:val="none"/>
        </w:rPr>
        <w:t xml:space="preserve"> </w:t>
      </w:r>
      <w:r>
        <w:rPr>
          <w:rFonts w:ascii="宋体" w:hAnsi="宋体" w:eastAsia="宋体" w:cs="宋体"/>
          <w:b/>
          <w:bCs/>
          <w:spacing w:val="-18"/>
          <w:sz w:val="71"/>
          <w:szCs w:val="71"/>
          <w:highlight w:val="none"/>
        </w:rPr>
        <w:t>件</w:t>
      </w:r>
    </w:p>
    <w:p w14:paraId="44DF551C">
      <w:pPr>
        <w:pStyle w:val="4"/>
        <w:keepNext w:val="0"/>
        <w:keepLines w:val="0"/>
        <w:pageBreakBefore w:val="0"/>
        <w:widowControl w:val="0"/>
        <w:overflowPunct/>
        <w:topLinePunct w:val="0"/>
        <w:bidi w:val="0"/>
        <w:snapToGrid w:val="0"/>
        <w:spacing w:line="245" w:lineRule="auto"/>
        <w:rPr>
          <w:highlight w:val="none"/>
        </w:rPr>
      </w:pPr>
    </w:p>
    <w:p w14:paraId="4F8FA33B">
      <w:pPr>
        <w:pStyle w:val="4"/>
        <w:keepNext w:val="0"/>
        <w:keepLines w:val="0"/>
        <w:pageBreakBefore w:val="0"/>
        <w:widowControl w:val="0"/>
        <w:overflowPunct/>
        <w:topLinePunct w:val="0"/>
        <w:bidi w:val="0"/>
        <w:snapToGrid w:val="0"/>
        <w:spacing w:line="245" w:lineRule="auto"/>
        <w:rPr>
          <w:highlight w:val="none"/>
        </w:rPr>
      </w:pPr>
    </w:p>
    <w:p w14:paraId="0D534A9F">
      <w:pPr>
        <w:pStyle w:val="4"/>
        <w:keepNext w:val="0"/>
        <w:keepLines w:val="0"/>
        <w:pageBreakBefore w:val="0"/>
        <w:widowControl w:val="0"/>
        <w:overflowPunct/>
        <w:topLinePunct w:val="0"/>
        <w:bidi w:val="0"/>
        <w:snapToGrid w:val="0"/>
        <w:spacing w:line="245" w:lineRule="auto"/>
        <w:rPr>
          <w:highlight w:val="none"/>
        </w:rPr>
      </w:pPr>
    </w:p>
    <w:p w14:paraId="57E8F8E9">
      <w:pPr>
        <w:pStyle w:val="4"/>
        <w:keepNext w:val="0"/>
        <w:keepLines w:val="0"/>
        <w:pageBreakBefore w:val="0"/>
        <w:widowControl w:val="0"/>
        <w:overflowPunct/>
        <w:topLinePunct w:val="0"/>
        <w:bidi w:val="0"/>
        <w:snapToGrid w:val="0"/>
        <w:spacing w:line="245" w:lineRule="auto"/>
        <w:rPr>
          <w:highlight w:val="none"/>
        </w:rPr>
      </w:pPr>
    </w:p>
    <w:p w14:paraId="58362BC7">
      <w:pPr>
        <w:pStyle w:val="4"/>
        <w:keepNext w:val="0"/>
        <w:keepLines w:val="0"/>
        <w:pageBreakBefore w:val="0"/>
        <w:widowControl w:val="0"/>
        <w:overflowPunct/>
        <w:topLinePunct w:val="0"/>
        <w:bidi w:val="0"/>
        <w:snapToGrid w:val="0"/>
        <w:spacing w:line="245" w:lineRule="auto"/>
        <w:rPr>
          <w:highlight w:val="none"/>
        </w:rPr>
      </w:pPr>
    </w:p>
    <w:p w14:paraId="26F49378">
      <w:pPr>
        <w:pStyle w:val="4"/>
        <w:keepNext w:val="0"/>
        <w:keepLines w:val="0"/>
        <w:pageBreakBefore w:val="0"/>
        <w:widowControl w:val="0"/>
        <w:overflowPunct/>
        <w:topLinePunct w:val="0"/>
        <w:bidi w:val="0"/>
        <w:snapToGrid w:val="0"/>
        <w:spacing w:line="245" w:lineRule="auto"/>
        <w:rPr>
          <w:highlight w:val="none"/>
        </w:rPr>
      </w:pPr>
    </w:p>
    <w:p w14:paraId="69796010">
      <w:pPr>
        <w:pStyle w:val="4"/>
        <w:keepNext w:val="0"/>
        <w:keepLines w:val="0"/>
        <w:pageBreakBefore w:val="0"/>
        <w:widowControl w:val="0"/>
        <w:overflowPunct/>
        <w:topLinePunct w:val="0"/>
        <w:bidi w:val="0"/>
        <w:snapToGrid w:val="0"/>
        <w:spacing w:line="245" w:lineRule="auto"/>
        <w:rPr>
          <w:highlight w:val="none"/>
        </w:rPr>
      </w:pPr>
    </w:p>
    <w:p w14:paraId="4221EB80">
      <w:pPr>
        <w:pStyle w:val="4"/>
        <w:keepNext w:val="0"/>
        <w:keepLines w:val="0"/>
        <w:pageBreakBefore w:val="0"/>
        <w:widowControl w:val="0"/>
        <w:overflowPunct/>
        <w:topLinePunct w:val="0"/>
        <w:bidi w:val="0"/>
        <w:snapToGrid w:val="0"/>
        <w:spacing w:line="245" w:lineRule="auto"/>
        <w:rPr>
          <w:highlight w:val="none"/>
        </w:rPr>
      </w:pPr>
    </w:p>
    <w:p w14:paraId="6E1640B0">
      <w:pPr>
        <w:pStyle w:val="4"/>
        <w:keepNext w:val="0"/>
        <w:keepLines w:val="0"/>
        <w:pageBreakBefore w:val="0"/>
        <w:widowControl w:val="0"/>
        <w:overflowPunct/>
        <w:topLinePunct w:val="0"/>
        <w:bidi w:val="0"/>
        <w:snapToGrid w:val="0"/>
        <w:spacing w:line="245" w:lineRule="auto"/>
        <w:rPr>
          <w:highlight w:val="none"/>
        </w:rPr>
      </w:pPr>
    </w:p>
    <w:p w14:paraId="4B639A73">
      <w:pPr>
        <w:pStyle w:val="4"/>
        <w:keepNext w:val="0"/>
        <w:keepLines w:val="0"/>
        <w:pageBreakBefore w:val="0"/>
        <w:widowControl w:val="0"/>
        <w:overflowPunct/>
        <w:topLinePunct w:val="0"/>
        <w:bidi w:val="0"/>
        <w:snapToGrid w:val="0"/>
        <w:spacing w:line="246" w:lineRule="auto"/>
        <w:rPr>
          <w:highlight w:val="none"/>
        </w:rPr>
      </w:pPr>
    </w:p>
    <w:p w14:paraId="220862DC">
      <w:pPr>
        <w:pStyle w:val="4"/>
        <w:keepNext w:val="0"/>
        <w:keepLines w:val="0"/>
        <w:pageBreakBefore w:val="0"/>
        <w:widowControl w:val="0"/>
        <w:overflowPunct/>
        <w:topLinePunct w:val="0"/>
        <w:bidi w:val="0"/>
        <w:snapToGrid w:val="0"/>
        <w:spacing w:line="246" w:lineRule="auto"/>
        <w:rPr>
          <w:highlight w:val="none"/>
        </w:rPr>
      </w:pPr>
    </w:p>
    <w:p w14:paraId="6719CAAE">
      <w:pPr>
        <w:pStyle w:val="4"/>
        <w:keepNext w:val="0"/>
        <w:keepLines w:val="0"/>
        <w:pageBreakBefore w:val="0"/>
        <w:widowControl w:val="0"/>
        <w:overflowPunct/>
        <w:topLinePunct w:val="0"/>
        <w:bidi w:val="0"/>
        <w:snapToGrid w:val="0"/>
        <w:spacing w:line="246" w:lineRule="auto"/>
        <w:rPr>
          <w:highlight w:val="none"/>
        </w:rPr>
      </w:pPr>
    </w:p>
    <w:p w14:paraId="22B2E72C">
      <w:pPr>
        <w:keepNext w:val="0"/>
        <w:keepLines w:val="0"/>
        <w:pageBreakBefore w:val="0"/>
        <w:widowControl w:val="0"/>
        <w:overflowPunct/>
        <w:topLinePunct w:val="0"/>
        <w:bidi w:val="0"/>
        <w:snapToGrid w:val="0"/>
        <w:spacing w:before="101" w:line="360" w:lineRule="auto"/>
        <w:jc w:val="both"/>
        <w:rPr>
          <w:rFonts w:ascii="宋体" w:hAnsi="宋体" w:eastAsia="宋体" w:cs="宋体"/>
          <w:b/>
          <w:bCs/>
          <w:spacing w:val="-9"/>
          <w:sz w:val="31"/>
          <w:szCs w:val="31"/>
          <w:highlight w:val="none"/>
        </w:rPr>
      </w:pPr>
    </w:p>
    <w:p w14:paraId="76CF93B3">
      <w:pPr>
        <w:keepNext w:val="0"/>
        <w:keepLines w:val="0"/>
        <w:pageBreakBefore w:val="0"/>
        <w:widowControl w:val="0"/>
        <w:overflowPunct/>
        <w:topLinePunct w:val="0"/>
        <w:bidi w:val="0"/>
        <w:snapToGrid w:val="0"/>
        <w:spacing w:before="101" w:line="360" w:lineRule="auto"/>
        <w:jc w:val="center"/>
        <w:rPr>
          <w:rFonts w:ascii="宋体" w:hAnsi="宋体" w:eastAsia="宋体" w:cs="宋体"/>
          <w:b/>
          <w:bCs/>
          <w:spacing w:val="-9"/>
          <w:sz w:val="31"/>
          <w:szCs w:val="31"/>
          <w:highlight w:val="none"/>
        </w:rPr>
      </w:pPr>
    </w:p>
    <w:p w14:paraId="619A5A0C">
      <w:pPr>
        <w:keepNext w:val="0"/>
        <w:keepLines w:val="0"/>
        <w:pageBreakBefore w:val="0"/>
        <w:widowControl w:val="0"/>
        <w:overflowPunct/>
        <w:topLinePunct w:val="0"/>
        <w:bidi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征</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集</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人：长春市二道区民政局</w:t>
      </w:r>
    </w:p>
    <w:p w14:paraId="21352D3D">
      <w:pPr>
        <w:keepNext w:val="0"/>
        <w:keepLines w:val="0"/>
        <w:pageBreakBefore w:val="0"/>
        <w:widowControl w:val="0"/>
        <w:overflowPunct/>
        <w:topLinePunct w:val="0"/>
        <w:bidi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zh-CN" w:eastAsia="zh-CN"/>
        </w:rPr>
        <w:t>采购代理机构名称：吉林省</w:t>
      </w:r>
      <w:r>
        <w:rPr>
          <w:rFonts w:hint="eastAsia" w:ascii="宋体" w:hAnsi="宋体" w:eastAsia="宋体" w:cs="宋体"/>
          <w:b/>
          <w:bCs/>
          <w:sz w:val="32"/>
          <w:szCs w:val="32"/>
          <w:highlight w:val="none"/>
          <w:lang w:val="en-US" w:eastAsia="zh-CN"/>
        </w:rPr>
        <w:t>中翔</w:t>
      </w:r>
      <w:r>
        <w:rPr>
          <w:rFonts w:hint="eastAsia" w:ascii="宋体" w:hAnsi="宋体" w:eastAsia="宋体" w:cs="宋体"/>
          <w:b/>
          <w:bCs/>
          <w:sz w:val="32"/>
          <w:szCs w:val="32"/>
          <w:highlight w:val="none"/>
          <w:lang w:val="zh-CN" w:eastAsia="zh-CN"/>
        </w:rPr>
        <w:t>项目管理有限公司</w:t>
      </w:r>
    </w:p>
    <w:p w14:paraId="4956D8DC">
      <w:pPr>
        <w:keepNext w:val="0"/>
        <w:keepLines w:val="0"/>
        <w:pageBreakBefore w:val="0"/>
        <w:widowControl w:val="0"/>
        <w:overflowPunct/>
        <w:topLinePunct w:val="0"/>
        <w:bidi w:val="0"/>
        <w:snapToGrid w:val="0"/>
        <w:spacing w:line="360" w:lineRule="auto"/>
        <w:jc w:val="center"/>
        <w:rPr>
          <w:rFonts w:hint="eastAsia" w:ascii="宋体" w:hAnsi="宋体" w:eastAsia="宋体" w:cs="宋体"/>
          <w:b/>
          <w:bCs/>
          <w:sz w:val="32"/>
          <w:szCs w:val="32"/>
          <w:highlight w:val="none"/>
          <w:lang w:val="zh-CN" w:eastAsia="zh-CN"/>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b/>
          <w:bCs/>
          <w:sz w:val="32"/>
          <w:szCs w:val="32"/>
          <w:highlight w:val="none"/>
          <w:lang w:val="zh-CN" w:eastAsia="zh-CN"/>
        </w:rPr>
        <w:t>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lang w:val="zh-CN" w:eastAsia="zh-CN"/>
        </w:rPr>
        <w:t>年</w:t>
      </w:r>
      <w:r>
        <w:rPr>
          <w:rFonts w:hint="eastAsia" w:ascii="宋体" w:hAnsi="宋体" w:eastAsia="宋体" w:cs="宋体"/>
          <w:b/>
          <w:bCs/>
          <w:sz w:val="32"/>
          <w:szCs w:val="32"/>
          <w:highlight w:val="none"/>
          <w:lang w:val="en-US" w:eastAsia="zh-CN"/>
        </w:rPr>
        <w:t>12</w:t>
      </w:r>
      <w:r>
        <w:rPr>
          <w:rFonts w:hint="eastAsia" w:ascii="宋体" w:hAnsi="宋体" w:eastAsia="宋体" w:cs="宋体"/>
          <w:b/>
          <w:bCs/>
          <w:sz w:val="32"/>
          <w:szCs w:val="32"/>
          <w:highlight w:val="none"/>
          <w:lang w:val="zh-CN" w:eastAsia="zh-CN"/>
        </w:rPr>
        <w:t>月</w:t>
      </w:r>
    </w:p>
    <w:sdt>
      <w:sdtPr>
        <w:rPr>
          <w:rFonts w:ascii="宋体" w:hAnsi="宋体" w:eastAsia="宋体" w:cs="Arial"/>
          <w:snapToGrid w:val="0"/>
          <w:color w:val="000000"/>
          <w:kern w:val="0"/>
          <w:sz w:val="21"/>
          <w:szCs w:val="21"/>
          <w:highlight w:val="none"/>
          <w:lang w:val="en-US" w:eastAsia="en-US" w:bidi="ar-SA"/>
        </w:rPr>
        <w:id w:val="147467354"/>
        <w15:color w:val="DBDBDB"/>
        <w:docPartObj>
          <w:docPartGallery w:val="Table of Contents"/>
          <w:docPartUnique/>
        </w:docPartObj>
      </w:sdtPr>
      <w:sdtEndPr>
        <w:rPr>
          <w:rFonts w:ascii="宋体" w:hAnsi="宋体" w:eastAsia="宋体" w:cs="宋体"/>
          <w:bCs/>
          <w:snapToGrid w:val="0"/>
          <w:color w:val="000000"/>
          <w:spacing w:val="5"/>
          <w:kern w:val="0"/>
          <w:sz w:val="21"/>
          <w:szCs w:val="35"/>
          <w:highlight w:val="none"/>
          <w:lang w:val="en-US" w:eastAsia="en-US" w:bidi="ar-SA"/>
        </w:rPr>
      </w:sdtEndPr>
      <w:sdtContent>
        <w:p w14:paraId="5CD2F036">
          <w:pPr>
            <w:spacing w:before="0" w:beforeLines="0" w:after="0" w:afterLines="0" w:line="360" w:lineRule="auto"/>
            <w:ind w:left="0" w:leftChars="0" w:right="0" w:rightChars="0" w:firstLine="0" w:firstLineChars="0"/>
            <w:jc w:val="center"/>
            <w:rPr>
              <w:spacing w:val="0"/>
              <w:sz w:val="24"/>
              <w:szCs w:val="24"/>
              <w:highlight w:val="none"/>
            </w:rPr>
          </w:pPr>
          <w:r>
            <w:rPr>
              <w:rFonts w:ascii="宋体" w:hAnsi="宋体" w:eastAsia="宋体"/>
              <w:spacing w:val="0"/>
              <w:sz w:val="24"/>
              <w:szCs w:val="24"/>
              <w:highlight w:val="none"/>
            </w:rPr>
            <w:t>目录</w:t>
          </w:r>
        </w:p>
        <w:p w14:paraId="76E253B4">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color w:val="000000"/>
              <w:spacing w:val="0"/>
              <w:kern w:val="0"/>
              <w:sz w:val="24"/>
              <w:szCs w:val="40"/>
              <w:highlight w:val="none"/>
              <w:lang w:val="en-US" w:eastAsia="en-US" w:bidi="ar-SA"/>
            </w:rPr>
            <w:instrText xml:space="preserve">TOC \o "1-1" \h \u </w:instrText>
          </w:r>
          <w:r>
            <w:rPr>
              <w:rFonts w:ascii="宋体" w:hAnsi="宋体" w:eastAsia="宋体" w:cs="宋体"/>
              <w:bCs/>
              <w:snapToGrid w:val="0"/>
              <w:color w:val="000000"/>
              <w:spacing w:val="0"/>
              <w:kern w:val="0"/>
              <w:sz w:val="24"/>
              <w:szCs w:val="40"/>
              <w:highlight w:val="none"/>
              <w:lang w:val="en-US" w:eastAsia="en-US" w:bidi="ar-SA"/>
            </w:rPr>
            <w:fldChar w:fldCharType="separate"/>
          </w: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_Toc27082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第一章</w:t>
          </w:r>
          <w:r>
            <w:rPr>
              <w:rFonts w:hint="eastAsia" w:ascii="宋体" w:hAnsi="宋体" w:eastAsia="宋体" w:cs="宋体"/>
              <w:spacing w:val="0"/>
              <w:sz w:val="24"/>
              <w:szCs w:val="40"/>
              <w:highlight w:val="none"/>
              <w:lang w:eastAsia="zh-CN"/>
            </w:rPr>
            <w:t>、</w:t>
          </w:r>
          <w:r>
            <w:rPr>
              <w:rFonts w:ascii="宋体" w:hAnsi="宋体" w:eastAsia="宋体" w:cs="宋体"/>
              <w:bCs/>
              <w:spacing w:val="0"/>
              <w:sz w:val="24"/>
              <w:szCs w:val="40"/>
              <w:highlight w:val="none"/>
            </w:rPr>
            <w:t>征集公告</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_Toc27082 \h </w:instrText>
          </w:r>
          <w:r>
            <w:rPr>
              <w:spacing w:val="0"/>
              <w:sz w:val="24"/>
              <w:szCs w:val="24"/>
              <w:highlight w:val="none"/>
            </w:rPr>
            <w:fldChar w:fldCharType="separate"/>
          </w:r>
          <w:r>
            <w:rPr>
              <w:spacing w:val="0"/>
              <w:sz w:val="24"/>
              <w:szCs w:val="24"/>
              <w:highlight w:val="none"/>
            </w:rPr>
            <w:t>1</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41654B9A">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_Toc8467 </w:instrText>
          </w:r>
          <w:r>
            <w:rPr>
              <w:rFonts w:ascii="宋体" w:hAnsi="宋体" w:eastAsia="宋体" w:cs="宋体"/>
              <w:bCs/>
              <w:snapToGrid w:val="0"/>
              <w:spacing w:val="0"/>
              <w:kern w:val="0"/>
              <w:sz w:val="24"/>
              <w:szCs w:val="40"/>
              <w:highlight w:val="none"/>
              <w:lang w:val="en-US" w:eastAsia="en-US" w:bidi="ar-SA"/>
            </w:rPr>
            <w:fldChar w:fldCharType="separate"/>
          </w:r>
          <w:r>
            <w:rPr>
              <w:rFonts w:hint="eastAsia" w:ascii="Times New Roman" w:hAnsi="Times New Roman" w:eastAsia="宋体" w:cs="Times New Roman"/>
              <w:spacing w:val="0"/>
              <w:kern w:val="44"/>
              <w:sz w:val="24"/>
              <w:szCs w:val="44"/>
              <w:highlight w:val="none"/>
              <w:lang w:val="en-US" w:eastAsia="zh-CN" w:bidi="ar-SA"/>
            </w:rPr>
            <w:t>第二章、项目采购需求</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_Toc8467 \h </w:instrText>
          </w:r>
          <w:r>
            <w:rPr>
              <w:spacing w:val="0"/>
              <w:sz w:val="24"/>
              <w:szCs w:val="24"/>
              <w:highlight w:val="none"/>
            </w:rPr>
            <w:fldChar w:fldCharType="separate"/>
          </w:r>
          <w:r>
            <w:rPr>
              <w:spacing w:val="0"/>
              <w:sz w:val="24"/>
              <w:szCs w:val="24"/>
              <w:highlight w:val="none"/>
            </w:rPr>
            <w:t>5</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40ADED10">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_Toc2011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第三章</w:t>
          </w:r>
          <w:r>
            <w:rPr>
              <w:rFonts w:hint="eastAsia" w:ascii="宋体" w:hAnsi="宋体" w:eastAsia="宋体" w:cs="宋体"/>
              <w:bCs/>
              <w:spacing w:val="0"/>
              <w:sz w:val="24"/>
              <w:szCs w:val="40"/>
              <w:highlight w:val="none"/>
              <w:lang w:eastAsia="zh-CN"/>
            </w:rPr>
            <w:t>、</w:t>
          </w:r>
          <w:r>
            <w:rPr>
              <w:rFonts w:ascii="宋体" w:hAnsi="宋体" w:eastAsia="宋体" w:cs="宋体"/>
              <w:bCs/>
              <w:spacing w:val="0"/>
              <w:sz w:val="24"/>
              <w:szCs w:val="40"/>
              <w:highlight w:val="none"/>
            </w:rPr>
            <w:t>框架协议文本及采购合同文本</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_Toc2011 \h </w:instrText>
          </w:r>
          <w:r>
            <w:rPr>
              <w:spacing w:val="0"/>
              <w:sz w:val="24"/>
              <w:szCs w:val="24"/>
              <w:highlight w:val="none"/>
            </w:rPr>
            <w:fldChar w:fldCharType="separate"/>
          </w:r>
          <w:r>
            <w:rPr>
              <w:spacing w:val="0"/>
              <w:sz w:val="24"/>
              <w:szCs w:val="24"/>
              <w:highlight w:val="none"/>
            </w:rPr>
            <w:t>14</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5D4A8234">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_Toc14137 </w:instrText>
          </w:r>
          <w:r>
            <w:rPr>
              <w:rFonts w:ascii="宋体" w:hAnsi="宋体" w:eastAsia="宋体" w:cs="宋体"/>
              <w:bCs/>
              <w:snapToGrid w:val="0"/>
              <w:spacing w:val="0"/>
              <w:kern w:val="0"/>
              <w:sz w:val="24"/>
              <w:szCs w:val="40"/>
              <w:highlight w:val="none"/>
              <w:lang w:val="en-US" w:eastAsia="en-US" w:bidi="ar-SA"/>
            </w:rPr>
            <w:fldChar w:fldCharType="separate"/>
          </w:r>
          <w:r>
            <w:rPr>
              <w:rFonts w:hint="eastAsia" w:ascii="宋体" w:hAnsi="宋体" w:eastAsia="宋体" w:cs="宋体"/>
              <w:bCs/>
              <w:spacing w:val="0"/>
              <w:sz w:val="24"/>
              <w:szCs w:val="40"/>
              <w:highlight w:val="none"/>
            </w:rPr>
            <w:t xml:space="preserve">第四章 </w:t>
          </w:r>
          <w:r>
            <w:rPr>
              <w:rFonts w:ascii="宋体" w:hAnsi="宋体" w:eastAsia="宋体" w:cs="宋体"/>
              <w:bCs/>
              <w:spacing w:val="0"/>
              <w:sz w:val="24"/>
              <w:szCs w:val="40"/>
              <w:highlight w:val="none"/>
            </w:rPr>
            <w:t>政府采购政策</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_Toc14137 \h </w:instrText>
          </w:r>
          <w:r>
            <w:rPr>
              <w:spacing w:val="0"/>
              <w:sz w:val="24"/>
              <w:szCs w:val="24"/>
              <w:highlight w:val="none"/>
            </w:rPr>
            <w:fldChar w:fldCharType="separate"/>
          </w:r>
          <w:r>
            <w:rPr>
              <w:spacing w:val="0"/>
              <w:sz w:val="24"/>
              <w:szCs w:val="24"/>
              <w:highlight w:val="none"/>
            </w:rPr>
            <w:t>34</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1F89E3DD">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_Toc30175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第五章</w:t>
          </w:r>
          <w:r>
            <w:rPr>
              <w:rFonts w:hint="eastAsia" w:ascii="宋体" w:hAnsi="宋体" w:eastAsia="宋体" w:cs="宋体"/>
              <w:bCs/>
              <w:spacing w:val="0"/>
              <w:sz w:val="24"/>
              <w:szCs w:val="40"/>
              <w:highlight w:val="none"/>
              <w:lang w:eastAsia="zh-CN"/>
            </w:rPr>
            <w:t>、</w:t>
          </w:r>
          <w:r>
            <w:rPr>
              <w:rFonts w:ascii="宋体" w:hAnsi="宋体" w:eastAsia="宋体" w:cs="宋体"/>
              <w:bCs/>
              <w:spacing w:val="0"/>
              <w:sz w:val="24"/>
              <w:szCs w:val="40"/>
              <w:highlight w:val="none"/>
            </w:rPr>
            <w:t>确定入围供应商的资格审查方法与标准</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_Toc30175 \h </w:instrText>
          </w:r>
          <w:r>
            <w:rPr>
              <w:spacing w:val="0"/>
              <w:sz w:val="24"/>
              <w:szCs w:val="24"/>
              <w:highlight w:val="none"/>
            </w:rPr>
            <w:fldChar w:fldCharType="separate"/>
          </w:r>
          <w:r>
            <w:rPr>
              <w:spacing w:val="0"/>
              <w:sz w:val="24"/>
              <w:szCs w:val="24"/>
              <w:highlight w:val="none"/>
            </w:rPr>
            <w:t>38</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1CA28BE0">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_Toc6743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第六章</w:t>
          </w:r>
          <w:r>
            <w:rPr>
              <w:rFonts w:hint="eastAsia" w:ascii="宋体" w:hAnsi="宋体" w:eastAsia="宋体" w:cs="宋体"/>
              <w:bCs/>
              <w:spacing w:val="0"/>
              <w:sz w:val="24"/>
              <w:szCs w:val="40"/>
              <w:highlight w:val="none"/>
              <w:lang w:eastAsia="zh-CN"/>
            </w:rPr>
            <w:t>、</w:t>
          </w:r>
          <w:r>
            <w:rPr>
              <w:rFonts w:ascii="宋体" w:hAnsi="宋体" w:eastAsia="宋体" w:cs="宋体"/>
              <w:bCs/>
              <w:spacing w:val="0"/>
              <w:sz w:val="24"/>
              <w:szCs w:val="40"/>
              <w:highlight w:val="none"/>
            </w:rPr>
            <w:t>确定入围供应商的评审方法、程序与标准</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_Toc6743 \h </w:instrText>
          </w:r>
          <w:r>
            <w:rPr>
              <w:spacing w:val="0"/>
              <w:sz w:val="24"/>
              <w:szCs w:val="24"/>
              <w:highlight w:val="none"/>
            </w:rPr>
            <w:fldChar w:fldCharType="separate"/>
          </w:r>
          <w:r>
            <w:rPr>
              <w:spacing w:val="0"/>
              <w:sz w:val="24"/>
              <w:szCs w:val="24"/>
              <w:highlight w:val="none"/>
            </w:rPr>
            <w:t>41</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7F282BD2">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_Toc30626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第七章</w:t>
          </w:r>
          <w:r>
            <w:rPr>
              <w:rFonts w:hint="eastAsia" w:ascii="宋体" w:hAnsi="宋体" w:eastAsia="宋体" w:cs="宋体"/>
              <w:bCs/>
              <w:spacing w:val="0"/>
              <w:sz w:val="24"/>
              <w:szCs w:val="40"/>
              <w:highlight w:val="none"/>
              <w:lang w:eastAsia="zh-CN"/>
            </w:rPr>
            <w:t>、</w:t>
          </w:r>
          <w:r>
            <w:rPr>
              <w:rFonts w:ascii="宋体" w:hAnsi="宋体" w:eastAsia="宋体" w:cs="宋体"/>
              <w:bCs/>
              <w:spacing w:val="0"/>
              <w:sz w:val="24"/>
              <w:szCs w:val="40"/>
              <w:highlight w:val="none"/>
            </w:rPr>
            <w:t>供应商须知</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_Toc30626 \h </w:instrText>
          </w:r>
          <w:r>
            <w:rPr>
              <w:spacing w:val="0"/>
              <w:sz w:val="24"/>
              <w:szCs w:val="24"/>
              <w:highlight w:val="none"/>
            </w:rPr>
            <w:fldChar w:fldCharType="separate"/>
          </w:r>
          <w:r>
            <w:rPr>
              <w:spacing w:val="0"/>
              <w:sz w:val="24"/>
              <w:szCs w:val="24"/>
              <w:highlight w:val="none"/>
            </w:rPr>
            <w:t>49</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30254593">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_Toc26182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40"/>
              <w:highlight w:val="none"/>
            </w:rPr>
            <w:t>第八章</w:t>
          </w:r>
          <w:r>
            <w:rPr>
              <w:rFonts w:ascii="宋体" w:hAnsi="宋体" w:eastAsia="宋体" w:cs="宋体"/>
              <w:spacing w:val="0"/>
              <w:sz w:val="24"/>
              <w:szCs w:val="40"/>
              <w:highlight w:val="none"/>
            </w:rPr>
            <w:t xml:space="preserve">  </w:t>
          </w:r>
          <w:r>
            <w:rPr>
              <w:rFonts w:ascii="宋体" w:hAnsi="宋体" w:eastAsia="宋体" w:cs="宋体"/>
              <w:bCs/>
              <w:spacing w:val="0"/>
              <w:sz w:val="24"/>
              <w:szCs w:val="40"/>
              <w:highlight w:val="none"/>
            </w:rPr>
            <w:t>响应文件格式</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_Toc26182 \h </w:instrText>
          </w:r>
          <w:r>
            <w:rPr>
              <w:spacing w:val="0"/>
              <w:sz w:val="24"/>
              <w:szCs w:val="24"/>
              <w:highlight w:val="none"/>
            </w:rPr>
            <w:fldChar w:fldCharType="separate"/>
          </w:r>
          <w:r>
            <w:rPr>
              <w:spacing w:val="0"/>
              <w:sz w:val="24"/>
              <w:szCs w:val="24"/>
              <w:highlight w:val="none"/>
            </w:rPr>
            <w:t>63</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66A12050">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_Toc12757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60"/>
              <w:highlight w:val="none"/>
            </w:rPr>
            <w:t>第一部分</w:t>
          </w:r>
          <w:r>
            <w:rPr>
              <w:rFonts w:ascii="宋体" w:hAnsi="宋体" w:eastAsia="宋体" w:cs="宋体"/>
              <w:spacing w:val="0"/>
              <w:sz w:val="24"/>
              <w:szCs w:val="60"/>
              <w:highlight w:val="none"/>
            </w:rPr>
            <w:t xml:space="preserve">  </w:t>
          </w:r>
          <w:r>
            <w:rPr>
              <w:rFonts w:ascii="宋体" w:hAnsi="宋体" w:eastAsia="宋体" w:cs="宋体"/>
              <w:bCs/>
              <w:spacing w:val="0"/>
              <w:sz w:val="24"/>
              <w:szCs w:val="60"/>
              <w:highlight w:val="none"/>
            </w:rPr>
            <w:t>资格证明文件</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_Toc12757 \h </w:instrText>
          </w:r>
          <w:r>
            <w:rPr>
              <w:spacing w:val="0"/>
              <w:sz w:val="24"/>
              <w:szCs w:val="24"/>
              <w:highlight w:val="none"/>
            </w:rPr>
            <w:fldChar w:fldCharType="separate"/>
          </w:r>
          <w:r>
            <w:rPr>
              <w:spacing w:val="0"/>
              <w:sz w:val="24"/>
              <w:szCs w:val="24"/>
              <w:highlight w:val="none"/>
            </w:rPr>
            <w:t>65</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245758B7">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_Toc3129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60"/>
              <w:highlight w:val="none"/>
            </w:rPr>
            <w:t>第二部分</w:t>
          </w:r>
          <w:r>
            <w:rPr>
              <w:rFonts w:ascii="宋体" w:hAnsi="宋体" w:eastAsia="宋体" w:cs="宋体"/>
              <w:spacing w:val="0"/>
              <w:sz w:val="24"/>
              <w:szCs w:val="60"/>
              <w:highlight w:val="none"/>
            </w:rPr>
            <w:t xml:space="preserve">  </w:t>
          </w:r>
          <w:r>
            <w:rPr>
              <w:rFonts w:ascii="宋体" w:hAnsi="宋体" w:eastAsia="宋体" w:cs="宋体"/>
              <w:bCs/>
              <w:spacing w:val="0"/>
              <w:sz w:val="24"/>
              <w:szCs w:val="60"/>
              <w:highlight w:val="none"/>
            </w:rPr>
            <w:t>商务文件</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_Toc3129 \h </w:instrText>
          </w:r>
          <w:r>
            <w:rPr>
              <w:spacing w:val="0"/>
              <w:sz w:val="24"/>
              <w:szCs w:val="24"/>
              <w:highlight w:val="none"/>
            </w:rPr>
            <w:fldChar w:fldCharType="separate"/>
          </w:r>
          <w:r>
            <w:rPr>
              <w:spacing w:val="0"/>
              <w:sz w:val="24"/>
              <w:szCs w:val="24"/>
              <w:highlight w:val="none"/>
            </w:rPr>
            <w:t>70</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777A0283">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_Toc9871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60"/>
              <w:highlight w:val="none"/>
            </w:rPr>
            <w:t>第三部分</w:t>
          </w:r>
          <w:r>
            <w:rPr>
              <w:rFonts w:ascii="宋体" w:hAnsi="宋体" w:eastAsia="宋体" w:cs="宋体"/>
              <w:spacing w:val="0"/>
              <w:sz w:val="24"/>
              <w:szCs w:val="60"/>
              <w:highlight w:val="none"/>
            </w:rPr>
            <w:t xml:space="preserve">  </w:t>
          </w:r>
          <w:r>
            <w:rPr>
              <w:rFonts w:ascii="宋体" w:hAnsi="宋体" w:eastAsia="宋体" w:cs="宋体"/>
              <w:bCs/>
              <w:spacing w:val="0"/>
              <w:sz w:val="24"/>
              <w:szCs w:val="60"/>
              <w:highlight w:val="none"/>
            </w:rPr>
            <w:t>技术服务文件</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_Toc9871 \h </w:instrText>
          </w:r>
          <w:r>
            <w:rPr>
              <w:spacing w:val="0"/>
              <w:sz w:val="24"/>
              <w:szCs w:val="24"/>
              <w:highlight w:val="none"/>
            </w:rPr>
            <w:fldChar w:fldCharType="separate"/>
          </w:r>
          <w:r>
            <w:rPr>
              <w:spacing w:val="0"/>
              <w:sz w:val="24"/>
              <w:szCs w:val="24"/>
              <w:highlight w:val="none"/>
            </w:rPr>
            <w:t>77</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1B78D7F1">
          <w:pPr>
            <w:pStyle w:val="9"/>
            <w:tabs>
              <w:tab w:val="right" w:leader="dot" w:pos="9746"/>
            </w:tabs>
            <w:spacing w:line="360" w:lineRule="auto"/>
            <w:rPr>
              <w:spacing w:val="0"/>
              <w:sz w:val="24"/>
              <w:szCs w:val="24"/>
              <w:highlight w:val="none"/>
            </w:rPr>
          </w:pPr>
          <w:r>
            <w:rPr>
              <w:rFonts w:ascii="宋体" w:hAnsi="宋体" w:eastAsia="宋体" w:cs="宋体"/>
              <w:bCs/>
              <w:snapToGrid w:val="0"/>
              <w:color w:val="000000"/>
              <w:spacing w:val="0"/>
              <w:kern w:val="0"/>
              <w:sz w:val="24"/>
              <w:szCs w:val="40"/>
              <w:highlight w:val="none"/>
              <w:lang w:val="en-US" w:eastAsia="en-US" w:bidi="ar-SA"/>
            </w:rPr>
            <w:fldChar w:fldCharType="begin"/>
          </w:r>
          <w:r>
            <w:rPr>
              <w:rFonts w:ascii="宋体" w:hAnsi="宋体" w:eastAsia="宋体" w:cs="宋体"/>
              <w:bCs/>
              <w:snapToGrid w:val="0"/>
              <w:spacing w:val="0"/>
              <w:kern w:val="0"/>
              <w:sz w:val="24"/>
              <w:szCs w:val="40"/>
              <w:highlight w:val="none"/>
              <w:lang w:val="en-US" w:eastAsia="en-US" w:bidi="ar-SA"/>
            </w:rPr>
            <w:instrText xml:space="preserve"> HYPERLINK \l _Toc32696 </w:instrText>
          </w:r>
          <w:r>
            <w:rPr>
              <w:rFonts w:ascii="宋体" w:hAnsi="宋体" w:eastAsia="宋体" w:cs="宋体"/>
              <w:bCs/>
              <w:snapToGrid w:val="0"/>
              <w:spacing w:val="0"/>
              <w:kern w:val="0"/>
              <w:sz w:val="24"/>
              <w:szCs w:val="40"/>
              <w:highlight w:val="none"/>
              <w:lang w:val="en-US" w:eastAsia="en-US" w:bidi="ar-SA"/>
            </w:rPr>
            <w:fldChar w:fldCharType="separate"/>
          </w:r>
          <w:r>
            <w:rPr>
              <w:rFonts w:ascii="宋体" w:hAnsi="宋体" w:eastAsia="宋体" w:cs="宋体"/>
              <w:bCs/>
              <w:spacing w:val="0"/>
              <w:sz w:val="24"/>
              <w:szCs w:val="60"/>
              <w:highlight w:val="none"/>
            </w:rPr>
            <w:t>第四部分</w:t>
          </w:r>
          <w:r>
            <w:rPr>
              <w:rFonts w:ascii="宋体" w:hAnsi="宋体" w:eastAsia="宋体" w:cs="宋体"/>
              <w:spacing w:val="0"/>
              <w:sz w:val="24"/>
              <w:szCs w:val="60"/>
              <w:highlight w:val="none"/>
            </w:rPr>
            <w:t xml:space="preserve"> </w:t>
          </w:r>
          <w:r>
            <w:rPr>
              <w:rFonts w:ascii="宋体" w:hAnsi="宋体" w:eastAsia="宋体" w:cs="宋体"/>
              <w:bCs/>
              <w:spacing w:val="0"/>
              <w:sz w:val="24"/>
              <w:szCs w:val="60"/>
              <w:highlight w:val="none"/>
            </w:rPr>
            <w:t>报价文件</w:t>
          </w:r>
          <w:r>
            <w:rPr>
              <w:spacing w:val="0"/>
              <w:sz w:val="24"/>
              <w:szCs w:val="24"/>
              <w:highlight w:val="none"/>
            </w:rPr>
            <w:tab/>
          </w:r>
          <w:r>
            <w:rPr>
              <w:spacing w:val="0"/>
              <w:sz w:val="24"/>
              <w:szCs w:val="24"/>
              <w:highlight w:val="none"/>
            </w:rPr>
            <w:fldChar w:fldCharType="begin"/>
          </w:r>
          <w:r>
            <w:rPr>
              <w:spacing w:val="0"/>
              <w:sz w:val="24"/>
              <w:szCs w:val="24"/>
              <w:highlight w:val="none"/>
            </w:rPr>
            <w:instrText xml:space="preserve"> PAGEREF _Toc32696 \h </w:instrText>
          </w:r>
          <w:r>
            <w:rPr>
              <w:spacing w:val="0"/>
              <w:sz w:val="24"/>
              <w:szCs w:val="24"/>
              <w:highlight w:val="none"/>
            </w:rPr>
            <w:fldChar w:fldCharType="separate"/>
          </w:r>
          <w:r>
            <w:rPr>
              <w:spacing w:val="0"/>
              <w:sz w:val="24"/>
              <w:szCs w:val="24"/>
              <w:highlight w:val="none"/>
            </w:rPr>
            <w:t>80</w:t>
          </w:r>
          <w:r>
            <w:rPr>
              <w:spacing w:val="0"/>
              <w:sz w:val="24"/>
              <w:szCs w:val="24"/>
              <w:highlight w:val="none"/>
            </w:rPr>
            <w:fldChar w:fldCharType="end"/>
          </w:r>
          <w:r>
            <w:rPr>
              <w:rFonts w:ascii="宋体" w:hAnsi="宋体" w:eastAsia="宋体" w:cs="宋体"/>
              <w:bCs/>
              <w:snapToGrid w:val="0"/>
              <w:color w:val="000000"/>
              <w:spacing w:val="0"/>
              <w:kern w:val="0"/>
              <w:sz w:val="24"/>
              <w:szCs w:val="40"/>
              <w:highlight w:val="none"/>
              <w:lang w:val="en-US" w:eastAsia="en-US" w:bidi="ar-SA"/>
            </w:rPr>
            <w:fldChar w:fldCharType="end"/>
          </w:r>
        </w:p>
        <w:p w14:paraId="3C05E306">
          <w:pPr>
            <w:keepNext w:val="0"/>
            <w:keepLines w:val="0"/>
            <w:pageBreakBefore w:val="0"/>
            <w:widowControl w:val="0"/>
            <w:overflowPunct/>
            <w:topLinePunct w:val="0"/>
            <w:bidi w:val="0"/>
            <w:snapToGrid w:val="0"/>
            <w:spacing w:before="113" w:line="360" w:lineRule="auto"/>
            <w:jc w:val="center"/>
            <w:outlineLvl w:val="9"/>
            <w:rPr>
              <w:rFonts w:ascii="宋体" w:hAnsi="宋体" w:eastAsia="宋体" w:cs="宋体"/>
              <w:bCs/>
              <w:snapToGrid w:val="0"/>
              <w:color w:val="000000"/>
              <w:spacing w:val="5"/>
              <w:kern w:val="0"/>
              <w:sz w:val="21"/>
              <w:szCs w:val="35"/>
              <w:highlight w:val="none"/>
              <w:lang w:val="en-US" w:eastAsia="en-US" w:bidi="ar-SA"/>
            </w:rPr>
          </w:pPr>
          <w:r>
            <w:rPr>
              <w:rFonts w:ascii="宋体" w:hAnsi="宋体" w:eastAsia="宋体" w:cs="宋体"/>
              <w:bCs/>
              <w:snapToGrid w:val="0"/>
              <w:color w:val="000000"/>
              <w:spacing w:val="0"/>
              <w:kern w:val="0"/>
              <w:sz w:val="24"/>
              <w:szCs w:val="40"/>
              <w:highlight w:val="none"/>
              <w:lang w:val="en-US" w:eastAsia="en-US" w:bidi="ar-SA"/>
            </w:rPr>
            <w:fldChar w:fldCharType="end"/>
          </w:r>
        </w:p>
      </w:sdtContent>
    </w:sdt>
    <w:p w14:paraId="0B5333E6">
      <w:pPr>
        <w:keepNext w:val="0"/>
        <w:keepLines w:val="0"/>
        <w:pageBreakBefore w:val="0"/>
        <w:widowControl w:val="0"/>
        <w:overflowPunct/>
        <w:topLinePunct w:val="0"/>
        <w:bidi w:val="0"/>
        <w:snapToGrid w:val="0"/>
        <w:spacing w:before="113" w:line="360" w:lineRule="auto"/>
        <w:jc w:val="center"/>
        <w:outlineLvl w:val="9"/>
        <w:rPr>
          <w:rFonts w:ascii="宋体" w:hAnsi="宋体" w:eastAsia="宋体" w:cs="宋体"/>
          <w:bCs/>
          <w:snapToGrid w:val="0"/>
          <w:color w:val="000000"/>
          <w:spacing w:val="5"/>
          <w:kern w:val="0"/>
          <w:sz w:val="21"/>
          <w:szCs w:val="35"/>
          <w:highlight w:val="none"/>
          <w:lang w:val="en-US" w:eastAsia="en-US" w:bidi="ar-SA"/>
        </w:rPr>
      </w:pPr>
    </w:p>
    <w:p w14:paraId="034A54A0">
      <w:pPr>
        <w:keepNext w:val="0"/>
        <w:keepLines w:val="0"/>
        <w:pageBreakBefore w:val="0"/>
        <w:widowControl w:val="0"/>
        <w:overflowPunct/>
        <w:topLinePunct w:val="0"/>
        <w:bidi w:val="0"/>
        <w:snapToGrid w:val="0"/>
        <w:spacing w:before="113" w:line="224" w:lineRule="auto"/>
        <w:jc w:val="center"/>
        <w:outlineLvl w:val="9"/>
        <w:rPr>
          <w:rFonts w:ascii="宋体" w:hAnsi="宋体" w:eastAsia="宋体" w:cs="宋体"/>
          <w:bCs/>
          <w:snapToGrid w:val="0"/>
          <w:color w:val="000000"/>
          <w:spacing w:val="5"/>
          <w:kern w:val="0"/>
          <w:sz w:val="21"/>
          <w:szCs w:val="35"/>
          <w:highlight w:val="none"/>
          <w:lang w:val="en-US" w:eastAsia="en-US" w:bidi="ar-SA"/>
        </w:rPr>
        <w:sectPr>
          <w:pgSz w:w="11906" w:h="16838"/>
          <w:pgMar w:top="1440" w:right="1080" w:bottom="1440" w:left="1080" w:header="851" w:footer="992" w:gutter="0"/>
          <w:cols w:space="425" w:num="1"/>
          <w:docGrid w:type="lines" w:linePitch="312" w:charSpace="0"/>
        </w:sectPr>
      </w:pPr>
    </w:p>
    <w:p w14:paraId="4004C268">
      <w:pPr>
        <w:keepNext w:val="0"/>
        <w:keepLines w:val="0"/>
        <w:pageBreakBefore w:val="0"/>
        <w:widowControl w:val="0"/>
        <w:kinsoku w:val="0"/>
        <w:wordWrap/>
        <w:overflowPunct/>
        <w:topLinePunct w:val="0"/>
        <w:autoSpaceDE w:val="0"/>
        <w:autoSpaceDN w:val="0"/>
        <w:bidi w:val="0"/>
        <w:adjustRightInd w:val="0"/>
        <w:snapToGrid w:val="0"/>
        <w:spacing w:before="113" w:line="224" w:lineRule="auto"/>
        <w:jc w:val="center"/>
        <w:textAlignment w:val="baseline"/>
        <w:outlineLvl w:val="0"/>
        <w:rPr>
          <w:rFonts w:ascii="宋体" w:hAnsi="宋体" w:eastAsia="宋体" w:cs="宋体"/>
          <w:sz w:val="35"/>
          <w:szCs w:val="35"/>
          <w:highlight w:val="none"/>
        </w:rPr>
      </w:pPr>
      <w:bookmarkStart w:id="0" w:name="_Toc27082"/>
      <w:r>
        <w:rPr>
          <w:rFonts w:ascii="宋体" w:hAnsi="宋体" w:eastAsia="宋体" w:cs="宋体"/>
          <w:b/>
          <w:bCs/>
          <w:spacing w:val="5"/>
          <w:sz w:val="35"/>
          <w:szCs w:val="35"/>
          <w:highlight w:val="none"/>
        </w:rPr>
        <w:t>第一章</w:t>
      </w:r>
      <w:r>
        <w:rPr>
          <w:rFonts w:hint="eastAsia" w:ascii="宋体" w:hAnsi="宋体" w:eastAsia="宋体" w:cs="宋体"/>
          <w:spacing w:val="5"/>
          <w:sz w:val="35"/>
          <w:szCs w:val="35"/>
          <w:highlight w:val="none"/>
          <w:lang w:eastAsia="zh-CN"/>
        </w:rPr>
        <w:t>、</w:t>
      </w:r>
      <w:r>
        <w:rPr>
          <w:rFonts w:ascii="宋体" w:hAnsi="宋体" w:eastAsia="宋体" w:cs="宋体"/>
          <w:b/>
          <w:bCs/>
          <w:spacing w:val="5"/>
          <w:sz w:val="35"/>
          <w:szCs w:val="35"/>
          <w:highlight w:val="none"/>
        </w:rPr>
        <w:t>征集公告</w:t>
      </w:r>
      <w:bookmarkEnd w:id="0"/>
    </w:p>
    <w:p w14:paraId="43F66653">
      <w:pPr>
        <w:pStyle w:val="4"/>
        <w:keepNext w:val="0"/>
        <w:keepLines w:val="0"/>
        <w:pageBreakBefore w:val="0"/>
        <w:widowControl w:val="0"/>
        <w:overflowPunct/>
        <w:topLinePunct w:val="0"/>
        <w:bidi w:val="0"/>
        <w:snapToGrid w:val="0"/>
        <w:spacing w:line="268" w:lineRule="auto"/>
        <w:rPr>
          <w:highlight w:val="none"/>
        </w:rPr>
      </w:pPr>
    </w:p>
    <w:p w14:paraId="7AFA75DD">
      <w:pPr>
        <w:keepNext w:val="0"/>
        <w:keepLines w:val="0"/>
        <w:pageBreakBefore w:val="0"/>
        <w:widowControl w:val="0"/>
        <w:overflowPunct/>
        <w:topLinePunct w:val="0"/>
        <w:bidi w:val="0"/>
        <w:adjustRightInd w:val="0"/>
        <w:snapToGrid w:val="0"/>
        <w:spacing w:before="91" w:line="360" w:lineRule="auto"/>
        <w:ind w:left="0" w:leftChars="0" w:right="0" w:rightChars="0" w:firstLine="482" w:firstLineChars="200"/>
        <w:outlineLvl w:val="1"/>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一、项目基本情况</w:t>
      </w:r>
    </w:p>
    <w:p w14:paraId="2DEEE6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1.采购项目名称：2025年二道区政府购买居家养老服务券</w:t>
      </w:r>
      <w:r>
        <w:rPr>
          <w:rFonts w:hint="eastAsia" w:ascii="宋体" w:hAnsi="宋体" w:eastAsia="宋体" w:cs="宋体"/>
          <w:spacing w:val="0"/>
          <w:sz w:val="24"/>
          <w:szCs w:val="24"/>
          <w:highlight w:val="none"/>
          <w:lang w:eastAsia="zh-CN"/>
        </w:rPr>
        <w:t>；</w:t>
      </w:r>
    </w:p>
    <w:p w14:paraId="2F6E84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2.采购项目编号：JLSB2024-116C-F；</w:t>
      </w:r>
    </w:p>
    <w:p w14:paraId="390913E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3.采购项目属性：服务。</w:t>
      </w:r>
    </w:p>
    <w:p w14:paraId="65CFB2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4.采购方式：封闭式框架协议采购。</w:t>
      </w:r>
    </w:p>
    <w:p w14:paraId="4ABFDD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5.项目分包数量：1个包。</w:t>
      </w:r>
    </w:p>
    <w:p w14:paraId="3D359B5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6.本项目不接受联合体投标。</w:t>
      </w:r>
    </w:p>
    <w:p w14:paraId="25CCD0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7.采购项目主要内容及有关要求：</w:t>
      </w:r>
    </w:p>
    <w:tbl>
      <w:tblPr>
        <w:tblStyle w:val="14"/>
        <w:tblW w:w="94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916"/>
        <w:gridCol w:w="3361"/>
        <w:gridCol w:w="3319"/>
        <w:gridCol w:w="1162"/>
      </w:tblGrid>
      <w:tr w14:paraId="136A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75" w:type="dxa"/>
            <w:vAlign w:val="center"/>
          </w:tcPr>
          <w:p w14:paraId="6A3AEEA1">
            <w:pPr>
              <w:keepNext w:val="0"/>
              <w:keepLines w:val="0"/>
              <w:pageBreakBefore w:val="0"/>
              <w:widowControl w:val="0"/>
              <w:overflowPunct/>
              <w:topLinePunct w:val="0"/>
              <w:bidi w:val="0"/>
              <w:adjustRightInd w:val="0"/>
              <w:snapToGrid w:val="0"/>
              <w:ind w:right="0"/>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采购包号</w:t>
            </w:r>
          </w:p>
        </w:tc>
        <w:tc>
          <w:tcPr>
            <w:tcW w:w="916" w:type="dxa"/>
            <w:vAlign w:val="center"/>
          </w:tcPr>
          <w:p w14:paraId="1BA5EF61">
            <w:pPr>
              <w:keepNext w:val="0"/>
              <w:keepLines w:val="0"/>
              <w:pageBreakBefore w:val="0"/>
              <w:widowControl w:val="0"/>
              <w:overflowPunct/>
              <w:topLinePunct w:val="0"/>
              <w:bidi w:val="0"/>
              <w:adjustRightInd w:val="0"/>
              <w:snapToGrid w:val="0"/>
              <w:ind w:right="0"/>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采购标的名称</w:t>
            </w:r>
          </w:p>
        </w:tc>
        <w:tc>
          <w:tcPr>
            <w:tcW w:w="3361" w:type="dxa"/>
            <w:vAlign w:val="center"/>
          </w:tcPr>
          <w:p w14:paraId="71801413">
            <w:pPr>
              <w:keepNext w:val="0"/>
              <w:keepLines w:val="0"/>
              <w:pageBreakBefore w:val="0"/>
              <w:widowControl w:val="0"/>
              <w:overflowPunct/>
              <w:topLinePunct w:val="0"/>
              <w:bidi w:val="0"/>
              <w:adjustRightInd w:val="0"/>
              <w:snapToGrid w:val="0"/>
              <w:ind w:right="0"/>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采购需求简述</w:t>
            </w:r>
          </w:p>
        </w:tc>
        <w:tc>
          <w:tcPr>
            <w:tcW w:w="3319" w:type="dxa"/>
            <w:vAlign w:val="center"/>
          </w:tcPr>
          <w:p w14:paraId="67D8AC8A">
            <w:pPr>
              <w:keepNext w:val="0"/>
              <w:keepLines w:val="0"/>
              <w:pageBreakBefore w:val="0"/>
              <w:widowControl w:val="0"/>
              <w:overflowPunct/>
              <w:topLinePunct w:val="0"/>
              <w:bidi w:val="0"/>
              <w:adjustRightInd w:val="0"/>
              <w:snapToGrid w:val="0"/>
              <w:ind w:right="0"/>
              <w:jc w:val="center"/>
              <w:rPr>
                <w:rFonts w:hint="default"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采购预算</w:t>
            </w:r>
          </w:p>
        </w:tc>
        <w:tc>
          <w:tcPr>
            <w:tcW w:w="1162" w:type="dxa"/>
            <w:vAlign w:val="center"/>
          </w:tcPr>
          <w:p w14:paraId="4640D665">
            <w:pPr>
              <w:keepNext w:val="0"/>
              <w:keepLines w:val="0"/>
              <w:pageBreakBefore w:val="0"/>
              <w:widowControl w:val="0"/>
              <w:overflowPunct/>
              <w:topLinePunct w:val="0"/>
              <w:bidi w:val="0"/>
              <w:adjustRightInd w:val="0"/>
              <w:snapToGrid w:val="0"/>
              <w:ind w:left="0" w:right="0" w:firstLine="482" w:firstLineChars="200"/>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框架协议期限</w:t>
            </w:r>
          </w:p>
        </w:tc>
      </w:tr>
      <w:tr w14:paraId="2B546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675" w:type="dxa"/>
            <w:vAlign w:val="center"/>
          </w:tcPr>
          <w:p w14:paraId="636E7BB1">
            <w:pPr>
              <w:keepNext w:val="0"/>
              <w:keepLines w:val="0"/>
              <w:pageBreakBefore w:val="0"/>
              <w:widowControl w:val="0"/>
              <w:overflowPunct/>
              <w:topLinePunct w:val="0"/>
              <w:bidi w:val="0"/>
              <w:adjustRightInd w:val="0"/>
              <w:snapToGrid w:val="0"/>
              <w:spacing w:line="240" w:lineRule="auto"/>
              <w:ind w:right="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w:t>
            </w:r>
          </w:p>
        </w:tc>
        <w:tc>
          <w:tcPr>
            <w:tcW w:w="916" w:type="dxa"/>
            <w:vAlign w:val="center"/>
          </w:tcPr>
          <w:p w14:paraId="2060DDB9">
            <w:pPr>
              <w:keepNext w:val="0"/>
              <w:keepLines w:val="0"/>
              <w:pageBreakBefore w:val="0"/>
              <w:widowControl w:val="0"/>
              <w:overflowPunct/>
              <w:topLinePunct w:val="0"/>
              <w:bidi w:val="0"/>
              <w:adjustRightInd w:val="0"/>
              <w:snapToGrid w:val="0"/>
              <w:spacing w:line="240" w:lineRule="auto"/>
              <w:ind w:right="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2025年二道区政府购买居家养老服务券</w:t>
            </w:r>
          </w:p>
        </w:tc>
        <w:tc>
          <w:tcPr>
            <w:tcW w:w="3361" w:type="dxa"/>
            <w:vAlign w:val="center"/>
          </w:tcPr>
          <w:p w14:paraId="777FCC14">
            <w:pPr>
              <w:keepNext w:val="0"/>
              <w:keepLines w:val="0"/>
              <w:pageBreakBefore w:val="0"/>
              <w:widowControl w:val="0"/>
              <w:overflowPunct/>
              <w:topLinePunct w:val="0"/>
              <w:bidi w:val="0"/>
              <w:adjustRightInd w:val="0"/>
              <w:snapToGrid w:val="0"/>
              <w:spacing w:line="240" w:lineRule="auto"/>
              <w:ind w:right="0"/>
              <w:jc w:val="both"/>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二道区为符合条件的特殊和困难老人开展政府购买居家养老服务，包括生活照料、助餐服务、助浴服务、助洁服务、洗涤服务、助行服务、代办服务、康复辅助、精神慰藉、助医服务、应急服务以及日间照料服务等，预计服务1200名老人，每人每月200元。</w:t>
            </w:r>
          </w:p>
        </w:tc>
        <w:tc>
          <w:tcPr>
            <w:tcW w:w="3319" w:type="dxa"/>
            <w:vAlign w:val="center"/>
          </w:tcPr>
          <w:p w14:paraId="0E512EAB">
            <w:pPr>
              <w:keepNext w:val="0"/>
              <w:keepLines w:val="0"/>
              <w:pageBreakBefore w:val="0"/>
              <w:widowControl w:val="0"/>
              <w:overflowPunct/>
              <w:topLinePunct w:val="0"/>
              <w:bidi w:val="0"/>
              <w:adjustRightInd w:val="0"/>
              <w:snapToGrid w:val="0"/>
              <w:spacing w:line="240" w:lineRule="auto"/>
              <w:ind w:right="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预算总额：2880000.00元。全区总人数约1200人，单价200.00元/人/月(服务人数按实际产生人数为准，服务费用按实际产生费用结算)。</w:t>
            </w:r>
          </w:p>
          <w:p w14:paraId="792C9367">
            <w:pPr>
              <w:keepNext w:val="0"/>
              <w:keepLines w:val="0"/>
              <w:pageBreakBefore w:val="0"/>
              <w:widowControl w:val="0"/>
              <w:overflowPunct/>
              <w:topLinePunct w:val="0"/>
              <w:bidi w:val="0"/>
              <w:adjustRightInd w:val="0"/>
              <w:snapToGrid w:val="0"/>
              <w:spacing w:line="240" w:lineRule="auto"/>
              <w:ind w:right="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（本项目为固定价格，其他报价无效，供应商在报价时只填写：响应固定价格）</w:t>
            </w:r>
          </w:p>
        </w:tc>
        <w:tc>
          <w:tcPr>
            <w:tcW w:w="1162" w:type="dxa"/>
            <w:vAlign w:val="center"/>
          </w:tcPr>
          <w:p w14:paraId="1D282A0E">
            <w:pPr>
              <w:keepNext w:val="0"/>
              <w:keepLines w:val="0"/>
              <w:pageBreakBefore w:val="0"/>
              <w:widowControl w:val="0"/>
              <w:overflowPunct/>
              <w:topLinePunct w:val="0"/>
              <w:bidi w:val="0"/>
              <w:adjustRightInd w:val="0"/>
              <w:snapToGrid w:val="0"/>
              <w:spacing w:line="240" w:lineRule="auto"/>
              <w:ind w:right="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自框架协议签订之日至 2025 年 12 月 31 日</w:t>
            </w:r>
          </w:p>
        </w:tc>
      </w:tr>
    </w:tbl>
    <w:p w14:paraId="04BE0EF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8、服务标准：符合《关于全面放开养老服务市场提升养老服务质量的实施意见》（长府办发【2018】53号）和《关于规范政府购买居家养老服务工作的通知（长民规【2018】1号）》的要求。</w:t>
      </w:r>
    </w:p>
    <w:p w14:paraId="11595B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9、服务区域（服务地点）：长春市城区内（长春市城区内指定地点，服务对象家中，上门服务）。</w:t>
      </w:r>
    </w:p>
    <w:p w14:paraId="76B54752">
      <w:pPr>
        <w:keepNext w:val="0"/>
        <w:keepLines w:val="0"/>
        <w:pageBreakBefore w:val="0"/>
        <w:widowControl w:val="0"/>
        <w:overflowPunct/>
        <w:topLinePunct w:val="0"/>
        <w:bidi w:val="0"/>
        <w:adjustRightInd w:val="0"/>
        <w:snapToGrid w:val="0"/>
        <w:spacing w:line="360" w:lineRule="auto"/>
        <w:ind w:left="0" w:leftChars="0" w:right="0" w:rightChars="0" w:firstLine="482" w:firstLineChars="200"/>
        <w:outlineLvl w:val="1"/>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二、供应商的资格要求：</w:t>
      </w:r>
    </w:p>
    <w:p w14:paraId="050E117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1.满足《中华人民共和国政府采购法》第二十二条规定；</w:t>
      </w:r>
    </w:p>
    <w:p w14:paraId="7E6DBA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2.落实政府采购政策需满足的资格要求：本项目专门面向中小企业采购（本项目中小企业划分标准所属行业：其他未列明行业）；</w:t>
      </w:r>
    </w:p>
    <w:p w14:paraId="36F801B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3.本项目的特定资格要求：</w:t>
      </w:r>
    </w:p>
    <w:p w14:paraId="62C849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供应商须是具有独立法人资格的企业或其他组织，具有有效的营业执照或事业单位法人证书或民办非企业单位登记证书或个体工商户营业执照或其他组织的执业许可证，并在人员、设备、资金等方面具有相应的能力；</w:t>
      </w:r>
    </w:p>
    <w:p w14:paraId="6D336A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4C83F5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4.信誉要求：</w:t>
      </w:r>
    </w:p>
    <w:p w14:paraId="3C0B72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（1）拒绝列入政府取消投标资格记录期间的企业或个人投标；</w:t>
      </w:r>
    </w:p>
    <w:p w14:paraId="0329AE4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（2）对在“信用中国”网站(www.creditchina.gov.cn)、中国政府采购网</w:t>
      </w:r>
    </w:p>
    <w:p w14:paraId="6DAC845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(www.ccgp.gov.cn)等渠道列入失信被执行人、重大税收违法案件当事人名单、政府采购严重违法失信行为记录名单及其他不符合《中华人民共和国政府采购法》第二十二条规定条件的服务商，不得参与政府采购活动；</w:t>
      </w:r>
    </w:p>
    <w:p w14:paraId="49305A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（3）在近三年（2021年1月1日起至今）内供应商和其法定代表人未在“中国裁判文书网”(wenshu.court.gov.cn)上有行贿犯罪行为。</w:t>
      </w:r>
    </w:p>
    <w:p w14:paraId="2623BE0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95A920A">
      <w:pPr>
        <w:keepNext w:val="0"/>
        <w:keepLines w:val="0"/>
        <w:pageBreakBefore w:val="0"/>
        <w:widowControl w:val="0"/>
        <w:overflowPunct/>
        <w:topLinePunct w:val="0"/>
        <w:bidi w:val="0"/>
        <w:adjustRightInd w:val="0"/>
        <w:snapToGrid w:val="0"/>
        <w:spacing w:line="480" w:lineRule="auto"/>
        <w:ind w:left="0" w:leftChars="0" w:right="0" w:rightChars="0" w:firstLine="482" w:firstLineChars="200"/>
        <w:outlineLvl w:val="1"/>
        <w:rPr>
          <w:rFonts w:hint="eastAsia" w:ascii="Times New Roman" w:hAnsi="Times New Roman" w:eastAsia="宋体" w:cs="Times New Roman"/>
          <w:b/>
          <w:bCs/>
          <w:spacing w:val="0"/>
          <w:sz w:val="24"/>
          <w:szCs w:val="32"/>
          <w:highlight w:val="none"/>
        </w:rPr>
      </w:pPr>
      <w:bookmarkStart w:id="1" w:name="_Toc28359081"/>
      <w:bookmarkStart w:id="2" w:name="_Toc35393623"/>
      <w:bookmarkStart w:id="3" w:name="_Toc35393792"/>
      <w:bookmarkStart w:id="4" w:name="_Toc28359004"/>
      <w:bookmarkStart w:id="5" w:name="_Toc3914"/>
      <w:r>
        <w:rPr>
          <w:rFonts w:hint="eastAsia" w:ascii="Times New Roman" w:hAnsi="Times New Roman" w:eastAsia="宋体" w:cs="Times New Roman"/>
          <w:b/>
          <w:bCs/>
          <w:spacing w:val="0"/>
          <w:sz w:val="24"/>
          <w:szCs w:val="32"/>
          <w:highlight w:val="none"/>
          <w:lang w:val="en-US" w:eastAsia="zh-CN"/>
        </w:rPr>
        <w:t>三</w:t>
      </w:r>
      <w:r>
        <w:rPr>
          <w:rFonts w:hint="eastAsia" w:ascii="Times New Roman" w:hAnsi="Times New Roman" w:eastAsia="宋体" w:cs="Times New Roman"/>
          <w:b/>
          <w:bCs/>
          <w:spacing w:val="0"/>
          <w:sz w:val="24"/>
          <w:szCs w:val="32"/>
          <w:highlight w:val="none"/>
        </w:rPr>
        <w:t>、获取征集文件</w:t>
      </w:r>
      <w:bookmarkEnd w:id="1"/>
      <w:bookmarkEnd w:id="2"/>
      <w:bookmarkEnd w:id="3"/>
      <w:bookmarkEnd w:id="4"/>
      <w:bookmarkEnd w:id="5"/>
    </w:p>
    <w:p w14:paraId="7E4892C6">
      <w:pPr>
        <w:keepNext w:val="0"/>
        <w:keepLines w:val="0"/>
        <w:pageBreakBefore w:val="0"/>
        <w:widowControl w:val="0"/>
        <w:overflowPunct/>
        <w:topLinePunct w:val="0"/>
        <w:bidi w:val="0"/>
        <w:adjustRightInd w:val="0"/>
        <w:snapToGrid w:val="0"/>
        <w:spacing w:line="360" w:lineRule="auto"/>
        <w:ind w:left="0" w:right="0" w:firstLine="480" w:firstLineChars="200"/>
        <w:rPr>
          <w:rFonts w:hint="eastAsia" w:ascii="宋体" w:hAnsi="宋体" w:cs="宋体"/>
          <w:spacing w:val="0"/>
          <w:sz w:val="24"/>
          <w:szCs w:val="24"/>
          <w:highlight w:val="none"/>
          <w:u w:val="none"/>
        </w:rPr>
      </w:pPr>
      <w:r>
        <w:rPr>
          <w:rFonts w:hint="eastAsia" w:ascii="宋体" w:hAnsi="宋体" w:cs="宋体"/>
          <w:spacing w:val="0"/>
          <w:sz w:val="24"/>
          <w:szCs w:val="24"/>
          <w:highlight w:val="none"/>
          <w:u w:val="none"/>
          <w:lang w:val="en-US" w:eastAsia="zh-CN"/>
        </w:rPr>
        <w:t>1、</w:t>
      </w:r>
      <w:r>
        <w:rPr>
          <w:rFonts w:hint="eastAsia" w:ascii="宋体" w:hAnsi="宋体" w:cs="宋体"/>
          <w:spacing w:val="0"/>
          <w:sz w:val="24"/>
          <w:szCs w:val="24"/>
          <w:highlight w:val="none"/>
          <w:u w:val="none"/>
        </w:rPr>
        <w:t>时间：2024年</w:t>
      </w:r>
      <w:r>
        <w:rPr>
          <w:rFonts w:hint="eastAsia" w:ascii="宋体" w:hAnsi="宋体" w:cs="宋体"/>
          <w:spacing w:val="0"/>
          <w:sz w:val="24"/>
          <w:szCs w:val="24"/>
          <w:highlight w:val="none"/>
          <w:u w:val="none"/>
          <w:lang w:val="en-US" w:eastAsia="zh-CN"/>
        </w:rPr>
        <w:t>12</w:t>
      </w:r>
      <w:r>
        <w:rPr>
          <w:rFonts w:hint="eastAsia" w:ascii="宋体" w:hAnsi="宋体" w:cs="宋体"/>
          <w:spacing w:val="0"/>
          <w:sz w:val="24"/>
          <w:szCs w:val="24"/>
          <w:highlight w:val="none"/>
          <w:u w:val="none"/>
        </w:rPr>
        <w:t>月</w:t>
      </w:r>
      <w:r>
        <w:rPr>
          <w:rFonts w:hint="eastAsia" w:ascii="宋体" w:hAnsi="宋体" w:eastAsia="宋体" w:cs="宋体"/>
          <w:spacing w:val="0"/>
          <w:sz w:val="24"/>
          <w:szCs w:val="24"/>
          <w:highlight w:val="none"/>
          <w:u w:val="none"/>
          <w:lang w:val="en-US" w:eastAsia="zh-CN"/>
        </w:rPr>
        <w:t>09</w:t>
      </w:r>
      <w:r>
        <w:rPr>
          <w:rFonts w:hint="eastAsia" w:ascii="宋体" w:hAnsi="宋体" w:cs="宋体"/>
          <w:spacing w:val="0"/>
          <w:sz w:val="24"/>
          <w:szCs w:val="24"/>
          <w:highlight w:val="none"/>
          <w:u w:val="none"/>
        </w:rPr>
        <w:t>日至2024年</w:t>
      </w:r>
      <w:r>
        <w:rPr>
          <w:rFonts w:hint="eastAsia" w:ascii="宋体" w:hAnsi="宋体" w:cs="宋体"/>
          <w:spacing w:val="0"/>
          <w:sz w:val="24"/>
          <w:szCs w:val="24"/>
          <w:highlight w:val="none"/>
          <w:u w:val="none"/>
          <w:lang w:val="en-US" w:eastAsia="zh-CN"/>
        </w:rPr>
        <w:t>12</w:t>
      </w:r>
      <w:r>
        <w:rPr>
          <w:rFonts w:hint="eastAsia" w:ascii="宋体" w:hAnsi="宋体" w:cs="宋体"/>
          <w:spacing w:val="0"/>
          <w:sz w:val="24"/>
          <w:szCs w:val="24"/>
          <w:highlight w:val="none"/>
          <w:u w:val="none"/>
        </w:rPr>
        <w:t>月</w:t>
      </w:r>
      <w:r>
        <w:rPr>
          <w:rFonts w:hint="eastAsia" w:ascii="宋体" w:hAnsi="宋体" w:eastAsia="宋体" w:cs="宋体"/>
          <w:spacing w:val="0"/>
          <w:sz w:val="24"/>
          <w:szCs w:val="24"/>
          <w:highlight w:val="none"/>
          <w:u w:val="none"/>
          <w:lang w:val="en-US" w:eastAsia="zh-CN"/>
        </w:rPr>
        <w:t>16</w:t>
      </w:r>
      <w:r>
        <w:rPr>
          <w:rFonts w:hint="eastAsia" w:ascii="宋体" w:hAnsi="宋体" w:cs="宋体"/>
          <w:spacing w:val="0"/>
          <w:sz w:val="24"/>
          <w:szCs w:val="24"/>
          <w:highlight w:val="none"/>
          <w:u w:val="none"/>
        </w:rPr>
        <w:t>日（北京时间，法定节假日除外）</w:t>
      </w:r>
    </w:p>
    <w:p w14:paraId="59E9A069">
      <w:pPr>
        <w:keepNext w:val="0"/>
        <w:keepLines w:val="0"/>
        <w:pageBreakBefore w:val="0"/>
        <w:widowControl w:val="0"/>
        <w:overflowPunct/>
        <w:topLinePunct w:val="0"/>
        <w:bidi w:val="0"/>
        <w:adjustRightInd w:val="0"/>
        <w:snapToGrid w:val="0"/>
        <w:spacing w:line="360" w:lineRule="auto"/>
        <w:ind w:left="0" w:right="0" w:firstLine="480" w:firstLineChars="200"/>
        <w:rPr>
          <w:rFonts w:hint="eastAsia" w:ascii="宋体" w:hAnsi="宋体" w:cs="宋体"/>
          <w:spacing w:val="0"/>
          <w:sz w:val="24"/>
          <w:szCs w:val="24"/>
          <w:highlight w:val="none"/>
          <w:u w:val="none"/>
        </w:rPr>
      </w:pPr>
      <w:r>
        <w:rPr>
          <w:rFonts w:hint="eastAsia" w:ascii="宋体" w:hAnsi="宋体" w:cs="宋体"/>
          <w:spacing w:val="0"/>
          <w:sz w:val="24"/>
          <w:szCs w:val="24"/>
          <w:highlight w:val="none"/>
          <w:u w:val="none"/>
          <w:lang w:val="en-US" w:eastAsia="zh-CN"/>
        </w:rPr>
        <w:t>2、</w:t>
      </w:r>
      <w:r>
        <w:rPr>
          <w:rFonts w:hint="eastAsia" w:ascii="宋体" w:hAnsi="宋体" w:cs="宋体"/>
          <w:spacing w:val="0"/>
          <w:sz w:val="24"/>
          <w:szCs w:val="24"/>
          <w:highlight w:val="none"/>
          <w:u w:val="none"/>
        </w:rPr>
        <w:t>地点：</w:t>
      </w:r>
      <w:r>
        <w:rPr>
          <w:rFonts w:hint="eastAsia" w:ascii="宋体" w:hAnsi="宋体" w:eastAsia="宋体" w:cs="宋体"/>
          <w:i w:val="0"/>
          <w:iCs w:val="0"/>
          <w:caps w:val="0"/>
          <w:color w:val="000000"/>
          <w:spacing w:val="0"/>
          <w:sz w:val="24"/>
          <w:szCs w:val="24"/>
          <w:highlight w:val="none"/>
          <w:u w:val="none"/>
        </w:rPr>
        <w:t>政府采购云平台(http：//www.zcygov.cn)</w:t>
      </w:r>
    </w:p>
    <w:p w14:paraId="17C471B3">
      <w:pPr>
        <w:keepNext w:val="0"/>
        <w:keepLines w:val="0"/>
        <w:pageBreakBefore w:val="0"/>
        <w:widowControl w:val="0"/>
        <w:overflowPunct/>
        <w:topLinePunct w:val="0"/>
        <w:bidi w:val="0"/>
        <w:adjustRightInd w:val="0"/>
        <w:snapToGrid w:val="0"/>
        <w:spacing w:line="360" w:lineRule="auto"/>
        <w:ind w:left="0" w:right="0" w:firstLine="480" w:firstLineChars="200"/>
        <w:rPr>
          <w:rFonts w:hint="eastAsia" w:ascii="宋体" w:hAnsi="宋体" w:eastAsia="宋体" w:cs="宋体"/>
          <w:i w:val="0"/>
          <w:iCs w:val="0"/>
          <w:caps w:val="0"/>
          <w:color w:val="000000"/>
          <w:spacing w:val="0"/>
          <w:sz w:val="24"/>
          <w:szCs w:val="24"/>
          <w:highlight w:val="none"/>
          <w:u w:val="none"/>
        </w:rPr>
      </w:pPr>
      <w:r>
        <w:rPr>
          <w:rFonts w:hint="eastAsia" w:ascii="宋体" w:hAnsi="宋体" w:cs="宋体"/>
          <w:spacing w:val="0"/>
          <w:sz w:val="24"/>
          <w:szCs w:val="24"/>
          <w:highlight w:val="none"/>
          <w:u w:val="none"/>
          <w:lang w:val="en-US" w:eastAsia="zh-CN"/>
        </w:rPr>
        <w:t>3、</w:t>
      </w:r>
      <w:r>
        <w:rPr>
          <w:rFonts w:hint="eastAsia" w:ascii="宋体" w:hAnsi="宋体" w:cs="宋体"/>
          <w:spacing w:val="0"/>
          <w:sz w:val="24"/>
          <w:szCs w:val="24"/>
          <w:highlight w:val="none"/>
          <w:u w:val="none"/>
        </w:rPr>
        <w:t>方式：</w:t>
      </w:r>
      <w:r>
        <w:rPr>
          <w:rFonts w:hint="eastAsia" w:ascii="宋体" w:hAnsi="宋体" w:eastAsia="宋体" w:cs="宋体"/>
          <w:i w:val="0"/>
          <w:iCs w:val="0"/>
          <w:caps w:val="0"/>
          <w:color w:val="000000"/>
          <w:spacing w:val="0"/>
          <w:sz w:val="24"/>
          <w:szCs w:val="24"/>
          <w:highlight w:val="none"/>
          <w:u w:val="none"/>
        </w:rPr>
        <w:t>框架协议采购实行电子化采购，供应商自行登录政府采购云平台，网上注册并下载征集文件（https://middle.zcygov.cn/v-settle-front/registry）。操作路径：登录政府采购云平台-项目采购-获取采购文件-本次框架协议采购项目- 申请获取采购文件。电子响应文件制作应基于政府采购云平台获取的采购文件编制，其他途径获取的采购文件一律按无效处理</w:t>
      </w:r>
    </w:p>
    <w:p w14:paraId="1E137D2D">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cs="宋体"/>
          <w:bCs/>
          <w:snapToGrid w:val="0"/>
          <w:color w:val="auto"/>
          <w:spacing w:val="0"/>
          <w:kern w:val="0"/>
          <w:sz w:val="24"/>
          <w:highlight w:val="none"/>
          <w:lang w:val="en-US" w:eastAsia="zh-CN"/>
        </w:rPr>
        <w:t>4、</w:t>
      </w:r>
      <w:r>
        <w:rPr>
          <w:rFonts w:hint="eastAsia" w:ascii="宋体" w:hAnsi="宋体" w:eastAsia="宋体" w:cs="宋体"/>
          <w:bCs/>
          <w:snapToGrid w:val="0"/>
          <w:color w:val="auto"/>
          <w:spacing w:val="0"/>
          <w:kern w:val="0"/>
          <w:sz w:val="24"/>
          <w:highlight w:val="none"/>
          <w:lang w:val="zh-CN"/>
        </w:rPr>
        <w:t>售价：</w:t>
      </w:r>
      <w:r>
        <w:rPr>
          <w:rFonts w:hint="eastAsia" w:ascii="宋体" w:hAnsi="宋体" w:cs="宋体"/>
          <w:bCs/>
          <w:snapToGrid w:val="0"/>
          <w:color w:val="auto"/>
          <w:spacing w:val="0"/>
          <w:kern w:val="0"/>
          <w:sz w:val="24"/>
          <w:highlight w:val="none"/>
          <w:lang w:val="en-US" w:eastAsia="zh-CN"/>
        </w:rPr>
        <w:t>0元</w:t>
      </w:r>
      <w:r>
        <w:rPr>
          <w:rFonts w:hint="eastAsia" w:ascii="宋体" w:hAnsi="宋体" w:eastAsia="宋体" w:cs="宋体"/>
          <w:bCs/>
          <w:snapToGrid w:val="0"/>
          <w:color w:val="auto"/>
          <w:spacing w:val="0"/>
          <w:kern w:val="0"/>
          <w:sz w:val="24"/>
          <w:highlight w:val="none"/>
          <w:lang w:val="zh-CN"/>
        </w:rPr>
        <w:t>。</w:t>
      </w:r>
    </w:p>
    <w:p w14:paraId="34843A5C">
      <w:pPr>
        <w:keepNext w:val="0"/>
        <w:keepLines w:val="0"/>
        <w:pageBreakBefore w:val="0"/>
        <w:widowControl w:val="0"/>
        <w:overflowPunct/>
        <w:topLinePunct w:val="0"/>
        <w:bidi w:val="0"/>
        <w:adjustRightInd w:val="0"/>
        <w:snapToGrid w:val="0"/>
        <w:spacing w:line="480" w:lineRule="auto"/>
        <w:ind w:left="0" w:leftChars="0" w:right="0" w:rightChars="0" w:firstLine="482" w:firstLineChars="200"/>
        <w:outlineLvl w:val="1"/>
        <w:rPr>
          <w:rFonts w:hint="eastAsia" w:ascii="Times New Roman" w:hAnsi="Times New Roman" w:eastAsia="宋体" w:cs="Times New Roman"/>
          <w:b/>
          <w:bCs/>
          <w:spacing w:val="0"/>
          <w:sz w:val="24"/>
          <w:szCs w:val="32"/>
          <w:highlight w:val="none"/>
          <w:lang w:val="en-US" w:eastAsia="zh-CN"/>
        </w:rPr>
      </w:pPr>
      <w:bookmarkStart w:id="6" w:name="_Toc22036"/>
      <w:r>
        <w:rPr>
          <w:rFonts w:hint="eastAsia" w:ascii="Times New Roman" w:hAnsi="Times New Roman" w:eastAsia="宋体" w:cs="Times New Roman"/>
          <w:b/>
          <w:bCs/>
          <w:spacing w:val="0"/>
          <w:sz w:val="24"/>
          <w:szCs w:val="32"/>
          <w:highlight w:val="none"/>
          <w:lang w:val="en-US" w:eastAsia="zh-CN"/>
        </w:rPr>
        <w:t>四、提交响应文件截止时间及响应文件开启时间</w:t>
      </w:r>
      <w:bookmarkEnd w:id="6"/>
    </w:p>
    <w:p w14:paraId="3631745B">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bookmarkStart w:id="7" w:name="_Toc28359084"/>
      <w:bookmarkStart w:id="8" w:name="_Toc28359007"/>
      <w:bookmarkStart w:id="9" w:name="_Toc35393794"/>
      <w:bookmarkStart w:id="10" w:name="_Toc3435"/>
      <w:bookmarkStart w:id="11" w:name="_Toc35393625"/>
      <w:r>
        <w:rPr>
          <w:rFonts w:hint="eastAsia" w:ascii="宋体" w:hAnsi="宋体" w:eastAsia="宋体" w:cs="宋体"/>
          <w:bCs/>
          <w:snapToGrid w:val="0"/>
          <w:color w:val="auto"/>
          <w:spacing w:val="0"/>
          <w:kern w:val="0"/>
          <w:sz w:val="24"/>
          <w:szCs w:val="24"/>
          <w:highlight w:val="none"/>
          <w:lang w:val="zh-CN"/>
        </w:rPr>
        <w:t>1.提交响应文件截止时间：202</w:t>
      </w:r>
      <w:r>
        <w:rPr>
          <w:rFonts w:hint="eastAsia" w:ascii="宋体" w:hAnsi="宋体" w:eastAsia="宋体" w:cs="宋体"/>
          <w:bCs/>
          <w:snapToGrid w:val="0"/>
          <w:color w:val="auto"/>
          <w:spacing w:val="0"/>
          <w:kern w:val="0"/>
          <w:sz w:val="24"/>
          <w:szCs w:val="24"/>
          <w:highlight w:val="none"/>
          <w:lang w:val="en-US" w:eastAsia="zh-CN"/>
        </w:rPr>
        <w:t>4</w:t>
      </w:r>
      <w:r>
        <w:rPr>
          <w:rFonts w:hint="eastAsia" w:ascii="宋体" w:hAnsi="宋体" w:eastAsia="宋体" w:cs="宋体"/>
          <w:bCs/>
          <w:snapToGrid w:val="0"/>
          <w:color w:val="auto"/>
          <w:spacing w:val="0"/>
          <w:kern w:val="0"/>
          <w:sz w:val="24"/>
          <w:szCs w:val="24"/>
          <w:highlight w:val="none"/>
          <w:lang w:val="zh-CN"/>
        </w:rPr>
        <w:t>年</w:t>
      </w:r>
      <w:r>
        <w:rPr>
          <w:rFonts w:hint="eastAsia" w:ascii="宋体" w:hAnsi="宋体" w:eastAsia="宋体" w:cs="宋体"/>
          <w:bCs/>
          <w:snapToGrid w:val="0"/>
          <w:color w:val="auto"/>
          <w:spacing w:val="0"/>
          <w:kern w:val="0"/>
          <w:sz w:val="24"/>
          <w:szCs w:val="24"/>
          <w:highlight w:val="none"/>
          <w:lang w:val="en-US" w:eastAsia="zh-CN"/>
        </w:rPr>
        <w:t xml:space="preserve">12 </w:t>
      </w:r>
      <w:r>
        <w:rPr>
          <w:rFonts w:hint="eastAsia" w:ascii="宋体" w:hAnsi="宋体" w:eastAsia="宋体" w:cs="宋体"/>
          <w:bCs/>
          <w:snapToGrid w:val="0"/>
          <w:color w:val="auto"/>
          <w:spacing w:val="0"/>
          <w:kern w:val="0"/>
          <w:sz w:val="24"/>
          <w:szCs w:val="24"/>
          <w:highlight w:val="none"/>
          <w:lang w:val="zh-CN"/>
        </w:rPr>
        <w:t>月</w:t>
      </w:r>
      <w:r>
        <w:rPr>
          <w:rFonts w:hint="eastAsia" w:ascii="宋体" w:hAnsi="宋体" w:eastAsia="宋体" w:cs="宋体"/>
          <w:bCs/>
          <w:snapToGrid w:val="0"/>
          <w:color w:val="auto"/>
          <w:spacing w:val="0"/>
          <w:kern w:val="0"/>
          <w:sz w:val="24"/>
          <w:szCs w:val="24"/>
          <w:highlight w:val="none"/>
          <w:lang w:val="en-US" w:eastAsia="zh-CN"/>
        </w:rPr>
        <w:t xml:space="preserve"> 31</w:t>
      </w:r>
      <w:r>
        <w:rPr>
          <w:rFonts w:hint="eastAsia" w:ascii="宋体" w:hAnsi="宋体" w:eastAsia="宋体" w:cs="宋体"/>
          <w:bCs/>
          <w:snapToGrid w:val="0"/>
          <w:color w:val="auto"/>
          <w:spacing w:val="0"/>
          <w:kern w:val="0"/>
          <w:sz w:val="24"/>
          <w:szCs w:val="24"/>
          <w:highlight w:val="none"/>
          <w:lang w:val="zh-CN"/>
        </w:rPr>
        <w:t>日09：</w:t>
      </w:r>
      <w:r>
        <w:rPr>
          <w:rFonts w:hint="eastAsia" w:ascii="宋体" w:hAnsi="宋体" w:eastAsia="宋体" w:cs="宋体"/>
          <w:bCs/>
          <w:snapToGrid w:val="0"/>
          <w:color w:val="auto"/>
          <w:spacing w:val="0"/>
          <w:kern w:val="0"/>
          <w:sz w:val="24"/>
          <w:szCs w:val="24"/>
          <w:highlight w:val="none"/>
          <w:lang w:val="en-US" w:eastAsia="zh-CN"/>
        </w:rPr>
        <w:t>30</w:t>
      </w:r>
      <w:r>
        <w:rPr>
          <w:rFonts w:hint="eastAsia" w:ascii="宋体" w:hAnsi="宋体" w:eastAsia="宋体" w:cs="宋体"/>
          <w:bCs/>
          <w:snapToGrid w:val="0"/>
          <w:color w:val="auto"/>
          <w:spacing w:val="0"/>
          <w:kern w:val="0"/>
          <w:sz w:val="24"/>
          <w:szCs w:val="24"/>
          <w:highlight w:val="none"/>
          <w:lang w:val="zh-CN"/>
        </w:rPr>
        <w:t>（北京时间）。</w:t>
      </w:r>
    </w:p>
    <w:p w14:paraId="24CDA830">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r>
        <w:rPr>
          <w:rFonts w:hint="eastAsia" w:ascii="宋体" w:hAnsi="宋体" w:eastAsia="宋体" w:cs="宋体"/>
          <w:bCs/>
          <w:snapToGrid w:val="0"/>
          <w:color w:val="auto"/>
          <w:spacing w:val="0"/>
          <w:kern w:val="0"/>
          <w:sz w:val="24"/>
          <w:szCs w:val="24"/>
          <w:highlight w:val="none"/>
          <w:lang w:val="en-US" w:eastAsia="zh-CN"/>
        </w:rPr>
        <w:t>2</w:t>
      </w:r>
      <w:r>
        <w:rPr>
          <w:rFonts w:hint="eastAsia" w:ascii="宋体" w:hAnsi="宋体" w:eastAsia="宋体" w:cs="宋体"/>
          <w:bCs/>
          <w:snapToGrid w:val="0"/>
          <w:color w:val="auto"/>
          <w:spacing w:val="0"/>
          <w:kern w:val="0"/>
          <w:sz w:val="24"/>
          <w:szCs w:val="24"/>
          <w:highlight w:val="none"/>
          <w:lang w:val="zh-CN"/>
        </w:rPr>
        <w:t>.响应文件开启时间：</w:t>
      </w:r>
      <w:r>
        <w:rPr>
          <w:rFonts w:hint="eastAsia" w:ascii="宋体" w:hAnsi="宋体" w:eastAsia="宋体" w:cs="宋体"/>
          <w:bCs/>
          <w:snapToGrid w:val="0"/>
          <w:color w:val="auto"/>
          <w:spacing w:val="0"/>
          <w:kern w:val="0"/>
          <w:sz w:val="24"/>
          <w:szCs w:val="24"/>
          <w:highlight w:val="none"/>
          <w:lang w:val="en-US" w:eastAsia="zh-CN"/>
        </w:rPr>
        <w:t>同提交响应文件截止时间</w:t>
      </w:r>
      <w:r>
        <w:rPr>
          <w:rFonts w:hint="eastAsia" w:ascii="宋体" w:hAnsi="宋体" w:eastAsia="宋体" w:cs="宋体"/>
          <w:bCs/>
          <w:snapToGrid w:val="0"/>
          <w:color w:val="auto"/>
          <w:spacing w:val="0"/>
          <w:kern w:val="0"/>
          <w:sz w:val="24"/>
          <w:szCs w:val="24"/>
          <w:highlight w:val="none"/>
          <w:lang w:val="zh-CN"/>
        </w:rPr>
        <w:t>。</w:t>
      </w:r>
    </w:p>
    <w:p w14:paraId="07199452">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bidi="ar-SA"/>
        </w:rPr>
        <w:t>3.</w:t>
      </w:r>
      <w:r>
        <w:rPr>
          <w:rFonts w:hint="eastAsia" w:ascii="宋体" w:hAnsi="宋体" w:eastAsia="宋体" w:cs="宋体"/>
          <w:bCs/>
          <w:snapToGrid w:val="0"/>
          <w:color w:val="auto"/>
          <w:spacing w:val="0"/>
          <w:kern w:val="0"/>
          <w:sz w:val="24"/>
          <w:szCs w:val="24"/>
          <w:highlight w:val="none"/>
          <w:lang w:val="en-US" w:eastAsia="zh-CN"/>
        </w:rPr>
        <w:t>开启地点：长春市二道区洋浦大街6999号凯利中心AB栋101开标四室</w:t>
      </w:r>
    </w:p>
    <w:p w14:paraId="36493C05">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r>
        <w:rPr>
          <w:rFonts w:hint="eastAsia" w:ascii="宋体" w:hAnsi="宋体" w:eastAsia="宋体" w:cs="宋体"/>
          <w:bCs/>
          <w:snapToGrid w:val="0"/>
          <w:color w:val="auto"/>
          <w:spacing w:val="0"/>
          <w:kern w:val="0"/>
          <w:sz w:val="24"/>
          <w:szCs w:val="24"/>
          <w:highlight w:val="none"/>
          <w:lang w:val="zh-CN" w:eastAsia="zh-CN"/>
        </w:rPr>
        <w:t>（1）响应文件提交方式：本项目为全流程电子化项目，通过“政采云”平台（http：//www.zcygov.cn）实行在线电子投标，供应商应先安装“政采云电子</w:t>
      </w:r>
      <w:r>
        <w:rPr>
          <w:rFonts w:hint="eastAsia" w:ascii="宋体" w:hAnsi="宋体" w:eastAsia="宋体" w:cs="宋体"/>
          <w:bCs/>
          <w:snapToGrid w:val="0"/>
          <w:color w:val="auto"/>
          <w:spacing w:val="0"/>
          <w:kern w:val="0"/>
          <w:sz w:val="24"/>
          <w:szCs w:val="24"/>
          <w:highlight w:val="none"/>
          <w:lang w:val="en-US" w:eastAsia="zh-CN"/>
        </w:rPr>
        <w:t>投标</w:t>
      </w:r>
      <w:r>
        <w:rPr>
          <w:rFonts w:hint="eastAsia" w:ascii="宋体" w:hAnsi="宋体" w:eastAsia="宋体" w:cs="宋体"/>
          <w:bCs/>
          <w:snapToGrid w:val="0"/>
          <w:color w:val="auto"/>
          <w:spacing w:val="0"/>
          <w:kern w:val="0"/>
          <w:sz w:val="24"/>
          <w:szCs w:val="24"/>
          <w:highlight w:val="none"/>
          <w:lang w:val="zh-CN" w:eastAsia="zh-CN"/>
        </w:rPr>
        <w:t xml:space="preserve">客户端”（请自行前往“政采云”平台进行下载），并按照本项目竞争性磋商文件和“政采云”平台的要求编制、加密后在投标截止时间前通过网络上传至“政采云”平台，供应商在“政采云”平台提交电子版响应文件时，请填写参加开标活动经办人联系方式。 </w:t>
      </w:r>
    </w:p>
    <w:p w14:paraId="18C6D1C5">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r>
        <w:rPr>
          <w:rFonts w:hint="eastAsia" w:ascii="宋体" w:hAnsi="宋体" w:eastAsia="宋体" w:cs="宋体"/>
          <w:bCs/>
          <w:snapToGrid w:val="0"/>
          <w:color w:val="auto"/>
          <w:spacing w:val="0"/>
          <w:kern w:val="0"/>
          <w:sz w:val="24"/>
          <w:szCs w:val="24"/>
          <w:highlight w:val="none"/>
          <w:lang w:val="zh-CN" w:eastAsia="zh-CN"/>
        </w:rPr>
        <w:t xml:space="preserve">（2）未进行网上注册并办理数字证书（CA 认证）的供应商将无法参与本项目政府采购活动，潜在供应商应当在投标截止时间前，完成电子交易平台上的 CA 数字证书办理及响应文件的提交。 </w:t>
      </w:r>
    </w:p>
    <w:p w14:paraId="25F213BA">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r>
        <w:rPr>
          <w:rFonts w:hint="eastAsia" w:ascii="宋体" w:hAnsi="宋体" w:eastAsia="宋体" w:cs="宋体"/>
          <w:bCs/>
          <w:snapToGrid w:val="0"/>
          <w:color w:val="auto"/>
          <w:spacing w:val="0"/>
          <w:kern w:val="0"/>
          <w:sz w:val="24"/>
          <w:szCs w:val="24"/>
          <w:highlight w:val="none"/>
          <w:lang w:val="zh-CN" w:eastAsia="zh-CN"/>
        </w:rPr>
        <w:t xml:space="preserve">（3）为确保网上操作合法、有效和安全，请供应商确保在电子投标过程中能够对相关数据电文进行加密和使用电子签章，妥善保管 CA 数字证书并使用有效的CA 数字证书参与整个招标活动。 </w:t>
      </w:r>
    </w:p>
    <w:p w14:paraId="0DB33706">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szCs w:val="24"/>
          <w:highlight w:val="none"/>
          <w:lang w:val="zh-CN"/>
        </w:rPr>
      </w:pPr>
      <w:r>
        <w:rPr>
          <w:rFonts w:hint="eastAsia" w:ascii="宋体" w:hAnsi="宋体" w:eastAsia="宋体" w:cs="宋体"/>
          <w:bCs/>
          <w:snapToGrid w:val="0"/>
          <w:color w:val="auto"/>
          <w:spacing w:val="0"/>
          <w:kern w:val="0"/>
          <w:sz w:val="24"/>
          <w:szCs w:val="24"/>
          <w:highlight w:val="none"/>
          <w:lang w:val="zh-CN" w:eastAsia="zh-CN"/>
        </w:rPr>
        <w:t xml:space="preserve">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 </w:t>
      </w:r>
    </w:p>
    <w:p w14:paraId="624E2C18">
      <w:pPr>
        <w:keepNext w:val="0"/>
        <w:keepLines w:val="0"/>
        <w:pageBreakBefore w:val="0"/>
        <w:widowControl w:val="0"/>
        <w:overflowPunct/>
        <w:topLinePunct w:val="0"/>
        <w:bidi w:val="0"/>
        <w:adjustRightInd w:val="0"/>
        <w:snapToGrid w:val="0"/>
        <w:spacing w:line="360" w:lineRule="auto"/>
        <w:ind w:left="0" w:right="0"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bCs/>
          <w:snapToGrid w:val="0"/>
          <w:color w:val="auto"/>
          <w:spacing w:val="0"/>
          <w:kern w:val="0"/>
          <w:sz w:val="24"/>
          <w:szCs w:val="24"/>
          <w:highlight w:val="none"/>
          <w:lang w:val="zh-CN" w:eastAsia="zh-CN"/>
        </w:rPr>
        <w:t>（4）CA 证书解密：供应商持制作该电子响应文件的同一数字证书（CA 锁）及电脑进行远程解密</w:t>
      </w:r>
    </w:p>
    <w:p w14:paraId="25158A99">
      <w:pPr>
        <w:keepNext w:val="0"/>
        <w:keepLines w:val="0"/>
        <w:pageBreakBefore w:val="0"/>
        <w:widowControl w:val="0"/>
        <w:overflowPunct/>
        <w:topLinePunct w:val="0"/>
        <w:bidi w:val="0"/>
        <w:adjustRightInd w:val="0"/>
        <w:snapToGrid w:val="0"/>
        <w:spacing w:line="360" w:lineRule="auto"/>
        <w:ind w:left="0" w:leftChars="0" w:right="0" w:rightChars="0" w:firstLine="482" w:firstLineChars="200"/>
        <w:outlineLvl w:val="1"/>
        <w:rPr>
          <w:rFonts w:hint="eastAsia" w:ascii="Times New Roman" w:hAnsi="Times New Roman" w:eastAsia="宋体" w:cs="Times New Roman"/>
          <w:b/>
          <w:bCs/>
          <w:spacing w:val="0"/>
          <w:sz w:val="24"/>
          <w:szCs w:val="32"/>
          <w:highlight w:val="none"/>
          <w:lang w:val="en-US" w:eastAsia="zh-CN"/>
        </w:rPr>
      </w:pPr>
      <w:r>
        <w:rPr>
          <w:rFonts w:hint="eastAsia" w:ascii="Times New Roman" w:hAnsi="Times New Roman" w:eastAsia="宋体" w:cs="Times New Roman"/>
          <w:b/>
          <w:bCs/>
          <w:spacing w:val="0"/>
          <w:sz w:val="24"/>
          <w:szCs w:val="32"/>
          <w:highlight w:val="none"/>
          <w:lang w:val="en-US" w:eastAsia="zh-CN"/>
        </w:rPr>
        <w:t>五、公告期限</w:t>
      </w:r>
      <w:bookmarkEnd w:id="7"/>
      <w:bookmarkEnd w:id="8"/>
      <w:bookmarkEnd w:id="9"/>
      <w:bookmarkEnd w:id="10"/>
      <w:bookmarkEnd w:id="11"/>
    </w:p>
    <w:p w14:paraId="7C8C3BD6">
      <w:pPr>
        <w:keepNext w:val="0"/>
        <w:keepLines w:val="0"/>
        <w:pageBreakBefore w:val="0"/>
        <w:widowControl w:val="0"/>
        <w:kinsoku/>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Cs/>
          <w:color w:val="auto"/>
          <w:spacing w:val="0"/>
          <w:sz w:val="24"/>
          <w:szCs w:val="20"/>
          <w:highlight w:val="none"/>
        </w:rPr>
      </w:pPr>
      <w:r>
        <w:rPr>
          <w:rFonts w:hint="eastAsia" w:ascii="宋体" w:hAnsi="宋体" w:eastAsia="宋体" w:cs="宋体"/>
          <w:bCs/>
          <w:color w:val="auto"/>
          <w:spacing w:val="0"/>
          <w:sz w:val="24"/>
          <w:szCs w:val="20"/>
          <w:highlight w:val="none"/>
        </w:rPr>
        <w:t>自本公告发布之日起5个工作日。</w:t>
      </w:r>
    </w:p>
    <w:p w14:paraId="4613B6A4">
      <w:pPr>
        <w:keepNext w:val="0"/>
        <w:keepLines w:val="0"/>
        <w:pageBreakBefore w:val="0"/>
        <w:widowControl w:val="0"/>
        <w:overflowPunct/>
        <w:topLinePunct w:val="0"/>
        <w:bidi w:val="0"/>
        <w:adjustRightInd w:val="0"/>
        <w:snapToGrid w:val="0"/>
        <w:spacing w:line="360" w:lineRule="auto"/>
        <w:ind w:left="0" w:leftChars="0" w:right="0" w:rightChars="0" w:firstLine="482" w:firstLineChars="200"/>
        <w:outlineLvl w:val="1"/>
        <w:rPr>
          <w:rFonts w:hint="eastAsia" w:ascii="Times New Roman" w:hAnsi="Times New Roman" w:eastAsia="宋体" w:cs="Times New Roman"/>
          <w:b/>
          <w:bCs/>
          <w:spacing w:val="0"/>
          <w:sz w:val="24"/>
          <w:szCs w:val="32"/>
          <w:highlight w:val="none"/>
          <w:lang w:val="en-US" w:eastAsia="zh-CN"/>
        </w:rPr>
      </w:pPr>
      <w:bookmarkStart w:id="12" w:name="_Toc11074"/>
      <w:bookmarkStart w:id="13" w:name="_Toc35393626"/>
      <w:bookmarkStart w:id="14" w:name="_Toc35393795"/>
      <w:r>
        <w:rPr>
          <w:rFonts w:hint="eastAsia" w:ascii="Times New Roman" w:hAnsi="Times New Roman" w:eastAsia="宋体" w:cs="Times New Roman"/>
          <w:b/>
          <w:bCs/>
          <w:spacing w:val="0"/>
          <w:sz w:val="24"/>
          <w:szCs w:val="32"/>
          <w:highlight w:val="none"/>
          <w:lang w:val="en-US" w:eastAsia="zh-CN"/>
        </w:rPr>
        <w:t>六、其他补充事宜</w:t>
      </w:r>
      <w:bookmarkEnd w:id="12"/>
      <w:bookmarkEnd w:id="13"/>
      <w:bookmarkEnd w:id="14"/>
    </w:p>
    <w:p w14:paraId="7A06B6C6">
      <w:pPr>
        <w:pStyle w:val="6"/>
        <w:keepNext w:val="0"/>
        <w:keepLines w:val="0"/>
        <w:pageBreakBefore w:val="0"/>
        <w:widowControl w:val="0"/>
        <w:tabs>
          <w:tab w:val="left" w:pos="3570"/>
        </w:tabs>
        <w:kinsoku/>
        <w:overflowPunct/>
        <w:topLinePunct w:val="0"/>
        <w:autoSpaceDE/>
        <w:autoSpaceDN/>
        <w:bidi w:val="0"/>
        <w:adjustRightInd w:val="0"/>
        <w:snapToGrid w:val="0"/>
        <w:spacing w:line="400" w:lineRule="exact"/>
        <w:ind w:left="0" w:right="0" w:firstLine="480" w:firstLineChars="200"/>
        <w:textAlignment w:val="auto"/>
        <w:rPr>
          <w:rFonts w:hint="eastAsia" w:ascii="宋体" w:hAnsi="宋体" w:eastAsia="宋体" w:cs="宋体"/>
          <w:b w:val="0"/>
          <w:bCs/>
          <w:snapToGrid w:val="0"/>
          <w:color w:val="auto"/>
          <w:spacing w:val="0"/>
          <w:kern w:val="0"/>
          <w:sz w:val="24"/>
          <w:szCs w:val="24"/>
          <w:highlight w:val="none"/>
          <w:lang w:val="zh-CN"/>
        </w:rPr>
      </w:pPr>
      <w:bookmarkStart w:id="15" w:name="_Toc28359085"/>
      <w:bookmarkStart w:id="16" w:name="_Toc35393627"/>
      <w:bookmarkStart w:id="17" w:name="_Toc28359008"/>
      <w:bookmarkStart w:id="18" w:name="_Toc35393796"/>
      <w:r>
        <w:rPr>
          <w:rFonts w:hint="eastAsia" w:ascii="宋体" w:hAnsi="宋体" w:eastAsia="宋体" w:cs="宋体"/>
          <w:b w:val="0"/>
          <w:color w:val="auto"/>
          <w:spacing w:val="0"/>
          <w:sz w:val="24"/>
          <w:szCs w:val="24"/>
          <w:highlight w:val="none"/>
        </w:rPr>
        <w:t>1、保证金：</w:t>
      </w:r>
      <w:r>
        <w:rPr>
          <w:rFonts w:hint="eastAsia" w:ascii="宋体" w:hAnsi="宋体" w:eastAsia="宋体" w:cs="宋体"/>
          <w:b w:val="0"/>
          <w:bCs/>
          <w:snapToGrid w:val="0"/>
          <w:color w:val="auto"/>
          <w:spacing w:val="0"/>
          <w:kern w:val="0"/>
          <w:sz w:val="24"/>
          <w:szCs w:val="24"/>
          <w:highlight w:val="none"/>
          <w:lang w:val="zh-CN"/>
        </w:rPr>
        <w:t>本项目无需交纳保证金。</w:t>
      </w:r>
    </w:p>
    <w:p w14:paraId="325A4B7C">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 w:val="0"/>
          <w:color w:val="auto"/>
          <w:spacing w:val="0"/>
          <w:kern w:val="2"/>
          <w:sz w:val="24"/>
          <w:szCs w:val="24"/>
          <w:highlight w:val="none"/>
          <w:lang w:val="en-US" w:eastAsia="zh-CN" w:bidi="ar-SA"/>
        </w:rPr>
      </w:pPr>
      <w:r>
        <w:rPr>
          <w:rFonts w:hint="eastAsia" w:ascii="宋体" w:hAnsi="宋体" w:eastAsia="宋体" w:cs="宋体"/>
          <w:b w:val="0"/>
          <w:color w:val="auto"/>
          <w:spacing w:val="0"/>
          <w:kern w:val="2"/>
          <w:sz w:val="24"/>
          <w:szCs w:val="24"/>
          <w:highlight w:val="none"/>
          <w:lang w:val="en-US" w:eastAsia="zh-CN" w:bidi="ar-SA"/>
        </w:rPr>
        <w:t>2、CA 办理方式：</w:t>
      </w:r>
    </w:p>
    <w:p w14:paraId="492DE6D2">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eastAsia="宋体" w:cs="宋体"/>
          <w:bCs/>
          <w:snapToGrid w:val="0"/>
          <w:color w:val="auto"/>
          <w:spacing w:val="0"/>
          <w:kern w:val="0"/>
          <w:sz w:val="24"/>
          <w:highlight w:val="none"/>
          <w:lang w:val="zh-CN"/>
        </w:rPr>
        <w:t>（一）准备材料：(1) 企业营业执照；(2) 法定代表人身份证；(3) 经办人身份证；(4) 数字证书申请表 (在获取响应文件附件处下载模板)；(5) 授权委托书 (在获取响应文件附件处下载模板) 。</w:t>
      </w:r>
    </w:p>
    <w:p w14:paraId="361406EE">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eastAsia="宋体" w:cs="宋体"/>
          <w:bCs/>
          <w:snapToGrid w:val="0"/>
          <w:color w:val="auto"/>
          <w:spacing w:val="0"/>
          <w:kern w:val="0"/>
          <w:sz w:val="24"/>
          <w:highlight w:val="none"/>
          <w:lang w:val="zh-CN"/>
        </w:rPr>
        <w:t>（二）办理流程：第一步：吉林省公共资源交易平台主体库注册：请先在主体库中注册、完善企业基本信息并上传企业相关资料 ，请进入以下链接进入供应商注册界面 http://139.215.214.77/PSPBidder/memberLogin；第二步：完成主体库注册的用户持以上材料联系软件公司现场或邮寄办理 CA 锁。</w:t>
      </w:r>
    </w:p>
    <w:p w14:paraId="422FAA82">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eastAsia="宋体" w:cs="宋体"/>
          <w:bCs/>
          <w:snapToGrid w:val="0"/>
          <w:color w:val="auto"/>
          <w:spacing w:val="0"/>
          <w:kern w:val="0"/>
          <w:sz w:val="24"/>
          <w:highlight w:val="none"/>
          <w:lang w:val="zh-CN"/>
        </w:rPr>
        <w:t>（三）软件公司联系方式：吉林省安信电子认证服务有限公司 (吉林省长春市高新技术产业开发区学苑街与博才路交汇处栖乐荟政务服务中心二楼 A24-A26)，联系电话：0431-85177688</w:t>
      </w:r>
    </w:p>
    <w:p w14:paraId="3E8F36D0">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eastAsia="宋体" w:cs="宋体"/>
          <w:bCs/>
          <w:snapToGrid w:val="0"/>
          <w:color w:val="auto"/>
          <w:spacing w:val="0"/>
          <w:kern w:val="0"/>
          <w:sz w:val="24"/>
          <w:highlight w:val="none"/>
          <w:lang w:val="zh-CN"/>
        </w:rPr>
        <w:t>（四）收到 CA 以后在“政采云”登陆界面，点击 CA 登录-CA 驱动下载-下载并安装政采云投标客户端和安信CA 驱动，账号绑定 CA 后才能进行响应文件制作。</w:t>
      </w:r>
    </w:p>
    <w:p w14:paraId="1E15AEB0">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rPr>
      </w:pPr>
      <w:r>
        <w:rPr>
          <w:rFonts w:hint="eastAsia" w:ascii="宋体" w:hAnsi="宋体" w:eastAsia="宋体" w:cs="宋体"/>
          <w:bCs/>
          <w:snapToGrid w:val="0"/>
          <w:color w:val="auto"/>
          <w:spacing w:val="0"/>
          <w:kern w:val="0"/>
          <w:sz w:val="24"/>
          <w:highlight w:val="none"/>
          <w:lang w:val="zh-CN"/>
        </w:rPr>
        <w:t>（</w:t>
      </w:r>
      <w:r>
        <w:rPr>
          <w:rFonts w:hint="eastAsia" w:ascii="宋体" w:hAnsi="宋体" w:eastAsia="宋体" w:cs="宋体"/>
          <w:bCs/>
          <w:snapToGrid w:val="0"/>
          <w:color w:val="auto"/>
          <w:spacing w:val="0"/>
          <w:kern w:val="0"/>
          <w:sz w:val="24"/>
          <w:highlight w:val="none"/>
          <w:lang w:val="en-US" w:eastAsia="zh-CN"/>
        </w:rPr>
        <w:t>五</w:t>
      </w:r>
      <w:r>
        <w:rPr>
          <w:rFonts w:hint="eastAsia" w:ascii="宋体" w:hAnsi="宋体" w:eastAsia="宋体" w:cs="宋体"/>
          <w:bCs/>
          <w:snapToGrid w:val="0"/>
          <w:color w:val="auto"/>
          <w:spacing w:val="0"/>
          <w:kern w:val="0"/>
          <w:sz w:val="24"/>
          <w:highlight w:val="none"/>
          <w:lang w:val="zh-CN"/>
        </w:rPr>
        <w:t>）未进行网上注册并办理 CA 认证的响应人将无法参与本次采购活动。数字证书办理时限为3-5个工作日，响应人须自行考虑办理时间，由于响应人自身原因在开启前无法完成办理，后果自负。</w:t>
      </w:r>
    </w:p>
    <w:p w14:paraId="06F154D4">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snapToGrid w:val="0"/>
          <w:color w:val="auto"/>
          <w:spacing w:val="0"/>
          <w:kern w:val="0"/>
          <w:sz w:val="24"/>
          <w:highlight w:val="none"/>
          <w:lang w:val="zh-CN" w:eastAsia="zh-CN"/>
        </w:rPr>
      </w:pPr>
      <w:r>
        <w:rPr>
          <w:rFonts w:hint="eastAsia" w:ascii="宋体" w:hAnsi="宋体" w:eastAsia="宋体" w:cs="宋体"/>
          <w:b w:val="0"/>
          <w:color w:val="auto"/>
          <w:spacing w:val="0"/>
          <w:kern w:val="2"/>
          <w:sz w:val="24"/>
          <w:szCs w:val="24"/>
          <w:highlight w:val="none"/>
          <w:lang w:val="en-US" w:eastAsia="zh-CN" w:bidi="ar-SA"/>
        </w:rPr>
        <w:t>3、公告发布媒体：</w:t>
      </w:r>
      <w:r>
        <w:rPr>
          <w:rFonts w:hint="eastAsia" w:ascii="宋体" w:hAnsi="宋体" w:eastAsia="宋体" w:cs="宋体"/>
          <w:bCs/>
          <w:snapToGrid w:val="0"/>
          <w:color w:val="auto"/>
          <w:spacing w:val="0"/>
          <w:kern w:val="0"/>
          <w:sz w:val="24"/>
          <w:highlight w:val="none"/>
          <w:lang w:val="zh-CN" w:eastAsia="zh-CN"/>
        </w:rPr>
        <w:t>“政采云”平台（http:// www.zcygov.cn），同步推送到吉林省政府采购网（http://www.ccgp-jilin.gov.cn/），并同时在长春市公共资源交易网、</w:t>
      </w:r>
      <w:r>
        <w:rPr>
          <w:rFonts w:hint="eastAsia" w:ascii="宋体" w:hAnsi="宋体" w:eastAsia="宋体" w:cs="宋体"/>
          <w:bCs/>
          <w:snapToGrid w:val="0"/>
          <w:color w:val="auto"/>
          <w:spacing w:val="0"/>
          <w:kern w:val="0"/>
          <w:sz w:val="24"/>
          <w:highlight w:val="none"/>
          <w:lang w:val="en-US" w:eastAsia="zh-CN"/>
        </w:rPr>
        <w:t>中国政府采购网</w:t>
      </w:r>
      <w:r>
        <w:rPr>
          <w:rFonts w:hint="eastAsia" w:ascii="宋体" w:hAnsi="宋体" w:eastAsia="宋体" w:cs="宋体"/>
          <w:bCs/>
          <w:snapToGrid w:val="0"/>
          <w:color w:val="auto"/>
          <w:spacing w:val="0"/>
          <w:kern w:val="0"/>
          <w:sz w:val="24"/>
          <w:highlight w:val="none"/>
          <w:lang w:val="zh-CN" w:eastAsia="zh-CN"/>
        </w:rPr>
        <w:t>发布。</w:t>
      </w:r>
    </w:p>
    <w:p w14:paraId="296E6D21">
      <w:pPr>
        <w:keepNext w:val="0"/>
        <w:keepLines w:val="0"/>
        <w:pageBreakBefore w:val="0"/>
        <w:widowControl w:val="0"/>
        <w:overflowPunct/>
        <w:topLinePunct w:val="0"/>
        <w:bidi w:val="0"/>
        <w:adjustRightInd w:val="0"/>
        <w:snapToGrid w:val="0"/>
        <w:spacing w:line="360" w:lineRule="auto"/>
        <w:ind w:left="0" w:leftChars="0" w:right="0" w:rightChars="0" w:firstLine="482" w:firstLineChars="200"/>
        <w:outlineLvl w:val="1"/>
        <w:rPr>
          <w:rFonts w:hint="eastAsia" w:ascii="Times New Roman" w:hAnsi="Times New Roman" w:eastAsia="宋体" w:cs="Times New Roman"/>
          <w:b/>
          <w:bCs/>
          <w:spacing w:val="0"/>
          <w:sz w:val="24"/>
          <w:szCs w:val="32"/>
          <w:highlight w:val="none"/>
          <w:lang w:val="en-US" w:eastAsia="zh-CN"/>
        </w:rPr>
      </w:pPr>
      <w:bookmarkStart w:id="19" w:name="_Toc8856"/>
      <w:r>
        <w:rPr>
          <w:rFonts w:hint="eastAsia" w:ascii="Times New Roman" w:hAnsi="Times New Roman" w:eastAsia="宋体" w:cs="Times New Roman"/>
          <w:b/>
          <w:bCs/>
          <w:spacing w:val="0"/>
          <w:sz w:val="24"/>
          <w:szCs w:val="32"/>
          <w:highlight w:val="none"/>
          <w:lang w:val="en-US" w:eastAsia="zh-CN"/>
        </w:rPr>
        <w:t>七、对本次征集活动提出询问，请按以下方式联系。</w:t>
      </w:r>
      <w:bookmarkEnd w:id="15"/>
      <w:bookmarkEnd w:id="16"/>
      <w:bookmarkEnd w:id="17"/>
      <w:bookmarkEnd w:id="18"/>
      <w:bookmarkEnd w:id="19"/>
    </w:p>
    <w:p w14:paraId="54A1A01D">
      <w:pPr>
        <w:keepNext w:val="0"/>
        <w:keepLines w:val="0"/>
        <w:pageBreakBefore w:val="0"/>
        <w:overflowPunct/>
        <w:topLinePunct w:val="0"/>
        <w:bidi w:val="0"/>
        <w:adjustRightInd w:val="0"/>
        <w:snapToGrid w:val="0"/>
        <w:spacing w:before="36" w:line="341" w:lineRule="auto"/>
        <w:ind w:left="0" w:leftChars="0" w:right="0" w:rightChars="0" w:firstLine="482" w:firstLineChars="200"/>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1.征集人信息</w:t>
      </w:r>
    </w:p>
    <w:p w14:paraId="23CAE7BB">
      <w:pPr>
        <w:keepNext w:val="0"/>
        <w:keepLines w:val="0"/>
        <w:pageBreakBefore w:val="0"/>
        <w:overflowPunct/>
        <w:topLinePunct w:val="0"/>
        <w:bidi w:val="0"/>
        <w:adjustRightInd w:val="0"/>
        <w:snapToGrid w:val="0"/>
        <w:spacing w:before="32" w:line="220" w:lineRule="auto"/>
        <w:ind w:left="0" w:right="0" w:firstLine="480" w:firstLineChars="200"/>
        <w:rPr>
          <w:rFonts w:ascii="宋体" w:hAnsi="宋体" w:eastAsia="宋体" w:cs="宋体"/>
          <w:spacing w:val="0"/>
          <w:sz w:val="24"/>
          <w:szCs w:val="24"/>
          <w:highlight w:val="none"/>
        </w:rPr>
      </w:pPr>
      <w:r>
        <w:rPr>
          <w:rFonts w:ascii="宋体" w:hAnsi="宋体" w:eastAsia="宋体" w:cs="宋体"/>
          <w:spacing w:val="0"/>
          <w:sz w:val="24"/>
          <w:szCs w:val="24"/>
          <w:highlight w:val="none"/>
        </w:rPr>
        <w:t>名    称：长春市二道区民政局</w:t>
      </w:r>
    </w:p>
    <w:p w14:paraId="7118C593">
      <w:pPr>
        <w:keepNext w:val="0"/>
        <w:keepLines w:val="0"/>
        <w:pageBreakBefore w:val="0"/>
        <w:overflowPunct/>
        <w:topLinePunct w:val="0"/>
        <w:bidi w:val="0"/>
        <w:adjustRightInd w:val="0"/>
        <w:snapToGrid w:val="0"/>
        <w:spacing w:before="175" w:line="220" w:lineRule="auto"/>
        <w:ind w:left="0" w:right="0" w:firstLine="480" w:firstLineChars="200"/>
        <w:rPr>
          <w:rFonts w:ascii="宋体" w:hAnsi="宋体" w:eastAsia="宋体" w:cs="宋体"/>
          <w:spacing w:val="0"/>
          <w:sz w:val="24"/>
          <w:szCs w:val="24"/>
          <w:highlight w:val="none"/>
        </w:rPr>
      </w:pPr>
      <w:r>
        <w:rPr>
          <w:rFonts w:ascii="宋体" w:hAnsi="宋体" w:eastAsia="宋体" w:cs="宋体"/>
          <w:spacing w:val="0"/>
          <w:sz w:val="24"/>
          <w:szCs w:val="24"/>
          <w:highlight w:val="none"/>
        </w:rPr>
        <w:t>地    址：长春市二道区广德街 915 号</w:t>
      </w:r>
    </w:p>
    <w:p w14:paraId="33FEB980">
      <w:pPr>
        <w:keepNext w:val="0"/>
        <w:keepLines w:val="0"/>
        <w:pageBreakBefore w:val="0"/>
        <w:overflowPunct/>
        <w:topLinePunct w:val="0"/>
        <w:bidi w:val="0"/>
        <w:adjustRightInd w:val="0"/>
        <w:snapToGrid w:val="0"/>
        <w:spacing w:before="175" w:line="360" w:lineRule="auto"/>
        <w:ind w:left="0" w:right="0" w:firstLine="480" w:firstLineChars="200"/>
        <w:rPr>
          <w:rFonts w:hint="default" w:ascii="宋体" w:hAnsi="宋体" w:eastAsia="宋体" w:cs="宋体"/>
          <w:bCs/>
          <w:snapToGrid w:val="0"/>
          <w:color w:val="auto"/>
          <w:spacing w:val="0"/>
          <w:kern w:val="0"/>
          <w:sz w:val="24"/>
          <w:highlight w:val="none"/>
          <w:lang w:val="en-US" w:eastAsia="zh-CN"/>
        </w:rPr>
      </w:pPr>
      <w:r>
        <w:rPr>
          <w:rFonts w:ascii="宋体" w:hAnsi="宋体" w:eastAsia="宋体" w:cs="宋体"/>
          <w:spacing w:val="0"/>
          <w:sz w:val="24"/>
          <w:szCs w:val="24"/>
          <w:highlight w:val="none"/>
        </w:rPr>
        <w:t>联系方式：王紫璇 0431-81327472</w:t>
      </w:r>
    </w:p>
    <w:p w14:paraId="7F561AF1">
      <w:pPr>
        <w:keepNext w:val="0"/>
        <w:keepLines w:val="0"/>
        <w:pageBreakBefore w:val="0"/>
        <w:overflowPunct/>
        <w:topLinePunct w:val="0"/>
        <w:bidi w:val="0"/>
        <w:adjustRightInd w:val="0"/>
        <w:snapToGrid w:val="0"/>
        <w:spacing w:before="36" w:line="360" w:lineRule="auto"/>
        <w:ind w:left="0" w:leftChars="0" w:right="0" w:rightChars="0" w:firstLine="482" w:firstLineChars="200"/>
        <w:outlineLvl w:val="2"/>
        <w:rPr>
          <w:rFonts w:hint="eastAsia" w:ascii="宋体" w:hAnsi="宋体" w:eastAsia="宋体" w:cs="宋体"/>
          <w:b/>
          <w:bCs/>
          <w:spacing w:val="0"/>
          <w:sz w:val="24"/>
          <w:szCs w:val="24"/>
          <w:highlight w:val="none"/>
          <w:lang w:val="zh-CN"/>
        </w:rPr>
      </w:pPr>
      <w:r>
        <w:rPr>
          <w:rFonts w:hint="eastAsia" w:ascii="宋体" w:hAnsi="宋体" w:eastAsia="宋体" w:cs="宋体"/>
          <w:b/>
          <w:bCs/>
          <w:spacing w:val="0"/>
          <w:sz w:val="24"/>
          <w:szCs w:val="24"/>
          <w:highlight w:val="none"/>
          <w:lang w:val="en-US" w:eastAsia="zh-CN"/>
        </w:rPr>
        <w:t>2.</w:t>
      </w:r>
      <w:r>
        <w:rPr>
          <w:rFonts w:hint="eastAsia" w:ascii="宋体" w:hAnsi="宋体" w:eastAsia="宋体" w:cs="宋体"/>
          <w:b/>
          <w:bCs/>
          <w:spacing w:val="0"/>
          <w:sz w:val="24"/>
          <w:szCs w:val="24"/>
          <w:highlight w:val="none"/>
          <w:lang w:val="zh-CN"/>
        </w:rPr>
        <w:t>采购代理机构信息</w:t>
      </w:r>
    </w:p>
    <w:p w14:paraId="72368CAE">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Cs/>
          <w:snapToGrid w:val="0"/>
          <w:color w:val="auto"/>
          <w:spacing w:val="0"/>
          <w:kern w:val="0"/>
          <w:sz w:val="24"/>
          <w:highlight w:val="none"/>
          <w:lang w:val="en-US" w:eastAsia="zh-CN"/>
        </w:rPr>
      </w:pPr>
      <w:r>
        <w:rPr>
          <w:rFonts w:hint="eastAsia" w:ascii="宋体" w:hAnsi="宋体" w:eastAsia="宋体" w:cs="宋体"/>
          <w:bCs/>
          <w:snapToGrid w:val="0"/>
          <w:color w:val="auto"/>
          <w:spacing w:val="0"/>
          <w:kern w:val="0"/>
          <w:sz w:val="24"/>
          <w:highlight w:val="none"/>
          <w:lang w:val="en-US" w:eastAsia="zh-CN"/>
        </w:rPr>
        <w:t>名称： 吉林省世博项目管理有限公司</w:t>
      </w:r>
    </w:p>
    <w:p w14:paraId="246A8838">
      <w:pPr>
        <w:keepNext w:val="0"/>
        <w:keepLines w:val="0"/>
        <w:pageBreakBefore w:val="0"/>
        <w:widowControl w:val="0"/>
        <w:kinsoku/>
        <w:wordWrap w:val="0"/>
        <w:overflowPunct/>
        <w:topLinePunct w:val="0"/>
        <w:autoSpaceDE/>
        <w:autoSpaceDN/>
        <w:bidi w:val="0"/>
        <w:adjustRightInd w:val="0"/>
        <w:snapToGrid w:val="0"/>
        <w:spacing w:line="400" w:lineRule="exact"/>
        <w:ind w:left="0" w:right="0" w:firstLine="480" w:firstLineChars="200"/>
        <w:jc w:val="left"/>
        <w:textAlignment w:val="auto"/>
        <w:rPr>
          <w:rFonts w:hint="eastAsia" w:ascii="宋体" w:hAnsi="宋体" w:eastAsia="宋体" w:cs="宋体"/>
          <w:bCs/>
          <w:snapToGrid w:val="0"/>
          <w:color w:val="auto"/>
          <w:spacing w:val="0"/>
          <w:kern w:val="0"/>
          <w:sz w:val="24"/>
          <w:highlight w:val="none"/>
          <w:lang w:val="en-US" w:eastAsia="zh-CN"/>
        </w:rPr>
      </w:pPr>
      <w:r>
        <w:rPr>
          <w:rFonts w:hint="eastAsia" w:ascii="宋体" w:hAnsi="宋体" w:eastAsia="宋体" w:cs="宋体"/>
          <w:bCs/>
          <w:snapToGrid w:val="0"/>
          <w:color w:val="auto"/>
          <w:spacing w:val="0"/>
          <w:kern w:val="0"/>
          <w:sz w:val="24"/>
          <w:highlight w:val="none"/>
          <w:lang w:val="en-US" w:eastAsia="zh-CN"/>
        </w:rPr>
        <w:t>地址：长春市二道区通安小区1号楼103室-04</w:t>
      </w:r>
    </w:p>
    <w:p w14:paraId="7D20E56E">
      <w:pPr>
        <w:keepNext w:val="0"/>
        <w:keepLines w:val="0"/>
        <w:pageBreakBefore w:val="0"/>
        <w:overflowPunct/>
        <w:topLinePunct w:val="0"/>
        <w:bidi w:val="0"/>
        <w:adjustRightInd w:val="0"/>
        <w:snapToGrid w:val="0"/>
        <w:spacing w:before="175" w:line="220" w:lineRule="auto"/>
        <w:ind w:left="0" w:right="0" w:firstLine="480" w:firstLineChars="200"/>
        <w:rPr>
          <w:rFonts w:hint="eastAsia" w:ascii="宋体" w:hAnsi="宋体" w:eastAsia="宋体" w:cs="宋体"/>
          <w:bCs/>
          <w:snapToGrid w:val="0"/>
          <w:color w:val="auto"/>
          <w:spacing w:val="0"/>
          <w:kern w:val="0"/>
          <w:sz w:val="24"/>
          <w:highlight w:val="none"/>
          <w:lang w:val="zh-CN" w:eastAsia="zh-CN"/>
        </w:rPr>
      </w:pPr>
      <w:r>
        <w:rPr>
          <w:rFonts w:hint="eastAsia" w:ascii="宋体" w:hAnsi="宋体" w:eastAsia="宋体" w:cs="宋体"/>
          <w:bCs/>
          <w:snapToGrid w:val="0"/>
          <w:color w:val="auto"/>
          <w:spacing w:val="0"/>
          <w:kern w:val="0"/>
          <w:sz w:val="24"/>
          <w:highlight w:val="none"/>
          <w:lang w:val="zh-CN"/>
        </w:rPr>
        <w:t>征集文件咨询人:</w:t>
      </w:r>
      <w:r>
        <w:rPr>
          <w:rFonts w:hint="eastAsia" w:ascii="宋体" w:hAnsi="宋体" w:eastAsia="宋体" w:cs="宋体"/>
          <w:bCs/>
          <w:snapToGrid w:val="0"/>
          <w:color w:val="auto"/>
          <w:spacing w:val="0"/>
          <w:kern w:val="0"/>
          <w:sz w:val="24"/>
          <w:highlight w:val="none"/>
          <w:lang w:val="zh-CN" w:eastAsia="zh-CN"/>
        </w:rPr>
        <w:t>魏中华</w:t>
      </w:r>
    </w:p>
    <w:p w14:paraId="7EE603D1">
      <w:pPr>
        <w:keepNext w:val="0"/>
        <w:keepLines w:val="0"/>
        <w:pageBreakBefore w:val="0"/>
        <w:overflowPunct/>
        <w:topLinePunct w:val="0"/>
        <w:bidi w:val="0"/>
        <w:adjustRightInd w:val="0"/>
        <w:snapToGrid w:val="0"/>
        <w:spacing w:before="175" w:line="220" w:lineRule="auto"/>
        <w:ind w:left="0" w:right="0" w:firstLine="480" w:firstLineChars="200"/>
        <w:rPr>
          <w:rFonts w:hint="eastAsia" w:ascii="宋体" w:hAnsi="宋体" w:eastAsia="宋体" w:cs="宋体"/>
          <w:bCs/>
          <w:snapToGrid w:val="0"/>
          <w:color w:val="auto"/>
          <w:spacing w:val="0"/>
          <w:kern w:val="0"/>
          <w:sz w:val="24"/>
          <w:highlight w:val="none"/>
          <w:lang w:val="zh-CN" w:eastAsia="zh-CN"/>
        </w:rPr>
      </w:pPr>
      <w:r>
        <w:rPr>
          <w:rFonts w:hint="eastAsia" w:ascii="宋体" w:hAnsi="宋体" w:eastAsia="宋体" w:cs="宋体"/>
          <w:bCs/>
          <w:snapToGrid w:val="0"/>
          <w:color w:val="auto"/>
          <w:spacing w:val="0"/>
          <w:kern w:val="0"/>
          <w:sz w:val="24"/>
          <w:highlight w:val="none"/>
          <w:lang w:val="zh-CN" w:eastAsia="zh-CN"/>
        </w:rPr>
        <w:t>电　　 话：13843185713（办公电话）</w:t>
      </w:r>
    </w:p>
    <w:p w14:paraId="56D10FA8">
      <w:pPr>
        <w:keepNext w:val="0"/>
        <w:keepLines w:val="0"/>
        <w:pageBreakBefore w:val="0"/>
        <w:overflowPunct/>
        <w:topLinePunct w:val="0"/>
        <w:bidi w:val="0"/>
        <w:adjustRightInd w:val="0"/>
        <w:snapToGrid w:val="0"/>
        <w:spacing w:before="175" w:line="220" w:lineRule="auto"/>
        <w:ind w:left="0" w:leftChars="0" w:right="0" w:rightChars="0" w:firstLine="482" w:firstLineChars="200"/>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3.技术服务</w:t>
      </w:r>
    </w:p>
    <w:p w14:paraId="60D60583">
      <w:pPr>
        <w:keepNext w:val="0"/>
        <w:keepLines w:val="0"/>
        <w:pageBreakBefore w:val="0"/>
        <w:overflowPunct/>
        <w:topLinePunct w:val="0"/>
        <w:bidi w:val="0"/>
        <w:adjustRightInd w:val="0"/>
        <w:snapToGrid w:val="0"/>
        <w:spacing w:before="175" w:line="219" w:lineRule="auto"/>
        <w:ind w:left="0" w:right="0" w:firstLine="480" w:firstLineChars="200"/>
        <w:rPr>
          <w:rFonts w:ascii="宋体" w:hAnsi="宋体" w:eastAsia="宋体" w:cs="宋体"/>
          <w:spacing w:val="0"/>
          <w:sz w:val="24"/>
          <w:szCs w:val="24"/>
          <w:highlight w:val="none"/>
        </w:rPr>
      </w:pPr>
      <w:r>
        <w:rPr>
          <w:rFonts w:ascii="宋体" w:hAnsi="宋体" w:eastAsia="宋体" w:cs="宋体"/>
          <w:spacing w:val="0"/>
          <w:sz w:val="24"/>
          <w:szCs w:val="24"/>
          <w:highlight w:val="none"/>
        </w:rPr>
        <w:t>数字证书办理咨询电话：0431-85177688</w:t>
      </w:r>
    </w:p>
    <w:p w14:paraId="300574F7">
      <w:pPr>
        <w:keepNext w:val="0"/>
        <w:keepLines w:val="0"/>
        <w:pageBreakBefore w:val="0"/>
        <w:overflowPunct/>
        <w:topLinePunct w:val="0"/>
        <w:bidi w:val="0"/>
        <w:adjustRightInd w:val="0"/>
        <w:snapToGrid w:val="0"/>
        <w:spacing w:before="174" w:line="219" w:lineRule="auto"/>
        <w:ind w:left="0" w:right="0" w:firstLine="480" w:firstLineChars="200"/>
        <w:rPr>
          <w:rFonts w:ascii="宋体" w:hAnsi="宋体" w:eastAsia="宋体" w:cs="宋体"/>
          <w:spacing w:val="0"/>
          <w:sz w:val="24"/>
          <w:szCs w:val="24"/>
          <w:highlight w:val="none"/>
        </w:rPr>
      </w:pPr>
      <w:r>
        <w:rPr>
          <w:rFonts w:ascii="宋体" w:hAnsi="宋体" w:eastAsia="宋体" w:cs="宋体"/>
          <w:spacing w:val="0"/>
          <w:sz w:val="24"/>
          <w:szCs w:val="24"/>
          <w:highlight w:val="none"/>
        </w:rPr>
        <w:t>政采云客服电话：95763，工作日 9:00-18:00</w:t>
      </w:r>
    </w:p>
    <w:p w14:paraId="54CC253B">
      <w:pPr>
        <w:keepNext w:val="0"/>
        <w:keepLines w:val="0"/>
        <w:pageBreakBefore w:val="0"/>
        <w:widowControl/>
        <w:kinsoku w:val="0"/>
        <w:wordWrap/>
        <w:overflowPunct/>
        <w:topLinePunct w:val="0"/>
        <w:autoSpaceDE w:val="0"/>
        <w:autoSpaceDN w:val="0"/>
        <w:bidi w:val="0"/>
        <w:adjustRightInd w:val="0"/>
        <w:snapToGrid w:val="0"/>
        <w:spacing w:before="175" w:line="222"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4.监督联系方式</w:t>
      </w:r>
    </w:p>
    <w:p w14:paraId="5328BDFF">
      <w:pPr>
        <w:keepNext w:val="0"/>
        <w:keepLines w:val="0"/>
        <w:pageBreakBefore w:val="0"/>
        <w:widowControl/>
        <w:kinsoku w:val="0"/>
        <w:wordWrap/>
        <w:overflowPunct/>
        <w:topLinePunct w:val="0"/>
        <w:autoSpaceDE w:val="0"/>
        <w:autoSpaceDN w:val="0"/>
        <w:bidi w:val="0"/>
        <w:adjustRightInd w:val="0"/>
        <w:snapToGrid w:val="0"/>
        <w:spacing w:before="173" w:line="219"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监管部门：长春市二道区财政局政府采购管理工作办公室</w:t>
      </w:r>
    </w:p>
    <w:p w14:paraId="4E1077CA">
      <w:pPr>
        <w:keepNext w:val="0"/>
        <w:keepLines w:val="0"/>
        <w:pageBreakBefore w:val="0"/>
        <w:widowControl/>
        <w:kinsoku w:val="0"/>
        <w:wordWrap/>
        <w:overflowPunct/>
        <w:topLinePunct w:val="0"/>
        <w:autoSpaceDE w:val="0"/>
        <w:autoSpaceDN w:val="0"/>
        <w:bidi w:val="0"/>
        <w:adjustRightInd w:val="0"/>
        <w:snapToGrid w:val="0"/>
        <w:spacing w:before="174" w:line="222"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联系电话：0431-84658564</w:t>
      </w:r>
    </w:p>
    <w:p w14:paraId="5784BA92">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480" w:firstLineChars="200"/>
        <w:textAlignment w:val="baseline"/>
        <w:outlineLvl w:val="9"/>
        <w:rPr>
          <w:rFonts w:ascii="宋体" w:hAnsi="宋体" w:eastAsia="宋体" w:cs="宋体"/>
          <w:spacing w:val="0"/>
          <w:sz w:val="24"/>
          <w:szCs w:val="24"/>
          <w:highlight w:val="none"/>
        </w:rPr>
        <w:sectPr>
          <w:footerReference r:id="rId5" w:type="default"/>
          <w:pgSz w:w="11906" w:h="16839"/>
          <w:pgMar w:top="1440" w:right="1080" w:bottom="1440" w:left="1080" w:header="881" w:footer="994" w:gutter="0"/>
          <w:pgNumType w:fmt="decimal" w:start="1"/>
          <w:cols w:space="720" w:num="1"/>
        </w:sectPr>
      </w:pPr>
    </w:p>
    <w:p w14:paraId="16860A01">
      <w:pPr>
        <w:keepNext w:val="0"/>
        <w:keepLines w:val="0"/>
        <w:pageBreakBefore w:val="0"/>
        <w:widowControl/>
        <w:numPr>
          <w:ilvl w:val="0"/>
          <w:numId w:val="0"/>
        </w:numPr>
        <w:kinsoku/>
        <w:wordWrap w:val="0"/>
        <w:overflowPunct/>
        <w:topLinePunct w:val="0"/>
        <w:autoSpaceDE/>
        <w:autoSpaceDN/>
        <w:bidi w:val="0"/>
        <w:adjustRightInd/>
        <w:snapToGrid/>
        <w:spacing w:line="312" w:lineRule="auto"/>
        <w:ind w:firstLine="723" w:firstLineChars="200"/>
        <w:jc w:val="center"/>
        <w:textAlignment w:val="auto"/>
        <w:outlineLvl w:val="0"/>
        <w:rPr>
          <w:rStyle w:val="13"/>
          <w:rFonts w:hint="eastAsia" w:ascii="宋体" w:hAnsi="宋体" w:cs="宋体"/>
          <w:b w:val="0"/>
          <w:bCs/>
          <w:color w:val="auto"/>
          <w:sz w:val="24"/>
          <w:szCs w:val="24"/>
          <w:highlight w:val="none"/>
        </w:rPr>
      </w:pPr>
      <w:bookmarkStart w:id="20" w:name="_Toc8467"/>
      <w:bookmarkStart w:id="21" w:name="_Toc9006481"/>
      <w:r>
        <w:rPr>
          <w:rStyle w:val="13"/>
          <w:rFonts w:hint="eastAsia" w:ascii="Times New Roman" w:hAnsi="Times New Roman" w:eastAsia="宋体" w:cs="Times New Roman"/>
          <w:color w:val="auto"/>
          <w:kern w:val="44"/>
          <w:sz w:val="36"/>
          <w:szCs w:val="36"/>
          <w:highlight w:val="none"/>
          <w:lang w:val="en-US" w:eastAsia="zh-CN" w:bidi="ar-SA"/>
        </w:rPr>
        <w:t>第二章、项目采购需求</w:t>
      </w:r>
      <w:bookmarkEnd w:id="20"/>
      <w:bookmarkEnd w:id="21"/>
    </w:p>
    <w:p w14:paraId="65F56A4F">
      <w:pPr>
        <w:pStyle w:val="10"/>
        <w:rPr>
          <w:rFonts w:hint="eastAsia"/>
          <w:highlight w:val="none"/>
        </w:rPr>
      </w:pPr>
    </w:p>
    <w:p w14:paraId="2E64A698">
      <w:pPr>
        <w:keepNext w:val="0"/>
        <w:keepLines w:val="0"/>
        <w:pageBreakBefore w:val="0"/>
        <w:kinsoku/>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一、项目概况与总体要求</w:t>
      </w:r>
    </w:p>
    <w:p w14:paraId="76503FD9">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本项目通过框架协议方式采购综合得分</w:t>
      </w:r>
      <w:r>
        <w:rPr>
          <w:rFonts w:hint="eastAsia" w:ascii="宋体" w:hAnsi="宋体" w:eastAsia="宋体" w:cs="宋体"/>
          <w:bCs/>
          <w:color w:val="auto"/>
          <w:sz w:val="24"/>
          <w:highlight w:val="none"/>
          <w:lang w:eastAsia="zh-CN"/>
        </w:rPr>
        <w:t>排名前</w:t>
      </w:r>
      <w:r>
        <w:rPr>
          <w:rFonts w:hint="eastAsia" w:ascii="宋体" w:hAnsi="宋体" w:eastAsia="宋体" w:cs="宋体"/>
          <w:b/>
          <w:bCs w:val="0"/>
          <w:color w:val="auto"/>
          <w:sz w:val="24"/>
          <w:highlight w:val="none"/>
          <w:u w:val="single"/>
          <w:lang w:val="en-US" w:eastAsia="zh-CN"/>
        </w:rPr>
        <w:t>10</w:t>
      </w:r>
      <w:r>
        <w:rPr>
          <w:rFonts w:hint="eastAsia" w:ascii="宋体" w:hAnsi="宋体" w:eastAsia="宋体" w:cs="宋体"/>
          <w:bCs/>
          <w:color w:val="auto"/>
          <w:sz w:val="24"/>
          <w:highlight w:val="none"/>
          <w:lang w:val="en-US" w:eastAsia="zh-CN"/>
        </w:rPr>
        <w:t>家</w:t>
      </w:r>
      <w:r>
        <w:rPr>
          <w:rFonts w:hint="eastAsia" w:ascii="宋体" w:hAnsi="宋体" w:eastAsia="宋体" w:cs="宋体"/>
          <w:bCs/>
          <w:color w:val="auto"/>
          <w:sz w:val="24"/>
          <w:highlight w:val="none"/>
        </w:rPr>
        <w:t>服务机构，完成</w:t>
      </w:r>
      <w:r>
        <w:rPr>
          <w:rFonts w:hint="eastAsia" w:ascii="宋体" w:hAnsi="宋体" w:eastAsia="宋体" w:cs="宋体"/>
          <w:bCs/>
          <w:color w:val="auto"/>
          <w:sz w:val="24"/>
          <w:highlight w:val="none"/>
          <w:lang w:val="en-US" w:eastAsia="zh-CN"/>
        </w:rPr>
        <w:t>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年二道区政府购买居家养老服务券</w:t>
      </w:r>
      <w:r>
        <w:rPr>
          <w:rFonts w:hint="eastAsia" w:ascii="宋体" w:hAnsi="宋体" w:eastAsia="宋体" w:cs="宋体"/>
          <w:bCs/>
          <w:color w:val="auto"/>
          <w:sz w:val="24"/>
          <w:highlight w:val="none"/>
        </w:rPr>
        <w:t>。</w:t>
      </w:r>
    </w:p>
    <w:p w14:paraId="4497D21B">
      <w:pPr>
        <w:keepNext w:val="0"/>
        <w:keepLines w:val="0"/>
        <w:pageBreakBefore w:val="0"/>
        <w:kinsoku/>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二、采购需求基本信息</w:t>
      </w: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75"/>
        <w:gridCol w:w="2595"/>
        <w:gridCol w:w="2250"/>
        <w:gridCol w:w="1419"/>
        <w:gridCol w:w="1275"/>
      </w:tblGrid>
      <w:tr w14:paraId="6686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62" w:type="dxa"/>
            <w:noWrap w:val="0"/>
            <w:vAlign w:val="center"/>
          </w:tcPr>
          <w:p w14:paraId="55148231">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包号</w:t>
            </w:r>
          </w:p>
        </w:tc>
        <w:tc>
          <w:tcPr>
            <w:tcW w:w="975" w:type="dxa"/>
            <w:noWrap w:val="0"/>
            <w:vAlign w:val="center"/>
          </w:tcPr>
          <w:p w14:paraId="30D0D4DD">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采购标的名称</w:t>
            </w:r>
          </w:p>
        </w:tc>
        <w:tc>
          <w:tcPr>
            <w:tcW w:w="2595" w:type="dxa"/>
            <w:noWrap w:val="0"/>
            <w:vAlign w:val="center"/>
          </w:tcPr>
          <w:p w14:paraId="0ABFDD28">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采购需求简述</w:t>
            </w:r>
          </w:p>
        </w:tc>
        <w:tc>
          <w:tcPr>
            <w:tcW w:w="2250" w:type="dxa"/>
            <w:noWrap w:val="0"/>
            <w:vAlign w:val="center"/>
          </w:tcPr>
          <w:p w14:paraId="01AE4818">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最高</w:t>
            </w:r>
            <w:r>
              <w:rPr>
                <w:rFonts w:hint="eastAsia" w:ascii="宋体" w:hAnsi="宋体" w:eastAsia="宋体" w:cs="宋体"/>
                <w:b/>
                <w:bCs w:val="0"/>
                <w:color w:val="auto"/>
                <w:sz w:val="24"/>
                <w:szCs w:val="24"/>
                <w:highlight w:val="none"/>
                <w:lang w:eastAsia="zh-CN"/>
              </w:rPr>
              <w:t>投标限价</w:t>
            </w:r>
          </w:p>
        </w:tc>
        <w:tc>
          <w:tcPr>
            <w:tcW w:w="1419" w:type="dxa"/>
            <w:noWrap w:val="0"/>
            <w:vAlign w:val="center"/>
          </w:tcPr>
          <w:p w14:paraId="1117C9F2">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入围供应商数量上限</w:t>
            </w:r>
          </w:p>
        </w:tc>
        <w:tc>
          <w:tcPr>
            <w:tcW w:w="1275" w:type="dxa"/>
            <w:noWrap w:val="0"/>
            <w:vAlign w:val="center"/>
          </w:tcPr>
          <w:p w14:paraId="3D8C8F56">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中小企业划分标准所属行业</w:t>
            </w:r>
          </w:p>
        </w:tc>
      </w:tr>
      <w:tr w14:paraId="319E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62" w:type="dxa"/>
            <w:noWrap w:val="0"/>
            <w:vAlign w:val="center"/>
          </w:tcPr>
          <w:p w14:paraId="0A873E58">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975" w:type="dxa"/>
            <w:noWrap w:val="0"/>
            <w:vAlign w:val="center"/>
          </w:tcPr>
          <w:p w14:paraId="449FD130">
            <w:pPr>
              <w:pStyle w:val="6"/>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bCs/>
                <w:color w:val="auto"/>
                <w:spacing w:val="11"/>
                <w:kern w:val="0"/>
                <w:sz w:val="24"/>
                <w:szCs w:val="17"/>
                <w:highlight w:val="none"/>
                <w:lang w:val="en-US"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en-US" w:eastAsia="zh-CN"/>
              </w:rPr>
              <w:t>年二道区政府购买居家养老服务券</w:t>
            </w:r>
          </w:p>
        </w:tc>
        <w:tc>
          <w:tcPr>
            <w:tcW w:w="2595" w:type="dxa"/>
            <w:noWrap w:val="0"/>
            <w:vAlign w:val="center"/>
          </w:tcPr>
          <w:p w14:paraId="704F0BA8">
            <w:pPr>
              <w:pStyle w:val="6"/>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color w:val="auto"/>
                <w:sz w:val="24"/>
                <w:highlight w:val="none"/>
              </w:rPr>
            </w:pPr>
            <w:r>
              <w:rPr>
                <w:rFonts w:hint="eastAsia" w:ascii="宋体" w:hAnsi="宋体" w:eastAsia="宋体" w:cs="宋体"/>
                <w:b w:val="0"/>
                <w:bCs/>
                <w:color w:val="auto"/>
                <w:spacing w:val="11"/>
                <w:kern w:val="0"/>
                <w:sz w:val="24"/>
                <w:szCs w:val="17"/>
                <w:highlight w:val="none"/>
                <w:lang w:val="en-US" w:eastAsia="zh-CN"/>
              </w:rPr>
              <w:t>为区域内符合条件老人提供生活照料、助餐服务、助浴服务、助洁服务、洗涤服务、助行服务、代办服务、康复辅助、精神慰藉、助医服务、应急服务以及日间照料服务等。严禁以食物或生活用品代替服务。</w:t>
            </w:r>
          </w:p>
        </w:tc>
        <w:tc>
          <w:tcPr>
            <w:tcW w:w="2250" w:type="dxa"/>
            <w:noWrap w:val="0"/>
            <w:vAlign w:val="center"/>
          </w:tcPr>
          <w:p w14:paraId="775A26E4">
            <w:pPr>
              <w:pStyle w:val="6"/>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color w:val="auto"/>
                <w:sz w:val="24"/>
                <w:highlight w:val="none"/>
              </w:rPr>
            </w:pPr>
            <w:r>
              <w:rPr>
                <w:rFonts w:hint="eastAsia" w:ascii="宋体" w:hAnsi="宋体" w:eastAsia="宋体" w:cs="宋体"/>
                <w:b w:val="0"/>
                <w:bCs/>
                <w:color w:val="auto"/>
                <w:spacing w:val="11"/>
                <w:kern w:val="0"/>
                <w:sz w:val="24"/>
                <w:szCs w:val="17"/>
                <w:highlight w:val="none"/>
                <w:lang w:val="en-US" w:eastAsia="zh-CN"/>
              </w:rPr>
              <w:t>预算总额：</w:t>
            </w:r>
            <w:r>
              <w:rPr>
                <w:rFonts w:hint="eastAsia" w:ascii="宋体" w:hAnsi="宋体" w:cs="宋体"/>
                <w:b w:val="0"/>
                <w:bCs/>
                <w:color w:val="auto"/>
                <w:spacing w:val="11"/>
                <w:kern w:val="0"/>
                <w:sz w:val="24"/>
                <w:szCs w:val="17"/>
                <w:highlight w:val="none"/>
                <w:lang w:val="en-US" w:eastAsia="zh-CN"/>
              </w:rPr>
              <w:t>288</w:t>
            </w:r>
            <w:r>
              <w:rPr>
                <w:rFonts w:hint="eastAsia" w:ascii="宋体" w:hAnsi="宋体" w:eastAsia="宋体" w:cs="宋体"/>
                <w:b w:val="0"/>
                <w:bCs/>
                <w:color w:val="auto"/>
                <w:spacing w:val="11"/>
                <w:kern w:val="0"/>
                <w:sz w:val="24"/>
                <w:szCs w:val="17"/>
                <w:highlight w:val="none"/>
                <w:lang w:val="en-US" w:eastAsia="zh-CN"/>
              </w:rPr>
              <w:t>0000.00元。全区总人数约</w:t>
            </w:r>
            <w:r>
              <w:rPr>
                <w:rFonts w:hint="eastAsia" w:ascii="宋体" w:hAnsi="宋体" w:cs="宋体"/>
                <w:b w:val="0"/>
                <w:bCs/>
                <w:sz w:val="24"/>
                <w:szCs w:val="24"/>
                <w:highlight w:val="none"/>
                <w:lang w:val="en-US" w:eastAsia="zh-CN"/>
              </w:rPr>
              <w:t>1200</w:t>
            </w:r>
            <w:r>
              <w:rPr>
                <w:rFonts w:hint="eastAsia" w:ascii="宋体" w:hAnsi="宋体" w:eastAsia="宋体" w:cs="宋体"/>
                <w:b w:val="0"/>
                <w:bCs/>
                <w:color w:val="auto"/>
                <w:spacing w:val="11"/>
                <w:kern w:val="0"/>
                <w:sz w:val="24"/>
                <w:szCs w:val="17"/>
                <w:highlight w:val="none"/>
                <w:lang w:val="en-US" w:eastAsia="zh-CN"/>
              </w:rPr>
              <w:t>人，单价200.00元/人/月(服务人数按实际产生人数为准，服务费用按实际产生费用结算)。</w:t>
            </w:r>
          </w:p>
        </w:tc>
        <w:tc>
          <w:tcPr>
            <w:tcW w:w="1419" w:type="dxa"/>
            <w:noWrap w:val="0"/>
            <w:vAlign w:val="center"/>
          </w:tcPr>
          <w:p w14:paraId="7C6123FD">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lang w:val="en-US" w:eastAsia="zh-CN"/>
              </w:rPr>
              <w:t>家</w:t>
            </w:r>
          </w:p>
          <w:p w14:paraId="7C08B854">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（淘汰率:20%。(入围供应商数量应优</w:t>
            </w:r>
          </w:p>
          <w:p w14:paraId="106966D2">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先满足淘汰率，其次满足能入围供应商的最多数量。）</w:t>
            </w:r>
          </w:p>
        </w:tc>
        <w:tc>
          <w:tcPr>
            <w:tcW w:w="1275" w:type="dxa"/>
            <w:noWrap w:val="0"/>
            <w:vAlign w:val="center"/>
          </w:tcPr>
          <w:p w14:paraId="4856C18F">
            <w:pPr>
              <w:pStyle w:val="6"/>
              <w:keepNext w:val="0"/>
              <w:keepLines w:val="0"/>
              <w:pageBreakBefore w:val="0"/>
              <w:widowControl w:val="0"/>
              <w:tabs>
                <w:tab w:val="left" w:pos="357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其他未列明</w:t>
            </w:r>
          </w:p>
        </w:tc>
      </w:tr>
    </w:tbl>
    <w:p w14:paraId="390C54C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p w14:paraId="57D35E16">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pacing w:val="11"/>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spacing w:val="11"/>
          <w:sz w:val="24"/>
          <w:szCs w:val="24"/>
          <w:highlight w:val="none"/>
        </w:rPr>
        <w:t>根据中华人民共和国财政部第110号《政府采购框架协议采购方式管理暂行办法》，确定第一阶段入围供应商的评审方法为质量优先法，确定第二阶段成交供应商的方式为直接选定。</w:t>
      </w:r>
    </w:p>
    <w:p w14:paraId="43DECD9D">
      <w:pPr>
        <w:keepNext w:val="0"/>
        <w:keepLines w:val="0"/>
        <w:pageBreakBefore w:val="0"/>
        <w:kinsoku/>
        <w:wordWrap/>
        <w:overflowPunct/>
        <w:topLinePunct w:val="0"/>
        <w:autoSpaceDE/>
        <w:autoSpaceDN/>
        <w:bidi w:val="0"/>
        <w:adjustRightInd/>
        <w:snapToGrid/>
        <w:spacing w:line="360" w:lineRule="auto"/>
        <w:ind w:firstLine="524" w:firstLineChars="200"/>
        <w:textAlignment w:val="auto"/>
        <w:outlineLvl w:val="9"/>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rPr>
        <w:t>2.推荐入围供应商家数时，得分相同的，按技术标优劣排序；技术标得分也相同的，按供应商业绩优劣排序；业绩得分也相同的，按供应商企业项目服务机构人员优劣排序；前款不能确定的，按《政府采购货物和服务招标投标管理办法》（财政部87号）第六十八条，由评标委员会随机抽取的方式确定。</w:t>
      </w:r>
    </w:p>
    <w:p w14:paraId="6978A3B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3.响应文件《中小企业声明函》中要求填写的“征集文件中明确的所属行业”应与上述标的对应的行业一致，否则《中小企业声明函》不予认定。</w:t>
      </w:r>
    </w:p>
    <w:p w14:paraId="35D3BA78">
      <w:pPr>
        <w:keepNext w:val="0"/>
        <w:keepLines w:val="0"/>
        <w:pageBreakBefore w:val="0"/>
        <w:numPr>
          <w:ilvl w:val="0"/>
          <w:numId w:val="0"/>
        </w:numPr>
        <w:kinsoku/>
        <w:overflowPunct/>
        <w:topLinePunct w:val="0"/>
        <w:autoSpaceDE/>
        <w:autoSpaceDN/>
        <w:bidi w:val="0"/>
        <w:adjustRightInd/>
        <w:snapToGrid/>
        <w:spacing w:before="0" w:after="0" w:line="360" w:lineRule="auto"/>
        <w:ind w:left="0" w:leftChars="0" w:firstLine="482" w:firstLineChars="200"/>
        <w:jc w:val="left"/>
        <w:textAlignment w:val="auto"/>
        <w:outlineLvl w:val="1"/>
        <w:rPr>
          <w:rFonts w:hint="eastAsia" w:ascii="宋体" w:hAnsi="宋体" w:eastAsia="宋体" w:cs="宋体"/>
          <w:b/>
          <w:bCs/>
          <w:color w:val="auto"/>
          <w:sz w:val="24"/>
          <w:szCs w:val="30"/>
          <w:highlight w:val="none"/>
        </w:rPr>
      </w:pPr>
      <w:r>
        <w:rPr>
          <w:rFonts w:hint="eastAsia" w:ascii="宋体" w:hAnsi="宋体" w:eastAsia="宋体" w:cs="宋体"/>
          <w:b/>
          <w:bCs/>
          <w:color w:val="auto"/>
          <w:sz w:val="24"/>
          <w:szCs w:val="30"/>
          <w:highlight w:val="none"/>
        </w:rPr>
        <w:t>三、采购标的需执行的标准</w:t>
      </w:r>
    </w:p>
    <w:p w14:paraId="7BD085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0"/>
          <w:sz w:val="24"/>
          <w:szCs w:val="24"/>
          <w:highlight w:val="none"/>
          <w:lang w:val="en-US" w:eastAsia="zh-CN"/>
        </w:rPr>
      </w:pPr>
      <w:bookmarkStart w:id="22" w:name="_Toc511889433"/>
      <w:bookmarkStart w:id="23" w:name="_Toc517859652"/>
      <w:bookmarkStart w:id="24" w:name="_Toc494561955"/>
      <w:bookmarkStart w:id="25" w:name="_Toc511894511"/>
      <w:r>
        <w:rPr>
          <w:rFonts w:hint="eastAsia" w:ascii="宋体" w:hAnsi="宋体" w:eastAsia="宋体" w:cs="宋体"/>
          <w:b w:val="0"/>
          <w:bCs w:val="0"/>
          <w:color w:val="000000"/>
          <w:kern w:val="0"/>
          <w:sz w:val="24"/>
          <w:szCs w:val="24"/>
          <w:highlight w:val="none"/>
          <w:lang w:val="en-US" w:eastAsia="zh-CN"/>
        </w:rPr>
        <w:t>符合《关于全面放开养老服务市场提升养老服务质量的实施意见》（长府办发【2018】53号）和《关于规范政府购买居家养老服务工作的通知（长民规【2018】1号）》的要求。</w:t>
      </w:r>
    </w:p>
    <w:p w14:paraId="32E18021">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val="0"/>
          <w:snapToGrid w:val="0"/>
          <w:color w:val="auto"/>
          <w:kern w:val="0"/>
          <w:sz w:val="24"/>
          <w:highlight w:val="none"/>
          <w:lang w:val="en-US" w:eastAsia="zh-CN"/>
        </w:rPr>
      </w:pPr>
      <w:r>
        <w:rPr>
          <w:rFonts w:hint="eastAsia" w:ascii="宋体" w:hAnsi="宋体" w:eastAsia="宋体" w:cs="宋体"/>
          <w:b/>
          <w:bCs w:val="0"/>
          <w:snapToGrid w:val="0"/>
          <w:color w:val="auto"/>
          <w:kern w:val="0"/>
          <w:sz w:val="24"/>
          <w:highlight w:val="none"/>
          <w:lang w:val="en-US" w:eastAsia="zh-CN"/>
        </w:rPr>
        <w:t>四、采购标的技术服务要求</w:t>
      </w:r>
      <w:bookmarkEnd w:id="22"/>
      <w:bookmarkEnd w:id="23"/>
      <w:bookmarkEnd w:id="24"/>
      <w:bookmarkEnd w:id="25"/>
    </w:p>
    <w:p w14:paraId="08F37242">
      <w:pPr>
        <w:spacing w:line="36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（一）服务内容</w:t>
      </w:r>
    </w:p>
    <w:p w14:paraId="4C2549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rPr>
        <w:t xml:space="preserve"> </w:t>
      </w:r>
      <w:r>
        <w:rPr>
          <w:rFonts w:hint="eastAsia" w:ascii="宋体" w:hAnsi="宋体" w:eastAsia="宋体" w:cs="宋体"/>
          <w:b w:val="0"/>
          <w:bCs/>
          <w:color w:val="auto"/>
          <w:spacing w:val="11"/>
          <w:kern w:val="0"/>
          <w:sz w:val="24"/>
          <w:szCs w:val="17"/>
          <w:highlight w:val="none"/>
          <w:lang w:val="en-US"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en-US" w:eastAsia="zh-CN"/>
        </w:rPr>
        <w:t>年二道区政府购买居家养老服务券</w:t>
      </w:r>
      <w:r>
        <w:rPr>
          <w:rFonts w:hint="eastAsia" w:ascii="宋体" w:hAnsi="宋体" w:eastAsia="宋体" w:cs="宋体"/>
          <w:color w:val="000000"/>
          <w:sz w:val="24"/>
          <w:szCs w:val="24"/>
          <w:highlight w:val="none"/>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738A3FA9">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适用框架协议的采购人：</w:t>
      </w:r>
      <w:r>
        <w:rPr>
          <w:rFonts w:hint="eastAsia" w:ascii="宋体" w:hAnsi="宋体" w:eastAsia="宋体" w:cs="宋体"/>
          <w:color w:val="000000"/>
          <w:sz w:val="24"/>
          <w:szCs w:val="24"/>
          <w:highlight w:val="none"/>
          <w:lang w:eastAsia="zh-CN"/>
        </w:rPr>
        <w:t>长春市二道区民政局</w:t>
      </w:r>
      <w:r>
        <w:rPr>
          <w:rFonts w:hint="eastAsia" w:ascii="宋体" w:hAnsi="宋体" w:eastAsia="宋体" w:cs="宋体"/>
          <w:color w:val="000000"/>
          <w:sz w:val="24"/>
          <w:szCs w:val="24"/>
          <w:highlight w:val="none"/>
        </w:rPr>
        <w:t>。</w:t>
      </w:r>
    </w:p>
    <w:p w14:paraId="75394E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为推动养老服务业健康有序发展，满足我区居家老人的服务需求。按照长春市人民政府办公厅《关于全面放开养老服务市场提升养老服务质量的实施意见》（长府办发【2018】53号）和长春市民政局、长春市财政局《关于规范政府购买居家养老服务工作的通知》（长民规【2018】1号文件）的有关要求，结合我区实际，现制定方案如下：</w:t>
      </w:r>
    </w:p>
    <w:p w14:paraId="1C1727B3">
      <w:pPr>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服务对象</w:t>
      </w:r>
    </w:p>
    <w:p w14:paraId="0140E304">
      <w:pPr>
        <w:keepNext w:val="0"/>
        <w:keepLines w:val="0"/>
        <w:pageBreakBefore w:val="0"/>
        <w:widowControl/>
        <w:kinsoku/>
        <w:wordWrap/>
        <w:overflowPunct/>
        <w:topLinePunct w:val="0"/>
        <w:autoSpaceDE/>
        <w:autoSpaceDN/>
        <w:bidi w:val="0"/>
        <w:adjustRightInd/>
        <w:snapToGrid/>
        <w:spacing w:line="360" w:lineRule="auto"/>
        <w:ind w:left="59" w:leftChars="28"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（一）</w:t>
      </w:r>
      <w:r>
        <w:rPr>
          <w:rFonts w:hint="eastAsia" w:ascii="宋体" w:hAnsi="宋体" w:eastAsia="宋体" w:cs="宋体"/>
          <w:color w:val="000000"/>
          <w:kern w:val="0"/>
          <w:sz w:val="24"/>
          <w:szCs w:val="24"/>
          <w:highlight w:val="none"/>
          <w:lang w:bidi="ar"/>
        </w:rPr>
        <w:t>60周岁以上(含60周岁，下同)的特困人员、失独家庭老人，城市低保家庭中的重度残疾老人，重点优抚对象老人。</w:t>
      </w:r>
    </w:p>
    <w:p w14:paraId="50C5FBF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（二）</w:t>
      </w:r>
      <w:r>
        <w:rPr>
          <w:rFonts w:hint="eastAsia" w:ascii="宋体" w:hAnsi="宋体" w:eastAsia="宋体" w:cs="宋体"/>
          <w:color w:val="000000"/>
          <w:kern w:val="0"/>
          <w:sz w:val="24"/>
          <w:szCs w:val="24"/>
          <w:highlight w:val="none"/>
          <w:lang w:bidi="ar"/>
        </w:rPr>
        <w:t>60周岁以上的最低生活保障家庭、低保边缘家庭中的空巢老人、曾获市级以上劳动模范荣誉称号的空巢老人。</w:t>
      </w:r>
    </w:p>
    <w:p w14:paraId="448A93B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（三）</w:t>
      </w:r>
      <w:r>
        <w:rPr>
          <w:rFonts w:hint="eastAsia" w:ascii="宋体" w:hAnsi="宋体" w:eastAsia="宋体" w:cs="宋体"/>
          <w:color w:val="000000"/>
          <w:kern w:val="0"/>
          <w:sz w:val="24"/>
          <w:szCs w:val="24"/>
          <w:highlight w:val="none"/>
          <w:lang w:bidi="ar"/>
        </w:rPr>
        <w:t>60周岁以上的失能和失智老人(其中失能老人的能力评估由民政部门委托第三方进行；失智老人须持有智力残疾一、二级的《残疾人证》)。</w:t>
      </w:r>
    </w:p>
    <w:p w14:paraId="24D9186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（四）</w:t>
      </w:r>
      <w:r>
        <w:rPr>
          <w:rFonts w:hint="eastAsia" w:ascii="宋体" w:hAnsi="宋体" w:eastAsia="宋体" w:cs="宋体"/>
          <w:color w:val="000000"/>
          <w:kern w:val="0"/>
          <w:sz w:val="24"/>
          <w:szCs w:val="24"/>
          <w:highlight w:val="none"/>
          <w:lang w:bidi="ar"/>
        </w:rPr>
        <w:t>80周岁以上(含80周岁)空巢老人。</w:t>
      </w:r>
    </w:p>
    <w:p w14:paraId="0539AEB3">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lang w:bidi="ar"/>
        </w:rPr>
        <w:t>空巢老人是指不与子女或其他家属共同居住，且子女或其他家属不在同一街道(乡镇)居住的老人。符合两项及以上条件的老人，只能认定一次，不可重复享受补贴。</w:t>
      </w:r>
    </w:p>
    <w:p w14:paraId="7CF235AC">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服务对象实行动态管理，并按市里规定的范围进行增减。</w:t>
      </w:r>
    </w:p>
    <w:p w14:paraId="251F89BA">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预算</w:t>
      </w:r>
      <w:r>
        <w:rPr>
          <w:rFonts w:hint="eastAsia" w:ascii="宋体" w:hAnsi="宋体" w:eastAsia="宋体" w:cs="宋体"/>
          <w:b/>
          <w:bCs/>
          <w:color w:val="000000"/>
          <w:sz w:val="24"/>
          <w:szCs w:val="24"/>
          <w:highlight w:val="none"/>
        </w:rPr>
        <w:t>资金</w:t>
      </w:r>
      <w:r>
        <w:rPr>
          <w:rFonts w:hint="eastAsia" w:ascii="宋体" w:hAnsi="宋体" w:eastAsia="宋体" w:cs="宋体"/>
          <w:b/>
          <w:bCs/>
          <w:color w:val="000000"/>
          <w:sz w:val="24"/>
          <w:szCs w:val="24"/>
          <w:highlight w:val="none"/>
          <w:lang w:eastAsia="zh-CN"/>
        </w:rPr>
        <w:t>及来源</w:t>
      </w:r>
    </w:p>
    <w:p w14:paraId="03F5BE8E">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资金来源由市区两级财政按照1:1的比例匹配。</w:t>
      </w:r>
      <w:r>
        <w:rPr>
          <w:rFonts w:hint="eastAsia" w:ascii="宋体" w:hAnsi="宋体" w:eastAsia="宋体" w:cs="宋体"/>
          <w:color w:val="000000"/>
          <w:sz w:val="24"/>
          <w:szCs w:val="24"/>
          <w:highlight w:val="none"/>
          <w:lang w:val="en-US" w:eastAsia="zh-CN"/>
        </w:rPr>
        <w:t>全区总人数约</w:t>
      </w:r>
      <w:r>
        <w:rPr>
          <w:rFonts w:hint="eastAsia" w:ascii="宋体" w:hAnsi="宋体" w:cs="宋体"/>
          <w:color w:val="000000"/>
          <w:sz w:val="24"/>
          <w:szCs w:val="24"/>
          <w:highlight w:val="none"/>
          <w:lang w:val="en-US" w:eastAsia="zh-CN"/>
        </w:rPr>
        <w:t>1200</w:t>
      </w:r>
      <w:r>
        <w:rPr>
          <w:rFonts w:hint="eastAsia" w:ascii="宋体" w:hAnsi="宋体" w:eastAsia="宋体" w:cs="宋体"/>
          <w:color w:val="000000"/>
          <w:sz w:val="24"/>
          <w:szCs w:val="24"/>
          <w:highlight w:val="none"/>
          <w:lang w:val="en-US" w:eastAsia="zh-CN"/>
        </w:rPr>
        <w:t>人，单价200.00元/人/月(服务人数按实际产生人数为准，服务费用按实际产生费用结算)。</w:t>
      </w:r>
    </w:p>
    <w:p w14:paraId="41E73D33">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居家养老服务内容标准</w:t>
      </w:r>
    </w:p>
    <w:p w14:paraId="468903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政府购买服务是为全区符合条件老人提供生活照料、家政服务、康复护理、心理慰藉等方面的服务。服务标准为每人每月享受200元服务。</w:t>
      </w:r>
    </w:p>
    <w:p w14:paraId="61AE360B">
      <w:pPr>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二</w:t>
      </w:r>
      <w:r>
        <w:rPr>
          <w:rFonts w:hint="eastAsia" w:ascii="宋体" w:hAnsi="宋体" w:eastAsia="宋体" w:cs="宋体"/>
          <w:b/>
          <w:color w:val="000000"/>
          <w:sz w:val="24"/>
          <w:szCs w:val="24"/>
          <w:highlight w:val="none"/>
        </w:rPr>
        <w:t>）基本要求</w:t>
      </w:r>
    </w:p>
    <w:p w14:paraId="3BDE981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承接服务主体必须通过</w:t>
      </w:r>
      <w:r>
        <w:rPr>
          <w:rFonts w:hint="eastAsia" w:ascii="宋体" w:hAnsi="宋体" w:eastAsia="宋体" w:cs="宋体"/>
          <w:color w:val="000000"/>
          <w:sz w:val="24"/>
          <w:szCs w:val="24"/>
          <w:highlight w:val="none"/>
          <w:lang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eastAsia="zh-CN"/>
        </w:rPr>
        <w:t>监管与服务</w:t>
      </w:r>
      <w:r>
        <w:rPr>
          <w:rFonts w:hint="eastAsia" w:ascii="宋体" w:hAnsi="宋体" w:eastAsia="宋体" w:cs="宋体"/>
          <w:color w:val="000000"/>
          <w:sz w:val="24"/>
          <w:szCs w:val="24"/>
          <w:highlight w:val="none"/>
        </w:rPr>
        <w:t>平台为服务对象提供上门服务或指定场所服务；</w:t>
      </w:r>
    </w:p>
    <w:p w14:paraId="234133D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承接服务主体要建立规范的服务流程和服务方案；</w:t>
      </w:r>
    </w:p>
    <w:p w14:paraId="1CBEFF4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承接服务主体要建立完善的监管制度和服务质量自我评估制度；</w:t>
      </w:r>
    </w:p>
    <w:p w14:paraId="0445A2C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为老年人提供的服务完成率达100%，老年人或监护人满意率达到80%以上。</w:t>
      </w:r>
    </w:p>
    <w:p w14:paraId="45AA70B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5</w:t>
      </w:r>
      <w:r>
        <w:rPr>
          <w:rFonts w:hint="eastAsia" w:ascii="宋体" w:hAnsi="宋体" w:eastAsia="宋体" w:cs="宋体"/>
          <w:color w:val="000000"/>
          <w:sz w:val="24"/>
          <w:szCs w:val="24"/>
          <w:highlight w:val="none"/>
        </w:rPr>
        <w:t>.承接服务主体要将每次服务老人的信息录入到吉林省老年人巡访关爱系统。</w:t>
      </w:r>
    </w:p>
    <w:p w14:paraId="6C379339">
      <w:pPr>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三</w:t>
      </w:r>
      <w:r>
        <w:rPr>
          <w:rFonts w:hint="eastAsia" w:ascii="宋体" w:hAnsi="宋体" w:eastAsia="宋体" w:cs="宋体"/>
          <w:b/>
          <w:color w:val="000000"/>
          <w:sz w:val="24"/>
          <w:szCs w:val="24"/>
          <w:highlight w:val="none"/>
        </w:rPr>
        <w:t>）具体内容</w:t>
      </w:r>
    </w:p>
    <w:p w14:paraId="2B244382">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1.生活照料服务</w:t>
      </w:r>
    </w:p>
    <w:p w14:paraId="52A7F7A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（1）助餐服务：</w:t>
      </w:r>
      <w:r>
        <w:rPr>
          <w:rFonts w:hint="eastAsia" w:ascii="宋体" w:hAnsi="宋体" w:eastAsia="宋体" w:cs="宋体"/>
          <w:color w:val="000000"/>
          <w:sz w:val="24"/>
          <w:szCs w:val="24"/>
          <w:highlight w:val="none"/>
        </w:rPr>
        <w:t>洗、煮饭菜应干净、卫生，无焦糊；尊重服务对象的饮食生活习惯；注意营养，合理配餐，每周有食谱；助餐点应配置符合服务对象的无障碍设施，助餐工具应保持清洁卫生，餐具做到每餐消毒；送餐上门应及时，要实行有必要的保温、保鲜措施。</w:t>
      </w:r>
    </w:p>
    <w:p w14:paraId="255FB8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（2）起居服务：</w:t>
      </w:r>
      <w:r>
        <w:rPr>
          <w:rFonts w:hint="eastAsia" w:ascii="宋体" w:hAnsi="宋体" w:eastAsia="宋体" w:cs="宋体"/>
          <w:color w:val="000000"/>
          <w:sz w:val="24"/>
          <w:szCs w:val="24"/>
          <w:highlight w:val="none"/>
        </w:rPr>
        <w:t>协助穿脱衣服和入厕方法得当，服务对象无不适现象；衣物整理放置有序；定时为卧床服务对象翻身，无褥疮。</w:t>
      </w:r>
    </w:p>
    <w:p w14:paraId="1723171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（3）助浴服务：</w:t>
      </w:r>
      <w:r>
        <w:rPr>
          <w:rFonts w:hint="eastAsia" w:ascii="宋体" w:hAnsi="宋体" w:eastAsia="宋体" w:cs="宋体"/>
          <w:color w:val="000000"/>
          <w:sz w:val="24"/>
          <w:szCs w:val="24"/>
          <w:highlight w:val="none"/>
        </w:rPr>
        <w:t>助浴前应进行安全提示，助浴过程应有家属或其他相关人员在场；上门助浴时应根据四季气候情况和服务对象的居住条件，注意防寒保暖、防暑降温和浴室内通风。</w:t>
      </w:r>
    </w:p>
    <w:p w14:paraId="29D153C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（4）个人卫生服务：</w:t>
      </w:r>
      <w:r>
        <w:rPr>
          <w:rFonts w:hint="eastAsia" w:ascii="宋体" w:hAnsi="宋体" w:eastAsia="宋体" w:cs="宋体"/>
          <w:color w:val="000000"/>
          <w:sz w:val="24"/>
          <w:szCs w:val="24"/>
          <w:highlight w:val="none"/>
        </w:rPr>
        <w:t>协助刷牙、洗脸、洗脚、按摩动作适当，服务对象无不适现象，做到服务对象容貌整洁、衣着适度、指（趾）甲整洁、无异味；定期清洗、更换床单和衣物，无脏污。</w:t>
      </w:r>
    </w:p>
    <w:p w14:paraId="01C3172F">
      <w:pPr>
        <w:keepNext w:val="0"/>
        <w:keepLines w:val="0"/>
        <w:pageBreakBefore w:val="0"/>
        <w:kinsoku/>
        <w:wordWrap/>
        <w:overflowPunct/>
        <w:topLinePunct w:val="0"/>
        <w:autoSpaceDE/>
        <w:autoSpaceDN/>
        <w:bidi w:val="0"/>
        <w:adjustRightInd/>
        <w:snapToGrid/>
        <w:spacing w:line="360" w:lineRule="auto"/>
        <w:ind w:firstLine="645" w:firstLineChars="0"/>
        <w:textAlignment w:val="auto"/>
        <w:outlineLvl w:val="3"/>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2.家政服务</w:t>
      </w:r>
    </w:p>
    <w:p w14:paraId="5AE6F03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（1）代办服务：</w:t>
      </w:r>
      <w:r>
        <w:rPr>
          <w:rFonts w:hint="eastAsia" w:ascii="宋体" w:hAnsi="宋体" w:eastAsia="宋体" w:cs="宋体"/>
          <w:color w:val="000000"/>
          <w:sz w:val="24"/>
          <w:szCs w:val="24"/>
          <w:highlight w:val="none"/>
        </w:rPr>
        <w:t>代换煤气、代办各种手续、代缴各种费用等，应按照服务对象的要求及时办理。</w:t>
      </w:r>
    </w:p>
    <w:p w14:paraId="6A7AC1A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（2）安装维修：</w:t>
      </w:r>
      <w:r>
        <w:rPr>
          <w:rFonts w:hint="eastAsia" w:ascii="宋体" w:hAnsi="宋体" w:eastAsia="宋体" w:cs="宋体"/>
          <w:color w:val="000000"/>
          <w:sz w:val="24"/>
          <w:szCs w:val="24"/>
          <w:highlight w:val="none"/>
        </w:rPr>
        <w:t>家具、家电、门窗、纱窗，热水器、净水器、洗衣机、电脑、灯具等安装维修，维（装）修后无安全隐患，能正常使用。</w:t>
      </w:r>
    </w:p>
    <w:p w14:paraId="0013102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（3）清洗清洁服务：</w:t>
      </w:r>
      <w:r>
        <w:rPr>
          <w:rFonts w:hint="eastAsia" w:ascii="宋体" w:hAnsi="宋体" w:eastAsia="宋体" w:cs="宋体"/>
          <w:color w:val="000000"/>
          <w:sz w:val="24"/>
          <w:szCs w:val="24"/>
          <w:highlight w:val="none"/>
        </w:rPr>
        <w:t>清洗换气扇、油烟机、煤气灶及清扫卫生、擦拭玻璃等，应做到清洗干净、卫生。</w:t>
      </w:r>
    </w:p>
    <w:p w14:paraId="4591D38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（4）疏通服务：</w:t>
      </w:r>
      <w:r>
        <w:rPr>
          <w:rFonts w:hint="eastAsia" w:ascii="宋体" w:hAnsi="宋体" w:eastAsia="宋体" w:cs="宋体"/>
          <w:color w:val="000000"/>
          <w:sz w:val="24"/>
          <w:szCs w:val="24"/>
          <w:highlight w:val="none"/>
        </w:rPr>
        <w:t>水池、浴缸、座便器、蹲坑、地漏疏通等。</w:t>
      </w:r>
    </w:p>
    <w:p w14:paraId="04BDE2C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3.康复护理服务</w:t>
      </w:r>
    </w:p>
    <w:p w14:paraId="233AF7C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（1）预防保健服务：</w:t>
      </w:r>
      <w:r>
        <w:rPr>
          <w:rFonts w:hint="eastAsia" w:ascii="宋体" w:hAnsi="宋体" w:eastAsia="宋体" w:cs="宋体"/>
          <w:color w:val="000000"/>
          <w:sz w:val="24"/>
          <w:szCs w:val="24"/>
          <w:highlight w:val="none"/>
        </w:rPr>
        <w:t>根据服务对象需求制定有针对性的预防方案，预防方案应简明扼要、通俗易懂，便于服务对象掌握预防疾病的基本知识并进行基础性的防治。</w:t>
      </w:r>
    </w:p>
    <w:p w14:paraId="1E97D15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（2）医疗协助服务：</w:t>
      </w:r>
      <w:r>
        <w:rPr>
          <w:rFonts w:hint="eastAsia" w:ascii="宋体" w:hAnsi="宋体" w:eastAsia="宋体" w:cs="宋体"/>
          <w:color w:val="000000"/>
          <w:sz w:val="24"/>
          <w:szCs w:val="24"/>
          <w:highlight w:val="none"/>
        </w:rPr>
        <w:t>应遵照医嘱及时提醒服务对象按时服药，或陪同就医；协助开展医疗辅助性工作，应能正确测量血压、体温等。</w:t>
      </w:r>
    </w:p>
    <w:p w14:paraId="0E2F7EA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（3）康复理疗服务：</w:t>
      </w:r>
      <w:r>
        <w:rPr>
          <w:rFonts w:hint="eastAsia" w:ascii="宋体" w:hAnsi="宋体" w:eastAsia="宋体" w:cs="宋体"/>
          <w:color w:val="000000"/>
          <w:sz w:val="24"/>
          <w:szCs w:val="24"/>
          <w:highlight w:val="none"/>
        </w:rPr>
        <w:t>按照服务对象需求，遵照专业理疗常识，具有理疗资质的专业人员为服务对象提供康复理疗服务。</w:t>
      </w:r>
    </w:p>
    <w:p w14:paraId="6672D5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（4）健康咨询服务：</w:t>
      </w:r>
      <w:r>
        <w:rPr>
          <w:rFonts w:hint="eastAsia" w:ascii="宋体" w:hAnsi="宋体" w:eastAsia="宋体" w:cs="宋体"/>
          <w:color w:val="000000"/>
          <w:sz w:val="24"/>
          <w:szCs w:val="24"/>
          <w:highlight w:val="none"/>
        </w:rPr>
        <w:t>通过电话、网络及会议报告或老年学校等方式为服务对象提供预防保健、康复护理及营养配餐、心理调解等健康知识教育。（免费服务）</w:t>
      </w:r>
    </w:p>
    <w:p w14:paraId="09F59D88">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4.精神慰藉服务。</w:t>
      </w:r>
      <w:r>
        <w:rPr>
          <w:rFonts w:hint="eastAsia" w:ascii="宋体" w:hAnsi="宋体" w:eastAsia="宋体" w:cs="宋体"/>
          <w:color w:val="000000"/>
          <w:sz w:val="24"/>
          <w:szCs w:val="24"/>
          <w:highlight w:val="none"/>
        </w:rPr>
        <w:t>应为老年人提供精神支持、心理疏导、不良情绪干预等服务。</w:t>
      </w:r>
    </w:p>
    <w:p w14:paraId="7A27B7A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（1）精神支持服务：</w:t>
      </w:r>
      <w:r>
        <w:rPr>
          <w:rFonts w:hint="eastAsia" w:ascii="宋体" w:hAnsi="宋体" w:eastAsia="宋体" w:cs="宋体"/>
          <w:color w:val="000000"/>
          <w:sz w:val="24"/>
          <w:szCs w:val="24"/>
          <w:highlight w:val="none"/>
        </w:rPr>
        <w:t>读报、倾听、谈心、交流。</w:t>
      </w:r>
    </w:p>
    <w:p w14:paraId="64E75B9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（2）心理疏导服务：</w:t>
      </w:r>
      <w:r>
        <w:rPr>
          <w:rFonts w:hint="eastAsia" w:ascii="宋体" w:hAnsi="宋体" w:eastAsia="宋体" w:cs="宋体"/>
          <w:color w:val="000000"/>
          <w:sz w:val="24"/>
          <w:szCs w:val="24"/>
          <w:highlight w:val="none"/>
        </w:rPr>
        <w:t>掌握服务对象心理特点和基本沟通技巧，能够观察服务对象的情绪变化，并通过心理干预手段及时调整服务对象心理状态。</w:t>
      </w:r>
    </w:p>
    <w:p w14:paraId="5428A826">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承接主体</w:t>
      </w:r>
    </w:p>
    <w:p w14:paraId="60C66C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承接主体是指依法在管理部门登记的养老服务社会组织，依法在市场监督管理部门登记成立的养老服务企业、机构等社会力量。</w:t>
      </w:r>
    </w:p>
    <w:p w14:paraId="45A460EB">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（一）承接主体应该具备以下条件：</w:t>
      </w:r>
    </w:p>
    <w:p w14:paraId="1CC966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依法设立，具有独立承担民事责任的能力；</w:t>
      </w:r>
    </w:p>
    <w:p w14:paraId="410519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管理结构健全，内部管理和监督制度完善；</w:t>
      </w:r>
    </w:p>
    <w:p w14:paraId="7BC6CA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具有独立、健全的财务管理、会计核算和资产管理制度；</w:t>
      </w:r>
    </w:p>
    <w:p w14:paraId="033468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服务范围应包括为老年人提供生活照料、家政服务、康复护理、心理慰藉等；</w:t>
      </w:r>
    </w:p>
    <w:p w14:paraId="3C892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具有依法缴纳税收和社会保障资金的良好记录；</w:t>
      </w:r>
    </w:p>
    <w:p w14:paraId="4115F7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开展活动期间无重大违法记录，通过年检或按要求履行年度报告公示义务，信用状况良好，未被列入经营异常名录或者严重违法企业名单；</w:t>
      </w:r>
    </w:p>
    <w:p w14:paraId="38B3E1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7.</w:t>
      </w:r>
      <w:r>
        <w:rPr>
          <w:rFonts w:hint="eastAsia" w:ascii="宋体" w:hAnsi="宋体" w:eastAsia="宋体" w:cs="宋体"/>
          <w:color w:val="000000"/>
          <w:sz w:val="24"/>
          <w:szCs w:val="24"/>
          <w:highlight w:val="none"/>
        </w:rPr>
        <w:t>应有为提供服务所需的设施设备、人员队伍和专业技术能力，服务人员应为本单位固定员工。所有服务人员应经过护理员培训，并取得与服务内容对应的相关资质证书；</w:t>
      </w:r>
    </w:p>
    <w:p w14:paraId="2A0647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8.</w:t>
      </w:r>
      <w:r>
        <w:rPr>
          <w:rFonts w:hint="eastAsia" w:ascii="宋体" w:hAnsi="宋体" w:eastAsia="宋体" w:cs="宋体"/>
          <w:color w:val="000000"/>
          <w:sz w:val="24"/>
          <w:szCs w:val="24"/>
          <w:highlight w:val="none"/>
        </w:rPr>
        <w:t>法律、法规规定以及购买服务项目要求的其他条件。</w:t>
      </w:r>
    </w:p>
    <w:p w14:paraId="329B36AC">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（二）承接主体管理人员应具备的条件：</w:t>
      </w:r>
    </w:p>
    <w:p w14:paraId="28FC49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遵纪守法，信守职业道德；</w:t>
      </w:r>
    </w:p>
    <w:p w14:paraId="5417EA1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熟悉国家和行业主管部门有关居家养老服务的法律、法规和规定；</w:t>
      </w:r>
    </w:p>
    <w:p w14:paraId="6185230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应具备合法的劳动从业资格；</w:t>
      </w:r>
    </w:p>
    <w:p w14:paraId="333C3F2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具有高中以上文化程度、健康状况证明及语言表达能力，具有一定年限的管理工作经历；</w:t>
      </w:r>
    </w:p>
    <w:p w14:paraId="5109E61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掌握经营项目的有关专业知识及专业技术；</w:t>
      </w:r>
    </w:p>
    <w:p w14:paraId="405A9A1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每年至少参加1次以上管理培训活动。</w:t>
      </w:r>
    </w:p>
    <w:p w14:paraId="394D11E7">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（三）承接主体养老服务护理员应具备的条件：</w:t>
      </w:r>
    </w:p>
    <w:p w14:paraId="41B06B0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遵纪守法，信守职业道德；</w:t>
      </w:r>
    </w:p>
    <w:p w14:paraId="71F2EAE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了解国家和行业主管部门有关居家养老服务的法律、法规和规定；</w:t>
      </w:r>
    </w:p>
    <w:p w14:paraId="3D58E52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应具备合法的劳动从业资格，根据服务的项目不同，应提供相关从业证明；</w:t>
      </w:r>
    </w:p>
    <w:p w14:paraId="2EE35A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bCs/>
          <w:color w:val="000000"/>
          <w:sz w:val="24"/>
          <w:szCs w:val="24"/>
          <w:highlight w:val="none"/>
        </w:rPr>
        <w:t>经过养老护理员培训，并</w:t>
      </w:r>
      <w:r>
        <w:rPr>
          <w:rFonts w:hint="eastAsia" w:ascii="宋体" w:hAnsi="宋体" w:eastAsia="宋体" w:cs="宋体"/>
          <w:color w:val="000000"/>
          <w:sz w:val="24"/>
          <w:szCs w:val="24"/>
          <w:highlight w:val="none"/>
        </w:rPr>
        <w:t>熟悉掌握与服务内容相适应的岗位技能；</w:t>
      </w:r>
    </w:p>
    <w:p w14:paraId="0A79068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年龄在 18 周岁以上、50周岁以下，初中以上文化程度；</w:t>
      </w:r>
    </w:p>
    <w:p w14:paraId="0EBFF9A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无精神病史和各类传染病，并提供健康证明；</w:t>
      </w:r>
    </w:p>
    <w:p w14:paraId="7814DF0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7.</w:t>
      </w:r>
      <w:r>
        <w:rPr>
          <w:rFonts w:hint="eastAsia" w:ascii="宋体" w:hAnsi="宋体" w:eastAsia="宋体" w:cs="宋体"/>
          <w:color w:val="000000"/>
          <w:sz w:val="24"/>
          <w:szCs w:val="24"/>
          <w:highlight w:val="none"/>
        </w:rPr>
        <w:t>每年至少参加1次以上在岗培训活动。</w:t>
      </w:r>
    </w:p>
    <w:p w14:paraId="2517A39F">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服务方式及服务期限</w:t>
      </w:r>
    </w:p>
    <w:p w14:paraId="7148E6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符合条件的购买服务对象，通过个人申请、社区填报、街乡审批、民政复核、录入</w:t>
      </w:r>
      <w:r>
        <w:rPr>
          <w:rFonts w:hint="eastAsia" w:ascii="宋体" w:hAnsi="宋体" w:eastAsia="宋体" w:cs="宋体"/>
          <w:color w:val="000000"/>
          <w:sz w:val="24"/>
          <w:szCs w:val="24"/>
          <w:highlight w:val="none"/>
          <w:lang w:val="en-US"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val="en-US" w:eastAsia="zh-CN"/>
        </w:rPr>
        <w:t>监管与服务</w:t>
      </w:r>
      <w:r>
        <w:rPr>
          <w:rFonts w:hint="eastAsia" w:ascii="宋体" w:hAnsi="宋体" w:eastAsia="宋体" w:cs="宋体"/>
          <w:color w:val="000000"/>
          <w:sz w:val="24"/>
          <w:szCs w:val="24"/>
          <w:highlight w:val="none"/>
        </w:rPr>
        <w:t>平台、下载APP客户端等程序，按照所需服务项目下达服务订单。服务机构通过</w:t>
      </w:r>
      <w:r>
        <w:rPr>
          <w:rFonts w:hint="eastAsia" w:ascii="宋体" w:hAnsi="宋体" w:eastAsia="宋体" w:cs="宋体"/>
          <w:color w:val="000000"/>
          <w:sz w:val="24"/>
          <w:szCs w:val="24"/>
          <w:highlight w:val="none"/>
          <w:lang w:val="en-US"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val="en-US" w:eastAsia="zh-CN"/>
        </w:rPr>
        <w:t>监管与服务</w:t>
      </w:r>
      <w:r>
        <w:rPr>
          <w:rFonts w:hint="eastAsia" w:ascii="宋体" w:hAnsi="宋体" w:eastAsia="宋体" w:cs="宋体"/>
          <w:color w:val="000000"/>
          <w:sz w:val="24"/>
          <w:szCs w:val="24"/>
          <w:highlight w:val="none"/>
        </w:rPr>
        <w:t>平台，在中标区域内按照老人订单需求，可以直接为老人提供上门服务，也可以在指定的场所为老人服务，服务机构严格按照政府购买养老服务项目、标准和要求服务，并确保服务质量。</w:t>
      </w:r>
    </w:p>
    <w:p w14:paraId="2E48B4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eastAsia="zh-CN"/>
        </w:rPr>
        <w:t>为：</w:t>
      </w:r>
      <w:r>
        <w:rPr>
          <w:rFonts w:hint="eastAsia" w:ascii="宋体" w:hAnsi="宋体" w:eastAsia="宋体" w:cs="宋体"/>
          <w:b w:val="0"/>
          <w:bCs/>
          <w:color w:val="auto"/>
          <w:spacing w:val="11"/>
          <w:kern w:val="0"/>
          <w:sz w:val="24"/>
          <w:szCs w:val="17"/>
          <w:highlight w:val="none"/>
          <w:lang w:val="en-US" w:eastAsia="zh-CN"/>
        </w:rPr>
        <w:t>自框架协议签订之日至</w:t>
      </w:r>
      <w:r>
        <w:rPr>
          <w:rFonts w:hint="eastAsia" w:ascii="宋体" w:hAnsi="宋体" w:eastAsia="宋体" w:cs="宋体"/>
          <w:b w:val="0"/>
          <w:bCs/>
          <w:color w:val="auto"/>
          <w:spacing w:val="11"/>
          <w:kern w:val="0"/>
          <w:sz w:val="24"/>
          <w:szCs w:val="17"/>
          <w:highlight w:val="none"/>
          <w:lang w:val="zh-CN"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zh-CN" w:eastAsia="zh-CN"/>
        </w:rPr>
        <w:t>年12月31日</w:t>
      </w:r>
      <w:r>
        <w:rPr>
          <w:rFonts w:hint="eastAsia" w:ascii="宋体" w:hAnsi="宋体" w:eastAsia="宋体" w:cs="宋体"/>
          <w:color w:val="000000"/>
          <w:sz w:val="24"/>
          <w:szCs w:val="24"/>
          <w:highlight w:val="none"/>
        </w:rPr>
        <w:t>（按实际签订合同时间算起）。</w:t>
      </w:r>
      <w:r>
        <w:rPr>
          <w:rFonts w:hint="eastAsia" w:ascii="宋体" w:hAnsi="宋体" w:eastAsia="宋体" w:cs="宋体"/>
          <w:sz w:val="24"/>
          <w:szCs w:val="24"/>
          <w:highlight w:val="none"/>
        </w:rPr>
        <w:t>（注：服务期限内，长春市民政局或二道区民政局颁布新的服务模式后，如本方案与新标准办法相违背时，服务协议自动终止，届时按新的标准办法实施；如符合新的标准办法，服务协议自动顺延至服务期满。</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（购买主体可按上级政府购买服务政策随时结束服务合同）。</w:t>
      </w:r>
    </w:p>
    <w:p w14:paraId="6B6BE8D4">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计费标准及管理</w:t>
      </w:r>
    </w:p>
    <w:p w14:paraId="3714EA6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color w:val="000000"/>
          <w:sz w:val="24"/>
          <w:szCs w:val="24"/>
          <w:highlight w:val="none"/>
        </w:rPr>
        <w:t>服务券金额为每人每月200元，由</w:t>
      </w:r>
      <w:r>
        <w:rPr>
          <w:rFonts w:hint="eastAsia" w:ascii="宋体" w:hAnsi="宋体" w:eastAsia="宋体" w:cs="宋体"/>
          <w:color w:val="000000"/>
          <w:sz w:val="24"/>
          <w:szCs w:val="24"/>
          <w:highlight w:val="none"/>
          <w:lang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eastAsia="zh-CN"/>
        </w:rPr>
        <w:t>监管与服务</w:t>
      </w:r>
      <w:r>
        <w:rPr>
          <w:rFonts w:hint="eastAsia" w:ascii="宋体" w:hAnsi="宋体" w:eastAsia="宋体" w:cs="宋体"/>
          <w:color w:val="000000"/>
          <w:sz w:val="24"/>
          <w:szCs w:val="24"/>
          <w:highlight w:val="none"/>
        </w:rPr>
        <w:t>平台每月以电子券形式充值。</w:t>
      </w:r>
    </w:p>
    <w:p w14:paraId="79BF27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w:t>
      </w:r>
      <w:r>
        <w:rPr>
          <w:rFonts w:hint="eastAsia" w:ascii="宋体" w:hAnsi="宋体" w:eastAsia="宋体" w:cs="宋体"/>
          <w:color w:val="000000"/>
          <w:sz w:val="24"/>
          <w:szCs w:val="24"/>
          <w:highlight w:val="none"/>
        </w:rPr>
        <w:t>每次服务按照相应的订单标准进行计费，服务对象满意后进行确认，即每服务一次，扣除一次相应费用的金额。老人不满意不予计费。老人服务券不得超支使用，券内余额累计不超过2个月费用，超过2个月后自动清除(如遇到不可抗力因素，根据实际情况解决)。</w:t>
      </w:r>
    </w:p>
    <w:p w14:paraId="20D0D4D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（三）</w:t>
      </w:r>
      <w:r>
        <w:rPr>
          <w:rFonts w:hint="eastAsia" w:ascii="宋体" w:hAnsi="宋体" w:eastAsia="宋体" w:cs="宋体"/>
          <w:color w:val="000000"/>
          <w:sz w:val="24"/>
          <w:szCs w:val="24"/>
          <w:highlight w:val="none"/>
        </w:rPr>
        <w:t>服务项目及标准由购买主体按照市场实际情况统一定价，承接主体不得擅自提高价格，或改变服务项目。</w:t>
      </w:r>
    </w:p>
    <w:p w14:paraId="194E864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（四）</w:t>
      </w:r>
      <w:r>
        <w:rPr>
          <w:rFonts w:hint="eastAsia" w:ascii="宋体" w:hAnsi="宋体" w:eastAsia="宋体" w:cs="宋体"/>
          <w:b w:val="0"/>
          <w:bCs w:val="0"/>
          <w:color w:val="000000"/>
          <w:sz w:val="24"/>
          <w:szCs w:val="24"/>
          <w:highlight w:val="none"/>
        </w:rPr>
        <w:t>通过</w:t>
      </w:r>
      <w:r>
        <w:rPr>
          <w:rFonts w:hint="eastAsia" w:ascii="宋体" w:hAnsi="宋体" w:eastAsia="宋体" w:cs="宋体"/>
          <w:b w:val="0"/>
          <w:bCs w:val="0"/>
          <w:color w:val="000000"/>
          <w:sz w:val="24"/>
          <w:szCs w:val="24"/>
          <w:highlight w:val="none"/>
          <w:lang w:val="en-US" w:eastAsia="zh-CN"/>
        </w:rPr>
        <w:t>长春市</w:t>
      </w:r>
      <w:r>
        <w:rPr>
          <w:rFonts w:hint="eastAsia" w:ascii="宋体" w:hAnsi="宋体" w:eastAsia="宋体" w:cs="宋体"/>
          <w:b w:val="0"/>
          <w:bCs w:val="0"/>
          <w:color w:val="000000"/>
          <w:sz w:val="24"/>
          <w:szCs w:val="24"/>
          <w:highlight w:val="none"/>
        </w:rPr>
        <w:t>养老监管</w:t>
      </w:r>
      <w:r>
        <w:rPr>
          <w:rFonts w:hint="eastAsia" w:ascii="宋体" w:hAnsi="宋体" w:eastAsia="宋体" w:cs="宋体"/>
          <w:b w:val="0"/>
          <w:bCs w:val="0"/>
          <w:color w:val="000000"/>
          <w:sz w:val="24"/>
          <w:szCs w:val="24"/>
          <w:highlight w:val="none"/>
          <w:lang w:val="en-US" w:eastAsia="zh-CN"/>
        </w:rPr>
        <w:t>与服务</w:t>
      </w:r>
      <w:r>
        <w:rPr>
          <w:rFonts w:hint="eastAsia" w:ascii="宋体" w:hAnsi="宋体" w:eastAsia="宋体" w:cs="宋体"/>
          <w:b w:val="0"/>
          <w:bCs w:val="0"/>
          <w:color w:val="000000"/>
          <w:sz w:val="24"/>
          <w:szCs w:val="24"/>
          <w:highlight w:val="none"/>
        </w:rPr>
        <w:t>平台进行监管和结算服务费用</w:t>
      </w:r>
      <w:r>
        <w:rPr>
          <w:rFonts w:hint="eastAsia" w:ascii="宋体" w:hAnsi="宋体" w:eastAsia="宋体" w:cs="宋体"/>
          <w:color w:val="000000"/>
          <w:sz w:val="24"/>
          <w:szCs w:val="24"/>
          <w:highlight w:val="none"/>
        </w:rPr>
        <w:t>。</w:t>
      </w:r>
    </w:p>
    <w:p w14:paraId="096D1E68">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购买方式及程序</w:t>
      </w:r>
    </w:p>
    <w:p w14:paraId="563354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此次政府购买服务的主体是</w:t>
      </w:r>
      <w:r>
        <w:rPr>
          <w:rFonts w:hint="eastAsia" w:ascii="宋体" w:hAnsi="宋体" w:eastAsia="宋体" w:cs="宋体"/>
          <w:color w:val="000000"/>
          <w:sz w:val="24"/>
          <w:szCs w:val="24"/>
          <w:highlight w:val="none"/>
          <w:lang w:eastAsia="zh-CN"/>
        </w:rPr>
        <w:t>长春市二道区民政局</w:t>
      </w:r>
      <w:r>
        <w:rPr>
          <w:rFonts w:hint="eastAsia" w:ascii="宋体" w:hAnsi="宋体" w:eastAsia="宋体" w:cs="宋体"/>
          <w:color w:val="000000"/>
          <w:sz w:val="24"/>
          <w:szCs w:val="24"/>
          <w:highlight w:val="none"/>
        </w:rPr>
        <w:t>。</w:t>
      </w:r>
    </w:p>
    <w:p w14:paraId="28A95A9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购买主体与承接主体签订合同，明确购买服务具体事项、服务区域、对象、内容、标准、期限、资金支付方式、权利义务、违约责任以及绩效评价标准、要求等。</w:t>
      </w:r>
      <w:r>
        <w:rPr>
          <w:rFonts w:hint="eastAsia" w:ascii="宋体" w:hAnsi="宋体" w:eastAsia="宋体" w:cs="宋体"/>
          <w:b w:val="0"/>
          <w:bCs/>
          <w:color w:val="auto"/>
          <w:spacing w:val="11"/>
          <w:kern w:val="0"/>
          <w:sz w:val="24"/>
          <w:szCs w:val="17"/>
          <w:highlight w:val="none"/>
          <w:lang w:val="en-US" w:eastAsia="zh-CN"/>
        </w:rPr>
        <w:t>自框架协议签订之日至</w:t>
      </w:r>
      <w:r>
        <w:rPr>
          <w:rFonts w:hint="eastAsia" w:ascii="宋体" w:hAnsi="宋体" w:eastAsia="宋体" w:cs="宋体"/>
          <w:b w:val="0"/>
          <w:bCs/>
          <w:color w:val="auto"/>
          <w:spacing w:val="11"/>
          <w:kern w:val="0"/>
          <w:sz w:val="24"/>
          <w:szCs w:val="17"/>
          <w:highlight w:val="none"/>
          <w:lang w:val="zh-CN"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zh-CN" w:eastAsia="zh-CN"/>
        </w:rPr>
        <w:t>年12月31日</w:t>
      </w:r>
      <w:r>
        <w:rPr>
          <w:rFonts w:hint="eastAsia" w:ascii="宋体" w:hAnsi="宋体" w:eastAsia="宋体" w:cs="宋体"/>
          <w:color w:val="auto"/>
          <w:sz w:val="24"/>
          <w:szCs w:val="24"/>
          <w:highlight w:val="none"/>
        </w:rPr>
        <w:t>（按实际签订合同时间算起）。（注：服务期限内，长春市民政局或二道区民政局颁布新的服务模式后，如本方案与新标准办法相违背时，服务协议自动终止，届时按新的标准办法实施；如符合新的标准办法，服务协议自动顺延至服务期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（购买主体可按上级政府购买服务政策随时结束服务合同）。</w:t>
      </w:r>
    </w:p>
    <w:p w14:paraId="62C1A38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购买主体加强对购买合同的管理，督促承接主体严格履行合同，及时了解掌握购买项目实施进度。购买主体在承接主体履行合同期间，及时对履约情况、服务质量等方面</w:t>
      </w:r>
      <w:r>
        <w:rPr>
          <w:rFonts w:hint="eastAsia" w:ascii="宋体" w:hAnsi="宋体" w:eastAsia="宋体" w:cs="宋体"/>
          <w:color w:val="auto"/>
          <w:sz w:val="24"/>
          <w:szCs w:val="24"/>
          <w:highlight w:val="none"/>
          <w:lang w:eastAsia="zh-CN"/>
        </w:rPr>
        <w:t>进行监管</w:t>
      </w:r>
      <w:r>
        <w:rPr>
          <w:rFonts w:hint="eastAsia" w:ascii="宋体" w:hAnsi="宋体" w:eastAsia="宋体" w:cs="宋体"/>
          <w:color w:val="auto"/>
          <w:sz w:val="24"/>
          <w:szCs w:val="24"/>
          <w:highlight w:val="none"/>
        </w:rPr>
        <w:t>。</w:t>
      </w:r>
    </w:p>
    <w:p w14:paraId="4EA2306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承接主体不能以任何形式利用现金兑换服务，不能以粮油、熟食等不属于服务方面的其他生活用品、房屋装修兑换服务。服务对象如有特殊需求，必须经过购买主体同意后执行。</w:t>
      </w:r>
    </w:p>
    <w:p w14:paraId="26C89012">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评价及监督管理</w:t>
      </w:r>
    </w:p>
    <w:p w14:paraId="153455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长春市二道区民政局</w:t>
      </w:r>
      <w:r>
        <w:rPr>
          <w:rFonts w:hint="eastAsia" w:ascii="宋体" w:hAnsi="宋体" w:eastAsia="宋体" w:cs="宋体"/>
          <w:color w:val="auto"/>
          <w:sz w:val="24"/>
          <w:szCs w:val="24"/>
          <w:highlight w:val="none"/>
        </w:rPr>
        <w:t>对承接主体的服务情况具有评价及监督管理的职能；对项目的完成情况、服务满意度、专业化水平以及资金使用、投诉等情况进行综合、客观评价的职能；对服务的全过程跟踪监管和对服务成果的检查验收的职能</w:t>
      </w:r>
      <w:r>
        <w:rPr>
          <w:rFonts w:hint="eastAsia" w:ascii="宋体" w:hAnsi="宋体" w:eastAsia="宋体" w:cs="宋体"/>
          <w:color w:val="auto"/>
          <w:sz w:val="24"/>
          <w:szCs w:val="24"/>
          <w:highlight w:val="none"/>
          <w:lang w:eastAsia="zh-CN"/>
        </w:rPr>
        <w:t>。</w:t>
      </w:r>
    </w:p>
    <w:p w14:paraId="4450A1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eastAsia="zh-CN"/>
        </w:rPr>
        <w:t>服务质量评价。社会组织服务满意率不低于80%的，甲方方可为其拨付服务资金。若社会组织服务满意度低于80%的，甲方暂缓发放乙方本季度服务资金，待整改合格再行发放。</w:t>
      </w:r>
    </w:p>
    <w:p w14:paraId="1EE50A1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附：政府购买居家</w:t>
      </w:r>
      <w:bookmarkStart w:id="50" w:name="_GoBack"/>
      <w:bookmarkEnd w:id="50"/>
      <w:r>
        <w:rPr>
          <w:rFonts w:hint="eastAsia" w:ascii="宋体" w:hAnsi="宋体" w:eastAsia="宋体" w:cs="宋体"/>
          <w:b/>
          <w:bCs/>
          <w:color w:val="auto"/>
          <w:sz w:val="24"/>
          <w:szCs w:val="24"/>
          <w:highlight w:val="none"/>
        </w:rPr>
        <w:t>养老服务项目</w:t>
      </w:r>
      <w:r>
        <w:rPr>
          <w:rFonts w:hint="eastAsia" w:ascii="宋体" w:hAnsi="宋体" w:eastAsia="宋体" w:cs="宋体"/>
          <w:b/>
          <w:bCs/>
          <w:color w:val="auto"/>
          <w:sz w:val="24"/>
          <w:szCs w:val="24"/>
          <w:highlight w:val="none"/>
          <w:lang w:eastAsia="zh-CN"/>
        </w:rPr>
        <w:t>价格表</w:t>
      </w:r>
    </w:p>
    <w:p w14:paraId="1D662592">
      <w:pPr>
        <w:spacing w:line="360" w:lineRule="auto"/>
        <w:rPr>
          <w:rFonts w:hint="eastAsia" w:ascii="宋体" w:hAnsi="宋体" w:eastAsia="宋体" w:cs="宋体"/>
          <w:b/>
          <w:bCs/>
          <w:color w:val="auto"/>
          <w:sz w:val="24"/>
          <w:szCs w:val="24"/>
          <w:highlight w:val="none"/>
          <w:lang w:val="en-US" w:eastAsia="zh-CN"/>
        </w:rPr>
        <w:sectPr>
          <w:footerReference r:id="rId6" w:type="default"/>
          <w:pgSz w:w="11906" w:h="16838"/>
          <w:pgMar w:top="1440" w:right="1080" w:bottom="1440" w:left="1080" w:header="851" w:footer="992" w:gutter="0"/>
          <w:pgNumType w:fmt="decimal"/>
          <w:cols w:space="720" w:num="1"/>
          <w:docGrid w:linePitch="312" w:charSpace="0"/>
        </w:sectPr>
      </w:pPr>
    </w:p>
    <w:p w14:paraId="7A56781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highlight w:val="none"/>
          <w:lang w:val="en-US" w:eastAsia="zh-CN"/>
        </w:rPr>
      </w:pPr>
      <w:bookmarkStart w:id="26" w:name="_Toc25290"/>
      <w:bookmarkStart w:id="27" w:name="_Toc10508"/>
      <w:r>
        <w:rPr>
          <w:rFonts w:hint="eastAsia" w:ascii="宋体" w:hAnsi="宋体" w:eastAsia="宋体" w:cs="宋体"/>
          <w:b/>
          <w:bCs/>
          <w:sz w:val="24"/>
          <w:szCs w:val="24"/>
          <w:highlight w:val="none"/>
          <w:lang w:val="en-US" w:eastAsia="zh-CN"/>
        </w:rPr>
        <w:t>附件1：二道区政府购买居家养老服务价格表</w:t>
      </w:r>
      <w:bookmarkEnd w:id="26"/>
      <w:bookmarkEnd w:id="27"/>
    </w:p>
    <w:tbl>
      <w:tblPr>
        <w:tblStyle w:val="11"/>
        <w:tblpPr w:leftFromText="180" w:rightFromText="180" w:vertAnchor="text" w:horzAnchor="page" w:tblpXSpec="center" w:tblpY="300"/>
        <w:tblOverlap w:val="never"/>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6"/>
        <w:gridCol w:w="2100"/>
        <w:gridCol w:w="1850"/>
        <w:gridCol w:w="1763"/>
        <w:gridCol w:w="2460"/>
      </w:tblGrid>
      <w:tr w14:paraId="7F7A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auto" w:fill="F2F2F2"/>
            <w:noWrap w:val="0"/>
            <w:vAlign w:val="center"/>
          </w:tcPr>
          <w:p w14:paraId="07BD3F68">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906" w:type="dxa"/>
            <w:shd w:val="clear" w:color="auto" w:fill="F2F2F2"/>
            <w:noWrap w:val="0"/>
            <w:vAlign w:val="center"/>
          </w:tcPr>
          <w:p w14:paraId="221D10A9">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服务类型</w:t>
            </w:r>
          </w:p>
        </w:tc>
        <w:tc>
          <w:tcPr>
            <w:tcW w:w="2100" w:type="dxa"/>
            <w:shd w:val="clear" w:color="auto" w:fill="F2F2F2"/>
            <w:noWrap w:val="0"/>
            <w:vAlign w:val="center"/>
          </w:tcPr>
          <w:p w14:paraId="32E5F7DA">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服务项目</w:t>
            </w:r>
          </w:p>
        </w:tc>
        <w:tc>
          <w:tcPr>
            <w:tcW w:w="1850" w:type="dxa"/>
            <w:shd w:val="clear" w:color="auto" w:fill="F2F2F2"/>
            <w:noWrap w:val="0"/>
            <w:vAlign w:val="center"/>
          </w:tcPr>
          <w:p w14:paraId="4C8703C0">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价格</w:t>
            </w:r>
          </w:p>
          <w:p w14:paraId="18090019">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（元/小时、元/次）</w:t>
            </w:r>
          </w:p>
        </w:tc>
        <w:tc>
          <w:tcPr>
            <w:tcW w:w="1763" w:type="dxa"/>
            <w:shd w:val="clear" w:color="auto" w:fill="F2F2F2"/>
            <w:noWrap w:val="0"/>
            <w:vAlign w:val="center"/>
          </w:tcPr>
          <w:p w14:paraId="24D27BAF">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每次最高价格（元）</w:t>
            </w:r>
          </w:p>
        </w:tc>
        <w:tc>
          <w:tcPr>
            <w:tcW w:w="2460" w:type="dxa"/>
            <w:shd w:val="clear" w:color="auto" w:fill="F2F2F2"/>
            <w:noWrap w:val="0"/>
            <w:vAlign w:val="center"/>
          </w:tcPr>
          <w:p w14:paraId="2462B192">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1CA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noWrap w:val="0"/>
            <w:vAlign w:val="center"/>
          </w:tcPr>
          <w:p w14:paraId="7FFEFFF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14:paraId="22CE64B0">
            <w:pPr>
              <w:spacing w:line="240" w:lineRule="auto"/>
              <w:jc w:val="center"/>
              <w:rPr>
                <w:rFonts w:hint="eastAsia" w:ascii="宋体" w:hAnsi="宋体" w:eastAsia="宋体" w:cs="宋体"/>
                <w:sz w:val="24"/>
                <w:szCs w:val="24"/>
                <w:highlight w:val="none"/>
              </w:rPr>
            </w:pPr>
          </w:p>
        </w:tc>
        <w:tc>
          <w:tcPr>
            <w:tcW w:w="906" w:type="dxa"/>
            <w:vMerge w:val="restart"/>
            <w:noWrap w:val="0"/>
            <w:vAlign w:val="center"/>
          </w:tcPr>
          <w:p w14:paraId="0D85D05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生活照料</w:t>
            </w:r>
          </w:p>
        </w:tc>
        <w:tc>
          <w:tcPr>
            <w:tcW w:w="2100" w:type="dxa"/>
            <w:noWrap w:val="0"/>
            <w:vAlign w:val="center"/>
          </w:tcPr>
          <w:p w14:paraId="55C6FD7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洗头</w:t>
            </w:r>
          </w:p>
        </w:tc>
        <w:tc>
          <w:tcPr>
            <w:tcW w:w="1850" w:type="dxa"/>
            <w:noWrap w:val="0"/>
            <w:vAlign w:val="center"/>
          </w:tcPr>
          <w:p w14:paraId="37B7D18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72AAA20D">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4995471C">
            <w:pPr>
              <w:spacing w:line="240" w:lineRule="auto"/>
              <w:jc w:val="center"/>
              <w:rPr>
                <w:rFonts w:hint="eastAsia" w:ascii="宋体" w:hAnsi="宋体" w:eastAsia="宋体" w:cs="宋体"/>
                <w:sz w:val="24"/>
                <w:szCs w:val="24"/>
                <w:highlight w:val="none"/>
              </w:rPr>
            </w:pPr>
          </w:p>
        </w:tc>
      </w:tr>
      <w:tr w14:paraId="6BB8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078AB87F">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77B5B8D0">
            <w:pPr>
              <w:spacing w:line="240" w:lineRule="auto"/>
              <w:jc w:val="center"/>
              <w:rPr>
                <w:rFonts w:hint="eastAsia" w:ascii="宋体" w:hAnsi="宋体" w:eastAsia="宋体" w:cs="宋体"/>
                <w:sz w:val="24"/>
                <w:szCs w:val="24"/>
                <w:highlight w:val="none"/>
              </w:rPr>
            </w:pPr>
          </w:p>
        </w:tc>
        <w:tc>
          <w:tcPr>
            <w:tcW w:w="2100" w:type="dxa"/>
            <w:noWrap w:val="0"/>
            <w:vAlign w:val="center"/>
          </w:tcPr>
          <w:p w14:paraId="2CC0A592">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理发</w:t>
            </w:r>
          </w:p>
        </w:tc>
        <w:tc>
          <w:tcPr>
            <w:tcW w:w="1850" w:type="dxa"/>
            <w:noWrap w:val="0"/>
            <w:vAlign w:val="center"/>
          </w:tcPr>
          <w:p w14:paraId="5FFB2A9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1DBE8087">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0306BE1C">
            <w:pPr>
              <w:spacing w:line="240" w:lineRule="auto"/>
              <w:jc w:val="center"/>
              <w:rPr>
                <w:rFonts w:hint="eastAsia" w:ascii="宋体" w:hAnsi="宋体" w:eastAsia="宋体" w:cs="宋体"/>
                <w:sz w:val="24"/>
                <w:szCs w:val="24"/>
                <w:highlight w:val="none"/>
              </w:rPr>
            </w:pPr>
          </w:p>
        </w:tc>
      </w:tr>
      <w:tr w14:paraId="36B4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5483305E">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441B9983">
            <w:pPr>
              <w:spacing w:line="240" w:lineRule="auto"/>
              <w:jc w:val="center"/>
              <w:rPr>
                <w:rFonts w:hint="eastAsia" w:ascii="宋体" w:hAnsi="宋体" w:eastAsia="宋体" w:cs="宋体"/>
                <w:sz w:val="24"/>
                <w:szCs w:val="24"/>
                <w:highlight w:val="none"/>
              </w:rPr>
            </w:pPr>
          </w:p>
        </w:tc>
        <w:tc>
          <w:tcPr>
            <w:tcW w:w="2100" w:type="dxa"/>
            <w:noWrap w:val="0"/>
            <w:vAlign w:val="center"/>
          </w:tcPr>
          <w:p w14:paraId="6F35928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翻身、换尿布</w:t>
            </w:r>
          </w:p>
        </w:tc>
        <w:tc>
          <w:tcPr>
            <w:tcW w:w="1850" w:type="dxa"/>
            <w:noWrap w:val="0"/>
            <w:vAlign w:val="center"/>
          </w:tcPr>
          <w:p w14:paraId="6749C52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7EA8F0B9">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28004DEB">
            <w:pPr>
              <w:spacing w:line="240" w:lineRule="auto"/>
              <w:jc w:val="center"/>
              <w:rPr>
                <w:rFonts w:hint="eastAsia" w:ascii="宋体" w:hAnsi="宋体" w:eastAsia="宋体" w:cs="宋体"/>
                <w:sz w:val="24"/>
                <w:szCs w:val="24"/>
                <w:highlight w:val="none"/>
              </w:rPr>
            </w:pPr>
          </w:p>
        </w:tc>
      </w:tr>
      <w:tr w14:paraId="21FD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6D75C18C">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02E2162">
            <w:pPr>
              <w:spacing w:line="240" w:lineRule="auto"/>
              <w:jc w:val="center"/>
              <w:rPr>
                <w:rFonts w:hint="eastAsia" w:ascii="宋体" w:hAnsi="宋体" w:eastAsia="宋体" w:cs="宋体"/>
                <w:sz w:val="24"/>
                <w:szCs w:val="24"/>
                <w:highlight w:val="none"/>
              </w:rPr>
            </w:pPr>
          </w:p>
        </w:tc>
        <w:tc>
          <w:tcPr>
            <w:tcW w:w="2100" w:type="dxa"/>
            <w:noWrap w:val="0"/>
            <w:vAlign w:val="center"/>
          </w:tcPr>
          <w:p w14:paraId="65C222C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刷牙</w:t>
            </w:r>
          </w:p>
        </w:tc>
        <w:tc>
          <w:tcPr>
            <w:tcW w:w="1850" w:type="dxa"/>
            <w:noWrap w:val="0"/>
            <w:vAlign w:val="center"/>
          </w:tcPr>
          <w:p w14:paraId="22184AA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72DF0647">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4790B85B">
            <w:pPr>
              <w:spacing w:line="240" w:lineRule="auto"/>
              <w:jc w:val="center"/>
              <w:rPr>
                <w:rFonts w:hint="eastAsia" w:ascii="宋体" w:hAnsi="宋体" w:eastAsia="宋体" w:cs="宋体"/>
                <w:sz w:val="24"/>
                <w:szCs w:val="24"/>
                <w:highlight w:val="none"/>
              </w:rPr>
            </w:pPr>
          </w:p>
        </w:tc>
      </w:tr>
      <w:tr w14:paraId="7C1A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41163E8C">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7B1AB97">
            <w:pPr>
              <w:spacing w:line="240" w:lineRule="auto"/>
              <w:jc w:val="center"/>
              <w:rPr>
                <w:rFonts w:hint="eastAsia" w:ascii="宋体" w:hAnsi="宋体" w:eastAsia="宋体" w:cs="宋体"/>
                <w:sz w:val="24"/>
                <w:szCs w:val="24"/>
                <w:highlight w:val="none"/>
              </w:rPr>
            </w:pPr>
          </w:p>
        </w:tc>
        <w:tc>
          <w:tcPr>
            <w:tcW w:w="2100" w:type="dxa"/>
            <w:noWrap w:val="0"/>
            <w:vAlign w:val="center"/>
          </w:tcPr>
          <w:p w14:paraId="4E7F1DF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带老人出去晒太阳</w:t>
            </w:r>
          </w:p>
        </w:tc>
        <w:tc>
          <w:tcPr>
            <w:tcW w:w="1850" w:type="dxa"/>
            <w:noWrap w:val="0"/>
            <w:vAlign w:val="center"/>
          </w:tcPr>
          <w:p w14:paraId="7CFC407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30元/小时</w:t>
            </w:r>
          </w:p>
        </w:tc>
        <w:tc>
          <w:tcPr>
            <w:tcW w:w="1763" w:type="dxa"/>
            <w:noWrap w:val="0"/>
            <w:vAlign w:val="center"/>
          </w:tcPr>
          <w:p w14:paraId="4F30A61B">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noWrap w:val="0"/>
            <w:vAlign w:val="center"/>
          </w:tcPr>
          <w:p w14:paraId="263ACFF5">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三小时以上不超4小时最高收费100元</w:t>
            </w:r>
            <w:r>
              <w:rPr>
                <w:rFonts w:hint="eastAsia" w:ascii="宋体" w:hAnsi="宋体" w:eastAsia="宋体" w:cs="宋体"/>
                <w:sz w:val="24"/>
                <w:szCs w:val="24"/>
                <w:highlight w:val="none"/>
                <w:lang w:eastAsia="zh-CN"/>
              </w:rPr>
              <w:t>。</w:t>
            </w:r>
          </w:p>
        </w:tc>
      </w:tr>
      <w:tr w14:paraId="232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32742A52">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E646426">
            <w:pPr>
              <w:spacing w:line="240" w:lineRule="auto"/>
              <w:jc w:val="center"/>
              <w:rPr>
                <w:rFonts w:hint="eastAsia" w:ascii="宋体" w:hAnsi="宋体" w:eastAsia="宋体" w:cs="宋体"/>
                <w:sz w:val="24"/>
                <w:szCs w:val="24"/>
                <w:highlight w:val="none"/>
              </w:rPr>
            </w:pPr>
          </w:p>
        </w:tc>
        <w:tc>
          <w:tcPr>
            <w:tcW w:w="2100" w:type="dxa"/>
            <w:noWrap w:val="0"/>
            <w:vAlign w:val="center"/>
          </w:tcPr>
          <w:p w14:paraId="526A308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监督服药、喂药</w:t>
            </w:r>
          </w:p>
        </w:tc>
        <w:tc>
          <w:tcPr>
            <w:tcW w:w="1850" w:type="dxa"/>
            <w:noWrap w:val="0"/>
            <w:vAlign w:val="center"/>
          </w:tcPr>
          <w:p w14:paraId="7375F8A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4574AED9">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noWrap w:val="0"/>
            <w:vAlign w:val="center"/>
          </w:tcPr>
          <w:p w14:paraId="54FF2D54">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1天三次最高收费30元</w:t>
            </w:r>
            <w:r>
              <w:rPr>
                <w:rFonts w:hint="eastAsia" w:ascii="宋体" w:hAnsi="宋体" w:eastAsia="宋体" w:cs="宋体"/>
                <w:sz w:val="24"/>
                <w:szCs w:val="24"/>
                <w:highlight w:val="none"/>
                <w:lang w:eastAsia="zh-CN"/>
              </w:rPr>
              <w:t>。</w:t>
            </w:r>
          </w:p>
        </w:tc>
      </w:tr>
      <w:tr w14:paraId="7DA4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6D37B55D">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0199A71">
            <w:pPr>
              <w:spacing w:line="240" w:lineRule="auto"/>
              <w:jc w:val="center"/>
              <w:rPr>
                <w:rFonts w:hint="eastAsia" w:ascii="宋体" w:hAnsi="宋体" w:eastAsia="宋体" w:cs="宋体"/>
                <w:sz w:val="24"/>
                <w:szCs w:val="24"/>
                <w:highlight w:val="none"/>
              </w:rPr>
            </w:pPr>
          </w:p>
        </w:tc>
        <w:tc>
          <w:tcPr>
            <w:tcW w:w="2100" w:type="dxa"/>
            <w:noWrap w:val="0"/>
            <w:vAlign w:val="center"/>
          </w:tcPr>
          <w:p w14:paraId="4C1558E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出行照料</w:t>
            </w:r>
          </w:p>
        </w:tc>
        <w:tc>
          <w:tcPr>
            <w:tcW w:w="1850" w:type="dxa"/>
            <w:noWrap w:val="0"/>
            <w:vAlign w:val="center"/>
          </w:tcPr>
          <w:p w14:paraId="47A2B12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20元/小时</w:t>
            </w:r>
          </w:p>
        </w:tc>
        <w:tc>
          <w:tcPr>
            <w:tcW w:w="1763" w:type="dxa"/>
            <w:noWrap w:val="0"/>
            <w:vAlign w:val="center"/>
          </w:tcPr>
          <w:p w14:paraId="705FD24E">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noWrap w:val="0"/>
            <w:vAlign w:val="center"/>
          </w:tcPr>
          <w:p w14:paraId="4775A43E">
            <w:pPr>
              <w:spacing w:line="240" w:lineRule="auto"/>
              <w:jc w:val="center"/>
              <w:rPr>
                <w:rFonts w:hint="eastAsia" w:ascii="宋体" w:hAnsi="宋体" w:eastAsia="宋体" w:cs="宋体"/>
                <w:sz w:val="24"/>
                <w:szCs w:val="24"/>
                <w:highlight w:val="none"/>
              </w:rPr>
            </w:pPr>
          </w:p>
        </w:tc>
      </w:tr>
      <w:tr w14:paraId="33A6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57" w:type="dxa"/>
            <w:vMerge w:val="continue"/>
            <w:noWrap w:val="0"/>
            <w:vAlign w:val="center"/>
          </w:tcPr>
          <w:p w14:paraId="63028A49">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15CBCC38">
            <w:pPr>
              <w:spacing w:line="240" w:lineRule="auto"/>
              <w:jc w:val="center"/>
              <w:rPr>
                <w:rFonts w:hint="eastAsia" w:ascii="宋体" w:hAnsi="宋体" w:eastAsia="宋体" w:cs="宋体"/>
                <w:sz w:val="24"/>
                <w:szCs w:val="24"/>
                <w:highlight w:val="none"/>
              </w:rPr>
            </w:pPr>
          </w:p>
        </w:tc>
        <w:tc>
          <w:tcPr>
            <w:tcW w:w="2100" w:type="dxa"/>
            <w:noWrap w:val="0"/>
            <w:vAlign w:val="center"/>
          </w:tcPr>
          <w:p w14:paraId="245B096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上门喂饭</w:t>
            </w:r>
          </w:p>
        </w:tc>
        <w:tc>
          <w:tcPr>
            <w:tcW w:w="1850" w:type="dxa"/>
            <w:noWrap w:val="0"/>
            <w:vAlign w:val="center"/>
          </w:tcPr>
          <w:p w14:paraId="5AC2EB3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20元/次</w:t>
            </w:r>
          </w:p>
        </w:tc>
        <w:tc>
          <w:tcPr>
            <w:tcW w:w="1763" w:type="dxa"/>
            <w:noWrap w:val="0"/>
            <w:vAlign w:val="center"/>
          </w:tcPr>
          <w:p w14:paraId="763EB39A">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2E62014C">
            <w:pPr>
              <w:spacing w:line="240" w:lineRule="auto"/>
              <w:jc w:val="center"/>
              <w:rPr>
                <w:rFonts w:hint="eastAsia" w:ascii="宋体" w:hAnsi="宋体" w:eastAsia="宋体" w:cs="宋体"/>
                <w:sz w:val="24"/>
                <w:szCs w:val="24"/>
                <w:highlight w:val="none"/>
              </w:rPr>
            </w:pPr>
          </w:p>
        </w:tc>
      </w:tr>
      <w:tr w14:paraId="36D8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5C908E99">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FD7B84B">
            <w:pPr>
              <w:spacing w:line="240" w:lineRule="auto"/>
              <w:jc w:val="center"/>
              <w:rPr>
                <w:rFonts w:hint="eastAsia" w:ascii="宋体" w:hAnsi="宋体" w:eastAsia="宋体" w:cs="宋体"/>
                <w:sz w:val="24"/>
                <w:szCs w:val="24"/>
                <w:highlight w:val="none"/>
              </w:rPr>
            </w:pPr>
          </w:p>
        </w:tc>
        <w:tc>
          <w:tcPr>
            <w:tcW w:w="2100" w:type="dxa"/>
            <w:noWrap w:val="0"/>
            <w:vAlign w:val="center"/>
          </w:tcPr>
          <w:p w14:paraId="000CD60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洗脚</w:t>
            </w:r>
          </w:p>
        </w:tc>
        <w:tc>
          <w:tcPr>
            <w:tcW w:w="1850" w:type="dxa"/>
            <w:noWrap w:val="0"/>
            <w:vAlign w:val="center"/>
          </w:tcPr>
          <w:p w14:paraId="21B46DE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20元/次</w:t>
            </w:r>
          </w:p>
        </w:tc>
        <w:tc>
          <w:tcPr>
            <w:tcW w:w="1763" w:type="dxa"/>
            <w:noWrap w:val="0"/>
            <w:vAlign w:val="center"/>
          </w:tcPr>
          <w:p w14:paraId="7932D9D3">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75BFA843">
            <w:pPr>
              <w:spacing w:line="240" w:lineRule="auto"/>
              <w:jc w:val="center"/>
              <w:rPr>
                <w:rFonts w:hint="eastAsia" w:ascii="宋体" w:hAnsi="宋体" w:eastAsia="宋体" w:cs="宋体"/>
                <w:sz w:val="24"/>
                <w:szCs w:val="24"/>
                <w:highlight w:val="none"/>
              </w:rPr>
            </w:pPr>
          </w:p>
        </w:tc>
      </w:tr>
      <w:tr w14:paraId="2B33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19EC10EF">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778A5C02">
            <w:pPr>
              <w:spacing w:line="240" w:lineRule="auto"/>
              <w:jc w:val="center"/>
              <w:rPr>
                <w:rFonts w:hint="eastAsia" w:ascii="宋体" w:hAnsi="宋体" w:eastAsia="宋体" w:cs="宋体"/>
                <w:sz w:val="24"/>
                <w:szCs w:val="24"/>
                <w:highlight w:val="none"/>
              </w:rPr>
            </w:pPr>
          </w:p>
        </w:tc>
        <w:tc>
          <w:tcPr>
            <w:tcW w:w="2100" w:type="dxa"/>
            <w:noWrap w:val="0"/>
            <w:vAlign w:val="center"/>
          </w:tcPr>
          <w:p w14:paraId="5023F2D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梳头、洗脸、化妆</w:t>
            </w:r>
          </w:p>
        </w:tc>
        <w:tc>
          <w:tcPr>
            <w:tcW w:w="1850" w:type="dxa"/>
            <w:noWrap w:val="0"/>
            <w:vAlign w:val="center"/>
          </w:tcPr>
          <w:p w14:paraId="481042F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30/次</w:t>
            </w:r>
          </w:p>
        </w:tc>
        <w:tc>
          <w:tcPr>
            <w:tcW w:w="1763" w:type="dxa"/>
            <w:noWrap w:val="0"/>
            <w:vAlign w:val="center"/>
          </w:tcPr>
          <w:p w14:paraId="2A474C68">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noWrap w:val="0"/>
            <w:vAlign w:val="center"/>
          </w:tcPr>
          <w:p w14:paraId="02E87998">
            <w:pPr>
              <w:spacing w:line="240" w:lineRule="auto"/>
              <w:jc w:val="center"/>
              <w:rPr>
                <w:rFonts w:hint="eastAsia" w:ascii="宋体" w:hAnsi="宋体" w:eastAsia="宋体" w:cs="宋体"/>
                <w:sz w:val="24"/>
                <w:szCs w:val="24"/>
                <w:highlight w:val="none"/>
              </w:rPr>
            </w:pPr>
          </w:p>
        </w:tc>
      </w:tr>
      <w:tr w14:paraId="270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7" w:type="dxa"/>
            <w:vMerge w:val="continue"/>
            <w:noWrap w:val="0"/>
            <w:vAlign w:val="center"/>
          </w:tcPr>
          <w:p w14:paraId="6B885C20">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02E62F5E">
            <w:pPr>
              <w:spacing w:line="240" w:lineRule="auto"/>
              <w:jc w:val="center"/>
              <w:rPr>
                <w:rFonts w:hint="eastAsia" w:ascii="宋体" w:hAnsi="宋体" w:eastAsia="宋体" w:cs="宋体"/>
                <w:sz w:val="24"/>
                <w:szCs w:val="24"/>
                <w:highlight w:val="none"/>
              </w:rPr>
            </w:pPr>
          </w:p>
        </w:tc>
        <w:tc>
          <w:tcPr>
            <w:tcW w:w="2100" w:type="dxa"/>
            <w:noWrap w:val="0"/>
            <w:vAlign w:val="center"/>
          </w:tcPr>
          <w:p w14:paraId="65FA649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剪指甲</w:t>
            </w:r>
          </w:p>
        </w:tc>
        <w:tc>
          <w:tcPr>
            <w:tcW w:w="1850" w:type="dxa"/>
            <w:noWrap w:val="0"/>
            <w:vAlign w:val="center"/>
          </w:tcPr>
          <w:p w14:paraId="0054C31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5DCD5E01">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21542BB2">
            <w:pPr>
              <w:spacing w:line="240" w:lineRule="auto"/>
              <w:jc w:val="center"/>
              <w:rPr>
                <w:rFonts w:hint="eastAsia" w:ascii="宋体" w:hAnsi="宋体" w:eastAsia="宋体" w:cs="宋体"/>
                <w:sz w:val="24"/>
                <w:szCs w:val="24"/>
                <w:highlight w:val="none"/>
              </w:rPr>
            </w:pPr>
          </w:p>
        </w:tc>
      </w:tr>
      <w:tr w14:paraId="3684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vMerge w:val="continue"/>
            <w:noWrap w:val="0"/>
            <w:vAlign w:val="center"/>
          </w:tcPr>
          <w:p w14:paraId="063BCEA7">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35479CBE">
            <w:pPr>
              <w:spacing w:line="240" w:lineRule="auto"/>
              <w:jc w:val="center"/>
              <w:rPr>
                <w:rFonts w:hint="eastAsia" w:ascii="宋体" w:hAnsi="宋体" w:eastAsia="宋体" w:cs="宋体"/>
                <w:sz w:val="24"/>
                <w:szCs w:val="24"/>
                <w:highlight w:val="none"/>
              </w:rPr>
            </w:pPr>
          </w:p>
        </w:tc>
        <w:tc>
          <w:tcPr>
            <w:tcW w:w="2100" w:type="dxa"/>
            <w:noWrap w:val="0"/>
            <w:vAlign w:val="center"/>
          </w:tcPr>
          <w:p w14:paraId="7BCB293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剪趾甲</w:t>
            </w:r>
          </w:p>
        </w:tc>
        <w:tc>
          <w:tcPr>
            <w:tcW w:w="1850" w:type="dxa"/>
            <w:noWrap w:val="0"/>
            <w:vAlign w:val="center"/>
          </w:tcPr>
          <w:p w14:paraId="12F4A6F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14985BEA">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7AD4A74E">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最高收费包括蹭脚底板、泡脚10元</w:t>
            </w:r>
            <w:r>
              <w:rPr>
                <w:rFonts w:hint="eastAsia" w:ascii="宋体" w:hAnsi="宋体" w:eastAsia="宋体" w:cs="宋体"/>
                <w:sz w:val="24"/>
                <w:szCs w:val="24"/>
                <w:highlight w:val="none"/>
                <w:lang w:eastAsia="zh-CN"/>
              </w:rPr>
              <w:t>。</w:t>
            </w:r>
          </w:p>
        </w:tc>
      </w:tr>
      <w:tr w14:paraId="6E0F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57" w:type="dxa"/>
            <w:vMerge w:val="continue"/>
            <w:noWrap w:val="0"/>
            <w:vAlign w:val="center"/>
          </w:tcPr>
          <w:p w14:paraId="54C1FB46">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652EA6B">
            <w:pPr>
              <w:spacing w:line="240" w:lineRule="auto"/>
              <w:jc w:val="center"/>
              <w:rPr>
                <w:rFonts w:hint="eastAsia" w:ascii="宋体" w:hAnsi="宋体" w:eastAsia="宋体" w:cs="宋体"/>
                <w:sz w:val="24"/>
                <w:szCs w:val="24"/>
                <w:highlight w:val="none"/>
              </w:rPr>
            </w:pPr>
          </w:p>
        </w:tc>
        <w:tc>
          <w:tcPr>
            <w:tcW w:w="2100" w:type="dxa"/>
            <w:noWrap w:val="0"/>
            <w:vAlign w:val="center"/>
          </w:tcPr>
          <w:p w14:paraId="5FF9C74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日间</w:t>
            </w:r>
            <w:r>
              <w:rPr>
                <w:rFonts w:hint="eastAsia" w:ascii="宋体" w:hAnsi="宋体" w:eastAsia="宋体" w:cs="宋体"/>
                <w:sz w:val="24"/>
                <w:szCs w:val="24"/>
                <w:highlight w:val="none"/>
              </w:rPr>
              <w:t>照料</w:t>
            </w:r>
          </w:p>
        </w:tc>
        <w:tc>
          <w:tcPr>
            <w:tcW w:w="1850" w:type="dxa"/>
            <w:noWrap w:val="0"/>
            <w:vAlign w:val="center"/>
          </w:tcPr>
          <w:p w14:paraId="67BDC22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天</w:t>
            </w:r>
          </w:p>
        </w:tc>
        <w:tc>
          <w:tcPr>
            <w:tcW w:w="1763" w:type="dxa"/>
            <w:noWrap w:val="0"/>
            <w:vAlign w:val="center"/>
          </w:tcPr>
          <w:p w14:paraId="32A319E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lang w:eastAsia="zh-CN"/>
              </w:rPr>
              <w:t>元</w:t>
            </w:r>
          </w:p>
        </w:tc>
        <w:tc>
          <w:tcPr>
            <w:tcW w:w="2460" w:type="dxa"/>
            <w:noWrap w:val="0"/>
            <w:vAlign w:val="center"/>
          </w:tcPr>
          <w:p w14:paraId="411C6BDD">
            <w:pPr>
              <w:spacing w:line="240" w:lineRule="auto"/>
              <w:jc w:val="center"/>
              <w:rPr>
                <w:rFonts w:hint="eastAsia" w:ascii="宋体" w:hAnsi="宋体" w:eastAsia="宋体" w:cs="宋体"/>
                <w:sz w:val="24"/>
                <w:szCs w:val="24"/>
                <w:highlight w:val="none"/>
              </w:rPr>
            </w:pPr>
          </w:p>
        </w:tc>
      </w:tr>
      <w:tr w14:paraId="7D6E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noWrap w:val="0"/>
            <w:vAlign w:val="center"/>
          </w:tcPr>
          <w:p w14:paraId="55373394">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1F51585F">
            <w:pPr>
              <w:spacing w:line="240" w:lineRule="auto"/>
              <w:jc w:val="center"/>
              <w:rPr>
                <w:rFonts w:hint="eastAsia" w:ascii="宋体" w:hAnsi="宋体" w:eastAsia="宋体" w:cs="宋体"/>
                <w:sz w:val="24"/>
                <w:szCs w:val="24"/>
                <w:highlight w:val="none"/>
              </w:rPr>
            </w:pPr>
          </w:p>
        </w:tc>
        <w:tc>
          <w:tcPr>
            <w:tcW w:w="2100" w:type="dxa"/>
            <w:noWrap w:val="0"/>
            <w:vAlign w:val="center"/>
          </w:tcPr>
          <w:p w14:paraId="197BA8CC">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洗、煮饭菜</w:t>
            </w:r>
          </w:p>
        </w:tc>
        <w:tc>
          <w:tcPr>
            <w:tcW w:w="1850" w:type="dxa"/>
            <w:noWrap w:val="0"/>
            <w:vAlign w:val="center"/>
          </w:tcPr>
          <w:p w14:paraId="5F7EA6D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50元/小时</w:t>
            </w:r>
          </w:p>
        </w:tc>
        <w:tc>
          <w:tcPr>
            <w:tcW w:w="1763" w:type="dxa"/>
            <w:noWrap w:val="0"/>
            <w:vAlign w:val="center"/>
          </w:tcPr>
          <w:p w14:paraId="6BB3FB6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150元</w:t>
            </w:r>
          </w:p>
        </w:tc>
        <w:tc>
          <w:tcPr>
            <w:tcW w:w="2460" w:type="dxa"/>
            <w:noWrap w:val="0"/>
            <w:vAlign w:val="center"/>
          </w:tcPr>
          <w:p w14:paraId="4A6BEC8C">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不含食材</w:t>
            </w:r>
          </w:p>
        </w:tc>
      </w:tr>
      <w:tr w14:paraId="1F6E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noWrap w:val="0"/>
            <w:vAlign w:val="center"/>
          </w:tcPr>
          <w:p w14:paraId="46C3E02A">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2</w:t>
            </w:r>
          </w:p>
        </w:tc>
        <w:tc>
          <w:tcPr>
            <w:tcW w:w="906" w:type="dxa"/>
            <w:vMerge w:val="restart"/>
            <w:shd w:val="clear" w:color="auto" w:fill="auto"/>
            <w:noWrap w:val="0"/>
            <w:vAlign w:val="center"/>
          </w:tcPr>
          <w:p w14:paraId="13C16F14">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助浴服务</w:t>
            </w:r>
          </w:p>
        </w:tc>
        <w:tc>
          <w:tcPr>
            <w:tcW w:w="2100" w:type="dxa"/>
            <w:shd w:val="clear" w:color="auto" w:fill="auto"/>
            <w:noWrap w:val="0"/>
            <w:vAlign w:val="center"/>
          </w:tcPr>
          <w:p w14:paraId="46D9E76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家庭洗浴</w:t>
            </w:r>
          </w:p>
        </w:tc>
        <w:tc>
          <w:tcPr>
            <w:tcW w:w="1850" w:type="dxa"/>
            <w:shd w:val="clear" w:color="auto" w:fill="auto"/>
            <w:noWrap w:val="0"/>
            <w:vAlign w:val="center"/>
          </w:tcPr>
          <w:p w14:paraId="08B8510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50元/小时</w:t>
            </w:r>
          </w:p>
        </w:tc>
        <w:tc>
          <w:tcPr>
            <w:tcW w:w="1763" w:type="dxa"/>
            <w:shd w:val="clear" w:color="auto" w:fill="auto"/>
            <w:noWrap w:val="0"/>
            <w:vAlign w:val="center"/>
          </w:tcPr>
          <w:p w14:paraId="781344A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00元</w:t>
            </w:r>
          </w:p>
        </w:tc>
        <w:tc>
          <w:tcPr>
            <w:tcW w:w="2460" w:type="dxa"/>
            <w:shd w:val="clear" w:color="auto" w:fill="auto"/>
            <w:noWrap w:val="0"/>
            <w:vAlign w:val="center"/>
          </w:tcPr>
          <w:p w14:paraId="4D39517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由专业人员上门为老人洗浴，服务</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eastAsia="zh-CN"/>
              </w:rPr>
              <w:t>需要1-2名家属陪同。</w:t>
            </w:r>
          </w:p>
        </w:tc>
      </w:tr>
      <w:tr w14:paraId="532F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E51B627">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80D7137">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2C5A58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床上擦身子</w:t>
            </w:r>
          </w:p>
        </w:tc>
        <w:tc>
          <w:tcPr>
            <w:tcW w:w="1850" w:type="dxa"/>
            <w:shd w:val="clear" w:color="auto" w:fill="auto"/>
            <w:vAlign w:val="center"/>
          </w:tcPr>
          <w:p w14:paraId="452759F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35元/小时</w:t>
            </w:r>
          </w:p>
        </w:tc>
        <w:tc>
          <w:tcPr>
            <w:tcW w:w="1763" w:type="dxa"/>
            <w:shd w:val="clear" w:color="auto" w:fill="auto"/>
            <w:vAlign w:val="center"/>
          </w:tcPr>
          <w:p w14:paraId="45DD842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F53A587">
            <w:pPr>
              <w:spacing w:line="240" w:lineRule="auto"/>
              <w:jc w:val="center"/>
              <w:rPr>
                <w:rFonts w:hint="eastAsia" w:ascii="宋体" w:hAnsi="宋体" w:eastAsia="宋体" w:cs="宋体"/>
                <w:sz w:val="24"/>
                <w:szCs w:val="24"/>
                <w:highlight w:val="none"/>
                <w:lang w:val="en-US" w:eastAsia="zh-CN"/>
              </w:rPr>
            </w:pPr>
          </w:p>
        </w:tc>
      </w:tr>
      <w:tr w14:paraId="543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6B00B8F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906" w:type="dxa"/>
            <w:vMerge w:val="restart"/>
            <w:shd w:val="clear" w:color="auto" w:fill="auto"/>
            <w:vAlign w:val="center"/>
          </w:tcPr>
          <w:p w14:paraId="69D9E0DA">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助洁服务</w:t>
            </w:r>
          </w:p>
        </w:tc>
        <w:tc>
          <w:tcPr>
            <w:tcW w:w="2100" w:type="dxa"/>
            <w:shd w:val="clear" w:color="auto" w:fill="auto"/>
            <w:vAlign w:val="center"/>
          </w:tcPr>
          <w:p w14:paraId="458E738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浴室特洁</w:t>
            </w:r>
          </w:p>
        </w:tc>
        <w:tc>
          <w:tcPr>
            <w:tcW w:w="1850" w:type="dxa"/>
            <w:shd w:val="clear" w:color="auto" w:fill="auto"/>
            <w:vAlign w:val="center"/>
          </w:tcPr>
          <w:p w14:paraId="6571ABE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2CF0142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EFD7C3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1次超过半小时按50元/小时计算</w:t>
            </w:r>
            <w:r>
              <w:rPr>
                <w:rFonts w:hint="eastAsia" w:ascii="宋体" w:hAnsi="宋体" w:eastAsia="宋体" w:cs="宋体"/>
                <w:sz w:val="24"/>
                <w:szCs w:val="24"/>
                <w:highlight w:val="none"/>
                <w:lang w:eastAsia="zh-CN"/>
              </w:rPr>
              <w:t>。</w:t>
            </w:r>
          </w:p>
        </w:tc>
      </w:tr>
      <w:tr w14:paraId="5C28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011FB8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7FA5188">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F4519F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卫生间特洁</w:t>
            </w:r>
          </w:p>
        </w:tc>
        <w:tc>
          <w:tcPr>
            <w:tcW w:w="1850" w:type="dxa"/>
            <w:shd w:val="clear" w:color="auto" w:fill="auto"/>
            <w:vAlign w:val="center"/>
          </w:tcPr>
          <w:p w14:paraId="2B8A8E8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40元/次</w:t>
            </w:r>
          </w:p>
        </w:tc>
        <w:tc>
          <w:tcPr>
            <w:tcW w:w="1763" w:type="dxa"/>
            <w:shd w:val="clear" w:color="auto" w:fill="auto"/>
            <w:vAlign w:val="center"/>
          </w:tcPr>
          <w:p w14:paraId="1C9B1C2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CC50C0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马桶清洁外加20元</w:t>
            </w:r>
          </w:p>
        </w:tc>
      </w:tr>
      <w:tr w14:paraId="4E6C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709717C">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826738A">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1D9621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擦玻璃</w:t>
            </w:r>
          </w:p>
        </w:tc>
        <w:tc>
          <w:tcPr>
            <w:tcW w:w="1850" w:type="dxa"/>
            <w:shd w:val="clear" w:color="auto" w:fill="auto"/>
            <w:vAlign w:val="center"/>
          </w:tcPr>
          <w:p w14:paraId="172E9D2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25-50元/扇</w:t>
            </w:r>
          </w:p>
        </w:tc>
        <w:tc>
          <w:tcPr>
            <w:tcW w:w="1763" w:type="dxa"/>
            <w:shd w:val="clear" w:color="auto" w:fill="auto"/>
            <w:vAlign w:val="center"/>
          </w:tcPr>
          <w:p w14:paraId="5DD7F7C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A5860C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以平方米计算1.2*1.5以内25元，超出面积比例递增</w:t>
            </w:r>
            <w:r>
              <w:rPr>
                <w:rFonts w:hint="eastAsia" w:ascii="宋体" w:hAnsi="宋体" w:eastAsia="宋体" w:cs="宋体"/>
                <w:sz w:val="24"/>
                <w:szCs w:val="24"/>
                <w:highlight w:val="none"/>
                <w:lang w:eastAsia="zh-CN"/>
              </w:rPr>
              <w:t>。</w:t>
            </w:r>
          </w:p>
        </w:tc>
      </w:tr>
      <w:tr w14:paraId="3281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B2648A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8E43EA1">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0F7531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地板特洁</w:t>
            </w:r>
          </w:p>
        </w:tc>
        <w:tc>
          <w:tcPr>
            <w:tcW w:w="1850" w:type="dxa"/>
            <w:shd w:val="clear" w:color="auto" w:fill="auto"/>
            <w:vAlign w:val="center"/>
          </w:tcPr>
          <w:p w14:paraId="2A7AF7A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30-100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1C96850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CB320F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按面积和使用清洁工具收费，最高收费100元</w:t>
            </w:r>
          </w:p>
        </w:tc>
      </w:tr>
      <w:tr w14:paraId="16EB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482F4D8E">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99BBBC0">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48BA16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油烟机清洗、</w:t>
            </w:r>
          </w:p>
        </w:tc>
        <w:tc>
          <w:tcPr>
            <w:tcW w:w="1850" w:type="dxa"/>
            <w:shd w:val="clear" w:color="auto" w:fill="auto"/>
            <w:vAlign w:val="center"/>
          </w:tcPr>
          <w:p w14:paraId="482F568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47A02AA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0603D6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按型号及油污程度收费</w:t>
            </w:r>
          </w:p>
        </w:tc>
      </w:tr>
      <w:tr w14:paraId="52D0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E62DFB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8ABA9FA">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D24D52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拆洗油烟机</w:t>
            </w:r>
          </w:p>
        </w:tc>
        <w:tc>
          <w:tcPr>
            <w:tcW w:w="1850" w:type="dxa"/>
            <w:shd w:val="clear" w:color="auto" w:fill="auto"/>
            <w:vAlign w:val="center"/>
          </w:tcPr>
          <w:p w14:paraId="05462D7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100-120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72C60AA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1D21B3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按型号及油污程度收费</w:t>
            </w:r>
          </w:p>
        </w:tc>
      </w:tr>
      <w:tr w14:paraId="762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9C0CD9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EA1D6E5">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0877AE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厨房特洁</w:t>
            </w:r>
          </w:p>
        </w:tc>
        <w:tc>
          <w:tcPr>
            <w:tcW w:w="1850" w:type="dxa"/>
            <w:shd w:val="clear" w:color="auto" w:fill="auto"/>
            <w:vAlign w:val="center"/>
          </w:tcPr>
          <w:p w14:paraId="203CFFE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100元/次</w:t>
            </w:r>
          </w:p>
        </w:tc>
        <w:tc>
          <w:tcPr>
            <w:tcW w:w="1763" w:type="dxa"/>
            <w:shd w:val="clear" w:color="auto" w:fill="auto"/>
            <w:vAlign w:val="center"/>
          </w:tcPr>
          <w:p w14:paraId="13E26B9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6A13AB53">
            <w:pPr>
              <w:spacing w:line="240" w:lineRule="auto"/>
              <w:jc w:val="center"/>
              <w:rPr>
                <w:rFonts w:hint="eastAsia" w:ascii="宋体" w:hAnsi="宋体" w:eastAsia="宋体" w:cs="宋体"/>
                <w:sz w:val="24"/>
                <w:szCs w:val="24"/>
                <w:highlight w:val="none"/>
                <w:lang w:val="en-US" w:eastAsia="zh-CN"/>
              </w:rPr>
            </w:pPr>
          </w:p>
        </w:tc>
      </w:tr>
      <w:tr w14:paraId="31F1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783EF78F">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4</w:t>
            </w:r>
          </w:p>
        </w:tc>
        <w:tc>
          <w:tcPr>
            <w:tcW w:w="906" w:type="dxa"/>
            <w:vMerge w:val="restart"/>
            <w:shd w:val="clear" w:color="auto" w:fill="auto"/>
            <w:vAlign w:val="center"/>
          </w:tcPr>
          <w:p w14:paraId="74BE8661">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洗涤服务</w:t>
            </w:r>
          </w:p>
        </w:tc>
        <w:tc>
          <w:tcPr>
            <w:tcW w:w="2100" w:type="dxa"/>
            <w:shd w:val="clear" w:color="auto" w:fill="auto"/>
            <w:vAlign w:val="center"/>
          </w:tcPr>
          <w:p w14:paraId="27FC099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床品、窗帘水洗更换</w:t>
            </w:r>
          </w:p>
        </w:tc>
        <w:tc>
          <w:tcPr>
            <w:tcW w:w="1850" w:type="dxa"/>
            <w:shd w:val="clear" w:color="auto" w:fill="auto"/>
            <w:vAlign w:val="center"/>
          </w:tcPr>
          <w:p w14:paraId="3ADF117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40元/小时（机洗）</w:t>
            </w:r>
          </w:p>
        </w:tc>
        <w:tc>
          <w:tcPr>
            <w:tcW w:w="1763" w:type="dxa"/>
            <w:shd w:val="clear" w:color="auto" w:fill="auto"/>
            <w:vAlign w:val="center"/>
          </w:tcPr>
          <w:p w14:paraId="11BBFC8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7100AC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手洗每件10元</w:t>
            </w:r>
          </w:p>
        </w:tc>
      </w:tr>
      <w:tr w14:paraId="6F5D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43A3A6E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7328253">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238C72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衣物洗涤</w:t>
            </w:r>
          </w:p>
        </w:tc>
        <w:tc>
          <w:tcPr>
            <w:tcW w:w="1850" w:type="dxa"/>
            <w:shd w:val="clear" w:color="auto" w:fill="auto"/>
            <w:vAlign w:val="center"/>
          </w:tcPr>
          <w:p w14:paraId="33DF59B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40元/小时（机洗）</w:t>
            </w:r>
          </w:p>
        </w:tc>
        <w:tc>
          <w:tcPr>
            <w:tcW w:w="1763" w:type="dxa"/>
            <w:shd w:val="clear" w:color="auto" w:fill="auto"/>
            <w:vAlign w:val="center"/>
          </w:tcPr>
          <w:p w14:paraId="6504C09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3AD73B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手洗每件7元、大件10元</w:t>
            </w:r>
          </w:p>
        </w:tc>
      </w:tr>
      <w:tr w14:paraId="1EA8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4A2EDD33">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5</w:t>
            </w:r>
          </w:p>
        </w:tc>
        <w:tc>
          <w:tcPr>
            <w:tcW w:w="906" w:type="dxa"/>
            <w:vMerge w:val="restart"/>
            <w:shd w:val="clear" w:color="auto" w:fill="auto"/>
            <w:vAlign w:val="center"/>
          </w:tcPr>
          <w:p w14:paraId="306F470A">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助行服务</w:t>
            </w:r>
          </w:p>
        </w:tc>
        <w:tc>
          <w:tcPr>
            <w:tcW w:w="2100" w:type="dxa"/>
            <w:shd w:val="clear" w:color="auto" w:fill="auto"/>
            <w:vAlign w:val="center"/>
          </w:tcPr>
          <w:p w14:paraId="30BB447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陪同购物</w:t>
            </w:r>
          </w:p>
        </w:tc>
        <w:tc>
          <w:tcPr>
            <w:tcW w:w="1850" w:type="dxa"/>
            <w:shd w:val="clear" w:color="auto" w:fill="auto"/>
            <w:vAlign w:val="center"/>
          </w:tcPr>
          <w:p w14:paraId="10FA16B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20元/小时</w:t>
            </w:r>
          </w:p>
        </w:tc>
        <w:tc>
          <w:tcPr>
            <w:tcW w:w="1763" w:type="dxa"/>
            <w:shd w:val="clear" w:color="auto" w:fill="auto"/>
            <w:vAlign w:val="center"/>
          </w:tcPr>
          <w:p w14:paraId="706DC97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B5432A7">
            <w:pPr>
              <w:spacing w:line="240" w:lineRule="auto"/>
              <w:jc w:val="center"/>
              <w:rPr>
                <w:rFonts w:hint="eastAsia" w:ascii="宋体" w:hAnsi="宋体" w:eastAsia="宋体" w:cs="宋体"/>
                <w:sz w:val="24"/>
                <w:szCs w:val="24"/>
                <w:highlight w:val="none"/>
                <w:lang w:val="en-US" w:eastAsia="zh-CN"/>
              </w:rPr>
            </w:pPr>
          </w:p>
        </w:tc>
      </w:tr>
      <w:tr w14:paraId="772D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1A938CB">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C67938E">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774C82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出行照料</w:t>
            </w:r>
          </w:p>
        </w:tc>
        <w:tc>
          <w:tcPr>
            <w:tcW w:w="1850" w:type="dxa"/>
            <w:shd w:val="clear" w:color="auto" w:fill="auto"/>
            <w:vAlign w:val="center"/>
          </w:tcPr>
          <w:p w14:paraId="0658EEB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20元/小时</w:t>
            </w:r>
          </w:p>
        </w:tc>
        <w:tc>
          <w:tcPr>
            <w:tcW w:w="1763" w:type="dxa"/>
            <w:shd w:val="clear" w:color="auto" w:fill="auto"/>
            <w:vAlign w:val="center"/>
          </w:tcPr>
          <w:p w14:paraId="2E39FB5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74A60224">
            <w:pPr>
              <w:spacing w:line="240" w:lineRule="auto"/>
              <w:jc w:val="center"/>
              <w:rPr>
                <w:rFonts w:hint="eastAsia" w:ascii="宋体" w:hAnsi="宋体" w:eastAsia="宋体" w:cs="宋体"/>
                <w:sz w:val="24"/>
                <w:szCs w:val="24"/>
                <w:highlight w:val="none"/>
                <w:lang w:val="en-US" w:eastAsia="zh-CN"/>
              </w:rPr>
            </w:pPr>
          </w:p>
        </w:tc>
      </w:tr>
      <w:tr w14:paraId="0EF5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193B501">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EA60BDF">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673942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专车接送</w:t>
            </w:r>
          </w:p>
        </w:tc>
        <w:tc>
          <w:tcPr>
            <w:tcW w:w="1850" w:type="dxa"/>
            <w:shd w:val="clear" w:color="auto" w:fill="auto"/>
            <w:vAlign w:val="center"/>
          </w:tcPr>
          <w:p w14:paraId="411AC61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50元/小时</w:t>
            </w:r>
          </w:p>
        </w:tc>
        <w:tc>
          <w:tcPr>
            <w:tcW w:w="1763" w:type="dxa"/>
            <w:shd w:val="clear" w:color="auto" w:fill="auto"/>
            <w:vAlign w:val="center"/>
          </w:tcPr>
          <w:p w14:paraId="06DED0F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6C4FC15">
            <w:pPr>
              <w:spacing w:line="240" w:lineRule="auto"/>
              <w:jc w:val="center"/>
              <w:rPr>
                <w:rFonts w:hint="eastAsia" w:ascii="宋体" w:hAnsi="宋体" w:eastAsia="宋体" w:cs="宋体"/>
                <w:sz w:val="24"/>
                <w:szCs w:val="24"/>
                <w:highlight w:val="none"/>
                <w:lang w:val="en-US" w:eastAsia="zh-CN"/>
              </w:rPr>
            </w:pPr>
          </w:p>
        </w:tc>
      </w:tr>
      <w:tr w14:paraId="4767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77A42533">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6</w:t>
            </w:r>
          </w:p>
        </w:tc>
        <w:tc>
          <w:tcPr>
            <w:tcW w:w="906" w:type="dxa"/>
            <w:vMerge w:val="restart"/>
            <w:shd w:val="clear" w:color="auto" w:fill="auto"/>
            <w:vAlign w:val="center"/>
          </w:tcPr>
          <w:p w14:paraId="4B7419F2">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代办服务</w:t>
            </w:r>
          </w:p>
        </w:tc>
        <w:tc>
          <w:tcPr>
            <w:tcW w:w="2100" w:type="dxa"/>
            <w:shd w:val="clear" w:color="auto" w:fill="auto"/>
            <w:vAlign w:val="center"/>
          </w:tcPr>
          <w:p w14:paraId="5455B65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代购生活用品</w:t>
            </w:r>
          </w:p>
        </w:tc>
        <w:tc>
          <w:tcPr>
            <w:tcW w:w="1850" w:type="dxa"/>
            <w:shd w:val="clear" w:color="auto" w:fill="auto"/>
            <w:vAlign w:val="center"/>
          </w:tcPr>
          <w:p w14:paraId="19AD59B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58F50921">
            <w:pPr>
              <w:spacing w:line="240" w:lineRule="auto"/>
              <w:jc w:val="center"/>
              <w:rPr>
                <w:rFonts w:hint="eastAsia" w:ascii="宋体" w:hAnsi="宋体" w:eastAsia="宋体" w:cs="宋体"/>
                <w:sz w:val="24"/>
                <w:szCs w:val="24"/>
                <w:highlight w:val="none"/>
              </w:rPr>
            </w:pPr>
          </w:p>
          <w:p w14:paraId="742E105D">
            <w:pPr>
              <w:spacing w:line="240" w:lineRule="auto"/>
              <w:jc w:val="center"/>
              <w:rPr>
                <w:rFonts w:hint="eastAsia" w:ascii="宋体" w:hAnsi="宋体" w:eastAsia="宋体" w:cs="宋体"/>
                <w:sz w:val="24"/>
                <w:szCs w:val="24"/>
                <w:highlight w:val="none"/>
              </w:rPr>
            </w:pPr>
          </w:p>
          <w:p w14:paraId="4349C0EC">
            <w:pPr>
              <w:spacing w:line="240" w:lineRule="auto"/>
              <w:jc w:val="center"/>
              <w:rPr>
                <w:rFonts w:hint="eastAsia" w:ascii="宋体" w:hAnsi="宋体" w:eastAsia="宋体" w:cs="宋体"/>
                <w:sz w:val="24"/>
                <w:szCs w:val="24"/>
                <w:highlight w:val="none"/>
              </w:rPr>
            </w:pPr>
          </w:p>
          <w:p w14:paraId="7FB14C3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C298F7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代购物品1公里以内重量不超5公斤每次10元，出车代购物品1公里以内20元，超出1公里加10元，路程最高不超10公里，重量最高不超200斤。</w:t>
            </w:r>
          </w:p>
        </w:tc>
      </w:tr>
      <w:tr w14:paraId="1D89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21ACDAB9">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7A1774B">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59E05E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代缴各种费用</w:t>
            </w:r>
          </w:p>
          <w:p w14:paraId="0C0D855B">
            <w:pPr>
              <w:spacing w:line="240" w:lineRule="auto"/>
              <w:jc w:val="center"/>
              <w:rPr>
                <w:rFonts w:hint="eastAsia" w:ascii="宋体" w:hAnsi="宋体" w:eastAsia="宋体" w:cs="宋体"/>
                <w:sz w:val="24"/>
                <w:szCs w:val="24"/>
                <w:highlight w:val="none"/>
                <w:lang w:val="en-US" w:eastAsia="zh-CN"/>
              </w:rPr>
            </w:pPr>
          </w:p>
        </w:tc>
        <w:tc>
          <w:tcPr>
            <w:tcW w:w="1850" w:type="dxa"/>
            <w:shd w:val="clear" w:color="auto" w:fill="auto"/>
            <w:vAlign w:val="center"/>
          </w:tcPr>
          <w:p w14:paraId="402C428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732FBCD1">
            <w:pPr>
              <w:spacing w:line="240" w:lineRule="auto"/>
              <w:jc w:val="center"/>
              <w:rPr>
                <w:rFonts w:hint="eastAsia" w:ascii="宋体" w:hAnsi="宋体" w:eastAsia="宋体" w:cs="宋体"/>
                <w:sz w:val="24"/>
                <w:szCs w:val="24"/>
                <w:highlight w:val="none"/>
              </w:rPr>
            </w:pPr>
          </w:p>
          <w:p w14:paraId="00FC587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A3F05E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网上代缴每次10元，排队等待代缴费用，超过2小时最高收取50元。</w:t>
            </w:r>
          </w:p>
        </w:tc>
      </w:tr>
      <w:tr w14:paraId="7E97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214539D6">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7</w:t>
            </w:r>
          </w:p>
        </w:tc>
        <w:tc>
          <w:tcPr>
            <w:tcW w:w="906" w:type="dxa"/>
            <w:vMerge w:val="restart"/>
            <w:shd w:val="clear" w:color="auto" w:fill="auto"/>
            <w:vAlign w:val="center"/>
          </w:tcPr>
          <w:p w14:paraId="57AAF311">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康复辅助</w:t>
            </w:r>
          </w:p>
        </w:tc>
        <w:tc>
          <w:tcPr>
            <w:tcW w:w="2100" w:type="dxa"/>
            <w:shd w:val="clear" w:color="auto" w:fill="auto"/>
            <w:vAlign w:val="center"/>
          </w:tcPr>
          <w:p w14:paraId="7C7AF91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局部按摩</w:t>
            </w:r>
          </w:p>
        </w:tc>
        <w:tc>
          <w:tcPr>
            <w:tcW w:w="1850" w:type="dxa"/>
            <w:shd w:val="clear" w:color="auto" w:fill="auto"/>
            <w:vAlign w:val="center"/>
          </w:tcPr>
          <w:p w14:paraId="4B8B9D4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17F173C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036BD8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30元普通按摩，养生按摩最高100元</w:t>
            </w:r>
          </w:p>
        </w:tc>
      </w:tr>
      <w:tr w14:paraId="62B1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212905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CE60E62">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5998C8B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健康咨询</w:t>
            </w:r>
          </w:p>
        </w:tc>
        <w:tc>
          <w:tcPr>
            <w:tcW w:w="1850" w:type="dxa"/>
            <w:shd w:val="clear" w:color="auto" w:fill="auto"/>
            <w:vAlign w:val="center"/>
          </w:tcPr>
          <w:p w14:paraId="02A8B8C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免费</w:t>
            </w:r>
          </w:p>
        </w:tc>
        <w:tc>
          <w:tcPr>
            <w:tcW w:w="1763" w:type="dxa"/>
            <w:shd w:val="clear" w:color="auto" w:fill="auto"/>
            <w:vAlign w:val="center"/>
          </w:tcPr>
          <w:p w14:paraId="47AB2995">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188768AE">
            <w:pPr>
              <w:spacing w:line="240" w:lineRule="auto"/>
              <w:jc w:val="center"/>
              <w:rPr>
                <w:rFonts w:hint="eastAsia" w:ascii="宋体" w:hAnsi="宋体" w:eastAsia="宋体" w:cs="宋体"/>
                <w:sz w:val="24"/>
                <w:szCs w:val="24"/>
                <w:highlight w:val="none"/>
                <w:lang w:val="en-US" w:eastAsia="zh-CN"/>
              </w:rPr>
            </w:pPr>
          </w:p>
        </w:tc>
      </w:tr>
      <w:tr w14:paraId="0005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E944977">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B4951BE">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810C0F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合理膳食咨询</w:t>
            </w:r>
          </w:p>
        </w:tc>
        <w:tc>
          <w:tcPr>
            <w:tcW w:w="1850" w:type="dxa"/>
            <w:shd w:val="clear" w:color="auto" w:fill="auto"/>
            <w:vAlign w:val="center"/>
          </w:tcPr>
          <w:p w14:paraId="7FB4643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免费</w:t>
            </w:r>
          </w:p>
        </w:tc>
        <w:tc>
          <w:tcPr>
            <w:tcW w:w="1763" w:type="dxa"/>
            <w:shd w:val="clear" w:color="auto" w:fill="auto"/>
            <w:vAlign w:val="center"/>
          </w:tcPr>
          <w:p w14:paraId="2A94A525">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302A36BA">
            <w:pPr>
              <w:spacing w:line="240" w:lineRule="auto"/>
              <w:jc w:val="center"/>
              <w:rPr>
                <w:rFonts w:hint="eastAsia" w:ascii="宋体" w:hAnsi="宋体" w:eastAsia="宋体" w:cs="宋体"/>
                <w:sz w:val="24"/>
                <w:szCs w:val="24"/>
                <w:highlight w:val="none"/>
                <w:lang w:val="en-US" w:eastAsia="zh-CN"/>
              </w:rPr>
            </w:pPr>
          </w:p>
        </w:tc>
      </w:tr>
      <w:tr w14:paraId="3506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2B85B77B">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9B02FE5">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75FA491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拔罐</w:t>
            </w:r>
          </w:p>
        </w:tc>
        <w:tc>
          <w:tcPr>
            <w:tcW w:w="1850" w:type="dxa"/>
            <w:shd w:val="clear" w:color="auto" w:fill="auto"/>
            <w:vAlign w:val="center"/>
          </w:tcPr>
          <w:p w14:paraId="0C53F55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1FC818F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2176A65">
            <w:pPr>
              <w:spacing w:line="240" w:lineRule="auto"/>
              <w:jc w:val="center"/>
              <w:rPr>
                <w:rFonts w:hint="eastAsia" w:ascii="宋体" w:hAnsi="宋体" w:eastAsia="宋体" w:cs="宋体"/>
                <w:sz w:val="24"/>
                <w:szCs w:val="24"/>
                <w:highlight w:val="none"/>
                <w:lang w:val="en-US" w:eastAsia="zh-CN"/>
              </w:rPr>
            </w:pPr>
          </w:p>
        </w:tc>
      </w:tr>
      <w:tr w14:paraId="2BC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E8942C7">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EFB8B4D">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3A84A4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修脚</w:t>
            </w:r>
          </w:p>
        </w:tc>
        <w:tc>
          <w:tcPr>
            <w:tcW w:w="1850" w:type="dxa"/>
            <w:shd w:val="clear" w:color="auto" w:fill="auto"/>
            <w:vAlign w:val="center"/>
          </w:tcPr>
          <w:p w14:paraId="4D9BA8C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24B7470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7B1FAB6B">
            <w:pPr>
              <w:spacing w:line="240" w:lineRule="auto"/>
              <w:jc w:val="center"/>
              <w:rPr>
                <w:rFonts w:hint="eastAsia" w:ascii="宋体" w:hAnsi="宋体" w:eastAsia="宋体" w:cs="宋体"/>
                <w:sz w:val="24"/>
                <w:szCs w:val="24"/>
                <w:highlight w:val="none"/>
                <w:lang w:val="en-US" w:eastAsia="zh-CN"/>
              </w:rPr>
            </w:pPr>
          </w:p>
        </w:tc>
      </w:tr>
      <w:tr w14:paraId="6B42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0D17BD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E65CD48">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D80FC3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身体测量</w:t>
            </w:r>
          </w:p>
        </w:tc>
        <w:tc>
          <w:tcPr>
            <w:tcW w:w="1850" w:type="dxa"/>
            <w:shd w:val="clear" w:color="auto" w:fill="auto"/>
            <w:vAlign w:val="center"/>
          </w:tcPr>
          <w:p w14:paraId="1E4B702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4B75931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96CC68C">
            <w:pPr>
              <w:spacing w:line="240" w:lineRule="auto"/>
              <w:jc w:val="center"/>
              <w:rPr>
                <w:rFonts w:hint="eastAsia" w:ascii="宋体" w:hAnsi="宋体" w:eastAsia="宋体" w:cs="宋体"/>
                <w:sz w:val="24"/>
                <w:szCs w:val="24"/>
                <w:highlight w:val="none"/>
                <w:lang w:val="en-US" w:eastAsia="zh-CN"/>
              </w:rPr>
            </w:pPr>
          </w:p>
        </w:tc>
      </w:tr>
      <w:tr w14:paraId="599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1355711">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CDED2C7">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7C6619C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足疗</w:t>
            </w:r>
          </w:p>
        </w:tc>
        <w:tc>
          <w:tcPr>
            <w:tcW w:w="1850" w:type="dxa"/>
            <w:shd w:val="clear" w:color="auto" w:fill="auto"/>
            <w:vAlign w:val="center"/>
          </w:tcPr>
          <w:p w14:paraId="457EA50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50元/小时</w:t>
            </w:r>
          </w:p>
        </w:tc>
        <w:tc>
          <w:tcPr>
            <w:tcW w:w="1763" w:type="dxa"/>
            <w:shd w:val="clear" w:color="auto" w:fill="auto"/>
            <w:vAlign w:val="center"/>
          </w:tcPr>
          <w:p w14:paraId="66B914A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23B633FF">
            <w:pPr>
              <w:spacing w:line="240" w:lineRule="auto"/>
              <w:jc w:val="center"/>
              <w:rPr>
                <w:rFonts w:hint="eastAsia" w:ascii="宋体" w:hAnsi="宋体" w:eastAsia="宋体" w:cs="宋体"/>
                <w:sz w:val="24"/>
                <w:szCs w:val="24"/>
                <w:highlight w:val="none"/>
                <w:lang w:val="en-US" w:eastAsia="zh-CN"/>
              </w:rPr>
            </w:pPr>
          </w:p>
        </w:tc>
      </w:tr>
      <w:tr w14:paraId="5CC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A5CD013">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F4978D3">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A187DA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刮痧</w:t>
            </w:r>
          </w:p>
        </w:tc>
        <w:tc>
          <w:tcPr>
            <w:tcW w:w="1850" w:type="dxa"/>
            <w:shd w:val="clear" w:color="auto" w:fill="auto"/>
            <w:vAlign w:val="center"/>
          </w:tcPr>
          <w:p w14:paraId="19FBE9A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30元/次</w:t>
            </w:r>
          </w:p>
        </w:tc>
        <w:tc>
          <w:tcPr>
            <w:tcW w:w="1763" w:type="dxa"/>
            <w:shd w:val="clear" w:color="auto" w:fill="auto"/>
            <w:vAlign w:val="center"/>
          </w:tcPr>
          <w:p w14:paraId="26A00E7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30元</w:t>
            </w:r>
          </w:p>
        </w:tc>
        <w:tc>
          <w:tcPr>
            <w:tcW w:w="2460" w:type="dxa"/>
            <w:shd w:val="clear" w:color="auto" w:fill="auto"/>
            <w:vAlign w:val="center"/>
          </w:tcPr>
          <w:p w14:paraId="2DDC139A">
            <w:pPr>
              <w:spacing w:line="240" w:lineRule="auto"/>
              <w:jc w:val="center"/>
              <w:rPr>
                <w:rFonts w:hint="eastAsia" w:ascii="宋体" w:hAnsi="宋体" w:eastAsia="宋体" w:cs="宋体"/>
                <w:sz w:val="24"/>
                <w:szCs w:val="24"/>
                <w:highlight w:val="none"/>
                <w:lang w:val="en-US" w:eastAsia="zh-CN"/>
              </w:rPr>
            </w:pPr>
          </w:p>
        </w:tc>
      </w:tr>
      <w:tr w14:paraId="64D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6CCE1DE">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846C101">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22134C4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康复训练</w:t>
            </w:r>
          </w:p>
        </w:tc>
        <w:tc>
          <w:tcPr>
            <w:tcW w:w="1850" w:type="dxa"/>
            <w:shd w:val="clear" w:color="auto" w:fill="auto"/>
            <w:vAlign w:val="center"/>
          </w:tcPr>
          <w:p w14:paraId="4D1D83B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50元/30分钟</w:t>
            </w:r>
          </w:p>
        </w:tc>
        <w:tc>
          <w:tcPr>
            <w:tcW w:w="1763" w:type="dxa"/>
            <w:shd w:val="clear" w:color="auto" w:fill="auto"/>
            <w:vAlign w:val="center"/>
          </w:tcPr>
          <w:p w14:paraId="11E5E77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11A6F96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由康复师、健康管理师、护士等上门为老人提供居家康复指导、康复训练等服务。</w:t>
            </w:r>
          </w:p>
        </w:tc>
      </w:tr>
      <w:tr w14:paraId="3C73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73D4950">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19BFA7D8">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6852CC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康复理疗</w:t>
            </w:r>
          </w:p>
        </w:tc>
        <w:tc>
          <w:tcPr>
            <w:tcW w:w="1850" w:type="dxa"/>
            <w:shd w:val="clear" w:color="auto" w:fill="auto"/>
            <w:vAlign w:val="center"/>
          </w:tcPr>
          <w:p w14:paraId="6AA1728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50元/30分钟</w:t>
            </w:r>
          </w:p>
        </w:tc>
        <w:tc>
          <w:tcPr>
            <w:tcW w:w="1763" w:type="dxa"/>
            <w:shd w:val="clear" w:color="auto" w:fill="auto"/>
            <w:vAlign w:val="center"/>
          </w:tcPr>
          <w:p w14:paraId="1678782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0D0FD87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电疗、红外</w:t>
            </w:r>
          </w:p>
        </w:tc>
      </w:tr>
      <w:tr w14:paraId="17CB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55DE83E1">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8</w:t>
            </w:r>
          </w:p>
        </w:tc>
        <w:tc>
          <w:tcPr>
            <w:tcW w:w="906" w:type="dxa"/>
            <w:vMerge w:val="restart"/>
            <w:shd w:val="clear" w:color="auto" w:fill="auto"/>
            <w:vAlign w:val="center"/>
          </w:tcPr>
          <w:p w14:paraId="65BFF1D4">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精神慰藉</w:t>
            </w:r>
          </w:p>
        </w:tc>
        <w:tc>
          <w:tcPr>
            <w:tcW w:w="2100" w:type="dxa"/>
            <w:shd w:val="clear" w:color="auto" w:fill="auto"/>
            <w:vAlign w:val="center"/>
          </w:tcPr>
          <w:p w14:paraId="720C277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读报</w:t>
            </w:r>
          </w:p>
        </w:tc>
        <w:tc>
          <w:tcPr>
            <w:tcW w:w="1850" w:type="dxa"/>
            <w:shd w:val="clear" w:color="auto" w:fill="auto"/>
            <w:vAlign w:val="center"/>
          </w:tcPr>
          <w:p w14:paraId="2749CAB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15元/小时</w:t>
            </w:r>
          </w:p>
        </w:tc>
        <w:tc>
          <w:tcPr>
            <w:tcW w:w="1763" w:type="dxa"/>
            <w:shd w:val="clear" w:color="auto" w:fill="auto"/>
            <w:vAlign w:val="center"/>
          </w:tcPr>
          <w:p w14:paraId="6B82AC3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8A6F6FD">
            <w:pPr>
              <w:spacing w:line="240" w:lineRule="auto"/>
              <w:jc w:val="center"/>
              <w:rPr>
                <w:rFonts w:hint="eastAsia" w:ascii="宋体" w:hAnsi="宋体" w:eastAsia="宋体" w:cs="宋体"/>
                <w:sz w:val="24"/>
                <w:szCs w:val="24"/>
                <w:highlight w:val="none"/>
                <w:lang w:val="en-US" w:eastAsia="zh-CN"/>
              </w:rPr>
            </w:pPr>
          </w:p>
        </w:tc>
      </w:tr>
      <w:tr w14:paraId="7711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94F6D2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13E908DB">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7B730C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倾听</w:t>
            </w:r>
          </w:p>
        </w:tc>
        <w:tc>
          <w:tcPr>
            <w:tcW w:w="1850" w:type="dxa"/>
            <w:shd w:val="clear" w:color="auto" w:fill="auto"/>
            <w:vAlign w:val="center"/>
          </w:tcPr>
          <w:p w14:paraId="48690DB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15元/小时</w:t>
            </w:r>
          </w:p>
        </w:tc>
        <w:tc>
          <w:tcPr>
            <w:tcW w:w="1763" w:type="dxa"/>
            <w:shd w:val="clear" w:color="auto" w:fill="auto"/>
            <w:vAlign w:val="center"/>
          </w:tcPr>
          <w:p w14:paraId="33E483A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2F94FBF">
            <w:pPr>
              <w:spacing w:line="240" w:lineRule="auto"/>
              <w:jc w:val="center"/>
              <w:rPr>
                <w:rFonts w:hint="eastAsia" w:ascii="宋体" w:hAnsi="宋体" w:eastAsia="宋体" w:cs="宋体"/>
                <w:sz w:val="24"/>
                <w:szCs w:val="24"/>
                <w:highlight w:val="none"/>
                <w:lang w:val="en-US" w:eastAsia="zh-CN"/>
              </w:rPr>
            </w:pPr>
          </w:p>
        </w:tc>
      </w:tr>
      <w:tr w14:paraId="2FE8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9CEFDC9">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8F4C98C">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74A9441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交流</w:t>
            </w:r>
          </w:p>
        </w:tc>
        <w:tc>
          <w:tcPr>
            <w:tcW w:w="1850" w:type="dxa"/>
            <w:shd w:val="clear" w:color="auto" w:fill="auto"/>
            <w:vAlign w:val="center"/>
          </w:tcPr>
          <w:p w14:paraId="39F5AD6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15元年/小时</w:t>
            </w:r>
          </w:p>
        </w:tc>
        <w:tc>
          <w:tcPr>
            <w:tcW w:w="1763" w:type="dxa"/>
            <w:shd w:val="clear" w:color="auto" w:fill="auto"/>
            <w:vAlign w:val="center"/>
          </w:tcPr>
          <w:p w14:paraId="0CBF1B9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487E607">
            <w:pPr>
              <w:spacing w:line="240" w:lineRule="auto"/>
              <w:jc w:val="center"/>
              <w:rPr>
                <w:rFonts w:hint="eastAsia" w:ascii="宋体" w:hAnsi="宋体" w:eastAsia="宋体" w:cs="宋体"/>
                <w:sz w:val="24"/>
                <w:szCs w:val="24"/>
                <w:highlight w:val="none"/>
                <w:lang w:val="en-US" w:eastAsia="zh-CN"/>
              </w:rPr>
            </w:pPr>
          </w:p>
        </w:tc>
      </w:tr>
      <w:tr w14:paraId="1493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44D53561">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346DDD48">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27C2866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心理疏导</w:t>
            </w:r>
          </w:p>
        </w:tc>
        <w:tc>
          <w:tcPr>
            <w:tcW w:w="1850" w:type="dxa"/>
            <w:shd w:val="clear" w:color="auto" w:fill="auto"/>
            <w:vAlign w:val="center"/>
          </w:tcPr>
          <w:p w14:paraId="6F4B71C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35元/小时</w:t>
            </w:r>
          </w:p>
        </w:tc>
        <w:tc>
          <w:tcPr>
            <w:tcW w:w="1763" w:type="dxa"/>
            <w:shd w:val="clear" w:color="auto" w:fill="auto"/>
            <w:vAlign w:val="center"/>
          </w:tcPr>
          <w:p w14:paraId="13A1047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CBF503C">
            <w:pPr>
              <w:spacing w:line="240" w:lineRule="auto"/>
              <w:jc w:val="center"/>
              <w:rPr>
                <w:rFonts w:hint="eastAsia" w:ascii="宋体" w:hAnsi="宋体" w:eastAsia="宋体" w:cs="宋体"/>
                <w:sz w:val="24"/>
                <w:szCs w:val="24"/>
                <w:highlight w:val="none"/>
                <w:lang w:val="en-US" w:eastAsia="zh-CN"/>
              </w:rPr>
            </w:pPr>
          </w:p>
        </w:tc>
      </w:tr>
      <w:tr w14:paraId="2E72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4FBD30B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5A83663">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B8506C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教</w:t>
            </w:r>
            <w:r>
              <w:rPr>
                <w:rFonts w:hint="eastAsia" w:ascii="宋体" w:hAnsi="宋体" w:eastAsia="宋体" w:cs="宋体"/>
                <w:sz w:val="24"/>
                <w:szCs w:val="24"/>
                <w:highlight w:val="none"/>
              </w:rPr>
              <w:t>老人使用智能手机</w:t>
            </w:r>
          </w:p>
        </w:tc>
        <w:tc>
          <w:tcPr>
            <w:tcW w:w="1850" w:type="dxa"/>
            <w:shd w:val="clear" w:color="auto" w:fill="auto"/>
            <w:vAlign w:val="center"/>
          </w:tcPr>
          <w:p w14:paraId="4E9F9D4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rPr>
              <w:t>元/小时</w:t>
            </w:r>
          </w:p>
        </w:tc>
        <w:tc>
          <w:tcPr>
            <w:tcW w:w="1763" w:type="dxa"/>
            <w:shd w:val="clear" w:color="auto" w:fill="auto"/>
            <w:vAlign w:val="center"/>
          </w:tcPr>
          <w:p w14:paraId="145C78F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20元</w:t>
            </w:r>
          </w:p>
        </w:tc>
        <w:tc>
          <w:tcPr>
            <w:tcW w:w="2460" w:type="dxa"/>
            <w:shd w:val="clear" w:color="auto" w:fill="auto"/>
            <w:vAlign w:val="center"/>
          </w:tcPr>
          <w:p w14:paraId="6BEDA751">
            <w:pPr>
              <w:spacing w:line="240" w:lineRule="auto"/>
              <w:jc w:val="center"/>
              <w:rPr>
                <w:rFonts w:hint="eastAsia" w:ascii="宋体" w:hAnsi="宋体" w:eastAsia="宋体" w:cs="宋体"/>
                <w:sz w:val="24"/>
                <w:szCs w:val="24"/>
                <w:highlight w:val="none"/>
                <w:lang w:val="en-US" w:eastAsia="zh-CN"/>
              </w:rPr>
            </w:pPr>
          </w:p>
        </w:tc>
      </w:tr>
      <w:tr w14:paraId="6FB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296C07FF">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9</w:t>
            </w:r>
          </w:p>
        </w:tc>
        <w:tc>
          <w:tcPr>
            <w:tcW w:w="906" w:type="dxa"/>
            <w:vMerge w:val="restart"/>
            <w:shd w:val="clear" w:color="auto" w:fill="auto"/>
            <w:vAlign w:val="center"/>
          </w:tcPr>
          <w:p w14:paraId="3C689F89">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助医服务</w:t>
            </w:r>
          </w:p>
        </w:tc>
        <w:tc>
          <w:tcPr>
            <w:tcW w:w="2100" w:type="dxa"/>
            <w:shd w:val="clear" w:color="auto" w:fill="auto"/>
            <w:vAlign w:val="center"/>
          </w:tcPr>
          <w:p w14:paraId="0DC70CB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医院全程助医服务</w:t>
            </w:r>
          </w:p>
        </w:tc>
        <w:tc>
          <w:tcPr>
            <w:tcW w:w="1850" w:type="dxa"/>
            <w:shd w:val="clear" w:color="auto" w:fill="auto"/>
            <w:vAlign w:val="center"/>
          </w:tcPr>
          <w:p w14:paraId="2CC0D2B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50元/时</w:t>
            </w:r>
          </w:p>
        </w:tc>
        <w:tc>
          <w:tcPr>
            <w:tcW w:w="1763" w:type="dxa"/>
            <w:shd w:val="clear" w:color="auto" w:fill="auto"/>
            <w:vAlign w:val="center"/>
          </w:tcPr>
          <w:p w14:paraId="3AB7984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200元</w:t>
            </w:r>
          </w:p>
        </w:tc>
        <w:tc>
          <w:tcPr>
            <w:tcW w:w="2460" w:type="dxa"/>
            <w:shd w:val="clear" w:color="auto" w:fill="auto"/>
            <w:vAlign w:val="center"/>
          </w:tcPr>
          <w:p w14:paraId="5E02865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全程协助患者问诊、陪诊服务。（车费、药费服务对象自理）</w:t>
            </w:r>
          </w:p>
        </w:tc>
      </w:tr>
      <w:tr w14:paraId="2907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EB71EC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DC437E8">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4ED750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居家上门医疗检测服务</w:t>
            </w:r>
          </w:p>
        </w:tc>
        <w:tc>
          <w:tcPr>
            <w:tcW w:w="1850" w:type="dxa"/>
            <w:shd w:val="clear" w:color="auto" w:fill="auto"/>
            <w:vAlign w:val="center"/>
          </w:tcPr>
          <w:p w14:paraId="2555D22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50元/时</w:t>
            </w:r>
          </w:p>
        </w:tc>
        <w:tc>
          <w:tcPr>
            <w:tcW w:w="1763" w:type="dxa"/>
            <w:shd w:val="clear" w:color="auto" w:fill="auto"/>
            <w:vAlign w:val="center"/>
          </w:tcPr>
          <w:p w14:paraId="73BCFA69">
            <w:pPr>
              <w:spacing w:line="240" w:lineRule="auto"/>
              <w:jc w:val="center"/>
              <w:rPr>
                <w:rFonts w:hint="eastAsia" w:ascii="宋体" w:hAnsi="宋体" w:eastAsia="宋体" w:cs="宋体"/>
                <w:sz w:val="24"/>
                <w:szCs w:val="24"/>
                <w:highlight w:val="none"/>
                <w:lang w:val="en-US" w:eastAsia="zh-CN"/>
              </w:rPr>
            </w:pPr>
          </w:p>
          <w:p w14:paraId="58FBE7A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4ED024E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根据客户情况由家庭医生、健康管理师、护士至少两人组成家庭医生团队上门为居民进行检测。</w:t>
            </w:r>
          </w:p>
        </w:tc>
      </w:tr>
      <w:tr w14:paraId="78E9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6BE0343B">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0</w:t>
            </w:r>
          </w:p>
        </w:tc>
        <w:tc>
          <w:tcPr>
            <w:tcW w:w="906" w:type="dxa"/>
            <w:vMerge w:val="restart"/>
            <w:shd w:val="clear" w:color="auto" w:fill="auto"/>
            <w:vAlign w:val="center"/>
          </w:tcPr>
          <w:p w14:paraId="41F90B17">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其他</w:t>
            </w:r>
          </w:p>
        </w:tc>
        <w:tc>
          <w:tcPr>
            <w:tcW w:w="2100" w:type="dxa"/>
            <w:shd w:val="clear" w:color="auto" w:fill="auto"/>
            <w:vAlign w:val="center"/>
          </w:tcPr>
          <w:p w14:paraId="4406678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疏通管道</w:t>
            </w:r>
          </w:p>
        </w:tc>
        <w:tc>
          <w:tcPr>
            <w:tcW w:w="1850" w:type="dxa"/>
            <w:shd w:val="clear" w:color="auto" w:fill="auto"/>
            <w:vAlign w:val="center"/>
          </w:tcPr>
          <w:p w14:paraId="29E1E73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70-100</w:t>
            </w:r>
          </w:p>
        </w:tc>
        <w:tc>
          <w:tcPr>
            <w:tcW w:w="1763" w:type="dxa"/>
            <w:shd w:val="clear" w:color="auto" w:fill="auto"/>
            <w:vAlign w:val="center"/>
          </w:tcPr>
          <w:p w14:paraId="614D1D7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08EA5F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视情况而定</w:t>
            </w:r>
          </w:p>
        </w:tc>
      </w:tr>
      <w:tr w14:paraId="72F2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31A0BFE">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E4B3E60">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716EF21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安装维修</w:t>
            </w:r>
          </w:p>
        </w:tc>
        <w:tc>
          <w:tcPr>
            <w:tcW w:w="1850" w:type="dxa"/>
            <w:shd w:val="clear" w:color="auto" w:fill="auto"/>
            <w:vAlign w:val="center"/>
          </w:tcPr>
          <w:p w14:paraId="0678241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市场半价收取</w:t>
            </w:r>
          </w:p>
        </w:tc>
        <w:tc>
          <w:tcPr>
            <w:tcW w:w="1763" w:type="dxa"/>
            <w:shd w:val="clear" w:color="auto" w:fill="auto"/>
            <w:vAlign w:val="center"/>
          </w:tcPr>
          <w:p w14:paraId="4F8EE67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A28A259">
            <w:pPr>
              <w:spacing w:line="240" w:lineRule="auto"/>
              <w:jc w:val="center"/>
              <w:rPr>
                <w:rFonts w:hint="eastAsia" w:ascii="宋体" w:hAnsi="宋体" w:eastAsia="宋体" w:cs="宋体"/>
                <w:sz w:val="24"/>
                <w:szCs w:val="24"/>
                <w:highlight w:val="none"/>
                <w:lang w:val="en-US" w:eastAsia="zh-CN"/>
              </w:rPr>
            </w:pPr>
          </w:p>
        </w:tc>
      </w:tr>
      <w:tr w14:paraId="3C05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9DFC503">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82F6BFD">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8928D0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为空巢和特困老人过生日为老人送祝福</w:t>
            </w:r>
          </w:p>
        </w:tc>
        <w:tc>
          <w:tcPr>
            <w:tcW w:w="1850" w:type="dxa"/>
            <w:shd w:val="clear" w:color="auto" w:fill="auto"/>
            <w:vAlign w:val="center"/>
          </w:tcPr>
          <w:p w14:paraId="42F8C5C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免费</w:t>
            </w:r>
          </w:p>
        </w:tc>
        <w:tc>
          <w:tcPr>
            <w:tcW w:w="1763" w:type="dxa"/>
            <w:shd w:val="clear" w:color="auto" w:fill="auto"/>
            <w:vAlign w:val="center"/>
          </w:tcPr>
          <w:p w14:paraId="2BCD8705">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74422D6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并送生日纪念品</w:t>
            </w:r>
          </w:p>
        </w:tc>
      </w:tr>
      <w:tr w14:paraId="003B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A79CF04">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8ECF02A">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F0004D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传统节日为老人作节日餐</w:t>
            </w:r>
          </w:p>
        </w:tc>
        <w:tc>
          <w:tcPr>
            <w:tcW w:w="1850" w:type="dxa"/>
            <w:shd w:val="clear" w:color="auto" w:fill="auto"/>
            <w:vAlign w:val="center"/>
          </w:tcPr>
          <w:p w14:paraId="5D0325A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50元/次</w:t>
            </w:r>
          </w:p>
        </w:tc>
        <w:tc>
          <w:tcPr>
            <w:tcW w:w="1763" w:type="dxa"/>
            <w:shd w:val="clear" w:color="auto" w:fill="auto"/>
            <w:vAlign w:val="center"/>
          </w:tcPr>
          <w:p w14:paraId="554CDA3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3C600F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不含食材</w:t>
            </w:r>
          </w:p>
        </w:tc>
      </w:tr>
    </w:tbl>
    <w:p w14:paraId="77E6B24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eastAsia="zh-CN"/>
        </w:rPr>
        <w:t>注：本表“</w:t>
      </w:r>
      <w:r>
        <w:rPr>
          <w:rFonts w:hint="eastAsia" w:ascii="宋体" w:hAnsi="宋体" w:eastAsia="宋体" w:cs="宋体"/>
          <w:b/>
          <w:bCs/>
          <w:color w:val="000000"/>
          <w:sz w:val="24"/>
          <w:szCs w:val="24"/>
          <w:highlight w:val="none"/>
          <w:lang w:val="en-US" w:eastAsia="zh-CN"/>
        </w:rPr>
        <w:t>政府购买居家养老服务项目及标准</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为“长春市养老监管与服务平台”中的价格，服务过程中以本表中价格为准。</w:t>
      </w:r>
    </w:p>
    <w:p w14:paraId="5CCB210D">
      <w:pPr>
        <w:rPr>
          <w:rFonts w:hint="eastAsia"/>
          <w:highlight w:val="none"/>
        </w:rPr>
        <w:sectPr>
          <w:pgSz w:w="11906" w:h="16838"/>
          <w:pgMar w:top="1440" w:right="1080" w:bottom="1440" w:left="1080" w:header="851" w:footer="992" w:gutter="0"/>
          <w:pgNumType w:fmt="decimal"/>
          <w:cols w:space="425" w:num="1"/>
          <w:docGrid w:type="lines" w:linePitch="312" w:charSpace="0"/>
        </w:sectPr>
      </w:pPr>
    </w:p>
    <w:p w14:paraId="54F6347B">
      <w:pPr>
        <w:rPr>
          <w:rFonts w:hint="eastAsia"/>
          <w:highlight w:val="none"/>
        </w:rPr>
      </w:pPr>
    </w:p>
    <w:p w14:paraId="635D5058">
      <w:pPr>
        <w:keepNext w:val="0"/>
        <w:keepLines w:val="0"/>
        <w:pageBreakBefore w:val="0"/>
        <w:widowControl/>
        <w:kinsoku w:val="0"/>
        <w:wordWrap/>
        <w:overflowPunct/>
        <w:topLinePunct w:val="0"/>
        <w:autoSpaceDE w:val="0"/>
        <w:autoSpaceDN w:val="0"/>
        <w:bidi w:val="0"/>
        <w:adjustRightInd w:val="0"/>
        <w:snapToGrid w:val="0"/>
        <w:spacing w:before="134" w:line="226" w:lineRule="auto"/>
        <w:ind w:left="1650"/>
        <w:textAlignment w:val="baseline"/>
        <w:outlineLvl w:val="0"/>
        <w:rPr>
          <w:rFonts w:ascii="宋体" w:hAnsi="宋体" w:eastAsia="宋体" w:cs="宋体"/>
          <w:sz w:val="35"/>
          <w:szCs w:val="35"/>
          <w:highlight w:val="none"/>
        </w:rPr>
      </w:pPr>
      <w:bookmarkStart w:id="28" w:name="_Toc2011"/>
      <w:r>
        <w:rPr>
          <w:rFonts w:ascii="宋体" w:hAnsi="宋体" w:eastAsia="宋体" w:cs="宋体"/>
          <w:b/>
          <w:bCs/>
          <w:spacing w:val="-9"/>
          <w:sz w:val="35"/>
          <w:szCs w:val="35"/>
          <w:highlight w:val="none"/>
        </w:rPr>
        <w:t>第三章</w:t>
      </w:r>
      <w:r>
        <w:rPr>
          <w:rFonts w:hint="eastAsia" w:ascii="宋体" w:hAnsi="宋体" w:eastAsia="宋体" w:cs="宋体"/>
          <w:b/>
          <w:bCs/>
          <w:spacing w:val="-9"/>
          <w:sz w:val="35"/>
          <w:szCs w:val="35"/>
          <w:highlight w:val="none"/>
          <w:lang w:eastAsia="zh-CN"/>
        </w:rPr>
        <w:t>、</w:t>
      </w:r>
      <w:r>
        <w:rPr>
          <w:rFonts w:ascii="宋体" w:hAnsi="宋体" w:eastAsia="宋体" w:cs="宋体"/>
          <w:b/>
          <w:bCs/>
          <w:spacing w:val="-9"/>
          <w:sz w:val="35"/>
          <w:szCs w:val="35"/>
          <w:highlight w:val="none"/>
        </w:rPr>
        <w:t>框架协议文本及采购合同文本</w:t>
      </w:r>
      <w:bookmarkEnd w:id="28"/>
    </w:p>
    <w:p w14:paraId="55A1DE65">
      <w:pPr>
        <w:pStyle w:val="4"/>
        <w:spacing w:line="291" w:lineRule="auto"/>
        <w:rPr>
          <w:highlight w:val="none"/>
        </w:rPr>
      </w:pPr>
    </w:p>
    <w:p w14:paraId="4FA145CC">
      <w:pPr>
        <w:pStyle w:val="4"/>
        <w:spacing w:line="291" w:lineRule="auto"/>
        <w:rPr>
          <w:highlight w:val="none"/>
        </w:rPr>
      </w:pPr>
    </w:p>
    <w:p w14:paraId="7F41DC92">
      <w:pPr>
        <w:pStyle w:val="4"/>
        <w:spacing w:line="291" w:lineRule="auto"/>
        <w:rPr>
          <w:highlight w:val="none"/>
        </w:rPr>
      </w:pPr>
    </w:p>
    <w:p w14:paraId="0ED0E8A6">
      <w:pPr>
        <w:spacing w:before="230" w:line="223" w:lineRule="auto"/>
        <w:ind w:left="2656"/>
        <w:rPr>
          <w:rFonts w:ascii="宋体" w:hAnsi="宋体" w:eastAsia="宋体" w:cs="宋体"/>
          <w:spacing w:val="-10"/>
          <w:sz w:val="71"/>
          <w:szCs w:val="71"/>
          <w:highlight w:val="none"/>
        </w:rPr>
      </w:pPr>
      <w:bookmarkStart w:id="29" w:name="bookmark6"/>
      <w:bookmarkEnd w:id="29"/>
    </w:p>
    <w:p w14:paraId="1ECE6E8D">
      <w:pPr>
        <w:spacing w:before="230" w:line="223" w:lineRule="auto"/>
        <w:ind w:left="2656"/>
        <w:rPr>
          <w:rFonts w:ascii="宋体" w:hAnsi="宋体" w:eastAsia="宋体" w:cs="宋体"/>
          <w:spacing w:val="-10"/>
          <w:sz w:val="71"/>
          <w:szCs w:val="71"/>
          <w:highlight w:val="none"/>
        </w:rPr>
      </w:pPr>
    </w:p>
    <w:p w14:paraId="567934FC">
      <w:pPr>
        <w:spacing w:before="230" w:line="223" w:lineRule="auto"/>
        <w:ind w:left="2656" w:leftChars="0"/>
        <w:outlineLvl w:val="9"/>
        <w:rPr>
          <w:rFonts w:ascii="宋体" w:hAnsi="宋体" w:eastAsia="宋体" w:cs="宋体"/>
          <w:sz w:val="71"/>
          <w:szCs w:val="71"/>
          <w:highlight w:val="none"/>
        </w:rPr>
      </w:pPr>
      <w:r>
        <w:rPr>
          <w:rFonts w:ascii="宋体" w:hAnsi="宋体" w:eastAsia="宋体" w:cs="宋体"/>
          <w:spacing w:val="-10"/>
          <w:sz w:val="71"/>
          <w:szCs w:val="71"/>
          <w:highlight w:val="none"/>
        </w:rPr>
        <w:t>框 架</w:t>
      </w:r>
      <w:r>
        <w:rPr>
          <w:rFonts w:ascii="宋体" w:hAnsi="宋体" w:eastAsia="宋体" w:cs="宋体"/>
          <w:spacing w:val="13"/>
          <w:sz w:val="71"/>
          <w:szCs w:val="71"/>
          <w:highlight w:val="none"/>
        </w:rPr>
        <w:t xml:space="preserve"> </w:t>
      </w:r>
      <w:r>
        <w:rPr>
          <w:rFonts w:ascii="宋体" w:hAnsi="宋体" w:eastAsia="宋体" w:cs="宋体"/>
          <w:spacing w:val="-10"/>
          <w:sz w:val="71"/>
          <w:szCs w:val="71"/>
          <w:highlight w:val="none"/>
        </w:rPr>
        <w:t>协</w:t>
      </w:r>
      <w:r>
        <w:rPr>
          <w:rFonts w:ascii="宋体" w:hAnsi="宋体" w:eastAsia="宋体" w:cs="宋体"/>
          <w:spacing w:val="12"/>
          <w:sz w:val="71"/>
          <w:szCs w:val="71"/>
          <w:highlight w:val="none"/>
        </w:rPr>
        <w:t xml:space="preserve"> </w:t>
      </w:r>
      <w:r>
        <w:rPr>
          <w:rFonts w:ascii="宋体" w:hAnsi="宋体" w:eastAsia="宋体" w:cs="宋体"/>
          <w:spacing w:val="-10"/>
          <w:sz w:val="71"/>
          <w:szCs w:val="71"/>
          <w:highlight w:val="none"/>
        </w:rPr>
        <w:t>议</w:t>
      </w:r>
    </w:p>
    <w:p w14:paraId="7163CC64">
      <w:pPr>
        <w:spacing w:before="103" w:line="225" w:lineRule="auto"/>
        <w:ind w:left="3733"/>
        <w:rPr>
          <w:rFonts w:ascii="宋体" w:hAnsi="宋体" w:eastAsia="宋体" w:cs="宋体"/>
          <w:sz w:val="35"/>
          <w:szCs w:val="35"/>
          <w:highlight w:val="none"/>
        </w:rPr>
      </w:pPr>
      <w:r>
        <w:rPr>
          <w:rFonts w:ascii="宋体" w:hAnsi="宋体" w:eastAsia="宋体" w:cs="宋体"/>
          <w:b/>
          <w:bCs/>
          <w:spacing w:val="-11"/>
          <w:sz w:val="35"/>
          <w:szCs w:val="35"/>
          <w:highlight w:val="none"/>
        </w:rPr>
        <w:t>（服务类）</w:t>
      </w:r>
    </w:p>
    <w:p w14:paraId="4A13721C">
      <w:pPr>
        <w:pStyle w:val="4"/>
        <w:spacing w:line="243" w:lineRule="auto"/>
        <w:rPr>
          <w:highlight w:val="none"/>
        </w:rPr>
      </w:pPr>
    </w:p>
    <w:p w14:paraId="18B4C99D">
      <w:pPr>
        <w:pStyle w:val="4"/>
        <w:spacing w:line="243" w:lineRule="auto"/>
        <w:rPr>
          <w:highlight w:val="none"/>
        </w:rPr>
      </w:pPr>
    </w:p>
    <w:p w14:paraId="4E29DE3F">
      <w:pPr>
        <w:pStyle w:val="4"/>
        <w:spacing w:line="243" w:lineRule="auto"/>
        <w:rPr>
          <w:highlight w:val="none"/>
        </w:rPr>
      </w:pPr>
    </w:p>
    <w:p w14:paraId="09E1F661">
      <w:pPr>
        <w:pStyle w:val="4"/>
        <w:spacing w:line="243" w:lineRule="auto"/>
        <w:rPr>
          <w:highlight w:val="none"/>
        </w:rPr>
      </w:pPr>
    </w:p>
    <w:p w14:paraId="28424D47">
      <w:pPr>
        <w:pStyle w:val="4"/>
        <w:spacing w:line="243" w:lineRule="auto"/>
        <w:rPr>
          <w:highlight w:val="none"/>
        </w:rPr>
      </w:pPr>
    </w:p>
    <w:p w14:paraId="05C29305">
      <w:pPr>
        <w:pStyle w:val="4"/>
        <w:spacing w:line="243" w:lineRule="auto"/>
        <w:rPr>
          <w:highlight w:val="none"/>
        </w:rPr>
      </w:pPr>
    </w:p>
    <w:p w14:paraId="21A3D3BC">
      <w:pPr>
        <w:pStyle w:val="4"/>
        <w:spacing w:line="243" w:lineRule="auto"/>
        <w:rPr>
          <w:highlight w:val="none"/>
        </w:rPr>
      </w:pPr>
    </w:p>
    <w:p w14:paraId="1E5AF442">
      <w:pPr>
        <w:pStyle w:val="4"/>
        <w:spacing w:line="243" w:lineRule="auto"/>
        <w:rPr>
          <w:highlight w:val="none"/>
        </w:rPr>
      </w:pPr>
    </w:p>
    <w:p w14:paraId="444A5D11">
      <w:pPr>
        <w:pStyle w:val="4"/>
        <w:spacing w:line="243" w:lineRule="auto"/>
        <w:rPr>
          <w:highlight w:val="none"/>
        </w:rPr>
      </w:pPr>
    </w:p>
    <w:p w14:paraId="127C276D">
      <w:pPr>
        <w:pStyle w:val="4"/>
        <w:spacing w:line="244" w:lineRule="auto"/>
        <w:rPr>
          <w:highlight w:val="none"/>
        </w:rPr>
      </w:pPr>
    </w:p>
    <w:p w14:paraId="332773EA">
      <w:pPr>
        <w:pStyle w:val="4"/>
        <w:spacing w:line="244" w:lineRule="auto"/>
        <w:rPr>
          <w:highlight w:val="none"/>
        </w:rPr>
      </w:pPr>
    </w:p>
    <w:p w14:paraId="7044A0BF">
      <w:pPr>
        <w:pStyle w:val="4"/>
        <w:spacing w:line="244" w:lineRule="auto"/>
        <w:rPr>
          <w:highlight w:val="none"/>
        </w:rPr>
      </w:pPr>
    </w:p>
    <w:p w14:paraId="31FAA003">
      <w:pPr>
        <w:spacing w:before="99" w:line="370" w:lineRule="auto"/>
        <w:ind w:left="990" w:right="1406"/>
        <w:rPr>
          <w:rFonts w:ascii="宋体" w:hAnsi="宋体" w:eastAsia="宋体" w:cs="宋体"/>
          <w:sz w:val="30"/>
          <w:szCs w:val="30"/>
          <w:highlight w:val="none"/>
        </w:rPr>
      </w:pPr>
      <w:r>
        <w:rPr>
          <w:rFonts w:ascii="宋体" w:hAnsi="宋体" w:eastAsia="宋体" w:cs="宋体"/>
          <w:spacing w:val="-16"/>
          <w:sz w:val="30"/>
          <w:szCs w:val="30"/>
          <w:highlight w:val="none"/>
        </w:rPr>
        <w:t>采购项目名称：2025年二道区政府购买居家养老服务券</w:t>
      </w:r>
      <w:r>
        <w:rPr>
          <w:rFonts w:ascii="宋体" w:hAnsi="宋体" w:eastAsia="宋体" w:cs="宋体"/>
          <w:sz w:val="30"/>
          <w:szCs w:val="30"/>
          <w:highlight w:val="none"/>
        </w:rPr>
        <w:t xml:space="preserve"> </w:t>
      </w:r>
    </w:p>
    <w:p w14:paraId="3E50FE53">
      <w:pPr>
        <w:spacing w:before="99" w:line="370" w:lineRule="auto"/>
        <w:ind w:left="990" w:right="1406"/>
        <w:rPr>
          <w:rFonts w:ascii="宋体" w:hAnsi="宋体" w:eastAsia="宋体" w:cs="宋体"/>
          <w:sz w:val="30"/>
          <w:szCs w:val="30"/>
          <w:highlight w:val="none"/>
        </w:rPr>
      </w:pPr>
      <w:r>
        <w:rPr>
          <w:rFonts w:ascii="宋体" w:hAnsi="宋体" w:eastAsia="宋体" w:cs="宋体"/>
          <w:spacing w:val="-11"/>
          <w:sz w:val="30"/>
          <w:szCs w:val="30"/>
          <w:highlight w:val="none"/>
        </w:rPr>
        <w:t>采购项目编号：</w:t>
      </w:r>
      <w:r>
        <w:rPr>
          <w:rFonts w:hint="eastAsia" w:ascii="宋体" w:hAnsi="宋体" w:eastAsia="宋体" w:cs="宋体"/>
          <w:spacing w:val="-11"/>
          <w:sz w:val="30"/>
          <w:szCs w:val="30"/>
          <w:highlight w:val="none"/>
        </w:rPr>
        <w:t>JLSB2024-116C-F</w:t>
      </w:r>
    </w:p>
    <w:p w14:paraId="2CA0BC02">
      <w:pPr>
        <w:spacing w:before="45" w:line="220" w:lineRule="auto"/>
        <w:ind w:left="990"/>
        <w:rPr>
          <w:rFonts w:ascii="宋体" w:hAnsi="宋体" w:eastAsia="宋体" w:cs="宋体"/>
          <w:sz w:val="30"/>
          <w:szCs w:val="30"/>
          <w:highlight w:val="none"/>
        </w:rPr>
      </w:pPr>
      <w:r>
        <w:rPr>
          <w:rFonts w:ascii="宋体" w:hAnsi="宋体" w:eastAsia="宋体" w:cs="宋体"/>
          <w:spacing w:val="-16"/>
          <w:sz w:val="30"/>
          <w:szCs w:val="30"/>
          <w:highlight w:val="none"/>
        </w:rPr>
        <w:t>框架协议形式：封闭式框架协议</w:t>
      </w:r>
    </w:p>
    <w:p w14:paraId="73718E3C">
      <w:pPr>
        <w:spacing w:before="267" w:line="370" w:lineRule="auto"/>
        <w:ind w:left="990" w:right="4026" w:firstLine="4"/>
        <w:rPr>
          <w:rFonts w:ascii="宋体" w:hAnsi="宋体" w:eastAsia="宋体" w:cs="宋体"/>
          <w:sz w:val="30"/>
          <w:szCs w:val="30"/>
          <w:highlight w:val="none"/>
        </w:rPr>
      </w:pPr>
      <w:r>
        <w:rPr>
          <w:rFonts w:ascii="宋体" w:hAnsi="宋体" w:eastAsia="宋体" w:cs="宋体"/>
          <w:spacing w:val="-17"/>
          <w:sz w:val="30"/>
          <w:szCs w:val="30"/>
          <w:highlight w:val="none"/>
        </w:rPr>
        <w:t>征</w:t>
      </w:r>
      <w:r>
        <w:rPr>
          <w:rFonts w:ascii="宋体" w:hAnsi="宋体" w:eastAsia="宋体" w:cs="宋体"/>
          <w:spacing w:val="136"/>
          <w:sz w:val="30"/>
          <w:szCs w:val="30"/>
          <w:highlight w:val="none"/>
        </w:rPr>
        <w:t xml:space="preserve"> </w:t>
      </w:r>
      <w:r>
        <w:rPr>
          <w:rFonts w:ascii="宋体" w:hAnsi="宋体" w:eastAsia="宋体" w:cs="宋体"/>
          <w:spacing w:val="-17"/>
          <w:sz w:val="30"/>
          <w:szCs w:val="30"/>
          <w:highlight w:val="none"/>
        </w:rPr>
        <w:t>集</w:t>
      </w:r>
      <w:r>
        <w:rPr>
          <w:rFonts w:ascii="宋体" w:hAnsi="宋体" w:eastAsia="宋体" w:cs="宋体"/>
          <w:spacing w:val="131"/>
          <w:sz w:val="30"/>
          <w:szCs w:val="30"/>
          <w:highlight w:val="none"/>
        </w:rPr>
        <w:t xml:space="preserve"> </w:t>
      </w:r>
      <w:r>
        <w:rPr>
          <w:rFonts w:ascii="宋体" w:hAnsi="宋体" w:eastAsia="宋体" w:cs="宋体"/>
          <w:spacing w:val="-17"/>
          <w:sz w:val="30"/>
          <w:szCs w:val="30"/>
          <w:highlight w:val="none"/>
        </w:rPr>
        <w:t>人：长春市二道区民政局</w:t>
      </w:r>
      <w:r>
        <w:rPr>
          <w:rFonts w:ascii="宋体" w:hAnsi="宋体" w:eastAsia="宋体" w:cs="宋体"/>
          <w:sz w:val="30"/>
          <w:szCs w:val="30"/>
          <w:highlight w:val="none"/>
        </w:rPr>
        <w:t xml:space="preserve"> </w:t>
      </w:r>
    </w:p>
    <w:p w14:paraId="486F90E9">
      <w:pPr>
        <w:spacing w:before="267" w:line="370" w:lineRule="auto"/>
        <w:ind w:left="990" w:right="4026" w:firstLine="4"/>
        <w:rPr>
          <w:rFonts w:ascii="宋体" w:hAnsi="宋体" w:eastAsia="宋体" w:cs="宋体"/>
          <w:sz w:val="30"/>
          <w:szCs w:val="30"/>
          <w:highlight w:val="none"/>
        </w:rPr>
      </w:pPr>
      <w:r>
        <w:rPr>
          <w:rFonts w:ascii="宋体" w:hAnsi="宋体" w:eastAsia="宋体" w:cs="宋体"/>
          <w:spacing w:val="-13"/>
          <w:sz w:val="30"/>
          <w:szCs w:val="30"/>
          <w:highlight w:val="none"/>
        </w:rPr>
        <w:t>入围供应商：</w:t>
      </w:r>
    </w:p>
    <w:p w14:paraId="75715D81">
      <w:pPr>
        <w:pStyle w:val="4"/>
        <w:spacing w:line="283" w:lineRule="auto"/>
        <w:rPr>
          <w:highlight w:val="none"/>
        </w:rPr>
      </w:pPr>
    </w:p>
    <w:p w14:paraId="05686B41">
      <w:pPr>
        <w:pStyle w:val="4"/>
        <w:spacing w:line="284" w:lineRule="auto"/>
        <w:rPr>
          <w:highlight w:val="none"/>
        </w:rPr>
      </w:pPr>
    </w:p>
    <w:p w14:paraId="7F404BE7">
      <w:pPr>
        <w:spacing w:before="98" w:line="220" w:lineRule="auto"/>
        <w:ind w:left="2667"/>
        <w:rPr>
          <w:rFonts w:ascii="宋体" w:hAnsi="宋体" w:eastAsia="宋体" w:cs="宋体"/>
          <w:sz w:val="30"/>
          <w:szCs w:val="30"/>
          <w:highlight w:val="none"/>
        </w:rPr>
      </w:pPr>
      <w:r>
        <w:rPr>
          <w:rFonts w:ascii="宋体" w:hAnsi="宋体" w:eastAsia="宋体" w:cs="宋体"/>
          <w:spacing w:val="-14"/>
          <w:sz w:val="30"/>
          <w:szCs w:val="30"/>
          <w:highlight w:val="none"/>
        </w:rPr>
        <w:t>签订日期：</w:t>
      </w:r>
      <w:r>
        <w:rPr>
          <w:rFonts w:ascii="宋体" w:hAnsi="宋体" w:eastAsia="宋体" w:cs="宋体"/>
          <w:spacing w:val="25"/>
          <w:sz w:val="30"/>
          <w:szCs w:val="30"/>
          <w:highlight w:val="none"/>
        </w:rPr>
        <w:t xml:space="preserve">    </w:t>
      </w:r>
      <w:r>
        <w:rPr>
          <w:rFonts w:ascii="宋体" w:hAnsi="宋体" w:eastAsia="宋体" w:cs="宋体"/>
          <w:spacing w:val="-14"/>
          <w:sz w:val="30"/>
          <w:szCs w:val="30"/>
          <w:highlight w:val="none"/>
        </w:rPr>
        <w:t>年</w:t>
      </w:r>
      <w:r>
        <w:rPr>
          <w:rFonts w:ascii="宋体" w:hAnsi="宋体" w:eastAsia="宋体" w:cs="宋体"/>
          <w:spacing w:val="64"/>
          <w:sz w:val="30"/>
          <w:szCs w:val="30"/>
          <w:highlight w:val="none"/>
        </w:rPr>
        <w:t xml:space="preserve">  </w:t>
      </w:r>
      <w:r>
        <w:rPr>
          <w:rFonts w:ascii="宋体" w:hAnsi="宋体" w:eastAsia="宋体" w:cs="宋体"/>
          <w:spacing w:val="-14"/>
          <w:sz w:val="30"/>
          <w:szCs w:val="30"/>
          <w:highlight w:val="none"/>
        </w:rPr>
        <w:t>月</w:t>
      </w:r>
      <w:r>
        <w:rPr>
          <w:rFonts w:ascii="宋体" w:hAnsi="宋体" w:eastAsia="宋体" w:cs="宋体"/>
          <w:spacing w:val="7"/>
          <w:sz w:val="30"/>
          <w:szCs w:val="30"/>
          <w:highlight w:val="none"/>
        </w:rPr>
        <w:t xml:space="preserve">   </w:t>
      </w:r>
      <w:r>
        <w:rPr>
          <w:rFonts w:ascii="宋体" w:hAnsi="宋体" w:eastAsia="宋体" w:cs="宋体"/>
          <w:spacing w:val="-14"/>
          <w:sz w:val="30"/>
          <w:szCs w:val="30"/>
          <w:highlight w:val="none"/>
        </w:rPr>
        <w:t>日</w:t>
      </w:r>
    </w:p>
    <w:p w14:paraId="2A1E4DB2">
      <w:pPr>
        <w:spacing w:line="220" w:lineRule="auto"/>
        <w:rPr>
          <w:rFonts w:ascii="宋体" w:hAnsi="宋体" w:eastAsia="宋体" w:cs="宋体"/>
          <w:sz w:val="30"/>
          <w:szCs w:val="30"/>
          <w:highlight w:val="none"/>
        </w:rPr>
        <w:sectPr>
          <w:headerReference r:id="rId7" w:type="default"/>
          <w:footerReference r:id="rId8" w:type="default"/>
          <w:pgSz w:w="11907" w:h="16840"/>
          <w:pgMar w:top="1440" w:right="1080" w:bottom="1440" w:left="1080" w:header="881" w:footer="1058" w:gutter="0"/>
          <w:pgNumType w:fmt="decimal"/>
          <w:cols w:space="720" w:num="1"/>
        </w:sectPr>
      </w:pPr>
    </w:p>
    <w:p w14:paraId="0FEA3F8A">
      <w:pPr>
        <w:spacing w:line="28" w:lineRule="exact"/>
        <w:ind w:firstLine="414"/>
        <w:rPr>
          <w:highlight w:val="none"/>
        </w:rPr>
      </w:pPr>
    </w:p>
    <w:p w14:paraId="5FB3C804">
      <w:pPr>
        <w:spacing w:before="155" w:line="225" w:lineRule="auto"/>
        <w:ind w:left="3972"/>
        <w:rPr>
          <w:rFonts w:ascii="宋体" w:hAnsi="宋体" w:eastAsia="宋体" w:cs="宋体"/>
          <w:sz w:val="31"/>
          <w:szCs w:val="31"/>
          <w:highlight w:val="none"/>
        </w:rPr>
      </w:pPr>
      <w:r>
        <w:rPr>
          <w:rFonts w:ascii="宋体" w:hAnsi="宋体" w:eastAsia="宋体" w:cs="宋体"/>
          <w:spacing w:val="-4"/>
          <w:sz w:val="31"/>
          <w:szCs w:val="31"/>
          <w:highlight w:val="none"/>
        </w:rPr>
        <w:t>协 议 书</w:t>
      </w:r>
    </w:p>
    <w:p w14:paraId="3DF5FF71">
      <w:pPr>
        <w:pStyle w:val="4"/>
        <w:spacing w:line="437" w:lineRule="auto"/>
        <w:rPr>
          <w:highlight w:val="none"/>
        </w:rPr>
      </w:pPr>
    </w:p>
    <w:p w14:paraId="6F33AE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根据《中华人民共和国政府采购法》、《中华人民共和国政府采购法实施条例》、《中华人民共和国民法典》、《政府采购框架协议采购方式管理暂行办法》等相关法律法规及部门规章规定，依据本项目的征集文件和入围供应商的响应文件，本协议甲乙双方在平等、自愿的基础上，经协商一致，同意按照下述的条款和条件，签订本协议，并共同遵守。</w:t>
      </w:r>
    </w:p>
    <w:p w14:paraId="594778F0">
      <w:pPr>
        <w:keepNext w:val="0"/>
        <w:keepLines w:val="0"/>
        <w:pageBreakBefore w:val="0"/>
        <w:widowControl/>
        <w:kinsoku w:val="0"/>
        <w:wordWrap/>
        <w:overflowPunct/>
        <w:topLinePunct w:val="0"/>
        <w:autoSpaceDE w:val="0"/>
        <w:autoSpaceDN w:val="0"/>
        <w:bidi w:val="0"/>
        <w:adjustRightInd w:val="0"/>
        <w:snapToGrid w:val="0"/>
        <w:spacing w:before="35" w:line="219" w:lineRule="auto"/>
        <w:ind w:left="0" w:leftChars="0" w:right="0" w:rightChars="0" w:firstLine="482" w:firstLineChars="200"/>
        <w:textAlignment w:val="baseline"/>
        <w:outlineLvl w:val="1"/>
        <w:rPr>
          <w:rFonts w:ascii="宋体" w:hAnsi="宋体" w:eastAsia="宋体" w:cs="宋体"/>
          <w:spacing w:val="0"/>
          <w:sz w:val="24"/>
          <w:szCs w:val="24"/>
          <w:highlight w:val="none"/>
        </w:rPr>
      </w:pPr>
      <w:r>
        <w:rPr>
          <w:rFonts w:ascii="宋体" w:hAnsi="宋体" w:eastAsia="宋体" w:cs="宋体"/>
          <w:b/>
          <w:bCs/>
          <w:spacing w:val="0"/>
          <w:sz w:val="24"/>
          <w:szCs w:val="24"/>
          <w:highlight w:val="none"/>
        </w:rPr>
        <w:t>1.协议方基本信息</w:t>
      </w:r>
    </w:p>
    <w:p w14:paraId="60997330">
      <w:pPr>
        <w:keepNext w:val="0"/>
        <w:keepLines w:val="0"/>
        <w:pageBreakBefore w:val="0"/>
        <w:widowControl/>
        <w:kinsoku w:val="0"/>
        <w:wordWrap/>
        <w:overflowPunct/>
        <w:topLinePunct w:val="0"/>
        <w:autoSpaceDE w:val="0"/>
        <w:autoSpaceDN w:val="0"/>
        <w:bidi w:val="0"/>
        <w:adjustRightInd w:val="0"/>
        <w:snapToGrid w:val="0"/>
        <w:spacing w:line="67" w:lineRule="exact"/>
        <w:ind w:left="0" w:right="0" w:firstLine="420" w:firstLineChars="200"/>
        <w:textAlignment w:val="baseline"/>
        <w:rPr>
          <w:spacing w:val="0"/>
          <w:highlight w:val="none"/>
        </w:rPr>
      </w:pPr>
    </w:p>
    <w:tbl>
      <w:tblPr>
        <w:tblStyle w:val="14"/>
        <w:tblW w:w="8509" w:type="dxa"/>
        <w:tblInd w:w="3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4"/>
        <w:gridCol w:w="6405"/>
      </w:tblGrid>
      <w:tr w14:paraId="69FC6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104" w:type="dxa"/>
            <w:vAlign w:val="center"/>
          </w:tcPr>
          <w:p w14:paraId="737CDB23">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right="0"/>
              <w:jc w:val="center"/>
              <w:textAlignment w:val="baseline"/>
              <w:rPr>
                <w:spacing w:val="0"/>
                <w:highlight w:val="none"/>
              </w:rPr>
            </w:pPr>
            <w:r>
              <w:rPr>
                <w:spacing w:val="0"/>
                <w:highlight w:val="none"/>
              </w:rPr>
              <w:t>征集人（甲方）</w:t>
            </w:r>
          </w:p>
        </w:tc>
        <w:tc>
          <w:tcPr>
            <w:tcW w:w="6405" w:type="dxa"/>
            <w:vAlign w:val="center"/>
          </w:tcPr>
          <w:p w14:paraId="2FD655C9">
            <w:pPr>
              <w:pStyle w:val="15"/>
              <w:keepNext w:val="0"/>
              <w:keepLines w:val="0"/>
              <w:pageBreakBefore w:val="0"/>
              <w:widowControl/>
              <w:kinsoku w:val="0"/>
              <w:wordWrap/>
              <w:overflowPunct/>
              <w:topLinePunct w:val="0"/>
              <w:autoSpaceDE w:val="0"/>
              <w:autoSpaceDN w:val="0"/>
              <w:bidi w:val="0"/>
              <w:adjustRightInd w:val="0"/>
              <w:snapToGrid w:val="0"/>
              <w:spacing w:before="38" w:line="360" w:lineRule="auto"/>
              <w:ind w:right="0"/>
              <w:jc w:val="both"/>
              <w:textAlignment w:val="baseline"/>
              <w:rPr>
                <w:rFonts w:ascii="宋体" w:hAnsi="宋体" w:eastAsia="宋体" w:cs="宋体"/>
                <w:snapToGrid w:val="0"/>
                <w:color w:val="000000"/>
                <w:spacing w:val="0"/>
                <w:kern w:val="0"/>
                <w:sz w:val="24"/>
                <w:szCs w:val="24"/>
                <w:highlight w:val="none"/>
                <w:lang w:val="en-US" w:eastAsia="en-US" w:bidi="ar-SA"/>
              </w:rPr>
            </w:pPr>
            <w:r>
              <w:rPr>
                <w:rFonts w:ascii="宋体" w:hAnsi="宋体" w:eastAsia="宋体" w:cs="宋体"/>
                <w:snapToGrid w:val="0"/>
                <w:color w:val="000000"/>
                <w:spacing w:val="0"/>
                <w:kern w:val="0"/>
                <w:sz w:val="24"/>
                <w:szCs w:val="24"/>
                <w:highlight w:val="none"/>
                <w:lang w:val="en-US" w:eastAsia="en-US" w:bidi="ar-SA"/>
              </w:rPr>
              <w:t>全称： 地址： 电话：</w:t>
            </w:r>
          </w:p>
        </w:tc>
      </w:tr>
      <w:tr w14:paraId="6EDD7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104" w:type="dxa"/>
            <w:vAlign w:val="center"/>
          </w:tcPr>
          <w:p w14:paraId="3C1FFB53">
            <w:pPr>
              <w:pStyle w:val="15"/>
              <w:keepNext w:val="0"/>
              <w:keepLines w:val="0"/>
              <w:pageBreakBefore w:val="0"/>
              <w:widowControl/>
              <w:kinsoku w:val="0"/>
              <w:wordWrap/>
              <w:overflowPunct/>
              <w:topLinePunct w:val="0"/>
              <w:autoSpaceDE w:val="0"/>
              <w:autoSpaceDN w:val="0"/>
              <w:bidi w:val="0"/>
              <w:adjustRightInd w:val="0"/>
              <w:snapToGrid w:val="0"/>
              <w:spacing w:before="187" w:line="226" w:lineRule="auto"/>
              <w:ind w:right="0"/>
              <w:jc w:val="center"/>
              <w:textAlignment w:val="baseline"/>
              <w:rPr>
                <w:spacing w:val="0"/>
                <w:highlight w:val="none"/>
              </w:rPr>
            </w:pPr>
            <w:r>
              <w:rPr>
                <w:spacing w:val="0"/>
                <w:highlight w:val="none"/>
              </w:rPr>
              <w:t>入围供应商（乙方）</w:t>
            </w:r>
          </w:p>
        </w:tc>
        <w:tc>
          <w:tcPr>
            <w:tcW w:w="6405" w:type="dxa"/>
            <w:vAlign w:val="center"/>
          </w:tcPr>
          <w:p w14:paraId="101EA4A4">
            <w:pPr>
              <w:pStyle w:val="15"/>
              <w:keepNext w:val="0"/>
              <w:keepLines w:val="0"/>
              <w:pageBreakBefore w:val="0"/>
              <w:widowControl/>
              <w:kinsoku w:val="0"/>
              <w:wordWrap/>
              <w:overflowPunct/>
              <w:topLinePunct w:val="0"/>
              <w:autoSpaceDE w:val="0"/>
              <w:autoSpaceDN w:val="0"/>
              <w:bidi w:val="0"/>
              <w:adjustRightInd w:val="0"/>
              <w:snapToGrid w:val="0"/>
              <w:spacing w:before="39" w:line="360" w:lineRule="auto"/>
              <w:ind w:right="0"/>
              <w:jc w:val="both"/>
              <w:textAlignment w:val="baseline"/>
              <w:rPr>
                <w:rFonts w:ascii="宋体" w:hAnsi="宋体" w:eastAsia="宋体" w:cs="宋体"/>
                <w:snapToGrid w:val="0"/>
                <w:color w:val="000000"/>
                <w:spacing w:val="0"/>
                <w:kern w:val="0"/>
                <w:sz w:val="24"/>
                <w:szCs w:val="24"/>
                <w:highlight w:val="none"/>
                <w:lang w:val="en-US" w:eastAsia="en-US" w:bidi="ar-SA"/>
              </w:rPr>
            </w:pPr>
            <w:r>
              <w:rPr>
                <w:rFonts w:ascii="宋体" w:hAnsi="宋体" w:eastAsia="宋体" w:cs="宋体"/>
                <w:snapToGrid w:val="0"/>
                <w:color w:val="000000"/>
                <w:spacing w:val="0"/>
                <w:kern w:val="0"/>
                <w:sz w:val="24"/>
                <w:szCs w:val="24"/>
                <w:highlight w:val="none"/>
                <w:lang w:val="en-US" w:eastAsia="en-US" w:bidi="ar-SA"/>
              </w:rPr>
              <w:t>全称： 地址： 电话：</w:t>
            </w:r>
          </w:p>
        </w:tc>
      </w:tr>
    </w:tbl>
    <w:p w14:paraId="33AA799D">
      <w:pPr>
        <w:keepNext w:val="0"/>
        <w:keepLines w:val="0"/>
        <w:pageBreakBefore w:val="0"/>
        <w:widowControl/>
        <w:kinsoku w:val="0"/>
        <w:wordWrap/>
        <w:overflowPunct/>
        <w:topLinePunct w:val="0"/>
        <w:autoSpaceDE w:val="0"/>
        <w:autoSpaceDN w:val="0"/>
        <w:bidi w:val="0"/>
        <w:adjustRightInd w:val="0"/>
        <w:snapToGrid w:val="0"/>
        <w:spacing w:before="115" w:line="219" w:lineRule="auto"/>
        <w:ind w:left="0" w:leftChars="0" w:right="0" w:rightChars="0" w:firstLine="482" w:firstLineChars="200"/>
        <w:textAlignment w:val="baseline"/>
        <w:outlineLvl w:val="1"/>
        <w:rPr>
          <w:rFonts w:ascii="宋体" w:hAnsi="宋体" w:eastAsia="宋体" w:cs="宋体"/>
          <w:spacing w:val="0"/>
          <w:sz w:val="24"/>
          <w:szCs w:val="24"/>
          <w:highlight w:val="none"/>
        </w:rPr>
      </w:pPr>
      <w:r>
        <w:rPr>
          <w:rFonts w:ascii="宋体" w:hAnsi="宋体" w:eastAsia="宋体" w:cs="宋体"/>
          <w:b/>
          <w:bCs/>
          <w:spacing w:val="0"/>
          <w:sz w:val="24"/>
          <w:szCs w:val="24"/>
          <w:highlight w:val="none"/>
        </w:rPr>
        <w:t>2.采购项目基本信息</w:t>
      </w:r>
    </w:p>
    <w:p w14:paraId="77DA4031">
      <w:pPr>
        <w:keepNext w:val="0"/>
        <w:keepLines w:val="0"/>
        <w:pageBreakBefore w:val="0"/>
        <w:widowControl/>
        <w:kinsoku w:val="0"/>
        <w:wordWrap/>
        <w:overflowPunct/>
        <w:topLinePunct w:val="0"/>
        <w:autoSpaceDE w:val="0"/>
        <w:autoSpaceDN w:val="0"/>
        <w:bidi w:val="0"/>
        <w:adjustRightInd w:val="0"/>
        <w:snapToGrid w:val="0"/>
        <w:spacing w:line="69" w:lineRule="exact"/>
        <w:ind w:left="0" w:right="0" w:firstLine="420" w:firstLineChars="200"/>
        <w:textAlignment w:val="baseline"/>
        <w:rPr>
          <w:spacing w:val="0"/>
          <w:highlight w:val="none"/>
        </w:rPr>
      </w:pPr>
    </w:p>
    <w:tbl>
      <w:tblPr>
        <w:tblStyle w:val="14"/>
        <w:tblW w:w="8478"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0"/>
        <w:gridCol w:w="6588"/>
      </w:tblGrid>
      <w:tr w14:paraId="2DB9F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90" w:type="dxa"/>
            <w:vAlign w:val="top"/>
          </w:tcPr>
          <w:p w14:paraId="5D6A13E9">
            <w:pPr>
              <w:pStyle w:val="15"/>
              <w:keepNext w:val="0"/>
              <w:keepLines w:val="0"/>
              <w:pageBreakBefore w:val="0"/>
              <w:widowControl/>
              <w:kinsoku w:val="0"/>
              <w:wordWrap/>
              <w:overflowPunct/>
              <w:topLinePunct w:val="0"/>
              <w:autoSpaceDE w:val="0"/>
              <w:autoSpaceDN w:val="0"/>
              <w:bidi w:val="0"/>
              <w:adjustRightInd w:val="0"/>
              <w:snapToGrid w:val="0"/>
              <w:spacing w:before="66" w:line="219" w:lineRule="auto"/>
              <w:ind w:right="0"/>
              <w:jc w:val="center"/>
              <w:textAlignment w:val="baseline"/>
              <w:rPr>
                <w:spacing w:val="0"/>
                <w:highlight w:val="none"/>
              </w:rPr>
            </w:pPr>
            <w:r>
              <w:rPr>
                <w:spacing w:val="0"/>
                <w:highlight w:val="none"/>
              </w:rPr>
              <w:t>采购项目编号</w:t>
            </w:r>
          </w:p>
        </w:tc>
        <w:tc>
          <w:tcPr>
            <w:tcW w:w="6588" w:type="dxa"/>
            <w:vAlign w:val="top"/>
          </w:tcPr>
          <w:p w14:paraId="6A287C03">
            <w:pPr>
              <w:pStyle w:val="15"/>
              <w:keepNext w:val="0"/>
              <w:keepLines w:val="0"/>
              <w:pageBreakBefore w:val="0"/>
              <w:widowControl/>
              <w:kinsoku w:val="0"/>
              <w:wordWrap/>
              <w:overflowPunct/>
              <w:topLinePunct w:val="0"/>
              <w:autoSpaceDE w:val="0"/>
              <w:autoSpaceDN w:val="0"/>
              <w:bidi w:val="0"/>
              <w:adjustRightInd w:val="0"/>
              <w:snapToGrid w:val="0"/>
              <w:spacing w:before="102" w:line="184" w:lineRule="auto"/>
              <w:ind w:right="0"/>
              <w:textAlignment w:val="baseline"/>
              <w:rPr>
                <w:spacing w:val="0"/>
                <w:highlight w:val="none"/>
              </w:rPr>
            </w:pPr>
            <w:r>
              <w:rPr>
                <w:rFonts w:hint="eastAsia"/>
                <w:spacing w:val="0"/>
                <w:highlight w:val="none"/>
              </w:rPr>
              <w:t>JLSB2024-116C-F</w:t>
            </w:r>
          </w:p>
        </w:tc>
      </w:tr>
      <w:tr w14:paraId="5F51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90" w:type="dxa"/>
            <w:vAlign w:val="top"/>
          </w:tcPr>
          <w:p w14:paraId="190C4BC5">
            <w:pPr>
              <w:pStyle w:val="15"/>
              <w:keepNext w:val="0"/>
              <w:keepLines w:val="0"/>
              <w:pageBreakBefore w:val="0"/>
              <w:widowControl/>
              <w:kinsoku w:val="0"/>
              <w:wordWrap/>
              <w:overflowPunct/>
              <w:topLinePunct w:val="0"/>
              <w:autoSpaceDE w:val="0"/>
              <w:autoSpaceDN w:val="0"/>
              <w:bidi w:val="0"/>
              <w:adjustRightInd w:val="0"/>
              <w:snapToGrid w:val="0"/>
              <w:spacing w:before="231" w:line="219" w:lineRule="auto"/>
              <w:ind w:right="0"/>
              <w:jc w:val="center"/>
              <w:textAlignment w:val="baseline"/>
              <w:rPr>
                <w:spacing w:val="0"/>
                <w:highlight w:val="none"/>
              </w:rPr>
            </w:pPr>
            <w:r>
              <w:rPr>
                <w:spacing w:val="0"/>
                <w:highlight w:val="none"/>
              </w:rPr>
              <w:t>采购项目名称</w:t>
            </w:r>
          </w:p>
        </w:tc>
        <w:tc>
          <w:tcPr>
            <w:tcW w:w="6588" w:type="dxa"/>
            <w:vAlign w:val="top"/>
          </w:tcPr>
          <w:p w14:paraId="323139C2">
            <w:pPr>
              <w:pStyle w:val="15"/>
              <w:keepNext w:val="0"/>
              <w:keepLines w:val="0"/>
              <w:pageBreakBefore w:val="0"/>
              <w:widowControl/>
              <w:kinsoku w:val="0"/>
              <w:wordWrap/>
              <w:overflowPunct/>
              <w:topLinePunct w:val="0"/>
              <w:autoSpaceDE w:val="0"/>
              <w:autoSpaceDN w:val="0"/>
              <w:bidi w:val="0"/>
              <w:adjustRightInd w:val="0"/>
              <w:snapToGrid w:val="0"/>
              <w:spacing w:before="231" w:line="219" w:lineRule="auto"/>
              <w:ind w:right="0"/>
              <w:textAlignment w:val="baseline"/>
              <w:rPr>
                <w:spacing w:val="0"/>
                <w:highlight w:val="none"/>
              </w:rPr>
            </w:pPr>
            <w:r>
              <w:rPr>
                <w:spacing w:val="0"/>
                <w:highlight w:val="none"/>
              </w:rPr>
              <w:t>2025年二道区政府购买居家养老服务券</w:t>
            </w:r>
          </w:p>
        </w:tc>
      </w:tr>
      <w:tr w14:paraId="0E846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890" w:type="dxa"/>
            <w:vAlign w:val="top"/>
          </w:tcPr>
          <w:p w14:paraId="198E90FB">
            <w:pPr>
              <w:pStyle w:val="15"/>
              <w:keepNext w:val="0"/>
              <w:keepLines w:val="0"/>
              <w:pageBreakBefore w:val="0"/>
              <w:widowControl/>
              <w:kinsoku w:val="0"/>
              <w:wordWrap/>
              <w:overflowPunct/>
              <w:topLinePunct w:val="0"/>
              <w:autoSpaceDE w:val="0"/>
              <w:autoSpaceDN w:val="0"/>
              <w:bidi w:val="0"/>
              <w:adjustRightInd w:val="0"/>
              <w:snapToGrid w:val="0"/>
              <w:spacing w:before="61" w:line="220" w:lineRule="auto"/>
              <w:ind w:right="0"/>
              <w:jc w:val="center"/>
              <w:textAlignment w:val="baseline"/>
              <w:rPr>
                <w:spacing w:val="0"/>
                <w:highlight w:val="none"/>
              </w:rPr>
            </w:pPr>
            <w:r>
              <w:rPr>
                <w:spacing w:val="0"/>
                <w:highlight w:val="none"/>
              </w:rPr>
              <w:t>框架协议形式</w:t>
            </w:r>
          </w:p>
        </w:tc>
        <w:tc>
          <w:tcPr>
            <w:tcW w:w="6588" w:type="dxa"/>
            <w:vAlign w:val="top"/>
          </w:tcPr>
          <w:p w14:paraId="63F95B01">
            <w:pPr>
              <w:pStyle w:val="15"/>
              <w:keepNext w:val="0"/>
              <w:keepLines w:val="0"/>
              <w:pageBreakBefore w:val="0"/>
              <w:widowControl/>
              <w:kinsoku w:val="0"/>
              <w:wordWrap/>
              <w:overflowPunct/>
              <w:topLinePunct w:val="0"/>
              <w:autoSpaceDE w:val="0"/>
              <w:autoSpaceDN w:val="0"/>
              <w:bidi w:val="0"/>
              <w:adjustRightInd w:val="0"/>
              <w:snapToGrid w:val="0"/>
              <w:spacing w:before="61" w:line="220" w:lineRule="auto"/>
              <w:ind w:right="0"/>
              <w:textAlignment w:val="baseline"/>
              <w:rPr>
                <w:spacing w:val="0"/>
                <w:highlight w:val="none"/>
              </w:rPr>
            </w:pPr>
            <w:r>
              <w:rPr>
                <w:spacing w:val="0"/>
                <w:highlight w:val="none"/>
              </w:rPr>
              <w:t>封闭式框架协议</w:t>
            </w:r>
          </w:p>
        </w:tc>
      </w:tr>
      <w:tr w14:paraId="12003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8" w:hRule="atLeast"/>
        </w:trPr>
        <w:tc>
          <w:tcPr>
            <w:tcW w:w="1890" w:type="dxa"/>
            <w:vAlign w:val="top"/>
          </w:tcPr>
          <w:p w14:paraId="54BC58DF">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24F0D49E">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2414024C">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6A2189FE">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10C682A4">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1CDFF9F3">
            <w:pPr>
              <w:keepNext w:val="0"/>
              <w:keepLines w:val="0"/>
              <w:pageBreakBefore w:val="0"/>
              <w:widowControl/>
              <w:kinsoku w:val="0"/>
              <w:wordWrap/>
              <w:overflowPunct/>
              <w:topLinePunct w:val="0"/>
              <w:autoSpaceDE w:val="0"/>
              <w:autoSpaceDN w:val="0"/>
              <w:bidi w:val="0"/>
              <w:adjustRightInd w:val="0"/>
              <w:snapToGrid w:val="0"/>
              <w:spacing w:line="254" w:lineRule="auto"/>
              <w:ind w:left="0" w:right="0" w:firstLine="420" w:firstLineChars="200"/>
              <w:textAlignment w:val="baseline"/>
              <w:rPr>
                <w:rFonts w:ascii="Arial"/>
                <w:spacing w:val="0"/>
                <w:sz w:val="21"/>
                <w:highlight w:val="none"/>
              </w:rPr>
            </w:pPr>
          </w:p>
          <w:p w14:paraId="7CBA2BF6">
            <w:pPr>
              <w:pStyle w:val="15"/>
              <w:keepNext w:val="0"/>
              <w:keepLines w:val="0"/>
              <w:pageBreakBefore w:val="0"/>
              <w:widowControl/>
              <w:kinsoku w:val="0"/>
              <w:wordWrap/>
              <w:overflowPunct/>
              <w:topLinePunct w:val="0"/>
              <w:autoSpaceDE w:val="0"/>
              <w:autoSpaceDN w:val="0"/>
              <w:bidi w:val="0"/>
              <w:adjustRightInd w:val="0"/>
              <w:snapToGrid w:val="0"/>
              <w:spacing w:before="78" w:line="230" w:lineRule="auto"/>
              <w:ind w:right="0"/>
              <w:jc w:val="center"/>
              <w:textAlignment w:val="baseline"/>
              <w:rPr>
                <w:spacing w:val="0"/>
                <w:highlight w:val="none"/>
              </w:rPr>
            </w:pPr>
            <w:r>
              <w:rPr>
                <w:spacing w:val="0"/>
                <w:highlight w:val="none"/>
              </w:rPr>
              <w:t>采购人或者服务对象范围</w:t>
            </w:r>
          </w:p>
        </w:tc>
        <w:tc>
          <w:tcPr>
            <w:tcW w:w="6588" w:type="dxa"/>
            <w:vAlign w:val="top"/>
          </w:tcPr>
          <w:p w14:paraId="6CB16A40">
            <w:pPr>
              <w:pStyle w:val="15"/>
              <w:keepNext w:val="0"/>
              <w:keepLines w:val="0"/>
              <w:pageBreakBefore w:val="0"/>
              <w:widowControl/>
              <w:kinsoku w:val="0"/>
              <w:wordWrap/>
              <w:overflowPunct/>
              <w:topLinePunct w:val="0"/>
              <w:autoSpaceDE w:val="0"/>
              <w:autoSpaceDN w:val="0"/>
              <w:bidi w:val="0"/>
              <w:adjustRightInd w:val="0"/>
              <w:snapToGrid w:val="0"/>
              <w:spacing w:before="156" w:line="220" w:lineRule="auto"/>
              <w:ind w:right="0"/>
              <w:textAlignment w:val="baseline"/>
              <w:rPr>
                <w:spacing w:val="0"/>
                <w:highlight w:val="none"/>
              </w:rPr>
            </w:pPr>
            <w:r>
              <w:rPr>
                <w:b/>
                <w:bCs/>
                <w:spacing w:val="0"/>
                <w:highlight w:val="none"/>
              </w:rPr>
              <w:t>服务对象：</w:t>
            </w:r>
          </w:p>
          <w:p w14:paraId="5B62269C">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rFonts w:hint="eastAsia"/>
                <w:spacing w:val="0"/>
                <w:highlight w:val="none"/>
              </w:rPr>
            </w:pPr>
            <w:r>
              <w:rPr>
                <w:rFonts w:hint="eastAsia"/>
                <w:spacing w:val="0"/>
                <w:highlight w:val="none"/>
              </w:rPr>
              <w:t>（一）60周岁以上(含60周岁，下同)的特困人员、失独家庭老人，城市低保家庭中的重度残疾老人，重点优抚对象老人。</w:t>
            </w:r>
          </w:p>
          <w:p w14:paraId="00BDE5EF">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rFonts w:hint="eastAsia"/>
                <w:spacing w:val="0"/>
                <w:highlight w:val="none"/>
              </w:rPr>
            </w:pPr>
            <w:r>
              <w:rPr>
                <w:rFonts w:hint="eastAsia"/>
                <w:spacing w:val="0"/>
                <w:highlight w:val="none"/>
              </w:rPr>
              <w:t>（二）60周岁以上的最低生活保障家庭、低保边缘家庭中的空巢老人、曾获市级以上劳动模范荣誉称号的空巢老人。</w:t>
            </w:r>
          </w:p>
          <w:p w14:paraId="7221D530">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rFonts w:hint="eastAsia"/>
                <w:spacing w:val="0"/>
                <w:highlight w:val="none"/>
              </w:rPr>
            </w:pPr>
            <w:r>
              <w:rPr>
                <w:rFonts w:hint="eastAsia"/>
                <w:spacing w:val="0"/>
                <w:highlight w:val="none"/>
              </w:rPr>
              <w:t>（三）60周岁以上的失能和失智老人(其中失能老人的能力评估由民政部门委托第三方进行；失智老人须持有智力残疾一、二级的《残疾人证》)。</w:t>
            </w:r>
          </w:p>
          <w:p w14:paraId="58D22673">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rFonts w:hint="eastAsia"/>
                <w:spacing w:val="0"/>
                <w:highlight w:val="none"/>
              </w:rPr>
            </w:pPr>
            <w:r>
              <w:rPr>
                <w:rFonts w:hint="eastAsia"/>
                <w:spacing w:val="0"/>
                <w:highlight w:val="none"/>
              </w:rPr>
              <w:t>（四）80周岁以上(含80周岁)空巢老人。</w:t>
            </w:r>
          </w:p>
          <w:p w14:paraId="374897BC">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rFonts w:hint="eastAsia"/>
                <w:spacing w:val="0"/>
                <w:highlight w:val="none"/>
              </w:rPr>
            </w:pPr>
            <w:r>
              <w:rPr>
                <w:rFonts w:hint="eastAsia"/>
                <w:spacing w:val="0"/>
                <w:highlight w:val="none"/>
              </w:rPr>
              <w:t>空巢老人是指不与子女或其他家属共同居住，且子女或其他家属不在同一街道(乡镇)居住的老人。符合两项及以上条件的老人，只能认定一次，不可重复享受补贴。</w:t>
            </w:r>
          </w:p>
          <w:p w14:paraId="66F2F40C">
            <w:pPr>
              <w:pStyle w:val="15"/>
              <w:keepNext w:val="0"/>
              <w:keepLines w:val="0"/>
              <w:pageBreakBefore w:val="0"/>
              <w:widowControl/>
              <w:kinsoku w:val="0"/>
              <w:wordWrap/>
              <w:overflowPunct/>
              <w:topLinePunct w:val="0"/>
              <w:autoSpaceDE w:val="0"/>
              <w:autoSpaceDN w:val="0"/>
              <w:bidi w:val="0"/>
              <w:adjustRightInd w:val="0"/>
              <w:snapToGrid w:val="0"/>
              <w:spacing w:before="26" w:line="204" w:lineRule="auto"/>
              <w:ind w:right="0"/>
              <w:textAlignment w:val="baseline"/>
              <w:rPr>
                <w:spacing w:val="0"/>
                <w:highlight w:val="none"/>
              </w:rPr>
            </w:pPr>
            <w:r>
              <w:rPr>
                <w:rFonts w:hint="eastAsia"/>
                <w:spacing w:val="0"/>
                <w:highlight w:val="none"/>
              </w:rPr>
              <w:t>服务对象实行动态管理，并按市里规定的范围进行增减。</w:t>
            </w:r>
          </w:p>
        </w:tc>
      </w:tr>
      <w:tr w14:paraId="05766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90" w:type="dxa"/>
            <w:vAlign w:val="top"/>
          </w:tcPr>
          <w:p w14:paraId="62642302">
            <w:pPr>
              <w:pStyle w:val="15"/>
              <w:keepNext w:val="0"/>
              <w:keepLines w:val="0"/>
              <w:pageBreakBefore w:val="0"/>
              <w:widowControl/>
              <w:kinsoku w:val="0"/>
              <w:wordWrap/>
              <w:overflowPunct/>
              <w:topLinePunct w:val="0"/>
              <w:autoSpaceDE w:val="0"/>
              <w:autoSpaceDN w:val="0"/>
              <w:bidi w:val="0"/>
              <w:adjustRightInd w:val="0"/>
              <w:snapToGrid w:val="0"/>
              <w:spacing w:before="80" w:line="230" w:lineRule="auto"/>
              <w:ind w:right="0"/>
              <w:jc w:val="center"/>
              <w:textAlignment w:val="baseline"/>
              <w:rPr>
                <w:spacing w:val="0"/>
                <w:highlight w:val="none"/>
              </w:rPr>
            </w:pPr>
            <w:r>
              <w:rPr>
                <w:spacing w:val="0"/>
                <w:highlight w:val="none"/>
              </w:rPr>
              <w:t>履行合同的 地域范围</w:t>
            </w:r>
          </w:p>
        </w:tc>
        <w:tc>
          <w:tcPr>
            <w:tcW w:w="6588" w:type="dxa"/>
            <w:vAlign w:val="top"/>
          </w:tcPr>
          <w:p w14:paraId="7C342A7D">
            <w:pPr>
              <w:pStyle w:val="15"/>
              <w:keepNext w:val="0"/>
              <w:keepLines w:val="0"/>
              <w:pageBreakBefore w:val="0"/>
              <w:widowControl/>
              <w:kinsoku w:val="0"/>
              <w:wordWrap/>
              <w:overflowPunct/>
              <w:topLinePunct w:val="0"/>
              <w:autoSpaceDE w:val="0"/>
              <w:autoSpaceDN w:val="0"/>
              <w:bidi w:val="0"/>
              <w:adjustRightInd w:val="0"/>
              <w:snapToGrid w:val="0"/>
              <w:spacing w:before="236" w:line="219" w:lineRule="auto"/>
              <w:ind w:right="0"/>
              <w:textAlignment w:val="baseline"/>
              <w:rPr>
                <w:spacing w:val="0"/>
                <w:highlight w:val="none"/>
              </w:rPr>
            </w:pPr>
            <w:r>
              <w:rPr>
                <w:spacing w:val="0"/>
                <w:highlight w:val="none"/>
              </w:rPr>
              <w:t>户籍为长春市二道区且居住在</w:t>
            </w:r>
            <w:r>
              <w:rPr>
                <w:spacing w:val="0"/>
                <w:highlight w:val="none"/>
              </w:rPr>
              <w:t>长春</w:t>
            </w:r>
            <w:r>
              <w:rPr>
                <w:rFonts w:hint="eastAsia"/>
                <w:spacing w:val="0"/>
                <w:highlight w:val="none"/>
                <w:lang w:val="en-US" w:eastAsia="zh-CN"/>
              </w:rPr>
              <w:t>市城区范围内</w:t>
            </w:r>
          </w:p>
        </w:tc>
      </w:tr>
      <w:tr w14:paraId="56CBB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90" w:type="dxa"/>
            <w:vAlign w:val="top"/>
          </w:tcPr>
          <w:p w14:paraId="1ECB5258">
            <w:pPr>
              <w:pStyle w:val="15"/>
              <w:keepNext w:val="0"/>
              <w:keepLines w:val="0"/>
              <w:pageBreakBefore w:val="0"/>
              <w:widowControl/>
              <w:kinsoku w:val="0"/>
              <w:wordWrap/>
              <w:overflowPunct/>
              <w:topLinePunct w:val="0"/>
              <w:autoSpaceDE w:val="0"/>
              <w:autoSpaceDN w:val="0"/>
              <w:bidi w:val="0"/>
              <w:adjustRightInd w:val="0"/>
              <w:snapToGrid w:val="0"/>
              <w:spacing w:before="207" w:line="220" w:lineRule="auto"/>
              <w:ind w:right="0"/>
              <w:jc w:val="center"/>
              <w:textAlignment w:val="baseline"/>
              <w:rPr>
                <w:spacing w:val="0"/>
                <w:highlight w:val="none"/>
              </w:rPr>
            </w:pPr>
            <w:r>
              <w:rPr>
                <w:spacing w:val="0"/>
                <w:highlight w:val="none"/>
              </w:rPr>
              <w:t>框架协议期限</w:t>
            </w:r>
          </w:p>
        </w:tc>
        <w:tc>
          <w:tcPr>
            <w:tcW w:w="6588" w:type="dxa"/>
            <w:vAlign w:val="top"/>
          </w:tcPr>
          <w:p w14:paraId="2474B62F">
            <w:pPr>
              <w:pStyle w:val="15"/>
              <w:keepNext w:val="0"/>
              <w:keepLines w:val="0"/>
              <w:pageBreakBefore w:val="0"/>
              <w:widowControl/>
              <w:kinsoku w:val="0"/>
              <w:wordWrap/>
              <w:overflowPunct/>
              <w:topLinePunct w:val="0"/>
              <w:autoSpaceDE w:val="0"/>
              <w:autoSpaceDN w:val="0"/>
              <w:bidi w:val="0"/>
              <w:adjustRightInd w:val="0"/>
              <w:snapToGrid w:val="0"/>
              <w:spacing w:before="207" w:line="220" w:lineRule="auto"/>
              <w:ind w:right="0"/>
              <w:textAlignment w:val="baseline"/>
              <w:rPr>
                <w:spacing w:val="0"/>
                <w:highlight w:val="none"/>
              </w:rPr>
            </w:pPr>
            <w:r>
              <w:rPr>
                <w:spacing w:val="0"/>
                <w:highlight w:val="none"/>
              </w:rPr>
              <w:t>自框架协议签订之日至 202</w:t>
            </w:r>
            <w:r>
              <w:rPr>
                <w:rFonts w:hint="eastAsia"/>
                <w:spacing w:val="0"/>
                <w:highlight w:val="none"/>
                <w:lang w:val="en-US" w:eastAsia="zh-CN"/>
              </w:rPr>
              <w:t>5</w:t>
            </w:r>
            <w:r>
              <w:rPr>
                <w:spacing w:val="0"/>
                <w:highlight w:val="none"/>
              </w:rPr>
              <w:t xml:space="preserve"> 年 12 月 31 日</w:t>
            </w:r>
          </w:p>
        </w:tc>
      </w:tr>
    </w:tbl>
    <w:p w14:paraId="302A6992">
      <w:pPr>
        <w:pStyle w:val="4"/>
        <w:keepNext w:val="0"/>
        <w:keepLines w:val="0"/>
        <w:pageBreakBefore w:val="0"/>
        <w:widowControl/>
        <w:kinsoku w:val="0"/>
        <w:wordWrap/>
        <w:overflowPunct/>
        <w:topLinePunct w:val="0"/>
        <w:autoSpaceDE w:val="0"/>
        <w:autoSpaceDN w:val="0"/>
        <w:bidi w:val="0"/>
        <w:adjustRightInd w:val="0"/>
        <w:snapToGrid w:val="0"/>
        <w:spacing w:line="269" w:lineRule="auto"/>
        <w:ind w:left="0" w:right="0" w:firstLine="420" w:firstLineChars="200"/>
        <w:textAlignment w:val="baseline"/>
        <w:rPr>
          <w:spacing w:val="0"/>
          <w:highlight w:val="none"/>
        </w:rPr>
      </w:pPr>
    </w:p>
    <w:p w14:paraId="38615873">
      <w:pPr>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rightChars="0" w:firstLine="482" w:firstLineChars="200"/>
        <w:textAlignment w:val="baseline"/>
        <w:outlineLvl w:val="1"/>
        <w:rPr>
          <w:rFonts w:ascii="宋体" w:hAnsi="宋体" w:eastAsia="宋体" w:cs="宋体"/>
          <w:spacing w:val="0"/>
          <w:sz w:val="24"/>
          <w:szCs w:val="24"/>
          <w:highlight w:val="none"/>
        </w:rPr>
      </w:pPr>
      <w:r>
        <w:rPr>
          <w:rFonts w:ascii="宋体" w:hAnsi="宋体" w:eastAsia="宋体" w:cs="宋体"/>
          <w:b/>
          <w:bCs/>
          <w:spacing w:val="0"/>
          <w:sz w:val="24"/>
          <w:szCs w:val="24"/>
          <w:highlight w:val="none"/>
        </w:rPr>
        <w:t>3.采购需求主要内容</w:t>
      </w:r>
    </w:p>
    <w:p w14:paraId="77F8280A">
      <w:pPr>
        <w:keepNext w:val="0"/>
        <w:keepLines w:val="0"/>
        <w:pageBreakBefore w:val="0"/>
        <w:widowControl/>
        <w:kinsoku w:val="0"/>
        <w:wordWrap/>
        <w:overflowPunct/>
        <w:topLinePunct w:val="0"/>
        <w:autoSpaceDE w:val="0"/>
        <w:autoSpaceDN w:val="0"/>
        <w:bidi w:val="0"/>
        <w:adjustRightInd w:val="0"/>
        <w:snapToGrid w:val="0"/>
        <w:spacing w:before="106" w:line="22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3.1</w:t>
      </w:r>
      <w:r>
        <w:rPr>
          <w:rFonts w:ascii="宋体" w:hAnsi="宋体" w:eastAsia="宋体" w:cs="宋体"/>
          <w:spacing w:val="0"/>
          <w:sz w:val="24"/>
          <w:szCs w:val="24"/>
          <w:highlight w:val="none"/>
        </w:rPr>
        <w:t xml:space="preserve"> </w:t>
      </w:r>
      <w:r>
        <w:rPr>
          <w:rFonts w:ascii="宋体" w:hAnsi="宋体" w:eastAsia="宋体" w:cs="宋体"/>
          <w:b/>
          <w:bCs/>
          <w:spacing w:val="0"/>
          <w:sz w:val="24"/>
          <w:szCs w:val="24"/>
          <w:highlight w:val="none"/>
        </w:rPr>
        <w:t>服务方案</w:t>
      </w:r>
    </w:p>
    <w:p w14:paraId="678003A6">
      <w:pPr>
        <w:spacing w:line="28" w:lineRule="exact"/>
        <w:ind w:firstLine="414"/>
        <w:rPr>
          <w:highlight w:val="none"/>
        </w:rPr>
      </w:pPr>
    </w:p>
    <w:p w14:paraId="43C8CAFE">
      <w:pPr>
        <w:spacing w:before="118" w:line="360" w:lineRule="auto"/>
        <w:ind w:firstLine="470" w:firstLineChars="200"/>
        <w:outlineLvl w:val="9"/>
        <w:rPr>
          <w:rFonts w:ascii="宋体" w:hAnsi="宋体" w:eastAsia="宋体" w:cs="宋体"/>
          <w:sz w:val="24"/>
          <w:szCs w:val="24"/>
          <w:highlight w:val="none"/>
        </w:rPr>
      </w:pPr>
      <w:r>
        <w:rPr>
          <w:rFonts w:ascii="宋体" w:hAnsi="宋体" w:eastAsia="宋体" w:cs="宋体"/>
          <w:b/>
          <w:bCs/>
          <w:spacing w:val="-3"/>
          <w:sz w:val="24"/>
          <w:szCs w:val="24"/>
          <w:highlight w:val="none"/>
        </w:rPr>
        <w:t>3.1.1、服务内容</w:t>
      </w:r>
    </w:p>
    <w:p w14:paraId="07485397">
      <w:pPr>
        <w:spacing w:line="360" w:lineRule="auto"/>
        <w:outlineLvl w:val="3"/>
        <w:rPr>
          <w:rFonts w:hint="eastAsia" w:ascii="宋体" w:hAnsi="宋体" w:eastAsia="宋体" w:cs="宋体"/>
          <w:b/>
          <w:bCs/>
          <w:color w:val="000000"/>
          <w:sz w:val="24"/>
          <w:szCs w:val="24"/>
          <w:highlight w:val="none"/>
        </w:rPr>
      </w:pPr>
      <w:r>
        <w:rPr>
          <w:rFonts w:ascii="宋体" w:hAnsi="宋体" w:eastAsia="宋体" w:cs="宋体"/>
          <w:b/>
          <w:bCs/>
          <w:spacing w:val="-17"/>
          <w:sz w:val="24"/>
          <w:szCs w:val="24"/>
          <w:highlight w:val="none"/>
        </w:rPr>
        <w:t>（一）服务内容</w:t>
      </w:r>
    </w:p>
    <w:p w14:paraId="1D643E0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rPr>
        <w:t xml:space="preserve"> </w:t>
      </w:r>
      <w:r>
        <w:rPr>
          <w:rFonts w:hint="eastAsia" w:ascii="宋体" w:hAnsi="宋体" w:eastAsia="宋体" w:cs="宋体"/>
          <w:b w:val="0"/>
          <w:bCs/>
          <w:color w:val="auto"/>
          <w:spacing w:val="11"/>
          <w:kern w:val="0"/>
          <w:sz w:val="24"/>
          <w:szCs w:val="17"/>
          <w:highlight w:val="none"/>
          <w:lang w:val="en-US"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en-US" w:eastAsia="zh-CN"/>
        </w:rPr>
        <w:t>年二道区政府购买居家养老服务券</w:t>
      </w:r>
      <w:r>
        <w:rPr>
          <w:rFonts w:hint="eastAsia" w:ascii="宋体" w:hAnsi="宋体" w:eastAsia="宋体" w:cs="宋体"/>
          <w:color w:val="000000"/>
          <w:sz w:val="24"/>
          <w:szCs w:val="24"/>
          <w:highlight w:val="none"/>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4B184E9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适用框架协议的采购人：</w:t>
      </w:r>
      <w:r>
        <w:rPr>
          <w:rFonts w:hint="eastAsia" w:ascii="宋体" w:hAnsi="宋体" w:eastAsia="宋体" w:cs="宋体"/>
          <w:color w:val="000000"/>
          <w:sz w:val="24"/>
          <w:szCs w:val="24"/>
          <w:highlight w:val="none"/>
          <w:lang w:eastAsia="zh-CN"/>
        </w:rPr>
        <w:t>长春市二道区民政局</w:t>
      </w:r>
      <w:r>
        <w:rPr>
          <w:rFonts w:hint="eastAsia" w:ascii="宋体" w:hAnsi="宋体" w:eastAsia="宋体" w:cs="宋体"/>
          <w:color w:val="000000"/>
          <w:sz w:val="24"/>
          <w:szCs w:val="24"/>
          <w:highlight w:val="none"/>
        </w:rPr>
        <w:t>。</w:t>
      </w:r>
    </w:p>
    <w:p w14:paraId="401834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为推动养老服务业健康有序发展，满足我区居家老人的服务需求。按照长春市人民政府办公厅《关于全面放开养老服务市场提升养老服务质量的实施意见》（长府办发【2018】53号）和长春市民政局、长春市财政局《关于规范政府购买居家养老服务工作的通知》（长民规【2018】1号文件）的有关要求，结合我区实际，现制定方案如下：</w:t>
      </w:r>
    </w:p>
    <w:p w14:paraId="6FEAB661">
      <w:pPr>
        <w:keepNext w:val="0"/>
        <w:keepLines w:val="0"/>
        <w:pageBreakBefore w:val="0"/>
        <w:widowControl/>
        <w:kinsoku/>
        <w:wordWrap/>
        <w:overflowPunct/>
        <w:topLinePunct w:val="0"/>
        <w:autoSpaceDE/>
        <w:autoSpaceDN/>
        <w:bidi w:val="0"/>
        <w:adjustRightInd/>
        <w:snapToGrid/>
        <w:spacing w:line="360" w:lineRule="auto"/>
        <w:textAlignment w:val="auto"/>
        <w:outlineLvl w:val="4"/>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服务对象</w:t>
      </w:r>
    </w:p>
    <w:p w14:paraId="7705A883">
      <w:pPr>
        <w:keepNext w:val="0"/>
        <w:keepLines w:val="0"/>
        <w:pageBreakBefore w:val="0"/>
        <w:widowControl/>
        <w:kinsoku/>
        <w:wordWrap/>
        <w:overflowPunct/>
        <w:topLinePunct w:val="0"/>
        <w:autoSpaceDE/>
        <w:autoSpaceDN/>
        <w:bidi w:val="0"/>
        <w:adjustRightInd/>
        <w:snapToGrid/>
        <w:spacing w:line="360" w:lineRule="auto"/>
        <w:ind w:left="59" w:leftChars="28"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（一）</w:t>
      </w:r>
      <w:r>
        <w:rPr>
          <w:rFonts w:hint="eastAsia" w:ascii="宋体" w:hAnsi="宋体" w:eastAsia="宋体" w:cs="宋体"/>
          <w:color w:val="000000"/>
          <w:kern w:val="0"/>
          <w:sz w:val="24"/>
          <w:szCs w:val="24"/>
          <w:highlight w:val="none"/>
          <w:lang w:bidi="ar"/>
        </w:rPr>
        <w:t>60周岁以上(含60周岁，下同)的特困人员、失独家庭老人，城市低保家庭中的重度残疾老人，重点优抚对象老人。</w:t>
      </w:r>
    </w:p>
    <w:p w14:paraId="1EC85FD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（二）</w:t>
      </w:r>
      <w:r>
        <w:rPr>
          <w:rFonts w:hint="eastAsia" w:ascii="宋体" w:hAnsi="宋体" w:eastAsia="宋体" w:cs="宋体"/>
          <w:color w:val="000000"/>
          <w:kern w:val="0"/>
          <w:sz w:val="24"/>
          <w:szCs w:val="24"/>
          <w:highlight w:val="none"/>
          <w:lang w:bidi="ar"/>
        </w:rPr>
        <w:t>60周岁以上的最低生活保障家庭、低保边缘家庭中的空巢老人、曾获市级以上劳动模范荣誉称号的空巢老人。</w:t>
      </w:r>
    </w:p>
    <w:p w14:paraId="1640312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（三）</w:t>
      </w:r>
      <w:r>
        <w:rPr>
          <w:rFonts w:hint="eastAsia" w:ascii="宋体" w:hAnsi="宋体" w:eastAsia="宋体" w:cs="宋体"/>
          <w:color w:val="000000"/>
          <w:kern w:val="0"/>
          <w:sz w:val="24"/>
          <w:szCs w:val="24"/>
          <w:highlight w:val="none"/>
          <w:lang w:bidi="ar"/>
        </w:rPr>
        <w:t>60周岁以上的失能和失智老人(其中失能老人的能力评估由民政部门委托第三方进行；失智老人须持有智力残疾一、二级的《残疾人证》)。</w:t>
      </w:r>
    </w:p>
    <w:p w14:paraId="0514E16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（四）</w:t>
      </w:r>
      <w:r>
        <w:rPr>
          <w:rFonts w:hint="eastAsia" w:ascii="宋体" w:hAnsi="宋体" w:eastAsia="宋体" w:cs="宋体"/>
          <w:color w:val="000000"/>
          <w:kern w:val="0"/>
          <w:sz w:val="24"/>
          <w:szCs w:val="24"/>
          <w:highlight w:val="none"/>
          <w:lang w:bidi="ar"/>
        </w:rPr>
        <w:t>80周岁以上(含80周岁)空巢老人。</w:t>
      </w:r>
    </w:p>
    <w:p w14:paraId="6E4639E9">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lang w:bidi="ar"/>
        </w:rPr>
        <w:t>空巢老人是指不与子女或其他家属共同居住，且子女或其他家属不在同一街道(乡镇)居住的老人。符合两项及以上条件的老人，只能认定一次，不可重复享受补贴。</w:t>
      </w:r>
    </w:p>
    <w:p w14:paraId="0639B6A2">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服务对象实行动态管理，并按市里规定的范围进行增减。</w:t>
      </w:r>
    </w:p>
    <w:p w14:paraId="7573E016">
      <w:pPr>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预算</w:t>
      </w:r>
      <w:r>
        <w:rPr>
          <w:rFonts w:hint="eastAsia" w:ascii="宋体" w:hAnsi="宋体" w:eastAsia="宋体" w:cs="宋体"/>
          <w:b/>
          <w:bCs/>
          <w:color w:val="000000"/>
          <w:sz w:val="24"/>
          <w:szCs w:val="24"/>
          <w:highlight w:val="none"/>
        </w:rPr>
        <w:t>资金</w:t>
      </w:r>
      <w:r>
        <w:rPr>
          <w:rFonts w:hint="eastAsia" w:ascii="宋体" w:hAnsi="宋体" w:eastAsia="宋体" w:cs="宋体"/>
          <w:b/>
          <w:bCs/>
          <w:color w:val="000000"/>
          <w:sz w:val="24"/>
          <w:szCs w:val="24"/>
          <w:highlight w:val="none"/>
          <w:lang w:eastAsia="zh-CN"/>
        </w:rPr>
        <w:t>及来源</w:t>
      </w:r>
    </w:p>
    <w:p w14:paraId="208E569E">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资金来源由市区两级财政按照1:1的比例匹配。</w:t>
      </w:r>
      <w:r>
        <w:rPr>
          <w:rFonts w:hint="eastAsia" w:ascii="宋体" w:hAnsi="宋体" w:eastAsia="宋体" w:cs="宋体"/>
          <w:color w:val="000000"/>
          <w:sz w:val="24"/>
          <w:szCs w:val="24"/>
          <w:highlight w:val="none"/>
          <w:lang w:val="en-US" w:eastAsia="zh-CN"/>
        </w:rPr>
        <w:t>全区总人数约</w:t>
      </w:r>
      <w:r>
        <w:rPr>
          <w:rFonts w:hint="eastAsia" w:ascii="宋体" w:hAnsi="宋体" w:cs="宋体"/>
          <w:color w:val="000000"/>
          <w:sz w:val="24"/>
          <w:szCs w:val="24"/>
          <w:highlight w:val="none"/>
          <w:lang w:val="en-US" w:eastAsia="zh-CN"/>
        </w:rPr>
        <w:t>1200</w:t>
      </w:r>
      <w:r>
        <w:rPr>
          <w:rFonts w:hint="eastAsia" w:ascii="宋体" w:hAnsi="宋体" w:eastAsia="宋体" w:cs="宋体"/>
          <w:color w:val="000000"/>
          <w:sz w:val="24"/>
          <w:szCs w:val="24"/>
          <w:highlight w:val="none"/>
          <w:lang w:val="en-US" w:eastAsia="zh-CN"/>
        </w:rPr>
        <w:t>人，单价200.00元/人/月(服务人数按实际产生人数为准，服务费用按实际产生费用结算)。</w:t>
      </w:r>
    </w:p>
    <w:p w14:paraId="52DBE701">
      <w:pPr>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居家养老服务内容标准</w:t>
      </w:r>
    </w:p>
    <w:p w14:paraId="3584DA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政府购买服务是为全区符合条件老人提供生活照料、家政服务、康复护理、心理慰藉等方面的服务。服务标准为每人每月享受200元服务。</w:t>
      </w:r>
    </w:p>
    <w:p w14:paraId="228738E2">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二</w:t>
      </w:r>
      <w:r>
        <w:rPr>
          <w:rFonts w:hint="eastAsia" w:ascii="宋体" w:hAnsi="宋体" w:eastAsia="宋体" w:cs="宋体"/>
          <w:b/>
          <w:color w:val="000000"/>
          <w:sz w:val="24"/>
          <w:szCs w:val="24"/>
          <w:highlight w:val="none"/>
        </w:rPr>
        <w:t>）基本要求</w:t>
      </w:r>
    </w:p>
    <w:p w14:paraId="1E177D8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承接服务主体必须通过</w:t>
      </w:r>
      <w:r>
        <w:rPr>
          <w:rFonts w:hint="eastAsia" w:ascii="宋体" w:hAnsi="宋体" w:eastAsia="宋体" w:cs="宋体"/>
          <w:color w:val="000000"/>
          <w:sz w:val="24"/>
          <w:szCs w:val="24"/>
          <w:highlight w:val="none"/>
          <w:lang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eastAsia="zh-CN"/>
        </w:rPr>
        <w:t>监管与服务</w:t>
      </w:r>
      <w:r>
        <w:rPr>
          <w:rFonts w:hint="eastAsia" w:ascii="宋体" w:hAnsi="宋体" w:eastAsia="宋体" w:cs="宋体"/>
          <w:color w:val="000000"/>
          <w:sz w:val="24"/>
          <w:szCs w:val="24"/>
          <w:highlight w:val="none"/>
        </w:rPr>
        <w:t>平台为服务对象提供上门服务或指定场所服务；</w:t>
      </w:r>
    </w:p>
    <w:p w14:paraId="13331AB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承接服务主体要建立规范的服务流程和服务方案；</w:t>
      </w:r>
    </w:p>
    <w:p w14:paraId="0080503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承接服务主体要建立完善的监管制度和服务质量自我评估制度；</w:t>
      </w:r>
    </w:p>
    <w:p w14:paraId="17FC912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为老年人提供的服务完成率达100%，老年人或监护人满意率达到80%以上。</w:t>
      </w:r>
    </w:p>
    <w:p w14:paraId="796081B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5</w:t>
      </w:r>
      <w:r>
        <w:rPr>
          <w:rFonts w:hint="eastAsia" w:ascii="宋体" w:hAnsi="宋体" w:eastAsia="宋体" w:cs="宋体"/>
          <w:color w:val="000000"/>
          <w:sz w:val="24"/>
          <w:szCs w:val="24"/>
          <w:highlight w:val="none"/>
        </w:rPr>
        <w:t>.承接服务主体要将每次服务老人的信息录入到吉林省老年人巡访关爱系统。</w:t>
      </w:r>
    </w:p>
    <w:p w14:paraId="6FCC4CB9">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三</w:t>
      </w:r>
      <w:r>
        <w:rPr>
          <w:rFonts w:hint="eastAsia" w:ascii="宋体" w:hAnsi="宋体" w:eastAsia="宋体" w:cs="宋体"/>
          <w:b/>
          <w:color w:val="000000"/>
          <w:sz w:val="24"/>
          <w:szCs w:val="24"/>
          <w:highlight w:val="none"/>
        </w:rPr>
        <w:t>）具体内容</w:t>
      </w:r>
    </w:p>
    <w:p w14:paraId="1C68A45B">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1.生活照料服务</w:t>
      </w:r>
    </w:p>
    <w:p w14:paraId="276AA09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（1）助餐服务：</w:t>
      </w:r>
      <w:r>
        <w:rPr>
          <w:rFonts w:hint="eastAsia" w:ascii="宋体" w:hAnsi="宋体" w:eastAsia="宋体" w:cs="宋体"/>
          <w:color w:val="000000"/>
          <w:sz w:val="24"/>
          <w:szCs w:val="24"/>
          <w:highlight w:val="none"/>
        </w:rPr>
        <w:t>洗、煮饭菜应干净、卫生，无焦糊；尊重服务对象的饮食生活习惯；注意营养，合理配餐，每周有食谱；助餐点应配置符合服务对象的无障碍设施，助餐工具应保持清洁卫生，餐具做到每餐消毒；送餐上门应及时，要实行有必要的保温、保鲜措施。</w:t>
      </w:r>
    </w:p>
    <w:p w14:paraId="6961259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（2）起居服务：</w:t>
      </w:r>
      <w:r>
        <w:rPr>
          <w:rFonts w:hint="eastAsia" w:ascii="宋体" w:hAnsi="宋体" w:eastAsia="宋体" w:cs="宋体"/>
          <w:color w:val="000000"/>
          <w:sz w:val="24"/>
          <w:szCs w:val="24"/>
          <w:highlight w:val="none"/>
        </w:rPr>
        <w:t>协助穿脱衣服和入厕方法得当，服务对象无不适现象；衣物整理放置有序；定时为卧床服务对象翻身，无褥疮。</w:t>
      </w:r>
    </w:p>
    <w:p w14:paraId="452142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（3）助浴服务：</w:t>
      </w:r>
      <w:r>
        <w:rPr>
          <w:rFonts w:hint="eastAsia" w:ascii="宋体" w:hAnsi="宋体" w:eastAsia="宋体" w:cs="宋体"/>
          <w:color w:val="000000"/>
          <w:sz w:val="24"/>
          <w:szCs w:val="24"/>
          <w:highlight w:val="none"/>
        </w:rPr>
        <w:t>助浴前应进行安全提示，助浴过程应有家属或其他相关人员在场；上门助浴时应根据四季气候情况和服务对象的居住条件，注意防寒保暖、防暑降温和浴室内通风。</w:t>
      </w:r>
    </w:p>
    <w:p w14:paraId="64E31C5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（4）个人卫生服务：</w:t>
      </w:r>
      <w:r>
        <w:rPr>
          <w:rFonts w:hint="eastAsia" w:ascii="宋体" w:hAnsi="宋体" w:eastAsia="宋体" w:cs="宋体"/>
          <w:color w:val="000000"/>
          <w:sz w:val="24"/>
          <w:szCs w:val="24"/>
          <w:highlight w:val="none"/>
        </w:rPr>
        <w:t>协助刷牙、洗脸、洗脚、按摩动作适当，服务对象无不适现象，做到服务对象容貌整洁、衣着适度、指（趾）甲整洁、无异味；定期清洗、更换床单和衣物，无脏污。</w:t>
      </w:r>
    </w:p>
    <w:p w14:paraId="3FF826CC">
      <w:pPr>
        <w:keepNext w:val="0"/>
        <w:keepLines w:val="0"/>
        <w:pageBreakBefore w:val="0"/>
        <w:kinsoku/>
        <w:wordWrap/>
        <w:overflowPunct/>
        <w:topLinePunct w:val="0"/>
        <w:autoSpaceDE/>
        <w:autoSpaceDN/>
        <w:bidi w:val="0"/>
        <w:adjustRightInd/>
        <w:snapToGrid/>
        <w:spacing w:line="360" w:lineRule="auto"/>
        <w:ind w:firstLine="645" w:firstLineChars="0"/>
        <w:textAlignment w:val="auto"/>
        <w:outlineLvl w:val="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2.家政服务</w:t>
      </w:r>
    </w:p>
    <w:p w14:paraId="2247D18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（1）代办服务：</w:t>
      </w:r>
      <w:r>
        <w:rPr>
          <w:rFonts w:hint="eastAsia" w:ascii="宋体" w:hAnsi="宋体" w:eastAsia="宋体" w:cs="宋体"/>
          <w:color w:val="000000"/>
          <w:sz w:val="24"/>
          <w:szCs w:val="24"/>
          <w:highlight w:val="none"/>
        </w:rPr>
        <w:t>代换煤气、代办各种手续、代缴各种费用等，应按照服务对象的要求及时办理。</w:t>
      </w:r>
    </w:p>
    <w:p w14:paraId="2AC2E64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（2）安装维修：</w:t>
      </w:r>
      <w:r>
        <w:rPr>
          <w:rFonts w:hint="eastAsia" w:ascii="宋体" w:hAnsi="宋体" w:eastAsia="宋体" w:cs="宋体"/>
          <w:color w:val="000000"/>
          <w:sz w:val="24"/>
          <w:szCs w:val="24"/>
          <w:highlight w:val="none"/>
        </w:rPr>
        <w:t>家具、家电、门窗、纱窗，热水器、净水器、洗衣机、电脑、灯具等安装维修，维（装）修后无安全隐患，能正常使用。</w:t>
      </w:r>
    </w:p>
    <w:p w14:paraId="70D21EE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（3）清洗清洁服务：</w:t>
      </w:r>
      <w:r>
        <w:rPr>
          <w:rFonts w:hint="eastAsia" w:ascii="宋体" w:hAnsi="宋体" w:eastAsia="宋体" w:cs="宋体"/>
          <w:color w:val="000000"/>
          <w:sz w:val="24"/>
          <w:szCs w:val="24"/>
          <w:highlight w:val="none"/>
        </w:rPr>
        <w:t>清洗换气扇、油烟机、煤气灶及清扫卫生、擦拭玻璃等，应做到清洗干净、卫生。</w:t>
      </w:r>
    </w:p>
    <w:p w14:paraId="3A79292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（4）疏通服务：</w:t>
      </w:r>
      <w:r>
        <w:rPr>
          <w:rFonts w:hint="eastAsia" w:ascii="宋体" w:hAnsi="宋体" w:eastAsia="宋体" w:cs="宋体"/>
          <w:color w:val="000000"/>
          <w:sz w:val="24"/>
          <w:szCs w:val="24"/>
          <w:highlight w:val="none"/>
        </w:rPr>
        <w:t>水池、浴缸、座便器、蹲坑、地漏疏通等。</w:t>
      </w:r>
    </w:p>
    <w:p w14:paraId="3DB816E9">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3.康复护理服务</w:t>
      </w:r>
    </w:p>
    <w:p w14:paraId="01A733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（1）预防保健服务：</w:t>
      </w:r>
      <w:r>
        <w:rPr>
          <w:rFonts w:hint="eastAsia" w:ascii="宋体" w:hAnsi="宋体" w:eastAsia="宋体" w:cs="宋体"/>
          <w:color w:val="000000"/>
          <w:sz w:val="24"/>
          <w:szCs w:val="24"/>
          <w:highlight w:val="none"/>
        </w:rPr>
        <w:t>根据服务对象需求制定有针对性的预防方案，预防方案应简明扼要、通俗易懂，便于服务对象掌握预防疾病的基本知识并进行基础性的防治。</w:t>
      </w:r>
    </w:p>
    <w:p w14:paraId="51960B6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（2）医疗协助服务：</w:t>
      </w:r>
      <w:r>
        <w:rPr>
          <w:rFonts w:hint="eastAsia" w:ascii="宋体" w:hAnsi="宋体" w:eastAsia="宋体" w:cs="宋体"/>
          <w:color w:val="000000"/>
          <w:sz w:val="24"/>
          <w:szCs w:val="24"/>
          <w:highlight w:val="none"/>
        </w:rPr>
        <w:t>应遵照医嘱及时提醒服务对象按时服药，或陪同就医；协助开展医疗辅助性工作，应能正确测量血压、体温等。</w:t>
      </w:r>
    </w:p>
    <w:p w14:paraId="694BFA0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（3）康复理疗服务：</w:t>
      </w:r>
      <w:r>
        <w:rPr>
          <w:rFonts w:hint="eastAsia" w:ascii="宋体" w:hAnsi="宋体" w:eastAsia="宋体" w:cs="宋体"/>
          <w:color w:val="000000"/>
          <w:sz w:val="24"/>
          <w:szCs w:val="24"/>
          <w:highlight w:val="none"/>
        </w:rPr>
        <w:t>按照服务对象需求，遵照专业理疗常识，具有理疗资质的专业人员为服务对象提供康复理疗服务。</w:t>
      </w:r>
    </w:p>
    <w:p w14:paraId="1FDD244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（4）健康咨询服务：</w:t>
      </w:r>
      <w:r>
        <w:rPr>
          <w:rFonts w:hint="eastAsia" w:ascii="宋体" w:hAnsi="宋体" w:eastAsia="宋体" w:cs="宋体"/>
          <w:color w:val="000000"/>
          <w:sz w:val="24"/>
          <w:szCs w:val="24"/>
          <w:highlight w:val="none"/>
        </w:rPr>
        <w:t>通过电话、网络及会议报告或老年学校等方式为服务对象提供预防保健、康复护理及营养配餐、心理调解等健康知识教育。（免费服务）</w:t>
      </w:r>
    </w:p>
    <w:p w14:paraId="27B9C4E5">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4.精神慰藉服务。</w:t>
      </w:r>
      <w:r>
        <w:rPr>
          <w:rFonts w:hint="eastAsia" w:ascii="宋体" w:hAnsi="宋体" w:eastAsia="宋体" w:cs="宋体"/>
          <w:color w:val="000000"/>
          <w:sz w:val="24"/>
          <w:szCs w:val="24"/>
          <w:highlight w:val="none"/>
        </w:rPr>
        <w:t>应为老年人提供精神支持、心理疏导、不良情绪干预等服务。</w:t>
      </w:r>
    </w:p>
    <w:p w14:paraId="77394B9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（1）精神支持服务：</w:t>
      </w:r>
      <w:r>
        <w:rPr>
          <w:rFonts w:hint="eastAsia" w:ascii="宋体" w:hAnsi="宋体" w:eastAsia="宋体" w:cs="宋体"/>
          <w:color w:val="000000"/>
          <w:sz w:val="24"/>
          <w:szCs w:val="24"/>
          <w:highlight w:val="none"/>
        </w:rPr>
        <w:t>读报、倾听、谈心、交流。</w:t>
      </w:r>
    </w:p>
    <w:p w14:paraId="4694343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（2）心理疏导服务：</w:t>
      </w:r>
      <w:r>
        <w:rPr>
          <w:rFonts w:hint="eastAsia" w:ascii="宋体" w:hAnsi="宋体" w:eastAsia="宋体" w:cs="宋体"/>
          <w:color w:val="000000"/>
          <w:sz w:val="24"/>
          <w:szCs w:val="24"/>
          <w:highlight w:val="none"/>
        </w:rPr>
        <w:t>掌握服务对象心理特点和基本沟通技巧，能够观察服务对象的情绪变化，并通过心理干预手段及时调整服务对象心理状态。</w:t>
      </w:r>
    </w:p>
    <w:p w14:paraId="2198BCA8">
      <w:pPr>
        <w:keepNext w:val="0"/>
        <w:keepLines w:val="0"/>
        <w:pageBreakBefore w:val="0"/>
        <w:kinsoku/>
        <w:wordWrap/>
        <w:overflowPunct/>
        <w:topLinePunct w:val="0"/>
        <w:autoSpaceDE/>
        <w:autoSpaceDN/>
        <w:bidi w:val="0"/>
        <w:adjustRightInd/>
        <w:snapToGrid/>
        <w:spacing w:line="360" w:lineRule="auto"/>
        <w:textAlignment w:val="auto"/>
        <w:outlineLvl w:val="5"/>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承接主体</w:t>
      </w:r>
    </w:p>
    <w:p w14:paraId="72597C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承接主体是指依法在管理部门登记的养老服务社会组织，依法在市场监督管理部门登记成立的养老服务企业、机构等社会力量。</w:t>
      </w:r>
    </w:p>
    <w:p w14:paraId="32D99EF5">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（一）承接主体应该具备以下条件：</w:t>
      </w:r>
    </w:p>
    <w:p w14:paraId="4D9055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依法设立，具有独立承担民事责任的能力；</w:t>
      </w:r>
    </w:p>
    <w:p w14:paraId="2D95D2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管理结构健全，内部管理和监督制度完善；</w:t>
      </w:r>
    </w:p>
    <w:p w14:paraId="6E5C7E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具有独立、健全的财务管理、会计核算和资产管理制度；</w:t>
      </w:r>
    </w:p>
    <w:p w14:paraId="1E454E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服务范围应包括为老年人提供生活照料、家政服务、康复护理、心理慰藉等；</w:t>
      </w:r>
    </w:p>
    <w:p w14:paraId="0DBF0E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具有依法缴纳税收和社会保障资金的良好记录；</w:t>
      </w:r>
    </w:p>
    <w:p w14:paraId="4B4B7F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开展活动期间无重大违法记录，通过年检或按要求履行年度报告公示义务，信用状况良好，未被列入经营异常名录或者严重违法企业名单；</w:t>
      </w:r>
    </w:p>
    <w:p w14:paraId="577241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7.</w:t>
      </w:r>
      <w:r>
        <w:rPr>
          <w:rFonts w:hint="eastAsia" w:ascii="宋体" w:hAnsi="宋体" w:eastAsia="宋体" w:cs="宋体"/>
          <w:color w:val="000000"/>
          <w:sz w:val="24"/>
          <w:szCs w:val="24"/>
          <w:highlight w:val="none"/>
        </w:rPr>
        <w:t>应有为提供服务所需的设施设备、人员队伍和专业技术能力，服务人员应为本单位固定员工。所有服务人员应经过护理员培训，并取得与服务内容对应的相关资质证书；</w:t>
      </w:r>
    </w:p>
    <w:p w14:paraId="197757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8.</w:t>
      </w:r>
      <w:r>
        <w:rPr>
          <w:rFonts w:hint="eastAsia" w:ascii="宋体" w:hAnsi="宋体" w:eastAsia="宋体" w:cs="宋体"/>
          <w:color w:val="000000"/>
          <w:sz w:val="24"/>
          <w:szCs w:val="24"/>
          <w:highlight w:val="none"/>
        </w:rPr>
        <w:t>法律、法规规定以及购买服务项目要求的其他条件。</w:t>
      </w:r>
    </w:p>
    <w:p w14:paraId="3D26955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（二）承接主体管理人员应具备的条件：</w:t>
      </w:r>
    </w:p>
    <w:p w14:paraId="2DB901C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遵纪守法，信守职业道德；</w:t>
      </w:r>
    </w:p>
    <w:p w14:paraId="4EE84CA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熟悉国家和行业主管部门有关居家养老服务的法律、法规和规定；</w:t>
      </w:r>
    </w:p>
    <w:p w14:paraId="1267C93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应具备合法的劳动从业资格；</w:t>
      </w:r>
    </w:p>
    <w:p w14:paraId="567E7AC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具有高中以上文化程度、健康状况证明及语言表达能力，具有一定年限的管理工作经历；</w:t>
      </w:r>
    </w:p>
    <w:p w14:paraId="302F464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掌握经营项目的有关专业知识及专业技术；</w:t>
      </w:r>
    </w:p>
    <w:p w14:paraId="206FBF6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每年至少参加1次以上管理培训活动。</w:t>
      </w:r>
    </w:p>
    <w:p w14:paraId="2241A7F5">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（三）承接主体养老服务护理员应具备的条件：</w:t>
      </w:r>
    </w:p>
    <w:p w14:paraId="4991B34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遵纪守法，信守职业道德；</w:t>
      </w:r>
    </w:p>
    <w:p w14:paraId="4499353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color w:val="000000"/>
          <w:sz w:val="24"/>
          <w:szCs w:val="24"/>
          <w:highlight w:val="none"/>
        </w:rPr>
        <w:t>了解国家和行业主管部门有关居家养老服务的法律、法规和规定；</w:t>
      </w:r>
    </w:p>
    <w:p w14:paraId="191DB98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应具备合法的劳动从业资格，根据服务的项目不同，应提供相关从业证明；</w:t>
      </w:r>
    </w:p>
    <w:p w14:paraId="457E886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bCs/>
          <w:color w:val="000000"/>
          <w:sz w:val="24"/>
          <w:szCs w:val="24"/>
          <w:highlight w:val="none"/>
        </w:rPr>
        <w:t>经过养老护理员培训，并</w:t>
      </w:r>
      <w:r>
        <w:rPr>
          <w:rFonts w:hint="eastAsia" w:ascii="宋体" w:hAnsi="宋体" w:eastAsia="宋体" w:cs="宋体"/>
          <w:color w:val="000000"/>
          <w:sz w:val="24"/>
          <w:szCs w:val="24"/>
          <w:highlight w:val="none"/>
        </w:rPr>
        <w:t>熟悉掌握与服务内容相适应的岗位技能；</w:t>
      </w:r>
    </w:p>
    <w:p w14:paraId="31464D6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5.</w:t>
      </w:r>
      <w:r>
        <w:rPr>
          <w:rFonts w:hint="eastAsia" w:ascii="宋体" w:hAnsi="宋体" w:eastAsia="宋体" w:cs="宋体"/>
          <w:color w:val="000000"/>
          <w:sz w:val="24"/>
          <w:szCs w:val="24"/>
          <w:highlight w:val="none"/>
        </w:rPr>
        <w:t>年龄在 18 周岁以上、50周岁以下，初中以上文化程度；</w:t>
      </w:r>
    </w:p>
    <w:p w14:paraId="7A17A6E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6.</w:t>
      </w:r>
      <w:r>
        <w:rPr>
          <w:rFonts w:hint="eastAsia" w:ascii="宋体" w:hAnsi="宋体" w:eastAsia="宋体" w:cs="宋体"/>
          <w:color w:val="000000"/>
          <w:sz w:val="24"/>
          <w:szCs w:val="24"/>
          <w:highlight w:val="none"/>
        </w:rPr>
        <w:t>无精神病史和各类传染病，并提供健康证明；</w:t>
      </w:r>
    </w:p>
    <w:p w14:paraId="6E65D33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7.</w:t>
      </w:r>
      <w:r>
        <w:rPr>
          <w:rFonts w:hint="eastAsia" w:ascii="宋体" w:hAnsi="宋体" w:eastAsia="宋体" w:cs="宋体"/>
          <w:color w:val="000000"/>
          <w:sz w:val="24"/>
          <w:szCs w:val="24"/>
          <w:highlight w:val="none"/>
        </w:rPr>
        <w:t>每年至少参加1次以上在岗培训活动。</w:t>
      </w:r>
    </w:p>
    <w:p w14:paraId="7D622937">
      <w:pPr>
        <w:keepNext w:val="0"/>
        <w:keepLines w:val="0"/>
        <w:pageBreakBefore w:val="0"/>
        <w:kinsoku/>
        <w:wordWrap/>
        <w:overflowPunct/>
        <w:topLinePunct w:val="0"/>
        <w:autoSpaceDE/>
        <w:autoSpaceDN/>
        <w:bidi w:val="0"/>
        <w:adjustRightInd/>
        <w:snapToGrid/>
        <w:spacing w:line="360" w:lineRule="auto"/>
        <w:textAlignment w:val="auto"/>
        <w:outlineLvl w:val="5"/>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服务方式及服务期限</w:t>
      </w:r>
    </w:p>
    <w:p w14:paraId="277B5F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符合条件的购买服务对象，通过个人申请、社区填报、街乡审批、民政复核、录入</w:t>
      </w:r>
      <w:r>
        <w:rPr>
          <w:rFonts w:hint="eastAsia" w:ascii="宋体" w:hAnsi="宋体" w:eastAsia="宋体" w:cs="宋体"/>
          <w:color w:val="000000"/>
          <w:sz w:val="24"/>
          <w:szCs w:val="24"/>
          <w:highlight w:val="none"/>
          <w:lang w:val="en-US"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val="en-US" w:eastAsia="zh-CN"/>
        </w:rPr>
        <w:t>监管与服务</w:t>
      </w:r>
      <w:r>
        <w:rPr>
          <w:rFonts w:hint="eastAsia" w:ascii="宋体" w:hAnsi="宋体" w:eastAsia="宋体" w:cs="宋体"/>
          <w:color w:val="000000"/>
          <w:sz w:val="24"/>
          <w:szCs w:val="24"/>
          <w:highlight w:val="none"/>
        </w:rPr>
        <w:t>平台、下载APP客户端等程序，按照所需服务项目下达服务订单。服务机构通过</w:t>
      </w:r>
      <w:r>
        <w:rPr>
          <w:rFonts w:hint="eastAsia" w:ascii="宋体" w:hAnsi="宋体" w:eastAsia="宋体" w:cs="宋体"/>
          <w:color w:val="000000"/>
          <w:sz w:val="24"/>
          <w:szCs w:val="24"/>
          <w:highlight w:val="none"/>
          <w:lang w:val="en-US"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val="en-US" w:eastAsia="zh-CN"/>
        </w:rPr>
        <w:t>监管与服务</w:t>
      </w:r>
      <w:r>
        <w:rPr>
          <w:rFonts w:hint="eastAsia" w:ascii="宋体" w:hAnsi="宋体" w:eastAsia="宋体" w:cs="宋体"/>
          <w:color w:val="000000"/>
          <w:sz w:val="24"/>
          <w:szCs w:val="24"/>
          <w:highlight w:val="none"/>
        </w:rPr>
        <w:t>平台，在中标区域内按照老人订单需求，可以直接为老人提供上门服务，也可以在指定的场所为老人服务，服务机构严格按照政府购买养老服务项目、标准和要求服务，并确保服务质量。</w:t>
      </w:r>
    </w:p>
    <w:p w14:paraId="338F61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eastAsia="zh-CN"/>
        </w:rPr>
        <w:t>为：</w:t>
      </w:r>
      <w:r>
        <w:rPr>
          <w:rFonts w:hint="eastAsia" w:ascii="宋体" w:hAnsi="宋体" w:eastAsia="宋体" w:cs="宋体"/>
          <w:b w:val="0"/>
          <w:bCs/>
          <w:color w:val="auto"/>
          <w:spacing w:val="11"/>
          <w:kern w:val="0"/>
          <w:sz w:val="24"/>
          <w:szCs w:val="17"/>
          <w:highlight w:val="none"/>
          <w:lang w:val="en-US" w:eastAsia="zh-CN"/>
        </w:rPr>
        <w:t>自框架协议签订之日至</w:t>
      </w:r>
      <w:r>
        <w:rPr>
          <w:rFonts w:hint="eastAsia" w:ascii="宋体" w:hAnsi="宋体" w:eastAsia="宋体" w:cs="宋体"/>
          <w:b w:val="0"/>
          <w:bCs/>
          <w:color w:val="auto"/>
          <w:spacing w:val="11"/>
          <w:kern w:val="0"/>
          <w:sz w:val="24"/>
          <w:szCs w:val="17"/>
          <w:highlight w:val="none"/>
          <w:lang w:val="zh-CN"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zh-CN" w:eastAsia="zh-CN"/>
        </w:rPr>
        <w:t>年12月31日</w:t>
      </w:r>
      <w:r>
        <w:rPr>
          <w:rFonts w:hint="eastAsia" w:ascii="宋体" w:hAnsi="宋体" w:eastAsia="宋体" w:cs="宋体"/>
          <w:color w:val="000000"/>
          <w:sz w:val="24"/>
          <w:szCs w:val="24"/>
          <w:highlight w:val="none"/>
        </w:rPr>
        <w:t>（按实际签订合同时间算起）。</w:t>
      </w:r>
      <w:r>
        <w:rPr>
          <w:rFonts w:hint="eastAsia" w:ascii="宋体" w:hAnsi="宋体" w:eastAsia="宋体" w:cs="宋体"/>
          <w:sz w:val="24"/>
          <w:szCs w:val="24"/>
          <w:highlight w:val="none"/>
        </w:rPr>
        <w:t>（注：服务期限内，长春市民政局或二道区民政局颁布新的服务模式后，如本方案与新标准办法相违背时，服务协议自动终止，届时按新的标准办法实施；如符合新的标准办法，服务协议自动顺延至服务期满。</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（购买主体可按上级政府购买服务政策随时结束服务合同）。</w:t>
      </w:r>
    </w:p>
    <w:p w14:paraId="27D6E930">
      <w:pPr>
        <w:keepNext w:val="0"/>
        <w:keepLines w:val="0"/>
        <w:pageBreakBefore w:val="0"/>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计费标准及管理</w:t>
      </w:r>
    </w:p>
    <w:p w14:paraId="41B81E3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color w:val="000000"/>
          <w:sz w:val="24"/>
          <w:szCs w:val="24"/>
          <w:highlight w:val="none"/>
        </w:rPr>
        <w:t>服务券金额为每人每月200元，由</w:t>
      </w:r>
      <w:r>
        <w:rPr>
          <w:rFonts w:hint="eastAsia" w:ascii="宋体" w:hAnsi="宋体" w:eastAsia="宋体" w:cs="宋体"/>
          <w:color w:val="000000"/>
          <w:sz w:val="24"/>
          <w:szCs w:val="24"/>
          <w:highlight w:val="none"/>
          <w:lang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eastAsia="zh-CN"/>
        </w:rPr>
        <w:t>监管与服务</w:t>
      </w:r>
      <w:r>
        <w:rPr>
          <w:rFonts w:hint="eastAsia" w:ascii="宋体" w:hAnsi="宋体" w:eastAsia="宋体" w:cs="宋体"/>
          <w:color w:val="000000"/>
          <w:sz w:val="24"/>
          <w:szCs w:val="24"/>
          <w:highlight w:val="none"/>
        </w:rPr>
        <w:t>平台每月以电子券形式充值。</w:t>
      </w:r>
    </w:p>
    <w:p w14:paraId="26369BB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w:t>
      </w:r>
      <w:r>
        <w:rPr>
          <w:rFonts w:hint="eastAsia" w:ascii="宋体" w:hAnsi="宋体" w:eastAsia="宋体" w:cs="宋体"/>
          <w:color w:val="000000"/>
          <w:sz w:val="24"/>
          <w:szCs w:val="24"/>
          <w:highlight w:val="none"/>
        </w:rPr>
        <w:t>每次服务按照相应的订单标准进行计费，服务对象满意后进行确认，即每服务一次，扣除一次相应费用的金额。老人不满意不予计费。老人服务券不得超支使用，券内余额累计不超过2个月费用，超过2个月后自动清除(如遇到不可抗力因素，根据实际情况解决)。</w:t>
      </w:r>
    </w:p>
    <w:p w14:paraId="24FBEEB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（三）</w:t>
      </w:r>
      <w:r>
        <w:rPr>
          <w:rFonts w:hint="eastAsia" w:ascii="宋体" w:hAnsi="宋体" w:eastAsia="宋体" w:cs="宋体"/>
          <w:color w:val="000000"/>
          <w:sz w:val="24"/>
          <w:szCs w:val="24"/>
          <w:highlight w:val="none"/>
        </w:rPr>
        <w:t>服务项目及标准由购买主体按照市场实际情况统一定价，承接主体不得擅自提高价格，或改变服务项目。</w:t>
      </w:r>
    </w:p>
    <w:p w14:paraId="7B652D7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（四）</w:t>
      </w:r>
      <w:r>
        <w:rPr>
          <w:rFonts w:hint="eastAsia" w:ascii="宋体" w:hAnsi="宋体" w:eastAsia="宋体" w:cs="宋体"/>
          <w:color w:val="000000"/>
          <w:sz w:val="24"/>
          <w:szCs w:val="24"/>
          <w:highlight w:val="none"/>
        </w:rPr>
        <w:t>通过</w:t>
      </w:r>
      <w:r>
        <w:rPr>
          <w:rFonts w:hint="eastAsia" w:ascii="宋体" w:hAnsi="宋体" w:eastAsia="宋体" w:cs="宋体"/>
          <w:color w:val="000000"/>
          <w:sz w:val="24"/>
          <w:szCs w:val="24"/>
          <w:highlight w:val="none"/>
          <w:lang w:val="en-US" w:eastAsia="zh-CN"/>
        </w:rPr>
        <w:t>长春市</w:t>
      </w:r>
      <w:r>
        <w:rPr>
          <w:rFonts w:hint="eastAsia" w:ascii="宋体" w:hAnsi="宋体" w:eastAsia="宋体" w:cs="宋体"/>
          <w:color w:val="000000"/>
          <w:sz w:val="24"/>
          <w:szCs w:val="24"/>
          <w:highlight w:val="none"/>
        </w:rPr>
        <w:t>养老</w:t>
      </w:r>
      <w:r>
        <w:rPr>
          <w:rFonts w:hint="eastAsia" w:ascii="宋体" w:hAnsi="宋体" w:eastAsia="宋体" w:cs="宋体"/>
          <w:color w:val="000000"/>
          <w:sz w:val="24"/>
          <w:szCs w:val="24"/>
          <w:highlight w:val="none"/>
          <w:lang w:val="en-US" w:eastAsia="zh-CN"/>
        </w:rPr>
        <w:t>监管与服务</w:t>
      </w:r>
      <w:r>
        <w:rPr>
          <w:rFonts w:hint="eastAsia" w:ascii="宋体" w:hAnsi="宋体" w:eastAsia="宋体" w:cs="宋体"/>
          <w:color w:val="000000"/>
          <w:sz w:val="24"/>
          <w:szCs w:val="24"/>
          <w:highlight w:val="none"/>
        </w:rPr>
        <w:t>平台进行监管和结算服务费用。</w:t>
      </w:r>
    </w:p>
    <w:p w14:paraId="4F2F902E">
      <w:pPr>
        <w:keepNext w:val="0"/>
        <w:keepLines w:val="0"/>
        <w:pageBreakBefore w:val="0"/>
        <w:kinsoku/>
        <w:wordWrap/>
        <w:overflowPunct/>
        <w:topLinePunct w:val="0"/>
        <w:autoSpaceDE/>
        <w:autoSpaceDN/>
        <w:bidi w:val="0"/>
        <w:adjustRightInd/>
        <w:snapToGrid/>
        <w:spacing w:line="360" w:lineRule="auto"/>
        <w:textAlignment w:val="auto"/>
        <w:outlineLvl w:val="5"/>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购买方式及程序</w:t>
      </w:r>
    </w:p>
    <w:p w14:paraId="3ED6D2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此次政府购买服务的主体是</w:t>
      </w:r>
      <w:r>
        <w:rPr>
          <w:rFonts w:hint="eastAsia" w:ascii="宋体" w:hAnsi="宋体" w:eastAsia="宋体" w:cs="宋体"/>
          <w:color w:val="000000"/>
          <w:sz w:val="24"/>
          <w:szCs w:val="24"/>
          <w:highlight w:val="none"/>
          <w:lang w:eastAsia="zh-CN"/>
        </w:rPr>
        <w:t>长春市二道区民政局</w:t>
      </w:r>
      <w:r>
        <w:rPr>
          <w:rFonts w:hint="eastAsia" w:ascii="宋体" w:hAnsi="宋体" w:eastAsia="宋体" w:cs="宋体"/>
          <w:color w:val="000000"/>
          <w:sz w:val="24"/>
          <w:szCs w:val="24"/>
          <w:highlight w:val="none"/>
        </w:rPr>
        <w:t>。</w:t>
      </w:r>
    </w:p>
    <w:p w14:paraId="39C7C32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购买主体与承接主体签订合同，明确购买服务具体事项、服务区域、对象、内容、标准、期限、资金支付方式、权利义务、违约责任以及绩效评价标准、要求等。</w:t>
      </w:r>
      <w:r>
        <w:rPr>
          <w:rFonts w:hint="eastAsia" w:ascii="宋体" w:hAnsi="宋体" w:eastAsia="宋体" w:cs="宋体"/>
          <w:b w:val="0"/>
          <w:bCs/>
          <w:color w:val="auto"/>
          <w:spacing w:val="11"/>
          <w:kern w:val="0"/>
          <w:sz w:val="24"/>
          <w:szCs w:val="17"/>
          <w:highlight w:val="none"/>
          <w:lang w:val="en-US" w:eastAsia="zh-CN"/>
        </w:rPr>
        <w:t>自框架协议签订之日至</w:t>
      </w:r>
      <w:r>
        <w:rPr>
          <w:rFonts w:hint="eastAsia" w:ascii="宋体" w:hAnsi="宋体" w:eastAsia="宋体" w:cs="宋体"/>
          <w:b w:val="0"/>
          <w:bCs/>
          <w:color w:val="auto"/>
          <w:spacing w:val="11"/>
          <w:kern w:val="0"/>
          <w:sz w:val="24"/>
          <w:szCs w:val="17"/>
          <w:highlight w:val="none"/>
          <w:lang w:val="zh-CN" w:eastAsia="zh-CN"/>
        </w:rPr>
        <w:t>202</w:t>
      </w:r>
      <w:r>
        <w:rPr>
          <w:rFonts w:hint="eastAsia" w:ascii="宋体" w:hAnsi="宋体" w:cs="宋体"/>
          <w:b w:val="0"/>
          <w:bCs/>
          <w:color w:val="auto"/>
          <w:spacing w:val="11"/>
          <w:kern w:val="0"/>
          <w:sz w:val="24"/>
          <w:szCs w:val="17"/>
          <w:highlight w:val="none"/>
          <w:lang w:val="en-US" w:eastAsia="zh-CN"/>
        </w:rPr>
        <w:t>5</w:t>
      </w:r>
      <w:r>
        <w:rPr>
          <w:rFonts w:hint="eastAsia" w:ascii="宋体" w:hAnsi="宋体" w:eastAsia="宋体" w:cs="宋体"/>
          <w:b w:val="0"/>
          <w:bCs/>
          <w:color w:val="auto"/>
          <w:spacing w:val="11"/>
          <w:kern w:val="0"/>
          <w:sz w:val="24"/>
          <w:szCs w:val="17"/>
          <w:highlight w:val="none"/>
          <w:lang w:val="zh-CN" w:eastAsia="zh-CN"/>
        </w:rPr>
        <w:t>年12月31日</w:t>
      </w:r>
      <w:r>
        <w:rPr>
          <w:rFonts w:hint="eastAsia" w:ascii="宋体" w:hAnsi="宋体" w:eastAsia="宋体" w:cs="宋体"/>
          <w:color w:val="auto"/>
          <w:sz w:val="24"/>
          <w:szCs w:val="24"/>
          <w:highlight w:val="none"/>
        </w:rPr>
        <w:t>（按实际签订合同时间算起）。（注：服务期限内，长春市民政局或二道区民政局颁布新的服务模式后，如本方案与新标准办法相违背时，服务协议自动终止，届时按新的标准办法实施；如符合新的标准办法，服务协议自动顺延至服务期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（购买主体可按上级政府购买服务政策随时结束服务合同）。</w:t>
      </w:r>
    </w:p>
    <w:p w14:paraId="66E4341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购买主体加强对购买合同的管理，督促承接主体严格履行合同，及时了解掌握购买项目实施进度。购买主体在承接主体履行合同期间，及时对履约情况、服务质量等方面</w:t>
      </w:r>
      <w:r>
        <w:rPr>
          <w:rFonts w:hint="eastAsia" w:ascii="宋体" w:hAnsi="宋体" w:eastAsia="宋体" w:cs="宋体"/>
          <w:color w:val="auto"/>
          <w:sz w:val="24"/>
          <w:szCs w:val="24"/>
          <w:highlight w:val="none"/>
          <w:lang w:eastAsia="zh-CN"/>
        </w:rPr>
        <w:t>进行监管</w:t>
      </w:r>
      <w:r>
        <w:rPr>
          <w:rFonts w:hint="eastAsia" w:ascii="宋体" w:hAnsi="宋体" w:eastAsia="宋体" w:cs="宋体"/>
          <w:color w:val="auto"/>
          <w:sz w:val="24"/>
          <w:szCs w:val="24"/>
          <w:highlight w:val="none"/>
        </w:rPr>
        <w:t>。</w:t>
      </w:r>
    </w:p>
    <w:p w14:paraId="6B3C971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承接主体不能以任何形式利用现金兑换服务，不能以粮油、熟食等不属于服务方面的其他生活用品、房屋装修兑换服务。服务对象如有特殊需求，必须经过购买主体同意后执行。</w:t>
      </w:r>
    </w:p>
    <w:p w14:paraId="1DB09CFB">
      <w:pPr>
        <w:keepNext w:val="0"/>
        <w:keepLines w:val="0"/>
        <w:pageBreakBefore w:val="0"/>
        <w:kinsoku/>
        <w:wordWrap/>
        <w:overflowPunct/>
        <w:topLinePunct w:val="0"/>
        <w:autoSpaceDE/>
        <w:autoSpaceDN/>
        <w:bidi w:val="0"/>
        <w:adjustRightInd/>
        <w:snapToGrid/>
        <w:spacing w:line="360" w:lineRule="auto"/>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评价及监督管理</w:t>
      </w:r>
    </w:p>
    <w:p w14:paraId="7CBD70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长春市二道区民政局</w:t>
      </w:r>
      <w:r>
        <w:rPr>
          <w:rFonts w:hint="eastAsia" w:ascii="宋体" w:hAnsi="宋体" w:eastAsia="宋体" w:cs="宋体"/>
          <w:color w:val="auto"/>
          <w:sz w:val="24"/>
          <w:szCs w:val="24"/>
          <w:highlight w:val="none"/>
        </w:rPr>
        <w:t>对承接主体的服务情况具有评价及监督管理的职能；对项目的完成情况、服务满意度、专业化水平以及资金使用、投诉等情况进行综合、客观评价的职能；对服务的全过程跟踪监管和对服务成果的检查验收的职能</w:t>
      </w:r>
      <w:r>
        <w:rPr>
          <w:rFonts w:hint="eastAsia" w:ascii="宋体" w:hAnsi="宋体" w:eastAsia="宋体" w:cs="宋体"/>
          <w:color w:val="auto"/>
          <w:sz w:val="24"/>
          <w:szCs w:val="24"/>
          <w:highlight w:val="none"/>
          <w:lang w:eastAsia="zh-CN"/>
        </w:rPr>
        <w:t>。</w:t>
      </w:r>
    </w:p>
    <w:p w14:paraId="639B2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eastAsia="zh-CN"/>
        </w:rPr>
        <w:t>服务质量评价。社会组织服务满意率不低于80%的，甲方方可为其拨付服务资金。若社会组织服务满意度低于80%的，甲方暂缓发放乙方本季度服务资金，待整改合格再行发放。</w:t>
      </w:r>
    </w:p>
    <w:p w14:paraId="2FFEA7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附：政府购买居家养老服务项目</w:t>
      </w:r>
      <w:r>
        <w:rPr>
          <w:rFonts w:hint="eastAsia" w:ascii="宋体" w:hAnsi="宋体" w:eastAsia="宋体" w:cs="宋体"/>
          <w:b/>
          <w:bCs/>
          <w:color w:val="auto"/>
          <w:sz w:val="24"/>
          <w:szCs w:val="24"/>
          <w:highlight w:val="none"/>
          <w:lang w:eastAsia="zh-CN"/>
        </w:rPr>
        <w:t>价格表</w:t>
      </w:r>
    </w:p>
    <w:p w14:paraId="7FB63BF0">
      <w:pPr>
        <w:spacing w:line="360" w:lineRule="auto"/>
        <w:rPr>
          <w:rFonts w:hint="eastAsia" w:ascii="宋体" w:hAnsi="宋体" w:eastAsia="宋体" w:cs="宋体"/>
          <w:b/>
          <w:bCs/>
          <w:color w:val="auto"/>
          <w:sz w:val="24"/>
          <w:szCs w:val="24"/>
          <w:highlight w:val="none"/>
          <w:lang w:val="en-US" w:eastAsia="zh-CN"/>
        </w:rPr>
        <w:sectPr>
          <w:footerReference r:id="rId9" w:type="default"/>
          <w:pgSz w:w="11906" w:h="16838"/>
          <w:pgMar w:top="1440" w:right="1080" w:bottom="1440" w:left="1080" w:header="851" w:footer="992" w:gutter="0"/>
          <w:pgNumType w:fmt="decimal"/>
          <w:cols w:space="720" w:num="1"/>
          <w:docGrid w:linePitch="312" w:charSpace="0"/>
        </w:sectPr>
      </w:pPr>
    </w:p>
    <w:p w14:paraId="7C8598E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附件1：二道区政府购买居家养老服务价格表</w:t>
      </w:r>
    </w:p>
    <w:tbl>
      <w:tblPr>
        <w:tblStyle w:val="11"/>
        <w:tblpPr w:leftFromText="180" w:rightFromText="180" w:vertAnchor="text" w:horzAnchor="page" w:tblpXSpec="center" w:tblpY="300"/>
        <w:tblOverlap w:val="never"/>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6"/>
        <w:gridCol w:w="2100"/>
        <w:gridCol w:w="1850"/>
        <w:gridCol w:w="1763"/>
        <w:gridCol w:w="2460"/>
      </w:tblGrid>
      <w:tr w14:paraId="53B2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auto" w:fill="F2F2F2"/>
            <w:noWrap w:val="0"/>
            <w:vAlign w:val="center"/>
          </w:tcPr>
          <w:p w14:paraId="6303EF51">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906" w:type="dxa"/>
            <w:shd w:val="clear" w:color="auto" w:fill="F2F2F2"/>
            <w:noWrap w:val="0"/>
            <w:vAlign w:val="center"/>
          </w:tcPr>
          <w:p w14:paraId="66C965D3">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服务类型</w:t>
            </w:r>
          </w:p>
        </w:tc>
        <w:tc>
          <w:tcPr>
            <w:tcW w:w="2100" w:type="dxa"/>
            <w:shd w:val="clear" w:color="auto" w:fill="F2F2F2"/>
            <w:noWrap w:val="0"/>
            <w:vAlign w:val="center"/>
          </w:tcPr>
          <w:p w14:paraId="265A832D">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服务项目</w:t>
            </w:r>
          </w:p>
        </w:tc>
        <w:tc>
          <w:tcPr>
            <w:tcW w:w="1850" w:type="dxa"/>
            <w:shd w:val="clear" w:color="auto" w:fill="F2F2F2"/>
            <w:noWrap w:val="0"/>
            <w:vAlign w:val="center"/>
          </w:tcPr>
          <w:p w14:paraId="64160C39">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价格</w:t>
            </w:r>
          </w:p>
          <w:p w14:paraId="55AF547F">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（元/小时、元/次）</w:t>
            </w:r>
          </w:p>
        </w:tc>
        <w:tc>
          <w:tcPr>
            <w:tcW w:w="1763" w:type="dxa"/>
            <w:shd w:val="clear" w:color="auto" w:fill="F2F2F2"/>
            <w:noWrap w:val="0"/>
            <w:vAlign w:val="center"/>
          </w:tcPr>
          <w:p w14:paraId="7D6BFCA8">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每次最高价格（元）</w:t>
            </w:r>
          </w:p>
        </w:tc>
        <w:tc>
          <w:tcPr>
            <w:tcW w:w="2460" w:type="dxa"/>
            <w:shd w:val="clear" w:color="auto" w:fill="F2F2F2"/>
            <w:noWrap w:val="0"/>
            <w:vAlign w:val="center"/>
          </w:tcPr>
          <w:p w14:paraId="2D7CE0EC">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4F08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noWrap w:val="0"/>
            <w:vAlign w:val="center"/>
          </w:tcPr>
          <w:p w14:paraId="7ECA3B1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14:paraId="093CA972">
            <w:pPr>
              <w:spacing w:line="240" w:lineRule="auto"/>
              <w:jc w:val="center"/>
              <w:rPr>
                <w:rFonts w:hint="eastAsia" w:ascii="宋体" w:hAnsi="宋体" w:eastAsia="宋体" w:cs="宋体"/>
                <w:sz w:val="24"/>
                <w:szCs w:val="24"/>
                <w:highlight w:val="none"/>
              </w:rPr>
            </w:pPr>
          </w:p>
        </w:tc>
        <w:tc>
          <w:tcPr>
            <w:tcW w:w="906" w:type="dxa"/>
            <w:vMerge w:val="restart"/>
            <w:noWrap w:val="0"/>
            <w:vAlign w:val="center"/>
          </w:tcPr>
          <w:p w14:paraId="1720E8C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生活照料</w:t>
            </w:r>
          </w:p>
        </w:tc>
        <w:tc>
          <w:tcPr>
            <w:tcW w:w="2100" w:type="dxa"/>
            <w:noWrap w:val="0"/>
            <w:vAlign w:val="center"/>
          </w:tcPr>
          <w:p w14:paraId="37850F4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洗头</w:t>
            </w:r>
          </w:p>
        </w:tc>
        <w:tc>
          <w:tcPr>
            <w:tcW w:w="1850" w:type="dxa"/>
            <w:noWrap w:val="0"/>
            <w:vAlign w:val="center"/>
          </w:tcPr>
          <w:p w14:paraId="368A907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18823010">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031C9EBC">
            <w:pPr>
              <w:spacing w:line="240" w:lineRule="auto"/>
              <w:jc w:val="center"/>
              <w:rPr>
                <w:rFonts w:hint="eastAsia" w:ascii="宋体" w:hAnsi="宋体" w:eastAsia="宋体" w:cs="宋体"/>
                <w:sz w:val="24"/>
                <w:szCs w:val="24"/>
                <w:highlight w:val="none"/>
              </w:rPr>
            </w:pPr>
          </w:p>
        </w:tc>
      </w:tr>
      <w:tr w14:paraId="5732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66AADC40">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E365208">
            <w:pPr>
              <w:spacing w:line="240" w:lineRule="auto"/>
              <w:jc w:val="center"/>
              <w:rPr>
                <w:rFonts w:hint="eastAsia" w:ascii="宋体" w:hAnsi="宋体" w:eastAsia="宋体" w:cs="宋体"/>
                <w:sz w:val="24"/>
                <w:szCs w:val="24"/>
                <w:highlight w:val="none"/>
              </w:rPr>
            </w:pPr>
          </w:p>
        </w:tc>
        <w:tc>
          <w:tcPr>
            <w:tcW w:w="2100" w:type="dxa"/>
            <w:noWrap w:val="0"/>
            <w:vAlign w:val="center"/>
          </w:tcPr>
          <w:p w14:paraId="6CBDCA4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理发</w:t>
            </w:r>
          </w:p>
        </w:tc>
        <w:tc>
          <w:tcPr>
            <w:tcW w:w="1850" w:type="dxa"/>
            <w:noWrap w:val="0"/>
            <w:vAlign w:val="center"/>
          </w:tcPr>
          <w:p w14:paraId="484A19F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247DB6E4">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7EF0EE38">
            <w:pPr>
              <w:spacing w:line="240" w:lineRule="auto"/>
              <w:jc w:val="center"/>
              <w:rPr>
                <w:rFonts w:hint="eastAsia" w:ascii="宋体" w:hAnsi="宋体" w:eastAsia="宋体" w:cs="宋体"/>
                <w:sz w:val="24"/>
                <w:szCs w:val="24"/>
                <w:highlight w:val="none"/>
              </w:rPr>
            </w:pPr>
          </w:p>
        </w:tc>
      </w:tr>
      <w:tr w14:paraId="5C12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58DCD761">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4E82A85">
            <w:pPr>
              <w:spacing w:line="240" w:lineRule="auto"/>
              <w:jc w:val="center"/>
              <w:rPr>
                <w:rFonts w:hint="eastAsia" w:ascii="宋体" w:hAnsi="宋体" w:eastAsia="宋体" w:cs="宋体"/>
                <w:sz w:val="24"/>
                <w:szCs w:val="24"/>
                <w:highlight w:val="none"/>
              </w:rPr>
            </w:pPr>
          </w:p>
        </w:tc>
        <w:tc>
          <w:tcPr>
            <w:tcW w:w="2100" w:type="dxa"/>
            <w:noWrap w:val="0"/>
            <w:vAlign w:val="center"/>
          </w:tcPr>
          <w:p w14:paraId="6658EF5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翻身、换尿布</w:t>
            </w:r>
          </w:p>
        </w:tc>
        <w:tc>
          <w:tcPr>
            <w:tcW w:w="1850" w:type="dxa"/>
            <w:noWrap w:val="0"/>
            <w:vAlign w:val="center"/>
          </w:tcPr>
          <w:p w14:paraId="4B8FFE3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279B93D6">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744F2AE6">
            <w:pPr>
              <w:spacing w:line="240" w:lineRule="auto"/>
              <w:jc w:val="center"/>
              <w:rPr>
                <w:rFonts w:hint="eastAsia" w:ascii="宋体" w:hAnsi="宋体" w:eastAsia="宋体" w:cs="宋体"/>
                <w:sz w:val="24"/>
                <w:szCs w:val="24"/>
                <w:highlight w:val="none"/>
              </w:rPr>
            </w:pPr>
          </w:p>
        </w:tc>
      </w:tr>
      <w:tr w14:paraId="1EEE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3D47019D">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F173F9E">
            <w:pPr>
              <w:spacing w:line="240" w:lineRule="auto"/>
              <w:jc w:val="center"/>
              <w:rPr>
                <w:rFonts w:hint="eastAsia" w:ascii="宋体" w:hAnsi="宋体" w:eastAsia="宋体" w:cs="宋体"/>
                <w:sz w:val="24"/>
                <w:szCs w:val="24"/>
                <w:highlight w:val="none"/>
              </w:rPr>
            </w:pPr>
          </w:p>
        </w:tc>
        <w:tc>
          <w:tcPr>
            <w:tcW w:w="2100" w:type="dxa"/>
            <w:noWrap w:val="0"/>
            <w:vAlign w:val="center"/>
          </w:tcPr>
          <w:p w14:paraId="2993D93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刷牙</w:t>
            </w:r>
          </w:p>
        </w:tc>
        <w:tc>
          <w:tcPr>
            <w:tcW w:w="1850" w:type="dxa"/>
            <w:noWrap w:val="0"/>
            <w:vAlign w:val="center"/>
          </w:tcPr>
          <w:p w14:paraId="249E1A3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7942BF35">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30D6B686">
            <w:pPr>
              <w:spacing w:line="240" w:lineRule="auto"/>
              <w:jc w:val="center"/>
              <w:rPr>
                <w:rFonts w:hint="eastAsia" w:ascii="宋体" w:hAnsi="宋体" w:eastAsia="宋体" w:cs="宋体"/>
                <w:sz w:val="24"/>
                <w:szCs w:val="24"/>
                <w:highlight w:val="none"/>
              </w:rPr>
            </w:pPr>
          </w:p>
        </w:tc>
      </w:tr>
      <w:tr w14:paraId="0DB1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537BF03D">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7125B9CD">
            <w:pPr>
              <w:spacing w:line="240" w:lineRule="auto"/>
              <w:jc w:val="center"/>
              <w:rPr>
                <w:rFonts w:hint="eastAsia" w:ascii="宋体" w:hAnsi="宋体" w:eastAsia="宋体" w:cs="宋体"/>
                <w:sz w:val="24"/>
                <w:szCs w:val="24"/>
                <w:highlight w:val="none"/>
              </w:rPr>
            </w:pPr>
          </w:p>
        </w:tc>
        <w:tc>
          <w:tcPr>
            <w:tcW w:w="2100" w:type="dxa"/>
            <w:noWrap w:val="0"/>
            <w:vAlign w:val="center"/>
          </w:tcPr>
          <w:p w14:paraId="73760F9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带老人出去晒太阳</w:t>
            </w:r>
          </w:p>
        </w:tc>
        <w:tc>
          <w:tcPr>
            <w:tcW w:w="1850" w:type="dxa"/>
            <w:noWrap w:val="0"/>
            <w:vAlign w:val="center"/>
          </w:tcPr>
          <w:p w14:paraId="537F6A7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30元/小时</w:t>
            </w:r>
          </w:p>
        </w:tc>
        <w:tc>
          <w:tcPr>
            <w:tcW w:w="1763" w:type="dxa"/>
            <w:noWrap w:val="0"/>
            <w:vAlign w:val="center"/>
          </w:tcPr>
          <w:p w14:paraId="220F626D">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noWrap w:val="0"/>
            <w:vAlign w:val="center"/>
          </w:tcPr>
          <w:p w14:paraId="73B7DB26">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三小时以上不超4小时最高收费100元</w:t>
            </w:r>
            <w:r>
              <w:rPr>
                <w:rFonts w:hint="eastAsia" w:ascii="宋体" w:hAnsi="宋体" w:eastAsia="宋体" w:cs="宋体"/>
                <w:sz w:val="24"/>
                <w:szCs w:val="24"/>
                <w:highlight w:val="none"/>
                <w:lang w:eastAsia="zh-CN"/>
              </w:rPr>
              <w:t>。</w:t>
            </w:r>
          </w:p>
        </w:tc>
      </w:tr>
      <w:tr w14:paraId="67BF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559970C0">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C17B3F4">
            <w:pPr>
              <w:spacing w:line="240" w:lineRule="auto"/>
              <w:jc w:val="center"/>
              <w:rPr>
                <w:rFonts w:hint="eastAsia" w:ascii="宋体" w:hAnsi="宋体" w:eastAsia="宋体" w:cs="宋体"/>
                <w:sz w:val="24"/>
                <w:szCs w:val="24"/>
                <w:highlight w:val="none"/>
              </w:rPr>
            </w:pPr>
          </w:p>
        </w:tc>
        <w:tc>
          <w:tcPr>
            <w:tcW w:w="2100" w:type="dxa"/>
            <w:noWrap w:val="0"/>
            <w:vAlign w:val="center"/>
          </w:tcPr>
          <w:p w14:paraId="33FC1D1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监督服药、喂药</w:t>
            </w:r>
          </w:p>
        </w:tc>
        <w:tc>
          <w:tcPr>
            <w:tcW w:w="1850" w:type="dxa"/>
            <w:noWrap w:val="0"/>
            <w:vAlign w:val="center"/>
          </w:tcPr>
          <w:p w14:paraId="21333D2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521E5610">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noWrap w:val="0"/>
            <w:vAlign w:val="center"/>
          </w:tcPr>
          <w:p w14:paraId="4C9697E8">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1天三次最高收费30元</w:t>
            </w:r>
            <w:r>
              <w:rPr>
                <w:rFonts w:hint="eastAsia" w:ascii="宋体" w:hAnsi="宋体" w:eastAsia="宋体" w:cs="宋体"/>
                <w:sz w:val="24"/>
                <w:szCs w:val="24"/>
                <w:highlight w:val="none"/>
                <w:lang w:eastAsia="zh-CN"/>
              </w:rPr>
              <w:t>。</w:t>
            </w:r>
          </w:p>
        </w:tc>
      </w:tr>
      <w:tr w14:paraId="24EC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44C9416E">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7FFA8A06">
            <w:pPr>
              <w:spacing w:line="240" w:lineRule="auto"/>
              <w:jc w:val="center"/>
              <w:rPr>
                <w:rFonts w:hint="eastAsia" w:ascii="宋体" w:hAnsi="宋体" w:eastAsia="宋体" w:cs="宋体"/>
                <w:sz w:val="24"/>
                <w:szCs w:val="24"/>
                <w:highlight w:val="none"/>
              </w:rPr>
            </w:pPr>
          </w:p>
        </w:tc>
        <w:tc>
          <w:tcPr>
            <w:tcW w:w="2100" w:type="dxa"/>
            <w:noWrap w:val="0"/>
            <w:vAlign w:val="center"/>
          </w:tcPr>
          <w:p w14:paraId="68CC953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出行照料</w:t>
            </w:r>
          </w:p>
        </w:tc>
        <w:tc>
          <w:tcPr>
            <w:tcW w:w="1850" w:type="dxa"/>
            <w:noWrap w:val="0"/>
            <w:vAlign w:val="center"/>
          </w:tcPr>
          <w:p w14:paraId="5FA2976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20元/小时</w:t>
            </w:r>
          </w:p>
        </w:tc>
        <w:tc>
          <w:tcPr>
            <w:tcW w:w="1763" w:type="dxa"/>
            <w:noWrap w:val="0"/>
            <w:vAlign w:val="center"/>
          </w:tcPr>
          <w:p w14:paraId="61C14467">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noWrap w:val="0"/>
            <w:vAlign w:val="center"/>
          </w:tcPr>
          <w:p w14:paraId="356E0E60">
            <w:pPr>
              <w:spacing w:line="240" w:lineRule="auto"/>
              <w:jc w:val="center"/>
              <w:rPr>
                <w:rFonts w:hint="eastAsia" w:ascii="宋体" w:hAnsi="宋体" w:eastAsia="宋体" w:cs="宋体"/>
                <w:sz w:val="24"/>
                <w:szCs w:val="24"/>
                <w:highlight w:val="none"/>
              </w:rPr>
            </w:pPr>
          </w:p>
        </w:tc>
      </w:tr>
      <w:tr w14:paraId="4444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57" w:type="dxa"/>
            <w:vMerge w:val="continue"/>
            <w:noWrap w:val="0"/>
            <w:vAlign w:val="center"/>
          </w:tcPr>
          <w:p w14:paraId="6D67AE05">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2AAB09C4">
            <w:pPr>
              <w:spacing w:line="240" w:lineRule="auto"/>
              <w:jc w:val="center"/>
              <w:rPr>
                <w:rFonts w:hint="eastAsia" w:ascii="宋体" w:hAnsi="宋体" w:eastAsia="宋体" w:cs="宋体"/>
                <w:sz w:val="24"/>
                <w:szCs w:val="24"/>
                <w:highlight w:val="none"/>
              </w:rPr>
            </w:pPr>
          </w:p>
        </w:tc>
        <w:tc>
          <w:tcPr>
            <w:tcW w:w="2100" w:type="dxa"/>
            <w:noWrap w:val="0"/>
            <w:vAlign w:val="center"/>
          </w:tcPr>
          <w:p w14:paraId="43CAE37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上门喂饭</w:t>
            </w:r>
          </w:p>
        </w:tc>
        <w:tc>
          <w:tcPr>
            <w:tcW w:w="1850" w:type="dxa"/>
            <w:noWrap w:val="0"/>
            <w:vAlign w:val="center"/>
          </w:tcPr>
          <w:p w14:paraId="180ABCD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20元/次</w:t>
            </w:r>
          </w:p>
        </w:tc>
        <w:tc>
          <w:tcPr>
            <w:tcW w:w="1763" w:type="dxa"/>
            <w:noWrap w:val="0"/>
            <w:vAlign w:val="center"/>
          </w:tcPr>
          <w:p w14:paraId="464E272C">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0545037E">
            <w:pPr>
              <w:spacing w:line="240" w:lineRule="auto"/>
              <w:jc w:val="center"/>
              <w:rPr>
                <w:rFonts w:hint="eastAsia" w:ascii="宋体" w:hAnsi="宋体" w:eastAsia="宋体" w:cs="宋体"/>
                <w:sz w:val="24"/>
                <w:szCs w:val="24"/>
                <w:highlight w:val="none"/>
              </w:rPr>
            </w:pPr>
          </w:p>
        </w:tc>
      </w:tr>
      <w:tr w14:paraId="472E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09AE6B75">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40DD465E">
            <w:pPr>
              <w:spacing w:line="240" w:lineRule="auto"/>
              <w:jc w:val="center"/>
              <w:rPr>
                <w:rFonts w:hint="eastAsia" w:ascii="宋体" w:hAnsi="宋体" w:eastAsia="宋体" w:cs="宋体"/>
                <w:sz w:val="24"/>
                <w:szCs w:val="24"/>
                <w:highlight w:val="none"/>
              </w:rPr>
            </w:pPr>
          </w:p>
        </w:tc>
        <w:tc>
          <w:tcPr>
            <w:tcW w:w="2100" w:type="dxa"/>
            <w:noWrap w:val="0"/>
            <w:vAlign w:val="center"/>
          </w:tcPr>
          <w:p w14:paraId="6C41B4F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洗脚</w:t>
            </w:r>
          </w:p>
        </w:tc>
        <w:tc>
          <w:tcPr>
            <w:tcW w:w="1850" w:type="dxa"/>
            <w:noWrap w:val="0"/>
            <w:vAlign w:val="center"/>
          </w:tcPr>
          <w:p w14:paraId="6D61610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20元/次</w:t>
            </w:r>
          </w:p>
        </w:tc>
        <w:tc>
          <w:tcPr>
            <w:tcW w:w="1763" w:type="dxa"/>
            <w:noWrap w:val="0"/>
            <w:vAlign w:val="center"/>
          </w:tcPr>
          <w:p w14:paraId="0B11C952">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6D13AE90">
            <w:pPr>
              <w:spacing w:line="240" w:lineRule="auto"/>
              <w:jc w:val="center"/>
              <w:rPr>
                <w:rFonts w:hint="eastAsia" w:ascii="宋体" w:hAnsi="宋体" w:eastAsia="宋体" w:cs="宋体"/>
                <w:sz w:val="24"/>
                <w:szCs w:val="24"/>
                <w:highlight w:val="none"/>
              </w:rPr>
            </w:pPr>
          </w:p>
        </w:tc>
      </w:tr>
      <w:tr w14:paraId="77A1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7FCBAC5A">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64C92792">
            <w:pPr>
              <w:spacing w:line="240" w:lineRule="auto"/>
              <w:jc w:val="center"/>
              <w:rPr>
                <w:rFonts w:hint="eastAsia" w:ascii="宋体" w:hAnsi="宋体" w:eastAsia="宋体" w:cs="宋体"/>
                <w:sz w:val="24"/>
                <w:szCs w:val="24"/>
                <w:highlight w:val="none"/>
              </w:rPr>
            </w:pPr>
          </w:p>
        </w:tc>
        <w:tc>
          <w:tcPr>
            <w:tcW w:w="2100" w:type="dxa"/>
            <w:noWrap w:val="0"/>
            <w:vAlign w:val="center"/>
          </w:tcPr>
          <w:p w14:paraId="59E1707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梳头、洗脸、化妆</w:t>
            </w:r>
          </w:p>
        </w:tc>
        <w:tc>
          <w:tcPr>
            <w:tcW w:w="1850" w:type="dxa"/>
            <w:noWrap w:val="0"/>
            <w:vAlign w:val="center"/>
          </w:tcPr>
          <w:p w14:paraId="7EA4E30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30/次</w:t>
            </w:r>
          </w:p>
        </w:tc>
        <w:tc>
          <w:tcPr>
            <w:tcW w:w="1763" w:type="dxa"/>
            <w:noWrap w:val="0"/>
            <w:vAlign w:val="center"/>
          </w:tcPr>
          <w:p w14:paraId="10853158">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noWrap w:val="0"/>
            <w:vAlign w:val="center"/>
          </w:tcPr>
          <w:p w14:paraId="5EF35317">
            <w:pPr>
              <w:spacing w:line="240" w:lineRule="auto"/>
              <w:jc w:val="center"/>
              <w:rPr>
                <w:rFonts w:hint="eastAsia" w:ascii="宋体" w:hAnsi="宋体" w:eastAsia="宋体" w:cs="宋体"/>
                <w:sz w:val="24"/>
                <w:szCs w:val="24"/>
                <w:highlight w:val="none"/>
              </w:rPr>
            </w:pPr>
          </w:p>
        </w:tc>
      </w:tr>
      <w:tr w14:paraId="2987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7" w:type="dxa"/>
            <w:vMerge w:val="continue"/>
            <w:noWrap w:val="0"/>
            <w:vAlign w:val="center"/>
          </w:tcPr>
          <w:p w14:paraId="6489483E">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591710B4">
            <w:pPr>
              <w:spacing w:line="240" w:lineRule="auto"/>
              <w:jc w:val="center"/>
              <w:rPr>
                <w:rFonts w:hint="eastAsia" w:ascii="宋体" w:hAnsi="宋体" w:eastAsia="宋体" w:cs="宋体"/>
                <w:sz w:val="24"/>
                <w:szCs w:val="24"/>
                <w:highlight w:val="none"/>
              </w:rPr>
            </w:pPr>
          </w:p>
        </w:tc>
        <w:tc>
          <w:tcPr>
            <w:tcW w:w="2100" w:type="dxa"/>
            <w:noWrap w:val="0"/>
            <w:vAlign w:val="center"/>
          </w:tcPr>
          <w:p w14:paraId="3921A5D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剪指甲</w:t>
            </w:r>
          </w:p>
        </w:tc>
        <w:tc>
          <w:tcPr>
            <w:tcW w:w="1850" w:type="dxa"/>
            <w:noWrap w:val="0"/>
            <w:vAlign w:val="center"/>
          </w:tcPr>
          <w:p w14:paraId="3EF5621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5232C326">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元</w:t>
            </w:r>
          </w:p>
        </w:tc>
        <w:tc>
          <w:tcPr>
            <w:tcW w:w="2460" w:type="dxa"/>
            <w:noWrap w:val="0"/>
            <w:vAlign w:val="center"/>
          </w:tcPr>
          <w:p w14:paraId="1BBAFA63">
            <w:pPr>
              <w:spacing w:line="240" w:lineRule="auto"/>
              <w:jc w:val="center"/>
              <w:rPr>
                <w:rFonts w:hint="eastAsia" w:ascii="宋体" w:hAnsi="宋体" w:eastAsia="宋体" w:cs="宋体"/>
                <w:sz w:val="24"/>
                <w:szCs w:val="24"/>
                <w:highlight w:val="none"/>
              </w:rPr>
            </w:pPr>
          </w:p>
        </w:tc>
      </w:tr>
      <w:tr w14:paraId="2B13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vMerge w:val="continue"/>
            <w:noWrap w:val="0"/>
            <w:vAlign w:val="center"/>
          </w:tcPr>
          <w:p w14:paraId="67289B33">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755F9C57">
            <w:pPr>
              <w:spacing w:line="240" w:lineRule="auto"/>
              <w:jc w:val="center"/>
              <w:rPr>
                <w:rFonts w:hint="eastAsia" w:ascii="宋体" w:hAnsi="宋体" w:eastAsia="宋体" w:cs="宋体"/>
                <w:sz w:val="24"/>
                <w:szCs w:val="24"/>
                <w:highlight w:val="none"/>
              </w:rPr>
            </w:pPr>
          </w:p>
        </w:tc>
        <w:tc>
          <w:tcPr>
            <w:tcW w:w="2100" w:type="dxa"/>
            <w:noWrap w:val="0"/>
            <w:vAlign w:val="center"/>
          </w:tcPr>
          <w:p w14:paraId="72EF611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剪趾甲</w:t>
            </w:r>
          </w:p>
        </w:tc>
        <w:tc>
          <w:tcPr>
            <w:tcW w:w="1850" w:type="dxa"/>
            <w:noWrap w:val="0"/>
            <w:vAlign w:val="center"/>
          </w:tcPr>
          <w:p w14:paraId="0EEA56B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10元/次</w:t>
            </w:r>
          </w:p>
        </w:tc>
        <w:tc>
          <w:tcPr>
            <w:tcW w:w="1763" w:type="dxa"/>
            <w:noWrap w:val="0"/>
            <w:vAlign w:val="center"/>
          </w:tcPr>
          <w:p w14:paraId="3876173E">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元</w:t>
            </w:r>
          </w:p>
        </w:tc>
        <w:tc>
          <w:tcPr>
            <w:tcW w:w="2460" w:type="dxa"/>
            <w:noWrap w:val="0"/>
            <w:vAlign w:val="center"/>
          </w:tcPr>
          <w:p w14:paraId="62C5285D">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最高收费包括蹭脚底板、泡脚10元</w:t>
            </w:r>
            <w:r>
              <w:rPr>
                <w:rFonts w:hint="eastAsia" w:ascii="宋体" w:hAnsi="宋体" w:eastAsia="宋体" w:cs="宋体"/>
                <w:sz w:val="24"/>
                <w:szCs w:val="24"/>
                <w:highlight w:val="none"/>
                <w:lang w:eastAsia="zh-CN"/>
              </w:rPr>
              <w:t>。</w:t>
            </w:r>
          </w:p>
        </w:tc>
      </w:tr>
      <w:tr w14:paraId="333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57" w:type="dxa"/>
            <w:vMerge w:val="continue"/>
            <w:noWrap w:val="0"/>
            <w:vAlign w:val="center"/>
          </w:tcPr>
          <w:p w14:paraId="2DC7BFB4">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2397D31B">
            <w:pPr>
              <w:spacing w:line="240" w:lineRule="auto"/>
              <w:jc w:val="center"/>
              <w:rPr>
                <w:rFonts w:hint="eastAsia" w:ascii="宋体" w:hAnsi="宋体" w:eastAsia="宋体" w:cs="宋体"/>
                <w:sz w:val="24"/>
                <w:szCs w:val="24"/>
                <w:highlight w:val="none"/>
              </w:rPr>
            </w:pPr>
          </w:p>
        </w:tc>
        <w:tc>
          <w:tcPr>
            <w:tcW w:w="2100" w:type="dxa"/>
            <w:noWrap w:val="0"/>
            <w:vAlign w:val="center"/>
          </w:tcPr>
          <w:p w14:paraId="1ABAA9B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日间</w:t>
            </w:r>
            <w:r>
              <w:rPr>
                <w:rFonts w:hint="eastAsia" w:ascii="宋体" w:hAnsi="宋体" w:eastAsia="宋体" w:cs="宋体"/>
                <w:sz w:val="24"/>
                <w:szCs w:val="24"/>
                <w:highlight w:val="none"/>
              </w:rPr>
              <w:t>照料</w:t>
            </w:r>
          </w:p>
        </w:tc>
        <w:tc>
          <w:tcPr>
            <w:tcW w:w="1850" w:type="dxa"/>
            <w:noWrap w:val="0"/>
            <w:vAlign w:val="center"/>
          </w:tcPr>
          <w:p w14:paraId="0E9C9FE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天</w:t>
            </w:r>
          </w:p>
        </w:tc>
        <w:tc>
          <w:tcPr>
            <w:tcW w:w="1763" w:type="dxa"/>
            <w:noWrap w:val="0"/>
            <w:vAlign w:val="center"/>
          </w:tcPr>
          <w:p w14:paraId="76AE8DF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lang w:eastAsia="zh-CN"/>
              </w:rPr>
              <w:t>元</w:t>
            </w:r>
          </w:p>
        </w:tc>
        <w:tc>
          <w:tcPr>
            <w:tcW w:w="2460" w:type="dxa"/>
            <w:noWrap w:val="0"/>
            <w:vAlign w:val="center"/>
          </w:tcPr>
          <w:p w14:paraId="107219F8">
            <w:pPr>
              <w:spacing w:line="240" w:lineRule="auto"/>
              <w:jc w:val="center"/>
              <w:rPr>
                <w:rFonts w:hint="eastAsia" w:ascii="宋体" w:hAnsi="宋体" w:eastAsia="宋体" w:cs="宋体"/>
                <w:sz w:val="24"/>
                <w:szCs w:val="24"/>
                <w:highlight w:val="none"/>
              </w:rPr>
            </w:pPr>
          </w:p>
        </w:tc>
      </w:tr>
      <w:tr w14:paraId="608E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noWrap w:val="0"/>
            <w:vAlign w:val="center"/>
          </w:tcPr>
          <w:p w14:paraId="53089071">
            <w:pPr>
              <w:spacing w:line="240" w:lineRule="auto"/>
              <w:jc w:val="center"/>
              <w:rPr>
                <w:rFonts w:hint="eastAsia" w:ascii="宋体" w:hAnsi="宋体" w:eastAsia="宋体" w:cs="宋体"/>
                <w:sz w:val="24"/>
                <w:szCs w:val="24"/>
                <w:highlight w:val="none"/>
              </w:rPr>
            </w:pPr>
          </w:p>
        </w:tc>
        <w:tc>
          <w:tcPr>
            <w:tcW w:w="906" w:type="dxa"/>
            <w:vMerge w:val="continue"/>
            <w:noWrap w:val="0"/>
            <w:vAlign w:val="center"/>
          </w:tcPr>
          <w:p w14:paraId="3ED45425">
            <w:pPr>
              <w:spacing w:line="240" w:lineRule="auto"/>
              <w:jc w:val="center"/>
              <w:rPr>
                <w:rFonts w:hint="eastAsia" w:ascii="宋体" w:hAnsi="宋体" w:eastAsia="宋体" w:cs="宋体"/>
                <w:sz w:val="24"/>
                <w:szCs w:val="24"/>
                <w:highlight w:val="none"/>
              </w:rPr>
            </w:pPr>
          </w:p>
        </w:tc>
        <w:tc>
          <w:tcPr>
            <w:tcW w:w="2100" w:type="dxa"/>
            <w:noWrap w:val="0"/>
            <w:vAlign w:val="center"/>
          </w:tcPr>
          <w:p w14:paraId="04A56E6A">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洗、煮饭菜</w:t>
            </w:r>
          </w:p>
        </w:tc>
        <w:tc>
          <w:tcPr>
            <w:tcW w:w="1850" w:type="dxa"/>
            <w:noWrap w:val="0"/>
            <w:vAlign w:val="center"/>
          </w:tcPr>
          <w:p w14:paraId="03D97AC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50元/小时</w:t>
            </w:r>
          </w:p>
        </w:tc>
        <w:tc>
          <w:tcPr>
            <w:tcW w:w="1763" w:type="dxa"/>
            <w:noWrap w:val="0"/>
            <w:vAlign w:val="center"/>
          </w:tcPr>
          <w:p w14:paraId="49664C6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150元</w:t>
            </w:r>
          </w:p>
        </w:tc>
        <w:tc>
          <w:tcPr>
            <w:tcW w:w="2460" w:type="dxa"/>
            <w:noWrap w:val="0"/>
            <w:vAlign w:val="center"/>
          </w:tcPr>
          <w:p w14:paraId="3EBF34C2">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不含食材</w:t>
            </w:r>
          </w:p>
        </w:tc>
      </w:tr>
      <w:tr w14:paraId="25C0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noWrap w:val="0"/>
            <w:vAlign w:val="center"/>
          </w:tcPr>
          <w:p w14:paraId="4FA736AA">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2</w:t>
            </w:r>
          </w:p>
        </w:tc>
        <w:tc>
          <w:tcPr>
            <w:tcW w:w="906" w:type="dxa"/>
            <w:vMerge w:val="restart"/>
            <w:shd w:val="clear" w:color="auto" w:fill="auto"/>
            <w:noWrap w:val="0"/>
            <w:vAlign w:val="center"/>
          </w:tcPr>
          <w:p w14:paraId="77E902BA">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助浴服务</w:t>
            </w:r>
          </w:p>
        </w:tc>
        <w:tc>
          <w:tcPr>
            <w:tcW w:w="2100" w:type="dxa"/>
            <w:shd w:val="clear" w:color="auto" w:fill="auto"/>
            <w:noWrap w:val="0"/>
            <w:vAlign w:val="center"/>
          </w:tcPr>
          <w:p w14:paraId="6AF9151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家庭洗浴</w:t>
            </w:r>
          </w:p>
        </w:tc>
        <w:tc>
          <w:tcPr>
            <w:tcW w:w="1850" w:type="dxa"/>
            <w:shd w:val="clear" w:color="auto" w:fill="auto"/>
            <w:noWrap w:val="0"/>
            <w:vAlign w:val="center"/>
          </w:tcPr>
          <w:p w14:paraId="28683C8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50元/小时</w:t>
            </w:r>
          </w:p>
        </w:tc>
        <w:tc>
          <w:tcPr>
            <w:tcW w:w="1763" w:type="dxa"/>
            <w:shd w:val="clear" w:color="auto" w:fill="auto"/>
            <w:noWrap w:val="0"/>
            <w:vAlign w:val="center"/>
          </w:tcPr>
          <w:p w14:paraId="03D9A5C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00元</w:t>
            </w:r>
          </w:p>
        </w:tc>
        <w:tc>
          <w:tcPr>
            <w:tcW w:w="2460" w:type="dxa"/>
            <w:shd w:val="clear" w:color="auto" w:fill="auto"/>
            <w:noWrap w:val="0"/>
            <w:vAlign w:val="center"/>
          </w:tcPr>
          <w:p w14:paraId="3B6146B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由专业人员上门为老人洗浴，服务</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eastAsia="zh-CN"/>
              </w:rPr>
              <w:t>需要1-2名家属陪同。</w:t>
            </w:r>
          </w:p>
        </w:tc>
      </w:tr>
      <w:tr w14:paraId="66B3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916281B">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B7A1636">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209F8E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床上擦身子</w:t>
            </w:r>
          </w:p>
        </w:tc>
        <w:tc>
          <w:tcPr>
            <w:tcW w:w="1850" w:type="dxa"/>
            <w:shd w:val="clear" w:color="auto" w:fill="auto"/>
            <w:vAlign w:val="center"/>
          </w:tcPr>
          <w:p w14:paraId="31EB4A5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35元/小时</w:t>
            </w:r>
          </w:p>
        </w:tc>
        <w:tc>
          <w:tcPr>
            <w:tcW w:w="1763" w:type="dxa"/>
            <w:shd w:val="clear" w:color="auto" w:fill="auto"/>
            <w:vAlign w:val="center"/>
          </w:tcPr>
          <w:p w14:paraId="05CFDAA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DCD0B71">
            <w:pPr>
              <w:spacing w:line="240" w:lineRule="auto"/>
              <w:jc w:val="center"/>
              <w:rPr>
                <w:rFonts w:hint="eastAsia" w:ascii="宋体" w:hAnsi="宋体" w:eastAsia="宋体" w:cs="宋体"/>
                <w:sz w:val="24"/>
                <w:szCs w:val="24"/>
                <w:highlight w:val="none"/>
                <w:lang w:val="en-US" w:eastAsia="zh-CN"/>
              </w:rPr>
            </w:pPr>
          </w:p>
        </w:tc>
      </w:tr>
      <w:tr w14:paraId="3836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3DDEB53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906" w:type="dxa"/>
            <w:vMerge w:val="restart"/>
            <w:shd w:val="clear" w:color="auto" w:fill="auto"/>
            <w:vAlign w:val="center"/>
          </w:tcPr>
          <w:p w14:paraId="34FDF684">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助洁服务</w:t>
            </w:r>
          </w:p>
        </w:tc>
        <w:tc>
          <w:tcPr>
            <w:tcW w:w="2100" w:type="dxa"/>
            <w:shd w:val="clear" w:color="auto" w:fill="auto"/>
            <w:vAlign w:val="center"/>
          </w:tcPr>
          <w:p w14:paraId="7D690C5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浴室特洁</w:t>
            </w:r>
          </w:p>
        </w:tc>
        <w:tc>
          <w:tcPr>
            <w:tcW w:w="1850" w:type="dxa"/>
            <w:shd w:val="clear" w:color="auto" w:fill="auto"/>
            <w:vAlign w:val="center"/>
          </w:tcPr>
          <w:p w14:paraId="0828A7E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2F50D03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F20320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1次超过半小时按50元/小时计算</w:t>
            </w:r>
            <w:r>
              <w:rPr>
                <w:rFonts w:hint="eastAsia" w:ascii="宋体" w:hAnsi="宋体" w:eastAsia="宋体" w:cs="宋体"/>
                <w:sz w:val="24"/>
                <w:szCs w:val="24"/>
                <w:highlight w:val="none"/>
                <w:lang w:eastAsia="zh-CN"/>
              </w:rPr>
              <w:t>。</w:t>
            </w:r>
          </w:p>
        </w:tc>
      </w:tr>
      <w:tr w14:paraId="19AD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A02EA27">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1B6833F">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1D24EF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卫生间特洁</w:t>
            </w:r>
          </w:p>
        </w:tc>
        <w:tc>
          <w:tcPr>
            <w:tcW w:w="1850" w:type="dxa"/>
            <w:shd w:val="clear" w:color="auto" w:fill="auto"/>
            <w:vAlign w:val="center"/>
          </w:tcPr>
          <w:p w14:paraId="280D7F5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40元/次</w:t>
            </w:r>
          </w:p>
        </w:tc>
        <w:tc>
          <w:tcPr>
            <w:tcW w:w="1763" w:type="dxa"/>
            <w:shd w:val="clear" w:color="auto" w:fill="auto"/>
            <w:vAlign w:val="center"/>
          </w:tcPr>
          <w:p w14:paraId="04311DD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5BF0A69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马桶清洁外加20元</w:t>
            </w:r>
          </w:p>
        </w:tc>
      </w:tr>
      <w:tr w14:paraId="2DD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DF296D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E206E4D">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2DE9783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擦玻璃</w:t>
            </w:r>
          </w:p>
        </w:tc>
        <w:tc>
          <w:tcPr>
            <w:tcW w:w="1850" w:type="dxa"/>
            <w:shd w:val="clear" w:color="auto" w:fill="auto"/>
            <w:vAlign w:val="center"/>
          </w:tcPr>
          <w:p w14:paraId="0BFD515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25-50元/扇</w:t>
            </w:r>
          </w:p>
        </w:tc>
        <w:tc>
          <w:tcPr>
            <w:tcW w:w="1763" w:type="dxa"/>
            <w:shd w:val="clear" w:color="auto" w:fill="auto"/>
            <w:vAlign w:val="center"/>
          </w:tcPr>
          <w:p w14:paraId="3F142C9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05CFD68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以平方米计算1.2*1.5以内25元，超出面积比例递增</w:t>
            </w:r>
            <w:r>
              <w:rPr>
                <w:rFonts w:hint="eastAsia" w:ascii="宋体" w:hAnsi="宋体" w:eastAsia="宋体" w:cs="宋体"/>
                <w:sz w:val="24"/>
                <w:szCs w:val="24"/>
                <w:highlight w:val="none"/>
                <w:lang w:eastAsia="zh-CN"/>
              </w:rPr>
              <w:t>。</w:t>
            </w:r>
          </w:p>
        </w:tc>
      </w:tr>
      <w:tr w14:paraId="28B6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24CB6B4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2CC73E6">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232CE85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地板特洁</w:t>
            </w:r>
          </w:p>
        </w:tc>
        <w:tc>
          <w:tcPr>
            <w:tcW w:w="1850" w:type="dxa"/>
            <w:shd w:val="clear" w:color="auto" w:fill="auto"/>
            <w:vAlign w:val="center"/>
          </w:tcPr>
          <w:p w14:paraId="106837C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30-100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2AC320D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E7E9C7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按面积和使用清洁工具收费，最高收费100元</w:t>
            </w:r>
          </w:p>
        </w:tc>
      </w:tr>
      <w:tr w14:paraId="3457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57D5CA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7A6E18D">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36AB7A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油烟机清洗、</w:t>
            </w:r>
          </w:p>
        </w:tc>
        <w:tc>
          <w:tcPr>
            <w:tcW w:w="1850" w:type="dxa"/>
            <w:shd w:val="clear" w:color="auto" w:fill="auto"/>
            <w:vAlign w:val="center"/>
          </w:tcPr>
          <w:p w14:paraId="140B27D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3C32A88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B99A98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按型号及油污程度收费</w:t>
            </w:r>
          </w:p>
        </w:tc>
      </w:tr>
      <w:tr w14:paraId="7566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9C533F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263194B">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4C1898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拆洗油烟机</w:t>
            </w:r>
          </w:p>
        </w:tc>
        <w:tc>
          <w:tcPr>
            <w:tcW w:w="1850" w:type="dxa"/>
            <w:shd w:val="clear" w:color="auto" w:fill="auto"/>
            <w:vAlign w:val="center"/>
          </w:tcPr>
          <w:p w14:paraId="78523C0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100-120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/次</w:t>
            </w:r>
          </w:p>
        </w:tc>
        <w:tc>
          <w:tcPr>
            <w:tcW w:w="1763" w:type="dxa"/>
            <w:shd w:val="clear" w:color="auto" w:fill="auto"/>
            <w:vAlign w:val="center"/>
          </w:tcPr>
          <w:p w14:paraId="594C2A7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0E8D561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按型号及油污程度收费</w:t>
            </w:r>
          </w:p>
        </w:tc>
      </w:tr>
      <w:tr w14:paraId="4812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71AEF81">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9C9E9D6">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52779A2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厨房特洁</w:t>
            </w:r>
          </w:p>
        </w:tc>
        <w:tc>
          <w:tcPr>
            <w:tcW w:w="1850" w:type="dxa"/>
            <w:shd w:val="clear" w:color="auto" w:fill="auto"/>
            <w:vAlign w:val="center"/>
          </w:tcPr>
          <w:p w14:paraId="7753F69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100元/次</w:t>
            </w:r>
          </w:p>
        </w:tc>
        <w:tc>
          <w:tcPr>
            <w:tcW w:w="1763" w:type="dxa"/>
            <w:shd w:val="clear" w:color="auto" w:fill="auto"/>
            <w:vAlign w:val="center"/>
          </w:tcPr>
          <w:p w14:paraId="67E3781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2B42DEA5">
            <w:pPr>
              <w:spacing w:line="240" w:lineRule="auto"/>
              <w:jc w:val="center"/>
              <w:rPr>
                <w:rFonts w:hint="eastAsia" w:ascii="宋体" w:hAnsi="宋体" w:eastAsia="宋体" w:cs="宋体"/>
                <w:sz w:val="24"/>
                <w:szCs w:val="24"/>
                <w:highlight w:val="none"/>
                <w:lang w:val="en-US" w:eastAsia="zh-CN"/>
              </w:rPr>
            </w:pPr>
          </w:p>
        </w:tc>
      </w:tr>
      <w:tr w14:paraId="2B7D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2045B4E4">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4</w:t>
            </w:r>
          </w:p>
        </w:tc>
        <w:tc>
          <w:tcPr>
            <w:tcW w:w="906" w:type="dxa"/>
            <w:vMerge w:val="restart"/>
            <w:shd w:val="clear" w:color="auto" w:fill="auto"/>
            <w:vAlign w:val="center"/>
          </w:tcPr>
          <w:p w14:paraId="28827869">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洗涤服务</w:t>
            </w:r>
          </w:p>
        </w:tc>
        <w:tc>
          <w:tcPr>
            <w:tcW w:w="2100" w:type="dxa"/>
            <w:shd w:val="clear" w:color="auto" w:fill="auto"/>
            <w:vAlign w:val="center"/>
          </w:tcPr>
          <w:p w14:paraId="6044E4E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床品、窗帘水洗更换</w:t>
            </w:r>
          </w:p>
        </w:tc>
        <w:tc>
          <w:tcPr>
            <w:tcW w:w="1850" w:type="dxa"/>
            <w:shd w:val="clear" w:color="auto" w:fill="auto"/>
            <w:vAlign w:val="center"/>
          </w:tcPr>
          <w:p w14:paraId="1C75358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40元/小时（机洗）</w:t>
            </w:r>
          </w:p>
        </w:tc>
        <w:tc>
          <w:tcPr>
            <w:tcW w:w="1763" w:type="dxa"/>
            <w:shd w:val="clear" w:color="auto" w:fill="auto"/>
            <w:vAlign w:val="center"/>
          </w:tcPr>
          <w:p w14:paraId="28570AF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58F537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手洗每件10元</w:t>
            </w:r>
          </w:p>
        </w:tc>
      </w:tr>
      <w:tr w14:paraId="350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727153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E89EE97">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25F311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衣物洗涤</w:t>
            </w:r>
          </w:p>
        </w:tc>
        <w:tc>
          <w:tcPr>
            <w:tcW w:w="1850" w:type="dxa"/>
            <w:shd w:val="clear" w:color="auto" w:fill="auto"/>
            <w:vAlign w:val="center"/>
          </w:tcPr>
          <w:p w14:paraId="4F97E2F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40元/小时（机洗）</w:t>
            </w:r>
          </w:p>
        </w:tc>
        <w:tc>
          <w:tcPr>
            <w:tcW w:w="1763" w:type="dxa"/>
            <w:shd w:val="clear" w:color="auto" w:fill="auto"/>
            <w:vAlign w:val="center"/>
          </w:tcPr>
          <w:p w14:paraId="0DA5A3B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62967A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手洗每件7元、大件10元</w:t>
            </w:r>
          </w:p>
        </w:tc>
      </w:tr>
      <w:tr w14:paraId="5122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484820A7">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5</w:t>
            </w:r>
          </w:p>
        </w:tc>
        <w:tc>
          <w:tcPr>
            <w:tcW w:w="906" w:type="dxa"/>
            <w:vMerge w:val="restart"/>
            <w:shd w:val="clear" w:color="auto" w:fill="auto"/>
            <w:vAlign w:val="center"/>
          </w:tcPr>
          <w:p w14:paraId="3A5D8875">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助行服务</w:t>
            </w:r>
          </w:p>
        </w:tc>
        <w:tc>
          <w:tcPr>
            <w:tcW w:w="2100" w:type="dxa"/>
            <w:shd w:val="clear" w:color="auto" w:fill="auto"/>
            <w:vAlign w:val="center"/>
          </w:tcPr>
          <w:p w14:paraId="0B01576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陪同购物</w:t>
            </w:r>
          </w:p>
        </w:tc>
        <w:tc>
          <w:tcPr>
            <w:tcW w:w="1850" w:type="dxa"/>
            <w:shd w:val="clear" w:color="auto" w:fill="auto"/>
            <w:vAlign w:val="center"/>
          </w:tcPr>
          <w:p w14:paraId="7B2B838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20元/小时</w:t>
            </w:r>
          </w:p>
        </w:tc>
        <w:tc>
          <w:tcPr>
            <w:tcW w:w="1763" w:type="dxa"/>
            <w:shd w:val="clear" w:color="auto" w:fill="auto"/>
            <w:vAlign w:val="center"/>
          </w:tcPr>
          <w:p w14:paraId="09029D3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2E86D23F">
            <w:pPr>
              <w:spacing w:line="240" w:lineRule="auto"/>
              <w:jc w:val="center"/>
              <w:rPr>
                <w:rFonts w:hint="eastAsia" w:ascii="宋体" w:hAnsi="宋体" w:eastAsia="宋体" w:cs="宋体"/>
                <w:sz w:val="24"/>
                <w:szCs w:val="24"/>
                <w:highlight w:val="none"/>
                <w:lang w:val="en-US" w:eastAsia="zh-CN"/>
              </w:rPr>
            </w:pPr>
          </w:p>
        </w:tc>
      </w:tr>
      <w:tr w14:paraId="2D64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213F09AA">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760D4D9">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5D6E34C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出行照料</w:t>
            </w:r>
          </w:p>
        </w:tc>
        <w:tc>
          <w:tcPr>
            <w:tcW w:w="1850" w:type="dxa"/>
            <w:shd w:val="clear" w:color="auto" w:fill="auto"/>
            <w:vAlign w:val="center"/>
          </w:tcPr>
          <w:p w14:paraId="7B26605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20元/小时</w:t>
            </w:r>
          </w:p>
        </w:tc>
        <w:tc>
          <w:tcPr>
            <w:tcW w:w="1763" w:type="dxa"/>
            <w:shd w:val="clear" w:color="auto" w:fill="auto"/>
            <w:vAlign w:val="center"/>
          </w:tcPr>
          <w:p w14:paraId="7278269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053EF54">
            <w:pPr>
              <w:spacing w:line="240" w:lineRule="auto"/>
              <w:jc w:val="center"/>
              <w:rPr>
                <w:rFonts w:hint="eastAsia" w:ascii="宋体" w:hAnsi="宋体" w:eastAsia="宋体" w:cs="宋体"/>
                <w:sz w:val="24"/>
                <w:szCs w:val="24"/>
                <w:highlight w:val="none"/>
                <w:lang w:val="en-US" w:eastAsia="zh-CN"/>
              </w:rPr>
            </w:pPr>
          </w:p>
        </w:tc>
      </w:tr>
      <w:tr w14:paraId="3522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DE3BBAC">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EB97EBF">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06DC1E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专车接送</w:t>
            </w:r>
          </w:p>
        </w:tc>
        <w:tc>
          <w:tcPr>
            <w:tcW w:w="1850" w:type="dxa"/>
            <w:shd w:val="clear" w:color="auto" w:fill="auto"/>
            <w:vAlign w:val="center"/>
          </w:tcPr>
          <w:p w14:paraId="405B69E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50元/小时</w:t>
            </w:r>
          </w:p>
        </w:tc>
        <w:tc>
          <w:tcPr>
            <w:tcW w:w="1763" w:type="dxa"/>
            <w:shd w:val="clear" w:color="auto" w:fill="auto"/>
            <w:vAlign w:val="center"/>
          </w:tcPr>
          <w:p w14:paraId="56C0B9D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2F5C42F">
            <w:pPr>
              <w:spacing w:line="240" w:lineRule="auto"/>
              <w:jc w:val="center"/>
              <w:rPr>
                <w:rFonts w:hint="eastAsia" w:ascii="宋体" w:hAnsi="宋体" w:eastAsia="宋体" w:cs="宋体"/>
                <w:sz w:val="24"/>
                <w:szCs w:val="24"/>
                <w:highlight w:val="none"/>
                <w:lang w:val="en-US" w:eastAsia="zh-CN"/>
              </w:rPr>
            </w:pPr>
          </w:p>
        </w:tc>
      </w:tr>
      <w:tr w14:paraId="7B9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5CEB2E1C">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6</w:t>
            </w:r>
          </w:p>
        </w:tc>
        <w:tc>
          <w:tcPr>
            <w:tcW w:w="906" w:type="dxa"/>
            <w:vMerge w:val="restart"/>
            <w:shd w:val="clear" w:color="auto" w:fill="auto"/>
            <w:vAlign w:val="center"/>
          </w:tcPr>
          <w:p w14:paraId="2884AA06">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代办服务</w:t>
            </w:r>
          </w:p>
        </w:tc>
        <w:tc>
          <w:tcPr>
            <w:tcW w:w="2100" w:type="dxa"/>
            <w:shd w:val="clear" w:color="auto" w:fill="auto"/>
            <w:vAlign w:val="center"/>
          </w:tcPr>
          <w:p w14:paraId="67ADFC2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代购生活用品</w:t>
            </w:r>
          </w:p>
        </w:tc>
        <w:tc>
          <w:tcPr>
            <w:tcW w:w="1850" w:type="dxa"/>
            <w:shd w:val="clear" w:color="auto" w:fill="auto"/>
            <w:vAlign w:val="center"/>
          </w:tcPr>
          <w:p w14:paraId="24C0989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638DD428">
            <w:pPr>
              <w:spacing w:line="240" w:lineRule="auto"/>
              <w:jc w:val="center"/>
              <w:rPr>
                <w:rFonts w:hint="eastAsia" w:ascii="宋体" w:hAnsi="宋体" w:eastAsia="宋体" w:cs="宋体"/>
                <w:sz w:val="24"/>
                <w:szCs w:val="24"/>
                <w:highlight w:val="none"/>
              </w:rPr>
            </w:pPr>
          </w:p>
          <w:p w14:paraId="70F9AF1C">
            <w:pPr>
              <w:spacing w:line="240" w:lineRule="auto"/>
              <w:jc w:val="center"/>
              <w:rPr>
                <w:rFonts w:hint="eastAsia" w:ascii="宋体" w:hAnsi="宋体" w:eastAsia="宋体" w:cs="宋体"/>
                <w:sz w:val="24"/>
                <w:szCs w:val="24"/>
                <w:highlight w:val="none"/>
              </w:rPr>
            </w:pPr>
          </w:p>
          <w:p w14:paraId="50ED90EC">
            <w:pPr>
              <w:spacing w:line="240" w:lineRule="auto"/>
              <w:jc w:val="center"/>
              <w:rPr>
                <w:rFonts w:hint="eastAsia" w:ascii="宋体" w:hAnsi="宋体" w:eastAsia="宋体" w:cs="宋体"/>
                <w:sz w:val="24"/>
                <w:szCs w:val="24"/>
                <w:highlight w:val="none"/>
              </w:rPr>
            </w:pPr>
          </w:p>
          <w:p w14:paraId="60FB46E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68A3F3A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代购物品1公里以内重量不超5公斤每次10元，出车代购物品1公里以内20元，超出1公里加10元，路程最高不超10公里，重量最高不超200斤。</w:t>
            </w:r>
          </w:p>
        </w:tc>
      </w:tr>
      <w:tr w14:paraId="0232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8626C5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A4EF320">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20726C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代缴各种费用</w:t>
            </w:r>
          </w:p>
          <w:p w14:paraId="0886CC8A">
            <w:pPr>
              <w:spacing w:line="240" w:lineRule="auto"/>
              <w:jc w:val="center"/>
              <w:rPr>
                <w:rFonts w:hint="eastAsia" w:ascii="宋体" w:hAnsi="宋体" w:eastAsia="宋体" w:cs="宋体"/>
                <w:sz w:val="24"/>
                <w:szCs w:val="24"/>
                <w:highlight w:val="none"/>
                <w:lang w:val="en-US" w:eastAsia="zh-CN"/>
              </w:rPr>
            </w:pPr>
          </w:p>
        </w:tc>
        <w:tc>
          <w:tcPr>
            <w:tcW w:w="1850" w:type="dxa"/>
            <w:shd w:val="clear" w:color="auto" w:fill="auto"/>
            <w:vAlign w:val="center"/>
          </w:tcPr>
          <w:p w14:paraId="1645628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64D36E3E">
            <w:pPr>
              <w:spacing w:line="240" w:lineRule="auto"/>
              <w:jc w:val="center"/>
              <w:rPr>
                <w:rFonts w:hint="eastAsia" w:ascii="宋体" w:hAnsi="宋体" w:eastAsia="宋体" w:cs="宋体"/>
                <w:sz w:val="24"/>
                <w:szCs w:val="24"/>
                <w:highlight w:val="none"/>
              </w:rPr>
            </w:pPr>
          </w:p>
          <w:p w14:paraId="58B7196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3BB810D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网上代缴每次10元，排队等待代缴费用，超过2小时最高收取50元。</w:t>
            </w:r>
          </w:p>
        </w:tc>
      </w:tr>
      <w:tr w14:paraId="6A8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4137AE62">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7</w:t>
            </w:r>
          </w:p>
        </w:tc>
        <w:tc>
          <w:tcPr>
            <w:tcW w:w="906" w:type="dxa"/>
            <w:vMerge w:val="restart"/>
            <w:shd w:val="clear" w:color="auto" w:fill="auto"/>
            <w:vAlign w:val="center"/>
          </w:tcPr>
          <w:p w14:paraId="2F4BD2DE">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康复辅助</w:t>
            </w:r>
          </w:p>
        </w:tc>
        <w:tc>
          <w:tcPr>
            <w:tcW w:w="2100" w:type="dxa"/>
            <w:shd w:val="clear" w:color="auto" w:fill="auto"/>
            <w:vAlign w:val="center"/>
          </w:tcPr>
          <w:p w14:paraId="465AD4E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局部按摩</w:t>
            </w:r>
          </w:p>
        </w:tc>
        <w:tc>
          <w:tcPr>
            <w:tcW w:w="1850" w:type="dxa"/>
            <w:shd w:val="clear" w:color="auto" w:fill="auto"/>
            <w:vAlign w:val="center"/>
          </w:tcPr>
          <w:p w14:paraId="468D7FF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5B8FBBA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00E044A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30元普通按摩，养生按摩最高100元</w:t>
            </w:r>
          </w:p>
        </w:tc>
      </w:tr>
      <w:tr w14:paraId="57C6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B59631E">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1DCADE4">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9FC159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健康咨询</w:t>
            </w:r>
          </w:p>
        </w:tc>
        <w:tc>
          <w:tcPr>
            <w:tcW w:w="1850" w:type="dxa"/>
            <w:shd w:val="clear" w:color="auto" w:fill="auto"/>
            <w:vAlign w:val="center"/>
          </w:tcPr>
          <w:p w14:paraId="027660E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免费</w:t>
            </w:r>
          </w:p>
        </w:tc>
        <w:tc>
          <w:tcPr>
            <w:tcW w:w="1763" w:type="dxa"/>
            <w:shd w:val="clear" w:color="auto" w:fill="auto"/>
            <w:vAlign w:val="center"/>
          </w:tcPr>
          <w:p w14:paraId="2D2BD76A">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48395A48">
            <w:pPr>
              <w:spacing w:line="240" w:lineRule="auto"/>
              <w:jc w:val="center"/>
              <w:rPr>
                <w:rFonts w:hint="eastAsia" w:ascii="宋体" w:hAnsi="宋体" w:eastAsia="宋体" w:cs="宋体"/>
                <w:sz w:val="24"/>
                <w:szCs w:val="24"/>
                <w:highlight w:val="none"/>
                <w:lang w:val="en-US" w:eastAsia="zh-CN"/>
              </w:rPr>
            </w:pPr>
          </w:p>
        </w:tc>
      </w:tr>
      <w:tr w14:paraId="3ED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B59FAB9">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E813B35">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E092E0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合理膳食咨询</w:t>
            </w:r>
          </w:p>
        </w:tc>
        <w:tc>
          <w:tcPr>
            <w:tcW w:w="1850" w:type="dxa"/>
            <w:shd w:val="clear" w:color="auto" w:fill="auto"/>
            <w:vAlign w:val="center"/>
          </w:tcPr>
          <w:p w14:paraId="11D055F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免费</w:t>
            </w:r>
          </w:p>
        </w:tc>
        <w:tc>
          <w:tcPr>
            <w:tcW w:w="1763" w:type="dxa"/>
            <w:shd w:val="clear" w:color="auto" w:fill="auto"/>
            <w:vAlign w:val="center"/>
          </w:tcPr>
          <w:p w14:paraId="032D0454">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5475A945">
            <w:pPr>
              <w:spacing w:line="240" w:lineRule="auto"/>
              <w:jc w:val="center"/>
              <w:rPr>
                <w:rFonts w:hint="eastAsia" w:ascii="宋体" w:hAnsi="宋体" w:eastAsia="宋体" w:cs="宋体"/>
                <w:sz w:val="24"/>
                <w:szCs w:val="24"/>
                <w:highlight w:val="none"/>
                <w:lang w:val="en-US" w:eastAsia="zh-CN"/>
              </w:rPr>
            </w:pPr>
          </w:p>
        </w:tc>
      </w:tr>
      <w:tr w14:paraId="3564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694CB22">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3229A82">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2CAE4DE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拔罐</w:t>
            </w:r>
          </w:p>
        </w:tc>
        <w:tc>
          <w:tcPr>
            <w:tcW w:w="1850" w:type="dxa"/>
            <w:shd w:val="clear" w:color="auto" w:fill="auto"/>
            <w:vAlign w:val="center"/>
          </w:tcPr>
          <w:p w14:paraId="7723CEE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7ADC9CA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4148177">
            <w:pPr>
              <w:spacing w:line="240" w:lineRule="auto"/>
              <w:jc w:val="center"/>
              <w:rPr>
                <w:rFonts w:hint="eastAsia" w:ascii="宋体" w:hAnsi="宋体" w:eastAsia="宋体" w:cs="宋体"/>
                <w:sz w:val="24"/>
                <w:szCs w:val="24"/>
                <w:highlight w:val="none"/>
                <w:lang w:val="en-US" w:eastAsia="zh-CN"/>
              </w:rPr>
            </w:pPr>
          </w:p>
        </w:tc>
      </w:tr>
      <w:tr w14:paraId="10CD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230B281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59F9B42">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D8D8E8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修脚</w:t>
            </w:r>
          </w:p>
        </w:tc>
        <w:tc>
          <w:tcPr>
            <w:tcW w:w="1850" w:type="dxa"/>
            <w:shd w:val="clear" w:color="auto" w:fill="auto"/>
            <w:vAlign w:val="center"/>
          </w:tcPr>
          <w:p w14:paraId="0B3613F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30元/次</w:t>
            </w:r>
          </w:p>
        </w:tc>
        <w:tc>
          <w:tcPr>
            <w:tcW w:w="1763" w:type="dxa"/>
            <w:shd w:val="clear" w:color="auto" w:fill="auto"/>
            <w:vAlign w:val="center"/>
          </w:tcPr>
          <w:p w14:paraId="54EE23D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749018A1">
            <w:pPr>
              <w:spacing w:line="240" w:lineRule="auto"/>
              <w:jc w:val="center"/>
              <w:rPr>
                <w:rFonts w:hint="eastAsia" w:ascii="宋体" w:hAnsi="宋体" w:eastAsia="宋体" w:cs="宋体"/>
                <w:sz w:val="24"/>
                <w:szCs w:val="24"/>
                <w:highlight w:val="none"/>
                <w:lang w:val="en-US" w:eastAsia="zh-CN"/>
              </w:rPr>
            </w:pPr>
          </w:p>
        </w:tc>
      </w:tr>
      <w:tr w14:paraId="6122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FC4EEA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F33F98E">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562CFDA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身体测量</w:t>
            </w:r>
          </w:p>
        </w:tc>
        <w:tc>
          <w:tcPr>
            <w:tcW w:w="1850" w:type="dxa"/>
            <w:shd w:val="clear" w:color="auto" w:fill="auto"/>
            <w:vAlign w:val="center"/>
          </w:tcPr>
          <w:p w14:paraId="3BD8EC3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10元/次</w:t>
            </w:r>
          </w:p>
        </w:tc>
        <w:tc>
          <w:tcPr>
            <w:tcW w:w="1763" w:type="dxa"/>
            <w:shd w:val="clear" w:color="auto" w:fill="auto"/>
            <w:vAlign w:val="center"/>
          </w:tcPr>
          <w:p w14:paraId="07A0BC9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7CE11800">
            <w:pPr>
              <w:spacing w:line="240" w:lineRule="auto"/>
              <w:jc w:val="center"/>
              <w:rPr>
                <w:rFonts w:hint="eastAsia" w:ascii="宋体" w:hAnsi="宋体" w:eastAsia="宋体" w:cs="宋体"/>
                <w:sz w:val="24"/>
                <w:szCs w:val="24"/>
                <w:highlight w:val="none"/>
                <w:lang w:val="en-US" w:eastAsia="zh-CN"/>
              </w:rPr>
            </w:pPr>
          </w:p>
        </w:tc>
      </w:tr>
      <w:tr w14:paraId="5E2B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10FB971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57C3E36">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DBABD8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足疗</w:t>
            </w:r>
          </w:p>
        </w:tc>
        <w:tc>
          <w:tcPr>
            <w:tcW w:w="1850" w:type="dxa"/>
            <w:shd w:val="clear" w:color="auto" w:fill="auto"/>
            <w:vAlign w:val="center"/>
          </w:tcPr>
          <w:p w14:paraId="66EA8E5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50元/小时</w:t>
            </w:r>
          </w:p>
        </w:tc>
        <w:tc>
          <w:tcPr>
            <w:tcW w:w="1763" w:type="dxa"/>
            <w:shd w:val="clear" w:color="auto" w:fill="auto"/>
            <w:vAlign w:val="center"/>
          </w:tcPr>
          <w:p w14:paraId="1023586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745FA7F6">
            <w:pPr>
              <w:spacing w:line="240" w:lineRule="auto"/>
              <w:jc w:val="center"/>
              <w:rPr>
                <w:rFonts w:hint="eastAsia" w:ascii="宋体" w:hAnsi="宋体" w:eastAsia="宋体" w:cs="宋体"/>
                <w:sz w:val="24"/>
                <w:szCs w:val="24"/>
                <w:highlight w:val="none"/>
                <w:lang w:val="en-US" w:eastAsia="zh-CN"/>
              </w:rPr>
            </w:pPr>
          </w:p>
        </w:tc>
      </w:tr>
      <w:tr w14:paraId="49CB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A9C068A">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CF8A32E">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34DD1A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刮痧</w:t>
            </w:r>
          </w:p>
        </w:tc>
        <w:tc>
          <w:tcPr>
            <w:tcW w:w="1850" w:type="dxa"/>
            <w:shd w:val="clear" w:color="auto" w:fill="auto"/>
            <w:vAlign w:val="center"/>
          </w:tcPr>
          <w:p w14:paraId="4E2EC22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30元/次</w:t>
            </w:r>
          </w:p>
        </w:tc>
        <w:tc>
          <w:tcPr>
            <w:tcW w:w="1763" w:type="dxa"/>
            <w:shd w:val="clear" w:color="auto" w:fill="auto"/>
            <w:vAlign w:val="center"/>
          </w:tcPr>
          <w:p w14:paraId="787FB3C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30元</w:t>
            </w:r>
          </w:p>
        </w:tc>
        <w:tc>
          <w:tcPr>
            <w:tcW w:w="2460" w:type="dxa"/>
            <w:shd w:val="clear" w:color="auto" w:fill="auto"/>
            <w:vAlign w:val="center"/>
          </w:tcPr>
          <w:p w14:paraId="7769708D">
            <w:pPr>
              <w:spacing w:line="240" w:lineRule="auto"/>
              <w:jc w:val="center"/>
              <w:rPr>
                <w:rFonts w:hint="eastAsia" w:ascii="宋体" w:hAnsi="宋体" w:eastAsia="宋体" w:cs="宋体"/>
                <w:sz w:val="24"/>
                <w:szCs w:val="24"/>
                <w:highlight w:val="none"/>
                <w:lang w:val="en-US" w:eastAsia="zh-CN"/>
              </w:rPr>
            </w:pPr>
          </w:p>
        </w:tc>
      </w:tr>
      <w:tr w14:paraId="162C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611D67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52653D44">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8066D6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康复训练</w:t>
            </w:r>
          </w:p>
        </w:tc>
        <w:tc>
          <w:tcPr>
            <w:tcW w:w="1850" w:type="dxa"/>
            <w:shd w:val="clear" w:color="auto" w:fill="auto"/>
            <w:vAlign w:val="center"/>
          </w:tcPr>
          <w:p w14:paraId="53CCC19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50元/30分钟</w:t>
            </w:r>
          </w:p>
        </w:tc>
        <w:tc>
          <w:tcPr>
            <w:tcW w:w="1763" w:type="dxa"/>
            <w:shd w:val="clear" w:color="auto" w:fill="auto"/>
            <w:vAlign w:val="center"/>
          </w:tcPr>
          <w:p w14:paraId="46E000B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0F358BC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由康复师、健康管理师、护士等上门为老人提供居家康复指导、康复训练等服务。</w:t>
            </w:r>
          </w:p>
        </w:tc>
      </w:tr>
      <w:tr w14:paraId="4B7C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0DE079F">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5093F49">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629B91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康复理疗</w:t>
            </w:r>
          </w:p>
        </w:tc>
        <w:tc>
          <w:tcPr>
            <w:tcW w:w="1850" w:type="dxa"/>
            <w:shd w:val="clear" w:color="auto" w:fill="auto"/>
            <w:vAlign w:val="center"/>
          </w:tcPr>
          <w:p w14:paraId="2C98094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50元/30分钟</w:t>
            </w:r>
          </w:p>
        </w:tc>
        <w:tc>
          <w:tcPr>
            <w:tcW w:w="1763" w:type="dxa"/>
            <w:shd w:val="clear" w:color="auto" w:fill="auto"/>
            <w:vAlign w:val="center"/>
          </w:tcPr>
          <w:p w14:paraId="366AC58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70E1E37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电疗、红外</w:t>
            </w:r>
          </w:p>
        </w:tc>
      </w:tr>
      <w:tr w14:paraId="2632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2793A81F">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8</w:t>
            </w:r>
          </w:p>
        </w:tc>
        <w:tc>
          <w:tcPr>
            <w:tcW w:w="906" w:type="dxa"/>
            <w:vMerge w:val="restart"/>
            <w:shd w:val="clear" w:color="auto" w:fill="auto"/>
            <w:vAlign w:val="center"/>
          </w:tcPr>
          <w:p w14:paraId="3BE94BE1">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精神慰藉</w:t>
            </w:r>
          </w:p>
        </w:tc>
        <w:tc>
          <w:tcPr>
            <w:tcW w:w="2100" w:type="dxa"/>
            <w:shd w:val="clear" w:color="auto" w:fill="auto"/>
            <w:vAlign w:val="center"/>
          </w:tcPr>
          <w:p w14:paraId="699693A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读报</w:t>
            </w:r>
          </w:p>
        </w:tc>
        <w:tc>
          <w:tcPr>
            <w:tcW w:w="1850" w:type="dxa"/>
            <w:shd w:val="clear" w:color="auto" w:fill="auto"/>
            <w:vAlign w:val="center"/>
          </w:tcPr>
          <w:p w14:paraId="3EFAAD1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15元/小时</w:t>
            </w:r>
          </w:p>
        </w:tc>
        <w:tc>
          <w:tcPr>
            <w:tcW w:w="1763" w:type="dxa"/>
            <w:shd w:val="clear" w:color="auto" w:fill="auto"/>
            <w:vAlign w:val="center"/>
          </w:tcPr>
          <w:p w14:paraId="5DCF710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B9720EB">
            <w:pPr>
              <w:spacing w:line="240" w:lineRule="auto"/>
              <w:jc w:val="center"/>
              <w:rPr>
                <w:rFonts w:hint="eastAsia" w:ascii="宋体" w:hAnsi="宋体" w:eastAsia="宋体" w:cs="宋体"/>
                <w:sz w:val="24"/>
                <w:szCs w:val="24"/>
                <w:highlight w:val="none"/>
                <w:lang w:val="en-US" w:eastAsia="zh-CN"/>
              </w:rPr>
            </w:pPr>
          </w:p>
        </w:tc>
      </w:tr>
      <w:tr w14:paraId="3ABF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4BAA789">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013BD615">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66ADC7A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倾听</w:t>
            </w:r>
          </w:p>
        </w:tc>
        <w:tc>
          <w:tcPr>
            <w:tcW w:w="1850" w:type="dxa"/>
            <w:shd w:val="clear" w:color="auto" w:fill="auto"/>
            <w:vAlign w:val="center"/>
          </w:tcPr>
          <w:p w14:paraId="3188230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15元/小时</w:t>
            </w:r>
          </w:p>
        </w:tc>
        <w:tc>
          <w:tcPr>
            <w:tcW w:w="1763" w:type="dxa"/>
            <w:shd w:val="clear" w:color="auto" w:fill="auto"/>
            <w:vAlign w:val="center"/>
          </w:tcPr>
          <w:p w14:paraId="3C58DC4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2D35EE8">
            <w:pPr>
              <w:spacing w:line="240" w:lineRule="auto"/>
              <w:jc w:val="center"/>
              <w:rPr>
                <w:rFonts w:hint="eastAsia" w:ascii="宋体" w:hAnsi="宋体" w:eastAsia="宋体" w:cs="宋体"/>
                <w:sz w:val="24"/>
                <w:szCs w:val="24"/>
                <w:highlight w:val="none"/>
                <w:lang w:val="en-US" w:eastAsia="zh-CN"/>
              </w:rPr>
            </w:pPr>
          </w:p>
        </w:tc>
      </w:tr>
      <w:tr w14:paraId="7C0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B568BE0">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32AA7D65">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028BD1B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交流</w:t>
            </w:r>
          </w:p>
        </w:tc>
        <w:tc>
          <w:tcPr>
            <w:tcW w:w="1850" w:type="dxa"/>
            <w:shd w:val="clear" w:color="auto" w:fill="auto"/>
            <w:vAlign w:val="center"/>
          </w:tcPr>
          <w:p w14:paraId="081F790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15元年/小时</w:t>
            </w:r>
          </w:p>
        </w:tc>
        <w:tc>
          <w:tcPr>
            <w:tcW w:w="1763" w:type="dxa"/>
            <w:shd w:val="clear" w:color="auto" w:fill="auto"/>
            <w:vAlign w:val="center"/>
          </w:tcPr>
          <w:p w14:paraId="13BC42F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4B27F3E">
            <w:pPr>
              <w:spacing w:line="240" w:lineRule="auto"/>
              <w:jc w:val="center"/>
              <w:rPr>
                <w:rFonts w:hint="eastAsia" w:ascii="宋体" w:hAnsi="宋体" w:eastAsia="宋体" w:cs="宋体"/>
                <w:sz w:val="24"/>
                <w:szCs w:val="24"/>
                <w:highlight w:val="none"/>
                <w:lang w:val="en-US" w:eastAsia="zh-CN"/>
              </w:rPr>
            </w:pPr>
          </w:p>
        </w:tc>
      </w:tr>
      <w:tr w14:paraId="5128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6454961A">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79F33053">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7AE7CF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心理疏导</w:t>
            </w:r>
          </w:p>
        </w:tc>
        <w:tc>
          <w:tcPr>
            <w:tcW w:w="1850" w:type="dxa"/>
            <w:shd w:val="clear" w:color="auto" w:fill="auto"/>
            <w:vAlign w:val="center"/>
          </w:tcPr>
          <w:p w14:paraId="1DFF20C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35元/小时</w:t>
            </w:r>
          </w:p>
        </w:tc>
        <w:tc>
          <w:tcPr>
            <w:tcW w:w="1763" w:type="dxa"/>
            <w:shd w:val="clear" w:color="auto" w:fill="auto"/>
            <w:vAlign w:val="center"/>
          </w:tcPr>
          <w:p w14:paraId="6D7C121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72DA7FB">
            <w:pPr>
              <w:spacing w:line="240" w:lineRule="auto"/>
              <w:jc w:val="center"/>
              <w:rPr>
                <w:rFonts w:hint="eastAsia" w:ascii="宋体" w:hAnsi="宋体" w:eastAsia="宋体" w:cs="宋体"/>
                <w:sz w:val="24"/>
                <w:szCs w:val="24"/>
                <w:highlight w:val="none"/>
                <w:lang w:val="en-US" w:eastAsia="zh-CN"/>
              </w:rPr>
            </w:pPr>
          </w:p>
        </w:tc>
      </w:tr>
      <w:tr w14:paraId="0A8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FB79DC6">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F86DE30">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CB57D2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教</w:t>
            </w:r>
            <w:r>
              <w:rPr>
                <w:rFonts w:hint="eastAsia" w:ascii="宋体" w:hAnsi="宋体" w:eastAsia="宋体" w:cs="宋体"/>
                <w:sz w:val="24"/>
                <w:szCs w:val="24"/>
                <w:highlight w:val="none"/>
              </w:rPr>
              <w:t>老人使用智能手机</w:t>
            </w:r>
          </w:p>
        </w:tc>
        <w:tc>
          <w:tcPr>
            <w:tcW w:w="1850" w:type="dxa"/>
            <w:shd w:val="clear" w:color="auto" w:fill="auto"/>
            <w:vAlign w:val="center"/>
          </w:tcPr>
          <w:p w14:paraId="09C4CAF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rPr>
              <w:t>元/小时</w:t>
            </w:r>
          </w:p>
        </w:tc>
        <w:tc>
          <w:tcPr>
            <w:tcW w:w="1763" w:type="dxa"/>
            <w:shd w:val="clear" w:color="auto" w:fill="auto"/>
            <w:vAlign w:val="center"/>
          </w:tcPr>
          <w:p w14:paraId="647E10B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20元</w:t>
            </w:r>
          </w:p>
        </w:tc>
        <w:tc>
          <w:tcPr>
            <w:tcW w:w="2460" w:type="dxa"/>
            <w:shd w:val="clear" w:color="auto" w:fill="auto"/>
            <w:vAlign w:val="center"/>
          </w:tcPr>
          <w:p w14:paraId="59B055E6">
            <w:pPr>
              <w:spacing w:line="240" w:lineRule="auto"/>
              <w:jc w:val="center"/>
              <w:rPr>
                <w:rFonts w:hint="eastAsia" w:ascii="宋体" w:hAnsi="宋体" w:eastAsia="宋体" w:cs="宋体"/>
                <w:sz w:val="24"/>
                <w:szCs w:val="24"/>
                <w:highlight w:val="none"/>
                <w:lang w:val="en-US" w:eastAsia="zh-CN"/>
              </w:rPr>
            </w:pPr>
          </w:p>
        </w:tc>
      </w:tr>
      <w:tr w14:paraId="48E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6E171866">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9</w:t>
            </w:r>
          </w:p>
        </w:tc>
        <w:tc>
          <w:tcPr>
            <w:tcW w:w="906" w:type="dxa"/>
            <w:vMerge w:val="restart"/>
            <w:shd w:val="clear" w:color="auto" w:fill="auto"/>
            <w:vAlign w:val="center"/>
          </w:tcPr>
          <w:p w14:paraId="63CAB251">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助医服务</w:t>
            </w:r>
          </w:p>
        </w:tc>
        <w:tc>
          <w:tcPr>
            <w:tcW w:w="2100" w:type="dxa"/>
            <w:shd w:val="clear" w:color="auto" w:fill="auto"/>
            <w:vAlign w:val="center"/>
          </w:tcPr>
          <w:p w14:paraId="7A29D6D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医院全程助医服务</w:t>
            </w:r>
          </w:p>
        </w:tc>
        <w:tc>
          <w:tcPr>
            <w:tcW w:w="1850" w:type="dxa"/>
            <w:shd w:val="clear" w:color="auto" w:fill="auto"/>
            <w:vAlign w:val="center"/>
          </w:tcPr>
          <w:p w14:paraId="45574AF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50元/时</w:t>
            </w:r>
          </w:p>
        </w:tc>
        <w:tc>
          <w:tcPr>
            <w:tcW w:w="1763" w:type="dxa"/>
            <w:shd w:val="clear" w:color="auto" w:fill="auto"/>
            <w:vAlign w:val="center"/>
          </w:tcPr>
          <w:p w14:paraId="54C8244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200元</w:t>
            </w:r>
          </w:p>
        </w:tc>
        <w:tc>
          <w:tcPr>
            <w:tcW w:w="2460" w:type="dxa"/>
            <w:shd w:val="clear" w:color="auto" w:fill="auto"/>
            <w:vAlign w:val="center"/>
          </w:tcPr>
          <w:p w14:paraId="4BE1830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全程协助患者问诊、陪诊服务。（车费、药费服务对象自理）</w:t>
            </w:r>
          </w:p>
        </w:tc>
      </w:tr>
      <w:tr w14:paraId="2AB9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7EADE01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3FB77DC4">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1C0B553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居家上门医疗检测服务</w:t>
            </w:r>
          </w:p>
        </w:tc>
        <w:tc>
          <w:tcPr>
            <w:tcW w:w="1850" w:type="dxa"/>
            <w:shd w:val="clear" w:color="auto" w:fill="auto"/>
            <w:vAlign w:val="center"/>
          </w:tcPr>
          <w:p w14:paraId="10B7792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50元/时</w:t>
            </w:r>
          </w:p>
        </w:tc>
        <w:tc>
          <w:tcPr>
            <w:tcW w:w="1763" w:type="dxa"/>
            <w:shd w:val="clear" w:color="auto" w:fill="auto"/>
            <w:vAlign w:val="center"/>
          </w:tcPr>
          <w:p w14:paraId="36727515">
            <w:pPr>
              <w:spacing w:line="240" w:lineRule="auto"/>
              <w:jc w:val="center"/>
              <w:rPr>
                <w:rFonts w:hint="eastAsia" w:ascii="宋体" w:hAnsi="宋体" w:eastAsia="宋体" w:cs="宋体"/>
                <w:sz w:val="24"/>
                <w:szCs w:val="24"/>
                <w:highlight w:val="none"/>
                <w:lang w:val="en-US" w:eastAsia="zh-CN"/>
              </w:rPr>
            </w:pPr>
          </w:p>
          <w:p w14:paraId="2EC366F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100元</w:t>
            </w:r>
          </w:p>
        </w:tc>
        <w:tc>
          <w:tcPr>
            <w:tcW w:w="2460" w:type="dxa"/>
            <w:shd w:val="clear" w:color="auto" w:fill="auto"/>
            <w:vAlign w:val="center"/>
          </w:tcPr>
          <w:p w14:paraId="36F52E1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根据客户情况由家庭医生、健康管理师、护士至少两人组成家庭医生团队上门为居民进行检测。</w:t>
            </w:r>
          </w:p>
        </w:tc>
      </w:tr>
      <w:tr w14:paraId="38EE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restart"/>
            <w:shd w:val="clear" w:color="auto" w:fill="auto"/>
            <w:vAlign w:val="center"/>
          </w:tcPr>
          <w:p w14:paraId="070ECD4B">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0</w:t>
            </w:r>
          </w:p>
        </w:tc>
        <w:tc>
          <w:tcPr>
            <w:tcW w:w="906" w:type="dxa"/>
            <w:vMerge w:val="restart"/>
            <w:shd w:val="clear" w:color="auto" w:fill="auto"/>
            <w:vAlign w:val="center"/>
          </w:tcPr>
          <w:p w14:paraId="5805DCEB">
            <w:pPr>
              <w:spacing w:line="240" w:lineRule="auto"/>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其他</w:t>
            </w:r>
          </w:p>
        </w:tc>
        <w:tc>
          <w:tcPr>
            <w:tcW w:w="2100" w:type="dxa"/>
            <w:shd w:val="clear" w:color="auto" w:fill="auto"/>
            <w:vAlign w:val="center"/>
          </w:tcPr>
          <w:p w14:paraId="6E5F153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疏通管道</w:t>
            </w:r>
          </w:p>
        </w:tc>
        <w:tc>
          <w:tcPr>
            <w:tcW w:w="1850" w:type="dxa"/>
            <w:shd w:val="clear" w:color="auto" w:fill="auto"/>
            <w:vAlign w:val="center"/>
          </w:tcPr>
          <w:p w14:paraId="7755B70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70-100</w:t>
            </w:r>
          </w:p>
        </w:tc>
        <w:tc>
          <w:tcPr>
            <w:tcW w:w="1763" w:type="dxa"/>
            <w:shd w:val="clear" w:color="auto" w:fill="auto"/>
            <w:vAlign w:val="center"/>
          </w:tcPr>
          <w:p w14:paraId="7099738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4FC116B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视情况而定</w:t>
            </w:r>
          </w:p>
        </w:tc>
      </w:tr>
      <w:tr w14:paraId="7844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3E7BC9AA">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6149024A">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364C4E8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安装维修</w:t>
            </w:r>
          </w:p>
        </w:tc>
        <w:tc>
          <w:tcPr>
            <w:tcW w:w="1850" w:type="dxa"/>
            <w:shd w:val="clear" w:color="auto" w:fill="auto"/>
            <w:vAlign w:val="center"/>
          </w:tcPr>
          <w:p w14:paraId="763785D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市场半价收取</w:t>
            </w:r>
          </w:p>
        </w:tc>
        <w:tc>
          <w:tcPr>
            <w:tcW w:w="1763" w:type="dxa"/>
            <w:shd w:val="clear" w:color="auto" w:fill="auto"/>
            <w:vAlign w:val="center"/>
          </w:tcPr>
          <w:p w14:paraId="0C16A20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78026160">
            <w:pPr>
              <w:spacing w:line="240" w:lineRule="auto"/>
              <w:jc w:val="center"/>
              <w:rPr>
                <w:rFonts w:hint="eastAsia" w:ascii="宋体" w:hAnsi="宋体" w:eastAsia="宋体" w:cs="宋体"/>
                <w:sz w:val="24"/>
                <w:szCs w:val="24"/>
                <w:highlight w:val="none"/>
                <w:lang w:val="en-US" w:eastAsia="zh-CN"/>
              </w:rPr>
            </w:pPr>
          </w:p>
        </w:tc>
      </w:tr>
      <w:tr w14:paraId="6536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53244952">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429C60F9">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7DC83B6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为空巢和特困老人过生日为老人送祝福</w:t>
            </w:r>
          </w:p>
        </w:tc>
        <w:tc>
          <w:tcPr>
            <w:tcW w:w="1850" w:type="dxa"/>
            <w:shd w:val="clear" w:color="auto" w:fill="auto"/>
            <w:vAlign w:val="center"/>
          </w:tcPr>
          <w:p w14:paraId="7E683B7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免费</w:t>
            </w:r>
          </w:p>
        </w:tc>
        <w:tc>
          <w:tcPr>
            <w:tcW w:w="1763" w:type="dxa"/>
            <w:shd w:val="clear" w:color="auto" w:fill="auto"/>
            <w:vAlign w:val="center"/>
          </w:tcPr>
          <w:p w14:paraId="7728F404">
            <w:pPr>
              <w:spacing w:line="240" w:lineRule="auto"/>
              <w:jc w:val="center"/>
              <w:rPr>
                <w:rFonts w:hint="eastAsia" w:ascii="宋体" w:hAnsi="宋体" w:eastAsia="宋体" w:cs="宋体"/>
                <w:sz w:val="24"/>
                <w:szCs w:val="24"/>
                <w:highlight w:val="none"/>
                <w:lang w:val="en-US" w:eastAsia="zh-CN"/>
              </w:rPr>
            </w:pPr>
          </w:p>
        </w:tc>
        <w:tc>
          <w:tcPr>
            <w:tcW w:w="2460" w:type="dxa"/>
            <w:shd w:val="clear" w:color="auto" w:fill="auto"/>
            <w:vAlign w:val="center"/>
          </w:tcPr>
          <w:p w14:paraId="4222FA4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并送生日纪念品</w:t>
            </w:r>
          </w:p>
        </w:tc>
      </w:tr>
      <w:tr w14:paraId="4BE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7" w:type="dxa"/>
            <w:vMerge w:val="continue"/>
            <w:vAlign w:val="center"/>
          </w:tcPr>
          <w:p w14:paraId="0B2C07ED">
            <w:pPr>
              <w:spacing w:line="240" w:lineRule="auto"/>
              <w:jc w:val="center"/>
              <w:rPr>
                <w:rFonts w:hint="eastAsia" w:ascii="宋体" w:hAnsi="宋体" w:eastAsia="宋体" w:cs="宋体"/>
                <w:sz w:val="24"/>
                <w:szCs w:val="24"/>
                <w:highlight w:val="none"/>
              </w:rPr>
            </w:pPr>
          </w:p>
        </w:tc>
        <w:tc>
          <w:tcPr>
            <w:tcW w:w="906" w:type="dxa"/>
            <w:vMerge w:val="continue"/>
            <w:vAlign w:val="center"/>
          </w:tcPr>
          <w:p w14:paraId="25D8472C">
            <w:pPr>
              <w:spacing w:line="240" w:lineRule="auto"/>
              <w:jc w:val="center"/>
              <w:rPr>
                <w:rFonts w:hint="eastAsia" w:ascii="宋体" w:hAnsi="宋体" w:eastAsia="宋体" w:cs="宋体"/>
                <w:sz w:val="24"/>
                <w:szCs w:val="24"/>
                <w:highlight w:val="none"/>
              </w:rPr>
            </w:pPr>
          </w:p>
        </w:tc>
        <w:tc>
          <w:tcPr>
            <w:tcW w:w="2100" w:type="dxa"/>
            <w:shd w:val="clear" w:color="auto" w:fill="auto"/>
            <w:vAlign w:val="center"/>
          </w:tcPr>
          <w:p w14:paraId="4653EA4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传统节日为老人作节日餐</w:t>
            </w:r>
          </w:p>
        </w:tc>
        <w:tc>
          <w:tcPr>
            <w:tcW w:w="1850" w:type="dxa"/>
            <w:shd w:val="clear" w:color="auto" w:fill="auto"/>
            <w:vAlign w:val="center"/>
          </w:tcPr>
          <w:p w14:paraId="2F97D75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50元/次</w:t>
            </w:r>
          </w:p>
        </w:tc>
        <w:tc>
          <w:tcPr>
            <w:tcW w:w="1763" w:type="dxa"/>
            <w:shd w:val="clear" w:color="auto" w:fill="auto"/>
            <w:vAlign w:val="center"/>
          </w:tcPr>
          <w:p w14:paraId="442429C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eastAsia="zh-CN"/>
              </w:rPr>
              <w:t>元</w:t>
            </w:r>
          </w:p>
        </w:tc>
        <w:tc>
          <w:tcPr>
            <w:tcW w:w="2460" w:type="dxa"/>
            <w:shd w:val="clear" w:color="auto" w:fill="auto"/>
            <w:vAlign w:val="center"/>
          </w:tcPr>
          <w:p w14:paraId="1A0411A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不含食材</w:t>
            </w:r>
          </w:p>
        </w:tc>
      </w:tr>
    </w:tbl>
    <w:p w14:paraId="053D77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eastAsia="zh-CN"/>
        </w:rPr>
        <w:t>注：本表“</w:t>
      </w:r>
      <w:r>
        <w:rPr>
          <w:rFonts w:hint="eastAsia" w:ascii="宋体" w:hAnsi="宋体" w:eastAsia="宋体" w:cs="宋体"/>
          <w:b/>
          <w:bCs/>
          <w:color w:val="000000"/>
          <w:sz w:val="24"/>
          <w:szCs w:val="24"/>
          <w:highlight w:val="none"/>
          <w:lang w:val="en-US" w:eastAsia="zh-CN"/>
        </w:rPr>
        <w:t>政府购买居家养老服务项目及标准</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为“长春市养老监管与服务平台”中的价格，服务过程中以本表中价格为准。</w:t>
      </w:r>
    </w:p>
    <w:p w14:paraId="49119735">
      <w:pPr>
        <w:rPr>
          <w:rFonts w:hint="eastAsia"/>
          <w:highlight w:val="none"/>
        </w:rPr>
        <w:sectPr>
          <w:pgSz w:w="11906" w:h="16838"/>
          <w:pgMar w:top="1440" w:right="1080" w:bottom="1440" w:left="1080" w:header="851" w:footer="992" w:gutter="0"/>
          <w:pgNumType w:fmt="decimal"/>
          <w:cols w:space="425" w:num="1"/>
          <w:docGrid w:type="lines" w:linePitch="312" w:charSpace="0"/>
        </w:sectPr>
      </w:pPr>
    </w:p>
    <w:p w14:paraId="67EDD99B">
      <w:pPr>
        <w:spacing w:before="39" w:line="360" w:lineRule="auto"/>
        <w:ind w:left="868" w:leftChars="0"/>
        <w:outlineLvl w:val="1"/>
        <w:rPr>
          <w:rFonts w:ascii="宋体" w:hAnsi="宋体" w:eastAsia="宋体" w:cs="宋体"/>
          <w:sz w:val="24"/>
          <w:szCs w:val="24"/>
          <w:highlight w:val="none"/>
        </w:rPr>
      </w:pPr>
      <w:r>
        <w:rPr>
          <w:rFonts w:ascii="宋体" w:hAnsi="宋体" w:eastAsia="宋体" w:cs="宋体"/>
          <w:b/>
          <w:bCs/>
          <w:spacing w:val="-16"/>
          <w:sz w:val="24"/>
          <w:szCs w:val="24"/>
          <w:highlight w:val="none"/>
        </w:rPr>
        <w:t>4.入围供应商响应信息</w:t>
      </w:r>
    </w:p>
    <w:p w14:paraId="17DAD509">
      <w:pPr>
        <w:spacing w:before="27" w:line="360" w:lineRule="auto"/>
        <w:ind w:left="868"/>
        <w:rPr>
          <w:rFonts w:ascii="宋体" w:hAnsi="宋体" w:eastAsia="宋体" w:cs="宋体"/>
          <w:sz w:val="24"/>
          <w:szCs w:val="24"/>
          <w:highlight w:val="none"/>
        </w:rPr>
      </w:pPr>
      <w:r>
        <w:rPr>
          <w:rFonts w:ascii="宋体" w:hAnsi="宋体" w:eastAsia="宋体" w:cs="宋体"/>
          <w:spacing w:val="-1"/>
          <w:sz w:val="24"/>
          <w:szCs w:val="24"/>
          <w:highlight w:val="none"/>
        </w:rPr>
        <w:t>政府购买居家养老服务项目及标准中的全部服务内容。</w:t>
      </w:r>
    </w:p>
    <w:p w14:paraId="1A88D0CE">
      <w:pPr>
        <w:spacing w:before="26" w:line="360" w:lineRule="auto"/>
        <w:ind w:left="423"/>
        <w:rPr>
          <w:rFonts w:ascii="宋体" w:hAnsi="宋体" w:eastAsia="宋体" w:cs="宋体"/>
          <w:sz w:val="24"/>
          <w:szCs w:val="24"/>
          <w:highlight w:val="none"/>
        </w:rPr>
      </w:pPr>
      <w:r>
        <w:rPr>
          <w:rFonts w:ascii="宋体" w:hAnsi="宋体" w:eastAsia="宋体" w:cs="宋体"/>
          <w:spacing w:val="-14"/>
          <w:sz w:val="24"/>
          <w:szCs w:val="24"/>
          <w:highlight w:val="none"/>
        </w:rPr>
        <w:t>通用条款特定要求</w:t>
      </w:r>
    </w:p>
    <w:tbl>
      <w:tblPr>
        <w:tblStyle w:val="14"/>
        <w:tblW w:w="91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2400"/>
        <w:gridCol w:w="5332"/>
      </w:tblGrid>
      <w:tr w14:paraId="14D9A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1421" w:type="dxa"/>
            <w:vAlign w:val="center"/>
          </w:tcPr>
          <w:p w14:paraId="44F5DFF4">
            <w:pPr>
              <w:pStyle w:val="15"/>
              <w:spacing w:before="173" w:line="360" w:lineRule="auto"/>
              <w:ind w:right="104"/>
              <w:jc w:val="center"/>
              <w:rPr>
                <w:rFonts w:hint="eastAsia" w:ascii="宋体" w:hAnsi="宋体" w:eastAsia="宋体" w:cs="宋体"/>
                <w:sz w:val="24"/>
                <w:szCs w:val="24"/>
                <w:highlight w:val="none"/>
              </w:rPr>
            </w:pPr>
            <w:r>
              <w:rPr>
                <w:rFonts w:hint="eastAsia" w:ascii="宋体" w:hAnsi="宋体" w:eastAsia="宋体" w:cs="宋体"/>
                <w:b/>
                <w:bCs/>
                <w:spacing w:val="-16"/>
                <w:sz w:val="24"/>
                <w:szCs w:val="24"/>
                <w:highlight w:val="none"/>
              </w:rPr>
              <w:t>通用</w:t>
            </w:r>
            <w:r>
              <w:rPr>
                <w:rFonts w:hint="eastAsia" w:ascii="宋体" w:hAnsi="宋体" w:eastAsia="宋体" w:cs="宋体"/>
                <w:b/>
                <w:bCs/>
                <w:spacing w:val="-17"/>
                <w:sz w:val="24"/>
                <w:szCs w:val="24"/>
                <w:highlight w:val="none"/>
              </w:rPr>
              <w:t>条款号</w:t>
            </w:r>
          </w:p>
        </w:tc>
        <w:tc>
          <w:tcPr>
            <w:tcW w:w="2400" w:type="dxa"/>
            <w:vAlign w:val="center"/>
          </w:tcPr>
          <w:p w14:paraId="4A872A05">
            <w:pPr>
              <w:pStyle w:val="15"/>
              <w:spacing w:before="78" w:line="360" w:lineRule="auto"/>
              <w:jc w:val="center"/>
              <w:rPr>
                <w:rFonts w:hint="eastAsia" w:ascii="宋体" w:hAnsi="宋体" w:eastAsia="宋体" w:cs="宋体"/>
                <w:sz w:val="24"/>
                <w:szCs w:val="24"/>
                <w:highlight w:val="none"/>
              </w:rPr>
            </w:pPr>
            <w:r>
              <w:rPr>
                <w:rFonts w:hint="eastAsia" w:ascii="宋体" w:hAnsi="宋体" w:eastAsia="宋体" w:cs="宋体"/>
                <w:b/>
                <w:bCs/>
                <w:spacing w:val="-14"/>
                <w:sz w:val="24"/>
                <w:szCs w:val="24"/>
                <w:highlight w:val="none"/>
              </w:rPr>
              <w:t>条款内容</w:t>
            </w:r>
          </w:p>
        </w:tc>
        <w:tc>
          <w:tcPr>
            <w:tcW w:w="5332" w:type="dxa"/>
            <w:vAlign w:val="center"/>
          </w:tcPr>
          <w:p w14:paraId="140AC5B8">
            <w:pPr>
              <w:pStyle w:val="15"/>
              <w:spacing w:before="78" w:line="360" w:lineRule="auto"/>
              <w:jc w:val="center"/>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特定要求</w:t>
            </w:r>
          </w:p>
        </w:tc>
      </w:tr>
      <w:tr w14:paraId="1902D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top"/>
          </w:tcPr>
          <w:p w14:paraId="3D98F243">
            <w:pPr>
              <w:jc w:val="center"/>
              <w:rPr>
                <w:rFonts w:hint="eastAsia" w:ascii="宋体" w:hAnsi="宋体" w:eastAsia="宋体" w:cs="宋体"/>
                <w:sz w:val="24"/>
                <w:szCs w:val="24"/>
                <w:highlight w:val="none"/>
              </w:rPr>
            </w:pPr>
          </w:p>
          <w:p w14:paraId="700A19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2.1.1</w:t>
            </w:r>
          </w:p>
        </w:tc>
        <w:tc>
          <w:tcPr>
            <w:tcW w:w="2400" w:type="dxa"/>
            <w:vAlign w:val="top"/>
          </w:tcPr>
          <w:p w14:paraId="6A1A99BA">
            <w:pPr>
              <w:pStyle w:val="15"/>
              <w:spacing w:before="167" w:line="360" w:lineRule="auto"/>
              <w:ind w:right="16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确定成交供应商的电子采购平台</w:t>
            </w:r>
          </w:p>
        </w:tc>
        <w:tc>
          <w:tcPr>
            <w:tcW w:w="5332" w:type="dxa"/>
            <w:vAlign w:val="center"/>
          </w:tcPr>
          <w:p w14:paraId="1618D47F">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“政采云”平台（http：//www.zcygov.cn）。</w:t>
            </w:r>
          </w:p>
        </w:tc>
      </w:tr>
      <w:tr w14:paraId="1308C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1421" w:type="dxa"/>
            <w:vAlign w:val="top"/>
          </w:tcPr>
          <w:p w14:paraId="2A2D03E3">
            <w:pPr>
              <w:jc w:val="center"/>
              <w:rPr>
                <w:rFonts w:hint="eastAsia" w:ascii="宋体" w:hAnsi="宋体" w:eastAsia="宋体" w:cs="宋体"/>
                <w:sz w:val="24"/>
                <w:szCs w:val="24"/>
                <w:highlight w:val="none"/>
              </w:rPr>
            </w:pPr>
          </w:p>
          <w:p w14:paraId="180AC0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400" w:type="dxa"/>
            <w:vAlign w:val="top"/>
          </w:tcPr>
          <w:p w14:paraId="61169590">
            <w:pPr>
              <w:pStyle w:val="15"/>
              <w:spacing w:before="167" w:line="360" w:lineRule="auto"/>
              <w:ind w:right="16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确定成交供应商的方式</w:t>
            </w:r>
          </w:p>
        </w:tc>
        <w:tc>
          <w:tcPr>
            <w:tcW w:w="5332" w:type="dxa"/>
            <w:vAlign w:val="center"/>
          </w:tcPr>
          <w:p w14:paraId="24CF8346">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直接选定。</w:t>
            </w:r>
          </w:p>
        </w:tc>
      </w:tr>
      <w:tr w14:paraId="65359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421" w:type="dxa"/>
            <w:vAlign w:val="top"/>
          </w:tcPr>
          <w:p w14:paraId="2F88FA9D">
            <w:pPr>
              <w:jc w:val="center"/>
              <w:rPr>
                <w:rFonts w:hint="eastAsia" w:ascii="宋体" w:hAnsi="宋体" w:eastAsia="宋体" w:cs="宋体"/>
                <w:sz w:val="24"/>
                <w:szCs w:val="24"/>
                <w:highlight w:val="none"/>
              </w:rPr>
            </w:pPr>
          </w:p>
          <w:p w14:paraId="0739F5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2.3.3</w:t>
            </w:r>
          </w:p>
        </w:tc>
        <w:tc>
          <w:tcPr>
            <w:tcW w:w="2400" w:type="dxa"/>
            <w:vAlign w:val="top"/>
          </w:tcPr>
          <w:p w14:paraId="4B0F3AF5">
            <w:pPr>
              <w:pStyle w:val="15"/>
              <w:spacing w:before="37" w:line="360"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采购合同中服务工作量的计量方式</w:t>
            </w:r>
          </w:p>
        </w:tc>
        <w:tc>
          <w:tcPr>
            <w:tcW w:w="5332" w:type="dxa"/>
            <w:vAlign w:val="center"/>
          </w:tcPr>
          <w:p w14:paraId="3A964B1A">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以实际出具的项目成果文件为准。</w:t>
            </w:r>
          </w:p>
        </w:tc>
      </w:tr>
      <w:tr w14:paraId="12E1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top"/>
          </w:tcPr>
          <w:p w14:paraId="7A9570E0">
            <w:pPr>
              <w:jc w:val="center"/>
              <w:rPr>
                <w:rFonts w:hint="eastAsia" w:ascii="宋体" w:hAnsi="宋体" w:eastAsia="宋体" w:cs="宋体"/>
                <w:sz w:val="24"/>
                <w:szCs w:val="24"/>
                <w:highlight w:val="none"/>
              </w:rPr>
            </w:pPr>
          </w:p>
          <w:p w14:paraId="0D1FFD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2.5.1</w:t>
            </w:r>
          </w:p>
        </w:tc>
        <w:tc>
          <w:tcPr>
            <w:tcW w:w="2400" w:type="dxa"/>
            <w:vAlign w:val="top"/>
          </w:tcPr>
          <w:p w14:paraId="414D6795">
            <w:pPr>
              <w:pStyle w:val="15"/>
              <w:spacing w:before="168" w:line="360" w:lineRule="auto"/>
              <w:ind w:right="16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采购合同授予非入围供应商</w:t>
            </w:r>
          </w:p>
        </w:tc>
        <w:tc>
          <w:tcPr>
            <w:tcW w:w="5332" w:type="dxa"/>
            <w:vAlign w:val="center"/>
          </w:tcPr>
          <w:p w14:paraId="2988C235">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不适用。</w:t>
            </w:r>
          </w:p>
        </w:tc>
      </w:tr>
      <w:tr w14:paraId="2E13A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top"/>
          </w:tcPr>
          <w:p w14:paraId="5F42A20A">
            <w:pPr>
              <w:jc w:val="center"/>
              <w:rPr>
                <w:rFonts w:hint="eastAsia" w:ascii="宋体" w:hAnsi="宋体" w:eastAsia="宋体" w:cs="宋体"/>
                <w:sz w:val="24"/>
                <w:szCs w:val="24"/>
                <w:highlight w:val="none"/>
              </w:rPr>
            </w:pPr>
          </w:p>
          <w:p w14:paraId="574E6E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2.7.2</w:t>
            </w:r>
          </w:p>
        </w:tc>
        <w:tc>
          <w:tcPr>
            <w:tcW w:w="2400" w:type="dxa"/>
            <w:vAlign w:val="top"/>
          </w:tcPr>
          <w:p w14:paraId="2DE1CD40">
            <w:pPr>
              <w:pStyle w:val="15"/>
              <w:spacing w:before="168" w:line="360" w:lineRule="auto"/>
              <w:ind w:right="16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采购合同履约验收</w:t>
            </w:r>
          </w:p>
        </w:tc>
        <w:tc>
          <w:tcPr>
            <w:tcW w:w="5332" w:type="dxa"/>
            <w:vAlign w:val="center"/>
          </w:tcPr>
          <w:p w14:paraId="2234FEAA">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按照采购需求进行验收。</w:t>
            </w:r>
          </w:p>
        </w:tc>
      </w:tr>
      <w:tr w14:paraId="68CC4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top"/>
          </w:tcPr>
          <w:p w14:paraId="08BB6752">
            <w:pPr>
              <w:jc w:val="center"/>
              <w:rPr>
                <w:rFonts w:hint="eastAsia" w:ascii="宋体" w:hAnsi="宋体" w:eastAsia="宋体" w:cs="宋体"/>
                <w:sz w:val="24"/>
                <w:szCs w:val="24"/>
                <w:highlight w:val="none"/>
              </w:rPr>
            </w:pPr>
          </w:p>
          <w:p w14:paraId="636B80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2.8.1</w:t>
            </w:r>
          </w:p>
        </w:tc>
        <w:tc>
          <w:tcPr>
            <w:tcW w:w="2400" w:type="dxa"/>
            <w:vAlign w:val="top"/>
          </w:tcPr>
          <w:p w14:paraId="4C5207CE">
            <w:pPr>
              <w:pStyle w:val="15"/>
              <w:spacing w:before="170" w:line="360" w:lineRule="auto"/>
              <w:ind w:right="16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采购合同资金支付主体</w:t>
            </w:r>
          </w:p>
        </w:tc>
        <w:tc>
          <w:tcPr>
            <w:tcW w:w="5332" w:type="dxa"/>
            <w:vAlign w:val="center"/>
          </w:tcPr>
          <w:p w14:paraId="1D2C14B4">
            <w:pPr>
              <w:pStyle w:val="15"/>
              <w:spacing w:before="78" w:line="36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采购人。</w:t>
            </w:r>
          </w:p>
        </w:tc>
      </w:tr>
      <w:tr w14:paraId="0E27A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top"/>
          </w:tcPr>
          <w:p w14:paraId="003D30DC">
            <w:pPr>
              <w:jc w:val="center"/>
              <w:rPr>
                <w:rFonts w:hint="eastAsia" w:ascii="宋体" w:hAnsi="宋体" w:eastAsia="宋体" w:cs="宋体"/>
                <w:sz w:val="24"/>
                <w:szCs w:val="24"/>
                <w:highlight w:val="none"/>
              </w:rPr>
            </w:pPr>
          </w:p>
          <w:p w14:paraId="5BECB4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2.8.2</w:t>
            </w:r>
          </w:p>
        </w:tc>
        <w:tc>
          <w:tcPr>
            <w:tcW w:w="2400" w:type="dxa"/>
            <w:vAlign w:val="top"/>
          </w:tcPr>
          <w:p w14:paraId="6F93D263">
            <w:pPr>
              <w:pStyle w:val="15"/>
              <w:spacing w:before="170" w:line="360" w:lineRule="auto"/>
              <w:ind w:right="89"/>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资金支付方式、时间和条件</w:t>
            </w:r>
          </w:p>
        </w:tc>
        <w:tc>
          <w:tcPr>
            <w:tcW w:w="5332" w:type="dxa"/>
            <w:vAlign w:val="center"/>
          </w:tcPr>
          <w:p w14:paraId="79EF818F">
            <w:pPr>
              <w:pStyle w:val="15"/>
              <w:spacing w:before="78" w:line="24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甲方每三个月为乙方结算一次服务资金，结算前甲方需与街道办事处核对服务资金清单，确认无误且财政性资金到位后以转账方式进行结算。</w:t>
            </w:r>
          </w:p>
        </w:tc>
      </w:tr>
      <w:tr w14:paraId="0BE90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1421" w:type="dxa"/>
            <w:vAlign w:val="center"/>
          </w:tcPr>
          <w:p w14:paraId="086218D0">
            <w:pPr>
              <w:jc w:val="center"/>
              <w:rPr>
                <w:rFonts w:hint="eastAsia" w:ascii="宋体" w:hAnsi="宋体" w:eastAsia="宋体" w:cs="宋体"/>
                <w:sz w:val="24"/>
                <w:szCs w:val="24"/>
                <w:highlight w:val="none"/>
              </w:rPr>
            </w:pPr>
          </w:p>
          <w:p w14:paraId="6D976F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2.10.2</w:t>
            </w:r>
          </w:p>
        </w:tc>
        <w:tc>
          <w:tcPr>
            <w:tcW w:w="2400" w:type="dxa"/>
            <w:vAlign w:val="center"/>
          </w:tcPr>
          <w:p w14:paraId="26E66DB8">
            <w:pPr>
              <w:spacing w:line="240" w:lineRule="auto"/>
              <w:jc w:val="center"/>
              <w:rPr>
                <w:rFonts w:hint="eastAsia" w:ascii="宋体" w:hAnsi="宋体" w:eastAsia="宋体" w:cs="宋体"/>
                <w:snapToGrid w:val="0"/>
                <w:color w:val="000000"/>
                <w:kern w:val="0"/>
                <w:sz w:val="24"/>
                <w:szCs w:val="24"/>
                <w:highlight w:val="none"/>
                <w:lang w:val="en-US" w:eastAsia="en-US" w:bidi="ar-SA"/>
              </w:rPr>
            </w:pPr>
          </w:p>
          <w:p w14:paraId="1090E29D">
            <w:pPr>
              <w:spacing w:line="240"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用户反馈与评价</w:t>
            </w:r>
          </w:p>
        </w:tc>
        <w:tc>
          <w:tcPr>
            <w:tcW w:w="5332" w:type="dxa"/>
            <w:vAlign w:val="center"/>
          </w:tcPr>
          <w:p w14:paraId="5D36E101">
            <w:pPr>
              <w:spacing w:line="240" w:lineRule="auto"/>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无。</w:t>
            </w:r>
          </w:p>
        </w:tc>
      </w:tr>
      <w:tr w14:paraId="62484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1421" w:type="dxa"/>
            <w:vAlign w:val="center"/>
          </w:tcPr>
          <w:p w14:paraId="72E719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4.1.1</w:t>
            </w:r>
          </w:p>
        </w:tc>
        <w:tc>
          <w:tcPr>
            <w:tcW w:w="2400" w:type="dxa"/>
            <w:vAlign w:val="center"/>
          </w:tcPr>
          <w:p w14:paraId="10CD7F8F">
            <w:pPr>
              <w:spacing w:line="240"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入围供应商清退</w:t>
            </w:r>
          </w:p>
        </w:tc>
        <w:tc>
          <w:tcPr>
            <w:tcW w:w="5332" w:type="dxa"/>
            <w:vAlign w:val="top"/>
          </w:tcPr>
          <w:p w14:paraId="026B56F2">
            <w:pPr>
              <w:spacing w:line="240" w:lineRule="auto"/>
              <w:jc w:val="left"/>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(1)采购人在框架协议履约检查过程中，如发现供应商提供的服务人员、服务设备、服务质量未达到征集文件要求和供应商响应文件承诺的，有权清退入围供应商。</w:t>
            </w:r>
          </w:p>
          <w:p w14:paraId="6D95487A">
            <w:pPr>
              <w:spacing w:line="240" w:lineRule="auto"/>
              <w:jc w:val="left"/>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(2)入围供应商不得擅自将协作项目转包给第三方，如有发现，采购人有权清退入围供应商。</w:t>
            </w:r>
          </w:p>
          <w:p w14:paraId="579722F9">
            <w:pPr>
              <w:spacing w:line="240" w:lineRule="auto"/>
              <w:jc w:val="left"/>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(3)入围供应商不得无故拒绝各类项目的委托，采购人有权清退入围供应商。</w:t>
            </w:r>
          </w:p>
        </w:tc>
      </w:tr>
      <w:tr w14:paraId="566B1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421" w:type="dxa"/>
            <w:vAlign w:val="center"/>
          </w:tcPr>
          <w:p w14:paraId="5214665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7.1.1</w:t>
            </w:r>
          </w:p>
        </w:tc>
        <w:tc>
          <w:tcPr>
            <w:tcW w:w="2400" w:type="dxa"/>
            <w:vAlign w:val="center"/>
          </w:tcPr>
          <w:p w14:paraId="003ABEB3">
            <w:pPr>
              <w:pStyle w:val="15"/>
              <w:spacing w:before="194" w:line="360" w:lineRule="auto"/>
              <w:jc w:val="center"/>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知识产权归属</w:t>
            </w:r>
          </w:p>
        </w:tc>
        <w:tc>
          <w:tcPr>
            <w:tcW w:w="5332" w:type="dxa"/>
            <w:vAlign w:val="top"/>
          </w:tcPr>
          <w:p w14:paraId="43E0A534">
            <w:pPr>
              <w:pStyle w:val="15"/>
              <w:spacing w:before="193" w:line="360" w:lineRule="auto"/>
              <w:ind w:left="115"/>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无。</w:t>
            </w:r>
          </w:p>
        </w:tc>
      </w:tr>
      <w:tr w14:paraId="0406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1421" w:type="dxa"/>
            <w:vAlign w:val="center"/>
          </w:tcPr>
          <w:p w14:paraId="461C5AF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2400" w:type="dxa"/>
            <w:vAlign w:val="center"/>
          </w:tcPr>
          <w:p w14:paraId="7A169EA5">
            <w:pPr>
              <w:pStyle w:val="15"/>
              <w:spacing w:before="78" w:line="360" w:lineRule="auto"/>
              <w:jc w:val="center"/>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履约保证金数额</w:t>
            </w:r>
          </w:p>
        </w:tc>
        <w:tc>
          <w:tcPr>
            <w:tcW w:w="5332" w:type="dxa"/>
            <w:vAlign w:val="center"/>
          </w:tcPr>
          <w:p w14:paraId="30F548FF">
            <w:pPr>
              <w:pStyle w:val="15"/>
              <w:spacing w:before="78" w:line="360" w:lineRule="auto"/>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无。</w:t>
            </w:r>
          </w:p>
        </w:tc>
      </w:tr>
      <w:tr w14:paraId="3169C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1421" w:type="dxa"/>
            <w:vAlign w:val="center"/>
          </w:tcPr>
          <w:p w14:paraId="1673C94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10.4</w:t>
            </w:r>
          </w:p>
        </w:tc>
        <w:tc>
          <w:tcPr>
            <w:tcW w:w="2400" w:type="dxa"/>
            <w:vAlign w:val="center"/>
          </w:tcPr>
          <w:p w14:paraId="46B827B1">
            <w:pPr>
              <w:pStyle w:val="15"/>
              <w:spacing w:before="78" w:line="360" w:lineRule="auto"/>
              <w:jc w:val="center"/>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违约责任</w:t>
            </w:r>
          </w:p>
        </w:tc>
        <w:tc>
          <w:tcPr>
            <w:tcW w:w="5332" w:type="dxa"/>
            <w:vAlign w:val="top"/>
          </w:tcPr>
          <w:p w14:paraId="2AD7664A">
            <w:pPr>
              <w:pStyle w:val="15"/>
              <w:spacing w:before="42" w:line="360" w:lineRule="auto"/>
              <w:ind w:left="112" w:right="91" w:firstLine="18"/>
              <w:jc w:val="both"/>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1.供应商未按服务项目要求完成造价咨询服务或完成服务不彻底的，必须按要求重新提供服务，由此造成的一切后果由供应</w:t>
            </w:r>
            <w:r>
              <w:rPr>
                <w:rFonts w:hint="eastAsia" w:ascii="宋体" w:hAnsi="宋体" w:eastAsia="宋体" w:cs="宋体"/>
                <w:spacing w:val="-11"/>
                <w:sz w:val="24"/>
                <w:szCs w:val="24"/>
                <w:highlight w:val="none"/>
              </w:rPr>
              <w:t>商承担。</w:t>
            </w:r>
          </w:p>
          <w:p w14:paraId="56372D6C">
            <w:pPr>
              <w:pStyle w:val="15"/>
              <w:spacing w:before="25" w:line="360" w:lineRule="auto"/>
              <w:ind w:left="116"/>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2.供应商在服务期间由于自身责任造成征集人及使用单位的一切损失，由供应商承担。</w:t>
            </w:r>
          </w:p>
        </w:tc>
      </w:tr>
      <w:tr w14:paraId="7E2BB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1421" w:type="dxa"/>
            <w:shd w:val="clear" w:color="auto" w:fill="auto"/>
            <w:vAlign w:val="center"/>
          </w:tcPr>
          <w:p w14:paraId="6EF7AA74">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11.1</w:t>
            </w:r>
          </w:p>
        </w:tc>
        <w:tc>
          <w:tcPr>
            <w:tcW w:w="2400" w:type="dxa"/>
            <w:shd w:val="clear" w:color="auto" w:fill="auto"/>
            <w:vAlign w:val="center"/>
          </w:tcPr>
          <w:p w14:paraId="47823770">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争议解决方法</w:t>
            </w:r>
          </w:p>
        </w:tc>
        <w:tc>
          <w:tcPr>
            <w:tcW w:w="5332" w:type="dxa"/>
            <w:shd w:val="clear" w:color="auto" w:fill="auto"/>
            <w:vAlign w:val="center"/>
          </w:tcPr>
          <w:p w14:paraId="10B96484">
            <w:pPr>
              <w:pStyle w:val="15"/>
              <w:spacing w:before="194" w:line="219" w:lineRule="auto"/>
              <w:jc w:val="both"/>
              <w:rPr>
                <w:rFonts w:hint="eastAsia" w:ascii="宋体" w:hAnsi="宋体" w:eastAsia="宋体" w:cs="宋体"/>
                <w:snapToGrid w:val="0"/>
                <w:color w:val="000000"/>
                <w:kern w:val="0"/>
                <w:sz w:val="24"/>
                <w:szCs w:val="24"/>
                <w:highlight w:val="none"/>
                <w:lang w:val="en-US" w:eastAsia="en-US" w:bidi="ar-SA"/>
              </w:rPr>
            </w:pPr>
            <w:r>
              <w:rPr>
                <w:rFonts w:hint="eastAsia"/>
                <w:highlight w:val="none"/>
              </w:rPr>
              <w:t>向长春仲裁委员会申请仲裁</w:t>
            </w:r>
          </w:p>
        </w:tc>
      </w:tr>
    </w:tbl>
    <w:p w14:paraId="6F2E0951">
      <w:pPr>
        <w:pStyle w:val="4"/>
        <w:spacing w:line="214" w:lineRule="exact"/>
        <w:rPr>
          <w:sz w:val="18"/>
          <w:highlight w:val="none"/>
        </w:rPr>
      </w:pPr>
    </w:p>
    <w:p w14:paraId="79C55611">
      <w:pPr>
        <w:spacing w:before="78" w:line="360" w:lineRule="auto"/>
        <w:ind w:firstLine="430" w:firstLineChars="200"/>
        <w:outlineLvl w:val="1"/>
        <w:rPr>
          <w:rFonts w:ascii="宋体" w:hAnsi="宋体" w:eastAsia="宋体" w:cs="宋体"/>
          <w:sz w:val="24"/>
          <w:szCs w:val="24"/>
          <w:highlight w:val="none"/>
        </w:rPr>
      </w:pPr>
      <w:r>
        <w:rPr>
          <w:rFonts w:ascii="宋体" w:hAnsi="宋体" w:eastAsia="宋体" w:cs="宋体"/>
          <w:b/>
          <w:bCs/>
          <w:spacing w:val="-13"/>
          <w:sz w:val="24"/>
          <w:szCs w:val="24"/>
          <w:highlight w:val="none"/>
        </w:rPr>
        <w:t>6.协议文件</w:t>
      </w:r>
    </w:p>
    <w:p w14:paraId="2D38B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下列文件是构成本协议的组成部分，应该认为是一个整体，彼此相互解释、相互补充。如果协议文件之间存在矛盾或不一致之处，以下述文件的排列顺序在先者为准。组成本框架协议的文件如下：</w:t>
      </w:r>
    </w:p>
    <w:p w14:paraId="7CEAA7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6.1本协议书；</w:t>
      </w:r>
    </w:p>
    <w:p w14:paraId="014941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6.2入围通知书；</w:t>
      </w:r>
    </w:p>
    <w:p w14:paraId="4A5D8D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6.3本协议的修改、补充协议（如有）；</w:t>
      </w:r>
    </w:p>
    <w:p w14:paraId="68FDA2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6.4乙方的响应文件（含澄清文件）；</w:t>
      </w:r>
    </w:p>
    <w:p w14:paraId="163348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6.5征集文件（含补遗文件）。</w:t>
      </w:r>
    </w:p>
    <w:p w14:paraId="342A2899">
      <w:pPr>
        <w:spacing w:before="78" w:line="360" w:lineRule="auto"/>
        <w:ind w:firstLine="430" w:firstLineChars="200"/>
        <w:outlineLvl w:val="1"/>
        <w:rPr>
          <w:rFonts w:ascii="宋体" w:hAnsi="宋体" w:eastAsia="宋体" w:cs="宋体"/>
          <w:b/>
          <w:bCs/>
          <w:spacing w:val="-13"/>
          <w:sz w:val="24"/>
          <w:szCs w:val="24"/>
          <w:highlight w:val="none"/>
        </w:rPr>
      </w:pPr>
      <w:r>
        <w:rPr>
          <w:rFonts w:ascii="宋体" w:hAnsi="宋体" w:eastAsia="宋体" w:cs="宋体"/>
          <w:b/>
          <w:bCs/>
          <w:spacing w:val="-13"/>
          <w:sz w:val="24"/>
          <w:szCs w:val="24"/>
          <w:highlight w:val="none"/>
        </w:rPr>
        <w:t>7.协议生效及其它</w:t>
      </w:r>
    </w:p>
    <w:p w14:paraId="0EB30B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7.1本协议不得对征集文件确定的事项以及乙方的响应文件作实质性修改。</w:t>
      </w:r>
    </w:p>
    <w:p w14:paraId="1E2B6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7.2本协议自签订之日起七个工作日内，甲方应当将本协议副本报同级政府采购监督管理部门和有关部门备案。</w:t>
      </w:r>
    </w:p>
    <w:p w14:paraId="62882E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7.3本协议自双方签字盖章之日起生效。</w:t>
      </w:r>
    </w:p>
    <w:p w14:paraId="472791A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7.4本协议一式三份，具同等法律效力。甲乙双方、同级政府采购监督管理部门各执一份。</w:t>
      </w:r>
    </w:p>
    <w:p w14:paraId="73EDF6ED">
      <w:pPr>
        <w:spacing w:before="78" w:line="360" w:lineRule="auto"/>
        <w:ind w:firstLine="430" w:firstLineChars="200"/>
        <w:outlineLvl w:val="1"/>
        <w:rPr>
          <w:rFonts w:ascii="宋体" w:hAnsi="宋体" w:eastAsia="宋体" w:cs="宋体"/>
          <w:b/>
          <w:bCs/>
          <w:spacing w:val="-13"/>
          <w:sz w:val="24"/>
          <w:szCs w:val="24"/>
          <w:highlight w:val="none"/>
        </w:rPr>
      </w:pPr>
      <w:r>
        <w:rPr>
          <w:rFonts w:ascii="宋体" w:hAnsi="宋体" w:eastAsia="宋体" w:cs="宋体"/>
          <w:b/>
          <w:bCs/>
          <w:spacing w:val="-13"/>
          <w:sz w:val="24"/>
          <w:szCs w:val="24"/>
          <w:highlight w:val="none"/>
        </w:rPr>
        <w:t>8.补充条款</w:t>
      </w:r>
    </w:p>
    <w:p w14:paraId="0EFBC21D">
      <w:pPr>
        <w:spacing w:before="78" w:line="360" w:lineRule="auto"/>
        <w:ind w:firstLine="428" w:firstLineChars="200"/>
        <w:rPr>
          <w:rFonts w:ascii="宋体" w:hAnsi="宋体" w:eastAsia="宋体" w:cs="宋体"/>
          <w:b w:val="0"/>
          <w:bCs w:val="0"/>
          <w:spacing w:val="-13"/>
          <w:sz w:val="24"/>
          <w:szCs w:val="24"/>
          <w:highlight w:val="none"/>
        </w:rPr>
      </w:pPr>
      <w:r>
        <w:rPr>
          <w:rFonts w:ascii="宋体" w:hAnsi="宋体" w:eastAsia="宋体" w:cs="宋体"/>
          <w:b w:val="0"/>
          <w:bCs w:val="0"/>
          <w:spacing w:val="-13"/>
          <w:sz w:val="24"/>
          <w:szCs w:val="24"/>
          <w:highlight w:val="none"/>
        </w:rPr>
        <w:t>如需修改或补充本协议内容，经协商，双方可签署书面修改或补充协议，该补充或修改协议将作为本协议的一个组成部分。</w:t>
      </w:r>
    </w:p>
    <w:p w14:paraId="7B1C9E4D">
      <w:pPr>
        <w:spacing w:before="79" w:line="360" w:lineRule="auto"/>
        <w:ind w:firstLine="240" w:firstLineChars="100"/>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甲方：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 xml:space="preserve"> （盖章）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乙方：            （盖章）</w:t>
      </w:r>
    </w:p>
    <w:p w14:paraId="3A8B7124">
      <w:pPr>
        <w:pStyle w:val="4"/>
        <w:spacing w:line="360" w:lineRule="auto"/>
        <w:rPr>
          <w:spacing w:val="0"/>
          <w:highlight w:val="none"/>
        </w:rPr>
      </w:pPr>
    </w:p>
    <w:p w14:paraId="5E781656">
      <w:pPr>
        <w:spacing w:before="78" w:line="360" w:lineRule="auto"/>
        <w:ind w:firstLine="240" w:firstLineChars="100"/>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签约代表：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签约代表：</w:t>
      </w:r>
    </w:p>
    <w:p w14:paraId="74866870">
      <w:pPr>
        <w:pStyle w:val="4"/>
        <w:spacing w:line="360" w:lineRule="auto"/>
        <w:rPr>
          <w:spacing w:val="0"/>
          <w:highlight w:val="none"/>
        </w:rPr>
      </w:pPr>
    </w:p>
    <w:p w14:paraId="16BC586B">
      <w:pPr>
        <w:spacing w:before="78" w:line="360" w:lineRule="auto"/>
        <w:ind w:firstLine="240" w:firstLineChars="100"/>
        <w:rPr>
          <w:rFonts w:ascii="宋体" w:hAnsi="宋体" w:eastAsia="宋体" w:cs="宋体"/>
          <w:sz w:val="24"/>
          <w:szCs w:val="24"/>
          <w:highlight w:val="none"/>
        </w:rPr>
      </w:pPr>
      <w:r>
        <w:rPr>
          <w:rFonts w:ascii="宋体" w:hAnsi="宋体" w:eastAsia="宋体" w:cs="宋体"/>
          <w:spacing w:val="0"/>
          <w:sz w:val="24"/>
          <w:szCs w:val="24"/>
          <w:highlight w:val="none"/>
        </w:rPr>
        <w:t xml:space="preserve">签约日期：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 xml:space="preserve">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签约日期：</w:t>
      </w:r>
    </w:p>
    <w:p w14:paraId="2B179C50">
      <w:pPr>
        <w:spacing w:line="360" w:lineRule="auto"/>
        <w:rPr>
          <w:rFonts w:ascii="宋体" w:hAnsi="宋体" w:eastAsia="宋体" w:cs="宋体"/>
          <w:sz w:val="24"/>
          <w:szCs w:val="24"/>
          <w:highlight w:val="none"/>
        </w:rPr>
        <w:sectPr>
          <w:footerReference r:id="rId10" w:type="default"/>
          <w:pgSz w:w="11907" w:h="16840"/>
          <w:pgMar w:top="1440" w:right="1080" w:bottom="1440" w:left="1080" w:header="0" w:footer="1058" w:gutter="0"/>
          <w:pgNumType w:fmt="decimal"/>
          <w:cols w:space="720" w:num="1"/>
        </w:sectPr>
      </w:pPr>
    </w:p>
    <w:p w14:paraId="2462AFAF">
      <w:pPr>
        <w:spacing w:line="28" w:lineRule="exact"/>
        <w:ind w:firstLine="414"/>
        <w:rPr>
          <w:highlight w:val="none"/>
        </w:rPr>
      </w:pPr>
    </w:p>
    <w:p w14:paraId="3EF626F2">
      <w:pPr>
        <w:spacing w:before="156" w:line="225" w:lineRule="auto"/>
        <w:ind w:left="3972" w:leftChars="0"/>
        <w:outlineLvl w:val="1"/>
        <w:rPr>
          <w:rFonts w:ascii="宋体" w:hAnsi="宋体" w:eastAsia="宋体" w:cs="宋体"/>
          <w:sz w:val="31"/>
          <w:szCs w:val="31"/>
          <w:highlight w:val="none"/>
        </w:rPr>
      </w:pPr>
      <w:r>
        <w:rPr>
          <w:rFonts w:ascii="宋体" w:hAnsi="宋体" w:eastAsia="宋体" w:cs="宋体"/>
          <w:spacing w:val="-5"/>
          <w:sz w:val="31"/>
          <w:szCs w:val="31"/>
          <w:highlight w:val="none"/>
        </w:rPr>
        <w:t>合同条款</w:t>
      </w:r>
    </w:p>
    <w:p w14:paraId="18FAC923">
      <w:pPr>
        <w:pStyle w:val="4"/>
        <w:spacing w:line="360" w:lineRule="auto"/>
        <w:rPr>
          <w:highlight w:val="none"/>
        </w:rPr>
      </w:pPr>
    </w:p>
    <w:p w14:paraId="21EB3F6A">
      <w:pPr>
        <w:spacing w:before="78" w:line="221" w:lineRule="auto"/>
        <w:ind w:firstLine="426" w:firstLineChars="200"/>
        <w:outlineLvl w:val="2"/>
        <w:rPr>
          <w:rFonts w:ascii="宋体" w:hAnsi="宋体" w:eastAsia="宋体" w:cs="宋体"/>
          <w:sz w:val="24"/>
          <w:szCs w:val="24"/>
          <w:highlight w:val="none"/>
        </w:rPr>
      </w:pPr>
      <w:r>
        <w:rPr>
          <w:rFonts w:ascii="宋体" w:hAnsi="宋体" w:eastAsia="宋体" w:cs="宋体"/>
          <w:b/>
          <w:bCs/>
          <w:spacing w:val="-14"/>
          <w:sz w:val="24"/>
          <w:szCs w:val="24"/>
          <w:highlight w:val="none"/>
        </w:rPr>
        <w:t>1.定义</w:t>
      </w:r>
    </w:p>
    <w:p w14:paraId="5C8C62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1.1框架协议采购：是指集中采购机构或者主管预</w:t>
      </w:r>
      <w:r>
        <w:rPr>
          <w:rFonts w:ascii="宋体" w:hAnsi="宋体" w:eastAsia="宋体" w:cs="宋体"/>
          <w:spacing w:val="3"/>
          <w:sz w:val="24"/>
          <w:szCs w:val="24"/>
          <w:highlight w:val="none"/>
        </w:rPr>
        <w:t>算单位对技术、服务</w:t>
      </w:r>
      <w:r>
        <w:rPr>
          <w:rFonts w:ascii="宋体" w:hAnsi="宋体" w:eastAsia="宋体" w:cs="宋体"/>
          <w:spacing w:val="4"/>
          <w:sz w:val="24"/>
          <w:szCs w:val="24"/>
          <w:highlight w:val="none"/>
        </w:rPr>
        <w:t>等标准明确、统一，需要多次重复采购的货物和服务，通过公开征集程序，确定第一阶段入围供应商并订立框架协议，采购人或者服务对象按照框架协议约定规则，在入围供应商范围内确定第二阶段成交供应商并订立采购合同</w:t>
      </w:r>
      <w:r>
        <w:rPr>
          <w:rFonts w:ascii="宋体" w:hAnsi="宋体" w:eastAsia="宋体" w:cs="宋体"/>
          <w:spacing w:val="1"/>
          <w:sz w:val="24"/>
          <w:szCs w:val="24"/>
          <w:highlight w:val="none"/>
        </w:rPr>
        <w:t>的采购方式。</w:t>
      </w:r>
    </w:p>
    <w:p w14:paraId="40462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1.2封闭式框架协议采购：是指通过公开竞争订立框架协议后，除经过框架协议约定的补充征集程序外，不得增加协议供应商的框架协议采购。</w:t>
      </w:r>
    </w:p>
    <w:p w14:paraId="5F06B6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1.3征集人：是指负责本项目公开征集程序的单位或其委托的采购代理机构。</w:t>
      </w:r>
    </w:p>
    <w:p w14:paraId="7117B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1.4采购人：是指适用本框架协议，按照框架协议约定规则，受征集人委托作为合同的需方，承担合同履行、验收、评价等义务的国家机关。</w:t>
      </w:r>
    </w:p>
    <w:p w14:paraId="066E8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1.5服务对象：是指适用本框架协议，按照框架协议约定规则，在入围供应商范围内确定第二阶段成交供应商并订立采购合同的国家机关、事业单位和团体组织以外的采购主体。</w:t>
      </w:r>
    </w:p>
    <w:p w14:paraId="26E24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1.6入围供应商：是指参加本项目第一阶段公开征集活动并入围的供应商。</w:t>
      </w:r>
    </w:p>
    <w:p w14:paraId="7D4F3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1.7成交供应商：是指在第二阶段与采购人或者服务对象订立采购合同的入围供应商。</w:t>
      </w:r>
    </w:p>
    <w:p w14:paraId="2F38F1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1.8协议价格：是指入围供应商在第一阶段提报的响应报价（有量价关系折扣的，包括量价关系折扣），是采购人或者服务对象确定第二阶段成交供应商的最高限价。</w:t>
      </w:r>
    </w:p>
    <w:p w14:paraId="1A13F7D7">
      <w:pPr>
        <w:spacing w:before="28" w:line="360" w:lineRule="auto"/>
        <w:ind w:firstLine="418" w:firstLineChars="200"/>
        <w:outlineLvl w:val="2"/>
        <w:rPr>
          <w:rFonts w:ascii="宋体" w:hAnsi="宋体" w:eastAsia="宋体" w:cs="宋体"/>
          <w:sz w:val="24"/>
          <w:szCs w:val="24"/>
          <w:highlight w:val="none"/>
        </w:rPr>
      </w:pPr>
      <w:r>
        <w:rPr>
          <w:rFonts w:ascii="宋体" w:hAnsi="宋体" w:eastAsia="宋体" w:cs="宋体"/>
          <w:b/>
          <w:bCs/>
          <w:spacing w:val="-16"/>
          <w:sz w:val="24"/>
          <w:szCs w:val="24"/>
          <w:highlight w:val="none"/>
        </w:rPr>
        <w:t>2.采购合同的授予、履行</w:t>
      </w:r>
    </w:p>
    <w:p w14:paraId="2F6CDD08">
      <w:pPr>
        <w:spacing w:before="27" w:line="360" w:lineRule="auto"/>
        <w:ind w:firstLine="418" w:firstLineChars="200"/>
        <w:outlineLvl w:val="3"/>
        <w:rPr>
          <w:rFonts w:ascii="宋体" w:hAnsi="宋体" w:eastAsia="宋体" w:cs="宋体"/>
          <w:sz w:val="24"/>
          <w:szCs w:val="24"/>
          <w:highlight w:val="none"/>
        </w:rPr>
      </w:pPr>
      <w:r>
        <w:rPr>
          <w:rFonts w:ascii="宋体" w:hAnsi="宋体" w:eastAsia="宋体" w:cs="宋体"/>
          <w:b/>
          <w:bCs/>
          <w:spacing w:val="-16"/>
          <w:sz w:val="24"/>
          <w:szCs w:val="24"/>
          <w:highlight w:val="none"/>
        </w:rPr>
        <w:t>2.1确定成交供应商的电子采购平台</w:t>
      </w:r>
    </w:p>
    <w:p w14:paraId="10869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2.1.1第二阶段采购人或者服务对象从入围供应商中确定成交供应商的电子采购平台：见协议书。</w:t>
      </w:r>
    </w:p>
    <w:p w14:paraId="4CD2A4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2.1.2电子采购平台主要功能包括：</w:t>
      </w:r>
    </w:p>
    <w:p w14:paraId="22149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（1）发布征集文件、入围信息；</w:t>
      </w:r>
    </w:p>
    <w:p w14:paraId="3B4E73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（2）确定成交供应商（采用二次竞价方式的，应发布二次竞价公告）；</w:t>
      </w:r>
    </w:p>
    <w:p w14:paraId="1C9F84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（3）采用二次竞价、顺序轮候方式的，逐笔发布成交结果公告；</w:t>
      </w:r>
    </w:p>
    <w:p w14:paraId="62B55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（4）发布成交结果汇总公告；</w:t>
      </w:r>
    </w:p>
    <w:p w14:paraId="75DC57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（5）发布入围供应商清退公告；</w:t>
      </w:r>
    </w:p>
    <w:p w14:paraId="5184E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（6）法律法规规定的其他事项。</w:t>
      </w:r>
    </w:p>
    <w:p w14:paraId="16F387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98" w:firstLineChars="200"/>
        <w:textAlignment w:val="baseline"/>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2.2确定成交供应商的方式</w:t>
      </w:r>
    </w:p>
    <w:p w14:paraId="6EF9DF17">
      <w:pPr>
        <w:keepNext w:val="0"/>
        <w:keepLines w:val="0"/>
        <w:pageBreakBefore w:val="0"/>
        <w:widowControl/>
        <w:kinsoku w:val="0"/>
        <w:wordWrap/>
        <w:overflowPunct/>
        <w:topLinePunct w:val="0"/>
        <w:autoSpaceDE w:val="0"/>
        <w:autoSpaceDN w:val="0"/>
        <w:bidi w:val="0"/>
        <w:adjustRightInd w:val="0"/>
        <w:snapToGrid w:val="0"/>
        <w:spacing w:before="27" w:line="360" w:lineRule="auto"/>
        <w:ind w:firstLine="484" w:firstLineChars="200"/>
        <w:textAlignment w:val="baseline"/>
        <w:outlineLvl w:val="4"/>
        <w:rPr>
          <w:rFonts w:ascii="宋体" w:hAnsi="宋体" w:eastAsia="宋体" w:cs="宋体"/>
          <w:sz w:val="24"/>
          <w:szCs w:val="24"/>
          <w:highlight w:val="none"/>
        </w:rPr>
      </w:pPr>
      <w:r>
        <w:rPr>
          <w:rFonts w:ascii="宋体" w:hAnsi="宋体" w:eastAsia="宋体" w:cs="宋体"/>
          <w:spacing w:val="1"/>
          <w:sz w:val="24"/>
          <w:szCs w:val="24"/>
          <w:highlight w:val="none"/>
        </w:rPr>
        <w:t>2.2.1本项目采用下列第</w:t>
      </w:r>
      <w:r>
        <w:rPr>
          <w:rFonts w:ascii="宋体" w:hAnsi="宋体" w:eastAsia="宋体" w:cs="宋体"/>
          <w:spacing w:val="1"/>
          <w:sz w:val="24"/>
          <w:szCs w:val="24"/>
          <w:highlight w:val="none"/>
          <w:u w:val="single" w:color="auto"/>
        </w:rPr>
        <w:t>（1）</w:t>
      </w:r>
      <w:r>
        <w:rPr>
          <w:rFonts w:ascii="宋体" w:hAnsi="宋体" w:eastAsia="宋体" w:cs="宋体"/>
          <w:spacing w:val="1"/>
          <w:sz w:val="24"/>
          <w:szCs w:val="24"/>
          <w:highlight w:val="none"/>
        </w:rPr>
        <w:t>种方式确定成交供应商：</w:t>
      </w:r>
    </w:p>
    <w:p w14:paraId="215A49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4" w:firstLineChars="200"/>
        <w:textAlignment w:val="baseline"/>
        <w:rPr>
          <w:rFonts w:ascii="宋体" w:hAnsi="宋体" w:eastAsia="宋体" w:cs="宋体"/>
          <w:spacing w:val="1"/>
          <w:sz w:val="24"/>
          <w:szCs w:val="24"/>
          <w:highlight w:val="none"/>
        </w:rPr>
      </w:pPr>
      <w:r>
        <w:rPr>
          <w:rFonts w:ascii="宋体" w:hAnsi="宋体" w:eastAsia="宋体" w:cs="宋体"/>
          <w:snapToGrid w:val="0"/>
          <w:color w:val="000000"/>
          <w:spacing w:val="1"/>
          <w:kern w:val="0"/>
          <w:sz w:val="24"/>
          <w:szCs w:val="24"/>
          <w:highlight w:val="none"/>
          <w:lang w:val="en-US" w:eastAsia="en-US" w:bidi="ar-SA"/>
        </w:rPr>
        <w:t>（1）</w:t>
      </w:r>
      <w:r>
        <w:rPr>
          <w:rFonts w:ascii="宋体" w:hAnsi="宋体" w:eastAsia="宋体" w:cs="宋体"/>
          <w:sz w:val="24"/>
          <w:szCs w:val="24"/>
          <w:highlight w:val="none"/>
        </w:rPr>
        <w:t>直接选定方式：是指采购人或者服务对象依据入围价格、质量以及</w:t>
      </w:r>
      <w:r>
        <w:rPr>
          <w:rFonts w:ascii="宋体" w:hAnsi="宋体" w:eastAsia="宋体" w:cs="宋体"/>
          <w:spacing w:val="4"/>
          <w:sz w:val="24"/>
          <w:szCs w:val="24"/>
          <w:highlight w:val="none"/>
        </w:rPr>
        <w:t>服务便利性、用户评价等因素，从第一阶段入围供应商中直接选定成交供应</w:t>
      </w:r>
      <w:r>
        <w:rPr>
          <w:rFonts w:ascii="宋体" w:hAnsi="宋体" w:eastAsia="宋体" w:cs="宋体"/>
          <w:spacing w:val="1"/>
          <w:sz w:val="24"/>
          <w:szCs w:val="24"/>
          <w:highlight w:val="none"/>
        </w:rPr>
        <w:t>商的方式。</w:t>
      </w:r>
    </w:p>
    <w:p w14:paraId="7E94C3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ascii="宋体" w:hAnsi="宋体" w:eastAsia="宋体" w:cs="宋体"/>
          <w:sz w:val="24"/>
          <w:szCs w:val="24"/>
          <w:highlight w:val="none"/>
        </w:rPr>
      </w:pPr>
      <w:r>
        <w:rPr>
          <w:rFonts w:ascii="宋体" w:hAnsi="宋体" w:eastAsia="宋体" w:cs="宋体"/>
          <w:snapToGrid w:val="0"/>
          <w:color w:val="000000"/>
          <w:kern w:val="0"/>
          <w:sz w:val="24"/>
          <w:szCs w:val="24"/>
          <w:highlight w:val="none"/>
          <w:lang w:val="en-US" w:eastAsia="en-US" w:bidi="ar-SA"/>
        </w:rPr>
        <w:t>（2）</w:t>
      </w:r>
      <w:r>
        <w:rPr>
          <w:rFonts w:ascii="宋体" w:hAnsi="宋体" w:eastAsia="宋体" w:cs="宋体"/>
          <w:sz w:val="24"/>
          <w:szCs w:val="24"/>
          <w:highlight w:val="none"/>
        </w:rPr>
        <w:t>二次竞价方式：是指以框架协议约定的入围产品、采购合同文本等</w:t>
      </w:r>
      <w:r>
        <w:rPr>
          <w:rFonts w:ascii="宋体" w:hAnsi="宋体" w:eastAsia="宋体" w:cs="宋体"/>
          <w:spacing w:val="4"/>
          <w:sz w:val="24"/>
          <w:szCs w:val="24"/>
          <w:highlight w:val="none"/>
        </w:rPr>
        <w:t>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14:paraId="5D0B59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ascii="宋体" w:hAnsi="宋体" w:eastAsia="宋体" w:cs="宋体"/>
          <w:sz w:val="24"/>
          <w:szCs w:val="24"/>
          <w:highlight w:val="none"/>
        </w:rPr>
      </w:pPr>
      <w:r>
        <w:rPr>
          <w:rFonts w:ascii="宋体" w:hAnsi="宋体" w:eastAsia="宋体" w:cs="宋体"/>
          <w:snapToGrid w:val="0"/>
          <w:color w:val="000000"/>
          <w:kern w:val="0"/>
          <w:sz w:val="24"/>
          <w:szCs w:val="24"/>
          <w:highlight w:val="none"/>
          <w:lang w:val="en-US" w:eastAsia="en-US" w:bidi="ar-SA"/>
        </w:rPr>
        <w:t>（3）</w:t>
      </w:r>
      <w:r>
        <w:rPr>
          <w:rFonts w:ascii="宋体" w:hAnsi="宋体" w:eastAsia="宋体" w:cs="宋体"/>
          <w:sz w:val="24"/>
          <w:szCs w:val="24"/>
          <w:highlight w:val="none"/>
        </w:rPr>
        <w:t>顺序轮候方式：是指根据征集文件中确定的轮候顺序规则，对所有</w:t>
      </w:r>
      <w:r>
        <w:rPr>
          <w:rFonts w:ascii="宋体" w:hAnsi="宋体" w:eastAsia="宋体" w:cs="宋体"/>
          <w:spacing w:val="-1"/>
          <w:sz w:val="24"/>
          <w:szCs w:val="24"/>
          <w:highlight w:val="none"/>
        </w:rPr>
        <w:t>入围供应商依次授予采购合同的方式。每个入围供应商在一个顺序轮候期内，</w:t>
      </w:r>
      <w:r>
        <w:rPr>
          <w:rFonts w:ascii="宋体" w:hAnsi="宋体" w:eastAsia="宋体" w:cs="宋体"/>
          <w:spacing w:val="4"/>
          <w:sz w:val="24"/>
          <w:szCs w:val="24"/>
          <w:highlight w:val="none"/>
        </w:rPr>
        <w:t>只有一次获得合同授予的机会。合同授予顺序在入围公告中确定。</w:t>
      </w:r>
    </w:p>
    <w:p w14:paraId="00DEBCDD">
      <w:pPr>
        <w:spacing w:before="28" w:line="360" w:lineRule="auto"/>
        <w:ind w:firstLine="639" w:firstLineChars="300"/>
        <w:outlineLvl w:val="3"/>
        <w:rPr>
          <w:rFonts w:ascii="宋体" w:hAnsi="宋体" w:eastAsia="宋体" w:cs="宋体"/>
          <w:b/>
          <w:bCs/>
          <w:spacing w:val="-14"/>
          <w:sz w:val="24"/>
          <w:szCs w:val="24"/>
          <w:highlight w:val="none"/>
        </w:rPr>
      </w:pPr>
      <w:r>
        <w:rPr>
          <w:rFonts w:ascii="宋体" w:hAnsi="宋体" w:eastAsia="宋体" w:cs="宋体"/>
          <w:b/>
          <w:bCs/>
          <w:spacing w:val="-14"/>
          <w:sz w:val="24"/>
          <w:szCs w:val="24"/>
          <w:highlight w:val="none"/>
        </w:rPr>
        <w:t>2.3采购合同授予</w:t>
      </w:r>
    </w:p>
    <w:p w14:paraId="7924A8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2.3.1采购人或者服务对象采购本框架协议约定的服务，应当将第二阶段的采购合同授予入围供应商，但是本协议约定适用授予非入围供应商采购合同的除外。供应商应承诺服从采购人对可能委托项目的指派及分配，并了解本项目入围后仅代表取得备选供应商资格，不等同于可确保直接承担相应数量的项目工作并收取对应项目的服务费用，即框架协议期限内采购人不承诺一定会产生委托项目，由此带来的风险由供应商自行承担。入围供应商联系人接到项目委托通知后应在一个工作日内响应并安排人员作资料接收等相关工作。</w:t>
      </w:r>
    </w:p>
    <w:p w14:paraId="001982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2.3.2同一框架协议采购应当使用统一的采购合同/凭单文本（见附件），采购人、服务对象和供应商不得擅自改变框架协议约定的合同实质性条款。</w:t>
      </w:r>
    </w:p>
    <w:p w14:paraId="1A1A7E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2.3.3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采购合同中服务工作量的计量方式见协议书。</w:t>
      </w:r>
    </w:p>
    <w:p w14:paraId="1082B3C0">
      <w:pPr>
        <w:spacing w:before="26" w:line="219" w:lineRule="auto"/>
        <w:ind w:left="862" w:leftChars="0"/>
        <w:outlineLvl w:val="3"/>
        <w:rPr>
          <w:rFonts w:ascii="宋体" w:hAnsi="宋体" w:eastAsia="宋体" w:cs="宋体"/>
          <w:sz w:val="24"/>
          <w:szCs w:val="24"/>
          <w:highlight w:val="none"/>
        </w:rPr>
      </w:pPr>
      <w:r>
        <w:rPr>
          <w:rFonts w:ascii="宋体" w:hAnsi="宋体" w:eastAsia="宋体" w:cs="宋体"/>
          <w:b/>
          <w:bCs/>
          <w:spacing w:val="-12"/>
          <w:sz w:val="24"/>
          <w:szCs w:val="24"/>
          <w:highlight w:val="none"/>
        </w:rPr>
        <w:t>2.4成交价格</w:t>
      </w:r>
    </w:p>
    <w:p w14:paraId="440A4B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2.4.1入围供应商的协议价格是采购人或者服务对象确定第二阶段成交供应商的最高限价。</w:t>
      </w:r>
    </w:p>
    <w:p w14:paraId="76C479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2.4.2除采用二次竞价方式外，采购人可以与入围供应商进行议价，商定不高于协议价格的成交价格。</w:t>
      </w:r>
    </w:p>
    <w:p w14:paraId="0EAC40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98" w:firstLineChars="200"/>
        <w:textAlignment w:val="baseline"/>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2.5授予非入围供应商采购合同</w:t>
      </w:r>
    </w:p>
    <w:p w14:paraId="7BDBA0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2.5.1本项目是否适用授予非入围供应商采购合同见协议书。</w:t>
      </w:r>
    </w:p>
    <w:p w14:paraId="33FEBA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2.5.2适用授予非入围供应商采购合同的，按照下列要求办理：</w:t>
      </w:r>
    </w:p>
    <w:p w14:paraId="2A7A6C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采购人应当将相关证明材料和采购合同一并存档备查。</w:t>
      </w:r>
    </w:p>
    <w:p w14:paraId="7C6A5A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98" w:firstLineChars="200"/>
        <w:textAlignment w:val="baseline"/>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2.6成交结果公告</w:t>
      </w:r>
    </w:p>
    <w:p w14:paraId="650A4B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2.6.1以二次竞价或者顺序轮候方式确定成交供应商的，征集人应当在确定成交供应商后2个工作日内，在确定成交供应商的电子采购平台逐笔发布成交结果公告。</w:t>
      </w:r>
    </w:p>
    <w:p w14:paraId="0B4DAE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2.6.2征集人应当在框架协议有效期满后10个工作日内，在确定成交供应商的电子采购平台发布成交结果汇总公告。</w:t>
      </w:r>
    </w:p>
    <w:p w14:paraId="5B91C7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98" w:firstLineChars="200"/>
        <w:textAlignment w:val="baseline"/>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2.7履约验收</w:t>
      </w:r>
    </w:p>
    <w:p w14:paraId="5DF7F1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2.7.1征集人、采购人应当组织对成交供应商履约的验收。</w:t>
      </w:r>
    </w:p>
    <w:p w14:paraId="1902A8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2.7.2采购合同的履约验收要求：见协议书。</w:t>
      </w:r>
    </w:p>
    <w:p w14:paraId="7E6AE7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98" w:firstLineChars="200"/>
        <w:textAlignment w:val="baseline"/>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2.8资金支付</w:t>
      </w:r>
    </w:p>
    <w:p w14:paraId="17CF4F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2.8.1采购合同的资金支付主体：见协议书。</w:t>
      </w:r>
    </w:p>
    <w:p w14:paraId="122251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2.8.2采购合同资金支付的方式、时间和条件：见协议书。</w:t>
      </w:r>
    </w:p>
    <w:p w14:paraId="644BAF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26" w:firstLineChars="200"/>
        <w:textAlignment w:val="baseline"/>
        <w:outlineLvl w:val="3"/>
        <w:rPr>
          <w:rFonts w:ascii="宋体" w:hAnsi="宋体" w:eastAsia="宋体" w:cs="宋体"/>
          <w:b/>
          <w:bCs/>
          <w:spacing w:val="-14"/>
          <w:sz w:val="24"/>
          <w:szCs w:val="24"/>
          <w:highlight w:val="none"/>
        </w:rPr>
      </w:pPr>
      <w:r>
        <w:rPr>
          <w:rFonts w:ascii="宋体" w:hAnsi="宋体" w:eastAsia="宋体" w:cs="宋体"/>
          <w:b/>
          <w:bCs/>
          <w:spacing w:val="-14"/>
          <w:sz w:val="24"/>
          <w:szCs w:val="24"/>
          <w:highlight w:val="none"/>
        </w:rPr>
        <w:t>2.9采购档案保存</w:t>
      </w:r>
    </w:p>
    <w:p w14:paraId="06688C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2.9.1征集人应当建立真实完整的框架协议采购档案，妥善保存每项采购活动的采购文件资料。</w:t>
      </w:r>
    </w:p>
    <w:p w14:paraId="100199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2.9.2采购合同授予的采购文件资料由采购人负责保存。</w:t>
      </w:r>
    </w:p>
    <w:p w14:paraId="56BB11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2.9.3采购档案可以采用电子形式保存，电子档案和纸质档案具有同等效力。</w:t>
      </w:r>
    </w:p>
    <w:p w14:paraId="21B7734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426" w:firstLineChars="200"/>
        <w:textAlignment w:val="baseline"/>
        <w:outlineLvl w:val="3"/>
        <w:rPr>
          <w:rFonts w:ascii="宋体" w:hAnsi="宋体" w:eastAsia="宋体" w:cs="宋体"/>
          <w:b/>
          <w:bCs/>
          <w:spacing w:val="-14"/>
          <w:sz w:val="24"/>
          <w:szCs w:val="24"/>
          <w:highlight w:val="none"/>
        </w:rPr>
      </w:pPr>
      <w:r>
        <w:rPr>
          <w:rFonts w:ascii="宋体" w:hAnsi="宋体" w:eastAsia="宋体" w:cs="宋体"/>
          <w:b/>
          <w:bCs/>
          <w:spacing w:val="-14"/>
          <w:sz w:val="24"/>
          <w:szCs w:val="24"/>
          <w:highlight w:val="none"/>
        </w:rPr>
        <w:t>2.10用户反馈与评价</w:t>
      </w:r>
    </w:p>
    <w:p w14:paraId="0D46366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2.10.1用户（采购人或者服务对象）在电子采购平台确定成交供应商后，可在订单流程中对成交供应商履约情况进行评价。</w:t>
      </w:r>
    </w:p>
    <w:p w14:paraId="4526BD1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2.10.2用户反馈与评价特定要求：见协议书。</w:t>
      </w:r>
    </w:p>
    <w:p w14:paraId="7D11D79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426" w:firstLineChars="200"/>
        <w:textAlignment w:val="baseline"/>
        <w:outlineLvl w:val="2"/>
        <w:rPr>
          <w:rFonts w:ascii="宋体" w:hAnsi="宋体" w:eastAsia="宋体" w:cs="宋体"/>
          <w:b/>
          <w:bCs/>
          <w:spacing w:val="-14"/>
          <w:sz w:val="24"/>
          <w:szCs w:val="24"/>
          <w:highlight w:val="none"/>
        </w:rPr>
      </w:pPr>
      <w:r>
        <w:rPr>
          <w:rFonts w:ascii="宋体" w:hAnsi="宋体" w:eastAsia="宋体" w:cs="宋体"/>
          <w:b/>
          <w:bCs/>
          <w:spacing w:val="-14"/>
          <w:sz w:val="24"/>
          <w:szCs w:val="24"/>
          <w:highlight w:val="none"/>
        </w:rPr>
        <w:t>3.入围供应商的清退与补充征集</w:t>
      </w:r>
    </w:p>
    <w:p w14:paraId="639EC3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426" w:firstLineChars="200"/>
        <w:textAlignment w:val="baseline"/>
        <w:outlineLvl w:val="3"/>
        <w:rPr>
          <w:rFonts w:ascii="宋体" w:hAnsi="宋体" w:eastAsia="宋体" w:cs="宋体"/>
          <w:b/>
          <w:bCs/>
          <w:spacing w:val="-14"/>
          <w:sz w:val="24"/>
          <w:szCs w:val="24"/>
          <w:highlight w:val="none"/>
        </w:rPr>
      </w:pPr>
      <w:r>
        <w:rPr>
          <w:rFonts w:ascii="宋体" w:hAnsi="宋体" w:eastAsia="宋体" w:cs="宋体"/>
          <w:b/>
          <w:bCs/>
          <w:spacing w:val="-14"/>
          <w:sz w:val="24"/>
          <w:szCs w:val="24"/>
          <w:highlight w:val="none"/>
        </w:rPr>
        <w:t>3.1入围供应商的清退</w:t>
      </w:r>
    </w:p>
    <w:p w14:paraId="51ABE73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3.1.1入围供应商有下列情形之一，尚未签订框架协议的，取消其入围资格；已经签订框架协议的，解除与其签订的框架协议：</w:t>
      </w:r>
    </w:p>
    <w:p w14:paraId="5D9078D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（1）恶意串通谋取入围或者合同成交的；</w:t>
      </w:r>
    </w:p>
    <w:p w14:paraId="271745C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（2）提供虚假材料谋取入围或者合同成交的；</w:t>
      </w:r>
    </w:p>
    <w:p w14:paraId="45217E6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（3）无正当理由拒不接受合同授予的；</w:t>
      </w:r>
    </w:p>
    <w:p w14:paraId="23DADC9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（4）不履行合同义务或者履行合同义务不符合约定，经采购人请求履行后仍不履行或者仍未按约定履行的；</w:t>
      </w:r>
    </w:p>
    <w:p w14:paraId="2B5A69E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（5）框架协议有效期内，因违法行为被禁止或限制参加政府采购活动的；</w:t>
      </w:r>
    </w:p>
    <w:p w14:paraId="48777D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（6）转包、非法分包采购合同的；</w:t>
      </w:r>
    </w:p>
    <w:p w14:paraId="0ABCF0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（7）协议书约定的其他情形。</w:t>
      </w:r>
    </w:p>
    <w:p w14:paraId="78D1FA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3.1.2被取消入围资格或者被解除框架协议的供应商不得参加本项目补充征集。</w:t>
      </w:r>
    </w:p>
    <w:p w14:paraId="1FAFA3EC">
      <w:pPr>
        <w:spacing w:before="26" w:line="219" w:lineRule="auto"/>
        <w:ind w:left="864" w:leftChars="0"/>
        <w:outlineLvl w:val="3"/>
        <w:rPr>
          <w:rFonts w:ascii="宋体" w:hAnsi="宋体" w:eastAsia="宋体" w:cs="宋体"/>
          <w:sz w:val="24"/>
          <w:szCs w:val="24"/>
          <w:highlight w:val="none"/>
        </w:rPr>
      </w:pPr>
      <w:r>
        <w:rPr>
          <w:rFonts w:ascii="宋体" w:hAnsi="宋体" w:eastAsia="宋体" w:cs="宋体"/>
          <w:b/>
          <w:bCs/>
          <w:spacing w:val="-15"/>
          <w:sz w:val="24"/>
          <w:szCs w:val="24"/>
          <w:highlight w:val="none"/>
        </w:rPr>
        <w:t>3.2入围供应商的补充征集</w:t>
      </w:r>
    </w:p>
    <w:p w14:paraId="6407AD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3.2.1剩余入围供应商不足入围供应商总数70%且影响框架协议执行的，框架协议有效期内，征集人可以补充征集供应商。</w:t>
      </w:r>
    </w:p>
    <w:p w14:paraId="5BFCE2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3.2.2补充征集期间，原框架协议继续履行。</w:t>
      </w:r>
    </w:p>
    <w:p w14:paraId="11230B86">
      <w:pPr>
        <w:spacing w:before="194" w:line="240" w:lineRule="auto"/>
        <w:ind w:left="859" w:leftChars="0"/>
        <w:outlineLvl w:val="2"/>
        <w:rPr>
          <w:rFonts w:ascii="宋体" w:hAnsi="宋体" w:eastAsia="宋体" w:cs="宋体"/>
          <w:sz w:val="24"/>
          <w:szCs w:val="24"/>
          <w:highlight w:val="none"/>
        </w:rPr>
      </w:pPr>
      <w:r>
        <w:rPr>
          <w:rFonts w:ascii="宋体" w:hAnsi="宋体" w:eastAsia="宋体" w:cs="宋体"/>
          <w:b/>
          <w:bCs/>
          <w:spacing w:val="-14"/>
          <w:sz w:val="24"/>
          <w:szCs w:val="24"/>
          <w:highlight w:val="none"/>
        </w:rPr>
        <w:t>4.协议方权利义务</w:t>
      </w:r>
    </w:p>
    <w:p w14:paraId="2902C5E6">
      <w:pPr>
        <w:spacing w:before="194" w:line="240" w:lineRule="auto"/>
        <w:ind w:left="859" w:leftChars="0"/>
        <w:outlineLvl w:val="3"/>
        <w:rPr>
          <w:rFonts w:ascii="宋体" w:hAnsi="宋体" w:eastAsia="宋体" w:cs="宋体"/>
          <w:sz w:val="24"/>
          <w:szCs w:val="24"/>
          <w:highlight w:val="none"/>
        </w:rPr>
      </w:pPr>
      <w:r>
        <w:rPr>
          <w:rFonts w:ascii="宋体" w:hAnsi="宋体" w:eastAsia="宋体" w:cs="宋体"/>
          <w:b/>
          <w:bCs/>
          <w:spacing w:val="-17"/>
          <w:sz w:val="24"/>
          <w:szCs w:val="24"/>
          <w:highlight w:val="none"/>
        </w:rPr>
        <w:t>4.1甲方权利义务</w:t>
      </w:r>
    </w:p>
    <w:p w14:paraId="3B19FD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4.1.1为第二阶段合同授予提供工作便利；</w:t>
      </w:r>
    </w:p>
    <w:p w14:paraId="7AF0F5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4.1.2对第二阶段最高限价和需求标准执行情况进行管理；</w:t>
      </w:r>
    </w:p>
    <w:p w14:paraId="792B96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4.1.3对第二阶段确定成交供应商情况进行管理；</w:t>
      </w:r>
    </w:p>
    <w:p w14:paraId="62E3FC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4.1.4建立用户反馈和评价机制，接受采购人和服务对象对入围供应商履行框架协议和采购合同情况的反馈与评价，并将用户反馈和评价情况向采购人和服务对象公开，作为第二阶段直接选定成交供应商的参考；</w:t>
      </w:r>
    </w:p>
    <w:p w14:paraId="6F859D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4.1.5公开第二阶段成交结果；</w:t>
      </w:r>
    </w:p>
    <w:p w14:paraId="4EBFC6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4.1.6办理入围供应商清退和补充相关事宜；</w:t>
      </w:r>
    </w:p>
    <w:p w14:paraId="7334B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4.1.7根据工作需要组织框架协议操作培训；</w:t>
      </w:r>
    </w:p>
    <w:p w14:paraId="3E0F12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8" w:firstLineChars="200"/>
        <w:textAlignment w:val="baseline"/>
        <w:rPr>
          <w:rFonts w:ascii="宋体" w:hAnsi="宋体" w:eastAsia="宋体" w:cs="宋体"/>
          <w:sz w:val="24"/>
          <w:szCs w:val="24"/>
          <w:highlight w:val="none"/>
        </w:rPr>
      </w:pPr>
      <w:r>
        <w:rPr>
          <w:rFonts w:ascii="宋体" w:hAnsi="宋体" w:eastAsia="宋体" w:cs="宋体"/>
          <w:spacing w:val="-13"/>
          <w:sz w:val="24"/>
          <w:szCs w:val="24"/>
          <w:highlight w:val="none"/>
        </w:rPr>
        <w:t>4.1.8法律法规规定的其他事项。</w:t>
      </w:r>
    </w:p>
    <w:p w14:paraId="790EECE4">
      <w:pPr>
        <w:spacing w:before="194" w:line="220" w:lineRule="auto"/>
        <w:ind w:firstLine="498" w:firstLineChars="200"/>
        <w:outlineLvl w:val="3"/>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4.2乙方权利义务</w:t>
      </w:r>
    </w:p>
    <w:p w14:paraId="74067A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4.2.1无正当理由，不得主动放弃入围资格或者退出框架协议；</w:t>
      </w:r>
    </w:p>
    <w:p w14:paraId="130EA1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4.2.2接受甲方的框架协议履约管理；</w:t>
      </w:r>
    </w:p>
    <w:p w14:paraId="7B733D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4.2.3诚信履行本框架协议和采购合同；</w:t>
      </w:r>
    </w:p>
    <w:p w14:paraId="3C5A96DD">
      <w:pPr>
        <w:spacing w:before="196" w:line="219" w:lineRule="auto"/>
        <w:ind w:left="911"/>
        <w:rPr>
          <w:rFonts w:ascii="宋体" w:hAnsi="宋体" w:eastAsia="宋体" w:cs="宋体"/>
          <w:sz w:val="24"/>
          <w:szCs w:val="24"/>
          <w:highlight w:val="none"/>
        </w:rPr>
      </w:pPr>
      <w:r>
        <w:rPr>
          <w:rFonts w:ascii="宋体" w:hAnsi="宋体" w:eastAsia="宋体" w:cs="宋体"/>
          <w:spacing w:val="4"/>
          <w:sz w:val="24"/>
          <w:szCs w:val="24"/>
          <w:highlight w:val="none"/>
        </w:rPr>
        <w:t>4.2.4认为自身权益受到损害的，可以依法提出质疑和投诉；</w:t>
      </w:r>
    </w:p>
    <w:p w14:paraId="4E954DAE">
      <w:pPr>
        <w:spacing w:before="195" w:line="220" w:lineRule="auto"/>
        <w:ind w:left="911"/>
        <w:rPr>
          <w:rFonts w:ascii="宋体" w:hAnsi="宋体" w:eastAsia="宋体" w:cs="宋体"/>
          <w:sz w:val="24"/>
          <w:szCs w:val="24"/>
          <w:highlight w:val="none"/>
        </w:rPr>
      </w:pPr>
      <w:r>
        <w:rPr>
          <w:rFonts w:ascii="宋体" w:hAnsi="宋体" w:eastAsia="宋体" w:cs="宋体"/>
          <w:spacing w:val="4"/>
          <w:sz w:val="24"/>
          <w:szCs w:val="24"/>
          <w:highlight w:val="none"/>
        </w:rPr>
        <w:t>4.2.5参加甲方组织的框架协议操作培</w:t>
      </w:r>
      <w:r>
        <w:rPr>
          <w:rFonts w:ascii="宋体" w:hAnsi="宋体" w:eastAsia="宋体" w:cs="宋体"/>
          <w:spacing w:val="3"/>
          <w:sz w:val="24"/>
          <w:szCs w:val="24"/>
          <w:highlight w:val="none"/>
        </w:rPr>
        <w:t>训；</w:t>
      </w:r>
    </w:p>
    <w:p w14:paraId="7AC95DB7">
      <w:pPr>
        <w:spacing w:before="194" w:line="220" w:lineRule="auto"/>
        <w:ind w:left="911"/>
        <w:rPr>
          <w:rFonts w:ascii="宋体" w:hAnsi="宋体" w:eastAsia="宋体" w:cs="宋体"/>
          <w:sz w:val="24"/>
          <w:szCs w:val="24"/>
          <w:highlight w:val="none"/>
        </w:rPr>
      </w:pPr>
      <w:r>
        <w:rPr>
          <w:rFonts w:ascii="宋体" w:hAnsi="宋体" w:eastAsia="宋体" w:cs="宋体"/>
          <w:spacing w:val="4"/>
          <w:sz w:val="24"/>
          <w:szCs w:val="24"/>
          <w:highlight w:val="none"/>
        </w:rPr>
        <w:t>4.2.6法律法规、征集文件规定的其他事项。</w:t>
      </w:r>
    </w:p>
    <w:p w14:paraId="4DC7E3D7">
      <w:pPr>
        <w:keepNext w:val="0"/>
        <w:keepLines w:val="0"/>
        <w:pageBreakBefore w:val="0"/>
        <w:widowControl/>
        <w:kinsoku w:val="0"/>
        <w:wordWrap/>
        <w:overflowPunct/>
        <w:topLinePunct w:val="0"/>
        <w:autoSpaceDE w:val="0"/>
        <w:autoSpaceDN w:val="0"/>
        <w:bidi w:val="0"/>
        <w:adjustRightInd w:val="0"/>
        <w:snapToGrid w:val="0"/>
        <w:spacing w:before="26" w:line="360" w:lineRule="auto"/>
        <w:ind w:firstLine="430" w:firstLineChars="200"/>
        <w:textAlignment w:val="baseline"/>
        <w:outlineLvl w:val="2"/>
        <w:rPr>
          <w:rFonts w:ascii="宋体" w:hAnsi="宋体" w:eastAsia="宋体" w:cs="宋体"/>
          <w:sz w:val="24"/>
          <w:szCs w:val="24"/>
          <w:highlight w:val="none"/>
        </w:rPr>
      </w:pPr>
      <w:r>
        <w:rPr>
          <w:rFonts w:ascii="宋体" w:hAnsi="宋体" w:eastAsia="宋体" w:cs="宋体"/>
          <w:b/>
          <w:bCs/>
          <w:spacing w:val="-13"/>
          <w:sz w:val="24"/>
          <w:szCs w:val="24"/>
          <w:highlight w:val="none"/>
        </w:rPr>
        <w:t>5.特别约定</w:t>
      </w:r>
    </w:p>
    <w:p w14:paraId="5DC6E5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本协议有效期内，各采购人或者服务对象按照框架协议约定规则，确定乙方为第二阶段成交供应商并订立采购合同的，乙方承诺并保证完整地按照本框架协议和采购合同约定，提供合格的产品和服务。</w:t>
      </w:r>
    </w:p>
    <w:p w14:paraId="589D43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若乙方对任一采购合同的采购人或者服务对象违约，视同对甲方违约，甲方及各采购人或者服务对象均有权依据本框架协议及签订的采购合同，追究乙方的责任。</w:t>
      </w:r>
    </w:p>
    <w:p w14:paraId="2C163D3C">
      <w:pPr>
        <w:keepNext w:val="0"/>
        <w:keepLines w:val="0"/>
        <w:pageBreakBefore w:val="0"/>
        <w:widowControl/>
        <w:kinsoku w:val="0"/>
        <w:wordWrap/>
        <w:overflowPunct/>
        <w:topLinePunct w:val="0"/>
        <w:autoSpaceDE w:val="0"/>
        <w:autoSpaceDN w:val="0"/>
        <w:bidi w:val="0"/>
        <w:adjustRightInd w:val="0"/>
        <w:snapToGrid w:val="0"/>
        <w:spacing w:before="26" w:line="360" w:lineRule="auto"/>
        <w:ind w:firstLine="430" w:firstLineChars="200"/>
        <w:textAlignment w:val="baseline"/>
        <w:outlineLvl w:val="2"/>
        <w:rPr>
          <w:rFonts w:ascii="宋体" w:hAnsi="宋体" w:eastAsia="宋体" w:cs="宋体"/>
          <w:b/>
          <w:bCs/>
          <w:spacing w:val="-13"/>
          <w:sz w:val="24"/>
          <w:szCs w:val="24"/>
          <w:highlight w:val="none"/>
        </w:rPr>
      </w:pPr>
      <w:r>
        <w:rPr>
          <w:rFonts w:ascii="宋体" w:hAnsi="宋体" w:eastAsia="宋体" w:cs="宋体"/>
          <w:b/>
          <w:bCs/>
          <w:spacing w:val="-13"/>
          <w:sz w:val="24"/>
          <w:szCs w:val="24"/>
          <w:highlight w:val="none"/>
        </w:rPr>
        <w:t>6.知识产权与保密</w:t>
      </w:r>
    </w:p>
    <w:p w14:paraId="1698B771">
      <w:pPr>
        <w:keepNext w:val="0"/>
        <w:keepLines w:val="0"/>
        <w:pageBreakBefore w:val="0"/>
        <w:widowControl/>
        <w:kinsoku w:val="0"/>
        <w:wordWrap/>
        <w:overflowPunct/>
        <w:topLinePunct w:val="0"/>
        <w:autoSpaceDE w:val="0"/>
        <w:autoSpaceDN w:val="0"/>
        <w:bidi w:val="0"/>
        <w:adjustRightInd w:val="0"/>
        <w:snapToGrid w:val="0"/>
        <w:spacing w:before="26" w:line="360" w:lineRule="auto"/>
        <w:ind w:firstLine="430" w:firstLineChars="200"/>
        <w:textAlignment w:val="baseline"/>
        <w:outlineLvl w:val="3"/>
        <w:rPr>
          <w:rFonts w:ascii="宋体" w:hAnsi="宋体" w:eastAsia="宋体" w:cs="宋体"/>
          <w:b/>
          <w:bCs/>
          <w:spacing w:val="-13"/>
          <w:sz w:val="24"/>
          <w:szCs w:val="24"/>
          <w:highlight w:val="none"/>
        </w:rPr>
      </w:pPr>
      <w:r>
        <w:rPr>
          <w:rFonts w:ascii="宋体" w:hAnsi="宋体" w:eastAsia="宋体" w:cs="宋体"/>
          <w:b/>
          <w:bCs/>
          <w:spacing w:val="-13"/>
          <w:sz w:val="24"/>
          <w:szCs w:val="24"/>
          <w:highlight w:val="none"/>
        </w:rPr>
        <w:t>6.1知识产权</w:t>
      </w:r>
    </w:p>
    <w:p w14:paraId="706E82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6.1.1除协议书另有约定外，乙方完成的服务工作成果，除署名权以外的著作权和其他知识产权均归甲方享有。</w:t>
      </w:r>
    </w:p>
    <w:p w14:paraId="646213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6.1.2乙方在提供服务时，不得侵犯他人的知识产权。因侵犯专利权或其他知识产权所引起的责任，由乙方自行承担。因甲方原因导致侵权的，由甲方承担责任。</w:t>
      </w:r>
    </w:p>
    <w:p w14:paraId="74B09F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6.1.3乙方在响应文件中采用专利技术、专有技术的，相应的使用费视</w:t>
      </w:r>
    </w:p>
    <w:p w14:paraId="46214B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为已包含在响应报价之中。</w:t>
      </w:r>
    </w:p>
    <w:p w14:paraId="40C1B9DB">
      <w:pPr>
        <w:spacing w:before="27" w:line="360" w:lineRule="auto"/>
        <w:ind w:firstLine="221" w:firstLineChars="100"/>
        <w:outlineLvl w:val="3"/>
        <w:rPr>
          <w:rFonts w:ascii="宋体" w:hAnsi="宋体" w:eastAsia="宋体" w:cs="宋体"/>
          <w:sz w:val="24"/>
          <w:szCs w:val="24"/>
          <w:highlight w:val="none"/>
        </w:rPr>
      </w:pPr>
      <w:r>
        <w:rPr>
          <w:rFonts w:ascii="宋体" w:hAnsi="宋体" w:eastAsia="宋体" w:cs="宋体"/>
          <w:b/>
          <w:bCs/>
          <w:spacing w:val="-10"/>
          <w:sz w:val="24"/>
          <w:szCs w:val="24"/>
          <w:highlight w:val="none"/>
        </w:rPr>
        <w:t>6.2保密</w:t>
      </w:r>
    </w:p>
    <w:p w14:paraId="633482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未经对方同意，任何一方当事人不得将服务过程中获悉对方的有关文件、技术秘密、需要保密的资料和信息泄露给他人或公开发表与引用，否则，由此导致的一切后果，由泄密方承担。</w:t>
      </w:r>
    </w:p>
    <w:p w14:paraId="2AE0EFA2">
      <w:pPr>
        <w:spacing w:line="360" w:lineRule="auto"/>
        <w:ind w:left="0" w:leftChars="0" w:firstLine="426" w:firstLineChars="200"/>
        <w:outlineLvl w:val="2"/>
        <w:rPr>
          <w:rFonts w:hint="default" w:ascii="宋体" w:hAnsi="宋体" w:eastAsia="宋体" w:cs="宋体"/>
          <w:sz w:val="24"/>
          <w:szCs w:val="24"/>
          <w:highlight w:val="none"/>
          <w:lang w:val="en-US" w:eastAsia="zh-CN"/>
        </w:rPr>
      </w:pPr>
      <w:r>
        <w:rPr>
          <w:rFonts w:ascii="宋体" w:hAnsi="宋体" w:eastAsia="宋体" w:cs="宋体"/>
          <w:b/>
          <w:bCs/>
          <w:spacing w:val="-14"/>
          <w:sz w:val="24"/>
          <w:szCs w:val="24"/>
          <w:highlight w:val="none"/>
        </w:rPr>
        <w:t>7.履约保证金</w:t>
      </w:r>
      <w:r>
        <w:rPr>
          <w:rFonts w:hint="eastAsia" w:ascii="宋体" w:hAnsi="宋体" w:eastAsia="宋体" w:cs="宋体"/>
          <w:b/>
          <w:bCs/>
          <w:spacing w:val="-14"/>
          <w:sz w:val="24"/>
          <w:szCs w:val="24"/>
          <w:highlight w:val="none"/>
          <w:lang w:val="en-US" w:eastAsia="zh-CN"/>
        </w:rPr>
        <w:t>(不收取）</w:t>
      </w:r>
    </w:p>
    <w:p w14:paraId="07325A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7.1乙方应在入围结果确定后、签署本框架协议前，按照征集文件的规定交纳履约保证金，缴纳数额见协议书。</w:t>
      </w:r>
    </w:p>
    <w:p w14:paraId="456B07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7.2履约保证金用于补偿甲方因乙方不能履行本框架协议和采购合同义务而蒙受的损失。</w:t>
      </w:r>
    </w:p>
    <w:p w14:paraId="489A92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7.3履约保证金按政府采购有关规定返还。</w:t>
      </w:r>
    </w:p>
    <w:p w14:paraId="76BF0D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协议中止、解除</w:t>
      </w:r>
    </w:p>
    <w:p w14:paraId="12870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8.1因客观不可预见，致本协议不能履行，本协议可中止；待影响消除后，本协议继续履行。</w:t>
      </w:r>
    </w:p>
    <w:p w14:paraId="620C26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8.2遇不可抗力因素或国家政策变化，本协议可解除。</w:t>
      </w:r>
    </w:p>
    <w:p w14:paraId="564829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8.3乙方存在被清退情形，甲方可解除本协议。</w:t>
      </w:r>
    </w:p>
    <w:p w14:paraId="3EFE8C30">
      <w:pPr>
        <w:spacing w:before="27" w:line="360" w:lineRule="auto"/>
        <w:ind w:firstLine="434" w:firstLineChars="200"/>
        <w:outlineLvl w:val="3"/>
        <w:rPr>
          <w:rFonts w:ascii="宋体" w:hAnsi="宋体" w:eastAsia="宋体" w:cs="宋体"/>
          <w:sz w:val="24"/>
          <w:szCs w:val="24"/>
          <w:highlight w:val="none"/>
        </w:rPr>
      </w:pPr>
      <w:r>
        <w:rPr>
          <w:rFonts w:ascii="宋体" w:hAnsi="宋体" w:eastAsia="宋体" w:cs="宋体"/>
          <w:b/>
          <w:bCs/>
          <w:spacing w:val="-12"/>
          <w:sz w:val="24"/>
          <w:szCs w:val="24"/>
          <w:highlight w:val="none"/>
        </w:rPr>
        <w:t>9.违约责任</w:t>
      </w:r>
    </w:p>
    <w:p w14:paraId="1D744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9.1乙方违反《政府采购框架协议采购方式管理暂行办法》规定</w:t>
      </w:r>
      <w:r>
        <w:rPr>
          <w:rFonts w:ascii="宋体" w:hAnsi="宋体" w:eastAsia="宋体" w:cs="宋体"/>
          <w:spacing w:val="2"/>
          <w:sz w:val="24"/>
          <w:szCs w:val="24"/>
          <w:highlight w:val="none"/>
        </w:rPr>
        <w:t>，经责</w:t>
      </w:r>
      <w:r>
        <w:rPr>
          <w:rFonts w:ascii="宋体" w:hAnsi="宋体" w:eastAsia="宋体" w:cs="宋体"/>
          <w:spacing w:val="4"/>
          <w:sz w:val="24"/>
          <w:szCs w:val="24"/>
          <w:highlight w:val="none"/>
        </w:rPr>
        <w:t>令改正后仍然影响或者可能影响入围结果或者成交结果的，依照政府采购法</w:t>
      </w:r>
      <w:r>
        <w:rPr>
          <w:rFonts w:ascii="宋体" w:hAnsi="宋体" w:eastAsia="宋体" w:cs="宋体"/>
          <w:spacing w:val="3"/>
          <w:sz w:val="24"/>
          <w:szCs w:val="24"/>
          <w:highlight w:val="none"/>
        </w:rPr>
        <w:t>等有关法律、行政法规处理。</w:t>
      </w:r>
    </w:p>
    <w:p w14:paraId="2F3E4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9.2乙方有本协议通用条款中入围供应商清退第（1）项至（</w:t>
      </w:r>
      <w:r>
        <w:rPr>
          <w:rFonts w:ascii="宋体" w:hAnsi="宋体" w:eastAsia="宋体" w:cs="宋体"/>
          <w:spacing w:val="2"/>
          <w:sz w:val="24"/>
          <w:szCs w:val="24"/>
          <w:highlight w:val="none"/>
        </w:rPr>
        <w:t>3）项情形</w:t>
      </w:r>
      <w:r>
        <w:rPr>
          <w:rFonts w:ascii="宋体" w:hAnsi="宋体" w:eastAsia="宋体" w:cs="宋体"/>
          <w:spacing w:val="4"/>
          <w:sz w:val="24"/>
          <w:szCs w:val="24"/>
          <w:highlight w:val="none"/>
        </w:rPr>
        <w:t>之一，以及无正当理由放弃本项目入围资格或者退出本项目框架协议的，依照政府采购法等有关法律、行政法规追究法律责任。</w:t>
      </w:r>
    </w:p>
    <w:p w14:paraId="66E4F3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9.3乙方违反《政府采购框架协议采购方式管理暂行办法》规定</w:t>
      </w:r>
      <w:r>
        <w:rPr>
          <w:rFonts w:ascii="宋体" w:hAnsi="宋体" w:eastAsia="宋体" w:cs="宋体"/>
          <w:spacing w:val="2"/>
          <w:sz w:val="24"/>
          <w:szCs w:val="24"/>
          <w:highlight w:val="none"/>
        </w:rPr>
        <w:t>、本协</w:t>
      </w:r>
      <w:r>
        <w:rPr>
          <w:rFonts w:ascii="宋体" w:hAnsi="宋体" w:eastAsia="宋体" w:cs="宋体"/>
          <w:spacing w:val="4"/>
          <w:sz w:val="24"/>
          <w:szCs w:val="24"/>
          <w:highlight w:val="none"/>
        </w:rPr>
        <w:t>议和采购合同约定，给他人造成损失的，依法承担民事责任。</w:t>
      </w:r>
    </w:p>
    <w:p w14:paraId="712F90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9.4本项目的特定违约责任：见协议书。</w:t>
      </w:r>
    </w:p>
    <w:p w14:paraId="2DC9ACFE">
      <w:pPr>
        <w:spacing w:before="27" w:line="360" w:lineRule="auto"/>
        <w:ind w:firstLine="434" w:firstLineChars="200"/>
        <w:outlineLvl w:val="3"/>
        <w:rPr>
          <w:rFonts w:ascii="宋体" w:hAnsi="宋体" w:eastAsia="宋体" w:cs="宋体"/>
          <w:b/>
          <w:bCs/>
          <w:spacing w:val="-12"/>
          <w:sz w:val="24"/>
          <w:szCs w:val="24"/>
          <w:highlight w:val="none"/>
        </w:rPr>
      </w:pPr>
      <w:r>
        <w:rPr>
          <w:rFonts w:ascii="宋体" w:hAnsi="宋体" w:eastAsia="宋体" w:cs="宋体"/>
          <w:b/>
          <w:bCs/>
          <w:spacing w:val="-12"/>
          <w:sz w:val="24"/>
          <w:szCs w:val="24"/>
          <w:highlight w:val="none"/>
        </w:rPr>
        <w:t>10.争议解决</w:t>
      </w:r>
    </w:p>
    <w:p w14:paraId="74A12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10.1本协议发生争议，由双方协商或由政府采购监管部门调解解决，协商或调解不成时，按以下第（见协议书）种方式解决：</w:t>
      </w:r>
    </w:p>
    <w:p w14:paraId="1FFD19B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向长春仲裁委员会申请仲裁；</w:t>
      </w:r>
    </w:p>
    <w:p w14:paraId="066918D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向甲方所在地人民法院提起诉讼。</w:t>
      </w:r>
    </w:p>
    <w:p w14:paraId="398785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注：框架协议内容包含但不限于以上要求，最终以双方实际签订为准。</w:t>
      </w:r>
    </w:p>
    <w:p w14:paraId="57E6EB6E">
      <w:pPr>
        <w:spacing w:line="220" w:lineRule="auto"/>
        <w:rPr>
          <w:rFonts w:ascii="宋体" w:hAnsi="宋体" w:eastAsia="宋体" w:cs="宋体"/>
          <w:sz w:val="24"/>
          <w:szCs w:val="24"/>
          <w:highlight w:val="none"/>
        </w:rPr>
        <w:sectPr>
          <w:headerReference r:id="rId11" w:type="default"/>
          <w:footerReference r:id="rId12" w:type="default"/>
          <w:pgSz w:w="11907" w:h="16840"/>
          <w:pgMar w:top="1440" w:right="1080" w:bottom="1440" w:left="1080" w:header="881" w:footer="1058" w:gutter="0"/>
          <w:pgNumType w:fmt="decimal"/>
          <w:cols w:space="720" w:num="1"/>
        </w:sectPr>
      </w:pPr>
    </w:p>
    <w:p w14:paraId="5E77391B">
      <w:pPr>
        <w:spacing w:line="28" w:lineRule="exact"/>
        <w:ind w:firstLine="414"/>
        <w:rPr>
          <w:highlight w:val="none"/>
        </w:rPr>
      </w:pPr>
    </w:p>
    <w:p w14:paraId="7F3C76DB">
      <w:pPr>
        <w:keepNext w:val="0"/>
        <w:keepLines w:val="0"/>
        <w:pageBreakBefore w:val="0"/>
        <w:widowControl/>
        <w:kinsoku w:val="0"/>
        <w:wordWrap/>
        <w:overflowPunct/>
        <w:topLinePunct w:val="0"/>
        <w:autoSpaceDE w:val="0"/>
        <w:autoSpaceDN w:val="0"/>
        <w:bidi w:val="0"/>
        <w:adjustRightInd w:val="0"/>
        <w:snapToGrid w:val="0"/>
        <w:spacing w:before="39" w:line="219" w:lineRule="auto"/>
        <w:ind w:left="441" w:leftChars="0"/>
        <w:textAlignment w:val="baseline"/>
        <w:outlineLvl w:val="4"/>
        <w:rPr>
          <w:rFonts w:ascii="宋体" w:hAnsi="宋体" w:eastAsia="宋体" w:cs="宋体"/>
          <w:sz w:val="24"/>
          <w:szCs w:val="24"/>
          <w:highlight w:val="none"/>
        </w:rPr>
      </w:pPr>
      <w:r>
        <w:rPr>
          <w:rFonts w:ascii="宋体" w:hAnsi="宋体" w:eastAsia="宋体" w:cs="宋体"/>
          <w:spacing w:val="-15"/>
          <w:sz w:val="24"/>
          <w:szCs w:val="24"/>
          <w:highlight w:val="none"/>
        </w:rPr>
        <w:t>附件：</w:t>
      </w:r>
    </w:p>
    <w:p w14:paraId="22444BDD">
      <w:pPr>
        <w:pStyle w:val="4"/>
        <w:keepNext w:val="0"/>
        <w:keepLines w:val="0"/>
        <w:pageBreakBefore w:val="0"/>
        <w:widowControl/>
        <w:kinsoku w:val="0"/>
        <w:wordWrap/>
        <w:overflowPunct/>
        <w:topLinePunct w:val="0"/>
        <w:autoSpaceDE w:val="0"/>
        <w:autoSpaceDN w:val="0"/>
        <w:bidi w:val="0"/>
        <w:adjustRightInd w:val="0"/>
        <w:snapToGrid w:val="0"/>
        <w:spacing w:line="352" w:lineRule="auto"/>
        <w:textAlignment w:val="baseline"/>
        <w:outlineLvl w:val="9"/>
        <w:rPr>
          <w:highlight w:val="none"/>
        </w:rPr>
      </w:pPr>
    </w:p>
    <w:p w14:paraId="538E0267">
      <w:pPr>
        <w:keepNext w:val="0"/>
        <w:keepLines w:val="0"/>
        <w:pageBreakBefore w:val="0"/>
        <w:widowControl/>
        <w:kinsoku w:val="0"/>
        <w:wordWrap/>
        <w:overflowPunct/>
        <w:topLinePunct w:val="0"/>
        <w:autoSpaceDE w:val="0"/>
        <w:autoSpaceDN w:val="0"/>
        <w:bidi w:val="0"/>
        <w:adjustRightInd w:val="0"/>
        <w:snapToGrid w:val="0"/>
        <w:spacing w:before="101" w:line="225" w:lineRule="auto"/>
        <w:ind w:left="2985"/>
        <w:textAlignment w:val="baseline"/>
        <w:outlineLvl w:val="9"/>
        <w:rPr>
          <w:rFonts w:ascii="宋体" w:hAnsi="宋体" w:eastAsia="宋体" w:cs="宋体"/>
          <w:sz w:val="31"/>
          <w:szCs w:val="31"/>
          <w:highlight w:val="none"/>
        </w:rPr>
      </w:pPr>
      <w:bookmarkStart w:id="30" w:name="bookmark8"/>
      <w:bookmarkEnd w:id="30"/>
      <w:r>
        <w:rPr>
          <w:rFonts w:ascii="宋体" w:hAnsi="宋体" w:eastAsia="宋体" w:cs="宋体"/>
          <w:spacing w:val="-6"/>
          <w:sz w:val="31"/>
          <w:szCs w:val="31"/>
          <w:highlight w:val="none"/>
        </w:rPr>
        <w:t>采购合同/凭单（格式）</w:t>
      </w:r>
    </w:p>
    <w:p w14:paraId="752EAA6D">
      <w:pPr>
        <w:pStyle w:val="4"/>
        <w:keepNext w:val="0"/>
        <w:keepLines w:val="0"/>
        <w:pageBreakBefore w:val="0"/>
        <w:widowControl/>
        <w:kinsoku w:val="0"/>
        <w:wordWrap/>
        <w:overflowPunct/>
        <w:topLinePunct w:val="0"/>
        <w:autoSpaceDE w:val="0"/>
        <w:autoSpaceDN w:val="0"/>
        <w:bidi w:val="0"/>
        <w:adjustRightInd w:val="0"/>
        <w:snapToGrid w:val="0"/>
        <w:spacing w:line="361" w:lineRule="auto"/>
        <w:textAlignment w:val="baseline"/>
        <w:outlineLvl w:val="9"/>
        <w:rPr>
          <w:highlight w:val="none"/>
        </w:rPr>
      </w:pPr>
    </w:p>
    <w:p w14:paraId="052EF27B">
      <w:pPr>
        <w:keepNext w:val="0"/>
        <w:keepLines w:val="0"/>
        <w:pageBreakBefore w:val="0"/>
        <w:widowControl/>
        <w:kinsoku w:val="0"/>
        <w:wordWrap/>
        <w:overflowPunct/>
        <w:topLinePunct w:val="0"/>
        <w:autoSpaceDE w:val="0"/>
        <w:autoSpaceDN w:val="0"/>
        <w:bidi w:val="0"/>
        <w:adjustRightInd w:val="0"/>
        <w:snapToGrid w:val="0"/>
        <w:spacing w:before="78" w:line="219" w:lineRule="auto"/>
        <w:ind w:left="2788"/>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采购合同最终以实际签订合同为准。</w:t>
      </w:r>
    </w:p>
    <w:p w14:paraId="26A0480E">
      <w:pPr>
        <w:keepNext w:val="0"/>
        <w:keepLines w:val="0"/>
        <w:pageBreakBefore w:val="0"/>
        <w:widowControl/>
        <w:kinsoku w:val="0"/>
        <w:wordWrap/>
        <w:overflowPunct/>
        <w:topLinePunct w:val="0"/>
        <w:autoSpaceDE w:val="0"/>
        <w:autoSpaceDN w:val="0"/>
        <w:bidi w:val="0"/>
        <w:adjustRightInd w:val="0"/>
        <w:snapToGrid w:val="0"/>
        <w:spacing w:line="214" w:lineRule="exact"/>
        <w:textAlignment w:val="baseline"/>
        <w:outlineLvl w:val="9"/>
        <w:rPr>
          <w:sz w:val="18"/>
          <w:szCs w:val="18"/>
          <w:highlight w:val="none"/>
        </w:rPr>
        <w:sectPr>
          <w:headerReference r:id="rId13" w:type="default"/>
          <w:footerReference r:id="rId14" w:type="default"/>
          <w:pgSz w:w="11907" w:h="16840"/>
          <w:pgMar w:top="1440" w:right="1080" w:bottom="1440" w:left="1080" w:header="0" w:footer="1058" w:gutter="0"/>
          <w:pgNumType w:fmt="decimal"/>
          <w:cols w:space="720" w:num="1"/>
        </w:sectPr>
      </w:pPr>
    </w:p>
    <w:p w14:paraId="76344D87">
      <w:pPr>
        <w:numPr>
          <w:ilvl w:val="0"/>
          <w:numId w:val="3"/>
        </w:numPr>
        <w:spacing w:before="134" w:line="360" w:lineRule="auto"/>
        <w:ind w:left="2856"/>
        <w:outlineLvl w:val="0"/>
        <w:rPr>
          <w:rFonts w:ascii="宋体" w:hAnsi="宋体" w:eastAsia="宋体" w:cs="宋体"/>
          <w:b/>
          <w:bCs/>
          <w:spacing w:val="-9"/>
          <w:sz w:val="35"/>
          <w:szCs w:val="35"/>
          <w:highlight w:val="none"/>
        </w:rPr>
      </w:pPr>
      <w:bookmarkStart w:id="31" w:name="_Toc14137"/>
      <w:r>
        <w:rPr>
          <w:rFonts w:ascii="宋体" w:hAnsi="宋体" w:eastAsia="宋体" w:cs="宋体"/>
          <w:b/>
          <w:bCs/>
          <w:spacing w:val="-9"/>
          <w:sz w:val="35"/>
          <w:szCs w:val="35"/>
          <w:highlight w:val="none"/>
        </w:rPr>
        <w:t>政府采购政策</w:t>
      </w:r>
      <w:bookmarkEnd w:id="31"/>
    </w:p>
    <w:p w14:paraId="270C1A19">
      <w:pPr>
        <w:spacing w:before="78" w:line="360" w:lineRule="auto"/>
        <w:ind w:left="923"/>
        <w:rPr>
          <w:rFonts w:ascii="宋体" w:hAnsi="宋体" w:eastAsia="宋体" w:cs="宋体"/>
          <w:sz w:val="24"/>
          <w:szCs w:val="24"/>
          <w:highlight w:val="none"/>
        </w:rPr>
      </w:pPr>
      <w:r>
        <w:rPr>
          <w:rFonts w:ascii="宋体" w:hAnsi="宋体" w:eastAsia="宋体" w:cs="宋体"/>
          <w:spacing w:val="-16"/>
          <w:sz w:val="24"/>
          <w:szCs w:val="24"/>
          <w:highlight w:val="none"/>
        </w:rPr>
        <w:t>本项目需要落实的政府采购政策包括：</w:t>
      </w:r>
    </w:p>
    <w:p w14:paraId="00EF99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一、促进中小企业发展政策</w:t>
      </w:r>
    </w:p>
    <w:p w14:paraId="77D28F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（一）政策依据</w:t>
      </w:r>
    </w:p>
    <w:p w14:paraId="66C007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财政部工业和信息化部《政府采购促进中小企业发展管理办法》（财库﹝2020﹞</w:t>
      </w:r>
    </w:p>
    <w:p w14:paraId="47275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46号）。</w:t>
      </w:r>
    </w:p>
    <w:p w14:paraId="0B85D8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（二）中小企业的认定</w:t>
      </w:r>
    </w:p>
    <w:p w14:paraId="48D99D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386D59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2、符合中小企业划分标准的个体工商户，在政府采购活动中视同中小企业。</w:t>
      </w:r>
    </w:p>
    <w:p w14:paraId="36F243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3、以联合体形式参加政府采购活动，联合体各方均为中小企业的，联合体视同中小企业。其中，联合体各方均为小微企业的，联合体视同小微企业。</w:t>
      </w:r>
    </w:p>
    <w:p w14:paraId="048CCD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（三）中小企业需提供的证明材料</w:t>
      </w:r>
    </w:p>
    <w:p w14:paraId="0CD4E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中小企业参加政府采购活动，应当出具本征集文件规定的《中小企业声明函》，否则不得享受相关中小企业扶持政策。任何单位和个人不得要求供应商提供《中小企业声明函》之外的中小企业身份证明文件。</w:t>
      </w:r>
    </w:p>
    <w:p w14:paraId="43A03C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（四）中小企业扶持政策享受情形</w:t>
      </w:r>
    </w:p>
    <w:p w14:paraId="6EB46D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在政府采购活动中，供应商提供的货物、工程或者服务符合下列情形的，享受相关中小企业扶持政策：</w:t>
      </w:r>
    </w:p>
    <w:p w14:paraId="7C870A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1、在货物采购项目中，货物由中小企业制造，即货物由中小企业生产且使用该中小企业商号或者注册商标；</w:t>
      </w:r>
    </w:p>
    <w:p w14:paraId="3D4E44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2、在工程采购项目中，工程由中小企业承建，即工程施工单位为中小企业；</w:t>
      </w:r>
    </w:p>
    <w:p w14:paraId="43B450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3、在服务采购项目中，服务由中小企业承接，即提供服务的人员为中小企业依照《中华人民共和国劳动合同法》订立劳动合同的从业人员。</w:t>
      </w:r>
    </w:p>
    <w:p w14:paraId="1E71DD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在货物采购项目中，供应商提供的货物既有中小企业制造货物，也有大型企业制造货物的，不享受中小企业扶持政策。</w:t>
      </w:r>
    </w:p>
    <w:p w14:paraId="42F63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（五）中小企业扶持政策</w:t>
      </w:r>
    </w:p>
    <w:p w14:paraId="180660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1、对于非专门面向中小企业采购的采购包，应当对符合本章规定的小微企业报价</w:t>
      </w:r>
    </w:p>
    <w:p w14:paraId="792AF4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sectPr>
          <w:footerReference r:id="rId15" w:type="default"/>
          <w:pgSz w:w="11907" w:h="16840"/>
          <w:pgMar w:top="1440" w:right="1080" w:bottom="1440" w:left="1080" w:header="881" w:footer="1058" w:gutter="0"/>
          <w:pgNumType w:fmt="decimal"/>
          <w:cols w:space="720" w:num="1"/>
        </w:sectPr>
      </w:pPr>
    </w:p>
    <w:p w14:paraId="065CA9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给予一定比例的扣除（具体比例详见本征集文件第二章），用扣除后的价格参加评审。</w:t>
      </w:r>
    </w:p>
    <w:p w14:paraId="641C64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征集文件第二章），用扣除后的价格参加评审。组成联合体或者接受分包的小微企业与联合体内其他企业、分包企业之间存在直接控股、管理关系的，</w:t>
      </w:r>
    </w:p>
    <w:p w14:paraId="1DF733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不享受价格扣除优惠政策。</w:t>
      </w:r>
    </w:p>
    <w:p w14:paraId="635BF3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3、价格扣除比例或者价格分加分比例对小型企业和微型企业同等对待，不作区分。</w:t>
      </w:r>
    </w:p>
    <w:p w14:paraId="0FBEA8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（六）合同分包要求</w:t>
      </w:r>
    </w:p>
    <w:p w14:paraId="29B231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p w14:paraId="5795F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（七）法律责任</w:t>
      </w:r>
    </w:p>
    <w:p w14:paraId="1FA147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供应商按照本征集文件规定提供声明函内容不实的，属于提供虚假材料谋取中标、成交，依照《中华人民共和国政府采购法》等国家有关规定追究相应责任。</w:t>
      </w:r>
    </w:p>
    <w:p w14:paraId="0914D7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二、支持监狱企业发展政策</w:t>
      </w:r>
    </w:p>
    <w:p w14:paraId="3191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（一）政策依据</w:t>
      </w:r>
    </w:p>
    <w:p w14:paraId="4AEBF0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财政部司法部《关于政府采购支持监狱企业发展有关问题的通知》（财库〔2014〕</w:t>
      </w:r>
    </w:p>
    <w:p w14:paraId="264687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68号）。</w:t>
      </w:r>
    </w:p>
    <w:p w14:paraId="4EA401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（二）监狱企业的认定</w:t>
      </w:r>
    </w:p>
    <w:p w14:paraId="4BF9A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FA90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（三）监狱企业需提供的证明材料</w:t>
      </w:r>
    </w:p>
    <w:p w14:paraId="4C615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4E1FED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（四）监狱企业支持政策</w:t>
      </w:r>
    </w:p>
    <w:p w14:paraId="0F3B76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5AE8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三、支持残疾人福利性单位发展政策</w:t>
      </w:r>
    </w:p>
    <w:p w14:paraId="0E8452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（一）政策依据</w:t>
      </w:r>
    </w:p>
    <w:p w14:paraId="7D1AB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财政部民政部中国残疾人联合会《关于促进残疾人就业政府采购政策的通知》（财库[2017]141号）。</w:t>
      </w:r>
    </w:p>
    <w:p w14:paraId="309DB5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（二）残疾人福利性单位的认定</w:t>
      </w:r>
    </w:p>
    <w:p w14:paraId="17F6C2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享受政府采购支持政策的残疾人福利性单位应当同时满足以下条件：</w:t>
      </w:r>
    </w:p>
    <w:p w14:paraId="7338C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1、安置的残疾人占本单位在职职工人数的比例不低于25%(含25%)，并且安置的残疾人人数不少于10人(含10人)；</w:t>
      </w:r>
    </w:p>
    <w:p w14:paraId="7BEE70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2、依法与安置的每位残疾人签订了一年以上(含一年)的劳动合同或服务协议；</w:t>
      </w:r>
    </w:p>
    <w:p w14:paraId="142252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3、为安置的每位残疾人按月足额缴纳了基本养老保险、基本医疗保险、失业保险、工伤保险和生育保险等社会保险费；</w:t>
      </w:r>
    </w:p>
    <w:p w14:paraId="5E6EC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4、通过银行等金融机构向安置的每位残疾人，按月支付了不低于单位所在区县适用的经省级人民政府批准的月最低工资标准的工资；</w:t>
      </w:r>
    </w:p>
    <w:p w14:paraId="1F73CD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5、提供本单位制造的货物、承担的工程或者服务(以下简称产品)，或者提供其他残疾人福利性单位制造的货物(不包括使用非残疾人福利性单位注册商标的货物)。</w:t>
      </w:r>
    </w:p>
    <w:p w14:paraId="46B06D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8FDB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（三）残疾人福利性单位需提供的证明材料</w:t>
      </w:r>
    </w:p>
    <w:p w14:paraId="4E48ED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符合条件的残疾人福利性单位在参加政府采购活动时，应当出具本征集文件规定的《残疾人福利性单位声明函》，并对声明的真实性负责。</w:t>
      </w:r>
    </w:p>
    <w:p w14:paraId="0634F4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（四）残疾人福利性单位支持政策</w:t>
      </w:r>
    </w:p>
    <w:p w14:paraId="3BFB4D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2BFAFA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（五）法律责任</w:t>
      </w:r>
    </w:p>
    <w:p w14:paraId="5FFF7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供应商按照本征集文件规定提供声明函内容不实的，属于提供虚假材料谋取中标、成交，依照《中华人民共和国政府采购法》等国家有关规定追究相应责任。</w:t>
      </w:r>
    </w:p>
    <w:p w14:paraId="5659FC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四、强制、优先采购节能产品、环境标志产品政策</w:t>
      </w:r>
    </w:p>
    <w:p w14:paraId="304728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（一）政策依据</w:t>
      </w:r>
    </w:p>
    <w:p w14:paraId="5E06F5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sectPr>
          <w:footerReference r:id="rId16" w:type="default"/>
          <w:pgSz w:w="11907" w:h="16840"/>
          <w:pgMar w:top="1440" w:right="1080" w:bottom="1440" w:left="1080" w:header="881" w:footer="1058" w:gutter="0"/>
          <w:pgNumType w:fmt="decimal"/>
          <w:cols w:space="720" w:num="1"/>
        </w:sectPr>
      </w:pPr>
    </w:p>
    <w:p w14:paraId="07C181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1、财政部发展改革委生态环境部市场监管总局《关于调整优化节能产品、环境标志产品政府采购执行机制的通知》（财库〔2019〕9号）。</w:t>
      </w:r>
    </w:p>
    <w:p w14:paraId="76BAFE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2、财政部生态环境部《关于印发环境标志产品政府采购品目清单的通知》（财库〔2019〕18号）。</w:t>
      </w:r>
    </w:p>
    <w:p w14:paraId="00A2F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3、财政部发展改革委《关于印发节能产品政府采购品目清单的通知》（财库〔2019〕19号）。</w:t>
      </w:r>
    </w:p>
    <w:p w14:paraId="537E8D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（二）节能产品、环境标志产品的品目</w:t>
      </w:r>
    </w:p>
    <w:p w14:paraId="3F44A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政府采购节能产品、环境标志产品实施品目清单管理，详见《节能产品政府采购品目清单》、《环境标志产品政府采购品目清单》。</w:t>
      </w:r>
    </w:p>
    <w:p w14:paraId="5C31ED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（三）节能产品、环境标志产品需提供的证明材料</w:t>
      </w:r>
    </w:p>
    <w:p w14:paraId="4E3B59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征集人拟采购的产品属于品目清单范围的，供应商应当提供本征集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8799E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（四）节能产品、环境标志产品采购政策</w:t>
      </w:r>
    </w:p>
    <w:p w14:paraId="0A0422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征集人拟采购的产品属于品目清单范围，且属于强制采购品目的，实行强制采购。本征集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7CC254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征集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w:t>
      </w:r>
    </w:p>
    <w:p w14:paraId="1616FF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具体办法详见本征集文件第六章。</w:t>
      </w:r>
    </w:p>
    <w:p w14:paraId="7523EF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sectPr>
          <w:footerReference r:id="rId17" w:type="default"/>
          <w:pgSz w:w="11907" w:h="16840"/>
          <w:pgMar w:top="1440" w:right="1080" w:bottom="1440" w:left="1080" w:header="881" w:footer="1058" w:gutter="0"/>
          <w:pgNumType w:fmt="decimal"/>
          <w:cols w:space="720" w:num="1"/>
        </w:sectPr>
      </w:pPr>
    </w:p>
    <w:p w14:paraId="25D3E777">
      <w:pPr>
        <w:spacing w:before="114" w:line="225" w:lineRule="auto"/>
        <w:ind w:left="963"/>
        <w:jc w:val="center"/>
        <w:outlineLvl w:val="0"/>
        <w:rPr>
          <w:rFonts w:ascii="宋体" w:hAnsi="宋体" w:eastAsia="宋体" w:cs="宋体"/>
          <w:sz w:val="35"/>
          <w:szCs w:val="35"/>
          <w:highlight w:val="none"/>
        </w:rPr>
      </w:pPr>
      <w:bookmarkStart w:id="32" w:name="_Toc30175"/>
      <w:r>
        <w:rPr>
          <w:rFonts w:ascii="宋体" w:hAnsi="宋体" w:eastAsia="宋体" w:cs="宋体"/>
          <w:b/>
          <w:bCs/>
          <w:spacing w:val="-9"/>
          <w:sz w:val="35"/>
          <w:szCs w:val="35"/>
          <w:highlight w:val="none"/>
        </w:rPr>
        <w:t>第五章</w:t>
      </w:r>
      <w:r>
        <w:rPr>
          <w:rFonts w:hint="eastAsia" w:ascii="宋体" w:hAnsi="宋体" w:eastAsia="宋体" w:cs="宋体"/>
          <w:b/>
          <w:bCs/>
          <w:spacing w:val="-9"/>
          <w:sz w:val="35"/>
          <w:szCs w:val="35"/>
          <w:highlight w:val="none"/>
          <w:lang w:eastAsia="zh-CN"/>
        </w:rPr>
        <w:t>、</w:t>
      </w:r>
      <w:r>
        <w:rPr>
          <w:rFonts w:ascii="宋体" w:hAnsi="宋体" w:eastAsia="宋体" w:cs="宋体"/>
          <w:b/>
          <w:bCs/>
          <w:spacing w:val="-9"/>
          <w:sz w:val="35"/>
          <w:szCs w:val="35"/>
          <w:highlight w:val="none"/>
        </w:rPr>
        <w:t>确定入围供应商的资格审查方法与标准</w:t>
      </w:r>
      <w:bookmarkEnd w:id="32"/>
    </w:p>
    <w:p w14:paraId="43C04ECC">
      <w:pPr>
        <w:pStyle w:val="4"/>
        <w:spacing w:line="459" w:lineRule="auto"/>
        <w:rPr>
          <w:highlight w:val="none"/>
        </w:rPr>
      </w:pPr>
    </w:p>
    <w:p w14:paraId="3261F8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一、资格审查方法</w:t>
      </w:r>
    </w:p>
    <w:p w14:paraId="7E3E85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eastAsia="宋体"/>
          <w:highlight w:val="none"/>
          <w:lang w:eastAsia="zh-CN"/>
        </w:rPr>
      </w:pPr>
      <w:r>
        <w:rPr>
          <w:rFonts w:hint="eastAsia" w:ascii="宋体" w:hAnsi="宋体" w:eastAsia="宋体" w:cs="宋体"/>
          <w:sz w:val="24"/>
          <w:szCs w:val="24"/>
          <w:highlight w:val="none"/>
        </w:rPr>
        <w:t>本项目由征集人依法对供应商的资格进行审查。资格审查不合格的供应商，响应文件无效</w:t>
      </w:r>
      <w:r>
        <w:rPr>
          <w:rFonts w:hint="eastAsia" w:ascii="宋体" w:hAnsi="宋体" w:eastAsia="宋体" w:cs="宋体"/>
          <w:sz w:val="24"/>
          <w:szCs w:val="24"/>
          <w:highlight w:val="none"/>
          <w:lang w:eastAsia="zh-CN"/>
        </w:rPr>
        <w:t>。</w:t>
      </w:r>
    </w:p>
    <w:tbl>
      <w:tblPr>
        <w:tblStyle w:val="14"/>
        <w:tblW w:w="97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2400"/>
        <w:gridCol w:w="6654"/>
      </w:tblGrid>
      <w:tr w14:paraId="6DA3D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tcBorders>
              <w:top w:val="single" w:color="000000" w:sz="6" w:space="0"/>
              <w:left w:val="single" w:color="000000" w:sz="6" w:space="0"/>
            </w:tcBorders>
            <w:vAlign w:val="center"/>
          </w:tcPr>
          <w:p w14:paraId="6E34CE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00" w:type="dxa"/>
            <w:tcBorders>
              <w:top w:val="single" w:color="000000" w:sz="6" w:space="0"/>
            </w:tcBorders>
            <w:vAlign w:val="center"/>
          </w:tcPr>
          <w:p w14:paraId="791830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审查内容</w:t>
            </w:r>
          </w:p>
        </w:tc>
        <w:tc>
          <w:tcPr>
            <w:tcW w:w="6654" w:type="dxa"/>
            <w:tcBorders>
              <w:top w:val="single" w:color="000000" w:sz="6" w:space="0"/>
              <w:right w:val="single" w:color="000000" w:sz="6" w:space="0"/>
            </w:tcBorders>
            <w:vAlign w:val="center"/>
          </w:tcPr>
          <w:p w14:paraId="7BE8B8D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审查要求</w:t>
            </w:r>
          </w:p>
        </w:tc>
      </w:tr>
      <w:tr w14:paraId="74CAE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737" w:type="dxa"/>
            <w:gridSpan w:val="3"/>
            <w:tcBorders>
              <w:left w:val="single" w:color="000000" w:sz="6" w:space="0"/>
              <w:right w:val="single" w:color="000000" w:sz="6" w:space="0"/>
            </w:tcBorders>
            <w:vAlign w:val="center"/>
          </w:tcPr>
          <w:p w14:paraId="09574CB8">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（一）响应文件解密</w:t>
            </w:r>
          </w:p>
        </w:tc>
      </w:tr>
      <w:tr w14:paraId="1550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683" w:type="dxa"/>
            <w:tcBorders>
              <w:left w:val="single" w:color="000000" w:sz="6" w:space="0"/>
            </w:tcBorders>
            <w:vAlign w:val="center"/>
          </w:tcPr>
          <w:p w14:paraId="530365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00" w:type="dxa"/>
            <w:vAlign w:val="center"/>
          </w:tcPr>
          <w:p w14:paraId="36D75C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成功解密响应文件</w:t>
            </w:r>
          </w:p>
        </w:tc>
        <w:tc>
          <w:tcPr>
            <w:tcW w:w="6654" w:type="dxa"/>
            <w:tcBorders>
              <w:right w:val="single" w:color="000000" w:sz="6" w:space="0"/>
            </w:tcBorders>
            <w:vAlign w:val="center"/>
          </w:tcPr>
          <w:p w14:paraId="147F978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在征集文件规定的解密期限内成功解密响应文件。</w:t>
            </w:r>
          </w:p>
        </w:tc>
      </w:tr>
      <w:tr w14:paraId="24262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737" w:type="dxa"/>
            <w:gridSpan w:val="3"/>
            <w:tcBorders>
              <w:left w:val="single" w:color="000000" w:sz="6" w:space="0"/>
              <w:right w:val="single" w:color="000000" w:sz="6" w:space="0"/>
            </w:tcBorders>
            <w:vAlign w:val="center"/>
          </w:tcPr>
          <w:p w14:paraId="03AA155F">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（二）基本资格条件</w:t>
            </w:r>
          </w:p>
        </w:tc>
      </w:tr>
      <w:tr w14:paraId="3EDC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683" w:type="dxa"/>
            <w:tcBorders>
              <w:left w:val="single" w:color="000000" w:sz="6" w:space="0"/>
            </w:tcBorders>
            <w:vAlign w:val="center"/>
          </w:tcPr>
          <w:p w14:paraId="31605F0B">
            <w:pPr>
              <w:jc w:val="center"/>
              <w:rPr>
                <w:rFonts w:hint="eastAsia" w:ascii="宋体" w:hAnsi="宋体" w:eastAsia="宋体" w:cs="宋体"/>
                <w:sz w:val="24"/>
                <w:szCs w:val="24"/>
                <w:highlight w:val="none"/>
              </w:rPr>
            </w:pPr>
          </w:p>
          <w:p w14:paraId="0BA798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00" w:type="dxa"/>
            <w:vAlign w:val="center"/>
          </w:tcPr>
          <w:p w14:paraId="7432F42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具有独立承担民事责任能力的独立法人或其他组织形式</w:t>
            </w:r>
          </w:p>
        </w:tc>
        <w:tc>
          <w:tcPr>
            <w:tcW w:w="6654" w:type="dxa"/>
            <w:tcBorders>
              <w:right w:val="single" w:color="000000" w:sz="6" w:space="0"/>
            </w:tcBorders>
            <w:vAlign w:val="center"/>
          </w:tcPr>
          <w:p w14:paraId="476F1FF6">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供应商须提供：①法人营业执照②或事业单位法人证书③或民办非企业单位登记证书④或个体工商户营业执照⑤或其他组织的执业许可证副本扫描件。</w:t>
            </w:r>
          </w:p>
        </w:tc>
      </w:tr>
      <w:tr w14:paraId="16BC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1" w:hRule="atLeast"/>
          <w:jc w:val="center"/>
        </w:trPr>
        <w:tc>
          <w:tcPr>
            <w:tcW w:w="683" w:type="dxa"/>
            <w:tcBorders>
              <w:left w:val="single" w:color="000000" w:sz="6" w:space="0"/>
            </w:tcBorders>
            <w:vAlign w:val="center"/>
          </w:tcPr>
          <w:p w14:paraId="26FBE0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00" w:type="dxa"/>
            <w:vAlign w:val="center"/>
          </w:tcPr>
          <w:p w14:paraId="21A91B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具有良好的商业信誉和健全的财务会计制度及有依法缴纳税收和社会保障资金的良好记录</w:t>
            </w:r>
          </w:p>
        </w:tc>
        <w:tc>
          <w:tcPr>
            <w:tcW w:w="6654" w:type="dxa"/>
            <w:tcBorders>
              <w:right w:val="single" w:color="000000" w:sz="6" w:space="0"/>
            </w:tcBorders>
            <w:vAlign w:val="center"/>
          </w:tcPr>
          <w:p w14:paraId="620BCDA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采购法》第二十二条规定的条件，根据长春市财政局关于加强政府采购信用体系建设简化供应商资格条件有关事项的通知（长财采购〔2022〕2066号），供应商参加采购活动应当提交反映其财务状况、依法缴纳税收和社保保障资金情况的资格条件承诺函。响应文件中按格式附资格条件承诺函。</w:t>
            </w:r>
          </w:p>
          <w:p w14:paraId="33F7B3C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不适用信用承诺的情形：</w:t>
            </w:r>
          </w:p>
          <w:p w14:paraId="2D9FFCB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1.被列入政府采购不良行为记录名单的，被禁止参加政府采购活动且尚在处罚有效期内的；</w:t>
            </w:r>
          </w:p>
          <w:p w14:paraId="21CE16F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2.被有关部门列入失信被执行人、联合惩戒对象、严重违法失信行为记录等情形的；</w:t>
            </w:r>
          </w:p>
          <w:p w14:paraId="395282B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3.其他法律法规规定的不适用于资格条件信用承诺的情形。</w:t>
            </w:r>
          </w:p>
        </w:tc>
      </w:tr>
      <w:tr w14:paraId="6811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83" w:type="dxa"/>
            <w:tcBorders>
              <w:left w:val="single" w:color="000000" w:sz="6" w:space="0"/>
            </w:tcBorders>
            <w:vAlign w:val="center"/>
          </w:tcPr>
          <w:p w14:paraId="5ABF49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00" w:type="dxa"/>
            <w:vAlign w:val="center"/>
          </w:tcPr>
          <w:p w14:paraId="310CEF1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tc>
        <w:tc>
          <w:tcPr>
            <w:tcW w:w="6654" w:type="dxa"/>
            <w:tcBorders>
              <w:right w:val="single" w:color="000000" w:sz="6" w:space="0"/>
            </w:tcBorders>
            <w:vAlign w:val="center"/>
          </w:tcPr>
          <w:p w14:paraId="68F1E52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提供《供应商有关资格条件声明函》。</w:t>
            </w:r>
          </w:p>
        </w:tc>
      </w:tr>
      <w:tr w14:paraId="6A2E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83" w:type="dxa"/>
            <w:tcBorders>
              <w:left w:val="single" w:color="000000" w:sz="6" w:space="0"/>
            </w:tcBorders>
            <w:vAlign w:val="center"/>
          </w:tcPr>
          <w:p w14:paraId="723C0F30">
            <w:pPr>
              <w:jc w:val="center"/>
              <w:rPr>
                <w:rFonts w:hint="eastAsia" w:ascii="宋体" w:hAnsi="宋体" w:eastAsia="宋体" w:cs="宋体"/>
                <w:sz w:val="24"/>
                <w:szCs w:val="24"/>
                <w:highlight w:val="none"/>
              </w:rPr>
            </w:pPr>
          </w:p>
          <w:p w14:paraId="663125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00" w:type="dxa"/>
            <w:vAlign w:val="center"/>
          </w:tcPr>
          <w:p w14:paraId="6A4D45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w:t>
            </w:r>
          </w:p>
        </w:tc>
        <w:tc>
          <w:tcPr>
            <w:tcW w:w="6654" w:type="dxa"/>
            <w:tcBorders>
              <w:right w:val="single" w:color="000000" w:sz="6" w:space="0"/>
            </w:tcBorders>
            <w:vAlign w:val="center"/>
          </w:tcPr>
          <w:p w14:paraId="2790424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提供《三年内在经营活动中没有重大违法记录的声明》。</w:t>
            </w:r>
          </w:p>
        </w:tc>
      </w:tr>
      <w:tr w14:paraId="557C8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83" w:type="dxa"/>
            <w:tcBorders>
              <w:left w:val="single" w:color="000000" w:sz="6" w:space="0"/>
            </w:tcBorders>
            <w:vAlign w:val="center"/>
          </w:tcPr>
          <w:p w14:paraId="256EE1E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00" w:type="dxa"/>
            <w:vAlign w:val="center"/>
          </w:tcPr>
          <w:p w14:paraId="34960B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符合法律、行政法规规定的其他条件</w:t>
            </w:r>
          </w:p>
        </w:tc>
        <w:tc>
          <w:tcPr>
            <w:tcW w:w="6654" w:type="dxa"/>
            <w:tcBorders>
              <w:right w:val="single" w:color="000000" w:sz="6" w:space="0"/>
            </w:tcBorders>
            <w:vAlign w:val="center"/>
          </w:tcPr>
          <w:p w14:paraId="61C6D6F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提供《供应商有关资格条件声明函》。</w:t>
            </w:r>
          </w:p>
        </w:tc>
      </w:tr>
      <w:tr w14:paraId="1D7DA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737" w:type="dxa"/>
            <w:gridSpan w:val="3"/>
            <w:tcBorders>
              <w:left w:val="single" w:color="000000" w:sz="6" w:space="0"/>
              <w:right w:val="single" w:color="000000" w:sz="6" w:space="0"/>
            </w:tcBorders>
            <w:vAlign w:val="center"/>
          </w:tcPr>
          <w:p w14:paraId="7F73DB20">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（三）特定资格要求：</w:t>
            </w:r>
          </w:p>
        </w:tc>
      </w:tr>
      <w:tr w14:paraId="38F8B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683" w:type="dxa"/>
            <w:tcBorders>
              <w:left w:val="single" w:color="000000" w:sz="6" w:space="0"/>
            </w:tcBorders>
            <w:vAlign w:val="center"/>
          </w:tcPr>
          <w:p w14:paraId="10C46C1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00" w:type="dxa"/>
            <w:vAlign w:val="center"/>
          </w:tcPr>
          <w:p w14:paraId="649021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信誉要求</w:t>
            </w:r>
          </w:p>
        </w:tc>
        <w:tc>
          <w:tcPr>
            <w:tcW w:w="6654" w:type="dxa"/>
            <w:tcBorders>
              <w:right w:val="single" w:color="000000" w:sz="6" w:space="0"/>
            </w:tcBorders>
            <w:vAlign w:val="center"/>
          </w:tcPr>
          <w:p w14:paraId="00A746B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（1）拒绝列入政府取消投标资格记录期间的企业或个人投标；</w:t>
            </w:r>
          </w:p>
          <w:p w14:paraId="68C3DF9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服务商，不得参与政府采购活动；</w:t>
            </w:r>
          </w:p>
          <w:p w14:paraId="49D6DA4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（3）在近三年（2021年至今）内供应商和其法定代表人未在“中国裁判文书网”(wenshu.court.gov.cn)上有行贿犯罪行为。</w:t>
            </w:r>
          </w:p>
          <w:p w14:paraId="06DA2CC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注：（1）提供承诺函（2）（3）提供查询截图。</w:t>
            </w:r>
          </w:p>
        </w:tc>
      </w:tr>
      <w:tr w14:paraId="64EF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683" w:type="dxa"/>
            <w:tcBorders>
              <w:left w:val="single" w:color="000000" w:sz="6" w:space="0"/>
            </w:tcBorders>
            <w:shd w:val="clear" w:color="auto" w:fill="auto"/>
            <w:vAlign w:val="center"/>
          </w:tcPr>
          <w:p w14:paraId="0260F1B8">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8</w:t>
            </w:r>
          </w:p>
        </w:tc>
        <w:tc>
          <w:tcPr>
            <w:tcW w:w="2400" w:type="dxa"/>
            <w:shd w:val="clear" w:color="auto" w:fill="auto"/>
            <w:vAlign w:val="center"/>
          </w:tcPr>
          <w:p w14:paraId="69C143DF">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中小企业声明函</w:t>
            </w:r>
          </w:p>
        </w:tc>
        <w:tc>
          <w:tcPr>
            <w:tcW w:w="6654" w:type="dxa"/>
            <w:tcBorders>
              <w:right w:val="single" w:color="000000" w:sz="6" w:space="0"/>
            </w:tcBorders>
            <w:shd w:val="clear" w:color="auto" w:fill="auto"/>
            <w:vAlign w:val="center"/>
          </w:tcPr>
          <w:p w14:paraId="035507F1">
            <w:pPr>
              <w:jc w:val="left"/>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本项目为专门面向中小企业的采购项目，供应商需提供中小企业声明函原件（声明函原件附在响应文件正本中，格式参照《政府采购促进中小企业发展管理办法》（财库〔2020〕46号）中小企业声明函格式出具）。</w:t>
            </w:r>
          </w:p>
        </w:tc>
      </w:tr>
      <w:tr w14:paraId="7A81F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37" w:type="dxa"/>
            <w:gridSpan w:val="3"/>
            <w:tcBorders>
              <w:left w:val="single" w:color="000000" w:sz="6" w:space="0"/>
              <w:right w:val="single" w:color="000000" w:sz="6" w:space="0"/>
            </w:tcBorders>
            <w:shd w:val="clear" w:color="auto" w:fill="auto"/>
            <w:vAlign w:val="center"/>
          </w:tcPr>
          <w:p w14:paraId="5584ED17">
            <w:pPr>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（五）其他</w:t>
            </w:r>
          </w:p>
        </w:tc>
      </w:tr>
      <w:tr w14:paraId="3E050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683" w:type="dxa"/>
            <w:tcBorders>
              <w:left w:val="single" w:color="000000" w:sz="6" w:space="0"/>
              <w:bottom w:val="single" w:color="000000" w:sz="6" w:space="0"/>
            </w:tcBorders>
            <w:shd w:val="clear" w:color="auto" w:fill="auto"/>
            <w:vAlign w:val="center"/>
          </w:tcPr>
          <w:p w14:paraId="501828FE">
            <w:pPr>
              <w:jc w:val="center"/>
              <w:rPr>
                <w:rFonts w:hint="eastAsia" w:ascii="宋体" w:hAnsi="宋体" w:eastAsia="宋体" w:cs="宋体"/>
                <w:sz w:val="24"/>
                <w:szCs w:val="24"/>
                <w:highlight w:val="none"/>
                <w:lang w:val="en-US" w:eastAsia="en-US"/>
              </w:rPr>
            </w:pPr>
          </w:p>
          <w:p w14:paraId="1BB4A619">
            <w:pPr>
              <w:jc w:val="center"/>
              <w:rPr>
                <w:rFonts w:hint="eastAsia" w:ascii="宋体" w:hAnsi="宋体" w:eastAsia="宋体" w:cs="宋体"/>
                <w:sz w:val="24"/>
                <w:szCs w:val="24"/>
                <w:highlight w:val="none"/>
                <w:lang w:val="en-US" w:eastAsia="en-US"/>
              </w:rPr>
            </w:pPr>
          </w:p>
          <w:p w14:paraId="08DCDB26">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9</w:t>
            </w:r>
          </w:p>
        </w:tc>
        <w:tc>
          <w:tcPr>
            <w:tcW w:w="2400" w:type="dxa"/>
            <w:tcBorders>
              <w:bottom w:val="single" w:color="000000" w:sz="6" w:space="0"/>
            </w:tcBorders>
            <w:shd w:val="clear" w:color="auto" w:fill="auto"/>
            <w:vAlign w:val="center"/>
          </w:tcPr>
          <w:p w14:paraId="171F0370">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单位负责人为同一人或者存在直接控股、管理关系的不同供应商，不得参加同一合同项下政府采购活动</w:t>
            </w:r>
          </w:p>
        </w:tc>
        <w:tc>
          <w:tcPr>
            <w:tcW w:w="6654" w:type="dxa"/>
            <w:tcBorders>
              <w:bottom w:val="single" w:color="000000" w:sz="6" w:space="0"/>
              <w:right w:val="single" w:color="000000" w:sz="6" w:space="0"/>
            </w:tcBorders>
            <w:shd w:val="clear" w:color="auto" w:fill="auto"/>
            <w:vAlign w:val="center"/>
          </w:tcPr>
          <w:p w14:paraId="0FB312BE">
            <w:pPr>
              <w:jc w:val="both"/>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供应商应提供声明函，在评审过程中发现供应商有违反此项规定的，评审小组应当认定其响应文件无效。</w:t>
            </w:r>
          </w:p>
        </w:tc>
      </w:tr>
      <w:tr w14:paraId="44D8A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683" w:type="dxa"/>
            <w:shd w:val="clear" w:color="auto" w:fill="auto"/>
            <w:vAlign w:val="center"/>
          </w:tcPr>
          <w:p w14:paraId="7810DBCB">
            <w:pPr>
              <w:jc w:val="center"/>
              <w:rPr>
                <w:rFonts w:hint="eastAsia" w:ascii="宋体" w:hAnsi="宋体" w:eastAsia="宋体" w:cs="宋体"/>
                <w:sz w:val="24"/>
                <w:szCs w:val="24"/>
                <w:highlight w:val="none"/>
                <w:lang w:val="en-US" w:eastAsia="en-US"/>
              </w:rPr>
            </w:pPr>
          </w:p>
          <w:p w14:paraId="10CB0E79">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10</w:t>
            </w:r>
          </w:p>
        </w:tc>
        <w:tc>
          <w:tcPr>
            <w:tcW w:w="2400" w:type="dxa"/>
            <w:shd w:val="clear" w:color="auto" w:fill="auto"/>
            <w:vAlign w:val="center"/>
          </w:tcPr>
          <w:p w14:paraId="4D6AC6B2">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不得以他人名义投标、串通投标、以行贿手段谋取中标或者以其他弄虚作假方式投标</w:t>
            </w:r>
          </w:p>
        </w:tc>
        <w:tc>
          <w:tcPr>
            <w:tcW w:w="6654" w:type="dxa"/>
            <w:shd w:val="clear" w:color="auto" w:fill="auto"/>
            <w:vAlign w:val="center"/>
          </w:tcPr>
          <w:p w14:paraId="6AC305F4">
            <w:pPr>
              <w:jc w:val="both"/>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供应商应提供声明函，在评审过程中发现供应商有违反此项规定的，评审小组应当认定其响应文件无效。</w:t>
            </w:r>
          </w:p>
        </w:tc>
      </w:tr>
      <w:tr w14:paraId="15AF4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683" w:type="dxa"/>
            <w:shd w:val="clear" w:color="auto" w:fill="auto"/>
            <w:vAlign w:val="center"/>
          </w:tcPr>
          <w:p w14:paraId="6BFD558F">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11</w:t>
            </w:r>
          </w:p>
        </w:tc>
        <w:tc>
          <w:tcPr>
            <w:tcW w:w="2400" w:type="dxa"/>
            <w:shd w:val="clear" w:color="auto" w:fill="auto"/>
            <w:vAlign w:val="center"/>
          </w:tcPr>
          <w:p w14:paraId="4FB4B56C">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未出现影响采购公正的违法、违规行为</w:t>
            </w:r>
          </w:p>
        </w:tc>
        <w:tc>
          <w:tcPr>
            <w:tcW w:w="6654" w:type="dxa"/>
            <w:shd w:val="clear" w:color="auto" w:fill="auto"/>
            <w:vAlign w:val="center"/>
          </w:tcPr>
          <w:p w14:paraId="3CDF8C9F">
            <w:pPr>
              <w:jc w:val="both"/>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供应商应提供声明函，在评审过程中发现供应商有违反此项规定的，评审小组应当认定其响应文件无效。</w:t>
            </w:r>
          </w:p>
        </w:tc>
      </w:tr>
    </w:tbl>
    <w:p w14:paraId="236F179F">
      <w:pPr>
        <w:spacing w:before="165" w:line="220" w:lineRule="auto"/>
        <w:outlineLvl w:val="1"/>
        <w:rPr>
          <w:rFonts w:ascii="宋体" w:hAnsi="宋体" w:eastAsia="宋体" w:cs="宋体"/>
          <w:sz w:val="30"/>
          <w:szCs w:val="30"/>
          <w:highlight w:val="none"/>
        </w:rPr>
      </w:pPr>
      <w:r>
        <w:rPr>
          <w:rFonts w:ascii="宋体" w:hAnsi="宋体" w:eastAsia="宋体" w:cs="宋体"/>
          <w:b/>
          <w:bCs/>
          <w:spacing w:val="-13"/>
          <w:sz w:val="30"/>
          <w:szCs w:val="30"/>
          <w:highlight w:val="none"/>
        </w:rPr>
        <w:t>二、资格审查标准</w:t>
      </w:r>
    </w:p>
    <w:p w14:paraId="0471EEB6">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注：有下列情形之一的，视为供应商串通投标，其响应文件无效：</w:t>
      </w:r>
    </w:p>
    <w:p w14:paraId="4D9D8134">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（1）不同供应商的响应文件由同一单位或者个人编制；</w:t>
      </w:r>
    </w:p>
    <w:p w14:paraId="7AAA471B">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（2）不同供应商委托同一单位或者个人办理投标事宜；</w:t>
      </w:r>
    </w:p>
    <w:p w14:paraId="7F6E2A55">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（3）不同供应商的响应文件载明的项目管理成员或者联系人员为同一人；</w:t>
      </w:r>
    </w:p>
    <w:p w14:paraId="03F96A1E">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（4）不同供应商的响应文件异常一致或者响应报价呈规律性差异；</w:t>
      </w:r>
    </w:p>
    <w:p w14:paraId="7DA680E6">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（5）不同供应商的响应文件相互混装；</w:t>
      </w:r>
    </w:p>
    <w:p w14:paraId="69B04F45">
      <w:pPr>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（6）不同供应商的投标保证金从同一单位或者个人的账户转出。</w:t>
      </w:r>
    </w:p>
    <w:p w14:paraId="0DF37B2F">
      <w:pPr>
        <w:keepNext w:val="0"/>
        <w:keepLines w:val="0"/>
        <w:pageBreakBefore w:val="0"/>
        <w:overflowPunct/>
        <w:topLinePunct w:val="0"/>
        <w:bidi w:val="0"/>
        <w:spacing w:before="100" w:line="480" w:lineRule="auto"/>
        <w:ind w:left="2600" w:leftChars="0"/>
        <w:outlineLvl w:val="2"/>
        <w:rPr>
          <w:highlight w:val="none"/>
        </w:rPr>
      </w:pPr>
      <w:r>
        <w:rPr>
          <w:rFonts w:ascii="宋体" w:hAnsi="宋体" w:eastAsia="宋体" w:cs="宋体"/>
          <w:b/>
          <w:bCs/>
          <w:spacing w:val="-9"/>
          <w:sz w:val="31"/>
          <w:szCs w:val="31"/>
          <w:highlight w:val="none"/>
        </w:rPr>
        <w:t>远程开标相关流程及注意事项</w:t>
      </w:r>
    </w:p>
    <w:p w14:paraId="27FCB64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zh-CN" w:eastAsia="zh-CN"/>
        </w:rPr>
        <w:t>一、远程开标使用APP：腾讯会议，</w:t>
      </w:r>
      <w:r>
        <w:rPr>
          <w:rFonts w:hint="eastAsia" w:ascii="宋体" w:hAnsi="宋体" w:eastAsia="宋体" w:cs="宋体"/>
          <w:b/>
          <w:bCs w:val="0"/>
          <w:snapToGrid w:val="0"/>
          <w:color w:val="auto"/>
          <w:kern w:val="0"/>
          <w:sz w:val="24"/>
          <w:szCs w:val="24"/>
          <w:highlight w:val="none"/>
          <w:lang w:val="zh-CN" w:eastAsia="zh-CN"/>
        </w:rPr>
        <w:t>腾讯会议号：</w:t>
      </w:r>
      <w:r>
        <w:rPr>
          <w:rFonts w:hint="eastAsia" w:ascii="宋体" w:hAnsi="宋体" w:eastAsia="宋体" w:cs="宋体"/>
          <w:b/>
          <w:bCs w:val="0"/>
          <w:snapToGrid w:val="0"/>
          <w:color w:val="auto"/>
          <w:kern w:val="0"/>
          <w:sz w:val="24"/>
          <w:szCs w:val="24"/>
          <w:highlight w:val="none"/>
          <w:lang w:val="en-US" w:eastAsia="zh-CN"/>
        </w:rPr>
        <w:t>893-471-799</w:t>
      </w:r>
    </w:p>
    <w:p w14:paraId="7FA969B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二、请各供应商提前下载好“腾讯会议”APP，并于开标前15分钟提前进入会议，进入后请不要退出。请修改名称为：公司名简写+电话，便于采购代理机构统计供应商及联系方式。</w:t>
      </w:r>
    </w:p>
    <w:p w14:paraId="6B96275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三、开标前进入会议视为供应商签到环节。投标截止时间前未进入会议的供应商，视为放弃本次投标，采购代理机构对其已上传的文件不进行解密，默认其认可本次招标活动。</w:t>
      </w:r>
    </w:p>
    <w:p w14:paraId="7221A00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四、远程解密时使用的CA 锁，应与上传响应文件时的CA 锁一致，否则会导致响应文 件解密失败。</w:t>
      </w:r>
    </w:p>
    <w:p w14:paraId="11F2AE1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五、解密时间为开始解密时间后 30 分钟，30 分钟内因供应商自身原因（如：网络问  题、CA 锁不正确、软件更新、解密失败等情况）未完成解密的相关情况，视为供应商 放弃本次投标，默认其认可本次招标活动。</w:t>
      </w:r>
    </w:p>
    <w:p w14:paraId="4BABF1F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六、在开标解密过程中，如出现任何其他问题，请在腾讯会议中及时联系代理机构工 作人员。</w:t>
      </w:r>
    </w:p>
    <w:p w14:paraId="718CC63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七、本项目为政采云电子开评标，现场无须递交纸质版响应文件，请各供应商于</w:t>
      </w:r>
      <w:r>
        <w:rPr>
          <w:rFonts w:hint="eastAsia" w:ascii="宋体" w:hAnsi="宋体" w:eastAsia="宋体" w:cs="宋体"/>
          <w:bCs/>
          <w:snapToGrid w:val="0"/>
          <w:color w:val="auto"/>
          <w:kern w:val="0"/>
          <w:sz w:val="24"/>
          <w:szCs w:val="24"/>
          <w:highlight w:val="none"/>
          <w:lang w:val="en-US" w:eastAsia="zh-CN"/>
        </w:rPr>
        <w:t>开标完成后，</w:t>
      </w:r>
      <w:r>
        <w:rPr>
          <w:rFonts w:hint="eastAsia" w:ascii="宋体" w:hAnsi="宋体" w:eastAsia="宋体" w:cs="宋体"/>
          <w:bCs/>
          <w:snapToGrid w:val="0"/>
          <w:color w:val="auto"/>
          <w:kern w:val="0"/>
          <w:sz w:val="24"/>
          <w:szCs w:val="24"/>
          <w:highlight w:val="none"/>
          <w:lang w:val="zh-CN" w:eastAsia="zh-CN"/>
        </w:rPr>
        <w:t>将纸质版投标文件（最终上传至政采云平台的版本，</w:t>
      </w:r>
      <w:r>
        <w:rPr>
          <w:rFonts w:hint="eastAsia" w:ascii="宋体" w:hAnsi="宋体" w:eastAsia="宋体" w:cs="宋体"/>
          <w:bCs/>
          <w:snapToGrid w:val="0"/>
          <w:color w:val="auto"/>
          <w:kern w:val="0"/>
          <w:sz w:val="24"/>
          <w:szCs w:val="24"/>
          <w:highlight w:val="none"/>
          <w:lang w:val="en-US" w:eastAsia="zh-CN"/>
        </w:rPr>
        <w:t>封皮</w:t>
      </w:r>
      <w:r>
        <w:rPr>
          <w:rFonts w:hint="eastAsia" w:ascii="宋体" w:hAnsi="宋体" w:eastAsia="宋体" w:cs="宋体"/>
          <w:bCs/>
          <w:snapToGrid w:val="0"/>
          <w:color w:val="auto"/>
          <w:kern w:val="0"/>
          <w:sz w:val="24"/>
          <w:szCs w:val="24"/>
          <w:highlight w:val="none"/>
          <w:lang w:val="zh-CN" w:eastAsia="zh-CN"/>
        </w:rPr>
        <w:t>加盖鲜章，并均应加盖骑缝章）送达代理机构。份数要求：正本1份，副本4 份，同时提供电子文件U 盘2份（PDF 为最终上传到政采云系统的签字盖章版本，WORD为投标文件可编辑版本），提交电子文件中要求的内容应包括纸质投标文件的全部内容。</w:t>
      </w:r>
    </w:p>
    <w:p w14:paraId="741E240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sectPr>
          <w:headerReference r:id="rId18" w:type="default"/>
          <w:footerReference r:id="rId19" w:type="default"/>
          <w:pgSz w:w="11907" w:h="16840"/>
          <w:pgMar w:top="1440" w:right="1080" w:bottom="1440" w:left="1080" w:header="881" w:footer="852" w:gutter="0"/>
          <w:pgNumType w:fmt="decimal"/>
          <w:cols w:space="720" w:num="1"/>
        </w:sectPr>
      </w:pPr>
    </w:p>
    <w:p w14:paraId="3403F276">
      <w:pPr>
        <w:spacing w:line="28" w:lineRule="exact"/>
        <w:ind w:firstLine="414"/>
        <w:rPr>
          <w:highlight w:val="none"/>
        </w:rPr>
      </w:pPr>
    </w:p>
    <w:p w14:paraId="65840DF5">
      <w:pPr>
        <w:spacing w:before="114" w:line="225" w:lineRule="auto"/>
        <w:jc w:val="center"/>
        <w:outlineLvl w:val="0"/>
        <w:rPr>
          <w:rFonts w:ascii="宋体" w:hAnsi="宋体" w:eastAsia="宋体" w:cs="宋体"/>
          <w:sz w:val="35"/>
          <w:szCs w:val="35"/>
          <w:highlight w:val="none"/>
        </w:rPr>
      </w:pPr>
      <w:bookmarkStart w:id="33" w:name="bookmark11"/>
      <w:bookmarkEnd w:id="33"/>
      <w:bookmarkStart w:id="34" w:name="bookmark12"/>
      <w:bookmarkEnd w:id="34"/>
      <w:bookmarkStart w:id="35" w:name="_Toc6743"/>
      <w:r>
        <w:rPr>
          <w:rFonts w:ascii="宋体" w:hAnsi="宋体" w:eastAsia="宋体" w:cs="宋体"/>
          <w:b/>
          <w:bCs/>
          <w:spacing w:val="-9"/>
          <w:sz w:val="35"/>
          <w:szCs w:val="35"/>
          <w:highlight w:val="none"/>
        </w:rPr>
        <w:t>第六章</w:t>
      </w:r>
      <w:r>
        <w:rPr>
          <w:rFonts w:hint="eastAsia" w:ascii="宋体" w:hAnsi="宋体" w:eastAsia="宋体" w:cs="宋体"/>
          <w:b/>
          <w:bCs/>
          <w:spacing w:val="-9"/>
          <w:sz w:val="35"/>
          <w:szCs w:val="35"/>
          <w:highlight w:val="none"/>
          <w:lang w:eastAsia="zh-CN"/>
        </w:rPr>
        <w:t>、</w:t>
      </w:r>
      <w:r>
        <w:rPr>
          <w:rFonts w:ascii="宋体" w:hAnsi="宋体" w:eastAsia="宋体" w:cs="宋体"/>
          <w:b/>
          <w:bCs/>
          <w:spacing w:val="-9"/>
          <w:sz w:val="35"/>
          <w:szCs w:val="35"/>
          <w:highlight w:val="none"/>
        </w:rPr>
        <w:t>确定入围供应商的评审方法、程序与标准</w:t>
      </w:r>
      <w:bookmarkEnd w:id="35"/>
    </w:p>
    <w:p w14:paraId="31A0185C">
      <w:pPr>
        <w:pStyle w:val="4"/>
        <w:spacing w:line="408" w:lineRule="auto"/>
        <w:rPr>
          <w:highlight w:val="none"/>
        </w:rPr>
      </w:pPr>
    </w:p>
    <w:p w14:paraId="179A530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left"/>
        <w:textAlignment w:val="auto"/>
        <w:outlineLvl w:val="1"/>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一、评审方法</w:t>
      </w:r>
    </w:p>
    <w:p w14:paraId="78A9A19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本项目采用质量优先法。</w:t>
      </w:r>
    </w:p>
    <w:p w14:paraId="0C8F525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质量优先法是指对满足采购需求且响应报价不超过最高限制单价的货物、服务进 行质量综合评分，按照质量评分从高到低排序，根据征集文件规定的入围供应商数量上限，确定入围供应商的评审方法。</w:t>
      </w:r>
    </w:p>
    <w:p w14:paraId="149F408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left"/>
        <w:textAlignment w:val="auto"/>
        <w:outlineLvl w:val="1"/>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二、评审程序</w:t>
      </w:r>
    </w:p>
    <w:p w14:paraId="0BF1AA8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评审小组按以下工作程序进行评审：符合性审查、澄清有关问题、综合比较与评价、复核评审结果、确定供应商排名、确定入围供应商和编写评审报告。</w:t>
      </w:r>
    </w:p>
    <w:p w14:paraId="4758656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评审小组由采购代理机构依法组建，成员人数为5人。评审小组从依法组建的评标专家库中随机抽取。评审小组成员名单在入围结果确定前保密。</w:t>
      </w:r>
    </w:p>
    <w:p w14:paraId="68FC307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left"/>
        <w:textAlignment w:val="auto"/>
        <w:outlineLvl w:val="2"/>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（一）符合性审查</w:t>
      </w:r>
    </w:p>
    <w:p w14:paraId="1FC9F6A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评审小组应当对符合资格的供应商的响应文件进行符合性审查，以确定其是否满足征集文件的实质性要求。有下列情形之一的，符合性审查不合格，其响应文件无效。</w:t>
      </w:r>
    </w:p>
    <w:tbl>
      <w:tblPr>
        <w:tblStyle w:val="14"/>
        <w:tblW w:w="966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8850"/>
      </w:tblGrid>
      <w:tr w14:paraId="5C8B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8" w:type="dxa"/>
            <w:tcBorders>
              <w:top w:val="single" w:color="000000" w:sz="6" w:space="0"/>
              <w:left w:val="single" w:color="000000" w:sz="6" w:space="0"/>
            </w:tcBorders>
            <w:vAlign w:val="center"/>
          </w:tcPr>
          <w:p w14:paraId="6E007E7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序号</w:t>
            </w:r>
          </w:p>
        </w:tc>
        <w:tc>
          <w:tcPr>
            <w:tcW w:w="8850" w:type="dxa"/>
            <w:tcBorders>
              <w:top w:val="single" w:color="000000" w:sz="6" w:space="0"/>
              <w:right w:val="single" w:color="000000" w:sz="6" w:space="0"/>
            </w:tcBorders>
            <w:vAlign w:val="center"/>
          </w:tcPr>
          <w:p w14:paraId="22F514A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符合性审查不合格情形</w:t>
            </w:r>
          </w:p>
        </w:tc>
      </w:tr>
      <w:tr w14:paraId="31DB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68" w:type="dxa"/>
            <w:gridSpan w:val="2"/>
            <w:tcBorders>
              <w:left w:val="single" w:color="000000" w:sz="6" w:space="0"/>
              <w:right w:val="single" w:color="000000" w:sz="6" w:space="0"/>
            </w:tcBorders>
            <w:vAlign w:val="center"/>
          </w:tcPr>
          <w:p w14:paraId="2A63630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（一）有效性审查</w:t>
            </w:r>
          </w:p>
        </w:tc>
      </w:tr>
      <w:tr w14:paraId="599CD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8" w:type="dxa"/>
            <w:tcBorders>
              <w:left w:val="single" w:color="000000" w:sz="6" w:space="0"/>
            </w:tcBorders>
            <w:vAlign w:val="center"/>
          </w:tcPr>
          <w:p w14:paraId="64D3C10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w:t>
            </w:r>
          </w:p>
        </w:tc>
        <w:tc>
          <w:tcPr>
            <w:tcW w:w="8850" w:type="dxa"/>
            <w:tcBorders>
              <w:right w:val="single" w:color="000000" w:sz="6" w:space="0"/>
            </w:tcBorders>
            <w:vAlign w:val="center"/>
          </w:tcPr>
          <w:p w14:paraId="4EC248D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响应文件未按征集文件要求签署、盖章的。</w:t>
            </w:r>
          </w:p>
        </w:tc>
      </w:tr>
      <w:tr w14:paraId="3FDF4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8" w:type="dxa"/>
            <w:tcBorders>
              <w:left w:val="single" w:color="000000" w:sz="6" w:space="0"/>
            </w:tcBorders>
            <w:vAlign w:val="center"/>
          </w:tcPr>
          <w:p w14:paraId="4F315D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w:t>
            </w:r>
          </w:p>
        </w:tc>
        <w:tc>
          <w:tcPr>
            <w:tcW w:w="8850" w:type="dxa"/>
            <w:tcBorders>
              <w:right w:val="single" w:color="000000" w:sz="6" w:space="0"/>
            </w:tcBorders>
            <w:vAlign w:val="center"/>
          </w:tcPr>
          <w:p w14:paraId="7323D36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响应报价超过征集文件中规定的最高限制单价的。</w:t>
            </w:r>
          </w:p>
        </w:tc>
      </w:tr>
      <w:tr w14:paraId="0778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8" w:type="dxa"/>
            <w:tcBorders>
              <w:left w:val="single" w:color="000000" w:sz="6" w:space="0"/>
            </w:tcBorders>
            <w:vAlign w:val="center"/>
          </w:tcPr>
          <w:p w14:paraId="54A4A43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w:t>
            </w:r>
          </w:p>
        </w:tc>
        <w:tc>
          <w:tcPr>
            <w:tcW w:w="8850" w:type="dxa"/>
            <w:tcBorders>
              <w:right w:val="single" w:color="000000" w:sz="6" w:space="0"/>
            </w:tcBorders>
            <w:vAlign w:val="center"/>
          </w:tcPr>
          <w:p w14:paraId="16DA9E1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提报了两个或两个以上报价方案的（征集文件中要求提供备选方案的除外）。</w:t>
            </w:r>
          </w:p>
        </w:tc>
      </w:tr>
      <w:tr w14:paraId="45FA8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668" w:type="dxa"/>
            <w:gridSpan w:val="2"/>
            <w:tcBorders>
              <w:left w:val="single" w:color="000000" w:sz="6" w:space="0"/>
              <w:right w:val="single" w:color="000000" w:sz="6" w:space="0"/>
            </w:tcBorders>
            <w:vAlign w:val="top"/>
          </w:tcPr>
          <w:p w14:paraId="0248CE2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（二）完整性审查</w:t>
            </w:r>
          </w:p>
        </w:tc>
      </w:tr>
      <w:tr w14:paraId="4C54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818" w:type="dxa"/>
            <w:tcBorders>
              <w:left w:val="single" w:color="000000" w:sz="6" w:space="0"/>
            </w:tcBorders>
            <w:vAlign w:val="center"/>
          </w:tcPr>
          <w:p w14:paraId="6EE332B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4</w:t>
            </w:r>
          </w:p>
        </w:tc>
        <w:tc>
          <w:tcPr>
            <w:tcW w:w="8850" w:type="dxa"/>
            <w:tcBorders>
              <w:right w:val="single" w:color="000000" w:sz="6" w:space="0"/>
            </w:tcBorders>
            <w:vAlign w:val="center"/>
          </w:tcPr>
          <w:p w14:paraId="70FF8F9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未按征集文件要求提供《报价函》、《法定代表人授权书》、《报价一览表》、《响应报价明细表》（不需提供的除外）或所提供的上述材料不符合征集文件要求的。</w:t>
            </w:r>
          </w:p>
        </w:tc>
      </w:tr>
      <w:tr w14:paraId="1A05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68" w:type="dxa"/>
            <w:gridSpan w:val="2"/>
            <w:tcBorders>
              <w:left w:val="single" w:color="000000" w:sz="6" w:space="0"/>
              <w:right w:val="single" w:color="000000" w:sz="6" w:space="0"/>
            </w:tcBorders>
            <w:vAlign w:val="top"/>
          </w:tcPr>
          <w:p w14:paraId="24ECB88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（三）响应程度</w:t>
            </w:r>
          </w:p>
        </w:tc>
      </w:tr>
      <w:tr w14:paraId="2269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18" w:type="dxa"/>
            <w:tcBorders>
              <w:left w:val="single" w:color="000000" w:sz="6" w:space="0"/>
            </w:tcBorders>
            <w:vAlign w:val="center"/>
          </w:tcPr>
          <w:p w14:paraId="3CCFFFF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5</w:t>
            </w:r>
          </w:p>
        </w:tc>
        <w:tc>
          <w:tcPr>
            <w:tcW w:w="8850" w:type="dxa"/>
            <w:tcBorders>
              <w:right w:val="single" w:color="000000" w:sz="6" w:space="0"/>
            </w:tcBorders>
            <w:vAlign w:val="center"/>
          </w:tcPr>
          <w:p w14:paraId="3B366A7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不满足征集文件第二章《项目采购需求》实质性条款要求的。</w:t>
            </w:r>
          </w:p>
        </w:tc>
      </w:tr>
      <w:tr w14:paraId="54F2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8" w:type="dxa"/>
            <w:tcBorders>
              <w:left w:val="single" w:color="000000" w:sz="6" w:space="0"/>
            </w:tcBorders>
            <w:vAlign w:val="center"/>
          </w:tcPr>
          <w:p w14:paraId="05BD9C3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6</w:t>
            </w:r>
          </w:p>
        </w:tc>
        <w:tc>
          <w:tcPr>
            <w:tcW w:w="8850" w:type="dxa"/>
            <w:tcBorders>
              <w:right w:val="single" w:color="000000" w:sz="6" w:space="0"/>
            </w:tcBorders>
            <w:vAlign w:val="center"/>
          </w:tcPr>
          <w:p w14:paraId="762EC00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响应文件含有征集人不能接受的附加条件的。</w:t>
            </w:r>
          </w:p>
        </w:tc>
      </w:tr>
      <w:tr w14:paraId="5ACC8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8" w:type="dxa"/>
            <w:tcBorders>
              <w:left w:val="single" w:color="000000" w:sz="6" w:space="0"/>
            </w:tcBorders>
            <w:vAlign w:val="center"/>
          </w:tcPr>
          <w:p w14:paraId="4EA7C07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7</w:t>
            </w:r>
          </w:p>
        </w:tc>
        <w:tc>
          <w:tcPr>
            <w:tcW w:w="8850" w:type="dxa"/>
            <w:tcBorders>
              <w:right w:val="single" w:color="000000" w:sz="6" w:space="0"/>
            </w:tcBorders>
            <w:vAlign w:val="center"/>
          </w:tcPr>
          <w:p w14:paraId="3690E5B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响应文件有效期少于征集文件中载明的响应文件有效期的。</w:t>
            </w:r>
          </w:p>
        </w:tc>
      </w:tr>
      <w:tr w14:paraId="087E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8" w:type="dxa"/>
            <w:tcBorders>
              <w:left w:val="single" w:color="000000" w:sz="6" w:space="0"/>
              <w:bottom w:val="single" w:color="000000" w:sz="6" w:space="0"/>
            </w:tcBorders>
            <w:shd w:val="clear" w:color="auto" w:fill="auto"/>
            <w:vAlign w:val="top"/>
          </w:tcPr>
          <w:p w14:paraId="6D79A936">
            <w:pPr>
              <w:pStyle w:val="15"/>
              <w:spacing w:before="176" w:line="220" w:lineRule="auto"/>
              <w:ind w:left="108" w:leftChars="0"/>
              <w:jc w:val="center"/>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8</w:t>
            </w:r>
          </w:p>
        </w:tc>
        <w:tc>
          <w:tcPr>
            <w:tcW w:w="8850" w:type="dxa"/>
            <w:tcBorders>
              <w:bottom w:val="single" w:color="000000" w:sz="6" w:space="0"/>
              <w:right w:val="single" w:color="000000" w:sz="6" w:space="0"/>
            </w:tcBorders>
            <w:shd w:val="clear" w:color="auto" w:fill="auto"/>
            <w:vAlign w:val="top"/>
          </w:tcPr>
          <w:p w14:paraId="6AE13F98">
            <w:pPr>
              <w:pStyle w:val="15"/>
              <w:spacing w:before="227" w:line="220" w:lineRule="auto"/>
              <w:ind w:left="110" w:leftChars="0"/>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法律、法规和征集文件规定的其他无效情形。</w:t>
            </w:r>
          </w:p>
        </w:tc>
      </w:tr>
      <w:tr w14:paraId="0C3F1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8" w:type="dxa"/>
            <w:shd w:val="clear" w:color="auto" w:fill="auto"/>
            <w:vAlign w:val="top"/>
          </w:tcPr>
          <w:p w14:paraId="7DE73B47">
            <w:pPr>
              <w:pStyle w:val="15"/>
              <w:spacing w:before="176" w:line="220" w:lineRule="auto"/>
              <w:ind w:left="108" w:leftChars="0"/>
              <w:jc w:val="center"/>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9</w:t>
            </w:r>
          </w:p>
        </w:tc>
        <w:tc>
          <w:tcPr>
            <w:tcW w:w="8850" w:type="dxa"/>
            <w:shd w:val="clear" w:color="auto" w:fill="auto"/>
            <w:vAlign w:val="top"/>
          </w:tcPr>
          <w:p w14:paraId="678A00E2">
            <w:pPr>
              <w:pStyle w:val="15"/>
              <w:spacing w:before="168" w:line="219" w:lineRule="auto"/>
              <w:ind w:left="113" w:leftChars="0"/>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非联合体参与本次投标。</w:t>
            </w:r>
          </w:p>
        </w:tc>
      </w:tr>
      <w:tr w14:paraId="06F03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8" w:type="dxa"/>
            <w:shd w:val="clear" w:color="auto" w:fill="auto"/>
            <w:vAlign w:val="top"/>
          </w:tcPr>
          <w:p w14:paraId="4BD88006">
            <w:pPr>
              <w:pStyle w:val="15"/>
              <w:spacing w:before="176" w:line="220" w:lineRule="auto"/>
              <w:ind w:left="108" w:leftChars="0"/>
              <w:jc w:val="center"/>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10</w:t>
            </w:r>
          </w:p>
        </w:tc>
        <w:tc>
          <w:tcPr>
            <w:tcW w:w="8850" w:type="dxa"/>
            <w:shd w:val="clear" w:color="auto" w:fill="auto"/>
            <w:vAlign w:val="top"/>
          </w:tcPr>
          <w:p w14:paraId="0088389E">
            <w:pPr>
              <w:pStyle w:val="15"/>
              <w:spacing w:before="171" w:line="220" w:lineRule="auto"/>
              <w:ind w:left="112" w:leftChars="0"/>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投标保证金是否按要求递交。</w:t>
            </w:r>
          </w:p>
        </w:tc>
      </w:tr>
      <w:tr w14:paraId="23034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8" w:type="dxa"/>
            <w:shd w:val="clear" w:color="auto" w:fill="auto"/>
            <w:vAlign w:val="top"/>
          </w:tcPr>
          <w:p w14:paraId="4D640687">
            <w:pPr>
              <w:pStyle w:val="15"/>
              <w:spacing w:before="176" w:line="220" w:lineRule="auto"/>
              <w:ind w:left="108" w:leftChars="0"/>
              <w:jc w:val="center"/>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11</w:t>
            </w:r>
          </w:p>
        </w:tc>
        <w:tc>
          <w:tcPr>
            <w:tcW w:w="8850" w:type="dxa"/>
            <w:shd w:val="clear" w:color="auto" w:fill="auto"/>
            <w:vAlign w:val="top"/>
          </w:tcPr>
          <w:p w14:paraId="1F4C2D3B">
            <w:pPr>
              <w:pStyle w:val="15"/>
              <w:spacing w:before="176" w:line="220" w:lineRule="auto"/>
              <w:ind w:left="108" w:leftChars="0"/>
              <w:rPr>
                <w:rFonts w:hint="eastAsia" w:ascii="宋体" w:hAnsi="宋体" w:eastAsia="宋体" w:cs="宋体"/>
                <w:bCs/>
                <w:snapToGrid w:val="0"/>
                <w:color w:val="auto"/>
                <w:kern w:val="0"/>
                <w:sz w:val="24"/>
                <w:szCs w:val="24"/>
                <w:highlight w:val="none"/>
                <w:lang w:val="zh-CN" w:eastAsia="zh-CN" w:bidi="ar-SA"/>
              </w:rPr>
            </w:pPr>
            <w:r>
              <w:rPr>
                <w:rFonts w:hint="eastAsia" w:ascii="宋体" w:hAnsi="宋体" w:eastAsia="宋体" w:cs="宋体"/>
                <w:bCs/>
                <w:snapToGrid w:val="0"/>
                <w:color w:val="auto"/>
                <w:kern w:val="0"/>
                <w:sz w:val="24"/>
                <w:szCs w:val="24"/>
                <w:highlight w:val="none"/>
                <w:lang w:val="zh-CN" w:eastAsia="zh-CN" w:bidi="ar-SA"/>
              </w:rPr>
              <w:t>框架协议期限：自框架协议签订之日至202</w:t>
            </w:r>
            <w:r>
              <w:rPr>
                <w:rFonts w:hint="eastAsia" w:ascii="宋体" w:hAnsi="宋体" w:eastAsia="宋体" w:cs="宋体"/>
                <w:bCs/>
                <w:snapToGrid w:val="0"/>
                <w:color w:val="auto"/>
                <w:kern w:val="0"/>
                <w:sz w:val="24"/>
                <w:szCs w:val="24"/>
                <w:highlight w:val="none"/>
                <w:lang w:val="en-US" w:eastAsia="zh-CN" w:bidi="ar-SA"/>
              </w:rPr>
              <w:t>5</w:t>
            </w:r>
            <w:r>
              <w:rPr>
                <w:rFonts w:hint="eastAsia" w:ascii="宋体" w:hAnsi="宋体" w:eastAsia="宋体" w:cs="宋体"/>
                <w:bCs/>
                <w:snapToGrid w:val="0"/>
                <w:color w:val="auto"/>
                <w:kern w:val="0"/>
                <w:sz w:val="24"/>
                <w:szCs w:val="24"/>
                <w:highlight w:val="none"/>
                <w:lang w:val="zh-CN" w:eastAsia="zh-CN" w:bidi="ar-SA"/>
              </w:rPr>
              <w:t>年12月31日。</w:t>
            </w:r>
          </w:p>
        </w:tc>
      </w:tr>
    </w:tbl>
    <w:p w14:paraId="7593BE90">
      <w:pPr>
        <w:pStyle w:val="4"/>
        <w:rPr>
          <w:highlight w:val="none"/>
        </w:rPr>
      </w:pPr>
    </w:p>
    <w:p w14:paraId="276CECCC">
      <w:pPr>
        <w:keepNext w:val="0"/>
        <w:keepLines w:val="0"/>
        <w:pageBreakBefore w:val="0"/>
        <w:widowControl w:val="0"/>
        <w:kinsoku/>
        <w:wordWrap w:val="0"/>
        <w:overflowPunct/>
        <w:topLinePunct w:val="0"/>
        <w:bidi w:val="0"/>
        <w:spacing w:before="163" w:line="221" w:lineRule="auto"/>
        <w:ind w:left="881" w:leftChars="0"/>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（二）澄清有关问题</w:t>
      </w:r>
    </w:p>
    <w:p w14:paraId="2136BD6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1.对于响应文件中含义不明确、同类问题表述不一致或者有明显文字和计算错误的内容，评审小组将通过“政采云”平台向供应商发出通知并要求供应商在交易平台通知的时间内作出必要的澄清、说明或者补正。</w:t>
      </w:r>
    </w:p>
    <w:p w14:paraId="67FAAC9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供应商应当按照要求通过企业数字证书登录“政采云”平台提交澄清、说明或者补正，并在生成的澄清（说明）上加盖电子签章。供应商的澄清、说明或者补正不得超出响应文件的范围或者改变响应文件的实质性内容。</w:t>
      </w:r>
    </w:p>
    <w:p w14:paraId="4B667A8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2.响应文件报价出现前后不一致的，除征集文件另有规定外，按照下列规定修正：</w:t>
      </w:r>
    </w:p>
    <w:p w14:paraId="2E576AF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（1）响应文件中报价一览表内容与响应文件中相应内容不一致的，以报价一览表为准；</w:t>
      </w:r>
    </w:p>
    <w:p w14:paraId="18CB88E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（2）大写金额和小写金额不一致的，以大写金额为准；</w:t>
      </w:r>
    </w:p>
    <w:p w14:paraId="207FF9B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（3）单价金额小数点或者百分比有明显错位的，以报价一览表的总价为准，并修改单价；</w:t>
      </w:r>
    </w:p>
    <w:p w14:paraId="50C5039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（4）总价金额与按单价汇总金额不一致的，以单价金额计算结果为准。</w:t>
      </w:r>
    </w:p>
    <w:p w14:paraId="3C40C7A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同时出现两种以上不一致的，按照前款规定的顺序修正。修正后的报价需要供应商通过企业数字证书登录“政采云”平台确认，供应商不确认的，其响应文件无效。</w:t>
      </w:r>
    </w:p>
    <w:p w14:paraId="37CDA5F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评审小组认为供应商的响应报价明显低于其他通过符合性审查供应商的响应报价，有可能影响产品质量或者不能诚信履约的，应当要求其在合理时间内，通过企业数字证书登录“政采云”平台进行说明，必要时提交相关证明材料；供应商不能证明其报价合理性的，评审小组应当将其作为响应文件无效处理。</w:t>
      </w:r>
    </w:p>
    <w:p w14:paraId="770D96D7">
      <w:pPr>
        <w:keepNext w:val="0"/>
        <w:keepLines w:val="0"/>
        <w:pageBreakBefore w:val="0"/>
        <w:widowControl w:val="0"/>
        <w:kinsoku/>
        <w:wordWrap w:val="0"/>
        <w:overflowPunct/>
        <w:topLinePunct w:val="0"/>
        <w:bidi w:val="0"/>
        <w:spacing w:before="37" w:line="219" w:lineRule="auto"/>
        <w:ind w:left="881" w:leftChars="0"/>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（三）综合比较与评价</w:t>
      </w:r>
    </w:p>
    <w:p w14:paraId="1F42F97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评审小组应当按照征集文件中规定的评审方法和标准，对符合性审查合格的响应文件进行商务和技术评估，综合比较与评价。</w:t>
      </w:r>
    </w:p>
    <w:p w14:paraId="7E53A051">
      <w:pPr>
        <w:keepNext w:val="0"/>
        <w:keepLines w:val="0"/>
        <w:pageBreakBefore w:val="0"/>
        <w:widowControl w:val="0"/>
        <w:kinsoku/>
        <w:wordWrap w:val="0"/>
        <w:overflowPunct/>
        <w:topLinePunct w:val="0"/>
        <w:bidi w:val="0"/>
        <w:spacing w:before="39" w:line="221" w:lineRule="auto"/>
        <w:ind w:left="881" w:leftChars="0"/>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（四）复核评审结果</w:t>
      </w:r>
    </w:p>
    <w:p w14:paraId="1C0A856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评审结果汇总完成后，除下列情形外，任何人不得修改评审结果：</w:t>
      </w:r>
    </w:p>
    <w:p w14:paraId="071BC55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（1）分值汇总计算错误的；</w:t>
      </w:r>
    </w:p>
    <w:p w14:paraId="2E02066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（2）分项评分超出评分标准范围的；</w:t>
      </w:r>
    </w:p>
    <w:p w14:paraId="63F7B72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（3）评审小组成员对客观评审因素评分不一致的；</w:t>
      </w:r>
    </w:p>
    <w:p w14:paraId="4E4E4C3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（4）经评审小组认定评分畸高、畸低的。</w:t>
      </w:r>
    </w:p>
    <w:p w14:paraId="7132BED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报告签署前，经复核发现存在以上情形之一的，评审小组应当当场修改评审结果，并在评审报告中记载。评审报告签署后，征集人或者采购代理机构发现存在以上情形之一的，应当组织原评审小组进行重新评审，重新评审改变评审结果的，书面报告本级财政部门。</w:t>
      </w:r>
    </w:p>
    <w:p w14:paraId="79A74202">
      <w:pPr>
        <w:keepNext w:val="0"/>
        <w:keepLines w:val="0"/>
        <w:pageBreakBefore w:val="0"/>
        <w:widowControl w:val="0"/>
        <w:kinsoku/>
        <w:wordWrap w:val="0"/>
        <w:overflowPunct/>
        <w:topLinePunct w:val="0"/>
        <w:bidi w:val="0"/>
        <w:spacing w:before="38" w:line="219" w:lineRule="auto"/>
        <w:ind w:left="881" w:leftChars="0"/>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（五）确定供应商排名</w:t>
      </w:r>
    </w:p>
    <w:p w14:paraId="041F366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评审结果按评审后得分由高到低顺序排列；得分相同的，按技术标优劣排序；技术标得分也相同的，按供应商业绩优劣排序；业绩得分也相同的，按供应商企业项目服务机构人员优劣排序；前款不能确定的，按《政府采购货物和服务招标投标管理办法》（财政部87号）第六十八条，由评标委员会随机抽取的方式确定。</w:t>
      </w:r>
    </w:p>
    <w:p w14:paraId="38C0455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2.评审小组按照评审结果排列顺序对符合资格条件、实质性要求的所有供应商进行排名。</w:t>
      </w:r>
    </w:p>
    <w:p w14:paraId="4902AD01">
      <w:pPr>
        <w:keepNext w:val="0"/>
        <w:keepLines w:val="0"/>
        <w:pageBreakBefore w:val="0"/>
        <w:widowControl w:val="0"/>
        <w:kinsoku/>
        <w:wordWrap w:val="0"/>
        <w:overflowPunct/>
        <w:topLinePunct w:val="0"/>
        <w:bidi w:val="0"/>
        <w:spacing w:before="32" w:line="219" w:lineRule="auto"/>
        <w:ind w:left="881" w:leftChars="0"/>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（六）确定入围供应商</w:t>
      </w:r>
    </w:p>
    <w:p w14:paraId="44B4388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评审小组直接确定入围供应商，并按照下述规则顺序确定入围供应商。分包采购的，每包按此规则确定：</w:t>
      </w:r>
    </w:p>
    <w:p w14:paraId="7B95D13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本征集文件第二章“采购需求基本信息”中约定入围供应商数量上限的，根据供应商排名先后顺序，按照入围供应商数量上限确定入围供应商。</w:t>
      </w:r>
    </w:p>
    <w:p w14:paraId="4FD3911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评审小组确定第一阶段入围供应商时，提交响应文件和符合资格条件、实质性要求的供应商应当均不少于2家，淘汰率不低于20%，且至少淘汰1家。</w:t>
      </w:r>
    </w:p>
    <w:p w14:paraId="4C177D4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入围供应商数量应优先满足淘汰率，其次满足能入围供应商的最多数量。例1：实际报名数量远远大于入围供应商数量的情况</w:t>
      </w:r>
    </w:p>
    <w:p w14:paraId="666044D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入围供应商最大数量10家实际报名数量：20家</w:t>
      </w:r>
    </w:p>
    <w:p w14:paraId="5089C46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满足淘汰率的淘汰家数：20×20%=4家经淘汰后的剩余供应商：20-4=16家</w:t>
      </w:r>
    </w:p>
    <w:p w14:paraId="298E50F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还需淘汰的供应商：16-10=6家</w:t>
      </w:r>
    </w:p>
    <w:p w14:paraId="313235E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剩余10家供应商为入围供应商最大数量，则剩余供应商按照综合评分由高至低的顺序入围，入围至最大数量10家。</w:t>
      </w:r>
    </w:p>
    <w:p w14:paraId="34986A1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例2：实际报名数量远远小于入围供应商数量的情况入围供应商最大数量10家</w:t>
      </w:r>
    </w:p>
    <w:p w14:paraId="604EB36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实际报名数量：5家</w:t>
      </w:r>
    </w:p>
    <w:p w14:paraId="62B3B8D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满足淘汰率的淘汰家数：5×20%=1家经淘汰后的剩余供应商：5-1=4家</w:t>
      </w:r>
    </w:p>
    <w:p w14:paraId="6ACBCA9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剩余4家供应商为入围供应商最大数量，则剩余供应商按照综合评分由高至低的顺序入围，</w:t>
      </w:r>
    </w:p>
    <w:p w14:paraId="5FA299D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入围至最大数量4家。</w:t>
      </w:r>
    </w:p>
    <w:p w14:paraId="4757989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10" w:firstLineChars="200"/>
        <w:jc w:val="left"/>
        <w:textAlignment w:val="auto"/>
        <w:outlineLvl w:val="2"/>
        <w:rPr>
          <w:rFonts w:ascii="宋体" w:hAnsi="宋体" w:eastAsia="宋体" w:cs="宋体"/>
          <w:sz w:val="24"/>
          <w:szCs w:val="24"/>
          <w:highlight w:val="none"/>
        </w:rPr>
      </w:pPr>
      <w:r>
        <w:rPr>
          <w:rFonts w:ascii="宋体" w:hAnsi="宋体" w:eastAsia="宋体" w:cs="宋体"/>
          <w:b/>
          <w:bCs/>
          <w:spacing w:val="-18"/>
          <w:sz w:val="24"/>
          <w:szCs w:val="24"/>
          <w:highlight w:val="none"/>
        </w:rPr>
        <w:t>（七）编写评审报告</w:t>
      </w:r>
    </w:p>
    <w:p w14:paraId="1CB24A2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评审小组根据全体评审成员签字的原始评审记录和评审结果编写评审报告。评审小组成员应当在评审报告上签字，对自己的评审意见承担法律责任。对评审报告有异议的，应当在评审报告上签署不同意见，并说明理由，否则视为同意评审报告。</w:t>
      </w:r>
    </w:p>
    <w:p w14:paraId="654C994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注：</w:t>
      </w:r>
    </w:p>
    <w:p w14:paraId="1ECE967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在征集采购活动中，出现下列情形之一的，应予终止采购：</w:t>
      </w:r>
    </w:p>
    <w:p w14:paraId="0B8C40B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（1）符合专业条件的供应商或者对征集文件作实质响应的供应商不足2家的；</w:t>
      </w:r>
    </w:p>
    <w:p w14:paraId="729DD5F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（2）出现影响采购公正的违法、违规行为的；</w:t>
      </w:r>
    </w:p>
    <w:p w14:paraId="5A1296A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（3）供应商的报价均超过了采购预算，征集人不能支付的；</w:t>
      </w:r>
    </w:p>
    <w:p w14:paraId="702A703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（4）因重大变故，采购任务取消的。</w:t>
      </w:r>
    </w:p>
    <w:p w14:paraId="53F4B48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left"/>
        <w:textAlignment w:val="auto"/>
        <w:outlineLvl w:val="3"/>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终止采购后，评审小组应当将终止采购理由通知所有供应商。三、评审标准</w:t>
      </w:r>
    </w:p>
    <w:p w14:paraId="073899A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1.本项目评分满分100分，由技术服务评分和商务评分二部分构成，具体评分细则附后，每项评分按四舍五入原则精确到小数点后两位。</w:t>
      </w:r>
    </w:p>
    <w:p w14:paraId="3553021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2.技术服务评分和商务评分根据评审因素性质，分为主观评分项和客观评分项。主观评分项需要借助专业知识评判，应由评审小组成员按照评分细则独立、公正评分；客观评分项的评分应由评审小组成员共同认定，分值应当一致，存在不同意见的，评审小组成员分别作出书面说明。</w:t>
      </w:r>
    </w:p>
    <w:p w14:paraId="6CDBC14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zh-CN" w:eastAsia="zh-CN"/>
        </w:rPr>
      </w:pPr>
      <w:r>
        <w:rPr>
          <w:rFonts w:hint="eastAsia" w:ascii="宋体" w:hAnsi="宋体" w:eastAsia="宋体" w:cs="宋体"/>
          <w:bCs/>
          <w:snapToGrid w:val="0"/>
          <w:color w:val="auto"/>
          <w:kern w:val="0"/>
          <w:sz w:val="24"/>
          <w:szCs w:val="24"/>
          <w:highlight w:val="none"/>
          <w:lang w:val="zh-CN" w:eastAsia="zh-CN"/>
        </w:rPr>
        <w:t>3.供应商得分为评审小组所有成员评分之和。</w:t>
      </w:r>
    </w:p>
    <w:p w14:paraId="3A85FD79">
      <w:pPr>
        <w:spacing w:before="156" w:line="226" w:lineRule="auto"/>
        <w:ind w:left="4066" w:leftChars="0"/>
        <w:outlineLvl w:val="9"/>
        <w:rPr>
          <w:rFonts w:hint="eastAsia"/>
          <w:highlight w:val="none"/>
          <w:lang w:val="zh-CN" w:eastAsia="zh-CN"/>
        </w:rPr>
      </w:pPr>
      <w:r>
        <w:rPr>
          <w:rFonts w:ascii="宋体" w:hAnsi="宋体" w:eastAsia="宋体" w:cs="宋体"/>
          <w:b/>
          <w:bCs/>
          <w:spacing w:val="-7"/>
          <w:sz w:val="31"/>
          <w:szCs w:val="31"/>
          <w:highlight w:val="none"/>
        </w:rPr>
        <w:t>评分细则</w:t>
      </w:r>
    </w:p>
    <w:p w14:paraId="046B9993">
      <w:pPr>
        <w:pStyle w:val="10"/>
        <w:spacing w:after="0"/>
        <w:ind w:left="0" w:leftChars="0" w:firstLine="0" w:firstLineChars="0"/>
        <w:rPr>
          <w:highlight w:val="none"/>
        </w:rPr>
      </w:pPr>
    </w:p>
    <w:tbl>
      <w:tblPr>
        <w:tblStyle w:val="14"/>
        <w:tblW w:w="93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655"/>
        <w:gridCol w:w="1254"/>
        <w:gridCol w:w="5346"/>
        <w:gridCol w:w="654"/>
        <w:gridCol w:w="808"/>
      </w:tblGrid>
      <w:tr w14:paraId="6806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blHeader/>
        </w:trPr>
        <w:tc>
          <w:tcPr>
            <w:tcW w:w="605" w:type="dxa"/>
            <w:vAlign w:val="center"/>
          </w:tcPr>
          <w:p w14:paraId="3782DA6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655" w:type="dxa"/>
            <w:vAlign w:val="center"/>
          </w:tcPr>
          <w:p w14:paraId="3154EAA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600" w:type="dxa"/>
            <w:gridSpan w:val="2"/>
            <w:vAlign w:val="center"/>
          </w:tcPr>
          <w:p w14:paraId="014A7C0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654" w:type="dxa"/>
            <w:vAlign w:val="center"/>
          </w:tcPr>
          <w:p w14:paraId="25139BF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808" w:type="dxa"/>
            <w:vAlign w:val="center"/>
          </w:tcPr>
          <w:p w14:paraId="194376A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主、客观项</w:t>
            </w:r>
          </w:p>
        </w:tc>
      </w:tr>
      <w:tr w14:paraId="4F9CD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322" w:type="dxa"/>
            <w:gridSpan w:val="6"/>
            <w:vAlign w:val="center"/>
          </w:tcPr>
          <w:p w14:paraId="70A23A3B">
            <w:pPr>
              <w:pStyle w:val="15"/>
              <w:keepNext w:val="0"/>
              <w:keepLines w:val="0"/>
              <w:pageBreakBefore w:val="0"/>
              <w:widowControl w:val="0"/>
              <w:kinsoku w:val="0"/>
              <w:wordWrap/>
              <w:overflowPunct/>
              <w:topLinePunct w:val="0"/>
              <w:autoSpaceDE w:val="0"/>
              <w:autoSpaceDN w:val="0"/>
              <w:bidi w:val="0"/>
              <w:adjustRightInd w:val="0"/>
              <w:snapToGrid w:val="0"/>
              <w:spacing w:before="166" w:line="240" w:lineRule="auto"/>
              <w:jc w:val="both"/>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（一）技术服务评分（77分）</w:t>
            </w:r>
          </w:p>
        </w:tc>
      </w:tr>
      <w:tr w14:paraId="652A3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605" w:type="dxa"/>
            <w:vMerge w:val="restart"/>
            <w:shd w:val="clear" w:color="auto" w:fill="auto"/>
            <w:vAlign w:val="center"/>
          </w:tcPr>
          <w:p w14:paraId="28E140F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1</w:t>
            </w:r>
          </w:p>
        </w:tc>
        <w:tc>
          <w:tcPr>
            <w:tcW w:w="655" w:type="dxa"/>
            <w:vMerge w:val="restart"/>
            <w:shd w:val="clear" w:color="auto" w:fill="auto"/>
            <w:vAlign w:val="center"/>
          </w:tcPr>
          <w:p w14:paraId="4E9AF8A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服务方案</w:t>
            </w:r>
          </w:p>
        </w:tc>
        <w:tc>
          <w:tcPr>
            <w:tcW w:w="1254" w:type="dxa"/>
            <w:shd w:val="clear" w:color="auto" w:fill="auto"/>
            <w:vAlign w:val="center"/>
          </w:tcPr>
          <w:p w14:paraId="594C05D0">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生活照料服务方案</w:t>
            </w:r>
          </w:p>
        </w:tc>
        <w:tc>
          <w:tcPr>
            <w:tcW w:w="5346" w:type="dxa"/>
            <w:shd w:val="clear" w:color="auto" w:fill="auto"/>
            <w:vAlign w:val="center"/>
          </w:tcPr>
          <w:p w14:paraId="624A6A51">
            <w:pPr>
              <w:pStyle w:val="15"/>
              <w:keepNext w:val="0"/>
              <w:keepLines w:val="0"/>
              <w:pageBreakBefore w:val="0"/>
              <w:widowControl w:val="0"/>
              <w:kinsoku w:val="0"/>
              <w:wordWrap/>
              <w:overflowPunct/>
              <w:topLinePunct w:val="0"/>
              <w:autoSpaceDE w:val="0"/>
              <w:autoSpaceDN w:val="0"/>
              <w:bidi w:val="0"/>
              <w:adjustRightInd w:val="0"/>
              <w:snapToGrid w:val="0"/>
              <w:spacing w:before="134" w:line="240" w:lineRule="auto"/>
              <w:ind w:left="114" w:right="2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供应商提供的方案进行综合评审，包括但不限于助餐服务、起居服务、助浴服务、个人卫生服务等内容。</w:t>
            </w:r>
          </w:p>
          <w:p w14:paraId="4618AF58">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3CDE679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3F7E2BDA">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50D40B0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方案内容一般全面、一合理、可行性一般得1分；差或没有不得分。</w:t>
            </w:r>
          </w:p>
        </w:tc>
        <w:tc>
          <w:tcPr>
            <w:tcW w:w="654" w:type="dxa"/>
            <w:shd w:val="clear" w:color="auto" w:fill="auto"/>
            <w:vAlign w:val="center"/>
          </w:tcPr>
          <w:p w14:paraId="2576529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0082CF84">
            <w:pPr>
              <w:pStyle w:val="15"/>
              <w:keepNext w:val="0"/>
              <w:keepLines w:val="0"/>
              <w:pageBreakBefore w:val="0"/>
              <w:widowControl w:val="0"/>
              <w:kinsoku w:val="0"/>
              <w:wordWrap/>
              <w:overflowPunct/>
              <w:topLinePunct w:val="0"/>
              <w:autoSpaceDE w:val="0"/>
              <w:autoSpaceDN w:val="0"/>
              <w:bidi w:val="0"/>
              <w:adjustRightInd w:val="0"/>
              <w:snapToGrid w:val="0"/>
              <w:spacing w:before="79"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6DA5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378173C6">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both"/>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78AF52D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78B063B5">
            <w:pPr>
              <w:jc w:val="center"/>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家政代办服务方案</w:t>
            </w:r>
          </w:p>
        </w:tc>
        <w:tc>
          <w:tcPr>
            <w:tcW w:w="5346" w:type="dxa"/>
            <w:shd w:val="clear" w:color="auto" w:fill="auto"/>
            <w:vAlign w:val="center"/>
          </w:tcPr>
          <w:p w14:paraId="1D6D8F08">
            <w:pPr>
              <w:pStyle w:val="15"/>
              <w:keepNext w:val="0"/>
              <w:keepLines w:val="0"/>
              <w:pageBreakBefore w:val="0"/>
              <w:widowControl w:val="0"/>
              <w:kinsoku w:val="0"/>
              <w:wordWrap/>
              <w:overflowPunct/>
              <w:topLinePunct w:val="0"/>
              <w:autoSpaceDE w:val="0"/>
              <w:autoSpaceDN w:val="0"/>
              <w:bidi w:val="0"/>
              <w:adjustRightInd w:val="0"/>
              <w:snapToGrid w:val="0"/>
              <w:spacing w:before="36" w:line="240" w:lineRule="auto"/>
              <w:ind w:left="115" w:right="87"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供应商提供的方案进行综合评审，包括但不限于代办服务、安装维修、清洗清洁服务、疏通服务等内容。</w:t>
            </w:r>
          </w:p>
          <w:p w14:paraId="7E0DAB49">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702A9775">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6F1D0579">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7796D2C2">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方案内容一般全面、一合理、可行性一般得1分；</w:t>
            </w:r>
          </w:p>
          <w:p w14:paraId="0C971D45">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40DE19B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08E17A2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36ED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5A46B22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4CE86A3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39362AC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105" w:rightChars="0"/>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康复护理服务方案</w:t>
            </w:r>
          </w:p>
        </w:tc>
        <w:tc>
          <w:tcPr>
            <w:tcW w:w="5346" w:type="dxa"/>
            <w:shd w:val="clear" w:color="auto" w:fill="auto"/>
            <w:vAlign w:val="center"/>
          </w:tcPr>
          <w:p w14:paraId="18FDABA8">
            <w:pPr>
              <w:pStyle w:val="15"/>
              <w:keepNext w:val="0"/>
              <w:keepLines w:val="0"/>
              <w:pageBreakBefore w:val="0"/>
              <w:widowControl w:val="0"/>
              <w:kinsoku w:val="0"/>
              <w:wordWrap/>
              <w:overflowPunct/>
              <w:topLinePunct w:val="0"/>
              <w:autoSpaceDE w:val="0"/>
              <w:autoSpaceDN w:val="0"/>
              <w:bidi w:val="0"/>
              <w:adjustRightInd w:val="0"/>
              <w:snapToGrid w:val="0"/>
              <w:spacing w:before="37" w:line="240" w:lineRule="auto"/>
              <w:ind w:left="117" w:right="87" w:hanging="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供应商提供的方案进行综合评审，包括但不限于预防保健服务、医疗协助服务、康复理疗服务、健康咨询服务等。</w:t>
            </w:r>
          </w:p>
          <w:p w14:paraId="6EB877C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6FAFEFED">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4D3E8591">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7BC71577">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方案内容一般全面、一合理、可行性一般得1分；</w:t>
            </w:r>
          </w:p>
          <w:p w14:paraId="3D863216">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67898EB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6358430D">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1789D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2CDD7460">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068C485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71EA1D7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105" w:rightChars="0"/>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精神慰藉服务方案</w:t>
            </w:r>
          </w:p>
        </w:tc>
        <w:tc>
          <w:tcPr>
            <w:tcW w:w="5346" w:type="dxa"/>
            <w:shd w:val="clear" w:color="auto" w:fill="auto"/>
            <w:vAlign w:val="center"/>
          </w:tcPr>
          <w:p w14:paraId="59F5BB67">
            <w:pPr>
              <w:pStyle w:val="15"/>
              <w:keepNext w:val="0"/>
              <w:keepLines w:val="0"/>
              <w:pageBreakBefore w:val="0"/>
              <w:widowControl w:val="0"/>
              <w:kinsoku w:val="0"/>
              <w:wordWrap/>
              <w:overflowPunct/>
              <w:topLinePunct w:val="0"/>
              <w:autoSpaceDE w:val="0"/>
              <w:autoSpaceDN w:val="0"/>
              <w:bidi w:val="0"/>
              <w:adjustRightInd w:val="0"/>
              <w:snapToGrid w:val="0"/>
              <w:spacing w:before="42" w:line="240" w:lineRule="auto"/>
              <w:ind w:left="116" w:right="84" w:hanging="2"/>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供应商提供的方案进行综合评审，包括但不限于精神支持服务、心理疏导服务等内容。</w:t>
            </w:r>
          </w:p>
          <w:p w14:paraId="5275693F">
            <w:pPr>
              <w:pStyle w:val="15"/>
              <w:keepNext w:val="0"/>
              <w:keepLines w:val="0"/>
              <w:pageBreakBefore w:val="0"/>
              <w:widowControl w:val="0"/>
              <w:kinsoku w:val="0"/>
              <w:wordWrap/>
              <w:overflowPunct/>
              <w:topLinePunct w:val="0"/>
              <w:autoSpaceDE w:val="0"/>
              <w:autoSpaceDN w:val="0"/>
              <w:bidi w:val="0"/>
              <w:adjustRightInd w:val="0"/>
              <w:snapToGrid w:val="0"/>
              <w:spacing w:before="98"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5ED02074">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37DDB132">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563F92BB">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方案内容一般全面、一合理、可行性一般得1分；</w:t>
            </w:r>
          </w:p>
          <w:p w14:paraId="7BE8611A">
            <w:pPr>
              <w:pStyle w:val="15"/>
              <w:keepNext w:val="0"/>
              <w:keepLines w:val="0"/>
              <w:pageBreakBefore w:val="0"/>
              <w:widowControl w:val="0"/>
              <w:kinsoku w:val="0"/>
              <w:wordWrap/>
              <w:overflowPunct/>
              <w:topLinePunct w:val="0"/>
              <w:autoSpaceDE w:val="0"/>
              <w:autoSpaceDN w:val="0"/>
              <w:bidi w:val="0"/>
              <w:adjustRightInd w:val="0"/>
              <w:snapToGrid w:val="0"/>
              <w:spacing w:before="13" w:line="240" w:lineRule="auto"/>
              <w:ind w:left="115"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2F432800">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51FB9EB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both"/>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68015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1BE2A92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491FBA4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02E518AA">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服务管理制度</w:t>
            </w:r>
          </w:p>
        </w:tc>
        <w:tc>
          <w:tcPr>
            <w:tcW w:w="5346" w:type="dxa"/>
            <w:shd w:val="clear" w:color="auto" w:fill="auto"/>
            <w:vAlign w:val="center"/>
          </w:tcPr>
          <w:p w14:paraId="69673983">
            <w:pPr>
              <w:pStyle w:val="15"/>
              <w:keepNext w:val="0"/>
              <w:keepLines w:val="0"/>
              <w:pageBreakBefore w:val="0"/>
              <w:widowControl w:val="0"/>
              <w:kinsoku w:val="0"/>
              <w:wordWrap/>
              <w:overflowPunct/>
              <w:topLinePunct w:val="0"/>
              <w:autoSpaceDE w:val="0"/>
              <w:autoSpaceDN w:val="0"/>
              <w:bidi w:val="0"/>
              <w:adjustRightInd w:val="0"/>
              <w:snapToGrid w:val="0"/>
              <w:spacing w:before="37" w:line="240" w:lineRule="auto"/>
              <w:ind w:left="117" w:right="87" w:hanging="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供应商提供的方案进行综合评审，管理规章制度、服务流程、资金情况、服务网点设置、服务监督预案等。</w:t>
            </w:r>
          </w:p>
          <w:p w14:paraId="4526A0CA">
            <w:pPr>
              <w:pStyle w:val="15"/>
              <w:keepNext w:val="0"/>
              <w:keepLines w:val="0"/>
              <w:pageBreakBefore w:val="0"/>
              <w:widowControl w:val="0"/>
              <w:kinsoku w:val="0"/>
              <w:wordWrap/>
              <w:overflowPunct/>
              <w:topLinePunct w:val="0"/>
              <w:autoSpaceDE w:val="0"/>
              <w:autoSpaceDN w:val="0"/>
              <w:bidi w:val="0"/>
              <w:adjustRightInd w:val="0"/>
              <w:snapToGrid w:val="0"/>
              <w:spacing w:before="15"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7C7A36C9">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67916B32">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60ECCC0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方案内容一般全面、一合理、可行性一般得1分；</w:t>
            </w:r>
          </w:p>
          <w:p w14:paraId="006ABFB6">
            <w:pPr>
              <w:pStyle w:val="15"/>
              <w:keepNext w:val="0"/>
              <w:keepLines w:val="0"/>
              <w:pageBreakBefore w:val="0"/>
              <w:widowControl w:val="0"/>
              <w:kinsoku w:val="0"/>
              <w:wordWrap/>
              <w:overflowPunct/>
              <w:topLinePunct w:val="0"/>
              <w:autoSpaceDE w:val="0"/>
              <w:autoSpaceDN w:val="0"/>
              <w:bidi w:val="0"/>
              <w:adjustRightInd w:val="0"/>
              <w:snapToGrid w:val="0"/>
              <w:spacing w:before="13"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3E6C1E5A">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5CAB359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04B8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66EFCD6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57E0ABEC">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4C77D13E">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105" w:rightChars="0"/>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服务方案的灵活性、多样性</w:t>
            </w:r>
          </w:p>
        </w:tc>
        <w:tc>
          <w:tcPr>
            <w:tcW w:w="5346" w:type="dxa"/>
            <w:shd w:val="clear" w:color="auto" w:fill="auto"/>
            <w:vAlign w:val="center"/>
          </w:tcPr>
          <w:p w14:paraId="5D98372F">
            <w:pPr>
              <w:pStyle w:val="15"/>
              <w:keepNext w:val="0"/>
              <w:keepLines w:val="0"/>
              <w:pageBreakBefore w:val="0"/>
              <w:widowControl w:val="0"/>
              <w:kinsoku w:val="0"/>
              <w:wordWrap/>
              <w:overflowPunct/>
              <w:topLinePunct w:val="0"/>
              <w:autoSpaceDE w:val="0"/>
              <w:autoSpaceDN w:val="0"/>
              <w:bidi w:val="0"/>
              <w:adjustRightInd w:val="0"/>
              <w:snapToGrid w:val="0"/>
              <w:spacing w:before="37" w:line="240" w:lineRule="auto"/>
              <w:ind w:left="114"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供应商根据服务对象的需要既可以提供单项服务项目，也可以任意组合套餐形式提供服务等。</w:t>
            </w:r>
          </w:p>
          <w:p w14:paraId="62176E89">
            <w:pPr>
              <w:pStyle w:val="15"/>
              <w:keepNext w:val="0"/>
              <w:keepLines w:val="0"/>
              <w:pageBreakBefore w:val="0"/>
              <w:widowControl w:val="0"/>
              <w:kinsoku w:val="0"/>
              <w:wordWrap/>
              <w:overflowPunct/>
              <w:topLinePunct w:val="0"/>
              <w:autoSpaceDE w:val="0"/>
              <w:autoSpaceDN w:val="0"/>
              <w:bidi w:val="0"/>
              <w:adjustRightInd w:val="0"/>
              <w:snapToGrid w:val="0"/>
              <w:spacing w:before="15"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7F9519BE">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1760C700">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6" w:right="94"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方案内容较全面、合理、可行性较强得3分；</w:t>
            </w:r>
          </w:p>
          <w:p w14:paraId="48913C7F">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方案内容一般全面、一合理、可行性一般得1分；</w:t>
            </w:r>
          </w:p>
          <w:p w14:paraId="3CB9E077">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077C053D">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7A6E99D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766C4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6FF20F9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611E7D3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10D662A9">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紧急情况的处理措施、应急预案措施</w:t>
            </w:r>
          </w:p>
        </w:tc>
        <w:tc>
          <w:tcPr>
            <w:tcW w:w="5346" w:type="dxa"/>
            <w:shd w:val="clear" w:color="auto" w:fill="auto"/>
            <w:vAlign w:val="center"/>
          </w:tcPr>
          <w:p w14:paraId="25C188EE">
            <w:pPr>
              <w:pStyle w:val="15"/>
              <w:keepNext w:val="0"/>
              <w:keepLines w:val="0"/>
              <w:pageBreakBefore w:val="0"/>
              <w:widowControl w:val="0"/>
              <w:kinsoku w:val="0"/>
              <w:wordWrap/>
              <w:overflowPunct/>
              <w:topLinePunct w:val="0"/>
              <w:autoSpaceDE w:val="0"/>
              <w:autoSpaceDN w:val="0"/>
              <w:bidi w:val="0"/>
              <w:adjustRightInd w:val="0"/>
              <w:snapToGrid w:val="0"/>
              <w:spacing w:before="38" w:line="240" w:lineRule="auto"/>
              <w:ind w:left="114" w:right="204" w:firstLine="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项目实施过程中可能发生的特殊事项提供应急预案进行综合评审。</w:t>
            </w:r>
          </w:p>
          <w:p w14:paraId="6F448856">
            <w:pPr>
              <w:pStyle w:val="15"/>
              <w:keepNext w:val="0"/>
              <w:keepLines w:val="0"/>
              <w:pageBreakBefore w:val="0"/>
              <w:widowControl w:val="0"/>
              <w:kinsoku w:val="0"/>
              <w:wordWrap/>
              <w:overflowPunct/>
              <w:topLinePunct w:val="0"/>
              <w:autoSpaceDE w:val="0"/>
              <w:autoSpaceDN w:val="0"/>
              <w:bidi w:val="0"/>
              <w:adjustRightInd w:val="0"/>
              <w:snapToGrid w:val="0"/>
              <w:spacing w:before="15"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21401523">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06B5EE78">
            <w:pPr>
              <w:pStyle w:val="15"/>
              <w:keepNext w:val="0"/>
              <w:keepLines w:val="0"/>
              <w:pageBreakBefore w:val="0"/>
              <w:widowControl w:val="0"/>
              <w:kinsoku w:val="0"/>
              <w:wordWrap/>
              <w:overflowPunct/>
              <w:topLinePunct w:val="0"/>
              <w:autoSpaceDE w:val="0"/>
              <w:autoSpaceDN w:val="0"/>
              <w:bidi w:val="0"/>
              <w:adjustRightInd w:val="0"/>
              <w:snapToGrid w:val="0"/>
              <w:spacing w:before="15" w:line="240" w:lineRule="auto"/>
              <w:ind w:left="115" w:right="39"/>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方案内容全面、较合理、可行性得3分；方案内容较全面、较合理、基本可行性得1分；差或没有不得分。</w:t>
            </w:r>
          </w:p>
        </w:tc>
        <w:tc>
          <w:tcPr>
            <w:tcW w:w="654" w:type="dxa"/>
            <w:shd w:val="clear" w:color="auto" w:fill="auto"/>
            <w:vAlign w:val="center"/>
          </w:tcPr>
          <w:p w14:paraId="020D9B1D">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55A0B5B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4DFD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297EB86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4D6D2139">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6DC3CEC9">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105" w:rightChars="0"/>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安全保障措施及保障能力</w:t>
            </w:r>
          </w:p>
        </w:tc>
        <w:tc>
          <w:tcPr>
            <w:tcW w:w="5346" w:type="dxa"/>
            <w:shd w:val="clear" w:color="auto" w:fill="auto"/>
            <w:vAlign w:val="center"/>
          </w:tcPr>
          <w:p w14:paraId="68C12C69">
            <w:pPr>
              <w:pStyle w:val="15"/>
              <w:keepNext w:val="0"/>
              <w:keepLines w:val="0"/>
              <w:pageBreakBefore w:val="0"/>
              <w:widowControl w:val="0"/>
              <w:kinsoku w:val="0"/>
              <w:wordWrap/>
              <w:overflowPunct/>
              <w:topLinePunct w:val="0"/>
              <w:autoSpaceDE w:val="0"/>
              <w:autoSpaceDN w:val="0"/>
              <w:bidi w:val="0"/>
              <w:adjustRightInd w:val="0"/>
              <w:snapToGrid w:val="0"/>
              <w:spacing w:before="40" w:line="240" w:lineRule="auto"/>
              <w:ind w:left="113"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供应商提供的方案进行综合评审，包括但不限于老人急症或摔倒的、预防触电和雷击事故、火灾发水等。</w:t>
            </w:r>
          </w:p>
          <w:p w14:paraId="7472588B">
            <w:pPr>
              <w:pStyle w:val="15"/>
              <w:keepNext w:val="0"/>
              <w:keepLines w:val="0"/>
              <w:pageBreakBefore w:val="0"/>
              <w:widowControl w:val="0"/>
              <w:kinsoku w:val="0"/>
              <w:wordWrap/>
              <w:overflowPunct/>
              <w:topLinePunct w:val="0"/>
              <w:autoSpaceDE w:val="0"/>
              <w:autoSpaceDN w:val="0"/>
              <w:bidi w:val="0"/>
              <w:adjustRightInd w:val="0"/>
              <w:snapToGrid w:val="0"/>
              <w:spacing w:before="99"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方案内容非常全面、合理、可行性非常强得7分；方案内容基本全面、合理、基本可行的得5分；</w:t>
            </w:r>
          </w:p>
          <w:p w14:paraId="3FA8860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39"/>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方案内容全面、较合理、可行性得3分；方案内容较全面、较合理、基本可行性得1分；差或没有不得分。</w:t>
            </w:r>
          </w:p>
        </w:tc>
        <w:tc>
          <w:tcPr>
            <w:tcW w:w="654" w:type="dxa"/>
            <w:shd w:val="clear" w:color="auto" w:fill="auto"/>
            <w:vAlign w:val="center"/>
          </w:tcPr>
          <w:p w14:paraId="75672A57">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39B6252E">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1EDF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6C747BF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2D357E5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6D5348F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105" w:rightChars="0"/>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服务档案管理方案</w:t>
            </w:r>
          </w:p>
        </w:tc>
        <w:tc>
          <w:tcPr>
            <w:tcW w:w="5346" w:type="dxa"/>
            <w:shd w:val="clear" w:color="auto" w:fill="auto"/>
            <w:vAlign w:val="center"/>
          </w:tcPr>
          <w:p w14:paraId="41655261">
            <w:pPr>
              <w:pStyle w:val="15"/>
              <w:keepNext w:val="0"/>
              <w:keepLines w:val="0"/>
              <w:pageBreakBefore w:val="0"/>
              <w:widowControl w:val="0"/>
              <w:kinsoku w:val="0"/>
              <w:wordWrap/>
              <w:overflowPunct/>
              <w:topLinePunct w:val="0"/>
              <w:autoSpaceDE w:val="0"/>
              <w:autoSpaceDN w:val="0"/>
              <w:bidi w:val="0"/>
              <w:adjustRightInd w:val="0"/>
              <w:snapToGrid w:val="0"/>
              <w:spacing w:before="37" w:line="240" w:lineRule="auto"/>
              <w:ind w:left="114" w:right="1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w:t>
            </w:r>
            <w:r>
              <w:rPr>
                <w:rFonts w:hint="eastAsia" w:ascii="宋体" w:hAnsi="宋体" w:eastAsia="宋体" w:cs="宋体"/>
                <w:spacing w:val="0"/>
                <w:w w:val="98"/>
                <w:sz w:val="24"/>
                <w:szCs w:val="24"/>
                <w:highlight w:val="none"/>
              </w:rPr>
              <w:t>不限于管理流程、制度方案、质量检查等。</w:t>
            </w:r>
            <w:r>
              <w:rPr>
                <w:rFonts w:hint="eastAsia" w:ascii="宋体" w:hAnsi="宋体" w:eastAsia="宋体" w:cs="宋体"/>
                <w:spacing w:val="0"/>
                <w:sz w:val="24"/>
                <w:szCs w:val="24"/>
                <w:highlight w:val="none"/>
              </w:rPr>
              <w:t>方案内容非常全面、合理、可行性非常强得7分；</w:t>
            </w:r>
          </w:p>
          <w:p w14:paraId="074A0AA9">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044C875C">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39"/>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方案内容全面、较合理、可行性得3分；方案内容较全面、较合理、基本可行性得1分；差或没有不得分。</w:t>
            </w:r>
          </w:p>
        </w:tc>
        <w:tc>
          <w:tcPr>
            <w:tcW w:w="654" w:type="dxa"/>
            <w:shd w:val="clear" w:color="auto" w:fill="auto"/>
            <w:vAlign w:val="center"/>
          </w:tcPr>
          <w:p w14:paraId="2391DB17">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1057197A">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39C2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0C4A98B5">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637035C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7DFF674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人员培训方案</w:t>
            </w:r>
          </w:p>
        </w:tc>
        <w:tc>
          <w:tcPr>
            <w:tcW w:w="5346" w:type="dxa"/>
            <w:shd w:val="clear" w:color="auto" w:fill="auto"/>
            <w:vAlign w:val="center"/>
          </w:tcPr>
          <w:p w14:paraId="1BA5A0CE">
            <w:pPr>
              <w:pStyle w:val="15"/>
              <w:keepNext w:val="0"/>
              <w:keepLines w:val="0"/>
              <w:pageBreakBefore w:val="0"/>
              <w:widowControl w:val="0"/>
              <w:kinsoku w:val="0"/>
              <w:wordWrap/>
              <w:overflowPunct/>
              <w:topLinePunct w:val="0"/>
              <w:autoSpaceDE w:val="0"/>
              <w:autoSpaceDN w:val="0"/>
              <w:bidi w:val="0"/>
              <w:adjustRightInd w:val="0"/>
              <w:snapToGrid w:val="0"/>
              <w:spacing w:before="37" w:line="240" w:lineRule="auto"/>
              <w:ind w:left="114" w:right="1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w:t>
            </w:r>
            <w:r>
              <w:rPr>
                <w:rFonts w:hint="eastAsia" w:ascii="宋体" w:hAnsi="宋体" w:eastAsia="宋体" w:cs="宋体"/>
                <w:spacing w:val="0"/>
                <w:w w:val="99"/>
                <w:sz w:val="24"/>
                <w:szCs w:val="24"/>
                <w:highlight w:val="none"/>
              </w:rPr>
              <w:t>不限于培训时间、培训课程、培训材料等。</w:t>
            </w:r>
            <w:r>
              <w:rPr>
                <w:rFonts w:hint="eastAsia" w:ascii="宋体" w:hAnsi="宋体" w:eastAsia="宋体" w:cs="宋体"/>
                <w:spacing w:val="0"/>
                <w:sz w:val="24"/>
                <w:szCs w:val="24"/>
                <w:highlight w:val="none"/>
              </w:rPr>
              <w:t>方案内容非常全面、合理、可行性非常强得7分；</w:t>
            </w:r>
          </w:p>
          <w:p w14:paraId="348B2E97">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方案内容基本全面、合理、基本可行的得5分；</w:t>
            </w:r>
          </w:p>
          <w:p w14:paraId="7AFFC2DD">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3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方案内容全面、较合理、可行性得3分；方案内容较全面、较合理、基本可行性得1分；</w:t>
            </w:r>
          </w:p>
          <w:p w14:paraId="7B7A3BC4">
            <w:pPr>
              <w:pStyle w:val="15"/>
              <w:keepNext w:val="0"/>
              <w:keepLines w:val="0"/>
              <w:pageBreakBefore w:val="0"/>
              <w:widowControl w:val="0"/>
              <w:kinsoku w:val="0"/>
              <w:wordWrap/>
              <w:overflowPunct/>
              <w:topLinePunct w:val="0"/>
              <w:autoSpaceDE w:val="0"/>
              <w:autoSpaceDN w:val="0"/>
              <w:bidi w:val="0"/>
              <w:adjustRightInd w:val="0"/>
              <w:snapToGrid w:val="0"/>
              <w:spacing w:before="12"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675E9A59">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08D077E5">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5ECA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vMerge w:val="continue"/>
            <w:shd w:val="clear" w:color="auto" w:fill="auto"/>
            <w:vAlign w:val="center"/>
          </w:tcPr>
          <w:p w14:paraId="31A8928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343" w:leftChars="0"/>
              <w:jc w:val="center"/>
              <w:textAlignment w:val="baseline"/>
              <w:rPr>
                <w:rFonts w:hint="eastAsia" w:ascii="宋体" w:hAnsi="宋体" w:eastAsia="宋体" w:cs="宋体"/>
                <w:spacing w:val="0"/>
                <w:sz w:val="24"/>
                <w:szCs w:val="24"/>
                <w:highlight w:val="none"/>
              </w:rPr>
            </w:pPr>
          </w:p>
        </w:tc>
        <w:tc>
          <w:tcPr>
            <w:tcW w:w="655" w:type="dxa"/>
            <w:vMerge w:val="continue"/>
            <w:shd w:val="clear" w:color="auto" w:fill="auto"/>
            <w:vAlign w:val="center"/>
          </w:tcPr>
          <w:p w14:paraId="3DE10A4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172" w:leftChars="0"/>
              <w:jc w:val="center"/>
              <w:textAlignment w:val="baseline"/>
              <w:rPr>
                <w:rFonts w:hint="eastAsia" w:ascii="宋体" w:hAnsi="宋体" w:eastAsia="宋体" w:cs="宋体"/>
                <w:spacing w:val="0"/>
                <w:sz w:val="24"/>
                <w:szCs w:val="24"/>
                <w:highlight w:val="none"/>
              </w:rPr>
            </w:pPr>
          </w:p>
        </w:tc>
        <w:tc>
          <w:tcPr>
            <w:tcW w:w="1254" w:type="dxa"/>
            <w:shd w:val="clear" w:color="auto" w:fill="auto"/>
            <w:vAlign w:val="center"/>
          </w:tcPr>
          <w:p w14:paraId="36F27E9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设备情况</w:t>
            </w:r>
          </w:p>
        </w:tc>
        <w:tc>
          <w:tcPr>
            <w:tcW w:w="5346" w:type="dxa"/>
            <w:shd w:val="clear" w:color="auto" w:fill="auto"/>
            <w:vAlign w:val="center"/>
          </w:tcPr>
          <w:p w14:paraId="57E42904">
            <w:pPr>
              <w:pStyle w:val="15"/>
              <w:keepNext w:val="0"/>
              <w:keepLines w:val="0"/>
              <w:pageBreakBefore w:val="0"/>
              <w:widowControl w:val="0"/>
              <w:kinsoku w:val="0"/>
              <w:wordWrap/>
              <w:overflowPunct/>
              <w:topLinePunct w:val="0"/>
              <w:autoSpaceDE w:val="0"/>
              <w:autoSpaceDN w:val="0"/>
              <w:bidi w:val="0"/>
              <w:adjustRightInd w:val="0"/>
              <w:snapToGrid w:val="0"/>
              <w:spacing w:before="38" w:line="240" w:lineRule="auto"/>
              <w:ind w:left="112" w:right="87" w:firstLine="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供应商提供的方案进行综合评审，包括但不限于服务设备、车辆、服务用房等配置情况等。</w:t>
            </w:r>
          </w:p>
          <w:p w14:paraId="630C4ADC">
            <w:pPr>
              <w:pStyle w:val="15"/>
              <w:keepNext w:val="0"/>
              <w:keepLines w:val="0"/>
              <w:pageBreakBefore w:val="0"/>
              <w:widowControl w:val="0"/>
              <w:kinsoku w:val="0"/>
              <w:wordWrap/>
              <w:overflowPunct/>
              <w:topLinePunct w:val="0"/>
              <w:autoSpaceDE w:val="0"/>
              <w:autoSpaceDN w:val="0"/>
              <w:bidi w:val="0"/>
              <w:adjustRightInd w:val="0"/>
              <w:snapToGrid w:val="0"/>
              <w:spacing w:before="15" w:line="240" w:lineRule="auto"/>
              <w:ind w:left="115"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方案内容非常全面、合理、可行性非常强得7分；</w:t>
            </w:r>
          </w:p>
          <w:p w14:paraId="1E8150CB">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方案内容基本全面、合理、基本可行的得</w:t>
            </w:r>
          </w:p>
          <w:p w14:paraId="0FE1AA11">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5分；</w:t>
            </w:r>
          </w:p>
          <w:p w14:paraId="4A48694B">
            <w:pPr>
              <w:pStyle w:val="15"/>
              <w:keepNext w:val="0"/>
              <w:keepLines w:val="0"/>
              <w:pageBreakBefore w:val="0"/>
              <w:widowControl w:val="0"/>
              <w:kinsoku w:val="0"/>
              <w:wordWrap/>
              <w:overflowPunct/>
              <w:topLinePunct w:val="0"/>
              <w:autoSpaceDE w:val="0"/>
              <w:autoSpaceDN w:val="0"/>
              <w:bidi w:val="0"/>
              <w:adjustRightInd w:val="0"/>
              <w:snapToGrid w:val="0"/>
              <w:spacing w:before="14" w:line="240" w:lineRule="auto"/>
              <w:ind w:left="115" w:right="3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方案内容全面、较合理、可行性得3分；方案内容较全面、较合理、基本可行性得1分；</w:t>
            </w:r>
          </w:p>
          <w:p w14:paraId="445FA0A4">
            <w:pPr>
              <w:pStyle w:val="15"/>
              <w:keepNext w:val="0"/>
              <w:keepLines w:val="0"/>
              <w:pageBreakBefore w:val="0"/>
              <w:widowControl w:val="0"/>
              <w:kinsoku w:val="0"/>
              <w:wordWrap/>
              <w:overflowPunct/>
              <w:topLinePunct w:val="0"/>
              <w:autoSpaceDE w:val="0"/>
              <w:autoSpaceDN w:val="0"/>
              <w:bidi w:val="0"/>
              <w:adjustRightInd w:val="0"/>
              <w:snapToGrid w:val="0"/>
              <w:spacing w:before="13" w:line="240" w:lineRule="auto"/>
              <w:ind w:left="117"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差或没有不得分。</w:t>
            </w:r>
          </w:p>
        </w:tc>
        <w:tc>
          <w:tcPr>
            <w:tcW w:w="654" w:type="dxa"/>
            <w:shd w:val="clear" w:color="auto" w:fill="auto"/>
            <w:vAlign w:val="center"/>
          </w:tcPr>
          <w:p w14:paraId="12BC8AD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7</w:t>
            </w:r>
          </w:p>
        </w:tc>
        <w:tc>
          <w:tcPr>
            <w:tcW w:w="808" w:type="dxa"/>
            <w:shd w:val="clear" w:color="auto" w:fill="auto"/>
            <w:vAlign w:val="center"/>
          </w:tcPr>
          <w:p w14:paraId="1B85F77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主观项</w:t>
            </w:r>
          </w:p>
        </w:tc>
      </w:tr>
      <w:tr w14:paraId="77B6D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322" w:type="dxa"/>
            <w:gridSpan w:val="6"/>
            <w:shd w:val="clear" w:color="auto" w:fill="auto"/>
            <w:vAlign w:val="center"/>
          </w:tcPr>
          <w:p w14:paraId="07293F29">
            <w:pPr>
              <w:pStyle w:val="15"/>
              <w:keepNext w:val="0"/>
              <w:keepLines w:val="0"/>
              <w:pageBreakBefore w:val="0"/>
              <w:widowControl w:val="0"/>
              <w:kinsoku w:val="0"/>
              <w:wordWrap/>
              <w:overflowPunct/>
              <w:topLinePunct w:val="0"/>
              <w:autoSpaceDE w:val="0"/>
              <w:autoSpaceDN w:val="0"/>
              <w:bidi w:val="0"/>
              <w:adjustRightInd w:val="0"/>
              <w:snapToGrid w:val="0"/>
              <w:spacing w:before="79" w:line="240" w:lineRule="auto"/>
              <w:ind w:left="123" w:leftChars="0"/>
              <w:jc w:val="left"/>
              <w:textAlignment w:val="baseline"/>
              <w:rPr>
                <w:rFonts w:hint="eastAsia" w:ascii="宋体" w:hAnsi="宋体" w:eastAsia="宋体" w:cs="宋体"/>
                <w:spacing w:val="0"/>
                <w:sz w:val="24"/>
                <w:szCs w:val="24"/>
                <w:highlight w:val="none"/>
              </w:rPr>
            </w:pPr>
            <w:r>
              <w:rPr>
                <w:b/>
                <w:bCs/>
                <w:spacing w:val="-17"/>
                <w:highlight w:val="none"/>
              </w:rPr>
              <w:t>（二）商务评分（23分）</w:t>
            </w:r>
          </w:p>
        </w:tc>
      </w:tr>
      <w:tr w14:paraId="7E2A4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shd w:val="clear" w:color="auto" w:fill="auto"/>
            <w:vAlign w:val="center"/>
          </w:tcPr>
          <w:p w14:paraId="087A449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w:t>
            </w:r>
          </w:p>
        </w:tc>
        <w:tc>
          <w:tcPr>
            <w:tcW w:w="655" w:type="dxa"/>
            <w:shd w:val="clear" w:color="auto" w:fill="auto"/>
            <w:vAlign w:val="center"/>
          </w:tcPr>
          <w:p w14:paraId="5593501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人员配备</w:t>
            </w:r>
          </w:p>
        </w:tc>
        <w:tc>
          <w:tcPr>
            <w:tcW w:w="6600" w:type="dxa"/>
            <w:gridSpan w:val="2"/>
            <w:shd w:val="clear" w:color="auto" w:fill="auto"/>
            <w:vAlign w:val="center"/>
          </w:tcPr>
          <w:p w14:paraId="08D00969">
            <w:pPr>
              <w:pStyle w:val="15"/>
              <w:keepNext w:val="0"/>
              <w:keepLines w:val="0"/>
              <w:pageBreakBefore w:val="0"/>
              <w:widowControl w:val="0"/>
              <w:kinsoku w:val="0"/>
              <w:wordWrap/>
              <w:overflowPunct/>
              <w:topLinePunct w:val="0"/>
              <w:autoSpaceDE w:val="0"/>
              <w:autoSpaceDN w:val="0"/>
              <w:bidi w:val="0"/>
              <w:adjustRightInd w:val="0"/>
              <w:snapToGrid w:val="0"/>
              <w:spacing w:before="41" w:line="240" w:lineRule="auto"/>
              <w:ind w:left="117" w:right="87" w:firstLine="14"/>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1.供应商投入人员具备按摩师资格的，有得1分，无不得分；</w:t>
            </w:r>
          </w:p>
          <w:p w14:paraId="415464D1">
            <w:pPr>
              <w:pStyle w:val="15"/>
              <w:keepNext w:val="0"/>
              <w:keepLines w:val="0"/>
              <w:pageBreakBefore w:val="0"/>
              <w:widowControl w:val="0"/>
              <w:kinsoku w:val="0"/>
              <w:wordWrap/>
              <w:overflowPunct/>
              <w:topLinePunct w:val="0"/>
              <w:autoSpaceDE w:val="0"/>
              <w:autoSpaceDN w:val="0"/>
              <w:bidi w:val="0"/>
              <w:adjustRightInd w:val="0"/>
              <w:snapToGrid w:val="0"/>
              <w:spacing w:before="24" w:line="240" w:lineRule="auto"/>
              <w:ind w:left="122" w:right="87" w:firstLine="3"/>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（提供相应资格证书及健康证，标书中附复印件加盖公章）</w:t>
            </w:r>
          </w:p>
          <w:p w14:paraId="73C25139">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ind w:left="117"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2.供应商投入人员具备水暖工资格的，有得1分，无不得分；</w:t>
            </w:r>
          </w:p>
          <w:p w14:paraId="0846CB0A">
            <w:pPr>
              <w:pStyle w:val="15"/>
              <w:keepNext w:val="0"/>
              <w:keepLines w:val="0"/>
              <w:pageBreakBefore w:val="0"/>
              <w:widowControl w:val="0"/>
              <w:kinsoku w:val="0"/>
              <w:wordWrap/>
              <w:overflowPunct/>
              <w:topLinePunct w:val="0"/>
              <w:autoSpaceDE w:val="0"/>
              <w:autoSpaceDN w:val="0"/>
              <w:bidi w:val="0"/>
              <w:adjustRightInd w:val="0"/>
              <w:snapToGrid w:val="0"/>
              <w:spacing w:before="101"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（提供相关专业初级及以上职称证书或岗位证及健康证，标书中附复印件加盖公章）</w:t>
            </w:r>
          </w:p>
          <w:p w14:paraId="67B95245">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3.供应商投入人员具备电工资格的，有得1分，无不得分；</w:t>
            </w:r>
          </w:p>
          <w:p w14:paraId="5271A44A">
            <w:pPr>
              <w:pStyle w:val="15"/>
              <w:keepNext w:val="0"/>
              <w:keepLines w:val="0"/>
              <w:pageBreakBefore w:val="0"/>
              <w:widowControl w:val="0"/>
              <w:kinsoku w:val="0"/>
              <w:wordWrap/>
              <w:overflowPunct/>
              <w:topLinePunct w:val="0"/>
              <w:autoSpaceDE w:val="0"/>
              <w:autoSpaceDN w:val="0"/>
              <w:bidi w:val="0"/>
              <w:adjustRightInd w:val="0"/>
              <w:snapToGrid w:val="0"/>
              <w:spacing w:before="26" w:line="240" w:lineRule="auto"/>
              <w:ind w:left="115" w:right="47" w:firstLine="10"/>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（提供相关专业初级及以上职称证书或岗位证及健康证，标书中附复印件加盖公章）</w:t>
            </w:r>
          </w:p>
          <w:p w14:paraId="648B8D1F">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ind w:left="116" w:right="87" w:hanging="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4.供应商投入人员具备康复师资格的，有得1分，无不得分；</w:t>
            </w:r>
          </w:p>
          <w:p w14:paraId="3F63A576">
            <w:pPr>
              <w:pStyle w:val="15"/>
              <w:keepNext w:val="0"/>
              <w:keepLines w:val="0"/>
              <w:pageBreakBefore w:val="0"/>
              <w:widowControl w:val="0"/>
              <w:kinsoku w:val="0"/>
              <w:wordWrap/>
              <w:overflowPunct/>
              <w:topLinePunct w:val="0"/>
              <w:autoSpaceDE w:val="0"/>
              <w:autoSpaceDN w:val="0"/>
              <w:bidi w:val="0"/>
              <w:adjustRightInd w:val="0"/>
              <w:snapToGrid w:val="0"/>
              <w:spacing w:before="24" w:line="240" w:lineRule="auto"/>
              <w:ind w:left="122" w:right="87" w:firstLine="3"/>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（提供相应资格证书及健康证，标书中附复印件加盖公章）</w:t>
            </w:r>
          </w:p>
          <w:p w14:paraId="71D60BF0">
            <w:pPr>
              <w:pStyle w:val="15"/>
              <w:keepNext w:val="0"/>
              <w:keepLines w:val="0"/>
              <w:pageBreakBefore w:val="0"/>
              <w:widowControl w:val="0"/>
              <w:kinsoku w:val="0"/>
              <w:wordWrap/>
              <w:overflowPunct/>
              <w:topLinePunct w:val="0"/>
              <w:autoSpaceDE w:val="0"/>
              <w:autoSpaceDN w:val="0"/>
              <w:bidi w:val="0"/>
              <w:adjustRightInd w:val="0"/>
              <w:snapToGrid w:val="0"/>
              <w:spacing w:before="26" w:line="240" w:lineRule="auto"/>
              <w:ind w:left="118" w:right="87"/>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5.供应商投入人员具备心理辅导师资格的，有得1分，无不得分；</w:t>
            </w:r>
          </w:p>
          <w:p w14:paraId="19B9FC10">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122" w:right="87" w:firstLine="3"/>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（提供相应资格证书及健康证，标书中附复印件加盖公章）</w:t>
            </w:r>
          </w:p>
          <w:p w14:paraId="6B96C31C">
            <w:pPr>
              <w:pStyle w:val="15"/>
              <w:keepNext w:val="0"/>
              <w:keepLines w:val="0"/>
              <w:pageBreakBefore w:val="0"/>
              <w:widowControl w:val="0"/>
              <w:kinsoku w:val="0"/>
              <w:wordWrap/>
              <w:overflowPunct/>
              <w:topLinePunct w:val="0"/>
              <w:autoSpaceDE w:val="0"/>
              <w:autoSpaceDN w:val="0"/>
              <w:bidi w:val="0"/>
              <w:adjustRightInd w:val="0"/>
              <w:snapToGrid w:val="0"/>
              <w:spacing w:before="28" w:line="240" w:lineRule="auto"/>
              <w:ind w:left="116"/>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6.供应商投入养老护理员，每有1人得0.5分，满分4分。</w:t>
            </w:r>
          </w:p>
          <w:p w14:paraId="4C961665">
            <w:pPr>
              <w:pStyle w:val="15"/>
              <w:keepNext w:val="0"/>
              <w:keepLines w:val="0"/>
              <w:pageBreakBefore w:val="0"/>
              <w:widowControl w:val="0"/>
              <w:kinsoku w:val="0"/>
              <w:wordWrap/>
              <w:overflowPunct/>
              <w:topLinePunct w:val="0"/>
              <w:autoSpaceDE w:val="0"/>
              <w:autoSpaceDN w:val="0"/>
              <w:bidi w:val="0"/>
              <w:adjustRightInd w:val="0"/>
              <w:snapToGrid w:val="0"/>
              <w:spacing w:before="26" w:line="240" w:lineRule="auto"/>
              <w:ind w:left="113" w:right="87" w:firstLine="12"/>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（提供省、市、区民政部门组织的养老护理员培训证及健康证，标书中附复印件加盖公章）；</w:t>
            </w:r>
          </w:p>
          <w:p w14:paraId="06C4C97B">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ind w:left="123" w:right="87" w:hanging="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7.除以上人员外，供应商提供为本项目配备的其他服务人员，每增加1人得0.5分，满分2分。</w:t>
            </w:r>
          </w:p>
          <w:p w14:paraId="441DC338">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114" w:right="87" w:firstLine="11"/>
              <w:jc w:val="left"/>
              <w:textAlignment w:val="baseline"/>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（提供相应人员身份证正反面及健康证，标书中附复印件加盖公章）。</w:t>
            </w:r>
          </w:p>
          <w:p w14:paraId="22FEA9C8">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280" w:left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注：上述人员不重复计分且必须为本单位在职人员，供应商须提供以上证明材料，不提供不得分。</w:t>
            </w:r>
          </w:p>
        </w:tc>
        <w:tc>
          <w:tcPr>
            <w:tcW w:w="654" w:type="dxa"/>
            <w:shd w:val="clear" w:color="auto" w:fill="auto"/>
            <w:vAlign w:val="center"/>
          </w:tcPr>
          <w:p w14:paraId="5177A7A9">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11</w:t>
            </w:r>
          </w:p>
        </w:tc>
        <w:tc>
          <w:tcPr>
            <w:tcW w:w="808" w:type="dxa"/>
            <w:shd w:val="clear" w:color="auto" w:fill="auto"/>
            <w:vAlign w:val="center"/>
          </w:tcPr>
          <w:p w14:paraId="6F21663E">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客观项</w:t>
            </w:r>
          </w:p>
        </w:tc>
      </w:tr>
      <w:tr w14:paraId="4454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shd w:val="clear" w:color="auto" w:fill="auto"/>
            <w:vAlign w:val="center"/>
          </w:tcPr>
          <w:p w14:paraId="6626ED2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2</w:t>
            </w:r>
          </w:p>
        </w:tc>
        <w:tc>
          <w:tcPr>
            <w:tcW w:w="655" w:type="dxa"/>
            <w:shd w:val="clear" w:color="auto" w:fill="auto"/>
            <w:vAlign w:val="center"/>
          </w:tcPr>
          <w:p w14:paraId="0F6EAA00">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企业业绩</w:t>
            </w:r>
          </w:p>
        </w:tc>
        <w:tc>
          <w:tcPr>
            <w:tcW w:w="6600" w:type="dxa"/>
            <w:gridSpan w:val="2"/>
            <w:shd w:val="clear" w:color="auto" w:fill="auto"/>
            <w:vAlign w:val="center"/>
          </w:tcPr>
          <w:p w14:paraId="68E7BFA6">
            <w:pPr>
              <w:pStyle w:val="15"/>
              <w:keepNext w:val="0"/>
              <w:keepLines w:val="0"/>
              <w:pageBreakBefore w:val="0"/>
              <w:widowControl w:val="0"/>
              <w:kinsoku w:val="0"/>
              <w:wordWrap/>
              <w:overflowPunct/>
              <w:topLinePunct w:val="0"/>
              <w:autoSpaceDE w:val="0"/>
              <w:autoSpaceDN w:val="0"/>
              <w:bidi w:val="0"/>
              <w:adjustRightInd w:val="0"/>
              <w:snapToGrid w:val="0"/>
              <w:spacing w:before="38" w:line="240" w:lineRule="auto"/>
              <w:ind w:left="113" w:right="173"/>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供应商近年（2021年1月1日至今）完成的同类或类似业绩，每有一项计1分，最多计3分。</w:t>
            </w:r>
          </w:p>
          <w:p w14:paraId="2CFD7FBE">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122" w:leftChars="0" w:right="87" w:rightChars="0" w:firstLine="4" w:firstLine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b/>
                <w:bCs/>
                <w:spacing w:val="0"/>
                <w:sz w:val="24"/>
                <w:szCs w:val="24"/>
                <w:highlight w:val="none"/>
              </w:rPr>
              <w:t>（供应商需提供合同或中标通知书，标书中附复印件加盖公章）</w:t>
            </w:r>
          </w:p>
        </w:tc>
        <w:tc>
          <w:tcPr>
            <w:tcW w:w="654" w:type="dxa"/>
            <w:shd w:val="clear" w:color="auto" w:fill="auto"/>
            <w:vAlign w:val="center"/>
          </w:tcPr>
          <w:p w14:paraId="03DCB2E7">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3</w:t>
            </w:r>
          </w:p>
        </w:tc>
        <w:tc>
          <w:tcPr>
            <w:tcW w:w="808" w:type="dxa"/>
            <w:shd w:val="clear" w:color="auto" w:fill="auto"/>
            <w:vAlign w:val="center"/>
          </w:tcPr>
          <w:p w14:paraId="553C82B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客观项</w:t>
            </w:r>
          </w:p>
        </w:tc>
      </w:tr>
      <w:tr w14:paraId="14865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shd w:val="clear" w:color="auto" w:fill="auto"/>
            <w:vAlign w:val="center"/>
          </w:tcPr>
          <w:p w14:paraId="1247014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3</w:t>
            </w:r>
          </w:p>
        </w:tc>
        <w:tc>
          <w:tcPr>
            <w:tcW w:w="655" w:type="dxa"/>
            <w:shd w:val="clear" w:color="auto" w:fill="auto"/>
            <w:vAlign w:val="center"/>
          </w:tcPr>
          <w:p w14:paraId="2AE5EE51">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0"/>
                <w:sz w:val="24"/>
                <w:szCs w:val="24"/>
                <w:highlight w:val="none"/>
              </w:rPr>
            </w:pPr>
          </w:p>
          <w:p w14:paraId="4A04FC0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服务质量</w:t>
            </w:r>
          </w:p>
        </w:tc>
        <w:tc>
          <w:tcPr>
            <w:tcW w:w="6600" w:type="dxa"/>
            <w:gridSpan w:val="2"/>
            <w:shd w:val="clear" w:color="auto" w:fill="auto"/>
            <w:vAlign w:val="center"/>
          </w:tcPr>
          <w:p w14:paraId="50CE4DA7">
            <w:pPr>
              <w:pStyle w:val="15"/>
              <w:keepNext w:val="0"/>
              <w:keepLines w:val="0"/>
              <w:pageBreakBefore w:val="0"/>
              <w:widowControl w:val="0"/>
              <w:kinsoku w:val="0"/>
              <w:wordWrap/>
              <w:overflowPunct/>
              <w:topLinePunct w:val="0"/>
              <w:autoSpaceDE w:val="0"/>
              <w:autoSpaceDN w:val="0"/>
              <w:bidi w:val="0"/>
              <w:adjustRightInd w:val="0"/>
              <w:snapToGrid w:val="0"/>
              <w:spacing w:before="41" w:line="240" w:lineRule="auto"/>
              <w:ind w:left="115" w:right="173" w:hanging="1"/>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供应商近年（2021年1月1日至今）完成的政府购买服务项目中：</w:t>
            </w:r>
          </w:p>
          <w:p w14:paraId="7981F05F">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112" w:right="140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①评估优秀的供应商，每有一项得1.5分；</w:t>
            </w:r>
          </w:p>
          <w:p w14:paraId="49409F2F">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112" w:right="140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②评估良好的供应商，每有一项得1分；</w:t>
            </w:r>
          </w:p>
          <w:p w14:paraId="589F4E86">
            <w:pPr>
              <w:pStyle w:val="15"/>
              <w:keepNext w:val="0"/>
              <w:keepLines w:val="0"/>
              <w:pageBreakBefore w:val="0"/>
              <w:widowControl w:val="0"/>
              <w:kinsoku w:val="0"/>
              <w:wordWrap/>
              <w:overflowPunct/>
              <w:topLinePunct w:val="0"/>
              <w:autoSpaceDE w:val="0"/>
              <w:autoSpaceDN w:val="0"/>
              <w:bidi w:val="0"/>
              <w:adjustRightInd w:val="0"/>
              <w:snapToGrid w:val="0"/>
              <w:spacing w:before="28" w:line="240" w:lineRule="auto"/>
              <w:ind w:left="112" w:right="140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③评估一般的供应商，每有一项得0.5分；</w:t>
            </w:r>
          </w:p>
          <w:p w14:paraId="4DBE87DF">
            <w:pPr>
              <w:pStyle w:val="15"/>
              <w:keepNext w:val="0"/>
              <w:keepLines w:val="0"/>
              <w:pageBreakBefore w:val="0"/>
              <w:widowControl w:val="0"/>
              <w:kinsoku w:val="0"/>
              <w:wordWrap/>
              <w:overflowPunct/>
              <w:topLinePunct w:val="0"/>
              <w:autoSpaceDE w:val="0"/>
              <w:autoSpaceDN w:val="0"/>
              <w:bidi w:val="0"/>
              <w:adjustRightInd w:val="0"/>
              <w:snapToGrid w:val="0"/>
              <w:spacing w:before="28" w:line="240" w:lineRule="auto"/>
              <w:ind w:left="112" w:right="140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④评估为差或无此项的供应商得0分。</w:t>
            </w:r>
          </w:p>
          <w:p w14:paraId="7013C3CC">
            <w:pPr>
              <w:pStyle w:val="15"/>
              <w:keepNext w:val="0"/>
              <w:keepLines w:val="0"/>
              <w:pageBreakBefore w:val="0"/>
              <w:widowControl w:val="0"/>
              <w:kinsoku w:val="0"/>
              <w:wordWrap/>
              <w:overflowPunct/>
              <w:topLinePunct w:val="0"/>
              <w:autoSpaceDE w:val="0"/>
              <w:autoSpaceDN w:val="0"/>
              <w:bidi w:val="0"/>
              <w:adjustRightInd w:val="0"/>
              <w:snapToGrid w:val="0"/>
              <w:spacing w:before="29" w:line="240" w:lineRule="auto"/>
              <w:ind w:left="115"/>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本项最多计3分。</w:t>
            </w:r>
          </w:p>
          <w:p w14:paraId="01879471">
            <w:pPr>
              <w:pStyle w:val="15"/>
              <w:keepNext w:val="0"/>
              <w:keepLines w:val="0"/>
              <w:pageBreakBefore w:val="0"/>
              <w:widowControl w:val="0"/>
              <w:kinsoku w:val="0"/>
              <w:wordWrap/>
              <w:overflowPunct/>
              <w:topLinePunct w:val="0"/>
              <w:autoSpaceDE w:val="0"/>
              <w:autoSpaceDN w:val="0"/>
              <w:bidi w:val="0"/>
              <w:adjustRightInd w:val="0"/>
              <w:snapToGrid w:val="0"/>
              <w:spacing w:before="26" w:line="240" w:lineRule="auto"/>
              <w:ind w:left="134" w:leftChars="0" w:right="214" w:rightChars="0" w:hanging="8" w:firstLine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b/>
                <w:bCs/>
                <w:spacing w:val="0"/>
                <w:sz w:val="24"/>
                <w:szCs w:val="24"/>
                <w:highlight w:val="none"/>
              </w:rPr>
              <w:t>（供应商需提供政府相关部门或政府委托评估机构出具的相关评估证明材料复印件加盖公章）</w:t>
            </w:r>
          </w:p>
        </w:tc>
        <w:tc>
          <w:tcPr>
            <w:tcW w:w="654" w:type="dxa"/>
            <w:shd w:val="clear" w:color="auto" w:fill="auto"/>
            <w:vAlign w:val="center"/>
          </w:tcPr>
          <w:p w14:paraId="6D4C22F4">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3</w:t>
            </w:r>
          </w:p>
        </w:tc>
        <w:tc>
          <w:tcPr>
            <w:tcW w:w="808" w:type="dxa"/>
            <w:shd w:val="clear" w:color="auto" w:fill="auto"/>
            <w:vAlign w:val="center"/>
          </w:tcPr>
          <w:p w14:paraId="5B82E99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客观项</w:t>
            </w:r>
          </w:p>
        </w:tc>
      </w:tr>
      <w:tr w14:paraId="329F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shd w:val="clear" w:color="auto" w:fill="auto"/>
            <w:vAlign w:val="center"/>
          </w:tcPr>
          <w:p w14:paraId="2CBDA5FB">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4</w:t>
            </w:r>
          </w:p>
        </w:tc>
        <w:tc>
          <w:tcPr>
            <w:tcW w:w="655" w:type="dxa"/>
            <w:shd w:val="clear" w:color="auto" w:fill="auto"/>
            <w:vAlign w:val="center"/>
          </w:tcPr>
          <w:p w14:paraId="72A3AA2F">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优惠条件</w:t>
            </w:r>
          </w:p>
        </w:tc>
        <w:tc>
          <w:tcPr>
            <w:tcW w:w="6600" w:type="dxa"/>
            <w:gridSpan w:val="2"/>
            <w:shd w:val="clear" w:color="auto" w:fill="auto"/>
            <w:vAlign w:val="center"/>
          </w:tcPr>
          <w:p w14:paraId="53AA9C77">
            <w:pPr>
              <w:pStyle w:val="15"/>
              <w:keepNext w:val="0"/>
              <w:keepLines w:val="0"/>
              <w:pageBreakBefore w:val="0"/>
              <w:widowControl w:val="0"/>
              <w:kinsoku w:val="0"/>
              <w:wordWrap/>
              <w:overflowPunct/>
              <w:topLinePunct w:val="0"/>
              <w:autoSpaceDE w:val="0"/>
              <w:autoSpaceDN w:val="0"/>
              <w:bidi w:val="0"/>
              <w:adjustRightInd w:val="0"/>
              <w:snapToGrid w:val="0"/>
              <w:spacing w:before="210" w:line="240" w:lineRule="auto"/>
              <w:ind w:left="116" w:leftChars="0" w:right="87" w:rightChars="0" w:hanging="3" w:firstLine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对供应商提出的采购人可以接受的合理优惠条件进行打分，每有一项得1分，满分3分，无不得分。</w:t>
            </w:r>
          </w:p>
        </w:tc>
        <w:tc>
          <w:tcPr>
            <w:tcW w:w="654" w:type="dxa"/>
            <w:shd w:val="clear" w:color="auto" w:fill="auto"/>
            <w:vAlign w:val="center"/>
          </w:tcPr>
          <w:p w14:paraId="164CF84F">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3</w:t>
            </w:r>
          </w:p>
        </w:tc>
        <w:tc>
          <w:tcPr>
            <w:tcW w:w="808" w:type="dxa"/>
            <w:shd w:val="clear" w:color="auto" w:fill="auto"/>
            <w:vAlign w:val="center"/>
          </w:tcPr>
          <w:p w14:paraId="4D75F243">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客观项</w:t>
            </w:r>
          </w:p>
        </w:tc>
      </w:tr>
      <w:tr w14:paraId="3EE3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5" w:type="dxa"/>
            <w:shd w:val="clear" w:color="auto" w:fill="auto"/>
            <w:vAlign w:val="center"/>
          </w:tcPr>
          <w:p w14:paraId="3DE74B51">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5</w:t>
            </w:r>
          </w:p>
        </w:tc>
        <w:tc>
          <w:tcPr>
            <w:tcW w:w="655" w:type="dxa"/>
            <w:shd w:val="clear" w:color="auto" w:fill="auto"/>
            <w:vAlign w:val="center"/>
          </w:tcPr>
          <w:p w14:paraId="1B3C20A5">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服务承诺</w:t>
            </w:r>
          </w:p>
        </w:tc>
        <w:tc>
          <w:tcPr>
            <w:tcW w:w="6600" w:type="dxa"/>
            <w:gridSpan w:val="2"/>
            <w:shd w:val="clear" w:color="auto" w:fill="auto"/>
            <w:vAlign w:val="center"/>
          </w:tcPr>
          <w:p w14:paraId="16EA9554">
            <w:pPr>
              <w:pStyle w:val="15"/>
              <w:keepNext w:val="0"/>
              <w:keepLines w:val="0"/>
              <w:pageBreakBefore w:val="0"/>
              <w:widowControl w:val="0"/>
              <w:kinsoku w:val="0"/>
              <w:wordWrap/>
              <w:overflowPunct/>
              <w:topLinePunct w:val="0"/>
              <w:autoSpaceDE w:val="0"/>
              <w:autoSpaceDN w:val="0"/>
              <w:bidi w:val="0"/>
              <w:adjustRightInd w:val="0"/>
              <w:snapToGrid w:val="0"/>
              <w:spacing w:before="190" w:line="240" w:lineRule="auto"/>
              <w:ind w:left="116" w:leftChars="0" w:right="87" w:rightChars="0" w:hanging="3" w:firstLineChars="0"/>
              <w:jc w:val="left"/>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对供应商提出的采购人可以接受的合理服务承诺进行打分，每有一项得1分，满分3分，无不得分。</w:t>
            </w:r>
          </w:p>
        </w:tc>
        <w:tc>
          <w:tcPr>
            <w:tcW w:w="654" w:type="dxa"/>
            <w:shd w:val="clear" w:color="auto" w:fill="auto"/>
            <w:vAlign w:val="center"/>
          </w:tcPr>
          <w:p w14:paraId="3389699A">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3</w:t>
            </w:r>
          </w:p>
        </w:tc>
        <w:tc>
          <w:tcPr>
            <w:tcW w:w="808" w:type="dxa"/>
            <w:shd w:val="clear" w:color="auto" w:fill="auto"/>
            <w:vAlign w:val="center"/>
          </w:tcPr>
          <w:p w14:paraId="40149ED2">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0"/>
                <w:kern w:val="0"/>
                <w:sz w:val="24"/>
                <w:szCs w:val="24"/>
                <w:highlight w:val="none"/>
                <w:lang w:val="en-US" w:eastAsia="en-US" w:bidi="ar-SA"/>
              </w:rPr>
            </w:pPr>
            <w:r>
              <w:rPr>
                <w:rFonts w:hint="eastAsia" w:ascii="宋体" w:hAnsi="宋体" w:eastAsia="宋体" w:cs="宋体"/>
                <w:spacing w:val="0"/>
                <w:sz w:val="24"/>
                <w:szCs w:val="24"/>
                <w:highlight w:val="none"/>
              </w:rPr>
              <w:t>客观项</w:t>
            </w:r>
          </w:p>
        </w:tc>
      </w:tr>
      <w:tr w14:paraId="2ED2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322" w:type="dxa"/>
            <w:gridSpan w:val="6"/>
            <w:shd w:val="clear" w:color="auto" w:fill="auto"/>
            <w:vAlign w:val="center"/>
          </w:tcPr>
          <w:p w14:paraId="3D14AC4A">
            <w:pPr>
              <w:pStyle w:val="15"/>
              <w:keepNext w:val="0"/>
              <w:keepLines w:val="0"/>
              <w:pageBreakBefore w:val="0"/>
              <w:widowControl w:val="0"/>
              <w:kinsoku w:val="0"/>
              <w:wordWrap/>
              <w:overflowPunct/>
              <w:topLinePunct w:val="0"/>
              <w:autoSpaceDE w:val="0"/>
              <w:autoSpaceDN w:val="0"/>
              <w:bidi w:val="0"/>
              <w:adjustRightInd w:val="0"/>
              <w:snapToGrid w:val="0"/>
              <w:spacing w:before="42" w:line="240" w:lineRule="auto"/>
              <w:ind w:left="119"/>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说明：</w:t>
            </w:r>
          </w:p>
          <w:p w14:paraId="14ED46AC">
            <w:pPr>
              <w:pStyle w:val="15"/>
              <w:keepNext w:val="0"/>
              <w:keepLines w:val="0"/>
              <w:pageBreakBefore w:val="0"/>
              <w:widowControl w:val="0"/>
              <w:kinsoku w:val="0"/>
              <w:wordWrap/>
              <w:overflowPunct/>
              <w:topLinePunct w:val="0"/>
              <w:autoSpaceDE w:val="0"/>
              <w:autoSpaceDN w:val="0"/>
              <w:bidi w:val="0"/>
              <w:adjustRightInd w:val="0"/>
              <w:snapToGrid w:val="0"/>
              <w:spacing w:before="26" w:line="240" w:lineRule="auto"/>
              <w:ind w:left="120" w:right="89" w:firstLine="46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1、评分因素有时间限制的，所提供的合同、证书、证明等材料的时间，以签署日期、颁发日期或出具日期为准。</w:t>
            </w:r>
          </w:p>
          <w:p w14:paraId="1280783A">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566"/>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2、同一人员的证书、职称不重复计算得分。</w:t>
            </w:r>
          </w:p>
          <w:p w14:paraId="1584DE83">
            <w:pPr>
              <w:pStyle w:val="15"/>
              <w:spacing w:before="86" w:line="240" w:lineRule="auto"/>
              <w:ind w:left="116"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3、评审小组确定第一阶段入围供应商时，提交响应文件和符合资格条件、实质性要求的供应商应当均不少于2家，淘汰率不低于20%，且至少淘汰1家。</w:t>
            </w:r>
          </w:p>
          <w:p w14:paraId="1F5528CD">
            <w:pPr>
              <w:pStyle w:val="15"/>
              <w:spacing w:before="25" w:line="240" w:lineRule="auto"/>
              <w:ind w:left="116" w:right="89" w:firstLine="445"/>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4、计算初步入围供应商质量综合评分，将供应商按质量综合评分由高到低排序，按照淘汰数量进行淘汰后，确定入围供应商。</w:t>
            </w:r>
          </w:p>
          <w:p w14:paraId="5B67217E">
            <w:pPr>
              <w:pStyle w:val="15"/>
              <w:spacing w:before="27" w:line="240" w:lineRule="auto"/>
              <w:ind w:left="116" w:right="89" w:firstLine="451"/>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并列分数处理：在淘汰过程中如果出现供应商综合评分（精确到小数点后2位）的情况，相同分数的供应商则按照详细评审内容依次进行比较，分值低的则被淘汰，如所有比较分值全部相同，则按照随机抽签决定。</w:t>
            </w:r>
          </w:p>
          <w:p w14:paraId="063683EC">
            <w:pPr>
              <w:pStyle w:val="15"/>
              <w:spacing w:before="78" w:line="240" w:lineRule="auto"/>
              <w:jc w:val="left"/>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入围供应商数量应优先满足淘汰率，其次满足能入围供应商的最多数量。</w:t>
            </w:r>
          </w:p>
          <w:p w14:paraId="153E5D8E">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例1：实际报名数量远远大于入围供应商数量的情况入围供应商最大数量10家</w:t>
            </w:r>
          </w:p>
          <w:p w14:paraId="1BBE84C7">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实际报名数量：20家</w:t>
            </w:r>
          </w:p>
          <w:p w14:paraId="30F3BACB">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满足淘汰率的淘汰家数：20×20%=4家经淘汰后的剩余供应商：20-4=16家</w:t>
            </w:r>
          </w:p>
          <w:p w14:paraId="4DC037F4">
            <w:pPr>
              <w:pStyle w:val="15"/>
              <w:keepNext w:val="0"/>
              <w:keepLines w:val="0"/>
              <w:pageBreakBefore w:val="0"/>
              <w:widowControl w:val="0"/>
              <w:kinsoku w:val="0"/>
              <w:wordWrap/>
              <w:overflowPunct/>
              <w:topLinePunct w:val="0"/>
              <w:autoSpaceDE w:val="0"/>
              <w:autoSpaceDN w:val="0"/>
              <w:bidi w:val="0"/>
              <w:adjustRightInd w:val="0"/>
              <w:snapToGrid w:val="0"/>
              <w:spacing w:before="28"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还需淘汰的供应商：16-10=6家</w:t>
            </w:r>
          </w:p>
          <w:p w14:paraId="23835711">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剩余10家供应商为入围供应商最大数量，则剩余供应商按照综合评分由高至低的顺序入围，入围至最大数量10家。</w:t>
            </w:r>
          </w:p>
          <w:p w14:paraId="4977C1BA">
            <w:pPr>
              <w:pStyle w:val="15"/>
              <w:keepNext w:val="0"/>
              <w:keepLines w:val="0"/>
              <w:pageBreakBefore w:val="0"/>
              <w:widowControl w:val="0"/>
              <w:kinsoku w:val="0"/>
              <w:wordWrap/>
              <w:overflowPunct/>
              <w:topLinePunct w:val="0"/>
              <w:autoSpaceDE w:val="0"/>
              <w:autoSpaceDN w:val="0"/>
              <w:bidi w:val="0"/>
              <w:adjustRightInd w:val="0"/>
              <w:snapToGrid w:val="0"/>
              <w:spacing w:before="78" w:line="240" w:lineRule="auto"/>
              <w:ind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例2：实际报名数量远远小于入围供应商数量的情况</w:t>
            </w:r>
          </w:p>
          <w:p w14:paraId="2886B855">
            <w:pPr>
              <w:pStyle w:val="15"/>
              <w:keepNext w:val="0"/>
              <w:keepLines w:val="0"/>
              <w:pageBreakBefore w:val="0"/>
              <w:widowControl w:val="0"/>
              <w:kinsoku w:val="0"/>
              <w:wordWrap/>
              <w:overflowPunct/>
              <w:topLinePunct w:val="0"/>
              <w:autoSpaceDE w:val="0"/>
              <w:autoSpaceDN w:val="0"/>
              <w:bidi w:val="0"/>
              <w:adjustRightInd w:val="0"/>
              <w:snapToGrid w:val="0"/>
              <w:spacing w:before="27"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入围供应商最大数量10家实际报名数量：5家</w:t>
            </w:r>
          </w:p>
          <w:p w14:paraId="00BCCCAB">
            <w:pPr>
              <w:pStyle w:val="15"/>
              <w:keepNext w:val="0"/>
              <w:keepLines w:val="0"/>
              <w:pageBreakBefore w:val="0"/>
              <w:widowControl w:val="0"/>
              <w:kinsoku w:val="0"/>
              <w:wordWrap/>
              <w:overflowPunct/>
              <w:topLinePunct w:val="0"/>
              <w:autoSpaceDE w:val="0"/>
              <w:autoSpaceDN w:val="0"/>
              <w:bidi w:val="0"/>
              <w:adjustRightInd w:val="0"/>
              <w:snapToGrid w:val="0"/>
              <w:spacing w:before="25" w:line="240" w:lineRule="auto"/>
              <w:ind w:left="0" w:right="0" w:firstLine="480" w:firstLineChars="200"/>
              <w:jc w:val="left"/>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满足淘汰率的淘汰家数：5×20%=1家经淘汰后的剩余供应商：5-1=4家</w:t>
            </w:r>
          </w:p>
          <w:p w14:paraId="152D7640">
            <w:pPr>
              <w:pStyle w:val="15"/>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pacing w:val="0"/>
                <w:sz w:val="24"/>
                <w:szCs w:val="24"/>
                <w:highlight w:val="none"/>
              </w:rPr>
            </w:pPr>
            <w:bookmarkStart w:id="36" w:name="bookmark14"/>
            <w:bookmarkEnd w:id="36"/>
            <w:r>
              <w:rPr>
                <w:rFonts w:hint="eastAsia" w:ascii="宋体" w:hAnsi="宋体" w:eastAsia="宋体" w:cs="宋体"/>
                <w:spacing w:val="0"/>
                <w:sz w:val="24"/>
                <w:szCs w:val="24"/>
                <w:highlight w:val="none"/>
              </w:rPr>
              <w:t>剩余4家供应商为入围供应商最大数量，则剩余供应商按照综合评分由高至低的顺序入围，入围至最大数量4家。</w:t>
            </w:r>
          </w:p>
        </w:tc>
      </w:tr>
    </w:tbl>
    <w:p w14:paraId="16E848D0">
      <w:pPr>
        <w:spacing w:line="28" w:lineRule="exact"/>
        <w:ind w:firstLine="414"/>
        <w:rPr>
          <w:highlight w:val="none"/>
        </w:rPr>
      </w:pPr>
    </w:p>
    <w:p w14:paraId="7412CEB2">
      <w:pPr>
        <w:rPr>
          <w:rFonts w:ascii="宋体" w:hAnsi="宋体" w:eastAsia="宋体" w:cs="宋体"/>
          <w:b/>
          <w:bCs/>
          <w:spacing w:val="-9"/>
          <w:sz w:val="35"/>
          <w:szCs w:val="35"/>
          <w:highlight w:val="none"/>
        </w:rPr>
      </w:pPr>
      <w:bookmarkStart w:id="37" w:name="bookmark13"/>
      <w:bookmarkEnd w:id="37"/>
      <w:r>
        <w:rPr>
          <w:rFonts w:ascii="宋体" w:hAnsi="宋体" w:eastAsia="宋体" w:cs="宋体"/>
          <w:b/>
          <w:bCs/>
          <w:spacing w:val="-9"/>
          <w:sz w:val="35"/>
          <w:szCs w:val="35"/>
          <w:highlight w:val="none"/>
        </w:rPr>
        <w:br w:type="page"/>
      </w:r>
    </w:p>
    <w:p w14:paraId="3F381593">
      <w:pPr>
        <w:keepNext w:val="0"/>
        <w:keepLines w:val="0"/>
        <w:pageBreakBefore w:val="0"/>
        <w:widowControl/>
        <w:kinsoku w:val="0"/>
        <w:wordWrap/>
        <w:overflowPunct/>
        <w:topLinePunct w:val="0"/>
        <w:autoSpaceDE w:val="0"/>
        <w:autoSpaceDN w:val="0"/>
        <w:bidi w:val="0"/>
        <w:adjustRightInd w:val="0"/>
        <w:snapToGrid w:val="0"/>
        <w:spacing w:before="134" w:line="226" w:lineRule="auto"/>
        <w:ind w:left="3027"/>
        <w:textAlignment w:val="baseline"/>
        <w:outlineLvl w:val="0"/>
        <w:rPr>
          <w:rFonts w:ascii="宋体" w:hAnsi="宋体" w:eastAsia="宋体" w:cs="宋体"/>
          <w:sz w:val="35"/>
          <w:szCs w:val="35"/>
          <w:highlight w:val="none"/>
        </w:rPr>
      </w:pPr>
      <w:bookmarkStart w:id="38" w:name="_Toc30626"/>
      <w:r>
        <w:rPr>
          <w:rFonts w:ascii="宋体" w:hAnsi="宋体" w:eastAsia="宋体" w:cs="宋体"/>
          <w:b/>
          <w:bCs/>
          <w:spacing w:val="-9"/>
          <w:sz w:val="35"/>
          <w:szCs w:val="35"/>
          <w:highlight w:val="none"/>
        </w:rPr>
        <w:t>第七章</w:t>
      </w:r>
      <w:r>
        <w:rPr>
          <w:rFonts w:hint="eastAsia" w:ascii="宋体" w:hAnsi="宋体" w:eastAsia="宋体" w:cs="宋体"/>
          <w:b/>
          <w:bCs/>
          <w:spacing w:val="-9"/>
          <w:sz w:val="35"/>
          <w:szCs w:val="35"/>
          <w:highlight w:val="none"/>
          <w:lang w:eastAsia="zh-CN"/>
        </w:rPr>
        <w:t>、</w:t>
      </w:r>
      <w:r>
        <w:rPr>
          <w:rFonts w:ascii="宋体" w:hAnsi="宋体" w:eastAsia="宋体" w:cs="宋体"/>
          <w:b/>
          <w:bCs/>
          <w:spacing w:val="-9"/>
          <w:sz w:val="35"/>
          <w:szCs w:val="35"/>
          <w:highlight w:val="none"/>
        </w:rPr>
        <w:t>供应商须知</w:t>
      </w:r>
      <w:bookmarkEnd w:id="38"/>
    </w:p>
    <w:p w14:paraId="3CB1BAA4">
      <w:pPr>
        <w:keepNext w:val="0"/>
        <w:keepLines w:val="0"/>
        <w:pageBreakBefore w:val="0"/>
        <w:widowControl/>
        <w:kinsoku w:val="0"/>
        <w:wordWrap/>
        <w:overflowPunct/>
        <w:topLinePunct w:val="0"/>
        <w:autoSpaceDE w:val="0"/>
        <w:autoSpaceDN w:val="0"/>
        <w:bidi w:val="0"/>
        <w:adjustRightInd w:val="0"/>
        <w:snapToGrid w:val="0"/>
        <w:spacing w:before="227" w:line="360" w:lineRule="auto"/>
        <w:ind w:left="0" w:leftChars="0" w:right="0" w:rightChars="0" w:firstLine="548" w:firstLineChars="200"/>
        <w:textAlignment w:val="baseline"/>
        <w:outlineLvl w:val="1"/>
        <w:rPr>
          <w:rFonts w:ascii="宋体" w:hAnsi="宋体" w:eastAsia="宋体" w:cs="宋体"/>
          <w:sz w:val="30"/>
          <w:szCs w:val="30"/>
          <w:highlight w:val="none"/>
        </w:rPr>
      </w:pPr>
      <w:r>
        <w:rPr>
          <w:rFonts w:ascii="宋体" w:hAnsi="宋体" w:eastAsia="宋体" w:cs="宋体"/>
          <w:spacing w:val="-13"/>
          <w:sz w:val="30"/>
          <w:szCs w:val="30"/>
          <w:highlight w:val="none"/>
        </w:rPr>
        <w:t>一、总则</w:t>
      </w:r>
    </w:p>
    <w:p w14:paraId="06D2C1E7">
      <w:pPr>
        <w:keepNext w:val="0"/>
        <w:keepLines w:val="0"/>
        <w:pageBreakBefore w:val="0"/>
        <w:widowControl/>
        <w:kinsoku w:val="0"/>
        <w:wordWrap/>
        <w:overflowPunct/>
        <w:topLinePunct w:val="0"/>
        <w:autoSpaceDE w:val="0"/>
        <w:autoSpaceDN w:val="0"/>
        <w:bidi w:val="0"/>
        <w:adjustRightInd w:val="0"/>
        <w:snapToGrid w:val="0"/>
        <w:spacing w:before="170"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1.</w:t>
      </w:r>
      <w:r>
        <w:rPr>
          <w:rFonts w:ascii="宋体" w:hAnsi="宋体" w:eastAsia="宋体" w:cs="宋体"/>
          <w:spacing w:val="0"/>
          <w:sz w:val="24"/>
          <w:szCs w:val="24"/>
          <w:highlight w:val="none"/>
        </w:rPr>
        <w:t xml:space="preserve"> </w:t>
      </w:r>
      <w:r>
        <w:rPr>
          <w:rFonts w:ascii="宋体" w:hAnsi="宋体" w:eastAsia="宋体" w:cs="宋体"/>
          <w:b/>
          <w:bCs/>
          <w:spacing w:val="0"/>
          <w:sz w:val="24"/>
          <w:szCs w:val="24"/>
          <w:highlight w:val="none"/>
        </w:rPr>
        <w:t>定义</w:t>
      </w:r>
    </w:p>
    <w:p w14:paraId="0F7E1B1F">
      <w:pPr>
        <w:keepNext w:val="0"/>
        <w:keepLines w:val="0"/>
        <w:pageBreakBefore w:val="0"/>
        <w:widowControl/>
        <w:kinsoku w:val="0"/>
        <w:wordWrap/>
        <w:overflowPunct/>
        <w:topLinePunct w:val="0"/>
        <w:autoSpaceDE w:val="0"/>
        <w:autoSpaceDN w:val="0"/>
        <w:bidi w:val="0"/>
        <w:adjustRightInd w:val="0"/>
        <w:snapToGrid w:val="0"/>
        <w:spacing w:before="5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 “征集人”是指负责本项目公开征集程序、订立框架协议的集中采购机构、主管预算单位（其他预算单位）或其委托的采购代理机构。本项目征集人详见本征集 文件中第一章《征集邀请》。</w:t>
      </w:r>
    </w:p>
    <w:p w14:paraId="613968A6">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1.2 “采购代理机构”是指依据《政府集中采购委托代理协议》，受征集人委托 具体组织本次征集活动的单位，即长春市二道区民政局。</w:t>
      </w:r>
    </w:p>
    <w:p w14:paraId="418423C3">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 “服务”是指本征集文件中所属服务。</w:t>
      </w:r>
    </w:p>
    <w:p w14:paraId="30D0E0A3">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1.4 “供应商”是指响应征集活动、参加竞争的法人、其他组织或者自然人。</w:t>
      </w:r>
    </w:p>
    <w:p w14:paraId="128F6CF8">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1.5 “合格供应商”是指响应文件提交成功、解密成功、能正常导入电子开标系 统，且资格审查和符合性审查合格的供应商。</w:t>
      </w:r>
    </w:p>
    <w:p w14:paraId="510F19D1">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1.6 入围供应商：是指参加本项目第一阶段公开征集活动并入围的供应商。</w:t>
      </w:r>
    </w:p>
    <w:p w14:paraId="115BF8AD">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1.7 成交供应商：是指在第二阶段与采购人或者服务对象订立采购合同的入围供 应商。</w:t>
      </w:r>
    </w:p>
    <w:p w14:paraId="14D9EA6C">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1.8 采购人：是指适用本框架协议，按照框架协议约定规则，受征集人委托 作为合同的需方，承担合同履行、验收、评价等义务的国家机关，即长春汽车经济技 术开发区各级党政机关、事业单位、团体组织。</w:t>
      </w:r>
    </w:p>
    <w:p w14:paraId="59AAFB45">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1.9 服务对象：是指适用本框架协议，按照框架协议约定规则，在入围供应商范 围内确定第二阶段成交供应商并订立采购合同的国家机关、事业单位和团体组织以外 的采购主体，即长春汽车经济技术开发区各级党政机关、事业单位、团体组织。</w:t>
      </w:r>
    </w:p>
    <w:p w14:paraId="7B0E861E">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1.10 框架协议采购：是指集中采购机构或者主管预算单位对技术、服务等 标准明确、统一，需要多次重复采购的货物和服务，通过公开征集程序，确定 第一阶段入围供应商并订立框架协议，采购人或者服务对象按照框架协议约定 规则，在入围供应商范围内确定第二阶段成交供应商并订立采购合同的采购方 式。</w:t>
      </w:r>
    </w:p>
    <w:p w14:paraId="50DFE81D">
      <w:pPr>
        <w:keepNext w:val="0"/>
        <w:keepLines w:val="0"/>
        <w:pageBreakBefore w:val="0"/>
        <w:widowControl w:val="0"/>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1.11 封闭式框架协议采购：是指通过公开竞争订立框架协议后，除经过框 架协议约定的补充征集程序外，不得增加协议供应商的框架协议采购。</w:t>
      </w:r>
    </w:p>
    <w:p w14:paraId="37D90A26">
      <w:pPr>
        <w:keepNext w:val="0"/>
        <w:keepLines w:val="0"/>
        <w:pageBreakBefore w:val="0"/>
        <w:widowControl w:val="0"/>
        <w:kinsoku w:val="0"/>
        <w:wordWrap/>
        <w:overflowPunct/>
        <w:topLinePunct w:val="0"/>
        <w:autoSpaceDE w:val="0"/>
        <w:autoSpaceDN w:val="0"/>
        <w:bidi w:val="0"/>
        <w:adjustRightInd w:val="0"/>
        <w:snapToGrid w:val="0"/>
        <w:spacing w:before="17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1.12“采购合同”是指采购人或者服务对象和成交供应商之间设立、变更、终止、 民事法律关系的协议。</w:t>
      </w:r>
    </w:p>
    <w:p w14:paraId="649FB8ED">
      <w:pPr>
        <w:keepNext w:val="0"/>
        <w:keepLines w:val="0"/>
        <w:pageBreakBefore w:val="0"/>
        <w:widowControl w:val="0"/>
        <w:kinsoku w:val="0"/>
        <w:wordWrap/>
        <w:overflowPunct/>
        <w:topLinePunct w:val="0"/>
        <w:autoSpaceDE w:val="0"/>
        <w:autoSpaceDN w:val="0"/>
        <w:bidi w:val="0"/>
        <w:adjustRightInd w:val="0"/>
        <w:snapToGrid w:val="0"/>
        <w:spacing w:before="3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1.13 协议价格：是指入围供应商在第一阶段提报的响应报价（有量价关系 折扣的，包括量价关系折扣），是采购人或者服务对象确定第二阶段成交供应 商的最高限价。</w:t>
      </w:r>
    </w:p>
    <w:p w14:paraId="23F6F7CD">
      <w:pPr>
        <w:keepNext w:val="0"/>
        <w:keepLines w:val="0"/>
        <w:pageBreakBefore w:val="0"/>
        <w:widowControl w:val="0"/>
        <w:kinsoku w:val="0"/>
        <w:wordWrap/>
        <w:overflowPunct/>
        <w:topLinePunct w:val="0"/>
        <w:autoSpaceDE w:val="0"/>
        <w:autoSpaceDN w:val="0"/>
        <w:bidi w:val="0"/>
        <w:adjustRightInd w:val="0"/>
        <w:snapToGrid w:val="0"/>
        <w:spacing w:before="17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1.14 本征集文件各部分规定的期间以时、日、月、年计算。期间开始的时和日，不计算在期间内，而从次日开始计算。期间届满的最后一天是节假日的，以节假日后 的第一日为期间届满的日期。</w:t>
      </w:r>
    </w:p>
    <w:p w14:paraId="0EA01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highlight w:val="none"/>
        </w:rPr>
      </w:pPr>
      <w:r>
        <w:rPr>
          <w:rFonts w:ascii="宋体" w:hAnsi="宋体" w:eastAsia="宋体" w:cs="宋体"/>
          <w:spacing w:val="0"/>
          <w:sz w:val="24"/>
          <w:szCs w:val="24"/>
          <w:highlight w:val="none"/>
        </w:rPr>
        <w:t>1.15 本征集文件所称“提交响应文件截止日前一年内”，是指提交响应文件截止日前365 天内（如提交响应文件截止日为 2024 年4 月 22 日，此项目“提交响应文件 载止日前一年内”是指 2024 年4 月 22 日-2023 年4 月 21 日）。</w:t>
      </w:r>
    </w:p>
    <w:p w14:paraId="6C4C187D">
      <w:pPr>
        <w:keepNext w:val="0"/>
        <w:keepLines w:val="0"/>
        <w:pageBreakBefore w:val="0"/>
        <w:widowControl/>
        <w:kinsoku w:val="0"/>
        <w:wordWrap/>
        <w:overflowPunct/>
        <w:topLinePunct w:val="0"/>
        <w:autoSpaceDE w:val="0"/>
        <w:autoSpaceDN w:val="0"/>
        <w:bidi w:val="0"/>
        <w:adjustRightInd w:val="0"/>
        <w:snapToGrid w:val="0"/>
        <w:spacing w:before="7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“提交响应文件截止日前二年内”、“提交响应文件截止日前三年内”等，均按此要求确认。</w:t>
      </w:r>
    </w:p>
    <w:p w14:paraId="5127E28F">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2.供应商参加政府采购的条件</w:t>
      </w:r>
    </w:p>
    <w:p w14:paraId="12E41FE8">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2.1 在参加征集活动前注册成为“政采云”平台供应商，并通过“政采云”平台 按采购包免费下载征集文件并点击下载确认参加本项目征集活动。</w:t>
      </w:r>
    </w:p>
    <w:p w14:paraId="5D3378C3">
      <w:pPr>
        <w:keepNext w:val="0"/>
        <w:keepLines w:val="0"/>
        <w:pageBreakBefore w:val="0"/>
        <w:widowControl/>
        <w:kinsoku w:val="0"/>
        <w:wordWrap/>
        <w:overflowPunct/>
        <w:topLinePunct w:val="0"/>
        <w:autoSpaceDE w:val="0"/>
        <w:autoSpaceDN w:val="0"/>
        <w:bidi w:val="0"/>
        <w:adjustRightInd w:val="0"/>
        <w:snapToGrid w:val="0"/>
        <w:spacing w:before="38"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3.合格的服务</w:t>
      </w:r>
    </w:p>
    <w:p w14:paraId="065C285C">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3.1 供应商提供的服务应当符合征集文件的要求，并且其质量完全符合国家标准、 行业标准或地方标准。</w:t>
      </w:r>
    </w:p>
    <w:p w14:paraId="2BBFB8DD">
      <w:pPr>
        <w:keepNext w:val="0"/>
        <w:keepLines w:val="0"/>
        <w:pageBreakBefore w:val="0"/>
        <w:widowControl/>
        <w:kinsoku w:val="0"/>
        <w:wordWrap/>
        <w:overflowPunct/>
        <w:topLinePunct w:val="0"/>
        <w:autoSpaceDE w:val="0"/>
        <w:autoSpaceDN w:val="0"/>
        <w:bidi w:val="0"/>
        <w:adjustRightInd w:val="0"/>
        <w:snapToGrid w:val="0"/>
        <w:spacing w:before="3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3.2.供应商所提供的服务应当没有侵犯任何第三方的知识产权、技术秘密等合法 权利，不存在任何产权瑕疵。</w:t>
      </w:r>
    </w:p>
    <w:p w14:paraId="4F98EBA8">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4.联合体投标（本次征集不适用）</w:t>
      </w:r>
    </w:p>
    <w:p w14:paraId="47414198">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如果征集文件第一章《征集公告》中没有特殊说明，本次招标允许由 2 个以上供 应商组成 1 个联合体以 1 个供应商身份共同投标。联合体各方应符合下列要求：</w:t>
      </w:r>
    </w:p>
    <w:p w14:paraId="50755F0D">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4.1 政府采购法第二十二条规定的条件。联合体中有同类资质的供应商按照联合 体分工承担相同工作的，应当按照资质等级较低的供应商确定资质等级。联合体各方 不得再单独参加或者与其他供应商另外组成联合体参加同一合同项下的政府采购活 动。</w:t>
      </w:r>
    </w:p>
    <w:p w14:paraId="19A5FECA">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4.2 联合体各方之间应当签订《联合体协议书》，明确约定联合体各方承担的工 作和相应的责任。该协议书对联合体各方均具有法律约束力。</w:t>
      </w:r>
    </w:p>
    <w:p w14:paraId="3616C921">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4.3 联合体各方应按征集文件提供的格式签订《联合体协议书》，明确各方权利 义务，并承诺就中标项目向征集人承担连带责任。</w:t>
      </w:r>
    </w:p>
    <w:p w14:paraId="517F2E46">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4.4 联合体中标后，联合体各方应当共同与征集人签订采购合同，就采购合同约 定的事项对征集人承担连带责任。</w:t>
      </w:r>
    </w:p>
    <w:p w14:paraId="0BDB2B9E">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5.参与征集活动费用</w:t>
      </w:r>
    </w:p>
    <w:p w14:paraId="4090A312">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5.1 供应商应承担所有与准备和参加征集活动有关的费用，征集人和采购代理机 构在任何情况下均无义务和责任承担这些费用。</w:t>
      </w:r>
    </w:p>
    <w:p w14:paraId="48D04D1E">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5.2 采购代理机构收取每家单位 6000.00元的采购代理费，由入围供应商一次性 向代理机构支付。</w:t>
      </w:r>
    </w:p>
    <w:p w14:paraId="3BDC446E">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6.信息发布</w:t>
      </w:r>
    </w:p>
    <w:p w14:paraId="0B1838DD">
      <w:pPr>
        <w:keepNext w:val="0"/>
        <w:keepLines w:val="0"/>
        <w:pageBreakBefore w:val="0"/>
        <w:widowControl w:val="0"/>
        <w:kinsoku w:val="0"/>
        <w:wordWrap/>
        <w:overflowPunct/>
        <w:topLinePunct w:val="0"/>
        <w:autoSpaceDE w:val="0"/>
        <w:autoSpaceDN w:val="0"/>
        <w:bidi w:val="0"/>
        <w:adjustRightInd w:val="0"/>
        <w:snapToGrid w:val="0"/>
        <w:spacing w:before="57"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本采购项目第一阶段公开征集的有关信息，包括征集公告、入围结果公告、更正 公告等与征集活动有关的通知，采购代理机构将通过“政采云”平台等政府采购信息 发布媒体公开发布。供应商在参与本采购项目征集活动期间，请及时关注以上媒体上 的相关信息，供应商因没有及时关注而未能如期获取相关信息，是供应商的风险，采 购代理机构对此不承担任何责任。</w:t>
      </w:r>
    </w:p>
    <w:p w14:paraId="2E4C64EA">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本采购项目第二阶段合同授予阶段的有关信息，包括入围信息、成交结果逐笔公 告、成交结果汇总公告等有关通知，征集人将通过确定成交供应商的电子采购平台公 开发布。供应商在参与本采购项目第二阶段采购活动期间，请及时关注以上媒体上的 相关信息，供应商因没有及时关注而未能如期获取相关信息，是供应商的风险，征集 人对此不承担任何责任。</w:t>
      </w:r>
    </w:p>
    <w:p w14:paraId="45695B2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highlight w:val="none"/>
        </w:rPr>
      </w:pPr>
    </w:p>
    <w:p w14:paraId="611BC69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00" w:firstLineChars="200"/>
        <w:jc w:val="center"/>
        <w:textAlignment w:val="baseline"/>
        <w:outlineLvl w:val="1"/>
        <w:rPr>
          <w:highlight w:val="none"/>
        </w:rPr>
      </w:pPr>
      <w:r>
        <w:rPr>
          <w:rFonts w:ascii="宋体" w:hAnsi="宋体" w:eastAsia="宋体" w:cs="宋体"/>
          <w:spacing w:val="0"/>
          <w:sz w:val="30"/>
          <w:szCs w:val="30"/>
          <w:highlight w:val="none"/>
        </w:rPr>
        <w:t>二、征集文件</w:t>
      </w:r>
    </w:p>
    <w:p w14:paraId="3D3F59B8">
      <w:pPr>
        <w:keepNext w:val="0"/>
        <w:keepLines w:val="0"/>
        <w:pageBreakBefore w:val="0"/>
        <w:widowControl w:val="0"/>
        <w:kinsoku w:val="0"/>
        <w:wordWrap/>
        <w:overflowPunct/>
        <w:topLinePunct w:val="0"/>
        <w:autoSpaceDE w:val="0"/>
        <w:autoSpaceDN w:val="0"/>
        <w:bidi w:val="0"/>
        <w:adjustRightInd w:val="0"/>
        <w:snapToGrid w:val="0"/>
        <w:spacing w:before="70" w:line="360" w:lineRule="auto"/>
        <w:ind w:left="0" w:leftChars="0" w:right="0" w:rightChars="0" w:firstLine="482" w:firstLineChars="200"/>
        <w:textAlignment w:val="baseline"/>
        <w:outlineLvl w:val="2"/>
        <w:rPr>
          <w:rFonts w:ascii="宋体" w:hAnsi="宋体" w:eastAsia="宋体" w:cs="宋体"/>
          <w:spacing w:val="0"/>
          <w:sz w:val="24"/>
          <w:szCs w:val="24"/>
          <w:highlight w:val="none"/>
        </w:rPr>
      </w:pPr>
      <w:r>
        <w:rPr>
          <w:rFonts w:ascii="宋体" w:hAnsi="宋体" w:eastAsia="宋体" w:cs="宋体"/>
          <w:b/>
          <w:bCs/>
          <w:spacing w:val="0"/>
          <w:sz w:val="24"/>
          <w:szCs w:val="24"/>
          <w:highlight w:val="none"/>
        </w:rPr>
        <w:t>7.征集文件</w:t>
      </w:r>
    </w:p>
    <w:p w14:paraId="45FA49D3">
      <w:pPr>
        <w:keepNext w:val="0"/>
        <w:keepLines w:val="0"/>
        <w:pageBreakBefore w:val="0"/>
        <w:widowControl w:val="0"/>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征集文件包括下述内容：</w:t>
      </w:r>
    </w:p>
    <w:p w14:paraId="4CC62F0A">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第一章征集公告</w:t>
      </w:r>
    </w:p>
    <w:p w14:paraId="66C14A65">
      <w:pPr>
        <w:keepNext w:val="0"/>
        <w:keepLines w:val="0"/>
        <w:pageBreakBefore w:val="0"/>
        <w:widowControl w:val="0"/>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第二章项目采购需求</w:t>
      </w:r>
    </w:p>
    <w:p w14:paraId="4E988751">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第三章框架协议文本及采购合同文本第四章政府采购政策</w:t>
      </w:r>
    </w:p>
    <w:p w14:paraId="5A013643">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第五章确定入围供应商的资格审查方法与标准</w:t>
      </w:r>
    </w:p>
    <w:p w14:paraId="2FC55D40">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第六章确定入围供应商的评审方法、程序与标准第七章供应商须知</w:t>
      </w:r>
    </w:p>
    <w:p w14:paraId="43A044DD">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0" w:leftChars="0" w:right="0" w:rightChars="0" w:firstLine="480" w:firstLineChars="200"/>
        <w:textAlignment w:val="baseline"/>
        <w:outlineLvl w:val="0"/>
        <w:rPr>
          <w:rFonts w:ascii="宋体" w:hAnsi="宋体" w:eastAsia="宋体" w:cs="宋体"/>
          <w:spacing w:val="0"/>
          <w:sz w:val="24"/>
          <w:szCs w:val="24"/>
          <w:highlight w:val="none"/>
        </w:rPr>
      </w:pPr>
      <w:bookmarkStart w:id="39" w:name="_Toc31710"/>
      <w:r>
        <w:rPr>
          <w:rFonts w:ascii="宋体" w:hAnsi="宋体" w:eastAsia="宋体" w:cs="宋体"/>
          <w:spacing w:val="0"/>
          <w:sz w:val="24"/>
          <w:szCs w:val="24"/>
          <w:highlight w:val="none"/>
        </w:rPr>
        <w:t>第八章响应文件格式</w:t>
      </w:r>
      <w:bookmarkEnd w:id="39"/>
    </w:p>
    <w:p w14:paraId="64CF1C7F">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2" w:firstLineChars="200"/>
        <w:textAlignment w:val="baseline"/>
        <w:outlineLvl w:val="9"/>
        <w:rPr>
          <w:rFonts w:ascii="宋体" w:hAnsi="宋体" w:eastAsia="宋体" w:cs="宋体"/>
          <w:spacing w:val="0"/>
          <w:sz w:val="24"/>
          <w:szCs w:val="24"/>
          <w:highlight w:val="none"/>
        </w:rPr>
      </w:pPr>
      <w:r>
        <w:rPr>
          <w:rFonts w:ascii="宋体" w:hAnsi="宋体" w:eastAsia="宋体" w:cs="宋体"/>
          <w:b/>
          <w:bCs/>
          <w:spacing w:val="0"/>
          <w:sz w:val="24"/>
          <w:szCs w:val="24"/>
          <w:highlight w:val="none"/>
        </w:rPr>
        <w:t>8.现场考察</w:t>
      </w:r>
    </w:p>
    <w:p w14:paraId="3FD6D99A">
      <w:pPr>
        <w:keepNext w:val="0"/>
        <w:keepLines w:val="0"/>
        <w:pageBreakBefore w:val="0"/>
        <w:widowControl w:val="0"/>
        <w:kinsoku w:val="0"/>
        <w:wordWrap/>
        <w:overflowPunct/>
        <w:topLinePunct w:val="0"/>
        <w:autoSpaceDE w:val="0"/>
        <w:autoSpaceDN w:val="0"/>
        <w:bidi w:val="0"/>
        <w:adjustRightInd w:val="0"/>
        <w:snapToGrid w:val="0"/>
        <w:spacing w:before="5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8.1征集文件第一章《征集公告》中约定现场考察的，由征集人组织所有潜在供应商考察项目现场，但不得单独或者分别组织只有一个供应商参加的现场考察。所有供应商应按《征集公告》规定的时间、地点前往参加现场考察活动。供应商如不参加，其风险由供应商自行承担，征集人与采购代理机构不承担任何责任，未参与现场考察不作为否定供应商资格的理由。</w:t>
      </w:r>
    </w:p>
    <w:p w14:paraId="4A3EEC5B">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8.2征集人向供应商口头介绍的情况及提供的有关现场的资料和数据，供供应商在编制响应文件时参考。征集人或采购代理机构不对供应商据此作出的判断和决策负责。</w:t>
      </w:r>
    </w:p>
    <w:p w14:paraId="22FC1C3B">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8.3各供应商应认真考察现场，熟悉现场情况以及周围环境，了解一切可能影响响应报价的资料。凡拟采取的竞争措施均应在响应文件中列明细目名称及相应的费用。一经中标，不得以不完全了解现场及周围环境情况等为借口而提出额外补偿或延长工期的要求，否则，由此引起的一切后果由中标人负责。</w:t>
      </w:r>
    </w:p>
    <w:p w14:paraId="60D34DDA">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8.4供应商现场考察所发生的费用自理。供应商现场考察时应注意人身、财产安全，否则责任自负。</w:t>
      </w:r>
    </w:p>
    <w:p w14:paraId="5C1F80EB">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9.答疑会</w:t>
      </w:r>
    </w:p>
    <w:p w14:paraId="385BE016">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9.1答疑会由采购代理机构负责组织。所有潜在供应商应按征集文件第一章征集邀请规定的时间、地点参加。供应商如不参加，其风险由供应商自行承担，征集人与采购代理机构不承担任何责任，未参加答疑会不作为否定供应商资格的理由。</w:t>
      </w:r>
    </w:p>
    <w:p w14:paraId="18CB2A7D">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9.2征集人与采购代理机构对参加答疑会的供应商就征集文件提出的询问做出答复。如果供应商对答复不满意的，可在法律规定期限内提出书面质疑。</w:t>
      </w:r>
    </w:p>
    <w:p w14:paraId="502E71F9">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10.征集文件的澄清、修改</w:t>
      </w:r>
    </w:p>
    <w:p w14:paraId="269ED06B">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10.1征集人或者采购代理机构可以对已发出的征集文件进行必要的澄清或者修改。澄清或者修改的内容可能影响响应文件编制的，征集人或者采购代理机构应当在提交响应文件截止时间至少15日前，通知所有获取征集文件的潜在供应商；不足15日的，征集人或者采购代理机构应当顺延提交响应文件的截止时间。</w:t>
      </w:r>
    </w:p>
    <w:p w14:paraId="779CE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highlight w:val="none"/>
        </w:rPr>
      </w:pPr>
      <w:r>
        <w:rPr>
          <w:rFonts w:ascii="宋体" w:hAnsi="宋体" w:eastAsia="宋体" w:cs="宋体"/>
          <w:spacing w:val="0"/>
          <w:sz w:val="24"/>
          <w:szCs w:val="24"/>
          <w:highlight w:val="none"/>
        </w:rPr>
        <w:t>10.2征集文件的澄清、修改均由采购代理机构通过本须知第6条约定的信息发布方式和渠道，以更正公告形式发布。更正公告的内容为征集文件的组成部分，当征集文件与更正公告就同一内容的表述不一致时，以最后发布的更正公告内容为准。延长提交响应文件截止时间的，延长后的具体提交响应文件截止时间以最后发布的更正公告中的规定为准。征集人或者采购代理机构和供应商的权利及义务将受到新的截止期</w:t>
      </w:r>
    </w:p>
    <w:p w14:paraId="03CF848D">
      <w:pPr>
        <w:keepNext w:val="0"/>
        <w:keepLines w:val="0"/>
        <w:pageBreakBefore w:val="0"/>
        <w:widowControl/>
        <w:kinsoku w:val="0"/>
        <w:wordWrap/>
        <w:overflowPunct/>
        <w:topLinePunct w:val="0"/>
        <w:autoSpaceDE w:val="0"/>
        <w:autoSpaceDN w:val="0"/>
        <w:bidi w:val="0"/>
        <w:adjustRightInd w:val="0"/>
        <w:snapToGrid w:val="0"/>
        <w:spacing w:before="68"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的约束。如更正公告有重新发布电子征集文件的，供应商应下载最新发布的电子征集文件制作响应文件。未按照重新发布的征集文件编制响应文件的，是供应商的风险。</w:t>
      </w:r>
    </w:p>
    <w:p w14:paraId="1892E345">
      <w:pPr>
        <w:keepNext w:val="0"/>
        <w:keepLines w:val="0"/>
        <w:pageBreakBefore w:val="0"/>
        <w:widowControl/>
        <w:kinsoku w:val="0"/>
        <w:wordWrap/>
        <w:overflowPunct/>
        <w:topLinePunct w:val="0"/>
        <w:autoSpaceDE w:val="0"/>
        <w:autoSpaceDN w:val="0"/>
        <w:bidi w:val="0"/>
        <w:adjustRightInd w:val="0"/>
        <w:snapToGrid w:val="0"/>
        <w:spacing w:before="3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10.3除上述规定以外的其他任何澄清、修改方式及澄清、修改内容均属无效，不得作为征集活动的依据，否则，由此导致的风险由供应商自行承担，采购代理机构不承担任何责任。</w:t>
      </w:r>
    </w:p>
    <w:p w14:paraId="5E38689B">
      <w:pPr>
        <w:keepNext w:val="0"/>
        <w:keepLines w:val="0"/>
        <w:pageBreakBefore w:val="0"/>
        <w:widowControl/>
        <w:kinsoku w:val="0"/>
        <w:wordWrap/>
        <w:overflowPunct/>
        <w:topLinePunct w:val="0"/>
        <w:autoSpaceDE w:val="0"/>
        <w:autoSpaceDN w:val="0"/>
        <w:bidi w:val="0"/>
        <w:adjustRightInd w:val="0"/>
        <w:snapToGrid w:val="0"/>
        <w:spacing w:before="149" w:line="360" w:lineRule="auto"/>
        <w:ind w:left="0" w:right="0" w:firstLine="600" w:firstLineChars="200"/>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三、响应文件</w:t>
      </w:r>
    </w:p>
    <w:p w14:paraId="67A1C620">
      <w:pPr>
        <w:keepNext w:val="0"/>
        <w:keepLines w:val="0"/>
        <w:pageBreakBefore w:val="0"/>
        <w:widowControl/>
        <w:kinsoku w:val="0"/>
        <w:wordWrap/>
        <w:overflowPunct/>
        <w:topLinePunct w:val="0"/>
        <w:autoSpaceDE w:val="0"/>
        <w:autoSpaceDN w:val="0"/>
        <w:bidi w:val="0"/>
        <w:adjustRightInd w:val="0"/>
        <w:snapToGrid w:val="0"/>
        <w:spacing w:before="17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11.响应文件的制作</w:t>
      </w:r>
    </w:p>
    <w:p w14:paraId="28C065C4">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11.1供应商应按照征集文件提供的响应文件格式编制电子响应文件和单独的报价一览表（用于公布响应报价信息）并转换为PDF格式，PDF格式以外的电子响应文件无法实现响应文件的签章、加密和提交，因PDF格式电子响应文件转换造成响应文件内容缺漏错误的，是供应商的风险。供应商投报多个采购包的，可以按采购包分别编制独立的一个电子响应文件和单独的报价一览表，也可以将多个采购包编制成一个电子响应文件和单独的</w:t>
      </w:r>
      <w:r>
        <w:rPr>
          <w:rFonts w:ascii="宋体" w:hAnsi="宋体" w:eastAsia="宋体" w:cs="宋体"/>
          <w:spacing w:val="0"/>
          <w:sz w:val="20"/>
          <w:szCs w:val="20"/>
          <w:highlight w:val="none"/>
        </w:rPr>
        <w:t>报价</w:t>
      </w:r>
      <w:r>
        <w:rPr>
          <w:rFonts w:ascii="宋体" w:hAnsi="宋体" w:eastAsia="宋体" w:cs="宋体"/>
          <w:spacing w:val="0"/>
          <w:sz w:val="24"/>
          <w:szCs w:val="24"/>
          <w:highlight w:val="none"/>
        </w:rPr>
        <w:t>一览表。</w:t>
      </w:r>
    </w:p>
    <w:p w14:paraId="4CF509BD">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11.2供应商通过“政采云”平台（http：//www.zcygov.cn）实行在线电子投标，供应商应先安装“政采云投标客户端”。供应商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投标文件制作操作手册”。</w:t>
      </w:r>
    </w:p>
    <w:p w14:paraId="0D099892">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11.3提交电子响应文件截止时间前出现下列情形的，供应商必须对响应文件重新电子签章和生成响应文件，并在提交响应文件截止时间之前上传至系统，否则无法完成解密：</w:t>
      </w:r>
    </w:p>
    <w:p w14:paraId="3A3458A3">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11.3.1数字证书到期后重新续期；</w:t>
      </w:r>
    </w:p>
    <w:p w14:paraId="727E216F">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11.3.2数字证书因遗失、损坏、企业信息变更等情况更换新证书。</w:t>
      </w:r>
    </w:p>
    <w:p w14:paraId="6CF982CE">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供应商由于数字证书遗失、损坏、更换、续期等情况导致响应文件无法解密，由供应商自行承担责任。</w:t>
      </w:r>
    </w:p>
    <w:p w14:paraId="778682E3">
      <w:pPr>
        <w:keepNext w:val="0"/>
        <w:keepLines w:val="0"/>
        <w:pageBreakBefore w:val="0"/>
        <w:widowControl/>
        <w:kinsoku w:val="0"/>
        <w:wordWrap/>
        <w:overflowPunct/>
        <w:topLinePunct w:val="0"/>
        <w:autoSpaceDE w:val="0"/>
        <w:autoSpaceDN w:val="0"/>
        <w:bidi w:val="0"/>
        <w:adjustRightInd w:val="0"/>
        <w:snapToGrid w:val="0"/>
        <w:spacing w:before="38"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12.响应文件的语言和计量单位</w:t>
      </w:r>
    </w:p>
    <w:p w14:paraId="4C44CF92">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12.1供应商提交的响应文件（包括技术文件和资料、图纸中的说明）以及供应商与采购代理机构就有关征集活动的所有来往函电均应使用中文简体字。</w:t>
      </w:r>
    </w:p>
    <w:p w14:paraId="796F796C">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12.2原版为外文的证书类文件，以及由外国人作出的本人签名、外国公司的名称或外国印章等可以是外文，但应当提供中文翻译文件。原版为外文的证书类、证明类文件，与供应商名称或其它实际情况不符的，供应商应当提供相关证明文件。</w:t>
      </w:r>
    </w:p>
    <w:p w14:paraId="30C9D23A">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12.3响应文件所使用的计量单位，应使用中华人民共和国法定计量单位。</w:t>
      </w:r>
    </w:p>
    <w:p w14:paraId="7D775250">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12.4供应商违反上述规定的，导致评审小组据此认定未实质性响应征集文件要求或对应评审因素得分受到影响的，是供应商的风险。</w:t>
      </w:r>
    </w:p>
    <w:p w14:paraId="34851CAD">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13.响应文件的组成及要求</w:t>
      </w:r>
    </w:p>
    <w:p w14:paraId="7EC2BF1C">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13.1响应文件的组成</w:t>
      </w:r>
    </w:p>
    <w:p w14:paraId="7DE9DE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供应商编制的响应文件应包括但不限于下列内容：</w:t>
      </w:r>
    </w:p>
    <w:p w14:paraId="4B80F9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rPr>
        <w:t xml:space="preserve">第一部分 </w:t>
      </w:r>
      <w:r>
        <w:rPr>
          <w:rFonts w:hint="eastAsia" w:ascii="宋体" w:hAnsi="宋体" w:eastAsia="宋体" w:cs="宋体"/>
          <w:spacing w:val="0"/>
          <w:sz w:val="24"/>
          <w:szCs w:val="24"/>
          <w:highlight w:val="none"/>
          <w:lang w:val="en-US" w:eastAsia="zh-CN"/>
        </w:rPr>
        <w:t xml:space="preserve">   </w:t>
      </w:r>
      <w:r>
        <w:rPr>
          <w:rFonts w:hint="eastAsia" w:ascii="宋体" w:hAnsi="宋体" w:eastAsia="宋体" w:cs="宋体"/>
          <w:spacing w:val="0"/>
          <w:sz w:val="24"/>
          <w:szCs w:val="24"/>
          <w:highlight w:val="none"/>
        </w:rPr>
        <w:t>资格审查文件</w:t>
      </w:r>
    </w:p>
    <w:p w14:paraId="481CC8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 xml:space="preserve">第二部分 </w:t>
      </w:r>
      <w:r>
        <w:rPr>
          <w:rFonts w:hint="eastAsia" w:ascii="宋体" w:hAnsi="宋体" w:eastAsia="宋体" w:cs="宋体"/>
          <w:spacing w:val="0"/>
          <w:sz w:val="24"/>
          <w:szCs w:val="24"/>
          <w:highlight w:val="none"/>
          <w:lang w:val="en-US" w:eastAsia="zh-CN"/>
        </w:rPr>
        <w:t xml:space="preserve">   </w:t>
      </w:r>
      <w:r>
        <w:rPr>
          <w:rFonts w:hint="eastAsia" w:ascii="宋体" w:hAnsi="宋体" w:eastAsia="宋体" w:cs="宋体"/>
          <w:spacing w:val="0"/>
          <w:sz w:val="24"/>
          <w:szCs w:val="24"/>
          <w:highlight w:val="none"/>
        </w:rPr>
        <w:t>商务文件</w:t>
      </w:r>
    </w:p>
    <w:p w14:paraId="18AA80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 xml:space="preserve">第三部分 </w:t>
      </w:r>
      <w:r>
        <w:rPr>
          <w:rFonts w:hint="eastAsia" w:ascii="宋体" w:hAnsi="宋体" w:eastAsia="宋体" w:cs="宋体"/>
          <w:spacing w:val="0"/>
          <w:sz w:val="24"/>
          <w:szCs w:val="24"/>
          <w:highlight w:val="none"/>
          <w:lang w:val="en-US" w:eastAsia="zh-CN"/>
        </w:rPr>
        <w:t xml:space="preserve">   </w:t>
      </w:r>
      <w:r>
        <w:rPr>
          <w:rFonts w:hint="eastAsia" w:ascii="宋体" w:hAnsi="宋体" w:eastAsia="宋体" w:cs="宋体"/>
          <w:spacing w:val="0"/>
          <w:sz w:val="24"/>
          <w:szCs w:val="24"/>
          <w:highlight w:val="none"/>
        </w:rPr>
        <w:t>技术服务文件</w:t>
      </w:r>
    </w:p>
    <w:p w14:paraId="4EFBD6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 xml:space="preserve">第四部分 </w:t>
      </w:r>
      <w:r>
        <w:rPr>
          <w:rFonts w:hint="eastAsia" w:ascii="宋体" w:hAnsi="宋体" w:eastAsia="宋体" w:cs="宋体"/>
          <w:spacing w:val="0"/>
          <w:sz w:val="24"/>
          <w:szCs w:val="24"/>
          <w:highlight w:val="none"/>
          <w:lang w:val="en-US" w:eastAsia="zh-CN"/>
        </w:rPr>
        <w:t xml:space="preserve">   </w:t>
      </w:r>
      <w:r>
        <w:rPr>
          <w:rFonts w:hint="eastAsia" w:ascii="宋体" w:hAnsi="宋体" w:eastAsia="宋体" w:cs="宋体"/>
          <w:spacing w:val="0"/>
          <w:sz w:val="24"/>
          <w:szCs w:val="24"/>
          <w:highlight w:val="none"/>
        </w:rPr>
        <w:t>报价文件</w:t>
      </w:r>
    </w:p>
    <w:p w14:paraId="21FD4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13.2保证金</w:t>
      </w:r>
    </w:p>
    <w:p w14:paraId="41410874">
      <w:pPr>
        <w:keepNext w:val="0"/>
        <w:keepLines w:val="0"/>
        <w:pageBreakBefore w:val="0"/>
        <w:widowControl/>
        <w:kinsoku w:val="0"/>
        <w:wordWrap/>
        <w:overflowPunct/>
        <w:topLinePunct w:val="0"/>
        <w:autoSpaceDE w:val="0"/>
        <w:autoSpaceDN w:val="0"/>
        <w:bidi w:val="0"/>
        <w:adjustRightInd w:val="0"/>
        <w:snapToGrid w:val="0"/>
        <w:spacing w:before="5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响应保证金的形式：银行转账、现金支票、保兑支票、银行汇票及银行、工程担保机构出具的电子保函，以现金或支票形式提交的投标保证金应当从投标单位的基本账户转出。采用“工商银行、农业银行、中国银行、建设银行、交通银行”五大国有商业银行及全国性股份制商业银行开具的银行保函；如提供工程担保机构保函应由被保证人自行选择有实力、信誉好的保证人开具保承，保函接收单位或监督部门自行判定保证人的保证能力。</w:t>
      </w:r>
    </w:p>
    <w:p w14:paraId="5D03CB4B">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2.响应保证金提交方式：</w:t>
      </w:r>
    </w:p>
    <w:p w14:paraId="0BD57EB5">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（1）响应保证金须在投标截止时间前将投标保证金存入指定账户，并在响应文件中附响应保证金存款凭证，过期不予受理，视为自动放弃投标资格。响应保证金的确认以最终到账日期为准。</w:t>
      </w:r>
    </w:p>
    <w:p w14:paraId="44CA0C95">
      <w:pPr>
        <w:keepNext w:val="0"/>
        <w:keepLines w:val="0"/>
        <w:pageBreakBefore w:val="0"/>
        <w:widowControl/>
        <w:kinsoku w:val="0"/>
        <w:wordWrap/>
        <w:overflowPunct/>
        <w:topLinePunct w:val="0"/>
        <w:autoSpaceDE w:val="0"/>
        <w:autoSpaceDN w:val="0"/>
        <w:bidi w:val="0"/>
        <w:adjustRightInd w:val="0"/>
        <w:snapToGrid w:val="0"/>
        <w:spacing w:before="5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根据长春市财政局关于取消政府采购投标保证金及采购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本项目针对经“信用中国”网站查询存在行政处罚信息的供应商收取投标保证金。</w:t>
      </w:r>
    </w:p>
    <w:p w14:paraId="28BB9FE1">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2、投标保证金的金额：10000.00元。</w:t>
      </w:r>
    </w:p>
    <w:p w14:paraId="7828F262">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户名：吉林省世博项目管理有限公司</w:t>
      </w:r>
    </w:p>
    <w:p w14:paraId="27615DA8">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账号：8916534542000002</w:t>
      </w:r>
    </w:p>
    <w:p w14:paraId="518FACB3">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开户行：吉林银行长春皓月大路支行</w:t>
      </w:r>
    </w:p>
    <w:p w14:paraId="65D639E6">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注：供应商根据自身情况自行判断是否需要提交投标保证金。如符合文件要求的不需要提交投标保证金情况的请在投标文件中提供相关网页截图，建议在投标截止时间前1个工作日将截图提交到采购代理机构邮箱</w:t>
      </w:r>
      <w:r>
        <w:rPr>
          <w:rFonts w:hint="eastAsia" w:ascii="宋体" w:hAnsi="宋体" w:eastAsia="宋体" w:cs="宋体"/>
          <w:b/>
          <w:bCs/>
          <w:spacing w:val="0"/>
          <w:sz w:val="24"/>
          <w:szCs w:val="24"/>
          <w:highlight w:val="none"/>
          <w:lang w:val="en-US" w:eastAsia="zh-CN"/>
        </w:rPr>
        <w:t>Shibo23456@sina.com</w:t>
      </w:r>
      <w:r>
        <w:rPr>
          <w:rFonts w:ascii="宋体" w:hAnsi="宋体" w:eastAsia="宋体" w:cs="宋体"/>
          <w:spacing w:val="0"/>
          <w:sz w:val="24"/>
          <w:szCs w:val="24"/>
          <w:highlight w:val="none"/>
        </w:rPr>
        <w:t>，并电话告知代理机构。</w:t>
      </w:r>
    </w:p>
    <w:p w14:paraId="3B9FF015">
      <w:pPr>
        <w:keepNext w:val="0"/>
        <w:keepLines w:val="0"/>
        <w:pageBreakBefore w:val="0"/>
        <w:widowControl/>
        <w:kinsoku w:val="0"/>
        <w:wordWrap/>
        <w:overflowPunct/>
        <w:topLinePunct w:val="0"/>
        <w:autoSpaceDE w:val="0"/>
        <w:autoSpaceDN w:val="0"/>
        <w:bidi w:val="0"/>
        <w:adjustRightInd w:val="0"/>
        <w:snapToGrid w:val="0"/>
        <w:spacing w:before="3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13.2.1保证金是响应文件的一部分。</w:t>
      </w:r>
    </w:p>
    <w:p w14:paraId="1066D1E7">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13.2.2保证金应当在提交响应文件截止时间前，采用以下两种中的任何一种非现金形式提交：一是电汇、转账或者网银等，以资金到账为准；二是金融机构、担保机构出具的电子保函（单）或者纸质保函（单）。</w:t>
      </w:r>
    </w:p>
    <w:p w14:paraId="647B52B8">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采用纸质保函（单）形式的，供应商应当使用本征集文件第九章提供的保函（单）格式，在提交响应文件截止时间前30分钟内，将金融机构、担保机构出具的纸质保函（单）提交至采购代理机。</w:t>
      </w:r>
    </w:p>
    <w:p w14:paraId="4C1862C7">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13.2.3供应商为联合体的，可以由联合体任何一方交纳保证金，其交纳的保证金对联合体各方均具有约束力。</w:t>
      </w:r>
    </w:p>
    <w:p w14:paraId="60E93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highlight w:val="none"/>
        </w:rPr>
      </w:pPr>
      <w:r>
        <w:rPr>
          <w:rFonts w:ascii="宋体" w:hAnsi="宋体" w:eastAsia="宋体" w:cs="宋体"/>
          <w:spacing w:val="0"/>
          <w:sz w:val="24"/>
          <w:szCs w:val="24"/>
          <w:highlight w:val="none"/>
        </w:rPr>
        <w:t>13.2.4未按征集文件要求提交保证金，或交纳保证金的账户名称与供应商名称不一致的，按照响应文件无效处理。</w:t>
      </w:r>
    </w:p>
    <w:p w14:paraId="74E48C5B">
      <w:pPr>
        <w:keepNext w:val="0"/>
        <w:keepLines w:val="0"/>
        <w:pageBreakBefore w:val="0"/>
        <w:widowControl/>
        <w:kinsoku w:val="0"/>
        <w:wordWrap/>
        <w:overflowPunct/>
        <w:topLinePunct w:val="0"/>
        <w:autoSpaceDE w:val="0"/>
        <w:autoSpaceDN w:val="0"/>
        <w:bidi w:val="0"/>
        <w:adjustRightInd w:val="0"/>
        <w:snapToGrid w:val="0"/>
        <w:spacing w:before="71"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13.2.5供应商在提交响应文件截止时间前撤回已提交的响应文件的，采购代理机构应当自入围通知书发出之日起5个工作日内，退还已收取的保证金，但因供应商自身原因导致无法及时退还的除外。</w:t>
      </w:r>
    </w:p>
    <w:p w14:paraId="75334616">
      <w:pPr>
        <w:keepNext w:val="0"/>
        <w:keepLines w:val="0"/>
        <w:pageBreakBefore w:val="0"/>
        <w:widowControl/>
        <w:kinsoku w:val="0"/>
        <w:wordWrap/>
        <w:overflowPunct/>
        <w:topLinePunct w:val="0"/>
        <w:autoSpaceDE w:val="0"/>
        <w:autoSpaceDN w:val="0"/>
        <w:bidi w:val="0"/>
        <w:adjustRightInd w:val="0"/>
        <w:snapToGrid w:val="0"/>
        <w:spacing w:before="35"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采购代理机构应当自入围通知书发出之日起5个工作日内退还未入围供应商的保证金，入围供应商可通过企业数字证书提交退还保证金申请，经征集人通过企业数字证书签章确认之后，流程转至采购代理机构财务部5个工作日内退还入围供应商保证金，采购代理机构也可自入围供应商向采购代理机构财务部提供采购合同原件或《退还投标（谈判）保证金申请单》原件5个工作日内退还入围供应商保证金，但因供应商自身原因导致无法及时退还的除外。</w:t>
      </w:r>
    </w:p>
    <w:p w14:paraId="7978A31D">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13.2.6采用电汇、转账或者网银等方式提交的，保证金将直接退还至供应商交纳时的账户，不以现金方式退还。</w:t>
      </w:r>
    </w:p>
    <w:p w14:paraId="26DE9AE3">
      <w:pPr>
        <w:keepNext w:val="0"/>
        <w:keepLines w:val="0"/>
        <w:pageBreakBefore w:val="0"/>
        <w:widowControl w:val="0"/>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13.2.7供应商有下列情形之一的，采购代理机构不予退还其交纳的保证金；情节严重的，由财政部门将其列入不良行为记录名单，在一至三年内禁止参加政府采购活动，并予以通报：</w:t>
      </w:r>
    </w:p>
    <w:p w14:paraId="05647D71">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（1）在响应文件有效期内撤销响应文件的；</w:t>
      </w:r>
    </w:p>
    <w:p w14:paraId="16EAE58C">
      <w:pPr>
        <w:keepNext w:val="0"/>
        <w:keepLines w:val="0"/>
        <w:pageBreakBefore w:val="0"/>
        <w:widowControl w:val="0"/>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（2）在响应文件中提供虚假材料的；</w:t>
      </w:r>
    </w:p>
    <w:p w14:paraId="1E1B425E">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（3）入围结果确定后后无正当理由不与征集人签订合同的；</w:t>
      </w:r>
    </w:p>
    <w:p w14:paraId="7539D01D">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（4）法律、法规和本征集文件规定的其他情形。</w:t>
      </w:r>
    </w:p>
    <w:p w14:paraId="4BC934BF">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13.3响应报价</w:t>
      </w:r>
    </w:p>
    <w:p w14:paraId="26A44035">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13.3.1所有响应报价均以人民币元为计算单位。供应商的响应报价应遵守《中华人民共和国价格法》。供应商应充分了解本项目的总体情况以及影响响应报价的其他因素，响应报价是履行合同的最终价格，应包含本次征集活动内容全部工作所需的一切费用，包括各项成本、利润、税金等。对在合同实施过程中可能发生的其它费用（如：增加耗材、材料涨价、人工、运输成本增加等因素），征集人不予支付。</w:t>
      </w:r>
    </w:p>
    <w:p w14:paraId="4EBE13A9">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13.3.2供应商应按照《报价一览表》和的格式进行报价。报价上的优惠应体现在《响应报价明细表》各分项报价中，响应报价应为优惠后的最终报价。如分项报价中存在缺漏项，则视为缺漏项价格已包含在其他分项报价之中。响应报价中不得包含征集文件要求以外的内容，否则，在评审时不予核减。</w:t>
      </w:r>
    </w:p>
    <w:p w14:paraId="07323F55">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13.3.3如果征集文件第二章《项目采购需求》中没有特殊说明，本次征集活动将不接受可选择或可调整的报价，任何有选择的或可调整的方案和报价将被视为非响应性投报，其响应文件无效。</w:t>
      </w:r>
    </w:p>
    <w:p w14:paraId="13C7590B">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13.4分包不允许分包。</w:t>
      </w:r>
    </w:p>
    <w:p w14:paraId="1017F09B">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14.响应文件的有效期</w:t>
      </w:r>
    </w:p>
    <w:p w14:paraId="5EF49C4F">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14.1如征集文件其他地方无特别规定，响应有效期则为响应截止之日起90天。在响应有效期内响应文件应保持有效。有效期不足的响应文件将被否决。</w:t>
      </w:r>
    </w:p>
    <w:p w14:paraId="041DD69D">
      <w:pPr>
        <w:keepNext w:val="0"/>
        <w:keepLines w:val="0"/>
        <w:pageBreakBefore w:val="0"/>
        <w:widowControl w:val="0"/>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14.2在特殊情况下，征集人可与供应商协商延长响应文件的有效期，这种要求和答复均以书面形式进行。供应商应对此作出承诺，承诺书内容需加盖公章，且有法定代表人签字或盖章</w:t>
      </w:r>
    </w:p>
    <w:p w14:paraId="074538B7">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spacing w:val="0"/>
          <w:highlight w:val="none"/>
        </w:rPr>
      </w:pPr>
      <w:r>
        <w:rPr>
          <w:rFonts w:ascii="宋体" w:hAnsi="宋体" w:eastAsia="宋体" w:cs="宋体"/>
          <w:spacing w:val="0"/>
          <w:sz w:val="24"/>
          <w:szCs w:val="24"/>
          <w:highlight w:val="none"/>
        </w:rPr>
        <w:t>14.3供应商同意延长的响应有效期的，但不得要求或被允许修改或撤销其响应文件；供应商拒绝延长的，其响应无效。</w:t>
      </w:r>
    </w:p>
    <w:p w14:paraId="3C415A04">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64"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响应文件提交</w:t>
      </w:r>
    </w:p>
    <w:p w14:paraId="519E0AC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64" w:line="360" w:lineRule="auto"/>
        <w:ind w:leftChars="200" w:right="0" w:rightChars="0"/>
        <w:jc w:val="both"/>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15.响应文件提交</w:t>
      </w:r>
    </w:p>
    <w:p w14:paraId="3CED0045">
      <w:pPr>
        <w:keepNext w:val="0"/>
        <w:keepLines w:val="0"/>
        <w:pageBreakBefore w:val="0"/>
        <w:widowControl w:val="0"/>
        <w:kinsoku w:val="0"/>
        <w:wordWrap/>
        <w:overflowPunct/>
        <w:topLinePunct w:val="0"/>
        <w:autoSpaceDE w:val="0"/>
        <w:autoSpaceDN w:val="0"/>
        <w:bidi w:val="0"/>
        <w:adjustRightInd w:val="0"/>
        <w:snapToGrid w:val="0"/>
        <w:spacing w:before="5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应在征集文件规定的递交响应文件截止时间前，通过“政采云”平台按所投采购包分别上传加密的电子响应文件，逾期系统自动关闭响应文件上传通道。供应商未在提交响应文件截止时间前上传的，责任由供应商自行承担。为防止系统堵塞，建议供应商在提交响应文件截止1日前完成响应文件的提交。</w:t>
      </w:r>
    </w:p>
    <w:p w14:paraId="4004E4BD">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16.响应文件的补充、修改和撤回</w:t>
      </w:r>
    </w:p>
    <w:p w14:paraId="218236EE">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在征集文件规定的提交响应文件截止时间前，可以撤回已上传的响应文件。供应商需要修改已上传响应文件的，应当先撤回响应文件，并在提交响应文件截止时间之前上传修改后的响应文件，供应商的响应文件以最后上传的为准。</w:t>
      </w:r>
    </w:p>
    <w:p w14:paraId="2F3BCE76">
      <w:pPr>
        <w:keepNext w:val="0"/>
        <w:keepLines w:val="0"/>
        <w:pageBreakBefore w:val="0"/>
        <w:widowControl/>
        <w:kinsoku w:val="0"/>
        <w:wordWrap/>
        <w:overflowPunct/>
        <w:topLinePunct w:val="0"/>
        <w:autoSpaceDE w:val="0"/>
        <w:autoSpaceDN w:val="0"/>
        <w:bidi w:val="0"/>
        <w:adjustRightInd w:val="0"/>
        <w:snapToGrid w:val="0"/>
        <w:spacing w:before="132"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五、响应文件的开启与评审</w:t>
      </w:r>
    </w:p>
    <w:p w14:paraId="72E5837A">
      <w:pPr>
        <w:keepNext w:val="0"/>
        <w:keepLines w:val="0"/>
        <w:pageBreakBefore w:val="0"/>
        <w:widowControl/>
        <w:kinsoku w:val="0"/>
        <w:wordWrap/>
        <w:overflowPunct/>
        <w:topLinePunct w:val="0"/>
        <w:autoSpaceDE w:val="0"/>
        <w:autoSpaceDN w:val="0"/>
        <w:bidi w:val="0"/>
        <w:adjustRightInd w:val="0"/>
        <w:snapToGrid w:val="0"/>
        <w:spacing w:before="17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17.响应文件的开启</w:t>
      </w:r>
    </w:p>
    <w:p w14:paraId="2AD05744">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17.1提交响应文件的供应商不足3家的，不得开启响应文件。</w:t>
      </w:r>
    </w:p>
    <w:p w14:paraId="484142D4">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17.2供应商应当在征集文件规定的响应文件解密期限内由供应商持制作该响应文件的同一企业数字证书远程对所投采购包响应文件进行解密。</w:t>
      </w:r>
    </w:p>
    <w:p w14:paraId="2DE8DBA9">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响应文件解密截止时间后，“政采云”平台手动公布响应报价信息，供应商持企业数字证书登录“政采云”平台在线查询响应报价信息。</w:t>
      </w:r>
    </w:p>
    <w:p w14:paraId="2A9FC110">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因供应商设备、网络等出现故障导致无法正常解密响应文件的，是供应商的风险。</w:t>
      </w:r>
    </w:p>
    <w:p w14:paraId="479016CD">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17.3供应商在解密期限内未成功解密响应文件，将被认定为资格审查不合格，响应文件无效。</w:t>
      </w:r>
    </w:p>
    <w:p w14:paraId="762DECA4">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17.4响应文件解密期限内，因采购代理机构设备、网络等出现故障导致所有供应商无法正常完成响应文件解密的，采购代理机构有权延长解密期限。供应商不得对此持有异议。供应商不接受上述规定的，视为响应文件无效。</w:t>
      </w:r>
    </w:p>
    <w:p w14:paraId="54D36D4F">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18.组建评审小组</w:t>
      </w:r>
    </w:p>
    <w:p w14:paraId="6E99D285">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18.1评审小组由采购代理机构依法组建，成员人数应当为5人及以上单数。采购预算金额在1000万元及以上、技术复杂或社会影响较大的项目，评审小组成员人数应当为7人及以上单数。评审小组成员名单在入围结果确定前保密。</w:t>
      </w:r>
    </w:p>
    <w:p w14:paraId="38005234">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18.2评审小组成员依法从政府采购专家库中随机抽取。对技术复杂、专业性强的采购项目，通过随机方式难以确定合适评审专家的，经主管预算单位同意，征集人可以自行选定相应专业领域的评审专家。</w:t>
      </w:r>
    </w:p>
    <w:p w14:paraId="5D0FE533">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19.资格审查</w:t>
      </w:r>
    </w:p>
    <w:p w14:paraId="5A38E6D6">
      <w:pPr>
        <w:keepNext w:val="0"/>
        <w:keepLines w:val="0"/>
        <w:pageBreakBefore w:val="0"/>
        <w:widowControl/>
        <w:kinsoku w:val="0"/>
        <w:wordWrap/>
        <w:overflowPunct/>
        <w:topLinePunct w:val="0"/>
        <w:autoSpaceDE w:val="0"/>
        <w:autoSpaceDN w:val="0"/>
        <w:bidi w:val="0"/>
        <w:adjustRightInd w:val="0"/>
        <w:snapToGrid w:val="0"/>
        <w:spacing w:before="56" w:line="360" w:lineRule="auto"/>
        <w:ind w:right="0" w:firstLine="240" w:firstLineChars="1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资格审查方法和标准详见征集文件第五章《确定入围供应商的资格审查方法和标准》。</w:t>
      </w:r>
    </w:p>
    <w:p w14:paraId="78006A15">
      <w:pPr>
        <w:keepNext w:val="0"/>
        <w:keepLines w:val="0"/>
        <w:pageBreakBefore w:val="0"/>
        <w:widowControl/>
        <w:kinsoku w:val="0"/>
        <w:wordWrap/>
        <w:overflowPunct/>
        <w:topLinePunct w:val="0"/>
        <w:autoSpaceDE w:val="0"/>
        <w:autoSpaceDN w:val="0"/>
        <w:bidi w:val="0"/>
        <w:adjustRightInd w:val="0"/>
        <w:snapToGrid w:val="0"/>
        <w:spacing w:before="30"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20.评审方法、程序和标准</w:t>
      </w:r>
    </w:p>
    <w:p w14:paraId="2C530078">
      <w:pPr>
        <w:keepNext w:val="0"/>
        <w:keepLines w:val="0"/>
        <w:pageBreakBefore w:val="0"/>
        <w:widowControl/>
        <w:tabs>
          <w:tab w:val="left" w:pos="306"/>
        </w:tabs>
        <w:kinsoku w:val="0"/>
        <w:wordWrap/>
        <w:overflowPunct/>
        <w:topLinePunct w:val="0"/>
        <w:autoSpaceDE w:val="0"/>
        <w:autoSpaceDN w:val="0"/>
        <w:bidi w:val="0"/>
        <w:adjustRightInd w:val="0"/>
        <w:snapToGrid w:val="0"/>
        <w:spacing w:before="54" w:line="360" w:lineRule="auto"/>
        <w:ind w:right="0" w:firstLine="240" w:firstLineChars="100"/>
        <w:textAlignment w:val="baseline"/>
        <w:rPr>
          <w:rFonts w:hint="eastAsia" w:ascii="宋体" w:hAnsi="宋体" w:eastAsia="宋体" w:cs="宋体"/>
          <w:spacing w:val="0"/>
          <w:sz w:val="24"/>
          <w:szCs w:val="24"/>
          <w:highlight w:val="none"/>
          <w:lang w:eastAsia="zh-CN"/>
        </w:rPr>
      </w:pPr>
      <w:r>
        <w:rPr>
          <w:rFonts w:ascii="宋体" w:hAnsi="宋体" w:eastAsia="宋体" w:cs="宋体"/>
          <w:spacing w:val="0"/>
          <w:sz w:val="24"/>
          <w:szCs w:val="24"/>
          <w:highlight w:val="none"/>
        </w:rPr>
        <w:t>评审方法、程序和标准详见征集文件第六章《确定入围供应商的评审方法、程序和标准》</w:t>
      </w:r>
      <w:r>
        <w:rPr>
          <w:rFonts w:hint="eastAsia" w:ascii="宋体" w:hAnsi="宋体" w:eastAsia="宋体" w:cs="宋体"/>
          <w:spacing w:val="0"/>
          <w:sz w:val="24"/>
          <w:szCs w:val="24"/>
          <w:highlight w:val="none"/>
          <w:lang w:eastAsia="zh-CN"/>
        </w:rPr>
        <w:t>。</w:t>
      </w:r>
    </w:p>
    <w:p w14:paraId="6BE7DD68">
      <w:pPr>
        <w:keepNext w:val="0"/>
        <w:keepLines w:val="0"/>
        <w:pageBreakBefore w:val="0"/>
        <w:widowControl/>
        <w:kinsoku w:val="0"/>
        <w:wordWrap/>
        <w:overflowPunct/>
        <w:topLinePunct w:val="0"/>
        <w:autoSpaceDE w:val="0"/>
        <w:autoSpaceDN w:val="0"/>
        <w:bidi w:val="0"/>
        <w:adjustRightInd w:val="0"/>
        <w:snapToGrid w:val="0"/>
        <w:spacing w:before="3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21.确定入围供应商</w:t>
      </w:r>
    </w:p>
    <w:p w14:paraId="6BBE9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highlight w:val="none"/>
        </w:rPr>
      </w:pPr>
      <w:r>
        <w:rPr>
          <w:rFonts w:ascii="宋体" w:hAnsi="宋体" w:eastAsia="宋体" w:cs="宋体"/>
          <w:spacing w:val="0"/>
          <w:sz w:val="24"/>
          <w:szCs w:val="24"/>
          <w:highlight w:val="none"/>
        </w:rPr>
        <w:t>确定入围供应商的方法详见征集文件第六章《确定入围供应商的评审方法、程序和标准》</w:t>
      </w:r>
      <w:r>
        <w:rPr>
          <w:rFonts w:hint="eastAsia" w:ascii="宋体" w:hAnsi="宋体" w:eastAsia="宋体" w:cs="宋体"/>
          <w:spacing w:val="0"/>
          <w:sz w:val="24"/>
          <w:szCs w:val="24"/>
          <w:highlight w:val="none"/>
          <w:lang w:eastAsia="zh-CN"/>
        </w:rPr>
        <w:t>。</w:t>
      </w:r>
    </w:p>
    <w:p w14:paraId="1659C9D6">
      <w:pPr>
        <w:keepNext w:val="0"/>
        <w:keepLines w:val="0"/>
        <w:pageBreakBefore w:val="0"/>
        <w:widowControl/>
        <w:kinsoku w:val="0"/>
        <w:wordWrap/>
        <w:overflowPunct/>
        <w:topLinePunct w:val="0"/>
        <w:autoSpaceDE w:val="0"/>
        <w:autoSpaceDN w:val="0"/>
        <w:bidi w:val="0"/>
        <w:adjustRightInd w:val="0"/>
        <w:snapToGrid w:val="0"/>
        <w:spacing w:before="164" w:line="360" w:lineRule="auto"/>
        <w:ind w:left="0" w:right="0" w:firstLine="600" w:firstLineChars="200"/>
        <w:jc w:val="center"/>
        <w:textAlignment w:val="baseline"/>
        <w:rPr>
          <w:spacing w:val="0"/>
          <w:highlight w:val="none"/>
        </w:rPr>
      </w:pPr>
      <w:r>
        <w:rPr>
          <w:rFonts w:ascii="宋体" w:hAnsi="宋体" w:eastAsia="宋体" w:cs="宋体"/>
          <w:spacing w:val="0"/>
          <w:sz w:val="30"/>
          <w:szCs w:val="30"/>
          <w:highlight w:val="none"/>
        </w:rPr>
        <w:t>六、框架协议的订立</w:t>
      </w:r>
    </w:p>
    <w:p w14:paraId="5765B66D">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22.入围结果通知</w:t>
      </w:r>
    </w:p>
    <w:p w14:paraId="34A11B63">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22.1入围供应商确定后，征集人应于2个工作日内，在刊登本次征集公告的媒体上发布入围结果公告，并发出电子入围通知书，但该入围结果的有效性不依赖于未入围的供应商是否已经收到该通知。入围供应商和征集人应当通过企业数字证书登录“政采云”平台自行打印入围通知书。</w:t>
      </w:r>
    </w:p>
    <w:p w14:paraId="48D4BE46">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22.2入围通知书对征集人和入围供应商具有同等法律效力。入围通知书发出以后，征集人改变入围结果或者入围供应商放弃入围结果，应当承担相应的法律责任。</w:t>
      </w:r>
    </w:p>
    <w:p w14:paraId="14174A8D">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23.履约保证金</w:t>
      </w:r>
    </w:p>
    <w:p w14:paraId="64E00D52">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23.1详见本征集文件第二章《项目采购需求》约定的履约保证金数额。</w:t>
      </w:r>
    </w:p>
    <w:p w14:paraId="34BE4E64">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24.签订框架协议</w:t>
      </w:r>
    </w:p>
    <w:p w14:paraId="68C908BD">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24.1征集人在征集文件规定的时间内与入围供应商签订框架协议，如无特别规定，签订时间应不晚于入围通知书发出之日起30日内。供应商需在响应文件中附合同承诺书，承诺在与征集人签订合同时绝不推诿，应承担相应责任，对完全响应合同作出承诺，并加盖公章及法定代表人或被授权人签字、盖章。</w:t>
      </w:r>
    </w:p>
    <w:p w14:paraId="696BB65C">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24.2征集人在框架协议签订后7个工作日内，将框架协议副本报本级财政部门备案。</w:t>
      </w:r>
    </w:p>
    <w:p w14:paraId="5994B504">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24.3框架协议不得对征集文件确定的事项以及入围供应商的响应文件作实质性修改。</w:t>
      </w:r>
    </w:p>
    <w:p w14:paraId="74C2FC92">
      <w:pPr>
        <w:keepNext w:val="0"/>
        <w:keepLines w:val="0"/>
        <w:pageBreakBefore w:val="0"/>
        <w:widowControl/>
        <w:kinsoku w:val="0"/>
        <w:wordWrap/>
        <w:overflowPunct/>
        <w:topLinePunct w:val="0"/>
        <w:autoSpaceDE w:val="0"/>
        <w:autoSpaceDN w:val="0"/>
        <w:bidi w:val="0"/>
        <w:adjustRightInd w:val="0"/>
        <w:snapToGrid w:val="0"/>
        <w:spacing w:before="150"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七、采购合同的授予</w:t>
      </w:r>
    </w:p>
    <w:p w14:paraId="12A5F737">
      <w:pPr>
        <w:keepNext w:val="0"/>
        <w:keepLines w:val="0"/>
        <w:pageBreakBefore w:val="0"/>
        <w:widowControl/>
        <w:kinsoku w:val="0"/>
        <w:wordWrap/>
        <w:overflowPunct/>
        <w:topLinePunct w:val="0"/>
        <w:autoSpaceDE w:val="0"/>
        <w:autoSpaceDN w:val="0"/>
        <w:bidi w:val="0"/>
        <w:adjustRightInd w:val="0"/>
        <w:snapToGrid w:val="0"/>
        <w:spacing w:before="79"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24.5确定成交供应商交易平台</w:t>
      </w:r>
    </w:p>
    <w:p w14:paraId="460641C8">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吉林省政采云电子商城（www.zcygov.cn）是第二阶段采购人确定成交供应商的交易平台。采购人应当按照本项目框架协议规定的确定成交供应商方式，在吉林省政采云电子商城框架协议采购模块，选择采购产品、在线议价、确定成交结果等。以二次竞价或者顺序轮候方式确定成交供应商的，征集人应当在确定成交供应商后2个工作日内逐笔发布成交结果公告。</w:t>
      </w:r>
    </w:p>
    <w:p w14:paraId="53E7F443">
      <w:pPr>
        <w:keepNext w:val="0"/>
        <w:keepLines w:val="0"/>
        <w:pageBreakBefore w:val="0"/>
        <w:widowControl/>
        <w:kinsoku w:val="0"/>
        <w:wordWrap/>
        <w:overflowPunct/>
        <w:topLinePunct w:val="0"/>
        <w:autoSpaceDE w:val="0"/>
        <w:autoSpaceDN w:val="0"/>
        <w:bidi w:val="0"/>
        <w:adjustRightInd w:val="0"/>
        <w:snapToGrid w:val="0"/>
        <w:spacing w:before="1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24.6框架协议采购应当订立固定价格合同。</w:t>
      </w:r>
    </w:p>
    <w:p w14:paraId="09F0CD86">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6377E6F7">
      <w:pPr>
        <w:keepNext w:val="0"/>
        <w:keepLines w:val="0"/>
        <w:pageBreakBefore w:val="0"/>
        <w:widowControl/>
        <w:kinsoku w:val="0"/>
        <w:wordWrap/>
        <w:overflowPunct/>
        <w:topLinePunct w:val="0"/>
        <w:autoSpaceDE w:val="0"/>
        <w:autoSpaceDN w:val="0"/>
        <w:bidi w:val="0"/>
        <w:adjustRightInd w:val="0"/>
        <w:snapToGrid w:val="0"/>
        <w:spacing w:before="98"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八、询问、质疑和投诉</w:t>
      </w:r>
    </w:p>
    <w:p w14:paraId="04835DB2">
      <w:pPr>
        <w:keepNext w:val="0"/>
        <w:keepLines w:val="0"/>
        <w:pageBreakBefore w:val="0"/>
        <w:widowControl/>
        <w:kinsoku w:val="0"/>
        <w:wordWrap/>
        <w:overflowPunct/>
        <w:topLinePunct w:val="0"/>
        <w:autoSpaceDE w:val="0"/>
        <w:autoSpaceDN w:val="0"/>
        <w:bidi w:val="0"/>
        <w:adjustRightInd w:val="0"/>
        <w:snapToGrid w:val="0"/>
        <w:spacing w:before="169"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25.询问</w:t>
      </w:r>
    </w:p>
    <w:p w14:paraId="426D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供应商对政府采购活动事项有疑问的，可以向采购人或者征集人提出询问，采购人或者征集人应当在3个工作日内对供应商依法提出的询问作出答复，但答复的内容不得涉及商业秘密</w:t>
      </w:r>
    </w:p>
    <w:p w14:paraId="5A7CCE11">
      <w:pPr>
        <w:keepNext w:val="0"/>
        <w:keepLines w:val="0"/>
        <w:pageBreakBefore w:val="0"/>
        <w:widowControl/>
        <w:kinsoku w:val="0"/>
        <w:wordWrap/>
        <w:overflowPunct/>
        <w:topLinePunct w:val="0"/>
        <w:autoSpaceDE w:val="0"/>
        <w:autoSpaceDN w:val="0"/>
        <w:bidi w:val="0"/>
        <w:adjustRightInd w:val="0"/>
        <w:snapToGrid w:val="0"/>
        <w:spacing w:before="52"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26.质疑</w:t>
      </w:r>
    </w:p>
    <w:p w14:paraId="51A76F97">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26.1供应商认为征集文件、征集过程、入围结果使自己的权益受到损害的，可以在知道或者应知其权益受到损害之日起7个工作日内，以本文件规定形式向征集人、采购代理机构提出质疑。</w:t>
      </w:r>
    </w:p>
    <w:p w14:paraId="292D1418">
      <w:pPr>
        <w:keepNext w:val="0"/>
        <w:keepLines w:val="0"/>
        <w:pageBreakBefore w:val="0"/>
        <w:widowControl/>
        <w:kinsoku w:val="0"/>
        <w:wordWrap/>
        <w:overflowPunct/>
        <w:topLinePunct w:val="0"/>
        <w:autoSpaceDE w:val="0"/>
        <w:autoSpaceDN w:val="0"/>
        <w:bidi w:val="0"/>
        <w:adjustRightInd w:val="0"/>
        <w:snapToGrid w:val="0"/>
        <w:spacing w:before="38"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合同授予阶段，供应商如认为二次竞价、顺序轮候过程和成交结果使自己权益受损的，可依法向采购人提出质疑。</w:t>
      </w:r>
    </w:p>
    <w:p w14:paraId="511677D4">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供应商应在法定质疑期内一次性提出针对同一采购程序环节的质疑。</w:t>
      </w:r>
    </w:p>
    <w:p w14:paraId="3F20DDE5">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26.2提出质疑的供应商（以下简称质疑供应商）应当是参与所质疑项目采购活动的供应商</w:t>
      </w:r>
    </w:p>
    <w:p w14:paraId="287162B9">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潜在供应商已依法获取（是指使用企业数字证书登录“政采云”平台下载征集文件）其可质疑的征集文件的，可以对该文件提出质疑。对征集文件提出质疑的，应当在获取征集文件或者征集文件公告期限届满之日起7个工作日内提出。</w:t>
      </w:r>
    </w:p>
    <w:p w14:paraId="6BA12596">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26.3供应商提出质疑应当提交质疑函和必要的证明材料。质疑函应当包括下列内容：</w:t>
      </w:r>
    </w:p>
    <w:p w14:paraId="19F8BD3F">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（1）供应商的姓名或者名称、地址、邮编、联系人及联系电话；</w:t>
      </w:r>
    </w:p>
    <w:p w14:paraId="11FDDFB0">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（2）质疑项目的名称、编号；</w:t>
      </w:r>
    </w:p>
    <w:p w14:paraId="1412D643">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（3）具体、明确的质疑事项和与质疑事项相关的请求；</w:t>
      </w:r>
    </w:p>
    <w:p w14:paraId="2A7F9712">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（4）事实依据；</w:t>
      </w:r>
    </w:p>
    <w:p w14:paraId="30D8904D">
      <w:pPr>
        <w:keepNext w:val="0"/>
        <w:keepLines w:val="0"/>
        <w:pageBreakBefore w:val="0"/>
        <w:widowControl w:val="0"/>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（5）必要的法律依据；</w:t>
      </w:r>
    </w:p>
    <w:p w14:paraId="20BD0347">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（6）提出质疑的日期。</w:t>
      </w:r>
    </w:p>
    <w:p w14:paraId="2038FEE4">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供应商为自然人的，应当由本人签字；供应商为法人或者其他组织的，应当由法定代表人、主要负责人，或者其授权代表签字或者盖章，并加盖公章。</w:t>
      </w:r>
    </w:p>
    <w:p w14:paraId="5A12163E">
      <w:pPr>
        <w:keepNext w:val="0"/>
        <w:keepLines w:val="0"/>
        <w:pageBreakBefore w:val="0"/>
        <w:widowControl w:val="0"/>
        <w:kinsoku w:val="0"/>
        <w:wordWrap/>
        <w:overflowPunct/>
        <w:topLinePunct w:val="0"/>
        <w:autoSpaceDE w:val="0"/>
        <w:autoSpaceDN w:val="0"/>
        <w:bidi w:val="0"/>
        <w:adjustRightInd w:val="0"/>
        <w:snapToGrid w:val="0"/>
        <w:spacing w:before="38"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26.4征集人、采购代理机构、采购人不得拒收质疑供应商在法定质疑期内发出的质疑函，应当在收到质疑函后7个工作日内作出答复，并以书面形式通知质疑供应商和其他有关供应商。</w:t>
      </w:r>
    </w:p>
    <w:p w14:paraId="1BE23340">
      <w:pPr>
        <w:keepNext w:val="0"/>
        <w:keepLines w:val="0"/>
        <w:pageBreakBefore w:val="0"/>
        <w:widowControl/>
        <w:kinsoku w:val="0"/>
        <w:wordWrap/>
        <w:overflowPunct/>
        <w:topLinePunct w:val="0"/>
        <w:autoSpaceDE w:val="0"/>
        <w:autoSpaceDN w:val="0"/>
        <w:bidi w:val="0"/>
        <w:adjustRightInd w:val="0"/>
        <w:snapToGrid w:val="0"/>
        <w:spacing w:before="37"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27.投诉</w:t>
      </w:r>
    </w:p>
    <w:p w14:paraId="54D5B56A">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质疑供应商对征集人、采购代理机构、采购人的答复不满意，或者征集人、采购代理机构、采购人未在规定时间内作出答复的，可以在答复期满后15个工作日内向长春市财政局提起投诉。</w:t>
      </w:r>
    </w:p>
    <w:p w14:paraId="3B56777C">
      <w:pPr>
        <w:keepNext w:val="0"/>
        <w:keepLines w:val="0"/>
        <w:pageBreakBefore w:val="0"/>
        <w:widowControl/>
        <w:kinsoku w:val="0"/>
        <w:wordWrap/>
        <w:overflowPunct/>
        <w:topLinePunct w:val="0"/>
        <w:autoSpaceDE w:val="0"/>
        <w:autoSpaceDN w:val="0"/>
        <w:bidi w:val="0"/>
        <w:adjustRightInd w:val="0"/>
        <w:snapToGrid w:val="0"/>
        <w:spacing w:before="131"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九、保密和披露</w:t>
      </w:r>
    </w:p>
    <w:p w14:paraId="1B8C4BDB">
      <w:pPr>
        <w:keepNext w:val="0"/>
        <w:keepLines w:val="0"/>
        <w:pageBreakBefore w:val="0"/>
        <w:widowControl/>
        <w:kinsoku w:val="0"/>
        <w:wordWrap/>
        <w:overflowPunct/>
        <w:topLinePunct w:val="0"/>
        <w:autoSpaceDE w:val="0"/>
        <w:autoSpaceDN w:val="0"/>
        <w:bidi w:val="0"/>
        <w:adjustRightInd w:val="0"/>
        <w:snapToGrid w:val="0"/>
        <w:spacing w:before="170"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28.保密和披露</w:t>
      </w:r>
    </w:p>
    <w:p w14:paraId="62139E4C">
      <w:pPr>
        <w:keepNext w:val="0"/>
        <w:keepLines w:val="0"/>
        <w:pageBreakBefore w:val="0"/>
        <w:widowControl/>
        <w:kinsoku w:val="0"/>
        <w:wordWrap/>
        <w:overflowPunct/>
        <w:topLinePunct w:val="0"/>
        <w:autoSpaceDE w:val="0"/>
        <w:autoSpaceDN w:val="0"/>
        <w:bidi w:val="0"/>
        <w:adjustRightInd w:val="0"/>
        <w:snapToGrid w:val="0"/>
        <w:spacing w:before="50"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28.1供应商自下载征集文件之日起，须承诺承担本采购项目下保密义务，不得将因本次征集活动获得的信息外传。</w:t>
      </w:r>
    </w:p>
    <w:p w14:paraId="68555B2E">
      <w:pPr>
        <w:keepNext w:val="0"/>
        <w:keepLines w:val="0"/>
        <w:pageBreakBefore w:val="0"/>
        <w:widowControl w:val="0"/>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28.2在国家机关调查、审查、审计时以及其他符合法律规定的情形下，征集人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4E8EA1E">
      <w:pPr>
        <w:keepNext w:val="0"/>
        <w:keepLines w:val="0"/>
        <w:pageBreakBefore w:val="0"/>
        <w:widowControl w:val="0"/>
        <w:kinsoku w:val="0"/>
        <w:wordWrap/>
        <w:overflowPunct/>
        <w:topLinePunct w:val="0"/>
        <w:autoSpaceDE w:val="0"/>
        <w:autoSpaceDN w:val="0"/>
        <w:bidi w:val="0"/>
        <w:adjustRightInd w:val="0"/>
        <w:snapToGrid w:val="0"/>
        <w:spacing w:before="151" w:line="360" w:lineRule="auto"/>
        <w:ind w:left="0" w:right="0" w:firstLine="600" w:firstLineChars="200"/>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十、法律适用</w:t>
      </w:r>
    </w:p>
    <w:p w14:paraId="52A80E02">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29.采购人、征集人及供应商的一切征集活动均适用《中华人民共和国政府采购法》、《中华人民共和国政府采购法实施条例》、</w:t>
      </w:r>
      <w:r>
        <w:rPr>
          <w:rFonts w:ascii="宋体" w:hAnsi="宋体" w:eastAsia="宋体" w:cs="宋体"/>
          <w:spacing w:val="0"/>
          <w:sz w:val="28"/>
          <w:szCs w:val="28"/>
          <w:highlight w:val="none"/>
        </w:rPr>
        <w:t>《</w:t>
      </w:r>
      <w:r>
        <w:rPr>
          <w:rFonts w:ascii="宋体" w:hAnsi="宋体" w:eastAsia="宋体" w:cs="宋体"/>
          <w:spacing w:val="0"/>
          <w:sz w:val="24"/>
          <w:szCs w:val="24"/>
          <w:highlight w:val="none"/>
        </w:rPr>
        <w:t>政府采购框架协议采购方式管理暂行办法》及相关法律法规。</w:t>
      </w:r>
    </w:p>
    <w:p w14:paraId="3D413A3F">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30.政府采购合同的履行、违约责任和解决争议的方法等适用《中华人民共和国民法典》。</w:t>
      </w:r>
    </w:p>
    <w:p w14:paraId="0FA446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十一、征集文件的解释权</w:t>
      </w:r>
    </w:p>
    <w:p w14:paraId="53CEFAF3">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31.征集文件各章就同一事项规定不一致的，按照第一章、第二章、第三章、第八章、第四章、第五章、第六章、第七章的优先顺序确定。</w:t>
      </w:r>
    </w:p>
    <w:p w14:paraId="1A35A77B">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32.征集文件的最终解释权为征集人、采购代理机构所有。</w:t>
      </w:r>
    </w:p>
    <w:p w14:paraId="52EF1952">
      <w:pPr>
        <w:keepNext w:val="0"/>
        <w:keepLines w:val="0"/>
        <w:pageBreakBefore w:val="0"/>
        <w:widowControl w:val="0"/>
        <w:kinsoku w:val="0"/>
        <w:wordWrap/>
        <w:overflowPunct/>
        <w:topLinePunct w:val="0"/>
        <w:autoSpaceDE w:val="0"/>
        <w:autoSpaceDN w:val="0"/>
        <w:bidi w:val="0"/>
        <w:adjustRightInd w:val="0"/>
        <w:snapToGrid w:val="0"/>
        <w:spacing w:before="5" w:line="360" w:lineRule="auto"/>
        <w:ind w:left="0" w:right="0" w:firstLine="600" w:firstLineChars="200"/>
        <w:jc w:val="center"/>
        <w:textAlignment w:val="baseline"/>
        <w:rPr>
          <w:rFonts w:ascii="宋体" w:hAnsi="宋体" w:eastAsia="宋体" w:cs="宋体"/>
          <w:spacing w:val="0"/>
          <w:sz w:val="30"/>
          <w:szCs w:val="30"/>
          <w:highlight w:val="none"/>
        </w:rPr>
      </w:pPr>
      <w:r>
        <w:rPr>
          <w:rFonts w:ascii="宋体" w:hAnsi="宋体" w:eastAsia="宋体" w:cs="宋体"/>
          <w:spacing w:val="0"/>
          <w:sz w:val="30"/>
          <w:szCs w:val="30"/>
          <w:highlight w:val="none"/>
        </w:rPr>
        <w:t>十二、供应商法律责任</w:t>
      </w:r>
    </w:p>
    <w:p w14:paraId="64E4096C">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32.《中华人民共和国政府采购法》相关规定：</w:t>
      </w:r>
    </w:p>
    <w:p w14:paraId="1E97DD22">
      <w:pPr>
        <w:keepNext w:val="0"/>
        <w:keepLines w:val="0"/>
        <w:pageBreakBefore w:val="0"/>
        <w:widowControl w:val="0"/>
        <w:kinsoku w:val="0"/>
        <w:wordWrap/>
        <w:overflowPunct/>
        <w:topLinePunct w:val="0"/>
        <w:autoSpaceDE w:val="0"/>
        <w:autoSpaceDN w:val="0"/>
        <w:bidi w:val="0"/>
        <w:adjustRightInd w:val="0"/>
        <w:snapToGrid w:val="0"/>
        <w:spacing w:before="53" w:line="360" w:lineRule="auto"/>
        <w:ind w:left="0" w:right="0" w:firstLine="482" w:firstLineChars="200"/>
        <w:jc w:val="both"/>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第七十七条</w:t>
      </w:r>
      <w:r>
        <w:rPr>
          <w:rFonts w:ascii="宋体" w:hAnsi="宋体" w:eastAsia="宋体" w:cs="宋体"/>
          <w:spacing w:val="0"/>
          <w:sz w:val="24"/>
          <w:szCs w:val="24"/>
          <w:highlight w:val="none"/>
        </w:rPr>
        <w:t>供应商有下列情形之一的，处以采购金额千分之五以上千分之十以下的罚款，</w:t>
      </w:r>
      <w:r>
        <w:rPr>
          <w:spacing w:val="0"/>
          <w:highlight w:val="none"/>
        </w:rPr>
        <w:fldChar w:fldCharType="begin"/>
      </w:r>
      <w:r>
        <w:rPr>
          <w:spacing w:val="0"/>
          <w:highlight w:val="none"/>
        </w:rPr>
        <w:instrText xml:space="preserve"> HYPERLINK "https://baike.sogou.com/lemma/ShowInnerLink.htm?lemmaId=10457926&amp;ss_c=ssc.citiao.link" </w:instrText>
      </w:r>
      <w:r>
        <w:rPr>
          <w:spacing w:val="0"/>
          <w:highlight w:val="none"/>
        </w:rPr>
        <w:fldChar w:fldCharType="separate"/>
      </w:r>
      <w:r>
        <w:rPr>
          <w:rFonts w:ascii="宋体" w:hAnsi="宋体" w:eastAsia="宋体" w:cs="宋体"/>
          <w:spacing w:val="0"/>
          <w:sz w:val="24"/>
          <w:szCs w:val="24"/>
          <w:highlight w:val="none"/>
        </w:rPr>
        <w:t>列入不良行为记录</w:t>
      </w:r>
      <w:r>
        <w:rPr>
          <w:rFonts w:ascii="宋体" w:hAnsi="宋体" w:eastAsia="宋体" w:cs="宋体"/>
          <w:spacing w:val="0"/>
          <w:sz w:val="24"/>
          <w:szCs w:val="24"/>
          <w:highlight w:val="none"/>
        </w:rPr>
        <w:fldChar w:fldCharType="end"/>
      </w:r>
      <w:r>
        <w:rPr>
          <w:rFonts w:ascii="宋体" w:hAnsi="宋体" w:eastAsia="宋体" w:cs="宋体"/>
          <w:spacing w:val="0"/>
          <w:sz w:val="24"/>
          <w:szCs w:val="24"/>
          <w:highlight w:val="none"/>
        </w:rPr>
        <w:t>名单，在一至三年内禁止参加政府采购活动，有违法所得的，并处没收违法所得，情节严重的，</w:t>
      </w:r>
      <w:r>
        <w:rPr>
          <w:spacing w:val="0"/>
          <w:highlight w:val="none"/>
        </w:rPr>
        <w:fldChar w:fldCharType="begin"/>
      </w:r>
      <w:r>
        <w:rPr>
          <w:spacing w:val="0"/>
          <w:highlight w:val="none"/>
        </w:rPr>
        <w:instrText xml:space="preserve"> HYPERLINK "https://baike.sogou.com/lemma/ShowInnerLink.htm?lemmaId=11024125&amp;ss_c=ssc.citiao.link" </w:instrText>
      </w:r>
      <w:r>
        <w:rPr>
          <w:spacing w:val="0"/>
          <w:highlight w:val="none"/>
        </w:rPr>
        <w:fldChar w:fldCharType="separate"/>
      </w:r>
      <w:r>
        <w:rPr>
          <w:rFonts w:ascii="宋体" w:hAnsi="宋体" w:eastAsia="宋体" w:cs="宋体"/>
          <w:spacing w:val="0"/>
          <w:sz w:val="24"/>
          <w:szCs w:val="24"/>
          <w:highlight w:val="none"/>
        </w:rPr>
        <w:t>由工商行政管理机关吊销营业执照</w:t>
      </w:r>
      <w:r>
        <w:rPr>
          <w:rFonts w:ascii="宋体" w:hAnsi="宋体" w:eastAsia="宋体" w:cs="宋体"/>
          <w:spacing w:val="0"/>
          <w:sz w:val="24"/>
          <w:szCs w:val="24"/>
          <w:highlight w:val="none"/>
        </w:rPr>
        <w:fldChar w:fldCharType="end"/>
      </w:r>
      <w:r>
        <w:rPr>
          <w:rFonts w:ascii="宋体" w:hAnsi="宋体" w:eastAsia="宋体" w:cs="宋体"/>
          <w:spacing w:val="0"/>
          <w:sz w:val="24"/>
          <w:szCs w:val="24"/>
          <w:highlight w:val="none"/>
        </w:rPr>
        <w:t>；构成犯罪的，依法追究刑事责任：</w:t>
      </w:r>
    </w:p>
    <w:p w14:paraId="325109C1">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（一）提供虚假材料谋取中标、成交的；</w:t>
      </w:r>
    </w:p>
    <w:p w14:paraId="5A8463BA">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（二）采取不正当手段诋毁、排挤其他供应商的；</w:t>
      </w:r>
    </w:p>
    <w:p w14:paraId="3917269F">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（三）与征集人、其他供应商或者采购代理机构恶意串通的；</w:t>
      </w:r>
    </w:p>
    <w:p w14:paraId="31762052">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（四）向征集人、采购代理机构行贿或者提供其他不正当利益的；</w:t>
      </w:r>
    </w:p>
    <w:p w14:paraId="3B18F2B1">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（五）在招标采购过程中与征集人进行协商谈判的；</w:t>
      </w:r>
    </w:p>
    <w:p w14:paraId="5158C248">
      <w:pPr>
        <w:keepNext w:val="0"/>
        <w:keepLines w:val="0"/>
        <w:pageBreakBefore w:val="0"/>
        <w:widowControl/>
        <w:kinsoku w:val="0"/>
        <w:wordWrap/>
        <w:overflowPunct/>
        <w:topLinePunct w:val="0"/>
        <w:autoSpaceDE w:val="0"/>
        <w:autoSpaceDN w:val="0"/>
        <w:bidi w:val="0"/>
        <w:adjustRightInd w:val="0"/>
        <w:snapToGrid w:val="0"/>
        <w:spacing w:before="53"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（六）拒绝有关部门监督检查或者提供虚假情况的。</w:t>
      </w:r>
    </w:p>
    <w:p w14:paraId="47BC9043">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供应商有前款第（一）至（五）项情形之一的，中标、成交无效。</w:t>
      </w:r>
    </w:p>
    <w:p w14:paraId="4848E217">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第七十九条</w:t>
      </w:r>
      <w:r>
        <w:rPr>
          <w:rFonts w:ascii="宋体" w:hAnsi="宋体" w:eastAsia="宋体" w:cs="宋体"/>
          <w:spacing w:val="0"/>
          <w:sz w:val="24"/>
          <w:szCs w:val="24"/>
          <w:highlight w:val="none"/>
        </w:rPr>
        <w:t>政府采购当事人有本法第七十一条、第七十二条、第七十七条违法行为之一，给他人造成损失的，并应依照有关民事法律规定承担民事责任。</w:t>
      </w:r>
    </w:p>
    <w:p w14:paraId="7B3B0B6A">
      <w:pPr>
        <w:keepNext w:val="0"/>
        <w:keepLines w:val="0"/>
        <w:pageBreakBefore w:val="0"/>
        <w:widowControl/>
        <w:kinsoku w:val="0"/>
        <w:wordWrap/>
        <w:overflowPunct/>
        <w:topLinePunct w:val="0"/>
        <w:autoSpaceDE w:val="0"/>
        <w:autoSpaceDN w:val="0"/>
        <w:bidi w:val="0"/>
        <w:adjustRightInd w:val="0"/>
        <w:snapToGrid w:val="0"/>
        <w:spacing w:before="39"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33.《中华人民共和国政府采购法实施条例》相关规定：</w:t>
      </w:r>
    </w:p>
    <w:p w14:paraId="71AB4299">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第七十二条</w:t>
      </w:r>
      <w:r>
        <w:rPr>
          <w:rFonts w:ascii="宋体" w:hAnsi="宋体" w:eastAsia="宋体" w:cs="宋体"/>
          <w:spacing w:val="0"/>
          <w:sz w:val="24"/>
          <w:szCs w:val="24"/>
          <w:highlight w:val="none"/>
        </w:rPr>
        <w:t>供应商有下列情形之一的，依照政府采购法第七十七条第一款的规定追究法律责任：</w:t>
      </w:r>
    </w:p>
    <w:p w14:paraId="292A58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position w:val="2"/>
          <w:sz w:val="24"/>
          <w:szCs w:val="24"/>
          <w:highlight w:val="none"/>
        </w:rPr>
        <w:t>（一）向评审小组、</w:t>
      </w:r>
      <w:r>
        <w:rPr>
          <w:spacing w:val="0"/>
          <w:highlight w:val="none"/>
        </w:rPr>
        <w:fldChar w:fldCharType="begin"/>
      </w:r>
      <w:r>
        <w:rPr>
          <w:spacing w:val="0"/>
          <w:highlight w:val="none"/>
        </w:rPr>
        <w:instrText xml:space="preserve"> HYPERLINK "https://baike.sogou.com/lemma/ShowInnerLink.htm?lemmaId=8221592&amp;ss_c=ssc.citiao.link" </w:instrText>
      </w:r>
      <w:r>
        <w:rPr>
          <w:spacing w:val="0"/>
          <w:highlight w:val="none"/>
        </w:rPr>
        <w:fldChar w:fldCharType="separate"/>
      </w:r>
      <w:r>
        <w:rPr>
          <w:rFonts w:ascii="宋体" w:hAnsi="宋体" w:eastAsia="宋体" w:cs="宋体"/>
          <w:spacing w:val="0"/>
          <w:position w:val="2"/>
          <w:sz w:val="24"/>
          <w:szCs w:val="24"/>
          <w:highlight w:val="none"/>
        </w:rPr>
        <w:t>竞争性谈判小组或者询价小组成员行贿或者提供其他不正当利益</w:t>
      </w:r>
      <w:r>
        <w:rPr>
          <w:rFonts w:ascii="宋体" w:hAnsi="宋体" w:eastAsia="宋体" w:cs="宋体"/>
          <w:spacing w:val="0"/>
          <w:position w:val="2"/>
          <w:sz w:val="24"/>
          <w:szCs w:val="24"/>
          <w:highlight w:val="none"/>
        </w:rPr>
        <w:fldChar w:fldCharType="end"/>
      </w:r>
      <w:r>
        <w:rPr>
          <w:rFonts w:ascii="宋体" w:hAnsi="宋体" w:eastAsia="宋体" w:cs="宋体"/>
          <w:spacing w:val="0"/>
          <w:position w:val="2"/>
          <w:sz w:val="24"/>
          <w:szCs w:val="24"/>
          <w:highlight w:val="none"/>
        </w:rPr>
        <w:t>；</w:t>
      </w:r>
    </w:p>
    <w:p w14:paraId="4A6542B3">
      <w:pPr>
        <w:keepNext w:val="0"/>
        <w:keepLines w:val="0"/>
        <w:pageBreakBefore w:val="0"/>
        <w:widowControl/>
        <w:kinsoku w:val="0"/>
        <w:wordWrap/>
        <w:overflowPunct/>
        <w:topLinePunct w:val="0"/>
        <w:autoSpaceDE w:val="0"/>
        <w:autoSpaceDN w:val="0"/>
        <w:bidi w:val="0"/>
        <w:adjustRightInd w:val="0"/>
        <w:snapToGrid w:val="0"/>
        <w:spacing w:before="68"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（二）中标或者成交后无正当理由拒不与征集人签订政府采购合同；</w:t>
      </w:r>
    </w:p>
    <w:p w14:paraId="17202DFC">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（三）未按照采购文件确定的事项签订政府采购合同；</w:t>
      </w:r>
    </w:p>
    <w:p w14:paraId="5AABDA99">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（四）将政府采购合同转包；</w:t>
      </w:r>
    </w:p>
    <w:p w14:paraId="5720F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position w:val="2"/>
          <w:sz w:val="24"/>
          <w:szCs w:val="24"/>
          <w:highlight w:val="none"/>
        </w:rPr>
        <w:t>（五）</w:t>
      </w:r>
      <w:r>
        <w:rPr>
          <w:spacing w:val="0"/>
          <w:highlight w:val="none"/>
        </w:rPr>
        <w:fldChar w:fldCharType="begin"/>
      </w:r>
      <w:r>
        <w:rPr>
          <w:spacing w:val="0"/>
          <w:highlight w:val="none"/>
        </w:rPr>
        <w:instrText xml:space="preserve"> HYPERLINK "https://baike.sogou.com/lemma/ShowInnerLink.htm?lemmaId=454343&amp;ss_c=ssc.citiao.link" </w:instrText>
      </w:r>
      <w:r>
        <w:rPr>
          <w:spacing w:val="0"/>
          <w:highlight w:val="none"/>
        </w:rPr>
        <w:fldChar w:fldCharType="separate"/>
      </w:r>
      <w:r>
        <w:rPr>
          <w:rFonts w:ascii="宋体" w:hAnsi="宋体" w:eastAsia="宋体" w:cs="宋体"/>
          <w:spacing w:val="0"/>
          <w:position w:val="2"/>
          <w:sz w:val="24"/>
          <w:szCs w:val="24"/>
          <w:highlight w:val="none"/>
        </w:rPr>
        <w:t>提供假冒伪劣产品</w:t>
      </w:r>
      <w:r>
        <w:rPr>
          <w:rFonts w:ascii="宋体" w:hAnsi="宋体" w:eastAsia="宋体" w:cs="宋体"/>
          <w:spacing w:val="0"/>
          <w:position w:val="2"/>
          <w:sz w:val="24"/>
          <w:szCs w:val="24"/>
          <w:highlight w:val="none"/>
        </w:rPr>
        <w:fldChar w:fldCharType="end"/>
      </w:r>
      <w:r>
        <w:rPr>
          <w:rFonts w:ascii="宋体" w:hAnsi="宋体" w:eastAsia="宋体" w:cs="宋体"/>
          <w:spacing w:val="0"/>
          <w:position w:val="2"/>
          <w:sz w:val="24"/>
          <w:szCs w:val="24"/>
          <w:highlight w:val="none"/>
        </w:rPr>
        <w:t>；</w:t>
      </w:r>
    </w:p>
    <w:p w14:paraId="52CFF20B">
      <w:pPr>
        <w:keepNext w:val="0"/>
        <w:keepLines w:val="0"/>
        <w:pageBreakBefore w:val="0"/>
        <w:widowControl/>
        <w:kinsoku w:val="0"/>
        <w:wordWrap/>
        <w:overflowPunct/>
        <w:topLinePunct w:val="0"/>
        <w:autoSpaceDE w:val="0"/>
        <w:autoSpaceDN w:val="0"/>
        <w:bidi w:val="0"/>
        <w:adjustRightInd w:val="0"/>
        <w:snapToGrid w:val="0"/>
        <w:spacing w:before="6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（六）擅自变更、中止或者终止政府采购合同。</w:t>
      </w:r>
    </w:p>
    <w:p w14:paraId="5E865B35">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0" w:firstLineChars="200"/>
        <w:jc w:val="both"/>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供应商有前款第一项规定情形的，中标、成交无效。评审阶段资格发生变化，供应商未依照本条例第二十一条的规定通知征集人和采购代理机构的，处以采购金额5‰的罚款，</w:t>
      </w:r>
      <w:r>
        <w:rPr>
          <w:spacing w:val="0"/>
          <w:highlight w:val="none"/>
        </w:rPr>
        <w:fldChar w:fldCharType="begin"/>
      </w:r>
      <w:r>
        <w:rPr>
          <w:spacing w:val="0"/>
          <w:highlight w:val="none"/>
        </w:rPr>
        <w:instrText xml:space="preserve"> HYPERLINK "https://baike.sogou.com/lemma/ShowInnerLink.htm?lemmaId=10457926&amp;ss_c=ssc.citiao.link" </w:instrText>
      </w:r>
      <w:r>
        <w:rPr>
          <w:spacing w:val="0"/>
          <w:highlight w:val="none"/>
        </w:rPr>
        <w:fldChar w:fldCharType="separate"/>
      </w:r>
      <w:r>
        <w:rPr>
          <w:rFonts w:ascii="宋体" w:hAnsi="宋体" w:eastAsia="宋体" w:cs="宋体"/>
          <w:spacing w:val="0"/>
          <w:sz w:val="24"/>
          <w:szCs w:val="24"/>
          <w:highlight w:val="none"/>
        </w:rPr>
        <w:t>列入不良行为记录</w:t>
      </w:r>
      <w:r>
        <w:rPr>
          <w:rFonts w:ascii="宋体" w:hAnsi="宋体" w:eastAsia="宋体" w:cs="宋体"/>
          <w:spacing w:val="0"/>
          <w:sz w:val="24"/>
          <w:szCs w:val="24"/>
          <w:highlight w:val="none"/>
        </w:rPr>
        <w:fldChar w:fldCharType="end"/>
      </w:r>
      <w:r>
        <w:rPr>
          <w:rFonts w:ascii="宋体" w:hAnsi="宋体" w:eastAsia="宋体" w:cs="宋体"/>
          <w:spacing w:val="0"/>
          <w:sz w:val="24"/>
          <w:szCs w:val="24"/>
          <w:highlight w:val="none"/>
        </w:rPr>
        <w:t>名单，中标、成交无效。</w:t>
      </w:r>
    </w:p>
    <w:p w14:paraId="53E62F56">
      <w:pPr>
        <w:keepNext w:val="0"/>
        <w:keepLines w:val="0"/>
        <w:pageBreakBefore w:val="0"/>
        <w:widowControl/>
        <w:kinsoku w:val="0"/>
        <w:wordWrap/>
        <w:overflowPunct/>
        <w:topLinePunct w:val="0"/>
        <w:autoSpaceDE w:val="0"/>
        <w:autoSpaceDN w:val="0"/>
        <w:bidi w:val="0"/>
        <w:adjustRightInd w:val="0"/>
        <w:snapToGrid w:val="0"/>
        <w:spacing w:before="20" w:line="360" w:lineRule="auto"/>
        <w:ind w:left="0" w:right="0" w:firstLine="482" w:firstLineChars="200"/>
        <w:jc w:val="both"/>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第七十四条</w:t>
      </w:r>
      <w:r>
        <w:rPr>
          <w:rFonts w:ascii="宋体" w:hAnsi="宋体" w:eastAsia="宋体" w:cs="宋体"/>
          <w:spacing w:val="0"/>
          <w:sz w:val="24"/>
          <w:szCs w:val="24"/>
          <w:highlight w:val="none"/>
        </w:rPr>
        <w:t>有下列情形之一的，属于恶意串通，对供应商依照政府采购法第七十七条第一款的规定追究法律责任，对征集人、采购代理机构及其工作人员依照政府采购法第七十二条的规定追究法律责任：</w:t>
      </w:r>
    </w:p>
    <w:p w14:paraId="4D34F7B6">
      <w:pPr>
        <w:keepNext w:val="0"/>
        <w:keepLines w:val="0"/>
        <w:pageBreakBefore w:val="0"/>
        <w:widowControl/>
        <w:kinsoku w:val="0"/>
        <w:wordWrap/>
        <w:overflowPunct/>
        <w:topLinePunct w:val="0"/>
        <w:autoSpaceDE w:val="0"/>
        <w:autoSpaceDN w:val="0"/>
        <w:bidi w:val="0"/>
        <w:adjustRightInd w:val="0"/>
        <w:snapToGrid w:val="0"/>
        <w:spacing w:before="38"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（一）供应商直接或者间接从征集人或者采购代理机构处获得其他供应商的相关情况并修改其响应文件或者响应文件；</w:t>
      </w:r>
    </w:p>
    <w:p w14:paraId="3F43D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（二）供应商按照征集人或者采购代理机构的授意撤换、修改响应文件或者响应文件；</w:t>
      </w:r>
    </w:p>
    <w:p w14:paraId="0BE39896">
      <w:pPr>
        <w:keepNext w:val="0"/>
        <w:keepLines w:val="0"/>
        <w:pageBreakBefore w:val="0"/>
        <w:widowControl/>
        <w:kinsoku w:val="0"/>
        <w:wordWrap/>
        <w:overflowPunct/>
        <w:topLinePunct w:val="0"/>
        <w:autoSpaceDE w:val="0"/>
        <w:autoSpaceDN w:val="0"/>
        <w:bidi w:val="0"/>
        <w:adjustRightInd w:val="0"/>
        <w:snapToGrid w:val="0"/>
        <w:spacing w:before="51"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（三）供应商之间协商报价、技术方案等响应文件或者响应文件的实质性内容；</w:t>
      </w:r>
    </w:p>
    <w:p w14:paraId="343B7DF4">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（四）属于同一集团、协会、商会等组织成员的供应商按照该组织要求协同参加政府采购活动；</w:t>
      </w:r>
    </w:p>
    <w:p w14:paraId="5829FF81">
      <w:pPr>
        <w:keepNext w:val="0"/>
        <w:keepLines w:val="0"/>
        <w:pageBreakBefore w:val="0"/>
        <w:widowControl/>
        <w:kinsoku w:val="0"/>
        <w:wordWrap/>
        <w:overflowPunct/>
        <w:topLinePunct w:val="0"/>
        <w:autoSpaceDE w:val="0"/>
        <w:autoSpaceDN w:val="0"/>
        <w:bidi w:val="0"/>
        <w:adjustRightInd w:val="0"/>
        <w:snapToGrid w:val="0"/>
        <w:spacing w:before="54"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（五）供应商之间事先约定由某一特定供应商中标、成交；</w:t>
      </w:r>
    </w:p>
    <w:p w14:paraId="4FD74619">
      <w:pPr>
        <w:keepNext w:val="0"/>
        <w:keepLines w:val="0"/>
        <w:pageBreakBefore w:val="0"/>
        <w:widowControl/>
        <w:kinsoku w:val="0"/>
        <w:wordWrap/>
        <w:overflowPunct/>
        <w:topLinePunct w:val="0"/>
        <w:autoSpaceDE w:val="0"/>
        <w:autoSpaceDN w:val="0"/>
        <w:bidi w:val="0"/>
        <w:adjustRightInd w:val="0"/>
        <w:snapToGrid w:val="0"/>
        <w:spacing w:before="56"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（六）供应商之间商定部分供应商放弃参加政府采购活动或者放弃中标、成交；</w:t>
      </w:r>
    </w:p>
    <w:p w14:paraId="3965D724">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highlight w:val="none"/>
        </w:rPr>
        <w:t>（七）供应商与征集人或者采购代理机构之间、供应商相互之间，为谋求特定供应商中标、成交或者排斥其他供应商的其他串通行为。</w:t>
      </w:r>
    </w:p>
    <w:p w14:paraId="5653B194">
      <w:pPr>
        <w:keepNext w:val="0"/>
        <w:keepLines w:val="0"/>
        <w:pageBreakBefore w:val="0"/>
        <w:widowControl/>
        <w:kinsoku w:val="0"/>
        <w:wordWrap/>
        <w:overflowPunct/>
        <w:topLinePunct w:val="0"/>
        <w:autoSpaceDE w:val="0"/>
        <w:autoSpaceDN w:val="0"/>
        <w:bidi w:val="0"/>
        <w:adjustRightInd w:val="0"/>
        <w:snapToGrid w:val="0"/>
        <w:spacing w:before="55"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第七十六条</w:t>
      </w:r>
      <w:r>
        <w:rPr>
          <w:rFonts w:ascii="宋体" w:hAnsi="宋体" w:eastAsia="宋体" w:cs="宋体"/>
          <w:spacing w:val="0"/>
          <w:sz w:val="24"/>
          <w:szCs w:val="24"/>
          <w:highlight w:val="none"/>
        </w:rPr>
        <w:t>政府采购当事人违反政府采购法和本条例规定，给他人造成损失的，依法承担民事责任。</w:t>
      </w:r>
    </w:p>
    <w:p w14:paraId="27EC1D2E">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35.《政府采购框架协议采购方式管理暂行办法》相关规定：</w:t>
      </w:r>
    </w:p>
    <w:p w14:paraId="2C56A669">
      <w:pPr>
        <w:keepNext w:val="0"/>
        <w:keepLines w:val="0"/>
        <w:pageBreakBefore w:val="0"/>
        <w:widowControl/>
        <w:kinsoku w:val="0"/>
        <w:wordWrap/>
        <w:overflowPunct/>
        <w:topLinePunct w:val="0"/>
        <w:autoSpaceDE w:val="0"/>
        <w:autoSpaceDN w:val="0"/>
        <w:bidi w:val="0"/>
        <w:adjustRightInd w:val="0"/>
        <w:snapToGrid w:val="0"/>
        <w:spacing w:before="57"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第四十四条</w:t>
      </w:r>
      <w:r>
        <w:rPr>
          <w:rFonts w:ascii="宋体" w:hAnsi="宋体" w:eastAsia="宋体" w:cs="宋体"/>
          <w:spacing w:val="0"/>
          <w:sz w:val="24"/>
          <w:szCs w:val="24"/>
          <w:highlight w:val="none"/>
        </w:rPr>
        <w:t>违反本办法规定，经责令改正后仍然影响或者可能影响入围结果或者成交结果的，依照政府采购法等有关法律、行政法规处理。</w:t>
      </w:r>
    </w:p>
    <w:p w14:paraId="154EF9C4">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第四十五条</w:t>
      </w:r>
      <w:r>
        <w:rPr>
          <w:rFonts w:ascii="宋体" w:hAnsi="宋体" w:eastAsia="宋体" w:cs="宋体"/>
          <w:spacing w:val="0"/>
          <w:sz w:val="24"/>
          <w:szCs w:val="24"/>
          <w:highlight w:val="none"/>
        </w:rPr>
        <w:t>供应商有本办法第十九条第一款第一项至三项情形之一，以及无正当理由放弃封闭式框架协议入围资格或者退出封闭式框架协议的，依照政府采购法等有关法律、行政法规追究法律责任。</w:t>
      </w:r>
    </w:p>
    <w:p w14:paraId="66317D5F">
      <w:pPr>
        <w:keepNext w:val="0"/>
        <w:keepLines w:val="0"/>
        <w:pageBreakBefore w:val="0"/>
        <w:widowControl/>
        <w:kinsoku w:val="0"/>
        <w:wordWrap/>
        <w:overflowPunct/>
        <w:topLinePunct w:val="0"/>
        <w:autoSpaceDE w:val="0"/>
        <w:autoSpaceDN w:val="0"/>
        <w:bidi w:val="0"/>
        <w:adjustRightInd w:val="0"/>
        <w:snapToGrid w:val="0"/>
        <w:spacing w:before="33" w:line="360" w:lineRule="auto"/>
        <w:ind w:left="0" w:right="0" w:firstLine="482" w:firstLineChars="200"/>
        <w:textAlignment w:val="baseline"/>
        <w:rPr>
          <w:rFonts w:ascii="宋体" w:hAnsi="宋体" w:eastAsia="宋体" w:cs="宋体"/>
          <w:spacing w:val="0"/>
          <w:sz w:val="24"/>
          <w:szCs w:val="24"/>
          <w:highlight w:val="none"/>
        </w:rPr>
      </w:pPr>
      <w:r>
        <w:rPr>
          <w:rFonts w:ascii="宋体" w:hAnsi="宋体" w:eastAsia="宋体" w:cs="宋体"/>
          <w:b/>
          <w:bCs/>
          <w:spacing w:val="0"/>
          <w:sz w:val="24"/>
          <w:szCs w:val="24"/>
          <w:highlight w:val="none"/>
        </w:rPr>
        <w:t>第四十六条</w:t>
      </w:r>
      <w:r>
        <w:rPr>
          <w:rFonts w:ascii="宋体" w:hAnsi="宋体" w:eastAsia="宋体" w:cs="宋体"/>
          <w:spacing w:val="0"/>
          <w:sz w:val="24"/>
          <w:szCs w:val="24"/>
          <w:highlight w:val="none"/>
        </w:rPr>
        <w:t>政府采购当事人违反本办法规定，给他人造成损失的，依法承担民</w:t>
      </w:r>
      <w:bookmarkStart w:id="40" w:name="bookmark16"/>
      <w:bookmarkEnd w:id="40"/>
      <w:r>
        <w:rPr>
          <w:rFonts w:ascii="宋体" w:hAnsi="宋体" w:eastAsia="宋体" w:cs="宋体"/>
          <w:spacing w:val="0"/>
          <w:sz w:val="24"/>
          <w:szCs w:val="24"/>
          <w:highlight w:val="none"/>
        </w:rPr>
        <w:t>事责任。</w:t>
      </w:r>
    </w:p>
    <w:p w14:paraId="20EB09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sectPr>
          <w:headerReference r:id="rId20" w:type="default"/>
          <w:footerReference r:id="rId21" w:type="default"/>
          <w:pgSz w:w="11907" w:h="16840"/>
          <w:pgMar w:top="1440" w:right="1080" w:bottom="1440" w:left="1080" w:header="881" w:footer="1058" w:gutter="0"/>
          <w:pgNumType w:fmt="decimal"/>
          <w:cols w:space="720" w:num="1"/>
        </w:sectPr>
      </w:pPr>
    </w:p>
    <w:p w14:paraId="6E0B25A4">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rPr>
          <w:highlight w:val="none"/>
        </w:rPr>
      </w:pPr>
    </w:p>
    <w:p w14:paraId="37F2B15E">
      <w:pPr>
        <w:spacing w:line="28" w:lineRule="exact"/>
        <w:ind w:firstLine="414"/>
        <w:rPr>
          <w:highlight w:val="none"/>
        </w:rPr>
      </w:pPr>
    </w:p>
    <w:p w14:paraId="35409C17">
      <w:pPr>
        <w:spacing w:line="240" w:lineRule="auto"/>
        <w:ind w:firstLine="0" w:firstLineChars="0"/>
        <w:jc w:val="center"/>
        <w:outlineLvl w:val="0"/>
        <w:rPr>
          <w:highlight w:val="none"/>
        </w:rPr>
      </w:pPr>
      <w:bookmarkStart w:id="41" w:name="bookmark15"/>
      <w:bookmarkEnd w:id="41"/>
      <w:bookmarkStart w:id="42" w:name="_Toc31351"/>
      <w:bookmarkStart w:id="43" w:name="_Toc26182"/>
      <w:r>
        <w:rPr>
          <w:rFonts w:ascii="宋体" w:hAnsi="宋体" w:eastAsia="宋体" w:cs="宋体"/>
          <w:b/>
          <w:bCs/>
          <w:spacing w:val="-8"/>
          <w:sz w:val="35"/>
          <w:szCs w:val="35"/>
          <w:highlight w:val="none"/>
        </w:rPr>
        <w:t>第八章</w:t>
      </w:r>
      <w:r>
        <w:rPr>
          <w:rFonts w:ascii="宋体" w:hAnsi="宋体" w:eastAsia="宋体" w:cs="宋体"/>
          <w:spacing w:val="-8"/>
          <w:sz w:val="35"/>
          <w:szCs w:val="35"/>
          <w:highlight w:val="none"/>
        </w:rPr>
        <w:t xml:space="preserve">  </w:t>
      </w:r>
      <w:r>
        <w:rPr>
          <w:rFonts w:ascii="宋体" w:hAnsi="宋体" w:eastAsia="宋体" w:cs="宋体"/>
          <w:b/>
          <w:bCs/>
          <w:spacing w:val="-8"/>
          <w:sz w:val="35"/>
          <w:szCs w:val="35"/>
          <w:highlight w:val="none"/>
        </w:rPr>
        <w:t>响应文件格式</w:t>
      </w:r>
      <w:bookmarkEnd w:id="42"/>
      <w:bookmarkEnd w:id="43"/>
    </w:p>
    <w:p w14:paraId="5A27FCCE">
      <w:pPr>
        <w:pStyle w:val="4"/>
        <w:spacing w:line="264" w:lineRule="auto"/>
        <w:rPr>
          <w:highlight w:val="none"/>
        </w:rPr>
      </w:pPr>
    </w:p>
    <w:p w14:paraId="6C04AB83">
      <w:pPr>
        <w:pStyle w:val="4"/>
        <w:spacing w:line="264" w:lineRule="auto"/>
        <w:rPr>
          <w:highlight w:val="none"/>
        </w:rPr>
      </w:pPr>
    </w:p>
    <w:p w14:paraId="372576B3">
      <w:pPr>
        <w:pStyle w:val="4"/>
        <w:spacing w:line="264" w:lineRule="auto"/>
        <w:rPr>
          <w:highlight w:val="none"/>
        </w:rPr>
      </w:pPr>
    </w:p>
    <w:p w14:paraId="5DDC41E8">
      <w:pPr>
        <w:pStyle w:val="4"/>
        <w:spacing w:line="264" w:lineRule="auto"/>
        <w:rPr>
          <w:highlight w:val="none"/>
        </w:rPr>
      </w:pPr>
    </w:p>
    <w:p w14:paraId="06CA2CA9">
      <w:pPr>
        <w:pStyle w:val="4"/>
        <w:spacing w:line="264" w:lineRule="auto"/>
        <w:rPr>
          <w:highlight w:val="none"/>
        </w:rPr>
      </w:pPr>
    </w:p>
    <w:p w14:paraId="07794F52">
      <w:pPr>
        <w:pStyle w:val="4"/>
        <w:spacing w:line="265" w:lineRule="auto"/>
        <w:rPr>
          <w:highlight w:val="none"/>
        </w:rPr>
      </w:pPr>
    </w:p>
    <w:p w14:paraId="66EC5045">
      <w:pPr>
        <w:spacing w:before="231" w:line="223" w:lineRule="auto"/>
        <w:ind w:left="2689"/>
        <w:rPr>
          <w:rFonts w:ascii="宋体" w:hAnsi="宋体" w:eastAsia="宋体" w:cs="宋体"/>
          <w:b/>
          <w:bCs/>
          <w:spacing w:val="-24"/>
          <w:sz w:val="71"/>
          <w:szCs w:val="71"/>
          <w:highlight w:val="none"/>
        </w:rPr>
      </w:pPr>
    </w:p>
    <w:p w14:paraId="15E6418F">
      <w:pPr>
        <w:spacing w:before="231" w:line="223" w:lineRule="auto"/>
        <w:ind w:left="2689"/>
        <w:rPr>
          <w:rFonts w:ascii="宋体" w:hAnsi="宋体" w:eastAsia="宋体" w:cs="宋体"/>
          <w:sz w:val="71"/>
          <w:szCs w:val="71"/>
          <w:highlight w:val="none"/>
        </w:rPr>
      </w:pPr>
      <w:r>
        <w:rPr>
          <w:rFonts w:ascii="宋体" w:hAnsi="宋体" w:eastAsia="宋体" w:cs="宋体"/>
          <w:b/>
          <w:bCs/>
          <w:spacing w:val="-24"/>
          <w:sz w:val="71"/>
          <w:szCs w:val="71"/>
          <w:highlight w:val="none"/>
        </w:rPr>
        <w:t>响</w:t>
      </w:r>
      <w:r>
        <w:rPr>
          <w:rFonts w:ascii="宋体" w:hAnsi="宋体" w:eastAsia="宋体" w:cs="宋体"/>
          <w:spacing w:val="-24"/>
          <w:sz w:val="71"/>
          <w:szCs w:val="71"/>
          <w:highlight w:val="none"/>
        </w:rPr>
        <w:t xml:space="preserve"> </w:t>
      </w:r>
      <w:r>
        <w:rPr>
          <w:rFonts w:ascii="宋体" w:hAnsi="宋体" w:eastAsia="宋体" w:cs="宋体"/>
          <w:b/>
          <w:bCs/>
          <w:spacing w:val="-24"/>
          <w:sz w:val="71"/>
          <w:szCs w:val="71"/>
          <w:highlight w:val="none"/>
        </w:rPr>
        <w:t>应</w:t>
      </w:r>
      <w:r>
        <w:rPr>
          <w:rFonts w:ascii="宋体" w:hAnsi="宋体" w:eastAsia="宋体" w:cs="宋体"/>
          <w:spacing w:val="21"/>
          <w:sz w:val="71"/>
          <w:szCs w:val="71"/>
          <w:highlight w:val="none"/>
        </w:rPr>
        <w:t xml:space="preserve"> </w:t>
      </w:r>
      <w:r>
        <w:rPr>
          <w:rFonts w:ascii="宋体" w:hAnsi="宋体" w:eastAsia="宋体" w:cs="宋体"/>
          <w:b/>
          <w:bCs/>
          <w:spacing w:val="-24"/>
          <w:sz w:val="71"/>
          <w:szCs w:val="71"/>
          <w:highlight w:val="none"/>
        </w:rPr>
        <w:t>文</w:t>
      </w:r>
      <w:r>
        <w:rPr>
          <w:rFonts w:ascii="宋体" w:hAnsi="宋体" w:eastAsia="宋体" w:cs="宋体"/>
          <w:spacing w:val="8"/>
          <w:sz w:val="71"/>
          <w:szCs w:val="71"/>
          <w:highlight w:val="none"/>
        </w:rPr>
        <w:t xml:space="preserve"> </w:t>
      </w:r>
      <w:r>
        <w:rPr>
          <w:rFonts w:ascii="宋体" w:hAnsi="宋体" w:eastAsia="宋体" w:cs="宋体"/>
          <w:b/>
          <w:bCs/>
          <w:spacing w:val="-24"/>
          <w:sz w:val="71"/>
          <w:szCs w:val="71"/>
          <w:highlight w:val="none"/>
        </w:rPr>
        <w:t>件</w:t>
      </w:r>
    </w:p>
    <w:p w14:paraId="18707778">
      <w:pPr>
        <w:pStyle w:val="4"/>
        <w:spacing w:line="245" w:lineRule="auto"/>
        <w:rPr>
          <w:highlight w:val="none"/>
        </w:rPr>
      </w:pPr>
    </w:p>
    <w:p w14:paraId="085C9712">
      <w:pPr>
        <w:pStyle w:val="4"/>
        <w:spacing w:line="245" w:lineRule="auto"/>
        <w:rPr>
          <w:highlight w:val="none"/>
        </w:rPr>
      </w:pPr>
    </w:p>
    <w:p w14:paraId="15F35468">
      <w:pPr>
        <w:pStyle w:val="4"/>
        <w:spacing w:line="245" w:lineRule="auto"/>
        <w:rPr>
          <w:highlight w:val="none"/>
        </w:rPr>
      </w:pPr>
    </w:p>
    <w:p w14:paraId="0F5E627E">
      <w:pPr>
        <w:pStyle w:val="4"/>
        <w:spacing w:line="246" w:lineRule="auto"/>
        <w:rPr>
          <w:highlight w:val="none"/>
        </w:rPr>
      </w:pPr>
    </w:p>
    <w:p w14:paraId="3C3EACF6">
      <w:pPr>
        <w:pStyle w:val="4"/>
        <w:spacing w:line="246" w:lineRule="auto"/>
        <w:rPr>
          <w:highlight w:val="none"/>
        </w:rPr>
      </w:pPr>
    </w:p>
    <w:p w14:paraId="1707A225">
      <w:pPr>
        <w:tabs>
          <w:tab w:val="left" w:pos="7519"/>
        </w:tabs>
        <w:spacing w:before="114" w:line="320" w:lineRule="auto"/>
        <w:ind w:left="1627" w:right="1749" w:firstLine="1"/>
        <w:jc w:val="both"/>
        <w:rPr>
          <w:rFonts w:ascii="宋体" w:hAnsi="宋体" w:eastAsia="宋体" w:cs="宋体"/>
          <w:sz w:val="35"/>
          <w:szCs w:val="35"/>
          <w:highlight w:val="none"/>
        </w:rPr>
      </w:pPr>
      <w:r>
        <w:rPr>
          <w:rFonts w:ascii="宋体" w:hAnsi="宋体" w:eastAsia="宋体" w:cs="宋体"/>
          <w:b/>
          <w:bCs/>
          <w:spacing w:val="-14"/>
          <w:sz w:val="35"/>
          <w:szCs w:val="35"/>
          <w:highlight w:val="none"/>
        </w:rPr>
        <w:t>项目编号：</w:t>
      </w:r>
      <w:r>
        <w:rPr>
          <w:rFonts w:ascii="宋体" w:hAnsi="宋体" w:eastAsia="宋体" w:cs="宋体"/>
          <w:sz w:val="35"/>
          <w:szCs w:val="35"/>
          <w:highlight w:val="none"/>
          <w:u w:val="single" w:color="auto"/>
        </w:rPr>
        <w:tab/>
      </w:r>
      <w:r>
        <w:rPr>
          <w:rFonts w:ascii="宋体" w:hAnsi="宋体" w:eastAsia="宋体" w:cs="宋体"/>
          <w:sz w:val="35"/>
          <w:szCs w:val="35"/>
          <w:highlight w:val="none"/>
        </w:rPr>
        <w:t xml:space="preserve"> </w:t>
      </w:r>
      <w:r>
        <w:rPr>
          <w:rFonts w:ascii="宋体" w:hAnsi="宋体" w:eastAsia="宋体" w:cs="宋体"/>
          <w:b/>
          <w:bCs/>
          <w:spacing w:val="-13"/>
          <w:sz w:val="35"/>
          <w:szCs w:val="35"/>
          <w:highlight w:val="none"/>
        </w:rPr>
        <w:t>项目名称：</w:t>
      </w:r>
      <w:r>
        <w:rPr>
          <w:rFonts w:ascii="宋体" w:hAnsi="宋体" w:eastAsia="宋体" w:cs="宋体"/>
          <w:sz w:val="35"/>
          <w:szCs w:val="35"/>
          <w:highlight w:val="none"/>
          <w:u w:val="single" w:color="auto"/>
        </w:rPr>
        <w:tab/>
      </w:r>
      <w:r>
        <w:rPr>
          <w:rFonts w:ascii="宋体" w:hAnsi="宋体" w:eastAsia="宋体" w:cs="宋体"/>
          <w:sz w:val="35"/>
          <w:szCs w:val="35"/>
          <w:highlight w:val="none"/>
        </w:rPr>
        <w:t xml:space="preserve"> </w:t>
      </w:r>
    </w:p>
    <w:p w14:paraId="62CECF8F">
      <w:pPr>
        <w:pStyle w:val="4"/>
        <w:spacing w:line="241" w:lineRule="auto"/>
        <w:rPr>
          <w:highlight w:val="none"/>
        </w:rPr>
      </w:pPr>
    </w:p>
    <w:p w14:paraId="53BCB891">
      <w:pPr>
        <w:pStyle w:val="4"/>
        <w:spacing w:line="241" w:lineRule="auto"/>
        <w:rPr>
          <w:highlight w:val="none"/>
        </w:rPr>
      </w:pPr>
    </w:p>
    <w:p w14:paraId="3F4607E1">
      <w:pPr>
        <w:pStyle w:val="4"/>
        <w:spacing w:line="241" w:lineRule="auto"/>
        <w:rPr>
          <w:highlight w:val="none"/>
        </w:rPr>
      </w:pPr>
    </w:p>
    <w:p w14:paraId="5654BCC4">
      <w:pPr>
        <w:pStyle w:val="4"/>
        <w:spacing w:line="241" w:lineRule="auto"/>
        <w:rPr>
          <w:highlight w:val="none"/>
        </w:rPr>
      </w:pPr>
    </w:p>
    <w:p w14:paraId="399520F0">
      <w:pPr>
        <w:pStyle w:val="4"/>
        <w:spacing w:line="241" w:lineRule="auto"/>
        <w:rPr>
          <w:highlight w:val="none"/>
        </w:rPr>
      </w:pPr>
    </w:p>
    <w:p w14:paraId="3B251F1B">
      <w:pPr>
        <w:pStyle w:val="4"/>
        <w:spacing w:line="241" w:lineRule="auto"/>
        <w:rPr>
          <w:highlight w:val="none"/>
        </w:rPr>
      </w:pPr>
    </w:p>
    <w:p w14:paraId="577BC54C">
      <w:pPr>
        <w:pStyle w:val="4"/>
        <w:spacing w:line="241" w:lineRule="auto"/>
        <w:rPr>
          <w:highlight w:val="none"/>
        </w:rPr>
      </w:pPr>
    </w:p>
    <w:p w14:paraId="5DF1A347">
      <w:pPr>
        <w:pStyle w:val="4"/>
        <w:spacing w:line="242" w:lineRule="auto"/>
        <w:rPr>
          <w:highlight w:val="none"/>
        </w:rPr>
      </w:pPr>
    </w:p>
    <w:p w14:paraId="62393066">
      <w:pPr>
        <w:pStyle w:val="4"/>
        <w:spacing w:line="242" w:lineRule="auto"/>
        <w:rPr>
          <w:highlight w:val="none"/>
        </w:rPr>
      </w:pPr>
    </w:p>
    <w:p w14:paraId="5BE23F78">
      <w:pPr>
        <w:spacing w:before="91" w:line="398" w:lineRule="auto"/>
        <w:ind w:left="1215" w:right="1737" w:hanging="1"/>
        <w:rPr>
          <w:rFonts w:ascii="宋体" w:hAnsi="宋体" w:eastAsia="宋体" w:cs="宋体"/>
          <w:b/>
          <w:bCs/>
          <w:spacing w:val="-15"/>
          <w:sz w:val="28"/>
          <w:szCs w:val="28"/>
          <w:highlight w:val="none"/>
        </w:rPr>
      </w:pPr>
    </w:p>
    <w:p w14:paraId="561E3938">
      <w:pPr>
        <w:spacing w:before="91" w:line="398" w:lineRule="auto"/>
        <w:ind w:left="1215" w:right="1737" w:hanging="1"/>
        <w:rPr>
          <w:rFonts w:ascii="宋体" w:hAnsi="宋体" w:eastAsia="宋体" w:cs="宋体"/>
          <w:sz w:val="28"/>
          <w:szCs w:val="28"/>
          <w:highlight w:val="none"/>
        </w:rPr>
      </w:pPr>
      <w:r>
        <w:rPr>
          <w:rFonts w:ascii="宋体" w:hAnsi="宋体" w:eastAsia="宋体" w:cs="宋体"/>
          <w:b/>
          <w:bCs/>
          <w:spacing w:val="-15"/>
          <w:sz w:val="28"/>
          <w:szCs w:val="28"/>
          <w:highlight w:val="none"/>
        </w:rPr>
        <w:t>供</w:t>
      </w:r>
      <w:r>
        <w:rPr>
          <w:rFonts w:ascii="宋体" w:hAnsi="宋体" w:eastAsia="宋体" w:cs="宋体"/>
          <w:spacing w:val="-15"/>
          <w:sz w:val="28"/>
          <w:szCs w:val="28"/>
          <w:highlight w:val="none"/>
        </w:rPr>
        <w:t xml:space="preserve"> </w:t>
      </w:r>
      <w:r>
        <w:rPr>
          <w:rFonts w:ascii="宋体" w:hAnsi="宋体" w:eastAsia="宋体" w:cs="宋体"/>
          <w:b/>
          <w:bCs/>
          <w:spacing w:val="-15"/>
          <w:sz w:val="28"/>
          <w:szCs w:val="28"/>
          <w:highlight w:val="none"/>
        </w:rPr>
        <w:t>应</w:t>
      </w:r>
      <w:r>
        <w:rPr>
          <w:rFonts w:ascii="宋体" w:hAnsi="宋体" w:eastAsia="宋体" w:cs="宋体"/>
          <w:spacing w:val="-15"/>
          <w:sz w:val="28"/>
          <w:szCs w:val="28"/>
          <w:highlight w:val="none"/>
        </w:rPr>
        <w:t xml:space="preserve"> </w:t>
      </w:r>
      <w:r>
        <w:rPr>
          <w:rFonts w:ascii="宋体" w:hAnsi="宋体" w:eastAsia="宋体" w:cs="宋体"/>
          <w:b/>
          <w:bCs/>
          <w:spacing w:val="-15"/>
          <w:sz w:val="28"/>
          <w:szCs w:val="28"/>
          <w:highlight w:val="none"/>
        </w:rPr>
        <w:t>商</w:t>
      </w:r>
      <w:r>
        <w:rPr>
          <w:rFonts w:ascii="宋体" w:hAnsi="宋体" w:eastAsia="宋体" w:cs="宋体"/>
          <w:spacing w:val="-15"/>
          <w:sz w:val="28"/>
          <w:szCs w:val="28"/>
          <w:highlight w:val="none"/>
        </w:rPr>
        <w:t xml:space="preserve"> </w:t>
      </w:r>
      <w:r>
        <w:rPr>
          <w:rFonts w:ascii="宋体" w:hAnsi="宋体" w:eastAsia="宋体" w:cs="宋体"/>
          <w:b/>
          <w:bCs/>
          <w:spacing w:val="-15"/>
          <w:sz w:val="28"/>
          <w:szCs w:val="28"/>
          <w:highlight w:val="none"/>
        </w:rPr>
        <w:t>名</w:t>
      </w:r>
      <w:r>
        <w:rPr>
          <w:rFonts w:ascii="宋体" w:hAnsi="宋体" w:eastAsia="宋体" w:cs="宋体"/>
          <w:spacing w:val="-15"/>
          <w:sz w:val="28"/>
          <w:szCs w:val="28"/>
          <w:highlight w:val="none"/>
        </w:rPr>
        <w:t xml:space="preserve"> </w:t>
      </w:r>
      <w:r>
        <w:rPr>
          <w:rFonts w:ascii="宋体" w:hAnsi="宋体" w:eastAsia="宋体" w:cs="宋体"/>
          <w:b/>
          <w:bCs/>
          <w:spacing w:val="-15"/>
          <w:sz w:val="28"/>
          <w:szCs w:val="28"/>
          <w:highlight w:val="none"/>
        </w:rPr>
        <w:t>称（签章</w:t>
      </w:r>
      <w:r>
        <w:rPr>
          <w:rFonts w:ascii="宋体" w:hAnsi="宋体" w:eastAsia="宋体" w:cs="宋体"/>
          <w:b/>
          <w:bCs/>
          <w:spacing w:val="-27"/>
          <w:sz w:val="28"/>
          <w:szCs w:val="28"/>
          <w:highlight w:val="none"/>
        </w:rPr>
        <w:t>）：</w:t>
      </w:r>
      <w:r>
        <w:rPr>
          <w:rFonts w:ascii="宋体" w:hAnsi="宋体" w:eastAsia="宋体" w:cs="宋体"/>
          <w:spacing w:val="3"/>
          <w:sz w:val="28"/>
          <w:szCs w:val="28"/>
          <w:highlight w:val="none"/>
          <w:u w:val="single" w:color="auto"/>
        </w:rPr>
        <w:t xml:space="preserve">                      </w:t>
      </w:r>
      <w:r>
        <w:rPr>
          <w:rFonts w:ascii="宋体" w:hAnsi="宋体" w:eastAsia="宋体" w:cs="宋体"/>
          <w:spacing w:val="14"/>
          <w:sz w:val="28"/>
          <w:szCs w:val="28"/>
          <w:highlight w:val="none"/>
        </w:rPr>
        <w:t xml:space="preserve"> </w:t>
      </w:r>
      <w:r>
        <w:rPr>
          <w:rFonts w:ascii="宋体" w:hAnsi="宋体" w:eastAsia="宋体" w:cs="宋体"/>
          <w:b/>
          <w:bCs/>
          <w:spacing w:val="-16"/>
          <w:sz w:val="28"/>
          <w:szCs w:val="28"/>
          <w:highlight w:val="none"/>
        </w:rPr>
        <w:t>法定代表人（单位负责人</w:t>
      </w:r>
      <w:r>
        <w:rPr>
          <w:rFonts w:ascii="宋体" w:hAnsi="宋体" w:eastAsia="宋体" w:cs="宋体"/>
          <w:b/>
          <w:bCs/>
          <w:spacing w:val="-32"/>
          <w:sz w:val="28"/>
          <w:szCs w:val="28"/>
          <w:highlight w:val="none"/>
        </w:rPr>
        <w:t>）（</w:t>
      </w:r>
      <w:r>
        <w:rPr>
          <w:rFonts w:ascii="宋体" w:hAnsi="宋体" w:eastAsia="宋体" w:cs="宋体"/>
          <w:b/>
          <w:bCs/>
          <w:spacing w:val="-16"/>
          <w:sz w:val="28"/>
          <w:szCs w:val="28"/>
          <w:highlight w:val="none"/>
        </w:rPr>
        <w:t>签章</w:t>
      </w:r>
      <w:r>
        <w:rPr>
          <w:rFonts w:ascii="宋体" w:hAnsi="宋体" w:eastAsia="宋体" w:cs="宋体"/>
          <w:b/>
          <w:bCs/>
          <w:spacing w:val="-32"/>
          <w:sz w:val="28"/>
          <w:szCs w:val="28"/>
          <w:highlight w:val="none"/>
        </w:rPr>
        <w:t>）：</w:t>
      </w:r>
      <w:r>
        <w:rPr>
          <w:rFonts w:ascii="宋体" w:hAnsi="宋体" w:eastAsia="宋体" w:cs="宋体"/>
          <w:sz w:val="28"/>
          <w:szCs w:val="28"/>
          <w:highlight w:val="none"/>
          <w:u w:val="single" w:color="auto"/>
        </w:rPr>
        <w:t xml:space="preserve">              </w:t>
      </w:r>
    </w:p>
    <w:p w14:paraId="29BA10E9">
      <w:pPr>
        <w:spacing w:before="315" w:line="225" w:lineRule="auto"/>
        <w:ind w:left="3720"/>
        <w:rPr>
          <w:rFonts w:ascii="宋体" w:hAnsi="宋体" w:eastAsia="宋体" w:cs="宋体"/>
          <w:sz w:val="35"/>
          <w:szCs w:val="35"/>
          <w:highlight w:val="none"/>
        </w:rPr>
      </w:pPr>
      <w:r>
        <w:rPr>
          <w:rFonts w:ascii="宋体" w:hAnsi="宋体" w:eastAsia="宋体" w:cs="宋体"/>
          <w:b/>
          <w:bCs/>
          <w:spacing w:val="-8"/>
          <w:sz w:val="35"/>
          <w:szCs w:val="35"/>
          <w:highlight w:val="none"/>
        </w:rPr>
        <w:t>202</w:t>
      </w:r>
      <w:r>
        <w:rPr>
          <w:rFonts w:hint="eastAsia" w:ascii="宋体" w:hAnsi="宋体" w:eastAsia="宋体" w:cs="宋体"/>
          <w:b/>
          <w:bCs/>
          <w:spacing w:val="-8"/>
          <w:sz w:val="35"/>
          <w:szCs w:val="35"/>
          <w:highlight w:val="none"/>
          <w:lang w:val="en-US" w:eastAsia="zh-CN"/>
        </w:rPr>
        <w:t>5</w:t>
      </w:r>
      <w:r>
        <w:rPr>
          <w:rFonts w:ascii="宋体" w:hAnsi="宋体" w:eastAsia="宋体" w:cs="宋体"/>
          <w:spacing w:val="-76"/>
          <w:sz w:val="35"/>
          <w:szCs w:val="35"/>
          <w:highlight w:val="none"/>
        </w:rPr>
        <w:t xml:space="preserve"> </w:t>
      </w:r>
      <w:r>
        <w:rPr>
          <w:rFonts w:ascii="宋体" w:hAnsi="宋体" w:eastAsia="宋体" w:cs="宋体"/>
          <w:b/>
          <w:bCs/>
          <w:spacing w:val="-8"/>
          <w:sz w:val="35"/>
          <w:szCs w:val="35"/>
          <w:highlight w:val="none"/>
        </w:rPr>
        <w:t>年</w:t>
      </w:r>
      <w:r>
        <w:rPr>
          <w:rFonts w:ascii="宋体" w:hAnsi="宋体" w:eastAsia="宋体" w:cs="宋体"/>
          <w:spacing w:val="-8"/>
          <w:sz w:val="35"/>
          <w:szCs w:val="35"/>
          <w:highlight w:val="none"/>
        </w:rPr>
        <w:t xml:space="preserve"> </w:t>
      </w:r>
      <w:r>
        <w:rPr>
          <w:rFonts w:ascii="宋体" w:hAnsi="宋体" w:eastAsia="宋体" w:cs="宋体"/>
          <w:b/>
          <w:bCs/>
          <w:spacing w:val="-8"/>
          <w:sz w:val="35"/>
          <w:szCs w:val="35"/>
          <w:highlight w:val="none"/>
        </w:rPr>
        <w:t>月</w:t>
      </w:r>
      <w:r>
        <w:rPr>
          <w:rFonts w:ascii="宋体" w:hAnsi="宋体" w:eastAsia="宋体" w:cs="宋体"/>
          <w:spacing w:val="57"/>
          <w:sz w:val="35"/>
          <w:szCs w:val="35"/>
          <w:highlight w:val="none"/>
        </w:rPr>
        <w:t xml:space="preserve"> </w:t>
      </w:r>
      <w:r>
        <w:rPr>
          <w:rFonts w:ascii="宋体" w:hAnsi="宋体" w:eastAsia="宋体" w:cs="宋体"/>
          <w:b/>
          <w:bCs/>
          <w:spacing w:val="-8"/>
          <w:sz w:val="35"/>
          <w:szCs w:val="35"/>
          <w:highlight w:val="none"/>
        </w:rPr>
        <w:t>日</w:t>
      </w:r>
    </w:p>
    <w:p w14:paraId="65ADCA8E">
      <w:pPr>
        <w:spacing w:line="225" w:lineRule="auto"/>
        <w:rPr>
          <w:rFonts w:ascii="宋体" w:hAnsi="宋体" w:eastAsia="宋体" w:cs="宋体"/>
          <w:sz w:val="35"/>
          <w:szCs w:val="35"/>
          <w:highlight w:val="none"/>
        </w:rPr>
        <w:sectPr>
          <w:headerReference r:id="rId22" w:type="default"/>
          <w:footerReference r:id="rId23" w:type="default"/>
          <w:pgSz w:w="11907" w:h="16840"/>
          <w:pgMar w:top="1440" w:right="1080" w:bottom="1440" w:left="1080" w:header="881" w:footer="1058" w:gutter="0"/>
          <w:pgNumType w:fmt="decimal"/>
          <w:cols w:space="720" w:num="1"/>
        </w:sectPr>
      </w:pPr>
    </w:p>
    <w:p w14:paraId="431C5522">
      <w:pPr>
        <w:spacing w:line="28" w:lineRule="exact"/>
        <w:ind w:firstLine="414"/>
        <w:rPr>
          <w:highlight w:val="none"/>
        </w:rPr>
      </w:pPr>
    </w:p>
    <w:p w14:paraId="5AF7DFD3">
      <w:pPr>
        <w:spacing w:before="206" w:line="223" w:lineRule="auto"/>
        <w:ind w:left="3927" w:leftChars="0"/>
        <w:outlineLvl w:val="0"/>
        <w:rPr>
          <w:rFonts w:ascii="宋体" w:hAnsi="宋体" w:eastAsia="宋体" w:cs="宋体"/>
          <w:sz w:val="52"/>
          <w:szCs w:val="52"/>
          <w:highlight w:val="none"/>
        </w:rPr>
      </w:pPr>
      <w:bookmarkStart w:id="44" w:name="_Toc205"/>
      <w:bookmarkStart w:id="45" w:name="_Toc8042"/>
      <w:r>
        <w:rPr>
          <w:rFonts w:ascii="宋体" w:hAnsi="宋体" w:eastAsia="宋体" w:cs="宋体"/>
          <w:b/>
          <w:bCs/>
          <w:spacing w:val="-65"/>
          <w:sz w:val="52"/>
          <w:szCs w:val="52"/>
          <w:highlight w:val="none"/>
        </w:rPr>
        <w:t>目</w:t>
      </w:r>
      <w:r>
        <w:rPr>
          <w:rFonts w:ascii="宋体" w:hAnsi="宋体" w:eastAsia="宋体" w:cs="宋体"/>
          <w:spacing w:val="251"/>
          <w:sz w:val="52"/>
          <w:szCs w:val="52"/>
          <w:highlight w:val="none"/>
        </w:rPr>
        <w:t xml:space="preserve"> </w:t>
      </w:r>
      <w:r>
        <w:rPr>
          <w:rFonts w:ascii="宋体" w:hAnsi="宋体" w:eastAsia="宋体" w:cs="宋体"/>
          <w:b/>
          <w:bCs/>
          <w:spacing w:val="-65"/>
          <w:sz w:val="52"/>
          <w:szCs w:val="52"/>
          <w:highlight w:val="none"/>
        </w:rPr>
        <w:t>录</w:t>
      </w:r>
      <w:bookmarkEnd w:id="44"/>
      <w:bookmarkEnd w:id="45"/>
    </w:p>
    <w:p w14:paraId="16E3B982">
      <w:pPr>
        <w:pStyle w:val="4"/>
        <w:spacing w:line="338" w:lineRule="auto"/>
        <w:rPr>
          <w:highlight w:val="none"/>
        </w:rPr>
      </w:pPr>
    </w:p>
    <w:p w14:paraId="0F8909A5">
      <w:pPr>
        <w:spacing w:before="91" w:line="220" w:lineRule="auto"/>
        <w:ind w:left="614"/>
        <w:rPr>
          <w:rFonts w:ascii="宋体" w:hAnsi="宋体" w:eastAsia="宋体" w:cs="宋体"/>
          <w:sz w:val="28"/>
          <w:szCs w:val="28"/>
          <w:highlight w:val="none"/>
        </w:rPr>
      </w:pPr>
      <w:r>
        <w:rPr>
          <w:rFonts w:ascii="宋体" w:hAnsi="宋体" w:eastAsia="宋体" w:cs="宋体"/>
          <w:b/>
          <w:bCs/>
          <w:spacing w:val="-18"/>
          <w:sz w:val="28"/>
          <w:szCs w:val="28"/>
          <w:highlight w:val="none"/>
        </w:rPr>
        <w:t>根据响应文件格式自拟，包括但不限于以下内容，并编制</w:t>
      </w:r>
      <w:r>
        <w:rPr>
          <w:rFonts w:ascii="宋体" w:hAnsi="宋体" w:eastAsia="宋体" w:cs="宋体"/>
          <w:b/>
          <w:bCs/>
          <w:spacing w:val="-19"/>
          <w:sz w:val="28"/>
          <w:szCs w:val="28"/>
          <w:highlight w:val="none"/>
        </w:rPr>
        <w:t>连续页码。</w:t>
      </w:r>
    </w:p>
    <w:p w14:paraId="29A58AE4">
      <w:pPr>
        <w:spacing w:line="220" w:lineRule="auto"/>
        <w:rPr>
          <w:rFonts w:ascii="宋体" w:hAnsi="宋体" w:eastAsia="宋体" w:cs="宋体"/>
          <w:sz w:val="28"/>
          <w:szCs w:val="28"/>
          <w:highlight w:val="none"/>
        </w:rPr>
        <w:sectPr>
          <w:footerReference r:id="rId24" w:type="default"/>
          <w:pgSz w:w="11907" w:h="16840"/>
          <w:pgMar w:top="1440" w:right="1080" w:bottom="1440" w:left="1080" w:header="881" w:footer="1058" w:gutter="0"/>
          <w:pgNumType w:fmt="decimal"/>
          <w:cols w:space="720" w:num="1"/>
        </w:sectPr>
      </w:pPr>
    </w:p>
    <w:p w14:paraId="6278A741">
      <w:pPr>
        <w:spacing w:line="28" w:lineRule="exact"/>
        <w:ind w:firstLine="414"/>
        <w:rPr>
          <w:highlight w:val="none"/>
        </w:rPr>
      </w:pPr>
    </w:p>
    <w:p w14:paraId="05DCA140">
      <w:pPr>
        <w:keepNext w:val="0"/>
        <w:keepLines w:val="0"/>
        <w:pageBreakBefore w:val="0"/>
        <w:kinsoku w:val="0"/>
        <w:wordWrap/>
        <w:overflowPunct/>
        <w:topLinePunct w:val="0"/>
        <w:autoSpaceDE w:val="0"/>
        <w:autoSpaceDN w:val="0"/>
        <w:bidi w:val="0"/>
        <w:snapToGrid w:val="0"/>
        <w:spacing w:before="209" w:line="220" w:lineRule="auto"/>
        <w:ind w:left="1806" w:leftChars="0"/>
        <w:textAlignment w:val="baseline"/>
        <w:outlineLvl w:val="0"/>
        <w:rPr>
          <w:rFonts w:ascii="宋体" w:hAnsi="宋体" w:eastAsia="宋体" w:cs="宋体"/>
          <w:sz w:val="52"/>
          <w:szCs w:val="52"/>
          <w:highlight w:val="none"/>
        </w:rPr>
      </w:pPr>
      <w:bookmarkStart w:id="46" w:name="_Toc12757"/>
      <w:r>
        <w:rPr>
          <w:rFonts w:ascii="宋体" w:hAnsi="宋体" w:eastAsia="宋体" w:cs="宋体"/>
          <w:b/>
          <w:bCs/>
          <w:spacing w:val="-18"/>
          <w:sz w:val="52"/>
          <w:szCs w:val="52"/>
          <w:highlight w:val="none"/>
        </w:rPr>
        <w:t>第一部分</w:t>
      </w:r>
      <w:r>
        <w:rPr>
          <w:rFonts w:ascii="宋体" w:hAnsi="宋体" w:eastAsia="宋体" w:cs="宋体"/>
          <w:spacing w:val="-18"/>
          <w:sz w:val="52"/>
          <w:szCs w:val="52"/>
          <w:highlight w:val="none"/>
        </w:rPr>
        <w:t xml:space="preserve">  </w:t>
      </w:r>
      <w:r>
        <w:rPr>
          <w:rFonts w:ascii="宋体" w:hAnsi="宋体" w:eastAsia="宋体" w:cs="宋体"/>
          <w:b/>
          <w:bCs/>
          <w:spacing w:val="-18"/>
          <w:sz w:val="52"/>
          <w:szCs w:val="52"/>
          <w:highlight w:val="none"/>
        </w:rPr>
        <w:t>资格证明文件</w:t>
      </w:r>
      <w:bookmarkEnd w:id="46"/>
    </w:p>
    <w:p w14:paraId="723A5F66">
      <w:pPr>
        <w:pStyle w:val="4"/>
        <w:keepNext w:val="0"/>
        <w:keepLines w:val="0"/>
        <w:pageBreakBefore w:val="0"/>
        <w:kinsoku w:val="0"/>
        <w:wordWrap/>
        <w:overflowPunct/>
        <w:topLinePunct w:val="0"/>
        <w:autoSpaceDE w:val="0"/>
        <w:autoSpaceDN w:val="0"/>
        <w:bidi w:val="0"/>
        <w:snapToGrid w:val="0"/>
        <w:spacing w:line="298" w:lineRule="auto"/>
        <w:textAlignment w:val="baseline"/>
        <w:outlineLvl w:val="9"/>
        <w:rPr>
          <w:highlight w:val="none"/>
        </w:rPr>
      </w:pPr>
    </w:p>
    <w:p w14:paraId="169CBD91">
      <w:pPr>
        <w:pStyle w:val="4"/>
        <w:keepNext w:val="0"/>
        <w:keepLines w:val="0"/>
        <w:pageBreakBefore w:val="0"/>
        <w:kinsoku w:val="0"/>
        <w:wordWrap/>
        <w:overflowPunct/>
        <w:topLinePunct w:val="0"/>
        <w:autoSpaceDE w:val="0"/>
        <w:autoSpaceDN w:val="0"/>
        <w:bidi w:val="0"/>
        <w:snapToGrid w:val="0"/>
        <w:spacing w:line="299" w:lineRule="auto"/>
        <w:textAlignment w:val="baseline"/>
        <w:outlineLvl w:val="9"/>
        <w:rPr>
          <w:highlight w:val="none"/>
        </w:rPr>
      </w:pPr>
    </w:p>
    <w:p w14:paraId="1EB6CF08">
      <w:pPr>
        <w:pStyle w:val="4"/>
        <w:keepNext w:val="0"/>
        <w:keepLines w:val="0"/>
        <w:pageBreakBefore w:val="0"/>
        <w:kinsoku w:val="0"/>
        <w:wordWrap/>
        <w:overflowPunct/>
        <w:topLinePunct w:val="0"/>
        <w:autoSpaceDE w:val="0"/>
        <w:autoSpaceDN w:val="0"/>
        <w:bidi w:val="0"/>
        <w:snapToGrid w:val="0"/>
        <w:spacing w:line="299" w:lineRule="auto"/>
        <w:textAlignment w:val="baseline"/>
        <w:outlineLvl w:val="9"/>
        <w:rPr>
          <w:highlight w:val="none"/>
        </w:rPr>
      </w:pPr>
    </w:p>
    <w:p w14:paraId="2BB24049">
      <w:pPr>
        <w:keepNext w:val="0"/>
        <w:keepLines w:val="0"/>
        <w:pageBreakBefore w:val="0"/>
        <w:kinsoku w:val="0"/>
        <w:wordWrap/>
        <w:overflowPunct/>
        <w:topLinePunct w:val="0"/>
        <w:autoSpaceDE w:val="0"/>
        <w:autoSpaceDN w:val="0"/>
        <w:bidi w:val="0"/>
        <w:snapToGrid w:val="0"/>
        <w:spacing w:before="97" w:line="220" w:lineRule="auto"/>
        <w:ind w:left="430"/>
        <w:textAlignment w:val="baseline"/>
        <w:outlineLvl w:val="9"/>
        <w:rPr>
          <w:rFonts w:ascii="宋体" w:hAnsi="宋体" w:eastAsia="宋体" w:cs="宋体"/>
          <w:sz w:val="30"/>
          <w:szCs w:val="30"/>
          <w:highlight w:val="none"/>
        </w:rPr>
      </w:pPr>
      <w:r>
        <w:rPr>
          <w:rFonts w:ascii="宋体" w:hAnsi="宋体" w:eastAsia="宋体" w:cs="宋体"/>
          <w:b/>
          <w:bCs/>
          <w:spacing w:val="-19"/>
          <w:sz w:val="30"/>
          <w:szCs w:val="30"/>
          <w:highlight w:val="none"/>
        </w:rPr>
        <w:t>一、法人或者其他组织的营业执照等证明文件或自然人的身份证明</w:t>
      </w:r>
    </w:p>
    <w:p w14:paraId="62B692E8">
      <w:pPr>
        <w:keepNext w:val="0"/>
        <w:keepLines w:val="0"/>
        <w:pageBreakBefore w:val="0"/>
        <w:kinsoku w:val="0"/>
        <w:wordWrap/>
        <w:overflowPunct/>
        <w:topLinePunct w:val="0"/>
        <w:autoSpaceDE w:val="0"/>
        <w:autoSpaceDN w:val="0"/>
        <w:bidi w:val="0"/>
        <w:snapToGrid w:val="0"/>
        <w:spacing w:line="220" w:lineRule="auto"/>
        <w:textAlignment w:val="baseline"/>
        <w:outlineLvl w:val="9"/>
        <w:rPr>
          <w:rFonts w:ascii="宋体" w:hAnsi="宋体" w:eastAsia="宋体" w:cs="宋体"/>
          <w:sz w:val="30"/>
          <w:szCs w:val="30"/>
          <w:highlight w:val="none"/>
        </w:rPr>
        <w:sectPr>
          <w:footerReference r:id="rId25" w:type="default"/>
          <w:pgSz w:w="11907" w:h="16840"/>
          <w:pgMar w:top="1440" w:right="1080" w:bottom="1440" w:left="1080" w:header="881" w:footer="1058" w:gutter="0"/>
          <w:pgNumType w:fmt="decimal"/>
          <w:cols w:space="720" w:num="1"/>
        </w:sectPr>
      </w:pPr>
    </w:p>
    <w:p w14:paraId="353B1A63">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2CABAFF5">
      <w:pPr>
        <w:keepNext w:val="0"/>
        <w:keepLines w:val="0"/>
        <w:pageBreakBefore w:val="0"/>
        <w:kinsoku w:val="0"/>
        <w:wordWrap/>
        <w:overflowPunct/>
        <w:topLinePunct w:val="0"/>
        <w:autoSpaceDE w:val="0"/>
        <w:autoSpaceDN w:val="0"/>
        <w:bidi w:val="0"/>
        <w:snapToGrid w:val="0"/>
        <w:spacing w:before="156" w:line="357" w:lineRule="auto"/>
        <w:ind w:left="1684" w:right="602" w:hanging="1189"/>
        <w:textAlignment w:val="baseline"/>
        <w:outlineLvl w:val="9"/>
        <w:rPr>
          <w:rFonts w:ascii="宋体" w:hAnsi="宋体" w:eastAsia="宋体" w:cs="宋体"/>
          <w:sz w:val="31"/>
          <w:szCs w:val="31"/>
          <w:highlight w:val="none"/>
        </w:rPr>
      </w:pPr>
      <w:r>
        <w:rPr>
          <w:rFonts w:ascii="宋体" w:hAnsi="宋体" w:eastAsia="宋体" w:cs="宋体"/>
          <w:spacing w:val="-10"/>
          <w:sz w:val="30"/>
          <w:szCs w:val="30"/>
          <w:highlight w:val="none"/>
        </w:rPr>
        <w:t>二、</w:t>
      </w:r>
      <w:r>
        <w:rPr>
          <w:rFonts w:ascii="宋体" w:hAnsi="宋体" w:eastAsia="宋体" w:cs="宋体"/>
          <w:b/>
          <w:bCs/>
          <w:spacing w:val="-10"/>
          <w:sz w:val="31"/>
          <w:szCs w:val="31"/>
          <w:highlight w:val="none"/>
        </w:rPr>
        <w:t>供应商参加采购活动应当提交反映其财务状况、依法缴纳</w:t>
      </w:r>
      <w:r>
        <w:rPr>
          <w:rFonts w:ascii="宋体" w:hAnsi="宋体" w:eastAsia="宋体" w:cs="宋体"/>
          <w:spacing w:val="9"/>
          <w:sz w:val="31"/>
          <w:szCs w:val="31"/>
          <w:highlight w:val="none"/>
        </w:rPr>
        <w:t xml:space="preserve"> </w:t>
      </w:r>
      <w:r>
        <w:rPr>
          <w:rFonts w:ascii="宋体" w:hAnsi="宋体" w:eastAsia="宋体" w:cs="宋体"/>
          <w:b/>
          <w:bCs/>
          <w:spacing w:val="-9"/>
          <w:sz w:val="31"/>
          <w:szCs w:val="31"/>
          <w:highlight w:val="none"/>
        </w:rPr>
        <w:t>税收和社保保障资金情况的资格条件承诺函</w:t>
      </w:r>
    </w:p>
    <w:p w14:paraId="421DC8C4">
      <w:pPr>
        <w:pStyle w:val="4"/>
        <w:keepNext w:val="0"/>
        <w:keepLines w:val="0"/>
        <w:pageBreakBefore w:val="0"/>
        <w:kinsoku w:val="0"/>
        <w:wordWrap/>
        <w:overflowPunct/>
        <w:topLinePunct w:val="0"/>
        <w:autoSpaceDE w:val="0"/>
        <w:autoSpaceDN w:val="0"/>
        <w:bidi w:val="0"/>
        <w:snapToGrid w:val="0"/>
        <w:spacing w:line="244" w:lineRule="auto"/>
        <w:textAlignment w:val="baseline"/>
        <w:outlineLvl w:val="9"/>
        <w:rPr>
          <w:highlight w:val="none"/>
        </w:rPr>
      </w:pPr>
    </w:p>
    <w:p w14:paraId="7EFC3E45">
      <w:pPr>
        <w:pStyle w:val="4"/>
        <w:keepNext w:val="0"/>
        <w:keepLines w:val="0"/>
        <w:pageBreakBefore w:val="0"/>
        <w:kinsoku w:val="0"/>
        <w:wordWrap/>
        <w:overflowPunct/>
        <w:topLinePunct w:val="0"/>
        <w:autoSpaceDE w:val="0"/>
        <w:autoSpaceDN w:val="0"/>
        <w:bidi w:val="0"/>
        <w:snapToGrid w:val="0"/>
        <w:spacing w:line="244" w:lineRule="auto"/>
        <w:textAlignment w:val="baseline"/>
        <w:outlineLvl w:val="9"/>
        <w:rPr>
          <w:highlight w:val="none"/>
        </w:rPr>
      </w:pPr>
    </w:p>
    <w:p w14:paraId="2032DB25">
      <w:pPr>
        <w:pStyle w:val="4"/>
        <w:keepNext w:val="0"/>
        <w:keepLines w:val="0"/>
        <w:pageBreakBefore w:val="0"/>
        <w:kinsoku w:val="0"/>
        <w:wordWrap/>
        <w:overflowPunct/>
        <w:topLinePunct w:val="0"/>
        <w:autoSpaceDE w:val="0"/>
        <w:autoSpaceDN w:val="0"/>
        <w:bidi w:val="0"/>
        <w:snapToGrid w:val="0"/>
        <w:spacing w:line="244" w:lineRule="auto"/>
        <w:textAlignment w:val="baseline"/>
        <w:outlineLvl w:val="9"/>
        <w:rPr>
          <w:highlight w:val="none"/>
        </w:rPr>
      </w:pPr>
    </w:p>
    <w:p w14:paraId="3DB80744">
      <w:pPr>
        <w:keepNext w:val="0"/>
        <w:keepLines w:val="0"/>
        <w:pageBreakBefore w:val="0"/>
        <w:kinsoku w:val="0"/>
        <w:wordWrap/>
        <w:overflowPunct/>
        <w:topLinePunct w:val="0"/>
        <w:autoSpaceDE w:val="0"/>
        <w:autoSpaceDN w:val="0"/>
        <w:bidi w:val="0"/>
        <w:snapToGrid w:val="0"/>
        <w:spacing w:before="78" w:line="219" w:lineRule="auto"/>
        <w:ind w:left="423"/>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致 ：（征集人、采购代理机构） :</w:t>
      </w:r>
    </w:p>
    <w:p w14:paraId="42879C27">
      <w:pPr>
        <w:keepNext w:val="0"/>
        <w:keepLines w:val="0"/>
        <w:pageBreakBefore w:val="0"/>
        <w:kinsoku w:val="0"/>
        <w:wordWrap/>
        <w:overflowPunct/>
        <w:topLinePunct w:val="0"/>
        <w:autoSpaceDE w:val="0"/>
        <w:autoSpaceDN w:val="0"/>
        <w:bidi w:val="0"/>
        <w:snapToGrid w:val="0"/>
        <w:spacing w:before="106" w:line="346" w:lineRule="auto"/>
        <w:ind w:left="422" w:right="537" w:firstLine="449"/>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我单位</w:t>
      </w:r>
      <w:r>
        <w:rPr>
          <w:rFonts w:ascii="宋体" w:hAnsi="宋体" w:eastAsia="宋体" w:cs="宋体"/>
          <w:spacing w:val="0"/>
          <w:sz w:val="24"/>
          <w:szCs w:val="24"/>
          <w:highlight w:val="none"/>
          <w:u w:val="single" w:color="auto"/>
        </w:rPr>
        <w:t xml:space="preserve">    (公司)     </w:t>
      </w:r>
      <w:r>
        <w:rPr>
          <w:rFonts w:ascii="宋体" w:hAnsi="宋体" w:eastAsia="宋体" w:cs="宋体"/>
          <w:spacing w:val="0"/>
          <w:sz w:val="24"/>
          <w:szCs w:val="24"/>
          <w:highlight w:val="none"/>
        </w:rPr>
        <w:t xml:space="preserve"> 参与</w:t>
      </w:r>
      <w:r>
        <w:rPr>
          <w:rFonts w:ascii="宋体" w:hAnsi="宋体" w:eastAsia="宋体" w:cs="宋体"/>
          <w:spacing w:val="0"/>
          <w:sz w:val="24"/>
          <w:szCs w:val="24"/>
          <w:highlight w:val="none"/>
          <w:u w:val="single" w:color="auto"/>
        </w:rPr>
        <w:t xml:space="preserve">    ( 采购项目名 称 、项目编号 )</w:t>
      </w:r>
      <w:r>
        <w:rPr>
          <w:rFonts w:ascii="宋体" w:hAnsi="宋体" w:eastAsia="宋体" w:cs="宋体"/>
          <w:spacing w:val="0"/>
          <w:sz w:val="24"/>
          <w:szCs w:val="24"/>
          <w:highlight w:val="none"/>
        </w:rPr>
        <w:t>采购项目的政府 采购活动，现承诺如下：</w:t>
      </w:r>
    </w:p>
    <w:p w14:paraId="09C100A1">
      <w:pPr>
        <w:keepNext w:val="0"/>
        <w:keepLines w:val="0"/>
        <w:pageBreakBefore w:val="0"/>
        <w:kinsoku w:val="0"/>
        <w:wordWrap/>
        <w:overflowPunct/>
        <w:topLinePunct w:val="0"/>
        <w:autoSpaceDE w:val="0"/>
        <w:autoSpaceDN w:val="0"/>
        <w:bidi w:val="0"/>
        <w:snapToGrid w:val="0"/>
        <w:spacing w:before="36" w:line="219" w:lineRule="auto"/>
        <w:ind w:left="887"/>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1. 具有良好的商业信誉和健全的财务会计制度；</w:t>
      </w:r>
    </w:p>
    <w:p w14:paraId="5BC38C6F">
      <w:pPr>
        <w:keepNext w:val="0"/>
        <w:keepLines w:val="0"/>
        <w:pageBreakBefore w:val="0"/>
        <w:kinsoku w:val="0"/>
        <w:wordWrap/>
        <w:overflowPunct/>
        <w:topLinePunct w:val="0"/>
        <w:autoSpaceDE w:val="0"/>
        <w:autoSpaceDN w:val="0"/>
        <w:bidi w:val="0"/>
        <w:snapToGrid w:val="0"/>
        <w:spacing w:before="184" w:line="219" w:lineRule="auto"/>
        <w:ind w:left="872"/>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2. 具有依法缴纳税收的良好记录；</w:t>
      </w:r>
    </w:p>
    <w:p w14:paraId="58A91CDE">
      <w:pPr>
        <w:keepNext w:val="0"/>
        <w:keepLines w:val="0"/>
        <w:pageBreakBefore w:val="0"/>
        <w:kinsoku w:val="0"/>
        <w:wordWrap/>
        <w:overflowPunct/>
        <w:topLinePunct w:val="0"/>
        <w:autoSpaceDE w:val="0"/>
        <w:autoSpaceDN w:val="0"/>
        <w:bidi w:val="0"/>
        <w:snapToGrid w:val="0"/>
        <w:spacing w:before="183" w:line="219" w:lineRule="auto"/>
        <w:ind w:left="874"/>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3.具有依法缴纳社会保障金的良好记录。</w:t>
      </w:r>
    </w:p>
    <w:p w14:paraId="30A9D52C">
      <w:pPr>
        <w:keepNext w:val="0"/>
        <w:keepLines w:val="0"/>
        <w:pageBreakBefore w:val="0"/>
        <w:kinsoku w:val="0"/>
        <w:wordWrap/>
        <w:overflowPunct/>
        <w:topLinePunct w:val="0"/>
        <w:autoSpaceDE w:val="0"/>
        <w:autoSpaceDN w:val="0"/>
        <w:bidi w:val="0"/>
        <w:snapToGrid w:val="0"/>
        <w:spacing w:before="182" w:line="351" w:lineRule="auto"/>
        <w:ind w:left="422" w:right="537" w:firstLine="449"/>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我方在采购项目评审(评标)环节结束后，随时接受采 购人、采购代理机构的检查 验证，配合提供相关证明材料， 证明符合《中华人民共和国政府采购法》规定的供应 商基本资格条件。</w:t>
      </w:r>
    </w:p>
    <w:p w14:paraId="4ADE35AC">
      <w:pPr>
        <w:keepNext w:val="0"/>
        <w:keepLines w:val="0"/>
        <w:pageBreakBefore w:val="0"/>
        <w:kinsoku w:val="0"/>
        <w:wordWrap/>
        <w:overflowPunct/>
        <w:topLinePunct w:val="0"/>
        <w:autoSpaceDE w:val="0"/>
        <w:autoSpaceDN w:val="0"/>
        <w:bidi w:val="0"/>
        <w:snapToGrid w:val="0"/>
        <w:spacing w:before="35" w:line="347" w:lineRule="auto"/>
        <w:ind w:left="869" w:right="1070" w:firstLine="1"/>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我单位(公司)对上述承诺的真实性负责。如有虚假，将依法承担相应责任。 特此承诺。</w:t>
      </w:r>
    </w:p>
    <w:p w14:paraId="479BC43C">
      <w:pPr>
        <w:pStyle w:val="4"/>
        <w:keepNext w:val="0"/>
        <w:keepLines w:val="0"/>
        <w:pageBreakBefore w:val="0"/>
        <w:kinsoku w:val="0"/>
        <w:wordWrap/>
        <w:overflowPunct/>
        <w:topLinePunct w:val="0"/>
        <w:autoSpaceDE w:val="0"/>
        <w:autoSpaceDN w:val="0"/>
        <w:bidi w:val="0"/>
        <w:snapToGrid w:val="0"/>
        <w:spacing w:line="270" w:lineRule="auto"/>
        <w:textAlignment w:val="baseline"/>
        <w:outlineLvl w:val="9"/>
        <w:rPr>
          <w:spacing w:val="0"/>
          <w:highlight w:val="none"/>
        </w:rPr>
      </w:pPr>
    </w:p>
    <w:p w14:paraId="075288E2">
      <w:pPr>
        <w:pStyle w:val="4"/>
        <w:keepNext w:val="0"/>
        <w:keepLines w:val="0"/>
        <w:pageBreakBefore w:val="0"/>
        <w:kinsoku w:val="0"/>
        <w:wordWrap/>
        <w:overflowPunct/>
        <w:topLinePunct w:val="0"/>
        <w:autoSpaceDE w:val="0"/>
        <w:autoSpaceDN w:val="0"/>
        <w:bidi w:val="0"/>
        <w:snapToGrid w:val="0"/>
        <w:spacing w:line="270" w:lineRule="auto"/>
        <w:textAlignment w:val="baseline"/>
        <w:outlineLvl w:val="9"/>
        <w:rPr>
          <w:spacing w:val="0"/>
          <w:highlight w:val="none"/>
        </w:rPr>
      </w:pPr>
    </w:p>
    <w:p w14:paraId="0B00203E">
      <w:pPr>
        <w:pStyle w:val="4"/>
        <w:keepNext w:val="0"/>
        <w:keepLines w:val="0"/>
        <w:pageBreakBefore w:val="0"/>
        <w:kinsoku w:val="0"/>
        <w:wordWrap/>
        <w:overflowPunct/>
        <w:topLinePunct w:val="0"/>
        <w:autoSpaceDE w:val="0"/>
        <w:autoSpaceDN w:val="0"/>
        <w:bidi w:val="0"/>
        <w:snapToGrid w:val="0"/>
        <w:spacing w:line="270" w:lineRule="auto"/>
        <w:textAlignment w:val="baseline"/>
        <w:outlineLvl w:val="9"/>
        <w:rPr>
          <w:spacing w:val="0"/>
          <w:highlight w:val="none"/>
        </w:rPr>
      </w:pPr>
    </w:p>
    <w:p w14:paraId="66764CF8">
      <w:pPr>
        <w:pStyle w:val="4"/>
        <w:keepNext w:val="0"/>
        <w:keepLines w:val="0"/>
        <w:pageBreakBefore w:val="0"/>
        <w:kinsoku w:val="0"/>
        <w:wordWrap/>
        <w:overflowPunct/>
        <w:topLinePunct w:val="0"/>
        <w:autoSpaceDE w:val="0"/>
        <w:autoSpaceDN w:val="0"/>
        <w:bidi w:val="0"/>
        <w:snapToGrid w:val="0"/>
        <w:spacing w:line="270" w:lineRule="auto"/>
        <w:textAlignment w:val="baseline"/>
        <w:outlineLvl w:val="9"/>
        <w:rPr>
          <w:spacing w:val="0"/>
          <w:highlight w:val="none"/>
        </w:rPr>
      </w:pPr>
    </w:p>
    <w:p w14:paraId="62CFB7E6">
      <w:pPr>
        <w:pStyle w:val="4"/>
        <w:keepNext w:val="0"/>
        <w:keepLines w:val="0"/>
        <w:pageBreakBefore w:val="0"/>
        <w:kinsoku w:val="0"/>
        <w:wordWrap/>
        <w:overflowPunct/>
        <w:topLinePunct w:val="0"/>
        <w:autoSpaceDE w:val="0"/>
        <w:autoSpaceDN w:val="0"/>
        <w:bidi w:val="0"/>
        <w:snapToGrid w:val="0"/>
        <w:spacing w:line="271" w:lineRule="auto"/>
        <w:textAlignment w:val="baseline"/>
        <w:outlineLvl w:val="9"/>
        <w:rPr>
          <w:spacing w:val="0"/>
          <w:highlight w:val="none"/>
        </w:rPr>
      </w:pPr>
    </w:p>
    <w:p w14:paraId="0F770215">
      <w:pPr>
        <w:keepNext w:val="0"/>
        <w:keepLines w:val="0"/>
        <w:pageBreakBefore w:val="0"/>
        <w:kinsoku w:val="0"/>
        <w:wordWrap/>
        <w:overflowPunct/>
        <w:topLinePunct w:val="0"/>
        <w:autoSpaceDE w:val="0"/>
        <w:autoSpaceDN w:val="0"/>
        <w:bidi w:val="0"/>
        <w:snapToGrid w:val="0"/>
        <w:spacing w:before="78" w:line="347" w:lineRule="auto"/>
        <w:ind w:left="5777" w:right="2875"/>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盖章： </w:t>
      </w:r>
    </w:p>
    <w:p w14:paraId="1EB57056">
      <w:pPr>
        <w:keepNext w:val="0"/>
        <w:keepLines w:val="0"/>
        <w:pageBreakBefore w:val="0"/>
        <w:kinsoku w:val="0"/>
        <w:wordWrap/>
        <w:overflowPunct/>
        <w:topLinePunct w:val="0"/>
        <w:autoSpaceDE w:val="0"/>
        <w:autoSpaceDN w:val="0"/>
        <w:bidi w:val="0"/>
        <w:snapToGrid w:val="0"/>
        <w:spacing w:before="78" w:line="347" w:lineRule="auto"/>
        <w:ind w:left="5777" w:right="2875"/>
        <w:textAlignment w:val="baseline"/>
        <w:outlineLvl w:val="9"/>
        <w:rPr>
          <w:rFonts w:ascii="宋体" w:hAnsi="宋体" w:eastAsia="宋体" w:cs="宋体"/>
          <w:spacing w:val="0"/>
          <w:sz w:val="24"/>
          <w:szCs w:val="24"/>
          <w:highlight w:val="none"/>
        </w:rPr>
      </w:pPr>
      <w:r>
        <w:rPr>
          <w:rFonts w:ascii="宋体" w:hAnsi="宋体" w:eastAsia="宋体" w:cs="宋体"/>
          <w:spacing w:val="0"/>
          <w:w w:val="99"/>
          <w:sz w:val="24"/>
          <w:szCs w:val="24"/>
          <w:highlight w:val="none"/>
        </w:rPr>
        <w:t>签字：</w:t>
      </w:r>
    </w:p>
    <w:p w14:paraId="26326ADA">
      <w:pPr>
        <w:keepNext w:val="0"/>
        <w:keepLines w:val="0"/>
        <w:pageBreakBefore w:val="0"/>
        <w:kinsoku w:val="0"/>
        <w:wordWrap/>
        <w:overflowPunct/>
        <w:topLinePunct w:val="0"/>
        <w:autoSpaceDE w:val="0"/>
        <w:autoSpaceDN w:val="0"/>
        <w:bidi w:val="0"/>
        <w:snapToGrid w:val="0"/>
        <w:spacing w:before="35" w:line="221" w:lineRule="auto"/>
        <w:ind w:left="5818"/>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p>
    <w:p w14:paraId="2AA984B2">
      <w:pPr>
        <w:keepNext w:val="0"/>
        <w:keepLines w:val="0"/>
        <w:pageBreakBefore w:val="0"/>
        <w:kinsoku w:val="0"/>
        <w:wordWrap/>
        <w:overflowPunct/>
        <w:topLinePunct w:val="0"/>
        <w:autoSpaceDE w:val="0"/>
        <w:autoSpaceDN w:val="0"/>
        <w:bidi w:val="0"/>
        <w:snapToGrid w:val="0"/>
        <w:spacing w:line="221" w:lineRule="auto"/>
        <w:textAlignment w:val="baseline"/>
        <w:outlineLvl w:val="9"/>
        <w:rPr>
          <w:rFonts w:ascii="宋体" w:hAnsi="宋体" w:eastAsia="宋体" w:cs="宋体"/>
          <w:spacing w:val="0"/>
          <w:sz w:val="24"/>
          <w:szCs w:val="24"/>
          <w:highlight w:val="none"/>
        </w:rPr>
        <w:sectPr>
          <w:footerReference r:id="rId26" w:type="default"/>
          <w:pgSz w:w="11907" w:h="16840"/>
          <w:pgMar w:top="1440" w:right="1080" w:bottom="1440" w:left="1080" w:header="881" w:footer="1058" w:gutter="0"/>
          <w:pgNumType w:fmt="decimal"/>
          <w:cols w:space="720" w:num="1"/>
        </w:sectPr>
      </w:pPr>
    </w:p>
    <w:p w14:paraId="14FCF722">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3C8E6081">
      <w:pPr>
        <w:keepNext w:val="0"/>
        <w:keepLines w:val="0"/>
        <w:pageBreakBefore w:val="0"/>
        <w:kinsoku w:val="0"/>
        <w:wordWrap/>
        <w:overflowPunct/>
        <w:topLinePunct w:val="0"/>
        <w:autoSpaceDE w:val="0"/>
        <w:autoSpaceDN w:val="0"/>
        <w:bidi w:val="0"/>
        <w:snapToGrid w:val="0"/>
        <w:spacing w:before="164" w:line="220" w:lineRule="auto"/>
        <w:ind w:left="1450"/>
        <w:textAlignment w:val="baseline"/>
        <w:outlineLvl w:val="9"/>
        <w:rPr>
          <w:rFonts w:ascii="宋体" w:hAnsi="宋体" w:eastAsia="宋体" w:cs="宋体"/>
          <w:sz w:val="30"/>
          <w:szCs w:val="30"/>
          <w:highlight w:val="none"/>
        </w:rPr>
      </w:pPr>
      <w:r>
        <w:rPr>
          <w:rFonts w:ascii="宋体" w:hAnsi="宋体" w:eastAsia="宋体" w:cs="宋体"/>
          <w:b/>
          <w:bCs/>
          <w:spacing w:val="-18"/>
          <w:sz w:val="30"/>
          <w:szCs w:val="30"/>
          <w:highlight w:val="none"/>
        </w:rPr>
        <w:t>三、三年内在经营活动中没有重大违法记录</w:t>
      </w:r>
      <w:r>
        <w:rPr>
          <w:rFonts w:ascii="宋体" w:hAnsi="宋体" w:eastAsia="宋体" w:cs="宋体"/>
          <w:b/>
          <w:bCs/>
          <w:spacing w:val="-19"/>
          <w:sz w:val="30"/>
          <w:szCs w:val="30"/>
          <w:highlight w:val="none"/>
        </w:rPr>
        <w:t>的声明</w:t>
      </w:r>
    </w:p>
    <w:p w14:paraId="71439C41">
      <w:pPr>
        <w:pStyle w:val="4"/>
        <w:keepNext w:val="0"/>
        <w:keepLines w:val="0"/>
        <w:pageBreakBefore w:val="0"/>
        <w:kinsoku w:val="0"/>
        <w:wordWrap/>
        <w:overflowPunct/>
        <w:topLinePunct w:val="0"/>
        <w:autoSpaceDE w:val="0"/>
        <w:autoSpaceDN w:val="0"/>
        <w:bidi w:val="0"/>
        <w:snapToGrid w:val="0"/>
        <w:spacing w:line="372" w:lineRule="auto"/>
        <w:textAlignment w:val="baseline"/>
        <w:outlineLvl w:val="9"/>
        <w:rPr>
          <w:highlight w:val="none"/>
        </w:rPr>
      </w:pPr>
    </w:p>
    <w:p w14:paraId="1422E7E3">
      <w:pPr>
        <w:keepNext w:val="0"/>
        <w:keepLines w:val="0"/>
        <w:pageBreakBefore w:val="0"/>
        <w:kinsoku w:val="0"/>
        <w:wordWrap/>
        <w:overflowPunct/>
        <w:topLinePunct w:val="0"/>
        <w:autoSpaceDE w:val="0"/>
        <w:autoSpaceDN w:val="0"/>
        <w:bidi w:val="0"/>
        <w:snapToGrid w:val="0"/>
        <w:spacing w:before="78" w:line="236" w:lineRule="auto"/>
        <w:ind w:left="423" w:right="534" w:firstLine="447"/>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本公司郑重声明，根据《中华人民共和国政府采购法实施条例》的规定，本公司 三年内在经营活动中没有重大违法记录，本声明所称重大违法记录，是指供应商因违 法经营受到刑事处罚或者责令停产停业、吊销许可证或者执照、较大数额罚款等行政 处罚。</w:t>
      </w:r>
    </w:p>
    <w:p w14:paraId="1C783963">
      <w:pPr>
        <w:keepNext w:val="0"/>
        <w:keepLines w:val="0"/>
        <w:pageBreakBefore w:val="0"/>
        <w:kinsoku w:val="0"/>
        <w:wordWrap/>
        <w:overflowPunct/>
        <w:topLinePunct w:val="0"/>
        <w:autoSpaceDE w:val="0"/>
        <w:autoSpaceDN w:val="0"/>
        <w:bidi w:val="0"/>
        <w:snapToGrid w:val="0"/>
        <w:spacing w:before="21" w:line="219" w:lineRule="auto"/>
        <w:ind w:left="87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本公司对上述声明的真实性负责。如有虚假，将依法承担相应责任。</w:t>
      </w:r>
    </w:p>
    <w:p w14:paraId="029CA422">
      <w:pPr>
        <w:pStyle w:val="4"/>
        <w:keepNext w:val="0"/>
        <w:keepLines w:val="0"/>
        <w:pageBreakBefore w:val="0"/>
        <w:kinsoku w:val="0"/>
        <w:wordWrap/>
        <w:overflowPunct/>
        <w:topLinePunct w:val="0"/>
        <w:autoSpaceDE w:val="0"/>
        <w:autoSpaceDN w:val="0"/>
        <w:bidi w:val="0"/>
        <w:snapToGrid w:val="0"/>
        <w:spacing w:line="283" w:lineRule="auto"/>
        <w:textAlignment w:val="baseline"/>
        <w:outlineLvl w:val="9"/>
        <w:rPr>
          <w:spacing w:val="0"/>
          <w:highlight w:val="none"/>
        </w:rPr>
      </w:pPr>
    </w:p>
    <w:p w14:paraId="10CD271D">
      <w:pPr>
        <w:pStyle w:val="4"/>
        <w:keepNext w:val="0"/>
        <w:keepLines w:val="0"/>
        <w:pageBreakBefore w:val="0"/>
        <w:kinsoku w:val="0"/>
        <w:wordWrap/>
        <w:overflowPunct/>
        <w:topLinePunct w:val="0"/>
        <w:autoSpaceDE w:val="0"/>
        <w:autoSpaceDN w:val="0"/>
        <w:bidi w:val="0"/>
        <w:snapToGrid w:val="0"/>
        <w:spacing w:line="283" w:lineRule="auto"/>
        <w:textAlignment w:val="baseline"/>
        <w:outlineLvl w:val="9"/>
        <w:rPr>
          <w:spacing w:val="0"/>
          <w:highlight w:val="none"/>
        </w:rPr>
      </w:pPr>
    </w:p>
    <w:p w14:paraId="7A092AAF">
      <w:pPr>
        <w:keepNext w:val="0"/>
        <w:keepLines w:val="0"/>
        <w:pageBreakBefore w:val="0"/>
        <w:kinsoku w:val="0"/>
        <w:wordWrap/>
        <w:overflowPunct/>
        <w:topLinePunct w:val="0"/>
        <w:autoSpaceDE w:val="0"/>
        <w:autoSpaceDN w:val="0"/>
        <w:bidi w:val="0"/>
        <w:snapToGrid w:val="0"/>
        <w:spacing w:before="78" w:line="230" w:lineRule="auto"/>
        <w:ind w:left="869" w:right="2277"/>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供 应 商 名 称（签章）：</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w:t>
      </w:r>
    </w:p>
    <w:p w14:paraId="4B3A3D99">
      <w:pPr>
        <w:keepNext w:val="0"/>
        <w:keepLines w:val="0"/>
        <w:pageBreakBefore w:val="0"/>
        <w:kinsoku w:val="0"/>
        <w:wordWrap/>
        <w:overflowPunct/>
        <w:topLinePunct w:val="0"/>
        <w:autoSpaceDE w:val="0"/>
        <w:autoSpaceDN w:val="0"/>
        <w:bidi w:val="0"/>
        <w:snapToGrid w:val="0"/>
        <w:spacing w:before="78" w:line="230" w:lineRule="auto"/>
        <w:ind w:left="869" w:right="2277"/>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法定代表人（单位负责人）（签章）：</w:t>
      </w:r>
      <w:r>
        <w:rPr>
          <w:rFonts w:ascii="宋体" w:hAnsi="宋体" w:eastAsia="宋体" w:cs="宋体"/>
          <w:spacing w:val="0"/>
          <w:sz w:val="24"/>
          <w:szCs w:val="24"/>
          <w:highlight w:val="none"/>
          <w:u w:val="single" w:color="auto"/>
        </w:rPr>
        <w:t xml:space="preserve">                    </w:t>
      </w:r>
    </w:p>
    <w:p w14:paraId="69555F51">
      <w:pPr>
        <w:keepNext w:val="0"/>
        <w:keepLines w:val="0"/>
        <w:pageBreakBefore w:val="0"/>
        <w:kinsoku w:val="0"/>
        <w:wordWrap/>
        <w:overflowPunct/>
        <w:topLinePunct w:val="0"/>
        <w:autoSpaceDE w:val="0"/>
        <w:autoSpaceDN w:val="0"/>
        <w:bidi w:val="0"/>
        <w:snapToGrid w:val="0"/>
        <w:spacing w:before="27" w:line="220" w:lineRule="auto"/>
        <w:ind w:left="91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年</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月</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日</w:t>
      </w:r>
    </w:p>
    <w:p w14:paraId="356B32A3">
      <w:pPr>
        <w:keepNext w:val="0"/>
        <w:keepLines w:val="0"/>
        <w:pageBreakBefore w:val="0"/>
        <w:kinsoku w:val="0"/>
        <w:wordWrap/>
        <w:overflowPunct/>
        <w:topLinePunct w:val="0"/>
        <w:autoSpaceDE w:val="0"/>
        <w:autoSpaceDN w:val="0"/>
        <w:bidi w:val="0"/>
        <w:snapToGrid w:val="0"/>
        <w:spacing w:line="220" w:lineRule="auto"/>
        <w:textAlignment w:val="baseline"/>
        <w:outlineLvl w:val="9"/>
        <w:rPr>
          <w:rFonts w:ascii="宋体" w:hAnsi="宋体" w:eastAsia="宋体" w:cs="宋体"/>
          <w:spacing w:val="0"/>
          <w:sz w:val="24"/>
          <w:szCs w:val="24"/>
          <w:highlight w:val="none"/>
        </w:rPr>
        <w:sectPr>
          <w:footerReference r:id="rId27" w:type="default"/>
          <w:pgSz w:w="11907" w:h="16840"/>
          <w:pgMar w:top="1440" w:right="1080" w:bottom="1440" w:left="1080" w:header="881" w:footer="1058" w:gutter="0"/>
          <w:pgNumType w:fmt="decimal"/>
          <w:cols w:space="720" w:num="1"/>
        </w:sectPr>
      </w:pPr>
    </w:p>
    <w:p w14:paraId="793CD3E5">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45375D0A">
      <w:pPr>
        <w:keepNext w:val="0"/>
        <w:keepLines w:val="0"/>
        <w:pageBreakBefore w:val="0"/>
        <w:kinsoku w:val="0"/>
        <w:wordWrap/>
        <w:overflowPunct/>
        <w:topLinePunct w:val="0"/>
        <w:autoSpaceDE w:val="0"/>
        <w:autoSpaceDN w:val="0"/>
        <w:bidi w:val="0"/>
        <w:snapToGrid w:val="0"/>
        <w:spacing w:before="165" w:line="219" w:lineRule="auto"/>
        <w:ind w:left="2616"/>
        <w:textAlignment w:val="baseline"/>
        <w:outlineLvl w:val="9"/>
        <w:rPr>
          <w:rFonts w:ascii="宋体" w:hAnsi="宋体" w:eastAsia="宋体" w:cs="宋体"/>
          <w:sz w:val="30"/>
          <w:szCs w:val="30"/>
          <w:highlight w:val="none"/>
        </w:rPr>
      </w:pPr>
      <w:r>
        <w:rPr>
          <w:rFonts w:ascii="宋体" w:hAnsi="宋体" w:eastAsia="宋体" w:cs="宋体"/>
          <w:b/>
          <w:bCs/>
          <w:spacing w:val="-20"/>
          <w:sz w:val="30"/>
          <w:szCs w:val="30"/>
          <w:highlight w:val="none"/>
        </w:rPr>
        <w:t>四、供应商有关资格条件声明函</w:t>
      </w:r>
    </w:p>
    <w:p w14:paraId="583ED904">
      <w:pPr>
        <w:keepNext w:val="0"/>
        <w:keepLines w:val="0"/>
        <w:pageBreakBefore w:val="0"/>
        <w:kinsoku w:val="0"/>
        <w:wordWrap/>
        <w:overflowPunct/>
        <w:topLinePunct w:val="0"/>
        <w:autoSpaceDE w:val="0"/>
        <w:autoSpaceDN w:val="0"/>
        <w:bidi w:val="0"/>
        <w:snapToGrid w:val="0"/>
        <w:spacing w:before="141" w:line="360" w:lineRule="auto"/>
        <w:ind w:left="423"/>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致 ：（征集人、采购代理机构）</w:t>
      </w:r>
    </w:p>
    <w:p w14:paraId="4DDBD6D4">
      <w:pPr>
        <w:keepNext w:val="0"/>
        <w:keepLines w:val="0"/>
        <w:pageBreakBefore w:val="0"/>
        <w:widowControl w:val="0"/>
        <w:kinsoku w:val="0"/>
        <w:wordWrap/>
        <w:overflowPunct/>
        <w:topLinePunct w:val="0"/>
        <w:autoSpaceDE w:val="0"/>
        <w:autoSpaceDN w:val="0"/>
        <w:bidi w:val="0"/>
        <w:adjustRightInd w:val="0"/>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我方参加贵方组织的</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（项目名称、项目编号、包号）的征集活动，现就 有关资格条件声明如下：</w:t>
      </w:r>
    </w:p>
    <w:p w14:paraId="5971301E">
      <w:pPr>
        <w:keepNext w:val="0"/>
        <w:keepLines w:val="0"/>
        <w:pageBreakBefore w:val="0"/>
        <w:widowControl w:val="0"/>
        <w:kinsoku w:val="0"/>
        <w:wordWrap/>
        <w:overflowPunct/>
        <w:topLinePunct w:val="0"/>
        <w:autoSpaceDE w:val="0"/>
        <w:autoSpaceDN w:val="0"/>
        <w:bidi w:val="0"/>
        <w:adjustRightInd w:val="0"/>
        <w:snapToGrid w:val="0"/>
        <w:spacing w:before="26"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我方具备《中华人民共和国政府采购法》第二十二条所规定的条件，并已清楚征 集文件的要求及有关文件规定。</w:t>
      </w:r>
    </w:p>
    <w:p w14:paraId="67D4281C">
      <w:pPr>
        <w:keepNext w:val="0"/>
        <w:keepLines w:val="0"/>
        <w:pageBreakBefore w:val="0"/>
        <w:widowControl w:val="0"/>
        <w:kinsoku w:val="0"/>
        <w:wordWrap/>
        <w:overflowPunct/>
        <w:topLinePunct w:val="0"/>
        <w:autoSpaceDE w:val="0"/>
        <w:autoSpaceDN w:val="0"/>
        <w:bidi w:val="0"/>
        <w:adjustRightInd w:val="0"/>
        <w:snapToGrid w:val="0"/>
        <w:spacing w:before="26"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（一）具有履行合同所必需的设备和专业技术能力；</w:t>
      </w:r>
    </w:p>
    <w:p w14:paraId="7FB32458">
      <w:pPr>
        <w:keepNext w:val="0"/>
        <w:keepLines w:val="0"/>
        <w:pageBreakBefore w:val="0"/>
        <w:widowControl w:val="0"/>
        <w:kinsoku w:val="0"/>
        <w:wordWrap/>
        <w:overflowPunct/>
        <w:topLinePunct w:val="0"/>
        <w:autoSpaceDE w:val="0"/>
        <w:autoSpaceDN w:val="0"/>
        <w:bidi w:val="0"/>
        <w:adjustRightInd w:val="0"/>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（二）符合法律、行政法规规定的其他条件，包括但不限于：征集文件未要求提 供但生产、销售这些产品，提供这些服务必须取得有关主管部门的行政许可，任何情况下，我方将无条件按照贵方和征集人的要求提供上述证明材料。</w:t>
      </w:r>
    </w:p>
    <w:p w14:paraId="0C19DB31">
      <w:pPr>
        <w:keepNext w:val="0"/>
        <w:keepLines w:val="0"/>
        <w:pageBreakBefore w:val="0"/>
        <w:widowControl w:val="0"/>
        <w:kinsoku w:val="0"/>
        <w:wordWrap/>
        <w:overflowPunct/>
        <w:topLinePunct w:val="0"/>
        <w:autoSpaceDE w:val="0"/>
        <w:autoSpaceDN w:val="0"/>
        <w:bidi w:val="0"/>
        <w:adjustRightInd w:val="0"/>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我方对上述声明的真实性负责。如有虚假，将依法承担相应责任。</w:t>
      </w:r>
    </w:p>
    <w:p w14:paraId="0AAB8A6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7D1AF725">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pacing w:val="0"/>
          <w:highlight w:val="none"/>
        </w:rPr>
      </w:pPr>
    </w:p>
    <w:p w14:paraId="52926AFD">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pacing w:val="0"/>
          <w:highlight w:val="none"/>
        </w:rPr>
      </w:pPr>
    </w:p>
    <w:p w14:paraId="7184E1B7">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pacing w:val="0"/>
          <w:highlight w:val="none"/>
        </w:rPr>
      </w:pPr>
    </w:p>
    <w:p w14:paraId="416E57E1">
      <w:pPr>
        <w:keepNext w:val="0"/>
        <w:keepLines w:val="0"/>
        <w:pageBreakBefore w:val="0"/>
        <w:kinsoku w:val="0"/>
        <w:wordWrap/>
        <w:overflowPunct/>
        <w:topLinePunct w:val="0"/>
        <w:autoSpaceDE w:val="0"/>
        <w:autoSpaceDN w:val="0"/>
        <w:bidi w:val="0"/>
        <w:snapToGrid w:val="0"/>
        <w:spacing w:before="79" w:line="360" w:lineRule="auto"/>
        <w:ind w:left="869" w:right="2277"/>
        <w:textAlignment w:val="baseline"/>
        <w:outlineLvl w:val="9"/>
        <w:rPr>
          <w:rFonts w:ascii="宋体" w:hAnsi="宋体" w:eastAsia="宋体" w:cs="宋体"/>
          <w:spacing w:val="0"/>
          <w:sz w:val="24"/>
          <w:szCs w:val="24"/>
          <w:highlight w:val="none"/>
          <w:u w:val="single" w:color="auto"/>
        </w:rPr>
      </w:pPr>
      <w:r>
        <w:rPr>
          <w:rFonts w:ascii="宋体" w:hAnsi="宋体" w:eastAsia="宋体" w:cs="宋体"/>
          <w:spacing w:val="0"/>
          <w:sz w:val="24"/>
          <w:szCs w:val="24"/>
          <w:highlight w:val="none"/>
        </w:rPr>
        <w:t>供 应 商 名 称（签章）：</w:t>
      </w:r>
      <w:r>
        <w:rPr>
          <w:rFonts w:ascii="宋体" w:hAnsi="宋体" w:eastAsia="宋体" w:cs="宋体"/>
          <w:spacing w:val="0"/>
          <w:sz w:val="24"/>
          <w:szCs w:val="24"/>
          <w:highlight w:val="none"/>
          <w:u w:val="single" w:color="auto"/>
        </w:rPr>
        <w:t xml:space="preserve">                            </w:t>
      </w:r>
    </w:p>
    <w:p w14:paraId="0DF02B27">
      <w:pPr>
        <w:keepNext w:val="0"/>
        <w:keepLines w:val="0"/>
        <w:pageBreakBefore w:val="0"/>
        <w:kinsoku w:val="0"/>
        <w:wordWrap/>
        <w:overflowPunct/>
        <w:topLinePunct w:val="0"/>
        <w:autoSpaceDE w:val="0"/>
        <w:autoSpaceDN w:val="0"/>
        <w:bidi w:val="0"/>
        <w:snapToGrid w:val="0"/>
        <w:spacing w:before="79" w:line="360" w:lineRule="auto"/>
        <w:ind w:left="869" w:right="2277"/>
        <w:textAlignment w:val="baseline"/>
        <w:outlineLvl w:val="9"/>
        <w:rPr>
          <w:spacing w:val="0"/>
          <w:highlight w:val="none"/>
        </w:rPr>
      </w:pPr>
      <w:r>
        <w:rPr>
          <w:rFonts w:ascii="宋体" w:hAnsi="宋体" w:eastAsia="宋体" w:cs="宋体"/>
          <w:spacing w:val="0"/>
          <w:sz w:val="24"/>
          <w:szCs w:val="24"/>
          <w:highlight w:val="none"/>
        </w:rPr>
        <w:t>法定代表人（单位负责人）（签章）：</w:t>
      </w:r>
      <w:r>
        <w:rPr>
          <w:rFonts w:ascii="宋体" w:hAnsi="宋体" w:eastAsia="宋体" w:cs="宋体"/>
          <w:spacing w:val="0"/>
          <w:sz w:val="24"/>
          <w:szCs w:val="24"/>
          <w:highlight w:val="none"/>
          <w:u w:val="single" w:color="auto"/>
        </w:rPr>
        <w:t xml:space="preserve">                    </w:t>
      </w:r>
    </w:p>
    <w:p w14:paraId="691982E6">
      <w:pPr>
        <w:keepNext w:val="0"/>
        <w:keepLines w:val="0"/>
        <w:pageBreakBefore w:val="0"/>
        <w:kinsoku w:val="0"/>
        <w:wordWrap/>
        <w:overflowPunct/>
        <w:topLinePunct w:val="0"/>
        <w:autoSpaceDE w:val="0"/>
        <w:autoSpaceDN w:val="0"/>
        <w:bidi w:val="0"/>
        <w:snapToGrid w:val="0"/>
        <w:spacing w:before="78" w:line="360" w:lineRule="auto"/>
        <w:ind w:left="91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年</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月</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日</w:t>
      </w:r>
    </w:p>
    <w:p w14:paraId="390F4BC3">
      <w:pPr>
        <w:keepNext w:val="0"/>
        <w:keepLines w:val="0"/>
        <w:pageBreakBefore w:val="0"/>
        <w:kinsoku w:val="0"/>
        <w:wordWrap/>
        <w:overflowPunct/>
        <w:topLinePunct w:val="0"/>
        <w:autoSpaceDE w:val="0"/>
        <w:autoSpaceDN w:val="0"/>
        <w:bidi w:val="0"/>
        <w:snapToGrid w:val="0"/>
        <w:spacing w:line="360" w:lineRule="auto"/>
        <w:textAlignment w:val="baseline"/>
        <w:outlineLvl w:val="9"/>
        <w:rPr>
          <w:rFonts w:ascii="宋体" w:hAnsi="宋体" w:eastAsia="宋体" w:cs="宋体"/>
          <w:spacing w:val="0"/>
          <w:sz w:val="24"/>
          <w:szCs w:val="24"/>
          <w:highlight w:val="none"/>
        </w:rPr>
        <w:sectPr>
          <w:footerReference r:id="rId28" w:type="default"/>
          <w:pgSz w:w="11907" w:h="16840"/>
          <w:pgMar w:top="1440" w:right="1080" w:bottom="1440" w:left="1080" w:header="881" w:footer="1058" w:gutter="0"/>
          <w:pgNumType w:fmt="decimal"/>
          <w:cols w:space="720" w:num="1"/>
        </w:sectPr>
      </w:pPr>
    </w:p>
    <w:p w14:paraId="734B764D">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04745388">
      <w:pPr>
        <w:keepNext w:val="0"/>
        <w:keepLines w:val="0"/>
        <w:pageBreakBefore w:val="0"/>
        <w:kinsoku w:val="0"/>
        <w:wordWrap/>
        <w:overflowPunct/>
        <w:topLinePunct w:val="0"/>
        <w:autoSpaceDE w:val="0"/>
        <w:autoSpaceDN w:val="0"/>
        <w:bidi w:val="0"/>
        <w:snapToGrid w:val="0"/>
        <w:spacing w:before="165" w:line="219" w:lineRule="auto"/>
        <w:ind w:left="1627"/>
        <w:textAlignment w:val="baseline"/>
        <w:outlineLvl w:val="9"/>
        <w:rPr>
          <w:rFonts w:ascii="宋体" w:hAnsi="宋体" w:eastAsia="宋体" w:cs="宋体"/>
          <w:sz w:val="30"/>
          <w:szCs w:val="30"/>
          <w:highlight w:val="none"/>
        </w:rPr>
      </w:pPr>
      <w:r>
        <w:rPr>
          <w:rFonts w:ascii="宋体" w:hAnsi="宋体" w:eastAsia="宋体" w:cs="宋体"/>
          <w:b/>
          <w:bCs/>
          <w:spacing w:val="-19"/>
          <w:sz w:val="30"/>
          <w:szCs w:val="30"/>
          <w:highlight w:val="none"/>
        </w:rPr>
        <w:t>五、</w:t>
      </w:r>
      <w:r>
        <w:rPr>
          <w:rFonts w:ascii="宋体" w:hAnsi="宋体" w:eastAsia="宋体" w:cs="宋体"/>
          <w:b/>
          <w:bCs/>
          <w:spacing w:val="-19"/>
          <w:sz w:val="28"/>
          <w:szCs w:val="28"/>
          <w:highlight w:val="none"/>
        </w:rPr>
        <w:t>供应商</w:t>
      </w:r>
      <w:r>
        <w:rPr>
          <w:rFonts w:ascii="宋体" w:hAnsi="宋体" w:eastAsia="宋体" w:cs="宋体"/>
          <w:b/>
          <w:bCs/>
          <w:spacing w:val="-19"/>
          <w:sz w:val="30"/>
          <w:szCs w:val="30"/>
          <w:highlight w:val="none"/>
        </w:rPr>
        <w:t>认为需提供的其它相关资格证明材料</w:t>
      </w:r>
    </w:p>
    <w:p w14:paraId="43AAAD18">
      <w:pPr>
        <w:keepNext w:val="0"/>
        <w:keepLines w:val="0"/>
        <w:pageBreakBefore w:val="0"/>
        <w:kinsoku w:val="0"/>
        <w:wordWrap/>
        <w:overflowPunct/>
        <w:topLinePunct w:val="0"/>
        <w:autoSpaceDE w:val="0"/>
        <w:autoSpaceDN w:val="0"/>
        <w:bidi w:val="0"/>
        <w:snapToGrid w:val="0"/>
        <w:spacing w:before="297"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1C3391D8">
      <w:pPr>
        <w:keepNext w:val="0"/>
        <w:keepLines w:val="0"/>
        <w:pageBreakBefore w:val="0"/>
        <w:kinsoku w:val="0"/>
        <w:wordWrap/>
        <w:overflowPunct/>
        <w:topLinePunct w:val="0"/>
        <w:autoSpaceDE w:val="0"/>
        <w:autoSpaceDN w:val="0"/>
        <w:bidi w:val="0"/>
        <w:snapToGrid w:val="0"/>
        <w:spacing w:line="219" w:lineRule="auto"/>
        <w:textAlignment w:val="baseline"/>
        <w:outlineLvl w:val="9"/>
        <w:rPr>
          <w:rFonts w:ascii="宋体" w:hAnsi="宋体" w:eastAsia="宋体" w:cs="宋体"/>
          <w:sz w:val="24"/>
          <w:szCs w:val="24"/>
          <w:highlight w:val="none"/>
        </w:rPr>
        <w:sectPr>
          <w:footerReference r:id="rId29" w:type="default"/>
          <w:pgSz w:w="11907" w:h="16840"/>
          <w:pgMar w:top="1440" w:right="1080" w:bottom="1440" w:left="1080" w:header="881" w:footer="1058" w:gutter="0"/>
          <w:pgNumType w:fmt="decimal"/>
          <w:cols w:space="720" w:num="1"/>
        </w:sectPr>
      </w:pPr>
    </w:p>
    <w:p w14:paraId="3B259122">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66BD2C97">
      <w:pPr>
        <w:keepNext w:val="0"/>
        <w:keepLines w:val="0"/>
        <w:pageBreakBefore w:val="0"/>
        <w:kinsoku w:val="0"/>
        <w:wordWrap/>
        <w:overflowPunct/>
        <w:topLinePunct w:val="0"/>
        <w:autoSpaceDE w:val="0"/>
        <w:autoSpaceDN w:val="0"/>
        <w:bidi w:val="0"/>
        <w:snapToGrid w:val="0"/>
        <w:spacing w:before="314" w:line="220" w:lineRule="auto"/>
        <w:ind w:left="2666" w:leftChars="0"/>
        <w:textAlignment w:val="baseline"/>
        <w:outlineLvl w:val="0"/>
        <w:rPr>
          <w:rFonts w:ascii="宋体" w:hAnsi="宋体" w:eastAsia="宋体" w:cs="宋体"/>
          <w:sz w:val="52"/>
          <w:szCs w:val="52"/>
          <w:highlight w:val="none"/>
        </w:rPr>
      </w:pPr>
      <w:bookmarkStart w:id="47" w:name="_Toc3129"/>
      <w:r>
        <w:rPr>
          <w:rFonts w:ascii="宋体" w:hAnsi="宋体" w:eastAsia="宋体" w:cs="宋体"/>
          <w:b/>
          <w:bCs/>
          <w:spacing w:val="-17"/>
          <w:sz w:val="52"/>
          <w:szCs w:val="52"/>
          <w:highlight w:val="none"/>
        </w:rPr>
        <w:t>第二部分</w:t>
      </w:r>
      <w:r>
        <w:rPr>
          <w:rFonts w:ascii="宋体" w:hAnsi="宋体" w:eastAsia="宋体" w:cs="宋体"/>
          <w:spacing w:val="-17"/>
          <w:sz w:val="52"/>
          <w:szCs w:val="52"/>
          <w:highlight w:val="none"/>
        </w:rPr>
        <w:t xml:space="preserve">  </w:t>
      </w:r>
      <w:r>
        <w:rPr>
          <w:rFonts w:ascii="宋体" w:hAnsi="宋体" w:eastAsia="宋体" w:cs="宋体"/>
          <w:b/>
          <w:bCs/>
          <w:spacing w:val="-17"/>
          <w:sz w:val="52"/>
          <w:szCs w:val="52"/>
          <w:highlight w:val="none"/>
        </w:rPr>
        <w:t>商务文件</w:t>
      </w:r>
      <w:bookmarkEnd w:id="47"/>
    </w:p>
    <w:p w14:paraId="0A405BA0">
      <w:pPr>
        <w:pStyle w:val="4"/>
        <w:keepNext w:val="0"/>
        <w:keepLines w:val="0"/>
        <w:pageBreakBefore w:val="0"/>
        <w:kinsoku w:val="0"/>
        <w:wordWrap/>
        <w:overflowPunct/>
        <w:topLinePunct w:val="0"/>
        <w:autoSpaceDE w:val="0"/>
        <w:autoSpaceDN w:val="0"/>
        <w:bidi w:val="0"/>
        <w:snapToGrid w:val="0"/>
        <w:spacing w:line="430" w:lineRule="auto"/>
        <w:textAlignment w:val="baseline"/>
        <w:outlineLvl w:val="9"/>
        <w:rPr>
          <w:highlight w:val="none"/>
        </w:rPr>
      </w:pPr>
    </w:p>
    <w:p w14:paraId="6E80C09B">
      <w:pPr>
        <w:keepNext w:val="0"/>
        <w:keepLines w:val="0"/>
        <w:pageBreakBefore w:val="0"/>
        <w:kinsoku w:val="0"/>
        <w:wordWrap/>
        <w:overflowPunct/>
        <w:topLinePunct w:val="0"/>
        <w:autoSpaceDE w:val="0"/>
        <w:autoSpaceDN w:val="0"/>
        <w:bidi w:val="0"/>
        <w:snapToGrid w:val="0"/>
        <w:spacing w:before="98" w:line="219" w:lineRule="auto"/>
        <w:ind w:left="3871" w:leftChars="0"/>
        <w:textAlignment w:val="baseline"/>
        <w:outlineLvl w:val="1"/>
        <w:rPr>
          <w:rFonts w:ascii="宋体" w:hAnsi="宋体" w:eastAsia="宋体" w:cs="宋体"/>
          <w:sz w:val="30"/>
          <w:szCs w:val="30"/>
          <w:highlight w:val="none"/>
        </w:rPr>
      </w:pPr>
      <w:r>
        <w:rPr>
          <w:rFonts w:ascii="宋体" w:hAnsi="宋体" w:eastAsia="宋体" w:cs="宋体"/>
          <w:b/>
          <w:bCs/>
          <w:spacing w:val="-17"/>
          <w:sz w:val="30"/>
          <w:szCs w:val="30"/>
          <w:highlight w:val="none"/>
        </w:rPr>
        <w:t>一、报价函</w:t>
      </w:r>
    </w:p>
    <w:p w14:paraId="4E8A8E6C">
      <w:pPr>
        <w:pStyle w:val="4"/>
        <w:keepNext w:val="0"/>
        <w:keepLines w:val="0"/>
        <w:pageBreakBefore w:val="0"/>
        <w:kinsoku w:val="0"/>
        <w:wordWrap/>
        <w:overflowPunct/>
        <w:topLinePunct w:val="0"/>
        <w:autoSpaceDE w:val="0"/>
        <w:autoSpaceDN w:val="0"/>
        <w:bidi w:val="0"/>
        <w:snapToGrid w:val="0"/>
        <w:spacing w:line="322" w:lineRule="auto"/>
        <w:textAlignment w:val="baseline"/>
        <w:outlineLvl w:val="9"/>
        <w:rPr>
          <w:highlight w:val="none"/>
        </w:rPr>
      </w:pPr>
    </w:p>
    <w:p w14:paraId="1BB36ACC">
      <w:pPr>
        <w:keepNext w:val="0"/>
        <w:keepLines w:val="0"/>
        <w:pageBreakBefore w:val="0"/>
        <w:widowControl/>
        <w:kinsoku w:val="0"/>
        <w:wordWrap/>
        <w:overflowPunct/>
        <w:topLinePunct w:val="0"/>
        <w:autoSpaceDE w:val="0"/>
        <w:autoSpaceDN w:val="0"/>
        <w:bidi w:val="0"/>
        <w:adjustRightInd/>
        <w:snapToGrid w:val="0"/>
        <w:spacing w:before="78"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（征集人、采购代理机构）：</w:t>
      </w:r>
    </w:p>
    <w:p w14:paraId="0AA9578A">
      <w:pPr>
        <w:keepNext w:val="0"/>
        <w:keepLines w:val="0"/>
        <w:pageBreakBefore w:val="0"/>
        <w:widowControl/>
        <w:kinsoku w:val="0"/>
        <w:wordWrap/>
        <w:overflowPunct/>
        <w:topLinePunct w:val="0"/>
        <w:autoSpaceDE w:val="0"/>
        <w:autoSpaceDN w:val="0"/>
        <w:bidi w:val="0"/>
        <w:adjustRightInd/>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我方已经详细阅读</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（采购项目名称、项目编号）的征集文件， 决定参与本征集活动，承诺如下：</w:t>
      </w:r>
    </w:p>
    <w:p w14:paraId="44F564ED">
      <w:pPr>
        <w:keepNext w:val="0"/>
        <w:keepLines w:val="0"/>
        <w:pageBreakBefore w:val="0"/>
        <w:widowControl/>
        <w:kinsoku w:val="0"/>
        <w:wordWrap/>
        <w:overflowPunct/>
        <w:topLinePunct w:val="0"/>
        <w:autoSpaceDE w:val="0"/>
        <w:autoSpaceDN w:val="0"/>
        <w:bidi w:val="0"/>
        <w:adjustRightInd/>
        <w:snapToGrid w:val="0"/>
        <w:spacing w:before="2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一、我方在参与征集活动前已仔细研究了征集文件和所有相关资料，我方完全明 白并认为此征集文件没有倾向性，也没有存在排斥潜在供应商的内容，我方同意并接 受征集文件的全部条款，放弃对征集文件提出误解和质疑的一切权利。</w:t>
      </w:r>
    </w:p>
    <w:p w14:paraId="109752C4">
      <w:pPr>
        <w:keepNext w:val="0"/>
        <w:keepLines w:val="0"/>
        <w:pageBreakBefore w:val="0"/>
        <w:widowControl/>
        <w:kinsoku w:val="0"/>
        <w:wordWrap/>
        <w:overflowPunct/>
        <w:topLinePunct w:val="0"/>
        <w:autoSpaceDE w:val="0"/>
        <w:autoSpaceDN w:val="0"/>
        <w:bidi w:val="0"/>
        <w:adjustRightInd/>
        <w:snapToGrid w:val="0"/>
        <w:spacing w:before="27"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二、我方声明响应文件及所提供的一切资料均真实无误及有效。由于我方提供资 料不实而造成的责任和后果由我方承担。我方同意按照贵方可能提出的要求，提供与 征集活动有关的任何其它数据或信息。</w:t>
      </w:r>
    </w:p>
    <w:p w14:paraId="25B6DCD5">
      <w:pPr>
        <w:keepNext w:val="0"/>
        <w:keepLines w:val="0"/>
        <w:pageBreakBefore w:val="0"/>
        <w:widowControl/>
        <w:kinsoku w:val="0"/>
        <w:wordWrap/>
        <w:overflowPunct/>
        <w:topLinePunct w:val="0"/>
        <w:autoSpaceDE w:val="0"/>
        <w:autoSpaceDN w:val="0"/>
        <w:bidi w:val="0"/>
        <w:adjustRightInd/>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三、我方理解贵方不一定接受最低报价的投报以及响应报价超过预算金额或最高 限价时响应文件无效。</w:t>
      </w:r>
    </w:p>
    <w:p w14:paraId="59222D6D">
      <w:pPr>
        <w:keepNext w:val="0"/>
        <w:keepLines w:val="0"/>
        <w:pageBreakBefore w:val="0"/>
        <w:widowControl/>
        <w:kinsoku w:val="0"/>
        <w:wordWrap/>
        <w:overflowPunct/>
        <w:topLinePunct w:val="0"/>
        <w:autoSpaceDE w:val="0"/>
        <w:autoSpaceDN w:val="0"/>
        <w:bidi w:val="0"/>
        <w:adjustRightInd/>
        <w:snapToGrid w:val="0"/>
        <w:spacing w:before="28"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四、我方接受征集文件关于不予退还保证金的约定。</w:t>
      </w:r>
    </w:p>
    <w:p w14:paraId="3F405C08">
      <w:pPr>
        <w:keepNext w:val="0"/>
        <w:keepLines w:val="0"/>
        <w:pageBreakBefore w:val="0"/>
        <w:widowControl/>
        <w:kinsoku w:val="0"/>
        <w:wordWrap/>
        <w:overflowPunct/>
        <w:topLinePunct w:val="0"/>
        <w:autoSpaceDE w:val="0"/>
        <w:autoSpaceDN w:val="0"/>
        <w:bidi w:val="0"/>
        <w:adjustRightInd/>
        <w:snapToGrid w:val="0"/>
        <w:spacing w:before="26" w:line="360" w:lineRule="auto"/>
        <w:ind w:left="0" w:right="0" w:firstLine="480" w:firstLineChars="200"/>
        <w:textAlignment w:val="baseline"/>
        <w:outlineLvl w:val="9"/>
        <w:rPr>
          <w:spacing w:val="0"/>
          <w:highlight w:val="none"/>
        </w:rPr>
      </w:pPr>
      <w:r>
        <w:rPr>
          <w:rFonts w:ascii="宋体" w:hAnsi="宋体" w:eastAsia="宋体" w:cs="宋体"/>
          <w:spacing w:val="0"/>
          <w:sz w:val="24"/>
          <w:szCs w:val="24"/>
          <w:highlight w:val="none"/>
        </w:rPr>
        <w:t>五、我方按照征集文件的约定履行合同责任和义务。</w:t>
      </w:r>
    </w:p>
    <w:p w14:paraId="0E1D9AFF">
      <w:pPr>
        <w:keepNext w:val="0"/>
        <w:keepLines w:val="0"/>
        <w:pageBreakBefore w:val="0"/>
        <w:widowControl/>
        <w:kinsoku w:val="0"/>
        <w:wordWrap/>
        <w:overflowPunct/>
        <w:topLinePunct w:val="0"/>
        <w:autoSpaceDE w:val="0"/>
        <w:autoSpaceDN w:val="0"/>
        <w:bidi w:val="0"/>
        <w:adjustRightInd/>
        <w:snapToGrid w:val="0"/>
        <w:spacing w:before="78"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与本征集活动有关的一切往来通讯请寄：</w:t>
      </w:r>
    </w:p>
    <w:p w14:paraId="0F052582">
      <w:pPr>
        <w:keepNext w:val="0"/>
        <w:keepLines w:val="0"/>
        <w:pageBreakBefore w:val="0"/>
        <w:widowControl/>
        <w:kinsoku w:val="0"/>
        <w:wordWrap/>
        <w:overflowPunct/>
        <w:topLinePunct w:val="0"/>
        <w:autoSpaceDE w:val="0"/>
        <w:autoSpaceDN w:val="0"/>
        <w:bidi w:val="0"/>
        <w:adjustRightInd/>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地址：</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邮编：</w:t>
      </w:r>
      <w:r>
        <w:rPr>
          <w:rFonts w:ascii="宋体" w:hAnsi="宋体" w:eastAsia="宋体" w:cs="宋体"/>
          <w:spacing w:val="0"/>
          <w:sz w:val="24"/>
          <w:szCs w:val="24"/>
          <w:highlight w:val="none"/>
          <w:u w:val="single" w:color="auto"/>
        </w:rPr>
        <w:t xml:space="preserve">            </w:t>
      </w:r>
    </w:p>
    <w:p w14:paraId="32022DD9">
      <w:pPr>
        <w:keepNext w:val="0"/>
        <w:keepLines w:val="0"/>
        <w:pageBreakBefore w:val="0"/>
        <w:widowControl/>
        <w:kinsoku w:val="0"/>
        <w:wordWrap/>
        <w:overflowPunct/>
        <w:topLinePunct w:val="0"/>
        <w:autoSpaceDE w:val="0"/>
        <w:autoSpaceDN w:val="0"/>
        <w:bidi w:val="0"/>
        <w:adjustRightInd/>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电话：</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传真：</w:t>
      </w:r>
      <w:r>
        <w:rPr>
          <w:rFonts w:ascii="宋体" w:hAnsi="宋体" w:eastAsia="宋体" w:cs="宋体"/>
          <w:spacing w:val="0"/>
          <w:sz w:val="24"/>
          <w:szCs w:val="24"/>
          <w:highlight w:val="none"/>
          <w:u w:val="single" w:color="auto"/>
        </w:rPr>
        <w:t xml:space="preserve">            </w:t>
      </w:r>
    </w:p>
    <w:p w14:paraId="706A711D">
      <w:pPr>
        <w:keepNext w:val="0"/>
        <w:keepLines w:val="0"/>
        <w:pageBreakBefore w:val="0"/>
        <w:widowControl/>
        <w:kinsoku w:val="0"/>
        <w:wordWrap/>
        <w:overflowPunct/>
        <w:topLinePunct w:val="0"/>
        <w:autoSpaceDE w:val="0"/>
        <w:autoSpaceDN w:val="0"/>
        <w:bidi w:val="0"/>
        <w:adjustRightInd/>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电子邮件地址：</w:t>
      </w:r>
      <w:r>
        <w:rPr>
          <w:rFonts w:ascii="宋体" w:hAnsi="宋体" w:eastAsia="宋体" w:cs="宋体"/>
          <w:spacing w:val="0"/>
          <w:sz w:val="24"/>
          <w:szCs w:val="24"/>
          <w:highlight w:val="none"/>
          <w:u w:val="single" w:color="auto"/>
        </w:rPr>
        <w:t xml:space="preserve">                           </w:t>
      </w:r>
    </w:p>
    <w:p w14:paraId="2F24ACE9">
      <w:pPr>
        <w:pStyle w:val="4"/>
        <w:keepNext w:val="0"/>
        <w:keepLines w:val="0"/>
        <w:pageBreakBefore w:val="0"/>
        <w:widowControl/>
        <w:kinsoku w:val="0"/>
        <w:wordWrap/>
        <w:overflowPunct/>
        <w:topLinePunct w:val="0"/>
        <w:autoSpaceDE w:val="0"/>
        <w:autoSpaceDN w:val="0"/>
        <w:bidi w:val="0"/>
        <w:adjustRightInd/>
        <w:snapToGrid w:val="0"/>
        <w:spacing w:line="360" w:lineRule="auto"/>
        <w:ind w:right="0"/>
        <w:textAlignment w:val="baseline"/>
        <w:outlineLvl w:val="9"/>
        <w:rPr>
          <w:spacing w:val="0"/>
          <w:highlight w:val="none"/>
        </w:rPr>
      </w:pPr>
    </w:p>
    <w:p w14:paraId="34AE4CA1">
      <w:pPr>
        <w:keepNext w:val="0"/>
        <w:keepLines w:val="0"/>
        <w:pageBreakBefore w:val="0"/>
        <w:widowControl/>
        <w:tabs>
          <w:tab w:val="left" w:pos="6990"/>
        </w:tabs>
        <w:kinsoku w:val="0"/>
        <w:wordWrap/>
        <w:overflowPunct/>
        <w:topLinePunct w:val="0"/>
        <w:autoSpaceDE w:val="0"/>
        <w:autoSpaceDN w:val="0"/>
        <w:bidi w:val="0"/>
        <w:adjustRightInd/>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供 应 商 名 称（签章）：</w:t>
      </w:r>
      <w:r>
        <w:rPr>
          <w:rFonts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u w:val="single" w:color="auto"/>
          <w:lang w:val="en-US" w:eastAsia="zh-CN"/>
        </w:rPr>
        <w:t xml:space="preserve">      </w:t>
      </w:r>
      <w:r>
        <w:rPr>
          <w:rFonts w:hint="eastAsia" w:ascii="宋体" w:hAnsi="宋体" w:eastAsia="宋体" w:cs="宋体"/>
          <w:spacing w:val="0"/>
          <w:sz w:val="24"/>
          <w:szCs w:val="24"/>
          <w:highlight w:val="none"/>
          <w:lang w:val="en-US" w:eastAsia="zh-CN"/>
        </w:rPr>
        <w:t xml:space="preserve"> </w:t>
      </w:r>
      <w:r>
        <w:rPr>
          <w:rFonts w:ascii="宋体" w:hAnsi="宋体" w:eastAsia="宋体" w:cs="宋体"/>
          <w:spacing w:val="0"/>
          <w:sz w:val="24"/>
          <w:szCs w:val="24"/>
          <w:highlight w:val="none"/>
        </w:rPr>
        <w:t xml:space="preserve"> </w:t>
      </w:r>
    </w:p>
    <w:p w14:paraId="2A3E5930">
      <w:pPr>
        <w:keepNext w:val="0"/>
        <w:keepLines w:val="0"/>
        <w:pageBreakBefore w:val="0"/>
        <w:widowControl/>
        <w:tabs>
          <w:tab w:val="left" w:pos="6990"/>
        </w:tabs>
        <w:kinsoku w:val="0"/>
        <w:wordWrap/>
        <w:overflowPunct/>
        <w:topLinePunct w:val="0"/>
        <w:autoSpaceDE w:val="0"/>
        <w:autoSpaceDN w:val="0"/>
        <w:bidi w:val="0"/>
        <w:adjustRightInd/>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u w:val="single" w:color="auto"/>
        </w:rPr>
      </w:pPr>
      <w:r>
        <w:rPr>
          <w:rFonts w:ascii="宋体" w:hAnsi="宋体" w:eastAsia="宋体" w:cs="宋体"/>
          <w:spacing w:val="0"/>
          <w:sz w:val="24"/>
          <w:szCs w:val="24"/>
          <w:highlight w:val="none"/>
        </w:rPr>
        <w:t>法定代表人（单位负责人）（签章）：</w:t>
      </w:r>
      <w:r>
        <w:rPr>
          <w:rFonts w:ascii="宋体" w:hAnsi="宋体" w:eastAsia="宋体" w:cs="宋体"/>
          <w:spacing w:val="0"/>
          <w:sz w:val="24"/>
          <w:szCs w:val="24"/>
          <w:highlight w:val="none"/>
          <w:u w:val="single" w:color="auto"/>
        </w:rPr>
        <w:tab/>
      </w:r>
    </w:p>
    <w:p w14:paraId="37FA7778">
      <w:pPr>
        <w:keepNext w:val="0"/>
        <w:keepLines w:val="0"/>
        <w:pageBreakBefore w:val="0"/>
        <w:widowControl/>
        <w:tabs>
          <w:tab w:val="left" w:pos="6990"/>
        </w:tabs>
        <w:kinsoku w:val="0"/>
        <w:wordWrap/>
        <w:overflowPunct/>
        <w:topLinePunct w:val="0"/>
        <w:autoSpaceDE w:val="0"/>
        <w:autoSpaceDN w:val="0"/>
        <w:bidi w:val="0"/>
        <w:adjustRightInd/>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授权代表姓名：</w:t>
      </w:r>
      <w:r>
        <w:rPr>
          <w:rFonts w:ascii="宋体" w:hAnsi="宋体" w:eastAsia="宋体" w:cs="宋体"/>
          <w:spacing w:val="0"/>
          <w:sz w:val="24"/>
          <w:szCs w:val="24"/>
          <w:highlight w:val="none"/>
          <w:u w:val="single" w:color="auto"/>
        </w:rPr>
        <w:t xml:space="preserve">                                       </w:t>
      </w:r>
    </w:p>
    <w:p w14:paraId="572800CC">
      <w:pPr>
        <w:keepNext w:val="0"/>
        <w:keepLines w:val="0"/>
        <w:pageBreakBefore w:val="0"/>
        <w:widowControl w:val="0"/>
        <w:kinsoku w:val="0"/>
        <w:wordWrap/>
        <w:overflowPunct/>
        <w:topLinePunct w:val="0"/>
        <w:autoSpaceDE w:val="0"/>
        <w:autoSpaceDN w:val="0"/>
        <w:bidi w:val="0"/>
        <w:adjustRightInd/>
        <w:snapToGrid w:val="0"/>
        <w:spacing w:before="26"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联系方式（手机）：</w:t>
      </w:r>
      <w:r>
        <w:rPr>
          <w:rFonts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u w:val="single" w:color="auto"/>
          <w:lang w:val="en-US" w:eastAsia="zh-CN"/>
        </w:rPr>
        <w:t xml:space="preserve">   </w:t>
      </w:r>
      <w:r>
        <w:rPr>
          <w:rFonts w:ascii="宋体" w:hAnsi="宋体" w:eastAsia="宋体" w:cs="宋体"/>
          <w:spacing w:val="0"/>
          <w:sz w:val="24"/>
          <w:szCs w:val="24"/>
          <w:highlight w:val="none"/>
          <w:u w:val="none" w:color="auto"/>
        </w:rPr>
        <w:t>（</w:t>
      </w:r>
      <w:r>
        <w:rPr>
          <w:rFonts w:ascii="宋体" w:hAnsi="宋体" w:eastAsia="宋体" w:cs="宋体"/>
          <w:spacing w:val="0"/>
          <w:sz w:val="24"/>
          <w:szCs w:val="24"/>
          <w:highlight w:val="none"/>
        </w:rPr>
        <w:t>项目评审期间请保持电话畅通）</w:t>
      </w:r>
    </w:p>
    <w:p w14:paraId="4D0FAABD">
      <w:pPr>
        <w:keepNext w:val="0"/>
        <w:keepLines w:val="0"/>
        <w:pageBreakBefore w:val="0"/>
        <w:widowControl w:val="0"/>
        <w:kinsoku w:val="0"/>
        <w:wordWrap/>
        <w:overflowPunct/>
        <w:topLinePunct w:val="0"/>
        <w:autoSpaceDE w:val="0"/>
        <w:autoSpaceDN w:val="0"/>
        <w:bidi w:val="0"/>
        <w:adjustRightInd/>
        <w:snapToGrid w:val="0"/>
        <w:spacing w:before="79"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年</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月</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日</w:t>
      </w:r>
    </w:p>
    <w:p w14:paraId="1FB3044F">
      <w:pPr>
        <w:keepNext w:val="0"/>
        <w:keepLines w:val="0"/>
        <w:pageBreakBefore w:val="0"/>
        <w:widowControl w:val="0"/>
        <w:kinsoku w:val="0"/>
        <w:wordWrap/>
        <w:overflowPunct/>
        <w:topLinePunct w:val="0"/>
        <w:autoSpaceDE w:val="0"/>
        <w:autoSpaceDN w:val="0"/>
        <w:bidi w:val="0"/>
        <w:adjustRightInd/>
        <w:snapToGrid w:val="0"/>
        <w:spacing w:line="360" w:lineRule="auto"/>
        <w:ind w:left="0" w:right="0" w:firstLine="480" w:firstLineChars="200"/>
        <w:textAlignment w:val="baseline"/>
        <w:outlineLvl w:val="9"/>
        <w:rPr>
          <w:rFonts w:ascii="宋体" w:hAnsi="宋体" w:eastAsia="宋体" w:cs="宋体"/>
          <w:sz w:val="24"/>
          <w:szCs w:val="24"/>
          <w:highlight w:val="none"/>
        </w:rPr>
        <w:sectPr>
          <w:footerReference r:id="rId30" w:type="default"/>
          <w:pgSz w:w="11907" w:h="16840"/>
          <w:pgMar w:top="1440" w:right="1080" w:bottom="1440" w:left="1080" w:header="881" w:footer="1058" w:gutter="0"/>
          <w:pgNumType w:fmt="decimal"/>
          <w:cols w:space="720" w:num="1"/>
        </w:sectPr>
      </w:pPr>
    </w:p>
    <w:p w14:paraId="13F78510">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4FF7D3A7">
      <w:pPr>
        <w:pStyle w:val="4"/>
        <w:keepNext w:val="0"/>
        <w:keepLines w:val="0"/>
        <w:pageBreakBefore w:val="0"/>
        <w:kinsoku w:val="0"/>
        <w:wordWrap/>
        <w:overflowPunct/>
        <w:topLinePunct w:val="0"/>
        <w:autoSpaceDE w:val="0"/>
        <w:autoSpaceDN w:val="0"/>
        <w:bidi w:val="0"/>
        <w:snapToGrid w:val="0"/>
        <w:spacing w:line="325" w:lineRule="auto"/>
        <w:textAlignment w:val="baseline"/>
        <w:outlineLvl w:val="9"/>
        <w:rPr>
          <w:highlight w:val="none"/>
        </w:rPr>
      </w:pPr>
    </w:p>
    <w:p w14:paraId="43106FA0">
      <w:pPr>
        <w:keepNext w:val="0"/>
        <w:keepLines w:val="0"/>
        <w:pageBreakBefore w:val="0"/>
        <w:kinsoku w:val="0"/>
        <w:wordWrap/>
        <w:overflowPunct/>
        <w:topLinePunct w:val="0"/>
        <w:autoSpaceDE w:val="0"/>
        <w:autoSpaceDN w:val="0"/>
        <w:bidi w:val="0"/>
        <w:snapToGrid w:val="0"/>
        <w:spacing w:before="97" w:line="219" w:lineRule="auto"/>
        <w:ind w:left="3161" w:leftChars="0"/>
        <w:textAlignment w:val="baseline"/>
        <w:outlineLvl w:val="1"/>
        <w:rPr>
          <w:rFonts w:ascii="宋体" w:hAnsi="宋体" w:eastAsia="宋体" w:cs="宋体"/>
          <w:sz w:val="30"/>
          <w:szCs w:val="30"/>
          <w:highlight w:val="none"/>
        </w:rPr>
      </w:pPr>
      <w:r>
        <w:rPr>
          <w:rFonts w:ascii="宋体" w:hAnsi="宋体" w:eastAsia="宋体" w:cs="宋体"/>
          <w:b/>
          <w:bCs/>
          <w:spacing w:val="-18"/>
          <w:sz w:val="30"/>
          <w:szCs w:val="30"/>
          <w:highlight w:val="none"/>
        </w:rPr>
        <w:t>二、法定代表人授权书</w:t>
      </w:r>
    </w:p>
    <w:p w14:paraId="2D13EE69">
      <w:pPr>
        <w:pStyle w:val="4"/>
        <w:keepNext w:val="0"/>
        <w:keepLines w:val="0"/>
        <w:pageBreakBefore w:val="0"/>
        <w:kinsoku w:val="0"/>
        <w:wordWrap/>
        <w:overflowPunct/>
        <w:topLinePunct w:val="0"/>
        <w:autoSpaceDE w:val="0"/>
        <w:autoSpaceDN w:val="0"/>
        <w:bidi w:val="0"/>
        <w:snapToGrid w:val="0"/>
        <w:spacing w:line="324" w:lineRule="auto"/>
        <w:textAlignment w:val="baseline"/>
        <w:outlineLvl w:val="9"/>
        <w:rPr>
          <w:highlight w:val="none"/>
        </w:rPr>
      </w:pPr>
    </w:p>
    <w:p w14:paraId="25625455">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本人</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（姓名）系</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（供应商名称）的法定代表人（单位负责人</w:t>
      </w:r>
      <w:r>
        <w:rPr>
          <w:rFonts w:ascii="宋体" w:hAnsi="宋体" w:eastAsia="宋体" w:cs="宋体"/>
          <w:spacing w:val="0"/>
          <w:w w:val="83"/>
          <w:sz w:val="24"/>
          <w:szCs w:val="24"/>
          <w:highlight w:val="none"/>
        </w:rPr>
        <w:t>），</w:t>
      </w:r>
      <w:r>
        <w:rPr>
          <w:rFonts w:ascii="宋体" w:hAnsi="宋体" w:eastAsia="宋体" w:cs="宋体"/>
          <w:spacing w:val="0"/>
          <w:sz w:val="24"/>
          <w:szCs w:val="24"/>
          <w:highlight w:val="none"/>
        </w:rPr>
        <w:t xml:space="preserve"> 现委托</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（姓名）为我方授权代表，全权代表我方处理在项目采购活动中的一切事宜，其法律后果由我方承担。</w:t>
      </w:r>
    </w:p>
    <w:p w14:paraId="48684040">
      <w:pPr>
        <w:keepNext w:val="0"/>
        <w:keepLines w:val="0"/>
        <w:pageBreakBefore w:val="0"/>
        <w:widowControl w:val="0"/>
        <w:kinsoku w:val="0"/>
        <w:wordWrap/>
        <w:overflowPunct/>
        <w:topLinePunct w:val="0"/>
        <w:autoSpaceDE w:val="0"/>
        <w:autoSpaceDN w:val="0"/>
        <w:bidi w:val="0"/>
        <w:adjustRightInd w:val="0"/>
        <w:snapToGrid w:val="0"/>
        <w:spacing w:before="26"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本授权书有效期与我方响应文件中标注的响应文件有效期相同，自签章之日起生效。</w:t>
      </w:r>
    </w:p>
    <w:p w14:paraId="2DDFCBE8">
      <w:pPr>
        <w:keepNext w:val="0"/>
        <w:keepLines w:val="0"/>
        <w:pageBreakBefore w:val="0"/>
        <w:widowControl w:val="0"/>
        <w:kinsoku w:val="0"/>
        <w:wordWrap/>
        <w:overflowPunct/>
        <w:topLinePunct w:val="0"/>
        <w:autoSpaceDE w:val="0"/>
        <w:autoSpaceDN w:val="0"/>
        <w:bidi w:val="0"/>
        <w:adjustRightInd w:val="0"/>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授权代表无转委托权。</w:t>
      </w:r>
    </w:p>
    <w:p w14:paraId="59A184D1">
      <w:pPr>
        <w:keepNext w:val="0"/>
        <w:keepLines w:val="0"/>
        <w:pageBreakBefore w:val="0"/>
        <w:widowControl w:val="0"/>
        <w:kinsoku w:val="0"/>
        <w:wordWrap/>
        <w:overflowPunct/>
        <w:topLinePunct w:val="0"/>
        <w:autoSpaceDE w:val="0"/>
        <w:autoSpaceDN w:val="0"/>
        <w:bidi w:val="0"/>
        <w:adjustRightInd w:val="0"/>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附：法定代表人（单位负责人）及授权代表身份证正、反面扫描件。</w:t>
      </w:r>
    </w:p>
    <w:p w14:paraId="07ADB66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38E694B7">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21041D6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0B294EF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58BD3A5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4D054D9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608805B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473E01F7">
      <w:pPr>
        <w:keepNext w:val="0"/>
        <w:keepLines w:val="0"/>
        <w:pageBreakBefore w:val="0"/>
        <w:widowControl w:val="0"/>
        <w:tabs>
          <w:tab w:val="left" w:pos="6990"/>
        </w:tabs>
        <w:kinsoku w:val="0"/>
        <w:wordWrap/>
        <w:overflowPunct/>
        <w:topLinePunct w:val="0"/>
        <w:autoSpaceDE w:val="0"/>
        <w:autoSpaceDN w:val="0"/>
        <w:bidi w:val="0"/>
        <w:adjustRightInd w:val="0"/>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供 应 商 名 称（签章）：</w:t>
      </w:r>
      <w:r>
        <w:rPr>
          <w:rFonts w:ascii="宋体" w:hAnsi="宋体" w:eastAsia="宋体" w:cs="宋体"/>
          <w:spacing w:val="0"/>
          <w:sz w:val="24"/>
          <w:szCs w:val="24"/>
          <w:highlight w:val="none"/>
          <w:u w:val="single" w:color="auto"/>
        </w:rPr>
        <w:tab/>
      </w:r>
      <w:r>
        <w:rPr>
          <w:rFonts w:ascii="宋体" w:hAnsi="宋体" w:eastAsia="宋体" w:cs="宋体"/>
          <w:spacing w:val="0"/>
          <w:sz w:val="24"/>
          <w:szCs w:val="24"/>
          <w:highlight w:val="none"/>
        </w:rPr>
        <w:t xml:space="preserve"> </w:t>
      </w:r>
    </w:p>
    <w:p w14:paraId="7ECB5C1A">
      <w:pPr>
        <w:keepNext w:val="0"/>
        <w:keepLines w:val="0"/>
        <w:pageBreakBefore w:val="0"/>
        <w:widowControl w:val="0"/>
        <w:tabs>
          <w:tab w:val="left" w:pos="6990"/>
        </w:tabs>
        <w:kinsoku w:val="0"/>
        <w:wordWrap/>
        <w:overflowPunct/>
        <w:topLinePunct w:val="0"/>
        <w:autoSpaceDE w:val="0"/>
        <w:autoSpaceDN w:val="0"/>
        <w:bidi w:val="0"/>
        <w:adjustRightInd w:val="0"/>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法定代表人（单位负责人）（签章）：</w:t>
      </w:r>
      <w:r>
        <w:rPr>
          <w:rFonts w:ascii="宋体" w:hAnsi="宋体" w:eastAsia="宋体" w:cs="宋体"/>
          <w:spacing w:val="0"/>
          <w:sz w:val="24"/>
          <w:szCs w:val="24"/>
          <w:highlight w:val="none"/>
          <w:u w:val="single" w:color="auto"/>
        </w:rPr>
        <w:tab/>
      </w:r>
      <w:r>
        <w:rPr>
          <w:rFonts w:ascii="宋体" w:hAnsi="宋体" w:eastAsia="宋体" w:cs="宋体"/>
          <w:spacing w:val="0"/>
          <w:sz w:val="24"/>
          <w:szCs w:val="24"/>
          <w:highlight w:val="none"/>
        </w:rPr>
        <w:t xml:space="preserve"> </w:t>
      </w:r>
    </w:p>
    <w:p w14:paraId="22161EB6">
      <w:pPr>
        <w:keepNext w:val="0"/>
        <w:keepLines w:val="0"/>
        <w:pageBreakBefore w:val="0"/>
        <w:widowControl w:val="0"/>
        <w:tabs>
          <w:tab w:val="left" w:pos="6990"/>
        </w:tabs>
        <w:kinsoku w:val="0"/>
        <w:wordWrap/>
        <w:overflowPunct/>
        <w:topLinePunct w:val="0"/>
        <w:autoSpaceDE w:val="0"/>
        <w:autoSpaceDN w:val="0"/>
        <w:bidi w:val="0"/>
        <w:adjustRightInd w:val="0"/>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身份证号码：</w:t>
      </w:r>
      <w:r>
        <w:rPr>
          <w:rFonts w:ascii="宋体" w:hAnsi="宋体" w:eastAsia="宋体" w:cs="宋体"/>
          <w:spacing w:val="0"/>
          <w:sz w:val="24"/>
          <w:szCs w:val="24"/>
          <w:highlight w:val="none"/>
          <w:u w:val="single" w:color="auto"/>
        </w:rPr>
        <w:tab/>
      </w:r>
      <w:r>
        <w:rPr>
          <w:rFonts w:ascii="宋体" w:hAnsi="宋体" w:eastAsia="宋体" w:cs="宋体"/>
          <w:spacing w:val="0"/>
          <w:sz w:val="24"/>
          <w:szCs w:val="24"/>
          <w:highlight w:val="none"/>
        </w:rPr>
        <w:t xml:space="preserve"> </w:t>
      </w:r>
    </w:p>
    <w:p w14:paraId="6ED0B079">
      <w:pPr>
        <w:keepNext w:val="0"/>
        <w:keepLines w:val="0"/>
        <w:pageBreakBefore w:val="0"/>
        <w:widowControl w:val="0"/>
        <w:tabs>
          <w:tab w:val="left" w:pos="6990"/>
        </w:tabs>
        <w:kinsoku w:val="0"/>
        <w:wordWrap/>
        <w:overflowPunct/>
        <w:topLinePunct w:val="0"/>
        <w:autoSpaceDE w:val="0"/>
        <w:autoSpaceDN w:val="0"/>
        <w:bidi w:val="0"/>
        <w:adjustRightInd w:val="0"/>
        <w:snapToGrid w:val="0"/>
        <w:spacing w:before="79"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授权代表姓名：</w:t>
      </w:r>
      <w:r>
        <w:rPr>
          <w:rFonts w:ascii="宋体" w:hAnsi="宋体" w:eastAsia="宋体" w:cs="宋体"/>
          <w:spacing w:val="0"/>
          <w:sz w:val="24"/>
          <w:szCs w:val="24"/>
          <w:highlight w:val="none"/>
          <w:u w:val="single" w:color="auto"/>
        </w:rPr>
        <w:t xml:space="preserve">                                       </w:t>
      </w:r>
    </w:p>
    <w:p w14:paraId="338891F5">
      <w:pPr>
        <w:keepNext w:val="0"/>
        <w:keepLines w:val="0"/>
        <w:pageBreakBefore w:val="0"/>
        <w:widowControl w:val="0"/>
        <w:kinsoku w:val="0"/>
        <w:wordWrap/>
        <w:overflowPunct/>
        <w:topLinePunct w:val="0"/>
        <w:autoSpaceDE w:val="0"/>
        <w:autoSpaceDN w:val="0"/>
        <w:bidi w:val="0"/>
        <w:adjustRightInd w:val="0"/>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身份证号码：</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w:t>
      </w:r>
    </w:p>
    <w:p w14:paraId="3B0204AE">
      <w:pPr>
        <w:keepNext w:val="0"/>
        <w:keepLines w:val="0"/>
        <w:pageBreakBefore w:val="0"/>
        <w:widowControl w:val="0"/>
        <w:kinsoku w:val="0"/>
        <w:wordWrap/>
        <w:overflowPunct/>
        <w:topLinePunct w:val="0"/>
        <w:autoSpaceDE w:val="0"/>
        <w:autoSpaceDN w:val="0"/>
        <w:bidi w:val="0"/>
        <w:adjustRightInd w:val="0"/>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年</w:t>
      </w:r>
      <w:r>
        <w:rPr>
          <w:rFonts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u w:val="single" w:color="auto"/>
          <w:lang w:val="en-US" w:eastAsia="zh-CN"/>
        </w:rPr>
        <w:t xml:space="preserve">   </w:t>
      </w:r>
      <w:r>
        <w:rPr>
          <w:rFonts w:ascii="宋体" w:hAnsi="宋体" w:eastAsia="宋体" w:cs="宋体"/>
          <w:spacing w:val="0"/>
          <w:sz w:val="24"/>
          <w:szCs w:val="24"/>
          <w:highlight w:val="none"/>
        </w:rPr>
        <w:t xml:space="preserve"> 月</w:t>
      </w:r>
      <w:r>
        <w:rPr>
          <w:rFonts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u w:val="single" w:color="auto"/>
          <w:lang w:val="en-US" w:eastAsia="zh-CN"/>
        </w:rPr>
        <w:t xml:space="preserve">   </w:t>
      </w:r>
      <w:r>
        <w:rPr>
          <w:rFonts w:ascii="宋体" w:hAnsi="宋体" w:eastAsia="宋体" w:cs="宋体"/>
          <w:spacing w:val="0"/>
          <w:sz w:val="24"/>
          <w:szCs w:val="24"/>
          <w:highlight w:val="none"/>
        </w:rPr>
        <w:t xml:space="preserve"> 日</w:t>
      </w:r>
    </w:p>
    <w:p w14:paraId="306F229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29C4DA7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5CD44748">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0" w:right="0" w:firstLine="482" w:firstLineChars="200"/>
        <w:textAlignment w:val="baseline"/>
        <w:outlineLvl w:val="9"/>
        <w:rPr>
          <w:rFonts w:ascii="宋体" w:hAnsi="宋体" w:eastAsia="宋体" w:cs="宋体"/>
          <w:spacing w:val="0"/>
          <w:sz w:val="24"/>
          <w:szCs w:val="24"/>
          <w:highlight w:val="none"/>
        </w:rPr>
      </w:pPr>
      <w:r>
        <w:rPr>
          <w:rFonts w:ascii="宋体" w:hAnsi="宋体" w:eastAsia="宋体" w:cs="宋体"/>
          <w:b/>
          <w:bCs/>
          <w:spacing w:val="0"/>
          <w:sz w:val="24"/>
          <w:szCs w:val="24"/>
          <w:highlight w:val="none"/>
        </w:rPr>
        <w:t>法定代表人（单位负责人）身份证正、反面扫描件</w:t>
      </w:r>
    </w:p>
    <w:p w14:paraId="3CE8F52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6BEEAB2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7925431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3C4B824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5F8C477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587ADB74">
      <w:pPr>
        <w:pStyle w:val="4"/>
        <w:keepNext w:val="0"/>
        <w:keepLines w:val="0"/>
        <w:pageBreakBefore w:val="0"/>
        <w:kinsoku w:val="0"/>
        <w:wordWrap/>
        <w:overflowPunct/>
        <w:topLinePunct w:val="0"/>
        <w:autoSpaceDE w:val="0"/>
        <w:autoSpaceDN w:val="0"/>
        <w:bidi w:val="0"/>
        <w:snapToGrid w:val="0"/>
        <w:spacing w:line="243" w:lineRule="auto"/>
        <w:textAlignment w:val="baseline"/>
        <w:outlineLvl w:val="9"/>
        <w:rPr>
          <w:highlight w:val="none"/>
        </w:rPr>
      </w:pPr>
    </w:p>
    <w:p w14:paraId="76D1098C">
      <w:pPr>
        <w:pStyle w:val="4"/>
        <w:keepNext w:val="0"/>
        <w:keepLines w:val="0"/>
        <w:pageBreakBefore w:val="0"/>
        <w:kinsoku w:val="0"/>
        <w:wordWrap/>
        <w:overflowPunct/>
        <w:topLinePunct w:val="0"/>
        <w:autoSpaceDE w:val="0"/>
        <w:autoSpaceDN w:val="0"/>
        <w:bidi w:val="0"/>
        <w:snapToGrid w:val="0"/>
        <w:spacing w:line="243" w:lineRule="auto"/>
        <w:textAlignment w:val="baseline"/>
        <w:outlineLvl w:val="9"/>
        <w:rPr>
          <w:highlight w:val="none"/>
        </w:rPr>
      </w:pPr>
    </w:p>
    <w:p w14:paraId="5B466A16">
      <w:pPr>
        <w:pStyle w:val="4"/>
        <w:keepNext w:val="0"/>
        <w:keepLines w:val="0"/>
        <w:pageBreakBefore w:val="0"/>
        <w:kinsoku w:val="0"/>
        <w:wordWrap/>
        <w:overflowPunct/>
        <w:topLinePunct w:val="0"/>
        <w:autoSpaceDE w:val="0"/>
        <w:autoSpaceDN w:val="0"/>
        <w:bidi w:val="0"/>
        <w:snapToGrid w:val="0"/>
        <w:spacing w:line="243" w:lineRule="auto"/>
        <w:textAlignment w:val="baseline"/>
        <w:outlineLvl w:val="9"/>
        <w:rPr>
          <w:highlight w:val="none"/>
        </w:rPr>
      </w:pPr>
    </w:p>
    <w:p w14:paraId="5C8F8E44">
      <w:pPr>
        <w:pStyle w:val="4"/>
        <w:keepNext w:val="0"/>
        <w:keepLines w:val="0"/>
        <w:pageBreakBefore w:val="0"/>
        <w:kinsoku w:val="0"/>
        <w:wordWrap/>
        <w:overflowPunct/>
        <w:topLinePunct w:val="0"/>
        <w:autoSpaceDE w:val="0"/>
        <w:autoSpaceDN w:val="0"/>
        <w:bidi w:val="0"/>
        <w:snapToGrid w:val="0"/>
        <w:spacing w:line="243" w:lineRule="auto"/>
        <w:textAlignment w:val="baseline"/>
        <w:outlineLvl w:val="9"/>
        <w:rPr>
          <w:highlight w:val="none"/>
        </w:rPr>
      </w:pPr>
    </w:p>
    <w:p w14:paraId="038A1828">
      <w:pPr>
        <w:pStyle w:val="4"/>
        <w:keepNext w:val="0"/>
        <w:keepLines w:val="0"/>
        <w:pageBreakBefore w:val="0"/>
        <w:kinsoku w:val="0"/>
        <w:wordWrap/>
        <w:overflowPunct/>
        <w:topLinePunct w:val="0"/>
        <w:autoSpaceDE w:val="0"/>
        <w:autoSpaceDN w:val="0"/>
        <w:bidi w:val="0"/>
        <w:snapToGrid w:val="0"/>
        <w:spacing w:line="243" w:lineRule="auto"/>
        <w:textAlignment w:val="baseline"/>
        <w:outlineLvl w:val="9"/>
        <w:rPr>
          <w:spacing w:val="0"/>
          <w:highlight w:val="none"/>
        </w:rPr>
      </w:pPr>
    </w:p>
    <w:p w14:paraId="2AF2DE3A">
      <w:pPr>
        <w:keepNext w:val="0"/>
        <w:keepLines w:val="0"/>
        <w:pageBreakBefore w:val="0"/>
        <w:kinsoku w:val="0"/>
        <w:wordWrap/>
        <w:overflowPunct/>
        <w:topLinePunct w:val="0"/>
        <w:autoSpaceDE w:val="0"/>
        <w:autoSpaceDN w:val="0"/>
        <w:bidi w:val="0"/>
        <w:snapToGrid w:val="0"/>
        <w:spacing w:before="78" w:line="220" w:lineRule="auto"/>
        <w:ind w:left="422"/>
        <w:textAlignment w:val="baseline"/>
        <w:outlineLvl w:val="9"/>
        <w:rPr>
          <w:rFonts w:ascii="宋体" w:hAnsi="宋体" w:eastAsia="宋体" w:cs="宋体"/>
          <w:spacing w:val="0"/>
          <w:sz w:val="24"/>
          <w:szCs w:val="24"/>
          <w:highlight w:val="none"/>
        </w:rPr>
      </w:pPr>
      <w:r>
        <w:rPr>
          <w:rFonts w:ascii="宋体" w:hAnsi="宋体" w:eastAsia="宋体" w:cs="宋体"/>
          <w:b/>
          <w:bCs/>
          <w:spacing w:val="0"/>
          <w:sz w:val="24"/>
          <w:szCs w:val="24"/>
          <w:highlight w:val="none"/>
        </w:rPr>
        <w:t>授权代表身份证正、反面扫描件</w:t>
      </w:r>
    </w:p>
    <w:p w14:paraId="4585BE8C">
      <w:pPr>
        <w:pStyle w:val="4"/>
        <w:keepNext w:val="0"/>
        <w:keepLines w:val="0"/>
        <w:pageBreakBefore w:val="0"/>
        <w:kinsoku w:val="0"/>
        <w:wordWrap/>
        <w:overflowPunct/>
        <w:topLinePunct w:val="0"/>
        <w:autoSpaceDE w:val="0"/>
        <w:autoSpaceDN w:val="0"/>
        <w:bidi w:val="0"/>
        <w:snapToGrid w:val="0"/>
        <w:spacing w:line="292" w:lineRule="auto"/>
        <w:textAlignment w:val="baseline"/>
        <w:outlineLvl w:val="9"/>
        <w:rPr>
          <w:spacing w:val="0"/>
          <w:highlight w:val="none"/>
        </w:rPr>
      </w:pPr>
    </w:p>
    <w:p w14:paraId="787E8625">
      <w:pPr>
        <w:pStyle w:val="4"/>
        <w:keepNext w:val="0"/>
        <w:keepLines w:val="0"/>
        <w:pageBreakBefore w:val="0"/>
        <w:kinsoku w:val="0"/>
        <w:wordWrap/>
        <w:overflowPunct/>
        <w:topLinePunct w:val="0"/>
        <w:autoSpaceDE w:val="0"/>
        <w:autoSpaceDN w:val="0"/>
        <w:bidi w:val="0"/>
        <w:snapToGrid w:val="0"/>
        <w:spacing w:line="292" w:lineRule="auto"/>
        <w:textAlignment w:val="baseline"/>
        <w:outlineLvl w:val="9"/>
        <w:rPr>
          <w:spacing w:val="0"/>
          <w:highlight w:val="none"/>
        </w:rPr>
      </w:pPr>
    </w:p>
    <w:p w14:paraId="78C28E45">
      <w:pPr>
        <w:pStyle w:val="4"/>
        <w:keepNext w:val="0"/>
        <w:keepLines w:val="0"/>
        <w:pageBreakBefore w:val="0"/>
        <w:kinsoku w:val="0"/>
        <w:wordWrap/>
        <w:overflowPunct/>
        <w:topLinePunct w:val="0"/>
        <w:autoSpaceDE w:val="0"/>
        <w:autoSpaceDN w:val="0"/>
        <w:bidi w:val="0"/>
        <w:snapToGrid w:val="0"/>
        <w:spacing w:line="293" w:lineRule="auto"/>
        <w:textAlignment w:val="baseline"/>
        <w:outlineLvl w:val="9"/>
        <w:rPr>
          <w:spacing w:val="0"/>
          <w:highlight w:val="none"/>
        </w:rPr>
      </w:pPr>
    </w:p>
    <w:p w14:paraId="4AA4B622">
      <w:pPr>
        <w:keepNext w:val="0"/>
        <w:keepLines w:val="0"/>
        <w:pageBreakBefore w:val="0"/>
        <w:kinsoku w:val="0"/>
        <w:wordWrap/>
        <w:overflowPunct/>
        <w:topLinePunct w:val="0"/>
        <w:autoSpaceDE w:val="0"/>
        <w:autoSpaceDN w:val="0"/>
        <w:bidi w:val="0"/>
        <w:snapToGrid w:val="0"/>
        <w:spacing w:before="78" w:line="230" w:lineRule="auto"/>
        <w:ind w:left="421" w:right="483" w:firstLine="1"/>
        <w:textAlignment w:val="baseline"/>
        <w:outlineLvl w:val="9"/>
        <w:rPr>
          <w:rFonts w:ascii="宋体" w:hAnsi="宋体" w:eastAsia="宋体" w:cs="宋体"/>
          <w:spacing w:val="0"/>
          <w:sz w:val="24"/>
          <w:szCs w:val="24"/>
          <w:highlight w:val="none"/>
        </w:rPr>
      </w:pPr>
      <w:r>
        <w:rPr>
          <w:rFonts w:ascii="宋体" w:hAnsi="宋体" w:eastAsia="宋体" w:cs="宋体"/>
          <w:b/>
          <w:bCs/>
          <w:spacing w:val="0"/>
          <w:sz w:val="24"/>
          <w:szCs w:val="24"/>
          <w:highlight w:val="none"/>
        </w:rPr>
        <w:t>注：法定代表人（单位负责人）、授权代表为非中国公民的，要求提供身份证号码的，</w:t>
      </w:r>
      <w:r>
        <w:rPr>
          <w:rFonts w:ascii="宋体" w:hAnsi="宋体" w:eastAsia="宋体" w:cs="宋体"/>
          <w:spacing w:val="0"/>
          <w:sz w:val="24"/>
          <w:szCs w:val="24"/>
          <w:highlight w:val="none"/>
        </w:rPr>
        <w:t xml:space="preserve"> </w:t>
      </w:r>
      <w:r>
        <w:rPr>
          <w:rFonts w:ascii="宋体" w:hAnsi="宋体" w:eastAsia="宋体" w:cs="宋体"/>
          <w:b/>
          <w:bCs/>
          <w:spacing w:val="0"/>
          <w:sz w:val="24"/>
          <w:szCs w:val="24"/>
          <w:highlight w:val="none"/>
        </w:rPr>
        <w:t>请填写护照号码，要求提供身份证扫描件的，应提供护照相关页扫描件及中文译文</w:t>
      </w:r>
    </w:p>
    <w:p w14:paraId="666EA773">
      <w:pPr>
        <w:keepNext w:val="0"/>
        <w:keepLines w:val="0"/>
        <w:pageBreakBefore w:val="0"/>
        <w:kinsoku w:val="0"/>
        <w:wordWrap/>
        <w:overflowPunct/>
        <w:topLinePunct w:val="0"/>
        <w:autoSpaceDE w:val="0"/>
        <w:autoSpaceDN w:val="0"/>
        <w:bidi w:val="0"/>
        <w:snapToGrid w:val="0"/>
        <w:spacing w:line="230" w:lineRule="auto"/>
        <w:textAlignment w:val="baseline"/>
        <w:outlineLvl w:val="9"/>
        <w:rPr>
          <w:rFonts w:ascii="宋体" w:hAnsi="宋体" w:eastAsia="宋体" w:cs="宋体"/>
          <w:spacing w:val="0"/>
          <w:sz w:val="24"/>
          <w:szCs w:val="24"/>
          <w:highlight w:val="none"/>
        </w:rPr>
        <w:sectPr>
          <w:footerReference r:id="rId31" w:type="default"/>
          <w:pgSz w:w="11907" w:h="16840"/>
          <w:pgMar w:top="1440" w:right="1080" w:bottom="1440" w:left="1080" w:header="881" w:footer="1058" w:gutter="0"/>
          <w:pgNumType w:fmt="decimal"/>
          <w:cols w:space="720" w:num="1"/>
        </w:sectPr>
      </w:pPr>
    </w:p>
    <w:p w14:paraId="1EC6AF48">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46C9C60A">
      <w:pPr>
        <w:keepNext w:val="0"/>
        <w:keepLines w:val="0"/>
        <w:pageBreakBefore w:val="0"/>
        <w:kinsoku w:val="0"/>
        <w:wordWrap/>
        <w:overflowPunct/>
        <w:topLinePunct w:val="0"/>
        <w:autoSpaceDE w:val="0"/>
        <w:autoSpaceDN w:val="0"/>
        <w:bidi w:val="0"/>
        <w:snapToGrid w:val="0"/>
        <w:spacing w:before="164" w:line="220" w:lineRule="auto"/>
        <w:ind w:left="2019" w:leftChars="0"/>
        <w:textAlignment w:val="baseline"/>
        <w:outlineLvl w:val="1"/>
        <w:rPr>
          <w:rFonts w:ascii="宋体" w:hAnsi="宋体" w:eastAsia="宋体" w:cs="宋体"/>
          <w:sz w:val="30"/>
          <w:szCs w:val="30"/>
          <w:highlight w:val="none"/>
        </w:rPr>
      </w:pPr>
      <w:r>
        <w:rPr>
          <w:rFonts w:ascii="宋体" w:hAnsi="宋体" w:eastAsia="宋体" w:cs="宋体"/>
          <w:b/>
          <w:bCs/>
          <w:spacing w:val="-18"/>
          <w:sz w:val="30"/>
          <w:szCs w:val="30"/>
          <w:highlight w:val="none"/>
        </w:rPr>
        <w:t>三、项目负责人、管理及技术人员一览表</w:t>
      </w:r>
    </w:p>
    <w:p w14:paraId="1DF33542">
      <w:pPr>
        <w:keepNext w:val="0"/>
        <w:keepLines w:val="0"/>
        <w:pageBreakBefore w:val="0"/>
        <w:kinsoku w:val="0"/>
        <w:wordWrap/>
        <w:overflowPunct/>
        <w:topLinePunct w:val="0"/>
        <w:autoSpaceDE w:val="0"/>
        <w:autoSpaceDN w:val="0"/>
        <w:bidi w:val="0"/>
        <w:snapToGrid w:val="0"/>
        <w:spacing w:before="122"/>
        <w:textAlignment w:val="baseline"/>
        <w:outlineLvl w:val="9"/>
        <w:rPr>
          <w:highlight w:val="none"/>
        </w:rPr>
      </w:pPr>
    </w:p>
    <w:tbl>
      <w:tblPr>
        <w:tblStyle w:val="14"/>
        <w:tblW w:w="8521"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064"/>
        <w:gridCol w:w="679"/>
        <w:gridCol w:w="867"/>
        <w:gridCol w:w="714"/>
        <w:gridCol w:w="1216"/>
        <w:gridCol w:w="794"/>
        <w:gridCol w:w="882"/>
        <w:gridCol w:w="1417"/>
      </w:tblGrid>
      <w:tr w14:paraId="1E77F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88" w:type="dxa"/>
            <w:tcBorders>
              <w:top w:val="single" w:color="000000" w:sz="6" w:space="0"/>
              <w:left w:val="single" w:color="000000" w:sz="6" w:space="0"/>
            </w:tcBorders>
            <w:vAlign w:val="top"/>
          </w:tcPr>
          <w:p w14:paraId="58E969B9">
            <w:pPr>
              <w:pStyle w:val="15"/>
              <w:keepNext w:val="0"/>
              <w:keepLines w:val="0"/>
              <w:pageBreakBefore w:val="0"/>
              <w:kinsoku w:val="0"/>
              <w:wordWrap/>
              <w:overflowPunct/>
              <w:topLinePunct w:val="0"/>
              <w:autoSpaceDE w:val="0"/>
              <w:autoSpaceDN w:val="0"/>
              <w:bidi w:val="0"/>
              <w:snapToGrid w:val="0"/>
              <w:spacing w:before="197" w:line="222" w:lineRule="auto"/>
              <w:ind w:left="218"/>
              <w:textAlignment w:val="baseline"/>
              <w:outlineLvl w:val="9"/>
              <w:rPr>
                <w:highlight w:val="none"/>
              </w:rPr>
            </w:pPr>
            <w:r>
              <w:rPr>
                <w:b/>
                <w:bCs/>
                <w:spacing w:val="-7"/>
                <w:highlight w:val="none"/>
              </w:rPr>
              <w:t>序号</w:t>
            </w:r>
          </w:p>
        </w:tc>
        <w:tc>
          <w:tcPr>
            <w:tcW w:w="1064" w:type="dxa"/>
            <w:tcBorders>
              <w:top w:val="single" w:color="000000" w:sz="6" w:space="0"/>
            </w:tcBorders>
            <w:vAlign w:val="top"/>
          </w:tcPr>
          <w:p w14:paraId="46E24391">
            <w:pPr>
              <w:pStyle w:val="15"/>
              <w:keepNext w:val="0"/>
              <w:keepLines w:val="0"/>
              <w:pageBreakBefore w:val="0"/>
              <w:kinsoku w:val="0"/>
              <w:wordWrap/>
              <w:overflowPunct/>
              <w:topLinePunct w:val="0"/>
              <w:autoSpaceDE w:val="0"/>
              <w:autoSpaceDN w:val="0"/>
              <w:bidi w:val="0"/>
              <w:snapToGrid w:val="0"/>
              <w:spacing w:before="198" w:line="220" w:lineRule="auto"/>
              <w:ind w:left="310"/>
              <w:textAlignment w:val="baseline"/>
              <w:outlineLvl w:val="9"/>
              <w:rPr>
                <w:highlight w:val="none"/>
              </w:rPr>
            </w:pPr>
            <w:r>
              <w:rPr>
                <w:b/>
                <w:bCs/>
                <w:spacing w:val="-8"/>
                <w:highlight w:val="none"/>
              </w:rPr>
              <w:t>姓名</w:t>
            </w:r>
          </w:p>
        </w:tc>
        <w:tc>
          <w:tcPr>
            <w:tcW w:w="679" w:type="dxa"/>
            <w:tcBorders>
              <w:top w:val="single" w:color="000000" w:sz="6" w:space="0"/>
            </w:tcBorders>
            <w:vAlign w:val="top"/>
          </w:tcPr>
          <w:p w14:paraId="06D3ACB5">
            <w:pPr>
              <w:pStyle w:val="15"/>
              <w:keepNext w:val="0"/>
              <w:keepLines w:val="0"/>
              <w:pageBreakBefore w:val="0"/>
              <w:kinsoku w:val="0"/>
              <w:wordWrap/>
              <w:overflowPunct/>
              <w:topLinePunct w:val="0"/>
              <w:autoSpaceDE w:val="0"/>
              <w:autoSpaceDN w:val="0"/>
              <w:bidi w:val="0"/>
              <w:snapToGrid w:val="0"/>
              <w:spacing w:before="197" w:line="221" w:lineRule="auto"/>
              <w:ind w:left="117"/>
              <w:textAlignment w:val="baseline"/>
              <w:outlineLvl w:val="9"/>
              <w:rPr>
                <w:highlight w:val="none"/>
              </w:rPr>
            </w:pPr>
            <w:r>
              <w:rPr>
                <w:b/>
                <w:bCs/>
                <w:spacing w:val="-8"/>
                <w:highlight w:val="none"/>
              </w:rPr>
              <w:t>性别</w:t>
            </w:r>
          </w:p>
        </w:tc>
        <w:tc>
          <w:tcPr>
            <w:tcW w:w="867" w:type="dxa"/>
            <w:tcBorders>
              <w:top w:val="single" w:color="000000" w:sz="6" w:space="0"/>
            </w:tcBorders>
            <w:vAlign w:val="top"/>
          </w:tcPr>
          <w:p w14:paraId="7B000AC3">
            <w:pPr>
              <w:pStyle w:val="15"/>
              <w:keepNext w:val="0"/>
              <w:keepLines w:val="0"/>
              <w:pageBreakBefore w:val="0"/>
              <w:kinsoku w:val="0"/>
              <w:wordWrap/>
              <w:overflowPunct/>
              <w:topLinePunct w:val="0"/>
              <w:autoSpaceDE w:val="0"/>
              <w:autoSpaceDN w:val="0"/>
              <w:bidi w:val="0"/>
              <w:snapToGrid w:val="0"/>
              <w:spacing w:before="198" w:line="220" w:lineRule="auto"/>
              <w:ind w:left="215"/>
              <w:textAlignment w:val="baseline"/>
              <w:outlineLvl w:val="9"/>
              <w:rPr>
                <w:highlight w:val="none"/>
              </w:rPr>
            </w:pPr>
            <w:r>
              <w:rPr>
                <w:b/>
                <w:bCs/>
                <w:spacing w:val="-8"/>
                <w:highlight w:val="none"/>
              </w:rPr>
              <w:t>年龄</w:t>
            </w:r>
          </w:p>
        </w:tc>
        <w:tc>
          <w:tcPr>
            <w:tcW w:w="714" w:type="dxa"/>
            <w:tcBorders>
              <w:top w:val="single" w:color="000000" w:sz="6" w:space="0"/>
            </w:tcBorders>
            <w:vAlign w:val="top"/>
          </w:tcPr>
          <w:p w14:paraId="200214BE">
            <w:pPr>
              <w:pStyle w:val="15"/>
              <w:keepNext w:val="0"/>
              <w:keepLines w:val="0"/>
              <w:pageBreakBefore w:val="0"/>
              <w:kinsoku w:val="0"/>
              <w:wordWrap/>
              <w:overflowPunct/>
              <w:topLinePunct w:val="0"/>
              <w:autoSpaceDE w:val="0"/>
              <w:autoSpaceDN w:val="0"/>
              <w:bidi w:val="0"/>
              <w:snapToGrid w:val="0"/>
              <w:spacing w:before="197" w:line="222" w:lineRule="auto"/>
              <w:ind w:left="143"/>
              <w:textAlignment w:val="baseline"/>
              <w:outlineLvl w:val="9"/>
              <w:rPr>
                <w:highlight w:val="none"/>
              </w:rPr>
            </w:pPr>
            <w:r>
              <w:rPr>
                <w:b/>
                <w:bCs/>
                <w:spacing w:val="-10"/>
                <w:highlight w:val="none"/>
              </w:rPr>
              <w:t>学历</w:t>
            </w:r>
          </w:p>
        </w:tc>
        <w:tc>
          <w:tcPr>
            <w:tcW w:w="1216" w:type="dxa"/>
            <w:tcBorders>
              <w:top w:val="single" w:color="000000" w:sz="6" w:space="0"/>
            </w:tcBorders>
            <w:vAlign w:val="top"/>
          </w:tcPr>
          <w:p w14:paraId="65F7A2BB">
            <w:pPr>
              <w:pStyle w:val="15"/>
              <w:keepNext w:val="0"/>
              <w:keepLines w:val="0"/>
              <w:pageBreakBefore w:val="0"/>
              <w:kinsoku w:val="0"/>
              <w:wordWrap/>
              <w:overflowPunct/>
              <w:topLinePunct w:val="0"/>
              <w:autoSpaceDE w:val="0"/>
              <w:autoSpaceDN w:val="0"/>
              <w:bidi w:val="0"/>
              <w:snapToGrid w:val="0"/>
              <w:spacing w:before="42" w:line="223" w:lineRule="auto"/>
              <w:ind w:left="502" w:right="196" w:hanging="277"/>
              <w:textAlignment w:val="baseline"/>
              <w:outlineLvl w:val="9"/>
              <w:rPr>
                <w:highlight w:val="none"/>
              </w:rPr>
            </w:pPr>
            <w:r>
              <w:rPr>
                <w:b/>
                <w:bCs/>
                <w:spacing w:val="-16"/>
                <w:highlight w:val="none"/>
              </w:rPr>
              <w:t>职称/资</w:t>
            </w:r>
            <w:r>
              <w:rPr>
                <w:spacing w:val="1"/>
                <w:highlight w:val="none"/>
              </w:rPr>
              <w:t xml:space="preserve"> </w:t>
            </w:r>
            <w:r>
              <w:rPr>
                <w:b/>
                <w:bCs/>
                <w:spacing w:val="-3"/>
                <w:highlight w:val="none"/>
              </w:rPr>
              <w:t>格</w:t>
            </w:r>
          </w:p>
        </w:tc>
        <w:tc>
          <w:tcPr>
            <w:tcW w:w="794" w:type="dxa"/>
            <w:tcBorders>
              <w:top w:val="single" w:color="000000" w:sz="6" w:space="0"/>
            </w:tcBorders>
            <w:vAlign w:val="top"/>
          </w:tcPr>
          <w:p w14:paraId="76E68E5A">
            <w:pPr>
              <w:pStyle w:val="15"/>
              <w:keepNext w:val="0"/>
              <w:keepLines w:val="0"/>
              <w:pageBreakBefore w:val="0"/>
              <w:kinsoku w:val="0"/>
              <w:wordWrap/>
              <w:overflowPunct/>
              <w:topLinePunct w:val="0"/>
              <w:autoSpaceDE w:val="0"/>
              <w:autoSpaceDN w:val="0"/>
              <w:bidi w:val="0"/>
              <w:snapToGrid w:val="0"/>
              <w:spacing w:before="197" w:line="221" w:lineRule="auto"/>
              <w:ind w:left="182"/>
              <w:textAlignment w:val="baseline"/>
              <w:outlineLvl w:val="9"/>
              <w:rPr>
                <w:highlight w:val="none"/>
              </w:rPr>
            </w:pPr>
            <w:r>
              <w:rPr>
                <w:b/>
                <w:bCs/>
                <w:spacing w:val="-8"/>
                <w:highlight w:val="none"/>
              </w:rPr>
              <w:t>专业</w:t>
            </w:r>
          </w:p>
        </w:tc>
        <w:tc>
          <w:tcPr>
            <w:tcW w:w="882" w:type="dxa"/>
            <w:tcBorders>
              <w:top w:val="single" w:color="000000" w:sz="6" w:space="0"/>
            </w:tcBorders>
            <w:vAlign w:val="top"/>
          </w:tcPr>
          <w:p w14:paraId="57C41D54">
            <w:pPr>
              <w:pStyle w:val="15"/>
              <w:keepNext w:val="0"/>
              <w:keepLines w:val="0"/>
              <w:pageBreakBefore w:val="0"/>
              <w:kinsoku w:val="0"/>
              <w:wordWrap/>
              <w:overflowPunct/>
              <w:topLinePunct w:val="0"/>
              <w:autoSpaceDE w:val="0"/>
              <w:autoSpaceDN w:val="0"/>
              <w:bidi w:val="0"/>
              <w:snapToGrid w:val="0"/>
              <w:spacing w:before="42" w:line="223" w:lineRule="auto"/>
              <w:ind w:left="228" w:right="195"/>
              <w:textAlignment w:val="baseline"/>
              <w:outlineLvl w:val="9"/>
              <w:rPr>
                <w:highlight w:val="none"/>
              </w:rPr>
            </w:pPr>
            <w:r>
              <w:rPr>
                <w:b/>
                <w:bCs/>
                <w:spacing w:val="-17"/>
                <w:highlight w:val="none"/>
              </w:rPr>
              <w:t>经验</w:t>
            </w:r>
            <w:r>
              <w:rPr>
                <w:highlight w:val="none"/>
              </w:rPr>
              <w:t xml:space="preserve"> </w:t>
            </w:r>
            <w:r>
              <w:rPr>
                <w:b/>
                <w:bCs/>
                <w:spacing w:val="-17"/>
                <w:highlight w:val="none"/>
              </w:rPr>
              <w:t>年限</w:t>
            </w:r>
          </w:p>
        </w:tc>
        <w:tc>
          <w:tcPr>
            <w:tcW w:w="1417" w:type="dxa"/>
            <w:tcBorders>
              <w:top w:val="single" w:color="000000" w:sz="6" w:space="0"/>
              <w:right w:val="single" w:color="000000" w:sz="6" w:space="0"/>
            </w:tcBorders>
            <w:vAlign w:val="top"/>
          </w:tcPr>
          <w:p w14:paraId="6C367988">
            <w:pPr>
              <w:pStyle w:val="15"/>
              <w:keepNext w:val="0"/>
              <w:keepLines w:val="0"/>
              <w:pageBreakBefore w:val="0"/>
              <w:kinsoku w:val="0"/>
              <w:wordWrap/>
              <w:overflowPunct/>
              <w:topLinePunct w:val="0"/>
              <w:autoSpaceDE w:val="0"/>
              <w:autoSpaceDN w:val="0"/>
              <w:bidi w:val="0"/>
              <w:snapToGrid w:val="0"/>
              <w:spacing w:before="42" w:line="223" w:lineRule="auto"/>
              <w:ind w:left="270" w:right="124" w:hanging="114"/>
              <w:textAlignment w:val="baseline"/>
              <w:outlineLvl w:val="9"/>
              <w:rPr>
                <w:highlight w:val="none"/>
              </w:rPr>
            </w:pPr>
            <w:r>
              <w:rPr>
                <w:b/>
                <w:bCs/>
                <w:spacing w:val="-18"/>
                <w:highlight w:val="none"/>
              </w:rPr>
              <w:t>在本项目中</w:t>
            </w:r>
            <w:r>
              <w:rPr>
                <w:spacing w:val="3"/>
                <w:highlight w:val="none"/>
              </w:rPr>
              <w:t xml:space="preserve"> </w:t>
            </w:r>
            <w:r>
              <w:rPr>
                <w:b/>
                <w:bCs/>
                <w:spacing w:val="-13"/>
                <w:highlight w:val="none"/>
              </w:rPr>
              <w:t>担任职务</w:t>
            </w:r>
          </w:p>
        </w:tc>
      </w:tr>
      <w:tr w14:paraId="3F87D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8" w:type="dxa"/>
            <w:tcBorders>
              <w:left w:val="single" w:color="000000" w:sz="6" w:space="0"/>
            </w:tcBorders>
            <w:vAlign w:val="top"/>
          </w:tcPr>
          <w:p w14:paraId="0B8F036D">
            <w:pPr>
              <w:pStyle w:val="15"/>
              <w:keepNext w:val="0"/>
              <w:keepLines w:val="0"/>
              <w:pageBreakBefore w:val="0"/>
              <w:kinsoku w:val="0"/>
              <w:wordWrap/>
              <w:overflowPunct/>
              <w:topLinePunct w:val="0"/>
              <w:autoSpaceDE w:val="0"/>
              <w:autoSpaceDN w:val="0"/>
              <w:bidi w:val="0"/>
              <w:snapToGrid w:val="0"/>
              <w:spacing w:before="164" w:line="184" w:lineRule="auto"/>
              <w:ind w:left="405"/>
              <w:textAlignment w:val="baseline"/>
              <w:outlineLvl w:val="9"/>
              <w:rPr>
                <w:highlight w:val="none"/>
              </w:rPr>
            </w:pPr>
            <w:r>
              <w:rPr>
                <w:highlight w:val="none"/>
              </w:rPr>
              <w:t>1</w:t>
            </w:r>
          </w:p>
        </w:tc>
        <w:tc>
          <w:tcPr>
            <w:tcW w:w="1064" w:type="dxa"/>
            <w:vAlign w:val="top"/>
          </w:tcPr>
          <w:p w14:paraId="6025173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0E069D2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04BA0B6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33E5843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1036F1D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496FD20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35D8CA7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35F38A2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0CAC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88" w:type="dxa"/>
            <w:tcBorders>
              <w:left w:val="single" w:color="000000" w:sz="6" w:space="0"/>
            </w:tcBorders>
            <w:vAlign w:val="top"/>
          </w:tcPr>
          <w:p w14:paraId="349426F5">
            <w:pPr>
              <w:pStyle w:val="15"/>
              <w:keepNext w:val="0"/>
              <w:keepLines w:val="0"/>
              <w:pageBreakBefore w:val="0"/>
              <w:kinsoku w:val="0"/>
              <w:wordWrap/>
              <w:overflowPunct/>
              <w:topLinePunct w:val="0"/>
              <w:autoSpaceDE w:val="0"/>
              <w:autoSpaceDN w:val="0"/>
              <w:bidi w:val="0"/>
              <w:snapToGrid w:val="0"/>
              <w:spacing w:before="197" w:line="183" w:lineRule="auto"/>
              <w:ind w:left="390"/>
              <w:textAlignment w:val="baseline"/>
              <w:outlineLvl w:val="9"/>
              <w:rPr>
                <w:highlight w:val="none"/>
              </w:rPr>
            </w:pPr>
            <w:r>
              <w:rPr>
                <w:highlight w:val="none"/>
              </w:rPr>
              <w:t>2</w:t>
            </w:r>
          </w:p>
        </w:tc>
        <w:tc>
          <w:tcPr>
            <w:tcW w:w="1064" w:type="dxa"/>
            <w:vAlign w:val="top"/>
          </w:tcPr>
          <w:p w14:paraId="14A78BB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604E8ED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4F1070F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6F24443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44EF5D9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7525138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2A461A3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70F6507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37D3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8" w:type="dxa"/>
            <w:tcBorders>
              <w:left w:val="single" w:color="000000" w:sz="6" w:space="0"/>
            </w:tcBorders>
            <w:vAlign w:val="top"/>
          </w:tcPr>
          <w:p w14:paraId="001D36C3">
            <w:pPr>
              <w:pStyle w:val="15"/>
              <w:keepNext w:val="0"/>
              <w:keepLines w:val="0"/>
              <w:pageBreakBefore w:val="0"/>
              <w:kinsoku w:val="0"/>
              <w:wordWrap/>
              <w:overflowPunct/>
              <w:topLinePunct w:val="0"/>
              <w:autoSpaceDE w:val="0"/>
              <w:autoSpaceDN w:val="0"/>
              <w:bidi w:val="0"/>
              <w:snapToGrid w:val="0"/>
              <w:spacing w:before="196" w:line="183" w:lineRule="auto"/>
              <w:ind w:left="392"/>
              <w:textAlignment w:val="baseline"/>
              <w:outlineLvl w:val="9"/>
              <w:rPr>
                <w:highlight w:val="none"/>
              </w:rPr>
            </w:pPr>
            <w:r>
              <w:rPr>
                <w:highlight w:val="none"/>
              </w:rPr>
              <w:t>3</w:t>
            </w:r>
          </w:p>
        </w:tc>
        <w:tc>
          <w:tcPr>
            <w:tcW w:w="1064" w:type="dxa"/>
            <w:vAlign w:val="top"/>
          </w:tcPr>
          <w:p w14:paraId="02620A4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7708169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2CEB85B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5808144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55902C8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6EC25CD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5DE3DB1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77D72D2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45F5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8" w:type="dxa"/>
            <w:tcBorders>
              <w:left w:val="single" w:color="000000" w:sz="6" w:space="0"/>
            </w:tcBorders>
            <w:vAlign w:val="top"/>
          </w:tcPr>
          <w:p w14:paraId="2968CFCD">
            <w:pPr>
              <w:pStyle w:val="15"/>
              <w:keepNext w:val="0"/>
              <w:keepLines w:val="0"/>
              <w:pageBreakBefore w:val="0"/>
              <w:kinsoku w:val="0"/>
              <w:wordWrap/>
              <w:overflowPunct/>
              <w:topLinePunct w:val="0"/>
              <w:autoSpaceDE w:val="0"/>
              <w:autoSpaceDN w:val="0"/>
              <w:bidi w:val="0"/>
              <w:snapToGrid w:val="0"/>
              <w:spacing w:before="201" w:line="183" w:lineRule="auto"/>
              <w:ind w:left="444"/>
              <w:textAlignment w:val="baseline"/>
              <w:outlineLvl w:val="9"/>
              <w:rPr>
                <w:highlight w:val="none"/>
              </w:rPr>
            </w:pPr>
            <w:r>
              <w:rPr>
                <w:highlight w:val="none"/>
              </w:rPr>
              <w:t>4</w:t>
            </w:r>
          </w:p>
        </w:tc>
        <w:tc>
          <w:tcPr>
            <w:tcW w:w="1064" w:type="dxa"/>
            <w:vAlign w:val="top"/>
          </w:tcPr>
          <w:p w14:paraId="12EF20F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3F920C5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50C3704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797E66F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328FE07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3D6D935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2DA1C21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7EA0875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11B3E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8" w:type="dxa"/>
            <w:tcBorders>
              <w:left w:val="single" w:color="000000" w:sz="6" w:space="0"/>
            </w:tcBorders>
            <w:vAlign w:val="top"/>
          </w:tcPr>
          <w:p w14:paraId="7987F87A">
            <w:pPr>
              <w:pStyle w:val="15"/>
              <w:keepNext w:val="0"/>
              <w:keepLines w:val="0"/>
              <w:pageBreakBefore w:val="0"/>
              <w:kinsoku w:val="0"/>
              <w:wordWrap/>
              <w:overflowPunct/>
              <w:topLinePunct w:val="0"/>
              <w:autoSpaceDE w:val="0"/>
              <w:autoSpaceDN w:val="0"/>
              <w:bidi w:val="0"/>
              <w:snapToGrid w:val="0"/>
              <w:spacing w:before="204" w:line="182" w:lineRule="auto"/>
              <w:ind w:left="392"/>
              <w:textAlignment w:val="baseline"/>
              <w:outlineLvl w:val="9"/>
              <w:rPr>
                <w:highlight w:val="none"/>
              </w:rPr>
            </w:pPr>
            <w:r>
              <w:rPr>
                <w:highlight w:val="none"/>
              </w:rPr>
              <w:t>5</w:t>
            </w:r>
          </w:p>
        </w:tc>
        <w:tc>
          <w:tcPr>
            <w:tcW w:w="1064" w:type="dxa"/>
            <w:vAlign w:val="top"/>
          </w:tcPr>
          <w:p w14:paraId="35B2CF1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4669995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4C51060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490AB26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21BA063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4EE3751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6480E84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3A3CDC7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33209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8" w:type="dxa"/>
            <w:tcBorders>
              <w:left w:val="single" w:color="000000" w:sz="6" w:space="0"/>
            </w:tcBorders>
            <w:vAlign w:val="top"/>
          </w:tcPr>
          <w:p w14:paraId="68FAFDDA">
            <w:pPr>
              <w:pStyle w:val="15"/>
              <w:keepNext w:val="0"/>
              <w:keepLines w:val="0"/>
              <w:pageBreakBefore w:val="0"/>
              <w:kinsoku w:val="0"/>
              <w:wordWrap/>
              <w:overflowPunct/>
              <w:topLinePunct w:val="0"/>
              <w:autoSpaceDE w:val="0"/>
              <w:autoSpaceDN w:val="0"/>
              <w:bidi w:val="0"/>
              <w:snapToGrid w:val="0"/>
              <w:spacing w:before="205" w:line="183" w:lineRule="auto"/>
              <w:ind w:left="389"/>
              <w:textAlignment w:val="baseline"/>
              <w:outlineLvl w:val="9"/>
              <w:rPr>
                <w:highlight w:val="none"/>
              </w:rPr>
            </w:pPr>
            <w:r>
              <w:rPr>
                <w:highlight w:val="none"/>
              </w:rPr>
              <w:t>6</w:t>
            </w:r>
          </w:p>
        </w:tc>
        <w:tc>
          <w:tcPr>
            <w:tcW w:w="1064" w:type="dxa"/>
            <w:vAlign w:val="top"/>
          </w:tcPr>
          <w:p w14:paraId="32EE177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66F35BC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13DB34F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1766DDE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6CF932E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079B47C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160D319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0424EAE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69E8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8" w:type="dxa"/>
            <w:tcBorders>
              <w:left w:val="single" w:color="000000" w:sz="6" w:space="0"/>
            </w:tcBorders>
            <w:vAlign w:val="top"/>
          </w:tcPr>
          <w:p w14:paraId="0006BF7B">
            <w:pPr>
              <w:pStyle w:val="15"/>
              <w:keepNext w:val="0"/>
              <w:keepLines w:val="0"/>
              <w:pageBreakBefore w:val="0"/>
              <w:kinsoku w:val="0"/>
              <w:wordWrap/>
              <w:overflowPunct/>
              <w:topLinePunct w:val="0"/>
              <w:autoSpaceDE w:val="0"/>
              <w:autoSpaceDN w:val="0"/>
              <w:bidi w:val="0"/>
              <w:snapToGrid w:val="0"/>
              <w:spacing w:before="168" w:line="379" w:lineRule="exact"/>
              <w:ind w:left="347"/>
              <w:textAlignment w:val="baseline"/>
              <w:outlineLvl w:val="9"/>
              <w:rPr>
                <w:highlight w:val="none"/>
              </w:rPr>
            </w:pPr>
            <w:r>
              <w:rPr>
                <w:position w:val="3"/>
                <w:highlight w:val="none"/>
              </w:rPr>
              <w:t>…</w:t>
            </w:r>
          </w:p>
        </w:tc>
        <w:tc>
          <w:tcPr>
            <w:tcW w:w="1064" w:type="dxa"/>
            <w:vAlign w:val="top"/>
          </w:tcPr>
          <w:p w14:paraId="6AB36D8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5436C78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59B2B66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3024434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03F46AE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2E65DCA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764ABE1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3393D41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B0C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8" w:type="dxa"/>
            <w:tcBorders>
              <w:left w:val="single" w:color="000000" w:sz="6" w:space="0"/>
            </w:tcBorders>
            <w:vAlign w:val="top"/>
          </w:tcPr>
          <w:p w14:paraId="1CE6669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16A1388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3B26628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5799B17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0E7E543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5E86B46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594AD7D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0EC2300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7A3D691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3F280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8" w:type="dxa"/>
            <w:tcBorders>
              <w:left w:val="single" w:color="000000" w:sz="6" w:space="0"/>
            </w:tcBorders>
            <w:vAlign w:val="top"/>
          </w:tcPr>
          <w:p w14:paraId="65E0535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1279AE6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3419C03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29964C2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3D2FA8A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2045BCC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4C81171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5B1984D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639187A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7C622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8" w:type="dxa"/>
            <w:tcBorders>
              <w:left w:val="single" w:color="000000" w:sz="6" w:space="0"/>
            </w:tcBorders>
            <w:vAlign w:val="top"/>
          </w:tcPr>
          <w:p w14:paraId="132BA9C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071B2D4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vAlign w:val="top"/>
          </w:tcPr>
          <w:p w14:paraId="02199BE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vAlign w:val="top"/>
          </w:tcPr>
          <w:p w14:paraId="564361A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vAlign w:val="top"/>
          </w:tcPr>
          <w:p w14:paraId="0BB6D19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vAlign w:val="top"/>
          </w:tcPr>
          <w:p w14:paraId="32821CB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vAlign w:val="top"/>
          </w:tcPr>
          <w:p w14:paraId="5266038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vAlign w:val="top"/>
          </w:tcPr>
          <w:p w14:paraId="67840C8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right w:val="single" w:color="000000" w:sz="6" w:space="0"/>
            </w:tcBorders>
            <w:vAlign w:val="top"/>
          </w:tcPr>
          <w:p w14:paraId="29E8ADD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1DE09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8" w:type="dxa"/>
            <w:tcBorders>
              <w:left w:val="single" w:color="000000" w:sz="6" w:space="0"/>
              <w:bottom w:val="single" w:color="000000" w:sz="6" w:space="0"/>
            </w:tcBorders>
            <w:vAlign w:val="top"/>
          </w:tcPr>
          <w:p w14:paraId="6FBFC34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tcBorders>
              <w:bottom w:val="single" w:color="000000" w:sz="6" w:space="0"/>
            </w:tcBorders>
            <w:vAlign w:val="top"/>
          </w:tcPr>
          <w:p w14:paraId="71B8565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679" w:type="dxa"/>
            <w:tcBorders>
              <w:bottom w:val="single" w:color="000000" w:sz="6" w:space="0"/>
            </w:tcBorders>
            <w:vAlign w:val="top"/>
          </w:tcPr>
          <w:p w14:paraId="6B18DD7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67" w:type="dxa"/>
            <w:tcBorders>
              <w:bottom w:val="single" w:color="000000" w:sz="6" w:space="0"/>
            </w:tcBorders>
            <w:vAlign w:val="top"/>
          </w:tcPr>
          <w:p w14:paraId="29FE025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14" w:type="dxa"/>
            <w:tcBorders>
              <w:bottom w:val="single" w:color="000000" w:sz="6" w:space="0"/>
            </w:tcBorders>
            <w:vAlign w:val="top"/>
          </w:tcPr>
          <w:p w14:paraId="785CB02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16" w:type="dxa"/>
            <w:tcBorders>
              <w:bottom w:val="single" w:color="000000" w:sz="6" w:space="0"/>
            </w:tcBorders>
            <w:vAlign w:val="top"/>
          </w:tcPr>
          <w:p w14:paraId="34A9FCA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94" w:type="dxa"/>
            <w:tcBorders>
              <w:bottom w:val="single" w:color="000000" w:sz="6" w:space="0"/>
            </w:tcBorders>
            <w:vAlign w:val="top"/>
          </w:tcPr>
          <w:p w14:paraId="5F4C86A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82" w:type="dxa"/>
            <w:tcBorders>
              <w:bottom w:val="single" w:color="000000" w:sz="6" w:space="0"/>
            </w:tcBorders>
            <w:vAlign w:val="top"/>
          </w:tcPr>
          <w:p w14:paraId="66B3878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417" w:type="dxa"/>
            <w:tcBorders>
              <w:bottom w:val="single" w:color="000000" w:sz="6" w:space="0"/>
              <w:right w:val="single" w:color="000000" w:sz="6" w:space="0"/>
            </w:tcBorders>
            <w:vAlign w:val="top"/>
          </w:tcPr>
          <w:p w14:paraId="2CDAD64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bl>
    <w:p w14:paraId="007E44D0">
      <w:pPr>
        <w:keepNext w:val="0"/>
        <w:keepLines w:val="0"/>
        <w:pageBreakBefore w:val="0"/>
        <w:kinsoku w:val="0"/>
        <w:wordWrap/>
        <w:overflowPunct/>
        <w:topLinePunct w:val="0"/>
        <w:autoSpaceDE w:val="0"/>
        <w:autoSpaceDN w:val="0"/>
        <w:bidi w:val="0"/>
        <w:snapToGrid w:val="0"/>
        <w:spacing w:before="117" w:line="224" w:lineRule="auto"/>
        <w:ind w:left="869"/>
        <w:textAlignment w:val="baseline"/>
        <w:outlineLvl w:val="9"/>
        <w:rPr>
          <w:rFonts w:ascii="宋体" w:hAnsi="宋体" w:eastAsia="宋体" w:cs="宋体"/>
          <w:sz w:val="24"/>
          <w:szCs w:val="24"/>
          <w:highlight w:val="none"/>
        </w:rPr>
      </w:pPr>
      <w:r>
        <w:rPr>
          <w:rFonts w:ascii="宋体" w:hAnsi="宋体" w:eastAsia="宋体" w:cs="宋体"/>
          <w:spacing w:val="-5"/>
          <w:sz w:val="24"/>
          <w:szCs w:val="24"/>
          <w:highlight w:val="none"/>
        </w:rPr>
        <w:t>注：</w:t>
      </w:r>
    </w:p>
    <w:p w14:paraId="286AF9EA">
      <w:pPr>
        <w:keepNext w:val="0"/>
        <w:keepLines w:val="0"/>
        <w:pageBreakBefore w:val="0"/>
        <w:kinsoku w:val="0"/>
        <w:wordWrap/>
        <w:overflowPunct/>
        <w:topLinePunct w:val="0"/>
        <w:autoSpaceDE w:val="0"/>
        <w:autoSpaceDN w:val="0"/>
        <w:bidi w:val="0"/>
        <w:snapToGrid w:val="0"/>
        <w:spacing w:before="177" w:line="219" w:lineRule="auto"/>
        <w:ind w:left="887"/>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1.上表列出的人员，需附其资格证书的扫描件。</w:t>
      </w:r>
    </w:p>
    <w:p w14:paraId="5AD7E1D4">
      <w:pPr>
        <w:keepNext w:val="0"/>
        <w:keepLines w:val="0"/>
        <w:pageBreakBefore w:val="0"/>
        <w:kinsoku w:val="0"/>
        <w:wordWrap/>
        <w:overflowPunct/>
        <w:topLinePunct w:val="0"/>
        <w:autoSpaceDE w:val="0"/>
        <w:autoSpaceDN w:val="0"/>
        <w:bidi w:val="0"/>
        <w:snapToGrid w:val="0"/>
        <w:spacing w:before="183" w:line="219" w:lineRule="auto"/>
        <w:ind w:left="872"/>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2.征集文件中要求提供上述人员在本单位服务的证明或其他材料的，应按要求在</w:t>
      </w:r>
    </w:p>
    <w:p w14:paraId="51156370">
      <w:pPr>
        <w:keepNext w:val="0"/>
        <w:keepLines w:val="0"/>
        <w:pageBreakBefore w:val="0"/>
        <w:kinsoku w:val="0"/>
        <w:wordWrap/>
        <w:overflowPunct/>
        <w:topLinePunct w:val="0"/>
        <w:autoSpaceDE w:val="0"/>
        <w:autoSpaceDN w:val="0"/>
        <w:bidi w:val="0"/>
        <w:snapToGrid w:val="0"/>
        <w:spacing w:before="183" w:line="219" w:lineRule="auto"/>
        <w:ind w:left="424"/>
        <w:textAlignment w:val="baseline"/>
        <w:outlineLvl w:val="9"/>
        <w:rPr>
          <w:rFonts w:ascii="宋体" w:hAnsi="宋体" w:eastAsia="宋体" w:cs="宋体"/>
          <w:sz w:val="24"/>
          <w:szCs w:val="24"/>
          <w:highlight w:val="none"/>
        </w:rPr>
      </w:pPr>
      <w:r>
        <w:rPr>
          <w:rFonts w:ascii="宋体" w:hAnsi="宋体" w:eastAsia="宋体" w:cs="宋体"/>
          <w:spacing w:val="-13"/>
          <w:sz w:val="24"/>
          <w:szCs w:val="24"/>
          <w:highlight w:val="none"/>
        </w:rPr>
        <w:t>本表后提供。</w:t>
      </w:r>
    </w:p>
    <w:p w14:paraId="44B043AC">
      <w:pPr>
        <w:keepNext w:val="0"/>
        <w:keepLines w:val="0"/>
        <w:pageBreakBefore w:val="0"/>
        <w:kinsoku w:val="0"/>
        <w:wordWrap/>
        <w:overflowPunct/>
        <w:topLinePunct w:val="0"/>
        <w:autoSpaceDE w:val="0"/>
        <w:autoSpaceDN w:val="0"/>
        <w:bidi w:val="0"/>
        <w:snapToGrid w:val="0"/>
        <w:spacing w:line="219" w:lineRule="auto"/>
        <w:textAlignment w:val="baseline"/>
        <w:outlineLvl w:val="9"/>
        <w:rPr>
          <w:rFonts w:ascii="宋体" w:hAnsi="宋体" w:eastAsia="宋体" w:cs="宋体"/>
          <w:sz w:val="24"/>
          <w:szCs w:val="24"/>
          <w:highlight w:val="none"/>
        </w:rPr>
        <w:sectPr>
          <w:footerReference r:id="rId32" w:type="default"/>
          <w:pgSz w:w="11907" w:h="16840"/>
          <w:pgMar w:top="1440" w:right="1080" w:bottom="1440" w:left="1080" w:header="881" w:footer="1058" w:gutter="0"/>
          <w:pgNumType w:fmt="decimal"/>
          <w:cols w:space="720" w:num="1"/>
        </w:sectPr>
      </w:pPr>
    </w:p>
    <w:p w14:paraId="5A77C7C7">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7F199F9C">
      <w:pPr>
        <w:pStyle w:val="4"/>
        <w:keepNext w:val="0"/>
        <w:keepLines w:val="0"/>
        <w:pageBreakBefore w:val="0"/>
        <w:kinsoku w:val="0"/>
        <w:wordWrap/>
        <w:overflowPunct/>
        <w:topLinePunct w:val="0"/>
        <w:autoSpaceDE w:val="0"/>
        <w:autoSpaceDN w:val="0"/>
        <w:bidi w:val="0"/>
        <w:snapToGrid w:val="0"/>
        <w:spacing w:line="324" w:lineRule="auto"/>
        <w:textAlignment w:val="baseline"/>
        <w:outlineLvl w:val="9"/>
        <w:rPr>
          <w:highlight w:val="none"/>
        </w:rPr>
      </w:pPr>
    </w:p>
    <w:p w14:paraId="315E5FCD">
      <w:pPr>
        <w:keepNext w:val="0"/>
        <w:keepLines w:val="0"/>
        <w:pageBreakBefore w:val="0"/>
        <w:kinsoku w:val="0"/>
        <w:wordWrap/>
        <w:overflowPunct/>
        <w:topLinePunct w:val="0"/>
        <w:autoSpaceDE w:val="0"/>
        <w:autoSpaceDN w:val="0"/>
        <w:bidi w:val="0"/>
        <w:snapToGrid w:val="0"/>
        <w:spacing w:before="98" w:line="220" w:lineRule="auto"/>
        <w:ind w:left="3043" w:leftChars="0"/>
        <w:textAlignment w:val="baseline"/>
        <w:outlineLvl w:val="1"/>
        <w:rPr>
          <w:rFonts w:ascii="宋体" w:hAnsi="宋体" w:eastAsia="宋体" w:cs="宋体"/>
          <w:sz w:val="30"/>
          <w:szCs w:val="30"/>
          <w:highlight w:val="none"/>
        </w:rPr>
      </w:pPr>
      <w:r>
        <w:rPr>
          <w:rFonts w:ascii="宋体" w:hAnsi="宋体" w:eastAsia="宋体" w:cs="宋体"/>
          <w:b/>
          <w:bCs/>
          <w:spacing w:val="-20"/>
          <w:sz w:val="30"/>
          <w:szCs w:val="30"/>
          <w:highlight w:val="none"/>
        </w:rPr>
        <w:t>四、类似项目业绩一览表</w:t>
      </w:r>
    </w:p>
    <w:p w14:paraId="3E50BBBB">
      <w:pPr>
        <w:pStyle w:val="4"/>
        <w:keepNext w:val="0"/>
        <w:keepLines w:val="0"/>
        <w:pageBreakBefore w:val="0"/>
        <w:kinsoku w:val="0"/>
        <w:wordWrap/>
        <w:overflowPunct/>
        <w:topLinePunct w:val="0"/>
        <w:autoSpaceDE w:val="0"/>
        <w:autoSpaceDN w:val="0"/>
        <w:bidi w:val="0"/>
        <w:snapToGrid w:val="0"/>
        <w:spacing w:line="322" w:lineRule="auto"/>
        <w:textAlignment w:val="baseline"/>
        <w:outlineLvl w:val="9"/>
        <w:rPr>
          <w:highlight w:val="none"/>
        </w:rPr>
      </w:pPr>
    </w:p>
    <w:p w14:paraId="4740B794">
      <w:pPr>
        <w:keepNext w:val="0"/>
        <w:keepLines w:val="0"/>
        <w:pageBreakBefore w:val="0"/>
        <w:kinsoku w:val="0"/>
        <w:wordWrap/>
        <w:overflowPunct/>
        <w:topLinePunct w:val="0"/>
        <w:autoSpaceDE w:val="0"/>
        <w:autoSpaceDN w:val="0"/>
        <w:bidi w:val="0"/>
        <w:snapToGrid w:val="0"/>
        <w:spacing w:before="78"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7BDF9F49">
      <w:pPr>
        <w:keepNext w:val="0"/>
        <w:keepLines w:val="0"/>
        <w:pageBreakBefore w:val="0"/>
        <w:kinsoku w:val="0"/>
        <w:wordWrap/>
        <w:overflowPunct/>
        <w:topLinePunct w:val="0"/>
        <w:autoSpaceDE w:val="0"/>
        <w:autoSpaceDN w:val="0"/>
        <w:bidi w:val="0"/>
        <w:snapToGrid w:val="0"/>
        <w:spacing w:line="145" w:lineRule="exact"/>
        <w:textAlignment w:val="baseline"/>
        <w:outlineLvl w:val="9"/>
        <w:rPr>
          <w:highlight w:val="none"/>
        </w:rPr>
      </w:pPr>
    </w:p>
    <w:tbl>
      <w:tblPr>
        <w:tblStyle w:val="14"/>
        <w:tblW w:w="8521"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181"/>
        <w:gridCol w:w="1791"/>
        <w:gridCol w:w="772"/>
        <w:gridCol w:w="1204"/>
        <w:gridCol w:w="1924"/>
        <w:gridCol w:w="897"/>
      </w:tblGrid>
      <w:tr w14:paraId="549B4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52" w:type="dxa"/>
            <w:tcBorders>
              <w:top w:val="single" w:color="000000" w:sz="6" w:space="0"/>
              <w:left w:val="single" w:color="000000" w:sz="6" w:space="0"/>
            </w:tcBorders>
            <w:vAlign w:val="top"/>
          </w:tcPr>
          <w:p w14:paraId="10AE65B8">
            <w:pPr>
              <w:pStyle w:val="15"/>
              <w:keepNext w:val="0"/>
              <w:keepLines w:val="0"/>
              <w:pageBreakBefore w:val="0"/>
              <w:kinsoku w:val="0"/>
              <w:wordWrap/>
              <w:overflowPunct/>
              <w:topLinePunct w:val="0"/>
              <w:autoSpaceDE w:val="0"/>
              <w:autoSpaceDN w:val="0"/>
              <w:bidi w:val="0"/>
              <w:snapToGrid w:val="0"/>
              <w:spacing w:before="201" w:line="222" w:lineRule="auto"/>
              <w:ind w:left="151"/>
              <w:textAlignment w:val="baseline"/>
              <w:outlineLvl w:val="9"/>
              <w:rPr>
                <w:highlight w:val="none"/>
              </w:rPr>
            </w:pPr>
            <w:r>
              <w:rPr>
                <w:b/>
                <w:bCs/>
                <w:spacing w:val="-7"/>
                <w:highlight w:val="none"/>
              </w:rPr>
              <w:t>序号</w:t>
            </w:r>
          </w:p>
        </w:tc>
        <w:tc>
          <w:tcPr>
            <w:tcW w:w="1181" w:type="dxa"/>
            <w:tcBorders>
              <w:top w:val="single" w:color="000000" w:sz="6" w:space="0"/>
            </w:tcBorders>
            <w:vAlign w:val="top"/>
          </w:tcPr>
          <w:p w14:paraId="07C653BF">
            <w:pPr>
              <w:pStyle w:val="15"/>
              <w:keepNext w:val="0"/>
              <w:keepLines w:val="0"/>
              <w:pageBreakBefore w:val="0"/>
              <w:kinsoku w:val="0"/>
              <w:wordWrap/>
              <w:overflowPunct/>
              <w:topLinePunct w:val="0"/>
              <w:autoSpaceDE w:val="0"/>
              <w:autoSpaceDN w:val="0"/>
              <w:bidi w:val="0"/>
              <w:snapToGrid w:val="0"/>
              <w:spacing w:before="201" w:line="221" w:lineRule="auto"/>
              <w:ind w:left="148"/>
              <w:textAlignment w:val="baseline"/>
              <w:outlineLvl w:val="9"/>
              <w:rPr>
                <w:highlight w:val="none"/>
              </w:rPr>
            </w:pPr>
            <w:r>
              <w:rPr>
                <w:b/>
                <w:bCs/>
                <w:spacing w:val="-14"/>
                <w:highlight w:val="none"/>
              </w:rPr>
              <w:t>项目单位</w:t>
            </w:r>
          </w:p>
        </w:tc>
        <w:tc>
          <w:tcPr>
            <w:tcW w:w="1791" w:type="dxa"/>
            <w:tcBorders>
              <w:top w:val="single" w:color="000000" w:sz="6" w:space="0"/>
            </w:tcBorders>
            <w:vAlign w:val="top"/>
          </w:tcPr>
          <w:p w14:paraId="2D517248">
            <w:pPr>
              <w:pStyle w:val="15"/>
              <w:keepNext w:val="0"/>
              <w:keepLines w:val="0"/>
              <w:pageBreakBefore w:val="0"/>
              <w:kinsoku w:val="0"/>
              <w:wordWrap/>
              <w:overflowPunct/>
              <w:topLinePunct w:val="0"/>
              <w:autoSpaceDE w:val="0"/>
              <w:autoSpaceDN w:val="0"/>
              <w:bidi w:val="0"/>
              <w:snapToGrid w:val="0"/>
              <w:spacing w:before="201" w:line="221" w:lineRule="auto"/>
              <w:ind w:left="455"/>
              <w:textAlignment w:val="baseline"/>
              <w:outlineLvl w:val="9"/>
              <w:rPr>
                <w:highlight w:val="none"/>
              </w:rPr>
            </w:pPr>
            <w:r>
              <w:rPr>
                <w:b/>
                <w:bCs/>
                <w:spacing w:val="-14"/>
                <w:highlight w:val="none"/>
              </w:rPr>
              <w:t>项目名称</w:t>
            </w:r>
          </w:p>
        </w:tc>
        <w:tc>
          <w:tcPr>
            <w:tcW w:w="772" w:type="dxa"/>
            <w:tcBorders>
              <w:top w:val="single" w:color="000000" w:sz="6" w:space="0"/>
            </w:tcBorders>
            <w:vAlign w:val="top"/>
          </w:tcPr>
          <w:p w14:paraId="1709355B">
            <w:pPr>
              <w:pStyle w:val="15"/>
              <w:keepNext w:val="0"/>
              <w:keepLines w:val="0"/>
              <w:pageBreakBefore w:val="0"/>
              <w:kinsoku w:val="0"/>
              <w:wordWrap/>
              <w:overflowPunct/>
              <w:topLinePunct w:val="0"/>
              <w:autoSpaceDE w:val="0"/>
              <w:autoSpaceDN w:val="0"/>
              <w:bidi w:val="0"/>
              <w:snapToGrid w:val="0"/>
              <w:spacing w:before="45" w:line="225" w:lineRule="auto"/>
              <w:ind w:left="169" w:right="145" w:hanging="1"/>
              <w:textAlignment w:val="baseline"/>
              <w:outlineLvl w:val="9"/>
              <w:rPr>
                <w:highlight w:val="none"/>
              </w:rPr>
            </w:pPr>
            <w:r>
              <w:rPr>
                <w:b/>
                <w:bCs/>
                <w:spacing w:val="-17"/>
                <w:highlight w:val="none"/>
              </w:rPr>
              <w:t>合同</w:t>
            </w:r>
            <w:r>
              <w:rPr>
                <w:highlight w:val="none"/>
              </w:rPr>
              <w:t xml:space="preserve"> </w:t>
            </w:r>
            <w:r>
              <w:rPr>
                <w:b/>
                <w:bCs/>
                <w:spacing w:val="-18"/>
                <w:highlight w:val="none"/>
              </w:rPr>
              <w:t>总价</w:t>
            </w:r>
          </w:p>
        </w:tc>
        <w:tc>
          <w:tcPr>
            <w:tcW w:w="1204" w:type="dxa"/>
            <w:tcBorders>
              <w:top w:val="single" w:color="000000" w:sz="6" w:space="0"/>
            </w:tcBorders>
            <w:vAlign w:val="top"/>
          </w:tcPr>
          <w:p w14:paraId="2E0F0013">
            <w:pPr>
              <w:pStyle w:val="15"/>
              <w:keepNext w:val="0"/>
              <w:keepLines w:val="0"/>
              <w:pageBreakBefore w:val="0"/>
              <w:kinsoku w:val="0"/>
              <w:wordWrap/>
              <w:overflowPunct/>
              <w:topLinePunct w:val="0"/>
              <w:autoSpaceDE w:val="0"/>
              <w:autoSpaceDN w:val="0"/>
              <w:bidi w:val="0"/>
              <w:snapToGrid w:val="0"/>
              <w:spacing w:before="45" w:line="225" w:lineRule="auto"/>
              <w:ind w:left="397" w:right="135" w:hanging="233"/>
              <w:textAlignment w:val="baseline"/>
              <w:outlineLvl w:val="9"/>
              <w:rPr>
                <w:highlight w:val="none"/>
              </w:rPr>
            </w:pPr>
            <w:r>
              <w:rPr>
                <w:b/>
                <w:bCs/>
                <w:spacing w:val="-18"/>
                <w:highlight w:val="none"/>
              </w:rPr>
              <w:t>项目起止</w:t>
            </w:r>
            <w:r>
              <w:rPr>
                <w:highlight w:val="none"/>
              </w:rPr>
              <w:t xml:space="preserve"> </w:t>
            </w:r>
            <w:r>
              <w:rPr>
                <w:b/>
                <w:bCs/>
                <w:spacing w:val="-13"/>
                <w:highlight w:val="none"/>
              </w:rPr>
              <w:t>时间</w:t>
            </w:r>
          </w:p>
        </w:tc>
        <w:tc>
          <w:tcPr>
            <w:tcW w:w="1924" w:type="dxa"/>
            <w:tcBorders>
              <w:top w:val="single" w:color="000000" w:sz="6" w:space="0"/>
            </w:tcBorders>
            <w:vAlign w:val="top"/>
          </w:tcPr>
          <w:p w14:paraId="7A8ED103">
            <w:pPr>
              <w:pStyle w:val="15"/>
              <w:keepNext w:val="0"/>
              <w:keepLines w:val="0"/>
              <w:pageBreakBefore w:val="0"/>
              <w:kinsoku w:val="0"/>
              <w:wordWrap/>
              <w:overflowPunct/>
              <w:topLinePunct w:val="0"/>
              <w:autoSpaceDE w:val="0"/>
              <w:autoSpaceDN w:val="0"/>
              <w:bidi w:val="0"/>
              <w:snapToGrid w:val="0"/>
              <w:spacing w:before="45" w:line="225" w:lineRule="auto"/>
              <w:ind w:left="777" w:right="156" w:hanging="585"/>
              <w:textAlignment w:val="baseline"/>
              <w:outlineLvl w:val="9"/>
              <w:rPr>
                <w:highlight w:val="none"/>
              </w:rPr>
            </w:pPr>
            <w:r>
              <w:rPr>
                <w:b/>
                <w:bCs/>
                <w:spacing w:val="-19"/>
                <w:highlight w:val="none"/>
              </w:rPr>
              <w:t>项目单位联系人</w:t>
            </w:r>
            <w:r>
              <w:rPr>
                <w:spacing w:val="5"/>
                <w:highlight w:val="none"/>
              </w:rPr>
              <w:t xml:space="preserve"> </w:t>
            </w:r>
            <w:r>
              <w:rPr>
                <w:b/>
                <w:bCs/>
                <w:spacing w:val="-22"/>
                <w:highlight w:val="none"/>
              </w:rPr>
              <w:t>电话</w:t>
            </w:r>
          </w:p>
        </w:tc>
        <w:tc>
          <w:tcPr>
            <w:tcW w:w="897" w:type="dxa"/>
            <w:tcBorders>
              <w:top w:val="single" w:color="000000" w:sz="6" w:space="0"/>
              <w:right w:val="single" w:color="000000" w:sz="6" w:space="0"/>
            </w:tcBorders>
            <w:vAlign w:val="top"/>
          </w:tcPr>
          <w:p w14:paraId="38F23869">
            <w:pPr>
              <w:pStyle w:val="15"/>
              <w:keepNext w:val="0"/>
              <w:keepLines w:val="0"/>
              <w:pageBreakBefore w:val="0"/>
              <w:kinsoku w:val="0"/>
              <w:wordWrap/>
              <w:overflowPunct/>
              <w:topLinePunct w:val="0"/>
              <w:autoSpaceDE w:val="0"/>
              <w:autoSpaceDN w:val="0"/>
              <w:bidi w:val="0"/>
              <w:snapToGrid w:val="0"/>
              <w:spacing w:before="201" w:line="222" w:lineRule="auto"/>
              <w:ind w:left="235"/>
              <w:textAlignment w:val="baseline"/>
              <w:outlineLvl w:val="9"/>
              <w:rPr>
                <w:highlight w:val="none"/>
              </w:rPr>
            </w:pPr>
            <w:r>
              <w:rPr>
                <w:b/>
                <w:bCs/>
                <w:spacing w:val="-9"/>
                <w:highlight w:val="none"/>
              </w:rPr>
              <w:t>备注</w:t>
            </w:r>
          </w:p>
        </w:tc>
      </w:tr>
      <w:tr w14:paraId="52FF1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2" w:type="dxa"/>
            <w:tcBorders>
              <w:left w:val="single" w:color="000000" w:sz="6" w:space="0"/>
            </w:tcBorders>
            <w:vAlign w:val="top"/>
          </w:tcPr>
          <w:p w14:paraId="227BC56B">
            <w:pPr>
              <w:pStyle w:val="15"/>
              <w:keepNext w:val="0"/>
              <w:keepLines w:val="0"/>
              <w:pageBreakBefore w:val="0"/>
              <w:kinsoku w:val="0"/>
              <w:wordWrap/>
              <w:overflowPunct/>
              <w:topLinePunct w:val="0"/>
              <w:autoSpaceDE w:val="0"/>
              <w:autoSpaceDN w:val="0"/>
              <w:bidi w:val="0"/>
              <w:snapToGrid w:val="0"/>
              <w:spacing w:before="169" w:line="184" w:lineRule="auto"/>
              <w:ind w:left="337"/>
              <w:textAlignment w:val="baseline"/>
              <w:outlineLvl w:val="9"/>
              <w:rPr>
                <w:highlight w:val="none"/>
              </w:rPr>
            </w:pPr>
            <w:r>
              <w:rPr>
                <w:highlight w:val="none"/>
              </w:rPr>
              <w:t>1</w:t>
            </w:r>
          </w:p>
        </w:tc>
        <w:tc>
          <w:tcPr>
            <w:tcW w:w="1181" w:type="dxa"/>
            <w:vAlign w:val="top"/>
          </w:tcPr>
          <w:p w14:paraId="4CB5AE7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025069D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50CC597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7520B6B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353D2DB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0E22DC9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0C7CD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52" w:type="dxa"/>
            <w:tcBorders>
              <w:left w:val="single" w:color="000000" w:sz="6" w:space="0"/>
            </w:tcBorders>
            <w:vAlign w:val="top"/>
          </w:tcPr>
          <w:p w14:paraId="5A79C152">
            <w:pPr>
              <w:pStyle w:val="15"/>
              <w:keepNext w:val="0"/>
              <w:keepLines w:val="0"/>
              <w:pageBreakBefore w:val="0"/>
              <w:kinsoku w:val="0"/>
              <w:wordWrap/>
              <w:overflowPunct/>
              <w:topLinePunct w:val="0"/>
              <w:autoSpaceDE w:val="0"/>
              <w:autoSpaceDN w:val="0"/>
              <w:bidi w:val="0"/>
              <w:snapToGrid w:val="0"/>
              <w:spacing w:before="191" w:line="183" w:lineRule="auto"/>
              <w:ind w:left="323"/>
              <w:textAlignment w:val="baseline"/>
              <w:outlineLvl w:val="9"/>
              <w:rPr>
                <w:highlight w:val="none"/>
              </w:rPr>
            </w:pPr>
            <w:r>
              <w:rPr>
                <w:highlight w:val="none"/>
              </w:rPr>
              <w:t>2</w:t>
            </w:r>
          </w:p>
        </w:tc>
        <w:tc>
          <w:tcPr>
            <w:tcW w:w="1181" w:type="dxa"/>
            <w:vAlign w:val="top"/>
          </w:tcPr>
          <w:p w14:paraId="7C27EBF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5F51DC9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6615CED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57DA4E5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4025468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1F93C0F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3ED7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2" w:type="dxa"/>
            <w:tcBorders>
              <w:left w:val="single" w:color="000000" w:sz="6" w:space="0"/>
            </w:tcBorders>
            <w:vAlign w:val="top"/>
          </w:tcPr>
          <w:p w14:paraId="18B15D6B">
            <w:pPr>
              <w:pStyle w:val="15"/>
              <w:keepNext w:val="0"/>
              <w:keepLines w:val="0"/>
              <w:pageBreakBefore w:val="0"/>
              <w:kinsoku w:val="0"/>
              <w:wordWrap/>
              <w:overflowPunct/>
              <w:topLinePunct w:val="0"/>
              <w:autoSpaceDE w:val="0"/>
              <w:autoSpaceDN w:val="0"/>
              <w:bidi w:val="0"/>
              <w:snapToGrid w:val="0"/>
              <w:spacing w:before="202" w:line="183" w:lineRule="auto"/>
              <w:ind w:left="324"/>
              <w:textAlignment w:val="baseline"/>
              <w:outlineLvl w:val="9"/>
              <w:rPr>
                <w:highlight w:val="none"/>
              </w:rPr>
            </w:pPr>
            <w:r>
              <w:rPr>
                <w:highlight w:val="none"/>
              </w:rPr>
              <w:t>3</w:t>
            </w:r>
          </w:p>
        </w:tc>
        <w:tc>
          <w:tcPr>
            <w:tcW w:w="1181" w:type="dxa"/>
            <w:vAlign w:val="top"/>
          </w:tcPr>
          <w:p w14:paraId="246D5A0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0F46D3D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42F9826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545F414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4951086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346AC2E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F5B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2" w:type="dxa"/>
            <w:tcBorders>
              <w:left w:val="single" w:color="000000" w:sz="6" w:space="0"/>
            </w:tcBorders>
            <w:vAlign w:val="top"/>
          </w:tcPr>
          <w:p w14:paraId="6521A122">
            <w:pPr>
              <w:pStyle w:val="15"/>
              <w:keepNext w:val="0"/>
              <w:keepLines w:val="0"/>
              <w:pageBreakBefore w:val="0"/>
              <w:kinsoku w:val="0"/>
              <w:wordWrap/>
              <w:overflowPunct/>
              <w:topLinePunct w:val="0"/>
              <w:autoSpaceDE w:val="0"/>
              <w:autoSpaceDN w:val="0"/>
              <w:bidi w:val="0"/>
              <w:snapToGrid w:val="0"/>
              <w:spacing w:before="202" w:line="183" w:lineRule="auto"/>
              <w:ind w:left="319"/>
              <w:textAlignment w:val="baseline"/>
              <w:outlineLvl w:val="9"/>
              <w:rPr>
                <w:highlight w:val="none"/>
              </w:rPr>
            </w:pPr>
            <w:r>
              <w:rPr>
                <w:highlight w:val="none"/>
              </w:rPr>
              <w:t>4</w:t>
            </w:r>
          </w:p>
        </w:tc>
        <w:tc>
          <w:tcPr>
            <w:tcW w:w="1181" w:type="dxa"/>
            <w:vAlign w:val="top"/>
          </w:tcPr>
          <w:p w14:paraId="2098467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7249E8B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2C28641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10BC15A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1E2C907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496A436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7066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62047502">
            <w:pPr>
              <w:pStyle w:val="15"/>
              <w:keepNext w:val="0"/>
              <w:keepLines w:val="0"/>
              <w:pageBreakBefore w:val="0"/>
              <w:kinsoku w:val="0"/>
              <w:wordWrap/>
              <w:overflowPunct/>
              <w:topLinePunct w:val="0"/>
              <w:autoSpaceDE w:val="0"/>
              <w:autoSpaceDN w:val="0"/>
              <w:bidi w:val="0"/>
              <w:snapToGrid w:val="0"/>
              <w:spacing w:before="206" w:line="182" w:lineRule="auto"/>
              <w:ind w:left="324"/>
              <w:textAlignment w:val="baseline"/>
              <w:outlineLvl w:val="9"/>
              <w:rPr>
                <w:highlight w:val="none"/>
              </w:rPr>
            </w:pPr>
            <w:r>
              <w:rPr>
                <w:highlight w:val="none"/>
              </w:rPr>
              <w:t>5</w:t>
            </w:r>
          </w:p>
        </w:tc>
        <w:tc>
          <w:tcPr>
            <w:tcW w:w="1181" w:type="dxa"/>
            <w:vAlign w:val="top"/>
          </w:tcPr>
          <w:p w14:paraId="548CA7E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2B34F46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63A4C4F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15A6C5F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2476050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553AC1A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29457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352B9CAA">
            <w:pPr>
              <w:pStyle w:val="15"/>
              <w:keepNext w:val="0"/>
              <w:keepLines w:val="0"/>
              <w:pageBreakBefore w:val="0"/>
              <w:kinsoku w:val="0"/>
              <w:wordWrap/>
              <w:overflowPunct/>
              <w:topLinePunct w:val="0"/>
              <w:autoSpaceDE w:val="0"/>
              <w:autoSpaceDN w:val="0"/>
              <w:bidi w:val="0"/>
              <w:snapToGrid w:val="0"/>
              <w:spacing w:before="205" w:line="183" w:lineRule="auto"/>
              <w:ind w:left="322"/>
              <w:textAlignment w:val="baseline"/>
              <w:outlineLvl w:val="9"/>
              <w:rPr>
                <w:highlight w:val="none"/>
              </w:rPr>
            </w:pPr>
            <w:r>
              <w:rPr>
                <w:highlight w:val="none"/>
              </w:rPr>
              <w:t>6</w:t>
            </w:r>
          </w:p>
        </w:tc>
        <w:tc>
          <w:tcPr>
            <w:tcW w:w="1181" w:type="dxa"/>
            <w:vAlign w:val="top"/>
          </w:tcPr>
          <w:p w14:paraId="534E910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31710AF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5F52DEF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2A733A4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0D081FE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6BEF260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DA7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52611419">
            <w:pPr>
              <w:pStyle w:val="15"/>
              <w:keepNext w:val="0"/>
              <w:keepLines w:val="0"/>
              <w:pageBreakBefore w:val="0"/>
              <w:kinsoku w:val="0"/>
              <w:wordWrap/>
              <w:overflowPunct/>
              <w:topLinePunct w:val="0"/>
              <w:autoSpaceDE w:val="0"/>
              <w:autoSpaceDN w:val="0"/>
              <w:bidi w:val="0"/>
              <w:snapToGrid w:val="0"/>
              <w:spacing w:before="170" w:line="379" w:lineRule="exact"/>
              <w:ind w:left="280"/>
              <w:textAlignment w:val="baseline"/>
              <w:outlineLvl w:val="9"/>
              <w:rPr>
                <w:highlight w:val="none"/>
              </w:rPr>
            </w:pPr>
            <w:r>
              <w:rPr>
                <w:position w:val="3"/>
                <w:highlight w:val="none"/>
              </w:rPr>
              <w:t>…</w:t>
            </w:r>
          </w:p>
        </w:tc>
        <w:tc>
          <w:tcPr>
            <w:tcW w:w="1181" w:type="dxa"/>
            <w:vAlign w:val="top"/>
          </w:tcPr>
          <w:p w14:paraId="5E8D0CC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6C76021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7B86792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2DAB0E9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4935434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33C40D3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9C89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2455A93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81" w:type="dxa"/>
            <w:vAlign w:val="top"/>
          </w:tcPr>
          <w:p w14:paraId="0239FBE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7172C07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56B0B17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5181657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541E497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10AD9E3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14458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3C4FB7B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81" w:type="dxa"/>
            <w:vAlign w:val="top"/>
          </w:tcPr>
          <w:p w14:paraId="161062C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1E947A3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1FAFFDC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3C379D2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787B8CB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778CB45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CDC3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2" w:type="dxa"/>
            <w:tcBorders>
              <w:left w:val="single" w:color="000000" w:sz="6" w:space="0"/>
            </w:tcBorders>
            <w:vAlign w:val="top"/>
          </w:tcPr>
          <w:p w14:paraId="09B4EA5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81" w:type="dxa"/>
            <w:vAlign w:val="top"/>
          </w:tcPr>
          <w:p w14:paraId="1C1AD01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vAlign w:val="top"/>
          </w:tcPr>
          <w:p w14:paraId="36BE8BB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vAlign w:val="top"/>
          </w:tcPr>
          <w:p w14:paraId="60672A0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vAlign w:val="top"/>
          </w:tcPr>
          <w:p w14:paraId="523F638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vAlign w:val="top"/>
          </w:tcPr>
          <w:p w14:paraId="69C07A1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right w:val="single" w:color="000000" w:sz="6" w:space="0"/>
            </w:tcBorders>
            <w:vAlign w:val="top"/>
          </w:tcPr>
          <w:p w14:paraId="0C76BCA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7D5C0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52" w:type="dxa"/>
            <w:tcBorders>
              <w:left w:val="single" w:color="000000" w:sz="6" w:space="0"/>
              <w:bottom w:val="single" w:color="000000" w:sz="6" w:space="0"/>
            </w:tcBorders>
            <w:vAlign w:val="top"/>
          </w:tcPr>
          <w:p w14:paraId="1C75DC8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81" w:type="dxa"/>
            <w:tcBorders>
              <w:bottom w:val="single" w:color="000000" w:sz="6" w:space="0"/>
            </w:tcBorders>
            <w:vAlign w:val="top"/>
          </w:tcPr>
          <w:p w14:paraId="3531201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791" w:type="dxa"/>
            <w:tcBorders>
              <w:bottom w:val="single" w:color="000000" w:sz="6" w:space="0"/>
            </w:tcBorders>
            <w:vAlign w:val="top"/>
          </w:tcPr>
          <w:p w14:paraId="47862BD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772" w:type="dxa"/>
            <w:tcBorders>
              <w:bottom w:val="single" w:color="000000" w:sz="6" w:space="0"/>
            </w:tcBorders>
            <w:vAlign w:val="top"/>
          </w:tcPr>
          <w:p w14:paraId="0F14EB0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204" w:type="dxa"/>
            <w:tcBorders>
              <w:bottom w:val="single" w:color="000000" w:sz="6" w:space="0"/>
            </w:tcBorders>
            <w:vAlign w:val="top"/>
          </w:tcPr>
          <w:p w14:paraId="6083E0F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924" w:type="dxa"/>
            <w:tcBorders>
              <w:bottom w:val="single" w:color="000000" w:sz="6" w:space="0"/>
            </w:tcBorders>
            <w:vAlign w:val="top"/>
          </w:tcPr>
          <w:p w14:paraId="7747249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897" w:type="dxa"/>
            <w:tcBorders>
              <w:bottom w:val="single" w:color="000000" w:sz="6" w:space="0"/>
              <w:right w:val="single" w:color="000000" w:sz="6" w:space="0"/>
            </w:tcBorders>
            <w:vAlign w:val="top"/>
          </w:tcPr>
          <w:p w14:paraId="1E39535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bl>
    <w:p w14:paraId="3D37034C">
      <w:pPr>
        <w:keepNext w:val="0"/>
        <w:keepLines w:val="0"/>
        <w:pageBreakBefore w:val="0"/>
        <w:widowControl/>
        <w:kinsoku w:val="0"/>
        <w:wordWrap/>
        <w:overflowPunct/>
        <w:topLinePunct w:val="0"/>
        <w:autoSpaceDE w:val="0"/>
        <w:autoSpaceDN w:val="0"/>
        <w:bidi w:val="0"/>
        <w:adjustRightInd w:val="0"/>
        <w:snapToGrid w:val="0"/>
        <w:spacing w:before="115" w:line="224" w:lineRule="auto"/>
        <w:ind w:left="0" w:firstLine="460" w:firstLineChars="200"/>
        <w:textAlignment w:val="baseline"/>
        <w:outlineLvl w:val="9"/>
        <w:rPr>
          <w:rFonts w:ascii="宋体" w:hAnsi="宋体" w:eastAsia="宋体" w:cs="宋体"/>
          <w:sz w:val="24"/>
          <w:szCs w:val="24"/>
          <w:highlight w:val="none"/>
        </w:rPr>
      </w:pPr>
      <w:r>
        <w:rPr>
          <w:rFonts w:ascii="宋体" w:hAnsi="宋体" w:eastAsia="宋体" w:cs="宋体"/>
          <w:spacing w:val="-5"/>
          <w:sz w:val="24"/>
          <w:szCs w:val="24"/>
          <w:highlight w:val="none"/>
        </w:rPr>
        <w:t>注：</w:t>
      </w:r>
    </w:p>
    <w:p w14:paraId="62529A40">
      <w:pPr>
        <w:keepNext w:val="0"/>
        <w:keepLines w:val="0"/>
        <w:pageBreakBefore w:val="0"/>
        <w:widowControl/>
        <w:kinsoku w:val="0"/>
        <w:wordWrap/>
        <w:overflowPunct/>
        <w:topLinePunct w:val="0"/>
        <w:autoSpaceDE w:val="0"/>
        <w:autoSpaceDN w:val="0"/>
        <w:bidi w:val="0"/>
        <w:adjustRightInd w:val="0"/>
        <w:snapToGrid w:val="0"/>
        <w:spacing w:before="176" w:line="219" w:lineRule="auto"/>
        <w:ind w:lef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供应商应在本表后按照征集文件要求提供相关证明材料，合同可只提供首页、含</w:t>
      </w:r>
    </w:p>
    <w:p w14:paraId="6D905025">
      <w:pPr>
        <w:keepNext w:val="0"/>
        <w:keepLines w:val="0"/>
        <w:pageBreakBefore w:val="0"/>
        <w:widowControl/>
        <w:kinsoku w:val="0"/>
        <w:wordWrap/>
        <w:overflowPunct/>
        <w:topLinePunct w:val="0"/>
        <w:autoSpaceDE w:val="0"/>
        <w:autoSpaceDN w:val="0"/>
        <w:bidi w:val="0"/>
        <w:adjustRightInd w:val="0"/>
        <w:snapToGrid w:val="0"/>
        <w:spacing w:before="184" w:line="219" w:lineRule="auto"/>
        <w:ind w:lef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金额页、盖章页。</w:t>
      </w:r>
    </w:p>
    <w:p w14:paraId="39939F4C">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textAlignment w:val="baseline"/>
        <w:outlineLvl w:val="9"/>
        <w:rPr>
          <w:rFonts w:ascii="宋体" w:hAnsi="宋体" w:eastAsia="宋体" w:cs="宋体"/>
          <w:spacing w:val="0"/>
          <w:sz w:val="24"/>
          <w:szCs w:val="24"/>
          <w:highlight w:val="none"/>
        </w:rPr>
        <w:sectPr>
          <w:footerReference r:id="rId33" w:type="default"/>
          <w:pgSz w:w="11907" w:h="16840"/>
          <w:pgMar w:top="1440" w:right="1080" w:bottom="1440" w:left="1080" w:header="881" w:footer="1058" w:gutter="0"/>
          <w:pgNumType w:fmt="decimal"/>
          <w:cols w:space="720" w:num="1"/>
        </w:sectPr>
      </w:pPr>
    </w:p>
    <w:p w14:paraId="1F65AAED">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79BB11AC">
      <w:pPr>
        <w:keepNext w:val="0"/>
        <w:keepLines w:val="0"/>
        <w:pageBreakBefore w:val="0"/>
        <w:kinsoku w:val="0"/>
        <w:wordWrap/>
        <w:overflowPunct/>
        <w:topLinePunct w:val="0"/>
        <w:autoSpaceDE w:val="0"/>
        <w:autoSpaceDN w:val="0"/>
        <w:bidi w:val="0"/>
        <w:snapToGrid w:val="0"/>
        <w:spacing w:before="97" w:line="219" w:lineRule="auto"/>
        <w:ind w:left="2592" w:leftChars="0"/>
        <w:textAlignment w:val="baseline"/>
        <w:outlineLvl w:val="1"/>
        <w:rPr>
          <w:rFonts w:ascii="宋体" w:hAnsi="宋体" w:eastAsia="宋体" w:cs="宋体"/>
          <w:sz w:val="30"/>
          <w:szCs w:val="30"/>
          <w:highlight w:val="none"/>
        </w:rPr>
      </w:pPr>
      <w:r>
        <w:rPr>
          <w:rFonts w:ascii="宋体" w:hAnsi="宋体" w:eastAsia="宋体" w:cs="宋体"/>
          <w:b/>
          <w:bCs/>
          <w:spacing w:val="-18"/>
          <w:sz w:val="30"/>
          <w:szCs w:val="30"/>
          <w:highlight w:val="none"/>
        </w:rPr>
        <w:t>五、商务评审因素类证书一览表</w:t>
      </w:r>
    </w:p>
    <w:p w14:paraId="5090EF66">
      <w:pPr>
        <w:pStyle w:val="4"/>
        <w:keepNext w:val="0"/>
        <w:keepLines w:val="0"/>
        <w:pageBreakBefore w:val="0"/>
        <w:kinsoku w:val="0"/>
        <w:wordWrap/>
        <w:overflowPunct/>
        <w:topLinePunct w:val="0"/>
        <w:autoSpaceDE w:val="0"/>
        <w:autoSpaceDN w:val="0"/>
        <w:bidi w:val="0"/>
        <w:snapToGrid w:val="0"/>
        <w:spacing w:line="323" w:lineRule="auto"/>
        <w:textAlignment w:val="baseline"/>
        <w:outlineLvl w:val="9"/>
        <w:rPr>
          <w:highlight w:val="none"/>
        </w:rPr>
      </w:pPr>
    </w:p>
    <w:p w14:paraId="4BA51B9A">
      <w:pPr>
        <w:keepNext w:val="0"/>
        <w:keepLines w:val="0"/>
        <w:pageBreakBefore w:val="0"/>
        <w:kinsoku w:val="0"/>
        <w:wordWrap/>
        <w:overflowPunct/>
        <w:topLinePunct w:val="0"/>
        <w:autoSpaceDE w:val="0"/>
        <w:autoSpaceDN w:val="0"/>
        <w:bidi w:val="0"/>
        <w:snapToGrid w:val="0"/>
        <w:spacing w:before="78"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13059B40">
      <w:pPr>
        <w:keepNext w:val="0"/>
        <w:keepLines w:val="0"/>
        <w:pageBreakBefore w:val="0"/>
        <w:kinsoku w:val="0"/>
        <w:wordWrap/>
        <w:overflowPunct/>
        <w:topLinePunct w:val="0"/>
        <w:autoSpaceDE w:val="0"/>
        <w:autoSpaceDN w:val="0"/>
        <w:bidi w:val="0"/>
        <w:snapToGrid w:val="0"/>
        <w:spacing w:line="145" w:lineRule="exact"/>
        <w:textAlignment w:val="baseline"/>
        <w:outlineLvl w:val="9"/>
        <w:rPr>
          <w:highlight w:val="none"/>
        </w:rPr>
      </w:pPr>
    </w:p>
    <w:tbl>
      <w:tblPr>
        <w:tblStyle w:val="14"/>
        <w:tblW w:w="8521"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2364"/>
        <w:gridCol w:w="2365"/>
        <w:gridCol w:w="1827"/>
      </w:tblGrid>
      <w:tr w14:paraId="4445A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65" w:type="dxa"/>
            <w:tcBorders>
              <w:top w:val="single" w:color="000000" w:sz="6" w:space="0"/>
              <w:left w:val="single" w:color="000000" w:sz="6" w:space="0"/>
            </w:tcBorders>
            <w:vAlign w:val="top"/>
          </w:tcPr>
          <w:p w14:paraId="16B1888A">
            <w:pPr>
              <w:pStyle w:val="15"/>
              <w:keepNext w:val="0"/>
              <w:keepLines w:val="0"/>
              <w:pageBreakBefore w:val="0"/>
              <w:kinsoku w:val="0"/>
              <w:wordWrap/>
              <w:overflowPunct/>
              <w:topLinePunct w:val="0"/>
              <w:autoSpaceDE w:val="0"/>
              <w:autoSpaceDN w:val="0"/>
              <w:bidi w:val="0"/>
              <w:snapToGrid w:val="0"/>
              <w:spacing w:before="169" w:line="219" w:lineRule="auto"/>
              <w:ind w:left="533"/>
              <w:textAlignment w:val="baseline"/>
              <w:outlineLvl w:val="9"/>
              <w:rPr>
                <w:highlight w:val="none"/>
              </w:rPr>
            </w:pPr>
            <w:r>
              <w:rPr>
                <w:b/>
                <w:bCs/>
                <w:spacing w:val="-13"/>
                <w:highlight w:val="none"/>
              </w:rPr>
              <w:t>证书名称</w:t>
            </w:r>
          </w:p>
        </w:tc>
        <w:tc>
          <w:tcPr>
            <w:tcW w:w="2364" w:type="dxa"/>
            <w:tcBorders>
              <w:top w:val="single" w:color="000000" w:sz="6" w:space="0"/>
            </w:tcBorders>
            <w:vAlign w:val="top"/>
          </w:tcPr>
          <w:p w14:paraId="466B6DD3">
            <w:pPr>
              <w:pStyle w:val="15"/>
              <w:keepNext w:val="0"/>
              <w:keepLines w:val="0"/>
              <w:pageBreakBefore w:val="0"/>
              <w:kinsoku w:val="0"/>
              <w:wordWrap/>
              <w:overflowPunct/>
              <w:topLinePunct w:val="0"/>
              <w:autoSpaceDE w:val="0"/>
              <w:autoSpaceDN w:val="0"/>
              <w:bidi w:val="0"/>
              <w:snapToGrid w:val="0"/>
              <w:spacing w:before="168" w:line="221" w:lineRule="auto"/>
              <w:ind w:left="742"/>
              <w:textAlignment w:val="baseline"/>
              <w:outlineLvl w:val="9"/>
              <w:rPr>
                <w:highlight w:val="none"/>
              </w:rPr>
            </w:pPr>
            <w:r>
              <w:rPr>
                <w:b/>
                <w:bCs/>
                <w:spacing w:val="-14"/>
                <w:highlight w:val="none"/>
              </w:rPr>
              <w:t>发证单位</w:t>
            </w:r>
          </w:p>
        </w:tc>
        <w:tc>
          <w:tcPr>
            <w:tcW w:w="2365" w:type="dxa"/>
            <w:tcBorders>
              <w:top w:val="single" w:color="000000" w:sz="6" w:space="0"/>
            </w:tcBorders>
            <w:vAlign w:val="top"/>
          </w:tcPr>
          <w:p w14:paraId="0E801794">
            <w:pPr>
              <w:pStyle w:val="15"/>
              <w:keepNext w:val="0"/>
              <w:keepLines w:val="0"/>
              <w:pageBreakBefore w:val="0"/>
              <w:kinsoku w:val="0"/>
              <w:wordWrap/>
              <w:overflowPunct/>
              <w:topLinePunct w:val="0"/>
              <w:autoSpaceDE w:val="0"/>
              <w:autoSpaceDN w:val="0"/>
              <w:bidi w:val="0"/>
              <w:snapToGrid w:val="0"/>
              <w:spacing w:before="169" w:line="219" w:lineRule="auto"/>
              <w:ind w:left="743"/>
              <w:textAlignment w:val="baseline"/>
              <w:outlineLvl w:val="9"/>
              <w:rPr>
                <w:highlight w:val="none"/>
              </w:rPr>
            </w:pPr>
            <w:r>
              <w:rPr>
                <w:b/>
                <w:bCs/>
                <w:spacing w:val="-13"/>
                <w:highlight w:val="none"/>
              </w:rPr>
              <w:t>证书等级</w:t>
            </w:r>
          </w:p>
        </w:tc>
        <w:tc>
          <w:tcPr>
            <w:tcW w:w="1827" w:type="dxa"/>
            <w:tcBorders>
              <w:top w:val="single" w:color="000000" w:sz="6" w:space="0"/>
              <w:right w:val="single" w:color="000000" w:sz="6" w:space="0"/>
            </w:tcBorders>
            <w:vAlign w:val="top"/>
          </w:tcPr>
          <w:p w14:paraId="27F2F704">
            <w:pPr>
              <w:pStyle w:val="15"/>
              <w:keepNext w:val="0"/>
              <w:keepLines w:val="0"/>
              <w:pageBreakBefore w:val="0"/>
              <w:kinsoku w:val="0"/>
              <w:wordWrap/>
              <w:overflowPunct/>
              <w:topLinePunct w:val="0"/>
              <w:autoSpaceDE w:val="0"/>
              <w:autoSpaceDN w:val="0"/>
              <w:bidi w:val="0"/>
              <w:snapToGrid w:val="0"/>
              <w:spacing w:before="169" w:line="219" w:lineRule="auto"/>
              <w:ind w:left="360"/>
              <w:textAlignment w:val="baseline"/>
              <w:outlineLvl w:val="9"/>
              <w:rPr>
                <w:highlight w:val="none"/>
              </w:rPr>
            </w:pPr>
            <w:r>
              <w:rPr>
                <w:b/>
                <w:bCs/>
                <w:spacing w:val="-14"/>
                <w:highlight w:val="none"/>
              </w:rPr>
              <w:t>证书有效期</w:t>
            </w:r>
          </w:p>
        </w:tc>
      </w:tr>
      <w:tr w14:paraId="728B9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4330132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381D593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781C73A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31E9A50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0064E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7E5205C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22FBE78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1DAA80B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604E4AE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FE6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6E55B20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3C23432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3D8E754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1E9816B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F2E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6C72BCA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338BDBF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40F8835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3457506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B71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74AE8D9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2E11193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19422A6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5B4CE8D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048E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7146E77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506D47C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04CD07C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698FE0F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5C18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408EC62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6E29D47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582105C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5574A65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E6B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77604BE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14C1CEB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01E4B59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3CB19DD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70AE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74437CE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55B481F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0AD3237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5BB76DE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2D2A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024E256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377508D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0F1E0AF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7052720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3772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4EDEC18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22258DA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4268679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15BD5F0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0BC3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5" w:type="dxa"/>
            <w:tcBorders>
              <w:left w:val="single" w:color="000000" w:sz="6" w:space="0"/>
            </w:tcBorders>
            <w:vAlign w:val="top"/>
          </w:tcPr>
          <w:p w14:paraId="2D70B44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vAlign w:val="top"/>
          </w:tcPr>
          <w:p w14:paraId="778F109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vAlign w:val="top"/>
          </w:tcPr>
          <w:p w14:paraId="23F47E9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right w:val="single" w:color="000000" w:sz="6" w:space="0"/>
            </w:tcBorders>
            <w:vAlign w:val="top"/>
          </w:tcPr>
          <w:p w14:paraId="2F60394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0DBD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65" w:type="dxa"/>
            <w:tcBorders>
              <w:left w:val="single" w:color="000000" w:sz="6" w:space="0"/>
              <w:bottom w:val="single" w:color="000000" w:sz="6" w:space="0"/>
            </w:tcBorders>
            <w:vAlign w:val="top"/>
          </w:tcPr>
          <w:p w14:paraId="5422AB3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4" w:type="dxa"/>
            <w:tcBorders>
              <w:bottom w:val="single" w:color="000000" w:sz="6" w:space="0"/>
            </w:tcBorders>
            <w:vAlign w:val="top"/>
          </w:tcPr>
          <w:p w14:paraId="66E2DF5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2365" w:type="dxa"/>
            <w:tcBorders>
              <w:bottom w:val="single" w:color="000000" w:sz="6" w:space="0"/>
            </w:tcBorders>
            <w:vAlign w:val="top"/>
          </w:tcPr>
          <w:p w14:paraId="38DA934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27" w:type="dxa"/>
            <w:tcBorders>
              <w:bottom w:val="single" w:color="000000" w:sz="6" w:space="0"/>
              <w:right w:val="single" w:color="000000" w:sz="6" w:space="0"/>
            </w:tcBorders>
            <w:vAlign w:val="top"/>
          </w:tcPr>
          <w:p w14:paraId="34FE499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bl>
    <w:p w14:paraId="6C5E170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E45E0A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1.本表填写除资格审查内容外的认证、信誉、奖励、荣誉等商务评审因素涉及的 证书扫描件。</w:t>
      </w:r>
    </w:p>
    <w:p w14:paraId="7A5BEAD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2.请供应商严格按照要求在本表后提交相关证明材料，否则有可能影响评审结果。</w:t>
      </w:r>
    </w:p>
    <w:p w14:paraId="31DDD9E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sz w:val="24"/>
          <w:szCs w:val="24"/>
          <w:highlight w:val="none"/>
        </w:rPr>
        <w:sectPr>
          <w:footerReference r:id="rId34" w:type="default"/>
          <w:pgSz w:w="11907" w:h="16840"/>
          <w:pgMar w:top="1440" w:right="1080" w:bottom="1440" w:left="1080" w:header="881" w:footer="1058" w:gutter="0"/>
          <w:pgNumType w:fmt="decimal"/>
          <w:cols w:space="720" w:num="1"/>
        </w:sectPr>
      </w:pPr>
    </w:p>
    <w:p w14:paraId="2A07FB33">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664F18C8">
      <w:pPr>
        <w:pStyle w:val="4"/>
        <w:keepNext w:val="0"/>
        <w:keepLines w:val="0"/>
        <w:pageBreakBefore w:val="0"/>
        <w:kinsoku w:val="0"/>
        <w:wordWrap/>
        <w:overflowPunct/>
        <w:topLinePunct w:val="0"/>
        <w:autoSpaceDE w:val="0"/>
        <w:autoSpaceDN w:val="0"/>
        <w:bidi w:val="0"/>
        <w:snapToGrid w:val="0"/>
        <w:spacing w:line="325" w:lineRule="auto"/>
        <w:textAlignment w:val="baseline"/>
        <w:outlineLvl w:val="9"/>
        <w:rPr>
          <w:highlight w:val="none"/>
        </w:rPr>
      </w:pPr>
    </w:p>
    <w:p w14:paraId="453B79AC">
      <w:pPr>
        <w:keepNext w:val="0"/>
        <w:keepLines w:val="0"/>
        <w:pageBreakBefore w:val="0"/>
        <w:kinsoku w:val="0"/>
        <w:wordWrap/>
        <w:overflowPunct/>
        <w:topLinePunct w:val="0"/>
        <w:autoSpaceDE w:val="0"/>
        <w:autoSpaceDN w:val="0"/>
        <w:bidi w:val="0"/>
        <w:snapToGrid w:val="0"/>
        <w:spacing w:before="97" w:line="219" w:lineRule="auto"/>
        <w:ind w:left="1025" w:leftChars="0"/>
        <w:textAlignment w:val="baseline"/>
        <w:outlineLvl w:val="1"/>
        <w:rPr>
          <w:rFonts w:ascii="宋体" w:hAnsi="宋体" w:eastAsia="宋体" w:cs="宋体"/>
          <w:sz w:val="30"/>
          <w:szCs w:val="30"/>
          <w:highlight w:val="none"/>
        </w:rPr>
      </w:pPr>
      <w:r>
        <w:rPr>
          <w:rFonts w:ascii="宋体" w:hAnsi="宋体" w:eastAsia="宋体" w:cs="宋体"/>
          <w:b/>
          <w:bCs/>
          <w:spacing w:val="-19"/>
          <w:sz w:val="30"/>
          <w:szCs w:val="30"/>
          <w:highlight w:val="none"/>
        </w:rPr>
        <w:t>六、征集文件要求提供或供应商认为需要提供的其它资料</w:t>
      </w:r>
    </w:p>
    <w:p w14:paraId="4237893C">
      <w:pPr>
        <w:pStyle w:val="4"/>
        <w:keepNext w:val="0"/>
        <w:keepLines w:val="0"/>
        <w:pageBreakBefore w:val="0"/>
        <w:kinsoku w:val="0"/>
        <w:wordWrap/>
        <w:overflowPunct/>
        <w:topLinePunct w:val="0"/>
        <w:autoSpaceDE w:val="0"/>
        <w:autoSpaceDN w:val="0"/>
        <w:bidi w:val="0"/>
        <w:snapToGrid w:val="0"/>
        <w:spacing w:line="323" w:lineRule="auto"/>
        <w:textAlignment w:val="baseline"/>
        <w:outlineLvl w:val="9"/>
        <w:rPr>
          <w:highlight w:val="none"/>
        </w:rPr>
      </w:pPr>
    </w:p>
    <w:p w14:paraId="3B44486D">
      <w:pPr>
        <w:keepNext w:val="0"/>
        <w:keepLines w:val="0"/>
        <w:pageBreakBefore w:val="0"/>
        <w:kinsoku w:val="0"/>
        <w:wordWrap/>
        <w:overflowPunct/>
        <w:topLinePunct w:val="0"/>
        <w:autoSpaceDE w:val="0"/>
        <w:autoSpaceDN w:val="0"/>
        <w:bidi w:val="0"/>
        <w:snapToGrid w:val="0"/>
        <w:spacing w:before="78"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40CB94F6">
      <w:pPr>
        <w:keepNext w:val="0"/>
        <w:keepLines w:val="0"/>
        <w:pageBreakBefore w:val="0"/>
        <w:kinsoku w:val="0"/>
        <w:wordWrap/>
        <w:overflowPunct/>
        <w:topLinePunct w:val="0"/>
        <w:autoSpaceDE w:val="0"/>
        <w:autoSpaceDN w:val="0"/>
        <w:bidi w:val="0"/>
        <w:snapToGrid w:val="0"/>
        <w:spacing w:line="219" w:lineRule="auto"/>
        <w:textAlignment w:val="baseline"/>
        <w:outlineLvl w:val="9"/>
        <w:rPr>
          <w:rFonts w:ascii="宋体" w:hAnsi="宋体" w:eastAsia="宋体" w:cs="宋体"/>
          <w:sz w:val="24"/>
          <w:szCs w:val="24"/>
          <w:highlight w:val="none"/>
        </w:rPr>
        <w:sectPr>
          <w:footerReference r:id="rId35" w:type="default"/>
          <w:pgSz w:w="11907" w:h="16840"/>
          <w:pgMar w:top="1440" w:right="1080" w:bottom="1440" w:left="1080" w:header="881" w:footer="1058" w:gutter="0"/>
          <w:pgNumType w:fmt="decimal"/>
          <w:cols w:space="720" w:num="1"/>
        </w:sectPr>
      </w:pPr>
    </w:p>
    <w:p w14:paraId="08C63228">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742100CB">
      <w:pPr>
        <w:keepNext w:val="0"/>
        <w:keepLines w:val="0"/>
        <w:pageBreakBefore w:val="0"/>
        <w:kinsoku w:val="0"/>
        <w:wordWrap/>
        <w:overflowPunct/>
        <w:topLinePunct w:val="0"/>
        <w:autoSpaceDE w:val="0"/>
        <w:autoSpaceDN w:val="0"/>
        <w:bidi w:val="0"/>
        <w:snapToGrid w:val="0"/>
        <w:spacing w:before="314" w:line="220" w:lineRule="auto"/>
        <w:ind w:left="2162" w:leftChars="0"/>
        <w:textAlignment w:val="baseline"/>
        <w:outlineLvl w:val="0"/>
        <w:rPr>
          <w:rFonts w:ascii="宋体" w:hAnsi="宋体" w:eastAsia="宋体" w:cs="宋体"/>
          <w:sz w:val="52"/>
          <w:szCs w:val="52"/>
          <w:highlight w:val="none"/>
        </w:rPr>
      </w:pPr>
      <w:bookmarkStart w:id="48" w:name="_Toc9871"/>
      <w:r>
        <w:rPr>
          <w:rFonts w:ascii="宋体" w:hAnsi="宋体" w:eastAsia="宋体" w:cs="宋体"/>
          <w:b/>
          <w:bCs/>
          <w:spacing w:val="-18"/>
          <w:sz w:val="52"/>
          <w:szCs w:val="52"/>
          <w:highlight w:val="none"/>
        </w:rPr>
        <w:t>第三部分</w:t>
      </w:r>
      <w:r>
        <w:rPr>
          <w:rFonts w:ascii="宋体" w:hAnsi="宋体" w:eastAsia="宋体" w:cs="宋体"/>
          <w:spacing w:val="-18"/>
          <w:sz w:val="52"/>
          <w:szCs w:val="52"/>
          <w:highlight w:val="none"/>
        </w:rPr>
        <w:t xml:space="preserve">  </w:t>
      </w:r>
      <w:r>
        <w:rPr>
          <w:rFonts w:ascii="宋体" w:hAnsi="宋体" w:eastAsia="宋体" w:cs="宋体"/>
          <w:b/>
          <w:bCs/>
          <w:spacing w:val="-18"/>
          <w:sz w:val="52"/>
          <w:szCs w:val="52"/>
          <w:highlight w:val="none"/>
        </w:rPr>
        <w:t>技术服务文件</w:t>
      </w:r>
      <w:bookmarkEnd w:id="48"/>
    </w:p>
    <w:p w14:paraId="7404CEBA">
      <w:pPr>
        <w:pStyle w:val="4"/>
        <w:keepNext w:val="0"/>
        <w:keepLines w:val="0"/>
        <w:pageBreakBefore w:val="0"/>
        <w:kinsoku w:val="0"/>
        <w:wordWrap/>
        <w:overflowPunct/>
        <w:topLinePunct w:val="0"/>
        <w:autoSpaceDE w:val="0"/>
        <w:autoSpaceDN w:val="0"/>
        <w:bidi w:val="0"/>
        <w:snapToGrid w:val="0"/>
        <w:spacing w:line="431" w:lineRule="auto"/>
        <w:textAlignment w:val="baseline"/>
        <w:outlineLvl w:val="9"/>
        <w:rPr>
          <w:highlight w:val="none"/>
        </w:rPr>
      </w:pPr>
    </w:p>
    <w:p w14:paraId="71E6C899">
      <w:pPr>
        <w:keepNext w:val="0"/>
        <w:keepLines w:val="0"/>
        <w:pageBreakBefore w:val="0"/>
        <w:kinsoku w:val="0"/>
        <w:wordWrap/>
        <w:overflowPunct/>
        <w:topLinePunct w:val="0"/>
        <w:autoSpaceDE w:val="0"/>
        <w:autoSpaceDN w:val="0"/>
        <w:bidi w:val="0"/>
        <w:snapToGrid w:val="0"/>
        <w:spacing w:before="97" w:line="220" w:lineRule="auto"/>
        <w:ind w:left="3748" w:leftChars="0"/>
        <w:textAlignment w:val="baseline"/>
        <w:outlineLvl w:val="1"/>
        <w:rPr>
          <w:rFonts w:ascii="宋体" w:hAnsi="宋体" w:eastAsia="宋体" w:cs="宋体"/>
          <w:sz w:val="30"/>
          <w:szCs w:val="30"/>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2166620</wp:posOffset>
                </wp:positionH>
                <wp:positionV relativeFrom="paragraph">
                  <wp:posOffset>120650</wp:posOffset>
                </wp:positionV>
                <wp:extent cx="205740" cy="457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205740" cy="45720"/>
                        </a:xfrm>
                        <a:prstGeom prst="rect">
                          <a:avLst/>
                        </a:prstGeom>
                        <a:noFill/>
                        <a:ln>
                          <a:noFill/>
                        </a:ln>
                      </wps:spPr>
                      <wps:txbx>
                        <w:txbxContent>
                          <w:p w14:paraId="4BF68D59">
                            <w:pPr>
                              <w:spacing w:before="20" w:line="31" w:lineRule="exact"/>
                              <w:ind w:left="20"/>
                              <w:rPr>
                                <w:rFonts w:ascii="宋体" w:hAnsi="宋体" w:eastAsia="宋体" w:cs="宋体"/>
                                <w:sz w:val="30"/>
                                <w:szCs w:val="30"/>
                              </w:rPr>
                            </w:pPr>
                            <w:r>
                              <w:rPr>
                                <w:rFonts w:ascii="宋体" w:hAnsi="宋体" w:eastAsia="宋体" w:cs="宋体"/>
                                <w:position w:val="-12"/>
                                <w:sz w:val="30"/>
                                <w:szCs w:val="30"/>
                              </w:rPr>
                              <w:t>一</w:t>
                            </w:r>
                          </w:p>
                        </w:txbxContent>
                      </wps:txbx>
                      <wps:bodyPr lIns="0" tIns="0" rIns="0" bIns="0" upright="1"/>
                    </wps:wsp>
                  </a:graphicData>
                </a:graphic>
              </wp:anchor>
            </w:drawing>
          </mc:Choice>
          <mc:Fallback>
            <w:pict>
              <v:shape id="_x0000_s1026" o:spid="_x0000_s1026" o:spt="202" type="#_x0000_t202" style="position:absolute;left:0pt;margin-left:170.6pt;margin-top:9.5pt;height:3.6pt;width:16.2pt;z-index:251660288;mso-width-relative:page;mso-height-relative:page;" filled="f" stroked="f" coordsize="21600,21600" o:gfxdata="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DCg9dcAAAAJAQAADwAAAAAAAAABACAAAAAiAAAAZHJzL2Rvd25yZXYueG1sUEsBAhQA&#10;FAAAAAgAh07iQHMuOhm6AQAAcgMAAA4AAAAAAAAAAQAgAAAAJgEAAGRycy9lMm9Eb2MueG1sUEsF&#10;BgAAAAAGAAYAWQEAAFIFAAAAAA==&#10;">
                <v:fill on="f" focussize="0,0"/>
                <v:stroke on="f"/>
                <v:imagedata o:title=""/>
                <o:lock v:ext="edit" aspectratio="f"/>
                <v:textbox inset="0mm,0mm,0mm,0mm">
                  <w:txbxContent>
                    <w:p w14:paraId="4BF68D59">
                      <w:pPr>
                        <w:spacing w:before="20" w:line="31" w:lineRule="exact"/>
                        <w:ind w:left="20"/>
                        <w:rPr>
                          <w:rFonts w:ascii="宋体" w:hAnsi="宋体" w:eastAsia="宋体" w:cs="宋体"/>
                          <w:sz w:val="30"/>
                          <w:szCs w:val="30"/>
                        </w:rPr>
                      </w:pPr>
                      <w:r>
                        <w:rPr>
                          <w:rFonts w:ascii="宋体" w:hAnsi="宋体" w:eastAsia="宋体" w:cs="宋体"/>
                          <w:position w:val="-12"/>
                          <w:sz w:val="30"/>
                          <w:szCs w:val="30"/>
                        </w:rPr>
                        <w:t>一</w:t>
                      </w:r>
                    </w:p>
                  </w:txbxContent>
                </v:textbox>
              </v:shape>
            </w:pict>
          </mc:Fallback>
        </mc:AlternateContent>
      </w:r>
      <w:r>
        <w:rPr>
          <w:rFonts w:ascii="宋体" w:hAnsi="宋体" w:eastAsia="宋体" w:cs="宋体"/>
          <w:spacing w:val="-15"/>
          <w:sz w:val="30"/>
          <w:szCs w:val="30"/>
          <w:highlight w:val="none"/>
        </w:rPr>
        <w:t>、技术服务方案</w:t>
      </w:r>
    </w:p>
    <w:p w14:paraId="4330A5C7">
      <w:pPr>
        <w:pStyle w:val="4"/>
        <w:keepNext w:val="0"/>
        <w:keepLines w:val="0"/>
        <w:pageBreakBefore w:val="0"/>
        <w:kinsoku w:val="0"/>
        <w:wordWrap/>
        <w:overflowPunct/>
        <w:topLinePunct w:val="0"/>
        <w:autoSpaceDE w:val="0"/>
        <w:autoSpaceDN w:val="0"/>
        <w:bidi w:val="0"/>
        <w:snapToGrid w:val="0"/>
        <w:spacing w:line="261" w:lineRule="auto"/>
        <w:textAlignment w:val="baseline"/>
        <w:outlineLvl w:val="9"/>
        <w:rPr>
          <w:highlight w:val="none"/>
        </w:rPr>
      </w:pPr>
    </w:p>
    <w:p w14:paraId="2976DD69">
      <w:pPr>
        <w:pStyle w:val="4"/>
        <w:keepNext w:val="0"/>
        <w:keepLines w:val="0"/>
        <w:pageBreakBefore w:val="0"/>
        <w:kinsoku w:val="0"/>
        <w:wordWrap/>
        <w:overflowPunct/>
        <w:topLinePunct w:val="0"/>
        <w:autoSpaceDE w:val="0"/>
        <w:autoSpaceDN w:val="0"/>
        <w:bidi w:val="0"/>
        <w:snapToGrid w:val="0"/>
        <w:spacing w:line="262" w:lineRule="auto"/>
        <w:textAlignment w:val="baseline"/>
        <w:outlineLvl w:val="9"/>
        <w:rPr>
          <w:highlight w:val="none"/>
        </w:rPr>
      </w:pPr>
    </w:p>
    <w:p w14:paraId="30F12F59">
      <w:pPr>
        <w:pStyle w:val="4"/>
        <w:keepNext w:val="0"/>
        <w:keepLines w:val="0"/>
        <w:pageBreakBefore w:val="0"/>
        <w:kinsoku w:val="0"/>
        <w:wordWrap/>
        <w:overflowPunct/>
        <w:topLinePunct w:val="0"/>
        <w:autoSpaceDE w:val="0"/>
        <w:autoSpaceDN w:val="0"/>
        <w:bidi w:val="0"/>
        <w:snapToGrid w:val="0"/>
        <w:spacing w:line="262" w:lineRule="auto"/>
        <w:textAlignment w:val="baseline"/>
        <w:outlineLvl w:val="9"/>
        <w:rPr>
          <w:highlight w:val="none"/>
        </w:rPr>
      </w:pPr>
    </w:p>
    <w:p w14:paraId="3244DF5C">
      <w:pPr>
        <w:keepNext w:val="0"/>
        <w:keepLines w:val="0"/>
        <w:pageBreakBefore w:val="0"/>
        <w:kinsoku w:val="0"/>
        <w:wordWrap/>
        <w:overflowPunct/>
        <w:topLinePunct w:val="0"/>
        <w:autoSpaceDE w:val="0"/>
        <w:autoSpaceDN w:val="0"/>
        <w:bidi w:val="0"/>
        <w:snapToGrid w:val="0"/>
        <w:spacing w:before="79" w:line="230" w:lineRule="auto"/>
        <w:ind w:left="426" w:right="537" w:firstLine="446"/>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说明：本部分由供应商根据项目特点和征集文件要求自行编写，内容可以包括“评 分细则”中的相关方案。</w:t>
      </w:r>
    </w:p>
    <w:p w14:paraId="263BCF7A">
      <w:pPr>
        <w:keepNext w:val="0"/>
        <w:keepLines w:val="0"/>
        <w:pageBreakBefore w:val="0"/>
        <w:kinsoku w:val="0"/>
        <w:wordWrap/>
        <w:overflowPunct/>
        <w:topLinePunct w:val="0"/>
        <w:autoSpaceDE w:val="0"/>
        <w:autoSpaceDN w:val="0"/>
        <w:bidi w:val="0"/>
        <w:snapToGrid w:val="0"/>
        <w:spacing w:line="230" w:lineRule="auto"/>
        <w:textAlignment w:val="baseline"/>
        <w:outlineLvl w:val="9"/>
        <w:rPr>
          <w:rFonts w:ascii="宋体" w:hAnsi="宋体" w:eastAsia="宋体" w:cs="宋体"/>
          <w:spacing w:val="0"/>
          <w:sz w:val="24"/>
          <w:szCs w:val="24"/>
          <w:highlight w:val="none"/>
        </w:rPr>
        <w:sectPr>
          <w:footerReference r:id="rId36" w:type="default"/>
          <w:pgSz w:w="11907" w:h="16840"/>
          <w:pgMar w:top="1440" w:right="1080" w:bottom="1440" w:left="1080" w:header="881" w:footer="1058" w:gutter="0"/>
          <w:pgNumType w:fmt="decimal"/>
          <w:cols w:space="720" w:num="1"/>
        </w:sectPr>
      </w:pPr>
    </w:p>
    <w:p w14:paraId="3CE3FD25">
      <w:pPr>
        <w:keepNext w:val="0"/>
        <w:keepLines w:val="0"/>
        <w:pageBreakBefore w:val="0"/>
        <w:kinsoku w:val="0"/>
        <w:wordWrap/>
        <w:overflowPunct/>
        <w:topLinePunct w:val="0"/>
        <w:autoSpaceDE w:val="0"/>
        <w:autoSpaceDN w:val="0"/>
        <w:bidi w:val="0"/>
        <w:snapToGrid w:val="0"/>
        <w:spacing w:before="12" w:line="58" w:lineRule="exact"/>
        <w:ind w:firstLine="426"/>
        <w:textAlignment w:val="baseline"/>
        <w:outlineLvl w:val="9"/>
        <w:rPr>
          <w:highlight w:val="none"/>
        </w:rPr>
      </w:pPr>
    </w:p>
    <w:p w14:paraId="2A3D59FD">
      <w:pPr>
        <w:keepNext w:val="0"/>
        <w:keepLines w:val="0"/>
        <w:pageBreakBefore w:val="0"/>
        <w:kinsoku w:val="0"/>
        <w:wordWrap/>
        <w:overflowPunct/>
        <w:topLinePunct w:val="0"/>
        <w:autoSpaceDE w:val="0"/>
        <w:autoSpaceDN w:val="0"/>
        <w:bidi w:val="0"/>
        <w:snapToGrid w:val="0"/>
        <w:spacing w:before="268" w:line="220" w:lineRule="auto"/>
        <w:ind w:left="2988" w:leftChars="0"/>
        <w:textAlignment w:val="baseline"/>
        <w:outlineLvl w:val="1"/>
        <w:rPr>
          <w:rFonts w:ascii="宋体" w:hAnsi="宋体" w:eastAsia="宋体" w:cs="宋体"/>
          <w:sz w:val="30"/>
          <w:szCs w:val="30"/>
          <w:highlight w:val="none"/>
        </w:rPr>
      </w:pPr>
      <w:r>
        <w:rPr>
          <w:rFonts w:ascii="宋体" w:hAnsi="宋体" w:eastAsia="宋体" w:cs="宋体"/>
          <w:spacing w:val="-15"/>
          <w:sz w:val="30"/>
          <w:szCs w:val="30"/>
          <w:highlight w:val="none"/>
        </w:rPr>
        <w:t>二、服务设备一览表</w:t>
      </w:r>
    </w:p>
    <w:p w14:paraId="3C69393A">
      <w:pPr>
        <w:pStyle w:val="4"/>
        <w:keepNext w:val="0"/>
        <w:keepLines w:val="0"/>
        <w:pageBreakBefore w:val="0"/>
        <w:kinsoku w:val="0"/>
        <w:wordWrap/>
        <w:overflowPunct/>
        <w:topLinePunct w:val="0"/>
        <w:autoSpaceDE w:val="0"/>
        <w:autoSpaceDN w:val="0"/>
        <w:bidi w:val="0"/>
        <w:snapToGrid w:val="0"/>
        <w:spacing w:line="322" w:lineRule="auto"/>
        <w:textAlignment w:val="baseline"/>
        <w:outlineLvl w:val="9"/>
        <w:rPr>
          <w:highlight w:val="none"/>
        </w:rPr>
      </w:pPr>
    </w:p>
    <w:p w14:paraId="05810E40">
      <w:pPr>
        <w:keepNext w:val="0"/>
        <w:keepLines w:val="0"/>
        <w:pageBreakBefore w:val="0"/>
        <w:widowControl/>
        <w:kinsoku w:val="0"/>
        <w:wordWrap/>
        <w:overflowPunct/>
        <w:topLinePunct w:val="0"/>
        <w:autoSpaceDE w:val="0"/>
        <w:autoSpaceDN w:val="0"/>
        <w:bidi w:val="0"/>
        <w:adjustRightInd w:val="0"/>
        <w:snapToGrid w:val="0"/>
        <w:spacing w:before="78" w:line="219"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（如果有，提供）</w:t>
      </w:r>
    </w:p>
    <w:p w14:paraId="652A4DCE">
      <w:pPr>
        <w:pStyle w:val="4"/>
        <w:keepNext w:val="0"/>
        <w:keepLines w:val="0"/>
        <w:pageBreakBefore w:val="0"/>
        <w:widowControl/>
        <w:kinsoku w:val="0"/>
        <w:wordWrap/>
        <w:overflowPunct/>
        <w:topLinePunct w:val="0"/>
        <w:autoSpaceDE w:val="0"/>
        <w:autoSpaceDN w:val="0"/>
        <w:bidi w:val="0"/>
        <w:adjustRightInd w:val="0"/>
        <w:snapToGrid w:val="0"/>
        <w:spacing w:line="256" w:lineRule="auto"/>
        <w:ind w:left="0" w:right="0" w:firstLine="420" w:firstLineChars="200"/>
        <w:textAlignment w:val="baseline"/>
        <w:outlineLvl w:val="9"/>
        <w:rPr>
          <w:spacing w:val="0"/>
          <w:highlight w:val="none"/>
        </w:rPr>
      </w:pPr>
    </w:p>
    <w:p w14:paraId="4F6E69A8">
      <w:pPr>
        <w:keepNext w:val="0"/>
        <w:keepLines w:val="0"/>
        <w:pageBreakBefore w:val="0"/>
        <w:widowControl/>
        <w:kinsoku w:val="0"/>
        <w:wordWrap/>
        <w:overflowPunct/>
        <w:topLinePunct w:val="0"/>
        <w:autoSpaceDE w:val="0"/>
        <w:autoSpaceDN w:val="0"/>
        <w:bidi w:val="0"/>
        <w:adjustRightInd w:val="0"/>
        <w:snapToGrid w:val="0"/>
        <w:spacing w:before="78" w:line="22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包号：第</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包</w:t>
      </w:r>
    </w:p>
    <w:p w14:paraId="423728B1">
      <w:pPr>
        <w:keepNext w:val="0"/>
        <w:keepLines w:val="0"/>
        <w:pageBreakBefore w:val="0"/>
        <w:widowControl/>
        <w:kinsoku w:val="0"/>
        <w:wordWrap/>
        <w:overflowPunct/>
        <w:topLinePunct w:val="0"/>
        <w:autoSpaceDE w:val="0"/>
        <w:autoSpaceDN w:val="0"/>
        <w:bidi w:val="0"/>
        <w:adjustRightInd w:val="0"/>
        <w:snapToGrid w:val="0"/>
        <w:spacing w:line="98" w:lineRule="exact"/>
        <w:ind w:left="0" w:right="0" w:firstLine="420" w:firstLineChars="200"/>
        <w:textAlignment w:val="baseline"/>
        <w:outlineLvl w:val="9"/>
        <w:rPr>
          <w:spacing w:val="0"/>
          <w:highlight w:val="none"/>
        </w:rPr>
      </w:pPr>
    </w:p>
    <w:tbl>
      <w:tblPr>
        <w:tblStyle w:val="14"/>
        <w:tblW w:w="91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068"/>
        <w:gridCol w:w="1048"/>
        <w:gridCol w:w="1934"/>
        <w:gridCol w:w="1664"/>
        <w:gridCol w:w="1367"/>
      </w:tblGrid>
      <w:tr w14:paraId="561EC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1058" w:type="dxa"/>
            <w:tcBorders>
              <w:top w:val="single" w:color="000000" w:sz="6" w:space="0"/>
              <w:left w:val="single" w:color="000000" w:sz="6" w:space="0"/>
            </w:tcBorders>
            <w:vAlign w:val="center"/>
          </w:tcPr>
          <w:p w14:paraId="7EEC611A">
            <w:pPr>
              <w:pStyle w:val="15"/>
              <w:keepNext w:val="0"/>
              <w:keepLines w:val="0"/>
              <w:pageBreakBefore w:val="0"/>
              <w:widowControl/>
              <w:kinsoku w:val="0"/>
              <w:wordWrap/>
              <w:overflowPunct/>
              <w:topLinePunct w:val="0"/>
              <w:autoSpaceDE w:val="0"/>
              <w:autoSpaceDN w:val="0"/>
              <w:bidi w:val="0"/>
              <w:adjustRightInd w:val="0"/>
              <w:snapToGrid w:val="0"/>
              <w:spacing w:before="78" w:line="222" w:lineRule="auto"/>
              <w:ind w:right="0"/>
              <w:jc w:val="center"/>
              <w:textAlignment w:val="baseline"/>
              <w:outlineLvl w:val="9"/>
              <w:rPr>
                <w:spacing w:val="0"/>
                <w:highlight w:val="none"/>
              </w:rPr>
            </w:pPr>
            <w:r>
              <w:rPr>
                <w:b/>
                <w:bCs/>
                <w:spacing w:val="0"/>
                <w:highlight w:val="none"/>
              </w:rPr>
              <w:t>序号</w:t>
            </w:r>
          </w:p>
        </w:tc>
        <w:tc>
          <w:tcPr>
            <w:tcW w:w="2068" w:type="dxa"/>
            <w:tcBorders>
              <w:top w:val="single" w:color="000000" w:sz="6" w:space="0"/>
            </w:tcBorders>
            <w:vAlign w:val="center"/>
          </w:tcPr>
          <w:p w14:paraId="00ACC1B2">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right="0"/>
              <w:jc w:val="center"/>
              <w:textAlignment w:val="baseline"/>
              <w:outlineLvl w:val="9"/>
              <w:rPr>
                <w:spacing w:val="0"/>
                <w:highlight w:val="none"/>
              </w:rPr>
            </w:pPr>
            <w:r>
              <w:rPr>
                <w:b/>
                <w:bCs/>
                <w:spacing w:val="0"/>
                <w:highlight w:val="none"/>
              </w:rPr>
              <w:t>服务设备名称</w:t>
            </w:r>
          </w:p>
        </w:tc>
        <w:tc>
          <w:tcPr>
            <w:tcW w:w="1048" w:type="dxa"/>
            <w:tcBorders>
              <w:top w:val="single" w:color="000000" w:sz="6" w:space="0"/>
            </w:tcBorders>
            <w:vAlign w:val="center"/>
          </w:tcPr>
          <w:p w14:paraId="6BD93913">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right="0"/>
              <w:jc w:val="center"/>
              <w:textAlignment w:val="baseline"/>
              <w:outlineLvl w:val="9"/>
              <w:rPr>
                <w:spacing w:val="0"/>
                <w:highlight w:val="none"/>
              </w:rPr>
            </w:pPr>
            <w:r>
              <w:rPr>
                <w:b/>
                <w:bCs/>
                <w:spacing w:val="0"/>
                <w:highlight w:val="none"/>
              </w:rPr>
              <w:t>品牌</w:t>
            </w:r>
          </w:p>
        </w:tc>
        <w:tc>
          <w:tcPr>
            <w:tcW w:w="1934" w:type="dxa"/>
            <w:tcBorders>
              <w:top w:val="single" w:color="000000" w:sz="6" w:space="0"/>
            </w:tcBorders>
            <w:vAlign w:val="center"/>
          </w:tcPr>
          <w:p w14:paraId="5395C780">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right="0"/>
              <w:jc w:val="center"/>
              <w:textAlignment w:val="baseline"/>
              <w:outlineLvl w:val="9"/>
              <w:rPr>
                <w:spacing w:val="0"/>
                <w:highlight w:val="none"/>
              </w:rPr>
            </w:pPr>
            <w:r>
              <w:rPr>
                <w:b/>
                <w:bCs/>
                <w:spacing w:val="0"/>
                <w:highlight w:val="none"/>
              </w:rPr>
              <w:t>规格型号</w:t>
            </w:r>
          </w:p>
        </w:tc>
        <w:tc>
          <w:tcPr>
            <w:tcW w:w="1664" w:type="dxa"/>
            <w:tcBorders>
              <w:top w:val="single" w:color="000000" w:sz="6" w:space="0"/>
            </w:tcBorders>
            <w:vAlign w:val="center"/>
          </w:tcPr>
          <w:p w14:paraId="4BE9738B">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right="0"/>
              <w:jc w:val="center"/>
              <w:textAlignment w:val="baseline"/>
              <w:outlineLvl w:val="9"/>
              <w:rPr>
                <w:spacing w:val="0"/>
                <w:highlight w:val="none"/>
              </w:rPr>
            </w:pPr>
            <w:r>
              <w:rPr>
                <w:b/>
                <w:bCs/>
                <w:spacing w:val="0"/>
                <w:highlight w:val="none"/>
              </w:rPr>
              <w:t>品牌</w:t>
            </w:r>
          </w:p>
        </w:tc>
        <w:tc>
          <w:tcPr>
            <w:tcW w:w="1367" w:type="dxa"/>
            <w:tcBorders>
              <w:top w:val="single" w:color="000000" w:sz="6" w:space="0"/>
              <w:right w:val="single" w:color="000000" w:sz="6" w:space="0"/>
            </w:tcBorders>
            <w:vAlign w:val="center"/>
          </w:tcPr>
          <w:p w14:paraId="39B0C38C">
            <w:pPr>
              <w:pStyle w:val="15"/>
              <w:keepNext w:val="0"/>
              <w:keepLines w:val="0"/>
              <w:pageBreakBefore w:val="0"/>
              <w:widowControl/>
              <w:kinsoku w:val="0"/>
              <w:wordWrap/>
              <w:overflowPunct/>
              <w:topLinePunct w:val="0"/>
              <w:autoSpaceDE w:val="0"/>
              <w:autoSpaceDN w:val="0"/>
              <w:bidi w:val="0"/>
              <w:adjustRightInd w:val="0"/>
              <w:snapToGrid w:val="0"/>
              <w:spacing w:before="78" w:line="222" w:lineRule="auto"/>
              <w:ind w:right="0"/>
              <w:jc w:val="center"/>
              <w:textAlignment w:val="baseline"/>
              <w:outlineLvl w:val="9"/>
              <w:rPr>
                <w:spacing w:val="0"/>
                <w:highlight w:val="none"/>
              </w:rPr>
            </w:pPr>
            <w:r>
              <w:rPr>
                <w:b/>
                <w:bCs/>
                <w:spacing w:val="0"/>
                <w:highlight w:val="none"/>
              </w:rPr>
              <w:t>备注</w:t>
            </w:r>
          </w:p>
        </w:tc>
      </w:tr>
      <w:tr w14:paraId="07DF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58" w:type="dxa"/>
            <w:tcBorders>
              <w:left w:val="single" w:color="000000" w:sz="6" w:space="0"/>
            </w:tcBorders>
            <w:vAlign w:val="top"/>
          </w:tcPr>
          <w:p w14:paraId="79AE5AAB">
            <w:pPr>
              <w:pStyle w:val="15"/>
              <w:keepNext w:val="0"/>
              <w:keepLines w:val="0"/>
              <w:pageBreakBefore w:val="0"/>
              <w:widowControl/>
              <w:kinsoku w:val="0"/>
              <w:wordWrap/>
              <w:overflowPunct/>
              <w:topLinePunct w:val="0"/>
              <w:autoSpaceDE w:val="0"/>
              <w:autoSpaceDN w:val="0"/>
              <w:bidi w:val="0"/>
              <w:adjustRightInd w:val="0"/>
              <w:snapToGrid w:val="0"/>
              <w:spacing w:before="130" w:line="184" w:lineRule="auto"/>
              <w:ind w:left="0" w:right="0" w:firstLine="480" w:firstLineChars="200"/>
              <w:textAlignment w:val="baseline"/>
              <w:outlineLvl w:val="9"/>
              <w:rPr>
                <w:spacing w:val="0"/>
                <w:highlight w:val="none"/>
              </w:rPr>
            </w:pPr>
            <w:r>
              <w:rPr>
                <w:spacing w:val="0"/>
                <w:highlight w:val="none"/>
              </w:rPr>
              <w:t>1</w:t>
            </w:r>
          </w:p>
        </w:tc>
        <w:tc>
          <w:tcPr>
            <w:tcW w:w="2068" w:type="dxa"/>
            <w:vAlign w:val="top"/>
          </w:tcPr>
          <w:p w14:paraId="55228488">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vAlign w:val="top"/>
          </w:tcPr>
          <w:p w14:paraId="518ED903">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vAlign w:val="top"/>
          </w:tcPr>
          <w:p w14:paraId="4B630413">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vAlign w:val="top"/>
          </w:tcPr>
          <w:p w14:paraId="66B77DA9">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right w:val="single" w:color="000000" w:sz="6" w:space="0"/>
            </w:tcBorders>
            <w:vAlign w:val="top"/>
          </w:tcPr>
          <w:p w14:paraId="66290AAC">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r w14:paraId="5330E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58" w:type="dxa"/>
            <w:tcBorders>
              <w:left w:val="single" w:color="000000" w:sz="6" w:space="0"/>
            </w:tcBorders>
            <w:vAlign w:val="top"/>
          </w:tcPr>
          <w:p w14:paraId="1C7973B8">
            <w:pPr>
              <w:pStyle w:val="15"/>
              <w:keepNext w:val="0"/>
              <w:keepLines w:val="0"/>
              <w:pageBreakBefore w:val="0"/>
              <w:widowControl/>
              <w:kinsoku w:val="0"/>
              <w:wordWrap/>
              <w:overflowPunct/>
              <w:topLinePunct w:val="0"/>
              <w:autoSpaceDE w:val="0"/>
              <w:autoSpaceDN w:val="0"/>
              <w:bidi w:val="0"/>
              <w:adjustRightInd w:val="0"/>
              <w:snapToGrid w:val="0"/>
              <w:spacing w:before="133" w:line="183" w:lineRule="auto"/>
              <w:ind w:left="0" w:right="0" w:firstLine="480" w:firstLineChars="200"/>
              <w:textAlignment w:val="baseline"/>
              <w:outlineLvl w:val="9"/>
              <w:rPr>
                <w:spacing w:val="0"/>
                <w:highlight w:val="none"/>
              </w:rPr>
            </w:pPr>
            <w:r>
              <w:rPr>
                <w:spacing w:val="0"/>
                <w:highlight w:val="none"/>
              </w:rPr>
              <w:t>2</w:t>
            </w:r>
          </w:p>
        </w:tc>
        <w:tc>
          <w:tcPr>
            <w:tcW w:w="2068" w:type="dxa"/>
            <w:vAlign w:val="top"/>
          </w:tcPr>
          <w:p w14:paraId="39FF850D">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vAlign w:val="top"/>
          </w:tcPr>
          <w:p w14:paraId="1F3CB949">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vAlign w:val="top"/>
          </w:tcPr>
          <w:p w14:paraId="2B329F2A">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vAlign w:val="top"/>
          </w:tcPr>
          <w:p w14:paraId="17228E63">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right w:val="single" w:color="000000" w:sz="6" w:space="0"/>
            </w:tcBorders>
            <w:vAlign w:val="top"/>
          </w:tcPr>
          <w:p w14:paraId="0DA34102">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r w14:paraId="3761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58" w:type="dxa"/>
            <w:tcBorders>
              <w:left w:val="single" w:color="000000" w:sz="6" w:space="0"/>
            </w:tcBorders>
            <w:vAlign w:val="top"/>
          </w:tcPr>
          <w:p w14:paraId="713673EE">
            <w:pPr>
              <w:pStyle w:val="15"/>
              <w:keepNext w:val="0"/>
              <w:keepLines w:val="0"/>
              <w:pageBreakBefore w:val="0"/>
              <w:widowControl/>
              <w:kinsoku w:val="0"/>
              <w:wordWrap/>
              <w:overflowPunct/>
              <w:topLinePunct w:val="0"/>
              <w:autoSpaceDE w:val="0"/>
              <w:autoSpaceDN w:val="0"/>
              <w:bidi w:val="0"/>
              <w:adjustRightInd w:val="0"/>
              <w:snapToGrid w:val="0"/>
              <w:spacing w:before="134" w:line="183" w:lineRule="auto"/>
              <w:ind w:left="0" w:right="0" w:firstLine="480" w:firstLineChars="200"/>
              <w:textAlignment w:val="baseline"/>
              <w:outlineLvl w:val="9"/>
              <w:rPr>
                <w:spacing w:val="0"/>
                <w:highlight w:val="none"/>
              </w:rPr>
            </w:pPr>
            <w:r>
              <w:rPr>
                <w:spacing w:val="0"/>
                <w:highlight w:val="none"/>
              </w:rPr>
              <w:t>3</w:t>
            </w:r>
          </w:p>
        </w:tc>
        <w:tc>
          <w:tcPr>
            <w:tcW w:w="2068" w:type="dxa"/>
            <w:vAlign w:val="top"/>
          </w:tcPr>
          <w:p w14:paraId="3CCE344A">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vAlign w:val="top"/>
          </w:tcPr>
          <w:p w14:paraId="0245CD20">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vAlign w:val="top"/>
          </w:tcPr>
          <w:p w14:paraId="58030636">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vAlign w:val="top"/>
          </w:tcPr>
          <w:p w14:paraId="206934EA">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right w:val="single" w:color="000000" w:sz="6" w:space="0"/>
            </w:tcBorders>
            <w:vAlign w:val="top"/>
          </w:tcPr>
          <w:p w14:paraId="4A509E6B">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r w14:paraId="2B61F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058" w:type="dxa"/>
            <w:tcBorders>
              <w:left w:val="single" w:color="000000" w:sz="6" w:space="0"/>
            </w:tcBorders>
            <w:vAlign w:val="top"/>
          </w:tcPr>
          <w:p w14:paraId="3B98173A">
            <w:pPr>
              <w:pStyle w:val="15"/>
              <w:keepNext w:val="0"/>
              <w:keepLines w:val="0"/>
              <w:pageBreakBefore w:val="0"/>
              <w:widowControl/>
              <w:kinsoku w:val="0"/>
              <w:wordWrap/>
              <w:overflowPunct/>
              <w:topLinePunct w:val="0"/>
              <w:autoSpaceDE w:val="0"/>
              <w:autoSpaceDN w:val="0"/>
              <w:bidi w:val="0"/>
              <w:adjustRightInd w:val="0"/>
              <w:snapToGrid w:val="0"/>
              <w:spacing w:before="138" w:line="183" w:lineRule="auto"/>
              <w:ind w:left="0" w:right="0" w:firstLine="480" w:firstLineChars="200"/>
              <w:textAlignment w:val="baseline"/>
              <w:outlineLvl w:val="9"/>
              <w:rPr>
                <w:spacing w:val="0"/>
                <w:highlight w:val="none"/>
              </w:rPr>
            </w:pPr>
            <w:r>
              <w:rPr>
                <w:spacing w:val="0"/>
                <w:highlight w:val="none"/>
              </w:rPr>
              <w:t>4</w:t>
            </w:r>
          </w:p>
        </w:tc>
        <w:tc>
          <w:tcPr>
            <w:tcW w:w="2068" w:type="dxa"/>
            <w:vAlign w:val="top"/>
          </w:tcPr>
          <w:p w14:paraId="7BB1D392">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vAlign w:val="top"/>
          </w:tcPr>
          <w:p w14:paraId="4A5A0C35">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vAlign w:val="top"/>
          </w:tcPr>
          <w:p w14:paraId="14385A57">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vAlign w:val="top"/>
          </w:tcPr>
          <w:p w14:paraId="27DFA4A6">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right w:val="single" w:color="000000" w:sz="6" w:space="0"/>
            </w:tcBorders>
            <w:vAlign w:val="top"/>
          </w:tcPr>
          <w:p w14:paraId="034097FB">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r w14:paraId="38DA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58" w:type="dxa"/>
            <w:tcBorders>
              <w:left w:val="single" w:color="000000" w:sz="6" w:space="0"/>
            </w:tcBorders>
            <w:vAlign w:val="top"/>
          </w:tcPr>
          <w:p w14:paraId="70E0FC46">
            <w:pPr>
              <w:pStyle w:val="15"/>
              <w:keepNext w:val="0"/>
              <w:keepLines w:val="0"/>
              <w:pageBreakBefore w:val="0"/>
              <w:widowControl/>
              <w:kinsoku w:val="0"/>
              <w:wordWrap/>
              <w:overflowPunct/>
              <w:topLinePunct w:val="0"/>
              <w:autoSpaceDE w:val="0"/>
              <w:autoSpaceDN w:val="0"/>
              <w:bidi w:val="0"/>
              <w:adjustRightInd w:val="0"/>
              <w:snapToGrid w:val="0"/>
              <w:spacing w:before="139" w:line="182" w:lineRule="auto"/>
              <w:ind w:left="0" w:right="0" w:firstLine="480" w:firstLineChars="200"/>
              <w:textAlignment w:val="baseline"/>
              <w:outlineLvl w:val="9"/>
              <w:rPr>
                <w:spacing w:val="0"/>
                <w:highlight w:val="none"/>
              </w:rPr>
            </w:pPr>
            <w:r>
              <w:rPr>
                <w:spacing w:val="0"/>
                <w:highlight w:val="none"/>
              </w:rPr>
              <w:t>5</w:t>
            </w:r>
          </w:p>
        </w:tc>
        <w:tc>
          <w:tcPr>
            <w:tcW w:w="2068" w:type="dxa"/>
            <w:vAlign w:val="top"/>
          </w:tcPr>
          <w:p w14:paraId="69480E1E">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vAlign w:val="top"/>
          </w:tcPr>
          <w:p w14:paraId="51277D6A">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vAlign w:val="top"/>
          </w:tcPr>
          <w:p w14:paraId="17844704">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vAlign w:val="top"/>
          </w:tcPr>
          <w:p w14:paraId="7F3D93E7">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right w:val="single" w:color="000000" w:sz="6" w:space="0"/>
            </w:tcBorders>
            <w:vAlign w:val="top"/>
          </w:tcPr>
          <w:p w14:paraId="6AB391C5">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r w14:paraId="564B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58" w:type="dxa"/>
            <w:tcBorders>
              <w:left w:val="single" w:color="000000" w:sz="6" w:space="0"/>
              <w:bottom w:val="single" w:color="000000" w:sz="6" w:space="0"/>
            </w:tcBorders>
            <w:vAlign w:val="top"/>
          </w:tcPr>
          <w:p w14:paraId="74824AFB">
            <w:pPr>
              <w:pStyle w:val="15"/>
              <w:keepNext w:val="0"/>
              <w:keepLines w:val="0"/>
              <w:pageBreakBefore w:val="0"/>
              <w:widowControl/>
              <w:kinsoku w:val="0"/>
              <w:wordWrap/>
              <w:overflowPunct/>
              <w:topLinePunct w:val="0"/>
              <w:autoSpaceDE w:val="0"/>
              <w:autoSpaceDN w:val="0"/>
              <w:bidi w:val="0"/>
              <w:adjustRightInd w:val="0"/>
              <w:snapToGrid w:val="0"/>
              <w:spacing w:before="300" w:line="99" w:lineRule="exact"/>
              <w:ind w:left="0" w:right="0" w:firstLine="480" w:firstLineChars="200"/>
              <w:textAlignment w:val="baseline"/>
              <w:outlineLvl w:val="9"/>
              <w:rPr>
                <w:spacing w:val="0"/>
                <w:highlight w:val="none"/>
              </w:rPr>
            </w:pPr>
            <w:r>
              <w:rPr>
                <w:spacing w:val="0"/>
                <w:position w:val="1"/>
                <w:highlight w:val="none"/>
              </w:rPr>
              <w:t>...</w:t>
            </w:r>
          </w:p>
        </w:tc>
        <w:tc>
          <w:tcPr>
            <w:tcW w:w="2068" w:type="dxa"/>
            <w:tcBorders>
              <w:bottom w:val="single" w:color="000000" w:sz="6" w:space="0"/>
            </w:tcBorders>
            <w:vAlign w:val="top"/>
          </w:tcPr>
          <w:p w14:paraId="31895457">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048" w:type="dxa"/>
            <w:tcBorders>
              <w:bottom w:val="single" w:color="000000" w:sz="6" w:space="0"/>
            </w:tcBorders>
            <w:vAlign w:val="top"/>
          </w:tcPr>
          <w:p w14:paraId="1AC2A4FC">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934" w:type="dxa"/>
            <w:tcBorders>
              <w:bottom w:val="single" w:color="000000" w:sz="6" w:space="0"/>
            </w:tcBorders>
            <w:vAlign w:val="top"/>
          </w:tcPr>
          <w:p w14:paraId="35AE4899">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664" w:type="dxa"/>
            <w:tcBorders>
              <w:bottom w:val="single" w:color="000000" w:sz="6" w:space="0"/>
            </w:tcBorders>
            <w:vAlign w:val="top"/>
          </w:tcPr>
          <w:p w14:paraId="27E54A11">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c>
          <w:tcPr>
            <w:tcW w:w="1367" w:type="dxa"/>
            <w:tcBorders>
              <w:bottom w:val="single" w:color="000000" w:sz="6" w:space="0"/>
              <w:right w:val="single" w:color="000000" w:sz="6" w:space="0"/>
            </w:tcBorders>
            <w:vAlign w:val="top"/>
          </w:tcPr>
          <w:p w14:paraId="0CF68280">
            <w:pPr>
              <w:keepNext w:val="0"/>
              <w:keepLines w:val="0"/>
              <w:pageBreakBefore w:val="0"/>
              <w:widowControl/>
              <w:kinsoku w:val="0"/>
              <w:wordWrap/>
              <w:overflowPunct/>
              <w:topLinePunct w:val="0"/>
              <w:autoSpaceDE w:val="0"/>
              <w:autoSpaceDN w:val="0"/>
              <w:bidi w:val="0"/>
              <w:adjustRightInd w:val="0"/>
              <w:snapToGrid w:val="0"/>
              <w:ind w:left="0" w:right="0" w:firstLine="420" w:firstLineChars="200"/>
              <w:textAlignment w:val="baseline"/>
              <w:outlineLvl w:val="9"/>
              <w:rPr>
                <w:rFonts w:ascii="Arial"/>
                <w:spacing w:val="0"/>
                <w:sz w:val="21"/>
                <w:highlight w:val="none"/>
              </w:rPr>
            </w:pPr>
          </w:p>
        </w:tc>
      </w:tr>
    </w:tbl>
    <w:p w14:paraId="5983DB01">
      <w:pPr>
        <w:pStyle w:val="4"/>
        <w:keepNext w:val="0"/>
        <w:keepLines w:val="0"/>
        <w:pageBreakBefore w:val="0"/>
        <w:widowControl/>
        <w:kinsoku w:val="0"/>
        <w:wordWrap/>
        <w:overflowPunct/>
        <w:topLinePunct w:val="0"/>
        <w:autoSpaceDE w:val="0"/>
        <w:autoSpaceDN w:val="0"/>
        <w:bidi w:val="0"/>
        <w:adjustRightInd w:val="0"/>
        <w:snapToGrid w:val="0"/>
        <w:spacing w:line="328" w:lineRule="auto"/>
        <w:ind w:left="0" w:right="0" w:firstLine="420" w:firstLineChars="200"/>
        <w:textAlignment w:val="baseline"/>
        <w:outlineLvl w:val="9"/>
        <w:rPr>
          <w:spacing w:val="0"/>
          <w:highlight w:val="none"/>
        </w:rPr>
      </w:pPr>
    </w:p>
    <w:p w14:paraId="646CCF42">
      <w:pPr>
        <w:pStyle w:val="4"/>
        <w:keepNext w:val="0"/>
        <w:keepLines w:val="0"/>
        <w:pageBreakBefore w:val="0"/>
        <w:widowControl/>
        <w:kinsoku w:val="0"/>
        <w:wordWrap/>
        <w:overflowPunct/>
        <w:topLinePunct w:val="0"/>
        <w:autoSpaceDE w:val="0"/>
        <w:autoSpaceDN w:val="0"/>
        <w:bidi w:val="0"/>
        <w:adjustRightInd w:val="0"/>
        <w:snapToGrid w:val="0"/>
        <w:spacing w:line="329" w:lineRule="auto"/>
        <w:ind w:left="0" w:right="0" w:firstLine="420" w:firstLineChars="200"/>
        <w:textAlignment w:val="baseline"/>
        <w:outlineLvl w:val="9"/>
        <w:rPr>
          <w:spacing w:val="0"/>
          <w:highlight w:val="none"/>
        </w:rPr>
      </w:pPr>
    </w:p>
    <w:p w14:paraId="6B3EB5B3">
      <w:pPr>
        <w:keepNext w:val="0"/>
        <w:keepLines w:val="0"/>
        <w:pageBreakBefore w:val="0"/>
        <w:widowControl/>
        <w:kinsoku w:val="0"/>
        <w:wordWrap/>
        <w:overflowPunct/>
        <w:topLinePunct w:val="0"/>
        <w:autoSpaceDE w:val="0"/>
        <w:autoSpaceDN w:val="0"/>
        <w:bidi w:val="0"/>
        <w:adjustRightInd w:val="0"/>
        <w:snapToGrid w:val="0"/>
        <w:spacing w:before="78" w:line="33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注：1、请在本表后提供对应的相应证明材料扫描件，本表信息与相应证明材料不一致 </w:t>
      </w:r>
    </w:p>
    <w:p w14:paraId="1D102911">
      <w:pPr>
        <w:keepNext w:val="0"/>
        <w:keepLines w:val="0"/>
        <w:pageBreakBefore w:val="0"/>
        <w:widowControl/>
        <w:kinsoku w:val="0"/>
        <w:wordWrap/>
        <w:overflowPunct/>
        <w:topLinePunct w:val="0"/>
        <w:autoSpaceDE w:val="0"/>
        <w:autoSpaceDN w:val="0"/>
        <w:bidi w:val="0"/>
        <w:adjustRightInd w:val="0"/>
        <w:snapToGrid w:val="0"/>
        <w:spacing w:before="78" w:line="33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的，以相应证明材料载明信息为准。</w:t>
      </w:r>
    </w:p>
    <w:p w14:paraId="29CBD7EE">
      <w:pPr>
        <w:keepNext w:val="0"/>
        <w:keepLines w:val="0"/>
        <w:pageBreakBefore w:val="0"/>
        <w:widowControl/>
        <w:kinsoku w:val="0"/>
        <w:wordWrap/>
        <w:overflowPunct/>
        <w:topLinePunct w:val="0"/>
        <w:autoSpaceDE w:val="0"/>
        <w:autoSpaceDN w:val="0"/>
        <w:bidi w:val="0"/>
        <w:adjustRightInd w:val="0"/>
        <w:snapToGrid w:val="0"/>
        <w:spacing w:before="1" w:line="219"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2、本表服务设施设备详细要求详见本征集文件第二章。</w:t>
      </w:r>
    </w:p>
    <w:p w14:paraId="14BE859B">
      <w:pPr>
        <w:pStyle w:val="4"/>
        <w:keepNext w:val="0"/>
        <w:keepLines w:val="0"/>
        <w:pageBreakBefore w:val="0"/>
        <w:widowControl/>
        <w:kinsoku w:val="0"/>
        <w:wordWrap/>
        <w:overflowPunct/>
        <w:topLinePunct w:val="0"/>
        <w:autoSpaceDE w:val="0"/>
        <w:autoSpaceDN w:val="0"/>
        <w:bidi w:val="0"/>
        <w:adjustRightInd w:val="0"/>
        <w:snapToGrid w:val="0"/>
        <w:spacing w:line="261" w:lineRule="auto"/>
        <w:ind w:left="0" w:right="0" w:firstLine="420" w:firstLineChars="200"/>
        <w:textAlignment w:val="baseline"/>
        <w:outlineLvl w:val="9"/>
        <w:rPr>
          <w:spacing w:val="0"/>
          <w:highlight w:val="none"/>
        </w:rPr>
      </w:pPr>
    </w:p>
    <w:p w14:paraId="35B87466">
      <w:pPr>
        <w:pStyle w:val="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420" w:firstLineChars="200"/>
        <w:textAlignment w:val="baseline"/>
        <w:outlineLvl w:val="9"/>
        <w:rPr>
          <w:spacing w:val="0"/>
          <w:highlight w:val="none"/>
        </w:rPr>
      </w:pPr>
    </w:p>
    <w:p w14:paraId="2199CBD9">
      <w:pPr>
        <w:pStyle w:val="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420" w:firstLineChars="200"/>
        <w:textAlignment w:val="baseline"/>
        <w:outlineLvl w:val="9"/>
        <w:rPr>
          <w:spacing w:val="0"/>
          <w:highlight w:val="none"/>
        </w:rPr>
      </w:pPr>
    </w:p>
    <w:p w14:paraId="47C77CA4">
      <w:pPr>
        <w:pStyle w:val="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420" w:firstLineChars="200"/>
        <w:textAlignment w:val="baseline"/>
        <w:outlineLvl w:val="9"/>
        <w:rPr>
          <w:spacing w:val="0"/>
          <w:highlight w:val="none"/>
        </w:rPr>
      </w:pPr>
    </w:p>
    <w:p w14:paraId="1AB0B5E8">
      <w:pPr>
        <w:pStyle w:val="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420" w:firstLineChars="200"/>
        <w:textAlignment w:val="baseline"/>
        <w:outlineLvl w:val="9"/>
        <w:rPr>
          <w:spacing w:val="0"/>
          <w:highlight w:val="none"/>
        </w:rPr>
      </w:pPr>
    </w:p>
    <w:p w14:paraId="5AF1C243">
      <w:pPr>
        <w:pStyle w:val="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420" w:firstLineChars="200"/>
        <w:textAlignment w:val="baseline"/>
        <w:outlineLvl w:val="9"/>
        <w:rPr>
          <w:spacing w:val="0"/>
          <w:highlight w:val="none"/>
        </w:rPr>
      </w:pPr>
    </w:p>
    <w:p w14:paraId="45DBC134">
      <w:pPr>
        <w:keepNext w:val="0"/>
        <w:keepLines w:val="0"/>
        <w:pageBreakBefore w:val="0"/>
        <w:widowControl/>
        <w:kinsoku w:val="0"/>
        <w:wordWrap/>
        <w:overflowPunct/>
        <w:topLinePunct w:val="0"/>
        <w:autoSpaceDE w:val="0"/>
        <w:autoSpaceDN w:val="0"/>
        <w:bidi w:val="0"/>
        <w:adjustRightInd w:val="0"/>
        <w:snapToGrid w:val="0"/>
        <w:spacing w:before="78" w:line="346" w:lineRule="auto"/>
        <w:ind w:left="0" w:right="0" w:firstLine="480" w:firstLineChars="200"/>
        <w:textAlignment w:val="baseline"/>
        <w:outlineLvl w:val="9"/>
        <w:rPr>
          <w:rFonts w:ascii="宋体" w:hAnsi="宋体" w:eastAsia="宋体" w:cs="宋体"/>
          <w:spacing w:val="0"/>
          <w:sz w:val="24"/>
          <w:szCs w:val="24"/>
          <w:highlight w:val="none"/>
          <w:u w:val="single" w:color="auto"/>
        </w:rPr>
      </w:pPr>
      <w:r>
        <w:rPr>
          <w:rFonts w:ascii="宋体" w:hAnsi="宋体" w:eastAsia="宋体" w:cs="宋体"/>
          <w:spacing w:val="0"/>
          <w:sz w:val="24"/>
          <w:szCs w:val="24"/>
          <w:highlight w:val="none"/>
        </w:rPr>
        <w:t>供 应 商 名 称（签章）：</w:t>
      </w:r>
      <w:r>
        <w:rPr>
          <w:rFonts w:ascii="宋体" w:hAnsi="宋体" w:eastAsia="宋体" w:cs="宋体"/>
          <w:spacing w:val="0"/>
          <w:sz w:val="24"/>
          <w:szCs w:val="24"/>
          <w:highlight w:val="none"/>
          <w:u w:val="single" w:color="auto"/>
        </w:rPr>
        <w:t xml:space="preserve">                            </w:t>
      </w:r>
    </w:p>
    <w:p w14:paraId="0AA8AF0D">
      <w:pPr>
        <w:keepNext w:val="0"/>
        <w:keepLines w:val="0"/>
        <w:pageBreakBefore w:val="0"/>
        <w:widowControl/>
        <w:kinsoku w:val="0"/>
        <w:wordWrap/>
        <w:overflowPunct/>
        <w:topLinePunct w:val="0"/>
        <w:autoSpaceDE w:val="0"/>
        <w:autoSpaceDN w:val="0"/>
        <w:bidi w:val="0"/>
        <w:adjustRightInd w:val="0"/>
        <w:snapToGrid w:val="0"/>
        <w:spacing w:before="78" w:line="346" w:lineRule="auto"/>
        <w:ind w:left="0" w:right="0" w:firstLine="480" w:firstLineChars="200"/>
        <w:textAlignment w:val="baseline"/>
        <w:outlineLvl w:val="9"/>
        <w:rPr>
          <w:spacing w:val="0"/>
          <w:highlight w:val="none"/>
        </w:rPr>
      </w:pPr>
      <w:r>
        <w:rPr>
          <w:rFonts w:ascii="宋体" w:hAnsi="宋体" w:eastAsia="宋体" w:cs="宋体"/>
          <w:spacing w:val="0"/>
          <w:sz w:val="24"/>
          <w:szCs w:val="24"/>
          <w:highlight w:val="none"/>
        </w:rPr>
        <w:t>法定代表人（单位负责人）（签章）：</w:t>
      </w:r>
      <w:r>
        <w:rPr>
          <w:rFonts w:ascii="宋体" w:hAnsi="宋体" w:eastAsia="宋体" w:cs="宋体"/>
          <w:spacing w:val="0"/>
          <w:sz w:val="24"/>
          <w:szCs w:val="24"/>
          <w:highlight w:val="none"/>
          <w:u w:val="single" w:color="auto"/>
        </w:rPr>
        <w:t xml:space="preserve">                    </w:t>
      </w:r>
    </w:p>
    <w:p w14:paraId="53409E57">
      <w:pPr>
        <w:keepNext w:val="0"/>
        <w:keepLines w:val="0"/>
        <w:pageBreakBefore w:val="0"/>
        <w:widowControl/>
        <w:kinsoku w:val="0"/>
        <w:wordWrap/>
        <w:overflowPunct/>
        <w:topLinePunct w:val="0"/>
        <w:autoSpaceDE w:val="0"/>
        <w:autoSpaceDN w:val="0"/>
        <w:bidi w:val="0"/>
        <w:adjustRightInd w:val="0"/>
        <w:snapToGrid w:val="0"/>
        <w:spacing w:before="79" w:line="22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日期:</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年</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月</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日</w:t>
      </w:r>
    </w:p>
    <w:p w14:paraId="3F35EB4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480" w:firstLineChars="200"/>
        <w:textAlignment w:val="baseline"/>
        <w:outlineLvl w:val="9"/>
        <w:rPr>
          <w:rFonts w:ascii="宋体" w:hAnsi="宋体" w:eastAsia="宋体" w:cs="宋体"/>
          <w:sz w:val="24"/>
          <w:szCs w:val="24"/>
          <w:highlight w:val="none"/>
        </w:rPr>
        <w:sectPr>
          <w:headerReference r:id="rId37" w:type="default"/>
          <w:footerReference r:id="rId38" w:type="default"/>
          <w:pgSz w:w="11907" w:h="16840"/>
          <w:pgMar w:top="1440" w:right="1080" w:bottom="1440" w:left="1080" w:header="0" w:footer="1058" w:gutter="0"/>
          <w:pgNumType w:fmt="decimal"/>
          <w:cols w:space="720" w:num="1"/>
        </w:sectPr>
      </w:pPr>
    </w:p>
    <w:p w14:paraId="5FD263B3">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6BC9CE0E">
      <w:pPr>
        <w:keepNext w:val="0"/>
        <w:keepLines w:val="0"/>
        <w:pageBreakBefore w:val="0"/>
        <w:kinsoku w:val="0"/>
        <w:wordWrap/>
        <w:overflowPunct/>
        <w:topLinePunct w:val="0"/>
        <w:autoSpaceDE w:val="0"/>
        <w:autoSpaceDN w:val="0"/>
        <w:bidi w:val="0"/>
        <w:snapToGrid w:val="0"/>
        <w:spacing w:before="165" w:line="219" w:lineRule="auto"/>
        <w:ind w:left="1068" w:leftChars="0"/>
        <w:textAlignment w:val="baseline"/>
        <w:outlineLvl w:val="1"/>
        <w:rPr>
          <w:rFonts w:ascii="宋体" w:hAnsi="宋体" w:eastAsia="宋体" w:cs="宋体"/>
          <w:sz w:val="30"/>
          <w:szCs w:val="30"/>
          <w:highlight w:val="none"/>
        </w:rPr>
      </w:pPr>
      <w:r>
        <w:rPr>
          <w:rFonts w:ascii="宋体" w:hAnsi="宋体" w:eastAsia="宋体" w:cs="宋体"/>
          <w:spacing w:val="-16"/>
          <w:sz w:val="30"/>
          <w:szCs w:val="30"/>
          <w:highlight w:val="none"/>
        </w:rPr>
        <w:t>三、征集文件要求提供或</w:t>
      </w:r>
      <w:r>
        <w:rPr>
          <w:rFonts w:ascii="宋体" w:hAnsi="宋体" w:eastAsia="宋体" w:cs="宋体"/>
          <w:spacing w:val="-16"/>
          <w:sz w:val="28"/>
          <w:szCs w:val="28"/>
          <w:highlight w:val="none"/>
        </w:rPr>
        <w:t>供应商</w:t>
      </w:r>
      <w:r>
        <w:rPr>
          <w:rFonts w:ascii="宋体" w:hAnsi="宋体" w:eastAsia="宋体" w:cs="宋体"/>
          <w:spacing w:val="-16"/>
          <w:sz w:val="30"/>
          <w:szCs w:val="30"/>
          <w:highlight w:val="none"/>
        </w:rPr>
        <w:t>认为需要提供的</w:t>
      </w:r>
      <w:r>
        <w:rPr>
          <w:rFonts w:ascii="宋体" w:hAnsi="宋体" w:eastAsia="宋体" w:cs="宋体"/>
          <w:spacing w:val="-17"/>
          <w:sz w:val="30"/>
          <w:szCs w:val="30"/>
          <w:highlight w:val="none"/>
        </w:rPr>
        <w:t>其它资料</w:t>
      </w:r>
    </w:p>
    <w:p w14:paraId="75FE6B6A">
      <w:pPr>
        <w:keepNext w:val="0"/>
        <w:keepLines w:val="0"/>
        <w:pageBreakBefore w:val="0"/>
        <w:kinsoku w:val="0"/>
        <w:wordWrap/>
        <w:overflowPunct/>
        <w:topLinePunct w:val="0"/>
        <w:autoSpaceDE w:val="0"/>
        <w:autoSpaceDN w:val="0"/>
        <w:bidi w:val="0"/>
        <w:snapToGrid w:val="0"/>
        <w:spacing w:before="297"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421C85F8">
      <w:pPr>
        <w:keepNext w:val="0"/>
        <w:keepLines w:val="0"/>
        <w:pageBreakBefore w:val="0"/>
        <w:kinsoku w:val="0"/>
        <w:wordWrap/>
        <w:overflowPunct/>
        <w:topLinePunct w:val="0"/>
        <w:autoSpaceDE w:val="0"/>
        <w:autoSpaceDN w:val="0"/>
        <w:bidi w:val="0"/>
        <w:snapToGrid w:val="0"/>
        <w:spacing w:line="219" w:lineRule="auto"/>
        <w:textAlignment w:val="baseline"/>
        <w:outlineLvl w:val="9"/>
        <w:rPr>
          <w:rFonts w:ascii="宋体" w:hAnsi="宋体" w:eastAsia="宋体" w:cs="宋体"/>
          <w:sz w:val="24"/>
          <w:szCs w:val="24"/>
          <w:highlight w:val="none"/>
        </w:rPr>
        <w:sectPr>
          <w:headerReference r:id="rId39" w:type="default"/>
          <w:footerReference r:id="rId40" w:type="default"/>
          <w:pgSz w:w="11907" w:h="16840"/>
          <w:pgMar w:top="1440" w:right="1080" w:bottom="1440" w:left="1080" w:header="881" w:footer="1058" w:gutter="0"/>
          <w:pgNumType w:fmt="decimal"/>
          <w:cols w:space="720" w:num="1"/>
        </w:sectPr>
      </w:pPr>
    </w:p>
    <w:p w14:paraId="159E3004">
      <w:pPr>
        <w:keepNext w:val="0"/>
        <w:keepLines w:val="0"/>
        <w:pageBreakBefore w:val="0"/>
        <w:kinsoku w:val="0"/>
        <w:wordWrap/>
        <w:overflowPunct/>
        <w:topLinePunct w:val="0"/>
        <w:autoSpaceDE w:val="0"/>
        <w:autoSpaceDN w:val="0"/>
        <w:bidi w:val="0"/>
        <w:snapToGrid w:val="0"/>
        <w:spacing w:before="12" w:line="58" w:lineRule="exact"/>
        <w:ind w:firstLine="414"/>
        <w:textAlignment w:val="baseline"/>
        <w:outlineLvl w:val="9"/>
        <w:rPr>
          <w:highlight w:val="none"/>
        </w:rPr>
      </w:pPr>
    </w:p>
    <w:p w14:paraId="1109F403">
      <w:pPr>
        <w:keepNext w:val="0"/>
        <w:keepLines w:val="0"/>
        <w:pageBreakBefore w:val="0"/>
        <w:kinsoku w:val="0"/>
        <w:wordWrap/>
        <w:overflowPunct/>
        <w:topLinePunct w:val="0"/>
        <w:autoSpaceDE w:val="0"/>
        <w:autoSpaceDN w:val="0"/>
        <w:bidi w:val="0"/>
        <w:snapToGrid w:val="0"/>
        <w:spacing w:before="313" w:line="219" w:lineRule="auto"/>
        <w:ind w:left="2666" w:leftChars="0"/>
        <w:textAlignment w:val="baseline"/>
        <w:outlineLvl w:val="0"/>
        <w:rPr>
          <w:rFonts w:ascii="宋体" w:hAnsi="宋体" w:eastAsia="宋体" w:cs="宋体"/>
          <w:sz w:val="52"/>
          <w:szCs w:val="52"/>
          <w:highlight w:val="none"/>
        </w:rPr>
      </w:pPr>
      <w:bookmarkStart w:id="49" w:name="_Toc32696"/>
      <w:r>
        <w:rPr>
          <w:rFonts w:ascii="宋体" w:hAnsi="宋体" w:eastAsia="宋体" w:cs="宋体"/>
          <w:b/>
          <w:bCs/>
          <w:spacing w:val="-20"/>
          <w:sz w:val="52"/>
          <w:szCs w:val="52"/>
          <w:highlight w:val="none"/>
        </w:rPr>
        <w:t>第四部分</w:t>
      </w:r>
      <w:r>
        <w:rPr>
          <w:rFonts w:ascii="宋体" w:hAnsi="宋体" w:eastAsia="宋体" w:cs="宋体"/>
          <w:spacing w:val="251"/>
          <w:sz w:val="52"/>
          <w:szCs w:val="52"/>
          <w:highlight w:val="none"/>
        </w:rPr>
        <w:t xml:space="preserve"> </w:t>
      </w:r>
      <w:r>
        <w:rPr>
          <w:rFonts w:ascii="宋体" w:hAnsi="宋体" w:eastAsia="宋体" w:cs="宋体"/>
          <w:b/>
          <w:bCs/>
          <w:spacing w:val="-20"/>
          <w:sz w:val="52"/>
          <w:szCs w:val="52"/>
          <w:highlight w:val="none"/>
        </w:rPr>
        <w:t>报价文件</w:t>
      </w:r>
      <w:bookmarkEnd w:id="49"/>
    </w:p>
    <w:p w14:paraId="7925761C">
      <w:pPr>
        <w:pStyle w:val="4"/>
        <w:keepNext w:val="0"/>
        <w:keepLines w:val="0"/>
        <w:pageBreakBefore w:val="0"/>
        <w:kinsoku w:val="0"/>
        <w:wordWrap/>
        <w:overflowPunct/>
        <w:topLinePunct w:val="0"/>
        <w:autoSpaceDE w:val="0"/>
        <w:autoSpaceDN w:val="0"/>
        <w:bidi w:val="0"/>
        <w:snapToGrid w:val="0"/>
        <w:spacing w:line="299" w:lineRule="auto"/>
        <w:textAlignment w:val="baseline"/>
        <w:outlineLvl w:val="9"/>
        <w:rPr>
          <w:highlight w:val="none"/>
        </w:rPr>
      </w:pPr>
    </w:p>
    <w:p w14:paraId="3BC08447">
      <w:pPr>
        <w:pStyle w:val="4"/>
        <w:keepNext w:val="0"/>
        <w:keepLines w:val="0"/>
        <w:pageBreakBefore w:val="0"/>
        <w:kinsoku w:val="0"/>
        <w:wordWrap/>
        <w:overflowPunct/>
        <w:topLinePunct w:val="0"/>
        <w:autoSpaceDE w:val="0"/>
        <w:autoSpaceDN w:val="0"/>
        <w:bidi w:val="0"/>
        <w:snapToGrid w:val="0"/>
        <w:spacing w:line="300" w:lineRule="auto"/>
        <w:textAlignment w:val="baseline"/>
        <w:outlineLvl w:val="9"/>
        <w:rPr>
          <w:highlight w:val="none"/>
        </w:rPr>
      </w:pPr>
    </w:p>
    <w:p w14:paraId="7E8FB107">
      <w:pPr>
        <w:pStyle w:val="4"/>
        <w:keepNext w:val="0"/>
        <w:keepLines w:val="0"/>
        <w:pageBreakBefore w:val="0"/>
        <w:kinsoku w:val="0"/>
        <w:wordWrap/>
        <w:overflowPunct/>
        <w:topLinePunct w:val="0"/>
        <w:autoSpaceDE w:val="0"/>
        <w:autoSpaceDN w:val="0"/>
        <w:bidi w:val="0"/>
        <w:snapToGrid w:val="0"/>
        <w:spacing w:line="300" w:lineRule="auto"/>
        <w:textAlignment w:val="baseline"/>
        <w:outlineLvl w:val="9"/>
        <w:rPr>
          <w:highlight w:val="none"/>
        </w:rPr>
      </w:pPr>
    </w:p>
    <w:p w14:paraId="51AFF182">
      <w:pPr>
        <w:keepNext w:val="0"/>
        <w:keepLines w:val="0"/>
        <w:pageBreakBefore w:val="0"/>
        <w:kinsoku w:val="0"/>
        <w:wordWrap/>
        <w:overflowPunct/>
        <w:topLinePunct w:val="0"/>
        <w:autoSpaceDE w:val="0"/>
        <w:autoSpaceDN w:val="0"/>
        <w:bidi w:val="0"/>
        <w:snapToGrid w:val="0"/>
        <w:spacing w:before="98" w:line="219" w:lineRule="auto"/>
        <w:ind w:left="3591" w:leftChars="0"/>
        <w:textAlignment w:val="baseline"/>
        <w:outlineLvl w:val="1"/>
        <w:rPr>
          <w:rFonts w:ascii="宋体" w:hAnsi="宋体" w:eastAsia="宋体" w:cs="宋体"/>
          <w:sz w:val="30"/>
          <w:szCs w:val="30"/>
          <w:highlight w:val="none"/>
        </w:rPr>
      </w:pPr>
      <w:r>
        <w:rPr>
          <w:rFonts w:ascii="宋体" w:hAnsi="宋体" w:eastAsia="宋体" w:cs="宋体"/>
          <w:spacing w:val="-15"/>
          <w:sz w:val="30"/>
          <w:szCs w:val="30"/>
          <w:highlight w:val="none"/>
        </w:rPr>
        <w:t>一、报价一览表</w:t>
      </w:r>
    </w:p>
    <w:p w14:paraId="2D1B2BB0">
      <w:pPr>
        <w:pStyle w:val="4"/>
        <w:keepNext w:val="0"/>
        <w:keepLines w:val="0"/>
        <w:pageBreakBefore w:val="0"/>
        <w:kinsoku w:val="0"/>
        <w:wordWrap/>
        <w:overflowPunct/>
        <w:topLinePunct w:val="0"/>
        <w:autoSpaceDE w:val="0"/>
        <w:autoSpaceDN w:val="0"/>
        <w:bidi w:val="0"/>
        <w:snapToGrid w:val="0"/>
        <w:spacing w:line="248" w:lineRule="auto"/>
        <w:textAlignment w:val="baseline"/>
        <w:outlineLvl w:val="9"/>
        <w:rPr>
          <w:highlight w:val="none"/>
        </w:rPr>
      </w:pPr>
    </w:p>
    <w:p w14:paraId="1D19CE0F">
      <w:pPr>
        <w:pStyle w:val="4"/>
        <w:keepNext w:val="0"/>
        <w:keepLines w:val="0"/>
        <w:pageBreakBefore w:val="0"/>
        <w:kinsoku w:val="0"/>
        <w:wordWrap/>
        <w:overflowPunct/>
        <w:topLinePunct w:val="0"/>
        <w:autoSpaceDE w:val="0"/>
        <w:autoSpaceDN w:val="0"/>
        <w:bidi w:val="0"/>
        <w:snapToGrid w:val="0"/>
        <w:spacing w:line="248" w:lineRule="auto"/>
        <w:textAlignment w:val="baseline"/>
        <w:outlineLvl w:val="9"/>
        <w:rPr>
          <w:highlight w:val="none"/>
        </w:rPr>
      </w:pPr>
    </w:p>
    <w:p w14:paraId="028EA1E9">
      <w:pPr>
        <w:pStyle w:val="4"/>
        <w:keepNext w:val="0"/>
        <w:keepLines w:val="0"/>
        <w:pageBreakBefore w:val="0"/>
        <w:kinsoku w:val="0"/>
        <w:wordWrap/>
        <w:overflowPunct/>
        <w:topLinePunct w:val="0"/>
        <w:autoSpaceDE w:val="0"/>
        <w:autoSpaceDN w:val="0"/>
        <w:bidi w:val="0"/>
        <w:snapToGrid w:val="0"/>
        <w:spacing w:line="248" w:lineRule="auto"/>
        <w:textAlignment w:val="baseline"/>
        <w:outlineLvl w:val="9"/>
        <w:rPr>
          <w:highlight w:val="none"/>
        </w:rPr>
      </w:pPr>
    </w:p>
    <w:p w14:paraId="5A0FA36B">
      <w:pPr>
        <w:pStyle w:val="4"/>
        <w:keepNext w:val="0"/>
        <w:keepLines w:val="0"/>
        <w:pageBreakBefore w:val="0"/>
        <w:kinsoku w:val="0"/>
        <w:wordWrap/>
        <w:overflowPunct/>
        <w:topLinePunct w:val="0"/>
        <w:autoSpaceDE w:val="0"/>
        <w:autoSpaceDN w:val="0"/>
        <w:bidi w:val="0"/>
        <w:snapToGrid w:val="0"/>
        <w:spacing w:line="248" w:lineRule="auto"/>
        <w:textAlignment w:val="baseline"/>
        <w:outlineLvl w:val="9"/>
        <w:rPr>
          <w:highlight w:val="none"/>
        </w:rPr>
      </w:pPr>
    </w:p>
    <w:p w14:paraId="2D978D8B">
      <w:pPr>
        <w:keepNext w:val="0"/>
        <w:keepLines w:val="0"/>
        <w:pageBreakBefore w:val="0"/>
        <w:kinsoku w:val="0"/>
        <w:wordWrap/>
        <w:overflowPunct/>
        <w:topLinePunct w:val="0"/>
        <w:autoSpaceDE w:val="0"/>
        <w:autoSpaceDN w:val="0"/>
        <w:bidi w:val="0"/>
        <w:snapToGrid w:val="0"/>
        <w:spacing w:before="78" w:line="219" w:lineRule="auto"/>
        <w:ind w:left="422"/>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采购项目名称：</w:t>
      </w:r>
      <w:r>
        <w:rPr>
          <w:rFonts w:ascii="宋体" w:hAnsi="宋体" w:eastAsia="宋体" w:cs="宋体"/>
          <w:spacing w:val="-25"/>
          <w:sz w:val="24"/>
          <w:szCs w:val="24"/>
          <w:highlight w:val="none"/>
        </w:rPr>
        <w:t xml:space="preserve"> </w:t>
      </w:r>
      <w:r>
        <w:rPr>
          <w:rFonts w:ascii="宋体" w:hAnsi="宋体" w:eastAsia="宋体" w:cs="宋体"/>
          <w:sz w:val="24"/>
          <w:szCs w:val="24"/>
          <w:highlight w:val="none"/>
          <w:u w:val="single" w:color="auto"/>
        </w:rPr>
        <w:t xml:space="preserve">                        </w:t>
      </w:r>
    </w:p>
    <w:p w14:paraId="5C59F749">
      <w:pPr>
        <w:keepNext w:val="0"/>
        <w:keepLines w:val="0"/>
        <w:pageBreakBefore w:val="0"/>
        <w:kinsoku w:val="0"/>
        <w:wordWrap/>
        <w:overflowPunct/>
        <w:topLinePunct w:val="0"/>
        <w:autoSpaceDE w:val="0"/>
        <w:autoSpaceDN w:val="0"/>
        <w:bidi w:val="0"/>
        <w:snapToGrid w:val="0"/>
        <w:spacing w:before="27" w:line="219" w:lineRule="auto"/>
        <w:ind w:left="422"/>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采购项目编号：</w:t>
      </w:r>
      <w:r>
        <w:rPr>
          <w:rFonts w:ascii="宋体" w:hAnsi="宋体" w:eastAsia="宋体" w:cs="宋体"/>
          <w:spacing w:val="-25"/>
          <w:sz w:val="24"/>
          <w:szCs w:val="24"/>
          <w:highlight w:val="none"/>
        </w:rPr>
        <w:t xml:space="preserve"> </w:t>
      </w:r>
      <w:r>
        <w:rPr>
          <w:rFonts w:ascii="宋体" w:hAnsi="宋体" w:eastAsia="宋体" w:cs="宋体"/>
          <w:sz w:val="24"/>
          <w:szCs w:val="24"/>
          <w:highlight w:val="none"/>
          <w:u w:val="single" w:color="auto"/>
        </w:rPr>
        <w:t xml:space="preserve">                        </w:t>
      </w:r>
    </w:p>
    <w:p w14:paraId="10DDB342">
      <w:pPr>
        <w:keepNext w:val="0"/>
        <w:keepLines w:val="0"/>
        <w:pageBreakBefore w:val="0"/>
        <w:kinsoku w:val="0"/>
        <w:wordWrap/>
        <w:overflowPunct/>
        <w:topLinePunct w:val="0"/>
        <w:autoSpaceDE w:val="0"/>
        <w:autoSpaceDN w:val="0"/>
        <w:bidi w:val="0"/>
        <w:snapToGrid w:val="0"/>
        <w:spacing w:before="60"/>
        <w:textAlignment w:val="baseline"/>
        <w:outlineLvl w:val="9"/>
        <w:rPr>
          <w:highlight w:val="none"/>
        </w:rPr>
      </w:pPr>
    </w:p>
    <w:tbl>
      <w:tblPr>
        <w:tblStyle w:val="14"/>
        <w:tblW w:w="9015"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1876"/>
        <w:gridCol w:w="2631"/>
        <w:gridCol w:w="3520"/>
      </w:tblGrid>
      <w:tr w14:paraId="41978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88" w:type="dxa"/>
            <w:tcBorders>
              <w:top w:val="single" w:color="000000" w:sz="6" w:space="0"/>
              <w:left w:val="single" w:color="000000" w:sz="6" w:space="0"/>
            </w:tcBorders>
            <w:vAlign w:val="top"/>
          </w:tcPr>
          <w:p w14:paraId="6E07BCB5">
            <w:pPr>
              <w:pStyle w:val="15"/>
              <w:keepNext w:val="0"/>
              <w:keepLines w:val="0"/>
              <w:pageBreakBefore w:val="0"/>
              <w:kinsoku w:val="0"/>
              <w:wordWrap/>
              <w:overflowPunct/>
              <w:topLinePunct w:val="0"/>
              <w:autoSpaceDE w:val="0"/>
              <w:autoSpaceDN w:val="0"/>
              <w:bidi w:val="0"/>
              <w:snapToGrid w:val="0"/>
              <w:spacing w:before="210" w:line="222" w:lineRule="auto"/>
              <w:ind w:left="268"/>
              <w:textAlignment w:val="baseline"/>
              <w:outlineLvl w:val="9"/>
              <w:rPr>
                <w:highlight w:val="none"/>
              </w:rPr>
            </w:pPr>
            <w:r>
              <w:rPr>
                <w:b/>
                <w:bCs/>
                <w:spacing w:val="-7"/>
                <w:highlight w:val="none"/>
              </w:rPr>
              <w:t>序号</w:t>
            </w:r>
          </w:p>
        </w:tc>
        <w:tc>
          <w:tcPr>
            <w:tcW w:w="1876" w:type="dxa"/>
            <w:tcBorders>
              <w:top w:val="single" w:color="000000" w:sz="6" w:space="0"/>
            </w:tcBorders>
            <w:vAlign w:val="top"/>
          </w:tcPr>
          <w:p w14:paraId="458CA4F8">
            <w:pPr>
              <w:pStyle w:val="15"/>
              <w:keepNext w:val="0"/>
              <w:keepLines w:val="0"/>
              <w:pageBreakBefore w:val="0"/>
              <w:kinsoku w:val="0"/>
              <w:wordWrap/>
              <w:overflowPunct/>
              <w:topLinePunct w:val="0"/>
              <w:autoSpaceDE w:val="0"/>
              <w:autoSpaceDN w:val="0"/>
              <w:bidi w:val="0"/>
              <w:snapToGrid w:val="0"/>
              <w:spacing w:before="210" w:line="219" w:lineRule="auto"/>
              <w:ind w:left="167"/>
              <w:textAlignment w:val="baseline"/>
              <w:outlineLvl w:val="9"/>
              <w:rPr>
                <w:highlight w:val="none"/>
              </w:rPr>
            </w:pPr>
            <w:r>
              <w:rPr>
                <w:b/>
                <w:bCs/>
                <w:spacing w:val="-17"/>
                <w:highlight w:val="none"/>
              </w:rPr>
              <w:t>响应报价（元）</w:t>
            </w:r>
          </w:p>
        </w:tc>
        <w:tc>
          <w:tcPr>
            <w:tcW w:w="2631" w:type="dxa"/>
            <w:tcBorders>
              <w:top w:val="single" w:color="000000" w:sz="6" w:space="0"/>
            </w:tcBorders>
            <w:vAlign w:val="top"/>
          </w:tcPr>
          <w:p w14:paraId="77320FF2">
            <w:pPr>
              <w:pStyle w:val="15"/>
              <w:keepNext w:val="0"/>
              <w:keepLines w:val="0"/>
              <w:pageBreakBefore w:val="0"/>
              <w:kinsoku w:val="0"/>
              <w:wordWrap/>
              <w:overflowPunct/>
              <w:topLinePunct w:val="0"/>
              <w:autoSpaceDE w:val="0"/>
              <w:autoSpaceDN w:val="0"/>
              <w:bidi w:val="0"/>
              <w:snapToGrid w:val="0"/>
              <w:spacing w:before="211" w:line="220" w:lineRule="auto"/>
              <w:ind w:left="649"/>
              <w:textAlignment w:val="baseline"/>
              <w:outlineLvl w:val="9"/>
              <w:rPr>
                <w:highlight w:val="none"/>
              </w:rPr>
            </w:pPr>
            <w:r>
              <w:rPr>
                <w:b/>
                <w:bCs/>
                <w:spacing w:val="-15"/>
                <w:highlight w:val="none"/>
              </w:rPr>
              <w:t>框架协议期限</w:t>
            </w:r>
          </w:p>
        </w:tc>
        <w:tc>
          <w:tcPr>
            <w:tcW w:w="3520" w:type="dxa"/>
            <w:tcBorders>
              <w:top w:val="single" w:color="000000" w:sz="6" w:space="0"/>
              <w:right w:val="single" w:color="000000" w:sz="6" w:space="0"/>
            </w:tcBorders>
            <w:vAlign w:val="top"/>
          </w:tcPr>
          <w:p w14:paraId="347AB90E">
            <w:pPr>
              <w:pStyle w:val="15"/>
              <w:keepNext w:val="0"/>
              <w:keepLines w:val="0"/>
              <w:pageBreakBefore w:val="0"/>
              <w:kinsoku w:val="0"/>
              <w:wordWrap/>
              <w:overflowPunct/>
              <w:topLinePunct w:val="0"/>
              <w:autoSpaceDE w:val="0"/>
              <w:autoSpaceDN w:val="0"/>
              <w:bidi w:val="0"/>
              <w:snapToGrid w:val="0"/>
              <w:spacing w:before="210" w:line="222" w:lineRule="auto"/>
              <w:ind w:left="1545"/>
              <w:textAlignment w:val="baseline"/>
              <w:outlineLvl w:val="9"/>
              <w:rPr>
                <w:highlight w:val="none"/>
              </w:rPr>
            </w:pPr>
            <w:r>
              <w:rPr>
                <w:b/>
                <w:bCs/>
                <w:spacing w:val="-9"/>
                <w:highlight w:val="none"/>
              </w:rPr>
              <w:t>备注</w:t>
            </w:r>
          </w:p>
        </w:tc>
      </w:tr>
      <w:tr w14:paraId="1B79D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988" w:type="dxa"/>
            <w:tcBorders>
              <w:left w:val="single" w:color="000000" w:sz="6" w:space="0"/>
              <w:bottom w:val="single" w:color="000000" w:sz="6" w:space="0"/>
            </w:tcBorders>
            <w:vAlign w:val="top"/>
          </w:tcPr>
          <w:p w14:paraId="7741E0E4">
            <w:pPr>
              <w:keepNext w:val="0"/>
              <w:keepLines w:val="0"/>
              <w:pageBreakBefore w:val="0"/>
              <w:kinsoku w:val="0"/>
              <w:wordWrap/>
              <w:overflowPunct/>
              <w:topLinePunct w:val="0"/>
              <w:autoSpaceDE w:val="0"/>
              <w:autoSpaceDN w:val="0"/>
              <w:bidi w:val="0"/>
              <w:snapToGrid w:val="0"/>
              <w:spacing w:line="287" w:lineRule="auto"/>
              <w:textAlignment w:val="baseline"/>
              <w:outlineLvl w:val="9"/>
              <w:rPr>
                <w:rFonts w:ascii="Arial"/>
                <w:sz w:val="21"/>
                <w:highlight w:val="none"/>
              </w:rPr>
            </w:pPr>
          </w:p>
          <w:p w14:paraId="282FDEE5">
            <w:pPr>
              <w:keepNext w:val="0"/>
              <w:keepLines w:val="0"/>
              <w:pageBreakBefore w:val="0"/>
              <w:kinsoku w:val="0"/>
              <w:wordWrap/>
              <w:overflowPunct/>
              <w:topLinePunct w:val="0"/>
              <w:autoSpaceDE w:val="0"/>
              <w:autoSpaceDN w:val="0"/>
              <w:bidi w:val="0"/>
              <w:snapToGrid w:val="0"/>
              <w:spacing w:line="287" w:lineRule="auto"/>
              <w:textAlignment w:val="baseline"/>
              <w:outlineLvl w:val="9"/>
              <w:rPr>
                <w:rFonts w:ascii="Arial"/>
                <w:sz w:val="21"/>
                <w:highlight w:val="none"/>
              </w:rPr>
            </w:pPr>
          </w:p>
          <w:p w14:paraId="3235F200">
            <w:pPr>
              <w:pStyle w:val="15"/>
              <w:keepNext w:val="0"/>
              <w:keepLines w:val="0"/>
              <w:pageBreakBefore w:val="0"/>
              <w:kinsoku w:val="0"/>
              <w:wordWrap/>
              <w:overflowPunct/>
              <w:topLinePunct w:val="0"/>
              <w:autoSpaceDE w:val="0"/>
              <w:autoSpaceDN w:val="0"/>
              <w:bidi w:val="0"/>
              <w:snapToGrid w:val="0"/>
              <w:spacing w:before="78" w:line="184" w:lineRule="auto"/>
              <w:ind w:left="455"/>
              <w:textAlignment w:val="baseline"/>
              <w:outlineLvl w:val="9"/>
              <w:rPr>
                <w:highlight w:val="none"/>
              </w:rPr>
            </w:pPr>
            <w:r>
              <w:rPr>
                <w:highlight w:val="none"/>
              </w:rPr>
              <w:t>1</w:t>
            </w:r>
          </w:p>
        </w:tc>
        <w:tc>
          <w:tcPr>
            <w:tcW w:w="1876" w:type="dxa"/>
            <w:tcBorders>
              <w:bottom w:val="single" w:color="000000" w:sz="6" w:space="0"/>
            </w:tcBorders>
            <w:vAlign w:val="top"/>
          </w:tcPr>
          <w:p w14:paraId="581097ED">
            <w:pPr>
              <w:keepNext w:val="0"/>
              <w:keepLines w:val="0"/>
              <w:pageBreakBefore w:val="0"/>
              <w:kinsoku w:val="0"/>
              <w:wordWrap/>
              <w:overflowPunct/>
              <w:topLinePunct w:val="0"/>
              <w:autoSpaceDE w:val="0"/>
              <w:autoSpaceDN w:val="0"/>
              <w:bidi w:val="0"/>
              <w:snapToGrid w:val="0"/>
              <w:spacing w:line="287" w:lineRule="auto"/>
              <w:textAlignment w:val="baseline"/>
              <w:outlineLvl w:val="9"/>
              <w:rPr>
                <w:rFonts w:ascii="Arial"/>
                <w:sz w:val="21"/>
                <w:highlight w:val="none"/>
              </w:rPr>
            </w:pPr>
          </w:p>
          <w:p w14:paraId="5C32D3A6">
            <w:pPr>
              <w:keepNext w:val="0"/>
              <w:keepLines w:val="0"/>
              <w:pageBreakBefore w:val="0"/>
              <w:kinsoku w:val="0"/>
              <w:wordWrap/>
              <w:overflowPunct/>
              <w:topLinePunct w:val="0"/>
              <w:autoSpaceDE w:val="0"/>
              <w:autoSpaceDN w:val="0"/>
              <w:bidi w:val="0"/>
              <w:snapToGrid w:val="0"/>
              <w:spacing w:line="288" w:lineRule="auto"/>
              <w:textAlignment w:val="baseline"/>
              <w:outlineLvl w:val="9"/>
              <w:rPr>
                <w:rFonts w:ascii="Arial"/>
                <w:sz w:val="21"/>
                <w:highlight w:val="none"/>
              </w:rPr>
            </w:pPr>
          </w:p>
          <w:p w14:paraId="6C6917BB">
            <w:pPr>
              <w:pStyle w:val="15"/>
              <w:keepNext w:val="0"/>
              <w:keepLines w:val="0"/>
              <w:pageBreakBefore w:val="0"/>
              <w:kinsoku w:val="0"/>
              <w:wordWrap/>
              <w:overflowPunct/>
              <w:topLinePunct w:val="0"/>
              <w:autoSpaceDE w:val="0"/>
              <w:autoSpaceDN w:val="0"/>
              <w:bidi w:val="0"/>
              <w:snapToGrid w:val="0"/>
              <w:spacing w:before="78" w:line="183" w:lineRule="auto"/>
              <w:ind w:left="609"/>
              <w:textAlignment w:val="baseline"/>
              <w:outlineLvl w:val="9"/>
              <w:rPr>
                <w:highlight w:val="none"/>
              </w:rPr>
            </w:pPr>
          </w:p>
        </w:tc>
        <w:tc>
          <w:tcPr>
            <w:tcW w:w="2631" w:type="dxa"/>
            <w:tcBorders>
              <w:bottom w:val="single" w:color="000000" w:sz="6" w:space="0"/>
            </w:tcBorders>
            <w:vAlign w:val="top"/>
          </w:tcPr>
          <w:p w14:paraId="151563CD">
            <w:pPr>
              <w:keepNext w:val="0"/>
              <w:keepLines w:val="0"/>
              <w:pageBreakBefore w:val="0"/>
              <w:kinsoku w:val="0"/>
              <w:wordWrap/>
              <w:overflowPunct/>
              <w:topLinePunct w:val="0"/>
              <w:autoSpaceDE w:val="0"/>
              <w:autoSpaceDN w:val="0"/>
              <w:bidi w:val="0"/>
              <w:snapToGrid w:val="0"/>
              <w:spacing w:line="382" w:lineRule="auto"/>
              <w:textAlignment w:val="baseline"/>
              <w:outlineLvl w:val="9"/>
              <w:rPr>
                <w:rFonts w:ascii="Arial"/>
                <w:sz w:val="21"/>
                <w:highlight w:val="none"/>
              </w:rPr>
            </w:pPr>
          </w:p>
          <w:p w14:paraId="52AE6E0A">
            <w:pPr>
              <w:pStyle w:val="15"/>
              <w:keepNext w:val="0"/>
              <w:keepLines w:val="0"/>
              <w:pageBreakBefore w:val="0"/>
              <w:kinsoku w:val="0"/>
              <w:wordWrap/>
              <w:overflowPunct/>
              <w:topLinePunct w:val="0"/>
              <w:autoSpaceDE w:val="0"/>
              <w:autoSpaceDN w:val="0"/>
              <w:bidi w:val="0"/>
              <w:snapToGrid w:val="0"/>
              <w:spacing w:before="78" w:line="230" w:lineRule="auto"/>
              <w:ind w:left="155" w:right="151" w:firstLine="102"/>
              <w:textAlignment w:val="baseline"/>
              <w:outlineLvl w:val="9"/>
              <w:rPr>
                <w:highlight w:val="none"/>
              </w:rPr>
            </w:pPr>
            <w:r>
              <w:rPr>
                <w:spacing w:val="-1"/>
                <w:highlight w:val="none"/>
              </w:rPr>
              <w:t>自框架协议签订之日</w:t>
            </w:r>
            <w:r>
              <w:rPr>
                <w:highlight w:val="none"/>
              </w:rPr>
              <w:t xml:space="preserve"> </w:t>
            </w:r>
            <w:r>
              <w:rPr>
                <w:spacing w:val="-11"/>
                <w:highlight w:val="none"/>
              </w:rPr>
              <w:t>至</w:t>
            </w:r>
            <w:r>
              <w:rPr>
                <w:spacing w:val="-33"/>
                <w:highlight w:val="none"/>
              </w:rPr>
              <w:t xml:space="preserve"> </w:t>
            </w:r>
            <w:r>
              <w:rPr>
                <w:spacing w:val="-11"/>
                <w:highlight w:val="none"/>
              </w:rPr>
              <w:t>2024</w:t>
            </w:r>
            <w:r>
              <w:rPr>
                <w:spacing w:val="-42"/>
                <w:highlight w:val="none"/>
              </w:rPr>
              <w:t xml:space="preserve"> </w:t>
            </w:r>
            <w:r>
              <w:rPr>
                <w:spacing w:val="-11"/>
                <w:highlight w:val="none"/>
              </w:rPr>
              <w:t>年</w:t>
            </w:r>
            <w:r>
              <w:rPr>
                <w:spacing w:val="-26"/>
                <w:highlight w:val="none"/>
              </w:rPr>
              <w:t xml:space="preserve"> </w:t>
            </w:r>
            <w:r>
              <w:rPr>
                <w:spacing w:val="-11"/>
                <w:highlight w:val="none"/>
              </w:rPr>
              <w:t>12</w:t>
            </w:r>
            <w:r>
              <w:rPr>
                <w:spacing w:val="-37"/>
                <w:highlight w:val="none"/>
              </w:rPr>
              <w:t xml:space="preserve"> </w:t>
            </w:r>
            <w:r>
              <w:rPr>
                <w:spacing w:val="-11"/>
                <w:highlight w:val="none"/>
              </w:rPr>
              <w:t>月</w:t>
            </w:r>
            <w:r>
              <w:rPr>
                <w:spacing w:val="-41"/>
                <w:highlight w:val="none"/>
              </w:rPr>
              <w:t xml:space="preserve"> </w:t>
            </w:r>
            <w:r>
              <w:rPr>
                <w:spacing w:val="-11"/>
                <w:highlight w:val="none"/>
              </w:rPr>
              <w:t>31 日</w:t>
            </w:r>
          </w:p>
        </w:tc>
        <w:tc>
          <w:tcPr>
            <w:tcW w:w="3520" w:type="dxa"/>
            <w:tcBorders>
              <w:bottom w:val="single" w:color="000000" w:sz="6" w:space="0"/>
              <w:right w:val="single" w:color="000000" w:sz="6" w:space="0"/>
            </w:tcBorders>
            <w:vAlign w:val="top"/>
          </w:tcPr>
          <w:p w14:paraId="61C401C0">
            <w:pPr>
              <w:pStyle w:val="15"/>
              <w:keepNext w:val="0"/>
              <w:keepLines w:val="0"/>
              <w:pageBreakBefore w:val="0"/>
              <w:kinsoku w:val="0"/>
              <w:wordWrap/>
              <w:overflowPunct/>
              <w:topLinePunct w:val="0"/>
              <w:autoSpaceDE w:val="0"/>
              <w:autoSpaceDN w:val="0"/>
              <w:bidi w:val="0"/>
              <w:snapToGrid w:val="0"/>
              <w:spacing w:before="154" w:line="229" w:lineRule="auto"/>
              <w:ind w:left="937" w:right="87" w:hanging="816"/>
              <w:textAlignment w:val="baseline"/>
              <w:outlineLvl w:val="9"/>
              <w:rPr>
                <w:highlight w:val="none"/>
              </w:rPr>
            </w:pPr>
            <w:r>
              <w:rPr>
                <w:spacing w:val="-20"/>
                <w:highlight w:val="none"/>
              </w:rPr>
              <w:t>如政采云系统中要求填写价格，填</w:t>
            </w:r>
            <w:r>
              <w:rPr>
                <w:highlight w:val="none"/>
              </w:rPr>
              <w:t xml:space="preserve"> </w:t>
            </w:r>
            <w:r>
              <w:rPr>
                <w:spacing w:val="-13"/>
                <w:highlight w:val="none"/>
              </w:rPr>
              <w:t>写“200”即可，</w:t>
            </w:r>
          </w:p>
          <w:p w14:paraId="1862BD4E">
            <w:pPr>
              <w:pStyle w:val="15"/>
              <w:keepNext w:val="0"/>
              <w:keepLines w:val="0"/>
              <w:pageBreakBefore w:val="0"/>
              <w:kinsoku w:val="0"/>
              <w:wordWrap/>
              <w:overflowPunct/>
              <w:topLinePunct w:val="0"/>
              <w:autoSpaceDE w:val="0"/>
              <w:autoSpaceDN w:val="0"/>
              <w:bidi w:val="0"/>
              <w:snapToGrid w:val="0"/>
              <w:spacing w:before="25" w:line="229" w:lineRule="auto"/>
              <w:ind w:left="1319" w:right="90" w:hanging="1197"/>
              <w:textAlignment w:val="baseline"/>
              <w:outlineLvl w:val="9"/>
              <w:rPr>
                <w:highlight w:val="none"/>
              </w:rPr>
            </w:pPr>
            <w:r>
              <w:rPr>
                <w:spacing w:val="-15"/>
                <w:highlight w:val="none"/>
              </w:rPr>
              <w:t>备注填写“固定价格，200</w:t>
            </w:r>
            <w:r>
              <w:rPr>
                <w:spacing w:val="-64"/>
                <w:highlight w:val="none"/>
              </w:rPr>
              <w:t xml:space="preserve"> </w:t>
            </w:r>
            <w:r>
              <w:rPr>
                <w:spacing w:val="-15"/>
                <w:highlight w:val="none"/>
              </w:rPr>
              <w:t>元每人</w:t>
            </w:r>
            <w:r>
              <w:rPr>
                <w:rFonts w:hint="eastAsia"/>
                <w:highlight w:val="none"/>
                <w:lang w:val="en-US" w:eastAsia="zh-CN"/>
              </w:rPr>
              <w:t>/</w:t>
            </w:r>
            <w:r>
              <w:rPr>
                <w:spacing w:val="-11"/>
                <w:highlight w:val="none"/>
              </w:rPr>
              <w:t>每月”。</w:t>
            </w:r>
          </w:p>
        </w:tc>
      </w:tr>
    </w:tbl>
    <w:p w14:paraId="6BDB8E5A">
      <w:pPr>
        <w:pStyle w:val="4"/>
        <w:keepNext w:val="0"/>
        <w:keepLines w:val="0"/>
        <w:pageBreakBefore w:val="0"/>
        <w:kinsoku w:val="0"/>
        <w:wordWrap/>
        <w:overflowPunct/>
        <w:topLinePunct w:val="0"/>
        <w:autoSpaceDE w:val="0"/>
        <w:autoSpaceDN w:val="0"/>
        <w:bidi w:val="0"/>
        <w:snapToGrid w:val="0"/>
        <w:spacing w:line="250" w:lineRule="auto"/>
        <w:textAlignment w:val="baseline"/>
        <w:outlineLvl w:val="9"/>
        <w:rPr>
          <w:highlight w:val="none"/>
        </w:rPr>
      </w:pPr>
    </w:p>
    <w:p w14:paraId="3CF786A1">
      <w:pPr>
        <w:pStyle w:val="4"/>
        <w:keepNext w:val="0"/>
        <w:keepLines w:val="0"/>
        <w:pageBreakBefore w:val="0"/>
        <w:kinsoku w:val="0"/>
        <w:wordWrap/>
        <w:overflowPunct/>
        <w:topLinePunct w:val="0"/>
        <w:autoSpaceDE w:val="0"/>
        <w:autoSpaceDN w:val="0"/>
        <w:bidi w:val="0"/>
        <w:snapToGrid w:val="0"/>
        <w:spacing w:line="250" w:lineRule="auto"/>
        <w:textAlignment w:val="baseline"/>
        <w:outlineLvl w:val="9"/>
        <w:rPr>
          <w:highlight w:val="none"/>
        </w:rPr>
      </w:pPr>
    </w:p>
    <w:p w14:paraId="31B2128F">
      <w:pPr>
        <w:pStyle w:val="4"/>
        <w:keepNext w:val="0"/>
        <w:keepLines w:val="0"/>
        <w:pageBreakBefore w:val="0"/>
        <w:kinsoku w:val="0"/>
        <w:wordWrap/>
        <w:overflowPunct/>
        <w:topLinePunct w:val="0"/>
        <w:autoSpaceDE w:val="0"/>
        <w:autoSpaceDN w:val="0"/>
        <w:bidi w:val="0"/>
        <w:snapToGrid w:val="0"/>
        <w:spacing w:line="251" w:lineRule="auto"/>
        <w:textAlignment w:val="baseline"/>
        <w:outlineLvl w:val="9"/>
        <w:rPr>
          <w:highlight w:val="none"/>
        </w:rPr>
      </w:pPr>
    </w:p>
    <w:p w14:paraId="76FE6FE2">
      <w:pPr>
        <w:pStyle w:val="4"/>
        <w:keepNext w:val="0"/>
        <w:keepLines w:val="0"/>
        <w:pageBreakBefore w:val="0"/>
        <w:kinsoku w:val="0"/>
        <w:wordWrap/>
        <w:overflowPunct/>
        <w:topLinePunct w:val="0"/>
        <w:autoSpaceDE w:val="0"/>
        <w:autoSpaceDN w:val="0"/>
        <w:bidi w:val="0"/>
        <w:snapToGrid w:val="0"/>
        <w:spacing w:line="251" w:lineRule="auto"/>
        <w:textAlignment w:val="baseline"/>
        <w:outlineLvl w:val="9"/>
        <w:rPr>
          <w:highlight w:val="none"/>
        </w:rPr>
      </w:pPr>
    </w:p>
    <w:p w14:paraId="06EA4FAA">
      <w:pPr>
        <w:keepNext w:val="0"/>
        <w:keepLines w:val="0"/>
        <w:pageBreakBefore w:val="0"/>
        <w:kinsoku w:val="0"/>
        <w:wordWrap/>
        <w:overflowPunct/>
        <w:topLinePunct w:val="0"/>
        <w:autoSpaceDE w:val="0"/>
        <w:autoSpaceDN w:val="0"/>
        <w:bidi w:val="0"/>
        <w:snapToGrid w:val="0"/>
        <w:spacing w:before="78" w:line="230" w:lineRule="auto"/>
        <w:ind w:left="869" w:right="2222"/>
        <w:textAlignment w:val="baseline"/>
        <w:outlineLvl w:val="9"/>
        <w:rPr>
          <w:rFonts w:ascii="宋体" w:hAnsi="宋体" w:eastAsia="宋体" w:cs="宋体"/>
          <w:spacing w:val="1"/>
          <w:sz w:val="24"/>
          <w:szCs w:val="24"/>
          <w:highlight w:val="none"/>
        </w:rPr>
      </w:pPr>
      <w:r>
        <w:rPr>
          <w:rFonts w:ascii="宋体" w:hAnsi="宋体" w:eastAsia="宋体" w:cs="宋体"/>
          <w:spacing w:val="-16"/>
          <w:sz w:val="24"/>
          <w:szCs w:val="24"/>
          <w:highlight w:val="none"/>
        </w:rPr>
        <w:t>供应商名称（签章</w:t>
      </w:r>
      <w:r>
        <w:rPr>
          <w:rFonts w:ascii="宋体" w:hAnsi="宋体" w:eastAsia="宋体" w:cs="宋体"/>
          <w:spacing w:val="-27"/>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 xml:space="preserve"> </w:t>
      </w:r>
    </w:p>
    <w:p w14:paraId="624F916E">
      <w:pPr>
        <w:keepNext w:val="0"/>
        <w:keepLines w:val="0"/>
        <w:pageBreakBefore w:val="0"/>
        <w:kinsoku w:val="0"/>
        <w:wordWrap/>
        <w:overflowPunct/>
        <w:topLinePunct w:val="0"/>
        <w:autoSpaceDE w:val="0"/>
        <w:autoSpaceDN w:val="0"/>
        <w:bidi w:val="0"/>
        <w:snapToGrid w:val="0"/>
        <w:spacing w:before="78" w:line="230" w:lineRule="auto"/>
        <w:ind w:left="869" w:right="2222"/>
        <w:textAlignment w:val="baseline"/>
        <w:outlineLvl w:val="9"/>
        <w:rPr>
          <w:rFonts w:ascii="宋体" w:hAnsi="宋体" w:eastAsia="宋体" w:cs="宋体"/>
          <w:sz w:val="24"/>
          <w:szCs w:val="24"/>
          <w:highlight w:val="none"/>
        </w:rPr>
      </w:pPr>
      <w:r>
        <w:rPr>
          <w:rFonts w:ascii="宋体" w:hAnsi="宋体" w:eastAsia="宋体" w:cs="宋体"/>
          <w:spacing w:val="1"/>
          <w:sz w:val="24"/>
          <w:szCs w:val="24"/>
          <w:highlight w:val="none"/>
        </w:rPr>
        <w:t>法定代表人（单位负责人</w:t>
      </w:r>
      <w:r>
        <w:rPr>
          <w:rFonts w:ascii="宋体" w:hAnsi="宋体" w:eastAsia="宋体" w:cs="宋体"/>
          <w:spacing w:val="-11"/>
          <w:sz w:val="24"/>
          <w:szCs w:val="24"/>
          <w:highlight w:val="none"/>
        </w:rPr>
        <w:t>）（</w:t>
      </w:r>
      <w:r>
        <w:rPr>
          <w:rFonts w:ascii="宋体" w:hAnsi="宋体" w:eastAsia="宋体" w:cs="宋体"/>
          <w:spacing w:val="1"/>
          <w:sz w:val="24"/>
          <w:szCs w:val="24"/>
          <w:highlight w:val="none"/>
        </w:rPr>
        <w:t>签章</w:t>
      </w:r>
      <w:r>
        <w:rPr>
          <w:rFonts w:ascii="宋体" w:hAnsi="宋体" w:eastAsia="宋体" w:cs="宋体"/>
          <w:spacing w:val="-11"/>
          <w:sz w:val="24"/>
          <w:szCs w:val="24"/>
          <w:highlight w:val="none"/>
        </w:rPr>
        <w:t>）：</w:t>
      </w:r>
      <w:r>
        <w:rPr>
          <w:rFonts w:ascii="宋体" w:hAnsi="宋体" w:eastAsia="宋体" w:cs="宋体"/>
          <w:sz w:val="24"/>
          <w:szCs w:val="24"/>
          <w:highlight w:val="none"/>
          <w:u w:val="single" w:color="auto"/>
        </w:rPr>
        <w:t xml:space="preserve">                  </w:t>
      </w:r>
    </w:p>
    <w:p w14:paraId="763557F9">
      <w:pPr>
        <w:pStyle w:val="4"/>
        <w:keepNext w:val="0"/>
        <w:keepLines w:val="0"/>
        <w:pageBreakBefore w:val="0"/>
        <w:kinsoku w:val="0"/>
        <w:wordWrap/>
        <w:overflowPunct/>
        <w:topLinePunct w:val="0"/>
        <w:autoSpaceDE w:val="0"/>
        <w:autoSpaceDN w:val="0"/>
        <w:bidi w:val="0"/>
        <w:snapToGrid w:val="0"/>
        <w:spacing w:line="282" w:lineRule="auto"/>
        <w:textAlignment w:val="baseline"/>
        <w:outlineLvl w:val="9"/>
        <w:rPr>
          <w:highlight w:val="none"/>
        </w:rPr>
      </w:pPr>
    </w:p>
    <w:p w14:paraId="2DEB4E50">
      <w:pPr>
        <w:pStyle w:val="4"/>
        <w:keepNext w:val="0"/>
        <w:keepLines w:val="0"/>
        <w:pageBreakBefore w:val="0"/>
        <w:kinsoku w:val="0"/>
        <w:wordWrap/>
        <w:overflowPunct/>
        <w:topLinePunct w:val="0"/>
        <w:autoSpaceDE w:val="0"/>
        <w:autoSpaceDN w:val="0"/>
        <w:bidi w:val="0"/>
        <w:snapToGrid w:val="0"/>
        <w:spacing w:line="282" w:lineRule="auto"/>
        <w:textAlignment w:val="baseline"/>
        <w:outlineLvl w:val="9"/>
        <w:rPr>
          <w:highlight w:val="none"/>
        </w:rPr>
      </w:pPr>
    </w:p>
    <w:p w14:paraId="3B80C907">
      <w:pPr>
        <w:keepNext w:val="0"/>
        <w:keepLines w:val="0"/>
        <w:pageBreakBefore w:val="0"/>
        <w:kinsoku w:val="0"/>
        <w:wordWrap/>
        <w:overflowPunct/>
        <w:topLinePunct w:val="0"/>
        <w:autoSpaceDE w:val="0"/>
        <w:autoSpaceDN w:val="0"/>
        <w:bidi w:val="0"/>
        <w:snapToGrid w:val="0"/>
        <w:spacing w:before="79" w:line="220" w:lineRule="auto"/>
        <w:ind w:left="910"/>
        <w:textAlignment w:val="baseline"/>
        <w:outlineLvl w:val="9"/>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15"/>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59"/>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59"/>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13"/>
          <w:sz w:val="24"/>
          <w:szCs w:val="24"/>
          <w:highlight w:val="none"/>
        </w:rPr>
        <w:t>日</w:t>
      </w:r>
    </w:p>
    <w:p w14:paraId="0649558F">
      <w:pPr>
        <w:keepNext w:val="0"/>
        <w:keepLines w:val="0"/>
        <w:pageBreakBefore w:val="0"/>
        <w:kinsoku w:val="0"/>
        <w:wordWrap/>
        <w:overflowPunct/>
        <w:topLinePunct w:val="0"/>
        <w:autoSpaceDE w:val="0"/>
        <w:autoSpaceDN w:val="0"/>
        <w:bidi w:val="0"/>
        <w:snapToGrid w:val="0"/>
        <w:spacing w:line="220" w:lineRule="auto"/>
        <w:textAlignment w:val="baseline"/>
        <w:outlineLvl w:val="9"/>
        <w:rPr>
          <w:rFonts w:ascii="宋体" w:hAnsi="宋体" w:eastAsia="宋体" w:cs="宋体"/>
          <w:sz w:val="24"/>
          <w:szCs w:val="24"/>
          <w:highlight w:val="none"/>
        </w:rPr>
        <w:sectPr>
          <w:headerReference r:id="rId41" w:type="default"/>
          <w:footerReference r:id="rId42" w:type="default"/>
          <w:pgSz w:w="11907" w:h="16840"/>
          <w:pgMar w:top="1440" w:right="1080" w:bottom="1440" w:left="1080" w:header="0" w:footer="1058" w:gutter="0"/>
          <w:pgNumType w:fmt="decimal"/>
          <w:cols w:space="720" w:num="1"/>
        </w:sectPr>
      </w:pPr>
    </w:p>
    <w:p w14:paraId="3F2281FA">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4FE6FBC2">
      <w:pPr>
        <w:keepNext w:val="0"/>
        <w:keepLines w:val="0"/>
        <w:pageBreakBefore w:val="0"/>
        <w:widowControl/>
        <w:kinsoku w:val="0"/>
        <w:wordWrap/>
        <w:overflowPunct/>
        <w:topLinePunct w:val="0"/>
        <w:autoSpaceDE w:val="0"/>
        <w:autoSpaceDN w:val="0"/>
        <w:bidi w:val="0"/>
        <w:adjustRightInd w:val="0"/>
        <w:snapToGrid w:val="0"/>
        <w:spacing w:before="98" w:line="360" w:lineRule="auto"/>
        <w:ind w:left="0" w:leftChars="0" w:right="0" w:rightChars="0" w:firstLine="600" w:firstLineChars="200"/>
        <w:jc w:val="center"/>
        <w:textAlignment w:val="baseline"/>
        <w:outlineLvl w:val="1"/>
        <w:rPr>
          <w:rFonts w:ascii="宋体" w:hAnsi="宋体" w:eastAsia="宋体" w:cs="宋体"/>
          <w:spacing w:val="0"/>
          <w:sz w:val="30"/>
          <w:szCs w:val="30"/>
          <w:highlight w:val="none"/>
        </w:rPr>
      </w:pPr>
      <w:r>
        <w:rPr>
          <w:rFonts w:ascii="宋体" w:hAnsi="宋体" w:eastAsia="宋体" w:cs="宋体"/>
          <w:spacing w:val="0"/>
          <w:sz w:val="30"/>
          <w:szCs w:val="30"/>
          <w:highlight w:val="none"/>
        </w:rPr>
        <w:t>二、中小企业声明函（工程、服务）</w:t>
      </w:r>
    </w:p>
    <w:p w14:paraId="7DEC25B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45B26173">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本公司（联合体）郑重声明，根据《政府采购促进中小企业发展管理办法》（财 库﹝2020﹞46 号）的规定，本公司（联合体）参加</w:t>
      </w:r>
      <w:r>
        <w:rPr>
          <w:rFonts w:ascii="宋体" w:hAnsi="宋体" w:eastAsia="宋体" w:cs="宋体"/>
          <w:i/>
          <w:iCs/>
          <w:spacing w:val="0"/>
          <w:sz w:val="25"/>
          <w:szCs w:val="25"/>
          <w:highlight w:val="none"/>
        </w:rPr>
        <w:t>（单位名称）</w:t>
      </w:r>
      <w:r>
        <w:rPr>
          <w:rFonts w:ascii="宋体" w:hAnsi="宋体" w:eastAsia="宋体" w:cs="宋体"/>
          <w:spacing w:val="0"/>
          <w:sz w:val="24"/>
          <w:szCs w:val="24"/>
          <w:highlight w:val="none"/>
        </w:rPr>
        <w:t>的</w:t>
      </w:r>
      <w:r>
        <w:rPr>
          <w:rFonts w:ascii="宋体" w:hAnsi="宋体" w:eastAsia="宋体" w:cs="宋体"/>
          <w:i/>
          <w:iCs/>
          <w:spacing w:val="0"/>
          <w:sz w:val="25"/>
          <w:szCs w:val="25"/>
          <w:highlight w:val="none"/>
        </w:rPr>
        <w:t>（项目名称）</w:t>
      </w:r>
      <w:r>
        <w:rPr>
          <w:rFonts w:ascii="宋体" w:hAnsi="宋体" w:eastAsia="宋体" w:cs="宋体"/>
          <w:spacing w:val="0"/>
          <w:sz w:val="24"/>
          <w:szCs w:val="24"/>
          <w:highlight w:val="none"/>
        </w:rPr>
        <w:t>采购 活动，工程的施工单位全部为符合政策要求的中小企业（或者：服务全部由符合政策 要求的中小企业承接）。相关企业（含联合体中的中小企业、签订分包意向协议的中 小企业）的具体情况如下：</w:t>
      </w:r>
    </w:p>
    <w:p w14:paraId="6263472B">
      <w:pPr>
        <w:keepNext w:val="0"/>
        <w:keepLines w:val="0"/>
        <w:pageBreakBefore w:val="0"/>
        <w:widowControl/>
        <w:kinsoku w:val="0"/>
        <w:wordWrap/>
        <w:overflowPunct/>
        <w:topLinePunct w:val="0"/>
        <w:autoSpaceDE w:val="0"/>
        <w:autoSpaceDN w:val="0"/>
        <w:bidi w:val="0"/>
        <w:adjustRightInd w:val="0"/>
        <w:snapToGrid w:val="0"/>
        <w:spacing w:before="26"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1. </w:t>
      </w:r>
      <w:r>
        <w:rPr>
          <w:rFonts w:ascii="宋体" w:hAnsi="宋体" w:eastAsia="宋体" w:cs="宋体"/>
          <w:spacing w:val="0"/>
          <w:sz w:val="24"/>
          <w:szCs w:val="24"/>
          <w:highlight w:val="none"/>
          <w:u w:val="single" w:color="auto"/>
        </w:rPr>
        <w:t>（标的名称）</w:t>
      </w:r>
      <w:r>
        <w:rPr>
          <w:rFonts w:ascii="宋体" w:hAnsi="宋体" w:eastAsia="宋体" w:cs="宋体"/>
          <w:spacing w:val="0"/>
          <w:sz w:val="24"/>
          <w:szCs w:val="24"/>
          <w:highlight w:val="none"/>
        </w:rPr>
        <w:t xml:space="preserve"> ，属于</w:t>
      </w:r>
      <w:r>
        <w:rPr>
          <w:rFonts w:ascii="宋体" w:hAnsi="宋体" w:eastAsia="宋体" w:cs="宋体"/>
          <w:spacing w:val="0"/>
          <w:sz w:val="24"/>
          <w:szCs w:val="24"/>
          <w:highlight w:val="none"/>
          <w:u w:val="single" w:color="auto"/>
        </w:rPr>
        <w:t>（</w:t>
      </w:r>
      <w:r>
        <w:rPr>
          <w:rFonts w:ascii="宋体" w:hAnsi="宋体" w:eastAsia="宋体" w:cs="宋体"/>
          <w:spacing w:val="0"/>
          <w:sz w:val="24"/>
          <w:szCs w:val="24"/>
          <w:highlight w:val="none"/>
        </w:rPr>
        <w:t>征集文件</w:t>
      </w:r>
      <w:r>
        <w:rPr>
          <w:rFonts w:ascii="宋体" w:hAnsi="宋体" w:eastAsia="宋体" w:cs="宋体"/>
          <w:spacing w:val="0"/>
          <w:sz w:val="24"/>
          <w:szCs w:val="24"/>
          <w:highlight w:val="none"/>
          <w:u w:val="single" w:color="auto"/>
        </w:rPr>
        <w:t>中明确的所属行业）</w:t>
      </w:r>
      <w:r>
        <w:rPr>
          <w:rFonts w:ascii="宋体" w:hAnsi="宋体" w:eastAsia="宋体" w:cs="宋体"/>
          <w:spacing w:val="0"/>
          <w:sz w:val="24"/>
          <w:szCs w:val="24"/>
          <w:highlight w:val="none"/>
        </w:rPr>
        <w:t>；承建（承接）企业为（</w:t>
      </w:r>
      <w:r>
        <w:rPr>
          <w:rFonts w:ascii="宋体" w:hAnsi="宋体" w:eastAsia="宋体" w:cs="宋体"/>
          <w:spacing w:val="0"/>
          <w:sz w:val="24"/>
          <w:szCs w:val="24"/>
          <w:highlight w:val="none"/>
          <w:u w:val="single" w:color="auto"/>
        </w:rPr>
        <w:t>企</w:t>
      </w:r>
      <w:r>
        <w:rPr>
          <w:rFonts w:ascii="宋体" w:hAnsi="宋体" w:eastAsia="宋体" w:cs="宋体"/>
          <w:spacing w:val="0"/>
          <w:sz w:val="24"/>
          <w:szCs w:val="24"/>
          <w:highlight w:val="none"/>
        </w:rPr>
        <w:t xml:space="preserve"> </w:t>
      </w:r>
      <w:r>
        <w:rPr>
          <w:rFonts w:ascii="宋体" w:hAnsi="宋体" w:eastAsia="宋体" w:cs="宋体"/>
          <w:spacing w:val="0"/>
          <w:sz w:val="24"/>
          <w:szCs w:val="24"/>
          <w:highlight w:val="none"/>
          <w:u w:val="single" w:color="auto"/>
        </w:rPr>
        <w:t>业名称）</w:t>
      </w:r>
      <w:r>
        <w:rPr>
          <w:rFonts w:ascii="宋体" w:hAnsi="宋体" w:eastAsia="宋体" w:cs="宋体"/>
          <w:spacing w:val="0"/>
          <w:sz w:val="24"/>
          <w:szCs w:val="24"/>
          <w:highlight w:val="none"/>
        </w:rPr>
        <w:t>，从业人员</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人，营业收入为 </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万元，资产总额为</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万元 1，属于</w:t>
      </w:r>
      <w:r>
        <w:rPr>
          <w:rFonts w:ascii="宋体" w:hAnsi="宋体" w:eastAsia="宋体" w:cs="宋体"/>
          <w:spacing w:val="0"/>
          <w:sz w:val="24"/>
          <w:szCs w:val="24"/>
          <w:highlight w:val="none"/>
          <w:u w:val="single" w:color="auto"/>
        </w:rPr>
        <w:t>（中</w:t>
      </w:r>
      <w:r>
        <w:rPr>
          <w:rFonts w:ascii="宋体" w:hAnsi="宋体" w:eastAsia="宋体" w:cs="宋体"/>
          <w:spacing w:val="0"/>
          <w:sz w:val="24"/>
          <w:szCs w:val="24"/>
          <w:highlight w:val="none"/>
        </w:rPr>
        <w:t xml:space="preserve"> </w:t>
      </w:r>
      <w:r>
        <w:rPr>
          <w:rFonts w:ascii="宋体" w:hAnsi="宋体" w:eastAsia="宋体" w:cs="宋体"/>
          <w:spacing w:val="0"/>
          <w:sz w:val="24"/>
          <w:szCs w:val="24"/>
          <w:highlight w:val="none"/>
          <w:u w:val="single" w:color="auto"/>
        </w:rPr>
        <w:t>型企业、小型企业、微型企业）</w:t>
      </w:r>
      <w:r>
        <w:rPr>
          <w:rFonts w:ascii="宋体" w:hAnsi="宋体" w:eastAsia="宋体" w:cs="宋体"/>
          <w:spacing w:val="0"/>
          <w:sz w:val="24"/>
          <w:szCs w:val="24"/>
          <w:highlight w:val="none"/>
        </w:rPr>
        <w:t>；</w:t>
      </w:r>
    </w:p>
    <w:p w14:paraId="4441DD6C">
      <w:pPr>
        <w:keepNext w:val="0"/>
        <w:keepLines w:val="0"/>
        <w:pageBreakBefore w:val="0"/>
        <w:widowControl/>
        <w:kinsoku w:val="0"/>
        <w:wordWrap/>
        <w:overflowPunct/>
        <w:topLinePunct w:val="0"/>
        <w:autoSpaceDE w:val="0"/>
        <w:autoSpaceDN w:val="0"/>
        <w:bidi w:val="0"/>
        <w:adjustRightInd w:val="0"/>
        <w:snapToGrid w:val="0"/>
        <w:spacing w:before="27" w:line="360" w:lineRule="auto"/>
        <w:ind w:left="0" w:right="0" w:firstLine="480" w:firstLineChars="200"/>
        <w:jc w:val="both"/>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2. </w:t>
      </w:r>
      <w:r>
        <w:rPr>
          <w:rFonts w:ascii="宋体" w:hAnsi="宋体" w:eastAsia="宋体" w:cs="宋体"/>
          <w:spacing w:val="0"/>
          <w:sz w:val="24"/>
          <w:szCs w:val="24"/>
          <w:highlight w:val="none"/>
          <w:u w:val="single" w:color="auto"/>
        </w:rPr>
        <w:t>（标的名称）</w:t>
      </w:r>
      <w:r>
        <w:rPr>
          <w:rFonts w:ascii="宋体" w:hAnsi="宋体" w:eastAsia="宋体" w:cs="宋体"/>
          <w:spacing w:val="0"/>
          <w:sz w:val="24"/>
          <w:szCs w:val="24"/>
          <w:highlight w:val="none"/>
        </w:rPr>
        <w:t xml:space="preserve"> ，属于</w:t>
      </w:r>
      <w:r>
        <w:rPr>
          <w:rFonts w:ascii="宋体" w:hAnsi="宋体" w:eastAsia="宋体" w:cs="宋体"/>
          <w:spacing w:val="0"/>
          <w:sz w:val="24"/>
          <w:szCs w:val="24"/>
          <w:highlight w:val="none"/>
          <w:u w:val="single" w:color="auto"/>
        </w:rPr>
        <w:t>（</w:t>
      </w:r>
      <w:r>
        <w:rPr>
          <w:rFonts w:ascii="宋体" w:hAnsi="宋体" w:eastAsia="宋体" w:cs="宋体"/>
          <w:spacing w:val="0"/>
          <w:sz w:val="24"/>
          <w:szCs w:val="24"/>
          <w:highlight w:val="none"/>
        </w:rPr>
        <w:t>征集文件</w:t>
      </w:r>
      <w:r>
        <w:rPr>
          <w:rFonts w:ascii="宋体" w:hAnsi="宋体" w:eastAsia="宋体" w:cs="宋体"/>
          <w:spacing w:val="0"/>
          <w:sz w:val="24"/>
          <w:szCs w:val="24"/>
          <w:highlight w:val="none"/>
          <w:u w:val="single" w:color="auto"/>
        </w:rPr>
        <w:t>中明确的所属行业）</w:t>
      </w:r>
      <w:r>
        <w:rPr>
          <w:rFonts w:ascii="宋体" w:hAnsi="宋体" w:eastAsia="宋体" w:cs="宋体"/>
          <w:spacing w:val="0"/>
          <w:sz w:val="24"/>
          <w:szCs w:val="24"/>
          <w:highlight w:val="none"/>
        </w:rPr>
        <w:t>；承建（承接）企业为</w:t>
      </w:r>
      <w:r>
        <w:rPr>
          <w:rFonts w:ascii="宋体" w:hAnsi="宋体" w:eastAsia="宋体" w:cs="宋体"/>
          <w:spacing w:val="0"/>
          <w:sz w:val="24"/>
          <w:szCs w:val="24"/>
          <w:highlight w:val="none"/>
          <w:u w:val="single" w:color="auto"/>
        </w:rPr>
        <w:t>（企</w:t>
      </w:r>
      <w:r>
        <w:rPr>
          <w:rFonts w:ascii="宋体" w:hAnsi="宋体" w:eastAsia="宋体" w:cs="宋体"/>
          <w:spacing w:val="0"/>
          <w:sz w:val="24"/>
          <w:szCs w:val="24"/>
          <w:highlight w:val="none"/>
        </w:rPr>
        <w:t xml:space="preserve"> </w:t>
      </w:r>
      <w:r>
        <w:rPr>
          <w:rFonts w:ascii="宋体" w:hAnsi="宋体" w:eastAsia="宋体" w:cs="宋体"/>
          <w:spacing w:val="0"/>
          <w:sz w:val="24"/>
          <w:szCs w:val="24"/>
          <w:highlight w:val="none"/>
          <w:u w:val="single" w:color="auto"/>
        </w:rPr>
        <w:t>业名称）</w:t>
      </w:r>
      <w:r>
        <w:rPr>
          <w:rFonts w:ascii="宋体" w:hAnsi="宋体" w:eastAsia="宋体" w:cs="宋体"/>
          <w:spacing w:val="0"/>
          <w:sz w:val="24"/>
          <w:szCs w:val="24"/>
          <w:highlight w:val="none"/>
        </w:rPr>
        <w:t>，从业人员</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人，营业收入为</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万元，资产总额为</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万元，属于</w:t>
      </w:r>
      <w:r>
        <w:rPr>
          <w:rFonts w:ascii="宋体" w:hAnsi="宋体" w:eastAsia="宋体" w:cs="宋体"/>
          <w:spacing w:val="0"/>
          <w:sz w:val="24"/>
          <w:szCs w:val="24"/>
          <w:highlight w:val="none"/>
          <w:u w:val="single" w:color="auto"/>
        </w:rPr>
        <w:t>（中</w:t>
      </w:r>
      <w:r>
        <w:rPr>
          <w:rFonts w:ascii="宋体" w:hAnsi="宋体" w:eastAsia="宋体" w:cs="宋体"/>
          <w:spacing w:val="0"/>
          <w:sz w:val="24"/>
          <w:szCs w:val="24"/>
          <w:highlight w:val="none"/>
        </w:rPr>
        <w:t xml:space="preserve"> </w:t>
      </w:r>
      <w:r>
        <w:rPr>
          <w:rFonts w:ascii="宋体" w:hAnsi="宋体" w:eastAsia="宋体" w:cs="宋体"/>
          <w:spacing w:val="0"/>
          <w:sz w:val="24"/>
          <w:szCs w:val="24"/>
          <w:highlight w:val="none"/>
          <w:u w:val="single" w:color="auto"/>
        </w:rPr>
        <w:t>型企业、 小型企业、微型企业）</w:t>
      </w:r>
      <w:r>
        <w:rPr>
          <w:rFonts w:ascii="宋体" w:hAnsi="宋体" w:eastAsia="宋体" w:cs="宋体"/>
          <w:spacing w:val="0"/>
          <w:sz w:val="24"/>
          <w:szCs w:val="24"/>
          <w:highlight w:val="none"/>
        </w:rPr>
        <w:t>；</w:t>
      </w:r>
    </w:p>
    <w:p w14:paraId="4D4E0CF1">
      <w:pPr>
        <w:keepNext w:val="0"/>
        <w:keepLines w:val="0"/>
        <w:pageBreakBefore w:val="0"/>
        <w:widowControl/>
        <w:kinsoku w:val="0"/>
        <w:wordWrap/>
        <w:overflowPunct/>
        <w:topLinePunct w:val="0"/>
        <w:autoSpaceDE w:val="0"/>
        <w:autoSpaceDN w:val="0"/>
        <w:bidi w:val="0"/>
        <w:adjustRightInd w:val="0"/>
        <w:snapToGrid w:val="0"/>
        <w:spacing w:before="25"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w:t>
      </w:r>
    </w:p>
    <w:p w14:paraId="52711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以上企业，不属于大企业的分支机构，不存在控股股东为大企业的情形，也不存 在与大企业的负责人为同一人的情形。</w:t>
      </w:r>
    </w:p>
    <w:p w14:paraId="77D0C40E">
      <w:pPr>
        <w:keepNext w:val="0"/>
        <w:keepLines w:val="0"/>
        <w:pageBreakBefore w:val="0"/>
        <w:widowControl/>
        <w:kinsoku w:val="0"/>
        <w:wordWrap/>
        <w:overflowPunct/>
        <w:topLinePunct w:val="0"/>
        <w:autoSpaceDE w:val="0"/>
        <w:autoSpaceDN w:val="0"/>
        <w:bidi w:val="0"/>
        <w:adjustRightInd w:val="0"/>
        <w:snapToGrid w:val="0"/>
        <w:spacing w:before="27"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本企业对上述声明内容的真实性负责。如有虚假，将依法承担相应责任。</w:t>
      </w:r>
    </w:p>
    <w:p w14:paraId="7FD1CAB2">
      <w:pPr>
        <w:keepNext w:val="0"/>
        <w:keepLines w:val="0"/>
        <w:pageBreakBefore w:val="0"/>
        <w:widowControl/>
        <w:kinsoku w:val="0"/>
        <w:wordWrap/>
        <w:overflowPunct/>
        <w:topLinePunct w:val="0"/>
        <w:autoSpaceDE w:val="0"/>
        <w:autoSpaceDN w:val="0"/>
        <w:bidi w:val="0"/>
        <w:adjustRightInd w:val="0"/>
        <w:snapToGrid w:val="0"/>
        <w:spacing w:before="270" w:line="360" w:lineRule="auto"/>
        <w:ind w:left="0" w:right="0" w:firstLine="474"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w w:val="99"/>
          <w:sz w:val="24"/>
          <w:szCs w:val="24"/>
          <w:highlight w:val="none"/>
        </w:rPr>
        <w:t>供应商名称（签章</w:t>
      </w:r>
      <w:r>
        <w:rPr>
          <w:rFonts w:ascii="宋体" w:hAnsi="宋体" w:eastAsia="宋体" w:cs="宋体"/>
          <w:spacing w:val="0"/>
          <w:sz w:val="24"/>
          <w:szCs w:val="24"/>
          <w:highlight w:val="none"/>
        </w:rPr>
        <w:t>）：</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日期：</w:t>
      </w:r>
      <w:r>
        <w:rPr>
          <w:rFonts w:ascii="宋体" w:hAnsi="宋体" w:eastAsia="宋体" w:cs="宋体"/>
          <w:spacing w:val="0"/>
          <w:sz w:val="24"/>
          <w:szCs w:val="24"/>
          <w:highlight w:val="none"/>
          <w:u w:val="single" w:color="auto"/>
        </w:rPr>
        <w:t xml:space="preserve">                     </w:t>
      </w:r>
    </w:p>
    <w:p w14:paraId="3EB043DF">
      <w:pPr>
        <w:keepNext w:val="0"/>
        <w:keepLines w:val="0"/>
        <w:pageBreakBefore w:val="0"/>
        <w:widowControl/>
        <w:kinsoku w:val="0"/>
        <w:wordWrap/>
        <w:overflowPunct/>
        <w:topLinePunct w:val="0"/>
        <w:autoSpaceDE w:val="0"/>
        <w:autoSpaceDN w:val="0"/>
        <w:bidi w:val="0"/>
        <w:adjustRightInd w:val="0"/>
        <w:snapToGrid w:val="0"/>
        <w:spacing w:before="106" w:line="360" w:lineRule="auto"/>
        <w:ind w:left="0" w:right="0" w:firstLine="200" w:firstLineChars="200"/>
        <w:textAlignment w:val="baseline"/>
        <w:outlineLvl w:val="9"/>
        <w:rPr>
          <w:rFonts w:ascii="宋体" w:hAnsi="宋体" w:eastAsia="宋体" w:cs="宋体"/>
          <w:spacing w:val="0"/>
          <w:sz w:val="10"/>
          <w:szCs w:val="10"/>
          <w:highlight w:val="none"/>
        </w:rPr>
      </w:pPr>
      <w:r>
        <w:rPr>
          <w:rFonts w:ascii="宋体" w:hAnsi="宋体" w:eastAsia="宋体" w:cs="宋体"/>
          <w:spacing w:val="0"/>
          <w:sz w:val="10"/>
          <w:szCs w:val="10"/>
          <w:highlight w:val="none"/>
        </w:rPr>
        <w:t>1</w:t>
      </w:r>
    </w:p>
    <w:p w14:paraId="4C71AC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5AAE1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1873CC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312056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3EA4111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1ACA83A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49F758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highlight w:val="none"/>
        </w:rPr>
      </w:pPr>
    </w:p>
    <w:p w14:paraId="05C814B7">
      <w:pPr>
        <w:keepNext w:val="0"/>
        <w:keepLines w:val="0"/>
        <w:pageBreakBefore w:val="0"/>
        <w:widowControl/>
        <w:kinsoku w:val="0"/>
        <w:wordWrap/>
        <w:overflowPunct/>
        <w:topLinePunct w:val="0"/>
        <w:autoSpaceDE w:val="0"/>
        <w:autoSpaceDN w:val="0"/>
        <w:bidi w:val="0"/>
        <w:adjustRightInd w:val="0"/>
        <w:snapToGrid w:val="0"/>
        <w:spacing w:before="79"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注：1、从业人员、营业收入、资产总额填报上一年度数据，无上一年度数据的新成立 企业可不填报。</w:t>
      </w:r>
    </w:p>
    <w:p w14:paraId="3FB417B0">
      <w:pPr>
        <w:keepNext w:val="0"/>
        <w:keepLines w:val="0"/>
        <w:pageBreakBefore w:val="0"/>
        <w:widowControl/>
        <w:kinsoku w:val="0"/>
        <w:wordWrap/>
        <w:overflowPunct/>
        <w:topLinePunct w:val="0"/>
        <w:autoSpaceDE w:val="0"/>
        <w:autoSpaceDN w:val="0"/>
        <w:bidi w:val="0"/>
        <w:adjustRightInd w:val="0"/>
        <w:snapToGrid w:val="0"/>
        <w:spacing w:before="181" w:line="360" w:lineRule="auto"/>
        <w:ind w:left="0" w:right="0" w:firstLine="480" w:firstLineChars="200"/>
        <w:textAlignment w:val="baseline"/>
        <w:outlineLvl w:val="9"/>
        <w:rPr>
          <w:rFonts w:ascii="宋体" w:hAnsi="宋体" w:eastAsia="宋体" w:cs="宋体"/>
          <w:spacing w:val="0"/>
          <w:sz w:val="24"/>
          <w:szCs w:val="24"/>
          <w:highlight w:val="none"/>
        </w:rPr>
      </w:pPr>
      <w:r>
        <w:rPr>
          <w:rFonts w:ascii="宋体" w:hAnsi="宋体" w:eastAsia="宋体" w:cs="宋体"/>
          <w:spacing w:val="0"/>
          <w:sz w:val="24"/>
          <w:szCs w:val="24"/>
          <w:highlight w:val="none"/>
        </w:rPr>
        <w:t>2、本项目为服务采购，只依据服务的承接商判定供应商是否为中小企业，不对其 中涉及的货物的制造商作出要求。</w:t>
      </w:r>
    </w:p>
    <w:p w14:paraId="5AA3C281">
      <w:pPr>
        <w:keepNext w:val="0"/>
        <w:keepLines w:val="0"/>
        <w:pageBreakBefore w:val="0"/>
        <w:kinsoku w:val="0"/>
        <w:wordWrap/>
        <w:overflowPunct/>
        <w:topLinePunct w:val="0"/>
        <w:autoSpaceDE w:val="0"/>
        <w:autoSpaceDN w:val="0"/>
        <w:bidi w:val="0"/>
        <w:snapToGrid w:val="0"/>
        <w:spacing w:line="230" w:lineRule="auto"/>
        <w:textAlignment w:val="baseline"/>
        <w:outlineLvl w:val="9"/>
        <w:rPr>
          <w:rFonts w:ascii="宋体" w:hAnsi="宋体" w:eastAsia="宋体" w:cs="宋体"/>
          <w:sz w:val="24"/>
          <w:szCs w:val="24"/>
          <w:highlight w:val="none"/>
        </w:rPr>
        <w:sectPr>
          <w:headerReference r:id="rId43" w:type="default"/>
          <w:footerReference r:id="rId44" w:type="default"/>
          <w:pgSz w:w="11907" w:h="16840"/>
          <w:pgMar w:top="1440" w:right="1080" w:bottom="1440" w:left="1080" w:header="881" w:footer="1058" w:gutter="0"/>
          <w:pgNumType w:fmt="decimal"/>
          <w:cols w:space="720" w:num="1"/>
        </w:sectPr>
      </w:pPr>
    </w:p>
    <w:p w14:paraId="21A731EC">
      <w:pPr>
        <w:keepNext w:val="0"/>
        <w:keepLines w:val="0"/>
        <w:pageBreakBefore w:val="0"/>
        <w:kinsoku w:val="0"/>
        <w:wordWrap/>
        <w:overflowPunct/>
        <w:topLinePunct w:val="0"/>
        <w:autoSpaceDE w:val="0"/>
        <w:autoSpaceDN w:val="0"/>
        <w:bidi w:val="0"/>
        <w:snapToGrid w:val="0"/>
        <w:spacing w:line="28" w:lineRule="exact"/>
        <w:ind w:firstLine="203"/>
        <w:textAlignment w:val="baseline"/>
        <w:outlineLvl w:val="9"/>
        <w:rPr>
          <w:highlight w:val="none"/>
        </w:rPr>
      </w:pPr>
    </w:p>
    <w:p w14:paraId="368FB377">
      <w:pPr>
        <w:keepNext w:val="0"/>
        <w:keepLines w:val="0"/>
        <w:pageBreakBefore w:val="0"/>
        <w:kinsoku w:val="0"/>
        <w:wordWrap/>
        <w:overflowPunct/>
        <w:topLinePunct w:val="0"/>
        <w:autoSpaceDE w:val="0"/>
        <w:autoSpaceDN w:val="0"/>
        <w:bidi w:val="0"/>
        <w:snapToGrid w:val="0"/>
        <w:spacing w:before="97" w:line="221" w:lineRule="auto"/>
        <w:ind w:left="6087" w:leftChars="0"/>
        <w:textAlignment w:val="baseline"/>
        <w:outlineLvl w:val="2"/>
        <w:rPr>
          <w:rFonts w:ascii="宋体" w:hAnsi="宋体" w:eastAsia="宋体" w:cs="宋体"/>
          <w:sz w:val="30"/>
          <w:szCs w:val="30"/>
          <w:highlight w:val="none"/>
        </w:rPr>
      </w:pPr>
      <w:r>
        <w:rPr>
          <w:rFonts w:ascii="宋体" w:hAnsi="宋体" w:eastAsia="宋体" w:cs="宋体"/>
          <w:b/>
          <w:bCs/>
          <w:spacing w:val="-20"/>
          <w:sz w:val="30"/>
          <w:szCs w:val="30"/>
          <w:highlight w:val="none"/>
        </w:rPr>
        <w:t>中小企业划型标准</w:t>
      </w:r>
    </w:p>
    <w:p w14:paraId="49BB45E9">
      <w:pPr>
        <w:keepNext w:val="0"/>
        <w:keepLines w:val="0"/>
        <w:pageBreakBefore w:val="0"/>
        <w:kinsoku w:val="0"/>
        <w:wordWrap/>
        <w:overflowPunct/>
        <w:topLinePunct w:val="0"/>
        <w:autoSpaceDE w:val="0"/>
        <w:autoSpaceDN w:val="0"/>
        <w:bidi w:val="0"/>
        <w:snapToGrid w:val="0"/>
        <w:spacing w:line="109" w:lineRule="exact"/>
        <w:textAlignment w:val="baseline"/>
        <w:outlineLvl w:val="9"/>
        <w:rPr>
          <w:highlight w:val="none"/>
        </w:rPr>
      </w:pPr>
    </w:p>
    <w:tbl>
      <w:tblPr>
        <w:tblStyle w:val="14"/>
        <w:tblW w:w="14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1811"/>
        <w:gridCol w:w="930"/>
        <w:gridCol w:w="1049"/>
        <w:gridCol w:w="1124"/>
        <w:gridCol w:w="960"/>
        <w:gridCol w:w="975"/>
        <w:gridCol w:w="1035"/>
        <w:gridCol w:w="945"/>
        <w:gridCol w:w="1035"/>
        <w:gridCol w:w="1049"/>
        <w:gridCol w:w="1064"/>
        <w:gridCol w:w="990"/>
        <w:gridCol w:w="987"/>
      </w:tblGrid>
      <w:tr w14:paraId="10CE7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07" w:type="dxa"/>
            <w:vMerge w:val="restart"/>
            <w:tcBorders>
              <w:bottom w:val="nil"/>
            </w:tcBorders>
            <w:vAlign w:val="top"/>
          </w:tcPr>
          <w:p w14:paraId="5ADEF980">
            <w:pPr>
              <w:pStyle w:val="15"/>
              <w:keepNext w:val="0"/>
              <w:keepLines w:val="0"/>
              <w:pageBreakBefore w:val="0"/>
              <w:kinsoku w:val="0"/>
              <w:wordWrap/>
              <w:overflowPunct/>
              <w:topLinePunct w:val="0"/>
              <w:autoSpaceDE w:val="0"/>
              <w:autoSpaceDN w:val="0"/>
              <w:bidi w:val="0"/>
              <w:snapToGrid w:val="0"/>
              <w:spacing w:before="269" w:line="226" w:lineRule="auto"/>
              <w:ind w:left="124" w:right="80" w:hanging="5"/>
              <w:textAlignment w:val="baseline"/>
              <w:outlineLvl w:val="9"/>
              <w:rPr>
                <w:sz w:val="20"/>
                <w:szCs w:val="20"/>
                <w:highlight w:val="none"/>
              </w:rPr>
            </w:pPr>
            <w:r>
              <w:rPr>
                <w:b/>
                <w:bCs/>
                <w:spacing w:val="-1"/>
                <w:sz w:val="20"/>
                <w:szCs w:val="20"/>
                <w:highlight w:val="none"/>
              </w:rPr>
              <w:t>序</w:t>
            </w:r>
            <w:r>
              <w:rPr>
                <w:sz w:val="20"/>
                <w:szCs w:val="20"/>
                <w:highlight w:val="none"/>
              </w:rPr>
              <w:t xml:space="preserve"> </w:t>
            </w:r>
            <w:r>
              <w:rPr>
                <w:b/>
                <w:bCs/>
                <w:spacing w:val="-7"/>
                <w:sz w:val="20"/>
                <w:szCs w:val="20"/>
                <w:highlight w:val="none"/>
              </w:rPr>
              <w:t>号</w:t>
            </w:r>
          </w:p>
        </w:tc>
        <w:tc>
          <w:tcPr>
            <w:tcW w:w="1811" w:type="dxa"/>
            <w:vMerge w:val="restart"/>
            <w:tcBorders>
              <w:bottom w:val="nil"/>
            </w:tcBorders>
            <w:vAlign w:val="top"/>
          </w:tcPr>
          <w:p w14:paraId="5AACB0E4">
            <w:pPr>
              <w:keepNext w:val="0"/>
              <w:keepLines w:val="0"/>
              <w:pageBreakBefore w:val="0"/>
              <w:kinsoku w:val="0"/>
              <w:wordWrap/>
              <w:overflowPunct/>
              <w:topLinePunct w:val="0"/>
              <w:autoSpaceDE w:val="0"/>
              <w:autoSpaceDN w:val="0"/>
              <w:bidi w:val="0"/>
              <w:snapToGrid w:val="0"/>
              <w:spacing w:line="323" w:lineRule="auto"/>
              <w:textAlignment w:val="baseline"/>
              <w:outlineLvl w:val="9"/>
              <w:rPr>
                <w:rFonts w:ascii="Arial"/>
                <w:sz w:val="21"/>
                <w:highlight w:val="none"/>
              </w:rPr>
            </w:pPr>
          </w:p>
          <w:p w14:paraId="122F2F3F">
            <w:pPr>
              <w:pStyle w:val="15"/>
              <w:keepNext w:val="0"/>
              <w:keepLines w:val="0"/>
              <w:pageBreakBefore w:val="0"/>
              <w:kinsoku w:val="0"/>
              <w:wordWrap/>
              <w:overflowPunct/>
              <w:topLinePunct w:val="0"/>
              <w:autoSpaceDE w:val="0"/>
              <w:autoSpaceDN w:val="0"/>
              <w:bidi w:val="0"/>
              <w:snapToGrid w:val="0"/>
              <w:spacing w:before="65" w:line="229" w:lineRule="auto"/>
              <w:ind w:left="727"/>
              <w:textAlignment w:val="baseline"/>
              <w:outlineLvl w:val="9"/>
              <w:rPr>
                <w:sz w:val="20"/>
                <w:szCs w:val="20"/>
                <w:highlight w:val="none"/>
              </w:rPr>
            </w:pPr>
            <w:r>
              <w:rPr>
                <w:b/>
                <w:bCs/>
                <w:spacing w:val="-4"/>
                <w:sz w:val="20"/>
                <w:szCs w:val="20"/>
                <w:highlight w:val="none"/>
              </w:rPr>
              <w:t>行业</w:t>
            </w:r>
          </w:p>
        </w:tc>
        <w:tc>
          <w:tcPr>
            <w:tcW w:w="3103" w:type="dxa"/>
            <w:gridSpan w:val="3"/>
            <w:vAlign w:val="top"/>
          </w:tcPr>
          <w:p w14:paraId="38B47213">
            <w:pPr>
              <w:pStyle w:val="15"/>
              <w:keepNext w:val="0"/>
              <w:keepLines w:val="0"/>
              <w:pageBreakBefore w:val="0"/>
              <w:kinsoku w:val="0"/>
              <w:wordWrap/>
              <w:overflowPunct/>
              <w:topLinePunct w:val="0"/>
              <w:autoSpaceDE w:val="0"/>
              <w:autoSpaceDN w:val="0"/>
              <w:bidi w:val="0"/>
              <w:snapToGrid w:val="0"/>
              <w:spacing w:before="54" w:line="229" w:lineRule="auto"/>
              <w:ind w:left="1178"/>
              <w:textAlignment w:val="baseline"/>
              <w:outlineLvl w:val="9"/>
              <w:rPr>
                <w:sz w:val="20"/>
                <w:szCs w:val="20"/>
                <w:highlight w:val="none"/>
              </w:rPr>
            </w:pPr>
            <w:r>
              <w:rPr>
                <w:b/>
                <w:bCs/>
                <w:spacing w:val="-6"/>
                <w:sz w:val="20"/>
                <w:szCs w:val="20"/>
                <w:highlight w:val="none"/>
              </w:rPr>
              <w:t>大型企业</w:t>
            </w:r>
          </w:p>
        </w:tc>
        <w:tc>
          <w:tcPr>
            <w:tcW w:w="2970" w:type="dxa"/>
            <w:gridSpan w:val="3"/>
            <w:vAlign w:val="top"/>
          </w:tcPr>
          <w:p w14:paraId="5167AA41">
            <w:pPr>
              <w:pStyle w:val="15"/>
              <w:keepNext w:val="0"/>
              <w:keepLines w:val="0"/>
              <w:pageBreakBefore w:val="0"/>
              <w:kinsoku w:val="0"/>
              <w:wordWrap/>
              <w:overflowPunct/>
              <w:topLinePunct w:val="0"/>
              <w:autoSpaceDE w:val="0"/>
              <w:autoSpaceDN w:val="0"/>
              <w:bidi w:val="0"/>
              <w:snapToGrid w:val="0"/>
              <w:spacing w:before="54" w:line="229" w:lineRule="auto"/>
              <w:ind w:left="1131"/>
              <w:textAlignment w:val="baseline"/>
              <w:outlineLvl w:val="9"/>
              <w:rPr>
                <w:sz w:val="20"/>
                <w:szCs w:val="20"/>
                <w:highlight w:val="none"/>
              </w:rPr>
            </w:pPr>
            <w:r>
              <w:rPr>
                <w:b/>
                <w:bCs/>
                <w:spacing w:val="-10"/>
                <w:sz w:val="20"/>
                <w:szCs w:val="20"/>
                <w:highlight w:val="none"/>
              </w:rPr>
              <w:t>中型企业</w:t>
            </w:r>
          </w:p>
        </w:tc>
        <w:tc>
          <w:tcPr>
            <w:tcW w:w="3029" w:type="dxa"/>
            <w:gridSpan w:val="3"/>
            <w:vAlign w:val="top"/>
          </w:tcPr>
          <w:p w14:paraId="76D87AA9">
            <w:pPr>
              <w:pStyle w:val="15"/>
              <w:keepNext w:val="0"/>
              <w:keepLines w:val="0"/>
              <w:pageBreakBefore w:val="0"/>
              <w:kinsoku w:val="0"/>
              <w:wordWrap/>
              <w:overflowPunct/>
              <w:topLinePunct w:val="0"/>
              <w:autoSpaceDE w:val="0"/>
              <w:autoSpaceDN w:val="0"/>
              <w:bidi w:val="0"/>
              <w:snapToGrid w:val="0"/>
              <w:spacing w:before="53" w:line="231" w:lineRule="auto"/>
              <w:ind w:left="1147"/>
              <w:textAlignment w:val="baseline"/>
              <w:outlineLvl w:val="9"/>
              <w:rPr>
                <w:sz w:val="20"/>
                <w:szCs w:val="20"/>
                <w:highlight w:val="none"/>
              </w:rPr>
            </w:pPr>
            <w:r>
              <w:rPr>
                <w:b/>
                <w:bCs/>
                <w:spacing w:val="-7"/>
                <w:sz w:val="20"/>
                <w:szCs w:val="20"/>
                <w:highlight w:val="none"/>
              </w:rPr>
              <w:t>小型企业</w:t>
            </w:r>
          </w:p>
        </w:tc>
        <w:tc>
          <w:tcPr>
            <w:tcW w:w="3041" w:type="dxa"/>
            <w:gridSpan w:val="3"/>
            <w:vAlign w:val="top"/>
          </w:tcPr>
          <w:p w14:paraId="552E4F3F">
            <w:pPr>
              <w:pStyle w:val="15"/>
              <w:keepNext w:val="0"/>
              <w:keepLines w:val="0"/>
              <w:pageBreakBefore w:val="0"/>
              <w:kinsoku w:val="0"/>
              <w:wordWrap/>
              <w:overflowPunct/>
              <w:topLinePunct w:val="0"/>
              <w:autoSpaceDE w:val="0"/>
              <w:autoSpaceDN w:val="0"/>
              <w:bidi w:val="0"/>
              <w:snapToGrid w:val="0"/>
              <w:spacing w:before="54" w:line="228" w:lineRule="auto"/>
              <w:ind w:left="1146"/>
              <w:textAlignment w:val="baseline"/>
              <w:outlineLvl w:val="9"/>
              <w:rPr>
                <w:sz w:val="20"/>
                <w:szCs w:val="20"/>
                <w:highlight w:val="none"/>
              </w:rPr>
            </w:pPr>
            <w:r>
              <w:rPr>
                <w:b/>
                <w:bCs/>
                <w:spacing w:val="-5"/>
                <w:sz w:val="20"/>
                <w:szCs w:val="20"/>
                <w:highlight w:val="none"/>
              </w:rPr>
              <w:t>微型企业</w:t>
            </w:r>
          </w:p>
        </w:tc>
      </w:tr>
      <w:tr w14:paraId="5A1E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407" w:type="dxa"/>
            <w:vMerge w:val="continue"/>
            <w:tcBorders>
              <w:top w:val="nil"/>
            </w:tcBorders>
            <w:vAlign w:val="top"/>
          </w:tcPr>
          <w:p w14:paraId="5DC9017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11" w:type="dxa"/>
            <w:vMerge w:val="continue"/>
            <w:tcBorders>
              <w:top w:val="nil"/>
            </w:tcBorders>
            <w:vAlign w:val="top"/>
          </w:tcPr>
          <w:p w14:paraId="4946404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30" w:type="dxa"/>
            <w:vAlign w:val="top"/>
          </w:tcPr>
          <w:p w14:paraId="2E1534A5">
            <w:pPr>
              <w:pStyle w:val="15"/>
              <w:keepNext w:val="0"/>
              <w:keepLines w:val="0"/>
              <w:pageBreakBefore w:val="0"/>
              <w:kinsoku w:val="0"/>
              <w:wordWrap/>
              <w:overflowPunct/>
              <w:topLinePunct w:val="0"/>
              <w:autoSpaceDE w:val="0"/>
              <w:autoSpaceDN w:val="0"/>
              <w:bidi w:val="0"/>
              <w:snapToGrid w:val="0"/>
              <w:spacing w:before="104" w:line="225" w:lineRule="auto"/>
              <w:ind w:left="221" w:right="54"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3"/>
                <w:sz w:val="20"/>
                <w:szCs w:val="20"/>
                <w:highlight w:val="none"/>
              </w:rPr>
              <w:t>(万元)</w:t>
            </w:r>
          </w:p>
        </w:tc>
        <w:tc>
          <w:tcPr>
            <w:tcW w:w="1049" w:type="dxa"/>
            <w:vAlign w:val="top"/>
          </w:tcPr>
          <w:p w14:paraId="3DAF592D">
            <w:pPr>
              <w:pStyle w:val="15"/>
              <w:keepNext w:val="0"/>
              <w:keepLines w:val="0"/>
              <w:pageBreakBefore w:val="0"/>
              <w:kinsoku w:val="0"/>
              <w:wordWrap/>
              <w:overflowPunct/>
              <w:topLinePunct w:val="0"/>
              <w:autoSpaceDE w:val="0"/>
              <w:autoSpaceDN w:val="0"/>
              <w:bidi w:val="0"/>
              <w:snapToGrid w:val="0"/>
              <w:spacing w:before="104" w:line="226" w:lineRule="auto"/>
              <w:ind w:left="378" w:right="114" w:hanging="228"/>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6"/>
                <w:sz w:val="20"/>
                <w:szCs w:val="20"/>
                <w:highlight w:val="none"/>
              </w:rPr>
              <w:t>(人)</w:t>
            </w:r>
          </w:p>
        </w:tc>
        <w:tc>
          <w:tcPr>
            <w:tcW w:w="1124" w:type="dxa"/>
            <w:vAlign w:val="top"/>
          </w:tcPr>
          <w:p w14:paraId="4E553504">
            <w:pPr>
              <w:pStyle w:val="15"/>
              <w:keepNext w:val="0"/>
              <w:keepLines w:val="0"/>
              <w:pageBreakBefore w:val="0"/>
              <w:kinsoku w:val="0"/>
              <w:wordWrap/>
              <w:overflowPunct/>
              <w:topLinePunct w:val="0"/>
              <w:autoSpaceDE w:val="0"/>
              <w:autoSpaceDN w:val="0"/>
              <w:bidi w:val="0"/>
              <w:snapToGrid w:val="0"/>
              <w:spacing w:before="104" w:line="225" w:lineRule="auto"/>
              <w:ind w:left="320" w:right="245"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960" w:type="dxa"/>
            <w:vAlign w:val="top"/>
          </w:tcPr>
          <w:p w14:paraId="312A853D">
            <w:pPr>
              <w:pStyle w:val="15"/>
              <w:keepNext w:val="0"/>
              <w:keepLines w:val="0"/>
              <w:pageBreakBefore w:val="0"/>
              <w:kinsoku w:val="0"/>
              <w:wordWrap/>
              <w:overflowPunct/>
              <w:topLinePunct w:val="0"/>
              <w:autoSpaceDE w:val="0"/>
              <w:autoSpaceDN w:val="0"/>
              <w:bidi w:val="0"/>
              <w:snapToGrid w:val="0"/>
              <w:spacing w:before="104" w:line="225" w:lineRule="auto"/>
              <w:ind w:left="238" w:right="67"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3"/>
                <w:sz w:val="20"/>
                <w:szCs w:val="20"/>
                <w:highlight w:val="none"/>
              </w:rPr>
              <w:t>(万元)</w:t>
            </w:r>
          </w:p>
        </w:tc>
        <w:tc>
          <w:tcPr>
            <w:tcW w:w="975" w:type="dxa"/>
            <w:vAlign w:val="top"/>
          </w:tcPr>
          <w:p w14:paraId="1068A89F">
            <w:pPr>
              <w:pStyle w:val="15"/>
              <w:keepNext w:val="0"/>
              <w:keepLines w:val="0"/>
              <w:pageBreakBefore w:val="0"/>
              <w:kinsoku w:val="0"/>
              <w:wordWrap/>
              <w:overflowPunct/>
              <w:topLinePunct w:val="0"/>
              <w:autoSpaceDE w:val="0"/>
              <w:autoSpaceDN w:val="0"/>
              <w:bidi w:val="0"/>
              <w:snapToGrid w:val="0"/>
              <w:spacing w:before="104" w:line="226" w:lineRule="auto"/>
              <w:ind w:left="343" w:right="75" w:hanging="228"/>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6"/>
                <w:sz w:val="20"/>
                <w:szCs w:val="20"/>
                <w:highlight w:val="none"/>
              </w:rPr>
              <w:t>(人)</w:t>
            </w:r>
          </w:p>
        </w:tc>
        <w:tc>
          <w:tcPr>
            <w:tcW w:w="1035" w:type="dxa"/>
            <w:vAlign w:val="top"/>
          </w:tcPr>
          <w:p w14:paraId="5ED5ADF0">
            <w:pPr>
              <w:pStyle w:val="15"/>
              <w:keepNext w:val="0"/>
              <w:keepLines w:val="0"/>
              <w:pageBreakBefore w:val="0"/>
              <w:kinsoku w:val="0"/>
              <w:wordWrap/>
              <w:overflowPunct/>
              <w:topLinePunct w:val="0"/>
              <w:autoSpaceDE w:val="0"/>
              <w:autoSpaceDN w:val="0"/>
              <w:bidi w:val="0"/>
              <w:snapToGrid w:val="0"/>
              <w:spacing w:before="104" w:line="225" w:lineRule="auto"/>
              <w:ind w:left="276" w:right="200"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945" w:type="dxa"/>
            <w:vAlign w:val="top"/>
          </w:tcPr>
          <w:p w14:paraId="114C0164">
            <w:pPr>
              <w:pStyle w:val="15"/>
              <w:keepNext w:val="0"/>
              <w:keepLines w:val="0"/>
              <w:pageBreakBefore w:val="0"/>
              <w:kinsoku w:val="0"/>
              <w:wordWrap/>
              <w:overflowPunct/>
              <w:topLinePunct w:val="0"/>
              <w:autoSpaceDE w:val="0"/>
              <w:autoSpaceDN w:val="0"/>
              <w:bidi w:val="0"/>
              <w:snapToGrid w:val="0"/>
              <w:spacing w:before="104" w:line="225" w:lineRule="auto"/>
              <w:ind w:left="232" w:right="58"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4"/>
                <w:sz w:val="20"/>
                <w:szCs w:val="20"/>
                <w:highlight w:val="none"/>
              </w:rPr>
              <w:t>(万元)</w:t>
            </w:r>
          </w:p>
        </w:tc>
        <w:tc>
          <w:tcPr>
            <w:tcW w:w="1035" w:type="dxa"/>
            <w:vAlign w:val="top"/>
          </w:tcPr>
          <w:p w14:paraId="6B73C949">
            <w:pPr>
              <w:pStyle w:val="15"/>
              <w:keepNext w:val="0"/>
              <w:keepLines w:val="0"/>
              <w:pageBreakBefore w:val="0"/>
              <w:kinsoku w:val="0"/>
              <w:wordWrap/>
              <w:overflowPunct/>
              <w:topLinePunct w:val="0"/>
              <w:autoSpaceDE w:val="0"/>
              <w:autoSpaceDN w:val="0"/>
              <w:bidi w:val="0"/>
              <w:snapToGrid w:val="0"/>
              <w:spacing w:before="104" w:line="226" w:lineRule="auto"/>
              <w:ind w:left="449" w:right="104" w:hanging="303"/>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5"/>
                <w:sz w:val="20"/>
                <w:szCs w:val="20"/>
                <w:highlight w:val="none"/>
              </w:rPr>
              <w:t>(人)</w:t>
            </w:r>
          </w:p>
        </w:tc>
        <w:tc>
          <w:tcPr>
            <w:tcW w:w="1049" w:type="dxa"/>
            <w:vAlign w:val="top"/>
          </w:tcPr>
          <w:p w14:paraId="7A117AEB">
            <w:pPr>
              <w:pStyle w:val="15"/>
              <w:keepNext w:val="0"/>
              <w:keepLines w:val="0"/>
              <w:pageBreakBefore w:val="0"/>
              <w:kinsoku w:val="0"/>
              <w:wordWrap/>
              <w:overflowPunct/>
              <w:topLinePunct w:val="0"/>
              <w:autoSpaceDE w:val="0"/>
              <w:autoSpaceDN w:val="0"/>
              <w:bidi w:val="0"/>
              <w:snapToGrid w:val="0"/>
              <w:spacing w:before="104" w:line="225" w:lineRule="auto"/>
              <w:ind w:left="285" w:right="205"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1064" w:type="dxa"/>
            <w:vAlign w:val="top"/>
          </w:tcPr>
          <w:p w14:paraId="6FF80C5B">
            <w:pPr>
              <w:pStyle w:val="15"/>
              <w:keepNext w:val="0"/>
              <w:keepLines w:val="0"/>
              <w:pageBreakBefore w:val="0"/>
              <w:kinsoku w:val="0"/>
              <w:wordWrap/>
              <w:overflowPunct/>
              <w:topLinePunct w:val="0"/>
              <w:autoSpaceDE w:val="0"/>
              <w:autoSpaceDN w:val="0"/>
              <w:bidi w:val="0"/>
              <w:snapToGrid w:val="0"/>
              <w:spacing w:before="104" w:line="225" w:lineRule="auto"/>
              <w:ind w:left="292" w:right="117"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4"/>
                <w:sz w:val="20"/>
                <w:szCs w:val="20"/>
                <w:highlight w:val="none"/>
              </w:rPr>
              <w:t>(万元)</w:t>
            </w:r>
          </w:p>
        </w:tc>
        <w:tc>
          <w:tcPr>
            <w:tcW w:w="990" w:type="dxa"/>
            <w:vAlign w:val="top"/>
          </w:tcPr>
          <w:p w14:paraId="00A23B37">
            <w:pPr>
              <w:pStyle w:val="15"/>
              <w:keepNext w:val="0"/>
              <w:keepLines w:val="0"/>
              <w:pageBreakBefore w:val="0"/>
              <w:kinsoku w:val="0"/>
              <w:wordWrap/>
              <w:overflowPunct/>
              <w:topLinePunct w:val="0"/>
              <w:autoSpaceDE w:val="0"/>
              <w:autoSpaceDN w:val="0"/>
              <w:bidi w:val="0"/>
              <w:snapToGrid w:val="0"/>
              <w:spacing w:before="104" w:line="226" w:lineRule="auto"/>
              <w:ind w:left="351" w:right="80" w:hanging="226"/>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5"/>
                <w:sz w:val="20"/>
                <w:szCs w:val="20"/>
                <w:highlight w:val="none"/>
              </w:rPr>
              <w:t>(人)</w:t>
            </w:r>
          </w:p>
        </w:tc>
        <w:tc>
          <w:tcPr>
            <w:tcW w:w="987" w:type="dxa"/>
            <w:vAlign w:val="top"/>
          </w:tcPr>
          <w:p w14:paraId="67E70F27">
            <w:pPr>
              <w:pStyle w:val="15"/>
              <w:keepNext w:val="0"/>
              <w:keepLines w:val="0"/>
              <w:pageBreakBefore w:val="0"/>
              <w:kinsoku w:val="0"/>
              <w:wordWrap/>
              <w:overflowPunct/>
              <w:topLinePunct w:val="0"/>
              <w:autoSpaceDE w:val="0"/>
              <w:autoSpaceDN w:val="0"/>
              <w:bidi w:val="0"/>
              <w:snapToGrid w:val="0"/>
              <w:spacing w:before="104" w:line="225" w:lineRule="auto"/>
              <w:ind w:left="251" w:right="177"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r>
      <w:tr w14:paraId="5B8A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07" w:type="dxa"/>
            <w:vAlign w:val="top"/>
          </w:tcPr>
          <w:p w14:paraId="2C3E1097">
            <w:pPr>
              <w:pStyle w:val="15"/>
              <w:keepNext w:val="0"/>
              <w:keepLines w:val="0"/>
              <w:pageBreakBefore w:val="0"/>
              <w:kinsoku w:val="0"/>
              <w:wordWrap/>
              <w:overflowPunct/>
              <w:topLinePunct w:val="0"/>
              <w:autoSpaceDE w:val="0"/>
              <w:autoSpaceDN w:val="0"/>
              <w:bidi w:val="0"/>
              <w:snapToGrid w:val="0"/>
              <w:spacing w:before="97" w:line="189" w:lineRule="auto"/>
              <w:ind w:left="174"/>
              <w:textAlignment w:val="baseline"/>
              <w:outlineLvl w:val="9"/>
              <w:rPr>
                <w:sz w:val="20"/>
                <w:szCs w:val="20"/>
                <w:highlight w:val="none"/>
              </w:rPr>
            </w:pPr>
            <w:r>
              <w:rPr>
                <w:b/>
                <w:bCs/>
                <w:spacing w:val="-3"/>
                <w:sz w:val="20"/>
                <w:szCs w:val="20"/>
                <w:highlight w:val="none"/>
              </w:rPr>
              <w:t>1</w:t>
            </w:r>
          </w:p>
        </w:tc>
        <w:tc>
          <w:tcPr>
            <w:tcW w:w="1811" w:type="dxa"/>
            <w:vAlign w:val="top"/>
          </w:tcPr>
          <w:p w14:paraId="61438BF1">
            <w:pPr>
              <w:pStyle w:val="15"/>
              <w:keepNext w:val="0"/>
              <w:keepLines w:val="0"/>
              <w:pageBreakBefore w:val="0"/>
              <w:kinsoku w:val="0"/>
              <w:wordWrap/>
              <w:overflowPunct/>
              <w:topLinePunct w:val="0"/>
              <w:autoSpaceDE w:val="0"/>
              <w:autoSpaceDN w:val="0"/>
              <w:bidi w:val="0"/>
              <w:snapToGrid w:val="0"/>
              <w:spacing w:before="65" w:line="228" w:lineRule="auto"/>
              <w:ind w:left="85"/>
              <w:textAlignment w:val="baseline"/>
              <w:outlineLvl w:val="9"/>
              <w:rPr>
                <w:sz w:val="20"/>
                <w:szCs w:val="20"/>
                <w:highlight w:val="none"/>
              </w:rPr>
            </w:pPr>
            <w:r>
              <w:rPr>
                <w:b/>
                <w:bCs/>
                <w:spacing w:val="-7"/>
                <w:sz w:val="20"/>
                <w:szCs w:val="20"/>
                <w:highlight w:val="none"/>
              </w:rPr>
              <w:t>农、林、牧、渔业</w:t>
            </w:r>
          </w:p>
        </w:tc>
        <w:tc>
          <w:tcPr>
            <w:tcW w:w="930" w:type="dxa"/>
            <w:vAlign w:val="top"/>
          </w:tcPr>
          <w:p w14:paraId="18EAD2E2">
            <w:pPr>
              <w:pStyle w:val="15"/>
              <w:keepNext w:val="0"/>
              <w:keepLines w:val="0"/>
              <w:pageBreakBefore w:val="0"/>
              <w:kinsoku w:val="0"/>
              <w:wordWrap/>
              <w:overflowPunct/>
              <w:topLinePunct w:val="0"/>
              <w:autoSpaceDE w:val="0"/>
              <w:autoSpaceDN w:val="0"/>
              <w:bidi w:val="0"/>
              <w:snapToGrid w:val="0"/>
              <w:spacing w:before="64" w:line="267" w:lineRule="exact"/>
              <w:ind w:left="150"/>
              <w:textAlignment w:val="baseline"/>
              <w:outlineLvl w:val="9"/>
              <w:rPr>
                <w:sz w:val="20"/>
                <w:szCs w:val="20"/>
                <w:highlight w:val="none"/>
              </w:rPr>
            </w:pPr>
            <w:r>
              <w:rPr>
                <w:spacing w:val="-7"/>
                <w:position w:val="1"/>
                <w:sz w:val="20"/>
                <w:szCs w:val="20"/>
                <w:highlight w:val="none"/>
              </w:rPr>
              <w:t>≥20000</w:t>
            </w:r>
          </w:p>
        </w:tc>
        <w:tc>
          <w:tcPr>
            <w:tcW w:w="1049" w:type="dxa"/>
            <w:vAlign w:val="top"/>
          </w:tcPr>
          <w:p w14:paraId="70EDDE2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24" w:type="dxa"/>
            <w:vAlign w:val="top"/>
          </w:tcPr>
          <w:p w14:paraId="31EB7ED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16852D6C">
            <w:pPr>
              <w:pStyle w:val="15"/>
              <w:keepNext w:val="0"/>
              <w:keepLines w:val="0"/>
              <w:pageBreakBefore w:val="0"/>
              <w:kinsoku w:val="0"/>
              <w:wordWrap/>
              <w:overflowPunct/>
              <w:topLinePunct w:val="0"/>
              <w:autoSpaceDE w:val="0"/>
              <w:autoSpaceDN w:val="0"/>
              <w:bidi w:val="0"/>
              <w:snapToGrid w:val="0"/>
              <w:spacing w:before="64" w:line="267" w:lineRule="exact"/>
              <w:ind w:left="263"/>
              <w:textAlignment w:val="baseline"/>
              <w:outlineLvl w:val="9"/>
              <w:rPr>
                <w:sz w:val="20"/>
                <w:szCs w:val="20"/>
                <w:highlight w:val="none"/>
              </w:rPr>
            </w:pPr>
            <w:r>
              <w:rPr>
                <w:spacing w:val="-8"/>
                <w:position w:val="1"/>
                <w:sz w:val="20"/>
                <w:szCs w:val="20"/>
                <w:highlight w:val="none"/>
              </w:rPr>
              <w:t>≥500</w:t>
            </w:r>
          </w:p>
        </w:tc>
        <w:tc>
          <w:tcPr>
            <w:tcW w:w="975" w:type="dxa"/>
            <w:vAlign w:val="top"/>
          </w:tcPr>
          <w:p w14:paraId="5CE843E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35" w:type="dxa"/>
            <w:vAlign w:val="top"/>
          </w:tcPr>
          <w:p w14:paraId="225BE95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13B07EC0">
            <w:pPr>
              <w:pStyle w:val="15"/>
              <w:keepNext w:val="0"/>
              <w:keepLines w:val="0"/>
              <w:pageBreakBefore w:val="0"/>
              <w:kinsoku w:val="0"/>
              <w:wordWrap/>
              <w:overflowPunct/>
              <w:topLinePunct w:val="0"/>
              <w:autoSpaceDE w:val="0"/>
              <w:autoSpaceDN w:val="0"/>
              <w:bidi w:val="0"/>
              <w:snapToGrid w:val="0"/>
              <w:spacing w:before="64" w:line="267" w:lineRule="exact"/>
              <w:ind w:left="305"/>
              <w:textAlignment w:val="baseline"/>
              <w:outlineLvl w:val="9"/>
              <w:rPr>
                <w:sz w:val="20"/>
                <w:szCs w:val="20"/>
                <w:highlight w:val="none"/>
              </w:rPr>
            </w:pPr>
            <w:r>
              <w:rPr>
                <w:spacing w:val="-11"/>
                <w:position w:val="1"/>
                <w:sz w:val="20"/>
                <w:szCs w:val="20"/>
                <w:highlight w:val="none"/>
              </w:rPr>
              <w:t>≥50</w:t>
            </w:r>
          </w:p>
        </w:tc>
        <w:tc>
          <w:tcPr>
            <w:tcW w:w="1035" w:type="dxa"/>
            <w:vAlign w:val="top"/>
          </w:tcPr>
          <w:p w14:paraId="52C2A28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49" w:type="dxa"/>
            <w:vAlign w:val="top"/>
          </w:tcPr>
          <w:p w14:paraId="6A64EDD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3181A35D">
            <w:pPr>
              <w:pStyle w:val="15"/>
              <w:keepNext w:val="0"/>
              <w:keepLines w:val="0"/>
              <w:pageBreakBefore w:val="0"/>
              <w:kinsoku w:val="0"/>
              <w:wordWrap/>
              <w:overflowPunct/>
              <w:topLinePunct w:val="0"/>
              <w:autoSpaceDE w:val="0"/>
              <w:autoSpaceDN w:val="0"/>
              <w:bidi w:val="0"/>
              <w:snapToGrid w:val="0"/>
              <w:spacing w:before="64" w:line="270" w:lineRule="exact"/>
              <w:ind w:left="362"/>
              <w:textAlignment w:val="baseline"/>
              <w:outlineLvl w:val="9"/>
              <w:rPr>
                <w:sz w:val="20"/>
                <w:szCs w:val="20"/>
                <w:highlight w:val="none"/>
              </w:rPr>
            </w:pPr>
            <w:r>
              <w:rPr>
                <w:spacing w:val="-9"/>
                <w:position w:val="1"/>
                <w:sz w:val="20"/>
                <w:szCs w:val="20"/>
                <w:highlight w:val="none"/>
              </w:rPr>
              <w:t>＜50</w:t>
            </w:r>
          </w:p>
        </w:tc>
        <w:tc>
          <w:tcPr>
            <w:tcW w:w="990" w:type="dxa"/>
            <w:vAlign w:val="top"/>
          </w:tcPr>
          <w:p w14:paraId="111181F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87" w:type="dxa"/>
            <w:vAlign w:val="top"/>
          </w:tcPr>
          <w:p w14:paraId="242B489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E3D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2902EA59">
            <w:pPr>
              <w:pStyle w:val="15"/>
              <w:keepNext w:val="0"/>
              <w:keepLines w:val="0"/>
              <w:pageBreakBefore w:val="0"/>
              <w:kinsoku w:val="0"/>
              <w:wordWrap/>
              <w:overflowPunct/>
              <w:topLinePunct w:val="0"/>
              <w:autoSpaceDE w:val="0"/>
              <w:autoSpaceDN w:val="0"/>
              <w:bidi w:val="0"/>
              <w:snapToGrid w:val="0"/>
              <w:spacing w:before="121" w:line="189" w:lineRule="auto"/>
              <w:ind w:left="161"/>
              <w:textAlignment w:val="baseline"/>
              <w:outlineLvl w:val="9"/>
              <w:rPr>
                <w:sz w:val="20"/>
                <w:szCs w:val="20"/>
                <w:highlight w:val="none"/>
              </w:rPr>
            </w:pPr>
            <w:r>
              <w:rPr>
                <w:b/>
                <w:bCs/>
                <w:spacing w:val="-3"/>
                <w:sz w:val="20"/>
                <w:szCs w:val="20"/>
                <w:highlight w:val="none"/>
              </w:rPr>
              <w:t>2</w:t>
            </w:r>
          </w:p>
        </w:tc>
        <w:tc>
          <w:tcPr>
            <w:tcW w:w="1811" w:type="dxa"/>
            <w:vAlign w:val="top"/>
          </w:tcPr>
          <w:p w14:paraId="44438A04">
            <w:pPr>
              <w:pStyle w:val="15"/>
              <w:keepNext w:val="0"/>
              <w:keepLines w:val="0"/>
              <w:pageBreakBefore w:val="0"/>
              <w:kinsoku w:val="0"/>
              <w:wordWrap/>
              <w:overflowPunct/>
              <w:topLinePunct w:val="0"/>
              <w:autoSpaceDE w:val="0"/>
              <w:autoSpaceDN w:val="0"/>
              <w:bidi w:val="0"/>
              <w:snapToGrid w:val="0"/>
              <w:spacing w:before="88" w:line="241" w:lineRule="auto"/>
              <w:ind w:left="88"/>
              <w:textAlignment w:val="baseline"/>
              <w:outlineLvl w:val="9"/>
              <w:rPr>
                <w:sz w:val="20"/>
                <w:szCs w:val="20"/>
                <w:highlight w:val="none"/>
              </w:rPr>
            </w:pPr>
            <w:r>
              <w:rPr>
                <w:b/>
                <w:bCs/>
                <w:spacing w:val="-3"/>
                <w:sz w:val="20"/>
                <w:szCs w:val="20"/>
                <w:highlight w:val="none"/>
              </w:rPr>
              <w:t>工业</w:t>
            </w:r>
          </w:p>
        </w:tc>
        <w:tc>
          <w:tcPr>
            <w:tcW w:w="930" w:type="dxa"/>
            <w:vAlign w:val="top"/>
          </w:tcPr>
          <w:p w14:paraId="2482841B">
            <w:pPr>
              <w:pStyle w:val="15"/>
              <w:keepNext w:val="0"/>
              <w:keepLines w:val="0"/>
              <w:pageBreakBefore w:val="0"/>
              <w:kinsoku w:val="0"/>
              <w:wordWrap/>
              <w:overflowPunct/>
              <w:topLinePunct w:val="0"/>
              <w:autoSpaceDE w:val="0"/>
              <w:autoSpaceDN w:val="0"/>
              <w:bidi w:val="0"/>
              <w:snapToGrid w:val="0"/>
              <w:spacing w:before="89" w:line="267" w:lineRule="exact"/>
              <w:ind w:left="150"/>
              <w:textAlignment w:val="baseline"/>
              <w:outlineLvl w:val="9"/>
              <w:rPr>
                <w:sz w:val="20"/>
                <w:szCs w:val="20"/>
                <w:highlight w:val="none"/>
              </w:rPr>
            </w:pPr>
            <w:r>
              <w:rPr>
                <w:spacing w:val="-7"/>
                <w:position w:val="1"/>
                <w:sz w:val="20"/>
                <w:szCs w:val="20"/>
                <w:highlight w:val="none"/>
              </w:rPr>
              <w:t>≥40000</w:t>
            </w:r>
          </w:p>
        </w:tc>
        <w:tc>
          <w:tcPr>
            <w:tcW w:w="1049" w:type="dxa"/>
            <w:vAlign w:val="top"/>
          </w:tcPr>
          <w:p w14:paraId="5B708FEE">
            <w:pPr>
              <w:pStyle w:val="15"/>
              <w:keepNext w:val="0"/>
              <w:keepLines w:val="0"/>
              <w:pageBreakBefore w:val="0"/>
              <w:kinsoku w:val="0"/>
              <w:wordWrap/>
              <w:overflowPunct/>
              <w:topLinePunct w:val="0"/>
              <w:autoSpaceDE w:val="0"/>
              <w:autoSpaceDN w:val="0"/>
              <w:bidi w:val="0"/>
              <w:snapToGrid w:val="0"/>
              <w:spacing w:before="88" w:line="239" w:lineRule="auto"/>
              <w:ind w:left="142"/>
              <w:textAlignment w:val="baseline"/>
              <w:outlineLvl w:val="9"/>
              <w:rPr>
                <w:sz w:val="20"/>
                <w:szCs w:val="20"/>
                <w:highlight w:val="none"/>
              </w:rPr>
            </w:pPr>
            <w:r>
              <w:rPr>
                <w:spacing w:val="-4"/>
                <w:sz w:val="20"/>
                <w:szCs w:val="20"/>
                <w:highlight w:val="none"/>
              </w:rPr>
              <w:t>且≥1000</w:t>
            </w:r>
          </w:p>
        </w:tc>
        <w:tc>
          <w:tcPr>
            <w:tcW w:w="1124" w:type="dxa"/>
            <w:vAlign w:val="top"/>
          </w:tcPr>
          <w:p w14:paraId="6460FF1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26A01A48">
            <w:pPr>
              <w:pStyle w:val="15"/>
              <w:keepNext w:val="0"/>
              <w:keepLines w:val="0"/>
              <w:pageBreakBefore w:val="0"/>
              <w:kinsoku w:val="0"/>
              <w:wordWrap/>
              <w:overflowPunct/>
              <w:topLinePunct w:val="0"/>
              <w:autoSpaceDE w:val="0"/>
              <w:autoSpaceDN w:val="0"/>
              <w:bidi w:val="0"/>
              <w:snapToGrid w:val="0"/>
              <w:spacing w:before="89" w:line="267" w:lineRule="exact"/>
              <w:ind w:left="215"/>
              <w:textAlignment w:val="baseline"/>
              <w:outlineLvl w:val="9"/>
              <w:rPr>
                <w:sz w:val="20"/>
                <w:szCs w:val="20"/>
                <w:highlight w:val="none"/>
              </w:rPr>
            </w:pPr>
            <w:r>
              <w:rPr>
                <w:spacing w:val="-7"/>
                <w:position w:val="1"/>
                <w:sz w:val="20"/>
                <w:szCs w:val="20"/>
                <w:highlight w:val="none"/>
              </w:rPr>
              <w:t>≥2000</w:t>
            </w:r>
          </w:p>
        </w:tc>
        <w:tc>
          <w:tcPr>
            <w:tcW w:w="975" w:type="dxa"/>
            <w:vAlign w:val="top"/>
          </w:tcPr>
          <w:p w14:paraId="0CFF8BDD">
            <w:pPr>
              <w:pStyle w:val="15"/>
              <w:keepNext w:val="0"/>
              <w:keepLines w:val="0"/>
              <w:pageBreakBefore w:val="0"/>
              <w:kinsoku w:val="0"/>
              <w:wordWrap/>
              <w:overflowPunct/>
              <w:topLinePunct w:val="0"/>
              <w:autoSpaceDE w:val="0"/>
              <w:autoSpaceDN w:val="0"/>
              <w:bidi w:val="0"/>
              <w:snapToGrid w:val="0"/>
              <w:spacing w:before="88" w:line="239" w:lineRule="auto"/>
              <w:ind w:left="153"/>
              <w:textAlignment w:val="baseline"/>
              <w:outlineLvl w:val="9"/>
              <w:rPr>
                <w:sz w:val="20"/>
                <w:szCs w:val="20"/>
                <w:highlight w:val="none"/>
              </w:rPr>
            </w:pPr>
            <w:r>
              <w:rPr>
                <w:spacing w:val="-4"/>
                <w:sz w:val="20"/>
                <w:szCs w:val="20"/>
                <w:highlight w:val="none"/>
              </w:rPr>
              <w:t>且≥300</w:t>
            </w:r>
          </w:p>
        </w:tc>
        <w:tc>
          <w:tcPr>
            <w:tcW w:w="1035" w:type="dxa"/>
            <w:vAlign w:val="top"/>
          </w:tcPr>
          <w:p w14:paraId="3F3E43A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4F3CB2DE">
            <w:pPr>
              <w:pStyle w:val="15"/>
              <w:keepNext w:val="0"/>
              <w:keepLines w:val="0"/>
              <w:pageBreakBefore w:val="0"/>
              <w:kinsoku w:val="0"/>
              <w:wordWrap/>
              <w:overflowPunct/>
              <w:topLinePunct w:val="0"/>
              <w:autoSpaceDE w:val="0"/>
              <w:autoSpaceDN w:val="0"/>
              <w:bidi w:val="0"/>
              <w:snapToGrid w:val="0"/>
              <w:spacing w:before="89" w:line="267" w:lineRule="exact"/>
              <w:ind w:left="257"/>
              <w:textAlignment w:val="baseline"/>
              <w:outlineLvl w:val="9"/>
              <w:rPr>
                <w:sz w:val="20"/>
                <w:szCs w:val="20"/>
                <w:highlight w:val="none"/>
              </w:rPr>
            </w:pPr>
            <w:r>
              <w:rPr>
                <w:spacing w:val="-8"/>
                <w:position w:val="1"/>
                <w:sz w:val="20"/>
                <w:szCs w:val="20"/>
                <w:highlight w:val="none"/>
              </w:rPr>
              <w:t>≥300</w:t>
            </w:r>
          </w:p>
        </w:tc>
        <w:tc>
          <w:tcPr>
            <w:tcW w:w="1035" w:type="dxa"/>
            <w:vAlign w:val="top"/>
          </w:tcPr>
          <w:p w14:paraId="69CADFF5">
            <w:pPr>
              <w:pStyle w:val="15"/>
              <w:keepNext w:val="0"/>
              <w:keepLines w:val="0"/>
              <w:pageBreakBefore w:val="0"/>
              <w:kinsoku w:val="0"/>
              <w:wordWrap/>
              <w:overflowPunct/>
              <w:topLinePunct w:val="0"/>
              <w:autoSpaceDE w:val="0"/>
              <w:autoSpaceDN w:val="0"/>
              <w:bidi w:val="0"/>
              <w:snapToGrid w:val="0"/>
              <w:spacing w:before="88" w:line="239" w:lineRule="auto"/>
              <w:ind w:left="234"/>
              <w:textAlignment w:val="baseline"/>
              <w:outlineLvl w:val="9"/>
              <w:rPr>
                <w:sz w:val="20"/>
                <w:szCs w:val="20"/>
                <w:highlight w:val="none"/>
              </w:rPr>
            </w:pPr>
            <w:r>
              <w:rPr>
                <w:spacing w:val="-5"/>
                <w:sz w:val="20"/>
                <w:szCs w:val="20"/>
                <w:highlight w:val="none"/>
              </w:rPr>
              <w:t>且≥20</w:t>
            </w:r>
          </w:p>
        </w:tc>
        <w:tc>
          <w:tcPr>
            <w:tcW w:w="1049" w:type="dxa"/>
            <w:vAlign w:val="top"/>
          </w:tcPr>
          <w:p w14:paraId="056EE13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7702DE9F">
            <w:pPr>
              <w:pStyle w:val="15"/>
              <w:keepNext w:val="0"/>
              <w:keepLines w:val="0"/>
              <w:pageBreakBefore w:val="0"/>
              <w:kinsoku w:val="0"/>
              <w:wordWrap/>
              <w:overflowPunct/>
              <w:topLinePunct w:val="0"/>
              <w:autoSpaceDE w:val="0"/>
              <w:autoSpaceDN w:val="0"/>
              <w:bidi w:val="0"/>
              <w:snapToGrid w:val="0"/>
              <w:spacing w:before="89" w:line="269" w:lineRule="exact"/>
              <w:ind w:left="314"/>
              <w:textAlignment w:val="baseline"/>
              <w:outlineLvl w:val="9"/>
              <w:rPr>
                <w:sz w:val="20"/>
                <w:szCs w:val="20"/>
                <w:highlight w:val="none"/>
              </w:rPr>
            </w:pPr>
            <w:r>
              <w:rPr>
                <w:spacing w:val="-7"/>
                <w:position w:val="1"/>
                <w:sz w:val="20"/>
                <w:szCs w:val="20"/>
                <w:highlight w:val="none"/>
              </w:rPr>
              <w:t>＜300</w:t>
            </w:r>
          </w:p>
        </w:tc>
        <w:tc>
          <w:tcPr>
            <w:tcW w:w="990" w:type="dxa"/>
            <w:vAlign w:val="top"/>
          </w:tcPr>
          <w:p w14:paraId="00F52A8C">
            <w:pPr>
              <w:pStyle w:val="15"/>
              <w:keepNext w:val="0"/>
              <w:keepLines w:val="0"/>
              <w:pageBreakBefore w:val="0"/>
              <w:kinsoku w:val="0"/>
              <w:wordWrap/>
              <w:overflowPunct/>
              <w:topLinePunct w:val="0"/>
              <w:autoSpaceDE w:val="0"/>
              <w:autoSpaceDN w:val="0"/>
              <w:bidi w:val="0"/>
              <w:snapToGrid w:val="0"/>
              <w:spacing w:before="89" w:line="232" w:lineRule="auto"/>
              <w:ind w:left="214"/>
              <w:textAlignment w:val="baseline"/>
              <w:outlineLvl w:val="9"/>
              <w:rPr>
                <w:sz w:val="20"/>
                <w:szCs w:val="20"/>
                <w:highlight w:val="none"/>
              </w:rPr>
            </w:pPr>
            <w:r>
              <w:rPr>
                <w:spacing w:val="-5"/>
                <w:sz w:val="20"/>
                <w:szCs w:val="20"/>
                <w:highlight w:val="none"/>
              </w:rPr>
              <w:t>或＜20</w:t>
            </w:r>
          </w:p>
        </w:tc>
        <w:tc>
          <w:tcPr>
            <w:tcW w:w="987" w:type="dxa"/>
            <w:vAlign w:val="top"/>
          </w:tcPr>
          <w:p w14:paraId="1D07B52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79E2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7" w:type="dxa"/>
            <w:vAlign w:val="top"/>
          </w:tcPr>
          <w:p w14:paraId="5725156F">
            <w:pPr>
              <w:pStyle w:val="15"/>
              <w:keepNext w:val="0"/>
              <w:keepLines w:val="0"/>
              <w:pageBreakBefore w:val="0"/>
              <w:kinsoku w:val="0"/>
              <w:wordWrap/>
              <w:overflowPunct/>
              <w:topLinePunct w:val="0"/>
              <w:autoSpaceDE w:val="0"/>
              <w:autoSpaceDN w:val="0"/>
              <w:bidi w:val="0"/>
              <w:snapToGrid w:val="0"/>
              <w:spacing w:before="148" w:line="189" w:lineRule="auto"/>
              <w:ind w:left="163"/>
              <w:textAlignment w:val="baseline"/>
              <w:outlineLvl w:val="9"/>
              <w:rPr>
                <w:sz w:val="20"/>
                <w:szCs w:val="20"/>
                <w:highlight w:val="none"/>
              </w:rPr>
            </w:pPr>
            <w:r>
              <w:rPr>
                <w:b/>
                <w:bCs/>
                <w:spacing w:val="-3"/>
                <w:sz w:val="20"/>
                <w:szCs w:val="20"/>
                <w:highlight w:val="none"/>
              </w:rPr>
              <w:t>3</w:t>
            </w:r>
          </w:p>
        </w:tc>
        <w:tc>
          <w:tcPr>
            <w:tcW w:w="1811" w:type="dxa"/>
            <w:vAlign w:val="top"/>
          </w:tcPr>
          <w:p w14:paraId="16AFB47E">
            <w:pPr>
              <w:pStyle w:val="15"/>
              <w:keepNext w:val="0"/>
              <w:keepLines w:val="0"/>
              <w:pageBreakBefore w:val="0"/>
              <w:kinsoku w:val="0"/>
              <w:wordWrap/>
              <w:overflowPunct/>
              <w:topLinePunct w:val="0"/>
              <w:autoSpaceDE w:val="0"/>
              <w:autoSpaceDN w:val="0"/>
              <w:bidi w:val="0"/>
              <w:snapToGrid w:val="0"/>
              <w:spacing w:before="115" w:line="229" w:lineRule="auto"/>
              <w:ind w:left="88"/>
              <w:textAlignment w:val="baseline"/>
              <w:outlineLvl w:val="9"/>
              <w:rPr>
                <w:sz w:val="20"/>
                <w:szCs w:val="20"/>
                <w:highlight w:val="none"/>
              </w:rPr>
            </w:pPr>
            <w:r>
              <w:rPr>
                <w:b/>
                <w:bCs/>
                <w:spacing w:val="-5"/>
                <w:sz w:val="20"/>
                <w:szCs w:val="20"/>
                <w:highlight w:val="none"/>
              </w:rPr>
              <w:t>建筑业</w:t>
            </w:r>
          </w:p>
        </w:tc>
        <w:tc>
          <w:tcPr>
            <w:tcW w:w="930" w:type="dxa"/>
            <w:vAlign w:val="top"/>
          </w:tcPr>
          <w:p w14:paraId="19ABC170">
            <w:pPr>
              <w:pStyle w:val="15"/>
              <w:keepNext w:val="0"/>
              <w:keepLines w:val="0"/>
              <w:pageBreakBefore w:val="0"/>
              <w:kinsoku w:val="0"/>
              <w:wordWrap/>
              <w:overflowPunct/>
              <w:topLinePunct w:val="0"/>
              <w:autoSpaceDE w:val="0"/>
              <w:autoSpaceDN w:val="0"/>
              <w:bidi w:val="0"/>
              <w:snapToGrid w:val="0"/>
              <w:spacing w:before="115" w:line="267" w:lineRule="exact"/>
              <w:ind w:left="150"/>
              <w:textAlignment w:val="baseline"/>
              <w:outlineLvl w:val="9"/>
              <w:rPr>
                <w:sz w:val="20"/>
                <w:szCs w:val="20"/>
                <w:highlight w:val="none"/>
              </w:rPr>
            </w:pPr>
            <w:r>
              <w:rPr>
                <w:spacing w:val="-7"/>
                <w:position w:val="1"/>
                <w:sz w:val="20"/>
                <w:szCs w:val="20"/>
                <w:highlight w:val="none"/>
              </w:rPr>
              <w:t>≥80000</w:t>
            </w:r>
          </w:p>
        </w:tc>
        <w:tc>
          <w:tcPr>
            <w:tcW w:w="1049" w:type="dxa"/>
            <w:vAlign w:val="top"/>
          </w:tcPr>
          <w:p w14:paraId="2A3F7A9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24" w:type="dxa"/>
            <w:vAlign w:val="top"/>
          </w:tcPr>
          <w:p w14:paraId="79B66E73">
            <w:pPr>
              <w:pStyle w:val="15"/>
              <w:keepNext w:val="0"/>
              <w:keepLines w:val="0"/>
              <w:pageBreakBefore w:val="0"/>
              <w:kinsoku w:val="0"/>
              <w:wordWrap/>
              <w:overflowPunct/>
              <w:topLinePunct w:val="0"/>
              <w:autoSpaceDE w:val="0"/>
              <w:autoSpaceDN w:val="0"/>
              <w:bidi w:val="0"/>
              <w:snapToGrid w:val="0"/>
              <w:spacing w:before="114" w:line="239" w:lineRule="auto"/>
              <w:ind w:left="133"/>
              <w:textAlignment w:val="baseline"/>
              <w:outlineLvl w:val="9"/>
              <w:rPr>
                <w:sz w:val="20"/>
                <w:szCs w:val="20"/>
                <w:highlight w:val="none"/>
              </w:rPr>
            </w:pPr>
            <w:r>
              <w:rPr>
                <w:spacing w:val="-4"/>
                <w:sz w:val="20"/>
                <w:szCs w:val="20"/>
                <w:highlight w:val="none"/>
              </w:rPr>
              <w:t>且≥80000</w:t>
            </w:r>
          </w:p>
        </w:tc>
        <w:tc>
          <w:tcPr>
            <w:tcW w:w="960" w:type="dxa"/>
            <w:vAlign w:val="top"/>
          </w:tcPr>
          <w:p w14:paraId="14CEF9FE">
            <w:pPr>
              <w:pStyle w:val="15"/>
              <w:keepNext w:val="0"/>
              <w:keepLines w:val="0"/>
              <w:pageBreakBefore w:val="0"/>
              <w:kinsoku w:val="0"/>
              <w:wordWrap/>
              <w:overflowPunct/>
              <w:topLinePunct w:val="0"/>
              <w:autoSpaceDE w:val="0"/>
              <w:autoSpaceDN w:val="0"/>
              <w:bidi w:val="0"/>
              <w:snapToGrid w:val="0"/>
              <w:spacing w:before="115" w:line="267" w:lineRule="exact"/>
              <w:ind w:left="215"/>
              <w:textAlignment w:val="baseline"/>
              <w:outlineLvl w:val="9"/>
              <w:rPr>
                <w:sz w:val="20"/>
                <w:szCs w:val="20"/>
                <w:highlight w:val="none"/>
              </w:rPr>
            </w:pPr>
            <w:r>
              <w:rPr>
                <w:spacing w:val="-7"/>
                <w:position w:val="1"/>
                <w:sz w:val="20"/>
                <w:szCs w:val="20"/>
                <w:highlight w:val="none"/>
              </w:rPr>
              <w:t>≥6000</w:t>
            </w:r>
          </w:p>
        </w:tc>
        <w:tc>
          <w:tcPr>
            <w:tcW w:w="975" w:type="dxa"/>
            <w:vAlign w:val="top"/>
          </w:tcPr>
          <w:p w14:paraId="4FC7476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35" w:type="dxa"/>
            <w:vAlign w:val="top"/>
          </w:tcPr>
          <w:p w14:paraId="6BD6A49D">
            <w:pPr>
              <w:pStyle w:val="15"/>
              <w:keepNext w:val="0"/>
              <w:keepLines w:val="0"/>
              <w:pageBreakBefore w:val="0"/>
              <w:kinsoku w:val="0"/>
              <w:wordWrap/>
              <w:overflowPunct/>
              <w:topLinePunct w:val="0"/>
              <w:autoSpaceDE w:val="0"/>
              <w:autoSpaceDN w:val="0"/>
              <w:bidi w:val="0"/>
              <w:snapToGrid w:val="0"/>
              <w:spacing w:before="114" w:line="239" w:lineRule="auto"/>
              <w:ind w:left="136"/>
              <w:textAlignment w:val="baseline"/>
              <w:outlineLvl w:val="9"/>
              <w:rPr>
                <w:sz w:val="20"/>
                <w:szCs w:val="20"/>
                <w:highlight w:val="none"/>
              </w:rPr>
            </w:pPr>
            <w:r>
              <w:rPr>
                <w:spacing w:val="-4"/>
                <w:sz w:val="20"/>
                <w:szCs w:val="20"/>
                <w:highlight w:val="none"/>
              </w:rPr>
              <w:t>且≥5000</w:t>
            </w:r>
          </w:p>
        </w:tc>
        <w:tc>
          <w:tcPr>
            <w:tcW w:w="945" w:type="dxa"/>
            <w:vAlign w:val="top"/>
          </w:tcPr>
          <w:p w14:paraId="384EB089">
            <w:pPr>
              <w:pStyle w:val="15"/>
              <w:keepNext w:val="0"/>
              <w:keepLines w:val="0"/>
              <w:pageBreakBefore w:val="0"/>
              <w:kinsoku w:val="0"/>
              <w:wordWrap/>
              <w:overflowPunct/>
              <w:topLinePunct w:val="0"/>
              <w:autoSpaceDE w:val="0"/>
              <w:autoSpaceDN w:val="0"/>
              <w:bidi w:val="0"/>
              <w:snapToGrid w:val="0"/>
              <w:spacing w:before="115" w:line="267" w:lineRule="exact"/>
              <w:ind w:left="257"/>
              <w:textAlignment w:val="baseline"/>
              <w:outlineLvl w:val="9"/>
              <w:rPr>
                <w:sz w:val="20"/>
                <w:szCs w:val="20"/>
                <w:highlight w:val="none"/>
              </w:rPr>
            </w:pPr>
            <w:r>
              <w:rPr>
                <w:spacing w:val="-8"/>
                <w:position w:val="1"/>
                <w:sz w:val="20"/>
                <w:szCs w:val="20"/>
                <w:highlight w:val="none"/>
              </w:rPr>
              <w:t>≥300</w:t>
            </w:r>
          </w:p>
        </w:tc>
        <w:tc>
          <w:tcPr>
            <w:tcW w:w="1035" w:type="dxa"/>
            <w:vAlign w:val="top"/>
          </w:tcPr>
          <w:p w14:paraId="7126B0E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49" w:type="dxa"/>
            <w:vAlign w:val="top"/>
          </w:tcPr>
          <w:p w14:paraId="1753148E">
            <w:pPr>
              <w:pStyle w:val="15"/>
              <w:keepNext w:val="0"/>
              <w:keepLines w:val="0"/>
              <w:pageBreakBefore w:val="0"/>
              <w:kinsoku w:val="0"/>
              <w:wordWrap/>
              <w:overflowPunct/>
              <w:topLinePunct w:val="0"/>
              <w:autoSpaceDE w:val="0"/>
              <w:autoSpaceDN w:val="0"/>
              <w:bidi w:val="0"/>
              <w:snapToGrid w:val="0"/>
              <w:spacing w:before="114" w:line="239" w:lineRule="auto"/>
              <w:ind w:left="193"/>
              <w:textAlignment w:val="baseline"/>
              <w:outlineLvl w:val="9"/>
              <w:rPr>
                <w:sz w:val="20"/>
                <w:szCs w:val="20"/>
                <w:highlight w:val="none"/>
              </w:rPr>
            </w:pPr>
            <w:r>
              <w:rPr>
                <w:spacing w:val="-4"/>
                <w:sz w:val="20"/>
                <w:szCs w:val="20"/>
                <w:highlight w:val="none"/>
              </w:rPr>
              <w:t>且≥300</w:t>
            </w:r>
          </w:p>
        </w:tc>
        <w:tc>
          <w:tcPr>
            <w:tcW w:w="1064" w:type="dxa"/>
            <w:vAlign w:val="top"/>
          </w:tcPr>
          <w:p w14:paraId="557844DD">
            <w:pPr>
              <w:pStyle w:val="15"/>
              <w:keepNext w:val="0"/>
              <w:keepLines w:val="0"/>
              <w:pageBreakBefore w:val="0"/>
              <w:kinsoku w:val="0"/>
              <w:wordWrap/>
              <w:overflowPunct/>
              <w:topLinePunct w:val="0"/>
              <w:autoSpaceDE w:val="0"/>
              <w:autoSpaceDN w:val="0"/>
              <w:bidi w:val="0"/>
              <w:snapToGrid w:val="0"/>
              <w:spacing w:before="115" w:line="269" w:lineRule="exact"/>
              <w:ind w:left="314"/>
              <w:textAlignment w:val="baseline"/>
              <w:outlineLvl w:val="9"/>
              <w:rPr>
                <w:sz w:val="20"/>
                <w:szCs w:val="20"/>
                <w:highlight w:val="none"/>
              </w:rPr>
            </w:pPr>
            <w:r>
              <w:rPr>
                <w:spacing w:val="-7"/>
                <w:position w:val="1"/>
                <w:sz w:val="20"/>
                <w:szCs w:val="20"/>
                <w:highlight w:val="none"/>
              </w:rPr>
              <w:t>＜300</w:t>
            </w:r>
          </w:p>
        </w:tc>
        <w:tc>
          <w:tcPr>
            <w:tcW w:w="990" w:type="dxa"/>
            <w:vAlign w:val="top"/>
          </w:tcPr>
          <w:p w14:paraId="453C13B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87" w:type="dxa"/>
            <w:vAlign w:val="top"/>
          </w:tcPr>
          <w:p w14:paraId="43B7AAC6">
            <w:pPr>
              <w:pStyle w:val="15"/>
              <w:keepNext w:val="0"/>
              <w:keepLines w:val="0"/>
              <w:pageBreakBefore w:val="0"/>
              <w:kinsoku w:val="0"/>
              <w:wordWrap/>
              <w:overflowPunct/>
              <w:topLinePunct w:val="0"/>
              <w:autoSpaceDE w:val="0"/>
              <w:autoSpaceDN w:val="0"/>
              <w:bidi w:val="0"/>
              <w:snapToGrid w:val="0"/>
              <w:spacing w:before="115" w:line="232" w:lineRule="auto"/>
              <w:ind w:left="162"/>
              <w:textAlignment w:val="baseline"/>
              <w:outlineLvl w:val="9"/>
              <w:rPr>
                <w:sz w:val="20"/>
                <w:szCs w:val="20"/>
                <w:highlight w:val="none"/>
              </w:rPr>
            </w:pPr>
            <w:r>
              <w:rPr>
                <w:spacing w:val="-4"/>
                <w:sz w:val="20"/>
                <w:szCs w:val="20"/>
                <w:highlight w:val="none"/>
              </w:rPr>
              <w:t>或＜300</w:t>
            </w:r>
          </w:p>
        </w:tc>
      </w:tr>
      <w:tr w14:paraId="2B954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2883CF0A">
            <w:pPr>
              <w:pStyle w:val="15"/>
              <w:keepNext w:val="0"/>
              <w:keepLines w:val="0"/>
              <w:pageBreakBefore w:val="0"/>
              <w:kinsoku w:val="0"/>
              <w:wordWrap/>
              <w:overflowPunct/>
              <w:topLinePunct w:val="0"/>
              <w:autoSpaceDE w:val="0"/>
              <w:autoSpaceDN w:val="0"/>
              <w:bidi w:val="0"/>
              <w:snapToGrid w:val="0"/>
              <w:spacing w:before="121" w:line="189" w:lineRule="auto"/>
              <w:ind w:left="158"/>
              <w:textAlignment w:val="baseline"/>
              <w:outlineLvl w:val="9"/>
              <w:rPr>
                <w:sz w:val="20"/>
                <w:szCs w:val="20"/>
                <w:highlight w:val="none"/>
              </w:rPr>
            </w:pPr>
            <w:r>
              <w:rPr>
                <w:b/>
                <w:bCs/>
                <w:spacing w:val="-3"/>
                <w:sz w:val="20"/>
                <w:szCs w:val="20"/>
                <w:highlight w:val="none"/>
              </w:rPr>
              <w:t>4</w:t>
            </w:r>
          </w:p>
        </w:tc>
        <w:tc>
          <w:tcPr>
            <w:tcW w:w="1811" w:type="dxa"/>
            <w:vAlign w:val="top"/>
          </w:tcPr>
          <w:p w14:paraId="41EB1309">
            <w:pPr>
              <w:pStyle w:val="15"/>
              <w:keepNext w:val="0"/>
              <w:keepLines w:val="0"/>
              <w:pageBreakBefore w:val="0"/>
              <w:kinsoku w:val="0"/>
              <w:wordWrap/>
              <w:overflowPunct/>
              <w:topLinePunct w:val="0"/>
              <w:autoSpaceDE w:val="0"/>
              <w:autoSpaceDN w:val="0"/>
              <w:bidi w:val="0"/>
              <w:snapToGrid w:val="0"/>
              <w:spacing w:before="88" w:line="229" w:lineRule="auto"/>
              <w:ind w:left="84"/>
              <w:textAlignment w:val="baseline"/>
              <w:outlineLvl w:val="9"/>
              <w:rPr>
                <w:sz w:val="20"/>
                <w:szCs w:val="20"/>
                <w:highlight w:val="none"/>
              </w:rPr>
            </w:pPr>
            <w:r>
              <w:rPr>
                <w:b/>
                <w:bCs/>
                <w:spacing w:val="-4"/>
                <w:sz w:val="20"/>
                <w:szCs w:val="20"/>
                <w:highlight w:val="none"/>
              </w:rPr>
              <w:t>批发业</w:t>
            </w:r>
          </w:p>
        </w:tc>
        <w:tc>
          <w:tcPr>
            <w:tcW w:w="930" w:type="dxa"/>
            <w:vAlign w:val="top"/>
          </w:tcPr>
          <w:p w14:paraId="07DC916C">
            <w:pPr>
              <w:pStyle w:val="15"/>
              <w:keepNext w:val="0"/>
              <w:keepLines w:val="0"/>
              <w:pageBreakBefore w:val="0"/>
              <w:kinsoku w:val="0"/>
              <w:wordWrap/>
              <w:overflowPunct/>
              <w:topLinePunct w:val="0"/>
              <w:autoSpaceDE w:val="0"/>
              <w:autoSpaceDN w:val="0"/>
              <w:bidi w:val="0"/>
              <w:snapToGrid w:val="0"/>
              <w:spacing w:before="88" w:line="267" w:lineRule="exact"/>
              <w:ind w:left="150"/>
              <w:textAlignment w:val="baseline"/>
              <w:outlineLvl w:val="9"/>
              <w:rPr>
                <w:sz w:val="20"/>
                <w:szCs w:val="20"/>
                <w:highlight w:val="none"/>
              </w:rPr>
            </w:pPr>
            <w:r>
              <w:rPr>
                <w:spacing w:val="-7"/>
                <w:position w:val="1"/>
                <w:sz w:val="20"/>
                <w:szCs w:val="20"/>
                <w:highlight w:val="none"/>
              </w:rPr>
              <w:t>≥40000</w:t>
            </w:r>
          </w:p>
        </w:tc>
        <w:tc>
          <w:tcPr>
            <w:tcW w:w="1049" w:type="dxa"/>
            <w:vAlign w:val="top"/>
          </w:tcPr>
          <w:p w14:paraId="4BEB4933">
            <w:pPr>
              <w:pStyle w:val="15"/>
              <w:keepNext w:val="0"/>
              <w:keepLines w:val="0"/>
              <w:pageBreakBefore w:val="0"/>
              <w:kinsoku w:val="0"/>
              <w:wordWrap/>
              <w:overflowPunct/>
              <w:topLinePunct w:val="0"/>
              <w:autoSpaceDE w:val="0"/>
              <w:autoSpaceDN w:val="0"/>
              <w:bidi w:val="0"/>
              <w:snapToGrid w:val="0"/>
              <w:spacing w:before="88" w:line="239" w:lineRule="auto"/>
              <w:ind w:left="190"/>
              <w:textAlignment w:val="baseline"/>
              <w:outlineLvl w:val="9"/>
              <w:rPr>
                <w:sz w:val="20"/>
                <w:szCs w:val="20"/>
                <w:highlight w:val="none"/>
              </w:rPr>
            </w:pPr>
            <w:r>
              <w:rPr>
                <w:spacing w:val="-4"/>
                <w:sz w:val="20"/>
                <w:szCs w:val="20"/>
                <w:highlight w:val="none"/>
              </w:rPr>
              <w:t>且≥200</w:t>
            </w:r>
          </w:p>
        </w:tc>
        <w:tc>
          <w:tcPr>
            <w:tcW w:w="1124" w:type="dxa"/>
            <w:vAlign w:val="top"/>
          </w:tcPr>
          <w:p w14:paraId="2E91D37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57761997">
            <w:pPr>
              <w:pStyle w:val="15"/>
              <w:keepNext w:val="0"/>
              <w:keepLines w:val="0"/>
              <w:pageBreakBefore w:val="0"/>
              <w:kinsoku w:val="0"/>
              <w:wordWrap/>
              <w:overflowPunct/>
              <w:topLinePunct w:val="0"/>
              <w:autoSpaceDE w:val="0"/>
              <w:autoSpaceDN w:val="0"/>
              <w:bidi w:val="0"/>
              <w:snapToGrid w:val="0"/>
              <w:spacing w:before="88" w:line="267" w:lineRule="exact"/>
              <w:ind w:left="215"/>
              <w:textAlignment w:val="baseline"/>
              <w:outlineLvl w:val="9"/>
              <w:rPr>
                <w:sz w:val="20"/>
                <w:szCs w:val="20"/>
                <w:highlight w:val="none"/>
              </w:rPr>
            </w:pPr>
            <w:r>
              <w:rPr>
                <w:spacing w:val="-7"/>
                <w:position w:val="1"/>
                <w:sz w:val="20"/>
                <w:szCs w:val="20"/>
                <w:highlight w:val="none"/>
              </w:rPr>
              <w:t>≥5000</w:t>
            </w:r>
          </w:p>
        </w:tc>
        <w:tc>
          <w:tcPr>
            <w:tcW w:w="975" w:type="dxa"/>
            <w:vAlign w:val="top"/>
          </w:tcPr>
          <w:p w14:paraId="06DB0535">
            <w:pPr>
              <w:pStyle w:val="15"/>
              <w:keepNext w:val="0"/>
              <w:keepLines w:val="0"/>
              <w:pageBreakBefore w:val="0"/>
              <w:kinsoku w:val="0"/>
              <w:wordWrap/>
              <w:overflowPunct/>
              <w:topLinePunct w:val="0"/>
              <w:autoSpaceDE w:val="0"/>
              <w:autoSpaceDN w:val="0"/>
              <w:bidi w:val="0"/>
              <w:snapToGrid w:val="0"/>
              <w:spacing w:before="88" w:line="239" w:lineRule="auto"/>
              <w:ind w:left="204"/>
              <w:textAlignment w:val="baseline"/>
              <w:outlineLvl w:val="9"/>
              <w:rPr>
                <w:sz w:val="20"/>
                <w:szCs w:val="20"/>
                <w:highlight w:val="none"/>
              </w:rPr>
            </w:pPr>
            <w:r>
              <w:rPr>
                <w:spacing w:val="-5"/>
                <w:sz w:val="20"/>
                <w:szCs w:val="20"/>
                <w:highlight w:val="none"/>
              </w:rPr>
              <w:t>且≥20</w:t>
            </w:r>
          </w:p>
        </w:tc>
        <w:tc>
          <w:tcPr>
            <w:tcW w:w="1035" w:type="dxa"/>
            <w:vAlign w:val="top"/>
          </w:tcPr>
          <w:p w14:paraId="480EF2C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2A845C81">
            <w:pPr>
              <w:pStyle w:val="15"/>
              <w:keepNext w:val="0"/>
              <w:keepLines w:val="0"/>
              <w:pageBreakBefore w:val="0"/>
              <w:kinsoku w:val="0"/>
              <w:wordWrap/>
              <w:overflowPunct/>
              <w:topLinePunct w:val="0"/>
              <w:autoSpaceDE w:val="0"/>
              <w:autoSpaceDN w:val="0"/>
              <w:bidi w:val="0"/>
              <w:snapToGrid w:val="0"/>
              <w:spacing w:before="88" w:line="267" w:lineRule="exact"/>
              <w:ind w:left="209"/>
              <w:textAlignment w:val="baseline"/>
              <w:outlineLvl w:val="9"/>
              <w:rPr>
                <w:sz w:val="20"/>
                <w:szCs w:val="20"/>
                <w:highlight w:val="none"/>
              </w:rPr>
            </w:pPr>
            <w:r>
              <w:rPr>
                <w:spacing w:val="-8"/>
                <w:position w:val="1"/>
                <w:sz w:val="20"/>
                <w:szCs w:val="20"/>
                <w:highlight w:val="none"/>
              </w:rPr>
              <w:t>≥1000</w:t>
            </w:r>
          </w:p>
        </w:tc>
        <w:tc>
          <w:tcPr>
            <w:tcW w:w="1035" w:type="dxa"/>
            <w:vAlign w:val="top"/>
          </w:tcPr>
          <w:p w14:paraId="042839AE">
            <w:pPr>
              <w:pStyle w:val="15"/>
              <w:keepNext w:val="0"/>
              <w:keepLines w:val="0"/>
              <w:pageBreakBefore w:val="0"/>
              <w:kinsoku w:val="0"/>
              <w:wordWrap/>
              <w:overflowPunct/>
              <w:topLinePunct w:val="0"/>
              <w:autoSpaceDE w:val="0"/>
              <w:autoSpaceDN w:val="0"/>
              <w:bidi w:val="0"/>
              <w:snapToGrid w:val="0"/>
              <w:spacing w:before="88" w:line="239" w:lineRule="auto"/>
              <w:ind w:left="282"/>
              <w:textAlignment w:val="baseline"/>
              <w:outlineLvl w:val="9"/>
              <w:rPr>
                <w:sz w:val="20"/>
                <w:szCs w:val="20"/>
                <w:highlight w:val="none"/>
              </w:rPr>
            </w:pPr>
            <w:r>
              <w:rPr>
                <w:spacing w:val="-3"/>
                <w:sz w:val="20"/>
                <w:szCs w:val="20"/>
                <w:highlight w:val="none"/>
              </w:rPr>
              <w:t>且≥5</w:t>
            </w:r>
          </w:p>
        </w:tc>
        <w:tc>
          <w:tcPr>
            <w:tcW w:w="1049" w:type="dxa"/>
            <w:vAlign w:val="top"/>
          </w:tcPr>
          <w:p w14:paraId="7B6C855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563C0EEB">
            <w:pPr>
              <w:pStyle w:val="15"/>
              <w:keepNext w:val="0"/>
              <w:keepLines w:val="0"/>
              <w:pageBreakBefore w:val="0"/>
              <w:kinsoku w:val="0"/>
              <w:wordWrap/>
              <w:overflowPunct/>
              <w:topLinePunct w:val="0"/>
              <w:autoSpaceDE w:val="0"/>
              <w:autoSpaceDN w:val="0"/>
              <w:bidi w:val="0"/>
              <w:snapToGrid w:val="0"/>
              <w:spacing w:before="88" w:line="269" w:lineRule="exact"/>
              <w:ind w:left="266"/>
              <w:textAlignment w:val="baseline"/>
              <w:outlineLvl w:val="9"/>
              <w:rPr>
                <w:sz w:val="20"/>
                <w:szCs w:val="20"/>
                <w:highlight w:val="none"/>
              </w:rPr>
            </w:pPr>
            <w:r>
              <w:rPr>
                <w:spacing w:val="-7"/>
                <w:position w:val="1"/>
                <w:sz w:val="20"/>
                <w:szCs w:val="20"/>
                <w:highlight w:val="none"/>
              </w:rPr>
              <w:t>＜1000</w:t>
            </w:r>
          </w:p>
        </w:tc>
        <w:tc>
          <w:tcPr>
            <w:tcW w:w="990" w:type="dxa"/>
            <w:vAlign w:val="top"/>
          </w:tcPr>
          <w:p w14:paraId="4518BC17">
            <w:pPr>
              <w:pStyle w:val="15"/>
              <w:keepNext w:val="0"/>
              <w:keepLines w:val="0"/>
              <w:pageBreakBefore w:val="0"/>
              <w:kinsoku w:val="0"/>
              <w:wordWrap/>
              <w:overflowPunct/>
              <w:topLinePunct w:val="0"/>
              <w:autoSpaceDE w:val="0"/>
              <w:autoSpaceDN w:val="0"/>
              <w:bidi w:val="0"/>
              <w:snapToGrid w:val="0"/>
              <w:spacing w:before="88" w:line="232" w:lineRule="auto"/>
              <w:ind w:left="262"/>
              <w:textAlignment w:val="baseline"/>
              <w:outlineLvl w:val="9"/>
              <w:rPr>
                <w:sz w:val="20"/>
                <w:szCs w:val="20"/>
                <w:highlight w:val="none"/>
              </w:rPr>
            </w:pPr>
            <w:r>
              <w:rPr>
                <w:spacing w:val="-7"/>
                <w:sz w:val="20"/>
                <w:szCs w:val="20"/>
                <w:highlight w:val="none"/>
              </w:rPr>
              <w:t>或＜5</w:t>
            </w:r>
          </w:p>
        </w:tc>
        <w:tc>
          <w:tcPr>
            <w:tcW w:w="987" w:type="dxa"/>
            <w:vAlign w:val="top"/>
          </w:tcPr>
          <w:p w14:paraId="1501468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641D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341BB552">
            <w:pPr>
              <w:pStyle w:val="15"/>
              <w:keepNext w:val="0"/>
              <w:keepLines w:val="0"/>
              <w:pageBreakBefore w:val="0"/>
              <w:kinsoku w:val="0"/>
              <w:wordWrap/>
              <w:overflowPunct/>
              <w:topLinePunct w:val="0"/>
              <w:autoSpaceDE w:val="0"/>
              <w:autoSpaceDN w:val="0"/>
              <w:bidi w:val="0"/>
              <w:snapToGrid w:val="0"/>
              <w:spacing w:before="123" w:line="187" w:lineRule="auto"/>
              <w:ind w:left="163"/>
              <w:textAlignment w:val="baseline"/>
              <w:outlineLvl w:val="9"/>
              <w:rPr>
                <w:sz w:val="20"/>
                <w:szCs w:val="20"/>
                <w:highlight w:val="none"/>
              </w:rPr>
            </w:pPr>
            <w:r>
              <w:rPr>
                <w:b/>
                <w:bCs/>
                <w:spacing w:val="-3"/>
                <w:sz w:val="20"/>
                <w:szCs w:val="20"/>
                <w:highlight w:val="none"/>
              </w:rPr>
              <w:t>5</w:t>
            </w:r>
          </w:p>
        </w:tc>
        <w:tc>
          <w:tcPr>
            <w:tcW w:w="1811" w:type="dxa"/>
            <w:vAlign w:val="top"/>
          </w:tcPr>
          <w:p w14:paraId="071D0434">
            <w:pPr>
              <w:pStyle w:val="15"/>
              <w:keepNext w:val="0"/>
              <w:keepLines w:val="0"/>
              <w:pageBreakBefore w:val="0"/>
              <w:kinsoku w:val="0"/>
              <w:wordWrap/>
              <w:overflowPunct/>
              <w:topLinePunct w:val="0"/>
              <w:autoSpaceDE w:val="0"/>
              <w:autoSpaceDN w:val="0"/>
              <w:bidi w:val="0"/>
              <w:snapToGrid w:val="0"/>
              <w:spacing w:before="88" w:line="228" w:lineRule="auto"/>
              <w:ind w:left="86"/>
              <w:textAlignment w:val="baseline"/>
              <w:outlineLvl w:val="9"/>
              <w:rPr>
                <w:sz w:val="20"/>
                <w:szCs w:val="20"/>
                <w:highlight w:val="none"/>
              </w:rPr>
            </w:pPr>
            <w:r>
              <w:rPr>
                <w:b/>
                <w:bCs/>
                <w:spacing w:val="-4"/>
                <w:sz w:val="20"/>
                <w:szCs w:val="20"/>
                <w:highlight w:val="none"/>
              </w:rPr>
              <w:t>零售业</w:t>
            </w:r>
          </w:p>
        </w:tc>
        <w:tc>
          <w:tcPr>
            <w:tcW w:w="930" w:type="dxa"/>
            <w:vAlign w:val="top"/>
          </w:tcPr>
          <w:p w14:paraId="51289095">
            <w:pPr>
              <w:pStyle w:val="15"/>
              <w:keepNext w:val="0"/>
              <w:keepLines w:val="0"/>
              <w:pageBreakBefore w:val="0"/>
              <w:kinsoku w:val="0"/>
              <w:wordWrap/>
              <w:overflowPunct/>
              <w:topLinePunct w:val="0"/>
              <w:autoSpaceDE w:val="0"/>
              <w:autoSpaceDN w:val="0"/>
              <w:bidi w:val="0"/>
              <w:snapToGrid w:val="0"/>
              <w:spacing w:before="88" w:line="267" w:lineRule="exact"/>
              <w:ind w:left="150"/>
              <w:textAlignment w:val="baseline"/>
              <w:outlineLvl w:val="9"/>
              <w:rPr>
                <w:sz w:val="20"/>
                <w:szCs w:val="20"/>
                <w:highlight w:val="none"/>
              </w:rPr>
            </w:pPr>
            <w:r>
              <w:rPr>
                <w:spacing w:val="-7"/>
                <w:position w:val="1"/>
                <w:sz w:val="20"/>
                <w:szCs w:val="20"/>
                <w:highlight w:val="none"/>
              </w:rPr>
              <w:t>≥20000</w:t>
            </w:r>
          </w:p>
        </w:tc>
        <w:tc>
          <w:tcPr>
            <w:tcW w:w="1049" w:type="dxa"/>
            <w:vAlign w:val="top"/>
          </w:tcPr>
          <w:p w14:paraId="3BBF3AE0">
            <w:pPr>
              <w:pStyle w:val="15"/>
              <w:keepNext w:val="0"/>
              <w:keepLines w:val="0"/>
              <w:pageBreakBefore w:val="0"/>
              <w:kinsoku w:val="0"/>
              <w:wordWrap/>
              <w:overflowPunct/>
              <w:topLinePunct w:val="0"/>
              <w:autoSpaceDE w:val="0"/>
              <w:autoSpaceDN w:val="0"/>
              <w:bidi w:val="0"/>
              <w:snapToGrid w:val="0"/>
              <w:spacing w:before="87" w:line="239" w:lineRule="auto"/>
              <w:ind w:left="190"/>
              <w:textAlignment w:val="baseline"/>
              <w:outlineLvl w:val="9"/>
              <w:rPr>
                <w:sz w:val="20"/>
                <w:szCs w:val="20"/>
                <w:highlight w:val="none"/>
              </w:rPr>
            </w:pPr>
            <w:r>
              <w:rPr>
                <w:spacing w:val="-4"/>
                <w:sz w:val="20"/>
                <w:szCs w:val="20"/>
                <w:highlight w:val="none"/>
              </w:rPr>
              <w:t>且≥300</w:t>
            </w:r>
          </w:p>
        </w:tc>
        <w:tc>
          <w:tcPr>
            <w:tcW w:w="1124" w:type="dxa"/>
            <w:vAlign w:val="top"/>
          </w:tcPr>
          <w:p w14:paraId="5DB584C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05223629">
            <w:pPr>
              <w:pStyle w:val="15"/>
              <w:keepNext w:val="0"/>
              <w:keepLines w:val="0"/>
              <w:pageBreakBefore w:val="0"/>
              <w:kinsoku w:val="0"/>
              <w:wordWrap/>
              <w:overflowPunct/>
              <w:topLinePunct w:val="0"/>
              <w:autoSpaceDE w:val="0"/>
              <w:autoSpaceDN w:val="0"/>
              <w:bidi w:val="0"/>
              <w:snapToGrid w:val="0"/>
              <w:spacing w:before="88" w:line="267" w:lineRule="exact"/>
              <w:ind w:left="263"/>
              <w:textAlignment w:val="baseline"/>
              <w:outlineLvl w:val="9"/>
              <w:rPr>
                <w:sz w:val="20"/>
                <w:szCs w:val="20"/>
                <w:highlight w:val="none"/>
              </w:rPr>
            </w:pPr>
            <w:r>
              <w:rPr>
                <w:spacing w:val="-8"/>
                <w:position w:val="1"/>
                <w:sz w:val="20"/>
                <w:szCs w:val="20"/>
                <w:highlight w:val="none"/>
              </w:rPr>
              <w:t>≥500</w:t>
            </w:r>
          </w:p>
        </w:tc>
        <w:tc>
          <w:tcPr>
            <w:tcW w:w="975" w:type="dxa"/>
            <w:vAlign w:val="top"/>
          </w:tcPr>
          <w:p w14:paraId="2660FC2D">
            <w:pPr>
              <w:pStyle w:val="15"/>
              <w:keepNext w:val="0"/>
              <w:keepLines w:val="0"/>
              <w:pageBreakBefore w:val="0"/>
              <w:kinsoku w:val="0"/>
              <w:wordWrap/>
              <w:overflowPunct/>
              <w:topLinePunct w:val="0"/>
              <w:autoSpaceDE w:val="0"/>
              <w:autoSpaceDN w:val="0"/>
              <w:bidi w:val="0"/>
              <w:snapToGrid w:val="0"/>
              <w:spacing w:before="87" w:line="239" w:lineRule="auto"/>
              <w:ind w:left="204"/>
              <w:textAlignment w:val="baseline"/>
              <w:outlineLvl w:val="9"/>
              <w:rPr>
                <w:sz w:val="20"/>
                <w:szCs w:val="20"/>
                <w:highlight w:val="none"/>
              </w:rPr>
            </w:pPr>
            <w:r>
              <w:rPr>
                <w:spacing w:val="-5"/>
                <w:sz w:val="20"/>
                <w:szCs w:val="20"/>
                <w:highlight w:val="none"/>
              </w:rPr>
              <w:t>且≥50</w:t>
            </w:r>
          </w:p>
        </w:tc>
        <w:tc>
          <w:tcPr>
            <w:tcW w:w="1035" w:type="dxa"/>
            <w:vAlign w:val="top"/>
          </w:tcPr>
          <w:p w14:paraId="2CDD1EC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6075B8E9">
            <w:pPr>
              <w:pStyle w:val="15"/>
              <w:keepNext w:val="0"/>
              <w:keepLines w:val="0"/>
              <w:pageBreakBefore w:val="0"/>
              <w:kinsoku w:val="0"/>
              <w:wordWrap/>
              <w:overflowPunct/>
              <w:topLinePunct w:val="0"/>
              <w:autoSpaceDE w:val="0"/>
              <w:autoSpaceDN w:val="0"/>
              <w:bidi w:val="0"/>
              <w:snapToGrid w:val="0"/>
              <w:spacing w:before="88"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550E0D8E">
            <w:pPr>
              <w:pStyle w:val="15"/>
              <w:keepNext w:val="0"/>
              <w:keepLines w:val="0"/>
              <w:pageBreakBefore w:val="0"/>
              <w:kinsoku w:val="0"/>
              <w:wordWrap/>
              <w:overflowPunct/>
              <w:topLinePunct w:val="0"/>
              <w:autoSpaceDE w:val="0"/>
              <w:autoSpaceDN w:val="0"/>
              <w:bidi w:val="0"/>
              <w:snapToGrid w:val="0"/>
              <w:spacing w:before="87" w:line="239" w:lineRule="auto"/>
              <w:ind w:left="234"/>
              <w:textAlignment w:val="baseline"/>
              <w:outlineLvl w:val="9"/>
              <w:rPr>
                <w:sz w:val="20"/>
                <w:szCs w:val="20"/>
                <w:highlight w:val="none"/>
              </w:rPr>
            </w:pPr>
            <w:r>
              <w:rPr>
                <w:spacing w:val="-5"/>
                <w:sz w:val="20"/>
                <w:szCs w:val="20"/>
                <w:highlight w:val="none"/>
              </w:rPr>
              <w:t>且≥10</w:t>
            </w:r>
          </w:p>
        </w:tc>
        <w:tc>
          <w:tcPr>
            <w:tcW w:w="1049" w:type="dxa"/>
            <w:vAlign w:val="top"/>
          </w:tcPr>
          <w:p w14:paraId="25EE072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6F114A7D">
            <w:pPr>
              <w:pStyle w:val="15"/>
              <w:keepNext w:val="0"/>
              <w:keepLines w:val="0"/>
              <w:pageBreakBefore w:val="0"/>
              <w:kinsoku w:val="0"/>
              <w:wordWrap/>
              <w:overflowPunct/>
              <w:topLinePunct w:val="0"/>
              <w:autoSpaceDE w:val="0"/>
              <w:autoSpaceDN w:val="0"/>
              <w:bidi w:val="0"/>
              <w:snapToGrid w:val="0"/>
              <w:spacing w:before="88" w:line="269"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6C3E17C4">
            <w:pPr>
              <w:pStyle w:val="15"/>
              <w:keepNext w:val="0"/>
              <w:keepLines w:val="0"/>
              <w:pageBreakBefore w:val="0"/>
              <w:kinsoku w:val="0"/>
              <w:wordWrap/>
              <w:overflowPunct/>
              <w:topLinePunct w:val="0"/>
              <w:autoSpaceDE w:val="0"/>
              <w:autoSpaceDN w:val="0"/>
              <w:bidi w:val="0"/>
              <w:snapToGrid w:val="0"/>
              <w:spacing w:before="88" w:line="232" w:lineRule="auto"/>
              <w:ind w:left="214"/>
              <w:textAlignment w:val="baseline"/>
              <w:outlineLvl w:val="9"/>
              <w:rPr>
                <w:sz w:val="20"/>
                <w:szCs w:val="20"/>
                <w:highlight w:val="none"/>
              </w:rPr>
            </w:pPr>
            <w:r>
              <w:rPr>
                <w:spacing w:val="-5"/>
                <w:sz w:val="20"/>
                <w:szCs w:val="20"/>
                <w:highlight w:val="none"/>
              </w:rPr>
              <w:t>或＜10</w:t>
            </w:r>
          </w:p>
        </w:tc>
        <w:tc>
          <w:tcPr>
            <w:tcW w:w="987" w:type="dxa"/>
            <w:vAlign w:val="top"/>
          </w:tcPr>
          <w:p w14:paraId="318F6D6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1D390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7" w:type="dxa"/>
            <w:vAlign w:val="top"/>
          </w:tcPr>
          <w:p w14:paraId="4363C06A">
            <w:pPr>
              <w:pStyle w:val="15"/>
              <w:keepNext w:val="0"/>
              <w:keepLines w:val="0"/>
              <w:pageBreakBefore w:val="0"/>
              <w:kinsoku w:val="0"/>
              <w:wordWrap/>
              <w:overflowPunct/>
              <w:topLinePunct w:val="0"/>
              <w:autoSpaceDE w:val="0"/>
              <w:autoSpaceDN w:val="0"/>
              <w:bidi w:val="0"/>
              <w:snapToGrid w:val="0"/>
              <w:spacing w:before="149" w:line="189" w:lineRule="auto"/>
              <w:ind w:left="160"/>
              <w:textAlignment w:val="baseline"/>
              <w:outlineLvl w:val="9"/>
              <w:rPr>
                <w:sz w:val="20"/>
                <w:szCs w:val="20"/>
                <w:highlight w:val="none"/>
              </w:rPr>
            </w:pPr>
            <w:r>
              <w:rPr>
                <w:b/>
                <w:bCs/>
                <w:spacing w:val="-3"/>
                <w:sz w:val="20"/>
                <w:szCs w:val="20"/>
                <w:highlight w:val="none"/>
              </w:rPr>
              <w:t>6</w:t>
            </w:r>
          </w:p>
        </w:tc>
        <w:tc>
          <w:tcPr>
            <w:tcW w:w="1811" w:type="dxa"/>
            <w:vAlign w:val="top"/>
          </w:tcPr>
          <w:p w14:paraId="267B87B9">
            <w:pPr>
              <w:pStyle w:val="15"/>
              <w:keepNext w:val="0"/>
              <w:keepLines w:val="0"/>
              <w:pageBreakBefore w:val="0"/>
              <w:kinsoku w:val="0"/>
              <w:wordWrap/>
              <w:overflowPunct/>
              <w:topLinePunct w:val="0"/>
              <w:autoSpaceDE w:val="0"/>
              <w:autoSpaceDN w:val="0"/>
              <w:bidi w:val="0"/>
              <w:snapToGrid w:val="0"/>
              <w:spacing w:before="117" w:line="228" w:lineRule="auto"/>
              <w:ind w:left="89"/>
              <w:textAlignment w:val="baseline"/>
              <w:outlineLvl w:val="9"/>
              <w:rPr>
                <w:sz w:val="20"/>
                <w:szCs w:val="20"/>
                <w:highlight w:val="none"/>
              </w:rPr>
            </w:pPr>
            <w:r>
              <w:rPr>
                <w:b/>
                <w:bCs/>
                <w:spacing w:val="-7"/>
                <w:sz w:val="20"/>
                <w:szCs w:val="20"/>
                <w:highlight w:val="none"/>
              </w:rPr>
              <w:t>交通运输业</w:t>
            </w:r>
          </w:p>
        </w:tc>
        <w:tc>
          <w:tcPr>
            <w:tcW w:w="930" w:type="dxa"/>
            <w:vAlign w:val="top"/>
          </w:tcPr>
          <w:p w14:paraId="099DA84D">
            <w:pPr>
              <w:pStyle w:val="15"/>
              <w:keepNext w:val="0"/>
              <w:keepLines w:val="0"/>
              <w:pageBreakBefore w:val="0"/>
              <w:kinsoku w:val="0"/>
              <w:wordWrap/>
              <w:overflowPunct/>
              <w:topLinePunct w:val="0"/>
              <w:autoSpaceDE w:val="0"/>
              <w:autoSpaceDN w:val="0"/>
              <w:bidi w:val="0"/>
              <w:snapToGrid w:val="0"/>
              <w:spacing w:before="117" w:line="267" w:lineRule="exact"/>
              <w:ind w:left="150"/>
              <w:textAlignment w:val="baseline"/>
              <w:outlineLvl w:val="9"/>
              <w:rPr>
                <w:sz w:val="20"/>
                <w:szCs w:val="20"/>
                <w:highlight w:val="none"/>
              </w:rPr>
            </w:pPr>
            <w:r>
              <w:rPr>
                <w:spacing w:val="-7"/>
                <w:position w:val="1"/>
                <w:sz w:val="20"/>
                <w:szCs w:val="20"/>
                <w:highlight w:val="none"/>
              </w:rPr>
              <w:t>≥30000</w:t>
            </w:r>
          </w:p>
        </w:tc>
        <w:tc>
          <w:tcPr>
            <w:tcW w:w="1049" w:type="dxa"/>
            <w:vAlign w:val="top"/>
          </w:tcPr>
          <w:p w14:paraId="23E87569">
            <w:pPr>
              <w:pStyle w:val="15"/>
              <w:keepNext w:val="0"/>
              <w:keepLines w:val="0"/>
              <w:pageBreakBefore w:val="0"/>
              <w:kinsoku w:val="0"/>
              <w:wordWrap/>
              <w:overflowPunct/>
              <w:topLinePunct w:val="0"/>
              <w:autoSpaceDE w:val="0"/>
              <w:autoSpaceDN w:val="0"/>
              <w:bidi w:val="0"/>
              <w:snapToGrid w:val="0"/>
              <w:spacing w:before="116" w:line="239" w:lineRule="auto"/>
              <w:ind w:left="142"/>
              <w:textAlignment w:val="baseline"/>
              <w:outlineLvl w:val="9"/>
              <w:rPr>
                <w:sz w:val="20"/>
                <w:szCs w:val="20"/>
                <w:highlight w:val="none"/>
              </w:rPr>
            </w:pPr>
            <w:r>
              <w:rPr>
                <w:spacing w:val="-4"/>
                <w:sz w:val="20"/>
                <w:szCs w:val="20"/>
                <w:highlight w:val="none"/>
              </w:rPr>
              <w:t>且≥1000</w:t>
            </w:r>
          </w:p>
        </w:tc>
        <w:tc>
          <w:tcPr>
            <w:tcW w:w="1124" w:type="dxa"/>
            <w:vAlign w:val="top"/>
          </w:tcPr>
          <w:p w14:paraId="4D689AC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2FD3FA6D">
            <w:pPr>
              <w:pStyle w:val="15"/>
              <w:keepNext w:val="0"/>
              <w:keepLines w:val="0"/>
              <w:pageBreakBefore w:val="0"/>
              <w:kinsoku w:val="0"/>
              <w:wordWrap/>
              <w:overflowPunct/>
              <w:topLinePunct w:val="0"/>
              <w:autoSpaceDE w:val="0"/>
              <w:autoSpaceDN w:val="0"/>
              <w:bidi w:val="0"/>
              <w:snapToGrid w:val="0"/>
              <w:spacing w:before="117" w:line="267" w:lineRule="exact"/>
              <w:ind w:left="215"/>
              <w:textAlignment w:val="baseline"/>
              <w:outlineLvl w:val="9"/>
              <w:rPr>
                <w:sz w:val="20"/>
                <w:szCs w:val="20"/>
                <w:highlight w:val="none"/>
              </w:rPr>
            </w:pPr>
            <w:r>
              <w:rPr>
                <w:spacing w:val="-7"/>
                <w:position w:val="1"/>
                <w:sz w:val="20"/>
                <w:szCs w:val="20"/>
                <w:highlight w:val="none"/>
              </w:rPr>
              <w:t>≥3000</w:t>
            </w:r>
          </w:p>
        </w:tc>
        <w:tc>
          <w:tcPr>
            <w:tcW w:w="975" w:type="dxa"/>
            <w:vAlign w:val="top"/>
          </w:tcPr>
          <w:p w14:paraId="7B1764FC">
            <w:pPr>
              <w:pStyle w:val="15"/>
              <w:keepNext w:val="0"/>
              <w:keepLines w:val="0"/>
              <w:pageBreakBefore w:val="0"/>
              <w:kinsoku w:val="0"/>
              <w:wordWrap/>
              <w:overflowPunct/>
              <w:topLinePunct w:val="0"/>
              <w:autoSpaceDE w:val="0"/>
              <w:autoSpaceDN w:val="0"/>
              <w:bidi w:val="0"/>
              <w:snapToGrid w:val="0"/>
              <w:spacing w:before="116" w:line="239" w:lineRule="auto"/>
              <w:ind w:left="153"/>
              <w:textAlignment w:val="baseline"/>
              <w:outlineLvl w:val="9"/>
              <w:rPr>
                <w:sz w:val="20"/>
                <w:szCs w:val="20"/>
                <w:highlight w:val="none"/>
              </w:rPr>
            </w:pPr>
            <w:r>
              <w:rPr>
                <w:spacing w:val="-4"/>
                <w:sz w:val="20"/>
                <w:szCs w:val="20"/>
                <w:highlight w:val="none"/>
              </w:rPr>
              <w:t>且≥300</w:t>
            </w:r>
          </w:p>
        </w:tc>
        <w:tc>
          <w:tcPr>
            <w:tcW w:w="1035" w:type="dxa"/>
            <w:vAlign w:val="top"/>
          </w:tcPr>
          <w:p w14:paraId="5A8C49C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06BD9A95">
            <w:pPr>
              <w:pStyle w:val="15"/>
              <w:keepNext w:val="0"/>
              <w:keepLines w:val="0"/>
              <w:pageBreakBefore w:val="0"/>
              <w:kinsoku w:val="0"/>
              <w:wordWrap/>
              <w:overflowPunct/>
              <w:topLinePunct w:val="0"/>
              <w:autoSpaceDE w:val="0"/>
              <w:autoSpaceDN w:val="0"/>
              <w:bidi w:val="0"/>
              <w:snapToGrid w:val="0"/>
              <w:spacing w:before="117" w:line="267" w:lineRule="exact"/>
              <w:ind w:left="257"/>
              <w:textAlignment w:val="baseline"/>
              <w:outlineLvl w:val="9"/>
              <w:rPr>
                <w:sz w:val="20"/>
                <w:szCs w:val="20"/>
                <w:highlight w:val="none"/>
              </w:rPr>
            </w:pPr>
            <w:r>
              <w:rPr>
                <w:spacing w:val="-8"/>
                <w:position w:val="1"/>
                <w:sz w:val="20"/>
                <w:szCs w:val="20"/>
                <w:highlight w:val="none"/>
              </w:rPr>
              <w:t>≥200</w:t>
            </w:r>
          </w:p>
        </w:tc>
        <w:tc>
          <w:tcPr>
            <w:tcW w:w="1035" w:type="dxa"/>
            <w:vAlign w:val="top"/>
          </w:tcPr>
          <w:p w14:paraId="48FFDFA2">
            <w:pPr>
              <w:pStyle w:val="15"/>
              <w:keepNext w:val="0"/>
              <w:keepLines w:val="0"/>
              <w:pageBreakBefore w:val="0"/>
              <w:kinsoku w:val="0"/>
              <w:wordWrap/>
              <w:overflowPunct/>
              <w:topLinePunct w:val="0"/>
              <w:autoSpaceDE w:val="0"/>
              <w:autoSpaceDN w:val="0"/>
              <w:bidi w:val="0"/>
              <w:snapToGrid w:val="0"/>
              <w:spacing w:before="116" w:line="239" w:lineRule="auto"/>
              <w:ind w:left="234"/>
              <w:textAlignment w:val="baseline"/>
              <w:outlineLvl w:val="9"/>
              <w:rPr>
                <w:sz w:val="20"/>
                <w:szCs w:val="20"/>
                <w:highlight w:val="none"/>
              </w:rPr>
            </w:pPr>
            <w:r>
              <w:rPr>
                <w:spacing w:val="-5"/>
                <w:sz w:val="20"/>
                <w:szCs w:val="20"/>
                <w:highlight w:val="none"/>
              </w:rPr>
              <w:t>且≥20</w:t>
            </w:r>
          </w:p>
        </w:tc>
        <w:tc>
          <w:tcPr>
            <w:tcW w:w="1049" w:type="dxa"/>
            <w:vAlign w:val="top"/>
          </w:tcPr>
          <w:p w14:paraId="0354F37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63C0421F">
            <w:pPr>
              <w:pStyle w:val="15"/>
              <w:keepNext w:val="0"/>
              <w:keepLines w:val="0"/>
              <w:pageBreakBefore w:val="0"/>
              <w:kinsoku w:val="0"/>
              <w:wordWrap/>
              <w:overflowPunct/>
              <w:topLinePunct w:val="0"/>
              <w:autoSpaceDE w:val="0"/>
              <w:autoSpaceDN w:val="0"/>
              <w:bidi w:val="0"/>
              <w:snapToGrid w:val="0"/>
              <w:spacing w:before="117" w:line="269" w:lineRule="exact"/>
              <w:ind w:left="314"/>
              <w:textAlignment w:val="baseline"/>
              <w:outlineLvl w:val="9"/>
              <w:rPr>
                <w:sz w:val="20"/>
                <w:szCs w:val="20"/>
                <w:highlight w:val="none"/>
              </w:rPr>
            </w:pPr>
            <w:r>
              <w:rPr>
                <w:spacing w:val="-7"/>
                <w:position w:val="1"/>
                <w:sz w:val="20"/>
                <w:szCs w:val="20"/>
                <w:highlight w:val="none"/>
              </w:rPr>
              <w:t>＜200</w:t>
            </w:r>
          </w:p>
        </w:tc>
        <w:tc>
          <w:tcPr>
            <w:tcW w:w="990" w:type="dxa"/>
            <w:vAlign w:val="top"/>
          </w:tcPr>
          <w:p w14:paraId="1A83803A">
            <w:pPr>
              <w:pStyle w:val="15"/>
              <w:keepNext w:val="0"/>
              <w:keepLines w:val="0"/>
              <w:pageBreakBefore w:val="0"/>
              <w:kinsoku w:val="0"/>
              <w:wordWrap/>
              <w:overflowPunct/>
              <w:topLinePunct w:val="0"/>
              <w:autoSpaceDE w:val="0"/>
              <w:autoSpaceDN w:val="0"/>
              <w:bidi w:val="0"/>
              <w:snapToGrid w:val="0"/>
              <w:spacing w:before="117" w:line="232" w:lineRule="auto"/>
              <w:ind w:left="214"/>
              <w:textAlignment w:val="baseline"/>
              <w:outlineLvl w:val="9"/>
              <w:rPr>
                <w:sz w:val="20"/>
                <w:szCs w:val="20"/>
                <w:highlight w:val="none"/>
              </w:rPr>
            </w:pPr>
            <w:r>
              <w:rPr>
                <w:spacing w:val="-5"/>
                <w:sz w:val="20"/>
                <w:szCs w:val="20"/>
                <w:highlight w:val="none"/>
              </w:rPr>
              <w:t>或＜20</w:t>
            </w:r>
          </w:p>
        </w:tc>
        <w:tc>
          <w:tcPr>
            <w:tcW w:w="987" w:type="dxa"/>
            <w:vAlign w:val="top"/>
          </w:tcPr>
          <w:p w14:paraId="707C05C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61B1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6BA729D3">
            <w:pPr>
              <w:pStyle w:val="15"/>
              <w:keepNext w:val="0"/>
              <w:keepLines w:val="0"/>
              <w:pageBreakBefore w:val="0"/>
              <w:kinsoku w:val="0"/>
              <w:wordWrap/>
              <w:overflowPunct/>
              <w:topLinePunct w:val="0"/>
              <w:autoSpaceDE w:val="0"/>
              <w:autoSpaceDN w:val="0"/>
              <w:bidi w:val="0"/>
              <w:snapToGrid w:val="0"/>
              <w:spacing w:before="125" w:line="187" w:lineRule="auto"/>
              <w:ind w:left="163"/>
              <w:textAlignment w:val="baseline"/>
              <w:outlineLvl w:val="9"/>
              <w:rPr>
                <w:sz w:val="20"/>
                <w:szCs w:val="20"/>
                <w:highlight w:val="none"/>
              </w:rPr>
            </w:pPr>
            <w:r>
              <w:rPr>
                <w:b/>
                <w:bCs/>
                <w:spacing w:val="-3"/>
                <w:sz w:val="20"/>
                <w:szCs w:val="20"/>
                <w:highlight w:val="none"/>
              </w:rPr>
              <w:t>7</w:t>
            </w:r>
          </w:p>
        </w:tc>
        <w:tc>
          <w:tcPr>
            <w:tcW w:w="1811" w:type="dxa"/>
            <w:vAlign w:val="top"/>
          </w:tcPr>
          <w:p w14:paraId="102397B7">
            <w:pPr>
              <w:pStyle w:val="15"/>
              <w:keepNext w:val="0"/>
              <w:keepLines w:val="0"/>
              <w:pageBreakBefore w:val="0"/>
              <w:kinsoku w:val="0"/>
              <w:wordWrap/>
              <w:overflowPunct/>
              <w:topLinePunct w:val="0"/>
              <w:autoSpaceDE w:val="0"/>
              <w:autoSpaceDN w:val="0"/>
              <w:bidi w:val="0"/>
              <w:snapToGrid w:val="0"/>
              <w:spacing w:before="90" w:line="229" w:lineRule="auto"/>
              <w:ind w:left="84"/>
              <w:textAlignment w:val="baseline"/>
              <w:outlineLvl w:val="9"/>
              <w:rPr>
                <w:sz w:val="20"/>
                <w:szCs w:val="20"/>
                <w:highlight w:val="none"/>
              </w:rPr>
            </w:pPr>
            <w:r>
              <w:rPr>
                <w:b/>
                <w:bCs/>
                <w:spacing w:val="-4"/>
                <w:sz w:val="20"/>
                <w:szCs w:val="20"/>
                <w:highlight w:val="none"/>
              </w:rPr>
              <w:t>仓储业</w:t>
            </w:r>
          </w:p>
        </w:tc>
        <w:tc>
          <w:tcPr>
            <w:tcW w:w="930" w:type="dxa"/>
            <w:vAlign w:val="top"/>
          </w:tcPr>
          <w:p w14:paraId="6413A281">
            <w:pPr>
              <w:pStyle w:val="15"/>
              <w:keepNext w:val="0"/>
              <w:keepLines w:val="0"/>
              <w:pageBreakBefore w:val="0"/>
              <w:kinsoku w:val="0"/>
              <w:wordWrap/>
              <w:overflowPunct/>
              <w:topLinePunct w:val="0"/>
              <w:autoSpaceDE w:val="0"/>
              <w:autoSpaceDN w:val="0"/>
              <w:bidi w:val="0"/>
              <w:snapToGrid w:val="0"/>
              <w:spacing w:before="90" w:line="267" w:lineRule="exact"/>
              <w:ind w:left="150"/>
              <w:textAlignment w:val="baseline"/>
              <w:outlineLvl w:val="9"/>
              <w:rPr>
                <w:sz w:val="20"/>
                <w:szCs w:val="20"/>
                <w:highlight w:val="none"/>
              </w:rPr>
            </w:pPr>
            <w:r>
              <w:rPr>
                <w:spacing w:val="-7"/>
                <w:position w:val="1"/>
                <w:sz w:val="20"/>
                <w:szCs w:val="20"/>
                <w:highlight w:val="none"/>
              </w:rPr>
              <w:t>≥30000</w:t>
            </w:r>
          </w:p>
        </w:tc>
        <w:tc>
          <w:tcPr>
            <w:tcW w:w="1049" w:type="dxa"/>
            <w:vAlign w:val="top"/>
          </w:tcPr>
          <w:p w14:paraId="364BC298">
            <w:pPr>
              <w:pStyle w:val="15"/>
              <w:keepNext w:val="0"/>
              <w:keepLines w:val="0"/>
              <w:pageBreakBefore w:val="0"/>
              <w:kinsoku w:val="0"/>
              <w:wordWrap/>
              <w:overflowPunct/>
              <w:topLinePunct w:val="0"/>
              <w:autoSpaceDE w:val="0"/>
              <w:autoSpaceDN w:val="0"/>
              <w:bidi w:val="0"/>
              <w:snapToGrid w:val="0"/>
              <w:spacing w:before="89" w:line="239" w:lineRule="auto"/>
              <w:ind w:left="190"/>
              <w:textAlignment w:val="baseline"/>
              <w:outlineLvl w:val="9"/>
              <w:rPr>
                <w:sz w:val="20"/>
                <w:szCs w:val="20"/>
                <w:highlight w:val="none"/>
              </w:rPr>
            </w:pPr>
            <w:r>
              <w:rPr>
                <w:spacing w:val="-4"/>
                <w:sz w:val="20"/>
                <w:szCs w:val="20"/>
                <w:highlight w:val="none"/>
              </w:rPr>
              <w:t>且≥200</w:t>
            </w:r>
          </w:p>
        </w:tc>
        <w:tc>
          <w:tcPr>
            <w:tcW w:w="1124" w:type="dxa"/>
            <w:vAlign w:val="top"/>
          </w:tcPr>
          <w:p w14:paraId="032EB10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42191A97">
            <w:pPr>
              <w:pStyle w:val="15"/>
              <w:keepNext w:val="0"/>
              <w:keepLines w:val="0"/>
              <w:pageBreakBefore w:val="0"/>
              <w:kinsoku w:val="0"/>
              <w:wordWrap/>
              <w:overflowPunct/>
              <w:topLinePunct w:val="0"/>
              <w:autoSpaceDE w:val="0"/>
              <w:autoSpaceDN w:val="0"/>
              <w:bidi w:val="0"/>
              <w:snapToGrid w:val="0"/>
              <w:spacing w:before="90" w:line="267" w:lineRule="exact"/>
              <w:ind w:left="215"/>
              <w:textAlignment w:val="baseline"/>
              <w:outlineLvl w:val="9"/>
              <w:rPr>
                <w:sz w:val="20"/>
                <w:szCs w:val="20"/>
                <w:highlight w:val="none"/>
              </w:rPr>
            </w:pPr>
            <w:r>
              <w:rPr>
                <w:spacing w:val="-7"/>
                <w:position w:val="1"/>
                <w:sz w:val="20"/>
                <w:szCs w:val="20"/>
                <w:highlight w:val="none"/>
              </w:rPr>
              <w:t>≥1000</w:t>
            </w:r>
          </w:p>
        </w:tc>
        <w:tc>
          <w:tcPr>
            <w:tcW w:w="975" w:type="dxa"/>
            <w:vAlign w:val="top"/>
          </w:tcPr>
          <w:p w14:paraId="7EC15BB8">
            <w:pPr>
              <w:pStyle w:val="15"/>
              <w:keepNext w:val="0"/>
              <w:keepLines w:val="0"/>
              <w:pageBreakBefore w:val="0"/>
              <w:kinsoku w:val="0"/>
              <w:wordWrap/>
              <w:overflowPunct/>
              <w:topLinePunct w:val="0"/>
              <w:autoSpaceDE w:val="0"/>
              <w:autoSpaceDN w:val="0"/>
              <w:bidi w:val="0"/>
              <w:snapToGrid w:val="0"/>
              <w:spacing w:before="89" w:line="239" w:lineRule="auto"/>
              <w:ind w:left="153"/>
              <w:textAlignment w:val="baseline"/>
              <w:outlineLvl w:val="9"/>
              <w:rPr>
                <w:sz w:val="20"/>
                <w:szCs w:val="20"/>
                <w:highlight w:val="none"/>
              </w:rPr>
            </w:pPr>
            <w:r>
              <w:rPr>
                <w:spacing w:val="-4"/>
                <w:sz w:val="20"/>
                <w:szCs w:val="20"/>
                <w:highlight w:val="none"/>
              </w:rPr>
              <w:t>且≥100</w:t>
            </w:r>
          </w:p>
        </w:tc>
        <w:tc>
          <w:tcPr>
            <w:tcW w:w="1035" w:type="dxa"/>
            <w:vAlign w:val="top"/>
          </w:tcPr>
          <w:p w14:paraId="5684B14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70F37FA3">
            <w:pPr>
              <w:pStyle w:val="15"/>
              <w:keepNext w:val="0"/>
              <w:keepLines w:val="0"/>
              <w:pageBreakBefore w:val="0"/>
              <w:kinsoku w:val="0"/>
              <w:wordWrap/>
              <w:overflowPunct/>
              <w:topLinePunct w:val="0"/>
              <w:autoSpaceDE w:val="0"/>
              <w:autoSpaceDN w:val="0"/>
              <w:bidi w:val="0"/>
              <w:snapToGrid w:val="0"/>
              <w:spacing w:before="90"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6A2C06FF">
            <w:pPr>
              <w:pStyle w:val="15"/>
              <w:keepNext w:val="0"/>
              <w:keepLines w:val="0"/>
              <w:pageBreakBefore w:val="0"/>
              <w:kinsoku w:val="0"/>
              <w:wordWrap/>
              <w:overflowPunct/>
              <w:topLinePunct w:val="0"/>
              <w:autoSpaceDE w:val="0"/>
              <w:autoSpaceDN w:val="0"/>
              <w:bidi w:val="0"/>
              <w:snapToGrid w:val="0"/>
              <w:spacing w:before="89" w:line="239" w:lineRule="auto"/>
              <w:ind w:left="234"/>
              <w:textAlignment w:val="baseline"/>
              <w:outlineLvl w:val="9"/>
              <w:rPr>
                <w:sz w:val="20"/>
                <w:szCs w:val="20"/>
                <w:highlight w:val="none"/>
              </w:rPr>
            </w:pPr>
            <w:r>
              <w:rPr>
                <w:spacing w:val="-5"/>
                <w:sz w:val="20"/>
                <w:szCs w:val="20"/>
                <w:highlight w:val="none"/>
              </w:rPr>
              <w:t>且≥20</w:t>
            </w:r>
          </w:p>
        </w:tc>
        <w:tc>
          <w:tcPr>
            <w:tcW w:w="1049" w:type="dxa"/>
            <w:vAlign w:val="top"/>
          </w:tcPr>
          <w:p w14:paraId="31C3771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0D4972F2">
            <w:pPr>
              <w:pStyle w:val="15"/>
              <w:keepNext w:val="0"/>
              <w:keepLines w:val="0"/>
              <w:pageBreakBefore w:val="0"/>
              <w:kinsoku w:val="0"/>
              <w:wordWrap/>
              <w:overflowPunct/>
              <w:topLinePunct w:val="0"/>
              <w:autoSpaceDE w:val="0"/>
              <w:autoSpaceDN w:val="0"/>
              <w:bidi w:val="0"/>
              <w:snapToGrid w:val="0"/>
              <w:spacing w:before="90" w:line="269"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678F3F18">
            <w:pPr>
              <w:pStyle w:val="15"/>
              <w:keepNext w:val="0"/>
              <w:keepLines w:val="0"/>
              <w:pageBreakBefore w:val="0"/>
              <w:kinsoku w:val="0"/>
              <w:wordWrap/>
              <w:overflowPunct/>
              <w:topLinePunct w:val="0"/>
              <w:autoSpaceDE w:val="0"/>
              <w:autoSpaceDN w:val="0"/>
              <w:bidi w:val="0"/>
              <w:snapToGrid w:val="0"/>
              <w:spacing w:before="90" w:line="232" w:lineRule="auto"/>
              <w:ind w:left="214"/>
              <w:textAlignment w:val="baseline"/>
              <w:outlineLvl w:val="9"/>
              <w:rPr>
                <w:sz w:val="20"/>
                <w:szCs w:val="20"/>
                <w:highlight w:val="none"/>
              </w:rPr>
            </w:pPr>
            <w:r>
              <w:rPr>
                <w:spacing w:val="-5"/>
                <w:sz w:val="20"/>
                <w:szCs w:val="20"/>
                <w:highlight w:val="none"/>
              </w:rPr>
              <w:t>或＜20</w:t>
            </w:r>
          </w:p>
        </w:tc>
        <w:tc>
          <w:tcPr>
            <w:tcW w:w="987" w:type="dxa"/>
            <w:vAlign w:val="top"/>
          </w:tcPr>
          <w:p w14:paraId="714A29F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3D62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5B78FFAF">
            <w:pPr>
              <w:pStyle w:val="15"/>
              <w:keepNext w:val="0"/>
              <w:keepLines w:val="0"/>
              <w:pageBreakBefore w:val="0"/>
              <w:kinsoku w:val="0"/>
              <w:wordWrap/>
              <w:overflowPunct/>
              <w:topLinePunct w:val="0"/>
              <w:autoSpaceDE w:val="0"/>
              <w:autoSpaceDN w:val="0"/>
              <w:bidi w:val="0"/>
              <w:snapToGrid w:val="0"/>
              <w:spacing w:before="122" w:line="189" w:lineRule="auto"/>
              <w:ind w:left="159"/>
              <w:textAlignment w:val="baseline"/>
              <w:outlineLvl w:val="9"/>
              <w:rPr>
                <w:sz w:val="20"/>
                <w:szCs w:val="20"/>
                <w:highlight w:val="none"/>
              </w:rPr>
            </w:pPr>
            <w:r>
              <w:rPr>
                <w:b/>
                <w:bCs/>
                <w:spacing w:val="-3"/>
                <w:sz w:val="20"/>
                <w:szCs w:val="20"/>
                <w:highlight w:val="none"/>
              </w:rPr>
              <w:t>8</w:t>
            </w:r>
          </w:p>
        </w:tc>
        <w:tc>
          <w:tcPr>
            <w:tcW w:w="1811" w:type="dxa"/>
            <w:vAlign w:val="top"/>
          </w:tcPr>
          <w:p w14:paraId="78C5394C">
            <w:pPr>
              <w:pStyle w:val="15"/>
              <w:keepNext w:val="0"/>
              <w:keepLines w:val="0"/>
              <w:pageBreakBefore w:val="0"/>
              <w:kinsoku w:val="0"/>
              <w:wordWrap/>
              <w:overflowPunct/>
              <w:topLinePunct w:val="0"/>
              <w:autoSpaceDE w:val="0"/>
              <w:autoSpaceDN w:val="0"/>
              <w:bidi w:val="0"/>
              <w:snapToGrid w:val="0"/>
              <w:spacing w:before="89" w:line="230" w:lineRule="auto"/>
              <w:ind w:left="101"/>
              <w:textAlignment w:val="baseline"/>
              <w:outlineLvl w:val="9"/>
              <w:rPr>
                <w:sz w:val="20"/>
                <w:szCs w:val="20"/>
                <w:highlight w:val="none"/>
              </w:rPr>
            </w:pPr>
            <w:r>
              <w:rPr>
                <w:b/>
                <w:bCs/>
                <w:spacing w:val="-9"/>
                <w:sz w:val="20"/>
                <w:szCs w:val="20"/>
                <w:highlight w:val="none"/>
              </w:rPr>
              <w:t>邮政业</w:t>
            </w:r>
          </w:p>
        </w:tc>
        <w:tc>
          <w:tcPr>
            <w:tcW w:w="930" w:type="dxa"/>
            <w:vAlign w:val="top"/>
          </w:tcPr>
          <w:p w14:paraId="0ABC9B54">
            <w:pPr>
              <w:pStyle w:val="15"/>
              <w:keepNext w:val="0"/>
              <w:keepLines w:val="0"/>
              <w:pageBreakBefore w:val="0"/>
              <w:kinsoku w:val="0"/>
              <w:wordWrap/>
              <w:overflowPunct/>
              <w:topLinePunct w:val="0"/>
              <w:autoSpaceDE w:val="0"/>
              <w:autoSpaceDN w:val="0"/>
              <w:bidi w:val="0"/>
              <w:snapToGrid w:val="0"/>
              <w:spacing w:before="90" w:line="267" w:lineRule="exact"/>
              <w:ind w:left="150"/>
              <w:textAlignment w:val="baseline"/>
              <w:outlineLvl w:val="9"/>
              <w:rPr>
                <w:sz w:val="20"/>
                <w:szCs w:val="20"/>
                <w:highlight w:val="none"/>
              </w:rPr>
            </w:pPr>
            <w:r>
              <w:rPr>
                <w:spacing w:val="-7"/>
                <w:position w:val="1"/>
                <w:sz w:val="20"/>
                <w:szCs w:val="20"/>
                <w:highlight w:val="none"/>
              </w:rPr>
              <w:t>≥30000</w:t>
            </w:r>
          </w:p>
        </w:tc>
        <w:tc>
          <w:tcPr>
            <w:tcW w:w="1049" w:type="dxa"/>
            <w:vAlign w:val="top"/>
          </w:tcPr>
          <w:p w14:paraId="338AB826">
            <w:pPr>
              <w:pStyle w:val="15"/>
              <w:keepNext w:val="0"/>
              <w:keepLines w:val="0"/>
              <w:pageBreakBefore w:val="0"/>
              <w:kinsoku w:val="0"/>
              <w:wordWrap/>
              <w:overflowPunct/>
              <w:topLinePunct w:val="0"/>
              <w:autoSpaceDE w:val="0"/>
              <w:autoSpaceDN w:val="0"/>
              <w:bidi w:val="0"/>
              <w:snapToGrid w:val="0"/>
              <w:spacing w:before="89" w:line="239" w:lineRule="auto"/>
              <w:ind w:left="142"/>
              <w:textAlignment w:val="baseline"/>
              <w:outlineLvl w:val="9"/>
              <w:rPr>
                <w:sz w:val="20"/>
                <w:szCs w:val="20"/>
                <w:highlight w:val="none"/>
              </w:rPr>
            </w:pPr>
            <w:r>
              <w:rPr>
                <w:spacing w:val="-4"/>
                <w:sz w:val="20"/>
                <w:szCs w:val="20"/>
                <w:highlight w:val="none"/>
              </w:rPr>
              <w:t>且≥1000</w:t>
            </w:r>
          </w:p>
        </w:tc>
        <w:tc>
          <w:tcPr>
            <w:tcW w:w="1124" w:type="dxa"/>
            <w:vAlign w:val="top"/>
          </w:tcPr>
          <w:p w14:paraId="55DE132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6EBD78DC">
            <w:pPr>
              <w:pStyle w:val="15"/>
              <w:keepNext w:val="0"/>
              <w:keepLines w:val="0"/>
              <w:pageBreakBefore w:val="0"/>
              <w:kinsoku w:val="0"/>
              <w:wordWrap/>
              <w:overflowPunct/>
              <w:topLinePunct w:val="0"/>
              <w:autoSpaceDE w:val="0"/>
              <w:autoSpaceDN w:val="0"/>
              <w:bidi w:val="0"/>
              <w:snapToGrid w:val="0"/>
              <w:spacing w:before="90" w:line="267" w:lineRule="exact"/>
              <w:ind w:left="215"/>
              <w:textAlignment w:val="baseline"/>
              <w:outlineLvl w:val="9"/>
              <w:rPr>
                <w:sz w:val="20"/>
                <w:szCs w:val="20"/>
                <w:highlight w:val="none"/>
              </w:rPr>
            </w:pPr>
            <w:r>
              <w:rPr>
                <w:spacing w:val="-7"/>
                <w:position w:val="1"/>
                <w:sz w:val="20"/>
                <w:szCs w:val="20"/>
                <w:highlight w:val="none"/>
              </w:rPr>
              <w:t>≥2000</w:t>
            </w:r>
          </w:p>
        </w:tc>
        <w:tc>
          <w:tcPr>
            <w:tcW w:w="975" w:type="dxa"/>
            <w:vAlign w:val="top"/>
          </w:tcPr>
          <w:p w14:paraId="32E3A033">
            <w:pPr>
              <w:pStyle w:val="15"/>
              <w:keepNext w:val="0"/>
              <w:keepLines w:val="0"/>
              <w:pageBreakBefore w:val="0"/>
              <w:kinsoku w:val="0"/>
              <w:wordWrap/>
              <w:overflowPunct/>
              <w:topLinePunct w:val="0"/>
              <w:autoSpaceDE w:val="0"/>
              <w:autoSpaceDN w:val="0"/>
              <w:bidi w:val="0"/>
              <w:snapToGrid w:val="0"/>
              <w:spacing w:before="89" w:line="239" w:lineRule="auto"/>
              <w:ind w:left="153"/>
              <w:textAlignment w:val="baseline"/>
              <w:outlineLvl w:val="9"/>
              <w:rPr>
                <w:sz w:val="20"/>
                <w:szCs w:val="20"/>
                <w:highlight w:val="none"/>
              </w:rPr>
            </w:pPr>
            <w:r>
              <w:rPr>
                <w:spacing w:val="-4"/>
                <w:sz w:val="20"/>
                <w:szCs w:val="20"/>
                <w:highlight w:val="none"/>
              </w:rPr>
              <w:t>且≥300</w:t>
            </w:r>
          </w:p>
        </w:tc>
        <w:tc>
          <w:tcPr>
            <w:tcW w:w="1035" w:type="dxa"/>
            <w:vAlign w:val="top"/>
          </w:tcPr>
          <w:p w14:paraId="0E0449E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42AAEAE8">
            <w:pPr>
              <w:pStyle w:val="15"/>
              <w:keepNext w:val="0"/>
              <w:keepLines w:val="0"/>
              <w:pageBreakBefore w:val="0"/>
              <w:kinsoku w:val="0"/>
              <w:wordWrap/>
              <w:overflowPunct/>
              <w:topLinePunct w:val="0"/>
              <w:autoSpaceDE w:val="0"/>
              <w:autoSpaceDN w:val="0"/>
              <w:bidi w:val="0"/>
              <w:snapToGrid w:val="0"/>
              <w:spacing w:before="90"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1F509099">
            <w:pPr>
              <w:pStyle w:val="15"/>
              <w:keepNext w:val="0"/>
              <w:keepLines w:val="0"/>
              <w:pageBreakBefore w:val="0"/>
              <w:kinsoku w:val="0"/>
              <w:wordWrap/>
              <w:overflowPunct/>
              <w:topLinePunct w:val="0"/>
              <w:autoSpaceDE w:val="0"/>
              <w:autoSpaceDN w:val="0"/>
              <w:bidi w:val="0"/>
              <w:snapToGrid w:val="0"/>
              <w:spacing w:before="89" w:line="239" w:lineRule="auto"/>
              <w:ind w:left="234"/>
              <w:textAlignment w:val="baseline"/>
              <w:outlineLvl w:val="9"/>
              <w:rPr>
                <w:sz w:val="20"/>
                <w:szCs w:val="20"/>
                <w:highlight w:val="none"/>
              </w:rPr>
            </w:pPr>
            <w:r>
              <w:rPr>
                <w:spacing w:val="-5"/>
                <w:sz w:val="20"/>
                <w:szCs w:val="20"/>
                <w:highlight w:val="none"/>
              </w:rPr>
              <w:t>且≥20</w:t>
            </w:r>
          </w:p>
        </w:tc>
        <w:tc>
          <w:tcPr>
            <w:tcW w:w="1049" w:type="dxa"/>
            <w:vAlign w:val="top"/>
          </w:tcPr>
          <w:p w14:paraId="67025B1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2322B697">
            <w:pPr>
              <w:pStyle w:val="15"/>
              <w:keepNext w:val="0"/>
              <w:keepLines w:val="0"/>
              <w:pageBreakBefore w:val="0"/>
              <w:kinsoku w:val="0"/>
              <w:wordWrap/>
              <w:overflowPunct/>
              <w:topLinePunct w:val="0"/>
              <w:autoSpaceDE w:val="0"/>
              <w:autoSpaceDN w:val="0"/>
              <w:bidi w:val="0"/>
              <w:snapToGrid w:val="0"/>
              <w:spacing w:before="90" w:line="269"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72620327">
            <w:pPr>
              <w:pStyle w:val="15"/>
              <w:keepNext w:val="0"/>
              <w:keepLines w:val="0"/>
              <w:pageBreakBefore w:val="0"/>
              <w:kinsoku w:val="0"/>
              <w:wordWrap/>
              <w:overflowPunct/>
              <w:topLinePunct w:val="0"/>
              <w:autoSpaceDE w:val="0"/>
              <w:autoSpaceDN w:val="0"/>
              <w:bidi w:val="0"/>
              <w:snapToGrid w:val="0"/>
              <w:spacing w:before="90" w:line="232" w:lineRule="auto"/>
              <w:ind w:left="214"/>
              <w:textAlignment w:val="baseline"/>
              <w:outlineLvl w:val="9"/>
              <w:rPr>
                <w:sz w:val="20"/>
                <w:szCs w:val="20"/>
                <w:highlight w:val="none"/>
              </w:rPr>
            </w:pPr>
            <w:r>
              <w:rPr>
                <w:spacing w:val="-5"/>
                <w:sz w:val="20"/>
                <w:szCs w:val="20"/>
                <w:highlight w:val="none"/>
              </w:rPr>
              <w:t>或＜20</w:t>
            </w:r>
          </w:p>
        </w:tc>
        <w:tc>
          <w:tcPr>
            <w:tcW w:w="987" w:type="dxa"/>
            <w:vAlign w:val="top"/>
          </w:tcPr>
          <w:p w14:paraId="60FA7415">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57C2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321919E3">
            <w:pPr>
              <w:pStyle w:val="15"/>
              <w:keepNext w:val="0"/>
              <w:keepLines w:val="0"/>
              <w:pageBreakBefore w:val="0"/>
              <w:kinsoku w:val="0"/>
              <w:wordWrap/>
              <w:overflowPunct/>
              <w:topLinePunct w:val="0"/>
              <w:autoSpaceDE w:val="0"/>
              <w:autoSpaceDN w:val="0"/>
              <w:bidi w:val="0"/>
              <w:snapToGrid w:val="0"/>
              <w:spacing w:before="122" w:line="189" w:lineRule="auto"/>
              <w:ind w:left="159"/>
              <w:textAlignment w:val="baseline"/>
              <w:outlineLvl w:val="9"/>
              <w:rPr>
                <w:sz w:val="20"/>
                <w:szCs w:val="20"/>
                <w:highlight w:val="none"/>
              </w:rPr>
            </w:pPr>
            <w:r>
              <w:rPr>
                <w:b/>
                <w:bCs/>
                <w:spacing w:val="-3"/>
                <w:sz w:val="20"/>
                <w:szCs w:val="20"/>
                <w:highlight w:val="none"/>
              </w:rPr>
              <w:t>9</w:t>
            </w:r>
          </w:p>
        </w:tc>
        <w:tc>
          <w:tcPr>
            <w:tcW w:w="1811" w:type="dxa"/>
            <w:vAlign w:val="top"/>
          </w:tcPr>
          <w:p w14:paraId="48B05F03">
            <w:pPr>
              <w:pStyle w:val="15"/>
              <w:keepNext w:val="0"/>
              <w:keepLines w:val="0"/>
              <w:pageBreakBefore w:val="0"/>
              <w:kinsoku w:val="0"/>
              <w:wordWrap/>
              <w:overflowPunct/>
              <w:topLinePunct w:val="0"/>
              <w:autoSpaceDE w:val="0"/>
              <w:autoSpaceDN w:val="0"/>
              <w:bidi w:val="0"/>
              <w:snapToGrid w:val="0"/>
              <w:spacing w:before="90" w:line="228" w:lineRule="auto"/>
              <w:ind w:left="84"/>
              <w:textAlignment w:val="baseline"/>
              <w:outlineLvl w:val="9"/>
              <w:rPr>
                <w:sz w:val="20"/>
                <w:szCs w:val="20"/>
                <w:highlight w:val="none"/>
              </w:rPr>
            </w:pPr>
            <w:r>
              <w:rPr>
                <w:b/>
                <w:bCs/>
                <w:spacing w:val="-4"/>
                <w:sz w:val="20"/>
                <w:szCs w:val="20"/>
                <w:highlight w:val="none"/>
              </w:rPr>
              <w:t>住宿业</w:t>
            </w:r>
          </w:p>
        </w:tc>
        <w:tc>
          <w:tcPr>
            <w:tcW w:w="930" w:type="dxa"/>
            <w:vAlign w:val="top"/>
          </w:tcPr>
          <w:p w14:paraId="450DBD47">
            <w:pPr>
              <w:pStyle w:val="15"/>
              <w:keepNext w:val="0"/>
              <w:keepLines w:val="0"/>
              <w:pageBreakBefore w:val="0"/>
              <w:kinsoku w:val="0"/>
              <w:wordWrap/>
              <w:overflowPunct/>
              <w:topLinePunct w:val="0"/>
              <w:autoSpaceDE w:val="0"/>
              <w:autoSpaceDN w:val="0"/>
              <w:bidi w:val="0"/>
              <w:snapToGrid w:val="0"/>
              <w:spacing w:before="89" w:line="267" w:lineRule="exact"/>
              <w:ind w:left="150"/>
              <w:textAlignment w:val="baseline"/>
              <w:outlineLvl w:val="9"/>
              <w:rPr>
                <w:sz w:val="20"/>
                <w:szCs w:val="20"/>
                <w:highlight w:val="none"/>
              </w:rPr>
            </w:pPr>
            <w:r>
              <w:rPr>
                <w:spacing w:val="-7"/>
                <w:position w:val="1"/>
                <w:sz w:val="20"/>
                <w:szCs w:val="20"/>
                <w:highlight w:val="none"/>
              </w:rPr>
              <w:t>≥10000</w:t>
            </w:r>
          </w:p>
        </w:tc>
        <w:tc>
          <w:tcPr>
            <w:tcW w:w="1049" w:type="dxa"/>
            <w:vAlign w:val="top"/>
          </w:tcPr>
          <w:p w14:paraId="402158A1">
            <w:pPr>
              <w:pStyle w:val="15"/>
              <w:keepNext w:val="0"/>
              <w:keepLines w:val="0"/>
              <w:pageBreakBefore w:val="0"/>
              <w:kinsoku w:val="0"/>
              <w:wordWrap/>
              <w:overflowPunct/>
              <w:topLinePunct w:val="0"/>
              <w:autoSpaceDE w:val="0"/>
              <w:autoSpaceDN w:val="0"/>
              <w:bidi w:val="0"/>
              <w:snapToGrid w:val="0"/>
              <w:spacing w:before="89" w:line="239" w:lineRule="auto"/>
              <w:ind w:left="190"/>
              <w:textAlignment w:val="baseline"/>
              <w:outlineLvl w:val="9"/>
              <w:rPr>
                <w:sz w:val="20"/>
                <w:szCs w:val="20"/>
                <w:highlight w:val="none"/>
              </w:rPr>
            </w:pPr>
            <w:r>
              <w:rPr>
                <w:spacing w:val="-4"/>
                <w:sz w:val="20"/>
                <w:szCs w:val="20"/>
                <w:highlight w:val="none"/>
              </w:rPr>
              <w:t>且≥300</w:t>
            </w:r>
          </w:p>
        </w:tc>
        <w:tc>
          <w:tcPr>
            <w:tcW w:w="1124" w:type="dxa"/>
            <w:vAlign w:val="top"/>
          </w:tcPr>
          <w:p w14:paraId="292D311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6153D8A6">
            <w:pPr>
              <w:pStyle w:val="15"/>
              <w:keepNext w:val="0"/>
              <w:keepLines w:val="0"/>
              <w:pageBreakBefore w:val="0"/>
              <w:kinsoku w:val="0"/>
              <w:wordWrap/>
              <w:overflowPunct/>
              <w:topLinePunct w:val="0"/>
              <w:autoSpaceDE w:val="0"/>
              <w:autoSpaceDN w:val="0"/>
              <w:bidi w:val="0"/>
              <w:snapToGrid w:val="0"/>
              <w:spacing w:before="89" w:line="267" w:lineRule="exact"/>
              <w:ind w:left="215"/>
              <w:textAlignment w:val="baseline"/>
              <w:outlineLvl w:val="9"/>
              <w:rPr>
                <w:sz w:val="20"/>
                <w:szCs w:val="20"/>
                <w:highlight w:val="none"/>
              </w:rPr>
            </w:pPr>
            <w:r>
              <w:rPr>
                <w:spacing w:val="-7"/>
                <w:position w:val="1"/>
                <w:sz w:val="20"/>
                <w:szCs w:val="20"/>
                <w:highlight w:val="none"/>
              </w:rPr>
              <w:t>≥2000</w:t>
            </w:r>
          </w:p>
        </w:tc>
        <w:tc>
          <w:tcPr>
            <w:tcW w:w="975" w:type="dxa"/>
            <w:vAlign w:val="top"/>
          </w:tcPr>
          <w:p w14:paraId="1ECBB0C9">
            <w:pPr>
              <w:pStyle w:val="15"/>
              <w:keepNext w:val="0"/>
              <w:keepLines w:val="0"/>
              <w:pageBreakBefore w:val="0"/>
              <w:kinsoku w:val="0"/>
              <w:wordWrap/>
              <w:overflowPunct/>
              <w:topLinePunct w:val="0"/>
              <w:autoSpaceDE w:val="0"/>
              <w:autoSpaceDN w:val="0"/>
              <w:bidi w:val="0"/>
              <w:snapToGrid w:val="0"/>
              <w:spacing w:before="89" w:line="239" w:lineRule="auto"/>
              <w:ind w:left="153"/>
              <w:textAlignment w:val="baseline"/>
              <w:outlineLvl w:val="9"/>
              <w:rPr>
                <w:sz w:val="20"/>
                <w:szCs w:val="20"/>
                <w:highlight w:val="none"/>
              </w:rPr>
            </w:pPr>
            <w:r>
              <w:rPr>
                <w:spacing w:val="-4"/>
                <w:sz w:val="20"/>
                <w:szCs w:val="20"/>
                <w:highlight w:val="none"/>
              </w:rPr>
              <w:t>且≥100</w:t>
            </w:r>
          </w:p>
        </w:tc>
        <w:tc>
          <w:tcPr>
            <w:tcW w:w="1035" w:type="dxa"/>
            <w:vAlign w:val="top"/>
          </w:tcPr>
          <w:p w14:paraId="60CC7CD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0C34A3DB">
            <w:pPr>
              <w:pStyle w:val="15"/>
              <w:keepNext w:val="0"/>
              <w:keepLines w:val="0"/>
              <w:pageBreakBefore w:val="0"/>
              <w:kinsoku w:val="0"/>
              <w:wordWrap/>
              <w:overflowPunct/>
              <w:topLinePunct w:val="0"/>
              <w:autoSpaceDE w:val="0"/>
              <w:autoSpaceDN w:val="0"/>
              <w:bidi w:val="0"/>
              <w:snapToGrid w:val="0"/>
              <w:spacing w:before="89"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63F0E92D">
            <w:pPr>
              <w:pStyle w:val="15"/>
              <w:keepNext w:val="0"/>
              <w:keepLines w:val="0"/>
              <w:pageBreakBefore w:val="0"/>
              <w:kinsoku w:val="0"/>
              <w:wordWrap/>
              <w:overflowPunct/>
              <w:topLinePunct w:val="0"/>
              <w:autoSpaceDE w:val="0"/>
              <w:autoSpaceDN w:val="0"/>
              <w:bidi w:val="0"/>
              <w:snapToGrid w:val="0"/>
              <w:spacing w:before="89" w:line="239" w:lineRule="auto"/>
              <w:ind w:left="234"/>
              <w:textAlignment w:val="baseline"/>
              <w:outlineLvl w:val="9"/>
              <w:rPr>
                <w:sz w:val="20"/>
                <w:szCs w:val="20"/>
                <w:highlight w:val="none"/>
              </w:rPr>
            </w:pPr>
            <w:r>
              <w:rPr>
                <w:spacing w:val="-5"/>
                <w:sz w:val="20"/>
                <w:szCs w:val="20"/>
                <w:highlight w:val="none"/>
              </w:rPr>
              <w:t>且≥10</w:t>
            </w:r>
          </w:p>
        </w:tc>
        <w:tc>
          <w:tcPr>
            <w:tcW w:w="1049" w:type="dxa"/>
            <w:vAlign w:val="top"/>
          </w:tcPr>
          <w:p w14:paraId="42145A7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53C021BF">
            <w:pPr>
              <w:pStyle w:val="15"/>
              <w:keepNext w:val="0"/>
              <w:keepLines w:val="0"/>
              <w:pageBreakBefore w:val="0"/>
              <w:kinsoku w:val="0"/>
              <w:wordWrap/>
              <w:overflowPunct/>
              <w:topLinePunct w:val="0"/>
              <w:autoSpaceDE w:val="0"/>
              <w:autoSpaceDN w:val="0"/>
              <w:bidi w:val="0"/>
              <w:snapToGrid w:val="0"/>
              <w:spacing w:before="89" w:line="270"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181A2D6C">
            <w:pPr>
              <w:pStyle w:val="15"/>
              <w:keepNext w:val="0"/>
              <w:keepLines w:val="0"/>
              <w:pageBreakBefore w:val="0"/>
              <w:kinsoku w:val="0"/>
              <w:wordWrap/>
              <w:overflowPunct/>
              <w:topLinePunct w:val="0"/>
              <w:autoSpaceDE w:val="0"/>
              <w:autoSpaceDN w:val="0"/>
              <w:bidi w:val="0"/>
              <w:snapToGrid w:val="0"/>
              <w:spacing w:before="89" w:line="232" w:lineRule="auto"/>
              <w:ind w:left="214"/>
              <w:textAlignment w:val="baseline"/>
              <w:outlineLvl w:val="9"/>
              <w:rPr>
                <w:sz w:val="20"/>
                <w:szCs w:val="20"/>
                <w:highlight w:val="none"/>
              </w:rPr>
            </w:pPr>
            <w:r>
              <w:rPr>
                <w:spacing w:val="-5"/>
                <w:sz w:val="20"/>
                <w:szCs w:val="20"/>
                <w:highlight w:val="none"/>
              </w:rPr>
              <w:t>或＜10</w:t>
            </w:r>
          </w:p>
        </w:tc>
        <w:tc>
          <w:tcPr>
            <w:tcW w:w="987" w:type="dxa"/>
            <w:vAlign w:val="top"/>
          </w:tcPr>
          <w:p w14:paraId="5D00E27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41B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7" w:type="dxa"/>
            <w:vAlign w:val="top"/>
          </w:tcPr>
          <w:p w14:paraId="09C2115F">
            <w:pPr>
              <w:pStyle w:val="15"/>
              <w:keepNext w:val="0"/>
              <w:keepLines w:val="0"/>
              <w:pageBreakBefore w:val="0"/>
              <w:kinsoku w:val="0"/>
              <w:wordWrap/>
              <w:overflowPunct/>
              <w:topLinePunct w:val="0"/>
              <w:autoSpaceDE w:val="0"/>
              <w:autoSpaceDN w:val="0"/>
              <w:bidi w:val="0"/>
              <w:snapToGrid w:val="0"/>
              <w:spacing w:before="121" w:line="190" w:lineRule="auto"/>
              <w:ind w:left="126"/>
              <w:textAlignment w:val="baseline"/>
              <w:outlineLvl w:val="9"/>
              <w:rPr>
                <w:sz w:val="20"/>
                <w:szCs w:val="20"/>
                <w:highlight w:val="none"/>
              </w:rPr>
            </w:pPr>
            <w:r>
              <w:rPr>
                <w:b/>
                <w:bCs/>
                <w:spacing w:val="-12"/>
                <w:sz w:val="20"/>
                <w:szCs w:val="20"/>
                <w:highlight w:val="none"/>
              </w:rPr>
              <w:t>10</w:t>
            </w:r>
          </w:p>
        </w:tc>
        <w:tc>
          <w:tcPr>
            <w:tcW w:w="1811" w:type="dxa"/>
            <w:vAlign w:val="top"/>
          </w:tcPr>
          <w:p w14:paraId="3D7FB18F">
            <w:pPr>
              <w:pStyle w:val="15"/>
              <w:keepNext w:val="0"/>
              <w:keepLines w:val="0"/>
              <w:pageBreakBefore w:val="0"/>
              <w:kinsoku w:val="0"/>
              <w:wordWrap/>
              <w:overflowPunct/>
              <w:topLinePunct w:val="0"/>
              <w:autoSpaceDE w:val="0"/>
              <w:autoSpaceDN w:val="0"/>
              <w:bidi w:val="0"/>
              <w:snapToGrid w:val="0"/>
              <w:spacing w:before="90" w:line="228" w:lineRule="auto"/>
              <w:ind w:left="87"/>
              <w:textAlignment w:val="baseline"/>
              <w:outlineLvl w:val="9"/>
              <w:rPr>
                <w:sz w:val="20"/>
                <w:szCs w:val="20"/>
                <w:highlight w:val="none"/>
              </w:rPr>
            </w:pPr>
            <w:r>
              <w:rPr>
                <w:b/>
                <w:bCs/>
                <w:spacing w:val="-5"/>
                <w:sz w:val="20"/>
                <w:szCs w:val="20"/>
                <w:highlight w:val="none"/>
              </w:rPr>
              <w:t>餐饮业</w:t>
            </w:r>
          </w:p>
        </w:tc>
        <w:tc>
          <w:tcPr>
            <w:tcW w:w="930" w:type="dxa"/>
            <w:vAlign w:val="top"/>
          </w:tcPr>
          <w:p w14:paraId="053D330A">
            <w:pPr>
              <w:pStyle w:val="15"/>
              <w:keepNext w:val="0"/>
              <w:keepLines w:val="0"/>
              <w:pageBreakBefore w:val="0"/>
              <w:kinsoku w:val="0"/>
              <w:wordWrap/>
              <w:overflowPunct/>
              <w:topLinePunct w:val="0"/>
              <w:autoSpaceDE w:val="0"/>
              <w:autoSpaceDN w:val="0"/>
              <w:bidi w:val="0"/>
              <w:snapToGrid w:val="0"/>
              <w:spacing w:before="89" w:line="267" w:lineRule="exact"/>
              <w:ind w:left="150"/>
              <w:textAlignment w:val="baseline"/>
              <w:outlineLvl w:val="9"/>
              <w:rPr>
                <w:sz w:val="20"/>
                <w:szCs w:val="20"/>
                <w:highlight w:val="none"/>
              </w:rPr>
            </w:pPr>
            <w:r>
              <w:rPr>
                <w:spacing w:val="-7"/>
                <w:position w:val="1"/>
                <w:sz w:val="20"/>
                <w:szCs w:val="20"/>
                <w:highlight w:val="none"/>
              </w:rPr>
              <w:t>≥10000</w:t>
            </w:r>
          </w:p>
        </w:tc>
        <w:tc>
          <w:tcPr>
            <w:tcW w:w="1049" w:type="dxa"/>
            <w:vAlign w:val="top"/>
          </w:tcPr>
          <w:p w14:paraId="54CC1654">
            <w:pPr>
              <w:pStyle w:val="15"/>
              <w:keepNext w:val="0"/>
              <w:keepLines w:val="0"/>
              <w:pageBreakBefore w:val="0"/>
              <w:kinsoku w:val="0"/>
              <w:wordWrap/>
              <w:overflowPunct/>
              <w:topLinePunct w:val="0"/>
              <w:autoSpaceDE w:val="0"/>
              <w:autoSpaceDN w:val="0"/>
              <w:bidi w:val="0"/>
              <w:snapToGrid w:val="0"/>
              <w:spacing w:before="89" w:line="239" w:lineRule="auto"/>
              <w:ind w:left="190"/>
              <w:textAlignment w:val="baseline"/>
              <w:outlineLvl w:val="9"/>
              <w:rPr>
                <w:sz w:val="20"/>
                <w:szCs w:val="20"/>
                <w:highlight w:val="none"/>
              </w:rPr>
            </w:pPr>
            <w:r>
              <w:rPr>
                <w:spacing w:val="-4"/>
                <w:sz w:val="20"/>
                <w:szCs w:val="20"/>
                <w:highlight w:val="none"/>
              </w:rPr>
              <w:t>且≥300</w:t>
            </w:r>
          </w:p>
        </w:tc>
        <w:tc>
          <w:tcPr>
            <w:tcW w:w="1124" w:type="dxa"/>
            <w:vAlign w:val="top"/>
          </w:tcPr>
          <w:p w14:paraId="2449DF4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6C471B07">
            <w:pPr>
              <w:pStyle w:val="15"/>
              <w:keepNext w:val="0"/>
              <w:keepLines w:val="0"/>
              <w:pageBreakBefore w:val="0"/>
              <w:kinsoku w:val="0"/>
              <w:wordWrap/>
              <w:overflowPunct/>
              <w:topLinePunct w:val="0"/>
              <w:autoSpaceDE w:val="0"/>
              <w:autoSpaceDN w:val="0"/>
              <w:bidi w:val="0"/>
              <w:snapToGrid w:val="0"/>
              <w:spacing w:before="89" w:line="267" w:lineRule="exact"/>
              <w:ind w:left="215"/>
              <w:textAlignment w:val="baseline"/>
              <w:outlineLvl w:val="9"/>
              <w:rPr>
                <w:sz w:val="20"/>
                <w:szCs w:val="20"/>
                <w:highlight w:val="none"/>
              </w:rPr>
            </w:pPr>
            <w:r>
              <w:rPr>
                <w:spacing w:val="-7"/>
                <w:position w:val="1"/>
                <w:sz w:val="20"/>
                <w:szCs w:val="20"/>
                <w:highlight w:val="none"/>
              </w:rPr>
              <w:t>≥2000</w:t>
            </w:r>
          </w:p>
        </w:tc>
        <w:tc>
          <w:tcPr>
            <w:tcW w:w="975" w:type="dxa"/>
            <w:vAlign w:val="top"/>
          </w:tcPr>
          <w:p w14:paraId="5BEDAF95">
            <w:pPr>
              <w:pStyle w:val="15"/>
              <w:keepNext w:val="0"/>
              <w:keepLines w:val="0"/>
              <w:pageBreakBefore w:val="0"/>
              <w:kinsoku w:val="0"/>
              <w:wordWrap/>
              <w:overflowPunct/>
              <w:topLinePunct w:val="0"/>
              <w:autoSpaceDE w:val="0"/>
              <w:autoSpaceDN w:val="0"/>
              <w:bidi w:val="0"/>
              <w:snapToGrid w:val="0"/>
              <w:spacing w:before="89" w:line="239" w:lineRule="auto"/>
              <w:ind w:left="153"/>
              <w:textAlignment w:val="baseline"/>
              <w:outlineLvl w:val="9"/>
              <w:rPr>
                <w:sz w:val="20"/>
                <w:szCs w:val="20"/>
                <w:highlight w:val="none"/>
              </w:rPr>
            </w:pPr>
            <w:r>
              <w:rPr>
                <w:spacing w:val="-4"/>
                <w:sz w:val="20"/>
                <w:szCs w:val="20"/>
                <w:highlight w:val="none"/>
              </w:rPr>
              <w:t>且≥100</w:t>
            </w:r>
          </w:p>
        </w:tc>
        <w:tc>
          <w:tcPr>
            <w:tcW w:w="1035" w:type="dxa"/>
            <w:vAlign w:val="top"/>
          </w:tcPr>
          <w:p w14:paraId="5A35CE2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1E7159D4">
            <w:pPr>
              <w:pStyle w:val="15"/>
              <w:keepNext w:val="0"/>
              <w:keepLines w:val="0"/>
              <w:pageBreakBefore w:val="0"/>
              <w:kinsoku w:val="0"/>
              <w:wordWrap/>
              <w:overflowPunct/>
              <w:topLinePunct w:val="0"/>
              <w:autoSpaceDE w:val="0"/>
              <w:autoSpaceDN w:val="0"/>
              <w:bidi w:val="0"/>
              <w:snapToGrid w:val="0"/>
              <w:spacing w:before="89"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62A8F216">
            <w:pPr>
              <w:pStyle w:val="15"/>
              <w:keepNext w:val="0"/>
              <w:keepLines w:val="0"/>
              <w:pageBreakBefore w:val="0"/>
              <w:kinsoku w:val="0"/>
              <w:wordWrap/>
              <w:overflowPunct/>
              <w:topLinePunct w:val="0"/>
              <w:autoSpaceDE w:val="0"/>
              <w:autoSpaceDN w:val="0"/>
              <w:bidi w:val="0"/>
              <w:snapToGrid w:val="0"/>
              <w:spacing w:before="89" w:line="239" w:lineRule="auto"/>
              <w:ind w:left="234"/>
              <w:textAlignment w:val="baseline"/>
              <w:outlineLvl w:val="9"/>
              <w:rPr>
                <w:sz w:val="20"/>
                <w:szCs w:val="20"/>
                <w:highlight w:val="none"/>
              </w:rPr>
            </w:pPr>
            <w:r>
              <w:rPr>
                <w:spacing w:val="-5"/>
                <w:sz w:val="20"/>
                <w:szCs w:val="20"/>
                <w:highlight w:val="none"/>
              </w:rPr>
              <w:t>且≥10</w:t>
            </w:r>
          </w:p>
        </w:tc>
        <w:tc>
          <w:tcPr>
            <w:tcW w:w="1049" w:type="dxa"/>
            <w:vAlign w:val="top"/>
          </w:tcPr>
          <w:p w14:paraId="0CCBD50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59284472">
            <w:pPr>
              <w:pStyle w:val="15"/>
              <w:keepNext w:val="0"/>
              <w:keepLines w:val="0"/>
              <w:pageBreakBefore w:val="0"/>
              <w:kinsoku w:val="0"/>
              <w:wordWrap/>
              <w:overflowPunct/>
              <w:topLinePunct w:val="0"/>
              <w:autoSpaceDE w:val="0"/>
              <w:autoSpaceDN w:val="0"/>
              <w:bidi w:val="0"/>
              <w:snapToGrid w:val="0"/>
              <w:spacing w:before="89" w:line="269"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472B93D1">
            <w:pPr>
              <w:pStyle w:val="15"/>
              <w:keepNext w:val="0"/>
              <w:keepLines w:val="0"/>
              <w:pageBreakBefore w:val="0"/>
              <w:kinsoku w:val="0"/>
              <w:wordWrap/>
              <w:overflowPunct/>
              <w:topLinePunct w:val="0"/>
              <w:autoSpaceDE w:val="0"/>
              <w:autoSpaceDN w:val="0"/>
              <w:bidi w:val="0"/>
              <w:snapToGrid w:val="0"/>
              <w:spacing w:before="89" w:line="232" w:lineRule="auto"/>
              <w:ind w:left="214"/>
              <w:textAlignment w:val="baseline"/>
              <w:outlineLvl w:val="9"/>
              <w:rPr>
                <w:sz w:val="20"/>
                <w:szCs w:val="20"/>
                <w:highlight w:val="none"/>
              </w:rPr>
            </w:pPr>
            <w:r>
              <w:rPr>
                <w:spacing w:val="-5"/>
                <w:sz w:val="20"/>
                <w:szCs w:val="20"/>
                <w:highlight w:val="none"/>
              </w:rPr>
              <w:t>或＜10</w:t>
            </w:r>
          </w:p>
        </w:tc>
        <w:tc>
          <w:tcPr>
            <w:tcW w:w="987" w:type="dxa"/>
            <w:vAlign w:val="top"/>
          </w:tcPr>
          <w:p w14:paraId="5EE8AD1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34678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7" w:type="dxa"/>
            <w:vAlign w:val="top"/>
          </w:tcPr>
          <w:p w14:paraId="02AFBCE5">
            <w:pPr>
              <w:pStyle w:val="15"/>
              <w:keepNext w:val="0"/>
              <w:keepLines w:val="0"/>
              <w:pageBreakBefore w:val="0"/>
              <w:kinsoku w:val="0"/>
              <w:wordWrap/>
              <w:overflowPunct/>
              <w:topLinePunct w:val="0"/>
              <w:autoSpaceDE w:val="0"/>
              <w:autoSpaceDN w:val="0"/>
              <w:bidi w:val="0"/>
              <w:snapToGrid w:val="0"/>
              <w:spacing w:before="148" w:line="189" w:lineRule="auto"/>
              <w:ind w:left="126"/>
              <w:textAlignment w:val="baseline"/>
              <w:outlineLvl w:val="9"/>
              <w:rPr>
                <w:sz w:val="20"/>
                <w:szCs w:val="20"/>
                <w:highlight w:val="none"/>
              </w:rPr>
            </w:pPr>
            <w:r>
              <w:rPr>
                <w:b/>
                <w:bCs/>
                <w:spacing w:val="-12"/>
                <w:sz w:val="20"/>
                <w:szCs w:val="20"/>
                <w:highlight w:val="none"/>
              </w:rPr>
              <w:t>11</w:t>
            </w:r>
          </w:p>
        </w:tc>
        <w:tc>
          <w:tcPr>
            <w:tcW w:w="1811" w:type="dxa"/>
            <w:vAlign w:val="top"/>
          </w:tcPr>
          <w:p w14:paraId="16A2973F">
            <w:pPr>
              <w:pStyle w:val="15"/>
              <w:keepNext w:val="0"/>
              <w:keepLines w:val="0"/>
              <w:pageBreakBefore w:val="0"/>
              <w:kinsoku w:val="0"/>
              <w:wordWrap/>
              <w:overflowPunct/>
              <w:topLinePunct w:val="0"/>
              <w:autoSpaceDE w:val="0"/>
              <w:autoSpaceDN w:val="0"/>
              <w:bidi w:val="0"/>
              <w:snapToGrid w:val="0"/>
              <w:spacing w:before="115" w:line="228" w:lineRule="auto"/>
              <w:ind w:left="85"/>
              <w:textAlignment w:val="baseline"/>
              <w:outlineLvl w:val="9"/>
              <w:rPr>
                <w:sz w:val="20"/>
                <w:szCs w:val="20"/>
                <w:highlight w:val="none"/>
              </w:rPr>
            </w:pPr>
            <w:r>
              <w:rPr>
                <w:b/>
                <w:bCs/>
                <w:spacing w:val="-6"/>
                <w:sz w:val="20"/>
                <w:szCs w:val="20"/>
                <w:highlight w:val="none"/>
              </w:rPr>
              <w:t>信息传输业</w:t>
            </w:r>
          </w:p>
        </w:tc>
        <w:tc>
          <w:tcPr>
            <w:tcW w:w="930" w:type="dxa"/>
            <w:vAlign w:val="top"/>
          </w:tcPr>
          <w:p w14:paraId="6D10D33E">
            <w:pPr>
              <w:pStyle w:val="15"/>
              <w:keepNext w:val="0"/>
              <w:keepLines w:val="0"/>
              <w:pageBreakBefore w:val="0"/>
              <w:kinsoku w:val="0"/>
              <w:wordWrap/>
              <w:overflowPunct/>
              <w:topLinePunct w:val="0"/>
              <w:autoSpaceDE w:val="0"/>
              <w:autoSpaceDN w:val="0"/>
              <w:bidi w:val="0"/>
              <w:snapToGrid w:val="0"/>
              <w:spacing w:before="115" w:line="267" w:lineRule="exact"/>
              <w:ind w:left="102"/>
              <w:textAlignment w:val="baseline"/>
              <w:outlineLvl w:val="9"/>
              <w:rPr>
                <w:sz w:val="20"/>
                <w:szCs w:val="20"/>
                <w:highlight w:val="none"/>
              </w:rPr>
            </w:pPr>
            <w:r>
              <w:rPr>
                <w:spacing w:val="-6"/>
                <w:position w:val="1"/>
                <w:sz w:val="20"/>
                <w:szCs w:val="20"/>
                <w:highlight w:val="none"/>
              </w:rPr>
              <w:t>≥100000</w:t>
            </w:r>
          </w:p>
        </w:tc>
        <w:tc>
          <w:tcPr>
            <w:tcW w:w="1049" w:type="dxa"/>
            <w:vAlign w:val="top"/>
          </w:tcPr>
          <w:p w14:paraId="29AA1729">
            <w:pPr>
              <w:pStyle w:val="15"/>
              <w:keepNext w:val="0"/>
              <w:keepLines w:val="0"/>
              <w:pageBreakBefore w:val="0"/>
              <w:kinsoku w:val="0"/>
              <w:wordWrap/>
              <w:overflowPunct/>
              <w:topLinePunct w:val="0"/>
              <w:autoSpaceDE w:val="0"/>
              <w:autoSpaceDN w:val="0"/>
              <w:bidi w:val="0"/>
              <w:snapToGrid w:val="0"/>
              <w:spacing w:before="115" w:line="239" w:lineRule="auto"/>
              <w:ind w:left="142"/>
              <w:textAlignment w:val="baseline"/>
              <w:outlineLvl w:val="9"/>
              <w:rPr>
                <w:sz w:val="20"/>
                <w:szCs w:val="20"/>
                <w:highlight w:val="none"/>
              </w:rPr>
            </w:pPr>
            <w:r>
              <w:rPr>
                <w:spacing w:val="-4"/>
                <w:sz w:val="20"/>
                <w:szCs w:val="20"/>
                <w:highlight w:val="none"/>
              </w:rPr>
              <w:t>且≥2000</w:t>
            </w:r>
          </w:p>
        </w:tc>
        <w:tc>
          <w:tcPr>
            <w:tcW w:w="1124" w:type="dxa"/>
            <w:vAlign w:val="top"/>
          </w:tcPr>
          <w:p w14:paraId="79FD532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031BEA6A">
            <w:pPr>
              <w:pStyle w:val="15"/>
              <w:keepNext w:val="0"/>
              <w:keepLines w:val="0"/>
              <w:pageBreakBefore w:val="0"/>
              <w:kinsoku w:val="0"/>
              <w:wordWrap/>
              <w:overflowPunct/>
              <w:topLinePunct w:val="0"/>
              <w:autoSpaceDE w:val="0"/>
              <w:autoSpaceDN w:val="0"/>
              <w:bidi w:val="0"/>
              <w:snapToGrid w:val="0"/>
              <w:spacing w:before="115" w:line="267" w:lineRule="exact"/>
              <w:ind w:left="215"/>
              <w:textAlignment w:val="baseline"/>
              <w:outlineLvl w:val="9"/>
              <w:rPr>
                <w:sz w:val="20"/>
                <w:szCs w:val="20"/>
                <w:highlight w:val="none"/>
              </w:rPr>
            </w:pPr>
            <w:r>
              <w:rPr>
                <w:spacing w:val="-7"/>
                <w:position w:val="1"/>
                <w:sz w:val="20"/>
                <w:szCs w:val="20"/>
                <w:highlight w:val="none"/>
              </w:rPr>
              <w:t>≥1000</w:t>
            </w:r>
          </w:p>
        </w:tc>
        <w:tc>
          <w:tcPr>
            <w:tcW w:w="975" w:type="dxa"/>
            <w:vAlign w:val="top"/>
          </w:tcPr>
          <w:p w14:paraId="3499F645">
            <w:pPr>
              <w:pStyle w:val="15"/>
              <w:keepNext w:val="0"/>
              <w:keepLines w:val="0"/>
              <w:pageBreakBefore w:val="0"/>
              <w:kinsoku w:val="0"/>
              <w:wordWrap/>
              <w:overflowPunct/>
              <w:topLinePunct w:val="0"/>
              <w:autoSpaceDE w:val="0"/>
              <w:autoSpaceDN w:val="0"/>
              <w:bidi w:val="0"/>
              <w:snapToGrid w:val="0"/>
              <w:spacing w:before="115" w:line="239" w:lineRule="auto"/>
              <w:ind w:left="153"/>
              <w:textAlignment w:val="baseline"/>
              <w:outlineLvl w:val="9"/>
              <w:rPr>
                <w:sz w:val="20"/>
                <w:szCs w:val="20"/>
                <w:highlight w:val="none"/>
              </w:rPr>
            </w:pPr>
            <w:r>
              <w:rPr>
                <w:spacing w:val="-4"/>
                <w:sz w:val="20"/>
                <w:szCs w:val="20"/>
                <w:highlight w:val="none"/>
              </w:rPr>
              <w:t>且≥100</w:t>
            </w:r>
          </w:p>
        </w:tc>
        <w:tc>
          <w:tcPr>
            <w:tcW w:w="1035" w:type="dxa"/>
            <w:vAlign w:val="top"/>
          </w:tcPr>
          <w:p w14:paraId="3CCDB2E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56B84886">
            <w:pPr>
              <w:pStyle w:val="15"/>
              <w:keepNext w:val="0"/>
              <w:keepLines w:val="0"/>
              <w:pageBreakBefore w:val="0"/>
              <w:kinsoku w:val="0"/>
              <w:wordWrap/>
              <w:overflowPunct/>
              <w:topLinePunct w:val="0"/>
              <w:autoSpaceDE w:val="0"/>
              <w:autoSpaceDN w:val="0"/>
              <w:bidi w:val="0"/>
              <w:snapToGrid w:val="0"/>
              <w:spacing w:before="115"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6F44D2E0">
            <w:pPr>
              <w:pStyle w:val="15"/>
              <w:keepNext w:val="0"/>
              <w:keepLines w:val="0"/>
              <w:pageBreakBefore w:val="0"/>
              <w:kinsoku w:val="0"/>
              <w:wordWrap/>
              <w:overflowPunct/>
              <w:topLinePunct w:val="0"/>
              <w:autoSpaceDE w:val="0"/>
              <w:autoSpaceDN w:val="0"/>
              <w:bidi w:val="0"/>
              <w:snapToGrid w:val="0"/>
              <w:spacing w:before="115" w:line="239" w:lineRule="auto"/>
              <w:ind w:left="234"/>
              <w:textAlignment w:val="baseline"/>
              <w:outlineLvl w:val="9"/>
              <w:rPr>
                <w:sz w:val="20"/>
                <w:szCs w:val="20"/>
                <w:highlight w:val="none"/>
              </w:rPr>
            </w:pPr>
            <w:r>
              <w:rPr>
                <w:spacing w:val="-5"/>
                <w:sz w:val="20"/>
                <w:szCs w:val="20"/>
                <w:highlight w:val="none"/>
              </w:rPr>
              <w:t>且≥10</w:t>
            </w:r>
          </w:p>
        </w:tc>
        <w:tc>
          <w:tcPr>
            <w:tcW w:w="1049" w:type="dxa"/>
            <w:vAlign w:val="top"/>
          </w:tcPr>
          <w:p w14:paraId="604E9BA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4E802BAB">
            <w:pPr>
              <w:pStyle w:val="15"/>
              <w:keepNext w:val="0"/>
              <w:keepLines w:val="0"/>
              <w:pageBreakBefore w:val="0"/>
              <w:kinsoku w:val="0"/>
              <w:wordWrap/>
              <w:overflowPunct/>
              <w:topLinePunct w:val="0"/>
              <w:autoSpaceDE w:val="0"/>
              <w:autoSpaceDN w:val="0"/>
              <w:bidi w:val="0"/>
              <w:snapToGrid w:val="0"/>
              <w:spacing w:before="115" w:line="270"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2B574B67">
            <w:pPr>
              <w:pStyle w:val="15"/>
              <w:keepNext w:val="0"/>
              <w:keepLines w:val="0"/>
              <w:pageBreakBefore w:val="0"/>
              <w:kinsoku w:val="0"/>
              <w:wordWrap/>
              <w:overflowPunct/>
              <w:topLinePunct w:val="0"/>
              <w:autoSpaceDE w:val="0"/>
              <w:autoSpaceDN w:val="0"/>
              <w:bidi w:val="0"/>
              <w:snapToGrid w:val="0"/>
              <w:spacing w:before="115" w:line="232" w:lineRule="auto"/>
              <w:ind w:left="214"/>
              <w:textAlignment w:val="baseline"/>
              <w:outlineLvl w:val="9"/>
              <w:rPr>
                <w:sz w:val="20"/>
                <w:szCs w:val="20"/>
                <w:highlight w:val="none"/>
              </w:rPr>
            </w:pPr>
            <w:r>
              <w:rPr>
                <w:spacing w:val="-5"/>
                <w:sz w:val="20"/>
                <w:szCs w:val="20"/>
                <w:highlight w:val="none"/>
              </w:rPr>
              <w:t>或＜10</w:t>
            </w:r>
          </w:p>
        </w:tc>
        <w:tc>
          <w:tcPr>
            <w:tcW w:w="987" w:type="dxa"/>
            <w:vAlign w:val="top"/>
          </w:tcPr>
          <w:p w14:paraId="290D8B72">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3F8BE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07" w:type="dxa"/>
            <w:vAlign w:val="top"/>
          </w:tcPr>
          <w:p w14:paraId="4B006072">
            <w:pPr>
              <w:pStyle w:val="15"/>
              <w:keepNext w:val="0"/>
              <w:keepLines w:val="0"/>
              <w:pageBreakBefore w:val="0"/>
              <w:kinsoku w:val="0"/>
              <w:wordWrap/>
              <w:overflowPunct/>
              <w:topLinePunct w:val="0"/>
              <w:autoSpaceDE w:val="0"/>
              <w:autoSpaceDN w:val="0"/>
              <w:bidi w:val="0"/>
              <w:snapToGrid w:val="0"/>
              <w:spacing w:before="177" w:line="189" w:lineRule="auto"/>
              <w:ind w:left="126"/>
              <w:textAlignment w:val="baseline"/>
              <w:outlineLvl w:val="9"/>
              <w:rPr>
                <w:sz w:val="20"/>
                <w:szCs w:val="20"/>
                <w:highlight w:val="none"/>
              </w:rPr>
            </w:pPr>
            <w:r>
              <w:rPr>
                <w:b/>
                <w:bCs/>
                <w:spacing w:val="-12"/>
                <w:sz w:val="20"/>
                <w:szCs w:val="20"/>
                <w:highlight w:val="none"/>
              </w:rPr>
              <w:t>12</w:t>
            </w:r>
          </w:p>
        </w:tc>
        <w:tc>
          <w:tcPr>
            <w:tcW w:w="1811" w:type="dxa"/>
            <w:vAlign w:val="top"/>
          </w:tcPr>
          <w:p w14:paraId="4649D83B">
            <w:pPr>
              <w:pStyle w:val="15"/>
              <w:keepNext w:val="0"/>
              <w:keepLines w:val="0"/>
              <w:pageBreakBefore w:val="0"/>
              <w:kinsoku w:val="0"/>
              <w:wordWrap/>
              <w:overflowPunct/>
              <w:topLinePunct w:val="0"/>
              <w:autoSpaceDE w:val="0"/>
              <w:autoSpaceDN w:val="0"/>
              <w:bidi w:val="0"/>
              <w:snapToGrid w:val="0"/>
              <w:spacing w:before="26" w:line="215" w:lineRule="auto"/>
              <w:ind w:left="87" w:right="163"/>
              <w:textAlignment w:val="baseline"/>
              <w:outlineLvl w:val="9"/>
              <w:rPr>
                <w:sz w:val="20"/>
                <w:szCs w:val="20"/>
                <w:highlight w:val="none"/>
              </w:rPr>
            </w:pPr>
            <w:r>
              <w:rPr>
                <w:b/>
                <w:bCs/>
                <w:spacing w:val="-8"/>
                <w:sz w:val="20"/>
                <w:szCs w:val="20"/>
                <w:highlight w:val="none"/>
              </w:rPr>
              <w:t>软件和信息技术服</w:t>
            </w:r>
            <w:r>
              <w:rPr>
                <w:sz w:val="20"/>
                <w:szCs w:val="20"/>
                <w:highlight w:val="none"/>
              </w:rPr>
              <w:t xml:space="preserve"> </w:t>
            </w:r>
            <w:r>
              <w:rPr>
                <w:b/>
                <w:bCs/>
                <w:spacing w:val="-3"/>
                <w:sz w:val="20"/>
                <w:szCs w:val="20"/>
                <w:highlight w:val="none"/>
              </w:rPr>
              <w:t>务业</w:t>
            </w:r>
          </w:p>
        </w:tc>
        <w:tc>
          <w:tcPr>
            <w:tcW w:w="930" w:type="dxa"/>
            <w:vAlign w:val="top"/>
          </w:tcPr>
          <w:p w14:paraId="026F37D3">
            <w:pPr>
              <w:pStyle w:val="15"/>
              <w:keepNext w:val="0"/>
              <w:keepLines w:val="0"/>
              <w:pageBreakBefore w:val="0"/>
              <w:kinsoku w:val="0"/>
              <w:wordWrap/>
              <w:overflowPunct/>
              <w:topLinePunct w:val="0"/>
              <w:autoSpaceDE w:val="0"/>
              <w:autoSpaceDN w:val="0"/>
              <w:bidi w:val="0"/>
              <w:snapToGrid w:val="0"/>
              <w:spacing w:before="145" w:line="267" w:lineRule="exact"/>
              <w:ind w:left="150"/>
              <w:textAlignment w:val="baseline"/>
              <w:outlineLvl w:val="9"/>
              <w:rPr>
                <w:sz w:val="20"/>
                <w:szCs w:val="20"/>
                <w:highlight w:val="none"/>
              </w:rPr>
            </w:pPr>
            <w:r>
              <w:rPr>
                <w:spacing w:val="-7"/>
                <w:position w:val="1"/>
                <w:sz w:val="20"/>
                <w:szCs w:val="20"/>
                <w:highlight w:val="none"/>
              </w:rPr>
              <w:t>≥10000</w:t>
            </w:r>
          </w:p>
        </w:tc>
        <w:tc>
          <w:tcPr>
            <w:tcW w:w="1049" w:type="dxa"/>
            <w:vAlign w:val="top"/>
          </w:tcPr>
          <w:p w14:paraId="0A029A82">
            <w:pPr>
              <w:pStyle w:val="15"/>
              <w:keepNext w:val="0"/>
              <w:keepLines w:val="0"/>
              <w:pageBreakBefore w:val="0"/>
              <w:kinsoku w:val="0"/>
              <w:wordWrap/>
              <w:overflowPunct/>
              <w:topLinePunct w:val="0"/>
              <w:autoSpaceDE w:val="0"/>
              <w:autoSpaceDN w:val="0"/>
              <w:bidi w:val="0"/>
              <w:snapToGrid w:val="0"/>
              <w:spacing w:before="144" w:line="239" w:lineRule="auto"/>
              <w:ind w:left="190"/>
              <w:textAlignment w:val="baseline"/>
              <w:outlineLvl w:val="9"/>
              <w:rPr>
                <w:sz w:val="20"/>
                <w:szCs w:val="20"/>
                <w:highlight w:val="none"/>
              </w:rPr>
            </w:pPr>
            <w:r>
              <w:rPr>
                <w:spacing w:val="-4"/>
                <w:sz w:val="20"/>
                <w:szCs w:val="20"/>
                <w:highlight w:val="none"/>
              </w:rPr>
              <w:t>且≥300</w:t>
            </w:r>
          </w:p>
        </w:tc>
        <w:tc>
          <w:tcPr>
            <w:tcW w:w="1124" w:type="dxa"/>
            <w:vAlign w:val="top"/>
          </w:tcPr>
          <w:p w14:paraId="01351A9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5FA36794">
            <w:pPr>
              <w:pStyle w:val="15"/>
              <w:keepNext w:val="0"/>
              <w:keepLines w:val="0"/>
              <w:pageBreakBefore w:val="0"/>
              <w:kinsoku w:val="0"/>
              <w:wordWrap/>
              <w:overflowPunct/>
              <w:topLinePunct w:val="0"/>
              <w:autoSpaceDE w:val="0"/>
              <w:autoSpaceDN w:val="0"/>
              <w:bidi w:val="0"/>
              <w:snapToGrid w:val="0"/>
              <w:spacing w:before="145" w:line="267" w:lineRule="exact"/>
              <w:ind w:left="215"/>
              <w:textAlignment w:val="baseline"/>
              <w:outlineLvl w:val="9"/>
              <w:rPr>
                <w:sz w:val="20"/>
                <w:szCs w:val="20"/>
                <w:highlight w:val="none"/>
              </w:rPr>
            </w:pPr>
            <w:r>
              <w:rPr>
                <w:spacing w:val="-7"/>
                <w:position w:val="1"/>
                <w:sz w:val="20"/>
                <w:szCs w:val="20"/>
                <w:highlight w:val="none"/>
              </w:rPr>
              <w:t>≥1000</w:t>
            </w:r>
          </w:p>
        </w:tc>
        <w:tc>
          <w:tcPr>
            <w:tcW w:w="975" w:type="dxa"/>
            <w:vAlign w:val="top"/>
          </w:tcPr>
          <w:p w14:paraId="5D44EC82">
            <w:pPr>
              <w:pStyle w:val="15"/>
              <w:keepNext w:val="0"/>
              <w:keepLines w:val="0"/>
              <w:pageBreakBefore w:val="0"/>
              <w:kinsoku w:val="0"/>
              <w:wordWrap/>
              <w:overflowPunct/>
              <w:topLinePunct w:val="0"/>
              <w:autoSpaceDE w:val="0"/>
              <w:autoSpaceDN w:val="0"/>
              <w:bidi w:val="0"/>
              <w:snapToGrid w:val="0"/>
              <w:spacing w:before="144" w:line="239" w:lineRule="auto"/>
              <w:ind w:left="153"/>
              <w:textAlignment w:val="baseline"/>
              <w:outlineLvl w:val="9"/>
              <w:rPr>
                <w:sz w:val="20"/>
                <w:szCs w:val="20"/>
                <w:highlight w:val="none"/>
              </w:rPr>
            </w:pPr>
            <w:r>
              <w:rPr>
                <w:spacing w:val="-4"/>
                <w:sz w:val="20"/>
                <w:szCs w:val="20"/>
                <w:highlight w:val="none"/>
              </w:rPr>
              <w:t>且≥100</w:t>
            </w:r>
          </w:p>
        </w:tc>
        <w:tc>
          <w:tcPr>
            <w:tcW w:w="1035" w:type="dxa"/>
            <w:vAlign w:val="top"/>
          </w:tcPr>
          <w:p w14:paraId="168BF5D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038251A2">
            <w:pPr>
              <w:pStyle w:val="15"/>
              <w:keepNext w:val="0"/>
              <w:keepLines w:val="0"/>
              <w:pageBreakBefore w:val="0"/>
              <w:kinsoku w:val="0"/>
              <w:wordWrap/>
              <w:overflowPunct/>
              <w:topLinePunct w:val="0"/>
              <w:autoSpaceDE w:val="0"/>
              <w:autoSpaceDN w:val="0"/>
              <w:bidi w:val="0"/>
              <w:snapToGrid w:val="0"/>
              <w:spacing w:before="145" w:line="267" w:lineRule="exact"/>
              <w:ind w:left="305"/>
              <w:textAlignment w:val="baseline"/>
              <w:outlineLvl w:val="9"/>
              <w:rPr>
                <w:sz w:val="20"/>
                <w:szCs w:val="20"/>
                <w:highlight w:val="none"/>
              </w:rPr>
            </w:pPr>
            <w:r>
              <w:rPr>
                <w:spacing w:val="-11"/>
                <w:position w:val="1"/>
                <w:sz w:val="20"/>
                <w:szCs w:val="20"/>
                <w:highlight w:val="none"/>
              </w:rPr>
              <w:t>≥50</w:t>
            </w:r>
          </w:p>
        </w:tc>
        <w:tc>
          <w:tcPr>
            <w:tcW w:w="1035" w:type="dxa"/>
            <w:vAlign w:val="top"/>
          </w:tcPr>
          <w:p w14:paraId="0D6E250F">
            <w:pPr>
              <w:pStyle w:val="15"/>
              <w:keepNext w:val="0"/>
              <w:keepLines w:val="0"/>
              <w:pageBreakBefore w:val="0"/>
              <w:kinsoku w:val="0"/>
              <w:wordWrap/>
              <w:overflowPunct/>
              <w:topLinePunct w:val="0"/>
              <w:autoSpaceDE w:val="0"/>
              <w:autoSpaceDN w:val="0"/>
              <w:bidi w:val="0"/>
              <w:snapToGrid w:val="0"/>
              <w:spacing w:before="144" w:line="239" w:lineRule="auto"/>
              <w:ind w:left="234"/>
              <w:textAlignment w:val="baseline"/>
              <w:outlineLvl w:val="9"/>
              <w:rPr>
                <w:sz w:val="20"/>
                <w:szCs w:val="20"/>
                <w:highlight w:val="none"/>
              </w:rPr>
            </w:pPr>
            <w:r>
              <w:rPr>
                <w:spacing w:val="-5"/>
                <w:sz w:val="20"/>
                <w:szCs w:val="20"/>
                <w:highlight w:val="none"/>
              </w:rPr>
              <w:t>且≥10</w:t>
            </w:r>
          </w:p>
        </w:tc>
        <w:tc>
          <w:tcPr>
            <w:tcW w:w="1049" w:type="dxa"/>
            <w:vAlign w:val="top"/>
          </w:tcPr>
          <w:p w14:paraId="46BDBB40">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2622BAB0">
            <w:pPr>
              <w:pStyle w:val="15"/>
              <w:keepNext w:val="0"/>
              <w:keepLines w:val="0"/>
              <w:pageBreakBefore w:val="0"/>
              <w:kinsoku w:val="0"/>
              <w:wordWrap/>
              <w:overflowPunct/>
              <w:topLinePunct w:val="0"/>
              <w:autoSpaceDE w:val="0"/>
              <w:autoSpaceDN w:val="0"/>
              <w:bidi w:val="0"/>
              <w:snapToGrid w:val="0"/>
              <w:spacing w:before="145" w:line="269" w:lineRule="exact"/>
              <w:ind w:left="362"/>
              <w:textAlignment w:val="baseline"/>
              <w:outlineLvl w:val="9"/>
              <w:rPr>
                <w:sz w:val="20"/>
                <w:szCs w:val="20"/>
                <w:highlight w:val="none"/>
              </w:rPr>
            </w:pPr>
            <w:r>
              <w:rPr>
                <w:spacing w:val="-9"/>
                <w:position w:val="1"/>
                <w:sz w:val="20"/>
                <w:szCs w:val="20"/>
                <w:highlight w:val="none"/>
              </w:rPr>
              <w:t>＜50</w:t>
            </w:r>
          </w:p>
        </w:tc>
        <w:tc>
          <w:tcPr>
            <w:tcW w:w="990" w:type="dxa"/>
            <w:vAlign w:val="top"/>
          </w:tcPr>
          <w:p w14:paraId="6C2379D2">
            <w:pPr>
              <w:pStyle w:val="15"/>
              <w:keepNext w:val="0"/>
              <w:keepLines w:val="0"/>
              <w:pageBreakBefore w:val="0"/>
              <w:kinsoku w:val="0"/>
              <w:wordWrap/>
              <w:overflowPunct/>
              <w:topLinePunct w:val="0"/>
              <w:autoSpaceDE w:val="0"/>
              <w:autoSpaceDN w:val="0"/>
              <w:bidi w:val="0"/>
              <w:snapToGrid w:val="0"/>
              <w:spacing w:before="145" w:line="232" w:lineRule="auto"/>
              <w:ind w:left="214"/>
              <w:textAlignment w:val="baseline"/>
              <w:outlineLvl w:val="9"/>
              <w:rPr>
                <w:sz w:val="20"/>
                <w:szCs w:val="20"/>
                <w:highlight w:val="none"/>
              </w:rPr>
            </w:pPr>
            <w:r>
              <w:rPr>
                <w:spacing w:val="-5"/>
                <w:sz w:val="20"/>
                <w:szCs w:val="20"/>
                <w:highlight w:val="none"/>
              </w:rPr>
              <w:t>或＜10</w:t>
            </w:r>
          </w:p>
        </w:tc>
        <w:tc>
          <w:tcPr>
            <w:tcW w:w="987" w:type="dxa"/>
            <w:vAlign w:val="top"/>
          </w:tcPr>
          <w:p w14:paraId="7A585983">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4CA0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07" w:type="dxa"/>
            <w:vAlign w:val="top"/>
          </w:tcPr>
          <w:p w14:paraId="2FD807E0">
            <w:pPr>
              <w:pStyle w:val="15"/>
              <w:keepNext w:val="0"/>
              <w:keepLines w:val="0"/>
              <w:pageBreakBefore w:val="0"/>
              <w:kinsoku w:val="0"/>
              <w:wordWrap/>
              <w:overflowPunct/>
              <w:topLinePunct w:val="0"/>
              <w:autoSpaceDE w:val="0"/>
              <w:autoSpaceDN w:val="0"/>
              <w:bidi w:val="0"/>
              <w:snapToGrid w:val="0"/>
              <w:spacing w:before="214" w:line="190" w:lineRule="auto"/>
              <w:ind w:left="126"/>
              <w:textAlignment w:val="baseline"/>
              <w:outlineLvl w:val="9"/>
              <w:rPr>
                <w:sz w:val="20"/>
                <w:szCs w:val="20"/>
                <w:highlight w:val="none"/>
              </w:rPr>
            </w:pPr>
            <w:r>
              <w:rPr>
                <w:b/>
                <w:bCs/>
                <w:spacing w:val="-12"/>
                <w:sz w:val="20"/>
                <w:szCs w:val="20"/>
                <w:highlight w:val="none"/>
              </w:rPr>
              <w:t>13</w:t>
            </w:r>
          </w:p>
        </w:tc>
        <w:tc>
          <w:tcPr>
            <w:tcW w:w="1811" w:type="dxa"/>
            <w:vAlign w:val="top"/>
          </w:tcPr>
          <w:p w14:paraId="60AC4720">
            <w:pPr>
              <w:pStyle w:val="15"/>
              <w:keepNext w:val="0"/>
              <w:keepLines w:val="0"/>
              <w:pageBreakBefore w:val="0"/>
              <w:kinsoku w:val="0"/>
              <w:wordWrap/>
              <w:overflowPunct/>
              <w:topLinePunct w:val="0"/>
              <w:autoSpaceDE w:val="0"/>
              <w:autoSpaceDN w:val="0"/>
              <w:bidi w:val="0"/>
              <w:snapToGrid w:val="0"/>
              <w:spacing w:before="183" w:line="228" w:lineRule="auto"/>
              <w:ind w:left="86"/>
              <w:textAlignment w:val="baseline"/>
              <w:outlineLvl w:val="9"/>
              <w:rPr>
                <w:sz w:val="20"/>
                <w:szCs w:val="20"/>
                <w:highlight w:val="none"/>
              </w:rPr>
            </w:pPr>
            <w:r>
              <w:rPr>
                <w:b/>
                <w:bCs/>
                <w:spacing w:val="-7"/>
                <w:sz w:val="20"/>
                <w:szCs w:val="20"/>
                <w:highlight w:val="none"/>
              </w:rPr>
              <w:t>房地产开发经营</w:t>
            </w:r>
          </w:p>
        </w:tc>
        <w:tc>
          <w:tcPr>
            <w:tcW w:w="930" w:type="dxa"/>
            <w:vAlign w:val="top"/>
          </w:tcPr>
          <w:p w14:paraId="39E2F005">
            <w:pPr>
              <w:pStyle w:val="15"/>
              <w:keepNext w:val="0"/>
              <w:keepLines w:val="0"/>
              <w:pageBreakBefore w:val="0"/>
              <w:kinsoku w:val="0"/>
              <w:wordWrap/>
              <w:overflowPunct/>
              <w:topLinePunct w:val="0"/>
              <w:autoSpaceDE w:val="0"/>
              <w:autoSpaceDN w:val="0"/>
              <w:bidi w:val="0"/>
              <w:snapToGrid w:val="0"/>
              <w:spacing w:before="183" w:line="267" w:lineRule="exact"/>
              <w:ind w:left="102"/>
              <w:textAlignment w:val="baseline"/>
              <w:outlineLvl w:val="9"/>
              <w:rPr>
                <w:sz w:val="20"/>
                <w:szCs w:val="20"/>
                <w:highlight w:val="none"/>
              </w:rPr>
            </w:pPr>
            <w:r>
              <w:rPr>
                <w:spacing w:val="-6"/>
                <w:position w:val="1"/>
                <w:sz w:val="20"/>
                <w:szCs w:val="20"/>
                <w:highlight w:val="none"/>
              </w:rPr>
              <w:t>≥200000</w:t>
            </w:r>
          </w:p>
        </w:tc>
        <w:tc>
          <w:tcPr>
            <w:tcW w:w="1049" w:type="dxa"/>
            <w:vAlign w:val="top"/>
          </w:tcPr>
          <w:p w14:paraId="05D83506">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124" w:type="dxa"/>
            <w:vAlign w:val="top"/>
          </w:tcPr>
          <w:p w14:paraId="2E82EB45">
            <w:pPr>
              <w:pStyle w:val="15"/>
              <w:keepNext w:val="0"/>
              <w:keepLines w:val="0"/>
              <w:pageBreakBefore w:val="0"/>
              <w:kinsoku w:val="0"/>
              <w:wordWrap/>
              <w:overflowPunct/>
              <w:topLinePunct w:val="0"/>
              <w:autoSpaceDE w:val="0"/>
              <w:autoSpaceDN w:val="0"/>
              <w:bidi w:val="0"/>
              <w:snapToGrid w:val="0"/>
              <w:spacing w:before="182" w:line="239" w:lineRule="auto"/>
              <w:ind w:left="133"/>
              <w:textAlignment w:val="baseline"/>
              <w:outlineLvl w:val="9"/>
              <w:rPr>
                <w:sz w:val="20"/>
                <w:szCs w:val="20"/>
                <w:highlight w:val="none"/>
              </w:rPr>
            </w:pPr>
            <w:r>
              <w:rPr>
                <w:spacing w:val="-4"/>
                <w:sz w:val="20"/>
                <w:szCs w:val="20"/>
                <w:highlight w:val="none"/>
              </w:rPr>
              <w:t>且≥10000</w:t>
            </w:r>
          </w:p>
        </w:tc>
        <w:tc>
          <w:tcPr>
            <w:tcW w:w="960" w:type="dxa"/>
            <w:vAlign w:val="top"/>
          </w:tcPr>
          <w:p w14:paraId="3E779F06">
            <w:pPr>
              <w:pStyle w:val="15"/>
              <w:keepNext w:val="0"/>
              <w:keepLines w:val="0"/>
              <w:pageBreakBefore w:val="0"/>
              <w:kinsoku w:val="0"/>
              <w:wordWrap/>
              <w:overflowPunct/>
              <w:topLinePunct w:val="0"/>
              <w:autoSpaceDE w:val="0"/>
              <w:autoSpaceDN w:val="0"/>
              <w:bidi w:val="0"/>
              <w:snapToGrid w:val="0"/>
              <w:spacing w:before="183" w:line="267" w:lineRule="exact"/>
              <w:ind w:left="215"/>
              <w:textAlignment w:val="baseline"/>
              <w:outlineLvl w:val="9"/>
              <w:rPr>
                <w:sz w:val="20"/>
                <w:szCs w:val="20"/>
                <w:highlight w:val="none"/>
              </w:rPr>
            </w:pPr>
            <w:r>
              <w:rPr>
                <w:spacing w:val="-7"/>
                <w:position w:val="1"/>
                <w:sz w:val="20"/>
                <w:szCs w:val="20"/>
                <w:highlight w:val="none"/>
              </w:rPr>
              <w:t>≥1000</w:t>
            </w:r>
          </w:p>
        </w:tc>
        <w:tc>
          <w:tcPr>
            <w:tcW w:w="975" w:type="dxa"/>
            <w:vAlign w:val="top"/>
          </w:tcPr>
          <w:p w14:paraId="4F7FB2F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35" w:type="dxa"/>
            <w:vAlign w:val="top"/>
          </w:tcPr>
          <w:p w14:paraId="66ED04F8">
            <w:pPr>
              <w:pStyle w:val="15"/>
              <w:keepNext w:val="0"/>
              <w:keepLines w:val="0"/>
              <w:pageBreakBefore w:val="0"/>
              <w:kinsoku w:val="0"/>
              <w:wordWrap/>
              <w:overflowPunct/>
              <w:topLinePunct w:val="0"/>
              <w:autoSpaceDE w:val="0"/>
              <w:autoSpaceDN w:val="0"/>
              <w:bidi w:val="0"/>
              <w:snapToGrid w:val="0"/>
              <w:spacing w:before="182" w:line="239" w:lineRule="auto"/>
              <w:ind w:left="136"/>
              <w:textAlignment w:val="baseline"/>
              <w:outlineLvl w:val="9"/>
              <w:rPr>
                <w:sz w:val="20"/>
                <w:szCs w:val="20"/>
                <w:highlight w:val="none"/>
              </w:rPr>
            </w:pPr>
            <w:r>
              <w:rPr>
                <w:spacing w:val="-4"/>
                <w:sz w:val="20"/>
                <w:szCs w:val="20"/>
                <w:highlight w:val="none"/>
              </w:rPr>
              <w:t>且≥5000</w:t>
            </w:r>
          </w:p>
        </w:tc>
        <w:tc>
          <w:tcPr>
            <w:tcW w:w="945" w:type="dxa"/>
            <w:vAlign w:val="top"/>
          </w:tcPr>
          <w:p w14:paraId="530927E9">
            <w:pPr>
              <w:pStyle w:val="15"/>
              <w:keepNext w:val="0"/>
              <w:keepLines w:val="0"/>
              <w:pageBreakBefore w:val="0"/>
              <w:kinsoku w:val="0"/>
              <w:wordWrap/>
              <w:overflowPunct/>
              <w:topLinePunct w:val="0"/>
              <w:autoSpaceDE w:val="0"/>
              <w:autoSpaceDN w:val="0"/>
              <w:bidi w:val="0"/>
              <w:snapToGrid w:val="0"/>
              <w:spacing w:before="183" w:line="267" w:lineRule="exact"/>
              <w:ind w:left="257"/>
              <w:textAlignment w:val="baseline"/>
              <w:outlineLvl w:val="9"/>
              <w:rPr>
                <w:sz w:val="20"/>
                <w:szCs w:val="20"/>
                <w:highlight w:val="none"/>
              </w:rPr>
            </w:pPr>
            <w:r>
              <w:rPr>
                <w:spacing w:val="-8"/>
                <w:position w:val="1"/>
                <w:sz w:val="20"/>
                <w:szCs w:val="20"/>
                <w:highlight w:val="none"/>
              </w:rPr>
              <w:t>≥100</w:t>
            </w:r>
          </w:p>
        </w:tc>
        <w:tc>
          <w:tcPr>
            <w:tcW w:w="1035" w:type="dxa"/>
            <w:vAlign w:val="top"/>
          </w:tcPr>
          <w:p w14:paraId="073C512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49" w:type="dxa"/>
            <w:vAlign w:val="top"/>
          </w:tcPr>
          <w:p w14:paraId="16301CA1">
            <w:pPr>
              <w:pStyle w:val="15"/>
              <w:keepNext w:val="0"/>
              <w:keepLines w:val="0"/>
              <w:pageBreakBefore w:val="0"/>
              <w:kinsoku w:val="0"/>
              <w:wordWrap/>
              <w:overflowPunct/>
              <w:topLinePunct w:val="0"/>
              <w:autoSpaceDE w:val="0"/>
              <w:autoSpaceDN w:val="0"/>
              <w:bidi w:val="0"/>
              <w:snapToGrid w:val="0"/>
              <w:spacing w:before="182" w:line="239" w:lineRule="auto"/>
              <w:ind w:left="145"/>
              <w:textAlignment w:val="baseline"/>
              <w:outlineLvl w:val="9"/>
              <w:rPr>
                <w:sz w:val="20"/>
                <w:szCs w:val="20"/>
                <w:highlight w:val="none"/>
              </w:rPr>
            </w:pPr>
            <w:r>
              <w:rPr>
                <w:spacing w:val="-4"/>
                <w:sz w:val="20"/>
                <w:szCs w:val="20"/>
                <w:highlight w:val="none"/>
              </w:rPr>
              <w:t>且≥2000</w:t>
            </w:r>
          </w:p>
        </w:tc>
        <w:tc>
          <w:tcPr>
            <w:tcW w:w="1064" w:type="dxa"/>
            <w:vAlign w:val="top"/>
          </w:tcPr>
          <w:p w14:paraId="762C23FF">
            <w:pPr>
              <w:pStyle w:val="15"/>
              <w:keepNext w:val="0"/>
              <w:keepLines w:val="0"/>
              <w:pageBreakBefore w:val="0"/>
              <w:kinsoku w:val="0"/>
              <w:wordWrap/>
              <w:overflowPunct/>
              <w:topLinePunct w:val="0"/>
              <w:autoSpaceDE w:val="0"/>
              <w:autoSpaceDN w:val="0"/>
              <w:bidi w:val="0"/>
              <w:snapToGrid w:val="0"/>
              <w:spacing w:before="183" w:line="269" w:lineRule="exact"/>
              <w:ind w:left="314"/>
              <w:textAlignment w:val="baseline"/>
              <w:outlineLvl w:val="9"/>
              <w:rPr>
                <w:sz w:val="20"/>
                <w:szCs w:val="20"/>
                <w:highlight w:val="none"/>
              </w:rPr>
            </w:pPr>
            <w:r>
              <w:rPr>
                <w:spacing w:val="-7"/>
                <w:position w:val="1"/>
                <w:sz w:val="20"/>
                <w:szCs w:val="20"/>
                <w:highlight w:val="none"/>
              </w:rPr>
              <w:t>＜100</w:t>
            </w:r>
          </w:p>
        </w:tc>
        <w:tc>
          <w:tcPr>
            <w:tcW w:w="990" w:type="dxa"/>
            <w:vAlign w:val="top"/>
          </w:tcPr>
          <w:p w14:paraId="691E401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87" w:type="dxa"/>
            <w:vAlign w:val="top"/>
          </w:tcPr>
          <w:p w14:paraId="7E90518B">
            <w:pPr>
              <w:pStyle w:val="15"/>
              <w:keepNext w:val="0"/>
              <w:keepLines w:val="0"/>
              <w:pageBreakBefore w:val="0"/>
              <w:kinsoku w:val="0"/>
              <w:wordWrap/>
              <w:overflowPunct/>
              <w:topLinePunct w:val="0"/>
              <w:autoSpaceDE w:val="0"/>
              <w:autoSpaceDN w:val="0"/>
              <w:bidi w:val="0"/>
              <w:snapToGrid w:val="0"/>
              <w:spacing w:before="62" w:line="222" w:lineRule="auto"/>
              <w:ind w:left="309" w:right="286"/>
              <w:textAlignment w:val="baseline"/>
              <w:outlineLvl w:val="9"/>
              <w:rPr>
                <w:sz w:val="20"/>
                <w:szCs w:val="20"/>
                <w:highlight w:val="none"/>
              </w:rPr>
            </w:pPr>
            <w:r>
              <w:rPr>
                <w:spacing w:val="32"/>
                <w:sz w:val="20"/>
                <w:szCs w:val="20"/>
                <w:highlight w:val="none"/>
              </w:rPr>
              <w:t>或&lt;</w:t>
            </w:r>
            <w:r>
              <w:rPr>
                <w:sz w:val="20"/>
                <w:szCs w:val="20"/>
                <w:highlight w:val="none"/>
              </w:rPr>
              <w:t xml:space="preserve"> </w:t>
            </w:r>
            <w:r>
              <w:rPr>
                <w:spacing w:val="-4"/>
                <w:sz w:val="20"/>
                <w:szCs w:val="20"/>
                <w:highlight w:val="none"/>
              </w:rPr>
              <w:t>2000</w:t>
            </w:r>
          </w:p>
        </w:tc>
      </w:tr>
      <w:tr w14:paraId="4E893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7" w:type="dxa"/>
            <w:vAlign w:val="top"/>
          </w:tcPr>
          <w:p w14:paraId="4562A678">
            <w:pPr>
              <w:pStyle w:val="15"/>
              <w:keepNext w:val="0"/>
              <w:keepLines w:val="0"/>
              <w:pageBreakBefore w:val="0"/>
              <w:kinsoku w:val="0"/>
              <w:wordWrap/>
              <w:overflowPunct/>
              <w:topLinePunct w:val="0"/>
              <w:autoSpaceDE w:val="0"/>
              <w:autoSpaceDN w:val="0"/>
              <w:bidi w:val="0"/>
              <w:snapToGrid w:val="0"/>
              <w:spacing w:before="151" w:line="189" w:lineRule="auto"/>
              <w:ind w:left="126"/>
              <w:textAlignment w:val="baseline"/>
              <w:outlineLvl w:val="9"/>
              <w:rPr>
                <w:sz w:val="20"/>
                <w:szCs w:val="20"/>
                <w:highlight w:val="none"/>
              </w:rPr>
            </w:pPr>
            <w:r>
              <w:rPr>
                <w:b/>
                <w:bCs/>
                <w:spacing w:val="-12"/>
                <w:sz w:val="20"/>
                <w:szCs w:val="20"/>
                <w:highlight w:val="none"/>
              </w:rPr>
              <w:t>14</w:t>
            </w:r>
          </w:p>
        </w:tc>
        <w:tc>
          <w:tcPr>
            <w:tcW w:w="1811" w:type="dxa"/>
            <w:vAlign w:val="top"/>
          </w:tcPr>
          <w:p w14:paraId="059FD4B1">
            <w:pPr>
              <w:pStyle w:val="15"/>
              <w:keepNext w:val="0"/>
              <w:keepLines w:val="0"/>
              <w:pageBreakBefore w:val="0"/>
              <w:kinsoku w:val="0"/>
              <w:wordWrap/>
              <w:overflowPunct/>
              <w:topLinePunct w:val="0"/>
              <w:autoSpaceDE w:val="0"/>
              <w:autoSpaceDN w:val="0"/>
              <w:bidi w:val="0"/>
              <w:snapToGrid w:val="0"/>
              <w:spacing w:before="118" w:line="228" w:lineRule="auto"/>
              <w:ind w:left="85"/>
              <w:textAlignment w:val="baseline"/>
              <w:outlineLvl w:val="9"/>
              <w:rPr>
                <w:sz w:val="20"/>
                <w:szCs w:val="20"/>
                <w:highlight w:val="none"/>
              </w:rPr>
            </w:pPr>
            <w:r>
              <w:rPr>
                <w:b/>
                <w:bCs/>
                <w:spacing w:val="-5"/>
                <w:sz w:val="20"/>
                <w:szCs w:val="20"/>
                <w:highlight w:val="none"/>
              </w:rPr>
              <w:t>物业管理</w:t>
            </w:r>
          </w:p>
        </w:tc>
        <w:tc>
          <w:tcPr>
            <w:tcW w:w="930" w:type="dxa"/>
            <w:vAlign w:val="top"/>
          </w:tcPr>
          <w:p w14:paraId="7D190C67">
            <w:pPr>
              <w:pStyle w:val="15"/>
              <w:keepNext w:val="0"/>
              <w:keepLines w:val="0"/>
              <w:pageBreakBefore w:val="0"/>
              <w:kinsoku w:val="0"/>
              <w:wordWrap/>
              <w:overflowPunct/>
              <w:topLinePunct w:val="0"/>
              <w:autoSpaceDE w:val="0"/>
              <w:autoSpaceDN w:val="0"/>
              <w:bidi w:val="0"/>
              <w:snapToGrid w:val="0"/>
              <w:spacing w:before="118" w:line="267" w:lineRule="exact"/>
              <w:ind w:left="198"/>
              <w:textAlignment w:val="baseline"/>
              <w:outlineLvl w:val="9"/>
              <w:rPr>
                <w:sz w:val="20"/>
                <w:szCs w:val="20"/>
                <w:highlight w:val="none"/>
              </w:rPr>
            </w:pPr>
            <w:r>
              <w:rPr>
                <w:spacing w:val="-7"/>
                <w:position w:val="1"/>
                <w:sz w:val="20"/>
                <w:szCs w:val="20"/>
                <w:highlight w:val="none"/>
              </w:rPr>
              <w:t>≥5000</w:t>
            </w:r>
          </w:p>
        </w:tc>
        <w:tc>
          <w:tcPr>
            <w:tcW w:w="1049" w:type="dxa"/>
            <w:vAlign w:val="top"/>
          </w:tcPr>
          <w:p w14:paraId="648C859D">
            <w:pPr>
              <w:pStyle w:val="15"/>
              <w:keepNext w:val="0"/>
              <w:keepLines w:val="0"/>
              <w:pageBreakBefore w:val="0"/>
              <w:kinsoku w:val="0"/>
              <w:wordWrap/>
              <w:overflowPunct/>
              <w:topLinePunct w:val="0"/>
              <w:autoSpaceDE w:val="0"/>
              <w:autoSpaceDN w:val="0"/>
              <w:bidi w:val="0"/>
              <w:snapToGrid w:val="0"/>
              <w:spacing w:before="117" w:line="239" w:lineRule="auto"/>
              <w:ind w:left="142"/>
              <w:textAlignment w:val="baseline"/>
              <w:outlineLvl w:val="9"/>
              <w:rPr>
                <w:sz w:val="20"/>
                <w:szCs w:val="20"/>
                <w:highlight w:val="none"/>
              </w:rPr>
            </w:pPr>
            <w:r>
              <w:rPr>
                <w:spacing w:val="-4"/>
                <w:sz w:val="20"/>
                <w:szCs w:val="20"/>
                <w:highlight w:val="none"/>
              </w:rPr>
              <w:t>且≥1000</w:t>
            </w:r>
          </w:p>
        </w:tc>
        <w:tc>
          <w:tcPr>
            <w:tcW w:w="1124" w:type="dxa"/>
            <w:vAlign w:val="top"/>
          </w:tcPr>
          <w:p w14:paraId="0D1A4C0F">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5A89F1BD">
            <w:pPr>
              <w:pStyle w:val="15"/>
              <w:keepNext w:val="0"/>
              <w:keepLines w:val="0"/>
              <w:pageBreakBefore w:val="0"/>
              <w:kinsoku w:val="0"/>
              <w:wordWrap/>
              <w:overflowPunct/>
              <w:topLinePunct w:val="0"/>
              <w:autoSpaceDE w:val="0"/>
              <w:autoSpaceDN w:val="0"/>
              <w:bidi w:val="0"/>
              <w:snapToGrid w:val="0"/>
              <w:spacing w:before="118" w:line="267" w:lineRule="exact"/>
              <w:ind w:left="215"/>
              <w:textAlignment w:val="baseline"/>
              <w:outlineLvl w:val="9"/>
              <w:rPr>
                <w:sz w:val="20"/>
                <w:szCs w:val="20"/>
                <w:highlight w:val="none"/>
              </w:rPr>
            </w:pPr>
            <w:r>
              <w:rPr>
                <w:spacing w:val="-7"/>
                <w:position w:val="1"/>
                <w:sz w:val="20"/>
                <w:szCs w:val="20"/>
                <w:highlight w:val="none"/>
              </w:rPr>
              <w:t>≥1000</w:t>
            </w:r>
          </w:p>
        </w:tc>
        <w:tc>
          <w:tcPr>
            <w:tcW w:w="975" w:type="dxa"/>
            <w:vAlign w:val="top"/>
          </w:tcPr>
          <w:p w14:paraId="20B5865F">
            <w:pPr>
              <w:pStyle w:val="15"/>
              <w:keepNext w:val="0"/>
              <w:keepLines w:val="0"/>
              <w:pageBreakBefore w:val="0"/>
              <w:kinsoku w:val="0"/>
              <w:wordWrap/>
              <w:overflowPunct/>
              <w:topLinePunct w:val="0"/>
              <w:autoSpaceDE w:val="0"/>
              <w:autoSpaceDN w:val="0"/>
              <w:bidi w:val="0"/>
              <w:snapToGrid w:val="0"/>
              <w:spacing w:before="117" w:line="239" w:lineRule="auto"/>
              <w:ind w:left="153"/>
              <w:textAlignment w:val="baseline"/>
              <w:outlineLvl w:val="9"/>
              <w:rPr>
                <w:sz w:val="20"/>
                <w:szCs w:val="20"/>
                <w:highlight w:val="none"/>
              </w:rPr>
            </w:pPr>
            <w:r>
              <w:rPr>
                <w:spacing w:val="-4"/>
                <w:sz w:val="20"/>
                <w:szCs w:val="20"/>
                <w:highlight w:val="none"/>
              </w:rPr>
              <w:t>且≥300</w:t>
            </w:r>
          </w:p>
        </w:tc>
        <w:tc>
          <w:tcPr>
            <w:tcW w:w="1035" w:type="dxa"/>
            <w:vAlign w:val="top"/>
          </w:tcPr>
          <w:p w14:paraId="60CDC1F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70AF1163">
            <w:pPr>
              <w:pStyle w:val="15"/>
              <w:keepNext w:val="0"/>
              <w:keepLines w:val="0"/>
              <w:pageBreakBefore w:val="0"/>
              <w:kinsoku w:val="0"/>
              <w:wordWrap/>
              <w:overflowPunct/>
              <w:topLinePunct w:val="0"/>
              <w:autoSpaceDE w:val="0"/>
              <w:autoSpaceDN w:val="0"/>
              <w:bidi w:val="0"/>
              <w:snapToGrid w:val="0"/>
              <w:spacing w:before="118" w:line="267" w:lineRule="exact"/>
              <w:ind w:left="257"/>
              <w:textAlignment w:val="baseline"/>
              <w:outlineLvl w:val="9"/>
              <w:rPr>
                <w:sz w:val="20"/>
                <w:szCs w:val="20"/>
                <w:highlight w:val="none"/>
              </w:rPr>
            </w:pPr>
            <w:r>
              <w:rPr>
                <w:spacing w:val="-8"/>
                <w:position w:val="1"/>
                <w:sz w:val="20"/>
                <w:szCs w:val="20"/>
                <w:highlight w:val="none"/>
              </w:rPr>
              <w:t>≥500</w:t>
            </w:r>
          </w:p>
        </w:tc>
        <w:tc>
          <w:tcPr>
            <w:tcW w:w="1035" w:type="dxa"/>
            <w:vAlign w:val="top"/>
          </w:tcPr>
          <w:p w14:paraId="7F6FFFDB">
            <w:pPr>
              <w:pStyle w:val="15"/>
              <w:keepNext w:val="0"/>
              <w:keepLines w:val="0"/>
              <w:pageBreakBefore w:val="0"/>
              <w:kinsoku w:val="0"/>
              <w:wordWrap/>
              <w:overflowPunct/>
              <w:topLinePunct w:val="0"/>
              <w:autoSpaceDE w:val="0"/>
              <w:autoSpaceDN w:val="0"/>
              <w:bidi w:val="0"/>
              <w:snapToGrid w:val="0"/>
              <w:spacing w:before="117" w:line="239" w:lineRule="auto"/>
              <w:ind w:left="184"/>
              <w:textAlignment w:val="baseline"/>
              <w:outlineLvl w:val="9"/>
              <w:rPr>
                <w:sz w:val="20"/>
                <w:szCs w:val="20"/>
                <w:highlight w:val="none"/>
              </w:rPr>
            </w:pPr>
            <w:r>
              <w:rPr>
                <w:spacing w:val="-4"/>
                <w:sz w:val="20"/>
                <w:szCs w:val="20"/>
                <w:highlight w:val="none"/>
              </w:rPr>
              <w:t>且≥100</w:t>
            </w:r>
          </w:p>
        </w:tc>
        <w:tc>
          <w:tcPr>
            <w:tcW w:w="1049" w:type="dxa"/>
            <w:vAlign w:val="top"/>
          </w:tcPr>
          <w:p w14:paraId="11B4A5D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189A06A2">
            <w:pPr>
              <w:pStyle w:val="15"/>
              <w:keepNext w:val="0"/>
              <w:keepLines w:val="0"/>
              <w:pageBreakBefore w:val="0"/>
              <w:kinsoku w:val="0"/>
              <w:wordWrap/>
              <w:overflowPunct/>
              <w:topLinePunct w:val="0"/>
              <w:autoSpaceDE w:val="0"/>
              <w:autoSpaceDN w:val="0"/>
              <w:bidi w:val="0"/>
              <w:snapToGrid w:val="0"/>
              <w:spacing w:before="118" w:line="269" w:lineRule="exact"/>
              <w:ind w:left="314"/>
              <w:textAlignment w:val="baseline"/>
              <w:outlineLvl w:val="9"/>
              <w:rPr>
                <w:sz w:val="20"/>
                <w:szCs w:val="20"/>
                <w:highlight w:val="none"/>
              </w:rPr>
            </w:pPr>
            <w:r>
              <w:rPr>
                <w:spacing w:val="-7"/>
                <w:position w:val="1"/>
                <w:sz w:val="20"/>
                <w:szCs w:val="20"/>
                <w:highlight w:val="none"/>
              </w:rPr>
              <w:t>＜500</w:t>
            </w:r>
          </w:p>
        </w:tc>
        <w:tc>
          <w:tcPr>
            <w:tcW w:w="990" w:type="dxa"/>
            <w:vAlign w:val="top"/>
          </w:tcPr>
          <w:p w14:paraId="37ED9B89">
            <w:pPr>
              <w:pStyle w:val="15"/>
              <w:keepNext w:val="0"/>
              <w:keepLines w:val="0"/>
              <w:pageBreakBefore w:val="0"/>
              <w:kinsoku w:val="0"/>
              <w:wordWrap/>
              <w:overflowPunct/>
              <w:topLinePunct w:val="0"/>
              <w:autoSpaceDE w:val="0"/>
              <w:autoSpaceDN w:val="0"/>
              <w:bidi w:val="0"/>
              <w:snapToGrid w:val="0"/>
              <w:spacing w:before="118" w:line="232" w:lineRule="auto"/>
              <w:ind w:left="166"/>
              <w:textAlignment w:val="baseline"/>
              <w:outlineLvl w:val="9"/>
              <w:rPr>
                <w:sz w:val="20"/>
                <w:szCs w:val="20"/>
                <w:highlight w:val="none"/>
              </w:rPr>
            </w:pPr>
            <w:r>
              <w:rPr>
                <w:spacing w:val="-4"/>
                <w:sz w:val="20"/>
                <w:szCs w:val="20"/>
                <w:highlight w:val="none"/>
              </w:rPr>
              <w:t>或＜100</w:t>
            </w:r>
          </w:p>
        </w:tc>
        <w:tc>
          <w:tcPr>
            <w:tcW w:w="987" w:type="dxa"/>
            <w:vAlign w:val="top"/>
          </w:tcPr>
          <w:p w14:paraId="000BF34D">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r w14:paraId="1EA5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07" w:type="dxa"/>
            <w:vAlign w:val="top"/>
          </w:tcPr>
          <w:p w14:paraId="420CF338">
            <w:pPr>
              <w:pStyle w:val="15"/>
              <w:keepNext w:val="0"/>
              <w:keepLines w:val="0"/>
              <w:pageBreakBefore w:val="0"/>
              <w:kinsoku w:val="0"/>
              <w:wordWrap/>
              <w:overflowPunct/>
              <w:topLinePunct w:val="0"/>
              <w:autoSpaceDE w:val="0"/>
              <w:autoSpaceDN w:val="0"/>
              <w:bidi w:val="0"/>
              <w:snapToGrid w:val="0"/>
              <w:spacing w:before="216" w:line="190" w:lineRule="auto"/>
              <w:ind w:left="126"/>
              <w:textAlignment w:val="baseline"/>
              <w:outlineLvl w:val="9"/>
              <w:rPr>
                <w:sz w:val="20"/>
                <w:szCs w:val="20"/>
                <w:highlight w:val="none"/>
              </w:rPr>
            </w:pPr>
            <w:r>
              <w:rPr>
                <w:b/>
                <w:bCs/>
                <w:spacing w:val="-12"/>
                <w:sz w:val="20"/>
                <w:szCs w:val="20"/>
                <w:highlight w:val="none"/>
              </w:rPr>
              <w:t>15</w:t>
            </w:r>
          </w:p>
        </w:tc>
        <w:tc>
          <w:tcPr>
            <w:tcW w:w="1811" w:type="dxa"/>
            <w:vAlign w:val="top"/>
          </w:tcPr>
          <w:p w14:paraId="3B2206E3">
            <w:pPr>
              <w:pStyle w:val="15"/>
              <w:keepNext w:val="0"/>
              <w:keepLines w:val="0"/>
              <w:pageBreakBefore w:val="0"/>
              <w:kinsoku w:val="0"/>
              <w:wordWrap/>
              <w:overflowPunct/>
              <w:topLinePunct w:val="0"/>
              <w:autoSpaceDE w:val="0"/>
              <w:autoSpaceDN w:val="0"/>
              <w:bidi w:val="0"/>
              <w:snapToGrid w:val="0"/>
              <w:spacing w:before="185" w:line="228" w:lineRule="auto"/>
              <w:ind w:left="87"/>
              <w:textAlignment w:val="baseline"/>
              <w:outlineLvl w:val="9"/>
              <w:rPr>
                <w:sz w:val="20"/>
                <w:szCs w:val="20"/>
                <w:highlight w:val="none"/>
              </w:rPr>
            </w:pPr>
            <w:r>
              <w:rPr>
                <w:b/>
                <w:bCs/>
                <w:spacing w:val="-7"/>
                <w:sz w:val="20"/>
                <w:szCs w:val="20"/>
                <w:highlight w:val="none"/>
              </w:rPr>
              <w:t>租赁和商务服务业</w:t>
            </w:r>
          </w:p>
        </w:tc>
        <w:tc>
          <w:tcPr>
            <w:tcW w:w="930" w:type="dxa"/>
            <w:vAlign w:val="top"/>
          </w:tcPr>
          <w:p w14:paraId="591A5B4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49" w:type="dxa"/>
            <w:vAlign w:val="top"/>
          </w:tcPr>
          <w:p w14:paraId="1EA84DDB">
            <w:pPr>
              <w:pStyle w:val="15"/>
              <w:keepNext w:val="0"/>
              <w:keepLines w:val="0"/>
              <w:pageBreakBefore w:val="0"/>
              <w:kinsoku w:val="0"/>
              <w:wordWrap/>
              <w:overflowPunct/>
              <w:topLinePunct w:val="0"/>
              <w:autoSpaceDE w:val="0"/>
              <w:autoSpaceDN w:val="0"/>
              <w:bidi w:val="0"/>
              <w:snapToGrid w:val="0"/>
              <w:spacing w:before="185" w:line="267" w:lineRule="exact"/>
              <w:ind w:left="307"/>
              <w:textAlignment w:val="baseline"/>
              <w:outlineLvl w:val="9"/>
              <w:rPr>
                <w:sz w:val="20"/>
                <w:szCs w:val="20"/>
                <w:highlight w:val="none"/>
              </w:rPr>
            </w:pPr>
            <w:r>
              <w:rPr>
                <w:spacing w:val="-8"/>
                <w:position w:val="1"/>
                <w:sz w:val="20"/>
                <w:szCs w:val="20"/>
                <w:highlight w:val="none"/>
              </w:rPr>
              <w:t>≥300</w:t>
            </w:r>
          </w:p>
        </w:tc>
        <w:tc>
          <w:tcPr>
            <w:tcW w:w="1124" w:type="dxa"/>
            <w:vAlign w:val="top"/>
          </w:tcPr>
          <w:p w14:paraId="1585F1DE">
            <w:pPr>
              <w:pStyle w:val="15"/>
              <w:keepNext w:val="0"/>
              <w:keepLines w:val="0"/>
              <w:pageBreakBefore w:val="0"/>
              <w:kinsoku w:val="0"/>
              <w:wordWrap/>
              <w:overflowPunct/>
              <w:topLinePunct w:val="0"/>
              <w:autoSpaceDE w:val="0"/>
              <w:autoSpaceDN w:val="0"/>
              <w:bidi w:val="0"/>
              <w:snapToGrid w:val="0"/>
              <w:spacing w:before="184" w:line="239" w:lineRule="auto"/>
              <w:ind w:left="85"/>
              <w:textAlignment w:val="baseline"/>
              <w:outlineLvl w:val="9"/>
              <w:rPr>
                <w:sz w:val="20"/>
                <w:szCs w:val="20"/>
                <w:highlight w:val="none"/>
              </w:rPr>
            </w:pPr>
            <w:r>
              <w:rPr>
                <w:spacing w:val="-4"/>
                <w:sz w:val="20"/>
                <w:szCs w:val="20"/>
                <w:highlight w:val="none"/>
              </w:rPr>
              <w:t>且≥120000</w:t>
            </w:r>
          </w:p>
        </w:tc>
        <w:tc>
          <w:tcPr>
            <w:tcW w:w="960" w:type="dxa"/>
            <w:vAlign w:val="top"/>
          </w:tcPr>
          <w:p w14:paraId="5F1E504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75" w:type="dxa"/>
            <w:vAlign w:val="top"/>
          </w:tcPr>
          <w:p w14:paraId="571B1EE4">
            <w:pPr>
              <w:pStyle w:val="15"/>
              <w:keepNext w:val="0"/>
              <w:keepLines w:val="0"/>
              <w:pageBreakBefore w:val="0"/>
              <w:kinsoku w:val="0"/>
              <w:wordWrap/>
              <w:overflowPunct/>
              <w:topLinePunct w:val="0"/>
              <w:autoSpaceDE w:val="0"/>
              <w:autoSpaceDN w:val="0"/>
              <w:bidi w:val="0"/>
              <w:snapToGrid w:val="0"/>
              <w:spacing w:before="185" w:line="267" w:lineRule="exact"/>
              <w:ind w:left="272"/>
              <w:textAlignment w:val="baseline"/>
              <w:outlineLvl w:val="9"/>
              <w:rPr>
                <w:sz w:val="20"/>
                <w:szCs w:val="20"/>
                <w:highlight w:val="none"/>
              </w:rPr>
            </w:pPr>
            <w:r>
              <w:rPr>
                <w:spacing w:val="-8"/>
                <w:position w:val="1"/>
                <w:sz w:val="20"/>
                <w:szCs w:val="20"/>
                <w:highlight w:val="none"/>
              </w:rPr>
              <w:t>≥100</w:t>
            </w:r>
          </w:p>
        </w:tc>
        <w:tc>
          <w:tcPr>
            <w:tcW w:w="1035" w:type="dxa"/>
            <w:vAlign w:val="top"/>
          </w:tcPr>
          <w:p w14:paraId="5F9246D4">
            <w:pPr>
              <w:pStyle w:val="15"/>
              <w:keepNext w:val="0"/>
              <w:keepLines w:val="0"/>
              <w:pageBreakBefore w:val="0"/>
              <w:kinsoku w:val="0"/>
              <w:wordWrap/>
              <w:overflowPunct/>
              <w:topLinePunct w:val="0"/>
              <w:autoSpaceDE w:val="0"/>
              <w:autoSpaceDN w:val="0"/>
              <w:bidi w:val="0"/>
              <w:snapToGrid w:val="0"/>
              <w:spacing w:before="184" w:line="239" w:lineRule="auto"/>
              <w:ind w:left="136"/>
              <w:textAlignment w:val="baseline"/>
              <w:outlineLvl w:val="9"/>
              <w:rPr>
                <w:sz w:val="20"/>
                <w:szCs w:val="20"/>
                <w:highlight w:val="none"/>
              </w:rPr>
            </w:pPr>
            <w:r>
              <w:rPr>
                <w:spacing w:val="-4"/>
                <w:sz w:val="20"/>
                <w:szCs w:val="20"/>
                <w:highlight w:val="none"/>
              </w:rPr>
              <w:t>且≥8000</w:t>
            </w:r>
          </w:p>
        </w:tc>
        <w:tc>
          <w:tcPr>
            <w:tcW w:w="945" w:type="dxa"/>
            <w:vAlign w:val="top"/>
          </w:tcPr>
          <w:p w14:paraId="24DDE41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35" w:type="dxa"/>
            <w:vAlign w:val="top"/>
          </w:tcPr>
          <w:p w14:paraId="0ADAE4BC">
            <w:pPr>
              <w:pStyle w:val="15"/>
              <w:keepNext w:val="0"/>
              <w:keepLines w:val="0"/>
              <w:pageBreakBefore w:val="0"/>
              <w:kinsoku w:val="0"/>
              <w:wordWrap/>
              <w:overflowPunct/>
              <w:topLinePunct w:val="0"/>
              <w:autoSpaceDE w:val="0"/>
              <w:autoSpaceDN w:val="0"/>
              <w:bidi w:val="0"/>
              <w:snapToGrid w:val="0"/>
              <w:spacing w:before="185" w:line="267" w:lineRule="exact"/>
              <w:ind w:left="351"/>
              <w:textAlignment w:val="baseline"/>
              <w:outlineLvl w:val="9"/>
              <w:rPr>
                <w:sz w:val="20"/>
                <w:szCs w:val="20"/>
                <w:highlight w:val="none"/>
              </w:rPr>
            </w:pPr>
            <w:r>
              <w:rPr>
                <w:spacing w:val="-11"/>
                <w:position w:val="1"/>
                <w:sz w:val="20"/>
                <w:szCs w:val="20"/>
                <w:highlight w:val="none"/>
              </w:rPr>
              <w:t>≥10</w:t>
            </w:r>
          </w:p>
        </w:tc>
        <w:tc>
          <w:tcPr>
            <w:tcW w:w="1049" w:type="dxa"/>
            <w:vAlign w:val="top"/>
          </w:tcPr>
          <w:p w14:paraId="098869A6">
            <w:pPr>
              <w:pStyle w:val="15"/>
              <w:keepNext w:val="0"/>
              <w:keepLines w:val="0"/>
              <w:pageBreakBefore w:val="0"/>
              <w:kinsoku w:val="0"/>
              <w:wordWrap/>
              <w:overflowPunct/>
              <w:topLinePunct w:val="0"/>
              <w:autoSpaceDE w:val="0"/>
              <w:autoSpaceDN w:val="0"/>
              <w:bidi w:val="0"/>
              <w:snapToGrid w:val="0"/>
              <w:spacing w:before="184" w:line="239" w:lineRule="auto"/>
              <w:ind w:left="193"/>
              <w:textAlignment w:val="baseline"/>
              <w:outlineLvl w:val="9"/>
              <w:rPr>
                <w:sz w:val="20"/>
                <w:szCs w:val="20"/>
                <w:highlight w:val="none"/>
              </w:rPr>
            </w:pPr>
            <w:r>
              <w:rPr>
                <w:spacing w:val="-4"/>
                <w:sz w:val="20"/>
                <w:szCs w:val="20"/>
                <w:highlight w:val="none"/>
              </w:rPr>
              <w:t>且≥100</w:t>
            </w:r>
          </w:p>
        </w:tc>
        <w:tc>
          <w:tcPr>
            <w:tcW w:w="1064" w:type="dxa"/>
            <w:vAlign w:val="top"/>
          </w:tcPr>
          <w:p w14:paraId="6B259A2B">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90" w:type="dxa"/>
            <w:vAlign w:val="top"/>
          </w:tcPr>
          <w:p w14:paraId="6384831F">
            <w:pPr>
              <w:pStyle w:val="15"/>
              <w:keepNext w:val="0"/>
              <w:keepLines w:val="0"/>
              <w:pageBreakBefore w:val="0"/>
              <w:kinsoku w:val="0"/>
              <w:wordWrap/>
              <w:overflowPunct/>
              <w:topLinePunct w:val="0"/>
              <w:autoSpaceDE w:val="0"/>
              <w:autoSpaceDN w:val="0"/>
              <w:bidi w:val="0"/>
              <w:snapToGrid w:val="0"/>
              <w:spacing w:before="185" w:line="269" w:lineRule="exact"/>
              <w:ind w:left="325"/>
              <w:textAlignment w:val="baseline"/>
              <w:outlineLvl w:val="9"/>
              <w:rPr>
                <w:sz w:val="20"/>
                <w:szCs w:val="20"/>
                <w:highlight w:val="none"/>
              </w:rPr>
            </w:pPr>
            <w:r>
              <w:rPr>
                <w:spacing w:val="-9"/>
                <w:position w:val="1"/>
                <w:sz w:val="20"/>
                <w:szCs w:val="20"/>
                <w:highlight w:val="none"/>
              </w:rPr>
              <w:t>＜10</w:t>
            </w:r>
          </w:p>
        </w:tc>
        <w:tc>
          <w:tcPr>
            <w:tcW w:w="987" w:type="dxa"/>
            <w:vAlign w:val="top"/>
          </w:tcPr>
          <w:p w14:paraId="60E19E56">
            <w:pPr>
              <w:pStyle w:val="15"/>
              <w:keepNext w:val="0"/>
              <w:keepLines w:val="0"/>
              <w:pageBreakBefore w:val="0"/>
              <w:kinsoku w:val="0"/>
              <w:wordWrap/>
              <w:overflowPunct/>
              <w:topLinePunct w:val="0"/>
              <w:autoSpaceDE w:val="0"/>
              <w:autoSpaceDN w:val="0"/>
              <w:bidi w:val="0"/>
              <w:snapToGrid w:val="0"/>
              <w:spacing w:before="185" w:line="232" w:lineRule="auto"/>
              <w:ind w:left="162"/>
              <w:textAlignment w:val="baseline"/>
              <w:outlineLvl w:val="9"/>
              <w:rPr>
                <w:sz w:val="20"/>
                <w:szCs w:val="20"/>
                <w:highlight w:val="none"/>
              </w:rPr>
            </w:pPr>
            <w:r>
              <w:rPr>
                <w:spacing w:val="-4"/>
                <w:sz w:val="20"/>
                <w:szCs w:val="20"/>
                <w:highlight w:val="none"/>
              </w:rPr>
              <w:t>或＜100</w:t>
            </w:r>
          </w:p>
        </w:tc>
      </w:tr>
    </w:tbl>
    <w:p w14:paraId="0097FE09">
      <w:pPr>
        <w:pStyle w:val="4"/>
        <w:keepNext w:val="0"/>
        <w:keepLines w:val="0"/>
        <w:pageBreakBefore w:val="0"/>
        <w:kinsoku w:val="0"/>
        <w:wordWrap/>
        <w:overflowPunct/>
        <w:topLinePunct w:val="0"/>
        <w:autoSpaceDE w:val="0"/>
        <w:autoSpaceDN w:val="0"/>
        <w:bidi w:val="0"/>
        <w:snapToGrid w:val="0"/>
        <w:textAlignment w:val="baseline"/>
        <w:outlineLvl w:val="9"/>
        <w:rPr>
          <w:highlight w:val="none"/>
        </w:rPr>
      </w:pPr>
    </w:p>
    <w:p w14:paraId="2777FDE8">
      <w:pPr>
        <w:keepNext w:val="0"/>
        <w:keepLines w:val="0"/>
        <w:pageBreakBefore w:val="0"/>
        <w:kinsoku w:val="0"/>
        <w:wordWrap/>
        <w:overflowPunct/>
        <w:topLinePunct w:val="0"/>
        <w:autoSpaceDE w:val="0"/>
        <w:autoSpaceDN w:val="0"/>
        <w:bidi w:val="0"/>
        <w:snapToGrid w:val="0"/>
        <w:textAlignment w:val="baseline"/>
        <w:outlineLvl w:val="9"/>
        <w:rPr>
          <w:highlight w:val="none"/>
        </w:rPr>
        <w:sectPr>
          <w:headerReference r:id="rId45" w:type="default"/>
          <w:footerReference r:id="rId46" w:type="default"/>
          <w:pgSz w:w="16840" w:h="11907"/>
          <w:pgMar w:top="1440" w:right="1080" w:bottom="1440" w:left="1080" w:header="881" w:footer="851" w:gutter="0"/>
          <w:pgNumType w:fmt="decimal"/>
          <w:cols w:space="720" w:num="1"/>
        </w:sectPr>
      </w:pPr>
    </w:p>
    <w:p w14:paraId="786ABBF3">
      <w:pPr>
        <w:keepNext w:val="0"/>
        <w:keepLines w:val="0"/>
        <w:pageBreakBefore w:val="0"/>
        <w:kinsoku w:val="0"/>
        <w:wordWrap/>
        <w:overflowPunct/>
        <w:topLinePunct w:val="0"/>
        <w:autoSpaceDE w:val="0"/>
        <w:autoSpaceDN w:val="0"/>
        <w:bidi w:val="0"/>
        <w:snapToGrid w:val="0"/>
        <w:spacing w:line="28" w:lineRule="exact"/>
        <w:ind w:firstLine="203"/>
        <w:textAlignment w:val="baseline"/>
        <w:outlineLvl w:val="9"/>
        <w:rPr>
          <w:highlight w:val="none"/>
        </w:rPr>
      </w:pPr>
    </w:p>
    <w:p w14:paraId="785DCB58">
      <w:pPr>
        <w:keepNext w:val="0"/>
        <w:keepLines w:val="0"/>
        <w:pageBreakBefore w:val="0"/>
        <w:kinsoku w:val="0"/>
        <w:wordWrap/>
        <w:overflowPunct/>
        <w:topLinePunct w:val="0"/>
        <w:autoSpaceDE w:val="0"/>
        <w:autoSpaceDN w:val="0"/>
        <w:bidi w:val="0"/>
        <w:snapToGrid w:val="0"/>
        <w:spacing w:before="69"/>
        <w:textAlignment w:val="baseline"/>
        <w:outlineLvl w:val="9"/>
        <w:rPr>
          <w:highlight w:val="none"/>
        </w:rPr>
      </w:pPr>
    </w:p>
    <w:p w14:paraId="42F19319">
      <w:pPr>
        <w:keepNext w:val="0"/>
        <w:keepLines w:val="0"/>
        <w:pageBreakBefore w:val="0"/>
        <w:kinsoku w:val="0"/>
        <w:wordWrap/>
        <w:overflowPunct/>
        <w:topLinePunct w:val="0"/>
        <w:autoSpaceDE w:val="0"/>
        <w:autoSpaceDN w:val="0"/>
        <w:bidi w:val="0"/>
        <w:snapToGrid w:val="0"/>
        <w:spacing w:before="69"/>
        <w:textAlignment w:val="baseline"/>
        <w:outlineLvl w:val="9"/>
        <w:rPr>
          <w:highlight w:val="none"/>
        </w:rPr>
      </w:pPr>
    </w:p>
    <w:tbl>
      <w:tblPr>
        <w:tblStyle w:val="14"/>
        <w:tblW w:w="14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1811"/>
        <w:gridCol w:w="930"/>
        <w:gridCol w:w="1049"/>
        <w:gridCol w:w="1124"/>
        <w:gridCol w:w="960"/>
        <w:gridCol w:w="975"/>
        <w:gridCol w:w="1035"/>
        <w:gridCol w:w="945"/>
        <w:gridCol w:w="1035"/>
        <w:gridCol w:w="1049"/>
        <w:gridCol w:w="1064"/>
        <w:gridCol w:w="990"/>
        <w:gridCol w:w="987"/>
      </w:tblGrid>
      <w:tr w14:paraId="5C58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 w:type="dxa"/>
            <w:vMerge w:val="restart"/>
            <w:tcBorders>
              <w:bottom w:val="nil"/>
            </w:tcBorders>
            <w:vAlign w:val="top"/>
          </w:tcPr>
          <w:p w14:paraId="2B6AE770">
            <w:pPr>
              <w:pStyle w:val="15"/>
              <w:keepNext w:val="0"/>
              <w:keepLines w:val="0"/>
              <w:pageBreakBefore w:val="0"/>
              <w:kinsoku w:val="0"/>
              <w:wordWrap/>
              <w:overflowPunct/>
              <w:topLinePunct w:val="0"/>
              <w:autoSpaceDE w:val="0"/>
              <w:autoSpaceDN w:val="0"/>
              <w:bidi w:val="0"/>
              <w:snapToGrid w:val="0"/>
              <w:spacing w:before="268" w:line="226" w:lineRule="auto"/>
              <w:ind w:left="124" w:right="80" w:hanging="5"/>
              <w:textAlignment w:val="baseline"/>
              <w:outlineLvl w:val="9"/>
              <w:rPr>
                <w:sz w:val="20"/>
                <w:szCs w:val="20"/>
                <w:highlight w:val="none"/>
              </w:rPr>
            </w:pPr>
            <w:r>
              <w:rPr>
                <w:b/>
                <w:bCs/>
                <w:spacing w:val="-1"/>
                <w:sz w:val="20"/>
                <w:szCs w:val="20"/>
                <w:highlight w:val="none"/>
              </w:rPr>
              <w:t>序</w:t>
            </w:r>
            <w:r>
              <w:rPr>
                <w:sz w:val="20"/>
                <w:szCs w:val="20"/>
                <w:highlight w:val="none"/>
              </w:rPr>
              <w:t xml:space="preserve"> </w:t>
            </w:r>
            <w:r>
              <w:rPr>
                <w:b/>
                <w:bCs/>
                <w:spacing w:val="-7"/>
                <w:sz w:val="20"/>
                <w:szCs w:val="20"/>
                <w:highlight w:val="none"/>
              </w:rPr>
              <w:t>号</w:t>
            </w:r>
          </w:p>
        </w:tc>
        <w:tc>
          <w:tcPr>
            <w:tcW w:w="1811" w:type="dxa"/>
            <w:vMerge w:val="restart"/>
            <w:tcBorders>
              <w:bottom w:val="nil"/>
            </w:tcBorders>
            <w:vAlign w:val="top"/>
          </w:tcPr>
          <w:p w14:paraId="170BD7B8">
            <w:pPr>
              <w:keepNext w:val="0"/>
              <w:keepLines w:val="0"/>
              <w:pageBreakBefore w:val="0"/>
              <w:kinsoku w:val="0"/>
              <w:wordWrap/>
              <w:overflowPunct/>
              <w:topLinePunct w:val="0"/>
              <w:autoSpaceDE w:val="0"/>
              <w:autoSpaceDN w:val="0"/>
              <w:bidi w:val="0"/>
              <w:snapToGrid w:val="0"/>
              <w:spacing w:line="322" w:lineRule="auto"/>
              <w:textAlignment w:val="baseline"/>
              <w:outlineLvl w:val="9"/>
              <w:rPr>
                <w:rFonts w:ascii="Arial"/>
                <w:sz w:val="21"/>
                <w:highlight w:val="none"/>
              </w:rPr>
            </w:pPr>
          </w:p>
          <w:p w14:paraId="145F98D0">
            <w:pPr>
              <w:pStyle w:val="15"/>
              <w:keepNext w:val="0"/>
              <w:keepLines w:val="0"/>
              <w:pageBreakBefore w:val="0"/>
              <w:kinsoku w:val="0"/>
              <w:wordWrap/>
              <w:overflowPunct/>
              <w:topLinePunct w:val="0"/>
              <w:autoSpaceDE w:val="0"/>
              <w:autoSpaceDN w:val="0"/>
              <w:bidi w:val="0"/>
              <w:snapToGrid w:val="0"/>
              <w:spacing w:before="65" w:line="229" w:lineRule="auto"/>
              <w:ind w:left="727"/>
              <w:textAlignment w:val="baseline"/>
              <w:outlineLvl w:val="9"/>
              <w:rPr>
                <w:sz w:val="20"/>
                <w:szCs w:val="20"/>
                <w:highlight w:val="none"/>
              </w:rPr>
            </w:pPr>
            <w:r>
              <w:rPr>
                <w:b/>
                <w:bCs/>
                <w:spacing w:val="-4"/>
                <w:sz w:val="20"/>
                <w:szCs w:val="20"/>
                <w:highlight w:val="none"/>
              </w:rPr>
              <w:t>行业</w:t>
            </w:r>
          </w:p>
        </w:tc>
        <w:tc>
          <w:tcPr>
            <w:tcW w:w="3103" w:type="dxa"/>
            <w:gridSpan w:val="3"/>
            <w:vAlign w:val="top"/>
          </w:tcPr>
          <w:p w14:paraId="288C4BB8">
            <w:pPr>
              <w:pStyle w:val="15"/>
              <w:keepNext w:val="0"/>
              <w:keepLines w:val="0"/>
              <w:pageBreakBefore w:val="0"/>
              <w:kinsoku w:val="0"/>
              <w:wordWrap/>
              <w:overflowPunct/>
              <w:topLinePunct w:val="0"/>
              <w:autoSpaceDE w:val="0"/>
              <w:autoSpaceDN w:val="0"/>
              <w:bidi w:val="0"/>
              <w:snapToGrid w:val="0"/>
              <w:spacing w:before="53" w:line="229" w:lineRule="auto"/>
              <w:ind w:left="1178"/>
              <w:textAlignment w:val="baseline"/>
              <w:outlineLvl w:val="9"/>
              <w:rPr>
                <w:sz w:val="20"/>
                <w:szCs w:val="20"/>
                <w:highlight w:val="none"/>
              </w:rPr>
            </w:pPr>
            <w:r>
              <w:rPr>
                <w:b/>
                <w:bCs/>
                <w:spacing w:val="-6"/>
                <w:sz w:val="20"/>
                <w:szCs w:val="20"/>
                <w:highlight w:val="none"/>
              </w:rPr>
              <w:t>大型企业</w:t>
            </w:r>
          </w:p>
        </w:tc>
        <w:tc>
          <w:tcPr>
            <w:tcW w:w="2970" w:type="dxa"/>
            <w:gridSpan w:val="3"/>
            <w:vAlign w:val="top"/>
          </w:tcPr>
          <w:p w14:paraId="17FD1B5C">
            <w:pPr>
              <w:pStyle w:val="15"/>
              <w:keepNext w:val="0"/>
              <w:keepLines w:val="0"/>
              <w:pageBreakBefore w:val="0"/>
              <w:kinsoku w:val="0"/>
              <w:wordWrap/>
              <w:overflowPunct/>
              <w:topLinePunct w:val="0"/>
              <w:autoSpaceDE w:val="0"/>
              <w:autoSpaceDN w:val="0"/>
              <w:bidi w:val="0"/>
              <w:snapToGrid w:val="0"/>
              <w:spacing w:before="53" w:line="229" w:lineRule="auto"/>
              <w:ind w:left="1131"/>
              <w:textAlignment w:val="baseline"/>
              <w:outlineLvl w:val="9"/>
              <w:rPr>
                <w:sz w:val="20"/>
                <w:szCs w:val="20"/>
                <w:highlight w:val="none"/>
              </w:rPr>
            </w:pPr>
            <w:r>
              <w:rPr>
                <w:b/>
                <w:bCs/>
                <w:spacing w:val="-10"/>
                <w:sz w:val="20"/>
                <w:szCs w:val="20"/>
                <w:highlight w:val="none"/>
              </w:rPr>
              <w:t>中型企业</w:t>
            </w:r>
          </w:p>
        </w:tc>
        <w:tc>
          <w:tcPr>
            <w:tcW w:w="3029" w:type="dxa"/>
            <w:gridSpan w:val="3"/>
            <w:vAlign w:val="top"/>
          </w:tcPr>
          <w:p w14:paraId="70DB08EC">
            <w:pPr>
              <w:pStyle w:val="15"/>
              <w:keepNext w:val="0"/>
              <w:keepLines w:val="0"/>
              <w:pageBreakBefore w:val="0"/>
              <w:kinsoku w:val="0"/>
              <w:wordWrap/>
              <w:overflowPunct/>
              <w:topLinePunct w:val="0"/>
              <w:autoSpaceDE w:val="0"/>
              <w:autoSpaceDN w:val="0"/>
              <w:bidi w:val="0"/>
              <w:snapToGrid w:val="0"/>
              <w:spacing w:before="53" w:line="231" w:lineRule="auto"/>
              <w:ind w:left="1147"/>
              <w:textAlignment w:val="baseline"/>
              <w:outlineLvl w:val="9"/>
              <w:rPr>
                <w:sz w:val="20"/>
                <w:szCs w:val="20"/>
                <w:highlight w:val="none"/>
              </w:rPr>
            </w:pPr>
            <w:r>
              <w:rPr>
                <w:b/>
                <w:bCs/>
                <w:spacing w:val="-7"/>
                <w:sz w:val="20"/>
                <w:szCs w:val="20"/>
                <w:highlight w:val="none"/>
              </w:rPr>
              <w:t>小型企业</w:t>
            </w:r>
          </w:p>
        </w:tc>
        <w:tc>
          <w:tcPr>
            <w:tcW w:w="3041" w:type="dxa"/>
            <w:gridSpan w:val="3"/>
            <w:vAlign w:val="top"/>
          </w:tcPr>
          <w:p w14:paraId="04BF626C">
            <w:pPr>
              <w:pStyle w:val="15"/>
              <w:keepNext w:val="0"/>
              <w:keepLines w:val="0"/>
              <w:pageBreakBefore w:val="0"/>
              <w:kinsoku w:val="0"/>
              <w:wordWrap/>
              <w:overflowPunct/>
              <w:topLinePunct w:val="0"/>
              <w:autoSpaceDE w:val="0"/>
              <w:autoSpaceDN w:val="0"/>
              <w:bidi w:val="0"/>
              <w:snapToGrid w:val="0"/>
              <w:spacing w:before="53" w:line="228" w:lineRule="auto"/>
              <w:ind w:left="1146"/>
              <w:textAlignment w:val="baseline"/>
              <w:outlineLvl w:val="9"/>
              <w:rPr>
                <w:sz w:val="20"/>
                <w:szCs w:val="20"/>
                <w:highlight w:val="none"/>
              </w:rPr>
            </w:pPr>
            <w:r>
              <w:rPr>
                <w:b/>
                <w:bCs/>
                <w:spacing w:val="-5"/>
                <w:sz w:val="20"/>
                <w:szCs w:val="20"/>
                <w:highlight w:val="none"/>
              </w:rPr>
              <w:t>微型企业</w:t>
            </w:r>
          </w:p>
        </w:tc>
      </w:tr>
      <w:tr w14:paraId="728E1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07" w:type="dxa"/>
            <w:vMerge w:val="continue"/>
            <w:tcBorders>
              <w:top w:val="nil"/>
            </w:tcBorders>
            <w:vAlign w:val="top"/>
          </w:tcPr>
          <w:p w14:paraId="17430A2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811" w:type="dxa"/>
            <w:vMerge w:val="continue"/>
            <w:tcBorders>
              <w:top w:val="nil"/>
            </w:tcBorders>
            <w:vAlign w:val="top"/>
          </w:tcPr>
          <w:p w14:paraId="5CCDF7B4">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30" w:type="dxa"/>
            <w:vAlign w:val="top"/>
          </w:tcPr>
          <w:p w14:paraId="0CC66D05">
            <w:pPr>
              <w:pStyle w:val="15"/>
              <w:keepNext w:val="0"/>
              <w:keepLines w:val="0"/>
              <w:pageBreakBefore w:val="0"/>
              <w:kinsoku w:val="0"/>
              <w:wordWrap/>
              <w:overflowPunct/>
              <w:topLinePunct w:val="0"/>
              <w:autoSpaceDE w:val="0"/>
              <w:autoSpaceDN w:val="0"/>
              <w:bidi w:val="0"/>
              <w:snapToGrid w:val="0"/>
              <w:spacing w:before="104" w:line="225" w:lineRule="auto"/>
              <w:ind w:left="221" w:right="54"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3"/>
                <w:sz w:val="20"/>
                <w:szCs w:val="20"/>
                <w:highlight w:val="none"/>
              </w:rPr>
              <w:t>(万元)</w:t>
            </w:r>
          </w:p>
        </w:tc>
        <w:tc>
          <w:tcPr>
            <w:tcW w:w="1049" w:type="dxa"/>
            <w:vAlign w:val="top"/>
          </w:tcPr>
          <w:p w14:paraId="1952EEE5">
            <w:pPr>
              <w:pStyle w:val="15"/>
              <w:keepNext w:val="0"/>
              <w:keepLines w:val="0"/>
              <w:pageBreakBefore w:val="0"/>
              <w:kinsoku w:val="0"/>
              <w:wordWrap/>
              <w:overflowPunct/>
              <w:topLinePunct w:val="0"/>
              <w:autoSpaceDE w:val="0"/>
              <w:autoSpaceDN w:val="0"/>
              <w:bidi w:val="0"/>
              <w:snapToGrid w:val="0"/>
              <w:spacing w:before="105" w:line="226" w:lineRule="auto"/>
              <w:ind w:left="378" w:right="114" w:hanging="228"/>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6"/>
                <w:sz w:val="20"/>
                <w:szCs w:val="20"/>
                <w:highlight w:val="none"/>
              </w:rPr>
              <w:t>(人)</w:t>
            </w:r>
          </w:p>
        </w:tc>
        <w:tc>
          <w:tcPr>
            <w:tcW w:w="1124" w:type="dxa"/>
            <w:vAlign w:val="top"/>
          </w:tcPr>
          <w:p w14:paraId="3AC20D50">
            <w:pPr>
              <w:pStyle w:val="15"/>
              <w:keepNext w:val="0"/>
              <w:keepLines w:val="0"/>
              <w:pageBreakBefore w:val="0"/>
              <w:kinsoku w:val="0"/>
              <w:wordWrap/>
              <w:overflowPunct/>
              <w:topLinePunct w:val="0"/>
              <w:autoSpaceDE w:val="0"/>
              <w:autoSpaceDN w:val="0"/>
              <w:bidi w:val="0"/>
              <w:snapToGrid w:val="0"/>
              <w:spacing w:before="104" w:line="225" w:lineRule="auto"/>
              <w:ind w:left="320" w:right="245"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960" w:type="dxa"/>
            <w:vAlign w:val="top"/>
          </w:tcPr>
          <w:p w14:paraId="2E74A15B">
            <w:pPr>
              <w:pStyle w:val="15"/>
              <w:keepNext w:val="0"/>
              <w:keepLines w:val="0"/>
              <w:pageBreakBefore w:val="0"/>
              <w:kinsoku w:val="0"/>
              <w:wordWrap/>
              <w:overflowPunct/>
              <w:topLinePunct w:val="0"/>
              <w:autoSpaceDE w:val="0"/>
              <w:autoSpaceDN w:val="0"/>
              <w:bidi w:val="0"/>
              <w:snapToGrid w:val="0"/>
              <w:spacing w:before="104" w:line="225" w:lineRule="auto"/>
              <w:ind w:left="238" w:right="67"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3"/>
                <w:sz w:val="20"/>
                <w:szCs w:val="20"/>
                <w:highlight w:val="none"/>
              </w:rPr>
              <w:t>(万元)</w:t>
            </w:r>
          </w:p>
        </w:tc>
        <w:tc>
          <w:tcPr>
            <w:tcW w:w="975" w:type="dxa"/>
            <w:vAlign w:val="top"/>
          </w:tcPr>
          <w:p w14:paraId="005CD259">
            <w:pPr>
              <w:pStyle w:val="15"/>
              <w:keepNext w:val="0"/>
              <w:keepLines w:val="0"/>
              <w:pageBreakBefore w:val="0"/>
              <w:kinsoku w:val="0"/>
              <w:wordWrap/>
              <w:overflowPunct/>
              <w:topLinePunct w:val="0"/>
              <w:autoSpaceDE w:val="0"/>
              <w:autoSpaceDN w:val="0"/>
              <w:bidi w:val="0"/>
              <w:snapToGrid w:val="0"/>
              <w:spacing w:before="105" w:line="226" w:lineRule="auto"/>
              <w:ind w:left="343" w:right="75" w:hanging="228"/>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6"/>
                <w:sz w:val="20"/>
                <w:szCs w:val="20"/>
                <w:highlight w:val="none"/>
              </w:rPr>
              <w:t>(人)</w:t>
            </w:r>
          </w:p>
        </w:tc>
        <w:tc>
          <w:tcPr>
            <w:tcW w:w="1035" w:type="dxa"/>
            <w:vAlign w:val="top"/>
          </w:tcPr>
          <w:p w14:paraId="4D66828F">
            <w:pPr>
              <w:pStyle w:val="15"/>
              <w:keepNext w:val="0"/>
              <w:keepLines w:val="0"/>
              <w:pageBreakBefore w:val="0"/>
              <w:kinsoku w:val="0"/>
              <w:wordWrap/>
              <w:overflowPunct/>
              <w:topLinePunct w:val="0"/>
              <w:autoSpaceDE w:val="0"/>
              <w:autoSpaceDN w:val="0"/>
              <w:bidi w:val="0"/>
              <w:snapToGrid w:val="0"/>
              <w:spacing w:before="104" w:line="225" w:lineRule="auto"/>
              <w:ind w:left="276" w:right="200"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945" w:type="dxa"/>
            <w:vAlign w:val="top"/>
          </w:tcPr>
          <w:p w14:paraId="55000922">
            <w:pPr>
              <w:pStyle w:val="15"/>
              <w:keepNext w:val="0"/>
              <w:keepLines w:val="0"/>
              <w:pageBreakBefore w:val="0"/>
              <w:kinsoku w:val="0"/>
              <w:wordWrap/>
              <w:overflowPunct/>
              <w:topLinePunct w:val="0"/>
              <w:autoSpaceDE w:val="0"/>
              <w:autoSpaceDN w:val="0"/>
              <w:bidi w:val="0"/>
              <w:snapToGrid w:val="0"/>
              <w:spacing w:before="104" w:line="225" w:lineRule="auto"/>
              <w:ind w:left="232" w:right="58"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4"/>
                <w:sz w:val="20"/>
                <w:szCs w:val="20"/>
                <w:highlight w:val="none"/>
              </w:rPr>
              <w:t>(万元)</w:t>
            </w:r>
          </w:p>
        </w:tc>
        <w:tc>
          <w:tcPr>
            <w:tcW w:w="1035" w:type="dxa"/>
            <w:vAlign w:val="top"/>
          </w:tcPr>
          <w:p w14:paraId="1AF0C1E4">
            <w:pPr>
              <w:pStyle w:val="15"/>
              <w:keepNext w:val="0"/>
              <w:keepLines w:val="0"/>
              <w:pageBreakBefore w:val="0"/>
              <w:kinsoku w:val="0"/>
              <w:wordWrap/>
              <w:overflowPunct/>
              <w:topLinePunct w:val="0"/>
              <w:autoSpaceDE w:val="0"/>
              <w:autoSpaceDN w:val="0"/>
              <w:bidi w:val="0"/>
              <w:snapToGrid w:val="0"/>
              <w:spacing w:before="105" w:line="226" w:lineRule="auto"/>
              <w:ind w:left="449" w:right="104" w:hanging="303"/>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5"/>
                <w:sz w:val="20"/>
                <w:szCs w:val="20"/>
                <w:highlight w:val="none"/>
              </w:rPr>
              <w:t>(人)</w:t>
            </w:r>
          </w:p>
        </w:tc>
        <w:tc>
          <w:tcPr>
            <w:tcW w:w="1049" w:type="dxa"/>
            <w:vAlign w:val="top"/>
          </w:tcPr>
          <w:p w14:paraId="739D3024">
            <w:pPr>
              <w:pStyle w:val="15"/>
              <w:keepNext w:val="0"/>
              <w:keepLines w:val="0"/>
              <w:pageBreakBefore w:val="0"/>
              <w:kinsoku w:val="0"/>
              <w:wordWrap/>
              <w:overflowPunct/>
              <w:topLinePunct w:val="0"/>
              <w:autoSpaceDE w:val="0"/>
              <w:autoSpaceDN w:val="0"/>
              <w:bidi w:val="0"/>
              <w:snapToGrid w:val="0"/>
              <w:spacing w:before="104" w:line="225" w:lineRule="auto"/>
              <w:ind w:left="285" w:right="205"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c>
          <w:tcPr>
            <w:tcW w:w="1064" w:type="dxa"/>
            <w:vAlign w:val="top"/>
          </w:tcPr>
          <w:p w14:paraId="4A4481D8">
            <w:pPr>
              <w:pStyle w:val="15"/>
              <w:keepNext w:val="0"/>
              <w:keepLines w:val="0"/>
              <w:pageBreakBefore w:val="0"/>
              <w:kinsoku w:val="0"/>
              <w:wordWrap/>
              <w:overflowPunct/>
              <w:topLinePunct w:val="0"/>
              <w:autoSpaceDE w:val="0"/>
              <w:autoSpaceDN w:val="0"/>
              <w:bidi w:val="0"/>
              <w:snapToGrid w:val="0"/>
              <w:spacing w:before="104" w:line="225" w:lineRule="auto"/>
              <w:ind w:left="292" w:right="117" w:hanging="126"/>
              <w:textAlignment w:val="baseline"/>
              <w:outlineLvl w:val="9"/>
              <w:rPr>
                <w:sz w:val="20"/>
                <w:szCs w:val="20"/>
                <w:highlight w:val="none"/>
              </w:rPr>
            </w:pPr>
            <w:r>
              <w:rPr>
                <w:b/>
                <w:bCs/>
                <w:spacing w:val="-9"/>
                <w:sz w:val="20"/>
                <w:szCs w:val="20"/>
                <w:highlight w:val="none"/>
              </w:rPr>
              <w:t>营业收入</w:t>
            </w:r>
            <w:r>
              <w:rPr>
                <w:spacing w:val="1"/>
                <w:sz w:val="20"/>
                <w:szCs w:val="20"/>
                <w:highlight w:val="none"/>
              </w:rPr>
              <w:t xml:space="preserve"> </w:t>
            </w:r>
            <w:r>
              <w:rPr>
                <w:b/>
                <w:bCs/>
                <w:spacing w:val="-14"/>
                <w:sz w:val="20"/>
                <w:szCs w:val="20"/>
                <w:highlight w:val="none"/>
              </w:rPr>
              <w:t>(万元)</w:t>
            </w:r>
          </w:p>
        </w:tc>
        <w:tc>
          <w:tcPr>
            <w:tcW w:w="990" w:type="dxa"/>
            <w:vAlign w:val="top"/>
          </w:tcPr>
          <w:p w14:paraId="406FC3A6">
            <w:pPr>
              <w:pStyle w:val="15"/>
              <w:keepNext w:val="0"/>
              <w:keepLines w:val="0"/>
              <w:pageBreakBefore w:val="0"/>
              <w:kinsoku w:val="0"/>
              <w:wordWrap/>
              <w:overflowPunct/>
              <w:topLinePunct w:val="0"/>
              <w:autoSpaceDE w:val="0"/>
              <w:autoSpaceDN w:val="0"/>
              <w:bidi w:val="0"/>
              <w:snapToGrid w:val="0"/>
              <w:spacing w:before="105" w:line="226" w:lineRule="auto"/>
              <w:ind w:left="351" w:right="80" w:hanging="226"/>
              <w:textAlignment w:val="baseline"/>
              <w:outlineLvl w:val="9"/>
              <w:rPr>
                <w:sz w:val="20"/>
                <w:szCs w:val="20"/>
                <w:highlight w:val="none"/>
              </w:rPr>
            </w:pPr>
            <w:r>
              <w:rPr>
                <w:b/>
                <w:bCs/>
                <w:spacing w:val="-8"/>
                <w:sz w:val="20"/>
                <w:szCs w:val="20"/>
                <w:highlight w:val="none"/>
              </w:rPr>
              <w:t>从业人员</w:t>
            </w:r>
            <w:r>
              <w:rPr>
                <w:spacing w:val="1"/>
                <w:sz w:val="20"/>
                <w:szCs w:val="20"/>
                <w:highlight w:val="none"/>
              </w:rPr>
              <w:t xml:space="preserve"> </w:t>
            </w:r>
            <w:r>
              <w:rPr>
                <w:b/>
                <w:bCs/>
                <w:spacing w:val="-15"/>
                <w:sz w:val="20"/>
                <w:szCs w:val="20"/>
                <w:highlight w:val="none"/>
              </w:rPr>
              <w:t>(人)</w:t>
            </w:r>
          </w:p>
        </w:tc>
        <w:tc>
          <w:tcPr>
            <w:tcW w:w="987" w:type="dxa"/>
            <w:vAlign w:val="top"/>
          </w:tcPr>
          <w:p w14:paraId="49B92064">
            <w:pPr>
              <w:pStyle w:val="15"/>
              <w:keepNext w:val="0"/>
              <w:keepLines w:val="0"/>
              <w:pageBreakBefore w:val="0"/>
              <w:kinsoku w:val="0"/>
              <w:wordWrap/>
              <w:overflowPunct/>
              <w:topLinePunct w:val="0"/>
              <w:autoSpaceDE w:val="0"/>
              <w:autoSpaceDN w:val="0"/>
              <w:bidi w:val="0"/>
              <w:snapToGrid w:val="0"/>
              <w:spacing w:before="104" w:line="225" w:lineRule="auto"/>
              <w:ind w:left="251" w:right="177" w:hanging="34"/>
              <w:textAlignment w:val="baseline"/>
              <w:outlineLvl w:val="9"/>
              <w:rPr>
                <w:sz w:val="20"/>
                <w:szCs w:val="20"/>
                <w:highlight w:val="none"/>
              </w:rPr>
            </w:pPr>
            <w:r>
              <w:rPr>
                <w:b/>
                <w:bCs/>
                <w:spacing w:val="-7"/>
                <w:sz w:val="20"/>
                <w:szCs w:val="20"/>
                <w:highlight w:val="none"/>
              </w:rPr>
              <w:t>总资产</w:t>
            </w:r>
            <w:r>
              <w:rPr>
                <w:sz w:val="20"/>
                <w:szCs w:val="20"/>
                <w:highlight w:val="none"/>
              </w:rPr>
              <w:t xml:space="preserve"> </w:t>
            </w:r>
            <w:r>
              <w:rPr>
                <w:b/>
                <w:bCs/>
                <w:spacing w:val="-17"/>
                <w:sz w:val="20"/>
                <w:szCs w:val="20"/>
                <w:highlight w:val="none"/>
              </w:rPr>
              <w:t>(万元)</w:t>
            </w:r>
          </w:p>
        </w:tc>
      </w:tr>
      <w:tr w14:paraId="05E66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07" w:type="dxa"/>
            <w:vAlign w:val="top"/>
          </w:tcPr>
          <w:p w14:paraId="4D4B4184">
            <w:pPr>
              <w:pStyle w:val="15"/>
              <w:keepNext w:val="0"/>
              <w:keepLines w:val="0"/>
              <w:pageBreakBefore w:val="0"/>
              <w:kinsoku w:val="0"/>
              <w:wordWrap/>
              <w:overflowPunct/>
              <w:topLinePunct w:val="0"/>
              <w:autoSpaceDE w:val="0"/>
              <w:autoSpaceDN w:val="0"/>
              <w:bidi w:val="0"/>
              <w:snapToGrid w:val="0"/>
              <w:spacing w:before="227" w:line="190" w:lineRule="auto"/>
              <w:ind w:left="126"/>
              <w:textAlignment w:val="baseline"/>
              <w:outlineLvl w:val="9"/>
              <w:rPr>
                <w:sz w:val="20"/>
                <w:szCs w:val="20"/>
                <w:highlight w:val="none"/>
              </w:rPr>
            </w:pPr>
            <w:r>
              <w:rPr>
                <w:b/>
                <w:bCs/>
                <w:spacing w:val="-12"/>
                <w:sz w:val="20"/>
                <w:szCs w:val="20"/>
                <w:highlight w:val="none"/>
              </w:rPr>
              <w:t>16</w:t>
            </w:r>
          </w:p>
        </w:tc>
        <w:tc>
          <w:tcPr>
            <w:tcW w:w="1811" w:type="dxa"/>
            <w:vAlign w:val="top"/>
          </w:tcPr>
          <w:p w14:paraId="67240D23">
            <w:pPr>
              <w:pStyle w:val="15"/>
              <w:keepNext w:val="0"/>
              <w:keepLines w:val="0"/>
              <w:pageBreakBefore w:val="0"/>
              <w:kinsoku w:val="0"/>
              <w:wordWrap/>
              <w:overflowPunct/>
              <w:topLinePunct w:val="0"/>
              <w:autoSpaceDE w:val="0"/>
              <w:autoSpaceDN w:val="0"/>
              <w:bidi w:val="0"/>
              <w:snapToGrid w:val="0"/>
              <w:spacing w:before="196" w:line="228" w:lineRule="auto"/>
              <w:ind w:left="86"/>
              <w:textAlignment w:val="baseline"/>
              <w:outlineLvl w:val="9"/>
              <w:rPr>
                <w:sz w:val="20"/>
                <w:szCs w:val="20"/>
                <w:highlight w:val="none"/>
              </w:rPr>
            </w:pPr>
            <w:r>
              <w:rPr>
                <w:b/>
                <w:bCs/>
                <w:spacing w:val="-7"/>
                <w:sz w:val="20"/>
                <w:szCs w:val="20"/>
                <w:highlight w:val="none"/>
              </w:rPr>
              <w:t>其他未列明行业</w:t>
            </w:r>
          </w:p>
        </w:tc>
        <w:tc>
          <w:tcPr>
            <w:tcW w:w="930" w:type="dxa"/>
            <w:vAlign w:val="top"/>
          </w:tcPr>
          <w:p w14:paraId="674E0AC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49" w:type="dxa"/>
            <w:vAlign w:val="top"/>
          </w:tcPr>
          <w:p w14:paraId="3D8AA756">
            <w:pPr>
              <w:pStyle w:val="15"/>
              <w:keepNext w:val="0"/>
              <w:keepLines w:val="0"/>
              <w:pageBreakBefore w:val="0"/>
              <w:kinsoku w:val="0"/>
              <w:wordWrap/>
              <w:overflowPunct/>
              <w:topLinePunct w:val="0"/>
              <w:autoSpaceDE w:val="0"/>
              <w:autoSpaceDN w:val="0"/>
              <w:bidi w:val="0"/>
              <w:snapToGrid w:val="0"/>
              <w:spacing w:before="196" w:line="267" w:lineRule="exact"/>
              <w:ind w:left="307"/>
              <w:textAlignment w:val="baseline"/>
              <w:outlineLvl w:val="9"/>
              <w:rPr>
                <w:sz w:val="20"/>
                <w:szCs w:val="20"/>
                <w:highlight w:val="none"/>
              </w:rPr>
            </w:pPr>
            <w:r>
              <w:rPr>
                <w:spacing w:val="-8"/>
                <w:position w:val="1"/>
                <w:sz w:val="20"/>
                <w:szCs w:val="20"/>
                <w:highlight w:val="none"/>
              </w:rPr>
              <w:t>≥300</w:t>
            </w:r>
          </w:p>
        </w:tc>
        <w:tc>
          <w:tcPr>
            <w:tcW w:w="1124" w:type="dxa"/>
            <w:vAlign w:val="top"/>
          </w:tcPr>
          <w:p w14:paraId="1B975888">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60" w:type="dxa"/>
            <w:vAlign w:val="top"/>
          </w:tcPr>
          <w:p w14:paraId="72637AC7">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75" w:type="dxa"/>
            <w:vAlign w:val="top"/>
          </w:tcPr>
          <w:p w14:paraId="1C2368B6">
            <w:pPr>
              <w:pStyle w:val="15"/>
              <w:keepNext w:val="0"/>
              <w:keepLines w:val="0"/>
              <w:pageBreakBefore w:val="0"/>
              <w:kinsoku w:val="0"/>
              <w:wordWrap/>
              <w:overflowPunct/>
              <w:topLinePunct w:val="0"/>
              <w:autoSpaceDE w:val="0"/>
              <w:autoSpaceDN w:val="0"/>
              <w:bidi w:val="0"/>
              <w:snapToGrid w:val="0"/>
              <w:spacing w:before="196" w:line="267" w:lineRule="exact"/>
              <w:ind w:left="272"/>
              <w:textAlignment w:val="baseline"/>
              <w:outlineLvl w:val="9"/>
              <w:rPr>
                <w:sz w:val="20"/>
                <w:szCs w:val="20"/>
                <w:highlight w:val="none"/>
              </w:rPr>
            </w:pPr>
            <w:r>
              <w:rPr>
                <w:spacing w:val="-8"/>
                <w:position w:val="1"/>
                <w:sz w:val="20"/>
                <w:szCs w:val="20"/>
                <w:highlight w:val="none"/>
              </w:rPr>
              <w:t>≥100</w:t>
            </w:r>
          </w:p>
        </w:tc>
        <w:tc>
          <w:tcPr>
            <w:tcW w:w="1035" w:type="dxa"/>
            <w:vAlign w:val="top"/>
          </w:tcPr>
          <w:p w14:paraId="6A98F09E">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45" w:type="dxa"/>
            <w:vAlign w:val="top"/>
          </w:tcPr>
          <w:p w14:paraId="1BEED0B1">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35" w:type="dxa"/>
            <w:vAlign w:val="top"/>
          </w:tcPr>
          <w:p w14:paraId="42AAF1D4">
            <w:pPr>
              <w:pStyle w:val="15"/>
              <w:keepNext w:val="0"/>
              <w:keepLines w:val="0"/>
              <w:pageBreakBefore w:val="0"/>
              <w:kinsoku w:val="0"/>
              <w:wordWrap/>
              <w:overflowPunct/>
              <w:topLinePunct w:val="0"/>
              <w:autoSpaceDE w:val="0"/>
              <w:autoSpaceDN w:val="0"/>
              <w:bidi w:val="0"/>
              <w:snapToGrid w:val="0"/>
              <w:spacing w:before="196" w:line="267" w:lineRule="exact"/>
              <w:ind w:left="351"/>
              <w:textAlignment w:val="baseline"/>
              <w:outlineLvl w:val="9"/>
              <w:rPr>
                <w:sz w:val="20"/>
                <w:szCs w:val="20"/>
                <w:highlight w:val="none"/>
              </w:rPr>
            </w:pPr>
            <w:r>
              <w:rPr>
                <w:spacing w:val="-11"/>
                <w:position w:val="1"/>
                <w:sz w:val="20"/>
                <w:szCs w:val="20"/>
                <w:highlight w:val="none"/>
              </w:rPr>
              <w:t>≥10</w:t>
            </w:r>
          </w:p>
        </w:tc>
        <w:tc>
          <w:tcPr>
            <w:tcW w:w="1049" w:type="dxa"/>
            <w:vAlign w:val="top"/>
          </w:tcPr>
          <w:p w14:paraId="57B5AF09">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1064" w:type="dxa"/>
            <w:vAlign w:val="top"/>
          </w:tcPr>
          <w:p w14:paraId="1ECB129A">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c>
          <w:tcPr>
            <w:tcW w:w="990" w:type="dxa"/>
            <w:vAlign w:val="top"/>
          </w:tcPr>
          <w:p w14:paraId="2C0C3733">
            <w:pPr>
              <w:pStyle w:val="15"/>
              <w:keepNext w:val="0"/>
              <w:keepLines w:val="0"/>
              <w:pageBreakBefore w:val="0"/>
              <w:kinsoku w:val="0"/>
              <w:wordWrap/>
              <w:overflowPunct/>
              <w:topLinePunct w:val="0"/>
              <w:autoSpaceDE w:val="0"/>
              <w:autoSpaceDN w:val="0"/>
              <w:bidi w:val="0"/>
              <w:snapToGrid w:val="0"/>
              <w:spacing w:before="196" w:line="269" w:lineRule="exact"/>
              <w:ind w:left="325"/>
              <w:textAlignment w:val="baseline"/>
              <w:outlineLvl w:val="9"/>
              <w:rPr>
                <w:sz w:val="20"/>
                <w:szCs w:val="20"/>
                <w:highlight w:val="none"/>
              </w:rPr>
            </w:pPr>
            <w:r>
              <w:rPr>
                <w:spacing w:val="-9"/>
                <w:position w:val="1"/>
                <w:sz w:val="20"/>
                <w:szCs w:val="20"/>
                <w:highlight w:val="none"/>
              </w:rPr>
              <w:t>＜10</w:t>
            </w:r>
          </w:p>
        </w:tc>
        <w:tc>
          <w:tcPr>
            <w:tcW w:w="987" w:type="dxa"/>
            <w:vAlign w:val="top"/>
          </w:tcPr>
          <w:p w14:paraId="70F3C5AC">
            <w:pPr>
              <w:keepNext w:val="0"/>
              <w:keepLines w:val="0"/>
              <w:pageBreakBefore w:val="0"/>
              <w:kinsoku w:val="0"/>
              <w:wordWrap/>
              <w:overflowPunct/>
              <w:topLinePunct w:val="0"/>
              <w:autoSpaceDE w:val="0"/>
              <w:autoSpaceDN w:val="0"/>
              <w:bidi w:val="0"/>
              <w:snapToGrid w:val="0"/>
              <w:textAlignment w:val="baseline"/>
              <w:outlineLvl w:val="9"/>
              <w:rPr>
                <w:rFonts w:ascii="Arial"/>
                <w:sz w:val="21"/>
                <w:highlight w:val="none"/>
              </w:rPr>
            </w:pPr>
          </w:p>
        </w:tc>
      </w:tr>
    </w:tbl>
    <w:p w14:paraId="2D4F4DD6">
      <w:pPr>
        <w:pStyle w:val="4"/>
        <w:keepNext w:val="0"/>
        <w:keepLines w:val="0"/>
        <w:pageBreakBefore w:val="0"/>
        <w:kinsoku w:val="0"/>
        <w:wordWrap/>
        <w:overflowPunct/>
        <w:topLinePunct w:val="0"/>
        <w:autoSpaceDE w:val="0"/>
        <w:autoSpaceDN w:val="0"/>
        <w:bidi w:val="0"/>
        <w:snapToGrid w:val="0"/>
        <w:textAlignment w:val="baseline"/>
        <w:outlineLvl w:val="9"/>
        <w:rPr>
          <w:highlight w:val="none"/>
        </w:rPr>
      </w:pPr>
    </w:p>
    <w:p w14:paraId="72627377">
      <w:pPr>
        <w:keepNext w:val="0"/>
        <w:keepLines w:val="0"/>
        <w:pageBreakBefore w:val="0"/>
        <w:kinsoku w:val="0"/>
        <w:wordWrap/>
        <w:overflowPunct/>
        <w:topLinePunct w:val="0"/>
        <w:autoSpaceDE w:val="0"/>
        <w:autoSpaceDN w:val="0"/>
        <w:bidi w:val="0"/>
        <w:snapToGrid w:val="0"/>
        <w:textAlignment w:val="baseline"/>
        <w:outlineLvl w:val="9"/>
        <w:rPr>
          <w:highlight w:val="none"/>
        </w:rPr>
        <w:sectPr>
          <w:headerReference r:id="rId47" w:type="default"/>
          <w:footerReference r:id="rId48" w:type="default"/>
          <w:pgSz w:w="16840" w:h="11907"/>
          <w:pgMar w:top="1440" w:right="1080" w:bottom="1440" w:left="1080" w:header="881" w:footer="1057" w:gutter="0"/>
          <w:pgNumType w:fmt="decimal"/>
          <w:cols w:space="720" w:num="1"/>
        </w:sectPr>
      </w:pPr>
    </w:p>
    <w:p w14:paraId="4B877B4D">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5ADB2C1E">
      <w:pPr>
        <w:pStyle w:val="4"/>
        <w:keepNext w:val="0"/>
        <w:keepLines w:val="0"/>
        <w:pageBreakBefore w:val="0"/>
        <w:kinsoku w:val="0"/>
        <w:wordWrap/>
        <w:overflowPunct/>
        <w:topLinePunct w:val="0"/>
        <w:autoSpaceDE w:val="0"/>
        <w:autoSpaceDN w:val="0"/>
        <w:bidi w:val="0"/>
        <w:snapToGrid w:val="0"/>
        <w:spacing w:line="427" w:lineRule="auto"/>
        <w:textAlignment w:val="baseline"/>
        <w:outlineLvl w:val="9"/>
        <w:rPr>
          <w:highlight w:val="none"/>
        </w:rPr>
      </w:pPr>
    </w:p>
    <w:p w14:paraId="5571514E">
      <w:pPr>
        <w:keepNext w:val="0"/>
        <w:keepLines w:val="0"/>
        <w:pageBreakBefore w:val="0"/>
        <w:kinsoku w:val="0"/>
        <w:wordWrap/>
        <w:overflowPunct/>
        <w:topLinePunct w:val="0"/>
        <w:autoSpaceDE w:val="0"/>
        <w:autoSpaceDN w:val="0"/>
        <w:bidi w:val="0"/>
        <w:snapToGrid w:val="0"/>
        <w:spacing w:before="97" w:line="220" w:lineRule="auto"/>
        <w:ind w:left="2736" w:leftChars="0"/>
        <w:textAlignment w:val="baseline"/>
        <w:outlineLvl w:val="1"/>
        <w:rPr>
          <w:rFonts w:ascii="宋体" w:hAnsi="宋体" w:eastAsia="宋体" w:cs="宋体"/>
          <w:sz w:val="30"/>
          <w:szCs w:val="30"/>
          <w:highlight w:val="none"/>
        </w:rPr>
      </w:pPr>
      <w:r>
        <w:rPr>
          <w:rFonts w:ascii="宋体" w:hAnsi="宋体" w:eastAsia="宋体" w:cs="宋体"/>
          <w:spacing w:val="-16"/>
          <w:sz w:val="30"/>
          <w:szCs w:val="30"/>
          <w:highlight w:val="none"/>
        </w:rPr>
        <w:t>三、残疾人福利性单位声明函</w:t>
      </w:r>
    </w:p>
    <w:p w14:paraId="25356EFB">
      <w:pPr>
        <w:pStyle w:val="4"/>
        <w:keepNext w:val="0"/>
        <w:keepLines w:val="0"/>
        <w:pageBreakBefore w:val="0"/>
        <w:kinsoku w:val="0"/>
        <w:wordWrap/>
        <w:overflowPunct/>
        <w:topLinePunct w:val="0"/>
        <w:autoSpaceDE w:val="0"/>
        <w:autoSpaceDN w:val="0"/>
        <w:bidi w:val="0"/>
        <w:snapToGrid w:val="0"/>
        <w:spacing w:line="331" w:lineRule="auto"/>
        <w:textAlignment w:val="baseline"/>
        <w:outlineLvl w:val="9"/>
        <w:rPr>
          <w:highlight w:val="none"/>
        </w:rPr>
      </w:pPr>
    </w:p>
    <w:p w14:paraId="56B91917">
      <w:pPr>
        <w:keepNext w:val="0"/>
        <w:keepLines w:val="0"/>
        <w:pageBreakBefore w:val="0"/>
        <w:kinsoku w:val="0"/>
        <w:wordWrap/>
        <w:overflowPunct/>
        <w:topLinePunct w:val="0"/>
        <w:autoSpaceDE w:val="0"/>
        <w:autoSpaceDN w:val="0"/>
        <w:bidi w:val="0"/>
        <w:snapToGrid w:val="0"/>
        <w:spacing w:before="78"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（如果是，提供）</w:t>
      </w:r>
    </w:p>
    <w:p w14:paraId="30A175AC">
      <w:pPr>
        <w:keepNext w:val="0"/>
        <w:keepLines w:val="0"/>
        <w:pageBreakBefore w:val="0"/>
        <w:kinsoku w:val="0"/>
        <w:wordWrap/>
        <w:overflowPunct/>
        <w:topLinePunct w:val="0"/>
        <w:autoSpaceDE w:val="0"/>
        <w:autoSpaceDN w:val="0"/>
        <w:bidi w:val="0"/>
        <w:snapToGrid w:val="0"/>
        <w:spacing w:before="194" w:line="360" w:lineRule="auto"/>
        <w:ind w:left="423" w:right="553" w:firstLine="447"/>
        <w:jc w:val="both"/>
        <w:textAlignment w:val="baseline"/>
        <w:outlineLvl w:val="9"/>
        <w:rPr>
          <w:rFonts w:ascii="宋体" w:hAnsi="宋体" w:eastAsia="宋体" w:cs="宋体"/>
          <w:sz w:val="24"/>
          <w:szCs w:val="24"/>
          <w:highlight w:val="none"/>
        </w:rPr>
      </w:pPr>
      <w:r>
        <w:rPr>
          <w:rFonts w:ascii="宋体" w:hAnsi="宋体" w:eastAsia="宋体" w:cs="宋体"/>
          <w:spacing w:val="-4"/>
          <w:sz w:val="24"/>
          <w:szCs w:val="24"/>
          <w:highlight w:val="none"/>
        </w:rPr>
        <w:t>本单位郑重声明，根据《财政部</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民政部</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中国</w:t>
      </w:r>
      <w:r>
        <w:rPr>
          <w:rFonts w:ascii="宋体" w:hAnsi="宋体" w:eastAsia="宋体" w:cs="宋体"/>
          <w:spacing w:val="-5"/>
          <w:sz w:val="24"/>
          <w:szCs w:val="24"/>
          <w:highlight w:val="none"/>
        </w:rPr>
        <w:t>残疾人联合会关于促进残疾人</w:t>
      </w:r>
      <w:r>
        <w:rPr>
          <w:rFonts w:ascii="宋体" w:hAnsi="宋体" w:eastAsia="宋体" w:cs="宋体"/>
          <w:sz w:val="24"/>
          <w:szCs w:val="24"/>
          <w:highlight w:val="none"/>
        </w:rPr>
        <w:t xml:space="preserve"> 就业政府采购政策的通知》（财库〔2017〕141号）的规定，本单位为符合条件</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的残疾人福利性单位，且本单位参加</w:t>
      </w:r>
      <w:r>
        <w:rPr>
          <w:rFonts w:ascii="宋体" w:hAnsi="宋体" w:eastAsia="宋体" w:cs="宋体"/>
          <w:spacing w:val="-114"/>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单位的</w:t>
      </w:r>
      <w:r>
        <w:rPr>
          <w:rFonts w:ascii="宋体" w:hAnsi="宋体" w:eastAsia="宋体" w:cs="宋体"/>
          <w:spacing w:val="-4"/>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4"/>
          <w:sz w:val="24"/>
          <w:szCs w:val="24"/>
          <w:highlight w:val="none"/>
        </w:rPr>
        <w:t>项目采购活动提供本单</w:t>
      </w:r>
      <w:r>
        <w:rPr>
          <w:rFonts w:ascii="宋体" w:hAnsi="宋体" w:eastAsia="宋体" w:cs="宋体"/>
          <w:sz w:val="24"/>
          <w:szCs w:val="24"/>
          <w:highlight w:val="none"/>
        </w:rPr>
        <w:t xml:space="preserve"> 位制造的货物（由本单位承担工程/提供服务</w:t>
      </w:r>
      <w:r>
        <w:rPr>
          <w:rFonts w:ascii="宋体" w:hAnsi="宋体" w:eastAsia="宋体" w:cs="宋体"/>
          <w:spacing w:val="7"/>
          <w:sz w:val="24"/>
          <w:szCs w:val="24"/>
          <w:highlight w:val="none"/>
        </w:rPr>
        <w:t>），</w:t>
      </w:r>
      <w:r>
        <w:rPr>
          <w:rFonts w:ascii="宋体" w:hAnsi="宋体" w:eastAsia="宋体" w:cs="宋体"/>
          <w:sz w:val="24"/>
          <w:szCs w:val="24"/>
          <w:highlight w:val="none"/>
        </w:rPr>
        <w:t>或者提供其他残疾人</w:t>
      </w:r>
      <w:r>
        <w:rPr>
          <w:rFonts w:ascii="宋体" w:hAnsi="宋体" w:eastAsia="宋体" w:cs="宋体"/>
          <w:spacing w:val="-1"/>
          <w:sz w:val="24"/>
          <w:szCs w:val="24"/>
          <w:highlight w:val="none"/>
        </w:rPr>
        <w:t>福利性单</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位制造的货物（不包括使用非残疾人福利性</w:t>
      </w:r>
      <w:r>
        <w:rPr>
          <w:rFonts w:ascii="宋体" w:hAnsi="宋体" w:eastAsia="宋体" w:cs="宋体"/>
          <w:spacing w:val="-1"/>
          <w:sz w:val="24"/>
          <w:szCs w:val="24"/>
          <w:highlight w:val="none"/>
        </w:rPr>
        <w:t>单位注册商标的货物）。</w:t>
      </w:r>
    </w:p>
    <w:p w14:paraId="05C835BA">
      <w:pPr>
        <w:keepNext w:val="0"/>
        <w:keepLines w:val="0"/>
        <w:pageBreakBefore w:val="0"/>
        <w:kinsoku w:val="0"/>
        <w:wordWrap/>
        <w:overflowPunct/>
        <w:topLinePunct w:val="0"/>
        <w:autoSpaceDE w:val="0"/>
        <w:autoSpaceDN w:val="0"/>
        <w:bidi w:val="0"/>
        <w:snapToGrid w:val="0"/>
        <w:spacing w:before="196" w:line="360" w:lineRule="auto"/>
        <w:ind w:left="870"/>
        <w:textAlignment w:val="baseline"/>
        <w:outlineLvl w:val="9"/>
        <w:rPr>
          <w:rFonts w:ascii="宋体" w:hAnsi="宋体" w:eastAsia="宋体" w:cs="宋体"/>
          <w:sz w:val="24"/>
          <w:szCs w:val="24"/>
          <w:highlight w:val="none"/>
        </w:rPr>
      </w:pPr>
      <w:r>
        <w:rPr>
          <w:rFonts w:ascii="宋体" w:hAnsi="宋体" w:eastAsia="宋体" w:cs="宋体"/>
          <w:spacing w:val="-1"/>
          <w:sz w:val="24"/>
          <w:szCs w:val="24"/>
          <w:highlight w:val="none"/>
        </w:rPr>
        <w:t>本单位对上述声明的真实性负责。如有虚假，将依法承担相应责任。</w:t>
      </w:r>
    </w:p>
    <w:p w14:paraId="1F603078">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z w:val="24"/>
          <w:szCs w:val="24"/>
          <w:highlight w:val="none"/>
        </w:rPr>
      </w:pPr>
    </w:p>
    <w:p w14:paraId="6D35F90C">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z w:val="24"/>
          <w:szCs w:val="24"/>
          <w:highlight w:val="none"/>
        </w:rPr>
      </w:pPr>
    </w:p>
    <w:p w14:paraId="01C2CE5B">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z w:val="24"/>
          <w:szCs w:val="24"/>
          <w:highlight w:val="none"/>
        </w:rPr>
      </w:pPr>
    </w:p>
    <w:p w14:paraId="47E80183">
      <w:pPr>
        <w:pStyle w:val="4"/>
        <w:keepNext w:val="0"/>
        <w:keepLines w:val="0"/>
        <w:pageBreakBefore w:val="0"/>
        <w:kinsoku w:val="0"/>
        <w:wordWrap/>
        <w:overflowPunct/>
        <w:topLinePunct w:val="0"/>
        <w:autoSpaceDE w:val="0"/>
        <w:autoSpaceDN w:val="0"/>
        <w:bidi w:val="0"/>
        <w:snapToGrid w:val="0"/>
        <w:spacing w:line="360" w:lineRule="auto"/>
        <w:textAlignment w:val="baseline"/>
        <w:outlineLvl w:val="9"/>
        <w:rPr>
          <w:sz w:val="24"/>
          <w:szCs w:val="24"/>
          <w:highlight w:val="none"/>
        </w:rPr>
      </w:pPr>
    </w:p>
    <w:p w14:paraId="1399F874">
      <w:pPr>
        <w:keepNext w:val="0"/>
        <w:keepLines w:val="0"/>
        <w:pageBreakBefore w:val="0"/>
        <w:kinsoku w:val="0"/>
        <w:wordWrap/>
        <w:overflowPunct/>
        <w:topLinePunct w:val="0"/>
        <w:autoSpaceDE w:val="0"/>
        <w:autoSpaceDN w:val="0"/>
        <w:bidi w:val="0"/>
        <w:snapToGrid w:val="0"/>
        <w:spacing w:before="78" w:line="360" w:lineRule="auto"/>
        <w:ind w:left="869"/>
        <w:textAlignment w:val="baseline"/>
        <w:outlineLvl w:val="9"/>
        <w:rPr>
          <w:rFonts w:ascii="宋体" w:hAnsi="宋体" w:eastAsia="宋体" w:cs="宋体"/>
          <w:sz w:val="24"/>
          <w:szCs w:val="24"/>
          <w:highlight w:val="none"/>
        </w:rPr>
      </w:pPr>
      <w:r>
        <w:rPr>
          <w:rFonts w:ascii="宋体" w:hAnsi="宋体" w:eastAsia="宋体" w:cs="宋体"/>
          <w:spacing w:val="-14"/>
          <w:sz w:val="24"/>
          <w:szCs w:val="24"/>
          <w:highlight w:val="none"/>
        </w:rPr>
        <w:t>供 应</w:t>
      </w:r>
      <w:r>
        <w:rPr>
          <w:rFonts w:ascii="宋体" w:hAnsi="宋体" w:eastAsia="宋体" w:cs="宋体"/>
          <w:spacing w:val="-10"/>
          <w:sz w:val="24"/>
          <w:szCs w:val="24"/>
          <w:highlight w:val="none"/>
        </w:rPr>
        <w:t xml:space="preserve"> </w:t>
      </w:r>
      <w:r>
        <w:rPr>
          <w:rFonts w:ascii="宋体" w:hAnsi="宋体" w:eastAsia="宋体" w:cs="宋体"/>
          <w:spacing w:val="-14"/>
          <w:sz w:val="24"/>
          <w:szCs w:val="24"/>
          <w:highlight w:val="none"/>
        </w:rPr>
        <w:t>商 名</w:t>
      </w:r>
      <w:r>
        <w:rPr>
          <w:rFonts w:ascii="宋体" w:hAnsi="宋体" w:eastAsia="宋体" w:cs="宋体"/>
          <w:spacing w:val="-16"/>
          <w:sz w:val="24"/>
          <w:szCs w:val="24"/>
          <w:highlight w:val="none"/>
        </w:rPr>
        <w:t xml:space="preserve"> </w:t>
      </w:r>
      <w:r>
        <w:rPr>
          <w:rFonts w:ascii="宋体" w:hAnsi="宋体" w:eastAsia="宋体" w:cs="宋体"/>
          <w:spacing w:val="-14"/>
          <w:sz w:val="24"/>
          <w:szCs w:val="24"/>
          <w:highlight w:val="none"/>
        </w:rPr>
        <w:t>称（签章</w:t>
      </w:r>
      <w:r>
        <w:rPr>
          <w:rFonts w:ascii="宋体" w:hAnsi="宋体" w:eastAsia="宋体" w:cs="宋体"/>
          <w:spacing w:val="-25"/>
          <w:sz w:val="24"/>
          <w:szCs w:val="24"/>
          <w:highlight w:val="none"/>
        </w:rPr>
        <w:t>）：</w:t>
      </w:r>
      <w:r>
        <w:rPr>
          <w:rFonts w:ascii="宋体" w:hAnsi="宋体" w:eastAsia="宋体" w:cs="宋体"/>
          <w:sz w:val="24"/>
          <w:szCs w:val="24"/>
          <w:highlight w:val="none"/>
          <w:u w:val="single" w:color="auto"/>
        </w:rPr>
        <w:t xml:space="preserve">                             </w:t>
      </w:r>
    </w:p>
    <w:p w14:paraId="51C518E5">
      <w:pPr>
        <w:keepNext w:val="0"/>
        <w:keepLines w:val="0"/>
        <w:pageBreakBefore w:val="0"/>
        <w:kinsoku w:val="0"/>
        <w:wordWrap/>
        <w:overflowPunct/>
        <w:topLinePunct w:val="0"/>
        <w:autoSpaceDE w:val="0"/>
        <w:autoSpaceDN w:val="0"/>
        <w:bidi w:val="0"/>
        <w:snapToGrid w:val="0"/>
        <w:spacing w:before="34" w:line="360" w:lineRule="auto"/>
        <w:ind w:left="870"/>
        <w:textAlignment w:val="baseline"/>
        <w:outlineLvl w:val="9"/>
        <w:rPr>
          <w:rFonts w:ascii="宋体" w:hAnsi="宋体" w:eastAsia="宋体" w:cs="宋体"/>
          <w:sz w:val="24"/>
          <w:szCs w:val="24"/>
          <w:highlight w:val="none"/>
        </w:rPr>
      </w:pPr>
      <w:r>
        <w:rPr>
          <w:rFonts w:ascii="宋体" w:hAnsi="宋体" w:eastAsia="宋体" w:cs="宋体"/>
          <w:spacing w:val="-14"/>
          <w:sz w:val="24"/>
          <w:szCs w:val="24"/>
          <w:highlight w:val="none"/>
        </w:rPr>
        <w:t>法定代表人（单位负责人</w:t>
      </w:r>
      <w:r>
        <w:rPr>
          <w:rFonts w:ascii="宋体" w:hAnsi="宋体" w:eastAsia="宋体" w:cs="宋体"/>
          <w:spacing w:val="-30"/>
          <w:sz w:val="24"/>
          <w:szCs w:val="24"/>
          <w:highlight w:val="none"/>
        </w:rPr>
        <w:t>）（</w:t>
      </w:r>
      <w:r>
        <w:rPr>
          <w:rFonts w:ascii="宋体" w:hAnsi="宋体" w:eastAsia="宋体" w:cs="宋体"/>
          <w:spacing w:val="-14"/>
          <w:sz w:val="24"/>
          <w:szCs w:val="24"/>
          <w:highlight w:val="none"/>
        </w:rPr>
        <w:t>签章</w:t>
      </w:r>
      <w:r>
        <w:rPr>
          <w:rFonts w:ascii="宋体" w:hAnsi="宋体" w:eastAsia="宋体" w:cs="宋体"/>
          <w:spacing w:val="-30"/>
          <w:sz w:val="24"/>
          <w:szCs w:val="24"/>
          <w:highlight w:val="none"/>
        </w:rPr>
        <w:t>）：</w:t>
      </w:r>
      <w:r>
        <w:rPr>
          <w:rFonts w:ascii="宋体" w:hAnsi="宋体" w:eastAsia="宋体" w:cs="宋体"/>
          <w:sz w:val="24"/>
          <w:szCs w:val="24"/>
          <w:highlight w:val="none"/>
          <w:u w:val="single" w:color="auto"/>
        </w:rPr>
        <w:t xml:space="preserve">                    </w:t>
      </w:r>
    </w:p>
    <w:p w14:paraId="3E755215">
      <w:pPr>
        <w:keepNext w:val="0"/>
        <w:keepLines w:val="0"/>
        <w:pageBreakBefore w:val="0"/>
        <w:kinsoku w:val="0"/>
        <w:wordWrap/>
        <w:overflowPunct/>
        <w:topLinePunct w:val="0"/>
        <w:autoSpaceDE w:val="0"/>
        <w:autoSpaceDN w:val="0"/>
        <w:bidi w:val="0"/>
        <w:snapToGrid w:val="0"/>
        <w:spacing w:before="29" w:line="360" w:lineRule="auto"/>
        <w:ind w:left="910"/>
        <w:textAlignment w:val="baseline"/>
        <w:outlineLvl w:val="9"/>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3A914696">
      <w:pPr>
        <w:keepNext w:val="0"/>
        <w:keepLines w:val="0"/>
        <w:pageBreakBefore w:val="0"/>
        <w:kinsoku w:val="0"/>
        <w:wordWrap/>
        <w:overflowPunct/>
        <w:topLinePunct w:val="0"/>
        <w:autoSpaceDE w:val="0"/>
        <w:autoSpaceDN w:val="0"/>
        <w:bidi w:val="0"/>
        <w:snapToGrid w:val="0"/>
        <w:spacing w:line="360" w:lineRule="auto"/>
        <w:textAlignment w:val="baseline"/>
        <w:outlineLvl w:val="9"/>
        <w:rPr>
          <w:rFonts w:ascii="宋体" w:hAnsi="宋体" w:eastAsia="宋体" w:cs="宋体"/>
          <w:sz w:val="24"/>
          <w:szCs w:val="24"/>
          <w:highlight w:val="none"/>
        </w:rPr>
        <w:sectPr>
          <w:headerReference r:id="rId49" w:type="default"/>
          <w:footerReference r:id="rId50" w:type="default"/>
          <w:pgSz w:w="11907" w:h="16840"/>
          <w:pgMar w:top="1440" w:right="1080" w:bottom="1440" w:left="1080" w:header="881" w:footer="852" w:gutter="0"/>
          <w:pgNumType w:fmt="decimal"/>
          <w:cols w:space="720" w:num="1"/>
        </w:sectPr>
      </w:pPr>
    </w:p>
    <w:p w14:paraId="202C29E4">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75F4EF11">
      <w:pPr>
        <w:pStyle w:val="4"/>
        <w:keepNext w:val="0"/>
        <w:keepLines w:val="0"/>
        <w:pageBreakBefore w:val="0"/>
        <w:kinsoku w:val="0"/>
        <w:wordWrap/>
        <w:overflowPunct/>
        <w:topLinePunct w:val="0"/>
        <w:autoSpaceDE w:val="0"/>
        <w:autoSpaceDN w:val="0"/>
        <w:bidi w:val="0"/>
        <w:snapToGrid w:val="0"/>
        <w:spacing w:line="293" w:lineRule="auto"/>
        <w:textAlignment w:val="baseline"/>
        <w:outlineLvl w:val="9"/>
        <w:rPr>
          <w:highlight w:val="none"/>
        </w:rPr>
      </w:pPr>
    </w:p>
    <w:p w14:paraId="6E747D39">
      <w:pPr>
        <w:pStyle w:val="4"/>
        <w:keepNext w:val="0"/>
        <w:keepLines w:val="0"/>
        <w:pageBreakBefore w:val="0"/>
        <w:kinsoku w:val="0"/>
        <w:wordWrap/>
        <w:overflowPunct/>
        <w:topLinePunct w:val="0"/>
        <w:autoSpaceDE w:val="0"/>
        <w:autoSpaceDN w:val="0"/>
        <w:bidi w:val="0"/>
        <w:snapToGrid w:val="0"/>
        <w:spacing w:line="294" w:lineRule="auto"/>
        <w:textAlignment w:val="baseline"/>
        <w:outlineLvl w:val="9"/>
        <w:rPr>
          <w:highlight w:val="none"/>
        </w:rPr>
      </w:pPr>
    </w:p>
    <w:p w14:paraId="7A958580">
      <w:pPr>
        <w:keepNext w:val="0"/>
        <w:keepLines w:val="0"/>
        <w:pageBreakBefore w:val="0"/>
        <w:kinsoku w:val="0"/>
        <w:wordWrap/>
        <w:overflowPunct/>
        <w:topLinePunct w:val="0"/>
        <w:autoSpaceDE w:val="0"/>
        <w:autoSpaceDN w:val="0"/>
        <w:bidi w:val="0"/>
        <w:snapToGrid w:val="0"/>
        <w:spacing w:before="97" w:line="220" w:lineRule="auto"/>
        <w:ind w:left="501" w:leftChars="0"/>
        <w:textAlignment w:val="baseline"/>
        <w:outlineLvl w:val="1"/>
        <w:rPr>
          <w:rFonts w:ascii="宋体" w:hAnsi="宋体" w:eastAsia="宋体" w:cs="宋体"/>
          <w:sz w:val="30"/>
          <w:szCs w:val="30"/>
          <w:highlight w:val="none"/>
        </w:rPr>
      </w:pPr>
      <w:r>
        <w:rPr>
          <w:rFonts w:ascii="宋体" w:hAnsi="宋体" w:eastAsia="宋体" w:cs="宋体"/>
          <w:spacing w:val="-17"/>
          <w:sz w:val="30"/>
          <w:szCs w:val="30"/>
          <w:highlight w:val="none"/>
        </w:rPr>
        <w:t>四、省级以上监狱管理局、戒毒管理局（含新疆生产建设兵团）出</w:t>
      </w:r>
    </w:p>
    <w:p w14:paraId="5183128E">
      <w:pPr>
        <w:keepNext w:val="0"/>
        <w:keepLines w:val="0"/>
        <w:pageBreakBefore w:val="0"/>
        <w:kinsoku w:val="0"/>
        <w:wordWrap/>
        <w:overflowPunct/>
        <w:topLinePunct w:val="0"/>
        <w:autoSpaceDE w:val="0"/>
        <w:autoSpaceDN w:val="0"/>
        <w:bidi w:val="0"/>
        <w:snapToGrid w:val="0"/>
        <w:spacing w:before="280" w:line="220" w:lineRule="auto"/>
        <w:ind w:left="2742" w:leftChars="0"/>
        <w:textAlignment w:val="baseline"/>
        <w:outlineLvl w:val="2"/>
        <w:rPr>
          <w:rFonts w:ascii="宋体" w:hAnsi="宋体" w:eastAsia="宋体" w:cs="宋体"/>
          <w:sz w:val="30"/>
          <w:szCs w:val="30"/>
          <w:highlight w:val="none"/>
        </w:rPr>
      </w:pPr>
      <w:r>
        <w:rPr>
          <w:rFonts w:ascii="宋体" w:hAnsi="宋体" w:eastAsia="宋体" w:cs="宋体"/>
          <w:spacing w:val="-16"/>
          <w:sz w:val="30"/>
          <w:szCs w:val="30"/>
          <w:highlight w:val="none"/>
        </w:rPr>
        <w:t>具的属于监狱企业的证明文件</w:t>
      </w:r>
    </w:p>
    <w:p w14:paraId="329CE048">
      <w:pPr>
        <w:pStyle w:val="4"/>
        <w:keepNext w:val="0"/>
        <w:keepLines w:val="0"/>
        <w:pageBreakBefore w:val="0"/>
        <w:kinsoku w:val="0"/>
        <w:wordWrap/>
        <w:overflowPunct/>
        <w:topLinePunct w:val="0"/>
        <w:autoSpaceDE w:val="0"/>
        <w:autoSpaceDN w:val="0"/>
        <w:bidi w:val="0"/>
        <w:snapToGrid w:val="0"/>
        <w:spacing w:line="329" w:lineRule="auto"/>
        <w:textAlignment w:val="baseline"/>
        <w:outlineLvl w:val="9"/>
        <w:rPr>
          <w:highlight w:val="none"/>
        </w:rPr>
      </w:pPr>
    </w:p>
    <w:p w14:paraId="5A6AACFE">
      <w:pPr>
        <w:keepNext w:val="0"/>
        <w:keepLines w:val="0"/>
        <w:pageBreakBefore w:val="0"/>
        <w:kinsoku w:val="0"/>
        <w:wordWrap/>
        <w:overflowPunct/>
        <w:topLinePunct w:val="0"/>
        <w:autoSpaceDE w:val="0"/>
        <w:autoSpaceDN w:val="0"/>
        <w:bidi w:val="0"/>
        <w:snapToGrid w:val="0"/>
        <w:spacing w:before="78" w:line="219" w:lineRule="auto"/>
        <w:ind w:left="3535"/>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（如果是，提供）</w:t>
      </w:r>
    </w:p>
    <w:p w14:paraId="6CE2F591">
      <w:pPr>
        <w:keepNext w:val="0"/>
        <w:keepLines w:val="0"/>
        <w:pageBreakBefore w:val="0"/>
        <w:kinsoku w:val="0"/>
        <w:wordWrap/>
        <w:overflowPunct/>
        <w:topLinePunct w:val="0"/>
        <w:autoSpaceDE w:val="0"/>
        <w:autoSpaceDN w:val="0"/>
        <w:bidi w:val="0"/>
        <w:snapToGrid w:val="0"/>
        <w:spacing w:line="219" w:lineRule="auto"/>
        <w:textAlignment w:val="baseline"/>
        <w:outlineLvl w:val="9"/>
        <w:rPr>
          <w:rFonts w:ascii="宋体" w:hAnsi="宋体" w:eastAsia="宋体" w:cs="宋体"/>
          <w:sz w:val="24"/>
          <w:szCs w:val="24"/>
          <w:highlight w:val="none"/>
        </w:rPr>
        <w:sectPr>
          <w:headerReference r:id="rId51" w:type="default"/>
          <w:footerReference r:id="rId52" w:type="default"/>
          <w:pgSz w:w="11907" w:h="16840"/>
          <w:pgMar w:top="1440" w:right="1080" w:bottom="1440" w:left="1080" w:header="881" w:footer="1058" w:gutter="0"/>
          <w:pgNumType w:fmt="decimal"/>
          <w:cols w:space="720" w:num="1"/>
        </w:sectPr>
      </w:pPr>
    </w:p>
    <w:p w14:paraId="1914FE52">
      <w:pPr>
        <w:keepNext w:val="0"/>
        <w:keepLines w:val="0"/>
        <w:pageBreakBefore w:val="0"/>
        <w:kinsoku w:val="0"/>
        <w:wordWrap/>
        <w:overflowPunct/>
        <w:topLinePunct w:val="0"/>
        <w:autoSpaceDE w:val="0"/>
        <w:autoSpaceDN w:val="0"/>
        <w:bidi w:val="0"/>
        <w:snapToGrid w:val="0"/>
        <w:spacing w:line="28" w:lineRule="exact"/>
        <w:ind w:firstLine="414"/>
        <w:textAlignment w:val="baseline"/>
        <w:outlineLvl w:val="9"/>
        <w:rPr>
          <w:highlight w:val="none"/>
        </w:rPr>
      </w:pPr>
    </w:p>
    <w:p w14:paraId="233C26DE">
      <w:pPr>
        <w:pStyle w:val="4"/>
        <w:keepNext w:val="0"/>
        <w:keepLines w:val="0"/>
        <w:pageBreakBefore w:val="0"/>
        <w:kinsoku w:val="0"/>
        <w:wordWrap/>
        <w:overflowPunct/>
        <w:topLinePunct w:val="0"/>
        <w:autoSpaceDE w:val="0"/>
        <w:autoSpaceDN w:val="0"/>
        <w:bidi w:val="0"/>
        <w:snapToGrid w:val="0"/>
        <w:spacing w:line="427" w:lineRule="auto"/>
        <w:textAlignment w:val="baseline"/>
        <w:outlineLvl w:val="9"/>
        <w:rPr>
          <w:highlight w:val="none"/>
        </w:rPr>
      </w:pPr>
    </w:p>
    <w:p w14:paraId="707FF508">
      <w:pPr>
        <w:keepNext w:val="0"/>
        <w:keepLines w:val="0"/>
        <w:pageBreakBefore w:val="0"/>
        <w:kinsoku w:val="0"/>
        <w:wordWrap/>
        <w:overflowPunct/>
        <w:topLinePunct w:val="0"/>
        <w:autoSpaceDE w:val="0"/>
        <w:autoSpaceDN w:val="0"/>
        <w:bidi w:val="0"/>
        <w:snapToGrid w:val="0"/>
        <w:spacing w:before="98" w:line="219" w:lineRule="auto"/>
        <w:ind w:left="1073" w:leftChars="0"/>
        <w:textAlignment w:val="baseline"/>
        <w:outlineLvl w:val="1"/>
        <w:rPr>
          <w:rFonts w:ascii="宋体" w:hAnsi="宋体" w:eastAsia="宋体" w:cs="宋体"/>
          <w:sz w:val="30"/>
          <w:szCs w:val="30"/>
          <w:highlight w:val="none"/>
        </w:rPr>
      </w:pPr>
      <w:r>
        <w:rPr>
          <w:rFonts w:ascii="宋体" w:hAnsi="宋体" w:eastAsia="宋体" w:cs="宋体"/>
          <w:spacing w:val="-17"/>
          <w:sz w:val="30"/>
          <w:szCs w:val="30"/>
          <w:highlight w:val="none"/>
        </w:rPr>
        <w:t>五、征集文件要求提供或</w:t>
      </w:r>
      <w:r>
        <w:rPr>
          <w:rFonts w:ascii="宋体" w:hAnsi="宋体" w:eastAsia="宋体" w:cs="宋体"/>
          <w:spacing w:val="-17"/>
          <w:sz w:val="28"/>
          <w:szCs w:val="28"/>
          <w:highlight w:val="none"/>
        </w:rPr>
        <w:t>供应商</w:t>
      </w:r>
      <w:r>
        <w:rPr>
          <w:rFonts w:ascii="宋体" w:hAnsi="宋体" w:eastAsia="宋体" w:cs="宋体"/>
          <w:spacing w:val="-17"/>
          <w:sz w:val="30"/>
          <w:szCs w:val="30"/>
          <w:highlight w:val="none"/>
        </w:rPr>
        <w:t>认为需要提供的其它资料</w:t>
      </w:r>
    </w:p>
    <w:p w14:paraId="2209577C">
      <w:pPr>
        <w:pStyle w:val="4"/>
        <w:keepNext w:val="0"/>
        <w:keepLines w:val="0"/>
        <w:pageBreakBefore w:val="0"/>
        <w:kinsoku w:val="0"/>
        <w:wordWrap/>
        <w:overflowPunct/>
        <w:topLinePunct w:val="0"/>
        <w:autoSpaceDE w:val="0"/>
        <w:autoSpaceDN w:val="0"/>
        <w:bidi w:val="0"/>
        <w:snapToGrid w:val="0"/>
        <w:spacing w:line="333" w:lineRule="auto"/>
        <w:textAlignment w:val="baseline"/>
        <w:outlineLvl w:val="9"/>
        <w:rPr>
          <w:highlight w:val="none"/>
        </w:rPr>
      </w:pPr>
    </w:p>
    <w:p w14:paraId="788BA5C9">
      <w:pPr>
        <w:keepNext w:val="0"/>
        <w:keepLines w:val="0"/>
        <w:pageBreakBefore w:val="0"/>
        <w:kinsoku w:val="0"/>
        <w:wordWrap/>
        <w:overflowPunct/>
        <w:topLinePunct w:val="0"/>
        <w:autoSpaceDE w:val="0"/>
        <w:autoSpaceDN w:val="0"/>
        <w:bidi w:val="0"/>
        <w:snapToGrid w:val="0"/>
        <w:spacing w:before="78" w:line="219" w:lineRule="auto"/>
        <w:ind w:left="3693"/>
        <w:textAlignment w:val="baseline"/>
        <w:outlineLvl w:val="9"/>
        <w:rPr>
          <w:rFonts w:ascii="宋体" w:hAnsi="宋体" w:eastAsia="宋体" w:cs="宋体"/>
          <w:sz w:val="24"/>
          <w:szCs w:val="24"/>
          <w:highlight w:val="none"/>
        </w:rPr>
      </w:pPr>
      <w:r>
        <w:rPr>
          <w:rFonts w:ascii="宋体" w:hAnsi="宋体" w:eastAsia="宋体" w:cs="宋体"/>
          <w:spacing w:val="-16"/>
          <w:sz w:val="24"/>
          <w:szCs w:val="24"/>
          <w:highlight w:val="none"/>
        </w:rPr>
        <w:t>（如果有，提供）</w:t>
      </w:r>
    </w:p>
    <w:p w14:paraId="7C8051D1">
      <w:pPr>
        <w:pStyle w:val="4"/>
        <w:keepNext w:val="0"/>
        <w:keepLines w:val="0"/>
        <w:pageBreakBefore w:val="0"/>
        <w:kinsoku w:val="0"/>
        <w:wordWrap/>
        <w:overflowPunct/>
        <w:topLinePunct w:val="0"/>
        <w:autoSpaceDE w:val="0"/>
        <w:autoSpaceDN w:val="0"/>
        <w:bidi w:val="0"/>
        <w:snapToGrid w:val="0"/>
        <w:spacing w:line="436" w:lineRule="auto"/>
        <w:textAlignment w:val="baseline"/>
        <w:outlineLvl w:val="9"/>
        <w:rPr>
          <w:highlight w:val="none"/>
        </w:rPr>
      </w:pPr>
    </w:p>
    <w:p w14:paraId="496CBBFB">
      <w:pPr>
        <w:keepNext w:val="0"/>
        <w:keepLines w:val="0"/>
        <w:pageBreakBefore w:val="0"/>
        <w:kinsoku w:val="0"/>
        <w:wordWrap/>
        <w:overflowPunct/>
        <w:topLinePunct w:val="0"/>
        <w:autoSpaceDE w:val="0"/>
        <w:autoSpaceDN w:val="0"/>
        <w:bidi w:val="0"/>
        <w:snapToGrid w:val="0"/>
        <w:textAlignment w:val="baseline"/>
        <w:outlineLvl w:val="9"/>
        <w:rPr>
          <w:highlight w:val="none"/>
        </w:rPr>
      </w:pPr>
    </w:p>
    <w:sectPr>
      <w:headerReference r:id="rId53" w:type="default"/>
      <w:footerReference r:id="rId54"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FBE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C8E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B10C8E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0D5C">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7151A">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5257151A">
                    <w:pPr>
                      <w:pStyle w:val="7"/>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4"/>
        <w:sz w:val="18"/>
        <w:szCs w:val="18"/>
      </w:rPr>
      <w:t>37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477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123B3">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CE123B3">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3B8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7FA7">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771E7FA7">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438A">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D4AA6">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21D4AA6">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033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A3F22">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7E7A3F22">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0227">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351C6">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3F351C6">
                    <w:pPr>
                      <w:pStyle w:val="7"/>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64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D07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B89BF">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506B89BF">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CA8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B598F">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423B598F">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C96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02ABB">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0302ABB">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56D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8AE44">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BB8AE44">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196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2335C">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9F2335C">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402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163A">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2188163A">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4A3B">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0DF7D">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27A0DF7D">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9E9A">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D1070">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683D1070">
                    <w:pPr>
                      <w:pStyle w:val="7"/>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Times New Roman" w:cs="Times New Roman"/>
        <w:spacing w:val="-3"/>
        <w:sz w:val="18"/>
        <w:szCs w:val="18"/>
      </w:rPr>
      <w:t>71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1B18">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7EFD9">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827EFD9">
                    <w:pPr>
                      <w:pStyle w:val="7"/>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Times New Roman" w:cs="Times New Roman"/>
        <w:spacing w:val="-3"/>
        <w:sz w:val="18"/>
        <w:szCs w:val="18"/>
      </w:rPr>
      <w:t>72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C997">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8932">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40B18932">
                    <w:pPr>
                      <w:pStyle w:val="7"/>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Times New Roman" w:cs="Times New Roman"/>
        <w:spacing w:val="-3"/>
        <w:sz w:val="18"/>
        <w:szCs w:val="18"/>
      </w:rPr>
      <w:t>73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54CB">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FBFF4">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3A0FBFF4">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AC9D">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6C2AC">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5576C2AC">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2C06">
    <w:pPr>
      <w:spacing w:line="176" w:lineRule="auto"/>
      <w:ind w:left="44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ED524">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17ED524">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016E">
    <w:pPr>
      <w:spacing w:line="173"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63863">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C663863">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C288">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09B01">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02A09B01">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5BB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4B466">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4444B466">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EA5B">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EE607">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F7EE607">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13A89">
    <w:pPr>
      <w:spacing w:line="176" w:lineRule="auto"/>
      <w:ind w:left="71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A23DA">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9AA23DA">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1871">
    <w:pPr>
      <w:spacing w:line="176" w:lineRule="auto"/>
      <w:ind w:left="71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07AEA">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53B07AEA">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1B8A">
    <w:pPr>
      <w:spacing w:line="176" w:lineRule="auto"/>
      <w:ind w:left="44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59781">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70259781">
                    <w:pPr>
                      <w:pStyle w:val="7"/>
                    </w:pPr>
                    <w:r>
                      <w:fldChar w:fldCharType="begin"/>
                    </w:r>
                    <w:r>
                      <w:instrText xml:space="preserve"> PAGE  \* MERGEFORMAT </w:instrText>
                    </w:r>
                    <w:r>
                      <w:fldChar w:fldCharType="separate"/>
                    </w:r>
                    <w:r>
                      <w:t>84</w:t>
                    </w:r>
                    <w:r>
                      <w:fldChar w:fldCharType="end"/>
                    </w:r>
                  </w:p>
                </w:txbxContent>
              </v:textbox>
            </v:shape>
          </w:pict>
        </mc:Fallback>
      </mc:AlternateContent>
    </w:r>
    <w:r>
      <w:rPr>
        <w:rFonts w:ascii="Times New Roman" w:hAnsi="Times New Roman" w:eastAsia="Times New Roman" w:cs="Times New Roman"/>
        <w:spacing w:val="-5"/>
        <w:sz w:val="18"/>
        <w:szCs w:val="18"/>
      </w:rPr>
      <w:t>82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3217">
    <w:pPr>
      <w:spacing w:line="176" w:lineRule="auto"/>
      <w:ind w:left="44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81C7C">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42381C7C">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E8AA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63A1">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9AD63A1">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E571">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52111">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5152111">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0FD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BC73D">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51BC73D">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EB3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F353D">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77FF353D">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883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2BAA7">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5B02BAA7">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F9CA">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94FEE">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9094FEE">
                    <w:pPr>
                      <w:pStyle w:val="7"/>
                    </w:pPr>
                    <w:r>
                      <w:fldChar w:fldCharType="begin"/>
                    </w:r>
                    <w:r>
                      <w:instrText xml:space="preserve"> PAGE  \* MERGEFORMAT </w:instrText>
                    </w:r>
                    <w:r>
                      <w:fldChar w:fldCharType="separate"/>
                    </w:r>
                    <w:r>
                      <w:t>34</w:t>
                    </w:r>
                    <w:r>
                      <w:fldChar w:fldCharType="end"/>
                    </w:r>
                  </w:p>
                </w:txbxContent>
              </v:textbox>
            </v:shape>
          </w:pict>
        </mc:Fallback>
      </mc:AlternateContent>
    </w:r>
    <w:r>
      <w:rPr>
        <w:rFonts w:ascii="Times New Roman" w:hAnsi="Times New Roman" w:eastAsia="Times New Roman" w:cs="Times New Roman"/>
        <w:spacing w:val="-4"/>
        <w:sz w:val="18"/>
        <w:szCs w:val="18"/>
      </w:rPr>
      <w:t>34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B968">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5DA5D">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3A75DA5D">
                    <w:pPr>
                      <w:pStyle w:val="7"/>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cs="Times New Roman"/>
        <w:spacing w:val="-4"/>
        <w:sz w:val="18"/>
        <w:szCs w:val="18"/>
      </w:rP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AE6F">
    <w:pPr>
      <w:spacing w:before="16" w:line="219" w:lineRule="auto"/>
      <w:ind w:left="423"/>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D78A">
    <w:pPr>
      <w:spacing w:before="16" w:line="219" w:lineRule="auto"/>
      <w:ind w:left="423"/>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9E8B">
    <w:pPr>
      <w:spacing w:before="16" w:line="219" w:lineRule="auto"/>
      <w:ind w:left="212"/>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7E13">
    <w:pPr>
      <w:spacing w:before="16" w:line="219" w:lineRule="auto"/>
      <w:ind w:left="212"/>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DDB1">
    <w:pPr>
      <w:spacing w:before="16" w:line="219" w:lineRule="auto"/>
      <w:ind w:left="42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53CA">
    <w:pPr>
      <w:spacing w:before="16" w:line="219" w:lineRule="auto"/>
      <w:ind w:left="423"/>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C4B2">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ADE0">
    <w:pPr>
      <w:spacing w:before="16" w:line="219" w:lineRule="auto"/>
      <w:ind w:left="423"/>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435D">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E107">
    <w:pPr>
      <w:spacing w:before="16" w:line="219" w:lineRule="auto"/>
      <w:ind w:left="423"/>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056E">
    <w:pPr>
      <w:spacing w:before="16" w:line="219" w:lineRule="auto"/>
      <w:ind w:left="423"/>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987E">
    <w:pPr>
      <w:spacing w:before="16" w:line="219" w:lineRule="auto"/>
      <w:ind w:left="423"/>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EF6D">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1C72">
    <w:pPr>
      <w:spacing w:before="16" w:line="219" w:lineRule="auto"/>
      <w:ind w:left="423"/>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43DE">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DE6B6"/>
    <w:multiLevelType w:val="singleLevel"/>
    <w:tmpl w:val="BEFDE6B6"/>
    <w:lvl w:ilvl="0" w:tentative="0">
      <w:start w:val="4"/>
      <w:numFmt w:val="chineseCounting"/>
      <w:suff w:val="nothing"/>
      <w:lvlText w:val="%1、"/>
      <w:lvlJc w:val="left"/>
      <w:rPr>
        <w:rFonts w:hint="eastAsia"/>
      </w:rPr>
    </w:lvl>
  </w:abstractNum>
  <w:abstractNum w:abstractNumId="1">
    <w:nsid w:val="E898FD0E"/>
    <w:multiLevelType w:val="singleLevel"/>
    <w:tmpl w:val="E898FD0E"/>
    <w:lvl w:ilvl="0" w:tentative="0">
      <w:start w:val="1"/>
      <w:numFmt w:val="decimal"/>
      <w:suff w:val="nothing"/>
      <w:lvlText w:val="（%1）"/>
      <w:lvlJc w:val="left"/>
    </w:lvl>
  </w:abstractNum>
  <w:abstractNum w:abstractNumId="2">
    <w:nsid w:val="FB1EB5E6"/>
    <w:multiLevelType w:val="singleLevel"/>
    <w:tmpl w:val="FB1EB5E6"/>
    <w:lvl w:ilvl="0" w:tentative="0">
      <w:start w:val="4"/>
      <w:numFmt w:val="chineseCounting"/>
      <w:suff w:val="space"/>
      <w:lvlText w:val="第%1章"/>
      <w:lvlJc w:val="left"/>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01756"/>
    <w:rsid w:val="00DC4EC6"/>
    <w:rsid w:val="026D6312"/>
    <w:rsid w:val="30F444DE"/>
    <w:rsid w:val="39B21C87"/>
    <w:rsid w:val="44E04993"/>
    <w:rsid w:val="5CE01756"/>
    <w:rsid w:val="62212D8C"/>
    <w:rsid w:val="67433876"/>
    <w:rsid w:val="6C3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beforeLines="0" w:after="330" w:afterLines="0" w:line="578" w:lineRule="atLeast"/>
      <w:ind w:firstLine="288"/>
      <w:outlineLvl w:val="0"/>
    </w:pPr>
    <w:rPr>
      <w:b/>
      <w:bCs/>
      <w:kern w:val="44"/>
      <w:sz w:val="44"/>
      <w:szCs w:val="44"/>
    </w:rPr>
  </w:style>
  <w:style w:type="paragraph" w:styleId="3">
    <w:name w:val="heading 2"/>
    <w:basedOn w:val="2"/>
    <w:next w:val="1"/>
    <w:qFormat/>
    <w:uiPriority w:val="9"/>
    <w:pPr>
      <w:keepNext/>
      <w:keepLines/>
      <w:numPr>
        <w:ilvl w:val="1"/>
        <w:numId w:val="1"/>
      </w:numPr>
      <w:spacing w:before="260" w:after="260" w:line="416" w:lineRule="atLeast"/>
      <w:outlineLvl w:val="1"/>
    </w:pPr>
    <w:rPr>
      <w:rFonts w:ascii="Arial" w:hAnsi="Arial" w:eastAsia="黑体"/>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1"/>
    <w:qFormat/>
    <w:uiPriority w:val="0"/>
    <w:pPr>
      <w:ind w:firstLine="600"/>
    </w:pPr>
    <w:rPr>
      <w:rFonts w:ascii="楷体_GB2312" w:eastAsia="楷体_GB2312"/>
      <w:sz w:val="30"/>
      <w:szCs w:val="20"/>
    </w:rPr>
  </w:style>
  <w:style w:type="paragraph" w:styleId="6">
    <w:name w:val="Date"/>
    <w:basedOn w:val="1"/>
    <w:next w:val="1"/>
    <w:qFormat/>
    <w:uiPriority w:val="0"/>
    <w:rPr>
      <w:b/>
      <w:sz w:val="3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First Indent 2"/>
    <w:basedOn w:val="5"/>
    <w:next w:val="1"/>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lang w:val="en-US" w:eastAsia="zh-CN"/>
    </w:rPr>
  </w:style>
  <w:style w:type="character" w:styleId="13">
    <w:name w:val="Strong"/>
    <w:qFormat/>
    <w:uiPriority w:val="0"/>
    <w:rPr>
      <w:b/>
      <w:bC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35.xml"/><Relationship Id="rId53" Type="http://schemas.openxmlformats.org/officeDocument/2006/relationships/header" Target="header15.xml"/><Relationship Id="rId52" Type="http://schemas.openxmlformats.org/officeDocument/2006/relationships/footer" Target="footer34.xml"/><Relationship Id="rId51" Type="http://schemas.openxmlformats.org/officeDocument/2006/relationships/header" Target="header14.xml"/><Relationship Id="rId50" Type="http://schemas.openxmlformats.org/officeDocument/2006/relationships/footer" Target="footer33.xml"/><Relationship Id="rId5" Type="http://schemas.openxmlformats.org/officeDocument/2006/relationships/footer" Target="footer1.xml"/><Relationship Id="rId49" Type="http://schemas.openxmlformats.org/officeDocument/2006/relationships/header" Target="header13.xml"/><Relationship Id="rId48" Type="http://schemas.openxmlformats.org/officeDocument/2006/relationships/footer" Target="footer32.xml"/><Relationship Id="rId47" Type="http://schemas.openxmlformats.org/officeDocument/2006/relationships/header" Target="header12.xml"/><Relationship Id="rId46" Type="http://schemas.openxmlformats.org/officeDocument/2006/relationships/footer" Target="footer31.xml"/><Relationship Id="rId45" Type="http://schemas.openxmlformats.org/officeDocument/2006/relationships/header" Target="header11.xml"/><Relationship Id="rId44" Type="http://schemas.openxmlformats.org/officeDocument/2006/relationships/footer" Target="footer30.xml"/><Relationship Id="rId43" Type="http://schemas.openxmlformats.org/officeDocument/2006/relationships/header" Target="header10.xml"/><Relationship Id="rId42" Type="http://schemas.openxmlformats.org/officeDocument/2006/relationships/footer" Target="footer29.xml"/><Relationship Id="rId41" Type="http://schemas.openxmlformats.org/officeDocument/2006/relationships/header" Target="header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header" Target="header8.xml"/><Relationship Id="rId38" Type="http://schemas.openxmlformats.org/officeDocument/2006/relationships/footer" Target="footer27.xml"/><Relationship Id="rId37" Type="http://schemas.openxmlformats.org/officeDocument/2006/relationships/header" Target="header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2938</Words>
  <Characters>3418</Characters>
  <Lines>0</Lines>
  <Paragraphs>0</Paragraphs>
  <TotalTime>20</TotalTime>
  <ScaleCrop>false</ScaleCrop>
  <LinksUpToDate>false</LinksUpToDate>
  <CharactersWithSpaces>3534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2024-12-09T01:11:00Z</dcterms:created>
  <dc:creator>Feng</dc:creator>
  <cp:lastModifiedBy>养乐多</cp:lastModifiedBy>
  <dcterms:modified xsi:type="dcterms:W3CDTF">2024-12-09T08:28:22Z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8F9579048F6D454FA02CD8582432DC79_13</vt:lpwstr>
  </property>
</Properties>
</file>