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855217">
      <w:pPr>
        <w:tabs>
          <w:tab w:val="left" w:pos="7334"/>
          <w:tab w:val="right" w:pos="9185"/>
        </w:tabs>
        <w:spacing w:line="360" w:lineRule="auto"/>
        <w:rPr>
          <w:rFonts w:ascii="宋体" w:hAnsi="宋体"/>
          <w:sz w:val="24"/>
        </w:rPr>
      </w:pPr>
    </w:p>
    <w:p w14:paraId="22AAE1FB">
      <w:pPr>
        <w:tabs>
          <w:tab w:val="left" w:pos="7334"/>
          <w:tab w:val="right" w:pos="9185"/>
        </w:tabs>
        <w:spacing w:line="360" w:lineRule="auto"/>
        <w:rPr>
          <w:rFonts w:ascii="宋体" w:hAnsi="宋体"/>
          <w:sz w:val="24"/>
        </w:rPr>
      </w:pPr>
    </w:p>
    <w:p w14:paraId="125B2760">
      <w:pPr>
        <w:tabs>
          <w:tab w:val="left" w:pos="7334"/>
          <w:tab w:val="right" w:pos="9185"/>
        </w:tabs>
        <w:spacing w:line="360" w:lineRule="auto"/>
        <w:rPr>
          <w:rFonts w:ascii="宋体" w:hAnsi="宋体"/>
          <w:sz w:val="24"/>
        </w:rPr>
      </w:pPr>
      <w:r>
        <w:rPr>
          <w:rFonts w:ascii="宋体" w:hAnsi="宋体"/>
          <w:sz w:val="24"/>
        </w:rPr>
        <w:tab/>
      </w:r>
      <w:r>
        <w:rPr>
          <w:rFonts w:ascii="宋体" w:hAnsi="宋体"/>
          <w:sz w:val="24"/>
        </w:rPr>
        <w:tab/>
      </w:r>
    </w:p>
    <w:p w14:paraId="183519ED">
      <w:pPr>
        <w:pStyle w:val="51"/>
        <w:jc w:val="center"/>
        <w:rPr>
          <w:rFonts w:ascii="宋体" w:hAnsi="宋体" w:eastAsia="宋体"/>
          <w:b/>
          <w:color w:val="auto"/>
          <w:sz w:val="48"/>
          <w:szCs w:val="48"/>
        </w:rPr>
      </w:pPr>
      <w:r>
        <w:rPr>
          <w:rFonts w:hint="eastAsia"/>
          <w:color w:val="FF0000"/>
          <w:lang w:val="en-US" w:eastAsia="zh-CN"/>
        </w:rPr>
        <w:t xml:space="preserve"> </w:t>
      </w:r>
      <w:r>
        <w:rPr>
          <w:rFonts w:hint="eastAsia"/>
          <w:color w:val="auto"/>
          <w:lang w:val="en-US" w:eastAsia="zh-CN"/>
        </w:rPr>
        <w:t xml:space="preserve"> </w:t>
      </w:r>
      <w:r>
        <w:rPr>
          <w:color w:val="auto"/>
        </w:rPr>
        <w:fldChar w:fldCharType="begin"/>
      </w:r>
      <w:r>
        <w:rPr>
          <w:color w:val="auto"/>
        </w:rPr>
        <w:instrText xml:space="preserve"> HYPERLINK "https://www.zcygov.cn/project-center/project-detail-router/62494108c3807f82" \t "_blank" </w:instrText>
      </w:r>
      <w:r>
        <w:rPr>
          <w:color w:val="auto"/>
        </w:rPr>
        <w:fldChar w:fldCharType="separate"/>
      </w:r>
      <w:r>
        <w:rPr>
          <w:rStyle w:val="47"/>
          <w:rFonts w:hint="eastAsia" w:ascii="宋体" w:hAnsi="宋体" w:eastAsia="宋体"/>
          <w:b/>
          <w:bCs/>
          <w:color w:val="auto"/>
          <w:sz w:val="48"/>
          <w:szCs w:val="48"/>
          <w:u w:val="none"/>
        </w:rPr>
        <w:t>血液细菌培养仪校准装置、医用离心机校准装置、超声刀校准装置、程控标定仪项目</w:t>
      </w:r>
      <w:r>
        <w:rPr>
          <w:rStyle w:val="47"/>
          <w:rFonts w:hint="eastAsia" w:ascii="宋体" w:hAnsi="宋体" w:eastAsia="宋体"/>
          <w:b/>
          <w:bCs/>
          <w:color w:val="auto"/>
          <w:sz w:val="48"/>
          <w:szCs w:val="48"/>
          <w:u w:val="none"/>
        </w:rPr>
        <w:fldChar w:fldCharType="end"/>
      </w:r>
    </w:p>
    <w:p w14:paraId="29BCC177">
      <w:pPr>
        <w:pStyle w:val="51"/>
        <w:jc w:val="center"/>
        <w:rPr>
          <w:rFonts w:ascii="宋体" w:hAnsi="宋体" w:eastAsia="宋体"/>
          <w:color w:val="auto"/>
          <w:sz w:val="24"/>
          <w:szCs w:val="24"/>
        </w:rPr>
      </w:pPr>
    </w:p>
    <w:p w14:paraId="7B3250BF">
      <w:pPr>
        <w:pStyle w:val="51"/>
        <w:ind w:firstLine="1680" w:firstLineChars="700"/>
        <w:rPr>
          <w:rFonts w:ascii="宋体" w:hAnsi="宋体" w:eastAsia="宋体"/>
          <w:color w:val="auto"/>
          <w:sz w:val="24"/>
          <w:szCs w:val="24"/>
        </w:rPr>
      </w:pPr>
    </w:p>
    <w:p w14:paraId="13A02EE0">
      <w:pPr>
        <w:pStyle w:val="51"/>
        <w:ind w:firstLine="1680" w:firstLineChars="700"/>
        <w:rPr>
          <w:rFonts w:ascii="宋体" w:hAnsi="宋体" w:eastAsia="宋体"/>
          <w:color w:val="auto"/>
          <w:sz w:val="24"/>
          <w:szCs w:val="24"/>
        </w:rPr>
      </w:pPr>
    </w:p>
    <w:p w14:paraId="5A2E2035">
      <w:pPr>
        <w:pStyle w:val="51"/>
        <w:ind w:firstLine="1680" w:firstLineChars="700"/>
        <w:rPr>
          <w:rFonts w:ascii="宋体" w:hAnsi="宋体" w:eastAsia="宋体"/>
          <w:color w:val="auto"/>
          <w:sz w:val="24"/>
          <w:szCs w:val="24"/>
        </w:rPr>
      </w:pPr>
    </w:p>
    <w:p w14:paraId="2DC59E72">
      <w:pPr>
        <w:pStyle w:val="51"/>
        <w:rPr>
          <w:b/>
          <w:bCs/>
          <w:color w:val="auto"/>
        </w:rPr>
      </w:pPr>
    </w:p>
    <w:p w14:paraId="3AEAC334">
      <w:pPr>
        <w:pStyle w:val="51"/>
        <w:jc w:val="center"/>
        <w:rPr>
          <w:rFonts w:ascii="宋体" w:eastAsia="宋体"/>
          <w:color w:val="auto"/>
          <w:sz w:val="144"/>
        </w:rPr>
      </w:pPr>
      <w:r>
        <w:rPr>
          <w:rFonts w:hint="eastAsia" w:ascii="宋体" w:eastAsia="宋体"/>
          <w:color w:val="auto"/>
          <w:sz w:val="144"/>
        </w:rPr>
        <w:t>谈判文件</w:t>
      </w:r>
    </w:p>
    <w:p w14:paraId="5605ADFA">
      <w:pPr>
        <w:pStyle w:val="51"/>
        <w:rPr>
          <w:b/>
          <w:bCs/>
          <w:color w:val="auto"/>
        </w:rPr>
      </w:pPr>
    </w:p>
    <w:p w14:paraId="63F021FD">
      <w:pPr>
        <w:pStyle w:val="51"/>
        <w:jc w:val="center"/>
        <w:rPr>
          <w:rFonts w:hint="default" w:ascii="宋体" w:hAnsi="宋体" w:eastAsia="宋体"/>
          <w:color w:val="auto"/>
          <w:sz w:val="24"/>
          <w:szCs w:val="24"/>
          <w:lang w:val="en-US" w:eastAsia="zh-CN"/>
        </w:rPr>
      </w:pPr>
      <w:r>
        <w:rPr>
          <w:rFonts w:hint="eastAsia" w:ascii="宋体" w:hAnsi="宋体" w:eastAsia="宋体"/>
          <w:color w:val="auto"/>
          <w:sz w:val="24"/>
          <w:szCs w:val="24"/>
        </w:rPr>
        <w:t>谈判文件编号：</w:t>
      </w:r>
      <w:r>
        <w:rPr>
          <w:rFonts w:ascii="宋体" w:hAnsi="宋体" w:eastAsia="宋体"/>
          <w:color w:val="auto"/>
          <w:sz w:val="24"/>
          <w:szCs w:val="24"/>
        </w:rPr>
        <w:t>JM-202</w:t>
      </w:r>
      <w:r>
        <w:rPr>
          <w:rFonts w:hint="eastAsia" w:ascii="宋体" w:hAnsi="宋体" w:eastAsia="宋体"/>
          <w:color w:val="auto"/>
          <w:sz w:val="24"/>
          <w:szCs w:val="24"/>
          <w:lang w:val="en-US" w:eastAsia="zh-CN"/>
        </w:rPr>
        <w:t>4</w:t>
      </w:r>
      <w:r>
        <w:rPr>
          <w:rFonts w:ascii="宋体" w:hAnsi="宋体" w:eastAsia="宋体"/>
          <w:color w:val="auto"/>
          <w:sz w:val="24"/>
          <w:szCs w:val="24"/>
        </w:rPr>
        <w:t>-</w:t>
      </w:r>
      <w:r>
        <w:rPr>
          <w:rFonts w:hint="eastAsia" w:ascii="宋体" w:hAnsi="宋体" w:eastAsia="宋体"/>
          <w:color w:val="auto"/>
          <w:sz w:val="24"/>
          <w:szCs w:val="24"/>
          <w:lang w:val="en-US" w:eastAsia="zh-CN"/>
        </w:rPr>
        <w:t>10</w:t>
      </w:r>
      <w:r>
        <w:rPr>
          <w:rFonts w:ascii="宋体" w:hAnsi="宋体" w:eastAsia="宋体"/>
          <w:color w:val="auto"/>
          <w:sz w:val="24"/>
          <w:szCs w:val="24"/>
        </w:rPr>
        <w:t>-0</w:t>
      </w:r>
      <w:r>
        <w:rPr>
          <w:rFonts w:hint="eastAsia" w:ascii="宋体" w:hAnsi="宋体" w:eastAsia="宋体"/>
          <w:color w:val="auto"/>
          <w:sz w:val="24"/>
          <w:szCs w:val="24"/>
          <w:lang w:val="en-US" w:eastAsia="zh-CN"/>
        </w:rPr>
        <w:t>1327</w:t>
      </w:r>
    </w:p>
    <w:p w14:paraId="4728CD40">
      <w:pPr>
        <w:pStyle w:val="51"/>
        <w:ind w:firstLine="1680" w:firstLineChars="700"/>
        <w:rPr>
          <w:rFonts w:ascii="宋体" w:hAnsi="宋体" w:eastAsia="宋体"/>
          <w:color w:val="auto"/>
          <w:sz w:val="24"/>
          <w:szCs w:val="24"/>
        </w:rPr>
      </w:pPr>
    </w:p>
    <w:p w14:paraId="2B6CF9AC">
      <w:pPr>
        <w:pStyle w:val="51"/>
        <w:rPr>
          <w:b/>
          <w:bCs/>
        </w:rPr>
      </w:pPr>
    </w:p>
    <w:p w14:paraId="6F7345DF">
      <w:pPr>
        <w:pStyle w:val="51"/>
        <w:rPr>
          <w:b/>
          <w:bCs/>
        </w:rPr>
      </w:pPr>
    </w:p>
    <w:p w14:paraId="3648E321">
      <w:pPr>
        <w:pStyle w:val="51"/>
        <w:rPr>
          <w:b/>
          <w:bCs/>
        </w:rPr>
      </w:pPr>
    </w:p>
    <w:p w14:paraId="207F5F8E">
      <w:pPr>
        <w:pStyle w:val="51"/>
        <w:rPr>
          <w:b/>
          <w:bCs/>
        </w:rPr>
      </w:pPr>
    </w:p>
    <w:p w14:paraId="36B876E2">
      <w:pPr>
        <w:pStyle w:val="51"/>
        <w:rPr>
          <w:b/>
          <w:bCs/>
        </w:rPr>
      </w:pPr>
    </w:p>
    <w:p w14:paraId="26369B5A">
      <w:pPr>
        <w:pStyle w:val="51"/>
        <w:rPr>
          <w:b/>
          <w:bCs/>
        </w:rPr>
      </w:pPr>
    </w:p>
    <w:p w14:paraId="6A9E0132">
      <w:pPr>
        <w:pStyle w:val="51"/>
        <w:rPr>
          <w:b/>
          <w:bCs/>
        </w:rPr>
      </w:pPr>
    </w:p>
    <w:p w14:paraId="055CDE26">
      <w:pPr>
        <w:pStyle w:val="51"/>
        <w:rPr>
          <w:b/>
          <w:bCs/>
        </w:rPr>
      </w:pPr>
    </w:p>
    <w:p w14:paraId="5175ADA6">
      <w:pPr>
        <w:pStyle w:val="51"/>
        <w:rPr>
          <w:b/>
          <w:bCs/>
        </w:rPr>
      </w:pPr>
    </w:p>
    <w:p w14:paraId="1C7FC3AF">
      <w:pPr>
        <w:pStyle w:val="51"/>
        <w:rPr>
          <w:b/>
          <w:bCs/>
        </w:rPr>
      </w:pPr>
    </w:p>
    <w:p w14:paraId="343D34CC">
      <w:pPr>
        <w:pStyle w:val="51"/>
      </w:pPr>
    </w:p>
    <w:p w14:paraId="5C2963EB">
      <w:pPr>
        <w:pStyle w:val="51"/>
        <w:spacing w:line="360" w:lineRule="auto"/>
        <w:jc w:val="center"/>
        <w:rPr>
          <w:rFonts w:ascii="宋体" w:hAnsi="宋体" w:eastAsia="宋体"/>
          <w:b/>
          <w:bCs/>
        </w:rPr>
      </w:pPr>
      <w:r>
        <w:rPr>
          <w:rFonts w:hint="eastAsia" w:ascii="宋体" w:hAnsi="宋体" w:eastAsia="宋体"/>
          <w:b/>
          <w:bCs/>
        </w:rPr>
        <w:t>吉林省光宇工程项目管理咨询有限公司</w:t>
      </w:r>
    </w:p>
    <w:p w14:paraId="39399F2E">
      <w:pPr>
        <w:pStyle w:val="51"/>
        <w:spacing w:line="360" w:lineRule="auto"/>
        <w:jc w:val="center"/>
        <w:rPr>
          <w:rFonts w:ascii="宋体" w:hAnsi="宋体" w:eastAsia="宋体"/>
          <w:b/>
          <w:bCs/>
        </w:rPr>
      </w:pPr>
      <w:r>
        <w:rPr>
          <w:rFonts w:hint="eastAsia" w:ascii="宋体" w:hAnsi="宋体" w:eastAsia="宋体"/>
          <w:b/>
          <w:bCs/>
        </w:rPr>
        <w:t>2</w:t>
      </w:r>
      <w:r>
        <w:rPr>
          <w:rFonts w:ascii="宋体" w:hAnsi="宋体" w:eastAsia="宋体"/>
          <w:b/>
          <w:bCs/>
        </w:rPr>
        <w:t>02</w:t>
      </w:r>
      <w:r>
        <w:rPr>
          <w:rFonts w:hint="eastAsia" w:ascii="宋体" w:hAnsi="宋体" w:eastAsia="宋体"/>
          <w:b/>
          <w:bCs/>
          <w:lang w:val="en-US" w:eastAsia="zh-CN"/>
        </w:rPr>
        <w:t>4</w:t>
      </w:r>
      <w:r>
        <w:rPr>
          <w:rFonts w:hint="eastAsia" w:ascii="宋体" w:hAnsi="宋体" w:eastAsia="宋体"/>
          <w:b/>
          <w:bCs/>
        </w:rPr>
        <w:t>年</w:t>
      </w:r>
      <w:r>
        <w:rPr>
          <w:rFonts w:hint="eastAsia" w:ascii="宋体" w:hAnsi="宋体" w:eastAsia="宋体"/>
          <w:b/>
          <w:bCs/>
          <w:lang w:val="en-US" w:eastAsia="zh-CN"/>
        </w:rPr>
        <w:t>11</w:t>
      </w:r>
      <w:r>
        <w:rPr>
          <w:rFonts w:hint="eastAsia" w:ascii="宋体" w:hAnsi="宋体" w:eastAsia="宋体"/>
          <w:b/>
          <w:bCs/>
        </w:rPr>
        <w:t>月</w:t>
      </w:r>
    </w:p>
    <w:p w14:paraId="418245EE">
      <w:pPr>
        <w:pStyle w:val="51"/>
        <w:jc w:val="center"/>
        <w:rPr>
          <w:rFonts w:ascii="宋体" w:hAnsi="宋体" w:eastAsia="宋体"/>
          <w:b/>
          <w:bCs/>
        </w:rPr>
      </w:pPr>
    </w:p>
    <w:p w14:paraId="3DB48987">
      <w:pPr>
        <w:pStyle w:val="51"/>
        <w:jc w:val="center"/>
        <w:rPr>
          <w:rFonts w:ascii="宋体" w:hAnsi="宋体" w:eastAsia="宋体"/>
          <w:b/>
          <w:bCs/>
        </w:rPr>
      </w:pPr>
    </w:p>
    <w:p w14:paraId="30CD9998">
      <w:pPr>
        <w:pStyle w:val="51"/>
        <w:jc w:val="center"/>
        <w:rPr>
          <w:rFonts w:ascii="宋体" w:hAnsi="宋体" w:eastAsia="宋体"/>
          <w:b/>
          <w:bCs/>
        </w:rPr>
      </w:pPr>
    </w:p>
    <w:p w14:paraId="1AAD993F">
      <w:pPr>
        <w:jc w:val="center"/>
        <w:rPr>
          <w:rFonts w:ascii="宋体" w:hAnsi="宋体"/>
          <w:b/>
          <w:bCs/>
          <w:sz w:val="44"/>
        </w:rPr>
      </w:pPr>
    </w:p>
    <w:p w14:paraId="62F293B6">
      <w:pPr>
        <w:jc w:val="center"/>
        <w:rPr>
          <w:rFonts w:ascii="宋体" w:hAnsi="宋体"/>
          <w:b/>
          <w:bCs/>
          <w:sz w:val="44"/>
        </w:rPr>
      </w:pPr>
      <w:r>
        <w:rPr>
          <w:rFonts w:hint="eastAsia" w:ascii="宋体" w:hAnsi="宋体"/>
          <w:b/>
          <w:bCs/>
          <w:sz w:val="44"/>
        </w:rPr>
        <w:t>目        录</w:t>
      </w:r>
    </w:p>
    <w:p w14:paraId="36A17ADE">
      <w:pPr>
        <w:jc w:val="center"/>
        <w:rPr>
          <w:rFonts w:ascii="宋体" w:hAnsi="宋体"/>
          <w:b/>
          <w:bCs/>
          <w:sz w:val="44"/>
        </w:rPr>
      </w:pPr>
    </w:p>
    <w:p w14:paraId="3B0E877D">
      <w:pPr>
        <w:rPr>
          <w:rFonts w:ascii="宋体" w:hAnsi="宋体"/>
          <w:sz w:val="24"/>
        </w:rPr>
      </w:pPr>
    </w:p>
    <w:p w14:paraId="2B03BCC8">
      <w:pPr>
        <w:pStyle w:val="28"/>
        <w:rPr>
          <w:rFonts w:asciiTheme="minorHAnsi" w:hAnsiTheme="minorHAnsi" w:eastAsiaTheme="minorEastAsia" w:cstheme="minorBidi"/>
          <w:color w:val="auto"/>
          <w:szCs w:val="22"/>
        </w:rPr>
      </w:pPr>
      <w:r>
        <w:rPr>
          <w:color w:val="auto"/>
        </w:rPr>
        <w:fldChar w:fldCharType="begin"/>
      </w:r>
      <w:r>
        <w:rPr>
          <w:color w:val="auto"/>
        </w:rPr>
        <w:instrText xml:space="preserve"> TOC \o "1-3" \h \z \u </w:instrText>
      </w:r>
      <w:r>
        <w:rPr>
          <w:color w:val="auto"/>
        </w:rPr>
        <w:fldChar w:fldCharType="separate"/>
      </w:r>
      <w:r>
        <w:fldChar w:fldCharType="begin"/>
      </w:r>
      <w:r>
        <w:instrText xml:space="preserve"> HYPERLINK \l "_Toc103723514" </w:instrText>
      </w:r>
      <w:r>
        <w:fldChar w:fldCharType="separate"/>
      </w:r>
      <w:r>
        <w:rPr>
          <w:rStyle w:val="47"/>
          <w:color w:val="auto"/>
        </w:rPr>
        <w:t>第一章</w:t>
      </w:r>
      <w:r>
        <w:rPr>
          <w:rStyle w:val="47"/>
          <w:rFonts w:hint="eastAsia"/>
          <w:color w:val="auto"/>
        </w:rPr>
        <w:t xml:space="preserve"> </w:t>
      </w:r>
      <w:r>
        <w:rPr>
          <w:rFonts w:hint="eastAsia"/>
          <w:color w:val="auto"/>
        </w:rPr>
        <w:t>竞争性谈判公告</w:t>
      </w:r>
      <w:r>
        <w:rPr>
          <w:color w:val="auto"/>
        </w:rPr>
        <w:tab/>
      </w:r>
      <w:r>
        <w:rPr>
          <w:color w:val="auto"/>
        </w:rPr>
        <w:fldChar w:fldCharType="begin"/>
      </w:r>
      <w:r>
        <w:rPr>
          <w:color w:val="auto"/>
        </w:rPr>
        <w:instrText xml:space="preserve"> PAGEREF _Toc103723514 \h </w:instrText>
      </w:r>
      <w:r>
        <w:rPr>
          <w:color w:val="auto"/>
        </w:rPr>
        <w:fldChar w:fldCharType="separate"/>
      </w:r>
      <w:r>
        <w:rPr>
          <w:color w:val="auto"/>
        </w:rPr>
        <w:t>1</w:t>
      </w:r>
      <w:r>
        <w:rPr>
          <w:color w:val="auto"/>
        </w:rPr>
        <w:fldChar w:fldCharType="end"/>
      </w:r>
      <w:r>
        <w:rPr>
          <w:color w:val="auto"/>
        </w:rPr>
        <w:fldChar w:fldCharType="end"/>
      </w:r>
    </w:p>
    <w:p w14:paraId="7E2EA694">
      <w:pPr>
        <w:pStyle w:val="28"/>
        <w:rPr>
          <w:rFonts w:asciiTheme="minorHAnsi" w:hAnsiTheme="minorHAnsi" w:eastAsiaTheme="minorEastAsia" w:cstheme="minorBidi"/>
          <w:color w:val="auto"/>
          <w:szCs w:val="22"/>
        </w:rPr>
      </w:pPr>
      <w:r>
        <w:fldChar w:fldCharType="begin"/>
      </w:r>
      <w:r>
        <w:instrText xml:space="preserve"> HYPERLINK \l "_Toc103723515" </w:instrText>
      </w:r>
      <w:r>
        <w:fldChar w:fldCharType="separate"/>
      </w:r>
      <w:r>
        <w:rPr>
          <w:rStyle w:val="47"/>
          <w:color w:val="auto"/>
        </w:rPr>
        <w:t xml:space="preserve">第二章 </w:t>
      </w:r>
      <w:r>
        <w:rPr>
          <w:rStyle w:val="47"/>
          <w:rFonts w:hint="eastAsia"/>
          <w:color w:val="auto"/>
        </w:rPr>
        <w:t>项目</w:t>
      </w:r>
      <w:r>
        <w:rPr>
          <w:rStyle w:val="47"/>
          <w:color w:val="auto"/>
        </w:rPr>
        <w:t>需求</w:t>
      </w:r>
      <w:r>
        <w:rPr>
          <w:color w:val="auto"/>
        </w:rPr>
        <w:tab/>
      </w:r>
      <w:r>
        <w:rPr>
          <w:color w:val="auto"/>
        </w:rPr>
        <w:fldChar w:fldCharType="begin"/>
      </w:r>
      <w:r>
        <w:rPr>
          <w:color w:val="auto"/>
        </w:rPr>
        <w:instrText xml:space="preserve"> PAGEREF _Toc103723515 \h </w:instrText>
      </w:r>
      <w:r>
        <w:rPr>
          <w:color w:val="auto"/>
        </w:rPr>
        <w:fldChar w:fldCharType="separate"/>
      </w:r>
      <w:r>
        <w:rPr>
          <w:color w:val="auto"/>
        </w:rPr>
        <w:t>5</w:t>
      </w:r>
      <w:r>
        <w:rPr>
          <w:color w:val="auto"/>
        </w:rPr>
        <w:fldChar w:fldCharType="end"/>
      </w:r>
      <w:r>
        <w:rPr>
          <w:color w:val="auto"/>
        </w:rPr>
        <w:fldChar w:fldCharType="end"/>
      </w:r>
    </w:p>
    <w:p w14:paraId="4917F538">
      <w:pPr>
        <w:pStyle w:val="28"/>
        <w:rPr>
          <w:rFonts w:asciiTheme="minorHAnsi" w:hAnsiTheme="minorHAnsi" w:eastAsiaTheme="minorEastAsia" w:cstheme="minorBidi"/>
          <w:color w:val="auto"/>
          <w:szCs w:val="22"/>
        </w:rPr>
      </w:pPr>
      <w:r>
        <w:fldChar w:fldCharType="begin"/>
      </w:r>
      <w:r>
        <w:instrText xml:space="preserve"> HYPERLINK \l "_Toc103723516" </w:instrText>
      </w:r>
      <w:r>
        <w:fldChar w:fldCharType="separate"/>
      </w:r>
      <w:r>
        <w:rPr>
          <w:rStyle w:val="47"/>
          <w:bCs/>
          <w:color w:val="auto"/>
        </w:rPr>
        <w:t xml:space="preserve">第三章 </w:t>
      </w:r>
      <w:r>
        <w:rPr>
          <w:rFonts w:hint="eastAsia"/>
          <w:color w:val="auto"/>
        </w:rPr>
        <w:t>谈判供应商须知</w:t>
      </w:r>
      <w:r>
        <w:rPr>
          <w:color w:val="auto"/>
        </w:rPr>
        <w:tab/>
      </w:r>
      <w:r>
        <w:rPr>
          <w:color w:val="auto"/>
        </w:rPr>
        <w:fldChar w:fldCharType="begin"/>
      </w:r>
      <w:r>
        <w:rPr>
          <w:color w:val="auto"/>
        </w:rPr>
        <w:instrText xml:space="preserve"> PAGEREF _Toc103723516 \h </w:instrText>
      </w:r>
      <w:r>
        <w:rPr>
          <w:color w:val="auto"/>
        </w:rPr>
        <w:fldChar w:fldCharType="separate"/>
      </w:r>
      <w:r>
        <w:rPr>
          <w:color w:val="auto"/>
        </w:rPr>
        <w:t>10</w:t>
      </w:r>
      <w:r>
        <w:rPr>
          <w:color w:val="auto"/>
        </w:rPr>
        <w:fldChar w:fldCharType="end"/>
      </w:r>
      <w:r>
        <w:rPr>
          <w:color w:val="auto"/>
        </w:rPr>
        <w:fldChar w:fldCharType="end"/>
      </w:r>
    </w:p>
    <w:p w14:paraId="151B7CF7">
      <w:pPr>
        <w:pStyle w:val="33"/>
        <w:tabs>
          <w:tab w:val="right" w:leader="dot" w:pos="9175"/>
        </w:tabs>
        <w:spacing w:line="360" w:lineRule="auto"/>
        <w:rPr>
          <w:rFonts w:asciiTheme="minorHAnsi" w:hAnsiTheme="minorHAnsi" w:eastAsiaTheme="minorEastAsia" w:cstheme="minorBidi"/>
          <w:sz w:val="28"/>
          <w:szCs w:val="22"/>
        </w:rPr>
      </w:pPr>
      <w:r>
        <w:fldChar w:fldCharType="begin"/>
      </w:r>
      <w:r>
        <w:instrText xml:space="preserve"> HYPERLINK \l "_Toc103723517" </w:instrText>
      </w:r>
      <w:r>
        <w:fldChar w:fldCharType="separate"/>
      </w:r>
      <w:r>
        <w:rPr>
          <w:rStyle w:val="47"/>
          <w:rFonts w:ascii="仿宋_GB2312"/>
          <w:bCs/>
          <w:color w:val="auto"/>
          <w:sz w:val="28"/>
        </w:rPr>
        <w:t>一、前附表</w:t>
      </w:r>
      <w:r>
        <w:rPr>
          <w:sz w:val="28"/>
        </w:rPr>
        <w:tab/>
      </w:r>
      <w:r>
        <w:rPr>
          <w:sz w:val="28"/>
        </w:rPr>
        <w:fldChar w:fldCharType="begin"/>
      </w:r>
      <w:r>
        <w:rPr>
          <w:sz w:val="28"/>
        </w:rPr>
        <w:instrText xml:space="preserve"> PAGEREF _Toc103723517 \h </w:instrText>
      </w:r>
      <w:r>
        <w:rPr>
          <w:sz w:val="28"/>
        </w:rPr>
        <w:fldChar w:fldCharType="separate"/>
      </w:r>
      <w:r>
        <w:rPr>
          <w:sz w:val="28"/>
        </w:rPr>
        <w:t>11</w:t>
      </w:r>
      <w:r>
        <w:rPr>
          <w:sz w:val="28"/>
        </w:rPr>
        <w:fldChar w:fldCharType="end"/>
      </w:r>
      <w:r>
        <w:rPr>
          <w:sz w:val="28"/>
        </w:rPr>
        <w:fldChar w:fldCharType="end"/>
      </w:r>
    </w:p>
    <w:p w14:paraId="31646994">
      <w:pPr>
        <w:pStyle w:val="33"/>
        <w:tabs>
          <w:tab w:val="right" w:leader="dot" w:pos="9175"/>
        </w:tabs>
        <w:spacing w:line="360" w:lineRule="auto"/>
        <w:rPr>
          <w:rFonts w:asciiTheme="minorHAnsi" w:hAnsiTheme="minorHAnsi" w:eastAsiaTheme="minorEastAsia" w:cstheme="minorBidi"/>
          <w:sz w:val="28"/>
          <w:szCs w:val="22"/>
        </w:rPr>
      </w:pPr>
      <w:r>
        <w:fldChar w:fldCharType="begin"/>
      </w:r>
      <w:r>
        <w:instrText xml:space="preserve"> HYPERLINK \l "_Toc103723518" </w:instrText>
      </w:r>
      <w:r>
        <w:fldChar w:fldCharType="separate"/>
      </w:r>
      <w:r>
        <w:rPr>
          <w:rStyle w:val="47"/>
          <w:rFonts w:ascii="宋体"/>
          <w:bCs/>
          <w:color w:val="auto"/>
          <w:sz w:val="28"/>
        </w:rPr>
        <w:t>二、总则</w:t>
      </w:r>
      <w:r>
        <w:rPr>
          <w:sz w:val="28"/>
        </w:rPr>
        <w:tab/>
      </w:r>
      <w:r>
        <w:rPr>
          <w:sz w:val="28"/>
        </w:rPr>
        <w:fldChar w:fldCharType="begin"/>
      </w:r>
      <w:r>
        <w:rPr>
          <w:sz w:val="28"/>
        </w:rPr>
        <w:instrText xml:space="preserve"> PAGEREF _Toc103723518 \h </w:instrText>
      </w:r>
      <w:r>
        <w:rPr>
          <w:sz w:val="28"/>
        </w:rPr>
        <w:fldChar w:fldCharType="separate"/>
      </w:r>
      <w:r>
        <w:rPr>
          <w:sz w:val="28"/>
        </w:rPr>
        <w:t>15</w:t>
      </w:r>
      <w:r>
        <w:rPr>
          <w:sz w:val="28"/>
        </w:rPr>
        <w:fldChar w:fldCharType="end"/>
      </w:r>
      <w:r>
        <w:rPr>
          <w:sz w:val="28"/>
        </w:rPr>
        <w:fldChar w:fldCharType="end"/>
      </w:r>
    </w:p>
    <w:p w14:paraId="25BD8741">
      <w:pPr>
        <w:pStyle w:val="33"/>
        <w:tabs>
          <w:tab w:val="right" w:leader="dot" w:pos="9175"/>
        </w:tabs>
        <w:spacing w:line="360" w:lineRule="auto"/>
        <w:rPr>
          <w:rFonts w:asciiTheme="minorHAnsi" w:hAnsiTheme="minorHAnsi" w:eastAsiaTheme="minorEastAsia" w:cstheme="minorBidi"/>
          <w:sz w:val="28"/>
          <w:szCs w:val="22"/>
        </w:rPr>
      </w:pPr>
      <w:r>
        <w:fldChar w:fldCharType="begin"/>
      </w:r>
      <w:r>
        <w:instrText xml:space="preserve"> HYPERLINK \l "_Toc103723519" </w:instrText>
      </w:r>
      <w:r>
        <w:fldChar w:fldCharType="separate"/>
      </w:r>
      <w:r>
        <w:rPr>
          <w:rStyle w:val="47"/>
          <w:rFonts w:ascii="宋体" w:hAnsi="宋体"/>
          <w:color w:val="auto"/>
          <w:sz w:val="28"/>
        </w:rPr>
        <w:t>三、</w:t>
      </w:r>
      <w:r>
        <w:rPr>
          <w:rStyle w:val="47"/>
          <w:rFonts w:hint="eastAsia" w:ascii="宋体" w:hAnsi="宋体"/>
          <w:color w:val="auto"/>
          <w:sz w:val="28"/>
        </w:rPr>
        <w:t>谈判</w:t>
      </w:r>
      <w:r>
        <w:rPr>
          <w:rStyle w:val="47"/>
          <w:rFonts w:ascii="宋体" w:hAnsi="宋体"/>
          <w:color w:val="auto"/>
          <w:sz w:val="28"/>
        </w:rPr>
        <w:t>文件</w:t>
      </w:r>
      <w:r>
        <w:rPr>
          <w:sz w:val="28"/>
        </w:rPr>
        <w:tab/>
      </w:r>
      <w:r>
        <w:rPr>
          <w:sz w:val="28"/>
        </w:rPr>
        <w:fldChar w:fldCharType="begin"/>
      </w:r>
      <w:r>
        <w:rPr>
          <w:sz w:val="28"/>
        </w:rPr>
        <w:instrText xml:space="preserve"> PAGEREF _Toc103723519 \h </w:instrText>
      </w:r>
      <w:r>
        <w:rPr>
          <w:sz w:val="28"/>
        </w:rPr>
        <w:fldChar w:fldCharType="separate"/>
      </w:r>
      <w:r>
        <w:rPr>
          <w:sz w:val="28"/>
        </w:rPr>
        <w:t>16</w:t>
      </w:r>
      <w:r>
        <w:rPr>
          <w:sz w:val="28"/>
        </w:rPr>
        <w:fldChar w:fldCharType="end"/>
      </w:r>
      <w:r>
        <w:rPr>
          <w:sz w:val="28"/>
        </w:rPr>
        <w:fldChar w:fldCharType="end"/>
      </w:r>
    </w:p>
    <w:p w14:paraId="610301CE">
      <w:pPr>
        <w:pStyle w:val="33"/>
        <w:tabs>
          <w:tab w:val="right" w:leader="dot" w:pos="9175"/>
        </w:tabs>
        <w:spacing w:line="360" w:lineRule="auto"/>
        <w:rPr>
          <w:rFonts w:asciiTheme="minorHAnsi" w:hAnsiTheme="minorHAnsi" w:eastAsiaTheme="minorEastAsia" w:cstheme="minorBidi"/>
          <w:sz w:val="28"/>
          <w:szCs w:val="22"/>
        </w:rPr>
      </w:pPr>
      <w:r>
        <w:fldChar w:fldCharType="begin"/>
      </w:r>
      <w:r>
        <w:instrText xml:space="preserve"> HYPERLINK \l "_Toc103723520" </w:instrText>
      </w:r>
      <w:r>
        <w:fldChar w:fldCharType="separate"/>
      </w:r>
      <w:r>
        <w:rPr>
          <w:rStyle w:val="47"/>
          <w:rFonts w:ascii="宋体" w:hAnsi="宋体"/>
          <w:color w:val="auto"/>
          <w:sz w:val="28"/>
        </w:rPr>
        <w:t>四、</w:t>
      </w:r>
      <w:r>
        <w:rPr>
          <w:rStyle w:val="47"/>
          <w:rFonts w:hint="eastAsia" w:ascii="宋体" w:hAnsi="宋体"/>
          <w:color w:val="auto"/>
          <w:sz w:val="28"/>
        </w:rPr>
        <w:t>谈判</w:t>
      </w:r>
      <w:r>
        <w:rPr>
          <w:rStyle w:val="47"/>
          <w:rFonts w:ascii="宋体" w:hAnsi="宋体"/>
          <w:color w:val="auto"/>
          <w:sz w:val="28"/>
        </w:rPr>
        <w:t>响应文件</w:t>
      </w:r>
      <w:r>
        <w:rPr>
          <w:sz w:val="28"/>
        </w:rPr>
        <w:tab/>
      </w:r>
      <w:r>
        <w:rPr>
          <w:sz w:val="28"/>
        </w:rPr>
        <w:fldChar w:fldCharType="begin"/>
      </w:r>
      <w:r>
        <w:rPr>
          <w:sz w:val="28"/>
        </w:rPr>
        <w:instrText xml:space="preserve"> PAGEREF _Toc103723520 \h </w:instrText>
      </w:r>
      <w:r>
        <w:rPr>
          <w:sz w:val="28"/>
        </w:rPr>
        <w:fldChar w:fldCharType="separate"/>
      </w:r>
      <w:r>
        <w:rPr>
          <w:sz w:val="28"/>
        </w:rPr>
        <w:t>17</w:t>
      </w:r>
      <w:r>
        <w:rPr>
          <w:sz w:val="28"/>
        </w:rPr>
        <w:fldChar w:fldCharType="end"/>
      </w:r>
      <w:r>
        <w:rPr>
          <w:sz w:val="28"/>
        </w:rPr>
        <w:fldChar w:fldCharType="end"/>
      </w:r>
    </w:p>
    <w:p w14:paraId="1E2A9EFC">
      <w:pPr>
        <w:pStyle w:val="33"/>
        <w:tabs>
          <w:tab w:val="right" w:leader="dot" w:pos="9175"/>
        </w:tabs>
        <w:spacing w:line="360" w:lineRule="auto"/>
        <w:rPr>
          <w:rFonts w:asciiTheme="minorHAnsi" w:hAnsiTheme="minorHAnsi" w:eastAsiaTheme="minorEastAsia" w:cstheme="minorBidi"/>
          <w:sz w:val="28"/>
          <w:szCs w:val="22"/>
        </w:rPr>
      </w:pPr>
      <w:r>
        <w:fldChar w:fldCharType="begin"/>
      </w:r>
      <w:r>
        <w:instrText xml:space="preserve"> HYPERLINK \l "_Toc103723521" </w:instrText>
      </w:r>
      <w:r>
        <w:fldChar w:fldCharType="separate"/>
      </w:r>
      <w:r>
        <w:rPr>
          <w:rStyle w:val="47"/>
          <w:rFonts w:ascii="宋体" w:hAnsi="宋体"/>
          <w:color w:val="auto"/>
          <w:sz w:val="28"/>
        </w:rPr>
        <w:t>五、</w:t>
      </w:r>
      <w:r>
        <w:rPr>
          <w:rFonts w:hint="eastAsia" w:ascii="宋体" w:hAnsi="宋体"/>
          <w:sz w:val="28"/>
        </w:rPr>
        <w:t>谈判响应</w:t>
      </w:r>
      <w:r>
        <w:rPr>
          <w:sz w:val="28"/>
        </w:rPr>
        <w:tab/>
      </w:r>
      <w:r>
        <w:rPr>
          <w:sz w:val="28"/>
        </w:rPr>
        <w:fldChar w:fldCharType="begin"/>
      </w:r>
      <w:r>
        <w:rPr>
          <w:sz w:val="28"/>
        </w:rPr>
        <w:instrText xml:space="preserve"> PAGEREF _Toc103723521 \h </w:instrText>
      </w:r>
      <w:r>
        <w:rPr>
          <w:sz w:val="28"/>
        </w:rPr>
        <w:fldChar w:fldCharType="separate"/>
      </w:r>
      <w:r>
        <w:rPr>
          <w:sz w:val="28"/>
        </w:rPr>
        <w:t>20</w:t>
      </w:r>
      <w:r>
        <w:rPr>
          <w:sz w:val="28"/>
        </w:rPr>
        <w:fldChar w:fldCharType="end"/>
      </w:r>
      <w:r>
        <w:rPr>
          <w:sz w:val="28"/>
        </w:rPr>
        <w:fldChar w:fldCharType="end"/>
      </w:r>
    </w:p>
    <w:p w14:paraId="5EF5A1FB">
      <w:pPr>
        <w:pStyle w:val="33"/>
        <w:tabs>
          <w:tab w:val="right" w:leader="dot" w:pos="9175"/>
        </w:tabs>
        <w:spacing w:line="360" w:lineRule="auto"/>
        <w:rPr>
          <w:rFonts w:asciiTheme="minorHAnsi" w:hAnsiTheme="minorHAnsi" w:eastAsiaTheme="minorEastAsia" w:cstheme="minorBidi"/>
          <w:sz w:val="28"/>
          <w:szCs w:val="22"/>
        </w:rPr>
      </w:pPr>
      <w:r>
        <w:fldChar w:fldCharType="begin"/>
      </w:r>
      <w:r>
        <w:instrText xml:space="preserve"> HYPERLINK \l "_Toc103723522" </w:instrText>
      </w:r>
      <w:r>
        <w:fldChar w:fldCharType="separate"/>
      </w:r>
      <w:r>
        <w:rPr>
          <w:rStyle w:val="47"/>
          <w:rFonts w:ascii="宋体" w:hAnsi="宋体"/>
          <w:bCs/>
          <w:color w:val="auto"/>
          <w:sz w:val="28"/>
        </w:rPr>
        <w:t>六、开标</w:t>
      </w:r>
      <w:r>
        <w:rPr>
          <w:sz w:val="28"/>
        </w:rPr>
        <w:tab/>
      </w:r>
      <w:r>
        <w:rPr>
          <w:sz w:val="28"/>
        </w:rPr>
        <w:fldChar w:fldCharType="begin"/>
      </w:r>
      <w:r>
        <w:rPr>
          <w:sz w:val="28"/>
        </w:rPr>
        <w:instrText xml:space="preserve"> PAGEREF _Toc103723522 \h </w:instrText>
      </w:r>
      <w:r>
        <w:rPr>
          <w:sz w:val="28"/>
        </w:rPr>
        <w:fldChar w:fldCharType="separate"/>
      </w:r>
      <w:r>
        <w:rPr>
          <w:sz w:val="28"/>
        </w:rPr>
        <w:t>21</w:t>
      </w:r>
      <w:r>
        <w:rPr>
          <w:sz w:val="28"/>
        </w:rPr>
        <w:fldChar w:fldCharType="end"/>
      </w:r>
      <w:r>
        <w:rPr>
          <w:sz w:val="28"/>
        </w:rPr>
        <w:fldChar w:fldCharType="end"/>
      </w:r>
    </w:p>
    <w:p w14:paraId="450AC673">
      <w:pPr>
        <w:pStyle w:val="33"/>
        <w:tabs>
          <w:tab w:val="right" w:leader="dot" w:pos="9175"/>
        </w:tabs>
        <w:spacing w:line="360" w:lineRule="auto"/>
        <w:rPr>
          <w:rFonts w:asciiTheme="minorHAnsi" w:hAnsiTheme="minorHAnsi" w:eastAsiaTheme="minorEastAsia" w:cstheme="minorBidi"/>
          <w:sz w:val="28"/>
          <w:szCs w:val="22"/>
        </w:rPr>
      </w:pPr>
      <w:r>
        <w:fldChar w:fldCharType="begin"/>
      </w:r>
      <w:r>
        <w:instrText xml:space="preserve"> HYPERLINK \l "_Toc103723523" </w:instrText>
      </w:r>
      <w:r>
        <w:fldChar w:fldCharType="separate"/>
      </w:r>
      <w:r>
        <w:rPr>
          <w:rStyle w:val="47"/>
          <w:rFonts w:ascii="宋体" w:hAnsi="宋体"/>
          <w:color w:val="auto"/>
          <w:sz w:val="28"/>
        </w:rPr>
        <w:t>七、评审</w:t>
      </w:r>
      <w:r>
        <w:rPr>
          <w:sz w:val="28"/>
        </w:rPr>
        <w:tab/>
      </w:r>
      <w:r>
        <w:rPr>
          <w:sz w:val="28"/>
        </w:rPr>
        <w:fldChar w:fldCharType="begin"/>
      </w:r>
      <w:r>
        <w:rPr>
          <w:sz w:val="28"/>
        </w:rPr>
        <w:instrText xml:space="preserve"> PAGEREF _Toc103723523 \h </w:instrText>
      </w:r>
      <w:r>
        <w:rPr>
          <w:sz w:val="28"/>
        </w:rPr>
        <w:fldChar w:fldCharType="separate"/>
      </w:r>
      <w:r>
        <w:rPr>
          <w:sz w:val="28"/>
        </w:rPr>
        <w:t>21</w:t>
      </w:r>
      <w:r>
        <w:rPr>
          <w:sz w:val="28"/>
        </w:rPr>
        <w:fldChar w:fldCharType="end"/>
      </w:r>
      <w:r>
        <w:rPr>
          <w:sz w:val="28"/>
        </w:rPr>
        <w:fldChar w:fldCharType="end"/>
      </w:r>
    </w:p>
    <w:p w14:paraId="250F8B42">
      <w:pPr>
        <w:pStyle w:val="33"/>
        <w:tabs>
          <w:tab w:val="right" w:leader="dot" w:pos="9175"/>
        </w:tabs>
        <w:spacing w:line="360" w:lineRule="auto"/>
        <w:rPr>
          <w:rFonts w:asciiTheme="minorHAnsi" w:hAnsiTheme="minorHAnsi" w:eastAsiaTheme="minorEastAsia" w:cstheme="minorBidi"/>
          <w:sz w:val="28"/>
          <w:szCs w:val="22"/>
        </w:rPr>
      </w:pPr>
      <w:r>
        <w:fldChar w:fldCharType="begin"/>
      </w:r>
      <w:r>
        <w:instrText xml:space="preserve"> HYPERLINK \l "_Toc103723524" </w:instrText>
      </w:r>
      <w:r>
        <w:fldChar w:fldCharType="separate"/>
      </w:r>
      <w:r>
        <w:rPr>
          <w:rStyle w:val="47"/>
          <w:rFonts w:ascii="宋体" w:hAnsi="宋体"/>
          <w:color w:val="auto"/>
          <w:sz w:val="28"/>
        </w:rPr>
        <w:t>八、授予合同</w:t>
      </w:r>
      <w:r>
        <w:rPr>
          <w:sz w:val="28"/>
        </w:rPr>
        <w:tab/>
      </w:r>
      <w:r>
        <w:rPr>
          <w:sz w:val="28"/>
        </w:rPr>
        <w:fldChar w:fldCharType="begin"/>
      </w:r>
      <w:r>
        <w:rPr>
          <w:sz w:val="28"/>
        </w:rPr>
        <w:instrText xml:space="preserve"> PAGEREF _Toc103723524 \h </w:instrText>
      </w:r>
      <w:r>
        <w:rPr>
          <w:sz w:val="28"/>
        </w:rPr>
        <w:fldChar w:fldCharType="separate"/>
      </w:r>
      <w:r>
        <w:rPr>
          <w:sz w:val="28"/>
        </w:rPr>
        <w:t>24</w:t>
      </w:r>
      <w:r>
        <w:rPr>
          <w:sz w:val="28"/>
        </w:rPr>
        <w:fldChar w:fldCharType="end"/>
      </w:r>
      <w:r>
        <w:rPr>
          <w:sz w:val="28"/>
        </w:rPr>
        <w:fldChar w:fldCharType="end"/>
      </w:r>
    </w:p>
    <w:p w14:paraId="3C4A2D85">
      <w:pPr>
        <w:pStyle w:val="33"/>
        <w:tabs>
          <w:tab w:val="right" w:leader="dot" w:pos="9175"/>
        </w:tabs>
        <w:spacing w:line="360" w:lineRule="auto"/>
        <w:rPr>
          <w:rFonts w:asciiTheme="minorHAnsi" w:hAnsiTheme="minorHAnsi" w:eastAsiaTheme="minorEastAsia" w:cstheme="minorBidi"/>
          <w:sz w:val="28"/>
          <w:szCs w:val="22"/>
        </w:rPr>
      </w:pPr>
      <w:r>
        <w:fldChar w:fldCharType="begin"/>
      </w:r>
      <w:r>
        <w:instrText xml:space="preserve"> HYPERLINK \l "_Toc103723525" </w:instrText>
      </w:r>
      <w:r>
        <w:fldChar w:fldCharType="separate"/>
      </w:r>
      <w:r>
        <w:rPr>
          <w:rStyle w:val="47"/>
          <w:rFonts w:ascii="宋体" w:hAnsi="宋体" w:cs="仿宋_GB2312"/>
          <w:color w:val="auto"/>
          <w:kern w:val="0"/>
          <w:sz w:val="28"/>
          <w:lang w:val="zh-CN"/>
        </w:rPr>
        <w:t>九、</w:t>
      </w:r>
      <w:r>
        <w:rPr>
          <w:rFonts w:hint="eastAsia" w:ascii="宋体" w:hAnsi="宋体"/>
          <w:sz w:val="28"/>
        </w:rPr>
        <w:t>重新谈判</w:t>
      </w:r>
      <w:r>
        <w:rPr>
          <w:sz w:val="28"/>
        </w:rPr>
        <w:tab/>
      </w:r>
      <w:r>
        <w:rPr>
          <w:sz w:val="28"/>
        </w:rPr>
        <w:fldChar w:fldCharType="begin"/>
      </w:r>
      <w:r>
        <w:rPr>
          <w:sz w:val="28"/>
        </w:rPr>
        <w:instrText xml:space="preserve"> PAGEREF _Toc103723525 \h </w:instrText>
      </w:r>
      <w:r>
        <w:rPr>
          <w:sz w:val="28"/>
        </w:rPr>
        <w:fldChar w:fldCharType="separate"/>
      </w:r>
      <w:r>
        <w:rPr>
          <w:sz w:val="28"/>
        </w:rPr>
        <w:t>25</w:t>
      </w:r>
      <w:r>
        <w:rPr>
          <w:sz w:val="28"/>
        </w:rPr>
        <w:fldChar w:fldCharType="end"/>
      </w:r>
      <w:r>
        <w:rPr>
          <w:sz w:val="28"/>
        </w:rPr>
        <w:fldChar w:fldCharType="end"/>
      </w:r>
    </w:p>
    <w:p w14:paraId="358071B3">
      <w:pPr>
        <w:pStyle w:val="33"/>
        <w:tabs>
          <w:tab w:val="right" w:leader="dot" w:pos="9175"/>
        </w:tabs>
        <w:spacing w:line="360" w:lineRule="auto"/>
        <w:rPr>
          <w:rFonts w:asciiTheme="minorHAnsi" w:hAnsiTheme="minorHAnsi" w:eastAsiaTheme="minorEastAsia" w:cstheme="minorBidi"/>
          <w:sz w:val="28"/>
          <w:szCs w:val="22"/>
        </w:rPr>
      </w:pPr>
      <w:r>
        <w:fldChar w:fldCharType="begin"/>
      </w:r>
      <w:r>
        <w:instrText xml:space="preserve"> HYPERLINK \l "_Toc103723526" </w:instrText>
      </w:r>
      <w:r>
        <w:fldChar w:fldCharType="separate"/>
      </w:r>
      <w:r>
        <w:rPr>
          <w:rStyle w:val="47"/>
          <w:rFonts w:ascii="宋体" w:hAnsi="宋体" w:cs="仿宋_GB2312"/>
          <w:color w:val="auto"/>
          <w:kern w:val="0"/>
          <w:sz w:val="28"/>
          <w:lang w:val="zh-CN"/>
        </w:rPr>
        <w:t>十、纪律和监督</w:t>
      </w:r>
      <w:r>
        <w:rPr>
          <w:sz w:val="28"/>
        </w:rPr>
        <w:tab/>
      </w:r>
      <w:r>
        <w:rPr>
          <w:sz w:val="28"/>
        </w:rPr>
        <w:fldChar w:fldCharType="begin"/>
      </w:r>
      <w:r>
        <w:rPr>
          <w:sz w:val="28"/>
        </w:rPr>
        <w:instrText xml:space="preserve"> PAGEREF _Toc103723526 \h </w:instrText>
      </w:r>
      <w:r>
        <w:rPr>
          <w:sz w:val="28"/>
        </w:rPr>
        <w:fldChar w:fldCharType="separate"/>
      </w:r>
      <w:r>
        <w:rPr>
          <w:sz w:val="28"/>
        </w:rPr>
        <w:t>25</w:t>
      </w:r>
      <w:r>
        <w:rPr>
          <w:sz w:val="28"/>
        </w:rPr>
        <w:fldChar w:fldCharType="end"/>
      </w:r>
      <w:r>
        <w:rPr>
          <w:sz w:val="28"/>
        </w:rPr>
        <w:fldChar w:fldCharType="end"/>
      </w:r>
    </w:p>
    <w:p w14:paraId="3A1305AC">
      <w:pPr>
        <w:pStyle w:val="28"/>
        <w:rPr>
          <w:rFonts w:asciiTheme="minorHAnsi" w:hAnsiTheme="minorHAnsi" w:eastAsiaTheme="minorEastAsia" w:cstheme="minorBidi"/>
          <w:color w:val="auto"/>
          <w:szCs w:val="22"/>
        </w:rPr>
      </w:pPr>
      <w:r>
        <w:fldChar w:fldCharType="begin"/>
      </w:r>
      <w:r>
        <w:instrText xml:space="preserve"> HYPERLINK \l "_Toc103723527" </w:instrText>
      </w:r>
      <w:r>
        <w:fldChar w:fldCharType="separate"/>
      </w:r>
      <w:r>
        <w:rPr>
          <w:rStyle w:val="47"/>
          <w:rFonts w:cs="仿宋_GB2312"/>
          <w:color w:val="auto"/>
          <w:kern w:val="0"/>
          <w:lang w:val="zh-CN"/>
        </w:rPr>
        <w:t>第四章  政府采购合同</w:t>
      </w:r>
      <w:r>
        <w:rPr>
          <w:color w:val="auto"/>
        </w:rPr>
        <w:tab/>
      </w:r>
      <w:r>
        <w:rPr>
          <w:color w:val="auto"/>
        </w:rPr>
        <w:fldChar w:fldCharType="begin"/>
      </w:r>
      <w:r>
        <w:rPr>
          <w:color w:val="auto"/>
        </w:rPr>
        <w:instrText xml:space="preserve"> PAGEREF _Toc103723527 \h </w:instrText>
      </w:r>
      <w:r>
        <w:rPr>
          <w:color w:val="auto"/>
        </w:rPr>
        <w:fldChar w:fldCharType="separate"/>
      </w:r>
      <w:r>
        <w:rPr>
          <w:color w:val="auto"/>
        </w:rPr>
        <w:t>27</w:t>
      </w:r>
      <w:r>
        <w:rPr>
          <w:color w:val="auto"/>
        </w:rPr>
        <w:fldChar w:fldCharType="end"/>
      </w:r>
      <w:r>
        <w:rPr>
          <w:color w:val="auto"/>
        </w:rPr>
        <w:fldChar w:fldCharType="end"/>
      </w:r>
    </w:p>
    <w:p w14:paraId="4BF76BE1">
      <w:pPr>
        <w:pStyle w:val="28"/>
        <w:rPr>
          <w:rFonts w:asciiTheme="minorHAnsi" w:hAnsiTheme="minorHAnsi" w:eastAsiaTheme="minorEastAsia" w:cstheme="minorBidi"/>
          <w:color w:val="auto"/>
          <w:szCs w:val="22"/>
        </w:rPr>
      </w:pPr>
      <w:r>
        <w:fldChar w:fldCharType="begin"/>
      </w:r>
      <w:r>
        <w:instrText xml:space="preserve"> HYPERLINK \l "_Toc103723528" </w:instrText>
      </w:r>
      <w:r>
        <w:fldChar w:fldCharType="separate"/>
      </w:r>
      <w:r>
        <w:rPr>
          <w:rStyle w:val="47"/>
          <w:rFonts w:cs="仿宋_GB2312"/>
          <w:color w:val="auto"/>
          <w:kern w:val="0"/>
          <w:lang w:val="zh-CN"/>
        </w:rPr>
        <w:t>第五章  评审办法</w:t>
      </w:r>
      <w:r>
        <w:rPr>
          <w:color w:val="auto"/>
        </w:rPr>
        <w:tab/>
      </w:r>
      <w:r>
        <w:rPr>
          <w:color w:val="auto"/>
        </w:rPr>
        <w:fldChar w:fldCharType="begin"/>
      </w:r>
      <w:r>
        <w:rPr>
          <w:color w:val="auto"/>
        </w:rPr>
        <w:instrText xml:space="preserve"> PAGEREF _Toc103723528 \h </w:instrText>
      </w:r>
      <w:r>
        <w:rPr>
          <w:color w:val="auto"/>
        </w:rPr>
        <w:fldChar w:fldCharType="separate"/>
      </w:r>
      <w:r>
        <w:rPr>
          <w:color w:val="auto"/>
        </w:rPr>
        <w:t>33</w:t>
      </w:r>
      <w:r>
        <w:rPr>
          <w:color w:val="auto"/>
        </w:rPr>
        <w:fldChar w:fldCharType="end"/>
      </w:r>
      <w:r>
        <w:rPr>
          <w:color w:val="auto"/>
        </w:rPr>
        <w:fldChar w:fldCharType="end"/>
      </w:r>
    </w:p>
    <w:p w14:paraId="588CB926">
      <w:pPr>
        <w:pStyle w:val="28"/>
        <w:rPr>
          <w:rFonts w:asciiTheme="minorHAnsi" w:hAnsiTheme="minorHAnsi" w:eastAsiaTheme="minorEastAsia" w:cstheme="minorBidi"/>
          <w:color w:val="auto"/>
          <w:szCs w:val="22"/>
        </w:rPr>
      </w:pPr>
      <w:r>
        <w:fldChar w:fldCharType="begin"/>
      </w:r>
      <w:r>
        <w:instrText xml:space="preserve"> HYPERLINK \l "_Toc103723529" </w:instrText>
      </w:r>
      <w:r>
        <w:fldChar w:fldCharType="separate"/>
      </w:r>
      <w:r>
        <w:rPr>
          <w:rStyle w:val="47"/>
          <w:color w:val="auto"/>
        </w:rPr>
        <w:t xml:space="preserve">第六章  </w:t>
      </w:r>
      <w:r>
        <w:rPr>
          <w:rFonts w:hint="eastAsia"/>
          <w:color w:val="auto"/>
        </w:rPr>
        <w:t>谈判响应文件格式</w:t>
      </w:r>
      <w:r>
        <w:rPr>
          <w:color w:val="auto"/>
        </w:rPr>
        <w:tab/>
      </w:r>
      <w:r>
        <w:rPr>
          <w:color w:val="auto"/>
        </w:rPr>
        <w:fldChar w:fldCharType="begin"/>
      </w:r>
      <w:r>
        <w:rPr>
          <w:color w:val="auto"/>
        </w:rPr>
        <w:instrText xml:space="preserve"> PAGEREF _Toc103723529 \h </w:instrText>
      </w:r>
      <w:r>
        <w:rPr>
          <w:color w:val="auto"/>
        </w:rPr>
        <w:fldChar w:fldCharType="separate"/>
      </w:r>
      <w:r>
        <w:rPr>
          <w:color w:val="auto"/>
        </w:rPr>
        <w:t>37</w:t>
      </w:r>
      <w:r>
        <w:rPr>
          <w:color w:val="auto"/>
        </w:rPr>
        <w:fldChar w:fldCharType="end"/>
      </w:r>
      <w:r>
        <w:rPr>
          <w:color w:val="auto"/>
        </w:rPr>
        <w:fldChar w:fldCharType="end"/>
      </w:r>
    </w:p>
    <w:p w14:paraId="390B5D97">
      <w:pPr>
        <w:pStyle w:val="28"/>
        <w:rPr>
          <w:color w:val="auto"/>
        </w:rPr>
      </w:pPr>
      <w:r>
        <w:fldChar w:fldCharType="begin"/>
      </w:r>
      <w:r>
        <w:instrText xml:space="preserve"> HYPERLINK \l "_Toc103723530" </w:instrText>
      </w:r>
      <w:r>
        <w:fldChar w:fldCharType="separate"/>
      </w:r>
      <w:r>
        <w:rPr>
          <w:rStyle w:val="47"/>
          <w:color w:val="auto"/>
        </w:rPr>
        <w:t>附件一：关于印发中小企业划型标准规定的通知</w:t>
      </w:r>
      <w:r>
        <w:rPr>
          <w:color w:val="auto"/>
        </w:rPr>
        <w:tab/>
      </w:r>
      <w:r>
        <w:rPr>
          <w:color w:val="auto"/>
        </w:rPr>
        <w:fldChar w:fldCharType="begin"/>
      </w:r>
      <w:r>
        <w:rPr>
          <w:color w:val="auto"/>
        </w:rPr>
        <w:instrText xml:space="preserve"> PAGEREF _Toc103723530 \h </w:instrText>
      </w:r>
      <w:r>
        <w:rPr>
          <w:color w:val="auto"/>
        </w:rPr>
        <w:fldChar w:fldCharType="separate"/>
      </w:r>
      <w:r>
        <w:rPr>
          <w:color w:val="auto"/>
        </w:rPr>
        <w:t>61</w:t>
      </w:r>
      <w:r>
        <w:rPr>
          <w:color w:val="auto"/>
        </w:rPr>
        <w:fldChar w:fldCharType="end"/>
      </w:r>
      <w:r>
        <w:rPr>
          <w:color w:val="auto"/>
        </w:rPr>
        <w:fldChar w:fldCharType="end"/>
      </w:r>
    </w:p>
    <w:p w14:paraId="24C5AEC0">
      <w:pPr>
        <w:pStyle w:val="28"/>
        <w:rPr>
          <w:rStyle w:val="47"/>
          <w:color w:val="auto"/>
        </w:rPr>
      </w:pPr>
      <w:r>
        <w:fldChar w:fldCharType="begin"/>
      </w:r>
      <w:r>
        <w:instrText xml:space="preserve"> HYPERLINK \l "_Toc130309359" </w:instrText>
      </w:r>
      <w:r>
        <w:fldChar w:fldCharType="separate"/>
      </w:r>
      <w:r>
        <w:rPr>
          <w:rStyle w:val="47"/>
          <w:rFonts w:hint="eastAsia"/>
          <w:color w:val="auto"/>
        </w:rPr>
        <w:t>附件二：资格条件承诺函</w:t>
      </w:r>
      <w:r>
        <w:rPr>
          <w:rStyle w:val="47"/>
          <w:color w:val="auto"/>
        </w:rPr>
        <w:tab/>
      </w:r>
      <w:r>
        <w:rPr>
          <w:rStyle w:val="47"/>
          <w:color w:val="auto"/>
        </w:rPr>
        <w:fldChar w:fldCharType="begin"/>
      </w:r>
      <w:r>
        <w:rPr>
          <w:rStyle w:val="47"/>
          <w:color w:val="auto"/>
        </w:rPr>
        <w:instrText xml:space="preserve"> PAGEREF _Toc130309359 \h </w:instrText>
      </w:r>
      <w:r>
        <w:rPr>
          <w:rStyle w:val="47"/>
          <w:color w:val="auto"/>
        </w:rPr>
        <w:fldChar w:fldCharType="separate"/>
      </w:r>
      <w:r>
        <w:rPr>
          <w:rStyle w:val="47"/>
          <w:color w:val="auto"/>
        </w:rPr>
        <w:t>65</w:t>
      </w:r>
      <w:r>
        <w:rPr>
          <w:rStyle w:val="47"/>
          <w:color w:val="auto"/>
        </w:rPr>
        <w:fldChar w:fldCharType="end"/>
      </w:r>
      <w:r>
        <w:rPr>
          <w:rStyle w:val="47"/>
          <w:color w:val="auto"/>
        </w:rPr>
        <w:fldChar w:fldCharType="end"/>
      </w:r>
    </w:p>
    <w:p w14:paraId="2DF07A43"/>
    <w:p w14:paraId="6B7E02AD">
      <w:pPr>
        <w:spacing w:line="360" w:lineRule="auto"/>
        <w:rPr>
          <w:rFonts w:ascii="宋体" w:hAnsi="宋体"/>
          <w:sz w:val="28"/>
        </w:rPr>
      </w:pPr>
      <w:r>
        <w:rPr>
          <w:rFonts w:ascii="宋体" w:hAnsi="宋体"/>
          <w:sz w:val="28"/>
        </w:rPr>
        <w:fldChar w:fldCharType="end"/>
      </w:r>
    </w:p>
    <w:p w14:paraId="6E7314CF">
      <w:pPr>
        <w:rPr>
          <w:rFonts w:ascii="仿宋_GB2312" w:eastAsia="仿宋_GB2312"/>
          <w:sz w:val="32"/>
        </w:rPr>
        <w:sectPr>
          <w:headerReference r:id="rId3" w:type="even"/>
          <w:footerReference r:id="rId4" w:type="even"/>
          <w:pgSz w:w="11907" w:h="16840"/>
          <w:pgMar w:top="1134" w:right="1134" w:bottom="1134" w:left="1418" w:header="1021" w:footer="1021" w:gutter="170"/>
          <w:paperSrc w:first="15" w:other="15"/>
          <w:pgNumType w:fmt="numberInDash" w:start="1"/>
          <w:cols w:space="720" w:num="1"/>
          <w:titlePg/>
          <w:docGrid w:linePitch="286" w:charSpace="0"/>
        </w:sectPr>
      </w:pPr>
    </w:p>
    <w:p w14:paraId="4B4A26F1">
      <w:pPr>
        <w:rPr>
          <w:rFonts w:ascii="宋体" w:hAnsi="宋体"/>
          <w:b/>
          <w:sz w:val="32"/>
          <w:szCs w:val="32"/>
        </w:rPr>
      </w:pPr>
    </w:p>
    <w:p w14:paraId="30A8C7D0">
      <w:pPr>
        <w:rPr>
          <w:rFonts w:ascii="宋体" w:hAnsi="宋体"/>
          <w:b/>
          <w:sz w:val="32"/>
          <w:szCs w:val="32"/>
        </w:rPr>
      </w:pPr>
    </w:p>
    <w:p w14:paraId="4B699B2D">
      <w:pPr>
        <w:rPr>
          <w:rFonts w:ascii="宋体" w:hAnsi="宋体"/>
          <w:b/>
          <w:sz w:val="32"/>
          <w:szCs w:val="32"/>
        </w:rPr>
      </w:pPr>
    </w:p>
    <w:p w14:paraId="6A27052D">
      <w:pPr>
        <w:rPr>
          <w:rFonts w:ascii="宋体" w:hAnsi="宋体"/>
          <w:b/>
          <w:sz w:val="32"/>
          <w:szCs w:val="32"/>
        </w:rPr>
      </w:pPr>
    </w:p>
    <w:p w14:paraId="6A79D20E">
      <w:pPr>
        <w:rPr>
          <w:rFonts w:ascii="宋体" w:hAnsi="宋体"/>
          <w:b/>
          <w:sz w:val="32"/>
          <w:szCs w:val="32"/>
        </w:rPr>
      </w:pPr>
    </w:p>
    <w:p w14:paraId="055D060B">
      <w:pPr>
        <w:rPr>
          <w:rFonts w:ascii="宋体" w:hAnsi="宋体"/>
          <w:b/>
          <w:sz w:val="32"/>
          <w:szCs w:val="32"/>
        </w:rPr>
      </w:pPr>
    </w:p>
    <w:p w14:paraId="5CA3FA6B">
      <w:pPr>
        <w:rPr>
          <w:rFonts w:ascii="宋体" w:hAnsi="宋体"/>
          <w:b/>
          <w:sz w:val="32"/>
          <w:szCs w:val="32"/>
        </w:rPr>
      </w:pPr>
    </w:p>
    <w:p w14:paraId="5622895C">
      <w:pPr>
        <w:rPr>
          <w:rFonts w:ascii="宋体" w:hAnsi="宋体"/>
          <w:b/>
          <w:sz w:val="32"/>
          <w:szCs w:val="32"/>
        </w:rPr>
      </w:pPr>
    </w:p>
    <w:p w14:paraId="74B644C0">
      <w:pPr>
        <w:jc w:val="center"/>
        <w:rPr>
          <w:rFonts w:ascii="宋体" w:hAnsi="宋体"/>
          <w:b/>
          <w:sz w:val="36"/>
          <w:szCs w:val="36"/>
        </w:rPr>
      </w:pPr>
    </w:p>
    <w:p w14:paraId="79FFDFC8">
      <w:pPr>
        <w:jc w:val="center"/>
        <w:rPr>
          <w:rFonts w:ascii="宋体" w:hAnsi="宋体"/>
          <w:b/>
          <w:sz w:val="36"/>
          <w:szCs w:val="36"/>
        </w:rPr>
      </w:pPr>
    </w:p>
    <w:p w14:paraId="18E21C9C">
      <w:pPr>
        <w:jc w:val="center"/>
        <w:rPr>
          <w:rFonts w:ascii="宋体" w:hAnsi="宋体"/>
          <w:b/>
          <w:sz w:val="36"/>
          <w:szCs w:val="36"/>
        </w:rPr>
      </w:pPr>
    </w:p>
    <w:p w14:paraId="4DDBE8B2">
      <w:pPr>
        <w:jc w:val="center"/>
        <w:rPr>
          <w:rFonts w:ascii="宋体" w:hAnsi="宋体"/>
          <w:b/>
          <w:sz w:val="36"/>
          <w:szCs w:val="36"/>
        </w:rPr>
      </w:pPr>
      <w:bookmarkStart w:id="0" w:name="_Toc103723514"/>
      <w:r>
        <w:rPr>
          <w:rFonts w:hint="eastAsia" w:ascii="宋体" w:hAnsi="宋体"/>
          <w:b/>
          <w:sz w:val="36"/>
          <w:szCs w:val="36"/>
        </w:rPr>
        <w:t xml:space="preserve">第一章 </w:t>
      </w:r>
      <w:r>
        <w:rPr>
          <w:rFonts w:ascii="宋体" w:hAnsi="宋体"/>
          <w:b/>
          <w:sz w:val="36"/>
          <w:szCs w:val="36"/>
        </w:rPr>
        <w:br w:type="textWrapping"/>
      </w:r>
      <w:r>
        <w:rPr>
          <w:rFonts w:ascii="宋体" w:hAnsi="宋体"/>
          <w:b/>
          <w:sz w:val="36"/>
          <w:szCs w:val="36"/>
        </w:rPr>
        <w:br w:type="textWrapping"/>
      </w:r>
      <w:bookmarkEnd w:id="0"/>
      <w:r>
        <w:rPr>
          <w:rFonts w:hint="eastAsia" w:ascii="宋体" w:hAnsi="宋体"/>
          <w:b/>
          <w:sz w:val="36"/>
          <w:szCs w:val="36"/>
        </w:rPr>
        <w:t>竞争性谈判采购公告</w:t>
      </w:r>
    </w:p>
    <w:p w14:paraId="7D7AA3EA">
      <w:pPr>
        <w:jc w:val="center"/>
        <w:outlineLvl w:val="0"/>
        <w:rPr>
          <w:rFonts w:ascii="宋体" w:hAnsi="宋体"/>
          <w:sz w:val="24"/>
        </w:rPr>
      </w:pPr>
    </w:p>
    <w:p w14:paraId="0970D6CF">
      <w:pPr>
        <w:spacing w:line="360" w:lineRule="auto"/>
        <w:rPr>
          <w:rFonts w:ascii="宋体" w:hAnsi="宋体"/>
          <w:sz w:val="24"/>
        </w:rPr>
      </w:pPr>
    </w:p>
    <w:p w14:paraId="644C0D79">
      <w:pPr>
        <w:spacing w:line="360" w:lineRule="auto"/>
        <w:rPr>
          <w:rFonts w:ascii="宋体" w:hAnsi="宋体"/>
          <w:sz w:val="24"/>
        </w:rPr>
      </w:pPr>
    </w:p>
    <w:p w14:paraId="6C053283">
      <w:pPr>
        <w:spacing w:line="360" w:lineRule="auto"/>
        <w:rPr>
          <w:rFonts w:ascii="宋体" w:hAnsi="宋体"/>
          <w:sz w:val="24"/>
        </w:rPr>
      </w:pPr>
    </w:p>
    <w:p w14:paraId="69501CD6">
      <w:pPr>
        <w:spacing w:line="360" w:lineRule="auto"/>
        <w:rPr>
          <w:rFonts w:ascii="宋体" w:hAnsi="宋体"/>
          <w:sz w:val="24"/>
        </w:rPr>
      </w:pPr>
    </w:p>
    <w:p w14:paraId="22E17570">
      <w:pPr>
        <w:spacing w:line="360" w:lineRule="auto"/>
        <w:rPr>
          <w:rFonts w:ascii="宋体" w:hAnsi="宋体"/>
          <w:sz w:val="24"/>
        </w:rPr>
      </w:pPr>
    </w:p>
    <w:p w14:paraId="72FFFD04">
      <w:pPr>
        <w:spacing w:line="360" w:lineRule="auto"/>
        <w:rPr>
          <w:rFonts w:ascii="宋体" w:hAnsi="宋体"/>
          <w:sz w:val="24"/>
        </w:rPr>
      </w:pPr>
    </w:p>
    <w:p w14:paraId="12512A9E">
      <w:pPr>
        <w:spacing w:line="360" w:lineRule="auto"/>
        <w:rPr>
          <w:rFonts w:ascii="宋体" w:hAnsi="宋体"/>
          <w:sz w:val="24"/>
        </w:rPr>
      </w:pPr>
    </w:p>
    <w:p w14:paraId="0A120485">
      <w:pPr>
        <w:spacing w:line="360" w:lineRule="auto"/>
        <w:rPr>
          <w:rFonts w:ascii="宋体" w:hAnsi="宋体"/>
          <w:sz w:val="24"/>
        </w:rPr>
      </w:pPr>
    </w:p>
    <w:p w14:paraId="23B754D6">
      <w:pPr>
        <w:spacing w:line="360" w:lineRule="auto"/>
        <w:rPr>
          <w:rFonts w:ascii="宋体" w:hAnsi="宋体"/>
          <w:sz w:val="24"/>
        </w:rPr>
      </w:pPr>
    </w:p>
    <w:p w14:paraId="51C68471">
      <w:pPr>
        <w:spacing w:line="360" w:lineRule="auto"/>
        <w:rPr>
          <w:rFonts w:ascii="宋体" w:hAnsi="宋体"/>
          <w:sz w:val="24"/>
        </w:rPr>
      </w:pPr>
    </w:p>
    <w:p w14:paraId="73103824">
      <w:pPr>
        <w:spacing w:line="360" w:lineRule="auto"/>
        <w:rPr>
          <w:rFonts w:ascii="宋体" w:hAnsi="宋体"/>
          <w:kern w:val="0"/>
          <w:sz w:val="24"/>
        </w:rPr>
      </w:pPr>
    </w:p>
    <w:p w14:paraId="310027C9">
      <w:pPr>
        <w:spacing w:line="360" w:lineRule="auto"/>
        <w:rPr>
          <w:rFonts w:ascii="宋体" w:hAnsi="宋体"/>
          <w:kern w:val="0"/>
          <w:sz w:val="24"/>
        </w:rPr>
      </w:pPr>
    </w:p>
    <w:p w14:paraId="5DEA9069">
      <w:pPr>
        <w:spacing w:line="360" w:lineRule="auto"/>
        <w:rPr>
          <w:rFonts w:ascii="宋体" w:hAnsi="宋体"/>
          <w:kern w:val="0"/>
          <w:sz w:val="24"/>
        </w:rPr>
      </w:pPr>
    </w:p>
    <w:p w14:paraId="1C85F4EB">
      <w:pPr>
        <w:spacing w:line="360" w:lineRule="auto"/>
        <w:rPr>
          <w:rFonts w:ascii="宋体" w:hAnsi="宋体"/>
          <w:kern w:val="0"/>
          <w:sz w:val="24"/>
        </w:rPr>
      </w:pPr>
    </w:p>
    <w:p w14:paraId="70E8D6D2">
      <w:pPr>
        <w:spacing w:line="360" w:lineRule="auto"/>
        <w:rPr>
          <w:rFonts w:ascii="宋体" w:hAnsi="宋体"/>
          <w:kern w:val="0"/>
          <w:sz w:val="24"/>
        </w:rPr>
      </w:pPr>
    </w:p>
    <w:p w14:paraId="6AF9C012">
      <w:pPr>
        <w:spacing w:line="360" w:lineRule="auto"/>
        <w:rPr>
          <w:rFonts w:ascii="宋体" w:hAnsi="宋体"/>
          <w:kern w:val="0"/>
          <w:sz w:val="24"/>
        </w:rPr>
      </w:pPr>
    </w:p>
    <w:p w14:paraId="4ECFFEB8">
      <w:pPr>
        <w:spacing w:line="360" w:lineRule="auto"/>
        <w:jc w:val="center"/>
        <w:rPr>
          <w:rFonts w:ascii="宋体" w:hAnsi="宋体"/>
          <w:b/>
          <w:kern w:val="0"/>
          <w:sz w:val="32"/>
          <w:szCs w:val="32"/>
        </w:rPr>
      </w:pPr>
    </w:p>
    <w:p w14:paraId="33475C8C">
      <w:pPr>
        <w:spacing w:line="360" w:lineRule="auto"/>
        <w:jc w:val="center"/>
        <w:rPr>
          <w:rFonts w:ascii="宋体" w:hAnsi="宋体"/>
          <w:b/>
          <w:kern w:val="0"/>
          <w:sz w:val="32"/>
          <w:szCs w:val="32"/>
        </w:rPr>
      </w:pPr>
      <w:r>
        <w:rPr>
          <w:rFonts w:ascii="宋体" w:hAnsi="宋体"/>
          <w:b/>
          <w:kern w:val="0"/>
          <w:sz w:val="32"/>
          <w:szCs w:val="32"/>
        </w:rPr>
        <w:t>竞争性谈判采购</w:t>
      </w:r>
      <w:r>
        <w:rPr>
          <w:rFonts w:hint="eastAsia" w:ascii="宋体" w:hAnsi="宋体"/>
          <w:b/>
          <w:kern w:val="0"/>
          <w:sz w:val="32"/>
          <w:szCs w:val="32"/>
        </w:rPr>
        <w:t>公告</w:t>
      </w:r>
    </w:p>
    <w:p w14:paraId="26B47421">
      <w:pPr>
        <w:pBdr>
          <w:top w:val="single" w:color="auto" w:sz="4" w:space="1"/>
          <w:left w:val="single" w:color="auto" w:sz="4" w:space="4"/>
          <w:bottom w:val="single" w:color="auto" w:sz="4" w:space="1"/>
          <w:right w:val="single" w:color="auto" w:sz="4" w:space="4"/>
        </w:pBdr>
        <w:spacing w:line="340" w:lineRule="exact"/>
        <w:ind w:firstLine="480" w:firstLineChars="200"/>
        <w:rPr>
          <w:rFonts w:ascii="宋体" w:hAnsi="宋体" w:cs="宋体"/>
          <w:color w:val="000000"/>
          <w:kern w:val="0"/>
          <w:sz w:val="24"/>
        </w:rPr>
      </w:pPr>
      <w:r>
        <w:rPr>
          <w:rFonts w:hint="eastAsia" w:ascii="宋体" w:hAnsi="宋体" w:cs="宋体"/>
          <w:color w:val="000000"/>
          <w:kern w:val="0"/>
          <w:sz w:val="24"/>
        </w:rPr>
        <w:t>项目概况</w:t>
      </w:r>
    </w:p>
    <w:p w14:paraId="5D455B7D">
      <w:pPr>
        <w:pBdr>
          <w:top w:val="single" w:color="auto" w:sz="4" w:space="1"/>
          <w:left w:val="single" w:color="auto" w:sz="4" w:space="4"/>
          <w:bottom w:val="single" w:color="auto" w:sz="4" w:space="1"/>
          <w:right w:val="single" w:color="auto" w:sz="4" w:space="4"/>
        </w:pBdr>
        <w:spacing w:line="340" w:lineRule="exact"/>
        <w:ind w:firstLine="420" w:firstLineChars="200"/>
        <w:rPr>
          <w:rFonts w:ascii="宋体" w:hAnsi="宋体" w:cs="宋体"/>
          <w:color w:val="000000"/>
          <w:kern w:val="0"/>
          <w:sz w:val="24"/>
        </w:rPr>
      </w:pPr>
      <w:r>
        <w:rPr>
          <w:color w:val="auto"/>
        </w:rPr>
        <w:fldChar w:fldCharType="begin"/>
      </w:r>
      <w:r>
        <w:rPr>
          <w:color w:val="auto"/>
        </w:rPr>
        <w:instrText xml:space="preserve"> HYPERLINK "https://www.zcygov.cn/project-center/project-detail-router/62494108c3807f82" \t "_blank" </w:instrText>
      </w:r>
      <w:r>
        <w:rPr>
          <w:color w:val="auto"/>
        </w:rPr>
        <w:fldChar w:fldCharType="separate"/>
      </w:r>
      <w:r>
        <w:rPr>
          <w:rFonts w:hint="eastAsia" w:ascii="宋体" w:hAnsi="宋体" w:cs="宋体"/>
          <w:color w:val="auto"/>
          <w:kern w:val="0"/>
          <w:sz w:val="24"/>
          <w:u w:val="single"/>
          <w:lang w:eastAsia="zh-CN"/>
        </w:rPr>
        <w:t xml:space="preserve"> 血液细菌培养仪校准装置、医用离心机校准装置、超声刀校准装置、程控标定仪项目</w:t>
      </w:r>
      <w:r>
        <w:rPr>
          <w:rFonts w:hint="eastAsia" w:ascii="宋体" w:hAnsi="宋体" w:cs="宋体"/>
          <w:color w:val="auto"/>
          <w:kern w:val="0"/>
          <w:sz w:val="24"/>
          <w:u w:val="single"/>
        </w:rPr>
        <w:t>项目</w:t>
      </w:r>
      <w:r>
        <w:rPr>
          <w:rFonts w:hint="eastAsia" w:ascii="宋体" w:hAnsi="宋体" w:cs="宋体"/>
          <w:color w:val="auto"/>
          <w:kern w:val="0"/>
          <w:sz w:val="24"/>
          <w:u w:val="single"/>
        </w:rPr>
        <w:fldChar w:fldCharType="end"/>
      </w:r>
      <w:r>
        <w:rPr>
          <w:rFonts w:hint="eastAsia" w:ascii="宋体" w:hAnsi="宋体" w:cs="宋体"/>
          <w:color w:val="auto"/>
          <w:kern w:val="0"/>
          <w:sz w:val="24"/>
        </w:rPr>
        <w:t>的潜在供应商应在“政采云”平台获取采购文件，并于</w:t>
      </w:r>
      <w:r>
        <w:rPr>
          <w:rFonts w:hint="eastAsia" w:ascii="宋体" w:hAnsi="宋体" w:cs="宋体"/>
          <w:color w:val="auto"/>
          <w:kern w:val="0"/>
          <w:sz w:val="24"/>
          <w:u w:val="single"/>
        </w:rPr>
        <w:t>202</w:t>
      </w:r>
      <w:r>
        <w:rPr>
          <w:rFonts w:hint="eastAsia" w:ascii="宋体" w:hAnsi="宋体" w:cs="宋体"/>
          <w:color w:val="auto"/>
          <w:kern w:val="0"/>
          <w:sz w:val="24"/>
          <w:u w:val="single"/>
          <w:lang w:val="en-US" w:eastAsia="zh-CN"/>
        </w:rPr>
        <w:t>4</w:t>
      </w:r>
      <w:r>
        <w:rPr>
          <w:rFonts w:hint="eastAsia" w:ascii="宋体" w:hAnsi="宋体" w:cs="宋体"/>
          <w:color w:val="auto"/>
          <w:kern w:val="0"/>
          <w:sz w:val="24"/>
          <w:u w:val="single"/>
        </w:rPr>
        <w:t>年</w:t>
      </w:r>
      <w:r>
        <w:rPr>
          <w:rFonts w:hint="eastAsia" w:ascii="宋体" w:hAnsi="宋体" w:cs="宋体"/>
          <w:color w:val="auto"/>
          <w:kern w:val="0"/>
          <w:sz w:val="24"/>
          <w:u w:val="single"/>
          <w:lang w:val="en-US" w:eastAsia="zh-CN"/>
        </w:rPr>
        <w:t>11</w:t>
      </w:r>
      <w:r>
        <w:rPr>
          <w:rFonts w:hint="eastAsia" w:ascii="宋体" w:hAnsi="宋体" w:cs="宋体"/>
          <w:color w:val="auto"/>
          <w:kern w:val="0"/>
          <w:sz w:val="24"/>
          <w:u w:val="single"/>
        </w:rPr>
        <w:t>月</w:t>
      </w:r>
      <w:r>
        <w:rPr>
          <w:rFonts w:hint="eastAsia" w:ascii="宋体" w:hAnsi="宋体" w:cs="宋体"/>
          <w:color w:val="auto"/>
          <w:kern w:val="0"/>
          <w:sz w:val="24"/>
          <w:u w:val="single"/>
          <w:lang w:val="en-US" w:eastAsia="zh-CN"/>
        </w:rPr>
        <w:t>19</w:t>
      </w:r>
      <w:r>
        <w:rPr>
          <w:rFonts w:hint="eastAsia" w:ascii="宋体" w:hAnsi="宋体" w:cs="宋体"/>
          <w:color w:val="auto"/>
          <w:kern w:val="0"/>
          <w:sz w:val="24"/>
          <w:u w:val="single"/>
        </w:rPr>
        <w:t>日1</w:t>
      </w:r>
      <w:r>
        <w:rPr>
          <w:rFonts w:hint="eastAsia" w:ascii="宋体" w:hAnsi="宋体" w:cs="宋体"/>
          <w:color w:val="auto"/>
          <w:kern w:val="0"/>
          <w:sz w:val="24"/>
          <w:u w:val="single"/>
          <w:lang w:val="en-US" w:eastAsia="zh-CN"/>
        </w:rPr>
        <w:t>3</w:t>
      </w:r>
      <w:r>
        <w:rPr>
          <w:rFonts w:hint="eastAsia" w:ascii="宋体" w:hAnsi="宋体" w:cs="宋体"/>
          <w:color w:val="auto"/>
          <w:kern w:val="0"/>
          <w:sz w:val="24"/>
          <w:u w:val="single"/>
        </w:rPr>
        <w:t>点00分（北京时间</w:t>
      </w:r>
      <w:r>
        <w:rPr>
          <w:rFonts w:hint="eastAsia" w:ascii="宋体" w:hAnsi="宋体" w:cs="宋体"/>
          <w:color w:val="000000"/>
          <w:kern w:val="0"/>
          <w:sz w:val="24"/>
          <w:u w:val="single"/>
        </w:rPr>
        <w:t>）</w:t>
      </w:r>
      <w:r>
        <w:rPr>
          <w:rFonts w:hint="eastAsia" w:ascii="宋体" w:hAnsi="宋体" w:cs="宋体"/>
          <w:color w:val="000000"/>
          <w:kern w:val="0"/>
          <w:sz w:val="24"/>
        </w:rPr>
        <w:t>前提交响应</w:t>
      </w:r>
      <w:r>
        <w:rPr>
          <w:rFonts w:ascii="宋体" w:hAnsi="宋体" w:cs="宋体"/>
          <w:color w:val="000000"/>
          <w:kern w:val="0"/>
          <w:sz w:val="24"/>
        </w:rPr>
        <w:t>文件</w:t>
      </w:r>
      <w:r>
        <w:rPr>
          <w:rFonts w:hint="eastAsia" w:ascii="宋体" w:hAnsi="宋体" w:cs="宋体"/>
          <w:color w:val="000000"/>
          <w:kern w:val="0"/>
          <w:sz w:val="24"/>
        </w:rPr>
        <w:t>。</w:t>
      </w:r>
    </w:p>
    <w:p w14:paraId="0704F6C0">
      <w:pPr>
        <w:spacing w:line="340" w:lineRule="exact"/>
        <w:rPr>
          <w:rFonts w:ascii="宋体" w:hAnsi="宋体"/>
          <w:sz w:val="24"/>
        </w:rPr>
      </w:pPr>
      <w:bookmarkStart w:id="1" w:name="_Toc35393805"/>
      <w:bookmarkStart w:id="2" w:name="_Toc28359095"/>
      <w:bookmarkStart w:id="3" w:name="_Toc28359018"/>
      <w:bookmarkStart w:id="4" w:name="_Toc35393636"/>
      <w:r>
        <w:rPr>
          <w:rFonts w:hint="eastAsia" w:ascii="宋体" w:hAnsi="宋体"/>
          <w:sz w:val="24"/>
        </w:rPr>
        <w:t>一、采购项目说明</w:t>
      </w:r>
    </w:p>
    <w:p w14:paraId="244959DC">
      <w:pPr>
        <w:spacing w:line="360" w:lineRule="exact"/>
        <w:ind w:firstLine="424" w:firstLineChars="177"/>
        <w:rPr>
          <w:rFonts w:ascii="宋体" w:hAnsi="宋体"/>
          <w:color w:val="auto"/>
          <w:sz w:val="24"/>
        </w:rPr>
      </w:pPr>
      <w:r>
        <w:rPr>
          <w:rFonts w:hint="eastAsia" w:ascii="宋体" w:hAnsi="宋体"/>
          <w:sz w:val="24"/>
        </w:rPr>
        <w:t>1.项目编号</w:t>
      </w:r>
      <w:r>
        <w:rPr>
          <w:rFonts w:hint="eastAsia" w:ascii="宋体" w:hAnsi="宋体"/>
          <w:color w:val="auto"/>
          <w:sz w:val="24"/>
        </w:rPr>
        <w:t>：</w:t>
      </w:r>
      <w:r>
        <w:rPr>
          <w:rFonts w:hint="eastAsia" w:ascii="宋体" w:hAnsi="宋体"/>
          <w:color w:val="auto"/>
          <w:sz w:val="24"/>
          <w:lang w:eastAsia="zh-CN"/>
        </w:rPr>
        <w:t>JM-2024-10-01327</w:t>
      </w:r>
      <w:r>
        <w:rPr>
          <w:rFonts w:hint="eastAsia" w:ascii="宋体" w:hAnsi="宋体"/>
          <w:color w:val="auto"/>
          <w:sz w:val="24"/>
        </w:rPr>
        <w:t>；</w:t>
      </w:r>
    </w:p>
    <w:p w14:paraId="76876BAB">
      <w:pPr>
        <w:spacing w:line="360" w:lineRule="exact"/>
        <w:ind w:firstLine="424" w:firstLineChars="177"/>
        <w:rPr>
          <w:rFonts w:ascii="宋体" w:hAnsi="宋体"/>
          <w:color w:val="auto"/>
          <w:sz w:val="24"/>
        </w:rPr>
      </w:pPr>
      <w:r>
        <w:rPr>
          <w:rFonts w:hint="eastAsia" w:ascii="宋体" w:hAnsi="宋体"/>
          <w:color w:val="auto"/>
          <w:sz w:val="24"/>
        </w:rPr>
        <w:t>2.项目名称：</w:t>
      </w:r>
      <w:r>
        <w:rPr>
          <w:color w:val="auto"/>
        </w:rPr>
        <w:fldChar w:fldCharType="begin"/>
      </w:r>
      <w:r>
        <w:rPr>
          <w:color w:val="auto"/>
        </w:rPr>
        <w:instrText xml:space="preserve"> HYPERLINK "https://www.zcygov.cn/project-center/project-detail-router/62494108c3807f82" \t "_blank" </w:instrText>
      </w:r>
      <w:r>
        <w:rPr>
          <w:color w:val="auto"/>
        </w:rPr>
        <w:fldChar w:fldCharType="separate"/>
      </w:r>
      <w:r>
        <w:rPr>
          <w:rFonts w:hint="eastAsia" w:ascii="宋体" w:hAnsi="宋体"/>
          <w:color w:val="auto"/>
          <w:sz w:val="24"/>
          <w:lang w:eastAsia="zh-CN"/>
        </w:rPr>
        <w:t xml:space="preserve"> 血液细菌培养仪校准装置、医用离心机校准装置、超声刀校准装置、程控标定仪项目</w:t>
      </w:r>
      <w:r>
        <w:rPr>
          <w:rFonts w:hint="eastAsia" w:ascii="宋体" w:hAnsi="宋体"/>
          <w:color w:val="auto"/>
          <w:sz w:val="24"/>
        </w:rPr>
        <w:fldChar w:fldCharType="end"/>
      </w:r>
    </w:p>
    <w:p w14:paraId="0B4B1708">
      <w:pPr>
        <w:spacing w:line="360" w:lineRule="exact"/>
        <w:ind w:firstLine="424" w:firstLineChars="177"/>
        <w:rPr>
          <w:rFonts w:ascii="宋体" w:hAnsi="宋体"/>
          <w:sz w:val="24"/>
        </w:rPr>
      </w:pPr>
      <w:r>
        <w:rPr>
          <w:rFonts w:hint="eastAsia" w:ascii="宋体" w:hAnsi="宋体"/>
          <w:color w:val="auto"/>
          <w:sz w:val="24"/>
        </w:rPr>
        <w:t>3.谈判采购内容：</w:t>
      </w:r>
      <w:r>
        <w:rPr>
          <w:rFonts w:hint="eastAsia" w:ascii="宋体" w:hAnsi="宋体"/>
          <w:color w:val="auto"/>
          <w:sz w:val="24"/>
          <w:lang w:eastAsia="zh-CN"/>
        </w:rPr>
        <w:t xml:space="preserve"> 血液细菌培养仪校准装置、医用离心机校准装置、超声刀校准装置、程控标定仪项目</w:t>
      </w:r>
      <w:r>
        <w:rPr>
          <w:rFonts w:hint="eastAsia" w:ascii="宋体" w:hAnsi="宋体"/>
          <w:color w:val="auto"/>
          <w:sz w:val="24"/>
          <w:lang w:val="en-US" w:eastAsia="zh-CN"/>
        </w:rPr>
        <w:t>各</w:t>
      </w:r>
      <w:r>
        <w:rPr>
          <w:rFonts w:hint="eastAsia" w:ascii="宋体" w:hAnsi="宋体"/>
          <w:color w:val="auto"/>
          <w:sz w:val="24"/>
        </w:rPr>
        <w:t>1台</w:t>
      </w:r>
      <w:r>
        <w:rPr>
          <w:rFonts w:hint="eastAsia" w:ascii="宋体" w:hAnsi="宋体"/>
          <w:color w:val="auto"/>
          <w:sz w:val="24"/>
          <w:lang w:val="en-US" w:eastAsia="zh-CN"/>
        </w:rPr>
        <w:t>套</w:t>
      </w:r>
      <w:r>
        <w:rPr>
          <w:rFonts w:hint="eastAsia" w:ascii="宋体" w:hAnsi="宋体"/>
          <w:color w:val="auto"/>
          <w:sz w:val="24"/>
        </w:rPr>
        <w:t>。</w:t>
      </w:r>
      <w:r>
        <w:rPr>
          <w:rFonts w:hint="eastAsia" w:ascii="宋体" w:hAnsi="宋体"/>
          <w:sz w:val="24"/>
        </w:rPr>
        <w:t>具体货物要求详见第二章项目要求。</w:t>
      </w:r>
    </w:p>
    <w:p w14:paraId="2139E0F3">
      <w:pPr>
        <w:spacing w:line="360" w:lineRule="exact"/>
        <w:ind w:firstLine="424" w:firstLineChars="177"/>
        <w:rPr>
          <w:rFonts w:ascii="宋体" w:hAnsi="宋体"/>
          <w:sz w:val="24"/>
        </w:rPr>
      </w:pPr>
      <w:r>
        <w:rPr>
          <w:rFonts w:hint="eastAsia" w:ascii="宋体" w:hAnsi="宋体"/>
          <w:sz w:val="24"/>
        </w:rPr>
        <w:t>4.供货期：合同签订后30日历天。</w:t>
      </w:r>
    </w:p>
    <w:p w14:paraId="57FF6DB8">
      <w:pPr>
        <w:spacing w:line="360" w:lineRule="exact"/>
        <w:ind w:firstLine="424" w:firstLineChars="177"/>
        <w:rPr>
          <w:rFonts w:ascii="宋体" w:hAnsi="宋体"/>
          <w:sz w:val="24"/>
        </w:rPr>
      </w:pPr>
      <w:r>
        <w:rPr>
          <w:rFonts w:hint="eastAsia" w:ascii="宋体" w:hAnsi="宋体"/>
          <w:sz w:val="24"/>
        </w:rPr>
        <w:t>5.质量标准：符合国家相关行业规定的合格标准。</w:t>
      </w:r>
    </w:p>
    <w:p w14:paraId="04F78F95">
      <w:pPr>
        <w:spacing w:line="360" w:lineRule="exact"/>
        <w:ind w:firstLine="424" w:firstLineChars="177"/>
        <w:rPr>
          <w:rFonts w:ascii="宋体" w:hAnsi="宋体"/>
          <w:sz w:val="24"/>
        </w:rPr>
      </w:pPr>
      <w:r>
        <w:rPr>
          <w:rFonts w:hint="eastAsia" w:ascii="宋体" w:hAnsi="宋体"/>
          <w:sz w:val="24"/>
        </w:rPr>
        <w:t>6.项目预算：人民币</w:t>
      </w:r>
      <w:r>
        <w:rPr>
          <w:rFonts w:hint="eastAsia" w:ascii="宋体" w:hAnsi="宋体"/>
          <w:sz w:val="24"/>
          <w:lang w:val="en-US" w:eastAsia="zh-CN"/>
        </w:rPr>
        <w:t>捌拾柒万叁仟元</w:t>
      </w:r>
      <w:r>
        <w:rPr>
          <w:rFonts w:hint="eastAsia" w:ascii="宋体" w:hAnsi="宋体"/>
          <w:sz w:val="24"/>
        </w:rPr>
        <w:t>整（¥</w:t>
      </w:r>
      <w:r>
        <w:rPr>
          <w:rFonts w:hint="eastAsia" w:ascii="宋体" w:hAnsi="宋体"/>
          <w:sz w:val="24"/>
          <w:lang w:val="en-US" w:eastAsia="zh-CN"/>
        </w:rPr>
        <w:t>873</w:t>
      </w:r>
      <w:r>
        <w:rPr>
          <w:rFonts w:hint="eastAsia" w:ascii="宋体" w:hAnsi="宋体"/>
          <w:sz w:val="24"/>
        </w:rPr>
        <w:t>,000.00），本项目不接受超出项目预算的报价。</w:t>
      </w:r>
    </w:p>
    <w:p w14:paraId="10585ADC">
      <w:pPr>
        <w:spacing w:line="360" w:lineRule="exact"/>
        <w:ind w:firstLine="424" w:firstLineChars="177"/>
        <w:rPr>
          <w:rFonts w:ascii="宋体" w:hAnsi="宋体"/>
          <w:sz w:val="24"/>
        </w:rPr>
      </w:pPr>
      <w:r>
        <w:rPr>
          <w:rFonts w:hint="eastAsia" w:ascii="宋体" w:hAnsi="宋体"/>
          <w:sz w:val="24"/>
        </w:rPr>
        <w:t>7.采购项目需要落实的政府采购政策：本项目非专门面向中小企业采购的项目。</w:t>
      </w:r>
    </w:p>
    <w:p w14:paraId="0B833F06">
      <w:pPr>
        <w:spacing w:line="360" w:lineRule="exact"/>
        <w:rPr>
          <w:rFonts w:ascii="宋体" w:hAnsi="宋体"/>
          <w:sz w:val="24"/>
        </w:rPr>
      </w:pPr>
      <w:r>
        <w:rPr>
          <w:rFonts w:hint="eastAsia" w:ascii="宋体" w:hAnsi="宋体"/>
          <w:sz w:val="24"/>
        </w:rPr>
        <w:t>二、响应谈判供应商资格条件要求</w:t>
      </w:r>
    </w:p>
    <w:p w14:paraId="124E33D0">
      <w:pPr>
        <w:spacing w:line="360" w:lineRule="exact"/>
        <w:ind w:firstLine="424" w:firstLineChars="177"/>
        <w:rPr>
          <w:rFonts w:ascii="宋体" w:hAnsi="宋体"/>
          <w:sz w:val="24"/>
        </w:rPr>
      </w:pPr>
      <w:r>
        <w:rPr>
          <w:rFonts w:hint="eastAsia" w:ascii="宋体" w:hAnsi="宋体"/>
          <w:sz w:val="24"/>
        </w:rPr>
        <w:t>1.符合《中华人民共和国政府采购法》第二十二条和相关法律、法规及相应规章的规定；</w:t>
      </w:r>
    </w:p>
    <w:p w14:paraId="1006126B">
      <w:pPr>
        <w:spacing w:line="360" w:lineRule="exact"/>
        <w:ind w:firstLine="424" w:firstLineChars="177"/>
        <w:rPr>
          <w:rFonts w:ascii="宋体" w:hAnsi="宋体"/>
          <w:sz w:val="24"/>
        </w:rPr>
      </w:pPr>
      <w:r>
        <w:rPr>
          <w:rFonts w:hint="eastAsia" w:ascii="宋体" w:hAnsi="宋体"/>
          <w:sz w:val="24"/>
        </w:rPr>
        <w:t>2.响应谈判供应商应具备本项目标的的相关服务能力；</w:t>
      </w:r>
    </w:p>
    <w:p w14:paraId="4E13A5EB">
      <w:pPr>
        <w:spacing w:line="360" w:lineRule="exact"/>
        <w:ind w:firstLine="424" w:firstLineChars="177"/>
        <w:rPr>
          <w:rFonts w:ascii="宋体" w:hAnsi="宋体"/>
          <w:sz w:val="24"/>
        </w:rPr>
      </w:pPr>
      <w:r>
        <w:rPr>
          <w:rFonts w:hint="eastAsia" w:ascii="宋体" w:hAnsi="宋体"/>
          <w:sz w:val="24"/>
        </w:rPr>
        <w:t>3.本项目不接受联合体响应。</w:t>
      </w:r>
    </w:p>
    <w:p w14:paraId="6F2C0D40">
      <w:pPr>
        <w:spacing w:line="360" w:lineRule="exact"/>
        <w:ind w:firstLine="424" w:firstLineChars="177"/>
        <w:rPr>
          <w:rFonts w:ascii="宋体" w:hAnsi="宋体"/>
          <w:sz w:val="24"/>
        </w:rPr>
      </w:pPr>
      <w:r>
        <w:rPr>
          <w:rFonts w:hint="eastAsia" w:ascii="宋体" w:hAnsi="宋体"/>
          <w:sz w:val="24"/>
        </w:rPr>
        <w:t>4.拒绝列入政府不良行为记录期间的供应商投标。在“信用中国”网站（www.creditchina.gov.cn）、中国政府采购网（www.ccgp.gov.cn）等渠道被列入失信被执行人、重大税收违法案件当事人名单、政府采购严重违法失信行为记录名单及其他不符合《中华人民共和国政府采购法》第二十二条规定条件的供应商，拒绝其参与谈判响应。</w:t>
      </w:r>
    </w:p>
    <w:p w14:paraId="3E76F613">
      <w:pPr>
        <w:spacing w:line="360" w:lineRule="exact"/>
        <w:ind w:firstLine="424" w:firstLineChars="177"/>
        <w:rPr>
          <w:rFonts w:ascii="宋体" w:hAnsi="宋体"/>
          <w:sz w:val="24"/>
        </w:rPr>
      </w:pPr>
      <w:r>
        <w:rPr>
          <w:rFonts w:hint="eastAsia" w:ascii="宋体" w:hAnsi="宋体"/>
          <w:sz w:val="24"/>
        </w:rPr>
        <w:t>5.响应谈判供应商须在“政采云”平台（www.zcygov.cn）注册报名。</w:t>
      </w:r>
    </w:p>
    <w:p w14:paraId="48D59AAA">
      <w:pPr>
        <w:spacing w:line="360" w:lineRule="exact"/>
        <w:ind w:firstLine="424" w:firstLineChars="177"/>
        <w:rPr>
          <w:rFonts w:ascii="宋体" w:hAnsi="宋体"/>
          <w:sz w:val="24"/>
        </w:rPr>
      </w:pPr>
      <w:r>
        <w:rPr>
          <w:rFonts w:hint="eastAsia" w:ascii="宋体" w:hAnsi="宋体"/>
          <w:sz w:val="24"/>
        </w:rPr>
        <w:t>5.报名资料：（以下资料须在“政采云”平台“申请获取采购文件”时的附件处提交）</w:t>
      </w:r>
    </w:p>
    <w:p w14:paraId="4BE61FAF">
      <w:pPr>
        <w:spacing w:line="360" w:lineRule="exact"/>
        <w:ind w:firstLine="424" w:firstLineChars="177"/>
        <w:rPr>
          <w:rFonts w:ascii="宋体" w:hAnsi="宋体"/>
          <w:sz w:val="24"/>
        </w:rPr>
      </w:pPr>
      <w:r>
        <w:rPr>
          <w:rFonts w:hint="eastAsia" w:ascii="宋体" w:hAnsi="宋体"/>
          <w:sz w:val="24"/>
        </w:rPr>
        <w:t>5.1响应谈判供应商营业执照；</w:t>
      </w:r>
    </w:p>
    <w:p w14:paraId="5A64DF0A">
      <w:pPr>
        <w:spacing w:line="360" w:lineRule="exact"/>
        <w:ind w:firstLine="424" w:firstLineChars="177"/>
        <w:rPr>
          <w:rFonts w:ascii="宋体" w:hAnsi="宋体"/>
          <w:sz w:val="24"/>
        </w:rPr>
      </w:pPr>
      <w:r>
        <w:rPr>
          <w:rFonts w:hint="eastAsia" w:ascii="宋体" w:hAnsi="宋体"/>
          <w:sz w:val="24"/>
        </w:rPr>
        <w:t>5.2法定代表人授权书、被授权委托人身份证、被授权委托人社会保险参保证明；响应谈判供应商代表为法定代表人的提交法定代表人资格证明书及法定代表人身份证；</w:t>
      </w:r>
    </w:p>
    <w:p w14:paraId="1CB29B58">
      <w:pPr>
        <w:spacing w:line="360" w:lineRule="exact"/>
        <w:ind w:firstLine="424" w:firstLineChars="177"/>
        <w:rPr>
          <w:rFonts w:ascii="宋体" w:hAnsi="宋体"/>
          <w:sz w:val="24"/>
        </w:rPr>
      </w:pPr>
      <w:r>
        <w:rPr>
          <w:rFonts w:hint="eastAsia" w:ascii="宋体" w:hAnsi="宋体"/>
          <w:sz w:val="24"/>
        </w:rPr>
        <w:t>5.3资格条件承诺函，根据长财采购[2022]2066号文件提供的模板；</w:t>
      </w:r>
    </w:p>
    <w:p w14:paraId="7E986A04">
      <w:pPr>
        <w:spacing w:line="360" w:lineRule="exact"/>
        <w:ind w:firstLine="424" w:firstLineChars="177"/>
        <w:rPr>
          <w:rFonts w:ascii="宋体" w:hAnsi="宋体"/>
          <w:sz w:val="24"/>
        </w:rPr>
      </w:pPr>
      <w:r>
        <w:rPr>
          <w:rFonts w:hint="eastAsia" w:ascii="宋体" w:hAnsi="宋体"/>
          <w:sz w:val="24"/>
        </w:rPr>
        <w:t>5.4“信用中国”网站（www.creditchina.gov.cn）、中国政府采购网（www.ccgp.gov.cn）没有失信行为的证明材料；</w:t>
      </w:r>
    </w:p>
    <w:p w14:paraId="1724A2DA">
      <w:pPr>
        <w:spacing w:line="360" w:lineRule="exact"/>
        <w:ind w:firstLine="424" w:firstLineChars="177"/>
        <w:rPr>
          <w:rFonts w:ascii="宋体" w:hAnsi="宋体"/>
          <w:sz w:val="24"/>
        </w:rPr>
      </w:pPr>
      <w:r>
        <w:rPr>
          <w:rFonts w:hint="eastAsia" w:ascii="宋体" w:hAnsi="宋体"/>
          <w:sz w:val="24"/>
        </w:rPr>
        <w:t>5.5响应谈判供应商202</w:t>
      </w:r>
      <w:r>
        <w:rPr>
          <w:rFonts w:hint="eastAsia" w:ascii="宋体" w:hAnsi="宋体"/>
          <w:sz w:val="24"/>
          <w:lang w:val="en-US" w:eastAsia="zh-CN"/>
        </w:rPr>
        <w:t>1</w:t>
      </w:r>
      <w:r>
        <w:rPr>
          <w:rFonts w:hint="eastAsia" w:ascii="宋体" w:hAnsi="宋体"/>
          <w:sz w:val="24"/>
        </w:rPr>
        <w:t>年至今在经营活动中没有重大违法记录的书面声明，须附“中国裁判文书网”（wenshu.court.gov.cn）无行贿犯罪查询结果的证明材料。</w:t>
      </w:r>
    </w:p>
    <w:p w14:paraId="1942AE14">
      <w:pPr>
        <w:spacing w:line="360" w:lineRule="exact"/>
        <w:rPr>
          <w:rFonts w:ascii="宋体" w:hAnsi="宋体"/>
          <w:sz w:val="24"/>
        </w:rPr>
      </w:pPr>
      <w:r>
        <w:rPr>
          <w:rFonts w:hint="eastAsia" w:ascii="宋体" w:hAnsi="宋体"/>
          <w:sz w:val="24"/>
        </w:rPr>
        <w:t>三、谈判报名方式及时间</w:t>
      </w:r>
    </w:p>
    <w:p w14:paraId="1E430FEE">
      <w:pPr>
        <w:spacing w:line="360" w:lineRule="exact"/>
        <w:ind w:firstLine="424" w:firstLineChars="177"/>
        <w:rPr>
          <w:rFonts w:ascii="宋体" w:hAnsi="宋体"/>
          <w:sz w:val="24"/>
        </w:rPr>
      </w:pPr>
      <w:r>
        <w:rPr>
          <w:rFonts w:hint="eastAsia" w:ascii="宋体" w:hAnsi="宋体"/>
          <w:sz w:val="24"/>
        </w:rPr>
        <w:t>1.方式：采取“政采云”网上报名，网上审查；</w:t>
      </w:r>
    </w:p>
    <w:p w14:paraId="6BC15F32">
      <w:pPr>
        <w:spacing w:line="360" w:lineRule="exact"/>
        <w:ind w:firstLine="424" w:firstLineChars="177"/>
        <w:rPr>
          <w:rFonts w:ascii="宋体" w:hAnsi="宋体"/>
          <w:sz w:val="24"/>
        </w:rPr>
      </w:pPr>
      <w:r>
        <w:rPr>
          <w:rFonts w:hint="eastAsia" w:ascii="宋体" w:hAnsi="宋体"/>
          <w:sz w:val="24"/>
        </w:rPr>
        <w:t>响应谈判供应商“申请获取采购文件”时，须将报名资料加盖公章在“附件”处上传；</w:t>
      </w:r>
    </w:p>
    <w:p w14:paraId="0217C16E">
      <w:pPr>
        <w:spacing w:line="360" w:lineRule="exact"/>
        <w:ind w:firstLine="424" w:firstLineChars="177"/>
        <w:rPr>
          <w:rFonts w:ascii="宋体" w:hAnsi="宋体"/>
          <w:sz w:val="24"/>
        </w:rPr>
      </w:pPr>
      <w:r>
        <w:rPr>
          <w:rFonts w:hint="eastAsia" w:ascii="宋体" w:hAnsi="宋体"/>
          <w:sz w:val="24"/>
        </w:rPr>
        <w:t>2.时间：202</w:t>
      </w:r>
      <w:r>
        <w:rPr>
          <w:rFonts w:hint="eastAsia" w:ascii="宋体" w:hAnsi="宋体"/>
          <w:sz w:val="24"/>
          <w:lang w:val="en-US" w:eastAsia="zh-CN"/>
        </w:rPr>
        <w:t>4</w:t>
      </w:r>
      <w:r>
        <w:rPr>
          <w:rFonts w:hint="eastAsia" w:ascii="宋体" w:hAnsi="宋体"/>
          <w:color w:val="auto"/>
          <w:sz w:val="24"/>
        </w:rPr>
        <w:t>年</w:t>
      </w:r>
      <w:r>
        <w:rPr>
          <w:rFonts w:hint="eastAsia" w:ascii="宋体" w:hAnsi="宋体"/>
          <w:color w:val="auto"/>
          <w:sz w:val="24"/>
          <w:lang w:val="en-US" w:eastAsia="zh-CN"/>
        </w:rPr>
        <w:t>11</w:t>
      </w:r>
      <w:r>
        <w:rPr>
          <w:rFonts w:hint="eastAsia" w:ascii="宋体" w:hAnsi="宋体"/>
          <w:color w:val="auto"/>
          <w:sz w:val="24"/>
        </w:rPr>
        <w:t>月12日至</w:t>
      </w:r>
      <w:r>
        <w:rPr>
          <w:rFonts w:hint="eastAsia" w:ascii="宋体" w:hAnsi="宋体"/>
          <w:color w:val="auto"/>
          <w:sz w:val="24"/>
          <w:lang w:val="en-US" w:eastAsia="zh-CN"/>
        </w:rPr>
        <w:t>11</w:t>
      </w:r>
      <w:r>
        <w:rPr>
          <w:rFonts w:hint="eastAsia" w:ascii="宋体" w:hAnsi="宋体"/>
          <w:color w:val="auto"/>
          <w:sz w:val="24"/>
        </w:rPr>
        <w:t>月14日</w:t>
      </w:r>
      <w:r>
        <w:rPr>
          <w:rFonts w:hint="eastAsia" w:ascii="宋体" w:hAnsi="宋体"/>
          <w:sz w:val="24"/>
        </w:rPr>
        <w:t>（节假日除外；11：30—13：00午休除外）9:00—16:00（北京时间）；</w:t>
      </w:r>
    </w:p>
    <w:p w14:paraId="69AE0682">
      <w:pPr>
        <w:spacing w:line="360" w:lineRule="exact"/>
        <w:rPr>
          <w:rFonts w:ascii="宋体" w:hAnsi="宋体"/>
          <w:sz w:val="24"/>
        </w:rPr>
      </w:pPr>
      <w:r>
        <w:rPr>
          <w:rFonts w:hint="eastAsia" w:ascii="宋体" w:hAnsi="宋体"/>
          <w:sz w:val="24"/>
        </w:rPr>
        <w:t>四、谈判文件的获取</w:t>
      </w:r>
    </w:p>
    <w:p w14:paraId="45A0F54F">
      <w:pPr>
        <w:spacing w:line="360" w:lineRule="exact"/>
        <w:ind w:firstLine="424" w:firstLineChars="177"/>
        <w:rPr>
          <w:rFonts w:ascii="宋体" w:hAnsi="宋体"/>
          <w:sz w:val="24"/>
        </w:rPr>
      </w:pPr>
      <w:r>
        <w:rPr>
          <w:rFonts w:hint="eastAsia" w:ascii="宋体" w:hAnsi="宋体"/>
          <w:sz w:val="24"/>
        </w:rPr>
        <w:t>网上下载。响应谈判供应商可自行在“政采云”平台（http：//www.zcygov.cn）下载谈判文件。（操作路径：登录“政采云”平台-项目采购-获取谈判文件-找到本项目-点击“申请获取采购文件”），电子谈判响应文件制作需要基于“政采云”平台获取的谈判文件编制。</w:t>
      </w:r>
    </w:p>
    <w:p w14:paraId="4FEC6E92">
      <w:pPr>
        <w:spacing w:line="360" w:lineRule="exact"/>
        <w:rPr>
          <w:rFonts w:ascii="宋体" w:hAnsi="宋体"/>
          <w:sz w:val="24"/>
        </w:rPr>
      </w:pPr>
      <w:r>
        <w:rPr>
          <w:rFonts w:hint="eastAsia" w:ascii="宋体" w:hAnsi="宋体"/>
          <w:sz w:val="24"/>
        </w:rPr>
        <w:t>五、谈判响应的提交时间及地点</w:t>
      </w:r>
    </w:p>
    <w:p w14:paraId="58702F2C">
      <w:pPr>
        <w:spacing w:line="360" w:lineRule="exact"/>
        <w:ind w:firstLine="424" w:firstLineChars="177"/>
        <w:rPr>
          <w:rFonts w:ascii="宋体" w:hAnsi="宋体"/>
          <w:sz w:val="24"/>
        </w:rPr>
      </w:pPr>
      <w:r>
        <w:rPr>
          <w:rFonts w:hint="eastAsia" w:ascii="宋体" w:hAnsi="宋体"/>
          <w:sz w:val="24"/>
        </w:rPr>
        <w:t>1.谈判响应文件提交截止时间、开标时间：202</w:t>
      </w:r>
      <w:r>
        <w:rPr>
          <w:rFonts w:hint="eastAsia" w:ascii="宋体" w:hAnsi="宋体"/>
          <w:sz w:val="24"/>
          <w:lang w:val="en-US" w:eastAsia="zh-CN"/>
        </w:rPr>
        <w:t>4</w:t>
      </w:r>
      <w:r>
        <w:rPr>
          <w:rFonts w:hint="eastAsia" w:ascii="宋体" w:hAnsi="宋体"/>
          <w:color w:val="auto"/>
          <w:sz w:val="24"/>
        </w:rPr>
        <w:t>年</w:t>
      </w:r>
      <w:r>
        <w:rPr>
          <w:rFonts w:hint="eastAsia" w:ascii="宋体" w:hAnsi="宋体"/>
          <w:color w:val="auto"/>
          <w:sz w:val="24"/>
          <w:lang w:val="en-US" w:eastAsia="zh-CN"/>
        </w:rPr>
        <w:t>11</w:t>
      </w:r>
      <w:r>
        <w:rPr>
          <w:rFonts w:hint="eastAsia" w:ascii="宋体" w:hAnsi="宋体"/>
          <w:color w:val="auto"/>
          <w:sz w:val="24"/>
        </w:rPr>
        <w:t>月</w:t>
      </w:r>
      <w:r>
        <w:rPr>
          <w:rFonts w:hint="eastAsia" w:ascii="宋体" w:hAnsi="宋体"/>
          <w:color w:val="auto"/>
          <w:sz w:val="24"/>
          <w:lang w:val="en-US" w:eastAsia="zh-CN"/>
        </w:rPr>
        <w:t>19</w:t>
      </w:r>
      <w:r>
        <w:rPr>
          <w:rFonts w:hint="eastAsia" w:ascii="宋体" w:hAnsi="宋体"/>
          <w:color w:val="auto"/>
          <w:sz w:val="24"/>
        </w:rPr>
        <w:t>日1</w:t>
      </w:r>
      <w:r>
        <w:rPr>
          <w:rFonts w:hint="eastAsia" w:ascii="宋体" w:hAnsi="宋体"/>
          <w:color w:val="auto"/>
          <w:sz w:val="24"/>
          <w:lang w:val="en-US" w:eastAsia="zh-CN"/>
        </w:rPr>
        <w:t>3</w:t>
      </w:r>
      <w:r>
        <w:rPr>
          <w:rFonts w:hint="eastAsia" w:ascii="宋体" w:hAnsi="宋体"/>
          <w:color w:val="auto"/>
          <w:sz w:val="24"/>
        </w:rPr>
        <w:t>点</w:t>
      </w:r>
      <w:r>
        <w:rPr>
          <w:rFonts w:hint="eastAsia" w:ascii="宋体" w:hAnsi="宋体"/>
          <w:sz w:val="24"/>
        </w:rPr>
        <w:t>00分（北京时间）；</w:t>
      </w:r>
    </w:p>
    <w:p w14:paraId="616CC50B">
      <w:pPr>
        <w:spacing w:line="360" w:lineRule="exact"/>
        <w:ind w:firstLine="424" w:firstLineChars="177"/>
        <w:rPr>
          <w:rFonts w:ascii="宋体" w:hAnsi="宋体"/>
          <w:sz w:val="24"/>
        </w:rPr>
      </w:pPr>
      <w:r>
        <w:rPr>
          <w:rFonts w:hint="eastAsia" w:ascii="宋体" w:hAnsi="宋体"/>
          <w:sz w:val="24"/>
        </w:rPr>
        <w:t>2.电子文件解密时间：202</w:t>
      </w:r>
      <w:r>
        <w:rPr>
          <w:rFonts w:hint="eastAsia" w:ascii="宋体" w:hAnsi="宋体"/>
          <w:sz w:val="24"/>
          <w:lang w:val="en-US" w:eastAsia="zh-CN"/>
        </w:rPr>
        <w:t>4</w:t>
      </w:r>
      <w:r>
        <w:rPr>
          <w:rFonts w:hint="eastAsia" w:ascii="宋体" w:hAnsi="宋体"/>
          <w:color w:val="auto"/>
          <w:sz w:val="24"/>
        </w:rPr>
        <w:t>年</w:t>
      </w:r>
      <w:r>
        <w:rPr>
          <w:rFonts w:hint="eastAsia" w:ascii="宋体" w:hAnsi="宋体"/>
          <w:color w:val="auto"/>
          <w:sz w:val="24"/>
          <w:lang w:val="en-US" w:eastAsia="zh-CN"/>
        </w:rPr>
        <w:t>11</w:t>
      </w:r>
      <w:r>
        <w:rPr>
          <w:rFonts w:hint="eastAsia" w:ascii="宋体" w:hAnsi="宋体"/>
          <w:color w:val="auto"/>
          <w:sz w:val="24"/>
        </w:rPr>
        <w:t>月</w:t>
      </w:r>
      <w:r>
        <w:rPr>
          <w:rFonts w:hint="eastAsia" w:ascii="宋体" w:hAnsi="宋体"/>
          <w:color w:val="auto"/>
          <w:sz w:val="24"/>
          <w:lang w:val="en-US" w:eastAsia="zh-CN"/>
        </w:rPr>
        <w:t>19</w:t>
      </w:r>
      <w:r>
        <w:rPr>
          <w:rFonts w:hint="eastAsia" w:ascii="宋体" w:hAnsi="宋体"/>
          <w:color w:val="auto"/>
          <w:sz w:val="24"/>
        </w:rPr>
        <w:t>日1</w:t>
      </w:r>
      <w:r>
        <w:rPr>
          <w:rFonts w:hint="eastAsia" w:ascii="宋体" w:hAnsi="宋体"/>
          <w:color w:val="auto"/>
          <w:sz w:val="24"/>
          <w:lang w:val="en-US" w:eastAsia="zh-CN"/>
        </w:rPr>
        <w:t>3</w:t>
      </w:r>
      <w:r>
        <w:rPr>
          <w:rFonts w:hint="eastAsia" w:ascii="宋体" w:hAnsi="宋体"/>
          <w:color w:val="auto"/>
          <w:sz w:val="24"/>
        </w:rPr>
        <w:t>:00至1</w:t>
      </w:r>
      <w:r>
        <w:rPr>
          <w:rFonts w:hint="eastAsia" w:ascii="宋体" w:hAnsi="宋体"/>
          <w:color w:val="auto"/>
          <w:sz w:val="24"/>
          <w:lang w:val="en-US" w:eastAsia="zh-CN"/>
        </w:rPr>
        <w:t>3</w:t>
      </w:r>
      <w:r>
        <w:rPr>
          <w:rFonts w:hint="eastAsia" w:ascii="宋体" w:hAnsi="宋体"/>
          <w:color w:val="auto"/>
          <w:sz w:val="24"/>
        </w:rPr>
        <w:t>:30（</w:t>
      </w:r>
      <w:r>
        <w:rPr>
          <w:rFonts w:hint="eastAsia" w:ascii="宋体" w:hAnsi="宋体"/>
          <w:sz w:val="24"/>
        </w:rPr>
        <w:t>北京时间）；</w:t>
      </w:r>
    </w:p>
    <w:p w14:paraId="6E889C15">
      <w:pPr>
        <w:spacing w:line="360" w:lineRule="exact"/>
        <w:ind w:firstLine="424" w:firstLineChars="177"/>
        <w:rPr>
          <w:rFonts w:ascii="宋体" w:hAnsi="宋体"/>
          <w:color w:val="auto"/>
          <w:sz w:val="24"/>
        </w:rPr>
      </w:pPr>
      <w:r>
        <w:rPr>
          <w:rFonts w:hint="eastAsia" w:ascii="宋体" w:hAnsi="宋体"/>
          <w:sz w:val="24"/>
        </w:rPr>
        <w:t>3谈判响应地点：</w:t>
      </w:r>
      <w:r>
        <w:rPr>
          <w:rFonts w:hint="eastAsia" w:ascii="宋体" w:hAnsi="宋体"/>
          <w:sz w:val="24"/>
          <w:lang w:eastAsia="zh-CN"/>
        </w:rPr>
        <w:t>长春市高新区鸿达街248号吉林日报副楼4楼吉利招平</w:t>
      </w:r>
      <w:r>
        <w:rPr>
          <w:rFonts w:hint="eastAsia" w:ascii="宋体" w:hAnsi="宋体"/>
          <w:color w:val="auto"/>
          <w:sz w:val="24"/>
          <w:lang w:eastAsia="zh-CN"/>
        </w:rPr>
        <w:t>台开标叁室</w:t>
      </w:r>
      <w:r>
        <w:rPr>
          <w:rFonts w:hint="eastAsia" w:ascii="宋体" w:hAnsi="宋体"/>
          <w:color w:val="auto"/>
          <w:sz w:val="24"/>
        </w:rPr>
        <w:t>。</w:t>
      </w:r>
    </w:p>
    <w:p w14:paraId="0CBD2FB7">
      <w:pPr>
        <w:spacing w:line="360" w:lineRule="exact"/>
        <w:ind w:firstLine="424" w:firstLineChars="177"/>
        <w:rPr>
          <w:rFonts w:ascii="宋体" w:hAnsi="宋体"/>
          <w:sz w:val="24"/>
        </w:rPr>
      </w:pPr>
      <w:r>
        <w:rPr>
          <w:rFonts w:hint="eastAsia" w:ascii="宋体" w:hAnsi="宋体"/>
          <w:sz w:val="24"/>
        </w:rPr>
        <w:t>4.谈判响应文件提交方式：本项目为全流程电子化项目，响应谈判供应商可通过“政采云”平台（http：//www.zcygov.cn）实行在线电子谈判，谈判响应供应商须在“政采云客户端”按照本项目谈判文件和平台要求编制、加密电子谈判响应文件，并在谈判响应截止时间前上传谈判响应文件，填写谈判响应供应商代表联系方式。</w:t>
      </w:r>
    </w:p>
    <w:p w14:paraId="575C7D88">
      <w:pPr>
        <w:spacing w:line="360" w:lineRule="exact"/>
        <w:rPr>
          <w:rFonts w:ascii="宋体" w:hAnsi="宋体"/>
          <w:sz w:val="24"/>
        </w:rPr>
      </w:pPr>
      <w:r>
        <w:rPr>
          <w:rFonts w:hint="eastAsia" w:ascii="宋体" w:hAnsi="宋体"/>
          <w:sz w:val="24"/>
        </w:rPr>
        <w:t>六、发布公告媒介</w:t>
      </w:r>
    </w:p>
    <w:p w14:paraId="416F21B0">
      <w:pPr>
        <w:spacing w:line="360" w:lineRule="exact"/>
        <w:ind w:firstLine="424" w:firstLineChars="177"/>
        <w:rPr>
          <w:rFonts w:ascii="宋体" w:hAnsi="宋体"/>
          <w:sz w:val="24"/>
        </w:rPr>
      </w:pPr>
      <w:r>
        <w:rPr>
          <w:rFonts w:hint="eastAsia" w:ascii="宋体" w:hAnsi="宋体"/>
          <w:sz w:val="24"/>
        </w:rPr>
        <w:t>本次竞争性谈判采购公告同时在《中国政府采购网》、《长春市公共资源交易网》、《吉林省政府采购网》上发布。</w:t>
      </w:r>
    </w:p>
    <w:p w14:paraId="3A2E9BB9">
      <w:pPr>
        <w:spacing w:line="360" w:lineRule="exact"/>
        <w:rPr>
          <w:rFonts w:ascii="宋体" w:hAnsi="宋体"/>
          <w:sz w:val="24"/>
        </w:rPr>
      </w:pPr>
      <w:r>
        <w:rPr>
          <w:rFonts w:hint="eastAsia" w:ascii="宋体" w:hAnsi="宋体"/>
          <w:sz w:val="24"/>
        </w:rPr>
        <w:t>七、其他补充事宜</w:t>
      </w:r>
    </w:p>
    <w:p w14:paraId="2B1E1E23">
      <w:pPr>
        <w:spacing w:line="360" w:lineRule="exact"/>
        <w:ind w:firstLine="480" w:firstLineChars="200"/>
        <w:rPr>
          <w:rFonts w:ascii="宋体" w:hAnsi="宋体"/>
          <w:sz w:val="24"/>
        </w:rPr>
      </w:pPr>
      <w:r>
        <w:rPr>
          <w:rFonts w:hint="eastAsia" w:ascii="宋体" w:hAnsi="宋体"/>
          <w:sz w:val="24"/>
        </w:rPr>
        <w:t>若对“政采云”电子交易系统操作有疑问，可登录（https://www.zcygov.cn/），点击右侧咨询小采或拨打政采云服务热线95763获取服务帮助。</w:t>
      </w:r>
    </w:p>
    <w:p w14:paraId="38B1B6B5">
      <w:pPr>
        <w:spacing w:line="360" w:lineRule="exact"/>
        <w:rPr>
          <w:rFonts w:ascii="宋体" w:hAnsi="宋体"/>
          <w:sz w:val="24"/>
        </w:rPr>
      </w:pPr>
      <w:r>
        <w:rPr>
          <w:rFonts w:hint="eastAsia" w:ascii="宋体" w:hAnsi="宋体"/>
          <w:sz w:val="24"/>
        </w:rPr>
        <w:t>八、凡对本次采购提出询问，请按</w:t>
      </w:r>
      <w:r>
        <w:rPr>
          <w:rFonts w:ascii="宋体" w:hAnsi="宋体"/>
          <w:sz w:val="24"/>
        </w:rPr>
        <w:t>以下方式</w:t>
      </w:r>
      <w:r>
        <w:rPr>
          <w:rFonts w:hint="eastAsia" w:ascii="宋体" w:hAnsi="宋体"/>
          <w:sz w:val="24"/>
        </w:rPr>
        <w:t>联系。</w:t>
      </w:r>
      <w:bookmarkEnd w:id="1"/>
      <w:bookmarkEnd w:id="2"/>
      <w:bookmarkEnd w:id="3"/>
      <w:bookmarkEnd w:id="4"/>
    </w:p>
    <w:p w14:paraId="0F15D901">
      <w:pPr>
        <w:spacing w:line="360" w:lineRule="exact"/>
        <w:rPr>
          <w:rFonts w:ascii="宋体" w:hAnsi="宋体"/>
          <w:sz w:val="24"/>
        </w:rPr>
      </w:pPr>
      <w:bookmarkStart w:id="5" w:name="_Toc35393806"/>
      <w:bookmarkStart w:id="6" w:name="_Toc35393637"/>
      <w:bookmarkStart w:id="7" w:name="_Toc28359019"/>
      <w:bookmarkStart w:id="8" w:name="_Toc28359096"/>
      <w:r>
        <w:rPr>
          <w:rFonts w:hint="eastAsia" w:ascii="宋体" w:hAnsi="宋体"/>
          <w:sz w:val="24"/>
        </w:rPr>
        <w:t>1.采购人信息</w:t>
      </w:r>
      <w:bookmarkEnd w:id="5"/>
      <w:bookmarkEnd w:id="6"/>
      <w:bookmarkEnd w:id="7"/>
      <w:bookmarkEnd w:id="8"/>
    </w:p>
    <w:p w14:paraId="25EA817A">
      <w:pPr>
        <w:spacing w:line="360" w:lineRule="exact"/>
        <w:ind w:firstLine="424" w:firstLineChars="177"/>
        <w:rPr>
          <w:rFonts w:ascii="宋体" w:hAnsi="宋体"/>
          <w:sz w:val="24"/>
        </w:rPr>
      </w:pPr>
      <w:r>
        <w:rPr>
          <w:rFonts w:hint="eastAsia" w:ascii="宋体" w:hAnsi="宋体"/>
          <w:sz w:val="24"/>
        </w:rPr>
        <w:t>名    称：长春市计量检定测试技术研究院</w:t>
      </w:r>
    </w:p>
    <w:p w14:paraId="5BE8B85E">
      <w:pPr>
        <w:spacing w:line="360" w:lineRule="exact"/>
        <w:ind w:firstLine="424" w:firstLineChars="177"/>
        <w:rPr>
          <w:rFonts w:ascii="宋体" w:hAnsi="宋体"/>
          <w:sz w:val="24"/>
        </w:rPr>
      </w:pPr>
      <w:r>
        <w:rPr>
          <w:rFonts w:hint="eastAsia" w:ascii="宋体" w:hAnsi="宋体"/>
          <w:sz w:val="24"/>
        </w:rPr>
        <w:t>地    址：高新区硅谷大街928号　</w:t>
      </w:r>
    </w:p>
    <w:p w14:paraId="635492DE">
      <w:pPr>
        <w:spacing w:line="360" w:lineRule="exact"/>
        <w:ind w:firstLine="424" w:firstLineChars="177"/>
        <w:rPr>
          <w:rFonts w:hint="eastAsia" w:ascii="宋体" w:hAnsi="宋体" w:eastAsia="宋体"/>
          <w:sz w:val="24"/>
          <w:lang w:eastAsia="zh-CN"/>
        </w:rPr>
      </w:pPr>
      <w:r>
        <w:rPr>
          <w:rFonts w:hint="eastAsia" w:ascii="宋体" w:hAnsi="宋体"/>
          <w:sz w:val="24"/>
        </w:rPr>
        <w:t>联 系 人：</w:t>
      </w:r>
      <w:r>
        <w:rPr>
          <w:rFonts w:hint="eastAsia" w:ascii="宋体" w:hAnsi="宋体"/>
          <w:sz w:val="24"/>
          <w:lang w:val="en-US" w:eastAsia="zh-CN"/>
        </w:rPr>
        <w:t>李宁</w:t>
      </w:r>
    </w:p>
    <w:p w14:paraId="735388F2">
      <w:pPr>
        <w:spacing w:line="360" w:lineRule="exact"/>
        <w:ind w:firstLine="424" w:firstLineChars="177"/>
        <w:rPr>
          <w:rFonts w:ascii="宋体" w:hAnsi="宋体"/>
          <w:sz w:val="24"/>
        </w:rPr>
      </w:pPr>
      <w:r>
        <w:rPr>
          <w:rFonts w:hint="eastAsia" w:ascii="宋体" w:hAnsi="宋体"/>
          <w:sz w:val="24"/>
        </w:rPr>
        <w:t xml:space="preserve">联系方式： 0431-86887700　　 </w:t>
      </w:r>
    </w:p>
    <w:p w14:paraId="5C017A34">
      <w:pPr>
        <w:spacing w:line="360" w:lineRule="exact"/>
        <w:rPr>
          <w:rFonts w:ascii="宋体" w:hAnsi="宋体"/>
          <w:sz w:val="24"/>
        </w:rPr>
      </w:pPr>
      <w:bookmarkStart w:id="9" w:name="_Toc28359097"/>
      <w:bookmarkStart w:id="10" w:name="_Toc28359020"/>
      <w:bookmarkStart w:id="11" w:name="_Toc35393638"/>
      <w:bookmarkStart w:id="12" w:name="_Toc35393807"/>
      <w:r>
        <w:rPr>
          <w:rFonts w:hint="eastAsia" w:ascii="宋体" w:hAnsi="宋体"/>
          <w:sz w:val="24"/>
        </w:rPr>
        <w:t>2.采购代理机构信息</w:t>
      </w:r>
      <w:bookmarkEnd w:id="9"/>
      <w:bookmarkEnd w:id="10"/>
      <w:bookmarkEnd w:id="11"/>
      <w:bookmarkEnd w:id="12"/>
      <w:r>
        <w:rPr>
          <w:rFonts w:hint="eastAsia" w:ascii="宋体" w:hAnsi="宋体"/>
          <w:sz w:val="24"/>
        </w:rPr>
        <w:t xml:space="preserve"> </w:t>
      </w:r>
    </w:p>
    <w:p w14:paraId="37802E8D">
      <w:pPr>
        <w:spacing w:line="360" w:lineRule="exact"/>
        <w:ind w:firstLine="424" w:firstLineChars="177"/>
        <w:rPr>
          <w:rFonts w:ascii="宋体" w:hAnsi="宋体"/>
          <w:sz w:val="24"/>
        </w:rPr>
      </w:pPr>
      <w:r>
        <w:rPr>
          <w:rFonts w:hint="eastAsia" w:ascii="宋体" w:hAnsi="宋体"/>
          <w:sz w:val="24"/>
        </w:rPr>
        <w:t>名    称：吉林省光宇工程项目管理咨询有限公司</w:t>
      </w:r>
    </w:p>
    <w:p w14:paraId="034D3332">
      <w:pPr>
        <w:spacing w:line="360" w:lineRule="exact"/>
        <w:ind w:firstLine="424" w:firstLineChars="177"/>
        <w:rPr>
          <w:rFonts w:ascii="宋体" w:hAnsi="宋体"/>
          <w:sz w:val="24"/>
        </w:rPr>
      </w:pPr>
      <w:r>
        <w:rPr>
          <w:rFonts w:hint="eastAsia" w:ascii="宋体" w:hAnsi="宋体"/>
          <w:sz w:val="24"/>
        </w:rPr>
        <w:t>地　　址：长春市绿园区西安大路与普阳街交汇星海国际1栋1单元707室</w:t>
      </w:r>
    </w:p>
    <w:p w14:paraId="0AA5053D">
      <w:pPr>
        <w:spacing w:line="360" w:lineRule="exact"/>
        <w:ind w:firstLine="424" w:firstLineChars="177"/>
        <w:rPr>
          <w:rFonts w:ascii="宋体" w:hAnsi="宋体"/>
          <w:sz w:val="24"/>
        </w:rPr>
      </w:pPr>
      <w:r>
        <w:rPr>
          <w:rFonts w:hint="eastAsia" w:ascii="宋体" w:hAnsi="宋体"/>
          <w:sz w:val="24"/>
        </w:rPr>
        <w:t>联系方式：13944829689　</w:t>
      </w:r>
    </w:p>
    <w:p w14:paraId="10424C23">
      <w:pPr>
        <w:spacing w:line="360" w:lineRule="exact"/>
        <w:rPr>
          <w:rFonts w:ascii="宋体" w:hAnsi="宋体"/>
          <w:sz w:val="24"/>
        </w:rPr>
      </w:pPr>
      <w:bookmarkStart w:id="13" w:name="_Toc35393808"/>
      <w:bookmarkStart w:id="14" w:name="_Toc28359021"/>
      <w:bookmarkStart w:id="15" w:name="_Toc28359098"/>
      <w:bookmarkStart w:id="16" w:name="_Toc35393639"/>
      <w:r>
        <w:rPr>
          <w:rFonts w:hint="eastAsia" w:ascii="宋体" w:hAnsi="宋体"/>
          <w:sz w:val="24"/>
        </w:rPr>
        <w:t>3.项目联系</w:t>
      </w:r>
      <w:r>
        <w:rPr>
          <w:rFonts w:ascii="宋体" w:hAnsi="宋体"/>
          <w:sz w:val="24"/>
        </w:rPr>
        <w:t>方式</w:t>
      </w:r>
      <w:bookmarkEnd w:id="13"/>
      <w:bookmarkEnd w:id="14"/>
      <w:bookmarkEnd w:id="15"/>
      <w:bookmarkEnd w:id="16"/>
    </w:p>
    <w:p w14:paraId="44F9963B">
      <w:pPr>
        <w:spacing w:line="360" w:lineRule="exact"/>
        <w:ind w:firstLine="424" w:firstLineChars="177"/>
        <w:rPr>
          <w:rFonts w:ascii="宋体" w:hAnsi="宋体"/>
          <w:sz w:val="24"/>
        </w:rPr>
      </w:pPr>
      <w:r>
        <w:rPr>
          <w:rFonts w:hint="eastAsia" w:ascii="宋体" w:hAnsi="宋体"/>
          <w:sz w:val="24"/>
        </w:rPr>
        <w:t>项目联系人：田颖</w:t>
      </w:r>
    </w:p>
    <w:p w14:paraId="79175C1B">
      <w:pPr>
        <w:spacing w:line="360" w:lineRule="exact"/>
        <w:ind w:firstLine="424" w:firstLineChars="177"/>
        <w:rPr>
          <w:rFonts w:ascii="宋体" w:hAnsi="宋体"/>
          <w:sz w:val="24"/>
        </w:rPr>
      </w:pPr>
      <w:r>
        <w:rPr>
          <w:rFonts w:hint="eastAsia" w:ascii="宋体" w:hAnsi="宋体"/>
          <w:sz w:val="24"/>
        </w:rPr>
        <w:t>电　　 话：13944829689</w:t>
      </w:r>
    </w:p>
    <w:p w14:paraId="40D3BC67">
      <w:pPr>
        <w:spacing w:line="360" w:lineRule="exact"/>
        <w:rPr>
          <w:rFonts w:ascii="宋体" w:hAnsi="宋体"/>
          <w:sz w:val="24"/>
        </w:rPr>
      </w:pPr>
      <w:r>
        <w:rPr>
          <w:rFonts w:hint="eastAsia" w:ascii="宋体" w:hAnsi="宋体"/>
          <w:sz w:val="24"/>
        </w:rPr>
        <w:t>4.监督管理部门：长春市财政局政府采购管理工作办公室</w:t>
      </w:r>
    </w:p>
    <w:p w14:paraId="512AB2F7">
      <w:pPr>
        <w:spacing w:line="360" w:lineRule="exact"/>
        <w:ind w:firstLine="360" w:firstLineChars="150"/>
        <w:rPr>
          <w:rFonts w:ascii="宋体" w:hAnsi="宋体"/>
          <w:sz w:val="24"/>
        </w:rPr>
      </w:pPr>
      <w:r>
        <w:rPr>
          <w:rFonts w:hint="eastAsia" w:ascii="宋体" w:hAnsi="宋体"/>
          <w:sz w:val="24"/>
        </w:rPr>
        <w:t xml:space="preserve">联系方式： </w:t>
      </w:r>
      <w:r>
        <w:rPr>
          <w:rFonts w:ascii="宋体" w:hAnsi="宋体"/>
          <w:sz w:val="24"/>
        </w:rPr>
        <w:t>0431-89865657</w:t>
      </w:r>
    </w:p>
    <w:p w14:paraId="65E66A0A">
      <w:pPr>
        <w:spacing w:line="360" w:lineRule="exact"/>
        <w:rPr>
          <w:rFonts w:ascii="宋体" w:hAnsi="宋体"/>
          <w:sz w:val="24"/>
        </w:rPr>
      </w:pPr>
    </w:p>
    <w:p w14:paraId="2C20BB1B">
      <w:pPr>
        <w:pStyle w:val="51"/>
        <w:spacing w:line="360" w:lineRule="auto"/>
        <w:ind w:firstLine="480" w:firstLineChars="200"/>
        <w:rPr>
          <w:rFonts w:ascii="宋体" w:hAnsi="宋体" w:eastAsia="宋体" w:cs="仿宋_GB2312"/>
          <w:kern w:val="0"/>
          <w:sz w:val="24"/>
          <w:szCs w:val="24"/>
        </w:rPr>
      </w:pPr>
    </w:p>
    <w:p w14:paraId="36B45CA1">
      <w:pPr>
        <w:pStyle w:val="51"/>
        <w:spacing w:line="360" w:lineRule="auto"/>
        <w:ind w:firstLine="480" w:firstLineChars="200"/>
        <w:rPr>
          <w:rFonts w:ascii="宋体" w:hAnsi="宋体" w:eastAsia="宋体" w:cs="仿宋_GB2312"/>
          <w:kern w:val="0"/>
          <w:sz w:val="24"/>
          <w:szCs w:val="24"/>
        </w:rPr>
      </w:pPr>
    </w:p>
    <w:p w14:paraId="2999CCB4">
      <w:pPr>
        <w:pStyle w:val="51"/>
        <w:spacing w:line="360" w:lineRule="auto"/>
        <w:ind w:firstLine="480" w:firstLineChars="200"/>
        <w:rPr>
          <w:rFonts w:ascii="宋体" w:hAnsi="宋体" w:eastAsia="宋体" w:cs="仿宋_GB2312"/>
          <w:kern w:val="0"/>
          <w:sz w:val="24"/>
          <w:szCs w:val="24"/>
        </w:rPr>
      </w:pPr>
    </w:p>
    <w:p w14:paraId="0D51F2FF">
      <w:pPr>
        <w:pStyle w:val="51"/>
        <w:spacing w:line="360" w:lineRule="auto"/>
        <w:ind w:firstLine="480" w:firstLineChars="200"/>
        <w:rPr>
          <w:rFonts w:ascii="宋体" w:hAnsi="宋体" w:eastAsia="宋体" w:cs="仿宋_GB2312"/>
          <w:kern w:val="0"/>
          <w:sz w:val="24"/>
          <w:szCs w:val="24"/>
        </w:rPr>
      </w:pPr>
    </w:p>
    <w:p w14:paraId="26D60EF8">
      <w:pPr>
        <w:pStyle w:val="51"/>
        <w:spacing w:line="360" w:lineRule="auto"/>
        <w:ind w:firstLine="480" w:firstLineChars="200"/>
        <w:rPr>
          <w:rFonts w:ascii="宋体" w:hAnsi="宋体" w:eastAsia="宋体" w:cs="仿宋_GB2312"/>
          <w:kern w:val="0"/>
          <w:sz w:val="24"/>
          <w:szCs w:val="24"/>
        </w:rPr>
      </w:pPr>
    </w:p>
    <w:p w14:paraId="066B2AEA">
      <w:pPr>
        <w:pStyle w:val="51"/>
        <w:spacing w:line="360" w:lineRule="auto"/>
        <w:ind w:firstLine="480" w:firstLineChars="200"/>
        <w:rPr>
          <w:rFonts w:ascii="宋体" w:hAnsi="宋体" w:eastAsia="宋体" w:cs="仿宋_GB2312"/>
          <w:kern w:val="0"/>
          <w:sz w:val="24"/>
          <w:szCs w:val="24"/>
        </w:rPr>
      </w:pPr>
    </w:p>
    <w:p w14:paraId="3818A0CB">
      <w:pPr>
        <w:pStyle w:val="51"/>
        <w:spacing w:line="360" w:lineRule="auto"/>
        <w:ind w:firstLine="480" w:firstLineChars="200"/>
        <w:rPr>
          <w:rFonts w:ascii="宋体" w:hAnsi="宋体" w:eastAsia="宋体" w:cs="仿宋_GB2312"/>
          <w:kern w:val="0"/>
          <w:sz w:val="24"/>
          <w:szCs w:val="24"/>
        </w:rPr>
      </w:pPr>
    </w:p>
    <w:p w14:paraId="49DBF208">
      <w:pPr>
        <w:pStyle w:val="51"/>
        <w:spacing w:line="360" w:lineRule="auto"/>
        <w:ind w:firstLine="480" w:firstLineChars="200"/>
        <w:rPr>
          <w:rFonts w:ascii="宋体" w:hAnsi="宋体" w:eastAsia="宋体" w:cs="仿宋_GB2312"/>
          <w:kern w:val="0"/>
          <w:sz w:val="24"/>
          <w:szCs w:val="24"/>
        </w:rPr>
      </w:pPr>
    </w:p>
    <w:p w14:paraId="0CA0E35B">
      <w:pPr>
        <w:pStyle w:val="51"/>
        <w:spacing w:line="360" w:lineRule="auto"/>
        <w:ind w:firstLine="480" w:firstLineChars="200"/>
        <w:rPr>
          <w:rFonts w:ascii="宋体" w:hAnsi="宋体" w:eastAsia="宋体" w:cs="仿宋_GB2312"/>
          <w:kern w:val="0"/>
          <w:sz w:val="24"/>
          <w:szCs w:val="24"/>
        </w:rPr>
      </w:pPr>
    </w:p>
    <w:p w14:paraId="05C12E3B">
      <w:pPr>
        <w:pStyle w:val="51"/>
        <w:spacing w:line="360" w:lineRule="auto"/>
        <w:ind w:firstLine="480" w:firstLineChars="200"/>
        <w:rPr>
          <w:rFonts w:ascii="宋体" w:hAnsi="宋体" w:eastAsia="宋体" w:cs="仿宋_GB2312"/>
          <w:kern w:val="0"/>
          <w:sz w:val="24"/>
          <w:szCs w:val="24"/>
        </w:rPr>
      </w:pPr>
    </w:p>
    <w:p w14:paraId="0AD0FDDB">
      <w:pPr>
        <w:pStyle w:val="51"/>
        <w:spacing w:line="360" w:lineRule="auto"/>
        <w:ind w:firstLine="480" w:firstLineChars="200"/>
        <w:rPr>
          <w:rFonts w:ascii="宋体" w:hAnsi="宋体" w:eastAsia="宋体" w:cs="仿宋_GB2312"/>
          <w:kern w:val="0"/>
          <w:sz w:val="24"/>
          <w:szCs w:val="24"/>
        </w:rPr>
      </w:pPr>
    </w:p>
    <w:p w14:paraId="73631C28">
      <w:pPr>
        <w:pStyle w:val="51"/>
        <w:spacing w:line="360" w:lineRule="auto"/>
        <w:rPr>
          <w:rFonts w:ascii="宋体" w:hAnsi="宋体" w:eastAsia="宋体" w:cs="仿宋_GB2312"/>
          <w:kern w:val="0"/>
          <w:sz w:val="24"/>
        </w:rPr>
      </w:pPr>
    </w:p>
    <w:p w14:paraId="0B400822">
      <w:pPr>
        <w:pStyle w:val="51"/>
        <w:spacing w:line="360" w:lineRule="auto"/>
        <w:rPr>
          <w:rFonts w:ascii="宋体" w:hAnsi="宋体" w:eastAsia="宋体" w:cs="仿宋_GB2312"/>
          <w:kern w:val="0"/>
          <w:sz w:val="24"/>
        </w:rPr>
      </w:pPr>
    </w:p>
    <w:p w14:paraId="6B2B4D87">
      <w:pPr>
        <w:jc w:val="center"/>
        <w:outlineLvl w:val="0"/>
        <w:rPr>
          <w:rFonts w:ascii="宋体" w:hAnsi="宋体"/>
          <w:b/>
          <w:sz w:val="36"/>
          <w:szCs w:val="36"/>
        </w:rPr>
      </w:pPr>
      <w:bookmarkStart w:id="17" w:name="_Toc103723515"/>
    </w:p>
    <w:p w14:paraId="7CFFB226">
      <w:pPr>
        <w:jc w:val="center"/>
        <w:outlineLvl w:val="0"/>
        <w:rPr>
          <w:rFonts w:ascii="宋体" w:hAnsi="宋体"/>
          <w:b/>
          <w:sz w:val="36"/>
          <w:szCs w:val="36"/>
        </w:rPr>
      </w:pPr>
    </w:p>
    <w:p w14:paraId="707CAEBA">
      <w:pPr>
        <w:jc w:val="center"/>
        <w:outlineLvl w:val="0"/>
        <w:rPr>
          <w:rFonts w:ascii="宋体" w:hAnsi="宋体"/>
          <w:b/>
          <w:sz w:val="36"/>
          <w:szCs w:val="36"/>
        </w:rPr>
      </w:pPr>
      <w:r>
        <w:rPr>
          <w:rFonts w:hint="eastAsia" w:ascii="宋体" w:hAnsi="宋体"/>
          <w:b/>
          <w:sz w:val="36"/>
          <w:szCs w:val="36"/>
        </w:rPr>
        <w:t>第二章</w:t>
      </w:r>
      <w:r>
        <w:rPr>
          <w:rFonts w:ascii="宋体" w:hAnsi="宋体"/>
          <w:b/>
          <w:sz w:val="36"/>
          <w:szCs w:val="36"/>
        </w:rPr>
        <w:br w:type="textWrapping"/>
      </w:r>
      <w:r>
        <w:rPr>
          <w:rFonts w:ascii="宋体" w:hAnsi="宋体"/>
          <w:b/>
          <w:sz w:val="36"/>
          <w:szCs w:val="36"/>
        </w:rPr>
        <w:br w:type="textWrapping"/>
      </w:r>
      <w:bookmarkEnd w:id="17"/>
      <w:r>
        <w:rPr>
          <w:rFonts w:hint="eastAsia" w:ascii="宋体" w:hAnsi="宋体"/>
          <w:b/>
          <w:sz w:val="36"/>
          <w:szCs w:val="36"/>
        </w:rPr>
        <w:t>项目</w:t>
      </w:r>
      <w:r>
        <w:rPr>
          <w:rFonts w:ascii="宋体" w:hAnsi="宋体"/>
          <w:b/>
          <w:sz w:val="36"/>
          <w:szCs w:val="36"/>
        </w:rPr>
        <w:t>需求</w:t>
      </w:r>
    </w:p>
    <w:p w14:paraId="7577EDC7">
      <w:pPr>
        <w:jc w:val="center"/>
        <w:rPr>
          <w:rFonts w:ascii="宋体" w:hAnsi="宋体"/>
          <w:b/>
          <w:sz w:val="36"/>
          <w:szCs w:val="36"/>
        </w:rPr>
      </w:pPr>
    </w:p>
    <w:p w14:paraId="1E4932EC">
      <w:pPr>
        <w:spacing w:line="360" w:lineRule="auto"/>
        <w:rPr>
          <w:rFonts w:ascii="宋体" w:hAnsi="宋体"/>
          <w:sz w:val="24"/>
        </w:rPr>
      </w:pPr>
    </w:p>
    <w:p w14:paraId="0050D4FA">
      <w:pPr>
        <w:spacing w:line="360" w:lineRule="auto"/>
        <w:rPr>
          <w:rFonts w:ascii="宋体" w:hAnsi="宋体"/>
          <w:sz w:val="24"/>
        </w:rPr>
      </w:pPr>
    </w:p>
    <w:p w14:paraId="6E632A29">
      <w:pPr>
        <w:spacing w:line="360" w:lineRule="auto"/>
        <w:rPr>
          <w:rFonts w:ascii="宋体" w:hAnsi="宋体"/>
          <w:sz w:val="24"/>
        </w:rPr>
      </w:pPr>
    </w:p>
    <w:p w14:paraId="4107398A">
      <w:pPr>
        <w:spacing w:line="360" w:lineRule="auto"/>
        <w:rPr>
          <w:rFonts w:ascii="宋体" w:hAnsi="宋体"/>
          <w:sz w:val="24"/>
        </w:rPr>
      </w:pPr>
    </w:p>
    <w:p w14:paraId="35C30696">
      <w:pPr>
        <w:spacing w:line="360" w:lineRule="auto"/>
        <w:rPr>
          <w:rFonts w:ascii="宋体" w:hAnsi="宋体"/>
          <w:sz w:val="24"/>
        </w:rPr>
      </w:pPr>
    </w:p>
    <w:p w14:paraId="274ED642">
      <w:pPr>
        <w:spacing w:line="360" w:lineRule="auto"/>
        <w:rPr>
          <w:rFonts w:ascii="宋体" w:hAnsi="宋体"/>
          <w:sz w:val="24"/>
        </w:rPr>
      </w:pPr>
    </w:p>
    <w:p w14:paraId="244522B6">
      <w:pPr>
        <w:spacing w:line="360" w:lineRule="auto"/>
        <w:rPr>
          <w:rFonts w:ascii="宋体" w:hAnsi="宋体"/>
          <w:sz w:val="24"/>
        </w:rPr>
      </w:pPr>
    </w:p>
    <w:p w14:paraId="73B27F54">
      <w:pPr>
        <w:spacing w:line="360" w:lineRule="auto"/>
        <w:rPr>
          <w:rFonts w:ascii="宋体" w:hAnsi="宋体"/>
          <w:sz w:val="24"/>
        </w:rPr>
      </w:pPr>
    </w:p>
    <w:p w14:paraId="4A91A653">
      <w:pPr>
        <w:spacing w:line="360" w:lineRule="auto"/>
        <w:rPr>
          <w:rFonts w:ascii="宋体" w:hAnsi="宋体"/>
          <w:sz w:val="24"/>
        </w:rPr>
      </w:pPr>
    </w:p>
    <w:p w14:paraId="49528C0E">
      <w:pPr>
        <w:spacing w:line="360" w:lineRule="auto"/>
        <w:rPr>
          <w:rFonts w:ascii="宋体" w:hAnsi="宋体"/>
          <w:sz w:val="24"/>
        </w:rPr>
      </w:pPr>
    </w:p>
    <w:p w14:paraId="4A54CEC8">
      <w:pPr>
        <w:spacing w:line="360" w:lineRule="auto"/>
        <w:rPr>
          <w:rFonts w:ascii="宋体" w:hAnsi="宋体"/>
          <w:sz w:val="24"/>
        </w:rPr>
      </w:pPr>
    </w:p>
    <w:p w14:paraId="563781A4">
      <w:pPr>
        <w:spacing w:line="360" w:lineRule="auto"/>
        <w:rPr>
          <w:rFonts w:ascii="宋体" w:hAnsi="宋体"/>
          <w:sz w:val="24"/>
        </w:rPr>
      </w:pPr>
    </w:p>
    <w:p w14:paraId="2C1F8E89">
      <w:pPr>
        <w:spacing w:line="360" w:lineRule="auto"/>
        <w:rPr>
          <w:rFonts w:ascii="宋体" w:hAnsi="宋体"/>
          <w:sz w:val="24"/>
        </w:rPr>
      </w:pPr>
    </w:p>
    <w:p w14:paraId="7C2FC739">
      <w:pPr>
        <w:spacing w:line="360" w:lineRule="auto"/>
        <w:rPr>
          <w:rFonts w:ascii="宋体" w:hAnsi="宋体"/>
          <w:sz w:val="24"/>
        </w:rPr>
      </w:pPr>
    </w:p>
    <w:p w14:paraId="3CB93531">
      <w:pPr>
        <w:spacing w:line="360" w:lineRule="auto"/>
        <w:rPr>
          <w:rFonts w:ascii="宋体" w:hAnsi="宋体"/>
          <w:sz w:val="24"/>
        </w:rPr>
      </w:pPr>
    </w:p>
    <w:p w14:paraId="3C1D5108">
      <w:pPr>
        <w:pStyle w:val="70"/>
        <w:numPr>
          <w:ilvl w:val="0"/>
          <w:numId w:val="4"/>
        </w:numPr>
        <w:spacing w:line="360" w:lineRule="auto"/>
        <w:ind w:firstLineChars="0"/>
        <w:jc w:val="left"/>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货物参数</w:t>
      </w:r>
    </w:p>
    <w:p w14:paraId="18B4F191">
      <w:pPr>
        <w:spacing w:line="360" w:lineRule="auto"/>
        <w:ind w:firstLine="480" w:firstLineChars="200"/>
        <w:rPr>
          <w:rFonts w:ascii="宋体" w:hAnsi="宋体" w:cs="宋体"/>
          <w:bCs/>
          <w:color w:val="000000" w:themeColor="text1"/>
          <w:kern w:val="0"/>
          <w:sz w:val="24"/>
        </w:rPr>
      </w:pPr>
      <w:r>
        <w:rPr>
          <w:rFonts w:hint="eastAsia" w:ascii="宋体" w:hAnsi="宋体" w:cs="宋体"/>
          <w:bCs/>
          <w:color w:val="000000" w:themeColor="text1"/>
          <w:kern w:val="0"/>
          <w:sz w:val="24"/>
        </w:rPr>
        <w:t xml:space="preserve">                       </w:t>
      </w:r>
      <w:r>
        <w:rPr>
          <w:rFonts w:ascii="宋体" w:hAnsi="宋体" w:cs="宋体"/>
          <w:bCs/>
          <w:color w:val="000000" w:themeColor="text1"/>
          <w:kern w:val="0"/>
          <w:sz w:val="24"/>
        </w:rPr>
        <w:t>技术指标</w:t>
      </w:r>
    </w:p>
    <w:p w14:paraId="331C3FFC">
      <w:pPr>
        <w:spacing w:line="360" w:lineRule="auto"/>
        <w:ind w:firstLine="482" w:firstLineChars="200"/>
        <w:rPr>
          <w:rFonts w:ascii="宋体" w:hAnsi="宋体" w:cs="宋体"/>
          <w:b/>
          <w:bCs w:val="0"/>
          <w:color w:val="000000" w:themeColor="text1"/>
          <w:kern w:val="0"/>
          <w:sz w:val="24"/>
        </w:rPr>
      </w:pPr>
      <w:r>
        <w:rPr>
          <w:rFonts w:hint="eastAsia" w:ascii="宋体" w:hAnsi="宋体" w:cs="宋体"/>
          <w:b/>
          <w:bCs w:val="0"/>
          <w:color w:val="000000" w:themeColor="text1"/>
          <w:kern w:val="0"/>
          <w:sz w:val="24"/>
        </w:rPr>
        <w:t>1、程控标定仪</w:t>
      </w:r>
    </w:p>
    <w:p w14:paraId="432CAEF3">
      <w:pPr>
        <w:spacing w:line="360" w:lineRule="auto"/>
        <w:ind w:firstLine="480" w:firstLineChars="200"/>
        <w:rPr>
          <w:rFonts w:ascii="宋体" w:hAnsi="宋体" w:cs="宋体"/>
          <w:bCs/>
          <w:color w:val="000000" w:themeColor="text1"/>
          <w:kern w:val="0"/>
          <w:sz w:val="24"/>
        </w:rPr>
      </w:pPr>
      <w:r>
        <w:rPr>
          <w:rFonts w:ascii="宋体" w:hAnsi="宋体" w:cs="宋体"/>
          <w:bCs/>
          <w:color w:val="000000" w:themeColor="text1"/>
          <w:kern w:val="0"/>
          <w:sz w:val="24"/>
        </w:rPr>
        <w:t>测量范围：</w:t>
      </w:r>
    </w:p>
    <w:p w14:paraId="57006C09">
      <w:pPr>
        <w:spacing w:line="360" w:lineRule="auto"/>
        <w:ind w:firstLine="480" w:firstLineChars="200"/>
        <w:rPr>
          <w:rFonts w:ascii="宋体" w:hAnsi="宋体" w:cs="宋体"/>
          <w:bCs/>
          <w:color w:val="000000" w:themeColor="text1"/>
          <w:kern w:val="0"/>
          <w:sz w:val="24"/>
        </w:rPr>
      </w:pPr>
      <w:r>
        <w:rPr>
          <w:rFonts w:ascii="宋体" w:hAnsi="宋体" w:cs="宋体"/>
          <w:bCs/>
          <w:color w:val="000000" w:themeColor="text1"/>
          <w:kern w:val="0"/>
          <w:sz w:val="24"/>
        </w:rPr>
        <w:t>频率（10Hz~5kHz）；</w:t>
      </w:r>
    </w:p>
    <w:p w14:paraId="5D5F27C8">
      <w:pPr>
        <w:spacing w:line="360" w:lineRule="auto"/>
        <w:ind w:firstLine="480" w:firstLineChars="200"/>
        <w:rPr>
          <w:rFonts w:ascii="宋体" w:hAnsi="宋体" w:cs="宋体"/>
          <w:bCs/>
          <w:color w:val="000000" w:themeColor="text1"/>
          <w:kern w:val="0"/>
          <w:sz w:val="24"/>
        </w:rPr>
      </w:pPr>
      <w:r>
        <w:rPr>
          <w:rFonts w:ascii="宋体" w:hAnsi="宋体" w:cs="宋体"/>
          <w:bCs/>
          <w:color w:val="000000" w:themeColor="text1"/>
          <w:kern w:val="0"/>
          <w:sz w:val="24"/>
        </w:rPr>
        <w:t>准确度：</w:t>
      </w:r>
    </w:p>
    <w:p w14:paraId="154A79A7">
      <w:pPr>
        <w:spacing w:line="360" w:lineRule="auto"/>
        <w:ind w:firstLine="480" w:firstLineChars="200"/>
        <w:rPr>
          <w:rFonts w:ascii="宋体" w:hAnsi="宋体" w:cs="宋体"/>
          <w:bCs/>
          <w:color w:val="000000" w:themeColor="text1"/>
          <w:kern w:val="0"/>
          <w:sz w:val="24"/>
        </w:rPr>
      </w:pPr>
      <w:r>
        <w:rPr>
          <w:rFonts w:hint="eastAsia" w:ascii="宋体" w:hAnsi="宋体" w:cs="宋体"/>
          <w:bCs/>
          <w:color w:val="000000" w:themeColor="text1"/>
          <w:kern w:val="0"/>
          <w:sz w:val="24"/>
        </w:rPr>
        <w:t>电压测量误差：频率f＜20Hz，误差±0.5%；20Hz≤f≤10kHz，误差±0.2%；</w:t>
      </w:r>
    </w:p>
    <w:p w14:paraId="64DCF8E0">
      <w:pPr>
        <w:spacing w:line="360" w:lineRule="auto"/>
        <w:ind w:firstLine="480" w:firstLineChars="200"/>
        <w:rPr>
          <w:rFonts w:ascii="宋体" w:hAnsi="宋体" w:cs="宋体"/>
          <w:bCs/>
          <w:color w:val="000000" w:themeColor="text1"/>
          <w:kern w:val="0"/>
          <w:sz w:val="24"/>
        </w:rPr>
      </w:pPr>
      <w:r>
        <w:rPr>
          <w:rFonts w:hint="eastAsia" w:ascii="宋体" w:hAnsi="宋体" w:cs="宋体"/>
          <w:bCs/>
          <w:color w:val="000000" w:themeColor="text1"/>
          <w:kern w:val="0"/>
          <w:sz w:val="24"/>
        </w:rPr>
        <w:t>电压比测量误差：±0.1%；</w:t>
      </w:r>
    </w:p>
    <w:p w14:paraId="56AD3E59">
      <w:pPr>
        <w:spacing w:line="360" w:lineRule="auto"/>
        <w:ind w:firstLine="480" w:firstLineChars="200"/>
        <w:rPr>
          <w:rFonts w:ascii="宋体" w:hAnsi="宋体" w:cs="宋体"/>
          <w:bCs/>
          <w:color w:val="000000" w:themeColor="text1"/>
          <w:kern w:val="0"/>
          <w:sz w:val="24"/>
        </w:rPr>
      </w:pPr>
      <w:r>
        <w:rPr>
          <w:rFonts w:hint="eastAsia" w:ascii="宋体" w:hAnsi="宋体" w:cs="宋体"/>
          <w:bCs/>
          <w:color w:val="000000" w:themeColor="text1"/>
          <w:kern w:val="0"/>
          <w:sz w:val="24"/>
        </w:rPr>
        <w:t>相位差测量误差：±0.2度；频率示值误差：±0.1%；</w:t>
      </w:r>
    </w:p>
    <w:p w14:paraId="7C07D6C3">
      <w:pPr>
        <w:spacing w:line="360" w:lineRule="auto"/>
        <w:ind w:firstLine="480" w:firstLineChars="200"/>
        <w:rPr>
          <w:rFonts w:ascii="宋体" w:hAnsi="宋体" w:cs="宋体"/>
          <w:bCs/>
          <w:color w:val="000000" w:themeColor="text1"/>
          <w:kern w:val="0"/>
          <w:sz w:val="24"/>
        </w:rPr>
      </w:pPr>
      <w:r>
        <w:rPr>
          <w:rFonts w:hint="eastAsia" w:ascii="宋体" w:hAnsi="宋体" w:cs="宋体"/>
          <w:bCs/>
          <w:color w:val="000000" w:themeColor="text1"/>
          <w:kern w:val="0"/>
          <w:sz w:val="24"/>
        </w:rPr>
        <w:t>频率响应：±2%（10Hz~5kHz）；</w:t>
      </w:r>
    </w:p>
    <w:p w14:paraId="20ACB279">
      <w:pPr>
        <w:spacing w:line="360" w:lineRule="auto"/>
        <w:ind w:firstLine="480" w:firstLineChars="200"/>
        <w:rPr>
          <w:rFonts w:ascii="宋体" w:hAnsi="宋体" w:cs="宋体"/>
          <w:bCs/>
          <w:color w:val="000000" w:themeColor="text1"/>
          <w:kern w:val="0"/>
          <w:sz w:val="24"/>
        </w:rPr>
      </w:pPr>
      <w:r>
        <w:rPr>
          <w:rFonts w:hint="eastAsia" w:ascii="宋体" w:hAnsi="宋体" w:cs="宋体"/>
          <w:bCs/>
          <w:color w:val="000000" w:themeColor="text1"/>
          <w:kern w:val="0"/>
          <w:sz w:val="24"/>
        </w:rPr>
        <w:t>幅值线性度：±1%；</w:t>
      </w:r>
    </w:p>
    <w:p w14:paraId="17D419E4">
      <w:pPr>
        <w:spacing w:line="360" w:lineRule="auto"/>
        <w:ind w:firstLine="480" w:firstLineChars="200"/>
        <w:rPr>
          <w:rFonts w:ascii="宋体" w:hAnsi="宋体" w:cs="宋体"/>
          <w:bCs/>
          <w:color w:val="000000" w:themeColor="text1"/>
          <w:kern w:val="0"/>
          <w:sz w:val="24"/>
        </w:rPr>
      </w:pPr>
      <w:r>
        <w:rPr>
          <w:rFonts w:hint="eastAsia" w:ascii="宋体" w:hAnsi="宋体" w:cs="宋体"/>
          <w:bCs/>
          <w:color w:val="000000" w:themeColor="text1"/>
          <w:kern w:val="0"/>
          <w:sz w:val="24"/>
        </w:rPr>
        <w:t>年稳定度：0.5%</w:t>
      </w:r>
    </w:p>
    <w:p w14:paraId="33C5E053">
      <w:pPr>
        <w:spacing w:line="360" w:lineRule="auto"/>
        <w:ind w:firstLine="480" w:firstLineChars="200"/>
        <w:rPr>
          <w:rFonts w:hint="eastAsia" w:ascii="宋体" w:hAnsi="宋体" w:cs="宋体"/>
          <w:bCs/>
          <w:color w:val="000000" w:themeColor="text1"/>
          <w:kern w:val="0"/>
          <w:sz w:val="24"/>
        </w:rPr>
      </w:pPr>
      <w:r>
        <w:rPr>
          <w:rFonts w:hint="eastAsia" w:ascii="宋体" w:hAnsi="宋体" w:cs="宋体"/>
          <w:bCs/>
          <w:color w:val="000000" w:themeColor="text1"/>
          <w:kern w:val="0"/>
          <w:sz w:val="24"/>
        </w:rPr>
        <w:t>省级及以上计量机构溯源</w:t>
      </w:r>
    </w:p>
    <w:p w14:paraId="348336A3">
      <w:pPr>
        <w:spacing w:line="360" w:lineRule="auto"/>
        <w:ind w:firstLine="480" w:firstLineChars="200"/>
        <w:rPr>
          <w:rFonts w:hint="eastAsia" w:ascii="宋体" w:hAnsi="宋体" w:cs="宋体"/>
          <w:bCs/>
          <w:color w:val="000000" w:themeColor="text1"/>
          <w:kern w:val="0"/>
          <w:sz w:val="24"/>
        </w:rPr>
      </w:pPr>
    </w:p>
    <w:p w14:paraId="522219C0">
      <w:pPr>
        <w:spacing w:line="360" w:lineRule="auto"/>
        <w:ind w:firstLine="482" w:firstLineChars="200"/>
        <w:rPr>
          <w:rFonts w:ascii="宋体" w:hAnsi="宋体" w:cs="宋体"/>
          <w:b/>
          <w:bCs w:val="0"/>
          <w:color w:val="000000" w:themeColor="text1"/>
          <w:kern w:val="0"/>
          <w:sz w:val="24"/>
        </w:rPr>
      </w:pPr>
      <w:r>
        <w:rPr>
          <w:rFonts w:hint="eastAsia" w:ascii="宋体" w:hAnsi="宋体" w:cs="宋体"/>
          <w:b/>
          <w:bCs w:val="0"/>
          <w:color w:val="000000" w:themeColor="text1"/>
          <w:kern w:val="0"/>
          <w:sz w:val="24"/>
        </w:rPr>
        <w:t>2、医用离心机校准装置</w:t>
      </w:r>
    </w:p>
    <w:p w14:paraId="4CED2453">
      <w:pPr>
        <w:spacing w:line="360" w:lineRule="auto"/>
        <w:ind w:firstLine="480" w:firstLineChars="200"/>
        <w:rPr>
          <w:rFonts w:ascii="宋体" w:hAnsi="宋体" w:cs="宋体"/>
          <w:bCs/>
          <w:color w:val="000000" w:themeColor="text1"/>
          <w:kern w:val="0"/>
          <w:sz w:val="24"/>
        </w:rPr>
      </w:pPr>
      <w:r>
        <w:rPr>
          <w:rFonts w:ascii="宋体" w:hAnsi="宋体" w:cs="宋体"/>
          <w:bCs/>
          <w:color w:val="000000" w:themeColor="text1"/>
          <w:kern w:val="0"/>
          <w:sz w:val="24"/>
        </w:rPr>
        <w:t>测量范围：</w:t>
      </w:r>
    </w:p>
    <w:p w14:paraId="0B3CC68F">
      <w:pPr>
        <w:spacing w:line="360" w:lineRule="auto"/>
        <w:ind w:firstLine="480" w:firstLineChars="200"/>
        <w:rPr>
          <w:rFonts w:ascii="宋体" w:hAnsi="宋体" w:cs="宋体"/>
          <w:bCs/>
          <w:color w:val="000000" w:themeColor="text1"/>
          <w:kern w:val="0"/>
          <w:sz w:val="24"/>
        </w:rPr>
      </w:pPr>
      <w:r>
        <w:rPr>
          <w:rFonts w:ascii="宋体" w:hAnsi="宋体" w:cs="宋体"/>
          <w:bCs/>
          <w:color w:val="000000" w:themeColor="text1"/>
          <w:kern w:val="0"/>
          <w:sz w:val="24"/>
        </w:rPr>
        <w:t>转速测量范围：（20~30000）r/min；</w:t>
      </w:r>
    </w:p>
    <w:p w14:paraId="3444409B">
      <w:pPr>
        <w:spacing w:line="360" w:lineRule="auto"/>
        <w:ind w:firstLine="480" w:firstLineChars="200"/>
        <w:rPr>
          <w:rFonts w:ascii="宋体" w:hAnsi="宋体" w:cs="宋体"/>
          <w:bCs/>
          <w:color w:val="000000" w:themeColor="text1"/>
          <w:kern w:val="0"/>
          <w:sz w:val="24"/>
        </w:rPr>
      </w:pPr>
      <w:r>
        <w:rPr>
          <w:rFonts w:ascii="宋体" w:hAnsi="宋体" w:cs="宋体"/>
          <w:bCs/>
          <w:color w:val="000000" w:themeColor="text1"/>
          <w:kern w:val="0"/>
          <w:sz w:val="24"/>
        </w:rPr>
        <w:t>温度测量范围：（-30~85）℃。</w:t>
      </w:r>
    </w:p>
    <w:p w14:paraId="57C96E49">
      <w:pPr>
        <w:spacing w:line="360" w:lineRule="auto"/>
        <w:ind w:firstLine="480" w:firstLineChars="200"/>
        <w:rPr>
          <w:rFonts w:ascii="宋体" w:hAnsi="宋体" w:cs="宋体"/>
          <w:bCs/>
          <w:color w:val="000000" w:themeColor="text1"/>
          <w:kern w:val="0"/>
          <w:sz w:val="24"/>
        </w:rPr>
      </w:pPr>
      <w:r>
        <w:rPr>
          <w:rFonts w:ascii="宋体" w:hAnsi="宋体" w:cs="宋体"/>
          <w:bCs/>
          <w:color w:val="000000" w:themeColor="text1"/>
          <w:kern w:val="0"/>
          <w:sz w:val="24"/>
        </w:rPr>
        <w:t>准确度：</w:t>
      </w:r>
    </w:p>
    <w:p w14:paraId="02EC1DA7">
      <w:pPr>
        <w:spacing w:line="360" w:lineRule="auto"/>
        <w:ind w:firstLine="480" w:firstLineChars="200"/>
        <w:rPr>
          <w:rFonts w:ascii="宋体" w:hAnsi="宋体" w:cs="宋体"/>
          <w:bCs/>
          <w:color w:val="000000" w:themeColor="text1"/>
          <w:kern w:val="0"/>
          <w:sz w:val="24"/>
        </w:rPr>
      </w:pPr>
      <w:r>
        <w:rPr>
          <w:rFonts w:ascii="宋体" w:hAnsi="宋体" w:cs="宋体"/>
          <w:bCs/>
          <w:color w:val="000000" w:themeColor="text1"/>
          <w:kern w:val="0"/>
          <w:sz w:val="24"/>
        </w:rPr>
        <w:t>转速测量范围：（20~10000）r/min，准确度等级：0.2级；</w:t>
      </w:r>
    </w:p>
    <w:p w14:paraId="7B7D407B">
      <w:pPr>
        <w:spacing w:line="360" w:lineRule="auto"/>
        <w:ind w:firstLine="480" w:firstLineChars="200"/>
        <w:rPr>
          <w:rFonts w:ascii="宋体" w:hAnsi="宋体" w:cs="宋体"/>
          <w:bCs/>
          <w:color w:val="000000" w:themeColor="text1"/>
          <w:kern w:val="0"/>
          <w:sz w:val="24"/>
        </w:rPr>
      </w:pPr>
      <w:r>
        <w:rPr>
          <w:rFonts w:ascii="宋体" w:hAnsi="宋体" w:cs="宋体"/>
          <w:bCs/>
          <w:color w:val="000000" w:themeColor="text1"/>
          <w:kern w:val="0"/>
          <w:sz w:val="24"/>
        </w:rPr>
        <w:t>转速测量范围：≥10000r/min，准确度等级：0.1级。</w:t>
      </w:r>
    </w:p>
    <w:p w14:paraId="1D8B773B">
      <w:pPr>
        <w:spacing w:line="360" w:lineRule="auto"/>
        <w:ind w:firstLine="480" w:firstLineChars="200"/>
        <w:rPr>
          <w:rFonts w:ascii="宋体" w:hAnsi="宋体" w:cs="宋体"/>
          <w:bCs/>
          <w:color w:val="000000" w:themeColor="text1"/>
          <w:kern w:val="0"/>
          <w:sz w:val="24"/>
        </w:rPr>
      </w:pPr>
      <w:r>
        <w:rPr>
          <w:rFonts w:ascii="宋体" w:hAnsi="宋体" w:cs="宋体"/>
          <w:bCs/>
          <w:color w:val="000000" w:themeColor="text1"/>
          <w:kern w:val="0"/>
          <w:sz w:val="24"/>
        </w:rPr>
        <w:t>温度：MPE：±0.5</w:t>
      </w:r>
      <w:r>
        <w:rPr>
          <w:rFonts w:hint="eastAsia" w:ascii="宋体" w:hAnsi="宋体" w:cs="宋体"/>
          <w:bCs/>
          <w:color w:val="000000" w:themeColor="text1"/>
          <w:kern w:val="0"/>
          <w:sz w:val="24"/>
        </w:rPr>
        <w:t>℃</w:t>
      </w:r>
      <w:r>
        <w:rPr>
          <w:rFonts w:ascii="宋体" w:hAnsi="宋体" w:cs="宋体"/>
          <w:bCs/>
          <w:color w:val="000000" w:themeColor="text1"/>
          <w:kern w:val="0"/>
          <w:sz w:val="24"/>
        </w:rPr>
        <w:t>。</w:t>
      </w:r>
    </w:p>
    <w:p w14:paraId="33E6982F">
      <w:pPr>
        <w:spacing w:line="360" w:lineRule="auto"/>
        <w:ind w:firstLine="480" w:firstLineChars="200"/>
        <w:rPr>
          <w:rFonts w:hint="eastAsia" w:ascii="宋体" w:hAnsi="宋体" w:cs="宋体"/>
          <w:bCs/>
          <w:color w:val="000000" w:themeColor="text1"/>
          <w:kern w:val="0"/>
          <w:sz w:val="24"/>
        </w:rPr>
      </w:pPr>
      <w:r>
        <w:rPr>
          <w:rFonts w:hint="eastAsia" w:ascii="宋体" w:hAnsi="宋体" w:cs="宋体"/>
          <w:bCs/>
          <w:color w:val="000000" w:themeColor="text1"/>
          <w:kern w:val="0"/>
          <w:sz w:val="24"/>
        </w:rPr>
        <w:t>省级及以上计量机构溯源</w:t>
      </w:r>
    </w:p>
    <w:p w14:paraId="06E26503">
      <w:pPr>
        <w:spacing w:line="360" w:lineRule="auto"/>
        <w:ind w:firstLine="480" w:firstLineChars="200"/>
        <w:rPr>
          <w:rFonts w:hint="eastAsia" w:ascii="宋体" w:hAnsi="宋体" w:cs="宋体"/>
          <w:bCs/>
          <w:color w:val="000000" w:themeColor="text1"/>
          <w:kern w:val="0"/>
          <w:sz w:val="24"/>
        </w:rPr>
      </w:pPr>
    </w:p>
    <w:p w14:paraId="42B94A6B">
      <w:pPr>
        <w:spacing w:line="360" w:lineRule="auto"/>
        <w:ind w:firstLine="482" w:firstLineChars="200"/>
        <w:rPr>
          <w:rFonts w:ascii="宋体" w:hAnsi="宋体" w:cs="宋体"/>
          <w:b/>
          <w:bCs w:val="0"/>
          <w:color w:val="000000" w:themeColor="text1"/>
          <w:kern w:val="0"/>
          <w:sz w:val="24"/>
        </w:rPr>
      </w:pPr>
      <w:r>
        <w:rPr>
          <w:rFonts w:hint="eastAsia" w:ascii="宋体" w:hAnsi="宋体" w:cs="宋体"/>
          <w:b/>
          <w:bCs w:val="0"/>
          <w:color w:val="000000" w:themeColor="text1"/>
          <w:kern w:val="0"/>
          <w:sz w:val="24"/>
        </w:rPr>
        <w:t>3、血液细菌培养仪校准装置</w:t>
      </w:r>
    </w:p>
    <w:p w14:paraId="51FAB018">
      <w:pPr>
        <w:spacing w:line="360" w:lineRule="auto"/>
        <w:ind w:firstLine="480" w:firstLineChars="200"/>
        <w:rPr>
          <w:rFonts w:ascii="宋体" w:hAnsi="宋体" w:cs="宋体"/>
          <w:bCs/>
          <w:color w:val="000000" w:themeColor="text1"/>
          <w:kern w:val="0"/>
          <w:sz w:val="24"/>
        </w:rPr>
      </w:pPr>
      <w:r>
        <w:rPr>
          <w:rFonts w:ascii="宋体" w:hAnsi="宋体" w:cs="宋体"/>
          <w:bCs/>
          <w:color w:val="000000" w:themeColor="text1"/>
          <w:kern w:val="0"/>
          <w:sz w:val="24"/>
        </w:rPr>
        <w:t>测量范围：</w:t>
      </w:r>
    </w:p>
    <w:p w14:paraId="4C2D0CB9">
      <w:pPr>
        <w:spacing w:line="360" w:lineRule="auto"/>
        <w:ind w:firstLine="480" w:firstLineChars="200"/>
        <w:rPr>
          <w:rFonts w:ascii="宋体" w:hAnsi="宋体" w:cs="宋体"/>
          <w:bCs/>
          <w:color w:val="000000" w:themeColor="text1"/>
          <w:kern w:val="0"/>
          <w:sz w:val="24"/>
        </w:rPr>
      </w:pPr>
      <w:r>
        <w:rPr>
          <w:rFonts w:hint="eastAsia" w:ascii="宋体" w:hAnsi="宋体" w:cs="宋体"/>
          <w:bCs/>
          <w:color w:val="000000" w:themeColor="text1"/>
          <w:kern w:val="0"/>
          <w:sz w:val="24"/>
        </w:rPr>
        <w:t>温度：（0～50）℃；</w:t>
      </w:r>
    </w:p>
    <w:p w14:paraId="025E7C0A">
      <w:pPr>
        <w:spacing w:line="360" w:lineRule="auto"/>
        <w:ind w:firstLine="480" w:firstLineChars="200"/>
        <w:rPr>
          <w:rFonts w:ascii="宋体" w:hAnsi="宋体" w:cs="宋体"/>
          <w:bCs/>
          <w:color w:val="000000" w:themeColor="text1"/>
          <w:kern w:val="0"/>
          <w:sz w:val="24"/>
        </w:rPr>
      </w:pPr>
      <w:r>
        <w:rPr>
          <w:rFonts w:hint="eastAsia" w:ascii="宋体" w:hAnsi="宋体" w:cs="宋体"/>
          <w:bCs/>
          <w:color w:val="000000" w:themeColor="text1"/>
          <w:kern w:val="0"/>
          <w:sz w:val="24"/>
        </w:rPr>
        <w:t>光照度：（0～1000）lx。</w:t>
      </w:r>
    </w:p>
    <w:p w14:paraId="04BE7A7D">
      <w:pPr>
        <w:spacing w:line="360" w:lineRule="auto"/>
        <w:ind w:firstLine="480" w:firstLineChars="200"/>
        <w:rPr>
          <w:rFonts w:ascii="宋体" w:hAnsi="宋体" w:cs="宋体"/>
          <w:bCs/>
          <w:color w:val="000000" w:themeColor="text1"/>
          <w:kern w:val="0"/>
          <w:sz w:val="24"/>
        </w:rPr>
      </w:pPr>
      <w:r>
        <w:rPr>
          <w:rFonts w:ascii="宋体" w:hAnsi="宋体" w:cs="宋体"/>
          <w:bCs/>
          <w:color w:val="000000" w:themeColor="text1"/>
          <w:kern w:val="0"/>
          <w:sz w:val="24"/>
        </w:rPr>
        <w:t>准确度：</w:t>
      </w:r>
    </w:p>
    <w:p w14:paraId="65BEF7B0">
      <w:pPr>
        <w:spacing w:line="360" w:lineRule="auto"/>
        <w:ind w:firstLine="480" w:firstLineChars="200"/>
        <w:rPr>
          <w:rFonts w:ascii="宋体" w:hAnsi="宋体" w:cs="宋体"/>
          <w:bCs/>
          <w:color w:val="000000" w:themeColor="text1"/>
          <w:kern w:val="0"/>
          <w:sz w:val="24"/>
        </w:rPr>
      </w:pPr>
      <w:r>
        <w:rPr>
          <w:rFonts w:hint="eastAsia" w:ascii="宋体" w:hAnsi="宋体" w:cs="宋体"/>
          <w:bCs/>
          <w:color w:val="000000" w:themeColor="text1"/>
          <w:kern w:val="0"/>
          <w:sz w:val="24"/>
        </w:rPr>
        <w:t xml:space="preserve">温度：±0.1℃；  </w:t>
      </w:r>
    </w:p>
    <w:p w14:paraId="4553B675">
      <w:pPr>
        <w:spacing w:line="360" w:lineRule="auto"/>
        <w:ind w:firstLine="480" w:firstLineChars="200"/>
        <w:rPr>
          <w:rFonts w:ascii="宋体" w:hAnsi="宋体" w:cs="宋体"/>
          <w:bCs/>
          <w:color w:val="000000" w:themeColor="text1"/>
          <w:kern w:val="0"/>
          <w:sz w:val="24"/>
        </w:rPr>
      </w:pPr>
      <w:r>
        <w:rPr>
          <w:rFonts w:hint="eastAsia" w:ascii="宋体" w:hAnsi="宋体" w:cs="宋体"/>
          <w:bCs/>
          <w:color w:val="000000" w:themeColor="text1"/>
          <w:kern w:val="0"/>
          <w:sz w:val="24"/>
        </w:rPr>
        <w:t>光照度：±5%。</w:t>
      </w:r>
    </w:p>
    <w:p w14:paraId="09BB4110">
      <w:pPr>
        <w:spacing w:line="360" w:lineRule="auto"/>
        <w:ind w:firstLine="480" w:firstLineChars="200"/>
        <w:rPr>
          <w:rFonts w:hint="eastAsia" w:ascii="宋体" w:hAnsi="宋体" w:cs="宋体"/>
          <w:bCs/>
          <w:color w:val="000000" w:themeColor="text1"/>
          <w:kern w:val="0"/>
          <w:sz w:val="24"/>
        </w:rPr>
      </w:pPr>
      <w:r>
        <w:rPr>
          <w:rFonts w:hint="eastAsia" w:ascii="宋体" w:hAnsi="宋体" w:cs="宋体"/>
          <w:bCs/>
          <w:color w:val="000000" w:themeColor="text1"/>
          <w:kern w:val="0"/>
          <w:sz w:val="24"/>
        </w:rPr>
        <w:t>省级及以上计量机构溯源</w:t>
      </w:r>
    </w:p>
    <w:p w14:paraId="2054EB50">
      <w:pPr>
        <w:spacing w:line="360" w:lineRule="auto"/>
        <w:ind w:firstLine="480" w:firstLineChars="200"/>
        <w:rPr>
          <w:rFonts w:hint="eastAsia" w:ascii="宋体" w:hAnsi="宋体" w:cs="宋体"/>
          <w:bCs/>
          <w:color w:val="000000" w:themeColor="text1"/>
          <w:kern w:val="0"/>
          <w:sz w:val="24"/>
        </w:rPr>
      </w:pPr>
    </w:p>
    <w:p w14:paraId="3DE11DBE">
      <w:pPr>
        <w:spacing w:line="360" w:lineRule="auto"/>
        <w:ind w:firstLine="482" w:firstLineChars="200"/>
        <w:rPr>
          <w:rFonts w:ascii="宋体" w:hAnsi="宋体" w:cs="宋体"/>
          <w:b/>
          <w:bCs w:val="0"/>
          <w:color w:val="000000" w:themeColor="text1"/>
          <w:kern w:val="0"/>
          <w:sz w:val="24"/>
        </w:rPr>
      </w:pPr>
      <w:r>
        <w:rPr>
          <w:rFonts w:hint="eastAsia" w:ascii="宋体" w:hAnsi="宋体" w:cs="宋体"/>
          <w:b/>
          <w:bCs w:val="0"/>
          <w:color w:val="000000" w:themeColor="text1"/>
          <w:kern w:val="0"/>
          <w:sz w:val="24"/>
        </w:rPr>
        <w:t>4、超声刀校准装置</w:t>
      </w:r>
    </w:p>
    <w:p w14:paraId="78BF13F1">
      <w:pPr>
        <w:spacing w:line="360" w:lineRule="auto"/>
        <w:ind w:firstLine="480" w:firstLineChars="200"/>
        <w:rPr>
          <w:rFonts w:ascii="宋体" w:hAnsi="宋体" w:cs="宋体"/>
          <w:bCs/>
          <w:color w:val="000000" w:themeColor="text1"/>
          <w:kern w:val="0"/>
          <w:sz w:val="24"/>
        </w:rPr>
      </w:pPr>
      <w:r>
        <w:rPr>
          <w:rFonts w:ascii="宋体" w:hAnsi="宋体" w:cs="宋体"/>
          <w:bCs/>
          <w:color w:val="000000" w:themeColor="text1"/>
          <w:kern w:val="0"/>
          <w:sz w:val="24"/>
        </w:rPr>
        <w:t>测量范围：</w:t>
      </w:r>
    </w:p>
    <w:p w14:paraId="2D547F56">
      <w:pPr>
        <w:spacing w:line="360" w:lineRule="auto"/>
        <w:ind w:firstLine="480" w:firstLineChars="200"/>
        <w:rPr>
          <w:rFonts w:hint="eastAsia" w:ascii="宋体" w:hAnsi="宋体" w:cs="宋体"/>
          <w:bCs/>
          <w:color w:val="000000" w:themeColor="text1"/>
          <w:kern w:val="0"/>
          <w:sz w:val="24"/>
        </w:rPr>
      </w:pPr>
      <w:r>
        <w:rPr>
          <w:rFonts w:ascii="宋体" w:hAnsi="宋体" w:cs="宋体"/>
          <w:bCs/>
          <w:color w:val="000000" w:themeColor="text1"/>
          <w:kern w:val="0"/>
          <w:sz w:val="24"/>
        </w:rPr>
        <w:t>非接触式高频测振仪：频谱范围：8 kHz~100 kHz；</w:t>
      </w:r>
    </w:p>
    <w:p w14:paraId="499F73C6">
      <w:pPr>
        <w:spacing w:line="360" w:lineRule="auto"/>
        <w:ind w:firstLine="480" w:firstLineChars="200"/>
        <w:rPr>
          <w:rFonts w:hint="eastAsia" w:ascii="宋体" w:hAnsi="宋体" w:cs="宋体"/>
          <w:bCs/>
          <w:color w:val="000000" w:themeColor="text1"/>
          <w:kern w:val="0"/>
          <w:sz w:val="24"/>
        </w:rPr>
      </w:pPr>
      <w:r>
        <w:rPr>
          <w:rFonts w:ascii="宋体" w:hAnsi="宋体" w:cs="宋体"/>
          <w:bCs/>
          <w:color w:val="000000" w:themeColor="text1"/>
          <w:kern w:val="0"/>
          <w:sz w:val="24"/>
        </w:rPr>
        <w:t>频谱分析仪：频率范围不小于10 kHz~100 kHz；</w:t>
      </w:r>
    </w:p>
    <w:p w14:paraId="42335959">
      <w:pPr>
        <w:spacing w:line="360" w:lineRule="auto"/>
        <w:ind w:firstLine="480" w:firstLineChars="200"/>
        <w:rPr>
          <w:rFonts w:hint="eastAsia" w:ascii="宋体" w:hAnsi="宋体" w:cs="宋体"/>
          <w:bCs/>
          <w:color w:val="000000" w:themeColor="text1"/>
          <w:kern w:val="0"/>
          <w:sz w:val="24"/>
        </w:rPr>
      </w:pPr>
      <w:r>
        <w:rPr>
          <w:rFonts w:ascii="宋体" w:hAnsi="宋体" w:cs="宋体"/>
          <w:bCs/>
          <w:color w:val="000000" w:themeColor="text1"/>
          <w:kern w:val="0"/>
          <w:sz w:val="24"/>
        </w:rPr>
        <w:t>振动幅度：0mm~1mm；</w:t>
      </w:r>
    </w:p>
    <w:p w14:paraId="02A3A0CA">
      <w:pPr>
        <w:spacing w:line="360" w:lineRule="auto"/>
        <w:ind w:firstLine="480" w:firstLineChars="200"/>
        <w:rPr>
          <w:rFonts w:ascii="宋体" w:hAnsi="宋体" w:cs="宋体"/>
          <w:bCs/>
          <w:color w:val="000000" w:themeColor="text1"/>
          <w:kern w:val="0"/>
          <w:sz w:val="24"/>
        </w:rPr>
      </w:pPr>
      <w:r>
        <w:rPr>
          <w:rFonts w:ascii="宋体" w:hAnsi="宋体" w:cs="宋体"/>
          <w:bCs/>
          <w:color w:val="000000" w:themeColor="text1"/>
          <w:kern w:val="0"/>
          <w:sz w:val="24"/>
        </w:rPr>
        <w:t>频率带宽：DC 0.1Hz~100kHz；</w:t>
      </w:r>
    </w:p>
    <w:p w14:paraId="5A082A53">
      <w:pPr>
        <w:spacing w:line="360" w:lineRule="auto"/>
        <w:ind w:firstLine="480" w:firstLineChars="200"/>
        <w:rPr>
          <w:rFonts w:ascii="宋体" w:hAnsi="宋体" w:cs="宋体"/>
          <w:bCs/>
          <w:color w:val="000000" w:themeColor="text1"/>
          <w:kern w:val="0"/>
          <w:sz w:val="24"/>
        </w:rPr>
      </w:pPr>
      <w:r>
        <w:rPr>
          <w:rFonts w:ascii="宋体" w:hAnsi="宋体" w:cs="宋体"/>
          <w:bCs/>
          <w:color w:val="000000" w:themeColor="text1"/>
          <w:kern w:val="0"/>
          <w:sz w:val="24"/>
        </w:rPr>
        <w:t>准确度：</w:t>
      </w:r>
    </w:p>
    <w:p w14:paraId="19A3E2F6">
      <w:pPr>
        <w:spacing w:line="360" w:lineRule="auto"/>
        <w:ind w:firstLine="480" w:firstLineChars="200"/>
        <w:rPr>
          <w:rFonts w:hint="eastAsia" w:ascii="宋体" w:hAnsi="宋体" w:cs="宋体"/>
          <w:bCs/>
          <w:color w:val="000000" w:themeColor="text1"/>
          <w:kern w:val="0"/>
          <w:sz w:val="24"/>
        </w:rPr>
      </w:pPr>
      <w:r>
        <w:rPr>
          <w:rFonts w:ascii="宋体" w:hAnsi="宋体" w:cs="宋体"/>
          <w:bCs/>
          <w:color w:val="000000" w:themeColor="text1"/>
          <w:kern w:val="0"/>
          <w:sz w:val="24"/>
        </w:rPr>
        <w:t>非接触式高频测振仪：MPE：±10%；</w:t>
      </w:r>
    </w:p>
    <w:p w14:paraId="317E5E61">
      <w:pPr>
        <w:spacing w:line="360" w:lineRule="auto"/>
        <w:ind w:firstLine="480" w:firstLineChars="200"/>
        <w:rPr>
          <w:rFonts w:hint="eastAsia" w:ascii="宋体" w:hAnsi="宋体" w:cs="宋体"/>
          <w:bCs/>
          <w:color w:val="000000" w:themeColor="text1"/>
          <w:kern w:val="0"/>
          <w:sz w:val="24"/>
        </w:rPr>
      </w:pPr>
      <w:r>
        <w:rPr>
          <w:rFonts w:ascii="宋体" w:hAnsi="宋体" w:cs="宋体"/>
          <w:bCs/>
          <w:color w:val="000000" w:themeColor="text1"/>
          <w:kern w:val="0"/>
          <w:sz w:val="24"/>
        </w:rPr>
        <w:t>电功率计：MPE：±10%；</w:t>
      </w:r>
    </w:p>
    <w:p w14:paraId="3F70B799">
      <w:pPr>
        <w:spacing w:line="360" w:lineRule="auto"/>
        <w:ind w:firstLine="480" w:firstLineChars="200"/>
        <w:rPr>
          <w:rFonts w:hint="eastAsia" w:ascii="宋体" w:hAnsi="宋体" w:cs="宋体"/>
          <w:bCs/>
          <w:color w:val="000000" w:themeColor="text1"/>
          <w:kern w:val="0"/>
          <w:sz w:val="24"/>
        </w:rPr>
      </w:pPr>
      <w:r>
        <w:rPr>
          <w:rFonts w:ascii="宋体" w:hAnsi="宋体" w:cs="宋体"/>
          <w:bCs/>
          <w:color w:val="000000" w:themeColor="text1"/>
          <w:kern w:val="0"/>
          <w:sz w:val="24"/>
        </w:rPr>
        <w:t>频谱分析仪：MPE：±2%；</w:t>
      </w:r>
    </w:p>
    <w:p w14:paraId="52A33152">
      <w:pPr>
        <w:spacing w:line="360" w:lineRule="auto"/>
        <w:ind w:firstLine="480" w:firstLineChars="200"/>
        <w:rPr>
          <w:rFonts w:hint="eastAsia" w:ascii="宋体" w:hAnsi="宋体" w:cs="宋体"/>
          <w:bCs/>
          <w:color w:val="000000" w:themeColor="text1"/>
          <w:kern w:val="0"/>
          <w:sz w:val="24"/>
        </w:rPr>
      </w:pPr>
      <w:r>
        <w:rPr>
          <w:rFonts w:ascii="宋体" w:hAnsi="宋体" w:cs="宋体"/>
          <w:bCs/>
          <w:color w:val="000000" w:themeColor="text1"/>
          <w:kern w:val="0"/>
          <w:sz w:val="24"/>
        </w:rPr>
        <w:t>频率计：MPE：±2%；</w:t>
      </w:r>
    </w:p>
    <w:p w14:paraId="661A8123">
      <w:pPr>
        <w:spacing w:line="360" w:lineRule="auto"/>
        <w:ind w:firstLine="480" w:firstLineChars="200"/>
        <w:rPr>
          <w:rFonts w:hint="eastAsia" w:ascii="宋体" w:hAnsi="宋体" w:cs="宋体"/>
          <w:bCs/>
          <w:color w:val="000000" w:themeColor="text1"/>
          <w:kern w:val="0"/>
          <w:sz w:val="24"/>
        </w:rPr>
      </w:pPr>
      <w:r>
        <w:rPr>
          <w:rFonts w:ascii="宋体" w:hAnsi="宋体" w:cs="宋体"/>
          <w:bCs/>
          <w:color w:val="000000" w:themeColor="text1"/>
          <w:kern w:val="0"/>
          <w:sz w:val="24"/>
        </w:rPr>
        <w:t>振动幅度精度：读数的±10%；</w:t>
      </w:r>
    </w:p>
    <w:p w14:paraId="063E6791">
      <w:pPr>
        <w:spacing w:line="360" w:lineRule="auto"/>
        <w:ind w:firstLine="480" w:firstLineChars="200"/>
        <w:rPr>
          <w:rFonts w:hint="eastAsia" w:ascii="宋体" w:hAnsi="宋体" w:cs="宋体"/>
          <w:bCs/>
          <w:color w:val="000000" w:themeColor="text1"/>
          <w:kern w:val="0"/>
          <w:sz w:val="24"/>
        </w:rPr>
      </w:pPr>
      <w:r>
        <w:rPr>
          <w:rFonts w:ascii="宋体" w:hAnsi="宋体" w:cs="宋体"/>
          <w:bCs/>
          <w:color w:val="000000" w:themeColor="text1"/>
          <w:kern w:val="0"/>
          <w:sz w:val="24"/>
        </w:rPr>
        <w:t>频率带宽精度：0.1；</w:t>
      </w:r>
    </w:p>
    <w:p w14:paraId="00C71F17">
      <w:pPr>
        <w:spacing w:line="360" w:lineRule="auto"/>
        <w:ind w:firstLine="480" w:firstLineChars="200"/>
        <w:rPr>
          <w:rFonts w:ascii="宋体" w:hAnsi="宋体" w:cs="宋体"/>
          <w:bCs/>
          <w:color w:val="000000" w:themeColor="text1"/>
          <w:kern w:val="0"/>
          <w:sz w:val="24"/>
        </w:rPr>
      </w:pPr>
      <w:r>
        <w:rPr>
          <w:rFonts w:ascii="宋体" w:hAnsi="宋体" w:cs="宋体"/>
          <w:bCs/>
          <w:color w:val="000000" w:themeColor="text1"/>
          <w:kern w:val="0"/>
          <w:sz w:val="24"/>
        </w:rPr>
        <w:t>基本功率测量精度（50/60Hz）：读数得0.1%+量程的0.05%</w:t>
      </w:r>
    </w:p>
    <w:p w14:paraId="1F035D0C">
      <w:pPr>
        <w:spacing w:line="360" w:lineRule="auto"/>
        <w:ind w:firstLine="480" w:firstLineChars="200"/>
        <w:rPr>
          <w:rFonts w:ascii="宋体" w:hAnsi="宋体" w:cs="宋体"/>
          <w:bCs/>
          <w:color w:val="000000" w:themeColor="text1"/>
          <w:kern w:val="0"/>
          <w:sz w:val="24"/>
        </w:rPr>
      </w:pPr>
      <w:r>
        <w:rPr>
          <w:rFonts w:hint="eastAsia" w:ascii="宋体" w:hAnsi="宋体" w:cs="宋体"/>
          <w:bCs/>
          <w:color w:val="000000" w:themeColor="text1"/>
          <w:kern w:val="0"/>
          <w:sz w:val="24"/>
        </w:rPr>
        <w:t>省级及以上计量机构溯源</w:t>
      </w:r>
    </w:p>
    <w:p w14:paraId="2E0C338A">
      <w:pPr>
        <w:spacing w:line="360" w:lineRule="auto"/>
        <w:rPr>
          <w:rFonts w:ascii="宋体" w:hAnsi="宋体" w:cs="宋体"/>
          <w:b/>
          <w:bCs/>
          <w:kern w:val="0"/>
          <w:sz w:val="24"/>
        </w:rPr>
      </w:pPr>
    </w:p>
    <w:p w14:paraId="46A3F7A1">
      <w:pPr>
        <w:spacing w:line="360" w:lineRule="auto"/>
        <w:rPr>
          <w:rFonts w:ascii="宋体" w:hAnsi="宋体" w:cs="宋体"/>
          <w:b/>
          <w:bCs/>
          <w:kern w:val="0"/>
          <w:sz w:val="24"/>
        </w:rPr>
      </w:pPr>
      <w:r>
        <w:rPr>
          <w:rFonts w:hint="eastAsia" w:ascii="宋体" w:hAnsi="宋体" w:cs="宋体"/>
          <w:b/>
          <w:bCs/>
          <w:kern w:val="0"/>
          <w:sz w:val="24"/>
        </w:rPr>
        <w:t>备注：</w:t>
      </w:r>
      <w:r>
        <w:rPr>
          <w:rFonts w:ascii="宋体" w:hAnsi="宋体" w:cs="宋体"/>
          <w:b/>
          <w:bCs/>
          <w:kern w:val="0"/>
          <w:sz w:val="24"/>
        </w:rPr>
        <w:t>产品</w:t>
      </w:r>
      <w:r>
        <w:rPr>
          <w:rFonts w:hint="eastAsia" w:ascii="宋体" w:hAnsi="宋体" w:cs="宋体"/>
          <w:b/>
          <w:bCs/>
          <w:kern w:val="0"/>
          <w:sz w:val="24"/>
        </w:rPr>
        <w:t>须实质性响应，不允许负偏离，否则响应无效。</w:t>
      </w:r>
      <w:r>
        <w:rPr>
          <w:rFonts w:ascii="宋体" w:hAnsi="宋体" w:cs="宋体"/>
          <w:b/>
          <w:bCs/>
          <w:kern w:val="0"/>
          <w:sz w:val="24"/>
        </w:rPr>
        <w:t xml:space="preserve"> </w:t>
      </w:r>
    </w:p>
    <w:p w14:paraId="34BCF247">
      <w:pPr>
        <w:spacing w:line="360" w:lineRule="auto"/>
        <w:ind w:firstLine="482" w:firstLineChars="200"/>
        <w:rPr>
          <w:rFonts w:ascii="宋体" w:hAnsi="宋体" w:cs="宋体"/>
          <w:b/>
          <w:bCs/>
          <w:kern w:val="0"/>
          <w:sz w:val="24"/>
        </w:rPr>
      </w:pPr>
      <w:r>
        <w:rPr>
          <w:rFonts w:hint="eastAsia" w:ascii="宋体" w:hAnsi="宋体" w:cs="宋体"/>
          <w:b/>
          <w:bCs/>
          <w:kern w:val="0"/>
          <w:sz w:val="24"/>
        </w:rPr>
        <w:t>三、服务要求</w:t>
      </w:r>
    </w:p>
    <w:p w14:paraId="54BD76BA">
      <w:pPr>
        <w:spacing w:line="360" w:lineRule="auto"/>
        <w:ind w:firstLine="600" w:firstLineChars="250"/>
        <w:rPr>
          <w:rFonts w:ascii="宋体" w:hAnsi="宋体" w:cs="宋体"/>
          <w:bCs/>
          <w:kern w:val="0"/>
          <w:sz w:val="24"/>
        </w:rPr>
      </w:pPr>
      <w:r>
        <w:rPr>
          <w:rFonts w:hint="eastAsia" w:ascii="宋体" w:hAnsi="宋体" w:cs="宋体"/>
          <w:bCs/>
          <w:kern w:val="0"/>
          <w:sz w:val="24"/>
        </w:rPr>
        <w:t>验收合格后产品质保1年（产品参数中另行注明的除外）。</w:t>
      </w:r>
    </w:p>
    <w:p w14:paraId="7BF04F8B">
      <w:pPr>
        <w:spacing w:line="360" w:lineRule="auto"/>
        <w:ind w:firstLine="482" w:firstLineChars="200"/>
        <w:jc w:val="left"/>
        <w:rPr>
          <w:rFonts w:ascii="宋体" w:hAnsi="宋体" w:cs="宋体"/>
          <w:b/>
          <w:bCs/>
          <w:kern w:val="0"/>
          <w:sz w:val="24"/>
        </w:rPr>
      </w:pPr>
      <w:r>
        <w:rPr>
          <w:rFonts w:hint="eastAsia" w:ascii="宋体" w:hAnsi="宋体" w:cs="宋体"/>
          <w:b/>
          <w:bCs/>
          <w:kern w:val="0"/>
          <w:sz w:val="24"/>
        </w:rPr>
        <w:t>四、合同主要条款</w:t>
      </w:r>
    </w:p>
    <w:p w14:paraId="0AD3325A">
      <w:pPr>
        <w:spacing w:line="360" w:lineRule="auto"/>
        <w:ind w:firstLine="480" w:firstLineChars="200"/>
        <w:jc w:val="left"/>
        <w:rPr>
          <w:rFonts w:ascii="宋体" w:hAnsi="宋体"/>
          <w:kern w:val="0"/>
          <w:sz w:val="24"/>
        </w:rPr>
      </w:pPr>
      <w:r>
        <w:rPr>
          <w:rFonts w:hint="eastAsia" w:ascii="宋体" w:hAnsi="宋体" w:cs="宋体"/>
          <w:bCs/>
          <w:kern w:val="0"/>
          <w:sz w:val="24"/>
        </w:rPr>
        <w:t>1.供货期：</w:t>
      </w:r>
      <w:r>
        <w:rPr>
          <w:rFonts w:hint="eastAsia" w:ascii="宋体" w:hAnsi="宋体"/>
          <w:kern w:val="0"/>
          <w:sz w:val="24"/>
        </w:rPr>
        <w:t>自合同签订之日起30个日历天；</w:t>
      </w:r>
    </w:p>
    <w:p w14:paraId="4491A618">
      <w:pPr>
        <w:spacing w:line="360" w:lineRule="auto"/>
        <w:ind w:firstLine="480" w:firstLineChars="200"/>
        <w:jc w:val="left"/>
        <w:rPr>
          <w:rFonts w:ascii="宋体" w:hAnsi="宋体"/>
          <w:kern w:val="0"/>
          <w:sz w:val="24"/>
        </w:rPr>
      </w:pPr>
      <w:r>
        <w:rPr>
          <w:rFonts w:hint="eastAsia" w:ascii="宋体" w:hAnsi="宋体"/>
          <w:kern w:val="0"/>
          <w:sz w:val="24"/>
        </w:rPr>
        <w:t>2.货物质量：</w:t>
      </w:r>
      <w:r>
        <w:rPr>
          <w:rFonts w:hint="eastAsia" w:ascii="宋体" w:hAnsi="宋体"/>
          <w:sz w:val="24"/>
        </w:rPr>
        <w:t>符合国家相关行业规定的合格标准；</w:t>
      </w:r>
    </w:p>
    <w:p w14:paraId="275FEAF9">
      <w:pPr>
        <w:spacing w:line="360" w:lineRule="auto"/>
        <w:ind w:firstLine="480" w:firstLineChars="200"/>
        <w:jc w:val="left"/>
        <w:rPr>
          <w:rFonts w:ascii="宋体" w:hAnsi="宋体"/>
          <w:kern w:val="0"/>
          <w:sz w:val="24"/>
        </w:rPr>
      </w:pPr>
      <w:r>
        <w:rPr>
          <w:rFonts w:hint="eastAsia" w:ascii="宋体" w:hAnsi="宋体"/>
          <w:kern w:val="0"/>
          <w:sz w:val="24"/>
        </w:rPr>
        <w:t>3.交货地点：</w:t>
      </w:r>
      <w:r>
        <w:rPr>
          <w:rFonts w:hint="eastAsia" w:ascii="宋体" w:hAnsi="宋体"/>
          <w:sz w:val="24"/>
        </w:rPr>
        <w:t>长春市计量检定测试技术研究院</w:t>
      </w:r>
      <w:r>
        <w:rPr>
          <w:rFonts w:hint="eastAsia" w:ascii="宋体" w:hAnsi="宋体" w:cs="宋体"/>
          <w:color w:val="000000"/>
          <w:kern w:val="0"/>
          <w:sz w:val="24"/>
        </w:rPr>
        <w:t>（</w:t>
      </w:r>
      <w:r>
        <w:rPr>
          <w:rFonts w:hint="eastAsia" w:ascii="宋体" w:hAnsi="宋体"/>
          <w:kern w:val="0"/>
          <w:sz w:val="24"/>
        </w:rPr>
        <w:t>硅谷大街928号</w:t>
      </w:r>
      <w:r>
        <w:rPr>
          <w:rFonts w:hint="eastAsia" w:ascii="宋体" w:hAnsi="宋体" w:cs="宋体"/>
          <w:color w:val="000000"/>
          <w:kern w:val="0"/>
          <w:sz w:val="24"/>
        </w:rPr>
        <w:t>）</w:t>
      </w:r>
      <w:r>
        <w:rPr>
          <w:rFonts w:hint="eastAsia" w:ascii="宋体" w:hAnsi="宋体"/>
          <w:kern w:val="0"/>
          <w:sz w:val="24"/>
        </w:rPr>
        <w:t>；</w:t>
      </w:r>
    </w:p>
    <w:p w14:paraId="75A05A41">
      <w:pPr>
        <w:spacing w:line="360" w:lineRule="auto"/>
        <w:ind w:firstLine="480" w:firstLineChars="200"/>
        <w:jc w:val="left"/>
        <w:rPr>
          <w:rFonts w:ascii="宋体" w:hAnsi="宋体"/>
          <w:kern w:val="0"/>
          <w:sz w:val="24"/>
        </w:rPr>
      </w:pPr>
      <w:r>
        <w:rPr>
          <w:rFonts w:hint="eastAsia" w:ascii="宋体" w:hAnsi="宋体"/>
          <w:kern w:val="0"/>
          <w:sz w:val="24"/>
        </w:rPr>
        <w:t>4.付款方式：按照</w:t>
      </w:r>
      <w:r>
        <w:rPr>
          <w:rFonts w:ascii="宋体" w:hAnsi="宋体"/>
          <w:kern w:val="0"/>
          <w:sz w:val="24"/>
        </w:rPr>
        <w:t>合同约定的付款方式付款；</w:t>
      </w:r>
    </w:p>
    <w:p w14:paraId="04F3601E">
      <w:pPr>
        <w:spacing w:line="360" w:lineRule="auto"/>
        <w:ind w:firstLine="482" w:firstLineChars="200"/>
        <w:jc w:val="left"/>
        <w:rPr>
          <w:rFonts w:ascii="宋体" w:hAnsi="宋体"/>
          <w:b/>
          <w:kern w:val="0"/>
          <w:sz w:val="24"/>
        </w:rPr>
      </w:pPr>
      <w:r>
        <w:rPr>
          <w:rFonts w:hint="eastAsia" w:ascii="宋体" w:hAnsi="宋体"/>
          <w:b/>
          <w:kern w:val="0"/>
          <w:sz w:val="24"/>
        </w:rPr>
        <w:t>五、其它要求</w:t>
      </w:r>
    </w:p>
    <w:p w14:paraId="49FD0728">
      <w:pPr>
        <w:spacing w:line="360" w:lineRule="auto"/>
        <w:ind w:firstLine="480" w:firstLineChars="200"/>
        <w:jc w:val="left"/>
        <w:rPr>
          <w:rFonts w:ascii="宋体" w:hAnsi="宋体"/>
          <w:kern w:val="0"/>
          <w:sz w:val="24"/>
        </w:rPr>
      </w:pPr>
      <w:r>
        <w:rPr>
          <w:rFonts w:hint="eastAsia" w:ascii="宋体" w:hAnsi="宋体"/>
          <w:kern w:val="0"/>
          <w:sz w:val="24"/>
        </w:rPr>
        <w:t>1.供应商须</w:t>
      </w:r>
      <w:r>
        <w:rPr>
          <w:rFonts w:ascii="宋体" w:hAnsi="宋体"/>
          <w:kern w:val="0"/>
          <w:sz w:val="24"/>
        </w:rPr>
        <w:t>提供</w:t>
      </w:r>
      <w:r>
        <w:rPr>
          <w:rFonts w:hint="eastAsia" w:ascii="宋体" w:hAnsi="宋体"/>
          <w:kern w:val="0"/>
          <w:sz w:val="24"/>
        </w:rPr>
        <w:t>响应货物</w:t>
      </w:r>
      <w:r>
        <w:rPr>
          <w:rFonts w:ascii="宋体" w:hAnsi="宋体"/>
          <w:kern w:val="0"/>
          <w:sz w:val="24"/>
        </w:rPr>
        <w:t>的品牌、型号、技术参数证明文件。</w:t>
      </w:r>
    </w:p>
    <w:p w14:paraId="4D5CC483">
      <w:pPr>
        <w:spacing w:line="360" w:lineRule="auto"/>
        <w:ind w:firstLine="495"/>
        <w:rPr>
          <w:rFonts w:ascii="宋体" w:hAnsi="宋体" w:cs="宋体"/>
          <w:bCs/>
          <w:kern w:val="0"/>
          <w:sz w:val="24"/>
        </w:rPr>
      </w:pPr>
      <w:r>
        <w:rPr>
          <w:rFonts w:hint="eastAsia" w:ascii="宋体" w:hAnsi="宋体"/>
          <w:kern w:val="0"/>
          <w:sz w:val="24"/>
        </w:rPr>
        <w:t>2.</w:t>
      </w:r>
      <w:r>
        <w:rPr>
          <w:rFonts w:hint="eastAsia" w:ascii="宋体" w:hAnsi="宋体" w:cs="宋体"/>
          <w:bCs/>
          <w:kern w:val="0"/>
          <w:sz w:val="24"/>
        </w:rPr>
        <w:t>本项目所有设备包含安装调试、</w:t>
      </w:r>
      <w:r>
        <w:rPr>
          <w:rFonts w:ascii="宋体" w:hAnsi="宋体" w:cs="宋体"/>
          <w:bCs/>
          <w:kern w:val="0"/>
          <w:sz w:val="24"/>
        </w:rPr>
        <w:t>培训</w:t>
      </w:r>
      <w:r>
        <w:rPr>
          <w:rFonts w:hint="eastAsia" w:ascii="宋体" w:hAnsi="宋体" w:cs="宋体"/>
          <w:bCs/>
          <w:kern w:val="0"/>
          <w:sz w:val="24"/>
        </w:rPr>
        <w:t>；</w:t>
      </w:r>
    </w:p>
    <w:p w14:paraId="4AC0F849">
      <w:pPr>
        <w:spacing w:line="360" w:lineRule="auto"/>
        <w:ind w:firstLine="480" w:firstLineChars="200"/>
        <w:jc w:val="left"/>
        <w:rPr>
          <w:rFonts w:ascii="宋体" w:hAnsi="宋体"/>
          <w:kern w:val="0"/>
          <w:sz w:val="24"/>
        </w:rPr>
      </w:pPr>
      <w:r>
        <w:rPr>
          <w:rFonts w:ascii="宋体" w:hAnsi="宋体"/>
          <w:kern w:val="0"/>
          <w:sz w:val="24"/>
        </w:rPr>
        <w:t>3.</w:t>
      </w:r>
      <w:r>
        <w:rPr>
          <w:rFonts w:hint="eastAsia" w:ascii="宋体" w:hAnsi="宋体"/>
          <w:kern w:val="0"/>
          <w:sz w:val="24"/>
        </w:rPr>
        <w:t>响应单价</w:t>
      </w:r>
      <w:r>
        <w:rPr>
          <w:rFonts w:ascii="宋体" w:hAnsi="宋体"/>
          <w:kern w:val="0"/>
          <w:sz w:val="24"/>
        </w:rPr>
        <w:t>不</w:t>
      </w:r>
      <w:r>
        <w:rPr>
          <w:rFonts w:hint="eastAsia" w:ascii="宋体" w:hAnsi="宋体"/>
          <w:kern w:val="0"/>
          <w:sz w:val="24"/>
        </w:rPr>
        <w:t>得超过预算</w:t>
      </w:r>
      <w:r>
        <w:rPr>
          <w:rFonts w:ascii="宋体" w:hAnsi="宋体"/>
          <w:kern w:val="0"/>
          <w:sz w:val="24"/>
        </w:rPr>
        <w:t>单价。</w:t>
      </w:r>
    </w:p>
    <w:p w14:paraId="51926FA9">
      <w:pPr>
        <w:jc w:val="center"/>
        <w:rPr>
          <w:rFonts w:ascii="宋体" w:hAnsi="宋体"/>
          <w:b/>
          <w:bCs/>
          <w:sz w:val="24"/>
        </w:rPr>
      </w:pPr>
    </w:p>
    <w:p w14:paraId="4BAEAC15">
      <w:pPr>
        <w:jc w:val="center"/>
        <w:rPr>
          <w:rFonts w:ascii="宋体" w:hAnsi="宋体"/>
          <w:b/>
          <w:bCs/>
          <w:sz w:val="32"/>
          <w:szCs w:val="32"/>
        </w:rPr>
      </w:pPr>
    </w:p>
    <w:p w14:paraId="44FC3373">
      <w:pPr>
        <w:jc w:val="center"/>
        <w:rPr>
          <w:rFonts w:ascii="宋体" w:hAnsi="宋体"/>
          <w:b/>
          <w:bCs/>
          <w:sz w:val="32"/>
          <w:szCs w:val="32"/>
        </w:rPr>
      </w:pPr>
    </w:p>
    <w:p w14:paraId="035AD650">
      <w:pPr>
        <w:jc w:val="center"/>
        <w:rPr>
          <w:rFonts w:ascii="宋体" w:hAnsi="宋体"/>
          <w:b/>
          <w:bCs/>
          <w:sz w:val="32"/>
          <w:szCs w:val="32"/>
        </w:rPr>
      </w:pPr>
    </w:p>
    <w:p w14:paraId="03336482">
      <w:pPr>
        <w:jc w:val="center"/>
        <w:rPr>
          <w:rFonts w:ascii="宋体" w:hAnsi="宋体"/>
          <w:b/>
          <w:bCs/>
          <w:sz w:val="36"/>
          <w:szCs w:val="36"/>
        </w:rPr>
      </w:pPr>
    </w:p>
    <w:p w14:paraId="7F762DF4">
      <w:pPr>
        <w:jc w:val="center"/>
        <w:rPr>
          <w:rFonts w:ascii="宋体" w:hAnsi="宋体"/>
          <w:b/>
          <w:bCs/>
          <w:sz w:val="36"/>
          <w:szCs w:val="36"/>
        </w:rPr>
      </w:pPr>
    </w:p>
    <w:p w14:paraId="7595B410">
      <w:pPr>
        <w:rPr>
          <w:rFonts w:ascii="宋体" w:hAnsi="宋体"/>
          <w:b/>
          <w:bCs/>
          <w:sz w:val="36"/>
          <w:szCs w:val="36"/>
        </w:rPr>
      </w:pPr>
    </w:p>
    <w:p w14:paraId="6E9A0637">
      <w:pPr>
        <w:jc w:val="center"/>
        <w:rPr>
          <w:rFonts w:ascii="宋体" w:hAnsi="宋体"/>
          <w:b/>
          <w:bCs/>
          <w:sz w:val="36"/>
          <w:szCs w:val="36"/>
        </w:rPr>
      </w:pPr>
    </w:p>
    <w:p w14:paraId="3FDF0DFD">
      <w:pPr>
        <w:widowControl/>
        <w:jc w:val="left"/>
        <w:rPr>
          <w:rFonts w:ascii="宋体" w:hAnsi="宋体"/>
          <w:b/>
          <w:bCs/>
          <w:sz w:val="36"/>
          <w:szCs w:val="36"/>
        </w:rPr>
      </w:pPr>
    </w:p>
    <w:p w14:paraId="0B6DBABF">
      <w:pPr>
        <w:jc w:val="center"/>
        <w:rPr>
          <w:rFonts w:ascii="宋体" w:hAnsi="宋体"/>
          <w:b/>
          <w:bCs/>
          <w:sz w:val="36"/>
          <w:szCs w:val="36"/>
        </w:rPr>
      </w:pPr>
    </w:p>
    <w:p w14:paraId="79C80F02">
      <w:pPr>
        <w:rPr>
          <w:rFonts w:ascii="宋体" w:hAnsi="宋体"/>
          <w:b/>
          <w:bCs/>
          <w:sz w:val="36"/>
          <w:szCs w:val="36"/>
        </w:rPr>
      </w:pPr>
    </w:p>
    <w:p w14:paraId="70D36689">
      <w:pPr>
        <w:jc w:val="center"/>
        <w:rPr>
          <w:rFonts w:ascii="宋体" w:hAnsi="宋体"/>
          <w:b/>
          <w:bCs/>
          <w:sz w:val="36"/>
          <w:szCs w:val="36"/>
        </w:rPr>
      </w:pPr>
    </w:p>
    <w:p w14:paraId="5679A335">
      <w:pPr>
        <w:jc w:val="center"/>
        <w:rPr>
          <w:rFonts w:ascii="宋体" w:hAnsi="宋体"/>
          <w:b/>
          <w:bCs/>
          <w:sz w:val="36"/>
          <w:szCs w:val="36"/>
        </w:rPr>
      </w:pPr>
    </w:p>
    <w:p w14:paraId="2C1621BC">
      <w:pPr>
        <w:jc w:val="center"/>
        <w:rPr>
          <w:rFonts w:ascii="宋体" w:hAnsi="宋体"/>
          <w:b/>
          <w:bCs/>
          <w:sz w:val="36"/>
          <w:szCs w:val="36"/>
        </w:rPr>
      </w:pPr>
    </w:p>
    <w:p w14:paraId="217662CC">
      <w:pPr>
        <w:jc w:val="center"/>
        <w:rPr>
          <w:rFonts w:ascii="宋体" w:hAnsi="宋体"/>
          <w:b/>
          <w:bCs/>
          <w:sz w:val="36"/>
          <w:szCs w:val="36"/>
        </w:rPr>
      </w:pPr>
    </w:p>
    <w:p w14:paraId="04063B89">
      <w:pPr>
        <w:rPr>
          <w:rFonts w:ascii="宋体" w:hAnsi="宋体"/>
          <w:b/>
          <w:bCs/>
          <w:sz w:val="36"/>
          <w:szCs w:val="36"/>
        </w:rPr>
      </w:pPr>
    </w:p>
    <w:p w14:paraId="0E93D618">
      <w:pPr>
        <w:jc w:val="center"/>
        <w:rPr>
          <w:rFonts w:ascii="宋体" w:hAnsi="宋体"/>
          <w:b/>
          <w:bCs/>
          <w:sz w:val="36"/>
          <w:szCs w:val="36"/>
        </w:rPr>
      </w:pPr>
    </w:p>
    <w:p w14:paraId="560A416C">
      <w:pPr>
        <w:jc w:val="center"/>
        <w:rPr>
          <w:rFonts w:ascii="宋体" w:hAnsi="宋体"/>
          <w:b/>
          <w:bCs/>
          <w:sz w:val="36"/>
          <w:szCs w:val="36"/>
        </w:rPr>
      </w:pPr>
    </w:p>
    <w:p w14:paraId="70D8CB39">
      <w:pPr>
        <w:jc w:val="center"/>
        <w:rPr>
          <w:rFonts w:ascii="宋体" w:hAnsi="宋体"/>
          <w:b/>
          <w:bCs/>
          <w:sz w:val="36"/>
          <w:szCs w:val="36"/>
        </w:rPr>
      </w:pPr>
    </w:p>
    <w:p w14:paraId="0AC4AFF4">
      <w:pPr>
        <w:jc w:val="center"/>
        <w:rPr>
          <w:rFonts w:ascii="宋体" w:hAnsi="宋体"/>
          <w:b/>
          <w:bCs/>
          <w:sz w:val="36"/>
          <w:szCs w:val="36"/>
        </w:rPr>
      </w:pPr>
    </w:p>
    <w:p w14:paraId="4253E6E3">
      <w:pPr>
        <w:jc w:val="center"/>
        <w:rPr>
          <w:rFonts w:ascii="宋体" w:hAnsi="宋体"/>
          <w:b/>
          <w:bCs/>
          <w:sz w:val="36"/>
          <w:szCs w:val="36"/>
        </w:rPr>
      </w:pPr>
    </w:p>
    <w:p w14:paraId="20132186">
      <w:pPr>
        <w:jc w:val="center"/>
        <w:outlineLvl w:val="0"/>
        <w:rPr>
          <w:rFonts w:ascii="宋体" w:hAnsi="宋体"/>
          <w:b/>
          <w:bCs/>
          <w:sz w:val="36"/>
          <w:szCs w:val="36"/>
        </w:rPr>
      </w:pPr>
      <w:bookmarkStart w:id="18" w:name="_Toc103723516"/>
      <w:r>
        <w:rPr>
          <w:rFonts w:hint="eastAsia" w:ascii="宋体" w:hAnsi="宋体"/>
          <w:b/>
          <w:bCs/>
          <w:sz w:val="36"/>
          <w:szCs w:val="36"/>
        </w:rPr>
        <w:t>第三章</w:t>
      </w:r>
      <w:r>
        <w:rPr>
          <w:rFonts w:ascii="宋体" w:hAnsi="宋体"/>
          <w:b/>
          <w:bCs/>
          <w:sz w:val="36"/>
          <w:szCs w:val="36"/>
        </w:rPr>
        <w:br w:type="textWrapping"/>
      </w:r>
      <w:r>
        <w:rPr>
          <w:rFonts w:ascii="宋体" w:hAnsi="宋体"/>
          <w:b/>
          <w:bCs/>
          <w:sz w:val="36"/>
          <w:szCs w:val="36"/>
        </w:rPr>
        <w:br w:type="textWrapping"/>
      </w:r>
      <w:r>
        <w:rPr>
          <w:rFonts w:hint="eastAsia" w:ascii="宋体" w:hAnsi="宋体"/>
          <w:b/>
          <w:bCs/>
          <w:sz w:val="36"/>
          <w:szCs w:val="36"/>
        </w:rPr>
        <w:t>响应谈判供应商须知</w:t>
      </w:r>
      <w:bookmarkEnd w:id="18"/>
    </w:p>
    <w:p w14:paraId="386661F8">
      <w:pPr>
        <w:jc w:val="center"/>
        <w:rPr>
          <w:rFonts w:ascii="宋体" w:hAnsi="宋体"/>
          <w:b/>
          <w:bCs/>
          <w:sz w:val="32"/>
          <w:szCs w:val="32"/>
        </w:rPr>
      </w:pPr>
    </w:p>
    <w:p w14:paraId="7A15164E">
      <w:pPr>
        <w:jc w:val="center"/>
        <w:rPr>
          <w:rFonts w:ascii="宋体" w:hAnsi="宋体"/>
          <w:b/>
          <w:bCs/>
          <w:sz w:val="32"/>
          <w:szCs w:val="32"/>
        </w:rPr>
      </w:pPr>
    </w:p>
    <w:p w14:paraId="71E21F76">
      <w:pPr>
        <w:jc w:val="center"/>
        <w:rPr>
          <w:rFonts w:ascii="宋体" w:hAnsi="宋体"/>
          <w:b/>
          <w:bCs/>
          <w:sz w:val="32"/>
          <w:szCs w:val="32"/>
        </w:rPr>
      </w:pPr>
    </w:p>
    <w:p w14:paraId="468ADE98">
      <w:pPr>
        <w:jc w:val="center"/>
        <w:rPr>
          <w:rFonts w:ascii="宋体" w:hAnsi="宋体"/>
          <w:b/>
          <w:bCs/>
          <w:sz w:val="32"/>
          <w:szCs w:val="32"/>
        </w:rPr>
      </w:pPr>
    </w:p>
    <w:p w14:paraId="6422BA66">
      <w:pPr>
        <w:jc w:val="center"/>
        <w:rPr>
          <w:rFonts w:ascii="宋体" w:hAnsi="宋体"/>
          <w:b/>
          <w:bCs/>
          <w:sz w:val="32"/>
          <w:szCs w:val="32"/>
        </w:rPr>
      </w:pPr>
    </w:p>
    <w:p w14:paraId="533A4B84">
      <w:pPr>
        <w:jc w:val="center"/>
        <w:rPr>
          <w:rFonts w:ascii="宋体" w:hAnsi="宋体"/>
          <w:b/>
          <w:bCs/>
          <w:sz w:val="32"/>
          <w:szCs w:val="32"/>
        </w:rPr>
      </w:pPr>
    </w:p>
    <w:p w14:paraId="2CE01808">
      <w:pPr>
        <w:jc w:val="center"/>
        <w:rPr>
          <w:rFonts w:ascii="宋体" w:hAnsi="宋体"/>
          <w:b/>
          <w:bCs/>
          <w:sz w:val="32"/>
          <w:szCs w:val="32"/>
        </w:rPr>
      </w:pPr>
    </w:p>
    <w:p w14:paraId="1AC981BA">
      <w:pPr>
        <w:jc w:val="center"/>
        <w:rPr>
          <w:rFonts w:ascii="宋体" w:hAnsi="宋体"/>
          <w:b/>
          <w:bCs/>
          <w:sz w:val="32"/>
          <w:szCs w:val="32"/>
        </w:rPr>
      </w:pPr>
    </w:p>
    <w:p w14:paraId="4E9E617E">
      <w:pPr>
        <w:jc w:val="both"/>
        <w:rPr>
          <w:rFonts w:ascii="宋体" w:hAnsi="宋体"/>
          <w:b/>
          <w:bCs/>
          <w:sz w:val="32"/>
          <w:szCs w:val="32"/>
        </w:rPr>
      </w:pPr>
    </w:p>
    <w:p w14:paraId="67D61ACC">
      <w:pPr>
        <w:rPr>
          <w:rFonts w:ascii="宋体" w:hAnsi="宋体"/>
          <w:b/>
          <w:bCs/>
          <w:sz w:val="32"/>
          <w:szCs w:val="32"/>
        </w:rPr>
      </w:pPr>
    </w:p>
    <w:p w14:paraId="11AA3161">
      <w:pPr>
        <w:jc w:val="center"/>
        <w:rPr>
          <w:rFonts w:ascii="宋体" w:hAnsi="宋体"/>
          <w:b/>
          <w:bCs/>
          <w:sz w:val="32"/>
          <w:szCs w:val="32"/>
        </w:rPr>
      </w:pPr>
    </w:p>
    <w:p w14:paraId="47E7EF9A">
      <w:pPr>
        <w:jc w:val="center"/>
        <w:outlineLvl w:val="1"/>
        <w:rPr>
          <w:rFonts w:ascii="宋体" w:hAnsi="宋体"/>
          <w:b/>
          <w:bCs/>
          <w:sz w:val="32"/>
          <w:szCs w:val="32"/>
        </w:rPr>
      </w:pPr>
      <w:bookmarkStart w:id="19" w:name="_Toc103723517"/>
      <w:r>
        <w:rPr>
          <w:rFonts w:hint="eastAsia" w:ascii="仿宋_GB2312"/>
          <w:b/>
          <w:bCs/>
          <w:sz w:val="28"/>
          <w:szCs w:val="28"/>
        </w:rPr>
        <w:t>一、前附表</w:t>
      </w:r>
      <w:bookmarkEnd w:id="19"/>
    </w:p>
    <w:p w14:paraId="64704753">
      <w:pPr>
        <w:jc w:val="center"/>
        <w:rPr>
          <w:rFonts w:ascii="仿宋_GB2312" w:eastAsia="仿宋_GB2312"/>
          <w:b/>
          <w:bCs/>
          <w:sz w:val="10"/>
        </w:rPr>
      </w:pPr>
    </w:p>
    <w:tbl>
      <w:tblPr>
        <w:tblStyle w:val="41"/>
        <w:tblW w:w="9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134"/>
        <w:gridCol w:w="1531"/>
        <w:gridCol w:w="6032"/>
      </w:tblGrid>
      <w:tr w14:paraId="2042A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596" w:type="dxa"/>
            <w:vAlign w:val="center"/>
          </w:tcPr>
          <w:p w14:paraId="64986730">
            <w:pPr>
              <w:spacing w:beforeLines="75" w:line="360" w:lineRule="auto"/>
              <w:jc w:val="center"/>
              <w:rPr>
                <w:rFonts w:ascii="宋体" w:hAnsi="宋体"/>
                <w:sz w:val="24"/>
              </w:rPr>
            </w:pPr>
            <w:r>
              <w:rPr>
                <w:rFonts w:hint="eastAsia" w:ascii="宋体" w:hAnsi="宋体"/>
                <w:sz w:val="24"/>
              </w:rPr>
              <w:t>序号</w:t>
            </w:r>
          </w:p>
        </w:tc>
        <w:tc>
          <w:tcPr>
            <w:tcW w:w="1134" w:type="dxa"/>
            <w:vAlign w:val="center"/>
          </w:tcPr>
          <w:p w14:paraId="0BE262AA">
            <w:pPr>
              <w:spacing w:beforeLines="75" w:line="360" w:lineRule="auto"/>
              <w:jc w:val="center"/>
              <w:rPr>
                <w:rFonts w:ascii="宋体" w:hAnsi="宋体"/>
                <w:sz w:val="24"/>
              </w:rPr>
            </w:pPr>
            <w:r>
              <w:rPr>
                <w:rFonts w:hint="eastAsia" w:ascii="宋体" w:hAnsi="宋体"/>
                <w:sz w:val="24"/>
              </w:rPr>
              <w:t>条款号</w:t>
            </w:r>
          </w:p>
        </w:tc>
        <w:tc>
          <w:tcPr>
            <w:tcW w:w="1531" w:type="dxa"/>
            <w:vAlign w:val="center"/>
          </w:tcPr>
          <w:p w14:paraId="1BBCC340">
            <w:pPr>
              <w:spacing w:beforeLines="75" w:line="360" w:lineRule="auto"/>
              <w:jc w:val="center"/>
              <w:rPr>
                <w:rFonts w:ascii="宋体" w:hAnsi="宋体"/>
                <w:sz w:val="24"/>
              </w:rPr>
            </w:pPr>
            <w:r>
              <w:rPr>
                <w:rFonts w:hint="eastAsia" w:ascii="宋体" w:hAnsi="宋体"/>
                <w:sz w:val="24"/>
              </w:rPr>
              <w:t>条款名称</w:t>
            </w:r>
          </w:p>
        </w:tc>
        <w:tc>
          <w:tcPr>
            <w:tcW w:w="6032" w:type="dxa"/>
            <w:vAlign w:val="center"/>
          </w:tcPr>
          <w:p w14:paraId="2DBD21C7">
            <w:pPr>
              <w:spacing w:beforeLines="75" w:line="360" w:lineRule="auto"/>
              <w:jc w:val="center"/>
              <w:rPr>
                <w:rFonts w:ascii="宋体" w:hAnsi="宋体"/>
                <w:sz w:val="24"/>
              </w:rPr>
            </w:pPr>
            <w:r>
              <w:rPr>
                <w:rFonts w:hint="eastAsia" w:ascii="宋体" w:hAnsi="宋体"/>
                <w:sz w:val="24"/>
              </w:rPr>
              <w:t>编列内容</w:t>
            </w:r>
          </w:p>
        </w:tc>
      </w:tr>
      <w:tr w14:paraId="37D6F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96" w:type="dxa"/>
            <w:vAlign w:val="center"/>
          </w:tcPr>
          <w:p w14:paraId="448940FB">
            <w:pPr>
              <w:spacing w:beforeLines="75" w:line="360" w:lineRule="auto"/>
              <w:jc w:val="center"/>
              <w:rPr>
                <w:rFonts w:ascii="宋体" w:hAnsi="宋体"/>
                <w:sz w:val="24"/>
              </w:rPr>
            </w:pPr>
            <w:r>
              <w:rPr>
                <w:rFonts w:hint="eastAsia" w:ascii="宋体" w:hAnsi="宋体"/>
                <w:sz w:val="24"/>
              </w:rPr>
              <w:t>1</w:t>
            </w:r>
          </w:p>
        </w:tc>
        <w:tc>
          <w:tcPr>
            <w:tcW w:w="1134" w:type="dxa"/>
            <w:vAlign w:val="center"/>
          </w:tcPr>
          <w:p w14:paraId="678792A1">
            <w:pPr>
              <w:spacing w:beforeLines="75" w:line="360" w:lineRule="auto"/>
              <w:jc w:val="center"/>
              <w:rPr>
                <w:rFonts w:ascii="宋体" w:hAnsi="宋体"/>
                <w:sz w:val="24"/>
              </w:rPr>
            </w:pPr>
            <w:r>
              <w:rPr>
                <w:rFonts w:hint="eastAsia" w:ascii="宋体" w:hAnsi="宋体"/>
                <w:sz w:val="24"/>
              </w:rPr>
              <w:t>1.2</w:t>
            </w:r>
          </w:p>
        </w:tc>
        <w:tc>
          <w:tcPr>
            <w:tcW w:w="1531" w:type="dxa"/>
            <w:vAlign w:val="center"/>
          </w:tcPr>
          <w:p w14:paraId="37F54DE5">
            <w:pPr>
              <w:spacing w:beforeLines="75" w:line="360" w:lineRule="auto"/>
              <w:jc w:val="center"/>
              <w:rPr>
                <w:rFonts w:ascii="宋体" w:hAnsi="宋体"/>
                <w:sz w:val="24"/>
              </w:rPr>
            </w:pPr>
            <w:r>
              <w:rPr>
                <w:rFonts w:hint="eastAsia" w:ascii="宋体" w:hAnsi="宋体"/>
                <w:sz w:val="24"/>
              </w:rPr>
              <w:t>采购人</w:t>
            </w:r>
          </w:p>
        </w:tc>
        <w:tc>
          <w:tcPr>
            <w:tcW w:w="6032" w:type="dxa"/>
            <w:vAlign w:val="center"/>
          </w:tcPr>
          <w:p w14:paraId="44A61367">
            <w:pPr>
              <w:spacing w:beforeLines="75" w:line="360" w:lineRule="auto"/>
              <w:rPr>
                <w:rFonts w:ascii="宋体" w:hAnsi="宋体"/>
                <w:sz w:val="24"/>
              </w:rPr>
            </w:pPr>
            <w:r>
              <w:rPr>
                <w:rFonts w:hint="eastAsia" w:ascii="宋体" w:hAnsi="宋体"/>
                <w:sz w:val="24"/>
              </w:rPr>
              <w:t>名    称：长春市计量检定测试技术研究院</w:t>
            </w:r>
          </w:p>
          <w:p w14:paraId="1FC6FCC5">
            <w:pPr>
              <w:spacing w:beforeLines="75" w:line="360" w:lineRule="auto"/>
              <w:rPr>
                <w:rFonts w:ascii="宋体" w:hAnsi="宋体"/>
                <w:sz w:val="24"/>
              </w:rPr>
            </w:pPr>
            <w:r>
              <w:rPr>
                <w:rFonts w:hint="eastAsia" w:ascii="宋体" w:hAnsi="宋体"/>
                <w:sz w:val="24"/>
              </w:rPr>
              <w:t>地    址：高新区硅谷大街928号　</w:t>
            </w:r>
          </w:p>
          <w:p w14:paraId="55415B8E">
            <w:pPr>
              <w:spacing w:beforeLines="75" w:line="360" w:lineRule="auto"/>
              <w:rPr>
                <w:rFonts w:hint="eastAsia" w:ascii="宋体" w:hAnsi="宋体" w:eastAsia="宋体"/>
                <w:sz w:val="24"/>
                <w:lang w:eastAsia="zh-CN"/>
              </w:rPr>
            </w:pPr>
            <w:r>
              <w:rPr>
                <w:rFonts w:hint="eastAsia" w:ascii="宋体" w:hAnsi="宋体"/>
                <w:sz w:val="24"/>
              </w:rPr>
              <w:t>联 系 人：</w:t>
            </w:r>
            <w:r>
              <w:rPr>
                <w:rFonts w:hint="eastAsia" w:ascii="宋体" w:hAnsi="宋体"/>
                <w:sz w:val="24"/>
                <w:lang w:eastAsia="zh-CN"/>
              </w:rPr>
              <w:t>李宁</w:t>
            </w:r>
          </w:p>
          <w:p w14:paraId="5A9CC5E6">
            <w:pPr>
              <w:spacing w:beforeLines="75" w:line="360" w:lineRule="auto"/>
              <w:rPr>
                <w:rFonts w:ascii="宋体" w:hAnsi="宋体"/>
                <w:sz w:val="24"/>
              </w:rPr>
            </w:pPr>
            <w:r>
              <w:rPr>
                <w:rFonts w:hint="eastAsia" w:ascii="宋体" w:hAnsi="宋体"/>
                <w:sz w:val="24"/>
              </w:rPr>
              <w:t>联系方式： 0431-86887700</w:t>
            </w:r>
          </w:p>
        </w:tc>
      </w:tr>
      <w:tr w14:paraId="00408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96" w:type="dxa"/>
            <w:vAlign w:val="center"/>
          </w:tcPr>
          <w:p w14:paraId="696CEB70">
            <w:pPr>
              <w:spacing w:beforeLines="75" w:line="360" w:lineRule="auto"/>
              <w:jc w:val="center"/>
              <w:rPr>
                <w:rFonts w:ascii="宋体" w:hAnsi="宋体"/>
                <w:sz w:val="24"/>
              </w:rPr>
            </w:pPr>
            <w:r>
              <w:rPr>
                <w:rFonts w:hint="eastAsia" w:ascii="宋体" w:hAnsi="宋体"/>
                <w:sz w:val="24"/>
              </w:rPr>
              <w:t>2</w:t>
            </w:r>
          </w:p>
        </w:tc>
        <w:tc>
          <w:tcPr>
            <w:tcW w:w="1134" w:type="dxa"/>
            <w:vAlign w:val="center"/>
          </w:tcPr>
          <w:p w14:paraId="5B4F4562">
            <w:pPr>
              <w:spacing w:beforeLines="75" w:line="360" w:lineRule="auto"/>
              <w:jc w:val="center"/>
              <w:rPr>
                <w:rFonts w:ascii="宋体" w:hAnsi="宋体"/>
                <w:sz w:val="24"/>
              </w:rPr>
            </w:pPr>
            <w:r>
              <w:rPr>
                <w:rFonts w:hint="eastAsia" w:ascii="宋体" w:hAnsi="宋体"/>
                <w:sz w:val="24"/>
              </w:rPr>
              <w:t>1.3</w:t>
            </w:r>
          </w:p>
        </w:tc>
        <w:tc>
          <w:tcPr>
            <w:tcW w:w="1531" w:type="dxa"/>
            <w:vAlign w:val="center"/>
          </w:tcPr>
          <w:p w14:paraId="19A6ADF7">
            <w:pPr>
              <w:spacing w:beforeLines="75" w:line="360" w:lineRule="auto"/>
              <w:jc w:val="center"/>
              <w:rPr>
                <w:rFonts w:ascii="宋体" w:hAnsi="宋体"/>
                <w:sz w:val="24"/>
              </w:rPr>
            </w:pPr>
            <w:r>
              <w:rPr>
                <w:rFonts w:hint="eastAsia" w:ascii="宋体" w:hAnsi="宋体"/>
                <w:sz w:val="24"/>
              </w:rPr>
              <w:t>采购代理机构</w:t>
            </w:r>
          </w:p>
        </w:tc>
        <w:tc>
          <w:tcPr>
            <w:tcW w:w="6032" w:type="dxa"/>
            <w:vAlign w:val="center"/>
          </w:tcPr>
          <w:p w14:paraId="02384ECA">
            <w:pPr>
              <w:spacing w:beforeLines="75" w:line="360" w:lineRule="auto"/>
              <w:rPr>
                <w:rFonts w:ascii="宋体" w:hAnsi="宋体"/>
                <w:sz w:val="24"/>
              </w:rPr>
            </w:pPr>
            <w:r>
              <w:rPr>
                <w:rFonts w:hint="eastAsia" w:ascii="宋体" w:hAnsi="宋体"/>
                <w:sz w:val="24"/>
              </w:rPr>
              <w:t>名    称：吉林省光宇工程项目管理咨询有限公司</w:t>
            </w:r>
          </w:p>
          <w:p w14:paraId="3247FBFC">
            <w:pPr>
              <w:spacing w:beforeLines="75" w:line="360" w:lineRule="auto"/>
              <w:rPr>
                <w:rFonts w:ascii="宋体" w:hAnsi="宋体"/>
                <w:sz w:val="24"/>
              </w:rPr>
            </w:pPr>
            <w:r>
              <w:rPr>
                <w:rFonts w:hint="eastAsia" w:ascii="宋体" w:hAnsi="宋体"/>
                <w:sz w:val="24"/>
              </w:rPr>
              <w:t>地　　址：长春市绿园区西安大路与普阳街交汇星海国际1栋1单元7楼</w:t>
            </w:r>
          </w:p>
          <w:p w14:paraId="313E1E80">
            <w:pPr>
              <w:spacing w:line="360" w:lineRule="auto"/>
              <w:rPr>
                <w:rFonts w:ascii="宋体" w:hAnsi="宋体"/>
                <w:sz w:val="24"/>
              </w:rPr>
            </w:pPr>
            <w:r>
              <w:rPr>
                <w:rFonts w:hint="eastAsia" w:ascii="宋体" w:hAnsi="宋体"/>
                <w:sz w:val="24"/>
              </w:rPr>
              <w:t>联系方式：13944829689　</w:t>
            </w:r>
          </w:p>
        </w:tc>
      </w:tr>
      <w:tr w14:paraId="6002E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596" w:type="dxa"/>
            <w:vAlign w:val="center"/>
          </w:tcPr>
          <w:p w14:paraId="7126F051">
            <w:pPr>
              <w:spacing w:beforeLines="75" w:line="360" w:lineRule="auto"/>
              <w:jc w:val="center"/>
              <w:rPr>
                <w:rFonts w:ascii="宋体" w:hAnsi="宋体"/>
                <w:sz w:val="24"/>
              </w:rPr>
            </w:pPr>
            <w:r>
              <w:rPr>
                <w:rFonts w:hint="eastAsia" w:ascii="宋体" w:hAnsi="宋体"/>
                <w:sz w:val="24"/>
              </w:rPr>
              <w:t>3</w:t>
            </w:r>
          </w:p>
        </w:tc>
        <w:tc>
          <w:tcPr>
            <w:tcW w:w="1134" w:type="dxa"/>
            <w:vAlign w:val="center"/>
          </w:tcPr>
          <w:p w14:paraId="06B4A94C">
            <w:pPr>
              <w:spacing w:beforeLines="75" w:line="360" w:lineRule="auto"/>
              <w:jc w:val="center"/>
              <w:rPr>
                <w:rFonts w:ascii="宋体" w:hAnsi="宋体"/>
                <w:sz w:val="24"/>
              </w:rPr>
            </w:pPr>
            <w:r>
              <w:rPr>
                <w:rFonts w:hint="eastAsia" w:ascii="宋体" w:hAnsi="宋体"/>
                <w:sz w:val="24"/>
              </w:rPr>
              <w:t>1.4</w:t>
            </w:r>
          </w:p>
        </w:tc>
        <w:tc>
          <w:tcPr>
            <w:tcW w:w="1531" w:type="dxa"/>
            <w:vAlign w:val="center"/>
          </w:tcPr>
          <w:p w14:paraId="1B675253">
            <w:pPr>
              <w:spacing w:beforeLines="75" w:line="360" w:lineRule="auto"/>
              <w:jc w:val="center"/>
              <w:rPr>
                <w:rFonts w:ascii="宋体" w:hAnsi="宋体"/>
                <w:sz w:val="24"/>
              </w:rPr>
            </w:pPr>
            <w:r>
              <w:rPr>
                <w:rFonts w:hint="eastAsia" w:ascii="宋体" w:hAnsi="宋体"/>
                <w:sz w:val="24"/>
              </w:rPr>
              <w:t>项目名称及项目编号</w:t>
            </w:r>
          </w:p>
        </w:tc>
        <w:tc>
          <w:tcPr>
            <w:tcW w:w="6032" w:type="dxa"/>
            <w:vAlign w:val="center"/>
          </w:tcPr>
          <w:p w14:paraId="5E7C12D8">
            <w:pPr>
              <w:spacing w:beforeLines="75" w:line="360" w:lineRule="auto"/>
              <w:rPr>
                <w:color w:val="auto"/>
              </w:rPr>
            </w:pPr>
            <w:r>
              <w:rPr>
                <w:rFonts w:hint="eastAsia" w:ascii="宋体" w:hAnsi="宋体"/>
                <w:color w:val="auto"/>
                <w:sz w:val="24"/>
              </w:rPr>
              <w:t>项目名称：</w:t>
            </w:r>
            <w:r>
              <w:rPr>
                <w:color w:val="auto"/>
              </w:rPr>
              <w:fldChar w:fldCharType="begin"/>
            </w:r>
            <w:r>
              <w:rPr>
                <w:color w:val="auto"/>
              </w:rPr>
              <w:instrText xml:space="preserve"> HYPERLINK "https://www.zcygov.cn/project-center/project-detail-router/62494108c3807f82" \t "_blank" </w:instrText>
            </w:r>
            <w:r>
              <w:rPr>
                <w:color w:val="auto"/>
              </w:rPr>
              <w:fldChar w:fldCharType="separate"/>
            </w:r>
            <w:r>
              <w:rPr>
                <w:rFonts w:hint="eastAsia" w:ascii="宋体" w:hAnsi="宋体"/>
                <w:color w:val="auto"/>
                <w:sz w:val="24"/>
                <w:lang w:eastAsia="zh-CN"/>
              </w:rPr>
              <w:t xml:space="preserve"> 血液细菌培养仪校准装置、医用离心机校准装置、超声刀校准装置、程控标定仪项目</w:t>
            </w:r>
            <w:r>
              <w:rPr>
                <w:rFonts w:hint="eastAsia" w:ascii="宋体" w:hAnsi="宋体"/>
                <w:color w:val="auto"/>
                <w:sz w:val="24"/>
              </w:rPr>
              <w:fldChar w:fldCharType="end"/>
            </w:r>
          </w:p>
          <w:p w14:paraId="29E303C5">
            <w:pPr>
              <w:spacing w:beforeLines="75" w:line="360" w:lineRule="auto"/>
              <w:rPr>
                <w:rFonts w:hint="eastAsia" w:ascii="宋体" w:hAnsi="宋体" w:eastAsia="宋体"/>
                <w:sz w:val="24"/>
                <w:lang w:eastAsia="zh-CN"/>
              </w:rPr>
            </w:pPr>
            <w:r>
              <w:rPr>
                <w:rFonts w:hint="eastAsia" w:ascii="宋体" w:hAnsi="宋体"/>
                <w:color w:val="auto"/>
                <w:sz w:val="24"/>
              </w:rPr>
              <w:t>项目编号：</w:t>
            </w:r>
            <w:r>
              <w:rPr>
                <w:rFonts w:hint="eastAsia" w:ascii="宋体" w:hAnsi="宋体"/>
                <w:color w:val="auto"/>
                <w:sz w:val="24"/>
                <w:lang w:eastAsia="zh-CN"/>
              </w:rPr>
              <w:t>JM-2024-10-01327</w:t>
            </w:r>
          </w:p>
        </w:tc>
      </w:tr>
      <w:tr w14:paraId="77E71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596" w:type="dxa"/>
            <w:vAlign w:val="center"/>
          </w:tcPr>
          <w:p w14:paraId="636A22A5">
            <w:pPr>
              <w:spacing w:beforeLines="75" w:line="360" w:lineRule="auto"/>
              <w:jc w:val="center"/>
              <w:rPr>
                <w:rFonts w:ascii="宋体" w:hAnsi="宋体"/>
                <w:sz w:val="24"/>
              </w:rPr>
            </w:pPr>
            <w:r>
              <w:rPr>
                <w:rFonts w:hint="eastAsia" w:ascii="宋体" w:hAnsi="宋体"/>
                <w:sz w:val="24"/>
              </w:rPr>
              <w:t>4</w:t>
            </w:r>
          </w:p>
        </w:tc>
        <w:tc>
          <w:tcPr>
            <w:tcW w:w="1134" w:type="dxa"/>
            <w:vAlign w:val="center"/>
          </w:tcPr>
          <w:p w14:paraId="71E4F510">
            <w:pPr>
              <w:spacing w:beforeLines="75" w:line="360" w:lineRule="auto"/>
              <w:jc w:val="center"/>
              <w:rPr>
                <w:rFonts w:ascii="宋体" w:hAnsi="宋体"/>
                <w:sz w:val="24"/>
              </w:rPr>
            </w:pPr>
            <w:r>
              <w:rPr>
                <w:rFonts w:hint="eastAsia" w:ascii="宋体" w:hAnsi="宋体"/>
                <w:sz w:val="24"/>
              </w:rPr>
              <w:t>1.5</w:t>
            </w:r>
          </w:p>
        </w:tc>
        <w:tc>
          <w:tcPr>
            <w:tcW w:w="1531" w:type="dxa"/>
            <w:vAlign w:val="center"/>
          </w:tcPr>
          <w:p w14:paraId="475DFC8A">
            <w:pPr>
              <w:spacing w:beforeLines="75" w:line="360" w:lineRule="auto"/>
              <w:jc w:val="center"/>
              <w:rPr>
                <w:rFonts w:ascii="宋体" w:hAnsi="宋体"/>
                <w:sz w:val="24"/>
              </w:rPr>
            </w:pPr>
            <w:r>
              <w:rPr>
                <w:rFonts w:hint="eastAsia" w:ascii="宋体" w:hAnsi="宋体"/>
                <w:sz w:val="24"/>
              </w:rPr>
              <w:t>项目地点</w:t>
            </w:r>
          </w:p>
        </w:tc>
        <w:tc>
          <w:tcPr>
            <w:tcW w:w="6032" w:type="dxa"/>
            <w:vAlign w:val="center"/>
          </w:tcPr>
          <w:p w14:paraId="42286874">
            <w:pPr>
              <w:spacing w:beforeLines="75" w:line="360" w:lineRule="auto"/>
              <w:rPr>
                <w:rFonts w:ascii="宋体" w:hAnsi="宋体"/>
                <w:sz w:val="24"/>
              </w:rPr>
            </w:pPr>
            <w:r>
              <w:rPr>
                <w:rFonts w:hint="eastAsia" w:ascii="宋体" w:hAnsi="宋体"/>
                <w:sz w:val="24"/>
              </w:rPr>
              <w:t>长春市</w:t>
            </w:r>
          </w:p>
        </w:tc>
      </w:tr>
      <w:tr w14:paraId="0D16C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596" w:type="dxa"/>
            <w:vAlign w:val="center"/>
          </w:tcPr>
          <w:p w14:paraId="7EDC89EC">
            <w:pPr>
              <w:spacing w:beforeLines="75" w:line="360" w:lineRule="auto"/>
              <w:jc w:val="center"/>
              <w:rPr>
                <w:rFonts w:ascii="宋体" w:hAnsi="宋体"/>
                <w:sz w:val="24"/>
              </w:rPr>
            </w:pPr>
            <w:r>
              <w:rPr>
                <w:rFonts w:hint="eastAsia" w:ascii="宋体" w:hAnsi="宋体"/>
                <w:sz w:val="24"/>
              </w:rPr>
              <w:t>5</w:t>
            </w:r>
          </w:p>
        </w:tc>
        <w:tc>
          <w:tcPr>
            <w:tcW w:w="1134" w:type="dxa"/>
            <w:vAlign w:val="center"/>
          </w:tcPr>
          <w:p w14:paraId="08E2D9E3">
            <w:pPr>
              <w:spacing w:beforeLines="75" w:line="360" w:lineRule="auto"/>
              <w:jc w:val="center"/>
              <w:rPr>
                <w:rFonts w:ascii="宋体" w:hAnsi="宋体"/>
                <w:sz w:val="24"/>
              </w:rPr>
            </w:pPr>
            <w:r>
              <w:rPr>
                <w:rFonts w:hint="eastAsia" w:ascii="宋体" w:hAnsi="宋体"/>
                <w:sz w:val="24"/>
              </w:rPr>
              <w:t>2</w:t>
            </w:r>
          </w:p>
        </w:tc>
        <w:tc>
          <w:tcPr>
            <w:tcW w:w="1531" w:type="dxa"/>
            <w:vAlign w:val="center"/>
          </w:tcPr>
          <w:p w14:paraId="66660243">
            <w:pPr>
              <w:spacing w:beforeLines="75" w:line="360" w:lineRule="auto"/>
              <w:jc w:val="center"/>
              <w:rPr>
                <w:rFonts w:ascii="宋体" w:hAnsi="宋体"/>
                <w:sz w:val="24"/>
              </w:rPr>
            </w:pPr>
            <w:r>
              <w:rPr>
                <w:rFonts w:hint="eastAsia" w:ascii="宋体" w:hAnsi="宋体"/>
                <w:sz w:val="24"/>
              </w:rPr>
              <w:t>资金来源及落实情况</w:t>
            </w:r>
          </w:p>
        </w:tc>
        <w:tc>
          <w:tcPr>
            <w:tcW w:w="6032" w:type="dxa"/>
            <w:vAlign w:val="center"/>
          </w:tcPr>
          <w:p w14:paraId="24589923">
            <w:pPr>
              <w:spacing w:beforeLines="75" w:line="360" w:lineRule="auto"/>
              <w:rPr>
                <w:rFonts w:ascii="宋体" w:hAnsi="宋体"/>
                <w:sz w:val="24"/>
              </w:rPr>
            </w:pPr>
            <w:r>
              <w:rPr>
                <w:rFonts w:hint="eastAsia" w:ascii="宋体" w:hAnsi="宋体"/>
                <w:sz w:val="24"/>
              </w:rPr>
              <w:t>自筹资金，已落实</w:t>
            </w:r>
          </w:p>
        </w:tc>
      </w:tr>
      <w:tr w14:paraId="1C299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596" w:type="dxa"/>
            <w:vAlign w:val="center"/>
          </w:tcPr>
          <w:p w14:paraId="6D195E63">
            <w:pPr>
              <w:spacing w:beforeLines="75" w:line="360" w:lineRule="auto"/>
              <w:jc w:val="center"/>
              <w:rPr>
                <w:rFonts w:ascii="宋体" w:hAnsi="宋体"/>
                <w:sz w:val="24"/>
              </w:rPr>
            </w:pPr>
            <w:r>
              <w:rPr>
                <w:rFonts w:hint="eastAsia" w:ascii="宋体" w:hAnsi="宋体"/>
                <w:sz w:val="24"/>
              </w:rPr>
              <w:t>6</w:t>
            </w:r>
          </w:p>
        </w:tc>
        <w:tc>
          <w:tcPr>
            <w:tcW w:w="1134" w:type="dxa"/>
            <w:vAlign w:val="center"/>
          </w:tcPr>
          <w:p w14:paraId="33882AFF">
            <w:pPr>
              <w:spacing w:beforeLines="75" w:line="360" w:lineRule="auto"/>
              <w:jc w:val="center"/>
              <w:rPr>
                <w:rFonts w:ascii="宋体" w:hAnsi="宋体"/>
                <w:sz w:val="24"/>
              </w:rPr>
            </w:pPr>
            <w:r>
              <w:rPr>
                <w:rFonts w:hint="eastAsia" w:ascii="宋体" w:hAnsi="宋体"/>
                <w:sz w:val="24"/>
              </w:rPr>
              <w:t>3.1</w:t>
            </w:r>
          </w:p>
        </w:tc>
        <w:tc>
          <w:tcPr>
            <w:tcW w:w="1531" w:type="dxa"/>
            <w:vAlign w:val="center"/>
          </w:tcPr>
          <w:p w14:paraId="52878B36">
            <w:pPr>
              <w:pStyle w:val="50"/>
              <w:widowControl w:val="0"/>
              <w:spacing w:beforeLines="75" w:beforeAutospacing="0" w:after="0" w:afterAutospacing="0" w:line="360" w:lineRule="auto"/>
              <w:rPr>
                <w:rFonts w:asciiTheme="minorEastAsia" w:hAnsiTheme="minorEastAsia" w:eastAsiaTheme="minorEastAsia"/>
                <w:kern w:val="2"/>
              </w:rPr>
            </w:pPr>
            <w:r>
              <w:rPr>
                <w:rFonts w:hint="eastAsia" w:asciiTheme="minorEastAsia" w:hAnsiTheme="minorEastAsia" w:eastAsiaTheme="minorEastAsia"/>
              </w:rPr>
              <w:t>谈判内容</w:t>
            </w:r>
          </w:p>
        </w:tc>
        <w:tc>
          <w:tcPr>
            <w:tcW w:w="6032" w:type="dxa"/>
            <w:vAlign w:val="center"/>
          </w:tcPr>
          <w:p w14:paraId="6B32D214">
            <w:pPr>
              <w:spacing w:line="360" w:lineRule="auto"/>
              <w:jc w:val="left"/>
              <w:rPr>
                <w:rFonts w:hint="eastAsia" w:eastAsia="宋体" w:cs="宋体" w:asciiTheme="minorEastAsia" w:hAnsiTheme="minorEastAsia"/>
                <w:bCs/>
                <w:sz w:val="24"/>
                <w:lang w:val="en-US" w:eastAsia="zh-CN"/>
              </w:rPr>
            </w:pPr>
            <w:r>
              <w:rPr>
                <w:rFonts w:hint="eastAsia" w:ascii="宋体" w:hAnsi="宋体"/>
                <w:bCs/>
                <w:color w:val="auto"/>
                <w:sz w:val="24"/>
                <w:lang w:eastAsia="zh-CN"/>
              </w:rPr>
              <w:t>血液细菌培养仪校准装置、医用离心机校准装置、超声刀校准装置、程控标定仪</w:t>
            </w:r>
            <w:r>
              <w:rPr>
                <w:rFonts w:hint="eastAsia" w:ascii="宋体" w:hAnsi="宋体"/>
                <w:bCs/>
                <w:color w:val="auto"/>
                <w:sz w:val="24"/>
                <w:lang w:val="en-US" w:eastAsia="zh-CN"/>
              </w:rPr>
              <w:t>各</w:t>
            </w:r>
            <w:r>
              <w:rPr>
                <w:rFonts w:hint="eastAsia" w:ascii="宋体" w:hAnsi="宋体"/>
                <w:bCs/>
                <w:color w:val="auto"/>
                <w:sz w:val="24"/>
              </w:rPr>
              <w:t>1台</w:t>
            </w:r>
            <w:r>
              <w:rPr>
                <w:rFonts w:hint="eastAsia" w:ascii="宋体" w:hAnsi="宋体"/>
                <w:bCs/>
                <w:color w:val="auto"/>
                <w:sz w:val="24"/>
                <w:lang w:val="en-US" w:eastAsia="zh-CN"/>
              </w:rPr>
              <w:t>套</w:t>
            </w:r>
          </w:p>
        </w:tc>
      </w:tr>
      <w:tr w14:paraId="35DA5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96" w:type="dxa"/>
            <w:vAlign w:val="center"/>
          </w:tcPr>
          <w:p w14:paraId="73C297AC">
            <w:pPr>
              <w:spacing w:beforeLines="75" w:line="360" w:lineRule="auto"/>
              <w:jc w:val="center"/>
              <w:rPr>
                <w:rFonts w:ascii="宋体" w:hAnsi="宋体"/>
                <w:sz w:val="24"/>
              </w:rPr>
            </w:pPr>
            <w:r>
              <w:rPr>
                <w:rFonts w:hint="eastAsia" w:ascii="宋体" w:hAnsi="宋体"/>
                <w:sz w:val="24"/>
              </w:rPr>
              <w:t>7</w:t>
            </w:r>
          </w:p>
        </w:tc>
        <w:tc>
          <w:tcPr>
            <w:tcW w:w="1134" w:type="dxa"/>
            <w:vAlign w:val="center"/>
          </w:tcPr>
          <w:p w14:paraId="782A28D8">
            <w:pPr>
              <w:spacing w:beforeLines="75" w:line="360" w:lineRule="auto"/>
              <w:jc w:val="center"/>
              <w:rPr>
                <w:rFonts w:ascii="宋体" w:hAnsi="宋体"/>
                <w:sz w:val="24"/>
              </w:rPr>
            </w:pPr>
            <w:r>
              <w:rPr>
                <w:rFonts w:hint="eastAsia" w:ascii="宋体" w:hAnsi="宋体"/>
                <w:sz w:val="24"/>
              </w:rPr>
              <w:t>3.2</w:t>
            </w:r>
          </w:p>
        </w:tc>
        <w:tc>
          <w:tcPr>
            <w:tcW w:w="1531" w:type="dxa"/>
            <w:vAlign w:val="center"/>
          </w:tcPr>
          <w:p w14:paraId="20B29FDE">
            <w:pPr>
              <w:spacing w:beforeLines="75" w:line="360" w:lineRule="auto"/>
              <w:jc w:val="center"/>
              <w:rPr>
                <w:rFonts w:ascii="宋体" w:hAnsi="宋体"/>
                <w:sz w:val="24"/>
              </w:rPr>
            </w:pPr>
            <w:r>
              <w:rPr>
                <w:rFonts w:hint="eastAsia" w:ascii="宋体" w:hAnsi="宋体"/>
                <w:sz w:val="24"/>
              </w:rPr>
              <w:t>供货期</w:t>
            </w:r>
          </w:p>
        </w:tc>
        <w:tc>
          <w:tcPr>
            <w:tcW w:w="6032" w:type="dxa"/>
            <w:vAlign w:val="center"/>
          </w:tcPr>
          <w:p w14:paraId="0A0957FF">
            <w:pPr>
              <w:spacing w:line="360" w:lineRule="auto"/>
              <w:rPr>
                <w:rFonts w:ascii="仿宋_GB2312" w:hAnsi="仿宋_GB2312" w:eastAsia="仿宋_GB2312" w:cs="仿宋_GB2312"/>
                <w:kern w:val="0"/>
                <w:sz w:val="32"/>
                <w:szCs w:val="32"/>
              </w:rPr>
            </w:pPr>
            <w:r>
              <w:rPr>
                <w:rFonts w:hint="eastAsia" w:ascii="宋体" w:hAnsi="宋体"/>
                <w:sz w:val="24"/>
              </w:rPr>
              <w:t>30个日历天</w:t>
            </w:r>
          </w:p>
        </w:tc>
      </w:tr>
      <w:tr w14:paraId="0C48C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596" w:type="dxa"/>
            <w:vAlign w:val="center"/>
          </w:tcPr>
          <w:p w14:paraId="7A5F33ED">
            <w:pPr>
              <w:spacing w:beforeLines="75" w:line="360" w:lineRule="auto"/>
              <w:jc w:val="center"/>
              <w:rPr>
                <w:rFonts w:ascii="宋体" w:hAnsi="宋体"/>
                <w:sz w:val="24"/>
              </w:rPr>
            </w:pPr>
            <w:r>
              <w:rPr>
                <w:rFonts w:hint="eastAsia" w:ascii="宋体" w:hAnsi="宋体"/>
                <w:sz w:val="24"/>
              </w:rPr>
              <w:t>8</w:t>
            </w:r>
          </w:p>
        </w:tc>
        <w:tc>
          <w:tcPr>
            <w:tcW w:w="1134" w:type="dxa"/>
            <w:vAlign w:val="center"/>
          </w:tcPr>
          <w:p w14:paraId="4599FE88">
            <w:pPr>
              <w:spacing w:beforeLines="75" w:line="360" w:lineRule="auto"/>
              <w:jc w:val="center"/>
              <w:rPr>
                <w:rFonts w:ascii="宋体" w:hAnsi="宋体"/>
                <w:sz w:val="24"/>
              </w:rPr>
            </w:pPr>
            <w:r>
              <w:rPr>
                <w:rFonts w:hint="eastAsia" w:ascii="宋体" w:hAnsi="宋体"/>
                <w:sz w:val="24"/>
              </w:rPr>
              <w:t>3.3</w:t>
            </w:r>
          </w:p>
        </w:tc>
        <w:tc>
          <w:tcPr>
            <w:tcW w:w="1531" w:type="dxa"/>
            <w:vAlign w:val="center"/>
          </w:tcPr>
          <w:p w14:paraId="19F017A4">
            <w:pPr>
              <w:spacing w:beforeLines="75" w:line="360" w:lineRule="auto"/>
              <w:jc w:val="center"/>
              <w:rPr>
                <w:rFonts w:ascii="宋体" w:hAnsi="宋体"/>
                <w:sz w:val="24"/>
              </w:rPr>
            </w:pPr>
            <w:r>
              <w:rPr>
                <w:rFonts w:hint="eastAsia" w:ascii="宋体" w:hAnsi="宋体"/>
                <w:sz w:val="24"/>
              </w:rPr>
              <w:t>质量要求</w:t>
            </w:r>
          </w:p>
        </w:tc>
        <w:tc>
          <w:tcPr>
            <w:tcW w:w="6032" w:type="dxa"/>
            <w:vAlign w:val="center"/>
          </w:tcPr>
          <w:p w14:paraId="2FBAA025">
            <w:pPr>
              <w:spacing w:beforeLines="75" w:line="360" w:lineRule="auto"/>
              <w:rPr>
                <w:rFonts w:ascii="宋体" w:hAnsi="宋体"/>
                <w:sz w:val="24"/>
              </w:rPr>
            </w:pPr>
            <w:r>
              <w:rPr>
                <w:rFonts w:hint="eastAsia" w:ascii="宋体" w:hAnsi="宋体"/>
                <w:sz w:val="24"/>
              </w:rPr>
              <w:t>符合国家相关行业规定的合格标准</w:t>
            </w:r>
          </w:p>
        </w:tc>
      </w:tr>
      <w:tr w14:paraId="46532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596" w:type="dxa"/>
            <w:vAlign w:val="center"/>
          </w:tcPr>
          <w:p w14:paraId="2C0B4FCC">
            <w:pPr>
              <w:spacing w:beforeLines="75" w:line="360" w:lineRule="auto"/>
              <w:jc w:val="center"/>
              <w:rPr>
                <w:rFonts w:ascii="宋体" w:hAnsi="宋体"/>
                <w:sz w:val="24"/>
              </w:rPr>
            </w:pPr>
            <w:r>
              <w:rPr>
                <w:rFonts w:hint="eastAsia" w:ascii="宋体" w:hAnsi="宋体"/>
                <w:sz w:val="24"/>
              </w:rPr>
              <w:t>9</w:t>
            </w:r>
          </w:p>
        </w:tc>
        <w:tc>
          <w:tcPr>
            <w:tcW w:w="1134" w:type="dxa"/>
            <w:vAlign w:val="center"/>
          </w:tcPr>
          <w:p w14:paraId="7E5BC372">
            <w:pPr>
              <w:spacing w:beforeLines="75" w:line="360" w:lineRule="auto"/>
              <w:jc w:val="center"/>
              <w:rPr>
                <w:rFonts w:ascii="宋体" w:hAnsi="宋体"/>
                <w:sz w:val="24"/>
              </w:rPr>
            </w:pPr>
            <w:r>
              <w:rPr>
                <w:rFonts w:hint="eastAsia" w:ascii="宋体" w:hAnsi="宋体"/>
                <w:sz w:val="24"/>
              </w:rPr>
              <w:t>4.1</w:t>
            </w:r>
          </w:p>
        </w:tc>
        <w:tc>
          <w:tcPr>
            <w:tcW w:w="1531" w:type="dxa"/>
            <w:vAlign w:val="center"/>
          </w:tcPr>
          <w:p w14:paraId="504588D9">
            <w:pPr>
              <w:spacing w:beforeLines="75" w:line="360" w:lineRule="auto"/>
              <w:jc w:val="center"/>
              <w:rPr>
                <w:rFonts w:ascii="宋体" w:hAnsi="宋体"/>
                <w:sz w:val="24"/>
              </w:rPr>
            </w:pPr>
            <w:r>
              <w:rPr>
                <w:rFonts w:hint="eastAsia" w:ascii="宋体" w:hAnsi="宋体"/>
                <w:sz w:val="24"/>
              </w:rPr>
              <w:t>响应谈判供应商的资格标准与合格条件</w:t>
            </w:r>
          </w:p>
        </w:tc>
        <w:tc>
          <w:tcPr>
            <w:tcW w:w="6032" w:type="dxa"/>
            <w:vAlign w:val="center"/>
          </w:tcPr>
          <w:p w14:paraId="613E62A3">
            <w:pPr>
              <w:spacing w:line="360" w:lineRule="auto"/>
              <w:rPr>
                <w:rFonts w:ascii="宋体" w:hAnsi="宋体"/>
                <w:sz w:val="24"/>
              </w:rPr>
            </w:pPr>
            <w:r>
              <w:rPr>
                <w:rFonts w:hint="eastAsia" w:ascii="宋体" w:hAnsi="宋体"/>
                <w:sz w:val="24"/>
              </w:rPr>
              <w:t>1.符合《中华人民共和国政府采购法》第二十二条和相关法律、法规及相应规章的规定；</w:t>
            </w:r>
          </w:p>
          <w:p w14:paraId="3D67B48C">
            <w:pPr>
              <w:spacing w:line="360" w:lineRule="auto"/>
              <w:rPr>
                <w:rFonts w:ascii="宋体" w:hAnsi="宋体"/>
                <w:sz w:val="24"/>
              </w:rPr>
            </w:pPr>
            <w:r>
              <w:rPr>
                <w:rFonts w:hint="eastAsia" w:ascii="宋体" w:hAnsi="宋体"/>
                <w:sz w:val="24"/>
              </w:rPr>
              <w:t>2.响应谈判供应商应具备本项目标的的相关服务能力；</w:t>
            </w:r>
          </w:p>
          <w:p w14:paraId="310D9384">
            <w:pPr>
              <w:spacing w:line="360" w:lineRule="auto"/>
              <w:rPr>
                <w:rFonts w:ascii="宋体" w:hAnsi="宋体"/>
                <w:sz w:val="24"/>
              </w:rPr>
            </w:pPr>
            <w:r>
              <w:rPr>
                <w:rFonts w:hint="eastAsia" w:ascii="宋体" w:hAnsi="宋体"/>
                <w:sz w:val="24"/>
              </w:rPr>
              <w:t>3.本项目不接受联合体响应。</w:t>
            </w:r>
          </w:p>
          <w:p w14:paraId="526E949D">
            <w:pPr>
              <w:spacing w:line="360" w:lineRule="auto"/>
              <w:rPr>
                <w:rFonts w:ascii="宋体" w:hAnsi="宋体"/>
                <w:sz w:val="24"/>
              </w:rPr>
            </w:pPr>
            <w:r>
              <w:rPr>
                <w:rFonts w:hint="eastAsia" w:ascii="宋体" w:hAnsi="宋体"/>
                <w:sz w:val="24"/>
              </w:rPr>
              <w:t>4.拒绝列入政府不良行为记录期间的供应商投标。在“信用中国”网站（www.creditchina.gov.cn）、中国政府采购网（www.ccgp.gov.cn）等渠道被列入失信被执行人、重大税收违法案件当事人名单、政府采购严重违法失信行为记录名单及其他不符合《中华人民共和国政府采购法》第二十二条规定条件的供应商，拒绝其参与谈判响应。</w:t>
            </w:r>
          </w:p>
          <w:p w14:paraId="0B136166">
            <w:pPr>
              <w:spacing w:line="360" w:lineRule="auto"/>
              <w:rPr>
                <w:rFonts w:ascii="宋体" w:hAnsi="宋体"/>
                <w:sz w:val="24"/>
              </w:rPr>
            </w:pPr>
            <w:r>
              <w:rPr>
                <w:rFonts w:hint="eastAsia" w:ascii="宋体" w:hAnsi="宋体"/>
                <w:sz w:val="24"/>
              </w:rPr>
              <w:t>5.响应谈判供应商须在“政采云”平台（www.zcygov.cn）注册报名。</w:t>
            </w:r>
          </w:p>
          <w:p w14:paraId="267AFDCB">
            <w:pPr>
              <w:spacing w:line="360" w:lineRule="auto"/>
              <w:rPr>
                <w:rFonts w:ascii="宋体" w:hAnsi="宋体"/>
                <w:sz w:val="24"/>
              </w:rPr>
            </w:pPr>
            <w:r>
              <w:rPr>
                <w:rFonts w:hint="eastAsia" w:ascii="宋体" w:hAnsi="宋体"/>
                <w:sz w:val="24"/>
              </w:rPr>
              <w:t>5.报名资料</w:t>
            </w:r>
            <w:r>
              <w:rPr>
                <w:rFonts w:hint="eastAsia" w:ascii="宋体" w:hAnsi="宋体"/>
                <w:b/>
                <w:bCs/>
                <w:sz w:val="24"/>
              </w:rPr>
              <w:t>：（以下资料须在“政采云”平台“申请获取采购文件”时的附件处提交）</w:t>
            </w:r>
          </w:p>
          <w:p w14:paraId="0C6F2C8B">
            <w:pPr>
              <w:spacing w:line="360" w:lineRule="auto"/>
              <w:rPr>
                <w:rFonts w:ascii="宋体" w:hAnsi="宋体"/>
                <w:sz w:val="24"/>
              </w:rPr>
            </w:pPr>
            <w:r>
              <w:rPr>
                <w:rFonts w:hint="eastAsia" w:ascii="宋体" w:hAnsi="宋体"/>
                <w:sz w:val="24"/>
              </w:rPr>
              <w:t>5.1响应谈判供应商营业执照；</w:t>
            </w:r>
          </w:p>
          <w:p w14:paraId="1A51A4AE">
            <w:pPr>
              <w:spacing w:line="360" w:lineRule="auto"/>
              <w:rPr>
                <w:rFonts w:ascii="宋体" w:hAnsi="宋体"/>
                <w:sz w:val="24"/>
              </w:rPr>
            </w:pPr>
            <w:r>
              <w:rPr>
                <w:rFonts w:hint="eastAsia" w:ascii="宋体" w:hAnsi="宋体"/>
                <w:sz w:val="24"/>
              </w:rPr>
              <w:t>5.2法定代表人授权书、被授权委托人身份证、被授权委托人社会保险参保证明；响应谈判供应商代表为法定代表人的提交法定代表人资格证明书及法定代表人身份证；</w:t>
            </w:r>
          </w:p>
          <w:p w14:paraId="0F490087">
            <w:pPr>
              <w:spacing w:line="360" w:lineRule="auto"/>
              <w:rPr>
                <w:rFonts w:ascii="宋体" w:hAnsi="宋体"/>
                <w:sz w:val="24"/>
              </w:rPr>
            </w:pPr>
            <w:r>
              <w:rPr>
                <w:rFonts w:hint="eastAsia" w:ascii="宋体" w:hAnsi="宋体"/>
                <w:sz w:val="24"/>
              </w:rPr>
              <w:t>5.3资格条件承诺函，根据长财采购[2022]2066号文件提供的模板；</w:t>
            </w:r>
          </w:p>
          <w:p w14:paraId="00CAE3EE">
            <w:pPr>
              <w:spacing w:line="360" w:lineRule="auto"/>
              <w:rPr>
                <w:rFonts w:ascii="宋体" w:hAnsi="宋体"/>
                <w:sz w:val="24"/>
              </w:rPr>
            </w:pPr>
            <w:r>
              <w:rPr>
                <w:rFonts w:hint="eastAsia" w:ascii="宋体" w:hAnsi="宋体"/>
                <w:sz w:val="24"/>
              </w:rPr>
              <w:t>5.4“信用中国”网站（www.creditchina.gov.cn）、中国政府采购网（www.ccgp.gov.cn）没有失信行为的证明材料；</w:t>
            </w:r>
          </w:p>
          <w:p w14:paraId="4A79869C">
            <w:pPr>
              <w:spacing w:line="360" w:lineRule="auto"/>
              <w:rPr>
                <w:rFonts w:ascii="宋体" w:hAnsi="宋体"/>
                <w:sz w:val="24"/>
              </w:rPr>
            </w:pPr>
            <w:r>
              <w:rPr>
                <w:rFonts w:hint="eastAsia" w:ascii="宋体" w:hAnsi="宋体"/>
                <w:sz w:val="24"/>
              </w:rPr>
              <w:t>5.5响应谈判供应商202</w:t>
            </w:r>
            <w:r>
              <w:rPr>
                <w:rFonts w:hint="eastAsia" w:ascii="宋体" w:hAnsi="宋体"/>
                <w:sz w:val="24"/>
                <w:lang w:val="en-US" w:eastAsia="zh-CN"/>
              </w:rPr>
              <w:t>1</w:t>
            </w:r>
            <w:r>
              <w:rPr>
                <w:rFonts w:hint="eastAsia" w:ascii="宋体" w:hAnsi="宋体"/>
                <w:sz w:val="24"/>
              </w:rPr>
              <w:t>年至今在经营活动中没有重大违法记录的书面声明，须附“中国裁判文书网”（wenshu.court.gov.cn）无行贿犯罪查询结果的证明材料。</w:t>
            </w:r>
          </w:p>
        </w:tc>
      </w:tr>
      <w:tr w14:paraId="45AFB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596" w:type="dxa"/>
            <w:vAlign w:val="center"/>
          </w:tcPr>
          <w:p w14:paraId="4BB5AD1B">
            <w:pPr>
              <w:spacing w:beforeLines="75" w:line="360" w:lineRule="auto"/>
              <w:jc w:val="center"/>
              <w:rPr>
                <w:rFonts w:ascii="宋体" w:hAnsi="宋体"/>
                <w:sz w:val="24"/>
              </w:rPr>
            </w:pPr>
            <w:r>
              <w:rPr>
                <w:rFonts w:hint="eastAsia" w:ascii="宋体" w:hAnsi="宋体"/>
                <w:sz w:val="24"/>
              </w:rPr>
              <w:t>10</w:t>
            </w:r>
          </w:p>
        </w:tc>
        <w:tc>
          <w:tcPr>
            <w:tcW w:w="1134" w:type="dxa"/>
            <w:vAlign w:val="center"/>
          </w:tcPr>
          <w:p w14:paraId="6A0BDDA5">
            <w:pPr>
              <w:spacing w:beforeLines="75" w:line="360" w:lineRule="auto"/>
              <w:jc w:val="center"/>
              <w:rPr>
                <w:rFonts w:ascii="宋体" w:hAnsi="宋体"/>
                <w:sz w:val="24"/>
              </w:rPr>
            </w:pPr>
            <w:r>
              <w:rPr>
                <w:rFonts w:hint="eastAsia" w:ascii="宋体" w:hAnsi="宋体"/>
                <w:sz w:val="24"/>
              </w:rPr>
              <w:t>4.2</w:t>
            </w:r>
          </w:p>
        </w:tc>
        <w:tc>
          <w:tcPr>
            <w:tcW w:w="1531" w:type="dxa"/>
            <w:vAlign w:val="center"/>
          </w:tcPr>
          <w:p w14:paraId="6A757E25">
            <w:pPr>
              <w:spacing w:beforeLines="75" w:line="360" w:lineRule="auto"/>
              <w:jc w:val="center"/>
              <w:rPr>
                <w:rFonts w:ascii="宋体" w:hAnsi="宋体"/>
                <w:sz w:val="24"/>
              </w:rPr>
            </w:pPr>
            <w:r>
              <w:rPr>
                <w:rFonts w:hint="eastAsia" w:ascii="宋体" w:hAnsi="宋体"/>
                <w:sz w:val="24"/>
              </w:rPr>
              <w:t>是否接受联合体投标</w:t>
            </w:r>
          </w:p>
        </w:tc>
        <w:tc>
          <w:tcPr>
            <w:tcW w:w="6032" w:type="dxa"/>
            <w:vAlign w:val="center"/>
          </w:tcPr>
          <w:p w14:paraId="65CDA519">
            <w:pPr>
              <w:spacing w:beforeLines="75" w:line="360" w:lineRule="auto"/>
              <w:rPr>
                <w:rFonts w:ascii="宋体" w:hAnsi="宋体"/>
                <w:sz w:val="24"/>
              </w:rPr>
            </w:pPr>
            <w:r>
              <w:rPr>
                <w:rFonts w:hint="eastAsia" w:ascii="宋体" w:hAnsi="宋体"/>
                <w:sz w:val="24"/>
                <w:szCs w:val="20"/>
              </w:rPr>
              <w:t>否。</w:t>
            </w:r>
          </w:p>
        </w:tc>
      </w:tr>
      <w:tr w14:paraId="046A0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596" w:type="dxa"/>
            <w:vAlign w:val="center"/>
          </w:tcPr>
          <w:p w14:paraId="683FAB6C">
            <w:pPr>
              <w:spacing w:beforeLines="75" w:line="360" w:lineRule="auto"/>
              <w:jc w:val="center"/>
              <w:rPr>
                <w:rFonts w:ascii="宋体" w:hAnsi="宋体"/>
                <w:sz w:val="24"/>
              </w:rPr>
            </w:pPr>
            <w:r>
              <w:rPr>
                <w:rFonts w:hint="eastAsia" w:ascii="宋体" w:hAnsi="宋体"/>
                <w:sz w:val="24"/>
              </w:rPr>
              <w:t>11</w:t>
            </w:r>
          </w:p>
        </w:tc>
        <w:tc>
          <w:tcPr>
            <w:tcW w:w="1134" w:type="dxa"/>
            <w:vAlign w:val="center"/>
          </w:tcPr>
          <w:p w14:paraId="1B3F9AD1">
            <w:pPr>
              <w:spacing w:beforeLines="75" w:line="360" w:lineRule="auto"/>
              <w:jc w:val="center"/>
              <w:rPr>
                <w:rFonts w:ascii="宋体" w:hAnsi="宋体"/>
                <w:sz w:val="24"/>
              </w:rPr>
            </w:pPr>
            <w:r>
              <w:rPr>
                <w:rFonts w:hint="eastAsia" w:ascii="宋体" w:hAnsi="宋体"/>
                <w:sz w:val="24"/>
              </w:rPr>
              <w:t>8</w:t>
            </w:r>
          </w:p>
        </w:tc>
        <w:tc>
          <w:tcPr>
            <w:tcW w:w="1531" w:type="dxa"/>
            <w:vAlign w:val="center"/>
          </w:tcPr>
          <w:p w14:paraId="7509ADEF">
            <w:pPr>
              <w:spacing w:beforeLines="75" w:line="360" w:lineRule="auto"/>
              <w:jc w:val="center"/>
              <w:rPr>
                <w:rFonts w:ascii="宋体" w:hAnsi="宋体"/>
                <w:sz w:val="24"/>
              </w:rPr>
            </w:pPr>
            <w:r>
              <w:rPr>
                <w:rFonts w:hint="eastAsia" w:ascii="宋体" w:hAnsi="宋体"/>
                <w:sz w:val="24"/>
              </w:rPr>
              <w:t>现场踏勘</w:t>
            </w:r>
          </w:p>
        </w:tc>
        <w:tc>
          <w:tcPr>
            <w:tcW w:w="6032" w:type="dxa"/>
            <w:vAlign w:val="center"/>
          </w:tcPr>
          <w:p w14:paraId="1735DBD9">
            <w:pPr>
              <w:spacing w:beforeLines="75" w:line="360" w:lineRule="auto"/>
              <w:rPr>
                <w:rFonts w:ascii="宋体" w:hAnsi="宋体"/>
                <w:sz w:val="24"/>
              </w:rPr>
            </w:pPr>
            <w:r>
              <w:rPr>
                <w:rFonts w:hint="eastAsia" w:ascii="宋体" w:hAnsi="宋体"/>
                <w:sz w:val="24"/>
              </w:rPr>
              <w:t>本项目不组织现场踏勘。</w:t>
            </w:r>
          </w:p>
        </w:tc>
      </w:tr>
      <w:tr w14:paraId="78C26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596" w:type="dxa"/>
            <w:vAlign w:val="center"/>
          </w:tcPr>
          <w:p w14:paraId="5350670F">
            <w:pPr>
              <w:spacing w:beforeLines="75" w:line="360" w:lineRule="auto"/>
              <w:jc w:val="center"/>
              <w:rPr>
                <w:rFonts w:ascii="宋体" w:hAnsi="宋体"/>
                <w:sz w:val="24"/>
              </w:rPr>
            </w:pPr>
            <w:r>
              <w:rPr>
                <w:rFonts w:hint="eastAsia" w:ascii="宋体" w:hAnsi="宋体"/>
                <w:sz w:val="24"/>
              </w:rPr>
              <w:t>12</w:t>
            </w:r>
          </w:p>
        </w:tc>
        <w:tc>
          <w:tcPr>
            <w:tcW w:w="1134" w:type="dxa"/>
            <w:vAlign w:val="center"/>
          </w:tcPr>
          <w:p w14:paraId="3CBF4F9E">
            <w:pPr>
              <w:spacing w:beforeLines="75" w:line="360" w:lineRule="auto"/>
              <w:jc w:val="center"/>
              <w:rPr>
                <w:rFonts w:ascii="宋体" w:hAnsi="宋体"/>
                <w:sz w:val="24"/>
              </w:rPr>
            </w:pPr>
            <w:r>
              <w:rPr>
                <w:rFonts w:hint="eastAsia" w:ascii="宋体" w:hAnsi="宋体"/>
                <w:sz w:val="24"/>
              </w:rPr>
              <w:t>9</w:t>
            </w:r>
          </w:p>
        </w:tc>
        <w:tc>
          <w:tcPr>
            <w:tcW w:w="1531" w:type="dxa"/>
            <w:vAlign w:val="center"/>
          </w:tcPr>
          <w:p w14:paraId="696918CA">
            <w:pPr>
              <w:spacing w:beforeLines="75" w:line="360" w:lineRule="auto"/>
              <w:jc w:val="center"/>
              <w:rPr>
                <w:rFonts w:ascii="宋体" w:hAnsi="宋体"/>
                <w:sz w:val="24"/>
              </w:rPr>
            </w:pPr>
            <w:r>
              <w:rPr>
                <w:rFonts w:hint="eastAsia" w:ascii="宋体" w:hAnsi="宋体"/>
                <w:sz w:val="24"/>
              </w:rPr>
              <w:t>答疑会</w:t>
            </w:r>
          </w:p>
        </w:tc>
        <w:tc>
          <w:tcPr>
            <w:tcW w:w="6032" w:type="dxa"/>
            <w:vAlign w:val="center"/>
          </w:tcPr>
          <w:p w14:paraId="64A7D7E8">
            <w:pPr>
              <w:spacing w:beforeLines="75" w:line="360" w:lineRule="auto"/>
              <w:rPr>
                <w:rFonts w:ascii="宋体" w:hAnsi="宋体"/>
                <w:sz w:val="24"/>
              </w:rPr>
            </w:pPr>
            <w:r>
              <w:rPr>
                <w:rFonts w:hint="eastAsia" w:ascii="宋体" w:hAnsi="宋体"/>
                <w:sz w:val="24"/>
              </w:rPr>
              <w:t>不组织</w:t>
            </w:r>
          </w:p>
        </w:tc>
      </w:tr>
      <w:tr w14:paraId="3CD97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96" w:type="dxa"/>
            <w:vAlign w:val="center"/>
          </w:tcPr>
          <w:p w14:paraId="7E70314B">
            <w:pPr>
              <w:spacing w:beforeLines="75" w:line="360" w:lineRule="auto"/>
              <w:jc w:val="center"/>
              <w:rPr>
                <w:rFonts w:ascii="宋体" w:hAnsi="宋体"/>
                <w:sz w:val="24"/>
              </w:rPr>
            </w:pPr>
            <w:r>
              <w:rPr>
                <w:rFonts w:hint="eastAsia" w:ascii="宋体" w:hAnsi="宋体"/>
                <w:sz w:val="24"/>
              </w:rPr>
              <w:t>13</w:t>
            </w:r>
          </w:p>
        </w:tc>
        <w:tc>
          <w:tcPr>
            <w:tcW w:w="1134" w:type="dxa"/>
            <w:vAlign w:val="center"/>
          </w:tcPr>
          <w:p w14:paraId="73DD5868">
            <w:pPr>
              <w:spacing w:beforeLines="75" w:line="360" w:lineRule="auto"/>
              <w:jc w:val="center"/>
              <w:rPr>
                <w:rFonts w:ascii="宋体" w:hAnsi="宋体"/>
                <w:sz w:val="24"/>
              </w:rPr>
            </w:pPr>
            <w:r>
              <w:rPr>
                <w:rFonts w:hint="eastAsia" w:ascii="宋体" w:hAnsi="宋体"/>
                <w:sz w:val="24"/>
              </w:rPr>
              <w:t>10</w:t>
            </w:r>
          </w:p>
        </w:tc>
        <w:tc>
          <w:tcPr>
            <w:tcW w:w="1531" w:type="dxa"/>
            <w:vAlign w:val="center"/>
          </w:tcPr>
          <w:p w14:paraId="0D0A0BF2">
            <w:pPr>
              <w:spacing w:beforeLines="75" w:line="360" w:lineRule="auto"/>
              <w:jc w:val="center"/>
              <w:rPr>
                <w:rFonts w:ascii="宋体" w:hAnsi="宋体"/>
                <w:sz w:val="24"/>
              </w:rPr>
            </w:pPr>
            <w:r>
              <w:rPr>
                <w:rFonts w:hint="eastAsia" w:ascii="宋体" w:hAnsi="宋体"/>
                <w:sz w:val="24"/>
              </w:rPr>
              <w:t>分包</w:t>
            </w:r>
          </w:p>
        </w:tc>
        <w:tc>
          <w:tcPr>
            <w:tcW w:w="6032" w:type="dxa"/>
            <w:vAlign w:val="center"/>
          </w:tcPr>
          <w:p w14:paraId="5B1A97A5">
            <w:pPr>
              <w:spacing w:beforeLines="75" w:line="360" w:lineRule="auto"/>
              <w:rPr>
                <w:rFonts w:ascii="宋体" w:hAnsi="宋体"/>
                <w:sz w:val="24"/>
              </w:rPr>
            </w:pPr>
            <w:r>
              <w:rPr>
                <w:rFonts w:hint="eastAsia" w:ascii="宋体" w:hAnsi="宋体"/>
                <w:sz w:val="24"/>
              </w:rPr>
              <w:t>本项目不分包</w:t>
            </w:r>
          </w:p>
        </w:tc>
      </w:tr>
      <w:tr w14:paraId="5A9AF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596" w:type="dxa"/>
            <w:vAlign w:val="center"/>
          </w:tcPr>
          <w:p w14:paraId="6EB3E266">
            <w:pPr>
              <w:spacing w:beforeLines="75" w:line="360" w:lineRule="auto"/>
              <w:jc w:val="center"/>
              <w:rPr>
                <w:rFonts w:ascii="宋体" w:hAnsi="宋体"/>
                <w:sz w:val="24"/>
              </w:rPr>
            </w:pPr>
            <w:r>
              <w:rPr>
                <w:rFonts w:hint="eastAsia" w:ascii="宋体" w:hAnsi="宋体"/>
                <w:sz w:val="24"/>
              </w:rPr>
              <w:t>14</w:t>
            </w:r>
          </w:p>
        </w:tc>
        <w:tc>
          <w:tcPr>
            <w:tcW w:w="1134" w:type="dxa"/>
            <w:vAlign w:val="center"/>
          </w:tcPr>
          <w:p w14:paraId="26C701C2">
            <w:pPr>
              <w:spacing w:beforeLines="75" w:line="360" w:lineRule="auto"/>
              <w:jc w:val="center"/>
              <w:rPr>
                <w:rFonts w:ascii="宋体" w:hAnsi="宋体"/>
                <w:sz w:val="24"/>
              </w:rPr>
            </w:pPr>
            <w:r>
              <w:rPr>
                <w:rFonts w:hint="eastAsia" w:ascii="宋体" w:hAnsi="宋体"/>
                <w:sz w:val="24"/>
              </w:rPr>
              <w:t>11</w:t>
            </w:r>
          </w:p>
        </w:tc>
        <w:tc>
          <w:tcPr>
            <w:tcW w:w="1531" w:type="dxa"/>
            <w:vAlign w:val="center"/>
          </w:tcPr>
          <w:p w14:paraId="6AB3A32A">
            <w:pPr>
              <w:spacing w:beforeLines="75" w:line="360" w:lineRule="auto"/>
              <w:jc w:val="center"/>
              <w:rPr>
                <w:rFonts w:ascii="宋体" w:hAnsi="宋体"/>
                <w:sz w:val="24"/>
              </w:rPr>
            </w:pPr>
            <w:r>
              <w:rPr>
                <w:rFonts w:hint="eastAsia" w:ascii="宋体" w:hAnsi="宋体"/>
                <w:sz w:val="24"/>
              </w:rPr>
              <w:t>偏离</w:t>
            </w:r>
          </w:p>
        </w:tc>
        <w:tc>
          <w:tcPr>
            <w:tcW w:w="6032" w:type="dxa"/>
            <w:vAlign w:val="center"/>
          </w:tcPr>
          <w:p w14:paraId="552957AD">
            <w:pPr>
              <w:spacing w:beforeLines="75" w:line="360" w:lineRule="auto"/>
              <w:rPr>
                <w:rFonts w:ascii="宋体" w:hAnsi="宋体"/>
                <w:sz w:val="24"/>
              </w:rPr>
            </w:pPr>
            <w:r>
              <w:rPr>
                <w:rFonts w:hint="eastAsia" w:ascii="宋体" w:hAnsi="宋体"/>
                <w:sz w:val="24"/>
              </w:rPr>
              <w:t>不允许</w:t>
            </w:r>
          </w:p>
        </w:tc>
      </w:tr>
      <w:tr w14:paraId="683D5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596" w:type="dxa"/>
            <w:vAlign w:val="center"/>
          </w:tcPr>
          <w:p w14:paraId="56405363">
            <w:pPr>
              <w:spacing w:beforeLines="75" w:line="360" w:lineRule="auto"/>
              <w:jc w:val="center"/>
              <w:rPr>
                <w:rFonts w:ascii="宋体" w:hAnsi="宋体"/>
                <w:sz w:val="24"/>
              </w:rPr>
            </w:pPr>
            <w:r>
              <w:rPr>
                <w:rFonts w:hint="eastAsia" w:ascii="宋体" w:hAnsi="宋体"/>
                <w:sz w:val="24"/>
              </w:rPr>
              <w:t>15</w:t>
            </w:r>
          </w:p>
        </w:tc>
        <w:tc>
          <w:tcPr>
            <w:tcW w:w="1134" w:type="dxa"/>
            <w:vAlign w:val="center"/>
          </w:tcPr>
          <w:p w14:paraId="76A60C89">
            <w:pPr>
              <w:spacing w:beforeLines="75" w:line="360" w:lineRule="auto"/>
              <w:jc w:val="center"/>
              <w:rPr>
                <w:rFonts w:ascii="宋体" w:hAnsi="宋体"/>
                <w:sz w:val="24"/>
              </w:rPr>
            </w:pPr>
            <w:r>
              <w:rPr>
                <w:rFonts w:hint="eastAsia" w:ascii="宋体" w:hAnsi="宋体"/>
                <w:sz w:val="24"/>
              </w:rPr>
              <w:t>16</w:t>
            </w:r>
          </w:p>
        </w:tc>
        <w:tc>
          <w:tcPr>
            <w:tcW w:w="1531" w:type="dxa"/>
            <w:vAlign w:val="center"/>
          </w:tcPr>
          <w:p w14:paraId="4483C4A6">
            <w:pPr>
              <w:spacing w:beforeLines="75" w:line="360" w:lineRule="auto"/>
              <w:jc w:val="center"/>
              <w:rPr>
                <w:rFonts w:ascii="宋体" w:hAnsi="宋体"/>
                <w:sz w:val="24"/>
              </w:rPr>
            </w:pPr>
            <w:r>
              <w:rPr>
                <w:rFonts w:hint="eastAsia" w:ascii="宋体" w:hAnsi="宋体"/>
                <w:sz w:val="24"/>
              </w:rPr>
              <w:t>响应报价</w:t>
            </w:r>
          </w:p>
        </w:tc>
        <w:tc>
          <w:tcPr>
            <w:tcW w:w="6032" w:type="dxa"/>
            <w:vAlign w:val="center"/>
          </w:tcPr>
          <w:p w14:paraId="0955C663">
            <w:pPr>
              <w:spacing w:beforeLines="75" w:line="360" w:lineRule="auto"/>
              <w:rPr>
                <w:rFonts w:ascii="宋体" w:hAnsi="宋体"/>
                <w:sz w:val="24"/>
              </w:rPr>
            </w:pPr>
            <w:r>
              <w:rPr>
                <w:rFonts w:hint="eastAsia" w:ascii="宋体" w:hAnsi="宋体"/>
                <w:sz w:val="24"/>
              </w:rPr>
              <w:t>采用全费用报价法</w:t>
            </w:r>
          </w:p>
        </w:tc>
      </w:tr>
      <w:tr w14:paraId="4CBEB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596" w:type="dxa"/>
            <w:vAlign w:val="center"/>
          </w:tcPr>
          <w:p w14:paraId="7B679925">
            <w:pPr>
              <w:spacing w:beforeLines="75" w:line="360" w:lineRule="auto"/>
              <w:jc w:val="center"/>
              <w:rPr>
                <w:rFonts w:ascii="宋体" w:hAnsi="宋体"/>
                <w:sz w:val="24"/>
              </w:rPr>
            </w:pPr>
            <w:r>
              <w:rPr>
                <w:rFonts w:hint="eastAsia" w:ascii="宋体" w:hAnsi="宋体"/>
                <w:sz w:val="24"/>
              </w:rPr>
              <w:t>16</w:t>
            </w:r>
          </w:p>
        </w:tc>
        <w:tc>
          <w:tcPr>
            <w:tcW w:w="1134" w:type="dxa"/>
            <w:vAlign w:val="center"/>
          </w:tcPr>
          <w:p w14:paraId="4B1A3D5F">
            <w:pPr>
              <w:spacing w:beforeLines="75" w:line="360" w:lineRule="auto"/>
              <w:jc w:val="center"/>
              <w:rPr>
                <w:rFonts w:ascii="宋体" w:hAnsi="宋体"/>
                <w:sz w:val="24"/>
              </w:rPr>
            </w:pPr>
            <w:r>
              <w:rPr>
                <w:rFonts w:hint="eastAsia" w:ascii="宋体" w:hAnsi="宋体"/>
                <w:sz w:val="24"/>
              </w:rPr>
              <w:t>18.1</w:t>
            </w:r>
          </w:p>
        </w:tc>
        <w:tc>
          <w:tcPr>
            <w:tcW w:w="1531" w:type="dxa"/>
            <w:vAlign w:val="center"/>
          </w:tcPr>
          <w:p w14:paraId="7C4F27CE">
            <w:pPr>
              <w:spacing w:beforeLines="75" w:line="360" w:lineRule="auto"/>
              <w:jc w:val="center"/>
              <w:rPr>
                <w:rFonts w:ascii="宋体" w:hAnsi="宋体"/>
                <w:sz w:val="24"/>
              </w:rPr>
            </w:pPr>
            <w:r>
              <w:rPr>
                <w:rFonts w:hint="eastAsia" w:ascii="宋体" w:hAnsi="宋体"/>
                <w:sz w:val="24"/>
              </w:rPr>
              <w:t>谈判有效期</w:t>
            </w:r>
          </w:p>
        </w:tc>
        <w:tc>
          <w:tcPr>
            <w:tcW w:w="6032" w:type="dxa"/>
            <w:vAlign w:val="center"/>
          </w:tcPr>
          <w:p w14:paraId="7AAFA4C3">
            <w:pPr>
              <w:spacing w:beforeLines="75" w:line="360" w:lineRule="auto"/>
              <w:rPr>
                <w:rFonts w:ascii="宋体" w:hAnsi="宋体"/>
                <w:sz w:val="24"/>
              </w:rPr>
            </w:pPr>
            <w:r>
              <w:rPr>
                <w:rFonts w:hint="eastAsia" w:ascii="宋体" w:hAnsi="宋体"/>
                <w:sz w:val="24"/>
              </w:rPr>
              <w:t>谈判截止期之后6</w:t>
            </w:r>
            <w:r>
              <w:rPr>
                <w:rFonts w:ascii="宋体" w:hAnsi="宋体"/>
                <w:sz w:val="24"/>
              </w:rPr>
              <w:t>0</w:t>
            </w:r>
            <w:r>
              <w:rPr>
                <w:rFonts w:hint="eastAsia" w:ascii="宋体" w:hAnsi="宋体"/>
                <w:sz w:val="24"/>
              </w:rPr>
              <w:t>天</w:t>
            </w:r>
          </w:p>
        </w:tc>
      </w:tr>
      <w:tr w14:paraId="4836D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596" w:type="dxa"/>
            <w:vAlign w:val="center"/>
          </w:tcPr>
          <w:p w14:paraId="051F1BC4">
            <w:pPr>
              <w:spacing w:beforeLines="75" w:line="360" w:lineRule="auto"/>
              <w:jc w:val="center"/>
              <w:rPr>
                <w:rFonts w:ascii="宋体" w:hAnsi="宋体"/>
                <w:sz w:val="24"/>
              </w:rPr>
            </w:pPr>
            <w:r>
              <w:rPr>
                <w:rFonts w:hint="eastAsia" w:ascii="宋体" w:hAnsi="宋体"/>
                <w:sz w:val="24"/>
              </w:rPr>
              <w:t>17</w:t>
            </w:r>
          </w:p>
        </w:tc>
        <w:tc>
          <w:tcPr>
            <w:tcW w:w="1134" w:type="dxa"/>
            <w:vAlign w:val="center"/>
          </w:tcPr>
          <w:p w14:paraId="6AEA40FA">
            <w:pPr>
              <w:spacing w:beforeLines="75" w:line="360" w:lineRule="auto"/>
              <w:jc w:val="center"/>
              <w:rPr>
                <w:rFonts w:ascii="宋体" w:hAnsi="宋体"/>
                <w:sz w:val="24"/>
              </w:rPr>
            </w:pPr>
            <w:r>
              <w:rPr>
                <w:rFonts w:ascii="宋体" w:hAnsi="宋体"/>
                <w:sz w:val="24"/>
              </w:rPr>
              <w:t>20.3</w:t>
            </w:r>
          </w:p>
        </w:tc>
        <w:tc>
          <w:tcPr>
            <w:tcW w:w="1531" w:type="dxa"/>
            <w:vAlign w:val="center"/>
          </w:tcPr>
          <w:p w14:paraId="2C744BD4">
            <w:pPr>
              <w:spacing w:beforeLines="75" w:line="360" w:lineRule="auto"/>
              <w:jc w:val="center"/>
              <w:rPr>
                <w:rFonts w:ascii="宋体" w:hAnsi="宋体"/>
                <w:sz w:val="24"/>
              </w:rPr>
            </w:pPr>
            <w:r>
              <w:rPr>
                <w:rFonts w:hint="eastAsia" w:ascii="宋体" w:hAnsi="宋体"/>
                <w:sz w:val="24"/>
              </w:rPr>
              <w:t>谈判响应文件份数及</w:t>
            </w:r>
            <w:r>
              <w:rPr>
                <w:rFonts w:ascii="宋体" w:hAnsi="宋体"/>
                <w:sz w:val="24"/>
              </w:rPr>
              <w:t>其他</w:t>
            </w:r>
          </w:p>
        </w:tc>
        <w:tc>
          <w:tcPr>
            <w:tcW w:w="6032" w:type="dxa"/>
            <w:vAlign w:val="center"/>
          </w:tcPr>
          <w:p w14:paraId="19042AA7">
            <w:pPr>
              <w:spacing w:line="360" w:lineRule="auto"/>
              <w:rPr>
                <w:rFonts w:ascii="宋体" w:hAnsi="宋体"/>
                <w:sz w:val="24"/>
              </w:rPr>
            </w:pPr>
            <w:r>
              <w:rPr>
                <w:rFonts w:hint="eastAsia" w:ascii="宋体" w:hAnsi="宋体"/>
                <w:sz w:val="24"/>
              </w:rPr>
              <w:t>1.响应磋商</w:t>
            </w:r>
            <w:r>
              <w:rPr>
                <w:rFonts w:ascii="宋体" w:hAnsi="宋体"/>
                <w:sz w:val="24"/>
              </w:rPr>
              <w:t>供应商</w:t>
            </w:r>
            <w:r>
              <w:rPr>
                <w:rFonts w:hint="eastAsia" w:ascii="宋体" w:hAnsi="宋体"/>
                <w:sz w:val="24"/>
              </w:rPr>
              <w:t>须在</w:t>
            </w:r>
            <w:r>
              <w:rPr>
                <w:rFonts w:ascii="宋体" w:hAnsi="宋体"/>
                <w:sz w:val="24"/>
              </w:rPr>
              <w:t>“</w:t>
            </w:r>
            <w:r>
              <w:rPr>
                <w:rFonts w:hint="eastAsia" w:ascii="宋体" w:hAnsi="宋体"/>
                <w:sz w:val="24"/>
              </w:rPr>
              <w:t>政采云</w:t>
            </w:r>
            <w:r>
              <w:rPr>
                <w:rFonts w:ascii="宋体" w:hAnsi="宋体"/>
                <w:sz w:val="24"/>
              </w:rPr>
              <w:t>”</w:t>
            </w:r>
            <w:r>
              <w:rPr>
                <w:rFonts w:hint="eastAsia" w:ascii="宋体" w:hAnsi="宋体"/>
                <w:sz w:val="24"/>
              </w:rPr>
              <w:t>平台上传电子投标文件1份。</w:t>
            </w:r>
          </w:p>
          <w:p w14:paraId="56F1E95D">
            <w:pPr>
              <w:spacing w:line="360" w:lineRule="auto"/>
              <w:rPr>
                <w:rFonts w:ascii="宋体" w:hAnsi="宋体"/>
                <w:sz w:val="24"/>
              </w:rPr>
            </w:pPr>
            <w:r>
              <w:rPr>
                <w:rFonts w:hint="eastAsia" w:ascii="宋体" w:hAnsi="宋体"/>
                <w:sz w:val="24"/>
              </w:rPr>
              <w:t>2.本项目响应</w:t>
            </w:r>
            <w:r>
              <w:rPr>
                <w:rFonts w:ascii="宋体" w:hAnsi="宋体"/>
                <w:sz w:val="24"/>
              </w:rPr>
              <w:t>磋商供应商</w:t>
            </w:r>
            <w:r>
              <w:rPr>
                <w:rFonts w:hint="eastAsia" w:ascii="宋体" w:hAnsi="宋体"/>
                <w:sz w:val="24"/>
              </w:rPr>
              <w:t>无需递交纸质文件。</w:t>
            </w:r>
          </w:p>
          <w:p w14:paraId="4B175376">
            <w:pPr>
              <w:spacing w:line="360" w:lineRule="auto"/>
              <w:rPr>
                <w:rFonts w:ascii="宋体" w:hAnsi="宋体"/>
                <w:b/>
                <w:bCs/>
                <w:sz w:val="24"/>
              </w:rPr>
            </w:pPr>
            <w:r>
              <w:rPr>
                <w:rFonts w:hint="eastAsia" w:ascii="宋体" w:hAnsi="宋体"/>
                <w:b/>
                <w:kern w:val="0"/>
                <w:sz w:val="24"/>
              </w:rPr>
              <w:t>注：响应谈判</w:t>
            </w:r>
            <w:r>
              <w:rPr>
                <w:rFonts w:ascii="宋体" w:hAnsi="宋体"/>
                <w:b/>
                <w:kern w:val="0"/>
                <w:sz w:val="24"/>
              </w:rPr>
              <w:t>供应商</w:t>
            </w:r>
            <w:r>
              <w:rPr>
                <w:rFonts w:hint="eastAsia" w:ascii="宋体" w:hAnsi="宋体"/>
                <w:b/>
                <w:kern w:val="0"/>
                <w:sz w:val="24"/>
              </w:rPr>
              <w:t>须办理数字证书参加谈判。</w:t>
            </w:r>
          </w:p>
        </w:tc>
      </w:tr>
      <w:tr w14:paraId="6D77C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596" w:type="dxa"/>
            <w:vAlign w:val="center"/>
          </w:tcPr>
          <w:p w14:paraId="6528AAD1">
            <w:pPr>
              <w:spacing w:beforeLines="75" w:line="360" w:lineRule="auto"/>
              <w:jc w:val="center"/>
              <w:rPr>
                <w:rFonts w:ascii="宋体" w:hAnsi="宋体"/>
                <w:sz w:val="24"/>
              </w:rPr>
            </w:pPr>
            <w:r>
              <w:rPr>
                <w:rFonts w:ascii="宋体" w:hAnsi="宋体"/>
                <w:sz w:val="24"/>
              </w:rPr>
              <w:t>18</w:t>
            </w:r>
          </w:p>
        </w:tc>
        <w:tc>
          <w:tcPr>
            <w:tcW w:w="1134" w:type="dxa"/>
            <w:vAlign w:val="center"/>
          </w:tcPr>
          <w:p w14:paraId="5E08D185">
            <w:pPr>
              <w:adjustRightInd w:val="0"/>
              <w:snapToGrid w:val="0"/>
              <w:spacing w:beforeLines="75" w:line="360" w:lineRule="auto"/>
              <w:jc w:val="center"/>
              <w:rPr>
                <w:rFonts w:ascii="宋体" w:hAnsi="宋体"/>
                <w:sz w:val="24"/>
              </w:rPr>
            </w:pPr>
            <w:r>
              <w:rPr>
                <w:rFonts w:ascii="宋体" w:hAnsi="宋体"/>
                <w:sz w:val="24"/>
              </w:rPr>
              <w:t>21</w:t>
            </w:r>
          </w:p>
        </w:tc>
        <w:tc>
          <w:tcPr>
            <w:tcW w:w="1531" w:type="dxa"/>
            <w:vAlign w:val="center"/>
          </w:tcPr>
          <w:p w14:paraId="5E18A51F">
            <w:pPr>
              <w:spacing w:beforeLines="75" w:line="360" w:lineRule="auto"/>
              <w:jc w:val="center"/>
              <w:rPr>
                <w:rFonts w:ascii="宋体" w:hAnsi="宋体"/>
                <w:sz w:val="24"/>
              </w:rPr>
            </w:pPr>
            <w:r>
              <w:rPr>
                <w:rFonts w:hint="eastAsia" w:ascii="宋体" w:hAnsi="宋体"/>
                <w:sz w:val="24"/>
              </w:rPr>
              <w:t>谈判响应文件上传、解密</w:t>
            </w:r>
          </w:p>
        </w:tc>
        <w:tc>
          <w:tcPr>
            <w:tcW w:w="6032" w:type="dxa"/>
            <w:vAlign w:val="center"/>
          </w:tcPr>
          <w:p w14:paraId="5702D5C1">
            <w:pPr>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1.响应谈判供应商须</w:t>
            </w:r>
            <w:r>
              <w:rPr>
                <w:rFonts w:cs="宋体" w:asciiTheme="minorEastAsia" w:hAnsiTheme="minorEastAsia" w:eastAsiaTheme="minorEastAsia"/>
                <w:bCs/>
                <w:sz w:val="24"/>
              </w:rPr>
              <w:t>按照</w:t>
            </w:r>
            <w:r>
              <w:rPr>
                <w:rFonts w:hint="eastAsia" w:cs="宋体" w:asciiTheme="minorEastAsia" w:hAnsiTheme="minorEastAsia" w:eastAsiaTheme="minorEastAsia"/>
                <w:bCs/>
                <w:sz w:val="24"/>
              </w:rPr>
              <w:t>谈判文件</w:t>
            </w:r>
            <w:r>
              <w:rPr>
                <w:rFonts w:cs="宋体" w:asciiTheme="minorEastAsia" w:hAnsiTheme="minorEastAsia" w:eastAsiaTheme="minorEastAsia"/>
                <w:bCs/>
                <w:sz w:val="24"/>
              </w:rPr>
              <w:t>要求编制</w:t>
            </w:r>
            <w:r>
              <w:rPr>
                <w:rFonts w:hint="eastAsia" w:cs="宋体" w:asciiTheme="minorEastAsia" w:hAnsiTheme="minorEastAsia" w:eastAsiaTheme="minorEastAsia"/>
                <w:bCs/>
                <w:sz w:val="24"/>
              </w:rPr>
              <w:t>谈判响应</w:t>
            </w:r>
            <w:r>
              <w:rPr>
                <w:rFonts w:cs="宋体" w:asciiTheme="minorEastAsia" w:hAnsiTheme="minorEastAsia" w:eastAsiaTheme="minorEastAsia"/>
                <w:bCs/>
                <w:sz w:val="24"/>
              </w:rPr>
              <w:t>文件</w:t>
            </w:r>
            <w:r>
              <w:rPr>
                <w:rFonts w:hint="eastAsia" w:cs="宋体" w:asciiTheme="minorEastAsia" w:hAnsiTheme="minorEastAsia" w:eastAsiaTheme="minorEastAsia"/>
                <w:bCs/>
                <w:sz w:val="24"/>
              </w:rPr>
              <w:t>并</w:t>
            </w:r>
            <w:r>
              <w:rPr>
                <w:rFonts w:cs="宋体" w:asciiTheme="minorEastAsia" w:hAnsiTheme="minorEastAsia" w:eastAsiaTheme="minorEastAsia"/>
                <w:bCs/>
                <w:sz w:val="24"/>
              </w:rPr>
              <w:t>将文件上传至“</w:t>
            </w:r>
            <w:r>
              <w:rPr>
                <w:rFonts w:hint="eastAsia" w:cs="宋体" w:asciiTheme="minorEastAsia" w:hAnsiTheme="minorEastAsia" w:eastAsiaTheme="minorEastAsia"/>
                <w:bCs/>
                <w:sz w:val="24"/>
              </w:rPr>
              <w:t>政采云</w:t>
            </w:r>
            <w:r>
              <w:rPr>
                <w:rFonts w:cs="宋体" w:asciiTheme="minorEastAsia" w:hAnsiTheme="minorEastAsia" w:eastAsiaTheme="minorEastAsia"/>
                <w:bCs/>
                <w:sz w:val="24"/>
              </w:rPr>
              <w:t>”</w:t>
            </w:r>
            <w:r>
              <w:rPr>
                <w:rFonts w:hint="eastAsia" w:cs="宋体" w:asciiTheme="minorEastAsia" w:hAnsiTheme="minorEastAsia" w:eastAsiaTheme="minorEastAsia"/>
                <w:bCs/>
                <w:sz w:val="24"/>
              </w:rPr>
              <w:t>平台</w:t>
            </w:r>
            <w:r>
              <w:rPr>
                <w:rFonts w:cs="宋体" w:asciiTheme="minorEastAsia" w:hAnsiTheme="minorEastAsia" w:eastAsiaTheme="minorEastAsia"/>
                <w:bCs/>
                <w:sz w:val="24"/>
              </w:rPr>
              <w:t>。</w:t>
            </w:r>
          </w:p>
          <w:p w14:paraId="017B1862">
            <w:pPr>
              <w:spacing w:line="360" w:lineRule="auto"/>
              <w:rPr>
                <w:rFonts w:cs="宋体" w:asciiTheme="minorEastAsia" w:hAnsiTheme="minorEastAsia" w:eastAsiaTheme="minorEastAsia"/>
                <w:bCs/>
                <w:sz w:val="24"/>
              </w:rPr>
            </w:pPr>
            <w:r>
              <w:rPr>
                <w:rFonts w:cs="宋体" w:asciiTheme="minorEastAsia" w:hAnsiTheme="minorEastAsia" w:eastAsiaTheme="minorEastAsia"/>
                <w:bCs/>
                <w:sz w:val="24"/>
              </w:rPr>
              <w:t>2.</w:t>
            </w:r>
            <w:r>
              <w:rPr>
                <w:rFonts w:hint="eastAsia" w:cs="宋体" w:asciiTheme="minorEastAsia" w:hAnsiTheme="minorEastAsia" w:eastAsiaTheme="minorEastAsia"/>
                <w:bCs/>
                <w:sz w:val="24"/>
              </w:rPr>
              <w:t>响应谈判供应商</w:t>
            </w:r>
            <w:r>
              <w:rPr>
                <w:rFonts w:cs="宋体" w:asciiTheme="minorEastAsia" w:hAnsiTheme="minorEastAsia" w:eastAsiaTheme="minorEastAsia"/>
                <w:bCs/>
                <w:sz w:val="24"/>
              </w:rPr>
              <w:t>须在</w:t>
            </w:r>
            <w:r>
              <w:rPr>
                <w:rFonts w:hint="eastAsia" w:cs="宋体" w:asciiTheme="minorEastAsia" w:hAnsiTheme="minorEastAsia" w:eastAsiaTheme="minorEastAsia"/>
                <w:bCs/>
                <w:sz w:val="24"/>
              </w:rPr>
              <w:t>解密</w:t>
            </w:r>
            <w:r>
              <w:rPr>
                <w:rFonts w:cs="宋体" w:asciiTheme="minorEastAsia" w:hAnsiTheme="minorEastAsia" w:eastAsiaTheme="minorEastAsia"/>
                <w:bCs/>
                <w:sz w:val="24"/>
              </w:rPr>
              <w:t>时间</w:t>
            </w:r>
            <w:r>
              <w:rPr>
                <w:rFonts w:hint="eastAsia" w:cs="宋体" w:asciiTheme="minorEastAsia" w:hAnsiTheme="minorEastAsia" w:eastAsiaTheme="minorEastAsia"/>
                <w:bCs/>
                <w:sz w:val="24"/>
              </w:rPr>
              <w:t>内</w:t>
            </w:r>
            <w:r>
              <w:rPr>
                <w:rFonts w:cs="宋体" w:asciiTheme="minorEastAsia" w:hAnsiTheme="minorEastAsia" w:eastAsiaTheme="minorEastAsia"/>
                <w:bCs/>
                <w:sz w:val="24"/>
              </w:rPr>
              <w:t>用有效数字证书</w:t>
            </w:r>
            <w:r>
              <w:rPr>
                <w:rFonts w:hint="eastAsia" w:cs="宋体" w:asciiTheme="minorEastAsia" w:hAnsiTheme="minorEastAsia" w:eastAsiaTheme="minorEastAsia"/>
                <w:bCs/>
                <w:sz w:val="24"/>
              </w:rPr>
              <w:t>（CA认证</w:t>
            </w:r>
            <w:r>
              <w:rPr>
                <w:rFonts w:cs="宋体" w:asciiTheme="minorEastAsia" w:hAnsiTheme="minorEastAsia" w:eastAsiaTheme="minorEastAsia"/>
                <w:bCs/>
                <w:sz w:val="24"/>
              </w:rPr>
              <w:t>）</w:t>
            </w:r>
            <w:r>
              <w:rPr>
                <w:rFonts w:hint="eastAsia" w:cs="宋体" w:asciiTheme="minorEastAsia" w:hAnsiTheme="minorEastAsia" w:eastAsiaTheme="minorEastAsia"/>
                <w:bCs/>
                <w:sz w:val="24"/>
              </w:rPr>
              <w:t>对谈判响应</w:t>
            </w:r>
            <w:r>
              <w:rPr>
                <w:rFonts w:cs="宋体" w:asciiTheme="minorEastAsia" w:hAnsiTheme="minorEastAsia" w:eastAsiaTheme="minorEastAsia"/>
                <w:bCs/>
                <w:sz w:val="24"/>
              </w:rPr>
              <w:t>文件进行解密。</w:t>
            </w:r>
          </w:p>
          <w:p w14:paraId="14012495">
            <w:pPr>
              <w:spacing w:beforeLines="75" w:line="360" w:lineRule="auto"/>
              <w:rPr>
                <w:rFonts w:ascii="宋体" w:hAnsi="宋体"/>
                <w:sz w:val="24"/>
              </w:rPr>
            </w:pPr>
            <w:r>
              <w:rPr>
                <w:rFonts w:cs="宋体" w:asciiTheme="minorEastAsia" w:hAnsiTheme="minorEastAsia" w:eastAsiaTheme="minorEastAsia"/>
                <w:sz w:val="24"/>
              </w:rPr>
              <w:t>3.</w:t>
            </w:r>
            <w:r>
              <w:rPr>
                <w:rFonts w:hint="eastAsia" w:cs="宋体" w:asciiTheme="minorEastAsia" w:hAnsiTheme="minorEastAsia" w:eastAsiaTheme="minorEastAsia"/>
                <w:sz w:val="24"/>
              </w:rPr>
              <w:t>响应谈判供应商上传的电子谈判响应文件因未解密而造成谈判</w:t>
            </w:r>
            <w:r>
              <w:rPr>
                <w:rFonts w:cs="宋体" w:asciiTheme="minorEastAsia" w:hAnsiTheme="minorEastAsia" w:eastAsiaTheme="minorEastAsia"/>
                <w:sz w:val="24"/>
              </w:rPr>
              <w:t>响应</w:t>
            </w:r>
            <w:r>
              <w:rPr>
                <w:rFonts w:hint="eastAsia" w:cs="宋体" w:asciiTheme="minorEastAsia" w:hAnsiTheme="minorEastAsia" w:eastAsiaTheme="minorEastAsia"/>
                <w:sz w:val="24"/>
              </w:rPr>
              <w:t>文件无法进行评审的，响应谈判供应商自行承担。</w:t>
            </w:r>
          </w:p>
        </w:tc>
      </w:tr>
      <w:tr w14:paraId="20F6F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96" w:type="dxa"/>
            <w:vAlign w:val="center"/>
          </w:tcPr>
          <w:p w14:paraId="45720F99">
            <w:pPr>
              <w:spacing w:beforeLines="75" w:line="360" w:lineRule="auto"/>
              <w:jc w:val="center"/>
              <w:rPr>
                <w:rFonts w:ascii="宋体" w:hAnsi="宋体"/>
                <w:sz w:val="24"/>
              </w:rPr>
            </w:pPr>
            <w:r>
              <w:rPr>
                <w:rFonts w:ascii="宋体" w:hAnsi="宋体"/>
                <w:sz w:val="24"/>
              </w:rPr>
              <w:t>19</w:t>
            </w:r>
          </w:p>
        </w:tc>
        <w:tc>
          <w:tcPr>
            <w:tcW w:w="1134" w:type="dxa"/>
            <w:vAlign w:val="center"/>
          </w:tcPr>
          <w:p w14:paraId="523E9519">
            <w:pPr>
              <w:spacing w:beforeLines="75" w:line="360" w:lineRule="auto"/>
              <w:jc w:val="center"/>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.1</w:t>
            </w:r>
          </w:p>
        </w:tc>
        <w:tc>
          <w:tcPr>
            <w:tcW w:w="1531" w:type="dxa"/>
            <w:vAlign w:val="center"/>
          </w:tcPr>
          <w:p w14:paraId="48CC26D2">
            <w:pPr>
              <w:spacing w:beforeLines="75" w:line="360" w:lineRule="auto"/>
              <w:jc w:val="center"/>
              <w:rPr>
                <w:rFonts w:ascii="宋体" w:hAnsi="宋体"/>
                <w:sz w:val="24"/>
              </w:rPr>
            </w:pPr>
            <w:r>
              <w:rPr>
                <w:rFonts w:hint="eastAsia" w:ascii="宋体" w:hAnsi="宋体"/>
                <w:sz w:val="24"/>
              </w:rPr>
              <w:t>谈判响应截止时间</w:t>
            </w:r>
            <w:r>
              <w:rPr>
                <w:rFonts w:ascii="宋体" w:hAnsi="宋体"/>
                <w:sz w:val="24"/>
              </w:rPr>
              <w:t>、</w:t>
            </w:r>
            <w:r>
              <w:rPr>
                <w:rFonts w:hint="eastAsia" w:ascii="宋体" w:hAnsi="宋体"/>
                <w:sz w:val="24"/>
              </w:rPr>
              <w:t>谈判开始时间</w:t>
            </w:r>
          </w:p>
        </w:tc>
        <w:tc>
          <w:tcPr>
            <w:tcW w:w="6032" w:type="dxa"/>
            <w:vAlign w:val="center"/>
          </w:tcPr>
          <w:p w14:paraId="0690BF12">
            <w:pPr>
              <w:spacing w:beforeLines="75" w:line="360" w:lineRule="auto"/>
              <w:rPr>
                <w:rFonts w:ascii="宋体" w:hAnsi="宋体"/>
                <w:sz w:val="24"/>
              </w:rPr>
            </w:pPr>
            <w:r>
              <w:rPr>
                <w:rFonts w:hint="eastAsia" w:ascii="宋体" w:hAnsi="宋体"/>
                <w:sz w:val="24"/>
              </w:rPr>
              <w:t>20</w:t>
            </w:r>
            <w:r>
              <w:rPr>
                <w:rFonts w:ascii="宋体" w:hAnsi="宋体"/>
                <w:sz w:val="24"/>
              </w:rPr>
              <w:t>2</w:t>
            </w:r>
            <w:r>
              <w:rPr>
                <w:rFonts w:hint="eastAsia" w:ascii="宋体" w:hAnsi="宋体"/>
                <w:sz w:val="24"/>
                <w:lang w:val="en-US" w:eastAsia="zh-CN"/>
              </w:rPr>
              <w:t>4</w:t>
            </w:r>
            <w:r>
              <w:rPr>
                <w:rFonts w:hint="eastAsia" w:ascii="宋体" w:hAnsi="宋体"/>
                <w:sz w:val="24"/>
              </w:rPr>
              <w:t>年</w:t>
            </w:r>
            <w:r>
              <w:rPr>
                <w:rFonts w:hint="eastAsia" w:ascii="宋体" w:hAnsi="宋体"/>
                <w:color w:val="auto"/>
                <w:sz w:val="24"/>
                <w:lang w:val="en-US" w:eastAsia="zh-CN"/>
              </w:rPr>
              <w:t>11</w:t>
            </w:r>
            <w:r>
              <w:rPr>
                <w:rFonts w:ascii="宋体" w:hAnsi="宋体"/>
                <w:color w:val="auto"/>
                <w:sz w:val="24"/>
              </w:rPr>
              <w:t>月</w:t>
            </w:r>
            <w:r>
              <w:rPr>
                <w:rFonts w:hint="eastAsia" w:ascii="宋体" w:hAnsi="宋体"/>
                <w:color w:val="auto"/>
                <w:sz w:val="24"/>
                <w:lang w:val="en-US" w:eastAsia="zh-CN"/>
              </w:rPr>
              <w:t>19</w:t>
            </w:r>
            <w:r>
              <w:rPr>
                <w:rFonts w:ascii="宋体" w:hAnsi="宋体"/>
                <w:color w:val="auto"/>
                <w:sz w:val="24"/>
              </w:rPr>
              <w:t>日1</w:t>
            </w:r>
            <w:r>
              <w:rPr>
                <w:rFonts w:hint="eastAsia" w:ascii="宋体" w:hAnsi="宋体"/>
                <w:color w:val="auto"/>
                <w:sz w:val="24"/>
                <w:lang w:val="en-US" w:eastAsia="zh-CN"/>
              </w:rPr>
              <w:t>3</w:t>
            </w:r>
            <w:r>
              <w:rPr>
                <w:rFonts w:ascii="宋体" w:hAnsi="宋体"/>
                <w:color w:val="auto"/>
                <w:sz w:val="24"/>
              </w:rPr>
              <w:t>:</w:t>
            </w:r>
            <w:r>
              <w:rPr>
                <w:rFonts w:hint="eastAsia" w:ascii="宋体" w:hAnsi="宋体"/>
                <w:color w:val="auto"/>
                <w:sz w:val="24"/>
              </w:rPr>
              <w:t>0</w:t>
            </w:r>
            <w:r>
              <w:rPr>
                <w:rFonts w:ascii="宋体" w:hAnsi="宋体"/>
                <w:color w:val="auto"/>
                <w:sz w:val="24"/>
              </w:rPr>
              <w:t>0</w:t>
            </w:r>
            <w:r>
              <w:rPr>
                <w:rFonts w:hint="eastAsia" w:ascii="宋体" w:hAnsi="宋体"/>
                <w:sz w:val="24"/>
              </w:rPr>
              <w:t>（北京时间）</w:t>
            </w:r>
          </w:p>
        </w:tc>
      </w:tr>
      <w:tr w14:paraId="690A4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596" w:type="dxa"/>
            <w:vAlign w:val="center"/>
          </w:tcPr>
          <w:p w14:paraId="7C2E752B">
            <w:pPr>
              <w:spacing w:beforeLines="75" w:line="360" w:lineRule="auto"/>
              <w:jc w:val="center"/>
              <w:rPr>
                <w:rFonts w:ascii="宋体" w:hAnsi="宋体"/>
                <w:sz w:val="24"/>
              </w:rPr>
            </w:pPr>
            <w:r>
              <w:rPr>
                <w:rFonts w:ascii="宋体" w:hAnsi="宋体"/>
                <w:sz w:val="24"/>
              </w:rPr>
              <w:t>20</w:t>
            </w:r>
          </w:p>
        </w:tc>
        <w:tc>
          <w:tcPr>
            <w:tcW w:w="1134" w:type="dxa"/>
            <w:vAlign w:val="center"/>
          </w:tcPr>
          <w:p w14:paraId="24AA11C9">
            <w:pPr>
              <w:spacing w:beforeLines="75" w:line="360" w:lineRule="auto"/>
              <w:jc w:val="center"/>
              <w:rPr>
                <w:rFonts w:ascii="宋体" w:hAnsi="宋体"/>
                <w:sz w:val="24"/>
              </w:rPr>
            </w:pPr>
            <w:r>
              <w:rPr>
                <w:rFonts w:ascii="宋体" w:hAnsi="宋体"/>
                <w:sz w:val="24"/>
              </w:rPr>
              <w:t>25</w:t>
            </w:r>
          </w:p>
        </w:tc>
        <w:tc>
          <w:tcPr>
            <w:tcW w:w="1531" w:type="dxa"/>
            <w:vAlign w:val="center"/>
          </w:tcPr>
          <w:p w14:paraId="485C687A">
            <w:pPr>
              <w:spacing w:beforeLines="75" w:line="360" w:lineRule="auto"/>
              <w:jc w:val="center"/>
              <w:rPr>
                <w:rFonts w:ascii="宋体" w:hAnsi="宋体"/>
                <w:sz w:val="24"/>
              </w:rPr>
            </w:pPr>
            <w:r>
              <w:rPr>
                <w:rFonts w:hint="eastAsia" w:ascii="宋体" w:hAnsi="宋体"/>
                <w:sz w:val="24"/>
              </w:rPr>
              <w:t>谈判地点</w:t>
            </w:r>
          </w:p>
        </w:tc>
        <w:tc>
          <w:tcPr>
            <w:tcW w:w="6032" w:type="dxa"/>
            <w:vAlign w:val="center"/>
          </w:tcPr>
          <w:p w14:paraId="438863E4">
            <w:pPr>
              <w:spacing w:line="360" w:lineRule="auto"/>
              <w:rPr>
                <w:rFonts w:ascii="宋体" w:hAnsi="宋体"/>
                <w:sz w:val="24"/>
              </w:rPr>
            </w:pPr>
            <w:r>
              <w:rPr>
                <w:rFonts w:hint="eastAsia" w:ascii="宋体" w:hAnsi="宋体"/>
                <w:sz w:val="24"/>
                <w:lang w:eastAsia="zh-CN"/>
              </w:rPr>
              <w:t>长春市高新区鸿达街248号吉林日报副楼4楼吉利招平台开标</w:t>
            </w:r>
            <w:r>
              <w:rPr>
                <w:rFonts w:hint="eastAsia" w:ascii="宋体" w:hAnsi="宋体" w:eastAsia="宋体" w:cs="宋体"/>
                <w:i w:val="0"/>
                <w:iCs w:val="0"/>
                <w:caps w:val="0"/>
                <w:color w:val="000000"/>
                <w:spacing w:val="0"/>
                <w:sz w:val="22"/>
                <w:szCs w:val="22"/>
                <w:u w:val="single"/>
              </w:rPr>
              <w:t>叁</w:t>
            </w:r>
            <w:r>
              <w:rPr>
                <w:rFonts w:hint="eastAsia" w:ascii="宋体" w:hAnsi="宋体"/>
                <w:sz w:val="24"/>
                <w:lang w:eastAsia="zh-CN"/>
              </w:rPr>
              <w:t>室</w:t>
            </w:r>
            <w:r>
              <w:rPr>
                <w:rFonts w:hint="eastAsia" w:ascii="宋体" w:hAnsi="宋体"/>
                <w:sz w:val="24"/>
              </w:rPr>
              <w:t>。</w:t>
            </w:r>
          </w:p>
        </w:tc>
      </w:tr>
      <w:tr w14:paraId="3D39D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596" w:type="dxa"/>
            <w:vAlign w:val="center"/>
          </w:tcPr>
          <w:p w14:paraId="60B7EC6D">
            <w:pPr>
              <w:spacing w:beforeLines="75" w:line="360" w:lineRule="auto"/>
              <w:jc w:val="center"/>
              <w:rPr>
                <w:rFonts w:ascii="宋体" w:hAnsi="宋体"/>
                <w:sz w:val="24"/>
              </w:rPr>
            </w:pPr>
            <w:r>
              <w:rPr>
                <w:rFonts w:ascii="宋体" w:hAnsi="宋体"/>
                <w:sz w:val="24"/>
              </w:rPr>
              <w:t>21</w:t>
            </w:r>
          </w:p>
        </w:tc>
        <w:tc>
          <w:tcPr>
            <w:tcW w:w="1134" w:type="dxa"/>
            <w:vAlign w:val="center"/>
          </w:tcPr>
          <w:p w14:paraId="31F1B3A3">
            <w:pPr>
              <w:spacing w:beforeLines="75" w:line="360" w:lineRule="auto"/>
              <w:jc w:val="center"/>
              <w:rPr>
                <w:rFonts w:ascii="宋体" w:hAnsi="宋体"/>
                <w:sz w:val="24"/>
              </w:rPr>
            </w:pPr>
            <w:r>
              <w:rPr>
                <w:rFonts w:hint="eastAsia" w:ascii="宋体" w:hAnsi="宋体"/>
                <w:sz w:val="24"/>
              </w:rPr>
              <w:t>26.1</w:t>
            </w:r>
          </w:p>
        </w:tc>
        <w:tc>
          <w:tcPr>
            <w:tcW w:w="1531" w:type="dxa"/>
            <w:vAlign w:val="center"/>
          </w:tcPr>
          <w:p w14:paraId="3027C365">
            <w:pPr>
              <w:spacing w:beforeLines="75" w:line="360" w:lineRule="auto"/>
              <w:jc w:val="center"/>
              <w:rPr>
                <w:rFonts w:ascii="宋体" w:hAnsi="宋体"/>
                <w:sz w:val="24"/>
              </w:rPr>
            </w:pPr>
            <w:r>
              <w:rPr>
                <w:rFonts w:hint="eastAsia" w:ascii="宋体" w:hAnsi="宋体"/>
                <w:sz w:val="24"/>
              </w:rPr>
              <w:t>电子响应文件</w:t>
            </w:r>
            <w:r>
              <w:rPr>
                <w:rFonts w:ascii="宋体" w:hAnsi="宋体"/>
                <w:sz w:val="24"/>
              </w:rPr>
              <w:t>解密</w:t>
            </w:r>
            <w:r>
              <w:rPr>
                <w:rFonts w:hint="eastAsia" w:ascii="宋体" w:hAnsi="宋体"/>
                <w:sz w:val="24"/>
              </w:rPr>
              <w:t>时间和地点</w:t>
            </w:r>
          </w:p>
        </w:tc>
        <w:tc>
          <w:tcPr>
            <w:tcW w:w="6032" w:type="dxa"/>
            <w:vAlign w:val="center"/>
          </w:tcPr>
          <w:p w14:paraId="61299B77">
            <w:pPr>
              <w:spacing w:beforeLines="75" w:line="360" w:lineRule="auto"/>
              <w:rPr>
                <w:rFonts w:ascii="宋体" w:hAnsi="宋体"/>
                <w:sz w:val="24"/>
              </w:rPr>
            </w:pPr>
            <w:r>
              <w:rPr>
                <w:rFonts w:hint="eastAsia" w:ascii="宋体" w:hAnsi="宋体"/>
                <w:sz w:val="24"/>
              </w:rPr>
              <w:t>时间：202</w:t>
            </w:r>
            <w:r>
              <w:rPr>
                <w:rFonts w:hint="eastAsia" w:ascii="宋体" w:hAnsi="宋体"/>
                <w:sz w:val="24"/>
                <w:lang w:val="en-US" w:eastAsia="zh-CN"/>
              </w:rPr>
              <w:t>4</w:t>
            </w:r>
            <w:r>
              <w:rPr>
                <w:rFonts w:hint="eastAsia" w:ascii="宋体" w:hAnsi="宋体"/>
                <w:sz w:val="24"/>
              </w:rPr>
              <w:t>年</w:t>
            </w:r>
            <w:r>
              <w:rPr>
                <w:rFonts w:hint="eastAsia" w:ascii="宋体" w:hAnsi="宋体"/>
                <w:color w:val="auto"/>
                <w:sz w:val="24"/>
                <w:lang w:val="en-US" w:eastAsia="zh-CN"/>
              </w:rPr>
              <w:t>11</w:t>
            </w:r>
            <w:r>
              <w:rPr>
                <w:rFonts w:hint="eastAsia" w:ascii="宋体" w:hAnsi="宋体"/>
                <w:color w:val="auto"/>
                <w:sz w:val="24"/>
              </w:rPr>
              <w:t>月</w:t>
            </w:r>
            <w:r>
              <w:rPr>
                <w:rFonts w:hint="eastAsia" w:ascii="宋体" w:hAnsi="宋体"/>
                <w:color w:val="auto"/>
                <w:sz w:val="24"/>
                <w:lang w:val="en-US" w:eastAsia="zh-CN"/>
              </w:rPr>
              <w:t>19</w:t>
            </w:r>
            <w:r>
              <w:rPr>
                <w:rFonts w:ascii="宋体" w:hAnsi="宋体"/>
                <w:color w:val="auto"/>
                <w:sz w:val="24"/>
              </w:rPr>
              <w:t>日</w:t>
            </w:r>
            <w:r>
              <w:rPr>
                <w:rFonts w:hint="eastAsia" w:ascii="宋体" w:hAnsi="宋体"/>
                <w:sz w:val="24"/>
              </w:rPr>
              <w:t>1</w:t>
            </w:r>
            <w:r>
              <w:rPr>
                <w:rFonts w:hint="eastAsia" w:ascii="宋体" w:hAnsi="宋体"/>
                <w:sz w:val="24"/>
                <w:lang w:val="en-US" w:eastAsia="zh-CN"/>
              </w:rPr>
              <w:t>3</w:t>
            </w:r>
            <w:r>
              <w:rPr>
                <w:rFonts w:hint="eastAsia" w:ascii="宋体" w:hAnsi="宋体"/>
                <w:sz w:val="24"/>
              </w:rPr>
              <w:t>:00至1</w:t>
            </w:r>
            <w:r>
              <w:rPr>
                <w:rFonts w:hint="eastAsia" w:ascii="宋体" w:hAnsi="宋体"/>
                <w:sz w:val="24"/>
                <w:lang w:val="en-US" w:eastAsia="zh-CN"/>
              </w:rPr>
              <w:t>3</w:t>
            </w:r>
            <w:r>
              <w:rPr>
                <w:rFonts w:hint="eastAsia" w:ascii="宋体" w:hAnsi="宋体"/>
                <w:sz w:val="24"/>
              </w:rPr>
              <w:t>:30（北京时间）；</w:t>
            </w:r>
          </w:p>
          <w:p w14:paraId="6D7D1C7D">
            <w:pPr>
              <w:spacing w:beforeLines="75" w:line="360" w:lineRule="auto"/>
              <w:rPr>
                <w:rFonts w:ascii="宋体" w:hAnsi="宋体"/>
                <w:sz w:val="24"/>
              </w:rPr>
            </w:pPr>
            <w:r>
              <w:rPr>
                <w:rFonts w:hint="eastAsia" w:ascii="宋体" w:hAnsi="宋体"/>
                <w:sz w:val="24"/>
              </w:rPr>
              <w:t>谈判响应地点：</w:t>
            </w:r>
            <w:r>
              <w:rPr>
                <w:rFonts w:hint="eastAsia" w:ascii="宋体" w:hAnsi="宋体"/>
                <w:sz w:val="24"/>
                <w:lang w:eastAsia="zh-CN"/>
              </w:rPr>
              <w:t>长春市高新区鸿达街248号吉林日报副楼4楼吉利招平台开标</w:t>
            </w:r>
            <w:r>
              <w:rPr>
                <w:rFonts w:hint="eastAsia" w:ascii="宋体" w:hAnsi="宋体" w:eastAsia="宋体" w:cs="宋体"/>
                <w:i w:val="0"/>
                <w:iCs w:val="0"/>
                <w:caps w:val="0"/>
                <w:color w:val="000000"/>
                <w:spacing w:val="0"/>
                <w:sz w:val="22"/>
                <w:szCs w:val="22"/>
                <w:u w:val="single"/>
              </w:rPr>
              <w:t>叁</w:t>
            </w:r>
            <w:r>
              <w:rPr>
                <w:rFonts w:hint="eastAsia" w:ascii="宋体" w:hAnsi="宋体"/>
                <w:sz w:val="24"/>
                <w:lang w:eastAsia="zh-CN"/>
              </w:rPr>
              <w:t>室</w:t>
            </w:r>
            <w:r>
              <w:rPr>
                <w:rFonts w:hint="eastAsia" w:ascii="宋体" w:hAnsi="宋体"/>
                <w:sz w:val="24"/>
              </w:rPr>
              <w:t>。</w:t>
            </w:r>
          </w:p>
        </w:tc>
      </w:tr>
      <w:tr w14:paraId="0C6A8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596" w:type="dxa"/>
            <w:vAlign w:val="center"/>
          </w:tcPr>
          <w:p w14:paraId="6CAE2D09">
            <w:pPr>
              <w:spacing w:beforeLines="75" w:line="360" w:lineRule="auto"/>
              <w:jc w:val="center"/>
              <w:rPr>
                <w:rFonts w:ascii="宋体" w:hAnsi="宋体"/>
                <w:sz w:val="24"/>
              </w:rPr>
            </w:pPr>
            <w:r>
              <w:rPr>
                <w:rFonts w:ascii="宋体" w:hAnsi="宋体"/>
                <w:sz w:val="24"/>
              </w:rPr>
              <w:t>22</w:t>
            </w:r>
          </w:p>
        </w:tc>
        <w:tc>
          <w:tcPr>
            <w:tcW w:w="1134" w:type="dxa"/>
            <w:vAlign w:val="center"/>
          </w:tcPr>
          <w:p w14:paraId="7174E492">
            <w:pPr>
              <w:spacing w:beforeLines="75" w:line="360" w:lineRule="auto"/>
              <w:jc w:val="center"/>
              <w:rPr>
                <w:rFonts w:ascii="宋体" w:hAnsi="宋体"/>
                <w:sz w:val="24"/>
              </w:rPr>
            </w:pPr>
            <w:r>
              <w:rPr>
                <w:rFonts w:hint="eastAsia" w:ascii="宋体" w:hAnsi="宋体"/>
                <w:sz w:val="24"/>
              </w:rPr>
              <w:t>2</w:t>
            </w:r>
            <w:r>
              <w:rPr>
                <w:rFonts w:ascii="宋体" w:hAnsi="宋体"/>
                <w:sz w:val="24"/>
              </w:rPr>
              <w:t>7</w:t>
            </w:r>
            <w:r>
              <w:rPr>
                <w:rFonts w:hint="eastAsia" w:ascii="宋体" w:hAnsi="宋体"/>
                <w:sz w:val="24"/>
              </w:rPr>
              <w:t>.2</w:t>
            </w:r>
          </w:p>
        </w:tc>
        <w:tc>
          <w:tcPr>
            <w:tcW w:w="1531" w:type="dxa"/>
            <w:vAlign w:val="center"/>
          </w:tcPr>
          <w:p w14:paraId="45FE9E09">
            <w:pPr>
              <w:spacing w:beforeLines="75" w:line="360" w:lineRule="auto"/>
              <w:jc w:val="center"/>
              <w:rPr>
                <w:rFonts w:ascii="宋体" w:hAnsi="宋体"/>
                <w:sz w:val="24"/>
              </w:rPr>
            </w:pPr>
            <w:r>
              <w:rPr>
                <w:rFonts w:hint="eastAsia" w:ascii="宋体" w:hAnsi="宋体"/>
                <w:sz w:val="24"/>
              </w:rPr>
              <w:t>谈判小组的组建</w:t>
            </w:r>
          </w:p>
        </w:tc>
        <w:tc>
          <w:tcPr>
            <w:tcW w:w="6032" w:type="dxa"/>
            <w:vAlign w:val="center"/>
          </w:tcPr>
          <w:p w14:paraId="21973B2B">
            <w:pPr>
              <w:spacing w:beforeLines="75" w:line="360" w:lineRule="auto"/>
              <w:rPr>
                <w:rFonts w:ascii="宋体" w:hAnsi="宋体"/>
                <w:sz w:val="24"/>
              </w:rPr>
            </w:pPr>
            <w:r>
              <w:rPr>
                <w:rFonts w:hint="eastAsia" w:ascii="宋体" w:hAnsi="宋体"/>
                <w:sz w:val="24"/>
              </w:rPr>
              <w:t>谈判小组构成：共</w:t>
            </w:r>
            <w:r>
              <w:rPr>
                <w:rFonts w:ascii="宋体" w:hAnsi="宋体"/>
                <w:sz w:val="24"/>
              </w:rPr>
              <w:t>3</w:t>
            </w:r>
            <w:r>
              <w:rPr>
                <w:rFonts w:hint="eastAsia" w:ascii="宋体" w:hAnsi="宋体"/>
                <w:sz w:val="24"/>
              </w:rPr>
              <w:t>人</w:t>
            </w:r>
          </w:p>
          <w:p w14:paraId="3D243F59">
            <w:pPr>
              <w:spacing w:beforeLines="75" w:line="360" w:lineRule="auto"/>
              <w:rPr>
                <w:rFonts w:ascii="宋体" w:hAnsi="宋体"/>
                <w:sz w:val="24"/>
              </w:rPr>
            </w:pPr>
            <w:r>
              <w:rPr>
                <w:rFonts w:hint="eastAsia" w:ascii="宋体" w:hAnsi="宋体"/>
                <w:sz w:val="24"/>
              </w:rPr>
              <w:t>谈判小组专家确定方式：从依法设立的评审专家库中随机抽取</w:t>
            </w:r>
          </w:p>
        </w:tc>
      </w:tr>
      <w:tr w14:paraId="79C70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596" w:type="dxa"/>
            <w:vAlign w:val="center"/>
          </w:tcPr>
          <w:p w14:paraId="30BAEF17">
            <w:pPr>
              <w:spacing w:beforeLines="75" w:line="360" w:lineRule="auto"/>
              <w:jc w:val="center"/>
              <w:rPr>
                <w:rFonts w:ascii="宋体" w:hAnsi="宋体"/>
                <w:sz w:val="24"/>
              </w:rPr>
            </w:pPr>
            <w:r>
              <w:rPr>
                <w:rFonts w:hint="eastAsia" w:ascii="宋体" w:hAnsi="宋体"/>
                <w:sz w:val="24"/>
              </w:rPr>
              <w:t>2</w:t>
            </w:r>
            <w:r>
              <w:rPr>
                <w:rFonts w:ascii="宋体" w:hAnsi="宋体"/>
                <w:sz w:val="24"/>
              </w:rPr>
              <w:t>3</w:t>
            </w:r>
          </w:p>
        </w:tc>
        <w:tc>
          <w:tcPr>
            <w:tcW w:w="1134" w:type="dxa"/>
            <w:vAlign w:val="center"/>
          </w:tcPr>
          <w:p w14:paraId="643CDF81">
            <w:pPr>
              <w:spacing w:beforeLines="75" w:line="360" w:lineRule="auto"/>
              <w:jc w:val="center"/>
              <w:rPr>
                <w:rFonts w:ascii="宋体" w:hAnsi="宋体"/>
                <w:sz w:val="24"/>
              </w:rPr>
            </w:pPr>
            <w:r>
              <w:rPr>
                <w:rFonts w:hint="eastAsia" w:ascii="宋体" w:hAnsi="宋体"/>
                <w:sz w:val="24"/>
              </w:rPr>
              <w:t>27.4</w:t>
            </w:r>
          </w:p>
        </w:tc>
        <w:tc>
          <w:tcPr>
            <w:tcW w:w="1531" w:type="dxa"/>
            <w:vAlign w:val="center"/>
          </w:tcPr>
          <w:p w14:paraId="335AC37A">
            <w:pPr>
              <w:spacing w:beforeLines="75" w:line="360" w:lineRule="auto"/>
              <w:jc w:val="center"/>
              <w:rPr>
                <w:rFonts w:ascii="宋体" w:hAnsi="宋体"/>
                <w:sz w:val="24"/>
              </w:rPr>
            </w:pPr>
            <w:r>
              <w:rPr>
                <w:rFonts w:hint="eastAsia" w:ascii="宋体" w:hAnsi="宋体"/>
                <w:sz w:val="24"/>
              </w:rPr>
              <w:t>在线谈判时间和提交最终报价的时间</w:t>
            </w:r>
          </w:p>
        </w:tc>
        <w:tc>
          <w:tcPr>
            <w:tcW w:w="6032" w:type="dxa"/>
            <w:vAlign w:val="center"/>
          </w:tcPr>
          <w:p w14:paraId="235B822A">
            <w:pPr>
              <w:spacing w:beforeLines="75" w:line="360" w:lineRule="auto"/>
              <w:jc w:val="center"/>
              <w:rPr>
                <w:rFonts w:ascii="宋体" w:hAnsi="宋体"/>
                <w:sz w:val="24"/>
              </w:rPr>
            </w:pPr>
            <w:r>
              <w:rPr>
                <w:rFonts w:hint="eastAsia" w:ascii="宋体" w:hAnsi="宋体"/>
                <w:sz w:val="24"/>
              </w:rPr>
              <w:t>预计时间：20</w:t>
            </w:r>
            <w:r>
              <w:rPr>
                <w:rFonts w:ascii="宋体" w:hAnsi="宋体"/>
                <w:sz w:val="24"/>
              </w:rPr>
              <w:t>2</w:t>
            </w:r>
            <w:r>
              <w:rPr>
                <w:rFonts w:hint="eastAsia" w:ascii="宋体" w:hAnsi="宋体"/>
                <w:sz w:val="24"/>
                <w:lang w:val="en-US" w:eastAsia="zh-CN"/>
              </w:rPr>
              <w:t>4</w:t>
            </w:r>
            <w:r>
              <w:rPr>
                <w:rFonts w:hint="eastAsia" w:ascii="宋体" w:hAnsi="宋体"/>
                <w:sz w:val="24"/>
              </w:rPr>
              <w:t>年</w:t>
            </w:r>
            <w:r>
              <w:rPr>
                <w:rFonts w:hint="eastAsia" w:ascii="宋体" w:hAnsi="宋体"/>
                <w:color w:val="auto"/>
                <w:sz w:val="24"/>
                <w:lang w:val="en-US" w:eastAsia="zh-CN"/>
              </w:rPr>
              <w:t>11</w:t>
            </w:r>
            <w:r>
              <w:rPr>
                <w:rFonts w:hint="eastAsia" w:ascii="宋体" w:hAnsi="宋体"/>
                <w:color w:val="auto"/>
                <w:sz w:val="24"/>
              </w:rPr>
              <w:t>月</w:t>
            </w:r>
            <w:r>
              <w:rPr>
                <w:rFonts w:hint="eastAsia" w:ascii="宋体" w:hAnsi="宋体"/>
                <w:color w:val="auto"/>
                <w:sz w:val="24"/>
                <w:lang w:val="en-US" w:eastAsia="zh-CN"/>
              </w:rPr>
              <w:t>19</w:t>
            </w:r>
            <w:r>
              <w:rPr>
                <w:rFonts w:hint="eastAsia" w:ascii="宋体" w:hAnsi="宋体"/>
                <w:color w:val="auto"/>
                <w:sz w:val="24"/>
              </w:rPr>
              <w:t>日1</w:t>
            </w:r>
            <w:r>
              <w:rPr>
                <w:rFonts w:hint="eastAsia" w:ascii="宋体" w:hAnsi="宋体"/>
                <w:color w:val="auto"/>
                <w:sz w:val="24"/>
                <w:lang w:val="en-US" w:eastAsia="zh-CN"/>
              </w:rPr>
              <w:t>3</w:t>
            </w:r>
            <w:r>
              <w:rPr>
                <w:rFonts w:hint="eastAsia" w:ascii="宋体" w:hAnsi="宋体"/>
                <w:color w:val="auto"/>
                <w:sz w:val="24"/>
              </w:rPr>
              <w:t>:</w:t>
            </w:r>
            <w:r>
              <w:rPr>
                <w:rFonts w:hint="eastAsia" w:ascii="宋体" w:hAnsi="宋体"/>
                <w:color w:val="auto"/>
                <w:sz w:val="24"/>
                <w:lang w:val="en-US" w:eastAsia="zh-CN"/>
              </w:rPr>
              <w:t>3</w:t>
            </w:r>
            <w:r>
              <w:rPr>
                <w:rFonts w:hint="eastAsia" w:ascii="宋体" w:hAnsi="宋体"/>
                <w:color w:val="auto"/>
                <w:sz w:val="24"/>
              </w:rPr>
              <w:t>0～1</w:t>
            </w:r>
            <w:r>
              <w:rPr>
                <w:rFonts w:hint="eastAsia" w:ascii="宋体" w:hAnsi="宋体"/>
                <w:color w:val="auto"/>
                <w:sz w:val="24"/>
                <w:lang w:val="en-US" w:eastAsia="zh-CN"/>
              </w:rPr>
              <w:t>4</w:t>
            </w:r>
            <w:r>
              <w:rPr>
                <w:rFonts w:hint="eastAsia" w:ascii="宋体" w:hAnsi="宋体"/>
                <w:color w:val="auto"/>
                <w:sz w:val="24"/>
              </w:rPr>
              <w:t>:</w:t>
            </w:r>
            <w:r>
              <w:rPr>
                <w:rFonts w:hint="eastAsia" w:ascii="宋体" w:hAnsi="宋体"/>
                <w:color w:val="auto"/>
                <w:sz w:val="24"/>
                <w:lang w:val="en-US" w:eastAsia="zh-CN"/>
              </w:rPr>
              <w:t>3</w:t>
            </w:r>
            <w:r>
              <w:rPr>
                <w:rFonts w:hint="eastAsia" w:ascii="宋体" w:hAnsi="宋体"/>
                <w:color w:val="auto"/>
                <w:sz w:val="24"/>
              </w:rPr>
              <w:t>0</w:t>
            </w:r>
            <w:r>
              <w:rPr>
                <w:rFonts w:hint="eastAsia" w:ascii="宋体" w:hAnsi="宋体"/>
                <w:sz w:val="24"/>
              </w:rPr>
              <w:t>（北京时间）</w:t>
            </w:r>
          </w:p>
        </w:tc>
      </w:tr>
      <w:tr w14:paraId="7DB0C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596" w:type="dxa"/>
            <w:vAlign w:val="center"/>
          </w:tcPr>
          <w:p w14:paraId="1E6A2F3E">
            <w:pPr>
              <w:spacing w:beforeLines="75" w:line="360" w:lineRule="auto"/>
              <w:jc w:val="center"/>
              <w:rPr>
                <w:rFonts w:ascii="宋体" w:hAnsi="宋体"/>
                <w:sz w:val="24"/>
              </w:rPr>
            </w:pPr>
            <w:r>
              <w:rPr>
                <w:rFonts w:hint="eastAsia" w:ascii="宋体" w:hAnsi="宋体"/>
                <w:sz w:val="24"/>
              </w:rPr>
              <w:t>2</w:t>
            </w:r>
            <w:r>
              <w:rPr>
                <w:rFonts w:ascii="宋体" w:hAnsi="宋体"/>
                <w:sz w:val="24"/>
              </w:rPr>
              <w:t>4</w:t>
            </w:r>
          </w:p>
        </w:tc>
        <w:tc>
          <w:tcPr>
            <w:tcW w:w="1134" w:type="dxa"/>
            <w:vAlign w:val="center"/>
          </w:tcPr>
          <w:p w14:paraId="69A137E3">
            <w:pPr>
              <w:spacing w:beforeLines="75" w:line="360" w:lineRule="auto"/>
              <w:jc w:val="center"/>
              <w:rPr>
                <w:rFonts w:ascii="宋体" w:hAnsi="宋体"/>
                <w:sz w:val="24"/>
              </w:rPr>
            </w:pPr>
            <w:r>
              <w:rPr>
                <w:rFonts w:ascii="宋体" w:hAnsi="宋体"/>
                <w:sz w:val="24"/>
              </w:rPr>
              <w:t>34.2</w:t>
            </w:r>
          </w:p>
        </w:tc>
        <w:tc>
          <w:tcPr>
            <w:tcW w:w="1531" w:type="dxa"/>
            <w:vAlign w:val="center"/>
          </w:tcPr>
          <w:p w14:paraId="4C0757C2">
            <w:pPr>
              <w:spacing w:beforeLines="75" w:line="360" w:lineRule="auto"/>
              <w:jc w:val="center"/>
              <w:rPr>
                <w:rFonts w:ascii="宋体" w:hAnsi="宋体"/>
                <w:sz w:val="24"/>
              </w:rPr>
            </w:pPr>
            <w:r>
              <w:rPr>
                <w:rFonts w:hint="eastAsia" w:ascii="宋体" w:hAnsi="宋体"/>
                <w:sz w:val="24"/>
              </w:rPr>
              <w:t>投标保证金</w:t>
            </w:r>
          </w:p>
        </w:tc>
        <w:tc>
          <w:tcPr>
            <w:tcW w:w="6032" w:type="dxa"/>
            <w:vAlign w:val="center"/>
          </w:tcPr>
          <w:p w14:paraId="36363F8D">
            <w:pPr>
              <w:spacing w:line="360" w:lineRule="auto"/>
              <w:rPr>
                <w:rFonts w:ascii="宋体" w:hAnsi="宋体"/>
                <w:sz w:val="24"/>
              </w:rPr>
            </w:pPr>
            <w:r>
              <w:rPr>
                <w:rFonts w:hint="eastAsia" w:ascii="宋体" w:hAnsi="宋体"/>
                <w:b/>
                <w:sz w:val="24"/>
              </w:rPr>
              <w:t>谈判保证金说明</w:t>
            </w:r>
            <w:r>
              <w:rPr>
                <w:rFonts w:hint="eastAsia" w:ascii="宋体" w:hAnsi="宋体"/>
                <w:sz w:val="24"/>
              </w:rPr>
              <w:t>：</w:t>
            </w:r>
            <w:r>
              <w:rPr>
                <w:rFonts w:hint="eastAsia" w:ascii="宋体" w:hAnsi="宋体"/>
                <w:b/>
                <w:sz w:val="24"/>
              </w:rPr>
              <w:t>本项目针对</w:t>
            </w:r>
            <w:r>
              <w:rPr>
                <w:rFonts w:ascii="宋体" w:hAnsi="宋体"/>
                <w:b/>
                <w:sz w:val="24"/>
              </w:rPr>
              <w:t>诚信记录良好的供应商</w:t>
            </w:r>
            <w:r>
              <w:rPr>
                <w:rFonts w:hint="eastAsia" w:ascii="宋体" w:hAnsi="宋体"/>
                <w:b/>
                <w:sz w:val="24"/>
              </w:rPr>
              <w:t>不</w:t>
            </w:r>
            <w:r>
              <w:rPr>
                <w:rFonts w:ascii="宋体" w:hAnsi="宋体"/>
                <w:b/>
                <w:sz w:val="24"/>
              </w:rPr>
              <w:t>收取投标保证金</w:t>
            </w:r>
            <w:r>
              <w:rPr>
                <w:rFonts w:ascii="宋体" w:hAnsi="宋体"/>
                <w:sz w:val="24"/>
              </w:rPr>
              <w:t>，但对于满足《中华人民共和国政府采购法》第二十二条有关规定，经“信用中国”网站查询存在行政处罚信息的供应商，按规定收取投标保证金</w:t>
            </w:r>
            <w:r>
              <w:rPr>
                <w:rFonts w:hint="eastAsia" w:ascii="宋体" w:hAnsi="宋体"/>
                <w:sz w:val="24"/>
              </w:rPr>
              <w:t>；</w:t>
            </w:r>
          </w:p>
          <w:p w14:paraId="640C24F2">
            <w:pPr>
              <w:spacing w:line="360" w:lineRule="auto"/>
              <w:rPr>
                <w:rFonts w:ascii="宋体" w:hAnsi="宋体"/>
                <w:bCs/>
                <w:sz w:val="24"/>
                <w:u w:val="single"/>
              </w:rPr>
            </w:pPr>
            <w:r>
              <w:rPr>
                <w:rFonts w:hint="eastAsia" w:ascii="宋体" w:hAnsi="宋体"/>
                <w:bCs/>
                <w:sz w:val="24"/>
              </w:rPr>
              <w:t>投标保证金：</w:t>
            </w:r>
            <w:r>
              <w:rPr>
                <w:rFonts w:hint="eastAsia" w:ascii="宋体" w:hAnsi="宋体"/>
                <w:bCs/>
                <w:sz w:val="24"/>
                <w:u w:val="single"/>
                <w:lang w:val="en-US" w:eastAsia="zh-CN"/>
              </w:rPr>
              <w:t>17000元</w:t>
            </w:r>
            <w:r>
              <w:rPr>
                <w:rFonts w:hint="eastAsia" w:ascii="宋体" w:hAnsi="宋体"/>
                <w:bCs/>
                <w:sz w:val="24"/>
                <w:u w:val="single"/>
              </w:rPr>
              <w:t>人民币</w:t>
            </w:r>
            <w:r>
              <w:rPr>
                <w:rFonts w:hint="eastAsia" w:ascii="宋体" w:hAnsi="宋体"/>
                <w:sz w:val="24"/>
              </w:rPr>
              <w:t>；</w:t>
            </w:r>
          </w:p>
          <w:p w14:paraId="6897A728">
            <w:pPr>
              <w:spacing w:line="360" w:lineRule="auto"/>
              <w:rPr>
                <w:rFonts w:ascii="宋体" w:hAnsi="宋体"/>
                <w:bCs/>
                <w:sz w:val="24"/>
              </w:rPr>
            </w:pPr>
            <w:r>
              <w:rPr>
                <w:rFonts w:hint="eastAsia" w:ascii="宋体" w:hAnsi="宋体"/>
                <w:bCs/>
                <w:sz w:val="24"/>
              </w:rPr>
              <w:t>递交形式：</w:t>
            </w:r>
            <w:r>
              <w:rPr>
                <w:rFonts w:hint="eastAsia" w:ascii="宋体" w:hAnsi="宋体"/>
                <w:sz w:val="24"/>
              </w:rPr>
              <w:t>转帐，现金，银行出具的现金支票、保兑汇票、银行汇票，银行、专业担保公司、保险公司出具的保函；</w:t>
            </w:r>
          </w:p>
          <w:p w14:paraId="67219729">
            <w:pPr>
              <w:spacing w:line="360" w:lineRule="auto"/>
              <w:rPr>
                <w:rFonts w:ascii="宋体" w:hAnsi="宋体"/>
                <w:bCs/>
                <w:sz w:val="24"/>
              </w:rPr>
            </w:pPr>
            <w:r>
              <w:rPr>
                <w:rFonts w:hint="eastAsia" w:ascii="宋体" w:hAnsi="宋体"/>
                <w:bCs/>
                <w:sz w:val="24"/>
              </w:rPr>
              <w:t>开户名称：吉林省光宇工程项目管理咨询有限公司</w:t>
            </w:r>
          </w:p>
          <w:p w14:paraId="463E93F5">
            <w:pPr>
              <w:spacing w:line="360" w:lineRule="auto"/>
              <w:rPr>
                <w:rFonts w:ascii="宋体" w:hAnsi="宋体"/>
                <w:bCs/>
                <w:sz w:val="24"/>
              </w:rPr>
            </w:pPr>
            <w:r>
              <w:rPr>
                <w:rFonts w:hint="eastAsia" w:ascii="宋体" w:hAnsi="宋体"/>
                <w:bCs/>
                <w:sz w:val="24"/>
              </w:rPr>
              <w:t>开户银行：中国建设银行股份有限公司长春基隆南街支行</w:t>
            </w:r>
          </w:p>
          <w:p w14:paraId="7DA811FB">
            <w:pPr>
              <w:spacing w:line="360" w:lineRule="auto"/>
              <w:rPr>
                <w:rFonts w:ascii="宋体" w:hAnsi="宋体"/>
                <w:bCs/>
                <w:sz w:val="24"/>
              </w:rPr>
            </w:pPr>
            <w:r>
              <w:rPr>
                <w:rFonts w:hint="eastAsia" w:ascii="宋体" w:hAnsi="宋体"/>
                <w:bCs/>
                <w:sz w:val="24"/>
              </w:rPr>
              <w:t>账号：22050131005900000086</w:t>
            </w:r>
          </w:p>
          <w:p w14:paraId="5B9002CF">
            <w:pPr>
              <w:spacing w:line="360" w:lineRule="auto"/>
              <w:rPr>
                <w:rFonts w:ascii="宋体" w:hAnsi="宋体"/>
                <w:bCs/>
                <w:sz w:val="24"/>
              </w:rPr>
            </w:pPr>
            <w:r>
              <w:rPr>
                <w:rFonts w:hint="eastAsia" w:ascii="宋体" w:hAnsi="宋体"/>
                <w:bCs/>
                <w:sz w:val="24"/>
              </w:rPr>
              <w:t>要求：</w:t>
            </w:r>
          </w:p>
          <w:p w14:paraId="482414D3">
            <w:pPr>
              <w:spacing w:line="360" w:lineRule="auto"/>
              <w:rPr>
                <w:rFonts w:ascii="宋体" w:hAnsi="宋体"/>
                <w:bCs/>
                <w:sz w:val="24"/>
              </w:rPr>
            </w:pPr>
            <w:r>
              <w:rPr>
                <w:rFonts w:hint="eastAsia" w:ascii="宋体" w:hAnsi="宋体"/>
                <w:bCs/>
                <w:sz w:val="24"/>
              </w:rPr>
              <w:t>（1）到帐时间：开标前24小时，否则视为放弃投标</w:t>
            </w:r>
          </w:p>
          <w:p w14:paraId="49B6CD49">
            <w:pPr>
              <w:spacing w:line="360" w:lineRule="auto"/>
              <w:rPr>
                <w:rFonts w:ascii="宋体" w:hAnsi="宋体"/>
                <w:bCs/>
                <w:sz w:val="24"/>
              </w:rPr>
            </w:pPr>
            <w:r>
              <w:rPr>
                <w:rFonts w:hint="eastAsia" w:ascii="宋体" w:hAnsi="宋体"/>
                <w:bCs/>
                <w:sz w:val="24"/>
              </w:rPr>
              <w:t>（2）供应商以转账或电汇形式提交的投标保证金应当从供应商基本账户转出。</w:t>
            </w:r>
          </w:p>
          <w:p w14:paraId="192C5245">
            <w:pPr>
              <w:spacing w:line="360" w:lineRule="auto"/>
              <w:rPr>
                <w:rFonts w:ascii="宋体" w:hAnsi="宋体"/>
                <w:bCs/>
                <w:sz w:val="24"/>
              </w:rPr>
            </w:pPr>
            <w:r>
              <w:rPr>
                <w:rFonts w:hint="eastAsia" w:ascii="宋体" w:hAnsi="宋体"/>
                <w:bCs/>
                <w:sz w:val="24"/>
              </w:rPr>
              <w:t>（3）供应商以保函形式提交投标保证金的，其担保公司须在主管部门备案，须提供保函原件。</w:t>
            </w:r>
          </w:p>
          <w:p w14:paraId="10B6EF4B">
            <w:pPr>
              <w:spacing w:line="360" w:lineRule="auto"/>
              <w:rPr>
                <w:rFonts w:ascii="宋体" w:hAnsi="宋体"/>
                <w:bCs/>
                <w:sz w:val="24"/>
              </w:rPr>
            </w:pPr>
            <w:r>
              <w:rPr>
                <w:rFonts w:hint="eastAsia" w:ascii="宋体" w:hAnsi="宋体"/>
                <w:bCs/>
                <w:sz w:val="24"/>
              </w:rPr>
              <w:t>（4）以转账或电汇形式提交投标保证金的，供应商在办理退还投标保证金手续时，需携带经办人身份证原件及复印件、单位介绍信或法人授权委托书原件、汇款银行出具的汇款（存款）凭证原件。</w:t>
            </w:r>
          </w:p>
          <w:p w14:paraId="041B2CAD">
            <w:pPr>
              <w:spacing w:line="360" w:lineRule="auto"/>
              <w:rPr>
                <w:rFonts w:ascii="宋体" w:hAnsi="宋体"/>
                <w:bCs/>
                <w:sz w:val="24"/>
              </w:rPr>
            </w:pPr>
            <w:r>
              <w:rPr>
                <w:rFonts w:hint="eastAsia" w:ascii="宋体" w:hAnsi="宋体"/>
                <w:bCs/>
                <w:sz w:val="24"/>
              </w:rPr>
              <w:t>（5）提交保证金时需备注项目名称及招标编号。</w:t>
            </w:r>
          </w:p>
        </w:tc>
      </w:tr>
      <w:tr w14:paraId="71905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596" w:type="dxa"/>
            <w:vAlign w:val="center"/>
          </w:tcPr>
          <w:p w14:paraId="3B6F5DF7">
            <w:pPr>
              <w:spacing w:beforeLines="75" w:line="360" w:lineRule="auto"/>
              <w:jc w:val="center"/>
              <w:rPr>
                <w:rFonts w:ascii="宋体" w:hAnsi="宋体"/>
                <w:sz w:val="24"/>
              </w:rPr>
            </w:pPr>
            <w:r>
              <w:rPr>
                <w:rFonts w:hint="eastAsia" w:ascii="宋体" w:hAnsi="宋体"/>
                <w:sz w:val="24"/>
              </w:rPr>
              <w:t>25</w:t>
            </w:r>
          </w:p>
        </w:tc>
        <w:tc>
          <w:tcPr>
            <w:tcW w:w="2665" w:type="dxa"/>
            <w:gridSpan w:val="2"/>
            <w:vAlign w:val="center"/>
          </w:tcPr>
          <w:p w14:paraId="2AB5B981">
            <w:pPr>
              <w:spacing w:beforeLines="75" w:line="360" w:lineRule="auto"/>
              <w:jc w:val="center"/>
              <w:rPr>
                <w:rFonts w:ascii="宋体" w:hAnsi="宋体"/>
                <w:bCs/>
                <w:sz w:val="24"/>
              </w:rPr>
            </w:pPr>
            <w:r>
              <w:rPr>
                <w:rFonts w:hint="eastAsia" w:ascii="宋体" w:hAnsi="宋体"/>
                <w:bCs/>
                <w:sz w:val="24"/>
              </w:rPr>
              <w:t>采购代理服务费</w:t>
            </w:r>
          </w:p>
        </w:tc>
        <w:tc>
          <w:tcPr>
            <w:tcW w:w="6032" w:type="dxa"/>
            <w:vAlign w:val="center"/>
          </w:tcPr>
          <w:p w14:paraId="2E69C06D">
            <w:pPr>
              <w:spacing w:line="360" w:lineRule="auto"/>
              <w:rPr>
                <w:rFonts w:ascii="宋体" w:hAnsi="宋体"/>
                <w:bCs/>
                <w:sz w:val="24"/>
              </w:rPr>
            </w:pPr>
            <w:r>
              <w:rPr>
                <w:rFonts w:hint="eastAsia" w:ascii="宋体" w:hAnsi="宋体"/>
                <w:bCs/>
                <w:sz w:val="24"/>
              </w:rPr>
              <w:t>采购代理费用执行国家发展改革委《关于进一步放开建设项目专业服务价格的通知》（发改价格〔2015〕299号），</w:t>
            </w:r>
            <w:r>
              <w:rPr>
                <w:rFonts w:hint="eastAsia" w:ascii="宋体" w:hAnsi="宋体"/>
                <w:bCs/>
                <w:sz w:val="24"/>
                <w:lang w:val="en-US" w:eastAsia="zh-CN"/>
              </w:rPr>
              <w:t>本项目按成交价格2%收取代理服务费</w:t>
            </w:r>
            <w:r>
              <w:rPr>
                <w:rFonts w:hint="eastAsia" w:ascii="宋体" w:hAnsi="宋体"/>
                <w:bCs/>
                <w:sz w:val="24"/>
              </w:rPr>
              <w:t>。</w:t>
            </w:r>
          </w:p>
        </w:tc>
      </w:tr>
      <w:tr w14:paraId="34459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596" w:type="dxa"/>
            <w:vAlign w:val="center"/>
          </w:tcPr>
          <w:p w14:paraId="4CBC13E7">
            <w:pPr>
              <w:spacing w:beforeLines="75" w:line="360" w:lineRule="auto"/>
              <w:jc w:val="center"/>
              <w:rPr>
                <w:rFonts w:ascii="宋体" w:hAnsi="宋体"/>
                <w:sz w:val="24"/>
              </w:rPr>
            </w:pPr>
            <w:r>
              <w:rPr>
                <w:rFonts w:hint="eastAsia" w:ascii="宋体" w:hAnsi="宋体"/>
                <w:sz w:val="24"/>
              </w:rPr>
              <w:t>26</w:t>
            </w:r>
          </w:p>
        </w:tc>
        <w:tc>
          <w:tcPr>
            <w:tcW w:w="2665" w:type="dxa"/>
            <w:gridSpan w:val="2"/>
            <w:vAlign w:val="center"/>
          </w:tcPr>
          <w:p w14:paraId="0B6727E6">
            <w:pPr>
              <w:spacing w:beforeLines="75" w:line="360" w:lineRule="auto"/>
              <w:jc w:val="center"/>
              <w:rPr>
                <w:rFonts w:ascii="宋体" w:hAnsi="宋体"/>
                <w:bCs/>
                <w:sz w:val="24"/>
              </w:rPr>
            </w:pPr>
            <w:r>
              <w:rPr>
                <w:rFonts w:hint="eastAsia" w:ascii="宋体" w:hAnsi="宋体"/>
                <w:bCs/>
                <w:sz w:val="24"/>
              </w:rPr>
              <w:t>场地服务费</w:t>
            </w:r>
          </w:p>
        </w:tc>
        <w:tc>
          <w:tcPr>
            <w:tcW w:w="6032" w:type="dxa"/>
            <w:vAlign w:val="center"/>
          </w:tcPr>
          <w:p w14:paraId="1238623C">
            <w:pPr>
              <w:spacing w:line="360" w:lineRule="auto"/>
              <w:rPr>
                <w:rFonts w:ascii="宋体" w:hAnsi="宋体"/>
                <w:bCs/>
                <w:sz w:val="24"/>
              </w:rPr>
            </w:pPr>
            <w:r>
              <w:rPr>
                <w:rFonts w:ascii="宋体" w:hAnsi="宋体"/>
                <w:bCs/>
                <w:sz w:val="24"/>
              </w:rPr>
              <w:t>场地费</w:t>
            </w:r>
            <w:r>
              <w:rPr>
                <w:rFonts w:hint="eastAsia" w:ascii="宋体" w:hAnsi="宋体"/>
                <w:bCs/>
                <w:sz w:val="24"/>
                <w:lang w:val="en-US" w:eastAsia="zh-CN"/>
              </w:rPr>
              <w:t>750元</w:t>
            </w:r>
            <w:r>
              <w:rPr>
                <w:rFonts w:ascii="宋体" w:hAnsi="宋体"/>
                <w:bCs/>
                <w:sz w:val="24"/>
              </w:rPr>
              <w:t>由</w:t>
            </w:r>
            <w:r>
              <w:rPr>
                <w:rFonts w:hint="eastAsia" w:ascii="宋体" w:hAnsi="宋体"/>
                <w:bCs/>
                <w:color w:val="auto"/>
                <w:sz w:val="24"/>
                <w:highlight w:val="none"/>
              </w:rPr>
              <w:t>吉林省隆铧信息科技有限公司</w:t>
            </w:r>
            <w:r>
              <w:rPr>
                <w:rFonts w:ascii="宋体" w:hAnsi="宋体"/>
                <w:bCs/>
                <w:sz w:val="24"/>
              </w:rPr>
              <w:t>收取，</w:t>
            </w:r>
            <w:r>
              <w:rPr>
                <w:rFonts w:hint="eastAsia" w:ascii="宋体" w:hAnsi="宋体"/>
                <w:bCs/>
                <w:sz w:val="24"/>
              </w:rPr>
              <w:t>成交人</w:t>
            </w:r>
            <w:r>
              <w:rPr>
                <w:rFonts w:ascii="宋体" w:hAnsi="宋体"/>
                <w:bCs/>
                <w:sz w:val="24"/>
              </w:rPr>
              <w:t>在</w:t>
            </w:r>
            <w:r>
              <w:rPr>
                <w:rFonts w:hint="eastAsia" w:ascii="宋体" w:hAnsi="宋体"/>
                <w:bCs/>
                <w:sz w:val="24"/>
              </w:rPr>
              <w:t>成交</w:t>
            </w:r>
            <w:r>
              <w:rPr>
                <w:rFonts w:ascii="宋体" w:hAnsi="宋体"/>
                <w:bCs/>
                <w:sz w:val="24"/>
              </w:rPr>
              <w:t>公示结束后、中标通知书发出前交至该场所。</w:t>
            </w:r>
          </w:p>
        </w:tc>
      </w:tr>
    </w:tbl>
    <w:p w14:paraId="6607C993">
      <w:pPr>
        <w:spacing w:beforeLines="75" w:line="360" w:lineRule="auto"/>
        <w:jc w:val="center"/>
        <w:rPr>
          <w:rFonts w:ascii="宋体" w:hAnsi="宋体"/>
          <w:sz w:val="24"/>
        </w:rPr>
      </w:pPr>
    </w:p>
    <w:p w14:paraId="3D20214B">
      <w:pPr>
        <w:spacing w:beforeLines="75" w:line="360" w:lineRule="auto"/>
        <w:jc w:val="center"/>
        <w:rPr>
          <w:rFonts w:ascii="宋体" w:hAnsi="宋体"/>
          <w:sz w:val="24"/>
        </w:rPr>
      </w:pPr>
    </w:p>
    <w:p w14:paraId="24CF43B2">
      <w:pPr>
        <w:spacing w:beforeLines="75" w:line="360" w:lineRule="auto"/>
        <w:jc w:val="center"/>
        <w:rPr>
          <w:rFonts w:ascii="宋体" w:hAnsi="宋体"/>
          <w:sz w:val="24"/>
        </w:rPr>
        <w:sectPr>
          <w:headerReference r:id="rId6" w:type="first"/>
          <w:headerReference r:id="rId5" w:type="even"/>
          <w:pgSz w:w="11907" w:h="16840"/>
          <w:pgMar w:top="1134" w:right="1134" w:bottom="1134" w:left="1418" w:header="1021" w:footer="1021" w:gutter="170"/>
          <w:paperSrc w:first="15" w:other="15"/>
          <w:cols w:space="720" w:num="1"/>
          <w:docGrid w:linePitch="271" w:charSpace="0"/>
        </w:sectPr>
      </w:pPr>
    </w:p>
    <w:p w14:paraId="32A4655F">
      <w:pPr>
        <w:jc w:val="center"/>
        <w:outlineLvl w:val="1"/>
        <w:rPr>
          <w:rFonts w:ascii="宋体"/>
          <w:b/>
          <w:bCs/>
          <w:sz w:val="28"/>
        </w:rPr>
      </w:pPr>
      <w:bookmarkStart w:id="20" w:name="_Toc103723518"/>
      <w:r>
        <w:rPr>
          <w:rFonts w:hint="eastAsia" w:ascii="宋体"/>
          <w:b/>
          <w:bCs/>
          <w:sz w:val="28"/>
        </w:rPr>
        <w:t>二、总则</w:t>
      </w:r>
      <w:bookmarkEnd w:id="20"/>
    </w:p>
    <w:p w14:paraId="5F23D0BA">
      <w:pPr>
        <w:spacing w:line="360" w:lineRule="auto"/>
        <w:rPr>
          <w:rFonts w:ascii="宋体" w:hAnsi="宋体"/>
          <w:sz w:val="24"/>
        </w:rPr>
      </w:pPr>
      <w:r>
        <w:rPr>
          <w:rFonts w:hint="eastAsia" w:ascii="宋体" w:hAnsi="宋体"/>
          <w:b/>
          <w:sz w:val="24"/>
        </w:rPr>
        <w:t>1.项目概况</w:t>
      </w:r>
    </w:p>
    <w:p w14:paraId="508B877F">
      <w:pPr>
        <w:spacing w:line="360" w:lineRule="auto"/>
        <w:rPr>
          <w:rFonts w:ascii="宋体" w:hAnsi="宋体"/>
          <w:sz w:val="24"/>
        </w:rPr>
      </w:pPr>
      <w:r>
        <w:rPr>
          <w:rFonts w:hint="eastAsia" w:ascii="宋体" w:hAnsi="宋体"/>
          <w:sz w:val="24"/>
        </w:rPr>
        <w:t>1.1根据《中华人民共和国政府采购法》、《中华人民共和国政府采购法实施条例》等有关法律、法规和规章的规定，本采购项目已经具备招标条件，现对项目进行采购。</w:t>
      </w:r>
    </w:p>
    <w:p w14:paraId="3E335726">
      <w:pPr>
        <w:spacing w:line="360" w:lineRule="auto"/>
        <w:rPr>
          <w:rFonts w:ascii="宋体" w:hAnsi="宋体"/>
          <w:sz w:val="24"/>
        </w:rPr>
      </w:pPr>
      <w:r>
        <w:rPr>
          <w:rFonts w:hint="eastAsia" w:ascii="宋体" w:hAnsi="宋体"/>
          <w:sz w:val="24"/>
        </w:rPr>
        <w:t>1.2本采购项目采购人：见本须知前附表。</w:t>
      </w:r>
    </w:p>
    <w:p w14:paraId="691F8F1E">
      <w:pPr>
        <w:spacing w:line="360" w:lineRule="auto"/>
        <w:rPr>
          <w:rFonts w:ascii="宋体" w:hAnsi="宋体"/>
          <w:sz w:val="24"/>
        </w:rPr>
      </w:pPr>
      <w:r>
        <w:rPr>
          <w:rFonts w:hint="eastAsia" w:ascii="宋体" w:hAnsi="宋体"/>
          <w:sz w:val="24"/>
        </w:rPr>
        <w:t>1.3本采购项目采购代理机构：见本须知前附表。</w:t>
      </w:r>
    </w:p>
    <w:p w14:paraId="33A6CA67">
      <w:pPr>
        <w:spacing w:line="360" w:lineRule="auto"/>
        <w:rPr>
          <w:rFonts w:ascii="宋体" w:hAnsi="宋体"/>
          <w:sz w:val="24"/>
        </w:rPr>
      </w:pPr>
      <w:r>
        <w:rPr>
          <w:rFonts w:hint="eastAsia" w:ascii="宋体" w:hAnsi="宋体"/>
          <w:sz w:val="24"/>
        </w:rPr>
        <w:t>1.4本采购项目名称及项目编号：见本须知前附表。</w:t>
      </w:r>
    </w:p>
    <w:p w14:paraId="12D7DEDF">
      <w:pPr>
        <w:spacing w:line="360" w:lineRule="auto"/>
        <w:rPr>
          <w:rFonts w:ascii="宋体" w:hAnsi="宋体"/>
          <w:sz w:val="24"/>
        </w:rPr>
      </w:pPr>
      <w:r>
        <w:rPr>
          <w:rFonts w:hint="eastAsia" w:ascii="宋体" w:hAnsi="宋体"/>
          <w:sz w:val="24"/>
        </w:rPr>
        <w:t>1.5本项目实施地点：见本须知前附表。</w:t>
      </w:r>
    </w:p>
    <w:p w14:paraId="2EC5B7CE">
      <w:pPr>
        <w:spacing w:line="360" w:lineRule="auto"/>
        <w:rPr>
          <w:rFonts w:ascii="宋体" w:hAnsi="宋体"/>
          <w:sz w:val="24"/>
        </w:rPr>
      </w:pPr>
      <w:r>
        <w:rPr>
          <w:rFonts w:hint="eastAsia" w:ascii="宋体" w:hAnsi="宋体"/>
          <w:b/>
          <w:sz w:val="24"/>
        </w:rPr>
        <w:t>2.资金来源和落实情况</w:t>
      </w:r>
    </w:p>
    <w:p w14:paraId="6766AC74">
      <w:pPr>
        <w:spacing w:line="360" w:lineRule="auto"/>
        <w:rPr>
          <w:rFonts w:ascii="宋体" w:hAnsi="宋体"/>
          <w:sz w:val="24"/>
        </w:rPr>
      </w:pPr>
      <w:r>
        <w:rPr>
          <w:rFonts w:hint="eastAsia" w:ascii="宋体" w:hAnsi="宋体"/>
          <w:sz w:val="24"/>
        </w:rPr>
        <w:t>2.1本次采购项目的资金来源：见本须知前附表。</w:t>
      </w:r>
    </w:p>
    <w:p w14:paraId="3F6B6CDD">
      <w:pPr>
        <w:spacing w:line="360" w:lineRule="auto"/>
        <w:rPr>
          <w:rFonts w:ascii="宋体" w:hAnsi="宋体"/>
          <w:sz w:val="24"/>
        </w:rPr>
      </w:pPr>
      <w:r>
        <w:rPr>
          <w:rFonts w:hint="eastAsia" w:ascii="宋体" w:hAnsi="宋体"/>
          <w:sz w:val="24"/>
        </w:rPr>
        <w:t>2.2本次采购项目的资金落实情况：见本须知前附表。</w:t>
      </w:r>
    </w:p>
    <w:p w14:paraId="45CD6FC6">
      <w:pPr>
        <w:spacing w:line="360" w:lineRule="auto"/>
        <w:rPr>
          <w:rFonts w:ascii="宋体" w:hAnsi="宋体"/>
          <w:b/>
          <w:sz w:val="24"/>
        </w:rPr>
      </w:pPr>
      <w:r>
        <w:rPr>
          <w:rFonts w:hint="eastAsia" w:ascii="宋体" w:hAnsi="宋体"/>
          <w:b/>
          <w:sz w:val="24"/>
        </w:rPr>
        <w:t>3</w:t>
      </w:r>
      <w:r>
        <w:rPr>
          <w:rFonts w:ascii="宋体" w:hAnsi="宋体"/>
          <w:b/>
          <w:sz w:val="24"/>
        </w:rPr>
        <w:t>.</w:t>
      </w:r>
      <w:r>
        <w:rPr>
          <w:rFonts w:hint="eastAsia" w:ascii="宋体" w:hAnsi="宋体"/>
          <w:b/>
          <w:sz w:val="24"/>
        </w:rPr>
        <w:t>谈判采购内容、服务期和质量要求</w:t>
      </w:r>
    </w:p>
    <w:p w14:paraId="6283E6AF">
      <w:pPr>
        <w:spacing w:line="360" w:lineRule="auto"/>
        <w:rPr>
          <w:rFonts w:ascii="宋体" w:hAnsi="宋体"/>
          <w:sz w:val="24"/>
        </w:rPr>
      </w:pPr>
      <w:r>
        <w:rPr>
          <w:rFonts w:hint="eastAsia" w:ascii="宋体" w:hAnsi="宋体"/>
          <w:sz w:val="24"/>
        </w:rPr>
        <w:t>3.1本次谈判采购内容：见本须知前附表。</w:t>
      </w:r>
    </w:p>
    <w:p w14:paraId="0E9B061C">
      <w:pPr>
        <w:spacing w:line="360" w:lineRule="auto"/>
        <w:rPr>
          <w:rFonts w:ascii="宋体" w:hAnsi="宋体"/>
          <w:sz w:val="24"/>
        </w:rPr>
      </w:pPr>
      <w:r>
        <w:rPr>
          <w:rFonts w:hint="eastAsia" w:ascii="宋体" w:hAnsi="宋体"/>
          <w:sz w:val="24"/>
        </w:rPr>
        <w:t>3.2本次采购的供货期：见本须知前附表。</w:t>
      </w:r>
    </w:p>
    <w:p w14:paraId="1B0E71DD">
      <w:pPr>
        <w:spacing w:line="360" w:lineRule="auto"/>
        <w:rPr>
          <w:rFonts w:ascii="宋体" w:hAnsi="宋体"/>
          <w:sz w:val="24"/>
        </w:rPr>
      </w:pPr>
      <w:r>
        <w:rPr>
          <w:rFonts w:hint="eastAsia" w:ascii="宋体" w:hAnsi="宋体"/>
          <w:sz w:val="24"/>
        </w:rPr>
        <w:t>3.3本项目的质量要求：见本须知前附表。</w:t>
      </w:r>
    </w:p>
    <w:p w14:paraId="5AC8C6EF">
      <w:pPr>
        <w:spacing w:line="360" w:lineRule="auto"/>
        <w:rPr>
          <w:rFonts w:ascii="宋体" w:hAnsi="宋体"/>
          <w:b/>
          <w:sz w:val="24"/>
        </w:rPr>
      </w:pPr>
      <w:r>
        <w:rPr>
          <w:rFonts w:hint="eastAsia" w:ascii="宋体" w:hAnsi="宋体"/>
          <w:b/>
          <w:sz w:val="24"/>
        </w:rPr>
        <w:t>4.响应谈判供应商的资格标准与合格条件</w:t>
      </w:r>
    </w:p>
    <w:p w14:paraId="2B66F05C">
      <w:pPr>
        <w:spacing w:line="360" w:lineRule="auto"/>
        <w:rPr>
          <w:rFonts w:ascii="宋体" w:hAnsi="宋体"/>
          <w:sz w:val="24"/>
        </w:rPr>
      </w:pPr>
      <w:r>
        <w:rPr>
          <w:rFonts w:hint="eastAsia" w:ascii="宋体" w:hAnsi="宋体"/>
          <w:sz w:val="24"/>
        </w:rPr>
        <w:t>4.1响应谈判供应商应具备承担本项目的资质条件：见本须知前附表。</w:t>
      </w:r>
    </w:p>
    <w:p w14:paraId="5C333126">
      <w:pPr>
        <w:spacing w:line="360" w:lineRule="auto"/>
        <w:rPr>
          <w:rFonts w:ascii="宋体" w:hAnsi="宋体"/>
          <w:sz w:val="24"/>
        </w:rPr>
      </w:pPr>
      <w:r>
        <w:rPr>
          <w:rFonts w:ascii="宋体" w:hAnsi="宋体"/>
          <w:sz w:val="24"/>
        </w:rPr>
        <w:t>4</w:t>
      </w:r>
      <w:r>
        <w:rPr>
          <w:rFonts w:hint="eastAsia" w:ascii="宋体" w:hAnsi="宋体"/>
          <w:sz w:val="24"/>
        </w:rPr>
        <w:t>.2本项目是否接授联合体响应：见本须知前附表。</w:t>
      </w:r>
    </w:p>
    <w:p w14:paraId="69F0C65C">
      <w:pPr>
        <w:spacing w:line="360" w:lineRule="auto"/>
        <w:rPr>
          <w:rFonts w:ascii="宋体" w:hAnsi="宋体"/>
          <w:sz w:val="24"/>
        </w:rPr>
      </w:pPr>
      <w:r>
        <w:rPr>
          <w:rFonts w:hint="eastAsia" w:ascii="宋体" w:hAnsi="宋体"/>
          <w:sz w:val="24"/>
        </w:rPr>
        <w:t>4.3响应谈判供应商不得存在下列情形之一：</w:t>
      </w:r>
    </w:p>
    <w:p w14:paraId="2018ACFD">
      <w:pPr>
        <w:spacing w:line="360" w:lineRule="auto"/>
        <w:rPr>
          <w:rFonts w:ascii="宋体" w:hAnsi="宋体"/>
          <w:sz w:val="24"/>
        </w:rPr>
      </w:pPr>
      <w:r>
        <w:rPr>
          <w:rFonts w:hint="eastAsia" w:ascii="宋体" w:hAnsi="宋体"/>
          <w:sz w:val="24"/>
        </w:rPr>
        <w:t>4.3.1为采购人的不具有独立法人资格的附属机构（单位）；</w:t>
      </w:r>
    </w:p>
    <w:p w14:paraId="760C0224">
      <w:pPr>
        <w:spacing w:line="360" w:lineRule="auto"/>
        <w:rPr>
          <w:rFonts w:ascii="宋体" w:hAnsi="宋体"/>
          <w:sz w:val="24"/>
        </w:rPr>
      </w:pPr>
      <w:r>
        <w:rPr>
          <w:rFonts w:ascii="宋体" w:hAnsi="宋体"/>
          <w:sz w:val="24"/>
        </w:rPr>
        <w:t>4.3.2</w:t>
      </w:r>
      <w:r>
        <w:rPr>
          <w:rFonts w:hint="eastAsia" w:ascii="宋体" w:hAnsi="宋体"/>
          <w:sz w:val="24"/>
        </w:rPr>
        <w:t>与</w:t>
      </w:r>
      <w:r>
        <w:rPr>
          <w:rFonts w:ascii="宋体" w:hAnsi="宋体"/>
          <w:sz w:val="24"/>
        </w:rPr>
        <w:t>本项目其他响应谈判供应商</w:t>
      </w:r>
      <w:r>
        <w:rPr>
          <w:rFonts w:hint="eastAsia" w:ascii="宋体" w:hAnsi="宋体"/>
          <w:sz w:val="24"/>
        </w:rPr>
        <w:t>单位</w:t>
      </w:r>
      <w:r>
        <w:rPr>
          <w:rFonts w:ascii="宋体" w:hAnsi="宋体"/>
          <w:sz w:val="24"/>
        </w:rPr>
        <w:t>负责人为同一人</w:t>
      </w:r>
      <w:r>
        <w:rPr>
          <w:rFonts w:hint="eastAsia" w:ascii="宋体" w:hAnsi="宋体"/>
          <w:sz w:val="24"/>
        </w:rPr>
        <w:t>或</w:t>
      </w:r>
      <w:r>
        <w:rPr>
          <w:rFonts w:ascii="宋体" w:hAnsi="宋体"/>
          <w:sz w:val="24"/>
        </w:rPr>
        <w:t>存在控股</w:t>
      </w:r>
      <w:r>
        <w:rPr>
          <w:rFonts w:hint="eastAsia" w:ascii="宋体" w:hAnsi="宋体"/>
          <w:sz w:val="24"/>
        </w:rPr>
        <w:t>、</w:t>
      </w:r>
      <w:r>
        <w:rPr>
          <w:rFonts w:ascii="宋体" w:hAnsi="宋体"/>
          <w:sz w:val="24"/>
        </w:rPr>
        <w:t>管理关系的；</w:t>
      </w:r>
    </w:p>
    <w:p w14:paraId="6D3AC6E5">
      <w:pPr>
        <w:spacing w:line="360" w:lineRule="auto"/>
        <w:rPr>
          <w:rFonts w:ascii="宋体" w:hAnsi="宋体"/>
          <w:sz w:val="24"/>
        </w:rPr>
      </w:pPr>
      <w:r>
        <w:rPr>
          <w:rFonts w:hint="eastAsia" w:ascii="宋体" w:hAnsi="宋体"/>
          <w:sz w:val="24"/>
        </w:rPr>
        <w:t>4.3.</w:t>
      </w:r>
      <w:r>
        <w:rPr>
          <w:rFonts w:ascii="宋体" w:hAnsi="宋体"/>
          <w:sz w:val="24"/>
        </w:rPr>
        <w:t>3</w:t>
      </w:r>
      <w:r>
        <w:rPr>
          <w:rFonts w:hint="eastAsia" w:ascii="宋体" w:hAnsi="宋体"/>
          <w:sz w:val="24"/>
        </w:rPr>
        <w:t>为本项目前期准备提供设计或咨询服务的；</w:t>
      </w:r>
    </w:p>
    <w:p w14:paraId="69133674">
      <w:pPr>
        <w:spacing w:line="360" w:lineRule="auto"/>
        <w:rPr>
          <w:rFonts w:ascii="宋体" w:hAnsi="宋体"/>
          <w:sz w:val="24"/>
        </w:rPr>
      </w:pPr>
      <w:r>
        <w:rPr>
          <w:rFonts w:hint="eastAsia" w:ascii="宋体" w:hAnsi="宋体"/>
          <w:sz w:val="24"/>
        </w:rPr>
        <w:t>4.3.</w:t>
      </w:r>
      <w:r>
        <w:rPr>
          <w:rFonts w:ascii="宋体" w:hAnsi="宋体"/>
          <w:sz w:val="24"/>
        </w:rPr>
        <w:t>4</w:t>
      </w:r>
      <w:r>
        <w:rPr>
          <w:rFonts w:hint="eastAsia" w:ascii="宋体" w:hAnsi="宋体"/>
          <w:sz w:val="24"/>
        </w:rPr>
        <w:t>被责令停业的；</w:t>
      </w:r>
    </w:p>
    <w:p w14:paraId="1355E28E">
      <w:pPr>
        <w:spacing w:line="360" w:lineRule="auto"/>
        <w:rPr>
          <w:rFonts w:ascii="宋体" w:hAnsi="宋体"/>
          <w:sz w:val="24"/>
        </w:rPr>
      </w:pPr>
      <w:r>
        <w:rPr>
          <w:rFonts w:hint="eastAsia" w:ascii="宋体" w:hAnsi="宋体"/>
          <w:sz w:val="24"/>
        </w:rPr>
        <w:t>4.3.5被暂停或取消谈判资格的；</w:t>
      </w:r>
    </w:p>
    <w:p w14:paraId="5B53B7C1">
      <w:pPr>
        <w:spacing w:line="360" w:lineRule="auto"/>
        <w:rPr>
          <w:rFonts w:ascii="宋体" w:hAnsi="宋体"/>
          <w:sz w:val="24"/>
        </w:rPr>
      </w:pPr>
      <w:r>
        <w:rPr>
          <w:rFonts w:hint="eastAsia" w:ascii="宋体" w:hAnsi="宋体"/>
          <w:sz w:val="24"/>
        </w:rPr>
        <w:t>4.3.6财产被接管或冻结的；</w:t>
      </w:r>
    </w:p>
    <w:p w14:paraId="42FF3C77">
      <w:pPr>
        <w:spacing w:line="360" w:lineRule="auto"/>
        <w:rPr>
          <w:rFonts w:ascii="宋体" w:hAnsi="宋体"/>
          <w:sz w:val="24"/>
        </w:rPr>
      </w:pPr>
      <w:r>
        <w:rPr>
          <w:rFonts w:hint="eastAsia" w:ascii="宋体" w:hAnsi="宋体"/>
          <w:sz w:val="24"/>
        </w:rPr>
        <w:t>4.3.7在最近三年内有骗取中标或严重违约或重大质量问题的；</w:t>
      </w:r>
    </w:p>
    <w:p w14:paraId="1688F82A">
      <w:pPr>
        <w:spacing w:line="360" w:lineRule="auto"/>
        <w:rPr>
          <w:rFonts w:ascii="宋体" w:hAnsi="宋体"/>
          <w:sz w:val="24"/>
        </w:rPr>
      </w:pPr>
      <w:r>
        <w:rPr>
          <w:rFonts w:hint="eastAsia" w:ascii="宋体" w:hAnsi="宋体"/>
          <w:b/>
          <w:sz w:val="24"/>
        </w:rPr>
        <w:t>5.谈判响应费用</w:t>
      </w:r>
    </w:p>
    <w:p w14:paraId="24BE241E">
      <w:pPr>
        <w:spacing w:line="360" w:lineRule="auto"/>
        <w:ind w:firstLine="480" w:firstLineChars="200"/>
        <w:rPr>
          <w:rFonts w:ascii="宋体" w:hAnsi="宋体"/>
          <w:sz w:val="24"/>
        </w:rPr>
      </w:pPr>
      <w:r>
        <w:rPr>
          <w:rFonts w:hint="eastAsia" w:ascii="宋体" w:hAnsi="宋体"/>
          <w:sz w:val="24"/>
        </w:rPr>
        <w:t>响应谈判供应商应承担其从谈判报名直至谈判响应文件提交的谈判全过程所涉及的一切费用。在任何情况下采购人对上述费用均不负任何责任。</w:t>
      </w:r>
    </w:p>
    <w:p w14:paraId="5AC7BFBE">
      <w:pPr>
        <w:spacing w:line="360" w:lineRule="auto"/>
        <w:rPr>
          <w:rFonts w:ascii="宋体" w:hAnsi="宋体"/>
          <w:b/>
          <w:sz w:val="24"/>
        </w:rPr>
      </w:pPr>
      <w:r>
        <w:rPr>
          <w:rFonts w:hint="eastAsia" w:ascii="宋体" w:hAnsi="宋体"/>
          <w:b/>
          <w:sz w:val="24"/>
        </w:rPr>
        <w:t>6.语言文字</w:t>
      </w:r>
    </w:p>
    <w:p w14:paraId="29FA42A2">
      <w:pPr>
        <w:spacing w:line="360" w:lineRule="auto"/>
        <w:ind w:firstLine="480"/>
        <w:rPr>
          <w:rFonts w:ascii="宋体" w:hAnsi="宋体"/>
          <w:sz w:val="24"/>
        </w:rPr>
      </w:pPr>
      <w:r>
        <w:rPr>
          <w:rFonts w:hint="eastAsia" w:ascii="宋体" w:hAnsi="宋体"/>
          <w:sz w:val="24"/>
        </w:rPr>
        <w:t>除专用术语外，与招标投标有关的语言均使用中文。必要时专用术语应附有中文注释。</w:t>
      </w:r>
    </w:p>
    <w:p w14:paraId="7C4AD9B5">
      <w:pPr>
        <w:spacing w:line="360" w:lineRule="auto"/>
        <w:rPr>
          <w:rFonts w:ascii="宋体" w:hAnsi="宋体"/>
          <w:b/>
          <w:sz w:val="24"/>
        </w:rPr>
      </w:pPr>
      <w:r>
        <w:rPr>
          <w:rFonts w:hint="eastAsia" w:ascii="宋体" w:hAnsi="宋体"/>
          <w:b/>
          <w:sz w:val="24"/>
        </w:rPr>
        <w:t>7.计量单位</w:t>
      </w:r>
    </w:p>
    <w:p w14:paraId="30E0DEF3">
      <w:pPr>
        <w:spacing w:line="360" w:lineRule="auto"/>
        <w:ind w:firstLine="480" w:firstLineChars="200"/>
        <w:rPr>
          <w:rFonts w:ascii="宋体" w:hAnsi="宋体"/>
          <w:sz w:val="24"/>
        </w:rPr>
      </w:pPr>
      <w:r>
        <w:rPr>
          <w:rFonts w:hint="eastAsia" w:ascii="宋体" w:hAnsi="宋体"/>
          <w:sz w:val="24"/>
        </w:rPr>
        <w:t>所有的计量均采用中华人民共和国法定计量单位。</w:t>
      </w:r>
    </w:p>
    <w:p w14:paraId="76EBE437">
      <w:pPr>
        <w:spacing w:line="360" w:lineRule="auto"/>
        <w:rPr>
          <w:rFonts w:ascii="宋体" w:hAnsi="宋体"/>
          <w:b/>
          <w:sz w:val="24"/>
        </w:rPr>
      </w:pPr>
      <w:r>
        <w:rPr>
          <w:rFonts w:hint="eastAsia" w:ascii="宋体" w:hAnsi="宋体"/>
          <w:b/>
          <w:sz w:val="24"/>
        </w:rPr>
        <w:t>8.现场踏勘</w:t>
      </w:r>
    </w:p>
    <w:p w14:paraId="449D80F9">
      <w:pPr>
        <w:spacing w:line="360" w:lineRule="auto"/>
        <w:rPr>
          <w:rFonts w:ascii="宋体" w:hAnsi="宋体"/>
          <w:sz w:val="24"/>
        </w:rPr>
      </w:pPr>
      <w:r>
        <w:rPr>
          <w:rFonts w:hint="eastAsia" w:ascii="宋体" w:hAnsi="宋体"/>
          <w:sz w:val="24"/>
        </w:rPr>
        <w:t>8.1采购人将按本须知前附表所述时间，组织响应谈判供应商对项目现场及周围环境进行踏勘，以便响应谈判供应商获取有关编制谈判响应文件和签署项目实施合同所涉及现场的各项资料，响应谈判供应商应承担现场踏勘的责任和风险。</w:t>
      </w:r>
    </w:p>
    <w:p w14:paraId="1BF433C4">
      <w:pPr>
        <w:spacing w:line="360" w:lineRule="auto"/>
        <w:rPr>
          <w:rFonts w:ascii="宋体" w:hAnsi="宋体"/>
          <w:sz w:val="24"/>
        </w:rPr>
      </w:pPr>
      <w:r>
        <w:rPr>
          <w:rFonts w:hint="eastAsia" w:ascii="宋体" w:hAnsi="宋体"/>
          <w:sz w:val="24"/>
        </w:rPr>
        <w:t>8.2采购人向响应谈判供应商提供的有关现场数据的资料，是采购人现有的能被响应谈判供应商利用的资料，采购人对响应谈判供应商做出的任何推论、理解和结论不负责任。</w:t>
      </w:r>
    </w:p>
    <w:p w14:paraId="0420094B">
      <w:pPr>
        <w:spacing w:line="360" w:lineRule="auto"/>
        <w:rPr>
          <w:rFonts w:ascii="宋体" w:hAnsi="宋体"/>
          <w:sz w:val="24"/>
        </w:rPr>
      </w:pPr>
      <w:r>
        <w:rPr>
          <w:rFonts w:hint="eastAsia" w:ascii="宋体" w:hAnsi="宋体"/>
          <w:sz w:val="24"/>
        </w:rPr>
        <w:t>8.3经采购人允许，响应谈判供应商可以以踏勘为目的进入采购人的项目现场，但响应谈判供应商不得因此使采购人承担有关的责任和蒙受损失。</w:t>
      </w:r>
    </w:p>
    <w:p w14:paraId="6C26EA6B">
      <w:pPr>
        <w:spacing w:line="360" w:lineRule="auto"/>
        <w:rPr>
          <w:rFonts w:ascii="宋体" w:hAnsi="宋体"/>
          <w:b/>
          <w:sz w:val="24"/>
        </w:rPr>
      </w:pPr>
      <w:r>
        <w:rPr>
          <w:rFonts w:hint="eastAsia" w:ascii="宋体" w:hAnsi="宋体"/>
          <w:b/>
          <w:sz w:val="24"/>
        </w:rPr>
        <w:t>9.答疑会</w:t>
      </w:r>
    </w:p>
    <w:p w14:paraId="7E1322B3">
      <w:pPr>
        <w:spacing w:line="360" w:lineRule="auto"/>
        <w:rPr>
          <w:rFonts w:ascii="宋体" w:hAnsi="宋体"/>
          <w:sz w:val="24"/>
        </w:rPr>
      </w:pPr>
      <w:r>
        <w:rPr>
          <w:rFonts w:hint="eastAsia" w:ascii="宋体" w:hAnsi="宋体"/>
          <w:sz w:val="24"/>
        </w:rPr>
        <w:t>9.1响应谈判供应商应在本须知前附表中规定的答疑会时间，以书面形式将提出的问题送达采购代理机构，以便及时澄清。</w:t>
      </w:r>
    </w:p>
    <w:p w14:paraId="53EEDB47">
      <w:pPr>
        <w:spacing w:line="360" w:lineRule="auto"/>
        <w:rPr>
          <w:rFonts w:ascii="宋体" w:hAnsi="宋体"/>
          <w:sz w:val="24"/>
        </w:rPr>
      </w:pPr>
      <w:r>
        <w:rPr>
          <w:rFonts w:hint="eastAsia" w:ascii="宋体" w:hAnsi="宋体"/>
          <w:sz w:val="24"/>
        </w:rPr>
        <w:t>9.2采购人、集中采购机构在本须知前附表规定的时间组织召开答疑会，会上将对响应谈判供应商所提问题予以澄清，同时以书面方式将问题的澄清通知所有投标报名合格的响应谈判供应商。该澄清内容为谈判文件的组成部分。</w:t>
      </w:r>
    </w:p>
    <w:p w14:paraId="01F0F1A1">
      <w:pPr>
        <w:spacing w:line="360" w:lineRule="auto"/>
        <w:rPr>
          <w:rFonts w:ascii="宋体" w:hAnsi="宋体"/>
          <w:b/>
          <w:sz w:val="24"/>
        </w:rPr>
      </w:pPr>
      <w:r>
        <w:rPr>
          <w:rFonts w:hint="eastAsia" w:ascii="宋体" w:hAnsi="宋体"/>
          <w:b/>
          <w:sz w:val="24"/>
        </w:rPr>
        <w:t>10.分包</w:t>
      </w:r>
    </w:p>
    <w:p w14:paraId="16F50149">
      <w:pPr>
        <w:spacing w:line="360" w:lineRule="auto"/>
        <w:ind w:firstLine="480" w:firstLineChars="200"/>
        <w:rPr>
          <w:rFonts w:ascii="宋体" w:hAnsi="宋体"/>
          <w:sz w:val="24"/>
        </w:rPr>
      </w:pPr>
      <w:r>
        <w:rPr>
          <w:rFonts w:hint="eastAsia" w:ascii="宋体" w:hAnsi="宋体"/>
          <w:sz w:val="24"/>
        </w:rPr>
        <w:t>见本须知前附表。</w:t>
      </w:r>
    </w:p>
    <w:p w14:paraId="0800F612">
      <w:pPr>
        <w:spacing w:line="360" w:lineRule="auto"/>
        <w:rPr>
          <w:rFonts w:ascii="宋体" w:hAnsi="宋体"/>
          <w:b/>
          <w:sz w:val="24"/>
        </w:rPr>
      </w:pPr>
      <w:r>
        <w:rPr>
          <w:rFonts w:hint="eastAsia" w:ascii="宋体" w:hAnsi="宋体"/>
          <w:b/>
          <w:sz w:val="24"/>
        </w:rPr>
        <w:t>11.偏离</w:t>
      </w:r>
    </w:p>
    <w:p w14:paraId="69E02012">
      <w:pPr>
        <w:spacing w:line="360" w:lineRule="auto"/>
        <w:ind w:firstLine="480" w:firstLineChars="200"/>
        <w:rPr>
          <w:rFonts w:ascii="宋体" w:hAnsi="宋体"/>
          <w:sz w:val="24"/>
        </w:rPr>
      </w:pPr>
      <w:r>
        <w:rPr>
          <w:rFonts w:hint="eastAsia" w:ascii="宋体" w:hAnsi="宋体"/>
          <w:sz w:val="24"/>
        </w:rPr>
        <w:t>见本须知前附表。</w:t>
      </w:r>
    </w:p>
    <w:p w14:paraId="09B23C2F">
      <w:pPr>
        <w:spacing w:line="360" w:lineRule="auto"/>
        <w:rPr>
          <w:rFonts w:ascii="宋体" w:hAnsi="宋体"/>
          <w:sz w:val="24"/>
        </w:rPr>
      </w:pPr>
    </w:p>
    <w:p w14:paraId="1E8BFF4A">
      <w:pPr>
        <w:spacing w:line="360" w:lineRule="auto"/>
        <w:jc w:val="center"/>
        <w:outlineLvl w:val="1"/>
        <w:rPr>
          <w:rFonts w:ascii="宋体" w:hAnsi="宋体"/>
          <w:b/>
          <w:sz w:val="24"/>
        </w:rPr>
      </w:pPr>
      <w:bookmarkStart w:id="21" w:name="_Toc103723519"/>
      <w:r>
        <w:rPr>
          <w:rFonts w:hint="eastAsia" w:ascii="宋体" w:hAnsi="宋体"/>
          <w:b/>
          <w:sz w:val="28"/>
        </w:rPr>
        <w:t>三、谈判文件</w:t>
      </w:r>
      <w:bookmarkEnd w:id="21"/>
    </w:p>
    <w:p w14:paraId="32D38D66">
      <w:pPr>
        <w:spacing w:line="360" w:lineRule="auto"/>
        <w:rPr>
          <w:rFonts w:ascii="宋体" w:hAnsi="宋体"/>
          <w:sz w:val="24"/>
        </w:rPr>
      </w:pPr>
      <w:r>
        <w:rPr>
          <w:rFonts w:hint="eastAsia" w:ascii="宋体" w:hAnsi="宋体"/>
          <w:b/>
          <w:sz w:val="24"/>
        </w:rPr>
        <w:t>12.谈判文件的组成</w:t>
      </w:r>
    </w:p>
    <w:p w14:paraId="692CA25B">
      <w:pPr>
        <w:spacing w:line="360" w:lineRule="auto"/>
        <w:rPr>
          <w:rFonts w:ascii="宋体" w:hAnsi="宋体"/>
          <w:sz w:val="24"/>
        </w:rPr>
      </w:pPr>
      <w:r>
        <w:rPr>
          <w:rFonts w:hint="eastAsia" w:ascii="宋体" w:hAnsi="宋体"/>
          <w:sz w:val="24"/>
        </w:rPr>
        <w:t>12.1本谈判文件包括下列文件及按本须知第9条所述的答疑文件、第14条发出的补充文件。</w:t>
      </w:r>
    </w:p>
    <w:p w14:paraId="0C77A8C5">
      <w:pPr>
        <w:spacing w:line="360" w:lineRule="auto"/>
        <w:ind w:firstLine="480" w:firstLineChars="200"/>
        <w:rPr>
          <w:rFonts w:ascii="宋体" w:hAnsi="宋体"/>
          <w:sz w:val="24"/>
        </w:rPr>
      </w:pPr>
      <w:r>
        <w:rPr>
          <w:rFonts w:hint="eastAsia" w:ascii="宋体" w:hAnsi="宋体"/>
          <w:sz w:val="24"/>
        </w:rPr>
        <w:t>第一章  竞争性谈判</w:t>
      </w:r>
      <w:r>
        <w:rPr>
          <w:rFonts w:ascii="宋体" w:hAnsi="宋体"/>
          <w:sz w:val="24"/>
        </w:rPr>
        <w:t>采购</w:t>
      </w:r>
      <w:r>
        <w:rPr>
          <w:rFonts w:hint="eastAsia" w:ascii="宋体" w:hAnsi="宋体"/>
          <w:sz w:val="24"/>
        </w:rPr>
        <w:t>公告</w:t>
      </w:r>
    </w:p>
    <w:p w14:paraId="389A5590">
      <w:pPr>
        <w:spacing w:line="360" w:lineRule="auto"/>
        <w:ind w:firstLine="480" w:firstLineChars="200"/>
        <w:rPr>
          <w:rFonts w:ascii="宋体" w:hAnsi="宋体"/>
          <w:sz w:val="24"/>
        </w:rPr>
      </w:pPr>
      <w:r>
        <w:rPr>
          <w:rFonts w:hint="eastAsia" w:ascii="宋体" w:hAnsi="宋体"/>
          <w:sz w:val="24"/>
        </w:rPr>
        <w:t>第二章  项目需求</w:t>
      </w:r>
    </w:p>
    <w:p w14:paraId="56186662">
      <w:pPr>
        <w:spacing w:line="360" w:lineRule="auto"/>
        <w:ind w:firstLine="480" w:firstLineChars="200"/>
        <w:rPr>
          <w:rFonts w:ascii="宋体" w:hAnsi="宋体"/>
          <w:sz w:val="24"/>
        </w:rPr>
      </w:pPr>
      <w:r>
        <w:rPr>
          <w:rFonts w:hint="eastAsia" w:ascii="宋体" w:hAnsi="宋体"/>
          <w:sz w:val="24"/>
        </w:rPr>
        <w:t>第三章  响应谈判供应商须知</w:t>
      </w:r>
    </w:p>
    <w:p w14:paraId="71347745">
      <w:pPr>
        <w:spacing w:line="360" w:lineRule="auto"/>
        <w:ind w:firstLine="480" w:firstLineChars="200"/>
        <w:rPr>
          <w:rFonts w:ascii="宋体" w:hAnsi="宋体"/>
          <w:sz w:val="24"/>
        </w:rPr>
      </w:pPr>
      <w:r>
        <w:rPr>
          <w:rFonts w:hint="eastAsia" w:ascii="宋体" w:hAnsi="宋体"/>
          <w:sz w:val="24"/>
        </w:rPr>
        <w:t>第四章  政府采购合同</w:t>
      </w:r>
    </w:p>
    <w:p w14:paraId="7162F92F">
      <w:pPr>
        <w:spacing w:line="360" w:lineRule="auto"/>
        <w:ind w:firstLine="480" w:firstLineChars="200"/>
        <w:rPr>
          <w:rFonts w:ascii="宋体" w:hAnsi="宋体"/>
          <w:sz w:val="24"/>
        </w:rPr>
      </w:pPr>
      <w:r>
        <w:rPr>
          <w:rFonts w:hint="eastAsia" w:ascii="宋体" w:hAnsi="宋体"/>
          <w:sz w:val="24"/>
        </w:rPr>
        <w:t>第五章  评审办法</w:t>
      </w:r>
    </w:p>
    <w:p w14:paraId="00AC5135">
      <w:pPr>
        <w:spacing w:line="360" w:lineRule="auto"/>
        <w:ind w:firstLine="480" w:firstLineChars="200"/>
        <w:rPr>
          <w:rFonts w:ascii="宋体" w:hAnsi="宋体"/>
          <w:sz w:val="24"/>
        </w:rPr>
      </w:pPr>
      <w:r>
        <w:rPr>
          <w:rFonts w:hint="eastAsia" w:ascii="宋体" w:hAnsi="宋体"/>
          <w:sz w:val="24"/>
        </w:rPr>
        <w:t>第六章  谈判响应文件格式</w:t>
      </w:r>
    </w:p>
    <w:p w14:paraId="153380DA">
      <w:pPr>
        <w:spacing w:line="360" w:lineRule="auto"/>
        <w:rPr>
          <w:rFonts w:ascii="宋体" w:hAnsi="宋体"/>
          <w:sz w:val="24"/>
        </w:rPr>
      </w:pPr>
      <w:r>
        <w:rPr>
          <w:rFonts w:hint="eastAsia" w:ascii="宋体" w:hAnsi="宋体"/>
          <w:sz w:val="24"/>
        </w:rPr>
        <w:t>12.2除9.1内容外，采购机构在谈判响应截止期之前，以书面形式（公告）发出的对谈判文件的澄清或修改内容，均为谈判文件的组成部分，对采购人和响应谈判供应商起约束作用。</w:t>
      </w:r>
    </w:p>
    <w:p w14:paraId="282E3523">
      <w:pPr>
        <w:spacing w:line="360" w:lineRule="auto"/>
        <w:rPr>
          <w:rFonts w:ascii="宋体" w:hAnsi="宋体"/>
          <w:b/>
          <w:sz w:val="24"/>
        </w:rPr>
      </w:pPr>
      <w:r>
        <w:rPr>
          <w:rFonts w:hint="eastAsia" w:ascii="宋体" w:hAnsi="宋体"/>
          <w:b/>
          <w:bCs/>
          <w:sz w:val="24"/>
        </w:rPr>
        <w:t>13.</w:t>
      </w:r>
      <w:r>
        <w:rPr>
          <w:rFonts w:hint="eastAsia" w:ascii="宋体" w:hAnsi="宋体"/>
          <w:b/>
          <w:sz w:val="24"/>
        </w:rPr>
        <w:t>谈判文件的澄清</w:t>
      </w:r>
    </w:p>
    <w:p w14:paraId="02E05807">
      <w:pPr>
        <w:spacing w:line="360" w:lineRule="auto"/>
        <w:rPr>
          <w:rFonts w:ascii="宋体" w:hAnsi="宋体"/>
          <w:sz w:val="24"/>
        </w:rPr>
      </w:pPr>
      <w:r>
        <w:rPr>
          <w:rFonts w:hint="eastAsia" w:ascii="宋体" w:hAnsi="宋体"/>
          <w:sz w:val="24"/>
        </w:rPr>
        <w:t>13.1响应谈判供应商获取谈判文件后，应仔细检查谈判文件的所有内容，如有疑问，应在本须知前附表规定的答疑会时间将谈判文件中需澄清的问题以书面形式（一式两份）递交给采购机构。</w:t>
      </w:r>
    </w:p>
    <w:p w14:paraId="013E3C1B">
      <w:pPr>
        <w:spacing w:line="360" w:lineRule="auto"/>
        <w:rPr>
          <w:rFonts w:ascii="宋体" w:hAnsi="宋体"/>
          <w:sz w:val="24"/>
        </w:rPr>
      </w:pPr>
      <w:r>
        <w:rPr>
          <w:rFonts w:hint="eastAsia" w:ascii="宋体" w:hAnsi="宋体"/>
          <w:sz w:val="24"/>
        </w:rPr>
        <w:t>13.2响应谈判供应商按本须知前附表所述时间和地点出席谈判响应答疑会，采购人和采购中心将对响应谈判供应商对谈判文件的疑问予以澄清。如有必要，采购中心将澄清内容形成澄清文件（包括对需澄清问题的说明，但不指明问题的来源）上传“政采云”平台</w:t>
      </w:r>
      <w:r>
        <w:rPr>
          <w:rFonts w:ascii="宋体" w:hAnsi="宋体"/>
          <w:sz w:val="24"/>
        </w:rPr>
        <w:t>，</w:t>
      </w:r>
      <w:r>
        <w:rPr>
          <w:rFonts w:hint="eastAsia" w:ascii="宋体" w:hAnsi="宋体"/>
          <w:sz w:val="24"/>
        </w:rPr>
        <w:t>同时在发布公告媒介上</w:t>
      </w:r>
      <w:r>
        <w:rPr>
          <w:rFonts w:ascii="宋体" w:hAnsi="宋体"/>
          <w:sz w:val="24"/>
        </w:rPr>
        <w:t>发布公告，</w:t>
      </w:r>
      <w:r>
        <w:rPr>
          <w:rFonts w:hint="eastAsia" w:ascii="宋体" w:hAnsi="宋体"/>
          <w:sz w:val="24"/>
        </w:rPr>
        <w:t>以供所有报名参加竞争性</w:t>
      </w:r>
      <w:r>
        <w:rPr>
          <w:rFonts w:ascii="宋体" w:hAnsi="宋体"/>
          <w:sz w:val="24"/>
        </w:rPr>
        <w:t>谈判</w:t>
      </w:r>
      <w:r>
        <w:rPr>
          <w:rFonts w:hint="eastAsia" w:ascii="宋体" w:hAnsi="宋体"/>
          <w:sz w:val="24"/>
        </w:rPr>
        <w:t>的响应谈判供应商下载。</w:t>
      </w:r>
    </w:p>
    <w:p w14:paraId="777AEF2F">
      <w:pPr>
        <w:tabs>
          <w:tab w:val="left" w:pos="4214"/>
        </w:tabs>
        <w:spacing w:line="360" w:lineRule="auto"/>
        <w:rPr>
          <w:rFonts w:ascii="宋体" w:hAnsi="宋体"/>
          <w:sz w:val="24"/>
        </w:rPr>
      </w:pPr>
      <w:r>
        <w:rPr>
          <w:rFonts w:ascii="宋体" w:hAnsi="宋体"/>
          <w:sz w:val="24"/>
        </w:rPr>
        <w:t>13.3</w:t>
      </w:r>
      <w:r>
        <w:rPr>
          <w:rFonts w:hint="eastAsia" w:ascii="宋体" w:hAnsi="宋体"/>
          <w:sz w:val="24"/>
        </w:rPr>
        <w:t>该澄清文件作为谈判文件的组成部分，具有约束作用。</w:t>
      </w:r>
    </w:p>
    <w:p w14:paraId="0C35FED4">
      <w:pPr>
        <w:tabs>
          <w:tab w:val="left" w:pos="4214"/>
        </w:tabs>
        <w:spacing w:line="360" w:lineRule="auto"/>
        <w:rPr>
          <w:rFonts w:ascii="宋体" w:hAnsi="宋体"/>
          <w:sz w:val="24"/>
        </w:rPr>
      </w:pPr>
      <w:r>
        <w:rPr>
          <w:rFonts w:hint="eastAsia" w:ascii="宋体" w:hAnsi="宋体"/>
          <w:sz w:val="24"/>
        </w:rPr>
        <w:t>13.4澄清发出的时间距谈判文件</w:t>
      </w:r>
      <w:r>
        <w:rPr>
          <w:rFonts w:ascii="宋体" w:hAnsi="宋体"/>
          <w:sz w:val="24"/>
        </w:rPr>
        <w:t>规定的</w:t>
      </w:r>
      <w:r>
        <w:rPr>
          <w:rFonts w:hint="eastAsia" w:ascii="宋体" w:hAnsi="宋体"/>
          <w:sz w:val="24"/>
        </w:rPr>
        <w:t>谈判截止时间不足</w:t>
      </w:r>
      <w:r>
        <w:rPr>
          <w:rFonts w:ascii="宋体" w:hAnsi="宋体"/>
          <w:sz w:val="24"/>
        </w:rPr>
        <w:t>3</w:t>
      </w:r>
      <w:r>
        <w:rPr>
          <w:rFonts w:hint="eastAsia" w:ascii="宋体" w:hAnsi="宋体"/>
          <w:sz w:val="24"/>
        </w:rPr>
        <w:t>个</w:t>
      </w:r>
      <w:r>
        <w:rPr>
          <w:rFonts w:ascii="宋体" w:hAnsi="宋体"/>
          <w:sz w:val="24"/>
        </w:rPr>
        <w:t>工作</w:t>
      </w:r>
      <w:r>
        <w:rPr>
          <w:rFonts w:hint="eastAsia" w:ascii="宋体" w:hAnsi="宋体"/>
          <w:sz w:val="24"/>
        </w:rPr>
        <w:t>日的，并且澄清内容可能影响谈判响应文件编制的，将相应延长谈判截止时间。</w:t>
      </w:r>
    </w:p>
    <w:p w14:paraId="7CC4AD63">
      <w:pPr>
        <w:spacing w:line="360" w:lineRule="auto"/>
        <w:rPr>
          <w:rFonts w:ascii="宋体" w:hAnsi="宋体"/>
          <w:b/>
          <w:sz w:val="24"/>
        </w:rPr>
      </w:pPr>
      <w:r>
        <w:rPr>
          <w:rFonts w:hint="eastAsia" w:ascii="宋体" w:hAnsi="宋体"/>
          <w:b/>
          <w:sz w:val="24"/>
        </w:rPr>
        <w:t>14.谈判文件的修改</w:t>
      </w:r>
    </w:p>
    <w:p w14:paraId="1F2C976F">
      <w:pPr>
        <w:spacing w:line="360" w:lineRule="auto"/>
        <w:rPr>
          <w:rFonts w:ascii="宋体" w:hAnsi="宋体"/>
          <w:sz w:val="24"/>
        </w:rPr>
      </w:pPr>
      <w:r>
        <w:rPr>
          <w:rFonts w:hint="eastAsia" w:ascii="宋体" w:hAnsi="宋体"/>
          <w:sz w:val="24"/>
        </w:rPr>
        <w:t>14.1谈判文件发出以后，在上传谈判响应文件截止时间之前，应响应谈判供应商的疑问和采购人的要求，采购机构可以对谈判文件进行必要的修改和补充。</w:t>
      </w:r>
    </w:p>
    <w:p w14:paraId="6BBBA59A">
      <w:pPr>
        <w:spacing w:line="360" w:lineRule="auto"/>
        <w:rPr>
          <w:rFonts w:ascii="宋体" w:hAnsi="宋体"/>
          <w:sz w:val="24"/>
        </w:rPr>
      </w:pPr>
      <w:r>
        <w:rPr>
          <w:rFonts w:hint="eastAsia" w:ascii="宋体" w:hAnsi="宋体"/>
          <w:sz w:val="24"/>
        </w:rPr>
        <w:t>14.2采购机构对谈判文件的修改和补充将形成变更文件上传至“政采云”平台，同时在发布公告媒介上</w:t>
      </w:r>
      <w:r>
        <w:rPr>
          <w:rFonts w:ascii="宋体" w:hAnsi="宋体"/>
          <w:sz w:val="24"/>
        </w:rPr>
        <w:t>发布公告，</w:t>
      </w:r>
      <w:r>
        <w:rPr>
          <w:rFonts w:hint="eastAsia" w:ascii="宋体" w:hAnsi="宋体"/>
          <w:sz w:val="24"/>
        </w:rPr>
        <w:t>以供所有报名参加谈判的响应谈判供应商下载。</w:t>
      </w:r>
    </w:p>
    <w:p w14:paraId="43B7331E">
      <w:pPr>
        <w:tabs>
          <w:tab w:val="left" w:pos="4214"/>
        </w:tabs>
        <w:spacing w:line="360" w:lineRule="auto"/>
        <w:rPr>
          <w:rFonts w:ascii="宋体" w:hAnsi="宋体"/>
          <w:sz w:val="24"/>
        </w:rPr>
      </w:pPr>
      <w:r>
        <w:rPr>
          <w:rFonts w:hint="eastAsia" w:ascii="宋体" w:hAnsi="宋体"/>
          <w:sz w:val="24"/>
        </w:rPr>
        <w:t>14.3该变更文件作为谈判文件的组成部分，具有约束作用。</w:t>
      </w:r>
    </w:p>
    <w:p w14:paraId="5D9C09EA">
      <w:pPr>
        <w:tabs>
          <w:tab w:val="left" w:pos="4214"/>
        </w:tabs>
        <w:spacing w:line="360" w:lineRule="auto"/>
        <w:rPr>
          <w:rFonts w:ascii="宋体" w:hAnsi="宋体"/>
          <w:b/>
          <w:sz w:val="24"/>
        </w:rPr>
      </w:pPr>
      <w:r>
        <w:rPr>
          <w:rFonts w:ascii="宋体" w:hAnsi="宋体"/>
          <w:sz w:val="24"/>
        </w:rPr>
        <w:t>14.4</w:t>
      </w:r>
      <w:r>
        <w:rPr>
          <w:rFonts w:hint="eastAsia" w:ascii="宋体" w:hAnsi="宋体"/>
          <w:sz w:val="24"/>
        </w:rPr>
        <w:t>变更发出的时间距谈判文件规定的谈判截止时间不足</w:t>
      </w:r>
      <w:r>
        <w:rPr>
          <w:rFonts w:ascii="宋体" w:hAnsi="宋体"/>
          <w:sz w:val="24"/>
        </w:rPr>
        <w:t>3</w:t>
      </w:r>
      <w:r>
        <w:rPr>
          <w:rFonts w:hint="eastAsia" w:ascii="宋体" w:hAnsi="宋体"/>
          <w:sz w:val="24"/>
        </w:rPr>
        <w:t>个</w:t>
      </w:r>
      <w:r>
        <w:rPr>
          <w:rFonts w:ascii="宋体" w:hAnsi="宋体"/>
          <w:sz w:val="24"/>
        </w:rPr>
        <w:t>工作</w:t>
      </w:r>
      <w:r>
        <w:rPr>
          <w:rFonts w:hint="eastAsia" w:ascii="宋体" w:hAnsi="宋体"/>
          <w:sz w:val="24"/>
        </w:rPr>
        <w:t>日的，并且变更内容可能影响谈判响应文件编制的，为使响应谈判供应商在编制谈判响应文件时有充分的时间对谈判文件的修改、补充等内容进行研究，采购机构将相应延长谈判截止时间，具体时间将在谈判文件的变更公告中予以明确。</w:t>
      </w:r>
    </w:p>
    <w:p w14:paraId="03AA3F00">
      <w:pPr>
        <w:spacing w:line="360" w:lineRule="auto"/>
        <w:jc w:val="center"/>
        <w:outlineLvl w:val="1"/>
        <w:rPr>
          <w:rFonts w:ascii="宋体" w:hAnsi="宋体"/>
          <w:sz w:val="24"/>
        </w:rPr>
      </w:pPr>
      <w:bookmarkStart w:id="22" w:name="_Toc103723520"/>
      <w:r>
        <w:rPr>
          <w:rFonts w:hint="eastAsia" w:ascii="宋体" w:hAnsi="宋体"/>
          <w:b/>
          <w:sz w:val="28"/>
        </w:rPr>
        <w:t>四、谈判响应文件</w:t>
      </w:r>
      <w:bookmarkEnd w:id="22"/>
    </w:p>
    <w:p w14:paraId="3ED97D3F">
      <w:pPr>
        <w:spacing w:line="360" w:lineRule="auto"/>
        <w:rPr>
          <w:rFonts w:ascii="宋体" w:hAnsi="宋体"/>
          <w:b/>
          <w:sz w:val="24"/>
        </w:rPr>
      </w:pPr>
      <w:r>
        <w:rPr>
          <w:rFonts w:hint="eastAsia" w:ascii="宋体" w:hAnsi="宋体"/>
          <w:b/>
          <w:sz w:val="24"/>
        </w:rPr>
        <w:t>15.谈判响应文件的组成</w:t>
      </w:r>
    </w:p>
    <w:p w14:paraId="4E5A5B55">
      <w:pPr>
        <w:spacing w:line="360" w:lineRule="auto"/>
        <w:ind w:firstLine="480" w:firstLineChars="200"/>
        <w:rPr>
          <w:rFonts w:ascii="宋体" w:hAnsi="宋体"/>
          <w:sz w:val="24"/>
        </w:rPr>
      </w:pPr>
      <w:r>
        <w:rPr>
          <w:rFonts w:hint="eastAsia" w:ascii="宋体" w:hAnsi="宋体"/>
          <w:sz w:val="24"/>
        </w:rPr>
        <w:t>谈判响应文件分为价格部分、技术部分、商务部分。且按下列顺序编制：</w:t>
      </w:r>
    </w:p>
    <w:p w14:paraId="33DCD090">
      <w:pPr>
        <w:spacing w:line="360" w:lineRule="auto"/>
        <w:rPr>
          <w:rFonts w:ascii="宋体" w:hAnsi="宋体"/>
          <w:sz w:val="24"/>
        </w:rPr>
      </w:pPr>
      <w:r>
        <w:rPr>
          <w:rFonts w:hint="eastAsia" w:ascii="宋体" w:hAnsi="宋体"/>
          <w:sz w:val="24"/>
        </w:rPr>
        <w:t>15.1价格标部分</w:t>
      </w:r>
    </w:p>
    <w:p w14:paraId="110D284A">
      <w:pPr>
        <w:spacing w:line="360" w:lineRule="auto"/>
        <w:rPr>
          <w:rFonts w:ascii="宋体" w:hAnsi="宋体"/>
          <w:sz w:val="24"/>
        </w:rPr>
      </w:pPr>
      <w:r>
        <w:rPr>
          <w:rFonts w:hint="eastAsia" w:ascii="宋体" w:hAnsi="宋体"/>
          <w:sz w:val="24"/>
        </w:rPr>
        <w:t>(1)谈判响应函；</w:t>
      </w:r>
    </w:p>
    <w:p w14:paraId="00175ADA">
      <w:pPr>
        <w:spacing w:line="360" w:lineRule="auto"/>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)谈判响应首次</w:t>
      </w:r>
      <w:r>
        <w:rPr>
          <w:rFonts w:ascii="宋体" w:hAnsi="宋体"/>
          <w:sz w:val="24"/>
        </w:rPr>
        <w:t>报价</w:t>
      </w:r>
      <w:r>
        <w:rPr>
          <w:rFonts w:hint="eastAsia" w:ascii="宋体" w:hAnsi="宋体"/>
          <w:sz w:val="24"/>
        </w:rPr>
        <w:t xml:space="preserve">表： </w:t>
      </w:r>
    </w:p>
    <w:p w14:paraId="3D32598C">
      <w:pPr>
        <w:spacing w:line="360" w:lineRule="auto"/>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)法定代表人资格证明书；</w:t>
      </w:r>
    </w:p>
    <w:p w14:paraId="00B84901">
      <w:pPr>
        <w:spacing w:line="360" w:lineRule="auto"/>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)法定代表人授权书；</w:t>
      </w:r>
    </w:p>
    <w:p w14:paraId="01E71A40">
      <w:pPr>
        <w:spacing w:line="360" w:lineRule="auto"/>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)被授权委托人基本养老保险参保证明；</w:t>
      </w:r>
    </w:p>
    <w:p w14:paraId="472C25EE">
      <w:pPr>
        <w:spacing w:line="360" w:lineRule="auto"/>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)响应谈判供应商提交的其他经济文件；</w:t>
      </w:r>
    </w:p>
    <w:p w14:paraId="33D9C466">
      <w:pPr>
        <w:spacing w:line="360" w:lineRule="auto"/>
        <w:rPr>
          <w:rFonts w:ascii="宋体" w:hAnsi="宋体"/>
          <w:sz w:val="24"/>
        </w:rPr>
      </w:pPr>
      <w:r>
        <w:rPr>
          <w:rFonts w:hint="eastAsia" w:ascii="宋体" w:hAnsi="宋体"/>
          <w:sz w:val="24"/>
        </w:rPr>
        <w:t>(</w:t>
      </w:r>
      <w:r>
        <w:rPr>
          <w:rFonts w:ascii="宋体" w:hAnsi="宋体"/>
          <w:sz w:val="24"/>
        </w:rPr>
        <w:t>7</w:t>
      </w:r>
      <w:r>
        <w:rPr>
          <w:rFonts w:hint="eastAsia" w:ascii="宋体" w:hAnsi="宋体"/>
          <w:sz w:val="24"/>
        </w:rPr>
        <w:t>)谈判响应最终报价表；</w:t>
      </w:r>
    </w:p>
    <w:p w14:paraId="3DAEE4AA">
      <w:pPr>
        <w:spacing w:line="360" w:lineRule="auto"/>
        <w:rPr>
          <w:rFonts w:ascii="宋体" w:hAnsi="宋体"/>
          <w:sz w:val="24"/>
        </w:rPr>
      </w:pPr>
      <w:r>
        <w:rPr>
          <w:rFonts w:hint="eastAsia" w:ascii="宋体" w:hAnsi="宋体"/>
          <w:sz w:val="24"/>
        </w:rPr>
        <w:t>15.2技术标部分</w:t>
      </w:r>
    </w:p>
    <w:p w14:paraId="5A3EDAAA">
      <w:pPr>
        <w:spacing w:line="360" w:lineRule="auto"/>
        <w:rPr>
          <w:rFonts w:ascii="宋体" w:hAnsi="宋体"/>
          <w:sz w:val="24"/>
        </w:rPr>
      </w:pPr>
      <w:r>
        <w:rPr>
          <w:rFonts w:hint="eastAsia" w:ascii="宋体" w:hAnsi="宋体"/>
          <w:sz w:val="24"/>
        </w:rPr>
        <w:t>(1)响应谈判供应商简介；</w:t>
      </w:r>
    </w:p>
    <w:p w14:paraId="0FAABFF0">
      <w:pPr>
        <w:spacing w:line="360" w:lineRule="auto"/>
        <w:rPr>
          <w:rFonts w:ascii="宋体" w:hAnsi="宋体"/>
          <w:sz w:val="24"/>
        </w:rPr>
      </w:pPr>
      <w:r>
        <w:rPr>
          <w:rFonts w:hint="eastAsia" w:ascii="宋体" w:hAnsi="宋体"/>
          <w:sz w:val="24"/>
        </w:rPr>
        <w:t>(2)项目供货</w:t>
      </w:r>
      <w:r>
        <w:rPr>
          <w:rFonts w:ascii="宋体" w:hAnsi="宋体"/>
          <w:sz w:val="24"/>
        </w:rPr>
        <w:t>方案</w:t>
      </w:r>
      <w:r>
        <w:rPr>
          <w:rFonts w:hint="eastAsia" w:ascii="宋体" w:hAnsi="宋体"/>
          <w:sz w:val="24"/>
        </w:rPr>
        <w:t>；</w:t>
      </w:r>
    </w:p>
    <w:p w14:paraId="3A896B55">
      <w:pPr>
        <w:spacing w:line="360" w:lineRule="auto"/>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)响应谈判供应商服务标准</w:t>
      </w:r>
      <w:r>
        <w:rPr>
          <w:rFonts w:ascii="宋体" w:hAnsi="宋体"/>
          <w:sz w:val="24"/>
        </w:rPr>
        <w:t>及服务</w:t>
      </w:r>
      <w:r>
        <w:rPr>
          <w:rFonts w:hint="eastAsia" w:ascii="宋体" w:hAnsi="宋体"/>
          <w:sz w:val="24"/>
        </w:rPr>
        <w:t>承诺；</w:t>
      </w:r>
    </w:p>
    <w:p w14:paraId="77C562C7">
      <w:pPr>
        <w:spacing w:line="360" w:lineRule="auto"/>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)响应谈判供应商</w:t>
      </w:r>
      <w:r>
        <w:rPr>
          <w:rFonts w:ascii="宋体" w:hAnsi="宋体"/>
          <w:sz w:val="24"/>
        </w:rPr>
        <w:t>提交</w:t>
      </w:r>
      <w:r>
        <w:rPr>
          <w:rFonts w:hint="eastAsia" w:ascii="宋体" w:hAnsi="宋体"/>
          <w:sz w:val="24"/>
        </w:rPr>
        <w:t>的</w:t>
      </w:r>
      <w:r>
        <w:rPr>
          <w:rFonts w:ascii="宋体" w:hAnsi="宋体"/>
          <w:sz w:val="24"/>
        </w:rPr>
        <w:t>其他技术文件</w:t>
      </w:r>
      <w:r>
        <w:rPr>
          <w:rFonts w:hint="eastAsia" w:ascii="宋体" w:hAnsi="宋体"/>
          <w:sz w:val="24"/>
        </w:rPr>
        <w:t>；</w:t>
      </w:r>
      <w:r>
        <w:rPr>
          <w:rFonts w:ascii="宋体" w:hAnsi="宋体"/>
          <w:sz w:val="24"/>
        </w:rPr>
        <w:t xml:space="preserve"> </w:t>
      </w:r>
    </w:p>
    <w:p w14:paraId="186ADE46">
      <w:pPr>
        <w:spacing w:line="360" w:lineRule="auto"/>
        <w:rPr>
          <w:rFonts w:ascii="宋体" w:hAnsi="宋体"/>
          <w:sz w:val="24"/>
        </w:rPr>
      </w:pPr>
      <w:r>
        <w:rPr>
          <w:rFonts w:hint="eastAsia" w:ascii="宋体" w:hAnsi="宋体"/>
          <w:sz w:val="24"/>
        </w:rPr>
        <w:t>15.3商务标部分</w:t>
      </w:r>
    </w:p>
    <w:p w14:paraId="1BF3819E">
      <w:pPr>
        <w:spacing w:line="360" w:lineRule="auto"/>
        <w:rPr>
          <w:rFonts w:ascii="宋体" w:hAnsi="宋体"/>
          <w:sz w:val="24"/>
        </w:rPr>
      </w:pPr>
      <w:r>
        <w:rPr>
          <w:rFonts w:hint="eastAsia" w:ascii="宋体" w:hAnsi="宋体"/>
          <w:sz w:val="24"/>
        </w:rPr>
        <w:t>15.3.1响应谈判供应商资格证明文件</w:t>
      </w:r>
    </w:p>
    <w:p w14:paraId="3B18332D">
      <w:pPr>
        <w:spacing w:line="360" w:lineRule="auto"/>
        <w:rPr>
          <w:rFonts w:ascii="宋体" w:hAnsi="宋体"/>
          <w:sz w:val="24"/>
        </w:rPr>
      </w:pPr>
      <w:r>
        <w:rPr>
          <w:rFonts w:hint="eastAsia" w:ascii="宋体" w:hAnsi="宋体"/>
          <w:sz w:val="24"/>
        </w:rPr>
        <w:t xml:space="preserve">(1)响应谈判供应商营业执照； </w:t>
      </w:r>
    </w:p>
    <w:p w14:paraId="6F4CD533">
      <w:pPr>
        <w:spacing w:line="360" w:lineRule="auto"/>
        <w:rPr>
          <w:rFonts w:ascii="宋体" w:hAnsi="宋体"/>
          <w:sz w:val="24"/>
          <w:szCs w:val="22"/>
        </w:rPr>
      </w:pPr>
      <w:r>
        <w:rPr>
          <w:rFonts w:hint="eastAsia" w:ascii="宋体" w:hAnsi="宋体"/>
          <w:sz w:val="24"/>
        </w:rPr>
        <w:t>(</w:t>
      </w:r>
      <w:r>
        <w:rPr>
          <w:rFonts w:ascii="宋体" w:hAnsi="宋体"/>
          <w:sz w:val="24"/>
        </w:rPr>
        <w:t>2</w:t>
      </w:r>
      <w:r>
        <w:rPr>
          <w:rFonts w:hint="eastAsia" w:ascii="宋体" w:hAnsi="宋体"/>
          <w:sz w:val="24"/>
        </w:rPr>
        <w:t>) (</w:t>
      </w:r>
      <w:r>
        <w:rPr>
          <w:rFonts w:ascii="宋体" w:hAnsi="宋体"/>
          <w:sz w:val="24"/>
        </w:rPr>
        <w:t>2</w:t>
      </w:r>
      <w:r>
        <w:rPr>
          <w:rFonts w:hint="eastAsia" w:ascii="宋体" w:hAnsi="宋体"/>
          <w:sz w:val="24"/>
        </w:rPr>
        <w:t>)响应磋商</w:t>
      </w:r>
      <w:r>
        <w:rPr>
          <w:rFonts w:ascii="宋体" w:hAnsi="宋体"/>
          <w:sz w:val="24"/>
        </w:rPr>
        <w:t>供应商</w:t>
      </w:r>
      <w:r>
        <w:rPr>
          <w:rFonts w:hint="eastAsia" w:ascii="宋体" w:hAnsi="宋体"/>
          <w:sz w:val="24"/>
          <w:szCs w:val="22"/>
        </w:rPr>
        <w:t>资格</w:t>
      </w:r>
      <w:r>
        <w:rPr>
          <w:rFonts w:ascii="宋体" w:hAnsi="宋体"/>
          <w:sz w:val="24"/>
          <w:szCs w:val="22"/>
        </w:rPr>
        <w:t>条件承诺函</w:t>
      </w:r>
      <w:r>
        <w:rPr>
          <w:rFonts w:hint="eastAsia" w:ascii="宋体" w:hAnsi="宋体"/>
          <w:sz w:val="24"/>
          <w:szCs w:val="22"/>
        </w:rPr>
        <w:t>；</w:t>
      </w:r>
    </w:p>
    <w:p w14:paraId="073E1A78">
      <w:pPr>
        <w:spacing w:line="360" w:lineRule="auto"/>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)“信用中国”网站、中国政府采购网没有失信行为的证明材料；</w:t>
      </w:r>
    </w:p>
    <w:p w14:paraId="5B41A697">
      <w:pPr>
        <w:spacing w:line="360" w:lineRule="auto"/>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)响应谈判供应商近三年（20</w:t>
      </w:r>
      <w:r>
        <w:rPr>
          <w:rFonts w:ascii="宋体" w:hAnsi="宋体"/>
          <w:sz w:val="24"/>
        </w:rPr>
        <w:t>2</w:t>
      </w:r>
      <w:r>
        <w:rPr>
          <w:rFonts w:hint="eastAsia" w:ascii="宋体" w:hAnsi="宋体"/>
          <w:sz w:val="24"/>
          <w:lang w:val="en-US" w:eastAsia="zh-CN"/>
        </w:rPr>
        <w:t>1</w:t>
      </w:r>
      <w:r>
        <w:rPr>
          <w:rFonts w:hint="eastAsia" w:ascii="宋体" w:hAnsi="宋体"/>
          <w:sz w:val="24"/>
        </w:rPr>
        <w:t>年至今）在经营活动中没有重大违法记录的书面声明，须附中国裁判文书网无行贿犯罪行为的证明材料。</w:t>
      </w:r>
    </w:p>
    <w:p w14:paraId="300EB403">
      <w:pPr>
        <w:spacing w:line="360" w:lineRule="auto"/>
        <w:rPr>
          <w:rFonts w:ascii="宋体" w:hAnsi="宋体"/>
          <w:sz w:val="24"/>
        </w:rPr>
      </w:pPr>
      <w:r>
        <w:rPr>
          <w:rFonts w:ascii="宋体" w:hAnsi="宋体"/>
          <w:sz w:val="24"/>
        </w:rPr>
        <w:t>15</w:t>
      </w:r>
      <w:r>
        <w:rPr>
          <w:rFonts w:hint="eastAsia" w:ascii="宋体" w:hAnsi="宋体"/>
          <w:sz w:val="24"/>
        </w:rPr>
        <w:t>.3.2响应谈判供应商20</w:t>
      </w:r>
      <w:r>
        <w:rPr>
          <w:rFonts w:ascii="宋体" w:hAnsi="宋体"/>
          <w:sz w:val="24"/>
        </w:rPr>
        <w:t>2</w:t>
      </w:r>
      <w:r>
        <w:rPr>
          <w:rFonts w:hint="eastAsia" w:ascii="宋体" w:hAnsi="宋体"/>
          <w:sz w:val="24"/>
          <w:lang w:val="en-US" w:eastAsia="zh-CN"/>
        </w:rPr>
        <w:t>1</w:t>
      </w:r>
      <w:r>
        <w:rPr>
          <w:rFonts w:hint="eastAsia" w:ascii="宋体" w:hAnsi="宋体"/>
          <w:sz w:val="24"/>
        </w:rPr>
        <w:t>年至今完成类似项目销售业绩。</w:t>
      </w:r>
    </w:p>
    <w:p w14:paraId="2687DEA1">
      <w:pPr>
        <w:spacing w:line="360" w:lineRule="auto"/>
        <w:rPr>
          <w:rFonts w:ascii="宋体" w:hAnsi="宋体"/>
          <w:sz w:val="24"/>
        </w:rPr>
      </w:pPr>
      <w:r>
        <w:rPr>
          <w:rFonts w:ascii="宋体" w:hAnsi="宋体"/>
          <w:sz w:val="24"/>
        </w:rPr>
        <w:t>15</w:t>
      </w:r>
      <w:r>
        <w:rPr>
          <w:rFonts w:hint="eastAsia" w:ascii="宋体" w:hAnsi="宋体"/>
          <w:sz w:val="24"/>
        </w:rPr>
        <w:t>.3.3中小企业声明函。（中小微企业提交）。</w:t>
      </w:r>
    </w:p>
    <w:p w14:paraId="62C7C24E">
      <w:pPr>
        <w:spacing w:line="360" w:lineRule="auto"/>
        <w:rPr>
          <w:rFonts w:ascii="宋体" w:hAnsi="宋体"/>
          <w:sz w:val="24"/>
        </w:rPr>
      </w:pPr>
      <w:r>
        <w:rPr>
          <w:rFonts w:ascii="宋体" w:hAnsi="宋体"/>
          <w:sz w:val="24"/>
        </w:rPr>
        <w:t>15</w:t>
      </w:r>
      <w:r>
        <w:rPr>
          <w:rFonts w:hint="eastAsia" w:ascii="宋体" w:hAnsi="宋体"/>
          <w:sz w:val="24"/>
        </w:rPr>
        <w:t>.3.</w:t>
      </w:r>
      <w:r>
        <w:rPr>
          <w:rFonts w:ascii="宋体" w:hAnsi="宋体"/>
          <w:sz w:val="24"/>
        </w:rPr>
        <w:t>4</w:t>
      </w:r>
      <w:r>
        <w:rPr>
          <w:rFonts w:hint="eastAsia" w:ascii="宋体" w:hAnsi="宋体"/>
          <w:sz w:val="24"/>
        </w:rPr>
        <w:t>残疾人福利性单位声明函。</w:t>
      </w:r>
    </w:p>
    <w:p w14:paraId="15075262">
      <w:pPr>
        <w:spacing w:line="360" w:lineRule="auto"/>
        <w:rPr>
          <w:rFonts w:ascii="宋体" w:hAnsi="宋体"/>
          <w:sz w:val="24"/>
        </w:rPr>
      </w:pPr>
      <w:r>
        <w:rPr>
          <w:rFonts w:ascii="宋体" w:hAnsi="宋体"/>
          <w:sz w:val="24"/>
        </w:rPr>
        <w:t>15</w:t>
      </w:r>
      <w:r>
        <w:rPr>
          <w:rFonts w:hint="eastAsia" w:ascii="宋体" w:hAnsi="宋体"/>
          <w:sz w:val="24"/>
        </w:rPr>
        <w:t>.3.</w:t>
      </w:r>
      <w:r>
        <w:rPr>
          <w:rFonts w:ascii="宋体" w:hAnsi="宋体"/>
          <w:sz w:val="24"/>
        </w:rPr>
        <w:t>5</w:t>
      </w:r>
      <w:r>
        <w:rPr>
          <w:rFonts w:hint="eastAsia"/>
          <w:sz w:val="24"/>
        </w:rPr>
        <w:t>监狱企业声明函（监狱企业提交，格式自拟。）</w:t>
      </w:r>
    </w:p>
    <w:p w14:paraId="2683BEF3">
      <w:pPr>
        <w:spacing w:line="360" w:lineRule="auto"/>
        <w:rPr>
          <w:rFonts w:ascii="宋体" w:hAnsi="宋体"/>
          <w:sz w:val="24"/>
        </w:rPr>
      </w:pPr>
      <w:r>
        <w:rPr>
          <w:rFonts w:ascii="宋体" w:hAnsi="宋体"/>
          <w:sz w:val="24"/>
        </w:rPr>
        <w:t>15</w:t>
      </w:r>
      <w:r>
        <w:rPr>
          <w:rFonts w:hint="eastAsia" w:ascii="宋体" w:hAnsi="宋体"/>
          <w:sz w:val="24"/>
        </w:rPr>
        <w:t>.3.</w:t>
      </w:r>
      <w:r>
        <w:rPr>
          <w:rFonts w:ascii="宋体" w:hAnsi="宋体"/>
          <w:sz w:val="24"/>
        </w:rPr>
        <w:t>6</w:t>
      </w:r>
      <w:r>
        <w:rPr>
          <w:rFonts w:hint="eastAsia" w:ascii="宋体" w:hAnsi="宋体"/>
          <w:sz w:val="24"/>
        </w:rPr>
        <w:t>响应谈判供应商提交的其它文件。</w:t>
      </w:r>
    </w:p>
    <w:p w14:paraId="2EE87572">
      <w:pPr>
        <w:spacing w:line="360" w:lineRule="auto"/>
        <w:rPr>
          <w:rFonts w:ascii="宋体" w:hAnsi="宋体"/>
          <w:b/>
          <w:sz w:val="24"/>
        </w:rPr>
      </w:pPr>
      <w:r>
        <w:rPr>
          <w:rFonts w:hint="eastAsia" w:ascii="宋体" w:hAnsi="宋体"/>
          <w:b/>
          <w:sz w:val="24"/>
        </w:rPr>
        <w:t>16.谈判</w:t>
      </w:r>
      <w:r>
        <w:rPr>
          <w:rFonts w:ascii="宋体" w:hAnsi="宋体"/>
          <w:b/>
          <w:sz w:val="24"/>
        </w:rPr>
        <w:t>响应</w:t>
      </w:r>
      <w:r>
        <w:rPr>
          <w:rFonts w:hint="eastAsia" w:ascii="宋体" w:hAnsi="宋体"/>
          <w:b/>
          <w:sz w:val="24"/>
        </w:rPr>
        <w:t>报价</w:t>
      </w:r>
    </w:p>
    <w:p w14:paraId="3C0DBEBF">
      <w:pPr>
        <w:spacing w:line="360" w:lineRule="auto"/>
        <w:rPr>
          <w:rFonts w:ascii="宋体" w:hAnsi="宋体"/>
          <w:sz w:val="24"/>
        </w:rPr>
      </w:pPr>
      <w:r>
        <w:rPr>
          <w:rFonts w:hint="eastAsia" w:ascii="宋体" w:hAnsi="宋体"/>
          <w:sz w:val="24"/>
        </w:rPr>
        <w:t>1</w:t>
      </w:r>
      <w:r>
        <w:rPr>
          <w:rFonts w:ascii="宋体" w:hAnsi="宋体"/>
          <w:sz w:val="24"/>
        </w:rPr>
        <w:t>6</w:t>
      </w:r>
      <w:r>
        <w:rPr>
          <w:rFonts w:hint="eastAsia" w:ascii="宋体" w:hAnsi="宋体"/>
          <w:sz w:val="24"/>
        </w:rPr>
        <w:t>.1本项目谈判报价采用本须知前附表中所规定的方式，所有谈判响应报价均以人民币元为计算单位。谈判响应报价应当是供应商履行本项目合同的最终价格。响应谈判供应商</w:t>
      </w:r>
      <w:r>
        <w:rPr>
          <w:rFonts w:ascii="宋体" w:hAnsi="宋体"/>
          <w:sz w:val="24"/>
        </w:rPr>
        <w:t>的</w:t>
      </w:r>
      <w:r>
        <w:rPr>
          <w:rFonts w:hint="eastAsia" w:ascii="宋体" w:hAnsi="宋体"/>
          <w:sz w:val="24"/>
        </w:rPr>
        <w:t>报</w:t>
      </w:r>
      <w:r>
        <w:rPr>
          <w:rFonts w:ascii="宋体" w:hAnsi="宋体"/>
          <w:sz w:val="24"/>
        </w:rPr>
        <w:t>价应</w:t>
      </w:r>
      <w:r>
        <w:rPr>
          <w:rFonts w:hint="eastAsia" w:ascii="宋体" w:hAnsi="宋体"/>
          <w:sz w:val="24"/>
        </w:rPr>
        <w:t>包括货款、标准附件、备品备件、专用工具、包装、运输、装卸、保险、税金、安装到位、调试、培训、保修等一切税金和费用。</w:t>
      </w:r>
    </w:p>
    <w:p w14:paraId="73888185">
      <w:pPr>
        <w:spacing w:line="360" w:lineRule="auto"/>
        <w:rPr>
          <w:rFonts w:ascii="宋体" w:hAnsi="宋体"/>
          <w:sz w:val="24"/>
        </w:rPr>
      </w:pPr>
      <w:r>
        <w:rPr>
          <w:rFonts w:hint="eastAsia" w:ascii="宋体" w:hAnsi="宋体"/>
          <w:sz w:val="24"/>
        </w:rPr>
        <w:t>16.2响应谈判供应商所报的价格</w:t>
      </w:r>
      <w:r>
        <w:rPr>
          <w:rFonts w:ascii="宋体" w:hAnsi="宋体"/>
          <w:sz w:val="24"/>
        </w:rPr>
        <w:t>(</w:t>
      </w:r>
      <w:r>
        <w:rPr>
          <w:rFonts w:hint="eastAsia" w:ascii="宋体" w:hAnsi="宋体"/>
          <w:sz w:val="24"/>
        </w:rPr>
        <w:t>包括成本、利润、税金等因素</w:t>
      </w:r>
      <w:r>
        <w:rPr>
          <w:rFonts w:ascii="宋体" w:hAnsi="宋体"/>
          <w:sz w:val="24"/>
        </w:rPr>
        <w:t>)</w:t>
      </w:r>
      <w:r>
        <w:rPr>
          <w:rFonts w:hint="eastAsia" w:ascii="宋体" w:hAnsi="宋体"/>
          <w:sz w:val="24"/>
        </w:rPr>
        <w:t>在合同实施期间保持不变，它不应因劳务、材料、机械等的价格变动而做任何调整。在合同有效期和其必要的延长期内也不因通货膨胀、利率升降、税收变化等因素而作任何调整。</w:t>
      </w:r>
    </w:p>
    <w:p w14:paraId="7F676F6B">
      <w:pPr>
        <w:spacing w:line="360" w:lineRule="auto"/>
        <w:rPr>
          <w:rFonts w:ascii="宋体" w:hAnsi="宋体"/>
          <w:sz w:val="24"/>
        </w:rPr>
      </w:pPr>
      <w:r>
        <w:rPr>
          <w:rFonts w:hint="eastAsia" w:ascii="宋体" w:hAnsi="宋体"/>
          <w:sz w:val="24"/>
        </w:rPr>
        <w:t>16.3</w:t>
      </w:r>
      <w:r>
        <w:rPr>
          <w:rFonts w:hint="eastAsia" w:ascii="宋体" w:hAnsi="宋体"/>
          <w:bCs/>
          <w:sz w:val="24"/>
        </w:rPr>
        <w:t>响应谈判供应商应按第二章货物需求的要求填写货物需求细目的单价和总价。响应谈判供应商没有填入单价或价格的细目在供货时采购人将不予支付，并认为此细目的费用已包括在货物需求明细的其他单价和价格之中。响应谈判供应商应按给定的货物需求明细列项，货物数量错误、计量单位错误、落项或多报项目者将被视为不符合性响应，其磋商响应将被拒绝。</w:t>
      </w:r>
    </w:p>
    <w:p w14:paraId="0890156E">
      <w:pPr>
        <w:spacing w:line="360" w:lineRule="auto"/>
        <w:rPr>
          <w:rFonts w:ascii="宋体" w:hAnsi="宋体"/>
          <w:sz w:val="24"/>
        </w:rPr>
      </w:pPr>
      <w:r>
        <w:rPr>
          <w:rFonts w:hint="eastAsia" w:ascii="宋体" w:hAnsi="宋体"/>
          <w:sz w:val="24"/>
        </w:rPr>
        <w:t>16.4各响应磋商供应商不得相互串联哄抬标价或恶意压价，出现此种情况者，将被作为废标处理。</w:t>
      </w:r>
    </w:p>
    <w:p w14:paraId="44646FC8">
      <w:pPr>
        <w:spacing w:line="360" w:lineRule="auto"/>
        <w:rPr>
          <w:rFonts w:ascii="宋体" w:hAnsi="宋体"/>
          <w:b/>
          <w:sz w:val="24"/>
        </w:rPr>
      </w:pPr>
      <w:r>
        <w:rPr>
          <w:rFonts w:ascii="宋体" w:hAnsi="宋体"/>
          <w:b/>
          <w:sz w:val="24"/>
        </w:rPr>
        <w:t>17.</w:t>
      </w:r>
      <w:r>
        <w:rPr>
          <w:rFonts w:hint="eastAsia" w:ascii="宋体" w:hAnsi="宋体"/>
          <w:b/>
          <w:sz w:val="24"/>
        </w:rPr>
        <w:t>谈判响应</w:t>
      </w:r>
      <w:r>
        <w:rPr>
          <w:rFonts w:ascii="宋体" w:hAnsi="宋体"/>
          <w:b/>
          <w:sz w:val="24"/>
        </w:rPr>
        <w:t>报价表</w:t>
      </w:r>
    </w:p>
    <w:p w14:paraId="4D1969FC">
      <w:pPr>
        <w:spacing w:line="360" w:lineRule="auto"/>
        <w:rPr>
          <w:rFonts w:ascii="宋体" w:hAnsi="宋体"/>
          <w:sz w:val="24"/>
        </w:rPr>
      </w:pPr>
      <w:r>
        <w:rPr>
          <w:rFonts w:ascii="宋体" w:hAnsi="宋体"/>
          <w:sz w:val="24"/>
        </w:rPr>
        <w:t>17.1</w:t>
      </w:r>
      <w:r>
        <w:rPr>
          <w:rFonts w:hint="eastAsia" w:ascii="宋体" w:hAnsi="宋体"/>
          <w:sz w:val="24"/>
        </w:rPr>
        <w:t>响应谈判供应商</w:t>
      </w:r>
      <w:r>
        <w:rPr>
          <w:rFonts w:ascii="宋体" w:hAnsi="宋体"/>
          <w:sz w:val="24"/>
        </w:rPr>
        <w:t>须按照谈判文件</w:t>
      </w:r>
      <w:r>
        <w:rPr>
          <w:rFonts w:hint="eastAsia" w:ascii="宋体" w:hAnsi="宋体"/>
          <w:sz w:val="24"/>
        </w:rPr>
        <w:t>的</w:t>
      </w:r>
      <w:r>
        <w:rPr>
          <w:rFonts w:ascii="宋体" w:hAnsi="宋体"/>
          <w:sz w:val="24"/>
        </w:rPr>
        <w:t>要求填写，且在“</w:t>
      </w:r>
      <w:r>
        <w:rPr>
          <w:rFonts w:hint="eastAsia" w:ascii="宋体" w:hAnsi="宋体"/>
          <w:sz w:val="24"/>
        </w:rPr>
        <w:t>政采云</w:t>
      </w:r>
      <w:r>
        <w:rPr>
          <w:rFonts w:ascii="宋体" w:hAnsi="宋体"/>
          <w:sz w:val="24"/>
        </w:rPr>
        <w:t>”</w:t>
      </w:r>
      <w:r>
        <w:rPr>
          <w:rFonts w:hint="eastAsia" w:ascii="宋体" w:hAnsi="宋体"/>
          <w:sz w:val="24"/>
        </w:rPr>
        <w:t>平台</w:t>
      </w:r>
      <w:r>
        <w:rPr>
          <w:rFonts w:ascii="宋体" w:hAnsi="宋体"/>
          <w:sz w:val="24"/>
        </w:rPr>
        <w:t>提交</w:t>
      </w:r>
      <w:r>
        <w:rPr>
          <w:rFonts w:hint="eastAsia" w:ascii="宋体" w:hAnsi="宋体"/>
          <w:sz w:val="24"/>
        </w:rPr>
        <w:t>。</w:t>
      </w:r>
    </w:p>
    <w:p w14:paraId="31B2D81C">
      <w:pPr>
        <w:spacing w:line="360" w:lineRule="auto"/>
        <w:rPr>
          <w:rFonts w:ascii="宋体" w:hAnsi="宋体"/>
          <w:sz w:val="24"/>
        </w:rPr>
      </w:pPr>
      <w:r>
        <w:rPr>
          <w:rFonts w:ascii="宋体" w:hAnsi="宋体"/>
          <w:sz w:val="24"/>
        </w:rPr>
        <w:t>17.</w:t>
      </w:r>
      <w:r>
        <w:rPr>
          <w:rFonts w:hint="eastAsia" w:ascii="宋体" w:hAnsi="宋体"/>
          <w:sz w:val="24"/>
        </w:rPr>
        <w:t>2如谈判响应报价表内容与谈判响应文件中明细表内容不一致，以谈判响应最终报价表为准。</w:t>
      </w:r>
    </w:p>
    <w:p w14:paraId="1063E502">
      <w:pPr>
        <w:spacing w:line="360" w:lineRule="auto"/>
        <w:rPr>
          <w:rFonts w:ascii="宋体" w:hAnsi="宋体"/>
          <w:b/>
          <w:sz w:val="24"/>
        </w:rPr>
      </w:pPr>
      <w:r>
        <w:rPr>
          <w:rFonts w:ascii="宋体" w:hAnsi="宋体"/>
          <w:b/>
          <w:sz w:val="24"/>
        </w:rPr>
        <w:t>17.3</w:t>
      </w:r>
      <w:r>
        <w:rPr>
          <w:rFonts w:hint="eastAsia" w:ascii="宋体" w:hAnsi="宋体"/>
          <w:b/>
          <w:sz w:val="24"/>
        </w:rPr>
        <w:t>谈判</w:t>
      </w:r>
      <w:r>
        <w:rPr>
          <w:rFonts w:ascii="宋体" w:hAnsi="宋体"/>
          <w:b/>
          <w:sz w:val="24"/>
        </w:rPr>
        <w:t>响应报价</w:t>
      </w:r>
      <w:r>
        <w:rPr>
          <w:rFonts w:hint="eastAsia" w:ascii="宋体" w:hAnsi="宋体"/>
          <w:b/>
          <w:sz w:val="24"/>
        </w:rPr>
        <w:t>分为</w:t>
      </w:r>
      <w:r>
        <w:rPr>
          <w:rFonts w:ascii="宋体" w:hAnsi="宋体"/>
          <w:b/>
          <w:sz w:val="24"/>
        </w:rPr>
        <w:t>谈判响应首次报价表、谈判响应</w:t>
      </w:r>
      <w:r>
        <w:rPr>
          <w:rFonts w:hint="eastAsia" w:ascii="宋体" w:hAnsi="宋体"/>
          <w:b/>
          <w:sz w:val="24"/>
        </w:rPr>
        <w:t>最终</w:t>
      </w:r>
      <w:r>
        <w:rPr>
          <w:rFonts w:ascii="宋体" w:hAnsi="宋体"/>
          <w:b/>
          <w:sz w:val="24"/>
        </w:rPr>
        <w:t>报价表。</w:t>
      </w:r>
    </w:p>
    <w:p w14:paraId="3CF93DDB">
      <w:pPr>
        <w:spacing w:line="360" w:lineRule="auto"/>
        <w:rPr>
          <w:rFonts w:ascii="宋体" w:hAnsi="宋体"/>
          <w:b/>
          <w:sz w:val="24"/>
        </w:rPr>
      </w:pPr>
      <w:r>
        <w:rPr>
          <w:rFonts w:hint="eastAsia" w:ascii="宋体" w:hAnsi="宋体"/>
          <w:b/>
          <w:sz w:val="24"/>
        </w:rPr>
        <w:t>谈判</w:t>
      </w:r>
      <w:r>
        <w:rPr>
          <w:rFonts w:ascii="宋体" w:hAnsi="宋体"/>
          <w:b/>
          <w:sz w:val="24"/>
        </w:rPr>
        <w:t>响应首次</w:t>
      </w:r>
      <w:r>
        <w:rPr>
          <w:rFonts w:hint="eastAsia" w:ascii="宋体" w:hAnsi="宋体"/>
          <w:b/>
          <w:sz w:val="24"/>
        </w:rPr>
        <w:t>报价后</w:t>
      </w:r>
      <w:r>
        <w:rPr>
          <w:rFonts w:ascii="宋体" w:hAnsi="宋体"/>
          <w:b/>
          <w:sz w:val="24"/>
        </w:rPr>
        <w:t>谈判小组</w:t>
      </w:r>
      <w:r>
        <w:rPr>
          <w:rFonts w:hint="eastAsia" w:ascii="宋体" w:hAnsi="宋体"/>
          <w:b/>
          <w:sz w:val="24"/>
        </w:rPr>
        <w:t>将在资格</w:t>
      </w:r>
      <w:r>
        <w:rPr>
          <w:rFonts w:ascii="宋体" w:hAnsi="宋体"/>
          <w:b/>
          <w:sz w:val="24"/>
        </w:rPr>
        <w:t>审</w:t>
      </w:r>
      <w:r>
        <w:rPr>
          <w:rFonts w:hint="eastAsia" w:ascii="宋体" w:hAnsi="宋体"/>
          <w:b/>
          <w:sz w:val="24"/>
        </w:rPr>
        <w:t>评审</w:t>
      </w:r>
      <w:r>
        <w:rPr>
          <w:rFonts w:ascii="宋体" w:hAnsi="宋体"/>
          <w:b/>
          <w:sz w:val="24"/>
        </w:rPr>
        <w:t>、符合性</w:t>
      </w:r>
      <w:r>
        <w:rPr>
          <w:rFonts w:hint="eastAsia" w:ascii="宋体" w:hAnsi="宋体"/>
          <w:b/>
          <w:sz w:val="24"/>
        </w:rPr>
        <w:t>评审通过</w:t>
      </w:r>
      <w:r>
        <w:rPr>
          <w:rFonts w:ascii="宋体" w:hAnsi="宋体"/>
          <w:b/>
          <w:sz w:val="24"/>
        </w:rPr>
        <w:t>后发起谈判</w:t>
      </w:r>
      <w:r>
        <w:rPr>
          <w:rFonts w:hint="eastAsia" w:ascii="宋体" w:hAnsi="宋体"/>
          <w:b/>
          <w:sz w:val="24"/>
        </w:rPr>
        <w:t>响应</w:t>
      </w:r>
      <w:r>
        <w:rPr>
          <w:rFonts w:ascii="宋体" w:hAnsi="宋体"/>
          <w:b/>
          <w:sz w:val="24"/>
        </w:rPr>
        <w:t>最终报价，</w:t>
      </w:r>
      <w:r>
        <w:rPr>
          <w:rFonts w:hint="eastAsia" w:ascii="宋体" w:hAnsi="宋体"/>
          <w:b/>
          <w:sz w:val="24"/>
        </w:rPr>
        <w:t>响应</w:t>
      </w:r>
      <w:r>
        <w:rPr>
          <w:rFonts w:ascii="宋体" w:hAnsi="宋体"/>
          <w:b/>
          <w:sz w:val="24"/>
        </w:rPr>
        <w:t>谈判供应商</w:t>
      </w:r>
      <w:r>
        <w:rPr>
          <w:rFonts w:hint="eastAsia" w:ascii="宋体" w:hAnsi="宋体"/>
          <w:b/>
          <w:sz w:val="24"/>
        </w:rPr>
        <w:t>代表须</w:t>
      </w:r>
      <w:r>
        <w:rPr>
          <w:rFonts w:ascii="宋体" w:hAnsi="宋体"/>
          <w:b/>
          <w:sz w:val="24"/>
        </w:rPr>
        <w:t>在谈判小组发起的报价</w:t>
      </w:r>
      <w:r>
        <w:rPr>
          <w:rFonts w:hint="eastAsia" w:ascii="宋体" w:hAnsi="宋体"/>
          <w:b/>
          <w:sz w:val="24"/>
        </w:rPr>
        <w:t>时限</w:t>
      </w:r>
      <w:r>
        <w:rPr>
          <w:rFonts w:ascii="宋体" w:hAnsi="宋体"/>
          <w:b/>
          <w:sz w:val="24"/>
        </w:rPr>
        <w:t>内提交</w:t>
      </w:r>
      <w:r>
        <w:rPr>
          <w:rFonts w:hint="eastAsia" w:ascii="宋体" w:hAnsi="宋体"/>
          <w:b/>
          <w:sz w:val="24"/>
        </w:rPr>
        <w:t>谈判</w:t>
      </w:r>
      <w:r>
        <w:rPr>
          <w:rFonts w:ascii="宋体" w:hAnsi="宋体"/>
          <w:b/>
          <w:sz w:val="24"/>
        </w:rPr>
        <w:t>响应最终报价</w:t>
      </w:r>
      <w:r>
        <w:rPr>
          <w:rFonts w:hint="eastAsia" w:ascii="宋体" w:hAnsi="宋体"/>
          <w:b/>
          <w:sz w:val="24"/>
        </w:rPr>
        <w:t>。</w:t>
      </w:r>
    </w:p>
    <w:p w14:paraId="27957828">
      <w:pPr>
        <w:autoSpaceDE w:val="0"/>
        <w:autoSpaceDN w:val="0"/>
        <w:adjustRightInd w:val="0"/>
        <w:spacing w:before="60" w:after="60" w:line="360" w:lineRule="auto"/>
        <w:rPr>
          <w:rFonts w:cs="宋体"/>
          <w:b/>
          <w:sz w:val="24"/>
        </w:rPr>
      </w:pPr>
      <w:r>
        <w:rPr>
          <w:rFonts w:hint="eastAsia" w:ascii="宋体" w:hAnsi="宋体"/>
          <w:b/>
          <w:sz w:val="24"/>
        </w:rPr>
        <w:t>17.4</w:t>
      </w:r>
      <w:r>
        <w:rPr>
          <w:rFonts w:hint="eastAsia" w:cs="宋体"/>
          <w:b/>
          <w:sz w:val="24"/>
        </w:rPr>
        <w:t>在线谈判</w:t>
      </w:r>
      <w:r>
        <w:rPr>
          <w:rFonts w:cs="宋体"/>
          <w:b/>
          <w:sz w:val="24"/>
        </w:rPr>
        <w:t>时间和提交</w:t>
      </w:r>
      <w:r>
        <w:rPr>
          <w:rFonts w:hint="eastAsia" w:cs="宋体"/>
          <w:b/>
          <w:sz w:val="24"/>
        </w:rPr>
        <w:t>最终</w:t>
      </w:r>
      <w:r>
        <w:rPr>
          <w:rFonts w:cs="宋体"/>
          <w:b/>
          <w:sz w:val="24"/>
        </w:rPr>
        <w:t>报价的时间</w:t>
      </w:r>
      <w:r>
        <w:rPr>
          <w:rFonts w:hint="eastAsia" w:cs="宋体"/>
          <w:b/>
          <w:sz w:val="24"/>
        </w:rPr>
        <w:t>见</w:t>
      </w:r>
      <w:r>
        <w:rPr>
          <w:rFonts w:cs="宋体"/>
          <w:b/>
          <w:sz w:val="24"/>
        </w:rPr>
        <w:t>本须知前附表。</w:t>
      </w:r>
    </w:p>
    <w:p w14:paraId="7816ED45">
      <w:pPr>
        <w:spacing w:line="360" w:lineRule="auto"/>
        <w:rPr>
          <w:rFonts w:ascii="宋体" w:hAnsi="宋体"/>
          <w:b/>
          <w:sz w:val="24"/>
        </w:rPr>
      </w:pPr>
      <w:r>
        <w:rPr>
          <w:rFonts w:hint="eastAsia" w:ascii="宋体" w:hAnsi="宋体"/>
          <w:b/>
          <w:sz w:val="24"/>
        </w:rPr>
        <w:t>1</w:t>
      </w:r>
      <w:r>
        <w:rPr>
          <w:rFonts w:ascii="宋体" w:hAnsi="宋体"/>
          <w:b/>
          <w:sz w:val="24"/>
        </w:rPr>
        <w:t>8</w:t>
      </w:r>
      <w:r>
        <w:rPr>
          <w:rFonts w:hint="eastAsia" w:ascii="宋体" w:hAnsi="宋体"/>
          <w:b/>
          <w:sz w:val="24"/>
        </w:rPr>
        <w:t>.采购</w:t>
      </w:r>
      <w:r>
        <w:rPr>
          <w:rFonts w:ascii="宋体" w:hAnsi="宋体"/>
          <w:b/>
          <w:sz w:val="24"/>
        </w:rPr>
        <w:t>货物</w:t>
      </w:r>
      <w:r>
        <w:rPr>
          <w:rFonts w:hint="eastAsia" w:ascii="宋体" w:hAnsi="宋体"/>
          <w:b/>
          <w:sz w:val="24"/>
        </w:rPr>
        <w:t>进口产品规定</w:t>
      </w:r>
    </w:p>
    <w:p w14:paraId="1F740411">
      <w:pPr>
        <w:spacing w:line="360" w:lineRule="auto"/>
        <w:rPr>
          <w:rFonts w:ascii="宋体" w:hAnsi="宋体"/>
          <w:sz w:val="24"/>
        </w:rPr>
      </w:pPr>
      <w:r>
        <w:rPr>
          <w:rFonts w:hint="eastAsia" w:ascii="宋体" w:hAnsi="宋体"/>
          <w:sz w:val="24"/>
        </w:rPr>
        <w:t>1</w:t>
      </w:r>
      <w:r>
        <w:rPr>
          <w:rFonts w:ascii="宋体" w:hAnsi="宋体"/>
          <w:sz w:val="24"/>
        </w:rPr>
        <w:t>8</w:t>
      </w:r>
      <w:r>
        <w:rPr>
          <w:rFonts w:hint="eastAsia" w:ascii="宋体" w:hAnsi="宋体"/>
          <w:sz w:val="24"/>
        </w:rPr>
        <w:t>.1政府采购应当采购本国货物。按照财政部《政府采购进口产品管理办法》规定确需采购进口产品的，实行审核管理。经审核允许采购进口产品的，不得排斥符合要求的本国产品。在谈判文件中未标明采购进口产品的，均为采购本国产品。供应商必须响应本国产品，响应进口产品的，磋谈判响应文件无效。进口产品是指通过中国海关报关验放进入中国境内且产自关境外的产品。</w:t>
      </w:r>
    </w:p>
    <w:p w14:paraId="06A7F21C">
      <w:pPr>
        <w:spacing w:line="360" w:lineRule="auto"/>
        <w:rPr>
          <w:rFonts w:ascii="宋体" w:hAnsi="宋体"/>
          <w:sz w:val="24"/>
        </w:rPr>
      </w:pPr>
      <w:r>
        <w:rPr>
          <w:rFonts w:hint="eastAsia" w:ascii="宋体" w:hAnsi="宋体"/>
          <w:sz w:val="24"/>
        </w:rPr>
        <w:t>1</w:t>
      </w:r>
      <w:r>
        <w:rPr>
          <w:rFonts w:ascii="宋体" w:hAnsi="宋体"/>
          <w:sz w:val="24"/>
        </w:rPr>
        <w:t>8</w:t>
      </w:r>
      <w:r>
        <w:rPr>
          <w:rFonts w:hint="eastAsia" w:ascii="宋体" w:hAnsi="宋体"/>
          <w:sz w:val="24"/>
        </w:rPr>
        <w:t>.2政府采购进口产品合同应当将维护国家利益和社会公共利益作为必备条款。合同履行过程中出现危害国家利益和社会公共利益问题的，采购人应当立即终止合同。</w:t>
      </w:r>
    </w:p>
    <w:p w14:paraId="32EB0409">
      <w:pPr>
        <w:spacing w:line="360" w:lineRule="auto"/>
        <w:rPr>
          <w:rFonts w:ascii="宋体" w:hAnsi="宋体"/>
          <w:sz w:val="24"/>
        </w:rPr>
      </w:pPr>
      <w:r>
        <w:rPr>
          <w:rFonts w:hint="eastAsia" w:ascii="宋体" w:hAnsi="宋体"/>
          <w:b/>
          <w:sz w:val="24"/>
        </w:rPr>
        <w:t>1</w:t>
      </w:r>
      <w:r>
        <w:rPr>
          <w:rFonts w:ascii="宋体" w:hAnsi="宋体"/>
          <w:b/>
          <w:sz w:val="24"/>
        </w:rPr>
        <w:t>9</w:t>
      </w:r>
      <w:r>
        <w:rPr>
          <w:rFonts w:hint="eastAsia" w:ascii="宋体" w:hAnsi="宋体"/>
          <w:b/>
          <w:sz w:val="24"/>
        </w:rPr>
        <w:t>.谈判有效期</w:t>
      </w:r>
    </w:p>
    <w:p w14:paraId="4C0C310B">
      <w:pPr>
        <w:spacing w:line="360" w:lineRule="auto"/>
        <w:rPr>
          <w:rFonts w:ascii="宋体" w:hAnsi="宋体"/>
          <w:sz w:val="24"/>
        </w:rPr>
      </w:pPr>
      <w:r>
        <w:rPr>
          <w:rFonts w:hint="eastAsia" w:ascii="宋体" w:hAnsi="宋体"/>
          <w:sz w:val="24"/>
        </w:rPr>
        <w:t>1</w:t>
      </w:r>
      <w:r>
        <w:rPr>
          <w:rFonts w:ascii="宋体" w:hAnsi="宋体"/>
          <w:sz w:val="24"/>
        </w:rPr>
        <w:t>9</w:t>
      </w:r>
      <w:r>
        <w:rPr>
          <w:rFonts w:hint="eastAsia" w:ascii="宋体" w:hAnsi="宋体"/>
          <w:sz w:val="24"/>
        </w:rPr>
        <w:t>.1谈判响应文件应在本须知前附表所规定的谈判截止期之后开始生效，响应谈判供应商不得在本须知规定的谈判有效期内要求撤销或修改其谈判响应文件。</w:t>
      </w:r>
    </w:p>
    <w:p w14:paraId="55412AE8">
      <w:pPr>
        <w:spacing w:line="360" w:lineRule="auto"/>
        <w:rPr>
          <w:rFonts w:ascii="宋体" w:hAnsi="宋体"/>
          <w:b/>
          <w:sz w:val="24"/>
        </w:rPr>
      </w:pPr>
      <w:r>
        <w:rPr>
          <w:rFonts w:hint="eastAsia" w:ascii="宋体" w:hAnsi="宋体"/>
          <w:sz w:val="24"/>
        </w:rPr>
        <w:t>1</w:t>
      </w:r>
      <w:r>
        <w:rPr>
          <w:rFonts w:ascii="宋体" w:hAnsi="宋体"/>
          <w:sz w:val="24"/>
        </w:rPr>
        <w:t>9</w:t>
      </w:r>
      <w:r>
        <w:rPr>
          <w:rFonts w:hint="eastAsia" w:ascii="宋体" w:hAnsi="宋体"/>
          <w:sz w:val="24"/>
        </w:rPr>
        <w:t>.2出现特殊情况需要延长响应有效期的，采购机构以书面形式通知所有响应谈判供应商延长谈判有效期。响应谈判供应商同意延长的，但不得要求或被允许修改或撤销其谈判响应文件。响应谈判供应商拒绝延长的，其谈判响应失效。</w:t>
      </w:r>
      <w:r>
        <w:rPr>
          <w:rFonts w:ascii="宋体" w:hAnsi="宋体"/>
          <w:b/>
          <w:sz w:val="24"/>
        </w:rPr>
        <w:t xml:space="preserve"> </w:t>
      </w:r>
    </w:p>
    <w:p w14:paraId="73A1E7FC">
      <w:pPr>
        <w:spacing w:line="360" w:lineRule="auto"/>
        <w:rPr>
          <w:rFonts w:ascii="宋体" w:hAnsi="宋体"/>
          <w:sz w:val="24"/>
        </w:rPr>
      </w:pPr>
      <w:r>
        <w:rPr>
          <w:rFonts w:hint="eastAsia" w:ascii="宋体" w:hAnsi="宋体"/>
          <w:b/>
          <w:sz w:val="24"/>
        </w:rPr>
        <w:t>20.响应谈判供应商的不良行为</w:t>
      </w:r>
    </w:p>
    <w:p w14:paraId="3A9CCCAC">
      <w:pPr>
        <w:spacing w:line="360" w:lineRule="auto"/>
        <w:ind w:firstLine="480" w:firstLineChars="200"/>
        <w:rPr>
          <w:rFonts w:ascii="宋体" w:hAnsi="宋体"/>
          <w:sz w:val="24"/>
        </w:rPr>
      </w:pPr>
      <w:r>
        <w:rPr>
          <w:rFonts w:hint="eastAsia" w:ascii="宋体" w:hAnsi="宋体"/>
          <w:sz w:val="24"/>
        </w:rPr>
        <w:t>响应谈判供应商有下列情形之一且情节严重的，由财政部门将其列入不良行为记录名单，在一至三年内禁止参加政府采购活动，并予以通报：</w:t>
      </w:r>
    </w:p>
    <w:p w14:paraId="15CE1C02">
      <w:pPr>
        <w:spacing w:line="360" w:lineRule="auto"/>
        <w:rPr>
          <w:rFonts w:ascii="宋体" w:hAnsi="宋体"/>
          <w:sz w:val="24"/>
        </w:rPr>
      </w:pPr>
      <w:r>
        <w:rPr>
          <w:rFonts w:ascii="宋体" w:hAnsi="宋体"/>
          <w:sz w:val="24"/>
        </w:rPr>
        <w:t>20</w:t>
      </w:r>
      <w:r>
        <w:rPr>
          <w:rFonts w:hint="eastAsia" w:ascii="宋体" w:hAnsi="宋体"/>
          <w:sz w:val="24"/>
        </w:rPr>
        <w:t>.</w:t>
      </w:r>
      <w:r>
        <w:rPr>
          <w:rFonts w:ascii="宋体" w:hAnsi="宋体"/>
          <w:sz w:val="24"/>
        </w:rPr>
        <w:t>1</w:t>
      </w:r>
      <w:r>
        <w:rPr>
          <w:rFonts w:hint="eastAsia" w:ascii="宋体" w:hAnsi="宋体"/>
          <w:sz w:val="24"/>
        </w:rPr>
        <w:t>响应谈判供应商在响应有效期限内撤回或修改其谈判响应文件的；</w:t>
      </w:r>
    </w:p>
    <w:p w14:paraId="3EB4739D">
      <w:pPr>
        <w:spacing w:line="360" w:lineRule="auto"/>
        <w:rPr>
          <w:rFonts w:ascii="宋体" w:hAnsi="宋体"/>
          <w:sz w:val="24"/>
        </w:rPr>
      </w:pPr>
      <w:r>
        <w:rPr>
          <w:rFonts w:ascii="宋体" w:hAnsi="宋体"/>
          <w:sz w:val="24"/>
        </w:rPr>
        <w:t>20</w:t>
      </w:r>
      <w:r>
        <w:rPr>
          <w:rFonts w:hint="eastAsia" w:ascii="宋体" w:hAnsi="宋体"/>
          <w:sz w:val="24"/>
        </w:rPr>
        <w:t>.2响应谈判供应商不接受按第3</w:t>
      </w:r>
      <w:r>
        <w:rPr>
          <w:rFonts w:ascii="宋体" w:hAnsi="宋体"/>
          <w:sz w:val="24"/>
        </w:rPr>
        <w:t>1</w:t>
      </w:r>
      <w:r>
        <w:rPr>
          <w:rFonts w:hint="eastAsia" w:ascii="宋体" w:hAnsi="宋体"/>
          <w:sz w:val="24"/>
        </w:rPr>
        <w:t>条规定其响应价格的修正的；</w:t>
      </w:r>
    </w:p>
    <w:p w14:paraId="52E1643F">
      <w:pPr>
        <w:spacing w:line="360" w:lineRule="auto"/>
        <w:rPr>
          <w:rFonts w:ascii="宋体" w:hAnsi="宋体"/>
          <w:sz w:val="24"/>
        </w:rPr>
      </w:pPr>
      <w:r>
        <w:rPr>
          <w:rFonts w:ascii="宋体" w:hAnsi="宋体"/>
          <w:sz w:val="24"/>
        </w:rPr>
        <w:t>20</w:t>
      </w:r>
      <w:r>
        <w:rPr>
          <w:rFonts w:hint="eastAsia" w:ascii="宋体" w:hAnsi="宋体"/>
          <w:sz w:val="24"/>
        </w:rPr>
        <w:t>.3响应谈判供应商在谈判响应文件中提供虚假材料的；</w:t>
      </w:r>
    </w:p>
    <w:p w14:paraId="2707F0A8">
      <w:pPr>
        <w:spacing w:line="360" w:lineRule="auto"/>
        <w:rPr>
          <w:rFonts w:ascii="宋体" w:hAnsi="宋体"/>
          <w:sz w:val="24"/>
        </w:rPr>
      </w:pPr>
      <w:r>
        <w:rPr>
          <w:rFonts w:ascii="宋体" w:hAnsi="宋体"/>
          <w:sz w:val="24"/>
        </w:rPr>
        <w:t>20</w:t>
      </w:r>
      <w:r>
        <w:rPr>
          <w:rFonts w:hint="eastAsia" w:ascii="宋体" w:hAnsi="宋体"/>
          <w:sz w:val="24"/>
        </w:rPr>
        <w:t>.4供应商与采购人、其他供应商或采购代理机构恶意串通的；</w:t>
      </w:r>
    </w:p>
    <w:p w14:paraId="17C61695">
      <w:pPr>
        <w:spacing w:line="360" w:lineRule="auto"/>
        <w:rPr>
          <w:rFonts w:ascii="宋体" w:hAnsi="宋体"/>
          <w:sz w:val="24"/>
        </w:rPr>
      </w:pPr>
      <w:r>
        <w:rPr>
          <w:rFonts w:ascii="宋体" w:hAnsi="宋体"/>
          <w:sz w:val="24"/>
        </w:rPr>
        <w:t>20</w:t>
      </w:r>
      <w:r>
        <w:rPr>
          <w:rFonts w:hint="eastAsia" w:ascii="宋体" w:hAnsi="宋体"/>
          <w:sz w:val="24"/>
        </w:rPr>
        <w:t>.5成交供应商未按磋商文件规定提交履约保证金或未能在规定期限内签署合同的。</w:t>
      </w:r>
    </w:p>
    <w:p w14:paraId="68A7AA99">
      <w:pPr>
        <w:spacing w:line="360" w:lineRule="auto"/>
        <w:rPr>
          <w:rFonts w:ascii="宋体" w:hAnsi="宋体"/>
          <w:b/>
          <w:bCs/>
          <w:sz w:val="24"/>
        </w:rPr>
      </w:pPr>
      <w:r>
        <w:rPr>
          <w:rFonts w:ascii="宋体" w:hAnsi="宋体"/>
          <w:b/>
          <w:bCs/>
          <w:sz w:val="24"/>
        </w:rPr>
        <w:t>21</w:t>
      </w:r>
      <w:r>
        <w:rPr>
          <w:rFonts w:hint="eastAsia" w:ascii="宋体" w:hAnsi="宋体"/>
          <w:b/>
          <w:bCs/>
          <w:sz w:val="24"/>
        </w:rPr>
        <w:t>.谈判响应文件的编制</w:t>
      </w:r>
    </w:p>
    <w:p w14:paraId="64BE36AC">
      <w:pPr>
        <w:spacing w:line="360" w:lineRule="auto"/>
        <w:rPr>
          <w:rFonts w:ascii="宋体" w:hAnsi="宋体"/>
          <w:bCs/>
          <w:sz w:val="24"/>
        </w:rPr>
      </w:pPr>
      <w:r>
        <w:rPr>
          <w:rFonts w:ascii="宋体" w:hAnsi="宋体"/>
          <w:bCs/>
          <w:sz w:val="24"/>
        </w:rPr>
        <w:t>21</w:t>
      </w:r>
      <w:r>
        <w:rPr>
          <w:rFonts w:hint="eastAsia" w:ascii="宋体" w:hAnsi="宋体"/>
          <w:bCs/>
          <w:sz w:val="24"/>
        </w:rPr>
        <w:t>.1谈判响应文件包括本须知第1</w:t>
      </w:r>
      <w:r>
        <w:rPr>
          <w:rFonts w:ascii="宋体" w:hAnsi="宋体"/>
          <w:bCs/>
          <w:sz w:val="24"/>
        </w:rPr>
        <w:t>5</w:t>
      </w:r>
      <w:r>
        <w:rPr>
          <w:rFonts w:hint="eastAsia" w:ascii="宋体" w:hAnsi="宋体"/>
          <w:bCs/>
          <w:sz w:val="24"/>
        </w:rPr>
        <w:t>条规定的内容，响应谈判供应商上传的谈判响应文件应按谈判文件第六章“谈判响应文件格式”进行编写，如有必要，可以增加附页，作为谈判响应文件的组成部分。其中，谈判响应函在满足谈判文件实质性要求的基础上，可以提出比谈判文件更有利于采购人的承诺。</w:t>
      </w:r>
    </w:p>
    <w:p w14:paraId="7C4F7C22">
      <w:pPr>
        <w:spacing w:line="360" w:lineRule="auto"/>
        <w:rPr>
          <w:rFonts w:ascii="宋体" w:hAnsi="宋体"/>
          <w:bCs/>
          <w:sz w:val="24"/>
        </w:rPr>
      </w:pPr>
      <w:r>
        <w:rPr>
          <w:rFonts w:ascii="宋体" w:hAnsi="宋体"/>
          <w:bCs/>
          <w:sz w:val="24"/>
        </w:rPr>
        <w:t>21</w:t>
      </w:r>
      <w:r>
        <w:rPr>
          <w:rFonts w:hint="eastAsia" w:ascii="宋体" w:hAnsi="宋体"/>
          <w:bCs/>
          <w:sz w:val="24"/>
        </w:rPr>
        <w:t>.2谈判响应文件应当对谈判文件有关供货期、谈判响应有效期、质量要求、谈判内容等实质性内容作出响应。</w:t>
      </w:r>
    </w:p>
    <w:p w14:paraId="3C0A8FE1">
      <w:pPr>
        <w:spacing w:line="360" w:lineRule="auto"/>
        <w:rPr>
          <w:rFonts w:ascii="宋体" w:hAnsi="宋体"/>
          <w:b/>
          <w:bCs/>
          <w:sz w:val="24"/>
        </w:rPr>
      </w:pPr>
      <w:r>
        <w:rPr>
          <w:rFonts w:ascii="宋体" w:hAnsi="宋体"/>
          <w:b/>
          <w:bCs/>
          <w:sz w:val="24"/>
        </w:rPr>
        <w:t>21</w:t>
      </w:r>
      <w:r>
        <w:rPr>
          <w:rFonts w:hint="eastAsia" w:ascii="宋体" w:hAnsi="宋体"/>
          <w:b/>
          <w:bCs/>
          <w:sz w:val="24"/>
        </w:rPr>
        <w:t>.3谈判响应文件电子版一份，</w:t>
      </w:r>
      <w:r>
        <w:rPr>
          <w:rFonts w:hint="eastAsia" w:ascii="宋体"/>
          <w:b/>
          <w:bCs/>
          <w:sz w:val="24"/>
        </w:rPr>
        <w:t>上传</w:t>
      </w:r>
      <w:r>
        <w:rPr>
          <w:rFonts w:ascii="宋体"/>
          <w:b/>
          <w:bCs/>
          <w:sz w:val="24"/>
        </w:rPr>
        <w:t>的</w:t>
      </w:r>
      <w:r>
        <w:rPr>
          <w:rFonts w:hint="eastAsia" w:ascii="宋体" w:hAnsi="宋体"/>
          <w:b/>
          <w:sz w:val="24"/>
        </w:rPr>
        <w:t>谈判响应文件应在规定位置处，由响应谈判供应商的法定代表人或被授权委托人签字或盖章、加盖响应谈判供应商公章，同时加盖骑缝章；上述盖章为电子章</w:t>
      </w:r>
      <w:r>
        <w:rPr>
          <w:rFonts w:ascii="宋体" w:hAnsi="宋体"/>
          <w:b/>
          <w:sz w:val="24"/>
        </w:rPr>
        <w:t>或者</w:t>
      </w:r>
      <w:r>
        <w:rPr>
          <w:rFonts w:hint="eastAsia" w:ascii="宋体" w:hAnsi="宋体"/>
          <w:b/>
          <w:sz w:val="24"/>
        </w:rPr>
        <w:t>鲜章。</w:t>
      </w:r>
    </w:p>
    <w:p w14:paraId="5053A1B5">
      <w:pPr>
        <w:spacing w:line="360" w:lineRule="auto"/>
        <w:jc w:val="left"/>
        <w:rPr>
          <w:rFonts w:ascii="宋体" w:hAnsi="宋体"/>
          <w:b/>
          <w:sz w:val="24"/>
        </w:rPr>
      </w:pPr>
      <w:r>
        <w:rPr>
          <w:rFonts w:ascii="宋体" w:hAnsi="宋体"/>
          <w:b/>
          <w:sz w:val="24"/>
        </w:rPr>
        <w:t>21</w:t>
      </w:r>
      <w:r>
        <w:rPr>
          <w:rFonts w:hint="eastAsia" w:ascii="宋体" w:hAnsi="宋体"/>
          <w:b/>
          <w:sz w:val="24"/>
        </w:rPr>
        <w:t>.</w:t>
      </w:r>
      <w:r>
        <w:rPr>
          <w:rFonts w:ascii="宋体" w:hAnsi="宋体"/>
          <w:b/>
          <w:sz w:val="24"/>
        </w:rPr>
        <w:t>4</w:t>
      </w:r>
      <w:r>
        <w:rPr>
          <w:rFonts w:hint="eastAsia" w:ascii="宋体" w:hAnsi="宋体"/>
          <w:b/>
          <w:sz w:val="24"/>
        </w:rPr>
        <w:t>谈判响应文件中的内容</w:t>
      </w:r>
      <w:r>
        <w:rPr>
          <w:rFonts w:ascii="宋体" w:hAnsi="宋体"/>
          <w:b/>
          <w:sz w:val="24"/>
        </w:rPr>
        <w:t>要</w:t>
      </w:r>
      <w:r>
        <w:rPr>
          <w:rFonts w:hint="eastAsia" w:ascii="宋体" w:hAnsi="宋体"/>
          <w:b/>
          <w:sz w:val="24"/>
        </w:rPr>
        <w:t>清晰，易于辨认，且无篡改</w:t>
      </w:r>
      <w:r>
        <w:rPr>
          <w:rFonts w:ascii="宋体" w:hAnsi="宋体"/>
          <w:b/>
          <w:sz w:val="24"/>
        </w:rPr>
        <w:t>图片</w:t>
      </w:r>
      <w:r>
        <w:rPr>
          <w:rFonts w:hint="eastAsia" w:ascii="宋体" w:hAnsi="宋体"/>
          <w:b/>
          <w:sz w:val="24"/>
        </w:rPr>
        <w:t>，除非这些改动是根据采购机构的指示进行的，或者是为改正响应谈判供应商造成的必须修改的错误而进行的。有改动时，修改处应由响应谈判供应商的法定代表人或被授权委托人签字或盖章，并</w:t>
      </w:r>
      <w:r>
        <w:rPr>
          <w:rFonts w:ascii="宋体" w:hAnsi="宋体"/>
          <w:b/>
          <w:sz w:val="24"/>
        </w:rPr>
        <w:t>加盖公章</w:t>
      </w:r>
      <w:r>
        <w:rPr>
          <w:rFonts w:hint="eastAsia" w:ascii="宋体" w:hAnsi="宋体"/>
          <w:b/>
          <w:sz w:val="24"/>
        </w:rPr>
        <w:t>；上述盖章为电子章</w:t>
      </w:r>
      <w:r>
        <w:rPr>
          <w:rFonts w:ascii="宋体" w:hAnsi="宋体"/>
          <w:b/>
          <w:sz w:val="24"/>
        </w:rPr>
        <w:t>或者</w:t>
      </w:r>
      <w:r>
        <w:rPr>
          <w:rFonts w:hint="eastAsia" w:ascii="宋体" w:hAnsi="宋体"/>
          <w:b/>
          <w:sz w:val="24"/>
        </w:rPr>
        <w:t>鲜章。</w:t>
      </w:r>
    </w:p>
    <w:p w14:paraId="045CA4F5">
      <w:pPr>
        <w:spacing w:after="120"/>
        <w:jc w:val="left"/>
        <w:rPr>
          <w:rFonts w:ascii="宋体"/>
          <w:b/>
          <w:sz w:val="24"/>
        </w:rPr>
      </w:pPr>
      <w:r>
        <w:rPr>
          <w:rFonts w:ascii="宋体"/>
          <w:b/>
          <w:bCs/>
          <w:sz w:val="24"/>
        </w:rPr>
        <w:t>21.5</w:t>
      </w:r>
      <w:r>
        <w:rPr>
          <w:rFonts w:hint="eastAsia" w:ascii="宋体" w:hAnsi="宋体"/>
          <w:b/>
          <w:sz w:val="24"/>
        </w:rPr>
        <w:t>如果响应谈判供应商没有按本须知要求制作、签署、盖章，在初步评审时将按照无效响应处理</w:t>
      </w:r>
      <w:r>
        <w:rPr>
          <w:rFonts w:hint="eastAsia" w:ascii="宋体" w:hAnsi="宋体"/>
          <w:sz w:val="24"/>
        </w:rPr>
        <w:t>。</w:t>
      </w:r>
    </w:p>
    <w:p w14:paraId="736C5877">
      <w:pPr>
        <w:spacing w:line="360" w:lineRule="auto"/>
        <w:jc w:val="center"/>
        <w:outlineLvl w:val="1"/>
        <w:rPr>
          <w:rFonts w:ascii="宋体" w:hAnsi="宋体"/>
          <w:b/>
          <w:sz w:val="28"/>
          <w:szCs w:val="28"/>
        </w:rPr>
      </w:pPr>
      <w:bookmarkStart w:id="23" w:name="_Toc103723521"/>
      <w:r>
        <w:rPr>
          <w:rFonts w:hint="eastAsia" w:ascii="宋体" w:hAnsi="宋体"/>
          <w:b/>
          <w:sz w:val="28"/>
          <w:szCs w:val="28"/>
        </w:rPr>
        <w:t>五、</w:t>
      </w:r>
      <w:bookmarkEnd w:id="23"/>
      <w:r>
        <w:rPr>
          <w:rFonts w:hint="eastAsia" w:ascii="宋体" w:hAnsi="宋体"/>
          <w:b/>
          <w:sz w:val="28"/>
          <w:szCs w:val="28"/>
        </w:rPr>
        <w:t>谈判响应</w:t>
      </w:r>
    </w:p>
    <w:p w14:paraId="0E18D67C">
      <w:pPr>
        <w:spacing w:line="360" w:lineRule="auto"/>
        <w:jc w:val="left"/>
        <w:rPr>
          <w:rFonts w:ascii="宋体" w:hAnsi="宋体"/>
          <w:sz w:val="24"/>
        </w:rPr>
      </w:pPr>
      <w:r>
        <w:rPr>
          <w:rFonts w:hint="eastAsia" w:ascii="宋体" w:hAnsi="宋体"/>
          <w:b/>
          <w:sz w:val="24"/>
        </w:rPr>
        <w:t>2</w:t>
      </w:r>
      <w:r>
        <w:rPr>
          <w:rFonts w:ascii="宋体" w:hAnsi="宋体"/>
          <w:b/>
          <w:sz w:val="24"/>
        </w:rPr>
        <w:t>2</w:t>
      </w:r>
      <w:r>
        <w:rPr>
          <w:rFonts w:hint="eastAsia" w:ascii="宋体" w:hAnsi="宋体"/>
          <w:b/>
          <w:sz w:val="24"/>
        </w:rPr>
        <w:t>.谈判响应文件的上传、解密</w:t>
      </w:r>
    </w:p>
    <w:p w14:paraId="6DE19D14">
      <w:pPr>
        <w:spacing w:line="360" w:lineRule="auto"/>
        <w:rPr>
          <w:rFonts w:ascii="宋体" w:hAnsi="宋体"/>
          <w:sz w:val="24"/>
        </w:rPr>
      </w:pPr>
      <w:r>
        <w:rPr>
          <w:rFonts w:cs="宋体" w:asciiTheme="minorEastAsia" w:hAnsiTheme="minorEastAsia" w:eastAsiaTheme="minorEastAsia"/>
          <w:b/>
          <w:sz w:val="24"/>
        </w:rPr>
        <w:t>22.1</w:t>
      </w:r>
      <w:r>
        <w:rPr>
          <w:rFonts w:hint="eastAsia" w:ascii="宋体" w:hAnsi="宋体"/>
          <w:b/>
          <w:bCs/>
          <w:sz w:val="24"/>
        </w:rPr>
        <w:t>响应谈判供应商应在本须知前附表规定的谈判响应截止时间前上传谈判响应文件，</w:t>
      </w:r>
      <w:r>
        <w:rPr>
          <w:rFonts w:ascii="宋体" w:hAnsi="宋体"/>
          <w:b/>
          <w:bCs/>
          <w:sz w:val="24"/>
        </w:rPr>
        <w:t>在规定的</w:t>
      </w:r>
      <w:r>
        <w:rPr>
          <w:rFonts w:hint="eastAsia" w:ascii="宋体" w:hAnsi="宋体"/>
          <w:b/>
          <w:bCs/>
          <w:sz w:val="24"/>
        </w:rPr>
        <w:t>解密</w:t>
      </w:r>
      <w:r>
        <w:rPr>
          <w:rFonts w:ascii="宋体" w:hAnsi="宋体"/>
          <w:b/>
          <w:bCs/>
          <w:sz w:val="24"/>
        </w:rPr>
        <w:t>时间</w:t>
      </w:r>
      <w:r>
        <w:rPr>
          <w:rFonts w:hint="eastAsia" w:ascii="宋体" w:hAnsi="宋体"/>
          <w:b/>
          <w:bCs/>
          <w:sz w:val="24"/>
        </w:rPr>
        <w:t>内</w:t>
      </w:r>
      <w:r>
        <w:rPr>
          <w:rFonts w:ascii="宋体" w:hAnsi="宋体"/>
          <w:b/>
          <w:bCs/>
          <w:sz w:val="24"/>
        </w:rPr>
        <w:t>解密谈判响应文件。</w:t>
      </w:r>
    </w:p>
    <w:p w14:paraId="706BF055">
      <w:pPr>
        <w:spacing w:line="360" w:lineRule="auto"/>
        <w:rPr>
          <w:rFonts w:ascii="宋体" w:hAnsi="宋体"/>
          <w:b/>
          <w:sz w:val="24"/>
        </w:rPr>
      </w:pPr>
      <w:r>
        <w:rPr>
          <w:rFonts w:cs="宋体" w:asciiTheme="minorEastAsia" w:hAnsiTheme="minorEastAsia" w:eastAsiaTheme="minorEastAsia"/>
          <w:b/>
          <w:sz w:val="24"/>
        </w:rPr>
        <w:t>22.2</w:t>
      </w:r>
      <w:r>
        <w:rPr>
          <w:rFonts w:hint="eastAsia" w:cs="宋体" w:asciiTheme="minorEastAsia" w:hAnsiTheme="minorEastAsia" w:eastAsiaTheme="minorEastAsia"/>
          <w:b/>
          <w:sz w:val="24"/>
        </w:rPr>
        <w:t>响应谈判供应商须在本须知</w:t>
      </w:r>
      <w:r>
        <w:rPr>
          <w:rFonts w:cs="宋体" w:asciiTheme="minorEastAsia" w:hAnsiTheme="minorEastAsia" w:eastAsiaTheme="minorEastAsia"/>
          <w:b/>
          <w:sz w:val="24"/>
        </w:rPr>
        <w:t>前附表</w:t>
      </w:r>
      <w:r>
        <w:rPr>
          <w:rFonts w:hint="eastAsia" w:cs="宋体" w:asciiTheme="minorEastAsia" w:hAnsiTheme="minorEastAsia" w:eastAsiaTheme="minorEastAsia"/>
          <w:b/>
          <w:sz w:val="24"/>
        </w:rPr>
        <w:t>规定</w:t>
      </w:r>
      <w:r>
        <w:rPr>
          <w:rFonts w:cs="宋体" w:asciiTheme="minorEastAsia" w:hAnsiTheme="minorEastAsia" w:eastAsiaTheme="minorEastAsia"/>
          <w:b/>
          <w:sz w:val="24"/>
        </w:rPr>
        <w:t>的方式上</w:t>
      </w:r>
      <w:r>
        <w:rPr>
          <w:rFonts w:hint="eastAsia" w:cs="宋体" w:asciiTheme="minorEastAsia" w:hAnsiTheme="minorEastAsia" w:eastAsiaTheme="minorEastAsia"/>
          <w:b/>
          <w:sz w:val="24"/>
        </w:rPr>
        <w:t>传谈判响应文件。谈判响应文件应在制作完成后，在谈判响应截止</w:t>
      </w:r>
      <w:r>
        <w:rPr>
          <w:rFonts w:cs="宋体" w:asciiTheme="minorEastAsia" w:hAnsiTheme="minorEastAsia" w:eastAsiaTheme="minorEastAsia"/>
          <w:b/>
          <w:sz w:val="24"/>
        </w:rPr>
        <w:t>时间</w:t>
      </w:r>
      <w:r>
        <w:rPr>
          <w:rFonts w:hint="eastAsia" w:cs="宋体" w:asciiTheme="minorEastAsia" w:hAnsiTheme="minorEastAsia" w:eastAsiaTheme="minorEastAsia"/>
          <w:b/>
          <w:sz w:val="24"/>
        </w:rPr>
        <w:t>前</w:t>
      </w:r>
      <w:r>
        <w:rPr>
          <w:rFonts w:ascii="宋体" w:hAnsi="宋体"/>
          <w:b/>
          <w:sz w:val="24"/>
        </w:rPr>
        <w:t>提交至“</w:t>
      </w:r>
      <w:r>
        <w:rPr>
          <w:rFonts w:hint="eastAsia" w:ascii="宋体" w:hAnsi="宋体"/>
          <w:b/>
          <w:sz w:val="24"/>
        </w:rPr>
        <w:t>政采云</w:t>
      </w:r>
      <w:r>
        <w:rPr>
          <w:rFonts w:ascii="宋体" w:hAnsi="宋体"/>
          <w:b/>
          <w:sz w:val="24"/>
        </w:rPr>
        <w:t>”</w:t>
      </w:r>
      <w:r>
        <w:rPr>
          <w:rFonts w:hint="eastAsia" w:ascii="宋体" w:hAnsi="宋体"/>
          <w:b/>
          <w:sz w:val="24"/>
        </w:rPr>
        <w:t>平台，</w:t>
      </w:r>
      <w:r>
        <w:rPr>
          <w:rFonts w:ascii="宋体" w:hAnsi="宋体"/>
          <w:b/>
          <w:sz w:val="24"/>
        </w:rPr>
        <w:t>并</w:t>
      </w:r>
      <w:r>
        <w:rPr>
          <w:rFonts w:hint="eastAsia" w:ascii="宋体" w:hAnsi="宋体" w:cs="宋体"/>
          <w:b/>
          <w:sz w:val="24"/>
        </w:rPr>
        <w:t>通过数字证书</w:t>
      </w:r>
      <w:r>
        <w:rPr>
          <w:rFonts w:hint="eastAsia" w:ascii="宋体" w:hAnsi="宋体"/>
          <w:b/>
          <w:sz w:val="24"/>
        </w:rPr>
        <w:t>签章、加密。</w:t>
      </w:r>
      <w:r>
        <w:rPr>
          <w:rFonts w:hint="eastAsia" w:cs="宋体" w:asciiTheme="minorEastAsia" w:hAnsiTheme="minorEastAsia" w:eastAsiaTheme="minorEastAsia"/>
          <w:b/>
          <w:sz w:val="24"/>
        </w:rPr>
        <w:t xml:space="preserve">  </w:t>
      </w:r>
    </w:p>
    <w:p w14:paraId="006CD0BA">
      <w:pPr>
        <w:spacing w:line="360" w:lineRule="auto"/>
        <w:rPr>
          <w:rFonts w:ascii="宋体" w:hAnsi="宋体"/>
          <w:sz w:val="24"/>
        </w:rPr>
      </w:pPr>
      <w:r>
        <w:rPr>
          <w:rFonts w:hint="eastAsia" w:ascii="宋体" w:hAnsi="宋体"/>
          <w:sz w:val="24"/>
        </w:rPr>
        <w:t>2</w:t>
      </w:r>
      <w:r>
        <w:rPr>
          <w:rFonts w:ascii="宋体" w:hAnsi="宋体"/>
          <w:sz w:val="24"/>
        </w:rPr>
        <w:t>2.3</w:t>
      </w:r>
      <w:r>
        <w:rPr>
          <w:rFonts w:hint="eastAsia" w:ascii="宋体" w:hAnsi="宋体"/>
          <w:sz w:val="24"/>
        </w:rPr>
        <w:t>逾期上传的或者未上传指定</w:t>
      </w:r>
      <w:r>
        <w:rPr>
          <w:rFonts w:ascii="宋体" w:hAnsi="宋体"/>
          <w:sz w:val="24"/>
        </w:rPr>
        <w:t>“</w:t>
      </w:r>
      <w:r>
        <w:rPr>
          <w:rFonts w:hint="eastAsia" w:ascii="宋体" w:hAnsi="宋体"/>
          <w:sz w:val="24"/>
        </w:rPr>
        <w:t>政采云</w:t>
      </w:r>
      <w:r>
        <w:rPr>
          <w:rFonts w:ascii="宋体" w:hAnsi="宋体"/>
          <w:sz w:val="24"/>
        </w:rPr>
        <w:t>”</w:t>
      </w:r>
      <w:r>
        <w:rPr>
          <w:rFonts w:hint="eastAsia" w:ascii="宋体" w:hAnsi="宋体"/>
          <w:sz w:val="24"/>
        </w:rPr>
        <w:t>平台的谈判响应文件，采购机构不予受理。响应谈判供应商上传的电子谈判响应文件因未解密而造成谈判响应文件无法进行评审的，响应谈判供应商自行承担。</w:t>
      </w:r>
    </w:p>
    <w:p w14:paraId="211D40A0">
      <w:pPr>
        <w:spacing w:line="360" w:lineRule="auto"/>
        <w:rPr>
          <w:rFonts w:ascii="宋体" w:hAnsi="宋体"/>
          <w:sz w:val="24"/>
        </w:rPr>
      </w:pPr>
      <w:r>
        <w:rPr>
          <w:rFonts w:hint="eastAsia" w:ascii="宋体" w:hAnsi="宋体"/>
          <w:b/>
          <w:sz w:val="24"/>
        </w:rPr>
        <w:t>2</w:t>
      </w:r>
      <w:r>
        <w:rPr>
          <w:rFonts w:ascii="宋体" w:hAnsi="宋体"/>
          <w:b/>
          <w:sz w:val="24"/>
        </w:rPr>
        <w:t>3</w:t>
      </w:r>
      <w:r>
        <w:rPr>
          <w:rFonts w:hint="eastAsia" w:ascii="宋体" w:hAnsi="宋体"/>
          <w:b/>
          <w:sz w:val="24"/>
        </w:rPr>
        <w:t>.谈判</w:t>
      </w:r>
      <w:r>
        <w:rPr>
          <w:rFonts w:ascii="宋体" w:hAnsi="宋体"/>
          <w:b/>
          <w:sz w:val="24"/>
        </w:rPr>
        <w:t>响应</w:t>
      </w:r>
      <w:r>
        <w:rPr>
          <w:rFonts w:hint="eastAsia" w:ascii="宋体" w:hAnsi="宋体"/>
          <w:b/>
          <w:sz w:val="24"/>
        </w:rPr>
        <w:t>截止期</w:t>
      </w:r>
    </w:p>
    <w:p w14:paraId="010B9B10">
      <w:pPr>
        <w:spacing w:line="360" w:lineRule="auto"/>
        <w:rPr>
          <w:rFonts w:ascii="宋体" w:hAnsi="宋体"/>
          <w:sz w:val="24"/>
        </w:rPr>
      </w:pPr>
      <w:r>
        <w:rPr>
          <w:rFonts w:hint="eastAsia" w:ascii="宋体" w:hAnsi="宋体"/>
          <w:sz w:val="24"/>
        </w:rPr>
        <w:t>2</w:t>
      </w:r>
      <w:r>
        <w:rPr>
          <w:rFonts w:ascii="宋体" w:hAnsi="宋体"/>
          <w:sz w:val="24"/>
        </w:rPr>
        <w:t>3</w:t>
      </w:r>
      <w:r>
        <w:rPr>
          <w:rFonts w:hint="eastAsia" w:ascii="宋体" w:hAnsi="宋体"/>
          <w:sz w:val="24"/>
        </w:rPr>
        <w:t>.1谈判响应文件的截止时间、开标时间：见本须知前附表。</w:t>
      </w:r>
    </w:p>
    <w:p w14:paraId="107F7F8B">
      <w:pPr>
        <w:spacing w:line="360" w:lineRule="auto"/>
        <w:rPr>
          <w:rFonts w:ascii="宋体" w:hAnsi="宋体"/>
          <w:sz w:val="24"/>
        </w:rPr>
      </w:pPr>
      <w:r>
        <w:rPr>
          <w:rFonts w:hint="eastAsia" w:ascii="宋体" w:hAnsi="宋体"/>
          <w:sz w:val="24"/>
        </w:rPr>
        <w:t>2</w:t>
      </w:r>
      <w:r>
        <w:rPr>
          <w:rFonts w:ascii="宋体" w:hAnsi="宋体"/>
          <w:sz w:val="24"/>
        </w:rPr>
        <w:t>3</w:t>
      </w:r>
      <w:r>
        <w:rPr>
          <w:rFonts w:hint="eastAsia" w:ascii="宋体" w:hAnsi="宋体"/>
          <w:sz w:val="24"/>
        </w:rPr>
        <w:t>.2采购机构可按本须知第14条的规定以修改补充通知的方式，延长提交谈判响应文件的截止时间。在此情况下，响应谈判供应商的所有权利和义务以及响应谈判供应商的受制约的截止时间，均以延长后新的谈判</w:t>
      </w:r>
      <w:r>
        <w:rPr>
          <w:rFonts w:ascii="宋体" w:hAnsi="宋体"/>
          <w:sz w:val="24"/>
        </w:rPr>
        <w:t>响应</w:t>
      </w:r>
      <w:r>
        <w:rPr>
          <w:rFonts w:hint="eastAsia" w:ascii="宋体" w:hAnsi="宋体"/>
          <w:sz w:val="24"/>
        </w:rPr>
        <w:t>截止时间为准。</w:t>
      </w:r>
    </w:p>
    <w:p w14:paraId="7722BBDC">
      <w:pPr>
        <w:spacing w:line="360" w:lineRule="auto"/>
        <w:rPr>
          <w:rFonts w:ascii="宋体" w:hAnsi="宋体"/>
          <w:b/>
          <w:sz w:val="24"/>
        </w:rPr>
      </w:pPr>
      <w:r>
        <w:rPr>
          <w:rFonts w:hint="eastAsia" w:ascii="宋体" w:hAnsi="宋体"/>
          <w:b/>
          <w:sz w:val="24"/>
        </w:rPr>
        <w:t>2</w:t>
      </w:r>
      <w:r>
        <w:rPr>
          <w:rFonts w:ascii="宋体" w:hAnsi="宋体"/>
          <w:b/>
          <w:sz w:val="24"/>
        </w:rPr>
        <w:t>4</w:t>
      </w:r>
      <w:r>
        <w:rPr>
          <w:rFonts w:hint="eastAsia" w:ascii="宋体" w:hAnsi="宋体"/>
          <w:b/>
          <w:sz w:val="24"/>
        </w:rPr>
        <w:t>.谈判响应文件的修改与撤回</w:t>
      </w:r>
    </w:p>
    <w:p w14:paraId="1C0D4D72">
      <w:pPr>
        <w:spacing w:line="360" w:lineRule="auto"/>
        <w:rPr>
          <w:rFonts w:ascii="宋体" w:hAnsi="宋体"/>
          <w:sz w:val="24"/>
        </w:rPr>
      </w:pPr>
      <w:r>
        <w:rPr>
          <w:rFonts w:asciiTheme="minorEastAsia" w:hAnsiTheme="minorEastAsia" w:eastAsiaTheme="minorEastAsia"/>
          <w:sz w:val="24"/>
        </w:rPr>
        <w:t>24.1</w:t>
      </w:r>
      <w:r>
        <w:rPr>
          <w:rFonts w:hint="eastAsia" w:cs="宋体" w:asciiTheme="minorEastAsia" w:hAnsiTheme="minorEastAsia" w:eastAsiaTheme="minorEastAsia"/>
          <w:sz w:val="24"/>
        </w:rPr>
        <w:t xml:space="preserve">响应谈判供应商应当在谈判响应截止时间前完成谈判响应文件的提交，并可以补充、修改或者撤回谈判响应文件。补充或者修改谈判响应文件的，应当先行撤回原文件，补充、修改后重新上传提交。谈判响应截止时间前未完成提交的，视为撤回谈判响应文件。响应截止时间后提交的谈判响应文件，“政采云”平台将无法提交。  </w:t>
      </w:r>
    </w:p>
    <w:p w14:paraId="1335CD3B">
      <w:pPr>
        <w:autoSpaceDE w:val="0"/>
        <w:autoSpaceDN w:val="0"/>
        <w:adjustRightInd w:val="0"/>
        <w:spacing w:before="60" w:after="60" w:line="360" w:lineRule="auto"/>
        <w:jc w:val="left"/>
        <w:rPr>
          <w:rFonts w:cs="宋体" w:asciiTheme="minorEastAsia" w:hAnsiTheme="minorEastAsia" w:eastAsiaTheme="minorEastAsia"/>
          <w:sz w:val="24"/>
        </w:rPr>
      </w:pPr>
      <w:r>
        <w:rPr>
          <w:rFonts w:cs="宋体" w:asciiTheme="minorEastAsia" w:hAnsiTheme="minorEastAsia" w:eastAsiaTheme="minorEastAsia"/>
          <w:sz w:val="24"/>
        </w:rPr>
        <w:t>24.2</w:t>
      </w:r>
      <w:r>
        <w:rPr>
          <w:rFonts w:hint="eastAsia" w:cs="宋体" w:asciiTheme="minorEastAsia" w:hAnsiTheme="minorEastAsia" w:eastAsiaTheme="minorEastAsia"/>
          <w:sz w:val="24"/>
        </w:rPr>
        <w:t>在谈判</w:t>
      </w:r>
      <w:r>
        <w:rPr>
          <w:rFonts w:cs="宋体" w:asciiTheme="minorEastAsia" w:hAnsiTheme="minorEastAsia" w:eastAsiaTheme="minorEastAsia"/>
          <w:sz w:val="24"/>
        </w:rPr>
        <w:t>响应</w:t>
      </w:r>
      <w:r>
        <w:rPr>
          <w:rFonts w:hint="eastAsia" w:cs="宋体" w:asciiTheme="minorEastAsia" w:hAnsiTheme="minorEastAsia" w:eastAsiaTheme="minorEastAsia"/>
          <w:sz w:val="24"/>
        </w:rPr>
        <w:t>截止时间前，除响应谈判供应商补充、修改或者撤回谈判响应文件外，任何单位和个人不得解密或提取谈判响应文件。</w:t>
      </w:r>
    </w:p>
    <w:p w14:paraId="27166561">
      <w:pPr>
        <w:autoSpaceDE w:val="0"/>
        <w:autoSpaceDN w:val="0"/>
        <w:adjustRightInd w:val="0"/>
        <w:spacing w:before="60" w:after="60" w:line="360" w:lineRule="auto"/>
        <w:jc w:val="left"/>
        <w:rPr>
          <w:rFonts w:cs="宋体" w:asciiTheme="minorEastAsia" w:hAnsiTheme="minorEastAsia" w:eastAsiaTheme="minorEastAsia"/>
          <w:sz w:val="24"/>
        </w:rPr>
      </w:pPr>
      <w:r>
        <w:rPr>
          <w:rFonts w:cs="宋体" w:asciiTheme="minorEastAsia" w:hAnsiTheme="minorEastAsia" w:eastAsiaTheme="minorEastAsia"/>
          <w:sz w:val="24"/>
        </w:rPr>
        <w:t>24.3</w:t>
      </w:r>
      <w:r>
        <w:rPr>
          <w:rFonts w:hint="eastAsia" w:cs="宋体" w:asciiTheme="minorEastAsia" w:hAnsiTheme="minorEastAsia" w:eastAsiaTheme="minorEastAsia"/>
          <w:sz w:val="24"/>
        </w:rPr>
        <w:t>在谈判</w:t>
      </w:r>
      <w:r>
        <w:rPr>
          <w:rFonts w:cs="宋体" w:asciiTheme="minorEastAsia" w:hAnsiTheme="minorEastAsia" w:eastAsiaTheme="minorEastAsia"/>
          <w:sz w:val="24"/>
        </w:rPr>
        <w:t>响应</w:t>
      </w:r>
      <w:r>
        <w:rPr>
          <w:rFonts w:hint="eastAsia" w:cs="宋体" w:asciiTheme="minorEastAsia" w:hAnsiTheme="minorEastAsia" w:eastAsiaTheme="minorEastAsia"/>
          <w:sz w:val="24"/>
        </w:rPr>
        <w:t>截止时间止提交电子版谈判响应文件的响应谈判供应商不足3家时，电子版谈判响应文件由代理机构在“政采云”平台操作退回，除此之外采购人和采购代理机构对已提交的谈判响应文件概不退回。</w:t>
      </w:r>
    </w:p>
    <w:p w14:paraId="75A7BC78">
      <w:pPr>
        <w:spacing w:line="360" w:lineRule="auto"/>
        <w:rPr>
          <w:rFonts w:ascii="宋体" w:hAnsi="宋体"/>
          <w:sz w:val="24"/>
        </w:rPr>
      </w:pPr>
      <w:r>
        <w:rPr>
          <w:rFonts w:hint="eastAsia" w:ascii="宋体" w:hAnsi="宋体"/>
          <w:sz w:val="24"/>
        </w:rPr>
        <w:t>2</w:t>
      </w:r>
      <w:r>
        <w:rPr>
          <w:rFonts w:ascii="宋体" w:hAnsi="宋体"/>
          <w:sz w:val="24"/>
        </w:rPr>
        <w:t>4</w:t>
      </w:r>
      <w:r>
        <w:rPr>
          <w:rFonts w:hint="eastAsia" w:ascii="宋体" w:hAnsi="宋体"/>
          <w:sz w:val="24"/>
        </w:rPr>
        <w:t>.4在本须知第</w:t>
      </w:r>
      <w:r>
        <w:rPr>
          <w:rFonts w:ascii="宋体" w:hAnsi="宋体"/>
          <w:sz w:val="24"/>
        </w:rPr>
        <w:t>19</w:t>
      </w:r>
      <w:r>
        <w:rPr>
          <w:rFonts w:hint="eastAsia" w:ascii="宋体" w:hAnsi="宋体"/>
          <w:sz w:val="24"/>
        </w:rPr>
        <w:t>条规定的谈胖响应截止期至响应有效期终止日之间，响应谈判供应商不能撤回谈判响应文件。</w:t>
      </w:r>
    </w:p>
    <w:p w14:paraId="1D7C851A">
      <w:pPr>
        <w:spacing w:line="360" w:lineRule="auto"/>
        <w:jc w:val="center"/>
        <w:outlineLvl w:val="1"/>
        <w:rPr>
          <w:rFonts w:ascii="宋体" w:hAnsi="宋体"/>
          <w:b/>
          <w:bCs/>
          <w:sz w:val="32"/>
          <w:szCs w:val="32"/>
        </w:rPr>
      </w:pPr>
      <w:bookmarkStart w:id="24" w:name="_Toc103723522"/>
      <w:r>
        <w:rPr>
          <w:rFonts w:hint="eastAsia" w:ascii="宋体" w:hAnsi="宋体"/>
          <w:b/>
          <w:bCs/>
          <w:sz w:val="32"/>
          <w:szCs w:val="32"/>
        </w:rPr>
        <w:t>六、</w:t>
      </w:r>
      <w:bookmarkEnd w:id="24"/>
      <w:r>
        <w:rPr>
          <w:rFonts w:hint="eastAsia" w:ascii="宋体" w:hAnsi="宋体"/>
          <w:b/>
          <w:bCs/>
          <w:sz w:val="32"/>
          <w:szCs w:val="32"/>
        </w:rPr>
        <w:t>谈判</w:t>
      </w:r>
    </w:p>
    <w:p w14:paraId="6FE4EBEF">
      <w:pPr>
        <w:spacing w:line="360" w:lineRule="auto"/>
        <w:rPr>
          <w:rFonts w:ascii="宋体" w:hAnsi="宋体"/>
          <w:b/>
          <w:bCs/>
          <w:sz w:val="24"/>
        </w:rPr>
      </w:pPr>
      <w:r>
        <w:rPr>
          <w:rFonts w:ascii="宋体" w:hAnsi="宋体"/>
          <w:b/>
          <w:bCs/>
          <w:sz w:val="24"/>
        </w:rPr>
        <w:t>25.</w:t>
      </w:r>
      <w:r>
        <w:rPr>
          <w:rFonts w:hint="eastAsia" w:ascii="宋体" w:hAnsi="宋体"/>
          <w:b/>
          <w:bCs/>
          <w:sz w:val="24"/>
        </w:rPr>
        <w:t>谈判时间和地点</w:t>
      </w:r>
    </w:p>
    <w:p w14:paraId="0203276E">
      <w:pPr>
        <w:spacing w:line="360" w:lineRule="auto"/>
        <w:ind w:firstLine="480" w:firstLineChars="200"/>
        <w:rPr>
          <w:sz w:val="24"/>
        </w:rPr>
      </w:pPr>
      <w:r>
        <w:rPr>
          <w:rFonts w:hint="eastAsia" w:ascii="宋体" w:hAnsi="宋体"/>
          <w:sz w:val="24"/>
        </w:rPr>
        <w:t>采购机构将于本须知前附表规定的开标时间和地点组织开标，响应</w:t>
      </w:r>
      <w:r>
        <w:rPr>
          <w:rFonts w:ascii="宋体" w:hAnsi="宋体"/>
          <w:sz w:val="24"/>
        </w:rPr>
        <w:t>谈判供应商</w:t>
      </w:r>
      <w:r>
        <w:rPr>
          <w:rFonts w:hint="eastAsia" w:ascii="宋体" w:hAnsi="宋体"/>
          <w:sz w:val="24"/>
        </w:rPr>
        <w:t>通过“政采云开标</w:t>
      </w:r>
      <w:r>
        <w:rPr>
          <w:rFonts w:ascii="宋体" w:hAnsi="宋体"/>
          <w:sz w:val="24"/>
        </w:rPr>
        <w:t>大厅</w:t>
      </w:r>
      <w:r>
        <w:rPr>
          <w:rFonts w:hint="eastAsia" w:ascii="宋体" w:hAnsi="宋体"/>
          <w:sz w:val="24"/>
        </w:rPr>
        <w:t>”线上参加开标会，所有响应谈判</w:t>
      </w:r>
      <w:r>
        <w:rPr>
          <w:rFonts w:ascii="宋体" w:hAnsi="宋体"/>
          <w:sz w:val="24"/>
        </w:rPr>
        <w:t>供应商</w:t>
      </w:r>
      <w:r>
        <w:rPr>
          <w:rFonts w:hint="eastAsia" w:ascii="宋体" w:hAnsi="宋体"/>
          <w:sz w:val="24"/>
        </w:rPr>
        <w:t>均应当准时参加</w:t>
      </w:r>
      <w:r>
        <w:rPr>
          <w:rFonts w:hint="eastAsia"/>
          <w:sz w:val="24"/>
        </w:rPr>
        <w:t>。</w:t>
      </w:r>
    </w:p>
    <w:p w14:paraId="5078EE04">
      <w:pPr>
        <w:spacing w:line="360" w:lineRule="auto"/>
        <w:rPr>
          <w:b/>
          <w:sz w:val="24"/>
        </w:rPr>
      </w:pPr>
      <w:r>
        <w:rPr>
          <w:b/>
          <w:sz w:val="24"/>
        </w:rPr>
        <w:t>26.</w:t>
      </w:r>
      <w:r>
        <w:rPr>
          <w:rFonts w:hint="eastAsia"/>
          <w:b/>
          <w:sz w:val="24"/>
        </w:rPr>
        <w:t>谈判程序</w:t>
      </w:r>
    </w:p>
    <w:p w14:paraId="39EDB5F8">
      <w:pPr>
        <w:autoSpaceDE w:val="0"/>
        <w:autoSpaceDN w:val="0"/>
        <w:adjustRightInd w:val="0"/>
        <w:spacing w:before="60" w:after="60" w:line="360" w:lineRule="auto"/>
        <w:rPr>
          <w:rFonts w:cs="宋体"/>
          <w:sz w:val="24"/>
        </w:rPr>
      </w:pPr>
      <w:r>
        <w:rPr>
          <w:rFonts w:hint="eastAsia" w:cs="宋体"/>
          <w:sz w:val="24"/>
        </w:rPr>
        <w:t>2</w:t>
      </w:r>
      <w:r>
        <w:rPr>
          <w:rFonts w:cs="宋体"/>
          <w:sz w:val="24"/>
        </w:rPr>
        <w:t>6.1.</w:t>
      </w:r>
      <w:r>
        <w:rPr>
          <w:rFonts w:hint="eastAsia" w:cs="宋体"/>
          <w:sz w:val="24"/>
        </w:rPr>
        <w:t>解密电子谈判响应文件。“政采云”平台在开标时间自动提取所有谈判响应文件。响应谈判供应商须使用数字</w:t>
      </w:r>
      <w:r>
        <w:rPr>
          <w:rFonts w:cs="宋体"/>
          <w:sz w:val="24"/>
        </w:rPr>
        <w:t>证书</w:t>
      </w:r>
      <w:r>
        <w:rPr>
          <w:rFonts w:hint="eastAsia" w:cs="宋体"/>
          <w:sz w:val="24"/>
        </w:rPr>
        <w:t>按照前附表</w:t>
      </w:r>
      <w:r>
        <w:rPr>
          <w:rFonts w:cs="宋体"/>
          <w:sz w:val="24"/>
        </w:rPr>
        <w:t>规定的时间</w:t>
      </w:r>
      <w:r>
        <w:rPr>
          <w:rFonts w:hint="eastAsia" w:cs="宋体"/>
          <w:sz w:val="24"/>
        </w:rPr>
        <w:t>在</w:t>
      </w:r>
      <w:r>
        <w:rPr>
          <w:rFonts w:cs="宋体"/>
          <w:sz w:val="24"/>
        </w:rPr>
        <w:t>线上</w:t>
      </w:r>
      <w:r>
        <w:rPr>
          <w:rFonts w:hint="eastAsia" w:cs="宋体"/>
          <w:sz w:val="24"/>
        </w:rPr>
        <w:t>对谈判响应文件解密并</w:t>
      </w:r>
      <w:r>
        <w:rPr>
          <w:rFonts w:cs="宋体"/>
          <w:sz w:val="24"/>
        </w:rPr>
        <w:t>确认</w:t>
      </w:r>
      <w:r>
        <w:rPr>
          <w:rFonts w:hint="eastAsia" w:cs="宋体"/>
          <w:sz w:val="24"/>
        </w:rPr>
        <w:t xml:space="preserve">。   </w:t>
      </w:r>
      <w:r>
        <w:rPr>
          <w:rFonts w:cs="宋体"/>
          <w:sz w:val="24"/>
        </w:rPr>
        <w:t>26.2.</w:t>
      </w:r>
      <w:r>
        <w:rPr>
          <w:rFonts w:hint="eastAsia" w:cs="宋体"/>
          <w:sz w:val="24"/>
        </w:rPr>
        <w:t>响应谈判供应商对谈判过程有异议的，应当在线上提出。采购人、采购代理机构对响应谈判</w:t>
      </w:r>
      <w:r>
        <w:rPr>
          <w:rFonts w:cs="宋体"/>
          <w:sz w:val="24"/>
        </w:rPr>
        <w:t>供应商</w:t>
      </w:r>
      <w:r>
        <w:rPr>
          <w:rFonts w:hint="eastAsia" w:cs="宋体"/>
          <w:sz w:val="24"/>
        </w:rPr>
        <w:t>提出的异议应当及时处理。</w:t>
      </w:r>
    </w:p>
    <w:p w14:paraId="24F53646">
      <w:pPr>
        <w:autoSpaceDE w:val="0"/>
        <w:autoSpaceDN w:val="0"/>
        <w:adjustRightInd w:val="0"/>
        <w:spacing w:before="60" w:after="60" w:line="360" w:lineRule="auto"/>
        <w:rPr>
          <w:rFonts w:cs="宋体"/>
          <w:sz w:val="24"/>
        </w:rPr>
      </w:pPr>
      <w:r>
        <w:rPr>
          <w:rFonts w:cs="宋体"/>
          <w:sz w:val="24"/>
        </w:rPr>
        <w:t>26.3.</w:t>
      </w:r>
      <w:r>
        <w:rPr>
          <w:rFonts w:hint="eastAsia" w:cs="宋体"/>
          <w:sz w:val="24"/>
        </w:rPr>
        <w:t>响应谈判</w:t>
      </w:r>
      <w:r>
        <w:rPr>
          <w:rFonts w:cs="宋体"/>
          <w:sz w:val="24"/>
        </w:rPr>
        <w:t>供应商</w:t>
      </w:r>
      <w:r>
        <w:rPr>
          <w:rFonts w:hint="eastAsia" w:cs="宋体"/>
          <w:sz w:val="24"/>
        </w:rPr>
        <w:t>因自身</w:t>
      </w:r>
      <w:r>
        <w:rPr>
          <w:rFonts w:cs="宋体"/>
          <w:sz w:val="24"/>
        </w:rPr>
        <w:t>原因</w:t>
      </w:r>
      <w:r>
        <w:rPr>
          <w:rFonts w:hint="eastAsia" w:cs="宋体"/>
          <w:sz w:val="24"/>
        </w:rPr>
        <w:t>未按时解密的一切后果由响应谈判</w:t>
      </w:r>
      <w:r>
        <w:rPr>
          <w:rFonts w:cs="宋体"/>
          <w:sz w:val="24"/>
        </w:rPr>
        <w:t>供应商自行</w:t>
      </w:r>
      <w:r>
        <w:rPr>
          <w:rFonts w:hint="eastAsia" w:cs="宋体"/>
          <w:sz w:val="24"/>
        </w:rPr>
        <w:t>承担。如遇“政采云”平台电子化开标或评审程序调整的，按调整后执行</w:t>
      </w:r>
      <w:r>
        <w:rPr>
          <w:rFonts w:hint="eastAsia" w:ascii="宋体" w:hAnsi="宋体"/>
          <w:sz w:val="24"/>
        </w:rPr>
        <w:t>。</w:t>
      </w:r>
    </w:p>
    <w:p w14:paraId="29CFF0A1">
      <w:pPr>
        <w:autoSpaceDE w:val="0"/>
        <w:autoSpaceDN w:val="0"/>
        <w:adjustRightInd w:val="0"/>
        <w:spacing w:before="60" w:after="60" w:line="360" w:lineRule="auto"/>
        <w:rPr>
          <w:rFonts w:cs="宋体"/>
          <w:sz w:val="24"/>
        </w:rPr>
      </w:pPr>
      <w:r>
        <w:rPr>
          <w:rFonts w:cs="宋体"/>
          <w:sz w:val="24"/>
        </w:rPr>
        <w:t>26.4</w:t>
      </w:r>
      <w:r>
        <w:rPr>
          <w:rFonts w:hint="eastAsia" w:cs="宋体"/>
          <w:sz w:val="24"/>
        </w:rPr>
        <w:t>采购代理机构将按照谈判文件规定的开标时间和地点组织开标活动、开启谈判响应文件，所有响应谈判供应商均应当准时参加。</w:t>
      </w:r>
    </w:p>
    <w:p w14:paraId="115B7023">
      <w:pPr>
        <w:autoSpaceDE w:val="0"/>
        <w:autoSpaceDN w:val="0"/>
        <w:adjustRightInd w:val="0"/>
        <w:spacing w:before="60" w:after="60" w:line="360" w:lineRule="auto"/>
        <w:rPr>
          <w:rFonts w:cs="宋体"/>
          <w:sz w:val="24"/>
        </w:rPr>
      </w:pPr>
      <w:r>
        <w:rPr>
          <w:rFonts w:hint="eastAsia" w:cs="宋体"/>
          <w:sz w:val="24"/>
        </w:rPr>
        <w:t>26.5谈判</w:t>
      </w:r>
      <w:r>
        <w:rPr>
          <w:rFonts w:cs="宋体"/>
          <w:sz w:val="24"/>
        </w:rPr>
        <w:t>小组将在</w:t>
      </w:r>
      <w:r>
        <w:rPr>
          <w:rFonts w:hint="eastAsia" w:cs="宋体"/>
          <w:sz w:val="24"/>
        </w:rPr>
        <w:t>符合性评审后，</w:t>
      </w:r>
      <w:r>
        <w:rPr>
          <w:rFonts w:cs="宋体"/>
          <w:sz w:val="24"/>
        </w:rPr>
        <w:t>通过“</w:t>
      </w:r>
      <w:r>
        <w:rPr>
          <w:rFonts w:hint="eastAsia" w:cs="宋体"/>
          <w:sz w:val="24"/>
        </w:rPr>
        <w:t>政采云</w:t>
      </w:r>
      <w:r>
        <w:rPr>
          <w:rFonts w:cs="宋体"/>
          <w:sz w:val="24"/>
        </w:rPr>
        <w:t>”对</w:t>
      </w:r>
      <w:r>
        <w:rPr>
          <w:rFonts w:hint="eastAsia" w:cs="宋体"/>
          <w:sz w:val="24"/>
        </w:rPr>
        <w:t>合格</w:t>
      </w:r>
      <w:r>
        <w:rPr>
          <w:rFonts w:cs="宋体"/>
          <w:sz w:val="24"/>
        </w:rPr>
        <w:t>的响应谈判供应商发起谈判邀请，响应谈判供应商</w:t>
      </w:r>
      <w:r>
        <w:rPr>
          <w:rFonts w:hint="eastAsia" w:cs="宋体"/>
          <w:sz w:val="24"/>
        </w:rPr>
        <w:t>通过</w:t>
      </w:r>
      <w:r>
        <w:rPr>
          <w:rFonts w:cs="宋体"/>
          <w:sz w:val="24"/>
        </w:rPr>
        <w:t>“</w:t>
      </w:r>
      <w:r>
        <w:rPr>
          <w:rFonts w:hint="eastAsia" w:cs="宋体"/>
          <w:sz w:val="24"/>
        </w:rPr>
        <w:t>政采</w:t>
      </w:r>
      <w:r>
        <w:rPr>
          <w:rFonts w:cs="宋体"/>
          <w:sz w:val="24"/>
        </w:rPr>
        <w:t>云”</w:t>
      </w:r>
      <w:r>
        <w:rPr>
          <w:rFonts w:hint="eastAsia" w:cs="宋体"/>
          <w:sz w:val="24"/>
        </w:rPr>
        <w:t>在</w:t>
      </w:r>
      <w:r>
        <w:rPr>
          <w:rFonts w:cs="宋体"/>
          <w:sz w:val="24"/>
        </w:rPr>
        <w:t>线与谈判小组进行谈判。</w:t>
      </w:r>
      <w:r>
        <w:rPr>
          <w:rFonts w:hint="eastAsia" w:ascii="宋体" w:hAnsi="宋体"/>
          <w:sz w:val="24"/>
        </w:rPr>
        <w:t>所有参加谈判的供应商须在规定时间内完成“政采云平台”最终报价，并同时</w:t>
      </w:r>
      <w:r>
        <w:rPr>
          <w:rFonts w:ascii="宋体" w:hAnsi="宋体"/>
          <w:sz w:val="24"/>
        </w:rPr>
        <w:t>上传</w:t>
      </w:r>
      <w:r>
        <w:rPr>
          <w:rFonts w:hint="eastAsia" w:cs="宋体"/>
          <w:sz w:val="24"/>
        </w:rPr>
        <w:t>与最终报价相符的《响应报价明细表》，否则视为响应无效。</w:t>
      </w:r>
    </w:p>
    <w:p w14:paraId="20EC8D1B">
      <w:pPr>
        <w:autoSpaceDE w:val="0"/>
        <w:autoSpaceDN w:val="0"/>
        <w:adjustRightInd w:val="0"/>
        <w:spacing w:before="60" w:after="60" w:line="360" w:lineRule="auto"/>
        <w:rPr>
          <w:rFonts w:ascii="宋体" w:hAnsi="宋体"/>
          <w:sz w:val="24"/>
        </w:rPr>
      </w:pPr>
      <w:r>
        <w:rPr>
          <w:rFonts w:ascii="宋体" w:hAnsi="宋体"/>
          <w:sz w:val="24"/>
        </w:rPr>
        <w:t>26.6</w:t>
      </w:r>
      <w:r>
        <w:rPr>
          <w:rFonts w:hint="eastAsia" w:ascii="宋体" w:hAnsi="宋体"/>
          <w:sz w:val="24"/>
        </w:rPr>
        <w:t>在线磋商时间和提交最终报价的时间见本须知前附表。</w:t>
      </w:r>
    </w:p>
    <w:p w14:paraId="4774750B">
      <w:pPr>
        <w:autoSpaceDE w:val="0"/>
        <w:autoSpaceDN w:val="0"/>
        <w:adjustRightInd w:val="0"/>
        <w:spacing w:before="60" w:after="60" w:line="360" w:lineRule="auto"/>
        <w:rPr>
          <w:rFonts w:cs="宋体"/>
          <w:sz w:val="24"/>
        </w:rPr>
      </w:pPr>
    </w:p>
    <w:p w14:paraId="41DD1B5A">
      <w:pPr>
        <w:spacing w:line="360" w:lineRule="auto"/>
        <w:jc w:val="center"/>
        <w:outlineLvl w:val="1"/>
        <w:rPr>
          <w:b/>
          <w:sz w:val="32"/>
          <w:szCs w:val="32"/>
        </w:rPr>
      </w:pPr>
      <w:bookmarkStart w:id="25" w:name="_Toc103723523"/>
      <w:r>
        <w:rPr>
          <w:rFonts w:hint="eastAsia" w:ascii="宋体" w:hAnsi="宋体"/>
          <w:b/>
          <w:sz w:val="32"/>
          <w:szCs w:val="32"/>
        </w:rPr>
        <w:t>七、评</w:t>
      </w:r>
      <w:bookmarkEnd w:id="25"/>
      <w:r>
        <w:rPr>
          <w:rFonts w:hint="eastAsia" w:ascii="宋体" w:hAnsi="宋体"/>
          <w:b/>
          <w:sz w:val="32"/>
          <w:szCs w:val="32"/>
        </w:rPr>
        <w:t>审</w:t>
      </w:r>
    </w:p>
    <w:p w14:paraId="1A592748">
      <w:pPr>
        <w:spacing w:line="360" w:lineRule="auto"/>
        <w:rPr>
          <w:rFonts w:ascii="宋体" w:hAnsi="宋体"/>
          <w:b/>
          <w:bCs/>
          <w:sz w:val="24"/>
        </w:rPr>
      </w:pPr>
      <w:r>
        <w:rPr>
          <w:rFonts w:ascii="宋体" w:hAnsi="宋体"/>
          <w:b/>
          <w:bCs/>
          <w:sz w:val="24"/>
        </w:rPr>
        <w:t>27.</w:t>
      </w:r>
      <w:r>
        <w:rPr>
          <w:rFonts w:hint="eastAsia" w:ascii="宋体" w:hAnsi="宋体"/>
          <w:b/>
          <w:sz w:val="24"/>
        </w:rPr>
        <w:t>谈判</w:t>
      </w:r>
      <w:r>
        <w:rPr>
          <w:rFonts w:ascii="宋体" w:hAnsi="宋体"/>
          <w:b/>
          <w:sz w:val="24"/>
        </w:rPr>
        <w:t>小组</w:t>
      </w:r>
    </w:p>
    <w:p w14:paraId="44FEC454">
      <w:pPr>
        <w:pStyle w:val="21"/>
        <w:spacing w:line="360" w:lineRule="auto"/>
        <w:rPr>
          <w:rFonts w:hint="default" w:hAnsi="宋体"/>
          <w:sz w:val="24"/>
          <w:szCs w:val="24"/>
        </w:rPr>
      </w:pPr>
      <w:r>
        <w:rPr>
          <w:rFonts w:hint="default" w:hAnsi="宋体"/>
          <w:sz w:val="24"/>
          <w:szCs w:val="24"/>
        </w:rPr>
        <w:t>27.</w:t>
      </w:r>
      <w:r>
        <w:rPr>
          <w:rFonts w:hAnsi="宋体"/>
          <w:sz w:val="24"/>
          <w:szCs w:val="24"/>
        </w:rPr>
        <w:t>1采购机构将依法组建谈判小组。谈判小组成员由具有高级职称或具有同等专业水平的相关领域专家组成。与采购项目有直接利害关系或与响应谈判供应商有任何利害关系的专家，不得进入本项目的谈判小组。谈判小组成员名单在成交结果确定前应当保密。</w:t>
      </w:r>
    </w:p>
    <w:p w14:paraId="4201FD3F">
      <w:pPr>
        <w:pStyle w:val="21"/>
        <w:spacing w:line="360" w:lineRule="auto"/>
        <w:rPr>
          <w:rFonts w:hint="default" w:hAnsi="宋体"/>
          <w:sz w:val="24"/>
          <w:szCs w:val="24"/>
        </w:rPr>
      </w:pPr>
      <w:r>
        <w:rPr>
          <w:rFonts w:hint="default" w:hAnsi="宋体"/>
          <w:sz w:val="24"/>
          <w:szCs w:val="24"/>
        </w:rPr>
        <w:t>27.2</w:t>
      </w:r>
      <w:r>
        <w:rPr>
          <w:rFonts w:hAnsi="宋体"/>
          <w:sz w:val="24"/>
          <w:szCs w:val="24"/>
        </w:rPr>
        <w:t>本项目评谈判小组成员人数及确定方式见本须知前附表。</w:t>
      </w:r>
    </w:p>
    <w:p w14:paraId="6B662083">
      <w:pPr>
        <w:pStyle w:val="21"/>
        <w:spacing w:line="360" w:lineRule="auto"/>
        <w:rPr>
          <w:rFonts w:hint="default" w:hAnsi="宋体"/>
          <w:sz w:val="24"/>
          <w:szCs w:val="24"/>
        </w:rPr>
      </w:pPr>
      <w:r>
        <w:rPr>
          <w:rFonts w:hint="default" w:hAnsi="宋体"/>
          <w:sz w:val="24"/>
          <w:szCs w:val="24"/>
        </w:rPr>
        <w:t>27.3</w:t>
      </w:r>
      <w:r>
        <w:rPr>
          <w:rFonts w:hAnsi="宋体"/>
          <w:sz w:val="24"/>
          <w:szCs w:val="24"/>
        </w:rPr>
        <w:t>谈判小组成员有下列情形之一的，应当回避：</w:t>
      </w:r>
    </w:p>
    <w:p w14:paraId="29C1EE01">
      <w:pPr>
        <w:pStyle w:val="21"/>
        <w:spacing w:line="360" w:lineRule="auto"/>
        <w:rPr>
          <w:rFonts w:hint="default" w:hAnsi="宋体"/>
          <w:sz w:val="24"/>
          <w:szCs w:val="24"/>
        </w:rPr>
      </w:pPr>
      <w:r>
        <w:rPr>
          <w:rFonts w:hint="default" w:hAnsi="宋体"/>
          <w:sz w:val="24"/>
          <w:szCs w:val="24"/>
        </w:rPr>
        <w:t>27</w:t>
      </w:r>
      <w:r>
        <w:rPr>
          <w:rFonts w:hAnsi="宋体"/>
          <w:sz w:val="24"/>
          <w:szCs w:val="24"/>
        </w:rPr>
        <w:t>.3.1采购人或响应谈判供应商的主要负责人的近亲属；</w:t>
      </w:r>
    </w:p>
    <w:p w14:paraId="7EC95C2B">
      <w:pPr>
        <w:pStyle w:val="21"/>
        <w:spacing w:line="360" w:lineRule="auto"/>
        <w:rPr>
          <w:rFonts w:hint="default" w:hAnsi="宋体"/>
          <w:sz w:val="24"/>
          <w:szCs w:val="24"/>
        </w:rPr>
      </w:pPr>
      <w:r>
        <w:rPr>
          <w:rFonts w:hint="default" w:hAnsi="宋体"/>
          <w:sz w:val="24"/>
          <w:szCs w:val="24"/>
        </w:rPr>
        <w:t>27</w:t>
      </w:r>
      <w:r>
        <w:rPr>
          <w:rFonts w:hAnsi="宋体"/>
          <w:sz w:val="24"/>
          <w:szCs w:val="24"/>
        </w:rPr>
        <w:t>.3.2项目主管部门或者行政监督部门的人员；</w:t>
      </w:r>
    </w:p>
    <w:p w14:paraId="2E4BF5D5">
      <w:pPr>
        <w:pStyle w:val="21"/>
        <w:spacing w:line="360" w:lineRule="auto"/>
        <w:rPr>
          <w:rFonts w:hint="default" w:hAnsi="宋体"/>
          <w:sz w:val="24"/>
          <w:szCs w:val="24"/>
        </w:rPr>
      </w:pPr>
      <w:r>
        <w:rPr>
          <w:rFonts w:hint="default" w:hAnsi="宋体"/>
          <w:sz w:val="24"/>
          <w:szCs w:val="24"/>
        </w:rPr>
        <w:t>27</w:t>
      </w:r>
      <w:r>
        <w:rPr>
          <w:rFonts w:hAnsi="宋体"/>
          <w:sz w:val="24"/>
          <w:szCs w:val="24"/>
        </w:rPr>
        <w:t>.3.3与响应谈判供应商有经济利益关系，可能影响对谈判公正评审的；</w:t>
      </w:r>
    </w:p>
    <w:p w14:paraId="5B1BF8BE">
      <w:pPr>
        <w:pStyle w:val="21"/>
        <w:spacing w:line="360" w:lineRule="auto"/>
        <w:rPr>
          <w:rFonts w:hint="default" w:hAnsi="宋体"/>
          <w:sz w:val="24"/>
          <w:szCs w:val="24"/>
        </w:rPr>
      </w:pPr>
      <w:r>
        <w:rPr>
          <w:rFonts w:hint="default" w:hAnsi="宋体"/>
          <w:sz w:val="24"/>
          <w:szCs w:val="24"/>
        </w:rPr>
        <w:t>27</w:t>
      </w:r>
      <w:r>
        <w:rPr>
          <w:rFonts w:hAnsi="宋体"/>
          <w:sz w:val="24"/>
          <w:szCs w:val="24"/>
        </w:rPr>
        <w:t>.3.4曾因在招标、评审以及其他与招标投标有关活动中从事违法行为而受过行政处罚或刑事处罚的。</w:t>
      </w:r>
    </w:p>
    <w:p w14:paraId="1D30B109">
      <w:pPr>
        <w:pStyle w:val="21"/>
        <w:spacing w:line="360" w:lineRule="auto"/>
        <w:rPr>
          <w:rFonts w:hint="default" w:hAnsi="宋体"/>
          <w:b/>
          <w:sz w:val="24"/>
          <w:szCs w:val="24"/>
        </w:rPr>
      </w:pPr>
      <w:r>
        <w:rPr>
          <w:rFonts w:hint="default" w:hAnsi="宋体"/>
          <w:b/>
          <w:sz w:val="24"/>
          <w:szCs w:val="24"/>
        </w:rPr>
        <w:t>28</w:t>
      </w:r>
      <w:r>
        <w:rPr>
          <w:rFonts w:hAnsi="宋体"/>
          <w:b/>
          <w:sz w:val="24"/>
          <w:szCs w:val="24"/>
        </w:rPr>
        <w:t>.谈判原则</w:t>
      </w:r>
    </w:p>
    <w:p w14:paraId="6DBF93AE">
      <w:pPr>
        <w:autoSpaceDE w:val="0"/>
        <w:autoSpaceDN w:val="0"/>
        <w:adjustRightInd w:val="0"/>
        <w:spacing w:line="360" w:lineRule="auto"/>
        <w:jc w:val="left"/>
        <w:rPr>
          <w:rFonts w:cs="宋体" w:asciiTheme="minorEastAsia" w:hAnsiTheme="minorEastAsia" w:eastAsiaTheme="minorEastAsia"/>
          <w:sz w:val="24"/>
        </w:rPr>
      </w:pPr>
      <w:r>
        <w:rPr>
          <w:rFonts w:cs="宋体" w:asciiTheme="minorEastAsia" w:hAnsiTheme="minorEastAsia" w:eastAsiaTheme="minorEastAsia"/>
          <w:sz w:val="24"/>
        </w:rPr>
        <w:t>28.1</w:t>
      </w:r>
      <w:r>
        <w:rPr>
          <w:rFonts w:hint="eastAsia" w:cs="宋体" w:asciiTheme="minorEastAsia" w:hAnsiTheme="minorEastAsia" w:eastAsiaTheme="minorEastAsia"/>
          <w:sz w:val="24"/>
        </w:rPr>
        <w:t>谈判小组评审时必须公平、公正、客观，不带任何倾向性和启发性；不得向外界透露任何与评审有关的内容；任何单位和个人不得干扰、影响评审的正常进行；谈判小组及有关工作人员不得私下与响应谈判供应商接触，不得收受利害关系人的财物或者其他好处。</w:t>
      </w:r>
    </w:p>
    <w:p w14:paraId="4D72E77E">
      <w:pPr>
        <w:pStyle w:val="21"/>
        <w:spacing w:line="360" w:lineRule="auto"/>
        <w:rPr>
          <w:rFonts w:hint="default" w:hAnsi="宋体"/>
          <w:b/>
          <w:sz w:val="24"/>
          <w:szCs w:val="24"/>
        </w:rPr>
      </w:pPr>
      <w:r>
        <w:rPr>
          <w:rFonts w:hint="default" w:hAnsi="宋体"/>
          <w:b/>
          <w:sz w:val="24"/>
          <w:szCs w:val="24"/>
        </w:rPr>
        <w:t>29.</w:t>
      </w:r>
      <w:r>
        <w:rPr>
          <w:rFonts w:hAnsi="宋体"/>
          <w:b/>
          <w:sz w:val="24"/>
          <w:szCs w:val="24"/>
        </w:rPr>
        <w:t>谈判</w:t>
      </w:r>
    </w:p>
    <w:p w14:paraId="19BB13BD">
      <w:pPr>
        <w:autoSpaceDE w:val="0"/>
        <w:autoSpaceDN w:val="0"/>
        <w:adjustRightInd w:val="0"/>
        <w:spacing w:line="360" w:lineRule="auto"/>
        <w:jc w:val="left"/>
        <w:rPr>
          <w:rFonts w:cs="宋体" w:asciiTheme="minorEastAsia" w:hAnsiTheme="minorEastAsia" w:eastAsiaTheme="minorEastAsia"/>
          <w:sz w:val="24"/>
        </w:rPr>
      </w:pPr>
      <w:r>
        <w:rPr>
          <w:rFonts w:cs="宋体" w:asciiTheme="minorEastAsia" w:hAnsiTheme="minorEastAsia" w:eastAsiaTheme="minorEastAsia"/>
          <w:sz w:val="24"/>
        </w:rPr>
        <w:t>29.1</w:t>
      </w:r>
      <w:r>
        <w:rPr>
          <w:rFonts w:hint="eastAsia" w:cs="宋体" w:asciiTheme="minorEastAsia" w:hAnsiTheme="minorEastAsia" w:eastAsiaTheme="minorEastAsia"/>
          <w:sz w:val="24"/>
        </w:rPr>
        <w:t>在评审过程中出现法律法规和谈判文件均没有明确规定的情形时，由谈判</w:t>
      </w:r>
      <w:r>
        <w:rPr>
          <w:rFonts w:cs="宋体" w:asciiTheme="minorEastAsia" w:hAnsiTheme="minorEastAsia" w:eastAsiaTheme="minorEastAsia"/>
          <w:sz w:val="24"/>
        </w:rPr>
        <w:t>小组</w:t>
      </w:r>
      <w:r>
        <w:rPr>
          <w:rFonts w:hint="eastAsia" w:cs="宋体" w:asciiTheme="minorEastAsia" w:hAnsiTheme="minorEastAsia" w:eastAsiaTheme="minorEastAsia"/>
          <w:sz w:val="24"/>
        </w:rPr>
        <w:t>现场协商解决，协商不一致的，由全体评委投票表决，以得票率二分之一以上专家的意见为准并由采购代理机构作记录。</w:t>
      </w:r>
      <w:bookmarkStart w:id="26" w:name="_28.3评标方法。本项目将按须知前附表规定的评标办法进行评标，具体评标"/>
      <w:bookmarkEnd w:id="26"/>
    </w:p>
    <w:p w14:paraId="258AC047">
      <w:pPr>
        <w:autoSpaceDE w:val="0"/>
        <w:autoSpaceDN w:val="0"/>
        <w:adjustRightInd w:val="0"/>
        <w:spacing w:line="360" w:lineRule="auto"/>
        <w:jc w:val="left"/>
        <w:rPr>
          <w:rFonts w:cs="宋体" w:asciiTheme="minorEastAsia" w:hAnsiTheme="minorEastAsia" w:eastAsiaTheme="minorEastAsia"/>
          <w:sz w:val="24"/>
        </w:rPr>
      </w:pPr>
      <w:r>
        <w:rPr>
          <w:rFonts w:cs="宋体" w:asciiTheme="minorEastAsia" w:hAnsiTheme="minorEastAsia" w:eastAsiaTheme="minorEastAsia"/>
          <w:sz w:val="24"/>
        </w:rPr>
        <w:t>29.2</w:t>
      </w:r>
      <w:r>
        <w:rPr>
          <w:rFonts w:hint="eastAsia" w:cs="宋体" w:asciiTheme="minorEastAsia" w:hAnsiTheme="minorEastAsia" w:eastAsiaTheme="minorEastAsia"/>
          <w:sz w:val="24"/>
        </w:rPr>
        <w:t>采购人、采购代理机构应当采取必要措施，保证评审在严格保密（封闭式评审）的情况下进行。除采购代理机构工作人员、评审现场组织人员外，采购人的其他工作人员以及与评审工作无关的人员不得进入评审现场。有关人员对评审情况以及在评审过程中获悉的国家秘密、商业秘密负有保密责任。</w:t>
      </w:r>
    </w:p>
    <w:p w14:paraId="4BD5BA68">
      <w:pPr>
        <w:autoSpaceDE w:val="0"/>
        <w:autoSpaceDN w:val="0"/>
        <w:adjustRightInd w:val="0"/>
        <w:spacing w:line="360" w:lineRule="auto"/>
        <w:jc w:val="left"/>
        <w:rPr>
          <w:rFonts w:cs="宋体" w:asciiTheme="minorEastAsia" w:hAnsiTheme="minorEastAsia" w:eastAsiaTheme="minorEastAsia"/>
          <w:sz w:val="24"/>
        </w:rPr>
      </w:pPr>
      <w:r>
        <w:rPr>
          <w:rFonts w:cs="宋体" w:asciiTheme="minorEastAsia" w:hAnsiTheme="minorEastAsia" w:eastAsiaTheme="minorEastAsia"/>
          <w:sz w:val="24"/>
        </w:rPr>
        <w:t>29.3</w:t>
      </w:r>
      <w:r>
        <w:rPr>
          <w:rFonts w:hint="eastAsia" w:cs="宋体" w:asciiTheme="minorEastAsia" w:hAnsiTheme="minorEastAsia" w:eastAsiaTheme="minorEastAsia"/>
          <w:sz w:val="24"/>
        </w:rPr>
        <w:t>本项目电子评审过程实行网上留痕、全程录音、录像监控，响应谈判供应商在评审过程中所进行的试图影响评审结果的不公正活动，其响应按无效处理。</w:t>
      </w:r>
    </w:p>
    <w:p w14:paraId="74D79995">
      <w:pPr>
        <w:autoSpaceDE w:val="0"/>
        <w:autoSpaceDN w:val="0"/>
        <w:adjustRightInd w:val="0"/>
        <w:spacing w:line="360" w:lineRule="auto"/>
        <w:jc w:val="left"/>
        <w:rPr>
          <w:rFonts w:cs="宋体" w:asciiTheme="minorEastAsia" w:hAnsiTheme="minorEastAsia" w:eastAsiaTheme="minorEastAsia"/>
          <w:sz w:val="24"/>
        </w:rPr>
      </w:pPr>
      <w:r>
        <w:rPr>
          <w:rFonts w:cs="宋体" w:asciiTheme="minorEastAsia" w:hAnsiTheme="minorEastAsia" w:eastAsiaTheme="minorEastAsia"/>
          <w:sz w:val="24"/>
        </w:rPr>
        <w:t>29.4</w:t>
      </w:r>
      <w:r>
        <w:rPr>
          <w:rFonts w:hint="eastAsia" w:cs="宋体" w:asciiTheme="minorEastAsia" w:hAnsiTheme="minorEastAsia" w:eastAsiaTheme="minorEastAsia"/>
          <w:sz w:val="24"/>
        </w:rPr>
        <w:t>采购过程中出现以下情形，导致电子交易平台无法正常运行，或者无法保证电子交易的公平、公正和安全时，采购机构可中止电子交易活动：</w:t>
      </w:r>
    </w:p>
    <w:p w14:paraId="76B9F0C6">
      <w:pPr>
        <w:autoSpaceDE w:val="0"/>
        <w:autoSpaceDN w:val="0"/>
        <w:adjustRightInd w:val="0"/>
        <w:spacing w:line="360" w:lineRule="auto"/>
        <w:ind w:firstLine="240" w:firstLineChars="100"/>
        <w:jc w:val="left"/>
        <w:rPr>
          <w:rFonts w:cs="宋体" w:asciiTheme="minorEastAsia" w:hAnsiTheme="minorEastAsia" w:eastAsiaTheme="minorEastAsia"/>
          <w:sz w:val="24"/>
        </w:rPr>
      </w:pPr>
      <w:r>
        <w:rPr>
          <w:rFonts w:hint="eastAsia" w:cs="宋体" w:asciiTheme="minorEastAsia" w:hAnsiTheme="minorEastAsia" w:eastAsiaTheme="minorEastAsia"/>
          <w:sz w:val="24"/>
        </w:rPr>
        <w:t xml:space="preserve">（1）电子交易平台发生故障而无法登录访问的； </w:t>
      </w:r>
    </w:p>
    <w:p w14:paraId="4B3CBBEE">
      <w:pPr>
        <w:autoSpaceDE w:val="0"/>
        <w:autoSpaceDN w:val="0"/>
        <w:adjustRightInd w:val="0"/>
        <w:spacing w:line="360" w:lineRule="auto"/>
        <w:ind w:firstLine="240" w:firstLineChars="100"/>
        <w:jc w:val="left"/>
        <w:rPr>
          <w:rFonts w:cs="宋体" w:asciiTheme="minorEastAsia" w:hAnsiTheme="minorEastAsia" w:eastAsiaTheme="minorEastAsia"/>
          <w:sz w:val="24"/>
        </w:rPr>
      </w:pPr>
      <w:r>
        <w:rPr>
          <w:rFonts w:hint="eastAsia" w:cs="宋体" w:asciiTheme="minorEastAsia" w:hAnsiTheme="minorEastAsia" w:eastAsiaTheme="minorEastAsia"/>
          <w:sz w:val="24"/>
        </w:rPr>
        <w:t>（2）电子交易平台应用或数据库出现错误，不能进行正常操作的；</w:t>
      </w:r>
    </w:p>
    <w:p w14:paraId="2889E273">
      <w:pPr>
        <w:autoSpaceDE w:val="0"/>
        <w:autoSpaceDN w:val="0"/>
        <w:adjustRightInd w:val="0"/>
        <w:spacing w:line="360" w:lineRule="auto"/>
        <w:ind w:firstLine="240" w:firstLineChars="100"/>
        <w:jc w:val="left"/>
        <w:rPr>
          <w:rFonts w:cs="宋体" w:asciiTheme="minorEastAsia" w:hAnsiTheme="minorEastAsia" w:eastAsiaTheme="minorEastAsia"/>
          <w:sz w:val="24"/>
        </w:rPr>
      </w:pPr>
      <w:r>
        <w:rPr>
          <w:rFonts w:hint="eastAsia" w:cs="宋体" w:asciiTheme="minorEastAsia" w:hAnsiTheme="minorEastAsia" w:eastAsiaTheme="minorEastAsia"/>
          <w:sz w:val="24"/>
        </w:rPr>
        <w:t>（3）电子交易平台发现严重安全漏洞，有潜在泄密危险的；</w:t>
      </w:r>
    </w:p>
    <w:p w14:paraId="5C283CD6">
      <w:pPr>
        <w:autoSpaceDE w:val="0"/>
        <w:autoSpaceDN w:val="0"/>
        <w:adjustRightInd w:val="0"/>
        <w:spacing w:line="360" w:lineRule="auto"/>
        <w:ind w:firstLine="240" w:firstLineChars="100"/>
        <w:jc w:val="left"/>
        <w:rPr>
          <w:rFonts w:cs="宋体" w:asciiTheme="minorEastAsia" w:hAnsiTheme="minorEastAsia" w:eastAsiaTheme="minorEastAsia"/>
          <w:sz w:val="24"/>
        </w:rPr>
      </w:pPr>
      <w:r>
        <w:rPr>
          <w:rFonts w:hint="eastAsia" w:cs="宋体" w:asciiTheme="minorEastAsia" w:hAnsiTheme="minorEastAsia" w:eastAsiaTheme="minorEastAsia"/>
          <w:sz w:val="24"/>
        </w:rPr>
        <w:t xml:space="preserve">（4）病毒发作导致不能进行正常操作的； </w:t>
      </w:r>
    </w:p>
    <w:p w14:paraId="0BC73A56">
      <w:pPr>
        <w:autoSpaceDE w:val="0"/>
        <w:autoSpaceDN w:val="0"/>
        <w:adjustRightInd w:val="0"/>
        <w:spacing w:line="360" w:lineRule="auto"/>
        <w:ind w:firstLine="240" w:firstLineChars="10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cs="宋体" w:asciiTheme="minorEastAsia" w:hAnsiTheme="minorEastAsia" w:eastAsiaTheme="minorEastAsia"/>
          <w:sz w:val="24"/>
        </w:rPr>
        <w:t>5</w:t>
      </w:r>
      <w:r>
        <w:rPr>
          <w:rFonts w:hint="eastAsia" w:cs="宋体" w:asciiTheme="minorEastAsia" w:hAnsiTheme="minorEastAsia" w:eastAsiaTheme="minorEastAsia"/>
          <w:sz w:val="24"/>
        </w:rPr>
        <w:t>）其他无法保证电子交易的公平、公正和安全的情况。</w:t>
      </w:r>
    </w:p>
    <w:p w14:paraId="05A4B5E8">
      <w:pPr>
        <w:autoSpaceDE w:val="0"/>
        <w:autoSpaceDN w:val="0"/>
        <w:adjustRightInd w:val="0"/>
        <w:spacing w:line="360" w:lineRule="auto"/>
        <w:jc w:val="left"/>
        <w:rPr>
          <w:rFonts w:cs="宋体" w:asciiTheme="minorEastAsia" w:hAnsiTheme="minorEastAsia" w:eastAsiaTheme="minorEastAsia"/>
          <w:sz w:val="24"/>
        </w:rPr>
      </w:pPr>
      <w:r>
        <w:rPr>
          <w:rFonts w:cs="宋体" w:asciiTheme="minorEastAsia" w:hAnsiTheme="minorEastAsia" w:eastAsiaTheme="minorEastAsia"/>
          <w:sz w:val="24"/>
        </w:rPr>
        <w:t>29.5</w:t>
      </w:r>
      <w:r>
        <w:rPr>
          <w:rFonts w:hint="eastAsia" w:cs="宋体" w:asciiTheme="minorEastAsia" w:hAnsiTheme="minorEastAsia" w:eastAsiaTheme="minorEastAsia"/>
          <w:sz w:val="24"/>
        </w:rPr>
        <w:t>出现以上情形，不影响采购公平、公正性的，采购组织机构可以待上述情形消除后</w:t>
      </w:r>
      <w:r>
        <w:rPr>
          <w:rFonts w:hint="eastAsia" w:cs="宋体" w:asciiTheme="minorEastAsia" w:hAnsiTheme="minorEastAsia" w:eastAsiaTheme="minorEastAsia"/>
          <w:spacing w:val="3"/>
          <w:kern w:val="0"/>
          <w:sz w:val="24"/>
          <w:fitText w:val="9120" w:id="-1271253760"/>
        </w:rPr>
        <w:t>继续组织电子交易活动；影响或可能影响采购公平、公正性的，经采购代理机构确</w:t>
      </w:r>
      <w:r>
        <w:rPr>
          <w:rFonts w:hint="eastAsia" w:cs="宋体" w:asciiTheme="minorEastAsia" w:hAnsiTheme="minorEastAsia" w:eastAsiaTheme="minorEastAsia"/>
          <w:spacing w:val="12"/>
          <w:kern w:val="0"/>
          <w:sz w:val="24"/>
          <w:fitText w:val="9120" w:id="-1271253760"/>
        </w:rPr>
        <w:t>认</w:t>
      </w:r>
      <w:r>
        <w:rPr>
          <w:rFonts w:hint="eastAsia" w:cs="宋体" w:asciiTheme="minorEastAsia" w:hAnsiTheme="minorEastAsia" w:eastAsiaTheme="minorEastAsia"/>
          <w:sz w:val="24"/>
        </w:rPr>
        <w:t>后，应当重新采购。采购代理机构必须对原有的资料及信息作出妥善保密处理，并报财政部门备案。</w:t>
      </w:r>
    </w:p>
    <w:p w14:paraId="6712D2B5">
      <w:pPr>
        <w:pStyle w:val="21"/>
        <w:spacing w:line="360" w:lineRule="auto"/>
        <w:ind w:left="482" w:hanging="482"/>
        <w:rPr>
          <w:rFonts w:hint="default" w:hAnsi="宋体"/>
          <w:b/>
          <w:sz w:val="24"/>
          <w:szCs w:val="24"/>
        </w:rPr>
      </w:pPr>
      <w:r>
        <w:rPr>
          <w:rFonts w:hAnsi="宋体"/>
          <w:b/>
          <w:sz w:val="24"/>
          <w:szCs w:val="24"/>
        </w:rPr>
        <w:t>3</w:t>
      </w:r>
      <w:r>
        <w:rPr>
          <w:rFonts w:hint="default" w:hAnsi="宋体"/>
          <w:b/>
          <w:sz w:val="24"/>
          <w:szCs w:val="24"/>
        </w:rPr>
        <w:t>0</w:t>
      </w:r>
      <w:r>
        <w:rPr>
          <w:rFonts w:hAnsi="宋体"/>
          <w:b/>
          <w:sz w:val="24"/>
          <w:szCs w:val="24"/>
        </w:rPr>
        <w:t>.同一品牌产品的认定</w:t>
      </w:r>
    </w:p>
    <w:p w14:paraId="71476CE6">
      <w:pPr>
        <w:pStyle w:val="21"/>
        <w:spacing w:line="360" w:lineRule="auto"/>
        <w:ind w:left="482" w:hanging="482"/>
        <w:rPr>
          <w:rFonts w:hint="default" w:hAnsi="宋体"/>
          <w:b/>
          <w:sz w:val="24"/>
          <w:szCs w:val="24"/>
        </w:rPr>
      </w:pPr>
      <w:r>
        <w:rPr>
          <w:rFonts w:hAnsi="宋体"/>
          <w:b/>
          <w:sz w:val="24"/>
          <w:szCs w:val="24"/>
        </w:rPr>
        <w:t>3</w:t>
      </w:r>
      <w:r>
        <w:rPr>
          <w:rFonts w:hint="default" w:hAnsi="宋体"/>
          <w:b/>
          <w:sz w:val="24"/>
          <w:szCs w:val="24"/>
        </w:rPr>
        <w:t>0</w:t>
      </w:r>
      <w:r>
        <w:rPr>
          <w:rFonts w:hAnsi="宋体"/>
          <w:b/>
          <w:sz w:val="24"/>
          <w:szCs w:val="24"/>
        </w:rPr>
        <w:t>.1如果有多家供应商响应同一品牌产品的，应该作为一个供应商计算。当供应商不足3家的，采购项目废标。</w:t>
      </w:r>
    </w:p>
    <w:p w14:paraId="06510CF9">
      <w:pPr>
        <w:pStyle w:val="21"/>
        <w:spacing w:line="360" w:lineRule="auto"/>
        <w:ind w:left="480" w:hanging="480"/>
        <w:rPr>
          <w:rFonts w:hint="default" w:hAnsi="宋体"/>
          <w:sz w:val="24"/>
          <w:szCs w:val="24"/>
        </w:rPr>
      </w:pPr>
      <w:r>
        <w:rPr>
          <w:rFonts w:hAnsi="宋体"/>
          <w:sz w:val="24"/>
          <w:szCs w:val="24"/>
        </w:rPr>
        <w:t>3</w:t>
      </w:r>
      <w:r>
        <w:rPr>
          <w:rFonts w:hint="default" w:hAnsi="宋体"/>
          <w:sz w:val="24"/>
          <w:szCs w:val="24"/>
        </w:rPr>
        <w:t>0</w:t>
      </w:r>
      <w:r>
        <w:rPr>
          <w:rFonts w:hAnsi="宋体"/>
          <w:sz w:val="24"/>
          <w:szCs w:val="24"/>
        </w:rPr>
        <w:t>.2采购项目（采购项目分包以每包计）采购多个产品的，以核心产品为标准计算同一品牌供应商家数。即所有核心产品中的每一项产品均报价同一品牌产品，多家供应商应当作为一个供应商计算。本项目核心产品名称详见第二章货物需求。</w:t>
      </w:r>
    </w:p>
    <w:p w14:paraId="25F6C2DA">
      <w:pPr>
        <w:autoSpaceDE w:val="0"/>
        <w:autoSpaceDN w:val="0"/>
        <w:adjustRightInd w:val="0"/>
        <w:spacing w:line="360" w:lineRule="auto"/>
        <w:rPr>
          <w:rFonts w:cs="宋体" w:asciiTheme="minorEastAsia" w:hAnsiTheme="minorEastAsia" w:eastAsiaTheme="minorEastAsia"/>
          <w:b/>
          <w:bCs/>
          <w:sz w:val="24"/>
        </w:rPr>
      </w:pPr>
      <w:r>
        <w:rPr>
          <w:rFonts w:cs="宋体" w:asciiTheme="minorEastAsia" w:hAnsiTheme="minorEastAsia" w:eastAsiaTheme="minorEastAsia"/>
          <w:b/>
          <w:bCs/>
          <w:sz w:val="24"/>
        </w:rPr>
        <w:t>31.</w:t>
      </w:r>
      <w:r>
        <w:rPr>
          <w:rFonts w:hint="eastAsia" w:ascii="宋体" w:hAnsi="宋体"/>
          <w:b/>
          <w:bCs/>
          <w:sz w:val="24"/>
        </w:rPr>
        <w:t>谈判响应文件的澄清</w:t>
      </w:r>
    </w:p>
    <w:p w14:paraId="4FC433C6">
      <w:pPr>
        <w:spacing w:line="360" w:lineRule="auto"/>
        <w:ind w:firstLine="480" w:firstLineChars="200"/>
        <w:rPr>
          <w:rFonts w:ascii="宋体" w:hAnsi="宋体"/>
          <w:sz w:val="24"/>
        </w:rPr>
      </w:pPr>
      <w:r>
        <w:rPr>
          <w:rFonts w:hint="eastAsia" w:ascii="宋体" w:hAnsi="宋体"/>
          <w:sz w:val="24"/>
        </w:rPr>
        <w:t>为了有助于对谈判响应文件的审查、评价和比较，谈判小组可以根据需要响应谈判供应商澄清其谈判响应文件，但不应寻求提出或允许更改谈判响应文件的实质性内容。</w:t>
      </w:r>
    </w:p>
    <w:p w14:paraId="6BCCC992">
      <w:pPr>
        <w:spacing w:line="360" w:lineRule="auto"/>
        <w:rPr>
          <w:rFonts w:ascii="宋体" w:hAnsi="宋体"/>
          <w:b/>
          <w:bCs/>
          <w:sz w:val="24"/>
        </w:rPr>
      </w:pPr>
      <w:r>
        <w:rPr>
          <w:rFonts w:ascii="宋体" w:hAnsi="宋体"/>
          <w:b/>
          <w:bCs/>
          <w:sz w:val="24"/>
        </w:rPr>
        <w:t>32.</w:t>
      </w:r>
      <w:r>
        <w:rPr>
          <w:rFonts w:hint="eastAsia" w:ascii="宋体" w:hAnsi="宋体"/>
          <w:b/>
          <w:bCs/>
          <w:sz w:val="24"/>
        </w:rPr>
        <w:t>错误的修正</w:t>
      </w:r>
    </w:p>
    <w:p w14:paraId="4E422BB1">
      <w:pPr>
        <w:spacing w:line="360" w:lineRule="auto"/>
        <w:rPr>
          <w:rFonts w:ascii="宋体" w:hAnsi="宋体"/>
          <w:sz w:val="24"/>
        </w:rPr>
      </w:pPr>
      <w:r>
        <w:rPr>
          <w:rFonts w:hint="eastAsia" w:ascii="宋体" w:hAnsi="宋体"/>
          <w:sz w:val="24"/>
        </w:rPr>
        <w:t>3</w:t>
      </w:r>
      <w:r>
        <w:rPr>
          <w:rFonts w:ascii="宋体" w:hAnsi="宋体"/>
          <w:sz w:val="24"/>
        </w:rPr>
        <w:t>2</w:t>
      </w:r>
      <w:r>
        <w:rPr>
          <w:rFonts w:hint="eastAsia" w:ascii="宋体" w:hAnsi="宋体"/>
          <w:sz w:val="24"/>
        </w:rPr>
        <w:t>.</w:t>
      </w:r>
      <w:r>
        <w:rPr>
          <w:rFonts w:ascii="宋体" w:hAnsi="宋体"/>
          <w:sz w:val="24"/>
        </w:rPr>
        <w:t>1</w:t>
      </w:r>
      <w:r>
        <w:rPr>
          <w:rFonts w:hint="eastAsia" w:ascii="宋体" w:hAnsi="宋体"/>
          <w:sz w:val="24"/>
        </w:rPr>
        <w:t>谈判小组将对被确定为实质上响应谈判文件要求的谈判响应文件进行校核，看其是否有计算错误。改正计算错误的原则如下：当用数字表示的数额与用文字表示的数额不一致时，以文字为准；当单价与服务数量的乘积与细目总价不一致时，通常以该行填报的单价为准。除非谈判小组认为单价有明显的小数点错位，此时应以填报的细目总价为准并修改单价。</w:t>
      </w:r>
    </w:p>
    <w:p w14:paraId="38DAD4C8">
      <w:pPr>
        <w:spacing w:line="360" w:lineRule="auto"/>
        <w:rPr>
          <w:rFonts w:ascii="宋体" w:hAnsi="宋体"/>
          <w:sz w:val="24"/>
        </w:rPr>
      </w:pPr>
      <w:r>
        <w:rPr>
          <w:rFonts w:ascii="宋体" w:hAnsi="宋体"/>
          <w:sz w:val="24"/>
        </w:rPr>
        <w:t>32</w:t>
      </w:r>
      <w:r>
        <w:rPr>
          <w:rFonts w:hint="eastAsia" w:ascii="宋体" w:hAnsi="宋体"/>
          <w:sz w:val="24"/>
        </w:rPr>
        <w:t>.</w:t>
      </w:r>
      <w:r>
        <w:rPr>
          <w:rFonts w:ascii="宋体" w:hAnsi="宋体"/>
          <w:sz w:val="24"/>
        </w:rPr>
        <w:t>2</w:t>
      </w:r>
      <w:r>
        <w:rPr>
          <w:rFonts w:hint="eastAsia" w:ascii="宋体" w:hAnsi="宋体"/>
          <w:sz w:val="24"/>
        </w:rPr>
        <w:t>谈判</w:t>
      </w:r>
      <w:r>
        <w:rPr>
          <w:rFonts w:ascii="宋体" w:hAnsi="宋体"/>
          <w:sz w:val="24"/>
        </w:rPr>
        <w:t>小组</w:t>
      </w:r>
      <w:r>
        <w:rPr>
          <w:rFonts w:hint="eastAsia" w:ascii="宋体" w:hAnsi="宋体"/>
          <w:sz w:val="24"/>
        </w:rPr>
        <w:t>将按上述改正错误的原则调整谈判响应文件的报价。在响应谈判供应商同意后，调整后的报价对响应谈判供应商起约束作用，如果响应谈判供应商不接受改正后的报价，则其谈判响应文件将被拒绝。</w:t>
      </w:r>
    </w:p>
    <w:p w14:paraId="4E96C66A">
      <w:pPr>
        <w:spacing w:line="360" w:lineRule="auto"/>
        <w:rPr>
          <w:rFonts w:ascii="宋体" w:hAnsi="宋体"/>
          <w:b/>
          <w:sz w:val="24"/>
        </w:rPr>
      </w:pPr>
      <w:r>
        <w:rPr>
          <w:rFonts w:ascii="宋体" w:hAnsi="宋体"/>
          <w:b/>
          <w:sz w:val="24"/>
        </w:rPr>
        <w:t>33.中小微企业的</w:t>
      </w:r>
      <w:r>
        <w:rPr>
          <w:rFonts w:hint="eastAsia" w:ascii="宋体" w:hAnsi="宋体"/>
          <w:b/>
          <w:sz w:val="24"/>
        </w:rPr>
        <w:t>划型</w:t>
      </w:r>
    </w:p>
    <w:p w14:paraId="406FC224">
      <w:pPr>
        <w:spacing w:line="360" w:lineRule="auto"/>
        <w:rPr>
          <w:rFonts w:ascii="宋体" w:hAnsi="宋体"/>
          <w:sz w:val="24"/>
        </w:rPr>
      </w:pPr>
      <w:r>
        <w:rPr>
          <w:rFonts w:ascii="宋体" w:hAnsi="宋体"/>
          <w:sz w:val="24"/>
        </w:rPr>
        <w:t>33</w:t>
      </w:r>
      <w:r>
        <w:rPr>
          <w:rFonts w:hint="eastAsia" w:ascii="宋体" w:hAnsi="宋体"/>
          <w:sz w:val="24"/>
        </w:rPr>
        <w:t>.1中</w:t>
      </w:r>
      <w:r>
        <w:rPr>
          <w:rFonts w:ascii="宋体" w:hAnsi="宋体"/>
          <w:sz w:val="24"/>
        </w:rPr>
        <w:t>小微企业投标是</w:t>
      </w:r>
      <w:r>
        <w:rPr>
          <w:rFonts w:hint="eastAsia" w:ascii="宋体" w:hAnsi="宋体"/>
          <w:sz w:val="24"/>
        </w:rPr>
        <w:t>符</w:t>
      </w:r>
      <w:r>
        <w:rPr>
          <w:rFonts w:ascii="宋体" w:hAnsi="宋体"/>
          <w:sz w:val="24"/>
        </w:rPr>
        <w:t>合《</w:t>
      </w:r>
      <w:r>
        <w:rPr>
          <w:rFonts w:hint="eastAsia" w:ascii="宋体" w:hAnsi="宋体"/>
          <w:sz w:val="24"/>
        </w:rPr>
        <w:t>中</w:t>
      </w:r>
      <w:r>
        <w:rPr>
          <w:rFonts w:ascii="宋体" w:hAnsi="宋体"/>
          <w:sz w:val="24"/>
        </w:rPr>
        <w:t>小企业划型标</w:t>
      </w:r>
      <w:r>
        <w:rPr>
          <w:rFonts w:hint="eastAsia" w:ascii="宋体" w:hAnsi="宋体"/>
          <w:sz w:val="24"/>
        </w:rPr>
        <w:t>准</w:t>
      </w:r>
      <w:r>
        <w:rPr>
          <w:rFonts w:ascii="宋体" w:hAnsi="宋体"/>
          <w:sz w:val="24"/>
        </w:rPr>
        <w:t>规定》</w:t>
      </w:r>
      <w:r>
        <w:rPr>
          <w:rFonts w:hint="eastAsia" w:ascii="宋体" w:hAnsi="宋体"/>
          <w:sz w:val="24"/>
        </w:rPr>
        <w:t>的</w:t>
      </w:r>
      <w:r>
        <w:rPr>
          <w:rFonts w:ascii="宋体" w:hAnsi="宋体"/>
          <w:sz w:val="24"/>
        </w:rPr>
        <w:t>响应谈判供应商，通过投标提供本企业制造的货物、</w:t>
      </w:r>
      <w:r>
        <w:rPr>
          <w:rFonts w:hint="eastAsia" w:ascii="宋体" w:hAnsi="宋体"/>
          <w:sz w:val="24"/>
        </w:rPr>
        <w:t>承担</w:t>
      </w:r>
      <w:r>
        <w:rPr>
          <w:rFonts w:ascii="宋体" w:hAnsi="宋体"/>
          <w:sz w:val="24"/>
        </w:rPr>
        <w:t>的工程或者服务，或者提供其他中小微企业制造的货物。本</w:t>
      </w:r>
      <w:r>
        <w:rPr>
          <w:rFonts w:hint="eastAsia" w:ascii="宋体" w:hAnsi="宋体"/>
          <w:sz w:val="24"/>
        </w:rPr>
        <w:t>项</w:t>
      </w:r>
      <w:r>
        <w:rPr>
          <w:rFonts w:ascii="宋体" w:hAnsi="宋体"/>
          <w:sz w:val="24"/>
        </w:rPr>
        <w:t>所指货物不包括使用大型企业注册商标的货物。中</w:t>
      </w:r>
      <w:r>
        <w:rPr>
          <w:rFonts w:hint="eastAsia" w:ascii="宋体" w:hAnsi="宋体"/>
          <w:sz w:val="24"/>
        </w:rPr>
        <w:t>小</w:t>
      </w:r>
      <w:r>
        <w:rPr>
          <w:rFonts w:ascii="宋体" w:hAnsi="宋体"/>
          <w:sz w:val="24"/>
        </w:rPr>
        <w:t>微企业投标应提供</w:t>
      </w:r>
      <w:r>
        <w:rPr>
          <w:rFonts w:hint="eastAsia" w:ascii="宋体" w:hAnsi="宋体"/>
          <w:sz w:val="24"/>
        </w:rPr>
        <w:t>《中</w:t>
      </w:r>
      <w:r>
        <w:rPr>
          <w:rFonts w:ascii="宋体" w:hAnsi="宋体"/>
          <w:sz w:val="24"/>
        </w:rPr>
        <w:t>小</w:t>
      </w:r>
      <w:r>
        <w:rPr>
          <w:rFonts w:hint="eastAsia" w:ascii="宋体" w:hAnsi="宋体"/>
          <w:sz w:val="24"/>
        </w:rPr>
        <w:t>微</w:t>
      </w:r>
      <w:r>
        <w:rPr>
          <w:rFonts w:ascii="宋体" w:hAnsi="宋体"/>
          <w:sz w:val="24"/>
        </w:rPr>
        <w:t>企业声明函》</w:t>
      </w:r>
      <w:r>
        <w:rPr>
          <w:rFonts w:hint="eastAsia" w:ascii="宋体" w:hAnsi="宋体"/>
          <w:sz w:val="24"/>
        </w:rPr>
        <w:t>；</w:t>
      </w:r>
      <w:r>
        <w:rPr>
          <w:rFonts w:ascii="宋体" w:hAnsi="宋体"/>
          <w:sz w:val="24"/>
        </w:rPr>
        <w:t>中</w:t>
      </w:r>
      <w:r>
        <w:rPr>
          <w:rFonts w:hint="eastAsia" w:ascii="宋体" w:hAnsi="宋体"/>
          <w:sz w:val="24"/>
        </w:rPr>
        <w:t>小</w:t>
      </w:r>
      <w:r>
        <w:rPr>
          <w:rFonts w:ascii="宋体" w:hAnsi="宋体"/>
          <w:sz w:val="24"/>
        </w:rPr>
        <w:t>企业划分见《</w:t>
      </w:r>
      <w:r>
        <w:rPr>
          <w:rFonts w:hint="eastAsia" w:ascii="宋体" w:hAnsi="宋体"/>
          <w:sz w:val="24"/>
        </w:rPr>
        <w:t>关于</w:t>
      </w:r>
      <w:r>
        <w:rPr>
          <w:rFonts w:ascii="宋体" w:hAnsi="宋体"/>
          <w:sz w:val="24"/>
        </w:rPr>
        <w:t>印发</w:t>
      </w:r>
      <w:r>
        <w:rPr>
          <w:rFonts w:hint="eastAsia" w:ascii="宋体" w:hAnsi="宋体"/>
          <w:sz w:val="24"/>
        </w:rPr>
        <w:t>中</w:t>
      </w:r>
      <w:r>
        <w:rPr>
          <w:rFonts w:ascii="宋体" w:hAnsi="宋体"/>
          <w:sz w:val="24"/>
        </w:rPr>
        <w:t>小企业划型标准规定的通知》</w:t>
      </w:r>
      <w:r>
        <w:rPr>
          <w:rFonts w:hint="eastAsia" w:ascii="宋体" w:hAnsi="宋体"/>
          <w:sz w:val="24"/>
        </w:rPr>
        <w:t>（工</w:t>
      </w:r>
      <w:r>
        <w:rPr>
          <w:rFonts w:ascii="宋体" w:hAnsi="宋体"/>
          <w:sz w:val="24"/>
        </w:rPr>
        <w:t>信部联企业</w:t>
      </w:r>
      <w:r>
        <w:rPr>
          <w:rFonts w:hint="eastAsia" w:ascii="宋体" w:hAnsi="宋体"/>
          <w:sz w:val="24"/>
        </w:rPr>
        <w:t>〔2011〕</w:t>
      </w:r>
      <w:r>
        <w:rPr>
          <w:rFonts w:ascii="宋体" w:hAnsi="宋体"/>
          <w:sz w:val="24"/>
        </w:rPr>
        <w:t>300</w:t>
      </w:r>
      <w:r>
        <w:rPr>
          <w:rFonts w:hint="eastAsia" w:ascii="宋体" w:hAnsi="宋体"/>
          <w:sz w:val="24"/>
        </w:rPr>
        <w:t>号</w:t>
      </w:r>
      <w:r>
        <w:rPr>
          <w:rFonts w:ascii="宋体" w:hAnsi="宋体"/>
          <w:sz w:val="24"/>
        </w:rPr>
        <w:t>）</w:t>
      </w:r>
      <w:r>
        <w:rPr>
          <w:rFonts w:hint="eastAsia" w:ascii="宋体" w:hAnsi="宋体"/>
          <w:sz w:val="24"/>
        </w:rPr>
        <w:t>。</w:t>
      </w:r>
    </w:p>
    <w:p w14:paraId="45FAC93E">
      <w:pPr>
        <w:spacing w:line="360" w:lineRule="auto"/>
        <w:rPr>
          <w:rFonts w:ascii="宋体" w:hAnsi="宋体"/>
          <w:sz w:val="24"/>
        </w:rPr>
      </w:pPr>
      <w:r>
        <w:rPr>
          <w:rFonts w:ascii="宋体" w:hAnsi="宋体"/>
          <w:sz w:val="24"/>
        </w:rPr>
        <w:t>33</w:t>
      </w:r>
      <w:r>
        <w:rPr>
          <w:rFonts w:hint="eastAsia" w:ascii="宋体" w:hAnsi="宋体"/>
          <w:sz w:val="24"/>
        </w:rPr>
        <w:t>.2根据</w:t>
      </w:r>
      <w:r>
        <w:rPr>
          <w:rFonts w:ascii="宋体" w:hAnsi="宋体"/>
          <w:sz w:val="24"/>
        </w:rPr>
        <w:t>《</w:t>
      </w:r>
      <w:r>
        <w:rPr>
          <w:rFonts w:hint="eastAsia" w:ascii="宋体" w:hAnsi="宋体"/>
          <w:sz w:val="24"/>
        </w:rPr>
        <w:t>财政</w:t>
      </w:r>
      <w:r>
        <w:rPr>
          <w:rFonts w:ascii="宋体" w:hAnsi="宋体"/>
          <w:sz w:val="24"/>
        </w:rPr>
        <w:t>部</w:t>
      </w:r>
      <w:r>
        <w:rPr>
          <w:rFonts w:hint="eastAsia" w:ascii="宋体" w:hAnsi="宋体"/>
          <w:sz w:val="24"/>
        </w:rPr>
        <w:t xml:space="preserve"> 司法</w:t>
      </w:r>
      <w:r>
        <w:rPr>
          <w:rFonts w:ascii="宋体" w:hAnsi="宋体"/>
          <w:sz w:val="24"/>
        </w:rPr>
        <w:t>部关于政府采购支持</w:t>
      </w:r>
      <w:r>
        <w:rPr>
          <w:rFonts w:hint="eastAsia" w:ascii="宋体" w:hAnsi="宋体"/>
          <w:sz w:val="24"/>
        </w:rPr>
        <w:t>监狱</w:t>
      </w:r>
      <w:r>
        <w:rPr>
          <w:rFonts w:ascii="宋体" w:hAnsi="宋体"/>
          <w:sz w:val="24"/>
        </w:rPr>
        <w:t>企业发展有关问题的</w:t>
      </w:r>
      <w:r>
        <w:rPr>
          <w:rFonts w:hint="eastAsia" w:ascii="宋体" w:hAnsi="宋体"/>
          <w:sz w:val="24"/>
        </w:rPr>
        <w:t>通知</w:t>
      </w:r>
      <w:r>
        <w:rPr>
          <w:rFonts w:ascii="宋体" w:hAnsi="宋体"/>
          <w:sz w:val="24"/>
        </w:rPr>
        <w:t>》</w:t>
      </w:r>
      <w:r>
        <w:rPr>
          <w:rFonts w:hint="eastAsia" w:ascii="宋体" w:hAnsi="宋体"/>
          <w:sz w:val="24"/>
        </w:rPr>
        <w:t>（财</w:t>
      </w:r>
      <w:r>
        <w:rPr>
          <w:rFonts w:ascii="宋体" w:hAnsi="宋体"/>
          <w:sz w:val="24"/>
        </w:rPr>
        <w:t>库</w:t>
      </w:r>
      <w:r>
        <w:rPr>
          <w:rFonts w:hint="eastAsia" w:ascii="宋体" w:hAnsi="宋体"/>
          <w:sz w:val="24"/>
        </w:rPr>
        <w:t>〔2014〕68号</w:t>
      </w:r>
      <w:r>
        <w:rPr>
          <w:rFonts w:ascii="宋体" w:hAnsi="宋体"/>
          <w:sz w:val="24"/>
        </w:rPr>
        <w:t>）</w:t>
      </w:r>
      <w:r>
        <w:rPr>
          <w:rFonts w:hint="eastAsia" w:ascii="宋体" w:hAnsi="宋体"/>
          <w:sz w:val="24"/>
        </w:rPr>
        <w:t>，</w:t>
      </w:r>
      <w:r>
        <w:rPr>
          <w:rFonts w:ascii="宋体" w:hAnsi="宋体"/>
          <w:sz w:val="24"/>
        </w:rPr>
        <w:t>监狱企业视同小微企业。监狱</w:t>
      </w:r>
      <w:r>
        <w:rPr>
          <w:rFonts w:hint="eastAsia" w:ascii="宋体" w:hAnsi="宋体"/>
          <w:sz w:val="24"/>
        </w:rPr>
        <w:t>企业</w:t>
      </w:r>
      <w:r>
        <w:rPr>
          <w:rFonts w:ascii="宋体" w:hAnsi="宋体"/>
          <w:sz w:val="24"/>
        </w:rPr>
        <w:t>是指</w:t>
      </w:r>
      <w:r>
        <w:rPr>
          <w:rFonts w:hint="eastAsia" w:ascii="宋体" w:hAnsi="宋体"/>
          <w:sz w:val="24"/>
        </w:rPr>
        <w:t>由</w:t>
      </w:r>
      <w:r>
        <w:rPr>
          <w:rFonts w:ascii="宋体" w:hAnsi="宋体"/>
          <w:sz w:val="24"/>
        </w:rPr>
        <w:t>司法部认定的为罪犯、戒毒人员提供生产项目和劳动对象，且全部产权属于司法部监狱管理局、戒毒管理局</w:t>
      </w:r>
      <w:r>
        <w:rPr>
          <w:rFonts w:hint="eastAsia" w:ascii="宋体" w:hAnsi="宋体"/>
          <w:sz w:val="24"/>
        </w:rPr>
        <w:t>、</w:t>
      </w:r>
      <w:r>
        <w:rPr>
          <w:rFonts w:ascii="宋体" w:hAnsi="宋体"/>
          <w:sz w:val="24"/>
        </w:rPr>
        <w:t>直属煤矿管理局，各省、自治区、直辖市</w:t>
      </w:r>
      <w:r>
        <w:rPr>
          <w:rFonts w:hint="eastAsia" w:ascii="宋体" w:hAnsi="宋体"/>
          <w:sz w:val="24"/>
        </w:rPr>
        <w:t>监狱</w:t>
      </w:r>
      <w:r>
        <w:rPr>
          <w:rFonts w:ascii="宋体" w:hAnsi="宋体"/>
          <w:sz w:val="24"/>
        </w:rPr>
        <w:t>管理局、戒毒管理局，各地（</w:t>
      </w:r>
      <w:r>
        <w:rPr>
          <w:rFonts w:hint="eastAsia" w:ascii="宋体" w:hAnsi="宋体"/>
          <w:sz w:val="24"/>
        </w:rPr>
        <w:t>设</w:t>
      </w:r>
      <w:r>
        <w:rPr>
          <w:rFonts w:ascii="宋体" w:hAnsi="宋体"/>
          <w:sz w:val="24"/>
        </w:rPr>
        <w:t>区的市）</w:t>
      </w:r>
      <w:r>
        <w:rPr>
          <w:rFonts w:hint="eastAsia" w:ascii="宋体" w:hAnsi="宋体"/>
          <w:sz w:val="24"/>
        </w:rPr>
        <w:t>的</w:t>
      </w:r>
      <w:r>
        <w:rPr>
          <w:rFonts w:ascii="宋体" w:hAnsi="宋体"/>
          <w:sz w:val="24"/>
        </w:rPr>
        <w:t>监狱、</w:t>
      </w:r>
      <w:r>
        <w:rPr>
          <w:rFonts w:hint="eastAsia" w:ascii="宋体" w:hAnsi="宋体"/>
          <w:sz w:val="24"/>
        </w:rPr>
        <w:t>强制</w:t>
      </w:r>
      <w:r>
        <w:rPr>
          <w:rFonts w:ascii="宋体" w:hAnsi="宋体"/>
          <w:sz w:val="24"/>
        </w:rPr>
        <w:t>隔离戒毒所、戒毒康复所，以及新疆生产建</w:t>
      </w:r>
      <w:r>
        <w:rPr>
          <w:rFonts w:hint="eastAsia" w:ascii="宋体" w:hAnsi="宋体"/>
          <w:sz w:val="24"/>
        </w:rPr>
        <w:t>设</w:t>
      </w:r>
      <w:r>
        <w:rPr>
          <w:rFonts w:ascii="宋体" w:hAnsi="宋体"/>
          <w:sz w:val="24"/>
        </w:rPr>
        <w:t>兵团监狱</w:t>
      </w:r>
      <w:r>
        <w:rPr>
          <w:rFonts w:hint="eastAsia" w:ascii="宋体" w:hAnsi="宋体"/>
          <w:sz w:val="24"/>
        </w:rPr>
        <w:t>管理</w:t>
      </w:r>
      <w:r>
        <w:rPr>
          <w:rFonts w:ascii="宋体" w:hAnsi="宋体"/>
          <w:sz w:val="24"/>
        </w:rPr>
        <w:t>局</w:t>
      </w:r>
      <w:r>
        <w:rPr>
          <w:rFonts w:hint="eastAsia" w:ascii="宋体" w:hAnsi="宋体"/>
          <w:sz w:val="24"/>
        </w:rPr>
        <w:t>、戒毒管理</w:t>
      </w:r>
      <w:r>
        <w:rPr>
          <w:rFonts w:ascii="宋体" w:hAnsi="宋体"/>
          <w:sz w:val="24"/>
        </w:rPr>
        <w:t>局的企业。监狱</w:t>
      </w:r>
      <w:r>
        <w:rPr>
          <w:rFonts w:hint="eastAsia" w:ascii="宋体" w:hAnsi="宋体"/>
          <w:sz w:val="24"/>
        </w:rPr>
        <w:t>企业</w:t>
      </w:r>
      <w:r>
        <w:rPr>
          <w:rFonts w:ascii="宋体" w:hAnsi="宋体"/>
          <w:sz w:val="24"/>
        </w:rPr>
        <w:t>投标时，提供由省级以上监狱管理局、戒毒管理局（</w:t>
      </w:r>
      <w:r>
        <w:rPr>
          <w:rFonts w:hint="eastAsia" w:ascii="宋体" w:hAnsi="宋体"/>
          <w:sz w:val="24"/>
        </w:rPr>
        <w:t>含</w:t>
      </w:r>
      <w:r>
        <w:rPr>
          <w:rFonts w:ascii="宋体" w:hAnsi="宋体"/>
          <w:sz w:val="24"/>
        </w:rPr>
        <w:t>新疆生产建设兵团）</w:t>
      </w:r>
      <w:r>
        <w:rPr>
          <w:rFonts w:hint="eastAsia" w:ascii="宋体" w:hAnsi="宋体"/>
          <w:sz w:val="24"/>
        </w:rPr>
        <w:t>出</w:t>
      </w:r>
      <w:r>
        <w:rPr>
          <w:rFonts w:ascii="宋体" w:hAnsi="宋体"/>
          <w:sz w:val="24"/>
        </w:rPr>
        <w:t>具的属于监狱企业的证明文件，不再</w:t>
      </w:r>
      <w:r>
        <w:rPr>
          <w:rFonts w:hint="eastAsia" w:ascii="宋体" w:hAnsi="宋体"/>
          <w:sz w:val="24"/>
        </w:rPr>
        <w:t>提供</w:t>
      </w:r>
      <w:r>
        <w:rPr>
          <w:rFonts w:ascii="宋体" w:hAnsi="宋体"/>
          <w:sz w:val="24"/>
        </w:rPr>
        <w:t>《</w:t>
      </w:r>
      <w:r>
        <w:rPr>
          <w:rFonts w:hint="eastAsia" w:ascii="宋体" w:hAnsi="宋体"/>
          <w:sz w:val="24"/>
        </w:rPr>
        <w:t>中</w:t>
      </w:r>
      <w:r>
        <w:rPr>
          <w:rFonts w:ascii="宋体" w:hAnsi="宋体"/>
          <w:sz w:val="24"/>
        </w:rPr>
        <w:t>小微企业声明函》</w:t>
      </w:r>
      <w:r>
        <w:rPr>
          <w:rFonts w:hint="eastAsia" w:ascii="宋体" w:hAnsi="宋体"/>
          <w:sz w:val="24"/>
        </w:rPr>
        <w:t>。</w:t>
      </w:r>
    </w:p>
    <w:p w14:paraId="4E35BF02">
      <w:pPr>
        <w:spacing w:line="360" w:lineRule="auto"/>
        <w:rPr>
          <w:rFonts w:ascii="宋体" w:hAnsi="宋体"/>
          <w:sz w:val="24"/>
        </w:rPr>
      </w:pPr>
      <w:r>
        <w:rPr>
          <w:rFonts w:ascii="宋体" w:hAnsi="宋体"/>
          <w:sz w:val="24"/>
        </w:rPr>
        <w:t>33</w:t>
      </w:r>
      <w:r>
        <w:rPr>
          <w:rFonts w:hint="eastAsia" w:ascii="宋体" w:hAnsi="宋体"/>
          <w:sz w:val="24"/>
        </w:rPr>
        <w:t>.3根据《财政</w:t>
      </w:r>
      <w:r>
        <w:rPr>
          <w:rFonts w:ascii="宋体" w:hAnsi="宋体"/>
          <w:sz w:val="24"/>
        </w:rPr>
        <w:t>部</w:t>
      </w:r>
      <w:r>
        <w:rPr>
          <w:rFonts w:hint="eastAsia" w:ascii="宋体" w:hAnsi="宋体"/>
          <w:sz w:val="24"/>
        </w:rPr>
        <w:t xml:space="preserve"> 民</w:t>
      </w:r>
      <w:r>
        <w:rPr>
          <w:rFonts w:ascii="宋体" w:hAnsi="宋体"/>
          <w:sz w:val="24"/>
        </w:rPr>
        <w:t>政</w:t>
      </w:r>
      <w:r>
        <w:rPr>
          <w:rFonts w:hint="eastAsia" w:ascii="宋体" w:hAnsi="宋体"/>
          <w:sz w:val="24"/>
        </w:rPr>
        <w:t>部 中</w:t>
      </w:r>
      <w:r>
        <w:rPr>
          <w:rFonts w:ascii="宋体" w:hAnsi="宋体"/>
          <w:sz w:val="24"/>
        </w:rPr>
        <w:t>国残疾人联合会关于促进残疾人就业政府采购政</w:t>
      </w:r>
      <w:r>
        <w:rPr>
          <w:rFonts w:hint="eastAsia" w:ascii="宋体" w:hAnsi="宋体"/>
          <w:sz w:val="24"/>
        </w:rPr>
        <w:t>策</w:t>
      </w:r>
      <w:r>
        <w:rPr>
          <w:rFonts w:ascii="宋体" w:hAnsi="宋体"/>
          <w:sz w:val="24"/>
        </w:rPr>
        <w:t>的通知》</w:t>
      </w:r>
      <w:r>
        <w:rPr>
          <w:rFonts w:hint="eastAsia" w:ascii="宋体" w:hAnsi="宋体"/>
          <w:sz w:val="24"/>
        </w:rPr>
        <w:t>（财库〔201</w:t>
      </w:r>
      <w:r>
        <w:rPr>
          <w:rFonts w:ascii="宋体" w:hAnsi="宋体"/>
          <w:sz w:val="24"/>
        </w:rPr>
        <w:t>7</w:t>
      </w:r>
      <w:r>
        <w:rPr>
          <w:rFonts w:hint="eastAsia" w:ascii="宋体" w:hAnsi="宋体"/>
          <w:sz w:val="24"/>
        </w:rPr>
        <w:t>〕</w:t>
      </w:r>
      <w:r>
        <w:rPr>
          <w:rFonts w:ascii="宋体" w:hAnsi="宋体"/>
          <w:sz w:val="24"/>
        </w:rPr>
        <w:t>141</w:t>
      </w:r>
      <w:r>
        <w:rPr>
          <w:rFonts w:hint="eastAsia" w:ascii="宋体" w:hAnsi="宋体"/>
          <w:sz w:val="24"/>
        </w:rPr>
        <w:t>号</w:t>
      </w:r>
      <w:r>
        <w:rPr>
          <w:rFonts w:ascii="宋体" w:hAnsi="宋体"/>
          <w:sz w:val="24"/>
        </w:rPr>
        <w:t>）</w:t>
      </w:r>
      <w:r>
        <w:rPr>
          <w:rFonts w:hint="eastAsia" w:ascii="宋体" w:hAnsi="宋体"/>
          <w:sz w:val="24"/>
        </w:rPr>
        <w:t>，</w:t>
      </w:r>
      <w:r>
        <w:rPr>
          <w:rFonts w:ascii="宋体" w:hAnsi="宋体"/>
          <w:sz w:val="24"/>
        </w:rPr>
        <w:t>在政府采购活动中，残疾人福利性单位视同小型、微型企业，享受政府采购支持政策的残疾人福利性单位应当同时满足《</w:t>
      </w:r>
      <w:r>
        <w:rPr>
          <w:rFonts w:hint="eastAsia" w:ascii="宋体" w:hAnsi="宋体"/>
          <w:sz w:val="24"/>
        </w:rPr>
        <w:t>财政</w:t>
      </w:r>
      <w:r>
        <w:rPr>
          <w:rFonts w:ascii="宋体" w:hAnsi="宋体"/>
          <w:sz w:val="24"/>
        </w:rPr>
        <w:t>部</w:t>
      </w:r>
      <w:r>
        <w:rPr>
          <w:rFonts w:hint="eastAsia" w:ascii="宋体" w:hAnsi="宋体"/>
          <w:sz w:val="24"/>
        </w:rPr>
        <w:t xml:space="preserve"> 民</w:t>
      </w:r>
      <w:r>
        <w:rPr>
          <w:rFonts w:ascii="宋体" w:hAnsi="宋体"/>
          <w:sz w:val="24"/>
        </w:rPr>
        <w:t>政</w:t>
      </w:r>
      <w:r>
        <w:rPr>
          <w:rFonts w:hint="eastAsia" w:ascii="宋体" w:hAnsi="宋体"/>
          <w:sz w:val="24"/>
        </w:rPr>
        <w:t>部 中</w:t>
      </w:r>
      <w:r>
        <w:rPr>
          <w:rFonts w:ascii="宋体" w:hAnsi="宋体"/>
          <w:sz w:val="24"/>
        </w:rPr>
        <w:t>国残疾人联合会关于促进残疾人就业政府采购政</w:t>
      </w:r>
      <w:r>
        <w:rPr>
          <w:rFonts w:hint="eastAsia" w:ascii="宋体" w:hAnsi="宋体"/>
          <w:sz w:val="24"/>
        </w:rPr>
        <w:t>策</w:t>
      </w:r>
      <w:r>
        <w:rPr>
          <w:rFonts w:ascii="宋体" w:hAnsi="宋体"/>
          <w:sz w:val="24"/>
        </w:rPr>
        <w:t>的通知》</w:t>
      </w:r>
      <w:r>
        <w:rPr>
          <w:rFonts w:hint="eastAsia" w:ascii="宋体" w:hAnsi="宋体"/>
          <w:sz w:val="24"/>
        </w:rPr>
        <w:t>所</w:t>
      </w:r>
      <w:r>
        <w:rPr>
          <w:rFonts w:ascii="宋体" w:hAnsi="宋体"/>
          <w:sz w:val="24"/>
        </w:rPr>
        <w:t>列条件。残疾</w:t>
      </w:r>
      <w:r>
        <w:rPr>
          <w:rFonts w:hint="eastAsia" w:ascii="宋体" w:hAnsi="宋体"/>
          <w:sz w:val="24"/>
        </w:rPr>
        <w:t>人</w:t>
      </w:r>
      <w:r>
        <w:rPr>
          <w:rFonts w:ascii="宋体" w:hAnsi="宋体"/>
          <w:sz w:val="24"/>
        </w:rPr>
        <w:t>福利星单位属于小型、微型企业的，不重复</w:t>
      </w:r>
      <w:r>
        <w:rPr>
          <w:rFonts w:hint="eastAsia" w:ascii="宋体" w:hAnsi="宋体"/>
          <w:sz w:val="24"/>
        </w:rPr>
        <w:t>享受</w:t>
      </w:r>
      <w:r>
        <w:rPr>
          <w:rFonts w:ascii="宋体" w:hAnsi="宋体"/>
          <w:sz w:val="24"/>
        </w:rPr>
        <w:t>政策。符合</w:t>
      </w:r>
      <w:r>
        <w:rPr>
          <w:rFonts w:hint="eastAsia" w:ascii="宋体" w:hAnsi="宋体"/>
          <w:sz w:val="24"/>
        </w:rPr>
        <w:t>条件的</w:t>
      </w:r>
      <w:r>
        <w:rPr>
          <w:rFonts w:ascii="宋体" w:hAnsi="宋体"/>
          <w:sz w:val="24"/>
        </w:rPr>
        <w:t>残疾人福利性单位在参加政府采购活动时，应当提供《</w:t>
      </w:r>
      <w:r>
        <w:rPr>
          <w:rFonts w:hint="eastAsia" w:ascii="宋体" w:hAnsi="宋体"/>
          <w:sz w:val="24"/>
        </w:rPr>
        <w:t>残疾</w:t>
      </w:r>
      <w:r>
        <w:rPr>
          <w:rFonts w:ascii="宋体" w:hAnsi="宋体"/>
          <w:sz w:val="24"/>
        </w:rPr>
        <w:t>人福利性单位声明</w:t>
      </w:r>
      <w:r>
        <w:rPr>
          <w:rFonts w:hint="eastAsia" w:ascii="宋体" w:hAnsi="宋体"/>
          <w:sz w:val="24"/>
        </w:rPr>
        <w:t>函</w:t>
      </w:r>
      <w:r>
        <w:rPr>
          <w:rFonts w:ascii="宋体" w:hAnsi="宋体"/>
          <w:sz w:val="24"/>
        </w:rPr>
        <w:t>》</w:t>
      </w:r>
      <w:r>
        <w:rPr>
          <w:rFonts w:hint="eastAsia" w:ascii="宋体" w:hAnsi="宋体"/>
          <w:sz w:val="24"/>
        </w:rPr>
        <w:t>，并</w:t>
      </w:r>
      <w:r>
        <w:rPr>
          <w:rFonts w:ascii="宋体" w:hAnsi="宋体"/>
          <w:sz w:val="24"/>
        </w:rPr>
        <w:t>对声明</w:t>
      </w:r>
      <w:r>
        <w:rPr>
          <w:rFonts w:hint="eastAsia" w:ascii="宋体" w:hAnsi="宋体"/>
          <w:sz w:val="24"/>
        </w:rPr>
        <w:t>的</w:t>
      </w:r>
      <w:r>
        <w:rPr>
          <w:rFonts w:ascii="宋体" w:hAnsi="宋体"/>
          <w:sz w:val="24"/>
        </w:rPr>
        <w:t>真实性负责</w:t>
      </w:r>
      <w:r>
        <w:rPr>
          <w:rFonts w:hint="eastAsia" w:ascii="宋体" w:hAnsi="宋体"/>
          <w:sz w:val="24"/>
        </w:rPr>
        <w:t>。</w:t>
      </w:r>
    </w:p>
    <w:p w14:paraId="0E4B222F">
      <w:pPr>
        <w:spacing w:line="360" w:lineRule="auto"/>
        <w:jc w:val="center"/>
        <w:outlineLvl w:val="1"/>
        <w:rPr>
          <w:rFonts w:ascii="宋体" w:hAnsi="宋体"/>
          <w:sz w:val="24"/>
        </w:rPr>
      </w:pPr>
      <w:bookmarkStart w:id="27" w:name="_Toc103723524"/>
      <w:r>
        <w:rPr>
          <w:rFonts w:hint="eastAsia" w:ascii="宋体" w:hAnsi="宋体"/>
          <w:b/>
          <w:sz w:val="28"/>
        </w:rPr>
        <w:t>八、授予合同</w:t>
      </w:r>
      <w:bookmarkEnd w:id="27"/>
    </w:p>
    <w:p w14:paraId="411F1648">
      <w:pPr>
        <w:spacing w:line="360" w:lineRule="auto"/>
        <w:rPr>
          <w:rFonts w:ascii="宋体" w:hAnsi="宋体"/>
          <w:b/>
          <w:sz w:val="24"/>
        </w:rPr>
      </w:pPr>
      <w:r>
        <w:rPr>
          <w:rFonts w:ascii="宋体" w:hAnsi="宋体"/>
          <w:b/>
          <w:sz w:val="24"/>
        </w:rPr>
        <w:t>34</w:t>
      </w:r>
      <w:r>
        <w:rPr>
          <w:rFonts w:hint="eastAsia" w:ascii="宋体" w:hAnsi="宋体"/>
          <w:b/>
          <w:sz w:val="24"/>
        </w:rPr>
        <w:t>.定标方式</w:t>
      </w:r>
    </w:p>
    <w:p w14:paraId="50EF84DF">
      <w:pPr>
        <w:spacing w:line="360" w:lineRule="auto"/>
        <w:ind w:firstLine="480" w:firstLineChars="200"/>
        <w:rPr>
          <w:rFonts w:ascii="宋体" w:hAnsi="宋体"/>
          <w:sz w:val="24"/>
        </w:rPr>
      </w:pPr>
      <w:r>
        <w:rPr>
          <w:rFonts w:hint="eastAsia" w:ascii="宋体" w:hAnsi="宋体"/>
          <w:sz w:val="24"/>
        </w:rPr>
        <w:t>采购人依据谈判小组评审的中标排序结果确定成交供应商。</w:t>
      </w:r>
    </w:p>
    <w:p w14:paraId="28FAB0D0">
      <w:pPr>
        <w:spacing w:line="360" w:lineRule="auto"/>
        <w:rPr>
          <w:rFonts w:ascii="宋体" w:hAnsi="宋体"/>
          <w:b/>
          <w:sz w:val="24"/>
        </w:rPr>
      </w:pPr>
      <w:r>
        <w:rPr>
          <w:rFonts w:hint="eastAsia" w:ascii="宋体" w:hAnsi="宋体"/>
          <w:b/>
          <w:sz w:val="24"/>
        </w:rPr>
        <w:t>3</w:t>
      </w:r>
      <w:r>
        <w:rPr>
          <w:rFonts w:ascii="宋体" w:hAnsi="宋体"/>
          <w:b/>
          <w:sz w:val="24"/>
        </w:rPr>
        <w:t>5.</w:t>
      </w:r>
      <w:r>
        <w:rPr>
          <w:rFonts w:hint="eastAsia" w:ascii="宋体" w:hAnsi="宋体"/>
          <w:b/>
          <w:sz w:val="24"/>
        </w:rPr>
        <w:t>成交通知</w:t>
      </w:r>
    </w:p>
    <w:p w14:paraId="2B08F67B">
      <w:pPr>
        <w:spacing w:line="360" w:lineRule="auto"/>
        <w:rPr>
          <w:rFonts w:ascii="宋体" w:hAnsi="宋体"/>
          <w:sz w:val="24"/>
        </w:rPr>
      </w:pPr>
      <w:r>
        <w:rPr>
          <w:rFonts w:hint="eastAsia" w:ascii="宋体" w:hAnsi="宋体"/>
          <w:sz w:val="24"/>
        </w:rPr>
        <w:t>3</w:t>
      </w:r>
      <w:r>
        <w:rPr>
          <w:rFonts w:ascii="宋体" w:hAnsi="宋体"/>
          <w:sz w:val="24"/>
        </w:rPr>
        <w:t>5</w:t>
      </w:r>
      <w:r>
        <w:rPr>
          <w:rFonts w:hint="eastAsia" w:ascii="宋体" w:hAnsi="宋体"/>
          <w:sz w:val="24"/>
        </w:rPr>
        <w:t>.1采购</w:t>
      </w:r>
      <w:r>
        <w:rPr>
          <w:rFonts w:ascii="宋体" w:hAnsi="宋体"/>
          <w:sz w:val="24"/>
        </w:rPr>
        <w:t>机构将在采购人确定</w:t>
      </w:r>
      <w:r>
        <w:rPr>
          <w:rFonts w:hint="eastAsia" w:ascii="宋体" w:hAnsi="宋体"/>
          <w:sz w:val="24"/>
        </w:rPr>
        <w:t>成交</w:t>
      </w:r>
      <w:r>
        <w:rPr>
          <w:rFonts w:ascii="宋体" w:hAnsi="宋体"/>
          <w:sz w:val="24"/>
        </w:rPr>
        <w:t>供应商</w:t>
      </w:r>
      <w:r>
        <w:rPr>
          <w:rFonts w:hint="eastAsia" w:ascii="宋体" w:hAnsi="宋体"/>
          <w:sz w:val="24"/>
        </w:rPr>
        <w:t>之日</w:t>
      </w:r>
      <w:r>
        <w:rPr>
          <w:rFonts w:ascii="宋体" w:hAnsi="宋体"/>
          <w:sz w:val="24"/>
        </w:rPr>
        <w:t>起</w:t>
      </w:r>
      <w:r>
        <w:rPr>
          <w:rFonts w:hint="eastAsia" w:ascii="宋体" w:hAnsi="宋体"/>
          <w:sz w:val="24"/>
        </w:rPr>
        <w:t>2个</w:t>
      </w:r>
      <w:r>
        <w:rPr>
          <w:rFonts w:ascii="宋体" w:hAnsi="宋体"/>
          <w:sz w:val="24"/>
        </w:rPr>
        <w:t>工作日内，</w:t>
      </w:r>
      <w:r>
        <w:rPr>
          <w:rFonts w:hint="eastAsia" w:ascii="宋体" w:hAnsi="宋体"/>
          <w:sz w:val="24"/>
        </w:rPr>
        <w:t>发布成交公告，</w:t>
      </w:r>
      <w:r>
        <w:rPr>
          <w:rFonts w:ascii="宋体" w:hAnsi="宋体"/>
          <w:sz w:val="24"/>
        </w:rPr>
        <w:t>并发出成交通知书。</w:t>
      </w:r>
    </w:p>
    <w:p w14:paraId="20F053EA">
      <w:pPr>
        <w:spacing w:line="360" w:lineRule="auto"/>
        <w:rPr>
          <w:rFonts w:ascii="宋体" w:hAnsi="宋体"/>
          <w:sz w:val="24"/>
        </w:rPr>
      </w:pPr>
      <w:r>
        <w:rPr>
          <w:rFonts w:hint="eastAsia" w:ascii="宋体" w:hAnsi="宋体"/>
          <w:sz w:val="24"/>
        </w:rPr>
        <w:t>3</w:t>
      </w:r>
      <w:r>
        <w:rPr>
          <w:rFonts w:ascii="宋体" w:hAnsi="宋体"/>
          <w:sz w:val="24"/>
        </w:rPr>
        <w:t>5</w:t>
      </w:r>
      <w:r>
        <w:rPr>
          <w:rFonts w:hint="eastAsia" w:ascii="宋体" w:hAnsi="宋体"/>
          <w:sz w:val="24"/>
        </w:rPr>
        <w:t>.2在按照本须知第</w:t>
      </w:r>
      <w:r>
        <w:rPr>
          <w:rFonts w:ascii="宋体" w:hAnsi="宋体"/>
          <w:sz w:val="24"/>
        </w:rPr>
        <w:t>36</w:t>
      </w:r>
      <w:r>
        <w:rPr>
          <w:rFonts w:hint="eastAsia" w:ascii="宋体" w:hAnsi="宋体"/>
          <w:sz w:val="24"/>
        </w:rPr>
        <w:t>条签署了合同后，该成交通知书将成为合同的一部分。</w:t>
      </w:r>
    </w:p>
    <w:p w14:paraId="010A6F6C">
      <w:pPr>
        <w:autoSpaceDE w:val="0"/>
        <w:autoSpaceDN w:val="0"/>
        <w:adjustRightInd w:val="0"/>
        <w:spacing w:line="360" w:lineRule="auto"/>
        <w:ind w:left="-2"/>
        <w:rPr>
          <w:rFonts w:ascii="宋体" w:hAnsi="宋体"/>
          <w:sz w:val="24"/>
        </w:rPr>
      </w:pPr>
      <w:r>
        <w:rPr>
          <w:rFonts w:ascii="宋体" w:hAnsi="宋体"/>
          <w:b/>
          <w:sz w:val="24"/>
        </w:rPr>
        <w:t>3</w:t>
      </w:r>
      <w:r>
        <w:rPr>
          <w:rFonts w:hint="eastAsia" w:ascii="宋体" w:hAnsi="宋体"/>
          <w:b/>
          <w:sz w:val="24"/>
        </w:rPr>
        <w:t>6.合同的签署</w:t>
      </w:r>
    </w:p>
    <w:p w14:paraId="2B7B717E">
      <w:pPr>
        <w:spacing w:line="360" w:lineRule="auto"/>
        <w:rPr>
          <w:rFonts w:ascii="宋体" w:hAnsi="宋体"/>
          <w:b/>
          <w:sz w:val="24"/>
        </w:rPr>
      </w:pPr>
      <w:r>
        <w:rPr>
          <w:rFonts w:hint="eastAsia" w:ascii="宋体" w:hAnsi="宋体"/>
          <w:b/>
          <w:sz w:val="24"/>
        </w:rPr>
        <w:t>36.1成交供应商需在领取成交通知书后</w:t>
      </w:r>
      <w:r>
        <w:rPr>
          <w:rFonts w:ascii="宋体" w:hAnsi="宋体"/>
          <w:b/>
          <w:sz w:val="24"/>
          <w:u w:val="single"/>
        </w:rPr>
        <w:t>30</w:t>
      </w:r>
      <w:r>
        <w:rPr>
          <w:rFonts w:hint="eastAsia" w:ascii="宋体" w:hAnsi="宋体"/>
          <w:b/>
          <w:sz w:val="24"/>
          <w:u w:val="single"/>
        </w:rPr>
        <w:t>日</w:t>
      </w:r>
      <w:r>
        <w:rPr>
          <w:rFonts w:hint="eastAsia" w:ascii="宋体" w:hAnsi="宋体"/>
          <w:b/>
          <w:sz w:val="24"/>
        </w:rPr>
        <w:t>内，与采购人签订政府采购合同。政府采购合同内容的确定应以谈判文件和谈判响应文件为基础，不得违背其实质性内容。合同一式两份，具同等法律效力。采购人、成交供应商各执一份。</w:t>
      </w:r>
    </w:p>
    <w:p w14:paraId="3D5D40A3">
      <w:pPr>
        <w:spacing w:line="360" w:lineRule="auto"/>
        <w:rPr>
          <w:rFonts w:ascii="宋体" w:hAnsi="宋体"/>
          <w:b/>
          <w:sz w:val="24"/>
        </w:rPr>
      </w:pPr>
      <w:r>
        <w:rPr>
          <w:rFonts w:hint="eastAsia" w:ascii="宋体" w:hAnsi="宋体"/>
          <w:b/>
          <w:sz w:val="24"/>
        </w:rPr>
        <w:t>36.2采购人应当自政府采购合同签订之日起</w:t>
      </w:r>
      <w:r>
        <w:rPr>
          <w:rFonts w:hint="eastAsia" w:ascii="宋体" w:hAnsi="宋体"/>
          <w:b/>
          <w:sz w:val="24"/>
          <w:u w:val="single"/>
        </w:rPr>
        <w:t>2个工作日</w:t>
      </w:r>
      <w:r>
        <w:rPr>
          <w:rFonts w:hint="eastAsia" w:ascii="宋体" w:hAnsi="宋体"/>
          <w:b/>
          <w:sz w:val="24"/>
        </w:rPr>
        <w:t>内，将政府采购合同在财政部门指定的媒体上公告，但政府采购合同中涉及国家秘密、商业秘密的内容除外。</w:t>
      </w:r>
    </w:p>
    <w:p w14:paraId="74DC2AB8">
      <w:pPr>
        <w:spacing w:line="360" w:lineRule="auto"/>
        <w:rPr>
          <w:rFonts w:ascii="宋体" w:hAnsi="宋体"/>
          <w:sz w:val="24"/>
        </w:rPr>
      </w:pPr>
      <w:r>
        <w:rPr>
          <w:rFonts w:hint="eastAsia" w:ascii="宋体" w:hAnsi="宋体"/>
          <w:sz w:val="24"/>
        </w:rPr>
        <w:t>3</w:t>
      </w:r>
      <w:r>
        <w:rPr>
          <w:rFonts w:ascii="宋体" w:hAnsi="宋体"/>
          <w:sz w:val="24"/>
        </w:rPr>
        <w:t>7</w:t>
      </w:r>
      <w:r>
        <w:rPr>
          <w:rFonts w:hint="eastAsia" w:ascii="宋体" w:hAnsi="宋体"/>
          <w:sz w:val="24"/>
        </w:rPr>
        <w:t>.3成交供应商无正当理由拒签合同的，采购人取消其中标资格，给采购人造成损失的，成交供应商还应当予以赔偿。</w:t>
      </w:r>
    </w:p>
    <w:p w14:paraId="507EF5A6">
      <w:pPr>
        <w:spacing w:line="360" w:lineRule="auto"/>
        <w:rPr>
          <w:rFonts w:ascii="宋体" w:hAnsi="宋体"/>
          <w:sz w:val="24"/>
        </w:rPr>
      </w:pPr>
      <w:r>
        <w:rPr>
          <w:rFonts w:hint="eastAsia" w:ascii="宋体" w:hAnsi="宋体"/>
          <w:sz w:val="24"/>
        </w:rPr>
        <w:t>3</w:t>
      </w:r>
      <w:r>
        <w:rPr>
          <w:rFonts w:ascii="宋体" w:hAnsi="宋体"/>
          <w:sz w:val="24"/>
        </w:rPr>
        <w:t>7</w:t>
      </w:r>
      <w:r>
        <w:rPr>
          <w:rFonts w:hint="eastAsia" w:ascii="宋体" w:hAnsi="宋体"/>
          <w:sz w:val="24"/>
        </w:rPr>
        <w:t>.4发出成交通知书后，采购人无正当理由拒签合同给成交供应商造成损失的，还应当赔偿损失。</w:t>
      </w:r>
    </w:p>
    <w:p w14:paraId="6CB8C912">
      <w:pPr>
        <w:spacing w:line="360" w:lineRule="auto"/>
        <w:rPr>
          <w:rFonts w:ascii="宋体" w:hAnsi="宋体"/>
          <w:bCs/>
          <w:sz w:val="24"/>
        </w:rPr>
      </w:pPr>
      <w:r>
        <w:rPr>
          <w:rFonts w:hint="eastAsia" w:ascii="宋体" w:hAnsi="宋体"/>
          <w:bCs/>
          <w:sz w:val="24"/>
        </w:rPr>
        <w:t>3</w:t>
      </w:r>
      <w:r>
        <w:rPr>
          <w:rFonts w:ascii="宋体" w:hAnsi="宋体"/>
          <w:bCs/>
          <w:sz w:val="24"/>
        </w:rPr>
        <w:t>7</w:t>
      </w:r>
      <w:r>
        <w:rPr>
          <w:rFonts w:hint="eastAsia" w:ascii="宋体" w:hAnsi="宋体"/>
          <w:bCs/>
          <w:sz w:val="24"/>
        </w:rPr>
        <w:t>.5本项目严禁转包，一经发现立即清除，采购人将有充分理由废除授标，成交供应商应承担由此造成的一切经济损失。</w:t>
      </w:r>
    </w:p>
    <w:p w14:paraId="64C084C2">
      <w:pPr>
        <w:pStyle w:val="51"/>
        <w:spacing w:line="360" w:lineRule="auto"/>
        <w:jc w:val="center"/>
        <w:outlineLvl w:val="1"/>
        <w:rPr>
          <w:rFonts w:ascii="宋体" w:hAnsi="宋体" w:eastAsia="宋体" w:cs="仿宋_GB2312"/>
          <w:b/>
          <w:kern w:val="0"/>
          <w:sz w:val="30"/>
          <w:szCs w:val="30"/>
          <w:lang w:val="zh-CN"/>
        </w:rPr>
      </w:pPr>
      <w:bookmarkStart w:id="28" w:name="_Toc103723525"/>
      <w:r>
        <w:rPr>
          <w:rFonts w:hint="eastAsia" w:ascii="宋体" w:hAnsi="宋体" w:eastAsia="宋体" w:cs="仿宋_GB2312"/>
          <w:b/>
          <w:kern w:val="0"/>
          <w:sz w:val="30"/>
          <w:szCs w:val="30"/>
          <w:lang w:val="zh-CN"/>
        </w:rPr>
        <w:t>九、重新</w:t>
      </w:r>
      <w:bookmarkEnd w:id="28"/>
      <w:r>
        <w:rPr>
          <w:rFonts w:hint="eastAsia" w:ascii="宋体" w:hAnsi="宋体" w:eastAsia="宋体" w:cs="仿宋_GB2312"/>
          <w:b/>
          <w:kern w:val="0"/>
          <w:sz w:val="30"/>
          <w:szCs w:val="30"/>
          <w:lang w:val="zh-CN"/>
        </w:rPr>
        <w:t>采购</w:t>
      </w:r>
    </w:p>
    <w:p w14:paraId="5AE75A85">
      <w:pPr>
        <w:pStyle w:val="51"/>
        <w:spacing w:line="360" w:lineRule="auto"/>
        <w:rPr>
          <w:rFonts w:ascii="宋体" w:hAnsi="宋体" w:eastAsia="宋体" w:cs="仿宋_GB2312"/>
          <w:b/>
          <w:kern w:val="0"/>
          <w:sz w:val="24"/>
          <w:lang w:val="zh-CN"/>
        </w:rPr>
      </w:pPr>
      <w:r>
        <w:rPr>
          <w:rFonts w:hint="eastAsia" w:ascii="宋体" w:hAnsi="宋体" w:eastAsia="宋体" w:cs="仿宋_GB2312"/>
          <w:b/>
          <w:kern w:val="0"/>
          <w:sz w:val="24"/>
          <w:lang w:val="zh-CN"/>
        </w:rPr>
        <w:t>3</w:t>
      </w:r>
      <w:r>
        <w:rPr>
          <w:rFonts w:ascii="宋体" w:hAnsi="宋体" w:eastAsia="宋体" w:cs="仿宋_GB2312"/>
          <w:b/>
          <w:kern w:val="0"/>
          <w:sz w:val="24"/>
          <w:lang w:val="zh-CN"/>
        </w:rPr>
        <w:t>8.</w:t>
      </w:r>
      <w:r>
        <w:rPr>
          <w:rFonts w:hint="eastAsia" w:ascii="宋体" w:hAnsi="宋体" w:eastAsia="宋体" w:cs="仿宋_GB2312"/>
          <w:b/>
          <w:kern w:val="0"/>
          <w:sz w:val="24"/>
          <w:lang w:val="zh-CN"/>
        </w:rPr>
        <w:t>重新采购</w:t>
      </w:r>
    </w:p>
    <w:p w14:paraId="36922075">
      <w:pPr>
        <w:pStyle w:val="51"/>
        <w:spacing w:line="360" w:lineRule="auto"/>
        <w:rPr>
          <w:rFonts w:ascii="宋体" w:hAnsi="宋体" w:eastAsia="宋体" w:cs="仿宋_GB2312"/>
          <w:kern w:val="0"/>
          <w:sz w:val="24"/>
          <w:lang w:val="zh-CN"/>
        </w:rPr>
      </w:pPr>
      <w:r>
        <w:rPr>
          <w:rFonts w:hint="eastAsia" w:ascii="宋体" w:hAnsi="宋体" w:eastAsia="宋体" w:cs="仿宋_GB2312"/>
          <w:kern w:val="0"/>
          <w:sz w:val="24"/>
          <w:lang w:val="zh-CN"/>
        </w:rPr>
        <w:t>3</w:t>
      </w:r>
      <w:r>
        <w:rPr>
          <w:rFonts w:ascii="宋体" w:hAnsi="宋体" w:eastAsia="宋体" w:cs="仿宋_GB2312"/>
          <w:kern w:val="0"/>
          <w:sz w:val="24"/>
          <w:lang w:val="zh-CN"/>
        </w:rPr>
        <w:t>8</w:t>
      </w:r>
      <w:r>
        <w:rPr>
          <w:rFonts w:hint="eastAsia" w:ascii="宋体" w:hAnsi="宋体" w:eastAsia="宋体" w:cs="仿宋_GB2312"/>
          <w:kern w:val="0"/>
          <w:sz w:val="24"/>
          <w:lang w:val="zh-CN"/>
        </w:rPr>
        <w:t>.1在谈判采购中，出现下列情形之一的，招标失败：</w:t>
      </w:r>
    </w:p>
    <w:p w14:paraId="29F2D3C2">
      <w:pPr>
        <w:pStyle w:val="51"/>
        <w:spacing w:line="360" w:lineRule="auto"/>
        <w:rPr>
          <w:rFonts w:ascii="宋体" w:hAnsi="宋体" w:eastAsia="宋体" w:cs="仿宋_GB2312"/>
          <w:kern w:val="0"/>
          <w:sz w:val="24"/>
          <w:lang w:val="zh-CN"/>
        </w:rPr>
      </w:pPr>
      <w:r>
        <w:rPr>
          <w:rFonts w:hint="eastAsia" w:ascii="宋体" w:hAnsi="宋体" w:eastAsia="宋体" w:cs="仿宋_GB2312"/>
          <w:kern w:val="0"/>
          <w:sz w:val="24"/>
          <w:lang w:val="zh-CN"/>
        </w:rPr>
        <w:t>3</w:t>
      </w:r>
      <w:r>
        <w:rPr>
          <w:rFonts w:ascii="宋体" w:hAnsi="宋体" w:eastAsia="宋体" w:cs="仿宋_GB2312"/>
          <w:kern w:val="0"/>
          <w:sz w:val="24"/>
          <w:lang w:val="zh-CN"/>
        </w:rPr>
        <w:t>8</w:t>
      </w:r>
      <w:r>
        <w:rPr>
          <w:rFonts w:hint="eastAsia" w:ascii="宋体" w:hAnsi="宋体" w:eastAsia="宋体" w:cs="仿宋_GB2312"/>
          <w:kern w:val="0"/>
          <w:sz w:val="24"/>
          <w:lang w:val="zh-CN"/>
        </w:rPr>
        <w:t>.1.1符合条件的供应商或都对谈判文件作实质响应的供应商不足三家；</w:t>
      </w:r>
    </w:p>
    <w:p w14:paraId="28538014">
      <w:pPr>
        <w:pStyle w:val="51"/>
        <w:spacing w:line="360" w:lineRule="auto"/>
        <w:rPr>
          <w:rFonts w:ascii="宋体" w:hAnsi="宋体" w:eastAsia="宋体" w:cs="仿宋_GB2312"/>
          <w:kern w:val="0"/>
          <w:sz w:val="24"/>
          <w:lang w:val="zh-CN"/>
        </w:rPr>
      </w:pPr>
      <w:r>
        <w:rPr>
          <w:rFonts w:hint="eastAsia" w:ascii="宋体" w:hAnsi="宋体" w:eastAsia="宋体" w:cs="仿宋_GB2312"/>
          <w:kern w:val="0"/>
          <w:sz w:val="24"/>
          <w:lang w:val="zh-CN"/>
        </w:rPr>
        <w:t>3</w:t>
      </w:r>
      <w:r>
        <w:rPr>
          <w:rFonts w:ascii="宋体" w:hAnsi="宋体" w:eastAsia="宋体" w:cs="仿宋_GB2312"/>
          <w:kern w:val="0"/>
          <w:sz w:val="24"/>
          <w:lang w:val="zh-CN"/>
        </w:rPr>
        <w:t>8</w:t>
      </w:r>
      <w:r>
        <w:rPr>
          <w:rFonts w:hint="eastAsia" w:ascii="宋体" w:hAnsi="宋体" w:eastAsia="宋体" w:cs="仿宋_GB2312"/>
          <w:kern w:val="0"/>
          <w:sz w:val="24"/>
          <w:lang w:val="zh-CN"/>
        </w:rPr>
        <w:t>.1.2出现影响采购公正的违法、违规行为的；</w:t>
      </w:r>
    </w:p>
    <w:p w14:paraId="688668B8">
      <w:pPr>
        <w:pStyle w:val="51"/>
        <w:spacing w:line="360" w:lineRule="auto"/>
        <w:rPr>
          <w:rFonts w:ascii="宋体" w:hAnsi="宋体" w:eastAsia="宋体" w:cs="仿宋_GB2312"/>
          <w:kern w:val="0"/>
          <w:sz w:val="24"/>
          <w:lang w:val="zh-CN"/>
        </w:rPr>
      </w:pPr>
      <w:r>
        <w:rPr>
          <w:rFonts w:hint="eastAsia" w:ascii="宋体" w:hAnsi="宋体" w:eastAsia="宋体" w:cs="仿宋_GB2312"/>
          <w:kern w:val="0"/>
          <w:sz w:val="24"/>
          <w:lang w:val="zh-CN"/>
        </w:rPr>
        <w:t>3</w:t>
      </w:r>
      <w:r>
        <w:rPr>
          <w:rFonts w:ascii="宋体" w:hAnsi="宋体" w:eastAsia="宋体" w:cs="仿宋_GB2312"/>
          <w:kern w:val="0"/>
          <w:sz w:val="24"/>
          <w:lang w:val="zh-CN"/>
        </w:rPr>
        <w:t>8</w:t>
      </w:r>
      <w:r>
        <w:rPr>
          <w:rFonts w:hint="eastAsia" w:ascii="宋体" w:hAnsi="宋体" w:eastAsia="宋体" w:cs="仿宋_GB2312"/>
          <w:kern w:val="0"/>
          <w:sz w:val="24"/>
          <w:lang w:val="zh-CN"/>
        </w:rPr>
        <w:t>.1.3响应谈判供应商的报价均超过了采购预算，采购人不能支付的；</w:t>
      </w:r>
    </w:p>
    <w:p w14:paraId="1BE6D42F">
      <w:pPr>
        <w:pStyle w:val="51"/>
        <w:spacing w:line="360" w:lineRule="auto"/>
        <w:rPr>
          <w:rFonts w:ascii="宋体" w:hAnsi="宋体" w:eastAsia="宋体" w:cs="仿宋_GB2312"/>
          <w:kern w:val="0"/>
          <w:sz w:val="24"/>
          <w:lang w:val="zh-CN"/>
        </w:rPr>
      </w:pPr>
      <w:r>
        <w:rPr>
          <w:rFonts w:hint="eastAsia" w:ascii="宋体" w:hAnsi="宋体" w:eastAsia="宋体" w:cs="仿宋_GB2312"/>
          <w:kern w:val="0"/>
          <w:sz w:val="24"/>
          <w:lang w:val="zh-CN"/>
        </w:rPr>
        <w:t>3</w:t>
      </w:r>
      <w:r>
        <w:rPr>
          <w:rFonts w:ascii="宋体" w:hAnsi="宋体" w:eastAsia="宋体" w:cs="仿宋_GB2312"/>
          <w:kern w:val="0"/>
          <w:sz w:val="24"/>
          <w:lang w:val="zh-CN"/>
        </w:rPr>
        <w:t>8</w:t>
      </w:r>
      <w:r>
        <w:rPr>
          <w:rFonts w:hint="eastAsia" w:ascii="宋体" w:hAnsi="宋体" w:eastAsia="宋体" w:cs="仿宋_GB2312"/>
          <w:kern w:val="0"/>
          <w:sz w:val="24"/>
          <w:lang w:val="zh-CN"/>
        </w:rPr>
        <w:t>.1.4因重大变故，采购任务取消的。</w:t>
      </w:r>
    </w:p>
    <w:p w14:paraId="1CDA5D59">
      <w:pPr>
        <w:pStyle w:val="51"/>
        <w:spacing w:line="360" w:lineRule="auto"/>
        <w:rPr>
          <w:rFonts w:ascii="宋体" w:hAnsi="宋体" w:eastAsia="宋体" w:cs="仿宋_GB2312"/>
          <w:kern w:val="0"/>
          <w:sz w:val="24"/>
          <w:lang w:val="zh-CN"/>
        </w:rPr>
      </w:pPr>
      <w:r>
        <w:rPr>
          <w:rFonts w:hint="eastAsia" w:ascii="宋体" w:hAnsi="宋体" w:eastAsia="宋体" w:cs="仿宋_GB2312"/>
          <w:kern w:val="0"/>
          <w:sz w:val="24"/>
          <w:lang w:val="zh-CN"/>
        </w:rPr>
        <w:t>3</w:t>
      </w:r>
      <w:r>
        <w:rPr>
          <w:rFonts w:ascii="宋体" w:hAnsi="宋体" w:eastAsia="宋体" w:cs="仿宋_GB2312"/>
          <w:kern w:val="0"/>
          <w:sz w:val="24"/>
          <w:lang w:val="zh-CN"/>
        </w:rPr>
        <w:t>8</w:t>
      </w:r>
      <w:r>
        <w:rPr>
          <w:rFonts w:hint="eastAsia" w:ascii="宋体" w:hAnsi="宋体" w:eastAsia="宋体" w:cs="仿宋_GB2312"/>
          <w:kern w:val="0"/>
          <w:sz w:val="24"/>
          <w:lang w:val="zh-CN"/>
        </w:rPr>
        <w:t>.2谈判失败后，除采购任务取消外，应当重新组织谈判；需要采取其他方式采购的，应由</w:t>
      </w:r>
      <w:r>
        <w:rPr>
          <w:rFonts w:hint="eastAsia" w:ascii="宋体" w:hAnsi="宋体" w:eastAsia="宋体" w:cs="仿宋_GB2312"/>
          <w:kern w:val="0"/>
          <w:sz w:val="24"/>
        </w:rPr>
        <w:t>长春市财政局政府采购管理工作办公室</w:t>
      </w:r>
      <w:r>
        <w:rPr>
          <w:rFonts w:hint="eastAsia" w:ascii="宋体" w:hAnsi="宋体" w:eastAsia="宋体" w:cs="仿宋_GB2312"/>
          <w:kern w:val="0"/>
          <w:sz w:val="24"/>
          <w:lang w:val="zh-CN"/>
        </w:rPr>
        <w:t>重新下达任务单。</w:t>
      </w:r>
    </w:p>
    <w:p w14:paraId="538AC545">
      <w:pPr>
        <w:pStyle w:val="51"/>
        <w:spacing w:line="360" w:lineRule="auto"/>
        <w:jc w:val="center"/>
        <w:outlineLvl w:val="1"/>
        <w:rPr>
          <w:rFonts w:ascii="宋体" w:hAnsi="宋体" w:eastAsia="宋体" w:cs="仿宋_GB2312"/>
          <w:b/>
          <w:kern w:val="0"/>
          <w:sz w:val="30"/>
          <w:szCs w:val="30"/>
          <w:lang w:val="zh-CN"/>
        </w:rPr>
      </w:pPr>
      <w:bookmarkStart w:id="29" w:name="_Toc103723526"/>
      <w:r>
        <w:rPr>
          <w:rFonts w:hint="eastAsia" w:ascii="宋体" w:hAnsi="宋体" w:eastAsia="宋体" w:cs="仿宋_GB2312"/>
          <w:b/>
          <w:kern w:val="0"/>
          <w:sz w:val="30"/>
          <w:szCs w:val="30"/>
          <w:lang w:val="zh-CN"/>
        </w:rPr>
        <w:t>十、纪律和监督</w:t>
      </w:r>
      <w:bookmarkEnd w:id="29"/>
    </w:p>
    <w:p w14:paraId="3203107E">
      <w:pPr>
        <w:pStyle w:val="51"/>
        <w:spacing w:line="360" w:lineRule="auto"/>
        <w:rPr>
          <w:rFonts w:ascii="宋体" w:hAnsi="宋体" w:eastAsia="宋体" w:cs="仿宋_GB2312"/>
          <w:b/>
          <w:kern w:val="0"/>
          <w:sz w:val="24"/>
          <w:lang w:val="zh-CN"/>
        </w:rPr>
      </w:pPr>
      <w:r>
        <w:rPr>
          <w:rFonts w:hint="eastAsia" w:ascii="宋体" w:hAnsi="宋体" w:eastAsia="宋体" w:cs="仿宋_GB2312"/>
          <w:b/>
          <w:kern w:val="0"/>
          <w:sz w:val="24"/>
          <w:lang w:val="zh-CN"/>
        </w:rPr>
        <w:t>3</w:t>
      </w:r>
      <w:r>
        <w:rPr>
          <w:rFonts w:ascii="宋体" w:hAnsi="宋体" w:eastAsia="宋体" w:cs="仿宋_GB2312"/>
          <w:b/>
          <w:kern w:val="0"/>
          <w:sz w:val="24"/>
          <w:lang w:val="zh-CN"/>
        </w:rPr>
        <w:t>9.</w:t>
      </w:r>
      <w:r>
        <w:rPr>
          <w:rFonts w:hint="eastAsia" w:ascii="宋体" w:hAnsi="宋体" w:eastAsia="宋体" w:cs="仿宋_GB2312"/>
          <w:b/>
          <w:kern w:val="0"/>
          <w:sz w:val="24"/>
          <w:lang w:val="zh-CN"/>
        </w:rPr>
        <w:t>对采购人的纪律要求</w:t>
      </w:r>
    </w:p>
    <w:p w14:paraId="3C0E46D1">
      <w:pPr>
        <w:pStyle w:val="51"/>
        <w:spacing w:line="360" w:lineRule="auto"/>
        <w:ind w:firstLine="480" w:firstLineChars="200"/>
        <w:rPr>
          <w:rFonts w:ascii="宋体" w:hAnsi="宋体" w:eastAsia="宋体" w:cs="仿宋_GB2312"/>
          <w:kern w:val="0"/>
          <w:sz w:val="24"/>
          <w:lang w:val="zh-CN"/>
        </w:rPr>
      </w:pPr>
      <w:r>
        <w:rPr>
          <w:rFonts w:hint="eastAsia" w:ascii="宋体" w:hAnsi="宋体" w:eastAsia="宋体" w:cs="仿宋_GB2312"/>
          <w:kern w:val="0"/>
          <w:sz w:val="24"/>
          <w:lang w:val="zh-CN"/>
        </w:rPr>
        <w:t>采购人不得泄漏招标投标活动中应当保密的情况和资料，不得与响应谈判供应商串通损害国家利益、社会公共利益或者他人合法权益。</w:t>
      </w:r>
    </w:p>
    <w:p w14:paraId="5B5D572F">
      <w:pPr>
        <w:pStyle w:val="51"/>
        <w:spacing w:line="360" w:lineRule="auto"/>
        <w:rPr>
          <w:rFonts w:ascii="宋体" w:hAnsi="宋体" w:eastAsia="宋体" w:cs="仿宋_GB2312"/>
          <w:b/>
          <w:kern w:val="0"/>
          <w:sz w:val="24"/>
          <w:lang w:val="zh-CN"/>
        </w:rPr>
      </w:pPr>
      <w:r>
        <w:rPr>
          <w:rFonts w:ascii="宋体" w:hAnsi="宋体" w:eastAsia="宋体" w:cs="仿宋_GB2312"/>
          <w:b/>
          <w:kern w:val="0"/>
          <w:sz w:val="24"/>
          <w:lang w:val="zh-CN"/>
        </w:rPr>
        <w:t>40.</w:t>
      </w:r>
      <w:r>
        <w:rPr>
          <w:rFonts w:hint="eastAsia" w:ascii="宋体" w:hAnsi="宋体" w:eastAsia="宋体" w:cs="仿宋_GB2312"/>
          <w:b/>
          <w:kern w:val="0"/>
          <w:sz w:val="24"/>
          <w:lang w:val="zh-CN"/>
        </w:rPr>
        <w:t>对响应谈判供应商的纪律要求</w:t>
      </w:r>
    </w:p>
    <w:p w14:paraId="4479DAA7">
      <w:pPr>
        <w:pStyle w:val="51"/>
        <w:spacing w:line="360" w:lineRule="auto"/>
        <w:ind w:firstLine="480" w:firstLineChars="200"/>
        <w:rPr>
          <w:rFonts w:ascii="宋体" w:hAnsi="宋体" w:eastAsia="宋体" w:cs="仿宋_GB2312"/>
          <w:kern w:val="0"/>
          <w:sz w:val="24"/>
          <w:lang w:val="zh-CN"/>
        </w:rPr>
      </w:pPr>
      <w:r>
        <w:rPr>
          <w:rFonts w:ascii="宋体" w:hAnsi="宋体" w:eastAsia="宋体" w:cs="仿宋_GB2312"/>
          <w:kern w:val="0"/>
          <w:sz w:val="24"/>
          <w:lang w:val="zh-CN"/>
        </w:rPr>
        <w:t>40</w:t>
      </w:r>
      <w:r>
        <w:rPr>
          <w:rFonts w:hint="eastAsia" w:ascii="宋体" w:hAnsi="宋体" w:eastAsia="宋体" w:cs="仿宋_GB2312"/>
          <w:kern w:val="0"/>
          <w:sz w:val="24"/>
          <w:lang w:val="zh-CN"/>
        </w:rPr>
        <w:t>.1响应谈判供应商不得相互串通或者与采购人串通投标，不得向采购人或都谈判小组行贿谋取中标，不得以他人名义投标或者其他方式弄虚作假骗取中标；响应谈判供应商不得以任何方式干扰、影响评审工作。</w:t>
      </w:r>
    </w:p>
    <w:p w14:paraId="0F66B2F4">
      <w:pPr>
        <w:pStyle w:val="51"/>
        <w:spacing w:line="360" w:lineRule="auto"/>
        <w:ind w:firstLine="482" w:firstLineChars="200"/>
        <w:rPr>
          <w:rFonts w:ascii="宋体" w:hAnsi="宋体" w:eastAsia="宋体" w:cs="仿宋_GB2312"/>
          <w:b/>
          <w:kern w:val="0"/>
          <w:sz w:val="24"/>
          <w:lang w:val="zh-CN"/>
        </w:rPr>
      </w:pPr>
      <w:r>
        <w:rPr>
          <w:rFonts w:ascii="宋体" w:hAnsi="宋体" w:eastAsia="宋体" w:cs="仿宋_GB2312"/>
          <w:b/>
          <w:kern w:val="0"/>
          <w:sz w:val="24"/>
          <w:lang w:val="zh-CN"/>
        </w:rPr>
        <w:t>40.2</w:t>
      </w:r>
      <w:r>
        <w:rPr>
          <w:rFonts w:hint="eastAsia" w:ascii="宋体" w:hAnsi="宋体" w:eastAsia="宋体" w:cs="仿宋_GB2312"/>
          <w:b/>
          <w:kern w:val="0"/>
          <w:sz w:val="24"/>
          <w:lang w:val="zh-CN"/>
        </w:rPr>
        <w:t>响应谈判</w:t>
      </w:r>
      <w:r>
        <w:rPr>
          <w:rFonts w:ascii="宋体" w:hAnsi="宋体" w:eastAsia="宋体" w:cs="仿宋_GB2312"/>
          <w:b/>
          <w:kern w:val="0"/>
          <w:sz w:val="24"/>
          <w:lang w:val="zh-CN"/>
        </w:rPr>
        <w:t>供应商应当遵循诚实信用原则，对资格条件承诺函有关内容的真实性、</w:t>
      </w:r>
      <w:r>
        <w:rPr>
          <w:rFonts w:hint="eastAsia" w:ascii="宋体" w:hAnsi="宋体" w:eastAsia="宋体" w:cs="仿宋_GB2312"/>
          <w:b/>
          <w:kern w:val="0"/>
          <w:sz w:val="24"/>
          <w:lang w:val="zh-CN"/>
        </w:rPr>
        <w:t>有效性</w:t>
      </w:r>
      <w:r>
        <w:rPr>
          <w:rFonts w:ascii="宋体" w:hAnsi="宋体" w:eastAsia="宋体" w:cs="仿宋_GB2312"/>
          <w:b/>
          <w:kern w:val="0"/>
          <w:sz w:val="24"/>
          <w:lang w:val="zh-CN"/>
        </w:rPr>
        <w:t>、合法性负责。如</w:t>
      </w:r>
      <w:r>
        <w:rPr>
          <w:rFonts w:hint="eastAsia" w:ascii="宋体" w:hAnsi="宋体" w:eastAsia="宋体" w:cs="仿宋_GB2312"/>
          <w:b/>
          <w:kern w:val="0"/>
          <w:sz w:val="24"/>
          <w:lang w:val="zh-CN"/>
        </w:rPr>
        <w:t>发现</w:t>
      </w:r>
      <w:r>
        <w:rPr>
          <w:rFonts w:ascii="宋体" w:hAnsi="宋体" w:eastAsia="宋体" w:cs="仿宋_GB2312"/>
          <w:b/>
          <w:kern w:val="0"/>
          <w:sz w:val="24"/>
          <w:lang w:val="zh-CN"/>
        </w:rPr>
        <w:t>承诺内容与事实情况不符，经调查核实为虚假承诺的，视同“</w:t>
      </w:r>
      <w:r>
        <w:rPr>
          <w:rFonts w:hint="eastAsia" w:ascii="宋体" w:hAnsi="宋体" w:eastAsia="宋体" w:cs="仿宋_GB2312"/>
          <w:b/>
          <w:kern w:val="0"/>
          <w:sz w:val="24"/>
          <w:lang w:val="zh-CN"/>
        </w:rPr>
        <w:t>提供</w:t>
      </w:r>
      <w:r>
        <w:rPr>
          <w:rFonts w:ascii="宋体" w:hAnsi="宋体" w:eastAsia="宋体" w:cs="仿宋_GB2312"/>
          <w:b/>
          <w:kern w:val="0"/>
          <w:sz w:val="24"/>
          <w:lang w:val="zh-CN"/>
        </w:rPr>
        <w:t>虚假材料谋取中标（</w:t>
      </w:r>
      <w:r>
        <w:rPr>
          <w:rFonts w:hint="eastAsia" w:ascii="宋体" w:hAnsi="宋体" w:eastAsia="宋体" w:cs="仿宋_GB2312"/>
          <w:b/>
          <w:kern w:val="0"/>
          <w:sz w:val="24"/>
          <w:lang w:val="zh-CN"/>
        </w:rPr>
        <w:t>成交</w:t>
      </w:r>
      <w:r>
        <w:rPr>
          <w:rFonts w:ascii="宋体" w:hAnsi="宋体" w:eastAsia="宋体" w:cs="仿宋_GB2312"/>
          <w:b/>
          <w:kern w:val="0"/>
          <w:sz w:val="24"/>
          <w:lang w:val="zh-CN"/>
        </w:rPr>
        <w:t>）”</w:t>
      </w:r>
      <w:r>
        <w:rPr>
          <w:rFonts w:hint="eastAsia" w:ascii="宋体" w:hAnsi="宋体" w:eastAsia="宋体" w:cs="仿宋_GB2312"/>
          <w:b/>
          <w:kern w:val="0"/>
          <w:sz w:val="24"/>
          <w:lang w:val="zh-CN"/>
        </w:rPr>
        <w:t>，</w:t>
      </w:r>
      <w:r>
        <w:rPr>
          <w:rFonts w:ascii="宋体" w:hAnsi="宋体" w:eastAsia="宋体" w:cs="仿宋_GB2312"/>
          <w:b/>
          <w:kern w:val="0"/>
          <w:sz w:val="24"/>
          <w:lang w:val="zh-CN"/>
        </w:rPr>
        <w:t>按照《</w:t>
      </w:r>
      <w:r>
        <w:rPr>
          <w:rFonts w:hint="eastAsia" w:ascii="宋体" w:hAnsi="宋体" w:eastAsia="宋体" w:cs="仿宋_GB2312"/>
          <w:b/>
          <w:kern w:val="0"/>
          <w:sz w:val="24"/>
          <w:lang w:val="zh-CN"/>
        </w:rPr>
        <w:t>中华人民共和国</w:t>
      </w:r>
      <w:r>
        <w:rPr>
          <w:rFonts w:ascii="宋体" w:hAnsi="宋体" w:eastAsia="宋体" w:cs="仿宋_GB2312"/>
          <w:b/>
          <w:kern w:val="0"/>
          <w:sz w:val="24"/>
          <w:lang w:val="zh-CN"/>
        </w:rPr>
        <w:t>政府采购法》</w:t>
      </w:r>
      <w:r>
        <w:rPr>
          <w:rFonts w:hint="eastAsia" w:ascii="宋体" w:hAnsi="宋体" w:eastAsia="宋体" w:cs="仿宋_GB2312"/>
          <w:b/>
          <w:kern w:val="0"/>
          <w:sz w:val="24"/>
          <w:lang w:val="zh-CN"/>
        </w:rPr>
        <w:t>第</w:t>
      </w:r>
      <w:r>
        <w:rPr>
          <w:rFonts w:ascii="宋体" w:hAnsi="宋体" w:eastAsia="宋体" w:cs="仿宋_GB2312"/>
          <w:b/>
          <w:kern w:val="0"/>
          <w:sz w:val="24"/>
          <w:lang w:val="zh-CN"/>
        </w:rPr>
        <w:t>七十七条的有关规定进行处理处罚。</w:t>
      </w:r>
    </w:p>
    <w:p w14:paraId="57FFF001">
      <w:pPr>
        <w:pStyle w:val="51"/>
        <w:spacing w:line="360" w:lineRule="auto"/>
        <w:rPr>
          <w:rFonts w:ascii="宋体" w:hAnsi="宋体" w:eastAsia="宋体" w:cs="仿宋_GB2312"/>
          <w:b/>
          <w:kern w:val="0"/>
          <w:sz w:val="24"/>
          <w:lang w:val="zh-CN"/>
        </w:rPr>
      </w:pPr>
      <w:r>
        <w:rPr>
          <w:rFonts w:hint="eastAsia" w:ascii="宋体" w:hAnsi="宋体" w:eastAsia="宋体" w:cs="仿宋_GB2312"/>
          <w:b/>
          <w:kern w:val="0"/>
          <w:sz w:val="24"/>
          <w:lang w:val="zh-CN"/>
        </w:rPr>
        <w:t>4</w:t>
      </w:r>
      <w:r>
        <w:rPr>
          <w:rFonts w:ascii="宋体" w:hAnsi="宋体" w:eastAsia="宋体" w:cs="仿宋_GB2312"/>
          <w:b/>
          <w:kern w:val="0"/>
          <w:sz w:val="24"/>
          <w:lang w:val="zh-CN"/>
        </w:rPr>
        <w:t>1.</w:t>
      </w:r>
      <w:r>
        <w:rPr>
          <w:rFonts w:hint="eastAsia" w:ascii="宋体" w:hAnsi="宋体" w:eastAsia="宋体" w:cs="仿宋_GB2312"/>
          <w:b/>
          <w:kern w:val="0"/>
          <w:sz w:val="24"/>
          <w:lang w:val="zh-CN"/>
        </w:rPr>
        <w:t>对评审委会员的纪律要求</w:t>
      </w:r>
    </w:p>
    <w:p w14:paraId="264A2648">
      <w:pPr>
        <w:pStyle w:val="51"/>
        <w:spacing w:line="360" w:lineRule="auto"/>
        <w:ind w:firstLine="480" w:firstLineChars="200"/>
        <w:rPr>
          <w:rFonts w:ascii="宋体" w:hAnsi="宋体" w:eastAsia="宋体" w:cs="仿宋_GB2312"/>
          <w:kern w:val="0"/>
          <w:sz w:val="24"/>
          <w:lang w:val="zh-CN"/>
        </w:rPr>
      </w:pPr>
      <w:r>
        <w:rPr>
          <w:rFonts w:hint="eastAsia" w:ascii="宋体" w:hAnsi="宋体" w:eastAsia="宋体" w:cs="仿宋_GB2312"/>
          <w:kern w:val="0"/>
          <w:sz w:val="24"/>
          <w:lang w:val="zh-CN"/>
        </w:rPr>
        <w:t>谈判小组不得收受他人的财物或者其他好处，不得向他们透漏对谈判响应文件的评审和比较、中标候选人的推荐情况以及评审的其他情况。在评审活动中，谈判小组成员不得擅离职守，影响评审程序正常进行，不得使用第四章“评审办法”没有规定的评审因素和标准进行评审。</w:t>
      </w:r>
    </w:p>
    <w:p w14:paraId="16076866">
      <w:pPr>
        <w:pStyle w:val="51"/>
        <w:spacing w:line="360" w:lineRule="auto"/>
        <w:rPr>
          <w:rFonts w:ascii="宋体" w:hAnsi="宋体" w:eastAsia="宋体" w:cs="仿宋_GB2312"/>
          <w:b/>
          <w:kern w:val="0"/>
          <w:sz w:val="24"/>
          <w:lang w:val="zh-CN"/>
        </w:rPr>
      </w:pPr>
      <w:r>
        <w:rPr>
          <w:rFonts w:hint="eastAsia" w:ascii="宋体" w:hAnsi="宋体" w:eastAsia="宋体" w:cs="仿宋_GB2312"/>
          <w:b/>
          <w:kern w:val="0"/>
          <w:sz w:val="24"/>
          <w:lang w:val="zh-CN"/>
        </w:rPr>
        <w:t>4</w:t>
      </w:r>
      <w:r>
        <w:rPr>
          <w:rFonts w:ascii="宋体" w:hAnsi="宋体" w:eastAsia="宋体" w:cs="仿宋_GB2312"/>
          <w:b/>
          <w:kern w:val="0"/>
          <w:sz w:val="24"/>
          <w:lang w:val="zh-CN"/>
        </w:rPr>
        <w:t>2.</w:t>
      </w:r>
      <w:r>
        <w:rPr>
          <w:rFonts w:hint="eastAsia" w:ascii="宋体" w:hAnsi="宋体" w:eastAsia="宋体" w:cs="仿宋_GB2312"/>
          <w:b/>
          <w:kern w:val="0"/>
          <w:sz w:val="24"/>
          <w:lang w:val="zh-CN"/>
        </w:rPr>
        <w:t>对与评审活动有关的工作人员的纪律要求</w:t>
      </w:r>
    </w:p>
    <w:p w14:paraId="212FE8DE">
      <w:pPr>
        <w:pStyle w:val="51"/>
        <w:spacing w:line="360" w:lineRule="auto"/>
        <w:ind w:firstLine="480" w:firstLineChars="200"/>
        <w:rPr>
          <w:rFonts w:ascii="宋体" w:hAnsi="宋体" w:eastAsia="宋体" w:cs="仿宋_GB2312"/>
          <w:kern w:val="0"/>
          <w:sz w:val="24"/>
          <w:lang w:val="zh-CN"/>
        </w:rPr>
      </w:pPr>
      <w:r>
        <w:rPr>
          <w:rFonts w:hint="eastAsia" w:ascii="宋体" w:hAnsi="宋体" w:eastAsia="宋体" w:cs="仿宋_GB2312"/>
          <w:kern w:val="0"/>
          <w:sz w:val="24"/>
          <w:lang w:val="zh-CN"/>
        </w:rPr>
        <w:t>与评审活动有关的工作人员不得收受他人的财物或者其他好处，不得向他们透漏对谈判响应文件的评审和比较、成交供应商候选人的推荐情况及评审有关的其他情况。在评审活动中，与评审活动有关的工作人员不得擅离职守，影响评审程序正常进行。</w:t>
      </w:r>
    </w:p>
    <w:p w14:paraId="162B86AB">
      <w:pPr>
        <w:pStyle w:val="51"/>
        <w:spacing w:line="360" w:lineRule="auto"/>
        <w:rPr>
          <w:rFonts w:ascii="宋体" w:hAnsi="宋体" w:eastAsia="宋体" w:cs="仿宋_GB2312"/>
          <w:b/>
          <w:kern w:val="0"/>
          <w:sz w:val="24"/>
          <w:lang w:val="zh-CN"/>
        </w:rPr>
      </w:pPr>
      <w:r>
        <w:rPr>
          <w:rFonts w:hint="eastAsia" w:ascii="宋体" w:hAnsi="宋体" w:eastAsia="宋体" w:cs="仿宋_GB2312"/>
          <w:b/>
          <w:kern w:val="0"/>
          <w:sz w:val="24"/>
          <w:lang w:val="zh-CN"/>
        </w:rPr>
        <w:t>4</w:t>
      </w:r>
      <w:r>
        <w:rPr>
          <w:rFonts w:ascii="宋体" w:hAnsi="宋体" w:eastAsia="宋体" w:cs="仿宋_GB2312"/>
          <w:b/>
          <w:kern w:val="0"/>
          <w:sz w:val="24"/>
          <w:lang w:val="zh-CN"/>
        </w:rPr>
        <w:t>3.</w:t>
      </w:r>
      <w:r>
        <w:rPr>
          <w:rFonts w:hint="eastAsia" w:ascii="宋体" w:hAnsi="宋体" w:eastAsia="宋体" w:cs="仿宋_GB2312"/>
          <w:b/>
          <w:kern w:val="0"/>
          <w:sz w:val="24"/>
          <w:lang w:val="zh-CN"/>
        </w:rPr>
        <w:t>质疑与投诉</w:t>
      </w:r>
    </w:p>
    <w:p w14:paraId="1741C4F9">
      <w:pPr>
        <w:pStyle w:val="51"/>
        <w:spacing w:line="360" w:lineRule="auto"/>
        <w:rPr>
          <w:rFonts w:ascii="宋体" w:hAnsi="宋体" w:eastAsia="宋体" w:cs="仿宋_GB2312"/>
          <w:kern w:val="0"/>
          <w:sz w:val="24"/>
          <w:lang w:val="zh-CN"/>
        </w:rPr>
      </w:pPr>
      <w:r>
        <w:rPr>
          <w:rFonts w:hint="eastAsia" w:ascii="宋体" w:hAnsi="宋体" w:eastAsia="宋体" w:cs="仿宋_GB2312"/>
          <w:kern w:val="0"/>
          <w:sz w:val="24"/>
          <w:lang w:val="zh-CN"/>
        </w:rPr>
        <w:t>4</w:t>
      </w:r>
      <w:r>
        <w:rPr>
          <w:rFonts w:ascii="宋体" w:hAnsi="宋体" w:eastAsia="宋体" w:cs="仿宋_GB2312"/>
          <w:kern w:val="0"/>
          <w:sz w:val="24"/>
          <w:lang w:val="zh-CN"/>
        </w:rPr>
        <w:t>3</w:t>
      </w:r>
      <w:r>
        <w:rPr>
          <w:rFonts w:hint="eastAsia" w:ascii="宋体" w:hAnsi="宋体" w:eastAsia="宋体" w:cs="仿宋_GB2312"/>
          <w:kern w:val="0"/>
          <w:sz w:val="24"/>
          <w:lang w:val="zh-CN"/>
        </w:rPr>
        <w:t>.1响应谈判供应商认为采购文件、采购过程、中标或者成交结果使自己的权益受到损害的，可以在知道或者应知其权益受到损害之日起7个工作日内,针对同一采购程序环节，以书面形式向采购人、采购代理机构一次性提出质疑。</w:t>
      </w:r>
    </w:p>
    <w:p w14:paraId="11F7D9AA">
      <w:pPr>
        <w:pStyle w:val="51"/>
        <w:spacing w:line="360" w:lineRule="auto"/>
        <w:rPr>
          <w:rFonts w:ascii="宋体" w:hAnsi="宋体" w:eastAsia="宋体" w:cs="仿宋_GB2312"/>
          <w:kern w:val="0"/>
          <w:sz w:val="24"/>
          <w:lang w:val="zh-CN"/>
        </w:rPr>
      </w:pPr>
      <w:r>
        <w:rPr>
          <w:rFonts w:hint="eastAsia" w:ascii="宋体" w:hAnsi="宋体" w:eastAsia="宋体" w:cs="仿宋_GB2312"/>
          <w:kern w:val="0"/>
          <w:sz w:val="24"/>
          <w:lang w:val="zh-CN"/>
        </w:rPr>
        <w:t>4</w:t>
      </w:r>
      <w:r>
        <w:rPr>
          <w:rFonts w:ascii="宋体" w:hAnsi="宋体" w:eastAsia="宋体" w:cs="仿宋_GB2312"/>
          <w:kern w:val="0"/>
          <w:sz w:val="24"/>
          <w:lang w:val="zh-CN"/>
        </w:rPr>
        <w:t>3</w:t>
      </w:r>
      <w:r>
        <w:rPr>
          <w:rFonts w:hint="eastAsia" w:ascii="宋体" w:hAnsi="宋体" w:eastAsia="宋体" w:cs="仿宋_GB2312"/>
          <w:kern w:val="0"/>
          <w:sz w:val="24"/>
          <w:lang w:val="zh-CN"/>
        </w:rPr>
        <w:t>.2响应谈判供应商和其他利害关系人认为本次采购活动违反法律、法规和规章规定的，对质疑答复不满意的或者采购人、采购代理机构未在规定时间内作出答复的，在法定期限内有权向</w:t>
      </w:r>
      <w:r>
        <w:rPr>
          <w:rFonts w:hint="eastAsia" w:ascii="宋体" w:hAnsi="宋体" w:eastAsia="宋体" w:cs="仿宋_GB2312"/>
          <w:kern w:val="0"/>
          <w:sz w:val="24"/>
        </w:rPr>
        <w:t>采购办</w:t>
      </w:r>
      <w:r>
        <w:rPr>
          <w:rFonts w:hint="eastAsia" w:ascii="宋体" w:hAnsi="宋体" w:eastAsia="宋体" w:cs="仿宋_GB2312"/>
          <w:kern w:val="0"/>
          <w:sz w:val="24"/>
          <w:lang w:val="zh-CN"/>
        </w:rPr>
        <w:t>投诉。</w:t>
      </w:r>
    </w:p>
    <w:p w14:paraId="618A77A6">
      <w:pPr>
        <w:pStyle w:val="51"/>
        <w:jc w:val="center"/>
        <w:rPr>
          <w:rFonts w:ascii="宋体" w:hAnsi="宋体" w:eastAsia="宋体" w:cs="仿宋_GB2312"/>
          <w:b/>
          <w:kern w:val="0"/>
          <w:sz w:val="36"/>
          <w:szCs w:val="36"/>
          <w:lang w:val="zh-CN"/>
        </w:rPr>
      </w:pPr>
    </w:p>
    <w:p w14:paraId="27418469">
      <w:pPr>
        <w:pStyle w:val="51"/>
        <w:jc w:val="center"/>
        <w:rPr>
          <w:rFonts w:ascii="宋体" w:hAnsi="宋体" w:eastAsia="宋体" w:cs="仿宋_GB2312"/>
          <w:b/>
          <w:kern w:val="0"/>
          <w:sz w:val="36"/>
          <w:szCs w:val="36"/>
          <w:lang w:val="zh-CN"/>
        </w:rPr>
      </w:pPr>
    </w:p>
    <w:p w14:paraId="54A82FB5">
      <w:pPr>
        <w:pStyle w:val="51"/>
        <w:jc w:val="center"/>
        <w:rPr>
          <w:rFonts w:ascii="宋体" w:hAnsi="宋体" w:eastAsia="宋体" w:cs="仿宋_GB2312"/>
          <w:b/>
          <w:kern w:val="0"/>
          <w:sz w:val="36"/>
          <w:szCs w:val="36"/>
          <w:lang w:val="zh-CN"/>
        </w:rPr>
      </w:pPr>
    </w:p>
    <w:p w14:paraId="5873FC4F">
      <w:pPr>
        <w:pStyle w:val="51"/>
        <w:jc w:val="center"/>
        <w:rPr>
          <w:rFonts w:ascii="宋体" w:hAnsi="宋体" w:eastAsia="宋体" w:cs="仿宋_GB2312"/>
          <w:b/>
          <w:kern w:val="0"/>
          <w:sz w:val="36"/>
          <w:szCs w:val="36"/>
          <w:lang w:val="zh-CN"/>
        </w:rPr>
      </w:pPr>
    </w:p>
    <w:p w14:paraId="3DD1F8C1">
      <w:pPr>
        <w:pStyle w:val="51"/>
        <w:jc w:val="center"/>
        <w:rPr>
          <w:rFonts w:ascii="宋体" w:hAnsi="宋体" w:eastAsia="宋体" w:cs="仿宋_GB2312"/>
          <w:b/>
          <w:kern w:val="0"/>
          <w:sz w:val="36"/>
          <w:szCs w:val="36"/>
          <w:lang w:val="zh-CN"/>
        </w:rPr>
      </w:pPr>
    </w:p>
    <w:p w14:paraId="1C8E5957">
      <w:pPr>
        <w:pStyle w:val="51"/>
        <w:jc w:val="center"/>
        <w:rPr>
          <w:rFonts w:ascii="宋体" w:hAnsi="宋体" w:eastAsia="宋体" w:cs="仿宋_GB2312"/>
          <w:b/>
          <w:kern w:val="0"/>
          <w:sz w:val="36"/>
          <w:szCs w:val="36"/>
          <w:lang w:val="zh-CN"/>
        </w:rPr>
      </w:pPr>
    </w:p>
    <w:p w14:paraId="5514BF8F">
      <w:pPr>
        <w:pStyle w:val="51"/>
        <w:rPr>
          <w:rFonts w:ascii="宋体" w:hAnsi="宋体" w:eastAsia="宋体" w:cs="仿宋_GB2312"/>
          <w:b/>
          <w:kern w:val="0"/>
          <w:sz w:val="36"/>
          <w:szCs w:val="36"/>
          <w:lang w:val="zh-CN"/>
        </w:rPr>
      </w:pPr>
    </w:p>
    <w:p w14:paraId="06CB2AB6">
      <w:pPr>
        <w:pStyle w:val="51"/>
        <w:jc w:val="center"/>
        <w:rPr>
          <w:rFonts w:ascii="宋体" w:hAnsi="宋体" w:eastAsia="宋体" w:cs="仿宋_GB2312"/>
          <w:b/>
          <w:kern w:val="0"/>
          <w:sz w:val="36"/>
          <w:szCs w:val="36"/>
          <w:lang w:val="zh-CN"/>
        </w:rPr>
      </w:pPr>
    </w:p>
    <w:p w14:paraId="6363398A">
      <w:pPr>
        <w:pStyle w:val="51"/>
        <w:jc w:val="center"/>
        <w:rPr>
          <w:rFonts w:ascii="宋体" w:hAnsi="宋体" w:eastAsia="宋体" w:cs="仿宋_GB2312"/>
          <w:b/>
          <w:kern w:val="0"/>
          <w:sz w:val="36"/>
          <w:szCs w:val="36"/>
          <w:lang w:val="zh-CN"/>
        </w:rPr>
      </w:pPr>
    </w:p>
    <w:p w14:paraId="10EE5917">
      <w:pPr>
        <w:pStyle w:val="51"/>
        <w:jc w:val="center"/>
        <w:rPr>
          <w:rFonts w:ascii="宋体" w:hAnsi="宋体" w:eastAsia="宋体" w:cs="仿宋_GB2312"/>
          <w:b/>
          <w:kern w:val="0"/>
          <w:sz w:val="36"/>
          <w:szCs w:val="36"/>
          <w:lang w:val="zh-CN"/>
        </w:rPr>
      </w:pPr>
    </w:p>
    <w:p w14:paraId="25A69B9C">
      <w:pPr>
        <w:pStyle w:val="51"/>
        <w:jc w:val="center"/>
        <w:rPr>
          <w:rFonts w:ascii="宋体" w:hAnsi="宋体" w:eastAsia="宋体" w:cs="仿宋_GB2312"/>
          <w:b/>
          <w:kern w:val="0"/>
          <w:sz w:val="36"/>
          <w:szCs w:val="36"/>
          <w:lang w:val="zh-CN"/>
        </w:rPr>
      </w:pPr>
    </w:p>
    <w:p w14:paraId="50803ABC">
      <w:pPr>
        <w:pStyle w:val="51"/>
        <w:jc w:val="center"/>
        <w:rPr>
          <w:rFonts w:ascii="宋体" w:hAnsi="宋体" w:eastAsia="宋体" w:cs="仿宋_GB2312"/>
          <w:b/>
          <w:kern w:val="0"/>
          <w:sz w:val="36"/>
          <w:szCs w:val="36"/>
          <w:lang w:val="zh-CN"/>
        </w:rPr>
      </w:pPr>
    </w:p>
    <w:p w14:paraId="569C552A">
      <w:pPr>
        <w:pStyle w:val="51"/>
        <w:jc w:val="center"/>
        <w:rPr>
          <w:rFonts w:ascii="宋体" w:hAnsi="宋体" w:eastAsia="宋体" w:cs="仿宋_GB2312"/>
          <w:b/>
          <w:kern w:val="0"/>
          <w:sz w:val="36"/>
          <w:szCs w:val="36"/>
          <w:lang w:val="zh-CN"/>
        </w:rPr>
      </w:pPr>
    </w:p>
    <w:p w14:paraId="2E5F9BCF">
      <w:pPr>
        <w:pStyle w:val="51"/>
        <w:rPr>
          <w:rFonts w:ascii="宋体" w:hAnsi="宋体" w:eastAsia="宋体" w:cs="仿宋_GB2312"/>
          <w:b/>
          <w:kern w:val="0"/>
          <w:sz w:val="36"/>
          <w:szCs w:val="36"/>
          <w:lang w:val="zh-CN"/>
        </w:rPr>
      </w:pPr>
    </w:p>
    <w:p w14:paraId="7CB14A92">
      <w:pPr>
        <w:pStyle w:val="51"/>
        <w:jc w:val="center"/>
        <w:rPr>
          <w:rFonts w:ascii="宋体" w:hAnsi="宋体" w:eastAsia="宋体" w:cs="仿宋_GB2312"/>
          <w:b/>
          <w:kern w:val="0"/>
          <w:sz w:val="36"/>
          <w:szCs w:val="36"/>
          <w:lang w:val="zh-CN"/>
        </w:rPr>
      </w:pPr>
    </w:p>
    <w:p w14:paraId="074F3356">
      <w:pPr>
        <w:pStyle w:val="51"/>
        <w:outlineLvl w:val="0"/>
        <w:rPr>
          <w:rFonts w:ascii="宋体" w:hAnsi="宋体" w:eastAsia="宋体" w:cs="仿宋_GB2312"/>
          <w:b/>
          <w:kern w:val="0"/>
          <w:sz w:val="36"/>
          <w:szCs w:val="36"/>
          <w:lang w:val="zh-CN"/>
        </w:rPr>
      </w:pPr>
      <w:bookmarkStart w:id="30" w:name="_Toc103723527"/>
    </w:p>
    <w:p w14:paraId="57E314FC">
      <w:pPr>
        <w:pStyle w:val="51"/>
        <w:jc w:val="center"/>
        <w:outlineLvl w:val="0"/>
        <w:rPr>
          <w:rFonts w:ascii="宋体" w:hAnsi="宋体" w:eastAsia="宋体" w:cs="仿宋_GB2312"/>
          <w:b/>
          <w:kern w:val="0"/>
          <w:sz w:val="36"/>
          <w:szCs w:val="36"/>
          <w:lang w:val="zh-CN"/>
        </w:rPr>
      </w:pPr>
    </w:p>
    <w:p w14:paraId="5AAD0D4C">
      <w:pPr>
        <w:pStyle w:val="51"/>
        <w:jc w:val="center"/>
        <w:outlineLvl w:val="0"/>
        <w:rPr>
          <w:rFonts w:ascii="宋体" w:hAnsi="宋体" w:eastAsia="宋体" w:cs="仿宋_GB2312"/>
          <w:b/>
          <w:kern w:val="0"/>
          <w:sz w:val="36"/>
          <w:szCs w:val="36"/>
          <w:lang w:val="zh-CN"/>
        </w:rPr>
      </w:pPr>
    </w:p>
    <w:p w14:paraId="1A143424">
      <w:pPr>
        <w:pStyle w:val="51"/>
        <w:jc w:val="center"/>
        <w:outlineLvl w:val="0"/>
        <w:rPr>
          <w:rFonts w:ascii="宋体" w:hAnsi="宋体" w:eastAsia="宋体" w:cs="仿宋_GB2312"/>
          <w:b/>
          <w:kern w:val="0"/>
          <w:sz w:val="36"/>
          <w:szCs w:val="36"/>
          <w:lang w:val="zh-CN"/>
        </w:rPr>
      </w:pPr>
    </w:p>
    <w:p w14:paraId="2A2D0FE4">
      <w:pPr>
        <w:pStyle w:val="51"/>
        <w:jc w:val="center"/>
        <w:outlineLvl w:val="0"/>
        <w:rPr>
          <w:rFonts w:ascii="宋体" w:hAnsi="宋体" w:eastAsia="宋体" w:cs="仿宋_GB2312"/>
          <w:b/>
          <w:kern w:val="0"/>
          <w:sz w:val="36"/>
          <w:szCs w:val="36"/>
          <w:lang w:val="zh-CN"/>
        </w:rPr>
      </w:pPr>
    </w:p>
    <w:p w14:paraId="0D6027C9">
      <w:pPr>
        <w:pStyle w:val="51"/>
        <w:jc w:val="center"/>
        <w:outlineLvl w:val="0"/>
        <w:rPr>
          <w:rFonts w:ascii="宋体" w:hAnsi="宋体" w:eastAsia="宋体" w:cs="仿宋_GB2312"/>
          <w:b/>
          <w:kern w:val="0"/>
          <w:sz w:val="36"/>
          <w:szCs w:val="36"/>
          <w:lang w:val="zh-CN"/>
        </w:rPr>
      </w:pPr>
    </w:p>
    <w:p w14:paraId="05F1FC0E">
      <w:pPr>
        <w:pStyle w:val="51"/>
        <w:jc w:val="center"/>
        <w:outlineLvl w:val="0"/>
        <w:rPr>
          <w:rFonts w:ascii="宋体" w:hAnsi="宋体" w:eastAsia="宋体" w:cs="仿宋_GB2312"/>
          <w:b/>
          <w:kern w:val="0"/>
          <w:sz w:val="36"/>
          <w:szCs w:val="36"/>
          <w:lang w:val="zh-CN"/>
        </w:rPr>
      </w:pPr>
    </w:p>
    <w:p w14:paraId="7D430FE0">
      <w:pPr>
        <w:pStyle w:val="51"/>
        <w:jc w:val="center"/>
        <w:outlineLvl w:val="0"/>
        <w:rPr>
          <w:rFonts w:ascii="宋体" w:hAnsi="宋体" w:eastAsia="宋体" w:cs="仿宋_GB2312"/>
          <w:b/>
          <w:kern w:val="0"/>
          <w:sz w:val="36"/>
          <w:szCs w:val="36"/>
          <w:lang w:val="zh-CN"/>
        </w:rPr>
      </w:pPr>
    </w:p>
    <w:p w14:paraId="34600649">
      <w:pPr>
        <w:pStyle w:val="51"/>
        <w:jc w:val="center"/>
        <w:outlineLvl w:val="0"/>
        <w:rPr>
          <w:rFonts w:ascii="宋体" w:hAnsi="宋体" w:eastAsia="宋体" w:cs="仿宋_GB2312"/>
          <w:b/>
          <w:kern w:val="0"/>
          <w:sz w:val="36"/>
          <w:szCs w:val="36"/>
          <w:lang w:val="zh-CN"/>
        </w:rPr>
      </w:pPr>
    </w:p>
    <w:p w14:paraId="4E8B6303">
      <w:pPr>
        <w:pStyle w:val="51"/>
        <w:jc w:val="center"/>
        <w:outlineLvl w:val="0"/>
        <w:rPr>
          <w:rFonts w:ascii="宋体" w:hAnsi="宋体" w:eastAsia="宋体" w:cs="仿宋_GB2312"/>
          <w:b/>
          <w:kern w:val="0"/>
          <w:sz w:val="36"/>
          <w:szCs w:val="36"/>
          <w:lang w:val="zh-CN"/>
        </w:rPr>
      </w:pPr>
    </w:p>
    <w:p w14:paraId="15C48150">
      <w:pPr>
        <w:pStyle w:val="51"/>
        <w:jc w:val="center"/>
        <w:outlineLvl w:val="0"/>
        <w:rPr>
          <w:rFonts w:ascii="宋体" w:hAnsi="宋体" w:eastAsia="宋体" w:cs="仿宋_GB2312"/>
          <w:b/>
          <w:kern w:val="0"/>
          <w:sz w:val="36"/>
          <w:szCs w:val="36"/>
          <w:lang w:val="zh-CN"/>
        </w:rPr>
      </w:pPr>
    </w:p>
    <w:p w14:paraId="1E0D2BB5">
      <w:pPr>
        <w:pStyle w:val="51"/>
        <w:jc w:val="center"/>
        <w:outlineLvl w:val="0"/>
        <w:rPr>
          <w:rFonts w:ascii="宋体" w:hAnsi="宋体" w:eastAsia="宋体" w:cs="仿宋_GB2312"/>
          <w:b/>
          <w:kern w:val="0"/>
          <w:sz w:val="36"/>
          <w:szCs w:val="36"/>
          <w:lang w:val="zh-CN"/>
        </w:rPr>
      </w:pPr>
    </w:p>
    <w:p w14:paraId="39BD2368">
      <w:pPr>
        <w:pStyle w:val="51"/>
        <w:jc w:val="center"/>
        <w:outlineLvl w:val="0"/>
        <w:rPr>
          <w:rFonts w:ascii="宋体" w:hAnsi="宋体" w:eastAsia="宋体" w:cs="仿宋_GB2312"/>
          <w:b/>
          <w:kern w:val="0"/>
          <w:sz w:val="48"/>
          <w:szCs w:val="48"/>
          <w:lang w:val="zh-CN"/>
        </w:rPr>
      </w:pPr>
      <w:r>
        <w:rPr>
          <w:rFonts w:hint="eastAsia" w:ascii="宋体" w:hAnsi="宋体" w:eastAsia="宋体" w:cs="仿宋_GB2312"/>
          <w:b/>
          <w:kern w:val="0"/>
          <w:sz w:val="36"/>
          <w:szCs w:val="36"/>
          <w:lang w:val="zh-CN"/>
        </w:rPr>
        <w:t>第四章</w:t>
      </w:r>
      <w:r>
        <w:rPr>
          <w:rFonts w:ascii="宋体" w:hAnsi="宋体" w:eastAsia="宋体" w:cs="仿宋_GB2312"/>
          <w:b/>
          <w:kern w:val="0"/>
          <w:sz w:val="36"/>
          <w:szCs w:val="36"/>
          <w:lang w:val="zh-CN"/>
        </w:rPr>
        <w:br w:type="textWrapping"/>
      </w:r>
      <w:r>
        <w:rPr>
          <w:rFonts w:ascii="宋体" w:hAnsi="宋体" w:eastAsia="宋体" w:cs="仿宋_GB2312"/>
          <w:b/>
          <w:kern w:val="0"/>
          <w:sz w:val="36"/>
          <w:szCs w:val="36"/>
          <w:lang w:val="zh-CN"/>
        </w:rPr>
        <w:br w:type="textWrapping"/>
      </w:r>
      <w:r>
        <w:rPr>
          <w:rFonts w:hint="eastAsia" w:ascii="宋体" w:hAnsi="宋体" w:eastAsia="宋体" w:cs="仿宋_GB2312"/>
          <w:b/>
          <w:kern w:val="0"/>
          <w:sz w:val="36"/>
          <w:szCs w:val="36"/>
          <w:lang w:val="zh-CN"/>
        </w:rPr>
        <w:t>政府采购合同</w:t>
      </w:r>
      <w:bookmarkEnd w:id="30"/>
    </w:p>
    <w:p w14:paraId="411152C1">
      <w:pPr>
        <w:pStyle w:val="51"/>
        <w:spacing w:line="360" w:lineRule="auto"/>
        <w:ind w:firstLine="480" w:firstLineChars="200"/>
        <w:rPr>
          <w:rFonts w:ascii="宋体" w:hAnsi="宋体" w:eastAsia="宋体" w:cs="仿宋_GB2312"/>
          <w:kern w:val="0"/>
          <w:sz w:val="24"/>
          <w:lang w:val="zh-CN"/>
        </w:rPr>
      </w:pPr>
    </w:p>
    <w:p w14:paraId="76B87E0C">
      <w:pPr>
        <w:pStyle w:val="37"/>
        <w:spacing w:line="360" w:lineRule="auto"/>
      </w:pPr>
    </w:p>
    <w:p w14:paraId="5546E5A5">
      <w:pPr>
        <w:pStyle w:val="51"/>
        <w:spacing w:line="360" w:lineRule="auto"/>
        <w:ind w:firstLine="480" w:firstLineChars="200"/>
        <w:rPr>
          <w:rFonts w:ascii="宋体" w:hAnsi="宋体" w:eastAsia="宋体" w:cs="仿宋_GB2312"/>
          <w:kern w:val="0"/>
          <w:sz w:val="24"/>
          <w:lang w:val="zh-CN"/>
        </w:rPr>
      </w:pPr>
    </w:p>
    <w:p w14:paraId="570F9068">
      <w:pPr>
        <w:pStyle w:val="51"/>
        <w:spacing w:line="360" w:lineRule="auto"/>
        <w:ind w:firstLine="480" w:firstLineChars="200"/>
        <w:rPr>
          <w:rFonts w:ascii="宋体" w:hAnsi="宋体" w:eastAsia="宋体" w:cs="仿宋_GB2312"/>
          <w:kern w:val="0"/>
          <w:sz w:val="24"/>
          <w:lang w:val="zh-CN"/>
        </w:rPr>
      </w:pPr>
    </w:p>
    <w:p w14:paraId="5BEF3D97">
      <w:pPr>
        <w:pStyle w:val="51"/>
        <w:spacing w:line="360" w:lineRule="auto"/>
        <w:ind w:firstLine="480" w:firstLineChars="200"/>
        <w:rPr>
          <w:rFonts w:ascii="宋体" w:hAnsi="宋体" w:eastAsia="宋体" w:cs="仿宋_GB2312"/>
          <w:kern w:val="0"/>
          <w:sz w:val="24"/>
          <w:lang w:val="zh-CN"/>
        </w:rPr>
      </w:pPr>
    </w:p>
    <w:p w14:paraId="4226B2BC">
      <w:pPr>
        <w:pStyle w:val="51"/>
        <w:spacing w:line="360" w:lineRule="auto"/>
        <w:rPr>
          <w:rFonts w:ascii="宋体" w:hAnsi="宋体" w:eastAsia="宋体" w:cs="仿宋_GB2312"/>
          <w:kern w:val="0"/>
          <w:sz w:val="24"/>
          <w:lang w:val="zh-CN"/>
        </w:rPr>
      </w:pPr>
    </w:p>
    <w:p w14:paraId="2A96A1EE">
      <w:pPr>
        <w:widowControl/>
        <w:jc w:val="left"/>
        <w:rPr>
          <w:rFonts w:ascii="宋体" w:hAnsi="宋体" w:cs="仿宋_GB2312"/>
          <w:kern w:val="0"/>
          <w:sz w:val="24"/>
          <w:szCs w:val="20"/>
          <w:lang w:val="zh-CN"/>
        </w:rPr>
      </w:pPr>
      <w:r>
        <w:rPr>
          <w:rFonts w:ascii="宋体" w:hAnsi="宋体" w:cs="仿宋_GB2312"/>
          <w:kern w:val="0"/>
          <w:sz w:val="24"/>
          <w:lang w:val="zh-CN"/>
        </w:rPr>
        <w:br w:type="page"/>
      </w:r>
    </w:p>
    <w:p w14:paraId="7EC5B67F">
      <w:pPr>
        <w:pStyle w:val="16"/>
        <w:spacing w:after="0"/>
        <w:jc w:val="center"/>
        <w:rPr>
          <w:rFonts w:ascii="宋体" w:hAnsi="宋体" w:cs="宋体"/>
          <w:b/>
          <w:bCs/>
          <w:spacing w:val="-20"/>
          <w:kern w:val="44"/>
          <w:sz w:val="48"/>
          <w:szCs w:val="48"/>
        </w:rPr>
      </w:pPr>
      <w:bookmarkStart w:id="31" w:name="_Toc3995"/>
    </w:p>
    <w:p w14:paraId="329087AD">
      <w:pPr>
        <w:pStyle w:val="16"/>
        <w:spacing w:after="0"/>
        <w:jc w:val="center"/>
        <w:rPr>
          <w:rFonts w:ascii="宋体" w:hAnsi="宋体" w:cs="宋体"/>
          <w:b/>
          <w:bCs/>
          <w:spacing w:val="-20"/>
          <w:kern w:val="44"/>
          <w:sz w:val="48"/>
          <w:szCs w:val="48"/>
        </w:rPr>
      </w:pPr>
    </w:p>
    <w:p w14:paraId="315CF1A5">
      <w:pPr>
        <w:pStyle w:val="16"/>
        <w:spacing w:after="0"/>
        <w:jc w:val="center"/>
        <w:rPr>
          <w:rFonts w:ascii="宋体" w:hAnsi="宋体" w:cs="宋体"/>
          <w:b/>
          <w:bCs/>
          <w:spacing w:val="-20"/>
          <w:kern w:val="44"/>
          <w:sz w:val="48"/>
          <w:szCs w:val="48"/>
        </w:rPr>
      </w:pPr>
    </w:p>
    <w:p w14:paraId="31DD46C1">
      <w:pPr>
        <w:pStyle w:val="16"/>
        <w:spacing w:after="0"/>
        <w:jc w:val="center"/>
        <w:rPr>
          <w:rFonts w:ascii="宋体" w:hAnsi="宋体" w:cs="宋体"/>
          <w:b/>
          <w:bCs/>
          <w:spacing w:val="-20"/>
          <w:kern w:val="44"/>
          <w:sz w:val="48"/>
          <w:szCs w:val="48"/>
        </w:rPr>
      </w:pPr>
    </w:p>
    <w:p w14:paraId="69CC38FD">
      <w:pPr>
        <w:pStyle w:val="16"/>
        <w:spacing w:after="0"/>
        <w:jc w:val="center"/>
        <w:rPr>
          <w:rFonts w:ascii="宋体" w:hAnsi="宋体" w:cs="宋体"/>
          <w:b/>
          <w:bCs/>
          <w:spacing w:val="-20"/>
          <w:kern w:val="44"/>
          <w:sz w:val="48"/>
          <w:szCs w:val="48"/>
        </w:rPr>
      </w:pPr>
    </w:p>
    <w:p w14:paraId="1E3CC737">
      <w:pPr>
        <w:pStyle w:val="16"/>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1D49F2E5">
      <w:pPr>
        <w:pStyle w:val="16"/>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14:paraId="440461ED">
      <w:pPr>
        <w:rPr>
          <w:rFonts w:ascii="宋体" w:hAnsi="宋体" w:cs="宋体"/>
          <w:b/>
          <w:bCs/>
          <w:spacing w:val="-20"/>
          <w:kern w:val="44"/>
          <w:sz w:val="40"/>
          <w:szCs w:val="40"/>
        </w:rPr>
      </w:pPr>
    </w:p>
    <w:p w14:paraId="02E235DF">
      <w:pPr>
        <w:rPr>
          <w:rFonts w:ascii="宋体" w:hAnsi="宋体" w:cs="宋体"/>
          <w:b/>
          <w:bCs/>
          <w:spacing w:val="-20"/>
          <w:kern w:val="44"/>
          <w:sz w:val="40"/>
          <w:szCs w:val="40"/>
        </w:rPr>
      </w:pPr>
    </w:p>
    <w:p w14:paraId="37845412">
      <w:pPr>
        <w:rPr>
          <w:rFonts w:ascii="宋体" w:hAnsi="宋体" w:cs="宋体"/>
          <w:b/>
          <w:bCs/>
          <w:spacing w:val="-20"/>
          <w:kern w:val="44"/>
          <w:sz w:val="40"/>
          <w:szCs w:val="40"/>
        </w:rPr>
      </w:pPr>
    </w:p>
    <w:p w14:paraId="08F58381">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3B6228AC">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58FBD030">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43C385B5">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587631C2">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658ED904"/>
    <w:p w14:paraId="12CFB9A3">
      <w:pPr>
        <w:rPr>
          <w:rFonts w:eastAsia="黑体"/>
          <w:sz w:val="44"/>
          <w:szCs w:val="44"/>
        </w:rPr>
      </w:pPr>
      <w:r>
        <w:rPr>
          <w:rFonts w:eastAsia="黑体"/>
          <w:sz w:val="44"/>
          <w:szCs w:val="44"/>
        </w:rPr>
        <w:br w:type="page"/>
      </w:r>
    </w:p>
    <w:p w14:paraId="6B1ABF8D">
      <w:pPr>
        <w:rPr>
          <w:rFonts w:eastAsia="黑体"/>
          <w:sz w:val="44"/>
          <w:szCs w:val="44"/>
        </w:rPr>
      </w:pPr>
    </w:p>
    <w:p w14:paraId="00BACADD">
      <w:pPr>
        <w:rPr>
          <w:rFonts w:eastAsia="黑体"/>
          <w:sz w:val="44"/>
          <w:szCs w:val="44"/>
        </w:rPr>
      </w:pPr>
    </w:p>
    <w:p w14:paraId="3E06A227">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48EE2308">
      <w:pPr>
        <w:ind w:firstLine="640" w:firstLineChars="200"/>
        <w:rPr>
          <w:rFonts w:hint="eastAsia" w:ascii="仿宋_GB2312" w:hAnsi="仿宋_GB2312" w:eastAsia="仿宋_GB2312" w:cs="仿宋_GB2312"/>
          <w:sz w:val="32"/>
          <w:szCs w:val="32"/>
          <w:lang w:val="en-US" w:eastAsia="zh-CN"/>
        </w:rPr>
      </w:pPr>
    </w:p>
    <w:p w14:paraId="39E17A3B">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00E72DD2">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3261D0DF">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24AB3C0D">
      <w:pPr>
        <w:ind w:firstLine="880" w:firstLineChars="200"/>
        <w:jc w:val="both"/>
        <w:rPr>
          <w:rFonts w:eastAsia="黑体"/>
          <w:sz w:val="44"/>
          <w:szCs w:val="44"/>
        </w:rPr>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bookmarkEnd w:id="31"/>
    <w:p w14:paraId="0FEDE5B8">
      <w:pPr>
        <w:pStyle w:val="3"/>
        <w:adjustRightInd w:val="0"/>
        <w:snapToGrid w:val="0"/>
        <w:spacing w:beforeLines="0" w:line="400" w:lineRule="exact"/>
        <w:jc w:val="center"/>
        <w:rPr>
          <w:rFonts w:hint="eastAsia" w:ascii="黑体" w:hAnsi="黑体" w:eastAsia="黑体"/>
          <w:sz w:val="28"/>
          <w:szCs w:val="28"/>
        </w:rPr>
      </w:pPr>
      <w:bookmarkStart w:id="32" w:name="_Toc22209"/>
    </w:p>
    <w:p w14:paraId="3C024371">
      <w:pPr>
        <w:pStyle w:val="3"/>
        <w:adjustRightInd w:val="0"/>
        <w:snapToGrid w:val="0"/>
        <w:spacing w:beforeLines="0" w:line="400" w:lineRule="exact"/>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32"/>
    </w:p>
    <w:p w14:paraId="56E8A27D">
      <w:pPr>
        <w:pStyle w:val="3"/>
        <w:adjustRightInd w:val="0"/>
        <w:snapToGrid w:val="0"/>
        <w:spacing w:beforeLines="0" w:line="400" w:lineRule="exact"/>
        <w:jc w:val="center"/>
        <w:rPr>
          <w:rFonts w:hint="eastAsia" w:ascii="黑体" w:hAnsi="华文中宋" w:eastAsia="黑体"/>
          <w:b w:val="0"/>
          <w:bCs w:val="0"/>
          <w:sz w:val="28"/>
          <w:szCs w:val="28"/>
        </w:rPr>
      </w:pPr>
    </w:p>
    <w:p w14:paraId="14B860B2">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14:paraId="0431C11C">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14:paraId="2C6BCF60">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125CA8FB">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6F4A05DD">
      <w:pPr>
        <w:spacing w:beforeLines="0" w:line="400" w:lineRule="exact"/>
        <w:rPr>
          <w:rFonts w:hint="default" w:eastAsia="宋体"/>
          <w:lang w:val="en-US" w:eastAsia="zh-CN"/>
        </w:rPr>
      </w:pPr>
    </w:p>
    <w:p w14:paraId="0E2001BF">
      <w:pPr>
        <w:pStyle w:val="17"/>
        <w:adjustRightInd w:val="0"/>
        <w:snapToGrid w:val="0"/>
        <w:spacing w:before="0" w:beforeLines="0" w:after="0" w:line="400" w:lineRule="exact"/>
        <w:ind w:left="0" w:leftChars="0" w:firstLine="60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14:paraId="1A04150E">
      <w:pPr>
        <w:numPr>
          <w:ilvl w:val="0"/>
          <w:numId w:val="5"/>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项目信息</w:t>
      </w:r>
    </w:p>
    <w:p w14:paraId="401BB3B3">
      <w:pPr>
        <w:pStyle w:val="17"/>
        <w:numPr>
          <w:ilvl w:val="0"/>
          <w:numId w:val="6"/>
        </w:numPr>
        <w:adjustRightInd w:val="0"/>
        <w:snapToGrid w:val="0"/>
        <w:spacing w:before="0" w:beforeLines="0" w:after="0" w:line="400" w:lineRule="exact"/>
        <w:ind w:left="0" w:leftChars="0" w:firstLine="60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347D6B05">
      <w:pPr>
        <w:pStyle w:val="17"/>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14:paraId="1AE8EBBE">
      <w:pPr>
        <w:pStyle w:val="17"/>
        <w:adjustRightInd w:val="0"/>
        <w:snapToGrid w:val="0"/>
        <w:spacing w:before="0" w:beforeLines="0" w:after="0" w:line="400" w:lineRule="exact"/>
        <w:ind w:left="0" w:leftChars="0" w:firstLine="60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599DFDDE">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14:paraId="460CE66C">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64449B68">
      <w:pPr>
        <w:numPr>
          <w:ilvl w:val="-1"/>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14:paraId="7E602A93">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656784BB">
      <w:pPr>
        <w:numPr>
          <w:ilvl w:val="-1"/>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14:paraId="3B9ED097">
      <w:pPr>
        <w:numPr>
          <w:ilvl w:val="-1"/>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14:paraId="14D918AE">
      <w:pPr>
        <w:numPr>
          <w:ilvl w:val="-1"/>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14:paraId="321CDE77">
      <w:pPr>
        <w:pStyle w:val="49"/>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540AA45D">
      <w:pPr>
        <w:pStyle w:val="49"/>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35330133">
      <w:pPr>
        <w:pStyle w:val="49"/>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0B05E46E">
      <w:pPr>
        <w:pStyle w:val="49"/>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14:paraId="4A56A66D">
      <w:pPr>
        <w:pStyle w:val="49"/>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rPr>
        <w:t>是</w:t>
      </w:r>
      <w:r>
        <w:rPr>
          <w:rFonts w:hint="eastAsia" w:asciiTheme="minorEastAsia" w:hAnsiTheme="minorEastAsia" w:eastAsiaTheme="minorEastAsia" w:cstheme="minorEastAsia"/>
          <w:iCs w:val="0"/>
          <w:sz w:val="21"/>
          <w:szCs w:val="21"/>
          <w:lang w:eastAsia="zh-CN"/>
        </w:rPr>
        <w:t>，《政府采购品目分类目录》底级品目名称</w:t>
      </w:r>
      <w:r>
        <w:rPr>
          <w:rFonts w:hint="eastAsia" w:asciiTheme="minorEastAsia" w:hAnsiTheme="minorEastAsia" w:eastAsiaTheme="minorEastAsia" w:cstheme="minorEastAsia"/>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数量：</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iCs w:val="0"/>
          <w:sz w:val="21"/>
          <w:szCs w:val="21"/>
          <w:lang w:val="en-US" w:eastAsia="zh-CN"/>
        </w:rPr>
        <w:t xml:space="preserve"> </w:t>
      </w:r>
    </w:p>
    <w:p w14:paraId="05677F8A">
      <w:pPr>
        <w:pStyle w:val="49"/>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否</w:t>
      </w:r>
    </w:p>
    <w:p w14:paraId="49561682">
      <w:pPr>
        <w:pStyle w:val="49"/>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分散采购</w:t>
      </w:r>
    </w:p>
    <w:p w14:paraId="56D5E78F">
      <w:pPr>
        <w:pStyle w:val="49"/>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竞争性磋商</w:t>
      </w:r>
    </w:p>
    <w:p w14:paraId="2764AA1F">
      <w:pPr>
        <w:pStyle w:val="49"/>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6D51BE4C">
      <w:pPr>
        <w:pStyle w:val="49"/>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04DA06FD">
      <w:pPr>
        <w:pStyle w:val="49"/>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2FAFD242">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439F72CB">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20827AC7">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4BC280A9">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22C7B46B">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6329E507">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47DD03CE">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45AAE2CF">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1D8131BF">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14:paraId="548A3E21">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14:paraId="681D00A9">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14:paraId="2468818E">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7DF80DD5">
      <w:pPr>
        <w:pStyle w:val="49"/>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5A8A182D">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16573F32">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14:paraId="34CEEF64">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09858607">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14:paraId="402F672B">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385B4BEC">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2F59488F">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4F269D58">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4BC71D65">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3DE61F13">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62A20196">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5B67F6BA">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70CC997E">
      <w:pPr>
        <w:pStyle w:val="49"/>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14:paraId="159A09F5">
      <w:pPr>
        <w:pStyle w:val="49"/>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14:paraId="3C554E44">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766DA4DA">
      <w:pPr>
        <w:pStyle w:val="49"/>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14:paraId="25BCE29F">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14:paraId="3D22D56E">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14:paraId="537E287D">
      <w:pPr>
        <w:numPr>
          <w:ilvl w:val="0"/>
          <w:numId w:val="5"/>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14:paraId="7A6A9A0B">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50F810B7">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7EF2E833">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14:paraId="472B8425">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52648FDB">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14:paraId="335E6EDC">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14:paraId="5A5ED5B2">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14:paraId="5240EC9F">
      <w:pPr>
        <w:pStyle w:val="102"/>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14:paraId="30CADF82">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14:paraId="4C06F602">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14:paraId="75B8DA7C">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68C7156D">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20CC7FCC">
      <w:pPr>
        <w:numPr>
          <w:ilvl w:val="0"/>
          <w:numId w:val="5"/>
        </w:numPr>
        <w:adjustRightInd w:val="0"/>
        <w:snapToGrid w:val="0"/>
        <w:spacing w:before="0" w:beforeLines="0" w:line="400" w:lineRule="exact"/>
        <w:ind w:firstLine="422" w:firstLineChars="200"/>
        <w:rPr>
          <w:rFonts w:ascii="宋体" w:hAnsi="宋体"/>
          <w:b/>
          <w:bCs w:val="0"/>
          <w:szCs w:val="21"/>
          <w:u w:val="single"/>
        </w:rPr>
      </w:pPr>
      <w:r>
        <w:rPr>
          <w:rFonts w:hint="eastAsia" w:ascii="宋体" w:hAnsi="宋体"/>
          <w:b/>
          <w:bCs w:val="0"/>
          <w:szCs w:val="21"/>
        </w:rPr>
        <w:t>合同履行</w:t>
      </w:r>
    </w:p>
    <w:p w14:paraId="22EAA60A">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2A983DBB">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14:paraId="1B38A777">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4E2A7E2C">
      <w:pPr>
        <w:pStyle w:val="49"/>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1367B74C">
      <w:pPr>
        <w:pStyle w:val="49"/>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79D8ED6E">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109E7751">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2E3754A1">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themeColor="text1"/>
          <w:szCs w:val="21"/>
          <w:u w:val="single"/>
        </w:rPr>
        <w:t xml:space="preserve">              </w:t>
      </w:r>
      <w:r>
        <w:rPr>
          <w:rFonts w:hint="eastAsia" w:ascii="宋体" w:hAnsi="宋体" w:cs="宋体"/>
          <w:szCs w:val="21"/>
          <w:u w:val="single"/>
        </w:rPr>
        <w:t xml:space="preserve">                                                </w:t>
      </w:r>
    </w:p>
    <w:p w14:paraId="61C93B4E">
      <w:pPr>
        <w:numPr>
          <w:ilvl w:val="0"/>
          <w:numId w:val="5"/>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合同验收</w:t>
      </w:r>
    </w:p>
    <w:p w14:paraId="1D439562">
      <w:pPr>
        <w:numPr>
          <w:ilvl w:val="0"/>
          <w:numId w:val="7"/>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5797620E">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14:paraId="3F6C61B4">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677E3131">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3523B660">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76CD0A2D">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0F4CBA59">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3AE63EA9">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061C561D">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7407AF56">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62F56A67">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14:paraId="68196F99">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5AA1ECF4">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3C38E2A8">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2E6450C0">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14:paraId="37CD10AD">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060D9F31">
      <w:pPr>
        <w:pStyle w:val="49"/>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763C0292">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14:paraId="7CF87652">
      <w:pPr>
        <w:numPr>
          <w:ilvl w:val="0"/>
          <w:numId w:val="5"/>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组成合同的文件</w:t>
      </w:r>
    </w:p>
    <w:p w14:paraId="60C44F05">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0FF86949">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633352DB">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2EB2B33C">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5748B1AC">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1E134FAF">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6DF6FCB4">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14:paraId="0CE99A7A">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14:paraId="44C67DE6">
      <w:pPr>
        <w:pStyle w:val="49"/>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rPr>
        <w:t>国家法律、行政法规和规章制度规定或合同约定的作为合同组成部分的其他文件</w:t>
      </w:r>
    </w:p>
    <w:p w14:paraId="79FC8FFD">
      <w:pPr>
        <w:numPr>
          <w:ilvl w:val="0"/>
          <w:numId w:val="5"/>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合同生效</w:t>
      </w:r>
    </w:p>
    <w:p w14:paraId="0840492D">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1D009BFB">
      <w:pPr>
        <w:numPr>
          <w:ilvl w:val="0"/>
          <w:numId w:val="5"/>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合同份数</w:t>
      </w:r>
    </w:p>
    <w:p w14:paraId="3CCAEDA9">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1A5207F6">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2327EE34">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6A3FB4BC">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2D129B39">
      <w:pPr>
        <w:pStyle w:val="102"/>
        <w:spacing w:beforeLines="0" w:line="400" w:lineRule="exact"/>
      </w:pPr>
    </w:p>
    <w:p w14:paraId="3DA77688">
      <w:pPr>
        <w:pStyle w:val="3"/>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14:paraId="1CABE680">
      <w:pPr>
        <w:rPr>
          <w:rFonts w:hint="eastAsia"/>
        </w:rPr>
      </w:pPr>
      <w:r>
        <w:rPr>
          <w:rFonts w:hint="eastAsia"/>
        </w:rPr>
        <w:br w:type="page"/>
      </w:r>
    </w:p>
    <w:p w14:paraId="073DF8DE">
      <w:pPr>
        <w:pStyle w:val="102"/>
        <w:rPr>
          <w:rFonts w:hint="eastAsia"/>
        </w:rPr>
      </w:pPr>
    </w:p>
    <w:tbl>
      <w:tblPr>
        <w:tblStyle w:val="41"/>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85"/>
        <w:gridCol w:w="2661"/>
        <w:gridCol w:w="2183"/>
        <w:gridCol w:w="2335"/>
      </w:tblGrid>
      <w:tr w14:paraId="28A485D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4D0A1252">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2437" w:type="pct"/>
            <w:gridSpan w:val="2"/>
            <w:tcBorders>
              <w:left w:val="single" w:color="auto" w:sz="2" w:space="0"/>
              <w:bottom w:val="single" w:color="auto" w:sz="2" w:space="0"/>
            </w:tcBorders>
            <w:vAlign w:val="center"/>
          </w:tcPr>
          <w:p w14:paraId="0F1DE2C3">
            <w:pPr>
              <w:adjustRightInd w:val="0"/>
              <w:snapToGrid w:val="0"/>
              <w:spacing w:line="300" w:lineRule="exact"/>
              <w:jc w:val="center"/>
            </w:pPr>
            <w:r>
              <w:rPr>
                <w:szCs w:val="21"/>
              </w:rPr>
              <w:t>乙方</w:t>
            </w:r>
            <w:r>
              <w:rPr>
                <w:rFonts w:hint="eastAsia"/>
                <w:szCs w:val="21"/>
              </w:rPr>
              <w:t>（供应商）</w:t>
            </w:r>
          </w:p>
        </w:tc>
      </w:tr>
      <w:tr w14:paraId="08380B6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2051D799">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14:paraId="2C09358E">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84C8C0F">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259" w:type="pct"/>
            <w:tcBorders>
              <w:top w:val="single" w:color="auto" w:sz="2" w:space="0"/>
              <w:left w:val="single" w:color="auto" w:sz="2" w:space="0"/>
              <w:bottom w:val="single" w:color="auto" w:sz="2" w:space="0"/>
            </w:tcBorders>
            <w:vAlign w:val="center"/>
          </w:tcPr>
          <w:p w14:paraId="747211C4">
            <w:pPr>
              <w:adjustRightInd w:val="0"/>
              <w:snapToGrid w:val="0"/>
              <w:spacing w:line="300" w:lineRule="exact"/>
              <w:jc w:val="center"/>
              <w:rPr>
                <w:spacing w:val="20"/>
                <w:szCs w:val="21"/>
              </w:rPr>
            </w:pPr>
          </w:p>
        </w:tc>
      </w:tr>
      <w:tr w14:paraId="2814972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54815843">
            <w:pPr>
              <w:adjustRightInd w:val="0"/>
              <w:snapToGrid w:val="0"/>
              <w:spacing w:line="300" w:lineRule="exact"/>
              <w:jc w:val="center"/>
              <w:rPr>
                <w:szCs w:val="21"/>
              </w:rPr>
            </w:pPr>
            <w:r>
              <w:rPr>
                <w:szCs w:val="21"/>
              </w:rPr>
              <w:t>法定代表人</w:t>
            </w:r>
          </w:p>
          <w:p w14:paraId="7B7CFC34">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14:paraId="4785B1A0">
            <w:pPr>
              <w:adjustRightInd w:val="0"/>
              <w:snapToGrid w:val="0"/>
              <w:spacing w:line="300" w:lineRule="exact"/>
              <w:jc w:val="center"/>
              <w:rPr>
                <w:szCs w:val="21"/>
              </w:rPr>
            </w:pPr>
          </w:p>
        </w:tc>
        <w:tc>
          <w:tcPr>
            <w:tcW w:w="1178" w:type="pct"/>
            <w:tcBorders>
              <w:top w:val="single" w:color="auto" w:sz="2" w:space="0"/>
              <w:left w:val="single" w:color="auto" w:sz="2" w:space="0"/>
              <w:right w:val="single" w:color="auto" w:sz="2" w:space="0"/>
            </w:tcBorders>
            <w:vAlign w:val="center"/>
          </w:tcPr>
          <w:p w14:paraId="3BAD4182">
            <w:pPr>
              <w:adjustRightInd w:val="0"/>
              <w:snapToGrid w:val="0"/>
              <w:spacing w:line="300" w:lineRule="exact"/>
              <w:jc w:val="center"/>
              <w:rPr>
                <w:szCs w:val="21"/>
              </w:rPr>
            </w:pPr>
            <w:r>
              <w:rPr>
                <w:szCs w:val="21"/>
              </w:rPr>
              <w:t>法定代表人</w:t>
            </w:r>
          </w:p>
          <w:p w14:paraId="60D62FB3">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vAlign w:val="center"/>
          </w:tcPr>
          <w:p w14:paraId="73C02067">
            <w:pPr>
              <w:adjustRightInd w:val="0"/>
              <w:snapToGrid w:val="0"/>
              <w:spacing w:line="300" w:lineRule="exact"/>
              <w:jc w:val="center"/>
              <w:rPr>
                <w:szCs w:val="21"/>
              </w:rPr>
            </w:pPr>
          </w:p>
        </w:tc>
      </w:tr>
      <w:tr w14:paraId="3398E05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3E1FC02C">
            <w:pPr>
              <w:adjustRightInd w:val="0"/>
              <w:snapToGrid w:val="0"/>
              <w:spacing w:line="300" w:lineRule="exact"/>
              <w:jc w:val="center"/>
              <w:rPr>
                <w:szCs w:val="21"/>
              </w:rPr>
            </w:pPr>
          </w:p>
        </w:tc>
        <w:tc>
          <w:tcPr>
            <w:tcW w:w="1436" w:type="pct"/>
            <w:vMerge w:val="continue"/>
            <w:tcBorders>
              <w:left w:val="single" w:color="auto" w:sz="2" w:space="0"/>
              <w:bottom w:val="single" w:color="auto" w:sz="2" w:space="0"/>
              <w:right w:val="single" w:color="auto" w:sz="2" w:space="0"/>
            </w:tcBorders>
            <w:vAlign w:val="center"/>
          </w:tcPr>
          <w:p w14:paraId="07F87F82">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83B65AA">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1259" w:type="pct"/>
            <w:tcBorders>
              <w:top w:val="single" w:color="auto" w:sz="2" w:space="0"/>
              <w:left w:val="single" w:color="auto" w:sz="2" w:space="0"/>
              <w:bottom w:val="single" w:color="auto" w:sz="2" w:space="0"/>
            </w:tcBorders>
            <w:vAlign w:val="center"/>
          </w:tcPr>
          <w:p w14:paraId="486F44E3">
            <w:pPr>
              <w:adjustRightInd w:val="0"/>
              <w:snapToGrid w:val="0"/>
              <w:spacing w:line="300" w:lineRule="exact"/>
              <w:jc w:val="center"/>
              <w:rPr>
                <w:spacing w:val="20"/>
                <w:szCs w:val="21"/>
              </w:rPr>
            </w:pPr>
          </w:p>
        </w:tc>
      </w:tr>
      <w:tr w14:paraId="7E1F0AC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8852619">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30318C00">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5362826">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259" w:type="pct"/>
            <w:tcBorders>
              <w:top w:val="single" w:color="auto" w:sz="2" w:space="0"/>
              <w:left w:val="single" w:color="auto" w:sz="2" w:space="0"/>
              <w:bottom w:val="single" w:color="auto" w:sz="2" w:space="0"/>
            </w:tcBorders>
            <w:vAlign w:val="center"/>
          </w:tcPr>
          <w:p w14:paraId="126B50C8">
            <w:pPr>
              <w:adjustRightInd w:val="0"/>
              <w:snapToGrid w:val="0"/>
              <w:spacing w:line="300" w:lineRule="exact"/>
              <w:jc w:val="center"/>
              <w:rPr>
                <w:spacing w:val="20"/>
                <w:szCs w:val="21"/>
              </w:rPr>
            </w:pPr>
          </w:p>
        </w:tc>
      </w:tr>
      <w:tr w14:paraId="1DBD5A7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68AAD9C">
            <w:pPr>
              <w:adjustRightInd w:val="0"/>
              <w:snapToGrid w:val="0"/>
              <w:spacing w:line="300" w:lineRule="exact"/>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70702535">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5F510E3">
            <w:pPr>
              <w:adjustRightInd w:val="0"/>
              <w:snapToGrid w:val="0"/>
              <w:spacing w:line="300" w:lineRule="exact"/>
              <w:jc w:val="center"/>
              <w:rPr>
                <w:szCs w:val="21"/>
              </w:rPr>
            </w:pPr>
            <w:r>
              <w:rPr>
                <w:szCs w:val="21"/>
              </w:rPr>
              <w:t>联 系 人</w:t>
            </w:r>
          </w:p>
        </w:tc>
        <w:tc>
          <w:tcPr>
            <w:tcW w:w="1259" w:type="pct"/>
            <w:tcBorders>
              <w:top w:val="single" w:color="auto" w:sz="2" w:space="0"/>
              <w:left w:val="single" w:color="auto" w:sz="2" w:space="0"/>
              <w:bottom w:val="single" w:color="auto" w:sz="2" w:space="0"/>
            </w:tcBorders>
            <w:vAlign w:val="center"/>
          </w:tcPr>
          <w:p w14:paraId="25F4DBEF">
            <w:pPr>
              <w:adjustRightInd w:val="0"/>
              <w:snapToGrid w:val="0"/>
              <w:spacing w:line="300" w:lineRule="exact"/>
              <w:jc w:val="center"/>
              <w:rPr>
                <w:spacing w:val="20"/>
                <w:szCs w:val="21"/>
              </w:rPr>
            </w:pPr>
          </w:p>
        </w:tc>
      </w:tr>
      <w:tr w14:paraId="2E1CBB4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6BC4224">
            <w:pPr>
              <w:adjustRightInd w:val="0"/>
              <w:snapToGrid w:val="0"/>
              <w:spacing w:line="300" w:lineRule="exact"/>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7ACCC2B8">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6E7F705">
            <w:pPr>
              <w:adjustRightInd w:val="0"/>
              <w:snapToGrid w:val="0"/>
              <w:spacing w:line="300" w:lineRule="exact"/>
              <w:jc w:val="center"/>
              <w:rPr>
                <w:szCs w:val="21"/>
              </w:rPr>
            </w:pPr>
            <w:r>
              <w:rPr>
                <w:szCs w:val="21"/>
              </w:rPr>
              <w:t>联系电话</w:t>
            </w:r>
          </w:p>
        </w:tc>
        <w:tc>
          <w:tcPr>
            <w:tcW w:w="1259" w:type="pct"/>
            <w:tcBorders>
              <w:top w:val="single" w:color="auto" w:sz="2" w:space="0"/>
              <w:left w:val="single" w:color="auto" w:sz="2" w:space="0"/>
              <w:bottom w:val="single" w:color="auto" w:sz="2" w:space="0"/>
            </w:tcBorders>
            <w:vAlign w:val="center"/>
          </w:tcPr>
          <w:p w14:paraId="1CD4B383">
            <w:pPr>
              <w:adjustRightInd w:val="0"/>
              <w:snapToGrid w:val="0"/>
              <w:spacing w:line="300" w:lineRule="exact"/>
              <w:jc w:val="center"/>
              <w:rPr>
                <w:spacing w:val="20"/>
                <w:szCs w:val="21"/>
              </w:rPr>
            </w:pPr>
          </w:p>
        </w:tc>
      </w:tr>
      <w:tr w14:paraId="3540019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A8483D5">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76D30CE8">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E88A146">
            <w:pPr>
              <w:adjustRightInd w:val="0"/>
              <w:snapToGrid w:val="0"/>
              <w:spacing w:line="300" w:lineRule="exact"/>
              <w:jc w:val="center"/>
              <w:rPr>
                <w:szCs w:val="21"/>
              </w:rPr>
            </w:pPr>
            <w:r>
              <w:rPr>
                <w:rFonts w:hint="eastAsia"/>
                <w:szCs w:val="21"/>
                <w:lang w:eastAsia="zh-CN"/>
              </w:rPr>
              <w:t>通信地址</w:t>
            </w:r>
          </w:p>
        </w:tc>
        <w:tc>
          <w:tcPr>
            <w:tcW w:w="1259" w:type="pct"/>
            <w:tcBorders>
              <w:top w:val="single" w:color="auto" w:sz="2" w:space="0"/>
              <w:left w:val="single" w:color="auto" w:sz="2" w:space="0"/>
              <w:bottom w:val="single" w:color="auto" w:sz="2" w:space="0"/>
            </w:tcBorders>
            <w:vAlign w:val="center"/>
          </w:tcPr>
          <w:p w14:paraId="398952A8">
            <w:pPr>
              <w:adjustRightInd w:val="0"/>
              <w:snapToGrid w:val="0"/>
              <w:spacing w:line="300" w:lineRule="exact"/>
              <w:jc w:val="center"/>
              <w:rPr>
                <w:spacing w:val="20"/>
                <w:szCs w:val="21"/>
              </w:rPr>
            </w:pPr>
          </w:p>
        </w:tc>
      </w:tr>
      <w:tr w14:paraId="65FAF17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2C5186E">
            <w:pPr>
              <w:adjustRightInd w:val="0"/>
              <w:snapToGrid w:val="0"/>
              <w:spacing w:line="300" w:lineRule="exact"/>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0722E7BB">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288AC0C">
            <w:pPr>
              <w:adjustRightInd w:val="0"/>
              <w:snapToGrid w:val="0"/>
              <w:spacing w:line="300" w:lineRule="exact"/>
              <w:jc w:val="center"/>
              <w:rPr>
                <w:szCs w:val="21"/>
              </w:rPr>
            </w:pPr>
            <w:r>
              <w:rPr>
                <w:szCs w:val="21"/>
              </w:rPr>
              <w:t>邮政编码</w:t>
            </w:r>
          </w:p>
        </w:tc>
        <w:tc>
          <w:tcPr>
            <w:tcW w:w="1259" w:type="pct"/>
            <w:tcBorders>
              <w:top w:val="single" w:color="auto" w:sz="2" w:space="0"/>
              <w:left w:val="single" w:color="auto" w:sz="2" w:space="0"/>
              <w:bottom w:val="single" w:color="auto" w:sz="2" w:space="0"/>
            </w:tcBorders>
            <w:vAlign w:val="center"/>
          </w:tcPr>
          <w:p w14:paraId="43170EA4">
            <w:pPr>
              <w:adjustRightInd w:val="0"/>
              <w:snapToGrid w:val="0"/>
              <w:spacing w:line="300" w:lineRule="exact"/>
              <w:jc w:val="center"/>
              <w:rPr>
                <w:spacing w:val="20"/>
                <w:szCs w:val="21"/>
              </w:rPr>
            </w:pPr>
          </w:p>
        </w:tc>
      </w:tr>
      <w:tr w14:paraId="4781E20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060DB25">
            <w:pPr>
              <w:adjustRightInd w:val="0"/>
              <w:snapToGrid w:val="0"/>
              <w:spacing w:line="300" w:lineRule="exact"/>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4D78AA95">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48096ED">
            <w:pPr>
              <w:adjustRightInd w:val="0"/>
              <w:snapToGrid w:val="0"/>
              <w:spacing w:line="300" w:lineRule="exact"/>
              <w:jc w:val="center"/>
              <w:rPr>
                <w:szCs w:val="21"/>
              </w:rPr>
            </w:pPr>
            <w:r>
              <w:rPr>
                <w:rFonts w:hint="eastAsia"/>
                <w:szCs w:val="21"/>
              </w:rPr>
              <w:t>电子邮箱</w:t>
            </w:r>
          </w:p>
        </w:tc>
        <w:tc>
          <w:tcPr>
            <w:tcW w:w="1259" w:type="pct"/>
            <w:tcBorders>
              <w:top w:val="single" w:color="auto" w:sz="2" w:space="0"/>
              <w:left w:val="single" w:color="auto" w:sz="2" w:space="0"/>
              <w:bottom w:val="single" w:color="auto" w:sz="2" w:space="0"/>
            </w:tcBorders>
            <w:vAlign w:val="center"/>
          </w:tcPr>
          <w:p w14:paraId="4BAB30AF">
            <w:pPr>
              <w:adjustRightInd w:val="0"/>
              <w:snapToGrid w:val="0"/>
              <w:spacing w:line="300" w:lineRule="exact"/>
              <w:jc w:val="center"/>
              <w:rPr>
                <w:spacing w:val="20"/>
                <w:szCs w:val="21"/>
              </w:rPr>
            </w:pPr>
          </w:p>
        </w:tc>
      </w:tr>
      <w:tr w14:paraId="018A0C1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76AC800">
            <w:pPr>
              <w:adjustRightInd w:val="0"/>
              <w:snapToGrid w:val="0"/>
              <w:spacing w:line="300" w:lineRule="exact"/>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274FBF31">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0043E35">
            <w:pPr>
              <w:adjustRightInd w:val="0"/>
              <w:snapToGrid w:val="0"/>
              <w:spacing w:line="300" w:lineRule="exact"/>
              <w:jc w:val="center"/>
              <w:rPr>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vAlign w:val="center"/>
          </w:tcPr>
          <w:p w14:paraId="58A8F78B">
            <w:pPr>
              <w:adjustRightInd w:val="0"/>
              <w:snapToGrid w:val="0"/>
              <w:spacing w:line="300" w:lineRule="exact"/>
              <w:jc w:val="center"/>
              <w:rPr>
                <w:spacing w:val="20"/>
                <w:szCs w:val="21"/>
              </w:rPr>
            </w:pPr>
          </w:p>
        </w:tc>
      </w:tr>
      <w:tr w14:paraId="50AC0AD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DB03248">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4805090E">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DE362EC">
            <w:pPr>
              <w:adjustRightInd w:val="0"/>
              <w:snapToGrid w:val="0"/>
              <w:spacing w:line="300" w:lineRule="exact"/>
              <w:jc w:val="center"/>
              <w:rPr>
                <w:szCs w:val="21"/>
              </w:rPr>
            </w:pPr>
            <w:r>
              <w:rPr>
                <w:szCs w:val="21"/>
              </w:rPr>
              <w:t>开户名称</w:t>
            </w:r>
          </w:p>
        </w:tc>
        <w:tc>
          <w:tcPr>
            <w:tcW w:w="1259" w:type="pct"/>
            <w:tcBorders>
              <w:top w:val="single" w:color="auto" w:sz="2" w:space="0"/>
              <w:left w:val="single" w:color="auto" w:sz="2" w:space="0"/>
              <w:bottom w:val="single" w:color="auto" w:sz="2" w:space="0"/>
            </w:tcBorders>
            <w:vAlign w:val="center"/>
          </w:tcPr>
          <w:p w14:paraId="4C85BA58">
            <w:pPr>
              <w:adjustRightInd w:val="0"/>
              <w:snapToGrid w:val="0"/>
              <w:spacing w:line="300" w:lineRule="exact"/>
              <w:jc w:val="center"/>
              <w:rPr>
                <w:spacing w:val="20"/>
                <w:szCs w:val="21"/>
              </w:rPr>
            </w:pPr>
          </w:p>
        </w:tc>
      </w:tr>
      <w:tr w14:paraId="1774AF7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42BC346">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7D756A68">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AABA28B">
            <w:pPr>
              <w:adjustRightInd w:val="0"/>
              <w:snapToGrid w:val="0"/>
              <w:spacing w:line="300" w:lineRule="exact"/>
              <w:jc w:val="center"/>
              <w:rPr>
                <w:szCs w:val="21"/>
              </w:rPr>
            </w:pPr>
            <w:r>
              <w:rPr>
                <w:szCs w:val="21"/>
              </w:rPr>
              <w:t>开户银行</w:t>
            </w:r>
          </w:p>
        </w:tc>
        <w:tc>
          <w:tcPr>
            <w:tcW w:w="1259" w:type="pct"/>
            <w:tcBorders>
              <w:top w:val="single" w:color="auto" w:sz="2" w:space="0"/>
              <w:left w:val="single" w:color="auto" w:sz="2" w:space="0"/>
              <w:bottom w:val="single" w:color="auto" w:sz="2" w:space="0"/>
            </w:tcBorders>
            <w:vAlign w:val="center"/>
          </w:tcPr>
          <w:p w14:paraId="76096B82">
            <w:pPr>
              <w:adjustRightInd w:val="0"/>
              <w:snapToGrid w:val="0"/>
              <w:spacing w:line="300" w:lineRule="exact"/>
              <w:jc w:val="center"/>
              <w:rPr>
                <w:spacing w:val="20"/>
                <w:szCs w:val="21"/>
              </w:rPr>
            </w:pPr>
          </w:p>
        </w:tc>
      </w:tr>
      <w:tr w14:paraId="5735895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BF6CC9C">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3F24A3A4">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FFE9A91">
            <w:pPr>
              <w:adjustRightInd w:val="0"/>
              <w:snapToGrid w:val="0"/>
              <w:spacing w:line="300" w:lineRule="exact"/>
              <w:jc w:val="center"/>
              <w:rPr>
                <w:szCs w:val="21"/>
              </w:rPr>
            </w:pPr>
            <w:r>
              <w:rPr>
                <w:szCs w:val="21"/>
              </w:rPr>
              <w:t>银行账号</w:t>
            </w:r>
          </w:p>
        </w:tc>
        <w:tc>
          <w:tcPr>
            <w:tcW w:w="1259" w:type="pct"/>
            <w:tcBorders>
              <w:top w:val="single" w:color="auto" w:sz="2" w:space="0"/>
              <w:left w:val="single" w:color="auto" w:sz="2" w:space="0"/>
              <w:bottom w:val="single" w:color="auto" w:sz="2" w:space="0"/>
            </w:tcBorders>
            <w:vAlign w:val="center"/>
          </w:tcPr>
          <w:p w14:paraId="5514E7EF">
            <w:pPr>
              <w:adjustRightInd w:val="0"/>
              <w:snapToGrid w:val="0"/>
              <w:spacing w:line="300" w:lineRule="exact"/>
              <w:jc w:val="center"/>
              <w:rPr>
                <w:spacing w:val="20"/>
                <w:szCs w:val="21"/>
              </w:rPr>
            </w:pPr>
          </w:p>
        </w:tc>
      </w:tr>
      <w:tr w14:paraId="583EE2F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424CB21B">
            <w:pPr>
              <w:pStyle w:val="17"/>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14:paraId="5AE60C83">
      <w:pPr>
        <w:pStyle w:val="3"/>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33" w:name="_Toc27624"/>
      <w:r>
        <w:rPr>
          <w:rFonts w:hint="eastAsia" w:ascii="黑体" w:hAnsi="黑体" w:eastAsia="黑体"/>
          <w:b w:val="0"/>
          <w:bCs w:val="0"/>
          <w:sz w:val="28"/>
          <w:szCs w:val="28"/>
        </w:rPr>
        <w:t>第二节 政府采购合同通用条款</w:t>
      </w:r>
      <w:bookmarkEnd w:id="33"/>
    </w:p>
    <w:p w14:paraId="7ACAEDBA">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2DA09DF0">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1.1合同当事人</w:t>
      </w:r>
    </w:p>
    <w:p w14:paraId="1200E43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311FAE1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4835114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rPr>
        <w:t>依法参与合同缔结或履行，享有权利、承担义务的合同当事人</w:t>
      </w:r>
      <w:r>
        <w:rPr>
          <w:rFonts w:hint="eastAsia" w:ascii="宋体" w:hAnsi="宋体"/>
          <w:color w:val="auto"/>
          <w:szCs w:val="21"/>
          <w:highlight w:val="none"/>
        </w:rPr>
        <w:t>。</w:t>
      </w:r>
    </w:p>
    <w:p w14:paraId="414D81D7">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2F14598F">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rPr>
        <w:t>国家法律、行政法规和规章制度规定或合同约定的作为合同组成部分的其他文件</w:t>
      </w:r>
      <w:r>
        <w:rPr>
          <w:rFonts w:hint="eastAsia" w:ascii="宋体" w:hAnsi="宋体"/>
          <w:color w:val="auto"/>
          <w:szCs w:val="21"/>
          <w:highlight w:val="none"/>
        </w:rPr>
        <w:t>。</w:t>
      </w:r>
    </w:p>
    <w:p w14:paraId="4867FBA7">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59A35762">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rPr>
        <w:t>包括软件）及相关的其备品备件、工具、手册及</w:t>
      </w:r>
      <w:r>
        <w:rPr>
          <w:rFonts w:hint="default" w:ascii="宋体" w:hAnsi="宋体"/>
          <w:color w:val="000000" w:themeColor="text1"/>
          <w:szCs w:val="21"/>
          <w:highlight w:val="none"/>
          <w:lang w:val="en"/>
        </w:rPr>
        <w:t>其他</w:t>
      </w:r>
      <w:r>
        <w:rPr>
          <w:rFonts w:hint="eastAsia" w:ascii="宋体" w:hAnsi="宋体"/>
          <w:color w:val="000000" w:themeColor="text1"/>
          <w:szCs w:val="21"/>
          <w:highlight w:val="none"/>
        </w:rPr>
        <w:t>技术资料和材料</w:t>
      </w:r>
      <w:r>
        <w:rPr>
          <w:rFonts w:hint="eastAsia" w:ascii="宋体" w:hAnsi="宋体"/>
          <w:color w:val="000000" w:themeColor="text1"/>
          <w:szCs w:val="21"/>
          <w:highlight w:val="none"/>
          <w:lang w:eastAsia="zh-CN"/>
        </w:rPr>
        <w:t>等</w:t>
      </w:r>
      <w:r>
        <w:rPr>
          <w:rFonts w:hint="eastAsia" w:ascii="宋体" w:hAnsi="宋体"/>
          <w:color w:val="000000" w:themeColor="text1"/>
          <w:szCs w:val="21"/>
          <w:highlight w:val="none"/>
        </w:rPr>
        <w:t>。</w:t>
      </w:r>
    </w:p>
    <w:p w14:paraId="58F3D04F">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rPr>
      </w:pPr>
      <w:r>
        <w:rPr>
          <w:rFonts w:hint="eastAsia" w:ascii="宋体" w:hAnsi="宋体"/>
          <w:color w:val="000000" w:themeColor="text1"/>
          <w:szCs w:val="21"/>
          <w:highlight w:val="none"/>
        </w:rPr>
        <w:t>（</w:t>
      </w:r>
      <w:r>
        <w:rPr>
          <w:rFonts w:hint="eastAsia" w:ascii="宋体" w:hAnsi="宋体"/>
          <w:color w:val="000000" w:themeColor="text1"/>
          <w:szCs w:val="21"/>
          <w:highlight w:val="none"/>
          <w:lang w:val="en-US" w:eastAsia="zh-CN"/>
        </w:rPr>
        <w:t>4</w:t>
      </w:r>
      <w:r>
        <w:rPr>
          <w:rFonts w:hint="eastAsia" w:ascii="宋体" w:hAnsi="宋体"/>
          <w:color w:val="000000" w:themeColor="text1"/>
          <w:szCs w:val="21"/>
          <w:highlight w:val="none"/>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rPr>
        <w:t>服务”系指根据合同规定，乙方应提供的</w:t>
      </w:r>
      <w:r>
        <w:rPr>
          <w:rFonts w:hint="eastAsia" w:ascii="宋体" w:hAnsi="宋体"/>
          <w:color w:val="000000" w:themeColor="text1"/>
          <w:szCs w:val="21"/>
          <w:highlight w:val="none"/>
          <w:lang w:val="en-US" w:eastAsia="zh-CN"/>
        </w:rPr>
        <w:t>与货物有关的</w:t>
      </w:r>
      <w:r>
        <w:rPr>
          <w:rFonts w:hint="eastAsia" w:ascii="宋体" w:hAnsi="宋体"/>
          <w:color w:val="000000" w:themeColor="text1"/>
          <w:szCs w:val="21"/>
          <w:highlight w:val="none"/>
        </w:rPr>
        <w:t>技术、管理和</w:t>
      </w:r>
      <w:r>
        <w:rPr>
          <w:rFonts w:hint="default" w:ascii="宋体" w:hAnsi="宋体"/>
          <w:color w:val="000000" w:themeColor="text1"/>
          <w:szCs w:val="21"/>
          <w:highlight w:val="none"/>
          <w:lang w:val="en"/>
        </w:rPr>
        <w:t>其他</w:t>
      </w:r>
      <w:r>
        <w:rPr>
          <w:rFonts w:hint="eastAsia" w:ascii="宋体" w:hAnsi="宋体"/>
          <w:color w:val="000000" w:themeColor="text1"/>
          <w:szCs w:val="21"/>
          <w:highlight w:val="none"/>
        </w:rPr>
        <w:t>服务，包括但不限于：管理和质量保证、运输、保险、检验、现场准备、安装、集成、调试、培训、维修、</w:t>
      </w:r>
      <w:r>
        <w:rPr>
          <w:rFonts w:hint="eastAsia" w:ascii="宋体" w:hAnsi="宋体"/>
          <w:color w:val="000000" w:themeColor="text1"/>
          <w:szCs w:val="21"/>
          <w:highlight w:val="none"/>
          <w:lang w:eastAsia="zh-CN"/>
        </w:rPr>
        <w:t>废弃处置、</w:t>
      </w:r>
      <w:r>
        <w:rPr>
          <w:rFonts w:hint="eastAsia" w:ascii="宋体" w:hAnsi="宋体"/>
          <w:color w:val="000000" w:themeColor="text1"/>
          <w:szCs w:val="21"/>
          <w:highlight w:val="none"/>
        </w:rPr>
        <w:t>技术支持等以及合同中规定乙方应承担的</w:t>
      </w:r>
      <w:r>
        <w:rPr>
          <w:rFonts w:hint="default" w:ascii="宋体" w:hAnsi="宋体"/>
          <w:color w:val="000000" w:themeColor="text1"/>
          <w:szCs w:val="21"/>
          <w:highlight w:val="none"/>
          <w:lang w:val="en"/>
        </w:rPr>
        <w:t>其他</w:t>
      </w:r>
      <w:r>
        <w:rPr>
          <w:rFonts w:hint="eastAsia" w:ascii="宋体" w:hAnsi="宋体"/>
          <w:color w:val="000000" w:themeColor="text1"/>
          <w:szCs w:val="21"/>
          <w:highlight w:val="none"/>
        </w:rPr>
        <w:t>义务。</w:t>
      </w:r>
    </w:p>
    <w:p w14:paraId="7F48A973">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rPr>
      </w:pPr>
      <w:r>
        <w:rPr>
          <w:rFonts w:hint="eastAsia" w:ascii="宋体" w:hAnsi="宋体"/>
          <w:color w:val="000000" w:themeColor="text1"/>
          <w:szCs w:val="21"/>
          <w:highlight w:val="none"/>
        </w:rPr>
        <w:t>（</w:t>
      </w:r>
      <w:r>
        <w:rPr>
          <w:rFonts w:hint="eastAsia" w:ascii="宋体" w:hAnsi="宋体"/>
          <w:color w:val="000000" w:themeColor="text1"/>
          <w:szCs w:val="21"/>
          <w:highlight w:val="none"/>
          <w:lang w:val="en-US" w:eastAsia="zh-CN"/>
        </w:rPr>
        <w:t>5</w:t>
      </w:r>
      <w:r>
        <w:rPr>
          <w:rFonts w:hint="eastAsia" w:ascii="宋体" w:hAnsi="宋体"/>
          <w:color w:val="000000" w:themeColor="text1"/>
          <w:szCs w:val="21"/>
          <w:highlight w:val="none"/>
        </w:rPr>
        <w:t>）“分包”系指中标</w:t>
      </w:r>
      <w:r>
        <w:rPr>
          <w:rFonts w:hint="eastAsia" w:ascii="宋体" w:hAnsi="宋体"/>
          <w:color w:val="000000" w:themeColor="text1"/>
          <w:szCs w:val="21"/>
          <w:highlight w:val="none"/>
          <w:lang w:eastAsia="zh-CN"/>
        </w:rPr>
        <w:t>（</w:t>
      </w:r>
      <w:r>
        <w:rPr>
          <w:rFonts w:hint="eastAsia" w:ascii="宋体" w:hAnsi="宋体"/>
          <w:color w:val="000000" w:themeColor="text1"/>
          <w:szCs w:val="21"/>
          <w:highlight w:val="none"/>
        </w:rPr>
        <w:t>成交</w:t>
      </w:r>
      <w:r>
        <w:rPr>
          <w:rFonts w:hint="eastAsia" w:ascii="宋体" w:hAnsi="宋体"/>
          <w:color w:val="000000" w:themeColor="text1"/>
          <w:szCs w:val="21"/>
          <w:highlight w:val="none"/>
          <w:lang w:eastAsia="zh-CN"/>
        </w:rPr>
        <w:t>）</w:t>
      </w:r>
      <w:r>
        <w:rPr>
          <w:rFonts w:hint="eastAsia" w:ascii="宋体" w:hAnsi="宋体"/>
          <w:color w:val="000000" w:themeColor="text1"/>
          <w:szCs w:val="21"/>
          <w:highlight w:val="none"/>
        </w:rPr>
        <w:t>供应商按采购文件、投标（响应）文件的规定，根据分包意向协议，将中标</w:t>
      </w:r>
      <w:r>
        <w:rPr>
          <w:rFonts w:hint="eastAsia" w:ascii="宋体" w:hAnsi="宋体"/>
          <w:color w:val="000000" w:themeColor="text1"/>
          <w:szCs w:val="21"/>
          <w:highlight w:val="none"/>
          <w:lang w:eastAsia="zh-CN"/>
        </w:rPr>
        <w:t>（</w:t>
      </w:r>
      <w:r>
        <w:rPr>
          <w:rFonts w:hint="eastAsia" w:ascii="宋体" w:hAnsi="宋体"/>
          <w:color w:val="000000" w:themeColor="text1"/>
          <w:szCs w:val="21"/>
          <w:highlight w:val="none"/>
        </w:rPr>
        <w:t>成交</w:t>
      </w:r>
      <w:r>
        <w:rPr>
          <w:rFonts w:hint="eastAsia" w:ascii="宋体" w:hAnsi="宋体"/>
          <w:color w:val="000000" w:themeColor="text1"/>
          <w:szCs w:val="21"/>
          <w:highlight w:val="none"/>
          <w:lang w:eastAsia="zh-CN"/>
        </w:rPr>
        <w:t>）</w:t>
      </w:r>
      <w:r>
        <w:rPr>
          <w:rFonts w:hint="eastAsia" w:ascii="宋体" w:hAnsi="宋体"/>
          <w:color w:val="000000" w:themeColor="text1"/>
          <w:szCs w:val="21"/>
          <w:highlight w:val="none"/>
        </w:rPr>
        <w:t>项目中的部分履约内容，分给具有相应资质条件的供应商履行合同的行为。</w:t>
      </w:r>
    </w:p>
    <w:p w14:paraId="40E4D186">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w:t>
      </w:r>
      <w:r>
        <w:rPr>
          <w:rFonts w:hint="eastAsia" w:ascii="宋体" w:hAnsi="宋体"/>
          <w:color w:val="000000" w:themeColor="text1"/>
          <w:szCs w:val="21"/>
          <w:highlight w:val="none"/>
          <w:lang w:val="en-US" w:eastAsia="zh-CN"/>
        </w:rPr>
        <w:t>6</w:t>
      </w:r>
      <w:r>
        <w:rPr>
          <w:rFonts w:hint="eastAsia" w:ascii="宋体" w:hAnsi="宋体"/>
          <w:color w:val="000000" w:themeColor="text1"/>
          <w:szCs w:val="21"/>
          <w:highlight w:val="none"/>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rPr>
        <w:t>。</w:t>
      </w:r>
      <w:r>
        <w:rPr>
          <w:rFonts w:hint="eastAsia" w:ascii="宋体" w:hAnsi="宋体"/>
          <w:color w:val="000000" w:themeColor="text1"/>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rPr>
        <w:t>甲方</w:t>
      </w:r>
      <w:r>
        <w:rPr>
          <w:rFonts w:hint="eastAsia" w:ascii="宋体" w:hAnsi="宋体"/>
          <w:color w:val="000000" w:themeColor="text1"/>
          <w:szCs w:val="21"/>
          <w:highlight w:val="none"/>
        </w:rPr>
        <w:t>承担连带责任。联合体具体要求见【</w:t>
      </w:r>
      <w:r>
        <w:rPr>
          <w:rFonts w:hint="eastAsia" w:ascii="宋体" w:hAnsi="宋体"/>
          <w:b/>
          <w:bCs/>
          <w:color w:val="000000" w:themeColor="text1"/>
          <w:szCs w:val="21"/>
          <w:highlight w:val="none"/>
        </w:rPr>
        <w:t>政府采购合同专用条款</w:t>
      </w:r>
      <w:r>
        <w:rPr>
          <w:rFonts w:hint="eastAsia" w:ascii="宋体" w:hAnsi="宋体"/>
          <w:color w:val="000000" w:themeColor="text1"/>
          <w:szCs w:val="21"/>
          <w:highlight w:val="none"/>
        </w:rPr>
        <w:t>】。</w:t>
      </w:r>
    </w:p>
    <w:p w14:paraId="13937D69">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w:t>
      </w:r>
      <w:r>
        <w:rPr>
          <w:rFonts w:hint="eastAsia" w:ascii="宋体" w:hAnsi="宋体"/>
          <w:color w:val="000000" w:themeColor="text1"/>
          <w:szCs w:val="21"/>
          <w:highlight w:val="none"/>
          <w:lang w:val="en-US" w:eastAsia="zh-CN"/>
        </w:rPr>
        <w:t>7</w:t>
      </w:r>
      <w:r>
        <w:rPr>
          <w:rFonts w:hint="eastAsia" w:ascii="宋体" w:hAnsi="宋体"/>
          <w:color w:val="000000" w:themeColor="text1"/>
          <w:szCs w:val="21"/>
          <w:highlight w:val="none"/>
        </w:rPr>
        <w:t>）其他术语解释，见【</w:t>
      </w:r>
      <w:r>
        <w:rPr>
          <w:rFonts w:hint="eastAsia" w:ascii="宋体" w:hAnsi="宋体"/>
          <w:b/>
          <w:bCs/>
          <w:color w:val="000000" w:themeColor="text1"/>
          <w:szCs w:val="21"/>
          <w:highlight w:val="none"/>
        </w:rPr>
        <w:t>政府采购合同专用条款</w:t>
      </w:r>
      <w:r>
        <w:rPr>
          <w:rFonts w:hint="eastAsia" w:ascii="宋体" w:hAnsi="宋体"/>
          <w:color w:val="000000" w:themeColor="text1"/>
          <w:szCs w:val="21"/>
          <w:highlight w:val="none"/>
        </w:rPr>
        <w:t>】。</w:t>
      </w:r>
    </w:p>
    <w:p w14:paraId="4850B55C">
      <w:pPr>
        <w:numPr>
          <w:ilvl w:val="0"/>
          <w:numId w:val="8"/>
        </w:numPr>
        <w:autoSpaceDE w:val="0"/>
        <w:autoSpaceDN w:val="0"/>
        <w:adjustRightInd w:val="0"/>
        <w:snapToGrid w:val="0"/>
        <w:spacing w:before="0" w:line="400" w:lineRule="exact"/>
        <w:jc w:val="left"/>
        <w:rPr>
          <w:rFonts w:ascii="宋体" w:hAnsi="宋体"/>
          <w:b/>
          <w:bCs/>
          <w:color w:val="000000" w:themeColor="text1"/>
          <w:sz w:val="24"/>
          <w:highlight w:val="none"/>
        </w:rPr>
      </w:pPr>
      <w:r>
        <w:rPr>
          <w:rFonts w:hint="eastAsia" w:ascii="宋体" w:hAnsi="宋体"/>
          <w:b/>
          <w:color w:val="000000" w:themeColor="text1"/>
          <w:sz w:val="24"/>
          <w:highlight w:val="none"/>
        </w:rPr>
        <w:t>合同标的及金额</w:t>
      </w:r>
    </w:p>
    <w:p w14:paraId="6910097B">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rPr>
      </w:pPr>
      <w:r>
        <w:rPr>
          <w:rFonts w:hint="eastAsia" w:ascii="宋体" w:hAnsi="宋体"/>
          <w:color w:val="000000" w:themeColor="text1"/>
          <w:szCs w:val="21"/>
          <w:highlight w:val="none"/>
          <w:lang w:eastAsia="zh-CN"/>
        </w:rPr>
        <w:t>2</w:t>
      </w:r>
      <w:r>
        <w:rPr>
          <w:rFonts w:hint="eastAsia" w:ascii="宋体" w:hAnsi="宋体"/>
          <w:color w:val="000000" w:themeColor="text1"/>
          <w:szCs w:val="21"/>
          <w:highlight w:val="none"/>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rPr>
        <w:t>价款</w:t>
      </w:r>
      <w:r>
        <w:rPr>
          <w:rFonts w:hint="eastAsia" w:ascii="宋体" w:hAnsi="宋体"/>
          <w:color w:val="000000" w:themeColor="text1"/>
          <w:szCs w:val="21"/>
          <w:highlight w:val="none"/>
        </w:rPr>
        <w:t>中，甲方不再另行支付</w:t>
      </w:r>
      <w:r>
        <w:rPr>
          <w:rFonts w:hint="default" w:ascii="宋体" w:hAnsi="宋体"/>
          <w:color w:val="000000" w:themeColor="text1"/>
          <w:szCs w:val="21"/>
          <w:highlight w:val="none"/>
          <w:lang w:val="en"/>
        </w:rPr>
        <w:t>其他</w:t>
      </w:r>
      <w:r>
        <w:rPr>
          <w:rFonts w:hint="eastAsia" w:ascii="宋体" w:hAnsi="宋体"/>
          <w:color w:val="000000" w:themeColor="text1"/>
          <w:szCs w:val="21"/>
          <w:highlight w:val="none"/>
        </w:rPr>
        <w:t>任何费用。</w:t>
      </w:r>
    </w:p>
    <w:p w14:paraId="1F89CFD3">
      <w:pPr>
        <w:adjustRightInd w:val="0"/>
        <w:snapToGrid w:val="0"/>
        <w:spacing w:before="0" w:line="400" w:lineRule="exact"/>
        <w:jc w:val="left"/>
        <w:rPr>
          <w:rFonts w:ascii="宋体" w:hAnsi="宋体"/>
          <w:b/>
          <w:color w:val="000000" w:themeColor="text1"/>
          <w:sz w:val="24"/>
          <w:highlight w:val="none"/>
        </w:rPr>
      </w:pPr>
      <w:r>
        <w:rPr>
          <w:rFonts w:hint="eastAsia" w:ascii="宋体" w:hAnsi="宋体"/>
          <w:b/>
          <w:color w:val="000000" w:themeColor="text1"/>
          <w:sz w:val="24"/>
          <w:highlight w:val="none"/>
          <w:lang w:eastAsia="zh-CN"/>
        </w:rPr>
        <w:t>3</w:t>
      </w:r>
      <w:r>
        <w:rPr>
          <w:rFonts w:hint="eastAsia" w:ascii="宋体" w:hAnsi="宋体"/>
          <w:b/>
          <w:color w:val="000000" w:themeColor="text1"/>
          <w:sz w:val="24"/>
          <w:highlight w:val="none"/>
          <w:lang w:val="en-US" w:eastAsia="zh-CN"/>
        </w:rPr>
        <w:t xml:space="preserve">. </w:t>
      </w:r>
      <w:r>
        <w:rPr>
          <w:rFonts w:hint="eastAsia" w:ascii="宋体" w:hAnsi="宋体"/>
          <w:b/>
          <w:color w:val="000000" w:themeColor="text1"/>
          <w:sz w:val="24"/>
          <w:highlight w:val="none"/>
        </w:rPr>
        <w:t>履行合同的时间、地点和方式</w:t>
      </w:r>
    </w:p>
    <w:p w14:paraId="232407F5">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lang w:eastAsia="zh-CN"/>
        </w:rPr>
        <w:t>3</w:t>
      </w:r>
      <w:r>
        <w:rPr>
          <w:rFonts w:hint="eastAsia" w:ascii="宋体" w:hAnsi="宋体"/>
          <w:color w:val="000000" w:themeColor="text1"/>
          <w:szCs w:val="21"/>
          <w:highlight w:val="none"/>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32C3344E">
      <w:pPr>
        <w:autoSpaceDE w:val="0"/>
        <w:autoSpaceDN w:val="0"/>
        <w:adjustRightInd w:val="0"/>
        <w:snapToGrid w:val="0"/>
        <w:spacing w:before="0" w:line="400" w:lineRule="exact"/>
        <w:jc w:val="left"/>
        <w:rPr>
          <w:rFonts w:ascii="宋体" w:hAnsi="宋体"/>
          <w:b/>
          <w:bCs/>
          <w:color w:val="000000" w:themeColor="text1"/>
          <w:sz w:val="24"/>
          <w:highlight w:val="none"/>
        </w:rPr>
      </w:pPr>
      <w:r>
        <w:rPr>
          <w:rFonts w:hint="eastAsia" w:ascii="宋体" w:hAnsi="宋体"/>
          <w:b/>
          <w:bCs/>
          <w:color w:val="000000" w:themeColor="text1"/>
          <w:sz w:val="24"/>
          <w:highlight w:val="none"/>
          <w:lang w:eastAsia="zh-CN"/>
        </w:rPr>
        <w:t>4</w:t>
      </w:r>
      <w:r>
        <w:rPr>
          <w:rFonts w:hint="eastAsia" w:ascii="宋体" w:hAnsi="宋体"/>
          <w:b/>
          <w:bCs/>
          <w:color w:val="000000" w:themeColor="text1"/>
          <w:sz w:val="24"/>
          <w:highlight w:val="none"/>
          <w:lang w:val="en-US" w:eastAsia="zh-CN"/>
        </w:rPr>
        <w:t xml:space="preserve">. </w:t>
      </w:r>
      <w:r>
        <w:rPr>
          <w:rFonts w:hint="eastAsia" w:ascii="宋体" w:hAnsi="宋体"/>
          <w:b/>
          <w:bCs/>
          <w:color w:val="000000" w:themeColor="text1"/>
          <w:sz w:val="24"/>
          <w:highlight w:val="none"/>
        </w:rPr>
        <w:t>甲方的权利和义务</w:t>
      </w:r>
    </w:p>
    <w:p w14:paraId="042BECD4">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lang w:eastAsia="zh-CN"/>
        </w:rPr>
        <w:t>4</w:t>
      </w:r>
      <w:r>
        <w:rPr>
          <w:rFonts w:hint="eastAsia" w:ascii="宋体" w:hAnsi="宋体"/>
          <w:color w:val="000000" w:themeColor="text1"/>
          <w:szCs w:val="21"/>
          <w:highlight w:val="none"/>
        </w:rPr>
        <w:t>.1</w:t>
      </w:r>
      <w:r>
        <w:rPr>
          <w:rFonts w:ascii="宋体" w:hAnsi="宋体"/>
          <w:color w:val="000000" w:themeColor="text1"/>
          <w:szCs w:val="21"/>
          <w:highlight w:val="none"/>
        </w:rPr>
        <w:t xml:space="preserve"> 签署合同后，甲方</w:t>
      </w:r>
      <w:r>
        <w:rPr>
          <w:rFonts w:hint="eastAsia" w:ascii="宋体" w:hAnsi="宋体"/>
          <w:color w:val="000000" w:themeColor="text1"/>
          <w:szCs w:val="21"/>
          <w:highlight w:val="none"/>
          <w:lang w:eastAsia="zh-CN"/>
        </w:rPr>
        <w:t>应</w:t>
      </w:r>
      <w:r>
        <w:rPr>
          <w:rFonts w:ascii="宋体" w:hAnsi="宋体"/>
          <w:color w:val="000000" w:themeColor="text1"/>
          <w:szCs w:val="21"/>
          <w:highlight w:val="none"/>
        </w:rPr>
        <w:t>确定</w:t>
      </w:r>
      <w:r>
        <w:rPr>
          <w:rFonts w:hint="eastAsia" w:ascii="宋体" w:hAnsi="宋体"/>
          <w:color w:val="000000" w:themeColor="text1"/>
          <w:szCs w:val="21"/>
          <w:highlight w:val="none"/>
          <w:lang w:val="en-US" w:eastAsia="zh-CN"/>
        </w:rPr>
        <w:t>项目负责人（或项目联系人）</w:t>
      </w:r>
      <w:r>
        <w:rPr>
          <w:rFonts w:ascii="宋体" w:hAnsi="宋体"/>
          <w:color w:val="000000" w:themeColor="text1"/>
          <w:szCs w:val="21"/>
          <w:highlight w:val="none"/>
        </w:rPr>
        <w:t>，负责与本合同有关的事务。</w:t>
      </w:r>
      <w:r>
        <w:rPr>
          <w:rFonts w:hint="eastAsia" w:ascii="宋体" w:hAnsi="宋体"/>
          <w:color w:val="000000" w:themeColor="text1"/>
          <w:szCs w:val="21"/>
          <w:highlight w:val="none"/>
        </w:rPr>
        <w:t>甲方有权对乙方的履约行为进行检查，并</w:t>
      </w:r>
      <w:r>
        <w:rPr>
          <w:rFonts w:ascii="宋体" w:hAnsi="宋体"/>
          <w:color w:val="000000" w:themeColor="text1"/>
          <w:szCs w:val="21"/>
          <w:highlight w:val="none"/>
        </w:rPr>
        <w:t>及时确认乙方提交的事项</w:t>
      </w:r>
      <w:r>
        <w:rPr>
          <w:rFonts w:hint="eastAsia" w:ascii="宋体" w:hAnsi="宋体"/>
          <w:color w:val="000000" w:themeColor="text1"/>
          <w:szCs w:val="21"/>
          <w:highlight w:val="none"/>
        </w:rPr>
        <w:t>。甲方应当</w:t>
      </w:r>
      <w:r>
        <w:rPr>
          <w:rFonts w:ascii="宋体" w:hAnsi="宋体"/>
          <w:color w:val="000000" w:themeColor="text1"/>
          <w:szCs w:val="21"/>
          <w:highlight w:val="none"/>
        </w:rPr>
        <w:t>配合乙方完成</w:t>
      </w:r>
      <w:r>
        <w:rPr>
          <w:rFonts w:hint="eastAsia" w:ascii="宋体" w:hAnsi="宋体"/>
          <w:color w:val="000000" w:themeColor="text1"/>
          <w:szCs w:val="21"/>
          <w:highlight w:val="none"/>
        </w:rPr>
        <w:t>相关项目</w:t>
      </w:r>
      <w:r>
        <w:rPr>
          <w:rFonts w:ascii="宋体" w:hAnsi="宋体"/>
          <w:color w:val="000000" w:themeColor="text1"/>
          <w:szCs w:val="21"/>
          <w:highlight w:val="none"/>
        </w:rPr>
        <w:t>实施工作。</w:t>
      </w:r>
    </w:p>
    <w:p w14:paraId="4BE5EBB8">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lang w:eastAsia="zh-CN"/>
        </w:rPr>
        <w:t>4</w:t>
      </w:r>
      <w:r>
        <w:rPr>
          <w:rFonts w:hint="eastAsia" w:ascii="宋体" w:hAnsi="宋体"/>
          <w:color w:val="000000" w:themeColor="text1"/>
          <w:szCs w:val="21"/>
          <w:highlight w:val="none"/>
        </w:rPr>
        <w:t xml:space="preserve">.2 </w:t>
      </w:r>
      <w:r>
        <w:rPr>
          <w:rFonts w:ascii="宋体" w:hAnsi="宋体"/>
          <w:color w:val="000000" w:themeColor="text1"/>
          <w:szCs w:val="21"/>
          <w:highlight w:val="none"/>
        </w:rPr>
        <w:t>甲方有权要求乙方按时提交各阶段有关</w:t>
      </w:r>
      <w:r>
        <w:rPr>
          <w:rFonts w:hint="eastAsia" w:ascii="宋体" w:hAnsi="宋体"/>
          <w:color w:val="000000" w:themeColor="text1"/>
          <w:szCs w:val="21"/>
          <w:highlight w:val="none"/>
        </w:rPr>
        <w:t>安排计划</w:t>
      </w:r>
      <w:r>
        <w:rPr>
          <w:rFonts w:ascii="宋体" w:hAnsi="宋体"/>
          <w:color w:val="000000" w:themeColor="text1"/>
          <w:szCs w:val="21"/>
          <w:highlight w:val="none"/>
        </w:rPr>
        <w:t>，并有权</w:t>
      </w:r>
      <w:r>
        <w:rPr>
          <w:rFonts w:hint="eastAsia" w:ascii="宋体" w:hAnsi="宋体"/>
          <w:color w:val="000000" w:themeColor="text1"/>
          <w:szCs w:val="21"/>
          <w:highlight w:val="none"/>
        </w:rPr>
        <w:t>定期核对乙方提供货物数量、规格、质量等内容。甲方</w:t>
      </w:r>
      <w:r>
        <w:rPr>
          <w:rFonts w:ascii="宋体" w:hAnsi="宋体"/>
          <w:color w:val="000000" w:themeColor="text1"/>
          <w:szCs w:val="21"/>
          <w:highlight w:val="none"/>
        </w:rPr>
        <w:t>有权督促乙方工作并要求乙方</w:t>
      </w:r>
      <w:r>
        <w:rPr>
          <w:rFonts w:hint="eastAsia" w:ascii="宋体" w:hAnsi="宋体"/>
          <w:color w:val="000000" w:themeColor="text1"/>
          <w:szCs w:val="21"/>
          <w:highlight w:val="none"/>
        </w:rPr>
        <w:t>更</w:t>
      </w:r>
      <w:r>
        <w:rPr>
          <w:rFonts w:ascii="宋体" w:hAnsi="宋体"/>
          <w:color w:val="000000" w:themeColor="text1"/>
          <w:szCs w:val="21"/>
          <w:highlight w:val="none"/>
        </w:rPr>
        <w:t>换不符合要求的</w:t>
      </w:r>
      <w:r>
        <w:rPr>
          <w:rFonts w:hint="eastAsia" w:ascii="宋体" w:hAnsi="宋体"/>
          <w:color w:val="000000" w:themeColor="text1"/>
          <w:szCs w:val="21"/>
          <w:highlight w:val="none"/>
        </w:rPr>
        <w:t>货物</w:t>
      </w:r>
      <w:r>
        <w:rPr>
          <w:rFonts w:ascii="宋体" w:hAnsi="宋体"/>
          <w:color w:val="000000" w:themeColor="text1"/>
          <w:szCs w:val="21"/>
          <w:highlight w:val="none"/>
        </w:rPr>
        <w:t>。</w:t>
      </w:r>
    </w:p>
    <w:p w14:paraId="643F63DF">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rPr>
      </w:pPr>
      <w:r>
        <w:rPr>
          <w:rFonts w:hint="eastAsia" w:ascii="宋体" w:hAnsi="宋体"/>
          <w:color w:val="000000" w:themeColor="text1"/>
          <w:szCs w:val="21"/>
          <w:highlight w:val="none"/>
          <w:lang w:eastAsia="zh-CN"/>
        </w:rPr>
        <w:t>4</w:t>
      </w:r>
      <w:r>
        <w:rPr>
          <w:rFonts w:hint="eastAsia" w:ascii="宋体" w:hAnsi="宋体"/>
          <w:color w:val="000000" w:themeColor="text1"/>
          <w:szCs w:val="21"/>
          <w:highlight w:val="none"/>
        </w:rPr>
        <w:t>.</w:t>
      </w:r>
      <w:r>
        <w:rPr>
          <w:rFonts w:ascii="宋体" w:hAnsi="宋体"/>
          <w:color w:val="000000" w:themeColor="text1"/>
          <w:szCs w:val="21"/>
          <w:highlight w:val="none"/>
        </w:rPr>
        <w:t>3</w:t>
      </w:r>
      <w:r>
        <w:rPr>
          <w:rFonts w:hint="eastAsia" w:ascii="宋体" w:hAnsi="宋体"/>
          <w:color w:val="000000" w:themeColor="text1"/>
          <w:szCs w:val="21"/>
          <w:highlight w:val="none"/>
        </w:rPr>
        <w:t xml:space="preserve"> </w:t>
      </w:r>
      <w:r>
        <w:rPr>
          <w:rFonts w:ascii="宋体" w:hAnsi="宋体"/>
          <w:color w:val="000000" w:themeColor="text1"/>
          <w:szCs w:val="21"/>
          <w:highlight w:val="none"/>
        </w:rPr>
        <w:t>甲方</w:t>
      </w:r>
      <w:r>
        <w:rPr>
          <w:rFonts w:hint="eastAsia" w:ascii="宋体" w:hAnsi="宋体"/>
          <w:color w:val="000000" w:themeColor="text1"/>
          <w:szCs w:val="21"/>
          <w:highlight w:val="none"/>
        </w:rPr>
        <w:t>有权要求乙方对缺陷部分予以修复，并按合同约定享有货物保修及其他合同约定的权利。</w:t>
      </w:r>
    </w:p>
    <w:p w14:paraId="1B476037">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rPr>
        <w:t>4.4 甲方应当按照合同约定及时对交付的货物进行验收</w:t>
      </w:r>
      <w:r>
        <w:rPr>
          <w:rFonts w:hint="eastAsia" w:ascii="宋体" w:hAnsi="宋体"/>
          <w:color w:val="000000" w:themeColor="text1"/>
          <w:szCs w:val="21"/>
          <w:highlight w:val="none"/>
          <w:lang w:val="en-US" w:eastAsia="zh-CN"/>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rPr>
        <w:t>视为验收通过。</w:t>
      </w:r>
    </w:p>
    <w:p w14:paraId="7CC4BB5E">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rPr>
      </w:pPr>
      <w:r>
        <w:rPr>
          <w:rFonts w:hint="default" w:ascii="宋体" w:hAnsi="宋体"/>
          <w:color w:val="000000" w:themeColor="text1"/>
          <w:szCs w:val="21"/>
          <w:highlight w:val="none"/>
          <w:lang w:eastAsia="zh-CN"/>
        </w:rPr>
        <w:t>4</w:t>
      </w:r>
      <w:r>
        <w:rPr>
          <w:rFonts w:hint="eastAsia" w:ascii="宋体" w:hAnsi="宋体"/>
          <w:color w:val="000000" w:themeColor="text1"/>
          <w:szCs w:val="21"/>
          <w:highlight w:val="none"/>
        </w:rPr>
        <w:t>.</w:t>
      </w:r>
      <w:r>
        <w:rPr>
          <w:rFonts w:hint="default" w:ascii="宋体" w:hAnsi="宋体"/>
          <w:color w:val="000000" w:themeColor="text1"/>
          <w:szCs w:val="21"/>
          <w:highlight w:val="none"/>
          <w:lang w:val="en-US" w:eastAsia="zh-CN"/>
        </w:rPr>
        <w:t>5</w:t>
      </w:r>
      <w:r>
        <w:rPr>
          <w:rFonts w:ascii="宋体" w:hAnsi="宋体"/>
          <w:color w:val="000000" w:themeColor="text1"/>
          <w:szCs w:val="21"/>
          <w:highlight w:val="none"/>
        </w:rPr>
        <w:t xml:space="preserve"> </w:t>
      </w:r>
      <w:r>
        <w:rPr>
          <w:rFonts w:hint="eastAsia" w:ascii="宋体" w:hAnsi="宋体"/>
          <w:color w:val="000000" w:themeColor="text1"/>
          <w:szCs w:val="21"/>
          <w:highlight w:val="none"/>
        </w:rPr>
        <w:t>甲方应当根据合同约定</w:t>
      </w:r>
      <w:r>
        <w:rPr>
          <w:rFonts w:hint="eastAsia" w:ascii="宋体" w:hAnsi="宋体"/>
          <w:color w:val="000000" w:themeColor="text1"/>
          <w:szCs w:val="21"/>
          <w:highlight w:val="none"/>
          <w:lang w:eastAsia="zh-CN"/>
        </w:rPr>
        <w:t>及</w:t>
      </w:r>
      <w:r>
        <w:rPr>
          <w:rFonts w:hint="eastAsia" w:ascii="宋体" w:hAnsi="宋体"/>
          <w:color w:val="000000" w:themeColor="text1"/>
          <w:szCs w:val="21"/>
          <w:highlight w:val="none"/>
        </w:rPr>
        <w:t>时向乙方支付</w:t>
      </w:r>
      <w:r>
        <w:rPr>
          <w:rFonts w:hint="eastAsia" w:ascii="宋体" w:hAnsi="宋体"/>
          <w:color w:val="000000" w:themeColor="text1"/>
          <w:szCs w:val="21"/>
          <w:highlight w:val="none"/>
          <w:lang w:eastAsia="zh-CN"/>
        </w:rPr>
        <w:t>合同价款</w:t>
      </w:r>
      <w:r>
        <w:rPr>
          <w:rFonts w:hint="default" w:ascii="宋体" w:hAnsi="宋体"/>
          <w:color w:val="000000" w:themeColor="text1"/>
          <w:szCs w:val="21"/>
          <w:highlight w:val="none"/>
          <w:lang w:eastAsia="zh-CN"/>
        </w:rPr>
        <w:t>，不得以内部人员变更、履行内部付款流程等为由，拒绝或迟延支付。</w:t>
      </w:r>
    </w:p>
    <w:p w14:paraId="526E2F64">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lang w:eastAsia="zh-CN"/>
        </w:rPr>
        <w:t>4</w:t>
      </w:r>
      <w:r>
        <w:rPr>
          <w:rFonts w:hint="eastAsia" w:ascii="宋体" w:hAnsi="宋体"/>
          <w:color w:val="000000" w:themeColor="text1"/>
          <w:szCs w:val="21"/>
          <w:highlight w:val="none"/>
        </w:rPr>
        <w:t>.</w:t>
      </w:r>
      <w:r>
        <w:rPr>
          <w:rFonts w:hint="eastAsia" w:ascii="宋体" w:hAnsi="宋体"/>
          <w:color w:val="000000" w:themeColor="text1"/>
          <w:szCs w:val="21"/>
          <w:highlight w:val="none"/>
          <w:lang w:val="en-US" w:eastAsia="zh-CN"/>
        </w:rPr>
        <w:t>6</w:t>
      </w:r>
      <w:r>
        <w:rPr>
          <w:rFonts w:ascii="宋体" w:hAnsi="宋体"/>
          <w:color w:val="000000" w:themeColor="text1"/>
          <w:szCs w:val="21"/>
          <w:highlight w:val="none"/>
        </w:rPr>
        <w:t xml:space="preserve"> </w:t>
      </w:r>
      <w:r>
        <w:rPr>
          <w:rFonts w:hint="eastAsia" w:ascii="宋体" w:hAnsi="宋体"/>
          <w:color w:val="000000" w:themeColor="text1"/>
          <w:szCs w:val="21"/>
          <w:highlight w:val="none"/>
        </w:rPr>
        <w:t>国家法律法规规定</w:t>
      </w:r>
      <w:r>
        <w:rPr>
          <w:rFonts w:hint="eastAsia" w:ascii="宋体" w:hAnsi="宋体"/>
          <w:color w:val="000000" w:themeColor="text1"/>
          <w:szCs w:val="21"/>
          <w:highlight w:val="none"/>
          <w:lang w:eastAsia="zh-CN"/>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rPr>
        <w:t>约定应</w:t>
      </w:r>
      <w:r>
        <w:rPr>
          <w:rFonts w:hint="eastAsia" w:ascii="宋体" w:hAnsi="宋体"/>
          <w:color w:val="000000" w:themeColor="text1"/>
          <w:szCs w:val="21"/>
          <w:highlight w:val="none"/>
        </w:rPr>
        <w:t>由甲方承担的其他义务和责任。</w:t>
      </w:r>
    </w:p>
    <w:p w14:paraId="2E4429FE">
      <w:pPr>
        <w:autoSpaceDE w:val="0"/>
        <w:autoSpaceDN w:val="0"/>
        <w:adjustRightInd w:val="0"/>
        <w:snapToGrid w:val="0"/>
        <w:spacing w:before="0" w:line="400" w:lineRule="exact"/>
        <w:jc w:val="left"/>
        <w:rPr>
          <w:rFonts w:ascii="宋体" w:hAnsi="宋体"/>
          <w:b/>
          <w:bCs/>
          <w:color w:val="000000" w:themeColor="text1"/>
          <w:sz w:val="24"/>
          <w:highlight w:val="none"/>
        </w:rPr>
      </w:pPr>
      <w:r>
        <w:rPr>
          <w:rFonts w:hint="eastAsia" w:ascii="宋体" w:hAnsi="宋体"/>
          <w:b/>
          <w:bCs/>
          <w:color w:val="000000" w:themeColor="text1"/>
          <w:sz w:val="24"/>
          <w:highlight w:val="none"/>
          <w:lang w:eastAsia="zh-CN"/>
        </w:rPr>
        <w:t>5</w:t>
      </w:r>
      <w:r>
        <w:rPr>
          <w:rFonts w:hint="eastAsia" w:ascii="宋体" w:hAnsi="宋体"/>
          <w:b/>
          <w:bCs/>
          <w:color w:val="000000" w:themeColor="text1"/>
          <w:sz w:val="24"/>
          <w:highlight w:val="none"/>
          <w:lang w:val="en-US" w:eastAsia="zh-CN"/>
        </w:rPr>
        <w:t xml:space="preserve">. </w:t>
      </w:r>
      <w:r>
        <w:rPr>
          <w:rFonts w:hint="eastAsia" w:ascii="宋体" w:hAnsi="宋体"/>
          <w:b/>
          <w:bCs/>
          <w:color w:val="000000" w:themeColor="text1"/>
          <w:sz w:val="24"/>
          <w:highlight w:val="none"/>
        </w:rPr>
        <w:t>乙方的权利和义务</w:t>
      </w:r>
    </w:p>
    <w:p w14:paraId="62134AA7">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lang w:eastAsia="zh-CN"/>
        </w:rPr>
        <w:t>5</w:t>
      </w:r>
      <w:r>
        <w:rPr>
          <w:rFonts w:hint="eastAsia" w:ascii="宋体" w:hAnsi="宋体"/>
          <w:color w:val="000000" w:themeColor="text1"/>
          <w:szCs w:val="21"/>
          <w:highlight w:val="none"/>
        </w:rPr>
        <w:t xml:space="preserve">.1 </w:t>
      </w:r>
      <w:r>
        <w:rPr>
          <w:rFonts w:ascii="宋体" w:hAnsi="宋体"/>
          <w:color w:val="000000" w:themeColor="text1"/>
          <w:szCs w:val="21"/>
          <w:highlight w:val="none"/>
        </w:rPr>
        <w:t>签署合同后，乙方</w:t>
      </w:r>
      <w:r>
        <w:rPr>
          <w:rFonts w:hint="eastAsia" w:ascii="宋体" w:hAnsi="宋体"/>
          <w:color w:val="000000" w:themeColor="text1"/>
          <w:szCs w:val="21"/>
          <w:highlight w:val="none"/>
          <w:lang w:eastAsia="zh-CN"/>
        </w:rPr>
        <w:t>应</w:t>
      </w:r>
      <w:r>
        <w:rPr>
          <w:rFonts w:ascii="宋体" w:hAnsi="宋体"/>
          <w:color w:val="000000" w:themeColor="text1"/>
          <w:szCs w:val="21"/>
          <w:highlight w:val="none"/>
        </w:rPr>
        <w:t>确定</w:t>
      </w:r>
      <w:r>
        <w:rPr>
          <w:rFonts w:hint="eastAsia" w:ascii="宋体" w:hAnsi="宋体"/>
          <w:color w:val="000000" w:themeColor="text1"/>
          <w:szCs w:val="21"/>
          <w:highlight w:val="none"/>
          <w:lang w:val="en-US" w:eastAsia="zh-CN"/>
        </w:rPr>
        <w:t>项目负责人（或项目联系人）</w:t>
      </w:r>
      <w:r>
        <w:rPr>
          <w:rFonts w:ascii="宋体" w:hAnsi="宋体"/>
          <w:color w:val="000000" w:themeColor="text1"/>
          <w:szCs w:val="21"/>
          <w:highlight w:val="none"/>
        </w:rPr>
        <w:t>，负责与本合同有关的事务。</w:t>
      </w:r>
    </w:p>
    <w:p w14:paraId="1D2BC20E">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lang w:eastAsia="zh-CN"/>
        </w:rPr>
        <w:t>5</w:t>
      </w:r>
      <w:r>
        <w:rPr>
          <w:rFonts w:hint="eastAsia" w:ascii="宋体" w:hAnsi="宋体"/>
          <w:color w:val="000000" w:themeColor="text1"/>
          <w:szCs w:val="21"/>
          <w:highlight w:val="none"/>
        </w:rPr>
        <w:t>.</w:t>
      </w:r>
      <w:r>
        <w:rPr>
          <w:rFonts w:ascii="宋体" w:hAnsi="宋体"/>
          <w:color w:val="000000" w:themeColor="text1"/>
          <w:szCs w:val="21"/>
          <w:highlight w:val="none"/>
        </w:rPr>
        <w:t>2 乙方应按照合同要求</w:t>
      </w:r>
      <w:r>
        <w:rPr>
          <w:rFonts w:hint="eastAsia" w:ascii="宋体" w:hAnsi="宋体"/>
          <w:color w:val="000000" w:themeColor="text1"/>
          <w:szCs w:val="21"/>
          <w:highlight w:val="none"/>
        </w:rPr>
        <w:t>履约</w:t>
      </w:r>
      <w:r>
        <w:rPr>
          <w:rFonts w:ascii="宋体" w:hAnsi="宋体"/>
          <w:color w:val="000000" w:themeColor="text1"/>
          <w:szCs w:val="21"/>
          <w:highlight w:val="none"/>
        </w:rPr>
        <w:t>，充分合理安排，确保</w:t>
      </w:r>
      <w:r>
        <w:rPr>
          <w:rFonts w:hint="eastAsia" w:ascii="宋体" w:hAnsi="宋体"/>
          <w:color w:val="000000" w:themeColor="text1"/>
          <w:szCs w:val="21"/>
          <w:highlight w:val="none"/>
        </w:rPr>
        <w:t>提供的货物</w:t>
      </w:r>
      <w:r>
        <w:rPr>
          <w:rFonts w:hint="eastAsia" w:ascii="宋体" w:hAnsi="宋体"/>
          <w:color w:val="000000" w:themeColor="text1"/>
          <w:szCs w:val="21"/>
          <w:highlight w:val="none"/>
          <w:lang w:eastAsia="zh-CN"/>
        </w:rPr>
        <w:t>及相关</w:t>
      </w:r>
      <w:r>
        <w:rPr>
          <w:rFonts w:hint="eastAsia" w:ascii="宋体" w:hAnsi="宋体"/>
          <w:color w:val="000000" w:themeColor="text1"/>
          <w:szCs w:val="21"/>
          <w:highlight w:val="none"/>
        </w:rPr>
        <w:t>服务符合合同</w:t>
      </w:r>
      <w:r>
        <w:rPr>
          <w:rFonts w:hint="eastAsia" w:ascii="宋体" w:hAnsi="宋体"/>
          <w:color w:val="000000" w:themeColor="text1"/>
          <w:szCs w:val="21"/>
          <w:highlight w:val="none"/>
          <w:lang w:eastAsia="zh-CN"/>
        </w:rPr>
        <w:t>有关</w:t>
      </w:r>
      <w:r>
        <w:rPr>
          <w:rFonts w:ascii="宋体" w:hAnsi="宋体"/>
          <w:color w:val="000000" w:themeColor="text1"/>
          <w:szCs w:val="21"/>
          <w:highlight w:val="none"/>
        </w:rPr>
        <w:t>要求</w:t>
      </w:r>
      <w:r>
        <w:rPr>
          <w:rFonts w:hint="eastAsia" w:ascii="宋体" w:hAnsi="宋体"/>
          <w:color w:val="000000" w:themeColor="text1"/>
          <w:szCs w:val="21"/>
          <w:highlight w:val="none"/>
        </w:rPr>
        <w:t>。接受项目行业管理部门及政府有关部门的指导，配合甲方的履约检查</w:t>
      </w:r>
      <w:r>
        <w:rPr>
          <w:rFonts w:hint="eastAsia" w:ascii="宋体" w:hAnsi="宋体"/>
          <w:color w:val="000000" w:themeColor="text1"/>
          <w:szCs w:val="21"/>
          <w:highlight w:val="none"/>
          <w:lang w:eastAsia="zh-CN"/>
        </w:rPr>
        <w:t>及验收</w:t>
      </w:r>
      <w:r>
        <w:rPr>
          <w:rFonts w:hint="eastAsia" w:ascii="宋体" w:hAnsi="宋体"/>
          <w:color w:val="000000" w:themeColor="text1"/>
          <w:szCs w:val="21"/>
          <w:highlight w:val="none"/>
        </w:rPr>
        <w:t>，并</w:t>
      </w:r>
      <w:r>
        <w:rPr>
          <w:rFonts w:ascii="宋体" w:hAnsi="宋体"/>
          <w:color w:val="000000" w:themeColor="text1"/>
          <w:szCs w:val="21"/>
          <w:highlight w:val="none"/>
        </w:rPr>
        <w:t>负责项目实施过程中的所有协调工作。</w:t>
      </w:r>
    </w:p>
    <w:p w14:paraId="43A8496E">
      <w:pPr>
        <w:pStyle w:val="16"/>
        <w:spacing w:after="0" w:line="400" w:lineRule="exact"/>
        <w:ind w:firstLine="424" w:firstLineChars="176"/>
        <w:rPr>
          <w:rFonts w:ascii="宋体" w:hAnsi="宋体" w:cs="宋体"/>
          <w:color w:val="000000" w:themeColor="text1"/>
          <w:szCs w:val="21"/>
          <w:highlight w:val="none"/>
        </w:rPr>
      </w:pPr>
      <w:r>
        <w:rPr>
          <w:rFonts w:hint="eastAsia" w:ascii="宋体" w:hAnsi="宋体"/>
          <w:color w:val="000000" w:themeColor="text1"/>
          <w:szCs w:val="21"/>
          <w:highlight w:val="none"/>
          <w:lang w:eastAsia="zh-CN"/>
        </w:rPr>
        <w:t>5</w:t>
      </w:r>
      <w:r>
        <w:rPr>
          <w:rFonts w:hint="eastAsia" w:ascii="宋体" w:hAnsi="宋体"/>
          <w:color w:val="000000" w:themeColor="text1"/>
          <w:szCs w:val="21"/>
          <w:highlight w:val="none"/>
        </w:rPr>
        <w:t>.</w:t>
      </w:r>
      <w:r>
        <w:rPr>
          <w:rFonts w:ascii="宋体" w:hAnsi="宋体"/>
          <w:color w:val="000000" w:themeColor="text1"/>
          <w:szCs w:val="21"/>
          <w:highlight w:val="none"/>
        </w:rPr>
        <w:t>3</w:t>
      </w:r>
      <w:r>
        <w:rPr>
          <w:rFonts w:hint="eastAsia" w:ascii="宋体" w:hAnsi="宋体"/>
          <w:color w:val="000000" w:themeColor="text1"/>
          <w:szCs w:val="21"/>
          <w:highlight w:val="none"/>
        </w:rPr>
        <w:t>乙方有权</w:t>
      </w:r>
      <w:r>
        <w:rPr>
          <w:rFonts w:hint="eastAsia" w:ascii="宋体" w:hAnsi="宋体" w:cs="宋体"/>
          <w:color w:val="000000" w:themeColor="text1"/>
          <w:szCs w:val="21"/>
          <w:highlight w:val="none"/>
        </w:rPr>
        <w:t>根据合同约定向甲方收取</w:t>
      </w:r>
      <w:r>
        <w:rPr>
          <w:rFonts w:hint="eastAsia" w:ascii="宋体" w:hAnsi="宋体" w:cs="宋体"/>
          <w:color w:val="000000" w:themeColor="text1"/>
          <w:szCs w:val="21"/>
          <w:highlight w:val="none"/>
          <w:lang w:eastAsia="zh-CN"/>
        </w:rPr>
        <w:t>合同价款</w:t>
      </w:r>
      <w:r>
        <w:rPr>
          <w:rFonts w:hint="eastAsia" w:ascii="宋体" w:hAnsi="宋体" w:cs="宋体"/>
          <w:color w:val="000000" w:themeColor="text1"/>
          <w:szCs w:val="21"/>
          <w:highlight w:val="none"/>
        </w:rPr>
        <w:t>。</w:t>
      </w:r>
    </w:p>
    <w:p w14:paraId="457FF94E">
      <w:pPr>
        <w:pStyle w:val="16"/>
        <w:spacing w:after="0" w:line="400" w:lineRule="exact"/>
        <w:ind w:firstLine="424" w:firstLineChars="176"/>
        <w:rPr>
          <w:rFonts w:ascii="宋体" w:hAnsi="宋体" w:cs="宋体"/>
          <w:color w:val="000000" w:themeColor="text1"/>
          <w:szCs w:val="21"/>
          <w:highlight w:val="none"/>
        </w:rPr>
      </w:pPr>
      <w:r>
        <w:rPr>
          <w:rFonts w:hint="eastAsia" w:ascii="宋体" w:hAnsi="宋体"/>
          <w:color w:val="000000" w:themeColor="text1"/>
          <w:szCs w:val="21"/>
          <w:highlight w:val="none"/>
          <w:lang w:eastAsia="zh-CN"/>
        </w:rPr>
        <w:t>5</w:t>
      </w:r>
      <w:r>
        <w:rPr>
          <w:rFonts w:hint="eastAsia" w:ascii="宋体" w:hAnsi="宋体"/>
          <w:color w:val="000000" w:themeColor="text1"/>
          <w:szCs w:val="21"/>
          <w:highlight w:val="none"/>
        </w:rPr>
        <w:t>.</w:t>
      </w:r>
      <w:r>
        <w:rPr>
          <w:rFonts w:ascii="宋体" w:hAnsi="宋体"/>
          <w:color w:val="000000" w:themeColor="text1"/>
          <w:szCs w:val="21"/>
          <w:highlight w:val="none"/>
        </w:rPr>
        <w:t>4</w:t>
      </w:r>
      <w:r>
        <w:rPr>
          <w:rFonts w:hint="eastAsia" w:ascii="宋体" w:hAnsi="宋体" w:cs="宋体"/>
          <w:color w:val="000000" w:themeColor="text1"/>
          <w:szCs w:val="21"/>
          <w:highlight w:val="none"/>
        </w:rPr>
        <w:t>国家法律法规规定</w:t>
      </w:r>
      <w:r>
        <w:rPr>
          <w:rFonts w:hint="eastAsia" w:ascii="宋体" w:hAnsi="宋体"/>
          <w:color w:val="000000" w:themeColor="text1"/>
          <w:szCs w:val="21"/>
          <w:highlight w:val="none"/>
          <w:lang w:eastAsia="zh-CN"/>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rPr>
        <w:t>由乙方承担的其他义务和责任。</w:t>
      </w:r>
    </w:p>
    <w:p w14:paraId="69161DA5">
      <w:pPr>
        <w:numPr>
          <w:ilvl w:val="0"/>
          <w:numId w:val="9"/>
        </w:numPr>
        <w:autoSpaceDE w:val="0"/>
        <w:autoSpaceDN w:val="0"/>
        <w:adjustRightInd w:val="0"/>
        <w:snapToGrid w:val="0"/>
        <w:spacing w:before="0" w:line="400" w:lineRule="exact"/>
        <w:jc w:val="left"/>
        <w:rPr>
          <w:rFonts w:hint="eastAsia" w:ascii="宋体" w:hAnsi="宋体"/>
          <w:b/>
          <w:bCs/>
          <w:color w:val="000000" w:themeColor="text1"/>
          <w:sz w:val="24"/>
          <w:highlight w:val="none"/>
        </w:rPr>
      </w:pPr>
      <w:r>
        <w:rPr>
          <w:rFonts w:hint="eastAsia" w:ascii="宋体" w:hAnsi="宋体"/>
          <w:b/>
          <w:bCs/>
          <w:color w:val="000000" w:themeColor="text1"/>
          <w:sz w:val="24"/>
          <w:highlight w:val="none"/>
        </w:rPr>
        <w:t>合同履</w:t>
      </w:r>
      <w:r>
        <w:rPr>
          <w:rFonts w:hint="eastAsia" w:ascii="宋体" w:hAnsi="宋体"/>
          <w:b/>
          <w:bCs/>
          <w:color w:val="000000" w:themeColor="text1"/>
          <w:sz w:val="24"/>
          <w:highlight w:val="none"/>
          <w:lang w:val="en-US" w:eastAsia="zh-CN"/>
        </w:rPr>
        <w:t>行</w:t>
      </w:r>
    </w:p>
    <w:p w14:paraId="2483D67F">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lang w:eastAsia="zh-CN"/>
        </w:rPr>
        <w:t>6</w:t>
      </w:r>
      <w:r>
        <w:rPr>
          <w:rFonts w:hint="eastAsia" w:ascii="宋体" w:hAnsi="宋体"/>
          <w:color w:val="000000" w:themeColor="text1"/>
          <w:szCs w:val="21"/>
          <w:highlight w:val="none"/>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rPr>
        <w:t>约定顺序履行合同义务；如果没有先后顺序的，应当同时履行。</w:t>
      </w:r>
    </w:p>
    <w:p w14:paraId="39730D47">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rPr>
        <w:t>6</w:t>
      </w:r>
      <w:r>
        <w:rPr>
          <w:rFonts w:hint="eastAsia" w:ascii="宋体" w:hAnsi="宋体"/>
          <w:color w:val="000000" w:themeColor="text1"/>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030B7208">
      <w:pPr>
        <w:adjustRightInd w:val="0"/>
        <w:snapToGrid w:val="0"/>
        <w:spacing w:before="0" w:line="400" w:lineRule="exact"/>
        <w:jc w:val="left"/>
        <w:rPr>
          <w:rFonts w:ascii="宋体" w:hAnsi="宋体"/>
          <w:b/>
          <w:bCs/>
          <w:color w:val="000000" w:themeColor="text1"/>
          <w:sz w:val="24"/>
          <w:highlight w:val="none"/>
        </w:rPr>
      </w:pPr>
      <w:r>
        <w:rPr>
          <w:rFonts w:hint="eastAsia" w:ascii="宋体" w:hAnsi="宋体"/>
          <w:b/>
          <w:bCs/>
          <w:color w:val="000000" w:themeColor="text1"/>
          <w:sz w:val="24"/>
          <w:highlight w:val="none"/>
          <w:lang w:eastAsia="zh-CN"/>
        </w:rPr>
        <w:t>7</w:t>
      </w:r>
      <w:r>
        <w:rPr>
          <w:rFonts w:hint="eastAsia" w:ascii="宋体" w:hAnsi="宋体"/>
          <w:b/>
          <w:bCs/>
          <w:color w:val="000000" w:themeColor="text1"/>
          <w:sz w:val="24"/>
          <w:highlight w:val="none"/>
          <w:lang w:val="en-US" w:eastAsia="zh-CN"/>
        </w:rPr>
        <w:t xml:space="preserve">. </w:t>
      </w:r>
      <w:r>
        <w:rPr>
          <w:rFonts w:hint="eastAsia" w:ascii="宋体" w:hAnsi="宋体"/>
          <w:b/>
          <w:bCs/>
          <w:color w:val="000000" w:themeColor="text1"/>
          <w:sz w:val="24"/>
          <w:highlight w:val="none"/>
        </w:rPr>
        <w:t>货物包装、运输</w:t>
      </w:r>
      <w:r>
        <w:rPr>
          <w:rFonts w:hint="eastAsia" w:ascii="宋体" w:hAnsi="宋体"/>
          <w:b/>
          <w:bCs/>
          <w:color w:val="000000" w:themeColor="text1"/>
          <w:sz w:val="24"/>
          <w:highlight w:val="none"/>
          <w:lang w:eastAsia="zh-CN"/>
        </w:rPr>
        <w:t>、</w:t>
      </w:r>
      <w:r>
        <w:rPr>
          <w:rFonts w:hint="eastAsia" w:ascii="宋体" w:hAnsi="宋体"/>
          <w:b/>
          <w:bCs/>
          <w:color w:val="000000" w:themeColor="text1"/>
          <w:sz w:val="24"/>
          <w:highlight w:val="none"/>
        </w:rPr>
        <w:t>保险</w:t>
      </w:r>
      <w:r>
        <w:rPr>
          <w:rFonts w:hint="eastAsia" w:ascii="宋体" w:hAnsi="宋体"/>
          <w:b/>
          <w:bCs/>
          <w:color w:val="000000" w:themeColor="text1"/>
          <w:sz w:val="24"/>
          <w:highlight w:val="none"/>
          <w:lang w:eastAsia="zh-CN"/>
        </w:rPr>
        <w:t>和交付</w:t>
      </w:r>
      <w:r>
        <w:rPr>
          <w:rFonts w:hint="eastAsia" w:ascii="宋体" w:hAnsi="宋体"/>
          <w:b/>
          <w:bCs/>
          <w:color w:val="000000" w:themeColor="text1"/>
          <w:sz w:val="24"/>
          <w:highlight w:val="none"/>
        </w:rPr>
        <w:t>要求</w:t>
      </w:r>
    </w:p>
    <w:p w14:paraId="41AE6E3F">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lang w:eastAsia="zh-CN"/>
        </w:rPr>
        <w:t>7</w:t>
      </w:r>
      <w:r>
        <w:rPr>
          <w:rFonts w:hint="eastAsia" w:ascii="宋体" w:hAnsi="宋体"/>
          <w:color w:val="000000" w:themeColor="text1"/>
          <w:szCs w:val="21"/>
          <w:highlight w:val="none"/>
        </w:rPr>
        <w:t>.1 本合同</w:t>
      </w:r>
      <w:r>
        <w:rPr>
          <w:rFonts w:hint="eastAsia" w:ascii="宋体" w:hAnsi="宋体"/>
          <w:bCs/>
          <w:color w:val="000000" w:themeColor="text1"/>
          <w:szCs w:val="21"/>
          <w:highlight w:val="none"/>
        </w:rPr>
        <w:t>涉及商品包装</w:t>
      </w:r>
      <w:r>
        <w:rPr>
          <w:rFonts w:hint="eastAsia" w:ascii="宋体" w:hAnsi="宋体"/>
          <w:bCs/>
          <w:color w:val="000000" w:themeColor="text1"/>
          <w:szCs w:val="21"/>
          <w:highlight w:val="none"/>
          <w:lang w:eastAsia="zh-CN"/>
        </w:rPr>
        <w:t>、</w:t>
      </w:r>
      <w:r>
        <w:rPr>
          <w:rFonts w:hint="eastAsia" w:ascii="宋体" w:hAnsi="宋体"/>
          <w:bCs/>
          <w:color w:val="000000" w:themeColor="text1"/>
          <w:szCs w:val="21"/>
          <w:highlight w:val="none"/>
        </w:rPr>
        <w:t>快递包装的，</w:t>
      </w:r>
      <w:r>
        <w:rPr>
          <w:rFonts w:hint="eastAsia" w:ascii="宋体" w:hAnsi="宋体"/>
          <w:color w:val="000000" w:themeColor="text1"/>
          <w:szCs w:val="21"/>
          <w:highlight w:val="none"/>
        </w:rPr>
        <w:t>除</w:t>
      </w:r>
      <w:r>
        <w:rPr>
          <w:rFonts w:hint="eastAsia" w:ascii="宋体" w:hAnsi="宋体"/>
          <w:b/>
          <w:color w:val="000000" w:themeColor="text1"/>
          <w:szCs w:val="21"/>
          <w:highlight w:val="none"/>
        </w:rPr>
        <w:t>【政府采购合同专用条款】</w:t>
      </w:r>
      <w:r>
        <w:rPr>
          <w:rFonts w:hint="eastAsia" w:ascii="宋体" w:hAnsi="宋体"/>
          <w:bCs/>
          <w:color w:val="000000" w:themeColor="text1"/>
          <w:szCs w:val="21"/>
          <w:highlight w:val="none"/>
        </w:rPr>
        <w:t>另有</w:t>
      </w:r>
      <w:r>
        <w:rPr>
          <w:rFonts w:hint="eastAsia" w:ascii="宋体" w:hAnsi="宋体"/>
          <w:bCs/>
          <w:color w:val="000000" w:themeColor="text1"/>
          <w:szCs w:val="21"/>
          <w:highlight w:val="none"/>
          <w:lang w:eastAsia="zh-CN"/>
        </w:rPr>
        <w:t>约</w:t>
      </w:r>
      <w:r>
        <w:rPr>
          <w:rFonts w:hint="eastAsia" w:ascii="宋体" w:hAnsi="宋体"/>
          <w:bCs/>
          <w:color w:val="000000" w:themeColor="text1"/>
          <w:szCs w:val="21"/>
          <w:highlight w:val="none"/>
        </w:rPr>
        <w:t>定</w:t>
      </w:r>
      <w:r>
        <w:rPr>
          <w:rFonts w:hint="eastAsia" w:ascii="宋体" w:hAnsi="宋体"/>
          <w:bCs/>
          <w:color w:val="000000" w:themeColor="text1"/>
          <w:szCs w:val="21"/>
          <w:highlight w:val="none"/>
          <w:lang w:eastAsia="zh-CN"/>
        </w:rPr>
        <w:t>外</w:t>
      </w:r>
      <w:r>
        <w:rPr>
          <w:rFonts w:hint="eastAsia" w:ascii="宋体" w:hAnsi="宋体"/>
          <w:bCs/>
          <w:color w:val="000000" w:themeColor="text1"/>
          <w:szCs w:val="21"/>
          <w:highlight w:val="none"/>
        </w:rPr>
        <w:t>，</w:t>
      </w:r>
      <w:r>
        <w:rPr>
          <w:rFonts w:hint="eastAsia" w:ascii="宋体" w:hAnsi="宋体"/>
          <w:color w:val="000000" w:themeColor="text1"/>
          <w:szCs w:val="21"/>
          <w:highlight w:val="none"/>
        </w:rPr>
        <w:t>包装应适应远距离运输、防潮、防震、防锈和防野蛮装卸等要求，确保货物安全无损地运抵</w:t>
      </w:r>
      <w:r>
        <w:rPr>
          <w:rFonts w:hint="eastAsia" w:ascii="宋体" w:hAnsi="宋体"/>
          <w:b/>
          <w:color w:val="000000" w:themeColor="text1"/>
          <w:szCs w:val="21"/>
          <w:highlight w:val="none"/>
        </w:rPr>
        <w:t>【政府采购合同专用条款】</w:t>
      </w:r>
      <w:r>
        <w:rPr>
          <w:rFonts w:hint="eastAsia" w:ascii="宋体" w:hAnsi="宋体"/>
          <w:b w:val="0"/>
          <w:bCs/>
          <w:color w:val="000000" w:themeColor="text1"/>
          <w:szCs w:val="21"/>
          <w:highlight w:val="none"/>
          <w:lang w:eastAsia="zh-CN"/>
        </w:rPr>
        <w:t>约定的</w:t>
      </w:r>
      <w:r>
        <w:rPr>
          <w:rFonts w:hint="eastAsia" w:ascii="宋体" w:hAnsi="宋体"/>
          <w:color w:val="000000" w:themeColor="text1"/>
          <w:szCs w:val="21"/>
          <w:highlight w:val="none"/>
        </w:rPr>
        <w:t>指定现场。</w:t>
      </w:r>
    </w:p>
    <w:p w14:paraId="5F797671">
      <w:pPr>
        <w:adjustRightInd w:val="0"/>
        <w:snapToGrid w:val="0"/>
        <w:spacing w:before="0"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lang w:eastAsia="zh-CN"/>
        </w:rPr>
        <w:t>7</w:t>
      </w:r>
      <w:r>
        <w:rPr>
          <w:rFonts w:hint="eastAsia" w:ascii="宋体" w:hAnsi="宋体"/>
          <w:color w:val="000000" w:themeColor="text1"/>
          <w:szCs w:val="21"/>
          <w:highlight w:val="none"/>
        </w:rPr>
        <w:t>.2 除</w:t>
      </w:r>
      <w:r>
        <w:rPr>
          <w:rFonts w:hint="eastAsia" w:ascii="宋体" w:hAnsi="宋体"/>
          <w:b/>
          <w:color w:val="000000" w:themeColor="text1"/>
          <w:szCs w:val="21"/>
          <w:highlight w:val="none"/>
        </w:rPr>
        <w:t>【政府采购合同专用条款】</w:t>
      </w:r>
      <w:r>
        <w:rPr>
          <w:rFonts w:hint="eastAsia" w:ascii="宋体" w:hAnsi="宋体"/>
          <w:bCs/>
          <w:color w:val="000000" w:themeColor="text1"/>
          <w:szCs w:val="21"/>
          <w:highlight w:val="none"/>
        </w:rPr>
        <w:t>另有</w:t>
      </w:r>
      <w:r>
        <w:rPr>
          <w:rFonts w:hint="eastAsia" w:ascii="宋体" w:hAnsi="宋体"/>
          <w:bCs/>
          <w:color w:val="000000" w:themeColor="text1"/>
          <w:szCs w:val="21"/>
          <w:highlight w:val="none"/>
          <w:lang w:eastAsia="zh-CN"/>
        </w:rPr>
        <w:t>约</w:t>
      </w:r>
      <w:r>
        <w:rPr>
          <w:rFonts w:hint="eastAsia" w:ascii="宋体" w:hAnsi="宋体"/>
          <w:bCs/>
          <w:color w:val="000000" w:themeColor="text1"/>
          <w:szCs w:val="21"/>
          <w:highlight w:val="none"/>
        </w:rPr>
        <w:t>定</w:t>
      </w:r>
      <w:r>
        <w:rPr>
          <w:rFonts w:hint="eastAsia" w:ascii="宋体" w:hAnsi="宋体"/>
          <w:bCs/>
          <w:color w:val="000000" w:themeColor="text1"/>
          <w:szCs w:val="21"/>
          <w:highlight w:val="none"/>
          <w:lang w:eastAsia="zh-CN"/>
        </w:rPr>
        <w:t>外</w:t>
      </w:r>
      <w:r>
        <w:rPr>
          <w:rFonts w:hint="eastAsia" w:ascii="宋体" w:hAnsi="宋体"/>
          <w:bCs/>
          <w:color w:val="000000" w:themeColor="text1"/>
          <w:szCs w:val="21"/>
          <w:highlight w:val="none"/>
        </w:rPr>
        <w:t>，</w:t>
      </w:r>
      <w:r>
        <w:rPr>
          <w:rFonts w:hint="eastAsia" w:ascii="宋体" w:hAnsi="宋体"/>
          <w:color w:val="000000" w:themeColor="text1"/>
          <w:szCs w:val="21"/>
          <w:highlight w:val="none"/>
        </w:rPr>
        <w:t>乙方负责办理将货物运抵本合同规定的交货地点</w:t>
      </w:r>
      <w:r>
        <w:rPr>
          <w:rFonts w:hint="eastAsia" w:ascii="宋体" w:hAnsi="宋体"/>
          <w:color w:val="000000" w:themeColor="text1"/>
          <w:szCs w:val="21"/>
          <w:highlight w:val="none"/>
          <w:lang w:eastAsia="zh-CN"/>
        </w:rPr>
        <w:t>，并装卸、交付至甲方</w:t>
      </w:r>
      <w:r>
        <w:rPr>
          <w:rFonts w:hint="eastAsia" w:ascii="宋体" w:hAnsi="宋体"/>
          <w:color w:val="000000" w:themeColor="text1"/>
          <w:szCs w:val="21"/>
          <w:highlight w:val="none"/>
        </w:rPr>
        <w:t>的一切运输事项，相关费用应</w:t>
      </w:r>
      <w:r>
        <w:rPr>
          <w:rFonts w:hint="eastAsia" w:ascii="宋体" w:hAnsi="宋体"/>
          <w:color w:val="000000" w:themeColor="text1"/>
          <w:szCs w:val="21"/>
          <w:highlight w:val="none"/>
          <w:lang w:eastAsia="zh-CN"/>
        </w:rPr>
        <w:t>包含</w:t>
      </w:r>
      <w:r>
        <w:rPr>
          <w:rFonts w:hint="eastAsia" w:ascii="宋体" w:hAnsi="宋体"/>
          <w:color w:val="000000" w:themeColor="text1"/>
          <w:szCs w:val="21"/>
          <w:highlight w:val="none"/>
        </w:rPr>
        <w:t>在合同</w:t>
      </w:r>
      <w:r>
        <w:rPr>
          <w:rFonts w:hint="eastAsia" w:ascii="宋体" w:hAnsi="宋体"/>
          <w:color w:val="000000" w:themeColor="text1"/>
          <w:szCs w:val="21"/>
          <w:highlight w:val="none"/>
          <w:lang w:eastAsia="zh-CN"/>
        </w:rPr>
        <w:t>价款</w:t>
      </w:r>
      <w:r>
        <w:rPr>
          <w:rFonts w:hint="eastAsia" w:ascii="宋体" w:hAnsi="宋体"/>
          <w:color w:val="000000" w:themeColor="text1"/>
          <w:szCs w:val="21"/>
          <w:highlight w:val="none"/>
        </w:rPr>
        <w:t>中。</w:t>
      </w:r>
    </w:p>
    <w:p w14:paraId="7EEE0C63">
      <w:pPr>
        <w:adjustRightInd w:val="0"/>
        <w:snapToGrid w:val="0"/>
        <w:spacing w:before="0"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lang w:eastAsia="zh-CN"/>
        </w:rPr>
        <w:t>7</w:t>
      </w:r>
      <w:r>
        <w:rPr>
          <w:rFonts w:hint="eastAsia" w:ascii="宋体" w:hAnsi="宋体"/>
          <w:color w:val="000000" w:themeColor="text1"/>
          <w:szCs w:val="21"/>
          <w:highlight w:val="none"/>
        </w:rPr>
        <w:t>.3 货物保险要求按</w:t>
      </w:r>
      <w:r>
        <w:rPr>
          <w:rFonts w:hint="eastAsia" w:ascii="宋体" w:hAnsi="宋体"/>
          <w:b/>
          <w:color w:val="000000" w:themeColor="text1"/>
          <w:szCs w:val="21"/>
          <w:highlight w:val="none"/>
        </w:rPr>
        <w:t>【政府采购合同专用条款】</w:t>
      </w:r>
      <w:r>
        <w:rPr>
          <w:rFonts w:hint="eastAsia" w:ascii="宋体" w:hAnsi="宋体"/>
          <w:bCs/>
          <w:color w:val="000000" w:themeColor="text1"/>
          <w:szCs w:val="21"/>
          <w:highlight w:val="none"/>
        </w:rPr>
        <w:t>规定执行</w:t>
      </w:r>
      <w:r>
        <w:rPr>
          <w:rFonts w:hint="eastAsia" w:ascii="宋体" w:hAnsi="宋体"/>
          <w:color w:val="000000" w:themeColor="text1"/>
          <w:szCs w:val="21"/>
          <w:highlight w:val="none"/>
        </w:rPr>
        <w:t>。</w:t>
      </w:r>
    </w:p>
    <w:p w14:paraId="6513C9D7">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rPr>
      </w:pPr>
      <w:r>
        <w:rPr>
          <w:rFonts w:hint="eastAsia" w:ascii="宋体" w:hAnsi="宋体"/>
          <w:color w:val="000000" w:themeColor="text1"/>
          <w:szCs w:val="21"/>
          <w:highlight w:val="none"/>
          <w:lang w:eastAsia="zh-CN"/>
        </w:rPr>
        <w:t>7</w:t>
      </w:r>
      <w:r>
        <w:rPr>
          <w:rFonts w:hint="eastAsia" w:ascii="宋体" w:hAnsi="宋体"/>
          <w:color w:val="000000" w:themeColor="text1"/>
          <w:szCs w:val="21"/>
          <w:highlight w:val="none"/>
        </w:rPr>
        <w:t xml:space="preserve">.4 </w:t>
      </w:r>
      <w:r>
        <w:rPr>
          <w:rFonts w:hint="eastAsia" w:ascii="宋体" w:hAnsi="宋体"/>
          <w:color w:val="000000" w:themeColor="text1"/>
          <w:szCs w:val="21"/>
          <w:highlight w:val="none"/>
          <w:lang w:val="en-US" w:eastAsia="zh-CN"/>
        </w:rPr>
        <w:t>除采购活动</w:t>
      </w:r>
      <w:r>
        <w:rPr>
          <w:rFonts w:hint="eastAsia" w:ascii="宋体" w:hAnsi="宋体"/>
          <w:color w:val="000000" w:themeColor="text1"/>
          <w:szCs w:val="21"/>
          <w:highlight w:val="none"/>
        </w:rPr>
        <w:t>对商品包装</w:t>
      </w:r>
      <w:r>
        <w:rPr>
          <w:rFonts w:hint="eastAsia" w:ascii="宋体" w:hAnsi="宋体"/>
          <w:color w:val="000000" w:themeColor="text1"/>
          <w:szCs w:val="21"/>
          <w:highlight w:val="none"/>
          <w:lang w:eastAsia="zh-CN"/>
        </w:rPr>
        <w:t>、</w:t>
      </w:r>
      <w:r>
        <w:rPr>
          <w:rFonts w:hint="eastAsia" w:ascii="宋体" w:hAnsi="宋体"/>
          <w:color w:val="000000" w:themeColor="text1"/>
          <w:szCs w:val="21"/>
          <w:highlight w:val="none"/>
        </w:rPr>
        <w:t>快递包装</w:t>
      </w:r>
      <w:r>
        <w:rPr>
          <w:rFonts w:hint="eastAsia" w:ascii="宋体" w:hAnsi="宋体"/>
          <w:color w:val="000000" w:themeColor="text1"/>
          <w:szCs w:val="21"/>
          <w:highlight w:val="none"/>
          <w:lang w:val="en-US" w:eastAsia="zh-CN"/>
        </w:rPr>
        <w:t>达成具体约定外</w:t>
      </w:r>
      <w:r>
        <w:rPr>
          <w:rFonts w:hint="eastAsia" w:ascii="宋体" w:hAnsi="宋体"/>
          <w:color w:val="000000" w:themeColor="text1"/>
          <w:szCs w:val="21"/>
          <w:highlight w:val="none"/>
        </w:rPr>
        <w:t>，乙方提供产品及相关快递服务</w:t>
      </w:r>
      <w:r>
        <w:rPr>
          <w:rFonts w:hint="eastAsia" w:ascii="宋体" w:hAnsi="宋体"/>
          <w:color w:val="000000" w:themeColor="text1"/>
          <w:szCs w:val="21"/>
          <w:highlight w:val="none"/>
          <w:lang w:val="en-US" w:eastAsia="zh-CN"/>
        </w:rPr>
        <w:t>涉及到</w:t>
      </w:r>
      <w:r>
        <w:rPr>
          <w:rFonts w:hint="eastAsia" w:ascii="宋体" w:hAnsi="宋体"/>
          <w:color w:val="000000" w:themeColor="text1"/>
          <w:szCs w:val="21"/>
          <w:highlight w:val="none"/>
        </w:rPr>
        <w:t>具体包装要求</w:t>
      </w:r>
      <w:r>
        <w:rPr>
          <w:rFonts w:hint="eastAsia" w:ascii="宋体" w:hAnsi="宋体"/>
          <w:color w:val="000000" w:themeColor="text1"/>
          <w:szCs w:val="21"/>
          <w:highlight w:val="none"/>
          <w:lang w:val="en-US" w:eastAsia="zh-CN"/>
        </w:rPr>
        <w:t>的，</w:t>
      </w:r>
      <w:r>
        <w:rPr>
          <w:rFonts w:hint="eastAsia" w:ascii="宋体" w:hAnsi="宋体"/>
          <w:color w:val="000000" w:themeColor="text1"/>
          <w:szCs w:val="21"/>
          <w:highlight w:val="none"/>
        </w:rPr>
        <w:t>应</w:t>
      </w:r>
      <w:r>
        <w:rPr>
          <w:rFonts w:hint="eastAsia" w:ascii="宋体" w:hAnsi="宋体"/>
          <w:color w:val="000000" w:themeColor="text1"/>
          <w:szCs w:val="21"/>
          <w:highlight w:val="none"/>
          <w:lang w:val="en-US" w:eastAsia="zh-CN"/>
        </w:rPr>
        <w:t>不低于</w:t>
      </w:r>
      <w:r>
        <w:rPr>
          <w:rFonts w:hint="eastAsia" w:ascii="宋体" w:hAnsi="宋体"/>
          <w:color w:val="000000" w:themeColor="text1"/>
          <w:szCs w:val="21"/>
          <w:highlight w:val="none"/>
        </w:rPr>
        <w:t>《商品包装政府采购需求标准（试行）</w:t>
      </w:r>
      <w:r>
        <w:rPr>
          <w:rFonts w:hint="eastAsia" w:ascii="宋体" w:hAnsi="宋体"/>
          <w:color w:val="000000" w:themeColor="text1"/>
          <w:szCs w:val="21"/>
          <w:highlight w:val="none"/>
          <w:lang w:eastAsia="zh-CN"/>
        </w:rPr>
        <w:t>》《</w:t>
      </w:r>
      <w:r>
        <w:rPr>
          <w:rFonts w:hint="eastAsia" w:ascii="宋体" w:hAnsi="宋体"/>
          <w:color w:val="000000" w:themeColor="text1"/>
          <w:szCs w:val="21"/>
          <w:highlight w:val="none"/>
        </w:rPr>
        <w:t>快递包装政府采购需求标准（试行）》</w:t>
      </w:r>
      <w:r>
        <w:rPr>
          <w:rFonts w:hint="eastAsia" w:ascii="宋体" w:hAnsi="宋体"/>
          <w:color w:val="000000" w:themeColor="text1"/>
          <w:szCs w:val="21"/>
          <w:highlight w:val="none"/>
          <w:lang w:val="en-US" w:eastAsia="zh-CN"/>
        </w:rPr>
        <w:t>标准</w:t>
      </w:r>
      <w:r>
        <w:rPr>
          <w:rFonts w:hint="eastAsia" w:ascii="宋体" w:hAnsi="宋体"/>
          <w:color w:val="000000" w:themeColor="text1"/>
          <w:szCs w:val="21"/>
          <w:highlight w:val="none"/>
        </w:rPr>
        <w:t>，并作为履约验收的内容，必要时甲方可以要求乙方在履约验收环节出具检测报告。</w:t>
      </w:r>
    </w:p>
    <w:p w14:paraId="5579F3ED">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rPr>
      </w:pPr>
      <w:r>
        <w:rPr>
          <w:rFonts w:hint="eastAsia" w:ascii="宋体" w:hAnsi="宋体"/>
          <w:color w:val="000000" w:themeColor="text1"/>
          <w:szCs w:val="21"/>
          <w:highlight w:val="none"/>
          <w:lang w:val="en-US" w:eastAsia="zh-CN"/>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02E70076">
      <w:pPr>
        <w:pStyle w:val="49"/>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3E34F6BC">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rPr>
        <w:t>8</w:t>
      </w:r>
      <w:r>
        <w:rPr>
          <w:rFonts w:hint="eastAsia" w:ascii="宋体" w:hAnsi="宋体"/>
          <w:b/>
          <w:color w:val="000000" w:themeColor="text1"/>
          <w:sz w:val="24"/>
          <w:highlight w:val="none"/>
          <w:lang w:val="en-US" w:eastAsia="zh-CN"/>
        </w:rPr>
        <w:t xml:space="preserve">. </w:t>
      </w:r>
      <w:r>
        <w:rPr>
          <w:rFonts w:hint="eastAsia" w:ascii="宋体" w:hAnsi="宋体"/>
          <w:b/>
          <w:color w:val="auto"/>
          <w:sz w:val="24"/>
          <w:highlight w:val="none"/>
        </w:rPr>
        <w:t>质量标准和保证</w:t>
      </w:r>
    </w:p>
    <w:p w14:paraId="695F16E1">
      <w:pPr>
        <w:pStyle w:val="21"/>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0BC3248C">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4DC096C3">
      <w:pPr>
        <w:pStyle w:val="21"/>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6B6582C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230E011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5E9B076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1BB53CC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0FF86EA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0923C33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62C08D9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rPr>
        <w:t>的违约责任</w:t>
      </w:r>
      <w:r>
        <w:rPr>
          <w:rFonts w:hint="eastAsia" w:ascii="宋体" w:hAnsi="宋体"/>
          <w:color w:val="auto"/>
          <w:szCs w:val="21"/>
          <w:highlight w:val="none"/>
        </w:rPr>
        <w:t>。</w:t>
      </w:r>
    </w:p>
    <w:p w14:paraId="0781621B">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38487B0A">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rPr>
        <w:t xml:space="preserve"> </w:t>
      </w:r>
      <w:r>
        <w:rPr>
          <w:rFonts w:hint="eastAsia" w:ascii="宋体" w:hAnsi="宋体"/>
          <w:b/>
          <w:bCs/>
          <w:color w:val="auto"/>
          <w:sz w:val="24"/>
          <w:highlight w:val="none"/>
        </w:rPr>
        <w:t>权利瑕疵担保</w:t>
      </w:r>
    </w:p>
    <w:p w14:paraId="289113AE">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lang w:eastAsia="zh-CN"/>
        </w:rPr>
        <w:t>9</w:t>
      </w:r>
      <w:r>
        <w:rPr>
          <w:rFonts w:hint="eastAsia" w:ascii="宋体" w:hAnsi="宋体"/>
          <w:color w:val="000000" w:themeColor="text1"/>
          <w:szCs w:val="21"/>
          <w:highlight w:val="none"/>
        </w:rPr>
        <w:t>.1 乙方保证对其出售的货物享有合法的权利。</w:t>
      </w:r>
    </w:p>
    <w:p w14:paraId="7C38FBFF">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lang w:eastAsia="zh-CN"/>
        </w:rPr>
        <w:t>9</w:t>
      </w:r>
      <w:r>
        <w:rPr>
          <w:rFonts w:hint="eastAsia" w:ascii="宋体" w:hAnsi="宋体"/>
          <w:color w:val="000000" w:themeColor="text1"/>
          <w:szCs w:val="21"/>
          <w:highlight w:val="none"/>
        </w:rPr>
        <w:t xml:space="preserve">.2 </w:t>
      </w:r>
      <w:r>
        <w:rPr>
          <w:rFonts w:hint="eastAsia" w:ascii="宋体" w:hAnsi="宋体" w:eastAsia="宋体" w:cs="宋体"/>
          <w:szCs w:val="15"/>
        </w:rPr>
        <w:t>乙方保证在交付的货物上不存在抵押权等担保物权。</w:t>
      </w:r>
    </w:p>
    <w:p w14:paraId="2A38617D">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lang w:eastAsia="zh-CN"/>
        </w:rPr>
        <w:t>9</w:t>
      </w:r>
      <w:r>
        <w:rPr>
          <w:rFonts w:hint="eastAsia" w:ascii="宋体" w:hAnsi="宋体"/>
          <w:color w:val="000000" w:themeColor="text1"/>
          <w:szCs w:val="21"/>
          <w:highlight w:val="none"/>
        </w:rPr>
        <w:t>.3 如甲方使用</w:t>
      </w:r>
      <w:r>
        <w:rPr>
          <w:rFonts w:hint="eastAsia" w:ascii="宋体" w:hAnsi="宋体"/>
          <w:color w:val="000000" w:themeColor="text1"/>
          <w:szCs w:val="21"/>
          <w:highlight w:val="none"/>
          <w:lang w:val="en-US" w:eastAsia="zh-CN"/>
        </w:rPr>
        <w:t>上述</w:t>
      </w:r>
      <w:r>
        <w:rPr>
          <w:rFonts w:hint="eastAsia" w:ascii="宋体" w:hAnsi="宋体"/>
          <w:color w:val="000000" w:themeColor="text1"/>
          <w:szCs w:val="21"/>
          <w:highlight w:val="none"/>
        </w:rPr>
        <w:t>货物构成</w:t>
      </w:r>
      <w:r>
        <w:rPr>
          <w:rFonts w:hint="eastAsia" w:ascii="宋体" w:hAnsi="宋体"/>
          <w:color w:val="000000" w:themeColor="text1"/>
          <w:szCs w:val="21"/>
          <w:highlight w:val="none"/>
          <w:lang w:val="en-US" w:eastAsia="zh-CN"/>
        </w:rPr>
        <w:t>对第三人</w:t>
      </w:r>
      <w:r>
        <w:rPr>
          <w:rFonts w:hint="eastAsia" w:ascii="宋体" w:hAnsi="宋体"/>
          <w:color w:val="000000" w:themeColor="text1"/>
          <w:szCs w:val="21"/>
          <w:highlight w:val="none"/>
        </w:rPr>
        <w:t>侵权的，则由乙方承担全部责任。</w:t>
      </w:r>
    </w:p>
    <w:p w14:paraId="01F77DC1">
      <w:pPr>
        <w:autoSpaceDE w:val="0"/>
        <w:autoSpaceDN w:val="0"/>
        <w:adjustRightInd w:val="0"/>
        <w:snapToGrid w:val="0"/>
        <w:spacing w:before="0" w:line="400" w:lineRule="exact"/>
        <w:jc w:val="left"/>
        <w:rPr>
          <w:rFonts w:ascii="宋体" w:hAnsi="宋体"/>
          <w:b/>
          <w:bCs/>
          <w:color w:val="000000" w:themeColor="text1"/>
          <w:sz w:val="24"/>
          <w:highlight w:val="none"/>
        </w:rPr>
      </w:pPr>
      <w:r>
        <w:rPr>
          <w:rFonts w:hint="eastAsia" w:ascii="宋体" w:hAnsi="宋体"/>
          <w:b/>
          <w:bCs/>
          <w:color w:val="000000" w:themeColor="text1"/>
          <w:sz w:val="24"/>
          <w:highlight w:val="none"/>
        </w:rPr>
        <w:t>1</w:t>
      </w:r>
      <w:r>
        <w:rPr>
          <w:rFonts w:hint="eastAsia" w:ascii="宋体" w:hAnsi="宋体"/>
          <w:b/>
          <w:bCs/>
          <w:color w:val="000000" w:themeColor="text1"/>
          <w:sz w:val="24"/>
          <w:highlight w:val="none"/>
          <w:lang w:eastAsia="zh-CN"/>
        </w:rPr>
        <w:t>0</w:t>
      </w:r>
      <w:r>
        <w:rPr>
          <w:rFonts w:hint="eastAsia" w:ascii="宋体" w:hAnsi="宋体"/>
          <w:b/>
          <w:bCs/>
          <w:color w:val="000000" w:themeColor="text1"/>
          <w:sz w:val="24"/>
          <w:highlight w:val="none"/>
        </w:rPr>
        <w:t>.</w:t>
      </w:r>
      <w:r>
        <w:rPr>
          <w:rFonts w:hint="eastAsia" w:ascii="宋体" w:hAnsi="宋体"/>
          <w:b/>
          <w:bCs/>
          <w:color w:val="000000" w:themeColor="text1"/>
          <w:sz w:val="24"/>
          <w:highlight w:val="none"/>
          <w:lang w:val="en-US" w:eastAsia="zh-CN"/>
        </w:rPr>
        <w:t xml:space="preserve"> </w:t>
      </w:r>
      <w:r>
        <w:rPr>
          <w:rFonts w:hint="eastAsia" w:ascii="宋体" w:hAnsi="宋体"/>
          <w:b/>
          <w:bCs/>
          <w:color w:val="000000" w:themeColor="text1"/>
          <w:sz w:val="24"/>
          <w:highlight w:val="none"/>
        </w:rPr>
        <w:t>知识产权保护</w:t>
      </w:r>
    </w:p>
    <w:p w14:paraId="147F283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rPr>
        <w:t>1</w:t>
      </w:r>
      <w:r>
        <w:rPr>
          <w:rFonts w:hint="eastAsia" w:ascii="宋体" w:hAnsi="宋体"/>
          <w:color w:val="000000" w:themeColor="text1"/>
          <w:szCs w:val="21"/>
          <w:highlight w:val="none"/>
          <w:lang w:eastAsia="zh-CN"/>
        </w:rPr>
        <w:t>0</w:t>
      </w:r>
      <w:r>
        <w:rPr>
          <w:rFonts w:hint="eastAsia" w:ascii="宋体" w:hAnsi="宋体"/>
          <w:color w:val="000000" w:themeColor="text1"/>
          <w:szCs w:val="21"/>
          <w:highlight w:val="none"/>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34"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34"/>
      <w:r>
        <w:rPr>
          <w:rFonts w:hint="eastAsia" w:ascii="宋体" w:hAnsi="宋体"/>
          <w:color w:val="auto"/>
          <w:szCs w:val="21"/>
          <w:highlight w:val="none"/>
        </w:rPr>
        <w:t>。</w:t>
      </w:r>
    </w:p>
    <w:p w14:paraId="311B03B4">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1BAE12FA">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4DAD4A0D">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2B21B29A">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75DE432E">
      <w:pPr>
        <w:pStyle w:val="3"/>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0C73E480">
      <w:pPr>
        <w:pStyle w:val="16"/>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0819FC87">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56B40A00">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6100B784">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130D6C63">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549EA70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42552FE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2FB2A83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092BDE5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65569141">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6136CE8E">
      <w:pPr>
        <w:pStyle w:val="49"/>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4A070E5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5196825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6AB5430B">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267A630F">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7FD7861B">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6B88DB17">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39D78D3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2C038817">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048786E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43EBDD0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743BCECE">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7B641D16">
      <w:pPr>
        <w:numPr>
          <w:ilvl w:val="0"/>
          <w:numId w:val="1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397F5918">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3CF52ED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61B4B7D6">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724697F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42061BE5">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4E4E1577">
      <w:pPr>
        <w:pStyle w:val="49"/>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25FD90A3">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29F4E58D">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56EF9B2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5FEDD145">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68F5B902">
      <w:pPr>
        <w:pStyle w:val="49"/>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053F969D">
      <w:pPr>
        <w:pStyle w:val="49"/>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081D3E6E">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480461C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338E1FE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207EAB0D">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7222C07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5D55A12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4EE4FCB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4C579B43">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20DD7511">
      <w:pPr>
        <w:pStyle w:val="49"/>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27F7C23E">
      <w:pPr>
        <w:pStyle w:val="49"/>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167B53C3">
      <w:pPr>
        <w:pStyle w:val="49"/>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69F37B19">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266F7205">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74265B7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4E547F0B">
      <w:pPr>
        <w:pStyle w:val="16"/>
        <w:spacing w:after="0" w:line="400" w:lineRule="exact"/>
        <w:ind w:firstLine="482"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5D8EA601">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3D89C3FD">
      <w:pPr>
        <w:pStyle w:val="49"/>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51A5AA37">
      <w:pPr>
        <w:pStyle w:val="49"/>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4EC038B7">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55220317">
      <w:pPr>
        <w:pStyle w:val="49"/>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4AC82732">
      <w:pPr>
        <w:pStyle w:val="49"/>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5F256A02">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75C755A8">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7BE31A98">
      <w:pPr>
        <w:numPr>
          <w:ilvl w:val="0"/>
          <w:numId w:val="11"/>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4BD0A747">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7C7C404C">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35" w:name="_Toc20313"/>
    </w:p>
    <w:p w14:paraId="3A18C199">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5783457A">
      <w:pPr>
        <w:pStyle w:val="3"/>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35"/>
    </w:p>
    <w:tbl>
      <w:tblPr>
        <w:tblStyle w:val="41"/>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571F4C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6B8ACC6">
            <w:pPr>
              <w:adjustRightInd w:val="0"/>
              <w:snapToGrid w:val="0"/>
              <w:jc w:val="center"/>
              <w:rPr>
                <w:rFonts w:ascii="宋体" w:hAnsi="宋体"/>
                <w:szCs w:val="21"/>
              </w:rPr>
            </w:pPr>
            <w:r>
              <w:rPr>
                <w:rFonts w:hint="eastAsia" w:ascii="宋体" w:hAnsi="宋体"/>
                <w:szCs w:val="21"/>
              </w:rPr>
              <w:t>第二节</w:t>
            </w:r>
          </w:p>
          <w:p w14:paraId="7C72810D">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14:paraId="19D783D5">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vAlign w:val="center"/>
          </w:tcPr>
          <w:p w14:paraId="54609C80">
            <w:pPr>
              <w:adjustRightInd w:val="0"/>
              <w:snapToGrid w:val="0"/>
              <w:jc w:val="left"/>
              <w:rPr>
                <w:rFonts w:ascii="宋体" w:hAnsi="宋体"/>
                <w:szCs w:val="21"/>
              </w:rPr>
            </w:pPr>
          </w:p>
        </w:tc>
      </w:tr>
      <w:tr w14:paraId="27B802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3669C777">
            <w:pPr>
              <w:adjustRightInd w:val="0"/>
              <w:snapToGrid w:val="0"/>
              <w:jc w:val="center"/>
              <w:rPr>
                <w:rFonts w:ascii="宋体" w:hAnsi="宋体"/>
                <w:szCs w:val="21"/>
              </w:rPr>
            </w:pPr>
            <w:r>
              <w:rPr>
                <w:rFonts w:hint="eastAsia" w:ascii="宋体" w:hAnsi="宋体"/>
                <w:szCs w:val="21"/>
              </w:rPr>
              <w:t>第二节</w:t>
            </w:r>
          </w:p>
          <w:p w14:paraId="06087ED4">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14:paraId="24804936">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14:paraId="365416B0">
            <w:pPr>
              <w:adjustRightInd w:val="0"/>
              <w:snapToGrid w:val="0"/>
              <w:jc w:val="left"/>
              <w:rPr>
                <w:rFonts w:ascii="宋体" w:hAnsi="宋体" w:eastAsia="宋体" w:cs="Times New Roman"/>
                <w:kern w:val="2"/>
                <w:sz w:val="21"/>
                <w:szCs w:val="21"/>
                <w:lang w:val="en-US" w:eastAsia="zh-CN" w:bidi="ar-SA"/>
              </w:rPr>
            </w:pPr>
          </w:p>
        </w:tc>
      </w:tr>
      <w:tr w14:paraId="25322F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544DB52">
            <w:pPr>
              <w:adjustRightInd w:val="0"/>
              <w:snapToGrid w:val="0"/>
              <w:jc w:val="center"/>
              <w:rPr>
                <w:rFonts w:ascii="宋体" w:hAnsi="宋体"/>
                <w:szCs w:val="21"/>
              </w:rPr>
            </w:pPr>
            <w:r>
              <w:rPr>
                <w:rFonts w:hint="eastAsia" w:ascii="宋体" w:hAnsi="宋体"/>
                <w:szCs w:val="21"/>
              </w:rPr>
              <w:t>第二节</w:t>
            </w:r>
          </w:p>
          <w:p w14:paraId="23F2B4DA">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310E0E86">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14:paraId="77012E7C">
            <w:pPr>
              <w:adjustRightInd w:val="0"/>
              <w:snapToGrid w:val="0"/>
              <w:jc w:val="left"/>
              <w:rPr>
                <w:rFonts w:ascii="宋体" w:hAnsi="宋体" w:eastAsia="宋体" w:cs="Times New Roman"/>
                <w:kern w:val="2"/>
                <w:sz w:val="21"/>
                <w:szCs w:val="21"/>
                <w:lang w:val="en-US" w:eastAsia="zh-CN" w:bidi="ar-SA"/>
              </w:rPr>
            </w:pPr>
          </w:p>
        </w:tc>
      </w:tr>
      <w:tr w14:paraId="369699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2235465">
            <w:pPr>
              <w:adjustRightInd w:val="0"/>
              <w:snapToGrid w:val="0"/>
              <w:jc w:val="center"/>
              <w:rPr>
                <w:rFonts w:ascii="宋体" w:hAnsi="宋体"/>
                <w:szCs w:val="21"/>
              </w:rPr>
            </w:pPr>
            <w:r>
              <w:rPr>
                <w:rFonts w:hint="eastAsia" w:ascii="宋体" w:hAnsi="宋体"/>
                <w:szCs w:val="21"/>
              </w:rPr>
              <w:t>第二节</w:t>
            </w:r>
          </w:p>
          <w:p w14:paraId="28F5EDEB">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14:paraId="6F1802C4">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14:paraId="23FE5289">
            <w:pPr>
              <w:adjustRightInd w:val="0"/>
              <w:snapToGrid w:val="0"/>
              <w:jc w:val="left"/>
              <w:rPr>
                <w:rFonts w:ascii="宋体" w:hAnsi="宋体" w:eastAsia="宋体" w:cs="Times New Roman"/>
                <w:kern w:val="2"/>
                <w:sz w:val="21"/>
                <w:szCs w:val="21"/>
                <w:lang w:val="en-US" w:eastAsia="zh-CN" w:bidi="ar-SA"/>
              </w:rPr>
            </w:pPr>
          </w:p>
        </w:tc>
      </w:tr>
      <w:tr w14:paraId="14ACA7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B342AF9">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69943ADD">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14:paraId="3C81A6AC">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14:paraId="45F1D3B8">
            <w:pPr>
              <w:adjustRightInd w:val="0"/>
              <w:snapToGrid w:val="0"/>
              <w:jc w:val="left"/>
              <w:rPr>
                <w:rFonts w:ascii="宋体" w:hAnsi="宋体" w:eastAsia="宋体" w:cs="Times New Roman"/>
                <w:kern w:val="2"/>
                <w:sz w:val="21"/>
                <w:szCs w:val="21"/>
                <w:lang w:val="en-US" w:eastAsia="zh-CN" w:bidi="ar-SA"/>
              </w:rPr>
            </w:pPr>
          </w:p>
        </w:tc>
      </w:tr>
      <w:tr w14:paraId="14443F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B432A62">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3DE131E2">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02B088C2">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14:paraId="1EEB2E2A">
            <w:pPr>
              <w:adjustRightInd w:val="0"/>
              <w:snapToGrid w:val="0"/>
              <w:jc w:val="left"/>
              <w:rPr>
                <w:rFonts w:ascii="宋体" w:hAnsi="宋体" w:eastAsia="宋体" w:cs="Times New Roman"/>
                <w:kern w:val="2"/>
                <w:sz w:val="21"/>
                <w:szCs w:val="21"/>
                <w:lang w:val="en-US" w:eastAsia="zh-CN" w:bidi="ar-SA"/>
              </w:rPr>
            </w:pPr>
          </w:p>
        </w:tc>
      </w:tr>
      <w:tr w14:paraId="22ED82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5E294A07">
            <w:pPr>
              <w:adjustRightInd w:val="0"/>
              <w:snapToGrid w:val="0"/>
              <w:jc w:val="center"/>
              <w:rPr>
                <w:rFonts w:ascii="宋体" w:hAnsi="宋体"/>
                <w:szCs w:val="21"/>
              </w:rPr>
            </w:pPr>
            <w:r>
              <w:rPr>
                <w:rFonts w:hint="eastAsia" w:ascii="宋体" w:hAnsi="宋体"/>
                <w:szCs w:val="21"/>
              </w:rPr>
              <w:t>第二节</w:t>
            </w:r>
          </w:p>
          <w:p w14:paraId="2DBC7F61">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14:paraId="4C784D45">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14:paraId="683D2CBF"/>
        </w:tc>
      </w:tr>
      <w:tr w14:paraId="36A8B1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595282E7">
            <w:pPr>
              <w:adjustRightInd w:val="0"/>
              <w:snapToGrid w:val="0"/>
              <w:jc w:val="center"/>
              <w:rPr>
                <w:rFonts w:hint="eastAsia" w:ascii="宋体" w:hAnsi="宋体"/>
                <w:szCs w:val="21"/>
              </w:rPr>
            </w:pPr>
          </w:p>
        </w:tc>
        <w:tc>
          <w:tcPr>
            <w:tcW w:w="1742" w:type="dxa"/>
            <w:vAlign w:val="center"/>
          </w:tcPr>
          <w:p w14:paraId="0F7CDCF3">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14:paraId="040E3FA5">
            <w:pPr>
              <w:rPr>
                <w:rFonts w:hint="eastAsia"/>
              </w:rPr>
            </w:pPr>
          </w:p>
        </w:tc>
      </w:tr>
      <w:tr w14:paraId="2ECF7C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754E4D64">
            <w:pPr>
              <w:adjustRightInd w:val="0"/>
              <w:snapToGrid w:val="0"/>
              <w:jc w:val="center"/>
              <w:rPr>
                <w:rFonts w:ascii="宋体" w:hAnsi="宋体"/>
                <w:szCs w:val="21"/>
              </w:rPr>
            </w:pPr>
            <w:r>
              <w:rPr>
                <w:rFonts w:hint="eastAsia" w:ascii="宋体" w:hAnsi="宋体"/>
                <w:szCs w:val="21"/>
              </w:rPr>
              <w:t>第二节</w:t>
            </w:r>
          </w:p>
          <w:p w14:paraId="32E5890C">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14:paraId="73B11CB2">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14:paraId="2EBD8CD1">
            <w:pPr>
              <w:rPr>
                <w:rFonts w:hint="eastAsia"/>
              </w:rPr>
            </w:pPr>
          </w:p>
        </w:tc>
      </w:tr>
      <w:tr w14:paraId="7116A4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5D091E86">
            <w:pPr>
              <w:adjustRightInd w:val="0"/>
              <w:snapToGrid w:val="0"/>
              <w:jc w:val="center"/>
              <w:rPr>
                <w:rFonts w:ascii="宋体" w:hAnsi="宋体"/>
                <w:szCs w:val="21"/>
              </w:rPr>
            </w:pPr>
            <w:r>
              <w:rPr>
                <w:rFonts w:hint="eastAsia" w:ascii="宋体" w:hAnsi="宋体"/>
                <w:szCs w:val="21"/>
              </w:rPr>
              <w:t>第二节</w:t>
            </w:r>
          </w:p>
          <w:p w14:paraId="1E423E5B">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14:paraId="1C1C3F49">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14:paraId="4E26BDEE">
            <w:pPr>
              <w:rPr>
                <w:rFonts w:hint="eastAsia"/>
              </w:rPr>
            </w:pPr>
          </w:p>
        </w:tc>
      </w:tr>
      <w:tr w14:paraId="3D915A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2DC2875">
            <w:pPr>
              <w:adjustRightInd w:val="0"/>
              <w:snapToGrid w:val="0"/>
              <w:jc w:val="center"/>
              <w:rPr>
                <w:rFonts w:ascii="宋体" w:hAnsi="宋体"/>
                <w:szCs w:val="21"/>
              </w:rPr>
            </w:pPr>
            <w:r>
              <w:rPr>
                <w:rFonts w:hint="eastAsia" w:ascii="宋体" w:hAnsi="宋体"/>
                <w:szCs w:val="21"/>
              </w:rPr>
              <w:t>第二节</w:t>
            </w:r>
          </w:p>
          <w:p w14:paraId="259D4BB8">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14:paraId="16894A9B">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14:paraId="38038A67">
            <w:pPr>
              <w:autoSpaceDE w:val="0"/>
              <w:autoSpaceDN w:val="0"/>
              <w:adjustRightInd w:val="0"/>
              <w:snapToGrid w:val="0"/>
              <w:ind w:firstLine="420" w:firstLineChars="200"/>
              <w:jc w:val="left"/>
              <w:rPr>
                <w:rFonts w:ascii="宋体" w:hAnsi="宋体"/>
                <w:szCs w:val="21"/>
              </w:rPr>
            </w:pPr>
          </w:p>
        </w:tc>
      </w:tr>
      <w:tr w14:paraId="1EB367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DA52381">
            <w:pPr>
              <w:adjustRightInd w:val="0"/>
              <w:snapToGrid w:val="0"/>
              <w:jc w:val="center"/>
              <w:rPr>
                <w:rFonts w:ascii="宋体" w:hAnsi="宋体"/>
                <w:szCs w:val="21"/>
              </w:rPr>
            </w:pPr>
            <w:r>
              <w:rPr>
                <w:rFonts w:hint="eastAsia" w:ascii="宋体" w:hAnsi="宋体"/>
                <w:szCs w:val="21"/>
              </w:rPr>
              <w:t>第二节</w:t>
            </w:r>
          </w:p>
          <w:p w14:paraId="48FCD79A">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14:paraId="1687064A">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14:paraId="0A416DD6">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14:paraId="3356B8B3">
            <w:pPr>
              <w:adjustRightInd w:val="0"/>
              <w:snapToGrid w:val="0"/>
              <w:jc w:val="left"/>
              <w:rPr>
                <w:rFonts w:ascii="宋体" w:hAnsi="宋体"/>
                <w:szCs w:val="21"/>
              </w:rPr>
            </w:pPr>
          </w:p>
        </w:tc>
      </w:tr>
      <w:tr w14:paraId="2477C3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AE47EC4">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14:paraId="0AA82DC5">
            <w:pPr>
              <w:pStyle w:val="49"/>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14:paraId="6F1BD538">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14:paraId="6220C463">
            <w:pPr>
              <w:adjustRightInd w:val="0"/>
              <w:snapToGrid w:val="0"/>
              <w:jc w:val="left"/>
              <w:rPr>
                <w:rFonts w:ascii="宋体" w:hAnsi="宋体"/>
                <w:szCs w:val="21"/>
              </w:rPr>
            </w:pPr>
          </w:p>
        </w:tc>
      </w:tr>
      <w:tr w14:paraId="334B10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6474E7CB">
            <w:pPr>
              <w:adjustRightInd w:val="0"/>
              <w:snapToGrid w:val="0"/>
              <w:jc w:val="center"/>
              <w:rPr>
                <w:rFonts w:ascii="宋体" w:hAnsi="宋体"/>
                <w:szCs w:val="21"/>
              </w:rPr>
            </w:pPr>
            <w:r>
              <w:rPr>
                <w:rFonts w:hint="eastAsia" w:ascii="宋体" w:hAnsi="宋体"/>
                <w:szCs w:val="21"/>
              </w:rPr>
              <w:t>第二节</w:t>
            </w:r>
          </w:p>
          <w:p w14:paraId="3954354C">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14:paraId="31713F2F">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14:paraId="5887B816">
            <w:pPr>
              <w:adjustRightInd w:val="0"/>
              <w:snapToGrid w:val="0"/>
              <w:jc w:val="left"/>
              <w:rPr>
                <w:rFonts w:ascii="宋体" w:hAnsi="宋体"/>
                <w:szCs w:val="21"/>
              </w:rPr>
            </w:pPr>
          </w:p>
        </w:tc>
      </w:tr>
      <w:tr w14:paraId="23EA26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64404D7B">
            <w:pPr>
              <w:adjustRightInd w:val="0"/>
              <w:snapToGrid w:val="0"/>
              <w:jc w:val="center"/>
              <w:rPr>
                <w:rFonts w:hint="eastAsia" w:ascii="宋体" w:hAnsi="宋体"/>
                <w:szCs w:val="21"/>
              </w:rPr>
            </w:pPr>
            <w:r>
              <w:rPr>
                <w:rFonts w:hint="eastAsia" w:ascii="宋体" w:hAnsi="宋体"/>
                <w:szCs w:val="21"/>
              </w:rPr>
              <w:t>第二节</w:t>
            </w:r>
          </w:p>
          <w:p w14:paraId="457C55FC">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110C01A3">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14:paraId="6954BCA1">
            <w:pPr>
              <w:adjustRightInd w:val="0"/>
              <w:snapToGrid w:val="0"/>
              <w:jc w:val="left"/>
              <w:rPr>
                <w:rFonts w:ascii="宋体" w:hAnsi="宋体"/>
                <w:szCs w:val="21"/>
              </w:rPr>
            </w:pPr>
          </w:p>
        </w:tc>
      </w:tr>
      <w:tr w14:paraId="34D62D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5293FBF">
            <w:pPr>
              <w:adjustRightInd w:val="0"/>
              <w:snapToGrid w:val="0"/>
              <w:jc w:val="center"/>
              <w:rPr>
                <w:rFonts w:hint="eastAsia" w:ascii="宋体" w:hAnsi="宋体"/>
                <w:szCs w:val="21"/>
              </w:rPr>
            </w:pPr>
            <w:r>
              <w:rPr>
                <w:rFonts w:hint="eastAsia" w:ascii="宋体" w:hAnsi="宋体"/>
                <w:szCs w:val="21"/>
              </w:rPr>
              <w:t>第二节</w:t>
            </w:r>
          </w:p>
          <w:p w14:paraId="327085E2">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3E8D33C1">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14:paraId="1F3C3024">
            <w:pPr>
              <w:adjustRightInd w:val="0"/>
              <w:snapToGrid w:val="0"/>
              <w:jc w:val="left"/>
              <w:rPr>
                <w:rFonts w:ascii="宋体" w:hAnsi="宋体"/>
                <w:szCs w:val="21"/>
              </w:rPr>
            </w:pPr>
          </w:p>
        </w:tc>
      </w:tr>
      <w:tr w14:paraId="0B1319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3A3263C">
            <w:pPr>
              <w:adjustRightInd w:val="0"/>
              <w:snapToGrid w:val="0"/>
              <w:jc w:val="center"/>
              <w:rPr>
                <w:rFonts w:ascii="宋体" w:hAnsi="宋体"/>
                <w:szCs w:val="21"/>
              </w:rPr>
            </w:pPr>
            <w:r>
              <w:rPr>
                <w:rFonts w:hint="eastAsia" w:ascii="宋体" w:hAnsi="宋体"/>
                <w:szCs w:val="21"/>
              </w:rPr>
              <w:t>第二节</w:t>
            </w:r>
          </w:p>
          <w:p w14:paraId="2B4724CB">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5B1B673E">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14:paraId="38E96C24">
            <w:pPr>
              <w:adjustRightInd w:val="0"/>
              <w:snapToGrid w:val="0"/>
              <w:jc w:val="left"/>
              <w:rPr>
                <w:rFonts w:ascii="宋体" w:hAnsi="宋体"/>
                <w:szCs w:val="21"/>
              </w:rPr>
            </w:pPr>
          </w:p>
        </w:tc>
      </w:tr>
      <w:tr w14:paraId="035AA3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AB015FA">
            <w:pPr>
              <w:adjustRightInd w:val="0"/>
              <w:snapToGrid w:val="0"/>
              <w:jc w:val="center"/>
              <w:rPr>
                <w:rFonts w:ascii="宋体" w:hAnsi="宋体"/>
                <w:szCs w:val="21"/>
              </w:rPr>
            </w:pPr>
            <w:r>
              <w:rPr>
                <w:rFonts w:hint="eastAsia" w:ascii="宋体" w:hAnsi="宋体"/>
                <w:szCs w:val="21"/>
              </w:rPr>
              <w:t>第二节</w:t>
            </w:r>
          </w:p>
          <w:p w14:paraId="314A28B2">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14:paraId="50418A56">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14:paraId="13302695">
            <w:pPr>
              <w:adjustRightInd w:val="0"/>
              <w:snapToGrid w:val="0"/>
              <w:jc w:val="left"/>
              <w:rPr>
                <w:rFonts w:ascii="宋体" w:hAnsi="宋体"/>
                <w:szCs w:val="21"/>
              </w:rPr>
            </w:pPr>
          </w:p>
        </w:tc>
      </w:tr>
      <w:tr w14:paraId="7C65C8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B27E7D6">
            <w:pPr>
              <w:adjustRightInd w:val="0"/>
              <w:snapToGrid w:val="0"/>
              <w:jc w:val="center"/>
              <w:rPr>
                <w:rFonts w:ascii="宋体" w:hAnsi="宋体"/>
                <w:szCs w:val="21"/>
              </w:rPr>
            </w:pPr>
            <w:r>
              <w:rPr>
                <w:rFonts w:hint="eastAsia" w:ascii="宋体" w:hAnsi="宋体"/>
                <w:szCs w:val="21"/>
              </w:rPr>
              <w:t>第二节</w:t>
            </w:r>
          </w:p>
          <w:p w14:paraId="5E39A02D">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14:paraId="2591D19E">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14:paraId="4BEA2D7A">
            <w:pPr>
              <w:adjustRightInd w:val="0"/>
              <w:snapToGrid w:val="0"/>
              <w:jc w:val="left"/>
              <w:rPr>
                <w:rFonts w:ascii="宋体" w:hAnsi="宋体"/>
                <w:szCs w:val="21"/>
              </w:rPr>
            </w:pPr>
          </w:p>
        </w:tc>
      </w:tr>
      <w:tr w14:paraId="77854A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0C819C2">
            <w:pPr>
              <w:adjustRightInd w:val="0"/>
              <w:snapToGrid w:val="0"/>
              <w:jc w:val="center"/>
              <w:rPr>
                <w:rFonts w:ascii="宋体" w:hAnsi="宋体"/>
                <w:szCs w:val="21"/>
              </w:rPr>
            </w:pPr>
            <w:r>
              <w:rPr>
                <w:rFonts w:hint="eastAsia" w:ascii="宋体" w:hAnsi="宋体"/>
                <w:szCs w:val="21"/>
              </w:rPr>
              <w:t>第二节</w:t>
            </w:r>
          </w:p>
          <w:p w14:paraId="203CD4FE">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14:paraId="152C55EA">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14:paraId="5247A2A2">
            <w:pPr>
              <w:adjustRightInd w:val="0"/>
              <w:snapToGrid w:val="0"/>
              <w:jc w:val="left"/>
              <w:rPr>
                <w:rFonts w:ascii="宋体" w:hAnsi="宋体"/>
                <w:szCs w:val="21"/>
              </w:rPr>
            </w:pPr>
          </w:p>
        </w:tc>
      </w:tr>
      <w:tr w14:paraId="07C175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C14C0EF">
            <w:pPr>
              <w:adjustRightInd w:val="0"/>
              <w:snapToGrid w:val="0"/>
              <w:jc w:val="center"/>
              <w:rPr>
                <w:rFonts w:ascii="宋体" w:hAnsi="宋体"/>
                <w:szCs w:val="21"/>
              </w:rPr>
            </w:pPr>
            <w:r>
              <w:rPr>
                <w:rFonts w:hint="eastAsia" w:ascii="宋体" w:hAnsi="宋体"/>
                <w:szCs w:val="21"/>
              </w:rPr>
              <w:t>第二节</w:t>
            </w:r>
          </w:p>
          <w:p w14:paraId="0C0DDDFF">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14:paraId="53F9A950">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14:paraId="5B4961FE">
            <w:pPr>
              <w:adjustRightInd w:val="0"/>
              <w:snapToGrid w:val="0"/>
              <w:jc w:val="left"/>
              <w:rPr>
                <w:rFonts w:ascii="宋体" w:hAnsi="宋体"/>
                <w:szCs w:val="21"/>
                <w:u w:val="single"/>
              </w:rPr>
            </w:pPr>
          </w:p>
        </w:tc>
      </w:tr>
      <w:tr w14:paraId="650D03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D531742">
            <w:pPr>
              <w:adjustRightInd w:val="0"/>
              <w:snapToGrid w:val="0"/>
              <w:jc w:val="center"/>
              <w:rPr>
                <w:rFonts w:ascii="宋体" w:hAnsi="宋体"/>
                <w:szCs w:val="21"/>
              </w:rPr>
            </w:pPr>
            <w:r>
              <w:rPr>
                <w:rFonts w:hint="eastAsia" w:ascii="宋体" w:hAnsi="宋体"/>
                <w:szCs w:val="21"/>
              </w:rPr>
              <w:t>第二节</w:t>
            </w:r>
          </w:p>
          <w:p w14:paraId="399E4848">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14:paraId="5D93D4D6">
            <w:pPr>
              <w:adjustRightInd w:val="0"/>
              <w:snapToGrid w:val="0"/>
              <w:jc w:val="left"/>
              <w:rPr>
                <w:rFonts w:hint="eastAsia" w:ascii="宋体" w:hAnsi="宋体"/>
                <w:szCs w:val="21"/>
              </w:rPr>
            </w:pPr>
            <w:r>
              <w:rPr>
                <w:rFonts w:hint="eastAsia" w:ascii="宋体" w:hAnsi="宋体"/>
                <w:szCs w:val="21"/>
              </w:rPr>
              <w:t>逾期付款利息</w:t>
            </w:r>
          </w:p>
        </w:tc>
        <w:tc>
          <w:tcPr>
            <w:tcW w:w="5170" w:type="dxa"/>
            <w:vAlign w:val="center"/>
          </w:tcPr>
          <w:p w14:paraId="5080ACF0">
            <w:pPr>
              <w:adjustRightInd w:val="0"/>
              <w:snapToGrid w:val="0"/>
              <w:jc w:val="left"/>
              <w:rPr>
                <w:rFonts w:ascii="宋体" w:hAnsi="宋体"/>
                <w:szCs w:val="21"/>
                <w:u w:val="single"/>
              </w:rPr>
            </w:pPr>
          </w:p>
        </w:tc>
      </w:tr>
      <w:tr w14:paraId="09D77B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7D534C97">
            <w:pPr>
              <w:adjustRightInd w:val="0"/>
              <w:snapToGrid w:val="0"/>
              <w:jc w:val="center"/>
              <w:rPr>
                <w:rFonts w:ascii="宋体" w:hAnsi="宋体"/>
                <w:szCs w:val="21"/>
              </w:rPr>
            </w:pPr>
            <w:r>
              <w:rPr>
                <w:rFonts w:hint="eastAsia" w:ascii="宋体" w:hAnsi="宋体"/>
                <w:szCs w:val="21"/>
              </w:rPr>
              <w:t>第二节</w:t>
            </w:r>
          </w:p>
          <w:p w14:paraId="02B71D23">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2B94E343">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224B6AE1">
            <w:pPr>
              <w:adjustRightInd w:val="0"/>
              <w:snapToGrid w:val="0"/>
              <w:jc w:val="left"/>
              <w:rPr>
                <w:rFonts w:ascii="宋体" w:hAnsi="宋体"/>
                <w:szCs w:val="21"/>
                <w:u w:val="single"/>
              </w:rPr>
            </w:pPr>
          </w:p>
        </w:tc>
      </w:tr>
      <w:tr w14:paraId="045ED6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5E216CBA">
            <w:pPr>
              <w:adjustRightInd w:val="0"/>
              <w:snapToGrid w:val="0"/>
              <w:jc w:val="center"/>
              <w:rPr>
                <w:rFonts w:ascii="宋体" w:hAnsi="宋体"/>
                <w:szCs w:val="21"/>
              </w:rPr>
            </w:pPr>
            <w:r>
              <w:rPr>
                <w:rFonts w:hint="eastAsia" w:ascii="宋体" w:hAnsi="宋体"/>
                <w:szCs w:val="21"/>
              </w:rPr>
              <w:t>第二节</w:t>
            </w:r>
          </w:p>
          <w:p w14:paraId="55979C62">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61176720">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14:paraId="5C362FC3">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6991C31A">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03B89C95">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6F0FF9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56B441B0">
            <w:pPr>
              <w:adjustRightInd w:val="0"/>
              <w:snapToGrid w:val="0"/>
              <w:jc w:val="center"/>
              <w:rPr>
                <w:rFonts w:ascii="宋体" w:hAnsi="宋体"/>
                <w:szCs w:val="21"/>
              </w:rPr>
            </w:pPr>
            <w:r>
              <w:rPr>
                <w:rFonts w:hint="eastAsia" w:ascii="宋体" w:hAnsi="宋体"/>
                <w:szCs w:val="21"/>
              </w:rPr>
              <w:t>第二节</w:t>
            </w:r>
          </w:p>
          <w:p w14:paraId="7C4931A0">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14:paraId="1A97F212">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14:paraId="273CEB43">
            <w:pPr>
              <w:adjustRightInd w:val="0"/>
              <w:snapToGrid w:val="0"/>
              <w:jc w:val="left"/>
              <w:rPr>
                <w:rFonts w:hint="default" w:ascii="宋体" w:hAnsi="宋体" w:eastAsia="宋体"/>
                <w:szCs w:val="21"/>
                <w:lang w:val="en-US" w:eastAsia="zh-CN"/>
              </w:rPr>
            </w:pPr>
          </w:p>
        </w:tc>
      </w:tr>
    </w:tbl>
    <w:p w14:paraId="5343C845"/>
    <w:p w14:paraId="704B2731"/>
    <w:p w14:paraId="5C2B0045">
      <w:pPr>
        <w:rPr>
          <w:rFonts w:ascii="宋体" w:hAnsi="宋体"/>
          <w:b/>
          <w:sz w:val="36"/>
          <w:szCs w:val="36"/>
        </w:rPr>
      </w:pPr>
    </w:p>
    <w:p w14:paraId="6E4B6330">
      <w:pPr>
        <w:rPr>
          <w:rFonts w:ascii="宋体" w:hAnsi="宋体"/>
          <w:b/>
          <w:sz w:val="36"/>
          <w:szCs w:val="36"/>
        </w:rPr>
      </w:pPr>
    </w:p>
    <w:p w14:paraId="352DD5D4">
      <w:pPr>
        <w:rPr>
          <w:rFonts w:ascii="宋体" w:hAnsi="宋体"/>
          <w:b/>
          <w:sz w:val="36"/>
          <w:szCs w:val="36"/>
        </w:rPr>
      </w:pPr>
    </w:p>
    <w:p w14:paraId="44077BDD">
      <w:pPr>
        <w:rPr>
          <w:rFonts w:ascii="宋体" w:hAnsi="宋体"/>
          <w:b/>
          <w:sz w:val="36"/>
          <w:szCs w:val="36"/>
        </w:rPr>
      </w:pPr>
    </w:p>
    <w:p w14:paraId="7F1016AA">
      <w:pPr>
        <w:rPr>
          <w:rFonts w:ascii="宋体" w:hAnsi="宋体"/>
          <w:b/>
          <w:sz w:val="36"/>
          <w:szCs w:val="36"/>
        </w:rPr>
      </w:pPr>
    </w:p>
    <w:p w14:paraId="2950D04F">
      <w:pPr>
        <w:rPr>
          <w:rFonts w:ascii="宋体" w:hAnsi="宋体"/>
          <w:b/>
          <w:sz w:val="36"/>
          <w:szCs w:val="36"/>
        </w:rPr>
      </w:pPr>
    </w:p>
    <w:p w14:paraId="147D6257">
      <w:pPr>
        <w:rPr>
          <w:rFonts w:ascii="宋体" w:hAnsi="宋体"/>
          <w:b/>
          <w:sz w:val="36"/>
          <w:szCs w:val="36"/>
        </w:rPr>
      </w:pPr>
    </w:p>
    <w:p w14:paraId="6E0446AA">
      <w:pPr>
        <w:rPr>
          <w:rFonts w:ascii="宋体" w:hAnsi="宋体"/>
          <w:b/>
          <w:sz w:val="36"/>
          <w:szCs w:val="36"/>
        </w:rPr>
      </w:pPr>
    </w:p>
    <w:p w14:paraId="0B320625">
      <w:pPr>
        <w:rPr>
          <w:rFonts w:ascii="宋体" w:hAnsi="宋体"/>
          <w:b/>
          <w:sz w:val="36"/>
          <w:szCs w:val="36"/>
        </w:rPr>
      </w:pPr>
    </w:p>
    <w:p w14:paraId="4FE64B0A">
      <w:pPr>
        <w:rPr>
          <w:rFonts w:ascii="宋体" w:hAnsi="宋体"/>
          <w:b/>
          <w:sz w:val="36"/>
          <w:szCs w:val="36"/>
        </w:rPr>
      </w:pPr>
    </w:p>
    <w:p w14:paraId="0960A239">
      <w:pPr>
        <w:pStyle w:val="49"/>
        <w:rPr>
          <w:rFonts w:ascii="宋体" w:hAnsi="宋体"/>
          <w:b/>
          <w:sz w:val="36"/>
          <w:szCs w:val="36"/>
        </w:rPr>
      </w:pPr>
    </w:p>
    <w:p w14:paraId="44AC5F2C">
      <w:pPr>
        <w:pStyle w:val="49"/>
        <w:rPr>
          <w:rFonts w:ascii="宋体" w:hAnsi="宋体"/>
          <w:b/>
          <w:sz w:val="36"/>
          <w:szCs w:val="36"/>
        </w:rPr>
      </w:pPr>
    </w:p>
    <w:p w14:paraId="31744868">
      <w:pPr>
        <w:pStyle w:val="49"/>
        <w:rPr>
          <w:rFonts w:ascii="宋体" w:hAnsi="宋体"/>
          <w:b/>
          <w:sz w:val="36"/>
          <w:szCs w:val="36"/>
        </w:rPr>
      </w:pPr>
    </w:p>
    <w:p w14:paraId="656F6AC6">
      <w:pPr>
        <w:rPr>
          <w:rFonts w:ascii="宋体" w:hAnsi="宋体"/>
          <w:b/>
          <w:sz w:val="36"/>
          <w:szCs w:val="36"/>
        </w:rPr>
      </w:pPr>
    </w:p>
    <w:p w14:paraId="3722069E">
      <w:pPr>
        <w:pStyle w:val="51"/>
        <w:rPr>
          <w:rFonts w:ascii="宋体" w:hAnsi="宋体" w:eastAsia="宋体" w:cs="仿宋_GB2312"/>
          <w:b/>
          <w:kern w:val="0"/>
          <w:sz w:val="36"/>
          <w:szCs w:val="36"/>
          <w:lang w:val="zh-CN"/>
        </w:rPr>
      </w:pPr>
    </w:p>
    <w:p w14:paraId="0AC5FCC1">
      <w:pPr>
        <w:pStyle w:val="51"/>
        <w:jc w:val="center"/>
        <w:outlineLvl w:val="0"/>
        <w:rPr>
          <w:rFonts w:ascii="宋体" w:hAnsi="宋体" w:eastAsia="宋体" w:cs="仿宋_GB2312"/>
          <w:b/>
          <w:kern w:val="0"/>
          <w:sz w:val="36"/>
          <w:szCs w:val="36"/>
          <w:lang w:val="zh-CN"/>
        </w:rPr>
      </w:pPr>
      <w:bookmarkStart w:id="36" w:name="_Toc103723528"/>
      <w:r>
        <w:rPr>
          <w:rFonts w:hint="eastAsia" w:ascii="宋体" w:hAnsi="宋体" w:eastAsia="宋体" w:cs="仿宋_GB2312"/>
          <w:b/>
          <w:kern w:val="0"/>
          <w:sz w:val="36"/>
          <w:szCs w:val="36"/>
          <w:lang w:val="zh-CN"/>
        </w:rPr>
        <w:t>第五章</w:t>
      </w:r>
      <w:r>
        <w:rPr>
          <w:rFonts w:ascii="宋体" w:hAnsi="宋体" w:eastAsia="宋体" w:cs="仿宋_GB2312"/>
          <w:b/>
          <w:kern w:val="0"/>
          <w:sz w:val="36"/>
          <w:szCs w:val="36"/>
          <w:lang w:val="zh-CN"/>
        </w:rPr>
        <w:br w:type="textWrapping"/>
      </w:r>
      <w:r>
        <w:rPr>
          <w:rFonts w:ascii="宋体" w:hAnsi="宋体" w:eastAsia="宋体" w:cs="仿宋_GB2312"/>
          <w:b/>
          <w:kern w:val="0"/>
          <w:sz w:val="36"/>
          <w:szCs w:val="36"/>
          <w:lang w:val="zh-CN"/>
        </w:rPr>
        <w:br w:type="textWrapping"/>
      </w:r>
      <w:r>
        <w:rPr>
          <w:rFonts w:hint="eastAsia" w:ascii="宋体" w:hAnsi="宋体" w:eastAsia="宋体" w:cs="仿宋_GB2312"/>
          <w:b/>
          <w:kern w:val="0"/>
          <w:sz w:val="36"/>
          <w:szCs w:val="36"/>
          <w:lang w:val="zh-CN"/>
        </w:rPr>
        <w:t>评审办法</w:t>
      </w:r>
      <w:bookmarkEnd w:id="36"/>
    </w:p>
    <w:p w14:paraId="25DEDA90">
      <w:pPr>
        <w:pStyle w:val="51"/>
        <w:spacing w:line="360" w:lineRule="auto"/>
        <w:ind w:firstLine="480" w:firstLineChars="200"/>
        <w:rPr>
          <w:rFonts w:ascii="宋体" w:hAnsi="宋体" w:eastAsia="宋体" w:cs="仿宋_GB2312"/>
          <w:kern w:val="0"/>
          <w:sz w:val="24"/>
          <w:lang w:val="zh-CN"/>
        </w:rPr>
      </w:pPr>
    </w:p>
    <w:p w14:paraId="66F958BC">
      <w:pPr>
        <w:pStyle w:val="51"/>
        <w:spacing w:line="360" w:lineRule="auto"/>
        <w:ind w:firstLine="480" w:firstLineChars="200"/>
        <w:rPr>
          <w:rFonts w:ascii="宋体" w:hAnsi="宋体" w:eastAsia="宋体" w:cs="仿宋_GB2312"/>
          <w:kern w:val="0"/>
          <w:sz w:val="24"/>
          <w:lang w:val="zh-CN"/>
        </w:rPr>
      </w:pPr>
    </w:p>
    <w:p w14:paraId="205F2AAD">
      <w:pPr>
        <w:pStyle w:val="51"/>
        <w:spacing w:line="360" w:lineRule="auto"/>
        <w:ind w:firstLine="480" w:firstLineChars="200"/>
        <w:rPr>
          <w:rFonts w:ascii="宋体" w:hAnsi="宋体" w:eastAsia="宋体" w:cs="仿宋_GB2312"/>
          <w:kern w:val="0"/>
          <w:sz w:val="24"/>
          <w:lang w:val="zh-CN"/>
        </w:rPr>
      </w:pPr>
    </w:p>
    <w:p w14:paraId="604F0A67">
      <w:pPr>
        <w:pStyle w:val="51"/>
        <w:spacing w:line="360" w:lineRule="auto"/>
        <w:ind w:firstLine="480" w:firstLineChars="200"/>
        <w:rPr>
          <w:rFonts w:ascii="宋体" w:hAnsi="宋体" w:eastAsia="宋体" w:cs="仿宋_GB2312"/>
          <w:kern w:val="0"/>
          <w:sz w:val="24"/>
          <w:lang w:val="zh-CN"/>
        </w:rPr>
      </w:pPr>
    </w:p>
    <w:p w14:paraId="1E6FC914">
      <w:pPr>
        <w:pStyle w:val="51"/>
        <w:spacing w:line="360" w:lineRule="auto"/>
        <w:ind w:firstLine="480" w:firstLineChars="200"/>
        <w:rPr>
          <w:rFonts w:ascii="宋体" w:hAnsi="宋体" w:eastAsia="宋体" w:cs="仿宋_GB2312"/>
          <w:kern w:val="0"/>
          <w:sz w:val="24"/>
          <w:lang w:val="zh-CN"/>
        </w:rPr>
      </w:pPr>
    </w:p>
    <w:p w14:paraId="1A32975E">
      <w:pPr>
        <w:pStyle w:val="51"/>
        <w:spacing w:line="360" w:lineRule="auto"/>
        <w:ind w:firstLine="480" w:firstLineChars="200"/>
        <w:rPr>
          <w:rFonts w:ascii="宋体" w:hAnsi="宋体" w:eastAsia="宋体" w:cs="仿宋_GB2312"/>
          <w:kern w:val="0"/>
          <w:sz w:val="24"/>
          <w:lang w:val="zh-CN"/>
        </w:rPr>
      </w:pPr>
    </w:p>
    <w:p w14:paraId="198DB0E1">
      <w:pPr>
        <w:pStyle w:val="51"/>
        <w:spacing w:line="360" w:lineRule="auto"/>
        <w:ind w:firstLine="480" w:firstLineChars="200"/>
        <w:rPr>
          <w:rFonts w:ascii="宋体" w:hAnsi="宋体" w:eastAsia="宋体" w:cs="仿宋_GB2312"/>
          <w:kern w:val="0"/>
          <w:sz w:val="24"/>
          <w:lang w:val="zh-CN"/>
        </w:rPr>
      </w:pPr>
    </w:p>
    <w:p w14:paraId="052023BB">
      <w:pPr>
        <w:pStyle w:val="51"/>
        <w:spacing w:line="360" w:lineRule="auto"/>
        <w:ind w:firstLine="480" w:firstLineChars="200"/>
        <w:rPr>
          <w:rFonts w:ascii="宋体" w:hAnsi="宋体" w:eastAsia="宋体" w:cs="仿宋_GB2312"/>
          <w:kern w:val="0"/>
          <w:sz w:val="24"/>
          <w:lang w:val="zh-CN"/>
        </w:rPr>
      </w:pPr>
    </w:p>
    <w:p w14:paraId="2AFEB387">
      <w:pPr>
        <w:pStyle w:val="51"/>
        <w:spacing w:line="360" w:lineRule="auto"/>
        <w:ind w:firstLine="480" w:firstLineChars="200"/>
        <w:rPr>
          <w:rFonts w:ascii="宋体" w:hAnsi="宋体" w:eastAsia="宋体" w:cs="仿宋_GB2312"/>
          <w:kern w:val="0"/>
          <w:sz w:val="24"/>
          <w:lang w:val="zh-CN"/>
        </w:rPr>
      </w:pPr>
    </w:p>
    <w:p w14:paraId="2B55948D">
      <w:pPr>
        <w:pStyle w:val="51"/>
        <w:spacing w:line="360" w:lineRule="auto"/>
        <w:ind w:firstLine="480" w:firstLineChars="200"/>
        <w:rPr>
          <w:rFonts w:ascii="宋体" w:hAnsi="宋体" w:eastAsia="宋体" w:cs="仿宋_GB2312"/>
          <w:kern w:val="0"/>
          <w:sz w:val="24"/>
          <w:lang w:val="zh-CN"/>
        </w:rPr>
      </w:pPr>
    </w:p>
    <w:p w14:paraId="3F0D4F23">
      <w:pPr>
        <w:pStyle w:val="51"/>
        <w:spacing w:line="360" w:lineRule="auto"/>
        <w:ind w:firstLine="480" w:firstLineChars="200"/>
        <w:rPr>
          <w:rFonts w:ascii="宋体" w:hAnsi="宋体" w:eastAsia="宋体" w:cs="仿宋_GB2312"/>
          <w:kern w:val="0"/>
          <w:sz w:val="24"/>
          <w:lang w:val="zh-CN"/>
        </w:rPr>
      </w:pPr>
    </w:p>
    <w:p w14:paraId="21EAC32F">
      <w:pPr>
        <w:pStyle w:val="51"/>
        <w:spacing w:line="360" w:lineRule="auto"/>
        <w:ind w:firstLine="480" w:firstLineChars="200"/>
        <w:rPr>
          <w:rFonts w:ascii="宋体" w:hAnsi="宋体" w:eastAsia="宋体" w:cs="仿宋_GB2312"/>
          <w:kern w:val="0"/>
          <w:sz w:val="24"/>
          <w:lang w:val="zh-CN"/>
        </w:rPr>
      </w:pPr>
    </w:p>
    <w:p w14:paraId="36855189">
      <w:pPr>
        <w:pStyle w:val="51"/>
        <w:spacing w:line="360" w:lineRule="auto"/>
        <w:ind w:firstLine="480" w:firstLineChars="200"/>
        <w:rPr>
          <w:rFonts w:ascii="宋体" w:hAnsi="宋体" w:eastAsia="宋体" w:cs="仿宋_GB2312"/>
          <w:kern w:val="0"/>
          <w:sz w:val="24"/>
          <w:lang w:val="zh-CN"/>
        </w:rPr>
      </w:pPr>
    </w:p>
    <w:p w14:paraId="30BFD35A">
      <w:pPr>
        <w:pStyle w:val="51"/>
        <w:spacing w:line="360" w:lineRule="auto"/>
        <w:rPr>
          <w:rFonts w:ascii="宋体" w:hAnsi="宋体" w:eastAsia="宋体" w:cs="仿宋_GB2312"/>
          <w:kern w:val="0"/>
          <w:sz w:val="24"/>
          <w:lang w:val="zh-CN"/>
        </w:rPr>
      </w:pPr>
    </w:p>
    <w:p w14:paraId="6CD49377">
      <w:pPr>
        <w:widowControl/>
        <w:jc w:val="left"/>
        <w:rPr>
          <w:rFonts w:ascii="宋体" w:hAnsi="宋体" w:cs="仿宋_GB2312"/>
          <w:b/>
          <w:kern w:val="0"/>
          <w:sz w:val="28"/>
          <w:szCs w:val="28"/>
          <w:lang w:val="zh-CN"/>
        </w:rPr>
      </w:pPr>
      <w:r>
        <w:rPr>
          <w:rFonts w:ascii="宋体" w:hAnsi="宋体" w:cs="仿宋_GB2312"/>
          <w:b/>
          <w:kern w:val="0"/>
          <w:sz w:val="28"/>
          <w:szCs w:val="28"/>
          <w:lang w:val="zh-CN"/>
        </w:rPr>
        <w:br w:type="page"/>
      </w:r>
    </w:p>
    <w:p w14:paraId="7B434769">
      <w:pPr>
        <w:pStyle w:val="51"/>
        <w:spacing w:line="360" w:lineRule="auto"/>
        <w:ind w:firstLine="562" w:firstLineChars="200"/>
        <w:jc w:val="center"/>
        <w:rPr>
          <w:rFonts w:ascii="宋体" w:hAnsi="宋体" w:eastAsia="宋体" w:cs="仿宋_GB2312"/>
          <w:b/>
          <w:kern w:val="0"/>
          <w:sz w:val="28"/>
          <w:szCs w:val="28"/>
          <w:lang w:val="zh-CN"/>
        </w:rPr>
      </w:pPr>
      <w:r>
        <w:rPr>
          <w:rFonts w:hint="eastAsia" w:ascii="宋体" w:hAnsi="宋体" w:eastAsia="宋体" w:cs="仿宋_GB2312"/>
          <w:b/>
          <w:kern w:val="0"/>
          <w:sz w:val="28"/>
          <w:szCs w:val="28"/>
          <w:lang w:val="zh-CN"/>
        </w:rPr>
        <w:t>评审办法</w:t>
      </w:r>
    </w:p>
    <w:p w14:paraId="44798580">
      <w:pPr>
        <w:pStyle w:val="51"/>
        <w:spacing w:line="360" w:lineRule="auto"/>
        <w:ind w:firstLine="482" w:firstLineChars="200"/>
        <w:rPr>
          <w:rFonts w:ascii="宋体" w:hAnsi="宋体" w:eastAsia="宋体" w:cs="仿宋_GB2312"/>
          <w:b/>
          <w:kern w:val="0"/>
          <w:sz w:val="24"/>
          <w:lang w:val="zh-CN"/>
        </w:rPr>
      </w:pPr>
      <w:r>
        <w:rPr>
          <w:rFonts w:hint="eastAsia" w:ascii="宋体" w:hAnsi="宋体" w:eastAsia="宋体" w:cs="仿宋_GB2312"/>
          <w:b/>
          <w:kern w:val="0"/>
          <w:sz w:val="24"/>
          <w:lang w:val="zh-CN"/>
        </w:rPr>
        <w:t>一、评审标准和方法的制定依据</w:t>
      </w:r>
    </w:p>
    <w:p w14:paraId="6AAF56DA">
      <w:pPr>
        <w:pStyle w:val="51"/>
        <w:spacing w:line="360" w:lineRule="auto"/>
        <w:ind w:firstLine="480" w:firstLineChars="200"/>
        <w:rPr>
          <w:rFonts w:ascii="宋体" w:hAnsi="宋体" w:eastAsia="宋体" w:cs="仿宋_GB2312"/>
          <w:kern w:val="0"/>
          <w:sz w:val="24"/>
          <w:lang w:val="zh-CN"/>
        </w:rPr>
      </w:pPr>
      <w:r>
        <w:rPr>
          <w:rFonts w:hint="eastAsia" w:ascii="宋体" w:hAnsi="宋体" w:eastAsia="宋体" w:cs="仿宋_GB2312"/>
          <w:kern w:val="0"/>
          <w:sz w:val="24"/>
          <w:lang w:val="zh-CN"/>
        </w:rPr>
        <w:t>按照《中华人民共和国政府采购法》、《政府采购货物和服务招标投标管理办法》的有关规定，遵循公开、公平、公正的原则，结合本项目的实际情况，制定</w:t>
      </w:r>
      <w:r>
        <w:rPr>
          <w:color w:val="FF0000"/>
        </w:rPr>
        <w:fldChar w:fldCharType="begin"/>
      </w:r>
      <w:r>
        <w:rPr>
          <w:color w:val="FF0000"/>
        </w:rPr>
        <w:instrText xml:space="preserve"> HYPERLINK "https://www.zcygov.cn/project-center/project-detail-router/62494108c3807f82" \t "_blank" </w:instrText>
      </w:r>
      <w:r>
        <w:rPr>
          <w:color w:val="FF0000"/>
        </w:rPr>
        <w:fldChar w:fldCharType="separate"/>
      </w:r>
      <w:r>
        <w:rPr>
          <w:rStyle w:val="47"/>
          <w:rFonts w:hint="eastAsia" w:ascii="宋体" w:hAnsi="宋体" w:eastAsia="宋体" w:cs="仿宋_GB2312"/>
          <w:bCs/>
          <w:color w:val="FF0000"/>
          <w:kern w:val="0"/>
          <w:sz w:val="24"/>
          <w:lang w:eastAsia="zh-CN"/>
        </w:rPr>
        <w:t xml:space="preserve"> </w:t>
      </w:r>
      <w:r>
        <w:rPr>
          <w:rStyle w:val="47"/>
          <w:rFonts w:hint="eastAsia" w:ascii="宋体" w:hAnsi="宋体" w:eastAsia="宋体" w:cs="仿宋_GB2312"/>
          <w:bCs/>
          <w:color w:val="auto"/>
          <w:kern w:val="0"/>
          <w:sz w:val="24"/>
          <w:lang w:eastAsia="zh-CN"/>
        </w:rPr>
        <w:t>血液细菌培养仪校准装置、医用离心机校准装置、超声刀校准装置、程控标定仪项目</w:t>
      </w:r>
      <w:bookmarkStart w:id="41" w:name="_GoBack"/>
      <w:bookmarkEnd w:id="41"/>
      <w:r>
        <w:rPr>
          <w:rStyle w:val="47"/>
          <w:rFonts w:hint="eastAsia" w:ascii="宋体" w:hAnsi="宋体" w:eastAsia="宋体" w:cs="仿宋_GB2312"/>
          <w:bCs/>
          <w:color w:val="FF0000"/>
          <w:kern w:val="0"/>
          <w:sz w:val="24"/>
        </w:rPr>
        <w:fldChar w:fldCharType="end"/>
      </w:r>
      <w:r>
        <w:rPr>
          <w:rFonts w:hint="eastAsia" w:ascii="宋体" w:hAnsi="宋体" w:eastAsia="宋体" w:cs="仿宋_GB2312"/>
          <w:kern w:val="0"/>
          <w:sz w:val="24"/>
          <w:lang w:val="zh-CN"/>
        </w:rPr>
        <w:t>评审办法。</w:t>
      </w:r>
    </w:p>
    <w:p w14:paraId="150207C1">
      <w:pPr>
        <w:pStyle w:val="51"/>
        <w:spacing w:line="360" w:lineRule="auto"/>
        <w:ind w:firstLine="482" w:firstLineChars="200"/>
        <w:rPr>
          <w:rFonts w:ascii="宋体" w:hAnsi="宋体" w:eastAsia="宋体" w:cs="仿宋_GB2312"/>
          <w:b/>
          <w:kern w:val="0"/>
          <w:sz w:val="24"/>
          <w:lang w:val="zh-CN"/>
        </w:rPr>
      </w:pPr>
      <w:r>
        <w:rPr>
          <w:rFonts w:hint="eastAsia" w:ascii="宋体" w:hAnsi="宋体" w:eastAsia="宋体" w:cs="仿宋_GB2312"/>
          <w:b/>
          <w:kern w:val="0"/>
          <w:sz w:val="24"/>
          <w:lang w:val="zh-CN"/>
        </w:rPr>
        <w:t>二、评审机构</w:t>
      </w:r>
    </w:p>
    <w:p w14:paraId="7C072265">
      <w:pPr>
        <w:pStyle w:val="51"/>
        <w:spacing w:line="360" w:lineRule="auto"/>
        <w:ind w:firstLine="480" w:firstLineChars="200"/>
        <w:rPr>
          <w:rFonts w:ascii="宋体" w:hAnsi="宋体" w:eastAsia="宋体" w:cs="仿宋_GB2312"/>
          <w:kern w:val="0"/>
          <w:sz w:val="24"/>
          <w:lang w:val="zh-CN"/>
        </w:rPr>
      </w:pPr>
      <w:r>
        <w:rPr>
          <w:rFonts w:hint="eastAsia" w:ascii="宋体" w:hAnsi="宋体" w:eastAsia="宋体" w:cs="仿宋_GB2312"/>
          <w:kern w:val="0"/>
          <w:sz w:val="24"/>
          <w:lang w:val="zh-CN"/>
        </w:rPr>
        <w:t>为依法组建的谈判小组，谈判小组成员由具有高级职称或具有同等专业水平的相关专家组成。与采购项目有直接利害关系或与响应谈判供应商有任何利害关系的专家，不得进入本项目的评审小组。评审小组成员名单在成交结果确定前应当保密。</w:t>
      </w:r>
    </w:p>
    <w:p w14:paraId="52E0D836">
      <w:pPr>
        <w:pStyle w:val="51"/>
        <w:spacing w:line="360" w:lineRule="auto"/>
        <w:ind w:firstLine="482" w:firstLineChars="200"/>
        <w:rPr>
          <w:rFonts w:ascii="宋体" w:hAnsi="宋体" w:eastAsia="宋体" w:cs="仿宋_GB2312"/>
          <w:b/>
          <w:kern w:val="0"/>
          <w:sz w:val="24"/>
          <w:lang w:val="zh-CN"/>
        </w:rPr>
      </w:pPr>
      <w:r>
        <w:rPr>
          <w:rFonts w:hint="eastAsia" w:ascii="宋体" w:hAnsi="宋体" w:eastAsia="宋体" w:cs="仿宋_GB2312"/>
          <w:b/>
          <w:kern w:val="0"/>
          <w:sz w:val="24"/>
          <w:lang w:val="zh-CN"/>
        </w:rPr>
        <w:t>三、评审原则</w:t>
      </w:r>
    </w:p>
    <w:p w14:paraId="624D0321">
      <w:pPr>
        <w:pStyle w:val="51"/>
        <w:spacing w:line="360" w:lineRule="auto"/>
        <w:ind w:firstLine="480" w:firstLineChars="200"/>
        <w:rPr>
          <w:rFonts w:ascii="宋体" w:hAnsi="宋体" w:eastAsia="宋体" w:cs="仿宋_GB2312"/>
          <w:kern w:val="0"/>
          <w:sz w:val="24"/>
          <w:lang w:val="zh-CN"/>
        </w:rPr>
      </w:pPr>
      <w:r>
        <w:rPr>
          <w:rFonts w:hint="eastAsia" w:ascii="宋体" w:hAnsi="宋体" w:eastAsia="宋体" w:cs="仿宋_GB2312"/>
          <w:kern w:val="0"/>
          <w:sz w:val="24"/>
          <w:lang w:val="zh-CN"/>
        </w:rPr>
        <w:t>评审工作严格按照评审标准和方法规定的内容，遵循公平、公正、科学、择优的原则评审，选定成交供应商。</w:t>
      </w:r>
    </w:p>
    <w:p w14:paraId="1B42F66F">
      <w:pPr>
        <w:pStyle w:val="51"/>
        <w:spacing w:line="360" w:lineRule="auto"/>
        <w:ind w:firstLine="482" w:firstLineChars="200"/>
        <w:rPr>
          <w:rFonts w:ascii="宋体" w:hAnsi="宋体" w:eastAsia="宋体" w:cs="仿宋_GB2312"/>
          <w:b/>
          <w:kern w:val="0"/>
          <w:sz w:val="24"/>
          <w:lang w:val="zh-CN"/>
        </w:rPr>
      </w:pPr>
      <w:r>
        <w:rPr>
          <w:rFonts w:hint="eastAsia" w:ascii="宋体" w:hAnsi="宋体" w:eastAsia="宋体" w:cs="仿宋_GB2312"/>
          <w:b/>
          <w:kern w:val="0"/>
          <w:sz w:val="24"/>
          <w:lang w:val="zh-CN"/>
        </w:rPr>
        <w:t>四、评审程序</w:t>
      </w:r>
    </w:p>
    <w:p w14:paraId="316BBA60">
      <w:pPr>
        <w:pStyle w:val="51"/>
        <w:spacing w:line="360" w:lineRule="auto"/>
        <w:ind w:firstLine="480" w:firstLineChars="200"/>
        <w:rPr>
          <w:rFonts w:ascii="宋体" w:hAnsi="宋体" w:eastAsia="宋体" w:cs="仿宋_GB2312"/>
          <w:kern w:val="0"/>
          <w:sz w:val="24"/>
          <w:lang w:val="zh-CN"/>
        </w:rPr>
      </w:pPr>
      <w:r>
        <w:rPr>
          <w:rFonts w:hint="eastAsia" w:ascii="宋体" w:hAnsi="宋体" w:eastAsia="宋体" w:cs="仿宋_GB2312"/>
          <w:kern w:val="0"/>
          <w:sz w:val="24"/>
          <w:lang w:val="zh-CN"/>
        </w:rPr>
        <w:t xml:space="preserve">初步评审和详细评审。 </w:t>
      </w:r>
    </w:p>
    <w:p w14:paraId="3DB30DE5">
      <w:pPr>
        <w:pStyle w:val="51"/>
        <w:spacing w:line="360" w:lineRule="auto"/>
        <w:ind w:firstLine="482" w:firstLineChars="200"/>
        <w:rPr>
          <w:rFonts w:ascii="宋体" w:hAnsi="宋体" w:eastAsia="宋体" w:cs="仿宋_GB2312"/>
          <w:b/>
          <w:kern w:val="0"/>
          <w:sz w:val="24"/>
          <w:lang w:val="zh-CN"/>
        </w:rPr>
      </w:pPr>
      <w:r>
        <w:rPr>
          <w:rFonts w:hint="eastAsia" w:ascii="宋体" w:hAnsi="宋体" w:eastAsia="宋体" w:cs="仿宋_GB2312"/>
          <w:b/>
          <w:kern w:val="0"/>
          <w:sz w:val="24"/>
          <w:lang w:val="zh-CN"/>
        </w:rPr>
        <w:t>五、评审标准：</w:t>
      </w:r>
    </w:p>
    <w:p w14:paraId="7B97D646">
      <w:pPr>
        <w:pStyle w:val="51"/>
        <w:spacing w:line="360" w:lineRule="auto"/>
        <w:ind w:firstLine="482" w:firstLineChars="200"/>
        <w:rPr>
          <w:rFonts w:ascii="宋体" w:hAnsi="宋体" w:eastAsia="宋体" w:cs="仿宋_GB2312"/>
          <w:b/>
          <w:kern w:val="0"/>
          <w:sz w:val="24"/>
          <w:lang w:val="zh-CN"/>
        </w:rPr>
      </w:pPr>
      <w:r>
        <w:rPr>
          <w:rFonts w:hint="eastAsia" w:ascii="宋体" w:hAnsi="宋体" w:eastAsia="宋体" w:cs="仿宋_GB2312"/>
          <w:b/>
          <w:kern w:val="0"/>
          <w:sz w:val="24"/>
          <w:lang w:val="zh-CN"/>
        </w:rPr>
        <w:t>1</w:t>
      </w:r>
      <w:r>
        <w:rPr>
          <w:rFonts w:hint="eastAsia" w:ascii="宋体" w:hAnsi="宋体" w:eastAsia="宋体" w:cs="仿宋_GB2312"/>
          <w:kern w:val="0"/>
          <w:sz w:val="24"/>
          <w:lang w:val="zh-CN"/>
        </w:rPr>
        <w:t>.</w:t>
      </w:r>
      <w:r>
        <w:rPr>
          <w:rFonts w:hint="eastAsia" w:ascii="宋体" w:hAnsi="宋体" w:eastAsia="宋体" w:cs="仿宋_GB2312"/>
          <w:b/>
          <w:kern w:val="0"/>
          <w:sz w:val="24"/>
          <w:lang w:val="zh-CN"/>
        </w:rPr>
        <w:t>初步评审</w:t>
      </w:r>
    </w:p>
    <w:p w14:paraId="0EBD30C1">
      <w:pPr>
        <w:pStyle w:val="51"/>
        <w:spacing w:line="360" w:lineRule="auto"/>
        <w:ind w:firstLine="480" w:firstLineChars="200"/>
        <w:rPr>
          <w:rFonts w:ascii="宋体" w:hAnsi="宋体" w:eastAsia="宋体" w:cs="仿宋_GB2312"/>
          <w:bCs/>
          <w:kern w:val="0"/>
          <w:sz w:val="24"/>
          <w:lang w:val="zh-CN"/>
        </w:rPr>
      </w:pPr>
      <w:r>
        <w:rPr>
          <w:rFonts w:hint="eastAsia" w:ascii="宋体" w:hAnsi="宋体" w:eastAsia="宋体" w:cs="仿宋_GB2312"/>
          <w:bCs/>
          <w:kern w:val="0"/>
          <w:sz w:val="24"/>
          <w:lang w:val="zh-CN"/>
        </w:rPr>
        <w:t>1</w:t>
      </w:r>
      <w:r>
        <w:rPr>
          <w:rFonts w:ascii="宋体" w:hAnsi="宋体" w:eastAsia="宋体" w:cs="仿宋_GB2312"/>
          <w:bCs/>
          <w:kern w:val="0"/>
          <w:sz w:val="24"/>
          <w:lang w:val="zh-CN"/>
        </w:rPr>
        <w:t>.1</w:t>
      </w:r>
      <w:r>
        <w:rPr>
          <w:rFonts w:hint="eastAsia" w:ascii="宋体" w:hAnsi="宋体" w:eastAsia="宋体" w:cs="仿宋_GB2312"/>
          <w:bCs/>
          <w:kern w:val="0"/>
          <w:sz w:val="24"/>
          <w:lang w:val="zh-CN"/>
        </w:rPr>
        <w:t>资格评审标准</w:t>
      </w:r>
    </w:p>
    <w:p w14:paraId="6DAA2693">
      <w:pPr>
        <w:pStyle w:val="51"/>
        <w:spacing w:line="360" w:lineRule="auto"/>
        <w:ind w:firstLine="480" w:firstLineChars="200"/>
        <w:rPr>
          <w:rFonts w:ascii="宋体" w:hAnsi="宋体" w:eastAsia="宋体" w:cs="仿宋_GB2312"/>
          <w:bCs/>
          <w:kern w:val="0"/>
          <w:sz w:val="24"/>
          <w:lang w:val="zh-CN"/>
        </w:rPr>
      </w:pPr>
      <w:r>
        <w:rPr>
          <w:rFonts w:hint="eastAsia" w:ascii="宋体" w:hAnsi="宋体" w:eastAsia="宋体" w:cs="仿宋_GB2312"/>
          <w:bCs/>
          <w:kern w:val="0"/>
          <w:sz w:val="24"/>
          <w:lang w:val="zh-CN"/>
        </w:rPr>
        <w:t>1</w:t>
      </w:r>
      <w:r>
        <w:rPr>
          <w:rFonts w:ascii="宋体" w:hAnsi="宋体" w:eastAsia="宋体" w:cs="仿宋_GB2312"/>
          <w:bCs/>
          <w:kern w:val="0"/>
          <w:sz w:val="24"/>
          <w:lang w:val="zh-CN"/>
        </w:rPr>
        <w:t>.1.1</w:t>
      </w:r>
      <w:r>
        <w:rPr>
          <w:rFonts w:hint="eastAsia" w:ascii="宋体" w:hAnsi="宋体" w:eastAsia="宋体" w:cs="仿宋_GB2312"/>
          <w:b/>
          <w:bCs/>
          <w:kern w:val="0"/>
          <w:sz w:val="24"/>
          <w:lang w:val="zh-CN"/>
        </w:rPr>
        <w:t>响应谈判供应商应具备有效的营业执照</w:t>
      </w:r>
      <w:r>
        <w:rPr>
          <w:rFonts w:hint="eastAsia" w:ascii="宋体" w:hAnsi="宋体" w:eastAsia="宋体" w:cs="仿宋_GB2312"/>
          <w:bCs/>
          <w:kern w:val="0"/>
          <w:sz w:val="24"/>
          <w:lang w:val="zh-CN"/>
        </w:rPr>
        <w:t>；</w:t>
      </w:r>
    </w:p>
    <w:p w14:paraId="12F31DDB">
      <w:pPr>
        <w:pStyle w:val="51"/>
        <w:spacing w:line="360" w:lineRule="auto"/>
        <w:ind w:firstLine="480" w:firstLineChars="200"/>
        <w:rPr>
          <w:rFonts w:ascii="宋体" w:hAnsi="宋体" w:eastAsia="宋体" w:cs="仿宋_GB2312"/>
          <w:bCs/>
          <w:kern w:val="0"/>
          <w:sz w:val="24"/>
          <w:lang w:val="zh-CN"/>
        </w:rPr>
      </w:pPr>
      <w:r>
        <w:rPr>
          <w:rFonts w:hint="eastAsia" w:ascii="宋体" w:hAnsi="宋体" w:eastAsia="宋体" w:cs="仿宋_GB2312"/>
          <w:bCs/>
          <w:kern w:val="0"/>
          <w:sz w:val="24"/>
          <w:lang w:val="zh-CN"/>
        </w:rPr>
        <w:t>1.</w:t>
      </w:r>
      <w:r>
        <w:rPr>
          <w:rFonts w:ascii="宋体" w:hAnsi="宋体" w:eastAsia="宋体" w:cs="仿宋_GB2312"/>
          <w:bCs/>
          <w:kern w:val="0"/>
          <w:sz w:val="24"/>
          <w:lang w:val="zh-CN"/>
        </w:rPr>
        <w:t>1</w:t>
      </w:r>
      <w:r>
        <w:rPr>
          <w:rFonts w:hint="eastAsia" w:ascii="宋体" w:hAnsi="宋体" w:eastAsia="宋体" w:cs="仿宋_GB2312"/>
          <w:bCs/>
          <w:kern w:val="0"/>
          <w:sz w:val="24"/>
          <w:lang w:val="zh-CN"/>
        </w:rPr>
        <w:t>.</w:t>
      </w:r>
      <w:r>
        <w:rPr>
          <w:rFonts w:ascii="宋体" w:hAnsi="宋体" w:eastAsia="宋体" w:cs="仿宋_GB2312"/>
          <w:bCs/>
          <w:kern w:val="0"/>
          <w:sz w:val="24"/>
          <w:lang w:val="zh-CN"/>
        </w:rPr>
        <w:t>2</w:t>
      </w:r>
      <w:r>
        <w:rPr>
          <w:rFonts w:hint="eastAsia" w:ascii="宋体" w:hAnsi="宋体" w:eastAsia="宋体" w:cs="仿宋_GB2312"/>
          <w:b/>
          <w:bCs/>
          <w:kern w:val="0"/>
          <w:sz w:val="24"/>
          <w:lang w:val="zh-CN"/>
        </w:rPr>
        <w:t>法定代表人授权书、被授权委托人身份证、被授权委托人社会保险参保证明；响应谈判供应商代表为法定代表人的提交法定代表人资格证明书及法定代表人身份证</w:t>
      </w:r>
      <w:r>
        <w:rPr>
          <w:rFonts w:hint="eastAsia" w:ascii="宋体" w:hAnsi="宋体" w:eastAsia="宋体" w:cs="仿宋_GB2312"/>
          <w:bCs/>
          <w:kern w:val="0"/>
          <w:sz w:val="24"/>
          <w:lang w:val="zh-CN"/>
        </w:rPr>
        <w:t>；</w:t>
      </w:r>
    </w:p>
    <w:p w14:paraId="5BCCA3DA">
      <w:pPr>
        <w:pStyle w:val="51"/>
        <w:spacing w:line="360" w:lineRule="auto"/>
        <w:ind w:firstLine="480" w:firstLineChars="200"/>
        <w:rPr>
          <w:rFonts w:ascii="宋体" w:hAnsi="宋体" w:eastAsia="宋体" w:cs="仿宋_GB2312"/>
          <w:bCs/>
          <w:kern w:val="0"/>
          <w:sz w:val="24"/>
          <w:lang w:val="zh-CN"/>
        </w:rPr>
      </w:pPr>
      <w:r>
        <w:rPr>
          <w:rFonts w:ascii="宋体" w:hAnsi="宋体" w:eastAsia="宋体" w:cs="仿宋_GB2312"/>
          <w:bCs/>
          <w:kern w:val="0"/>
          <w:sz w:val="24"/>
          <w:lang w:val="zh-CN"/>
        </w:rPr>
        <w:t>1.1.3</w:t>
      </w:r>
      <w:r>
        <w:rPr>
          <w:rFonts w:hint="eastAsia" w:ascii="宋体" w:hAnsi="宋体" w:eastAsia="宋体" w:cs="仿宋_GB2312"/>
          <w:b/>
          <w:bCs/>
          <w:kern w:val="0"/>
          <w:sz w:val="24"/>
          <w:lang w:val="zh-CN"/>
        </w:rPr>
        <w:t>资格条件</w:t>
      </w:r>
      <w:r>
        <w:rPr>
          <w:rFonts w:ascii="宋体" w:hAnsi="宋体" w:eastAsia="宋体" w:cs="仿宋_GB2312"/>
          <w:b/>
          <w:bCs/>
          <w:kern w:val="0"/>
          <w:sz w:val="24"/>
          <w:lang w:val="zh-CN"/>
        </w:rPr>
        <w:t>承诺函</w:t>
      </w:r>
      <w:r>
        <w:rPr>
          <w:rFonts w:ascii="宋体" w:hAnsi="宋体" w:eastAsia="宋体" w:cs="仿宋_GB2312"/>
          <w:bCs/>
          <w:kern w:val="0"/>
          <w:sz w:val="24"/>
          <w:lang w:val="zh-CN"/>
        </w:rPr>
        <w:t>（</w:t>
      </w:r>
      <w:r>
        <w:rPr>
          <w:rFonts w:hint="eastAsia" w:ascii="宋体" w:hAnsi="宋体" w:eastAsia="宋体" w:cs="仿宋_GB2312"/>
          <w:bCs/>
          <w:kern w:val="0"/>
          <w:sz w:val="24"/>
          <w:lang w:val="zh-CN"/>
        </w:rPr>
        <w:t>格式</w:t>
      </w:r>
      <w:r>
        <w:rPr>
          <w:rFonts w:ascii="宋体" w:hAnsi="宋体" w:eastAsia="宋体" w:cs="仿宋_GB2312"/>
          <w:bCs/>
          <w:kern w:val="0"/>
          <w:sz w:val="24"/>
          <w:lang w:val="zh-CN"/>
        </w:rPr>
        <w:t>见附件</w:t>
      </w:r>
      <w:r>
        <w:rPr>
          <w:rFonts w:hint="eastAsia" w:ascii="宋体" w:hAnsi="宋体" w:eastAsia="宋体" w:cs="仿宋_GB2312"/>
          <w:bCs/>
          <w:kern w:val="0"/>
          <w:sz w:val="24"/>
          <w:lang w:val="zh-CN"/>
        </w:rPr>
        <w:t>二</w:t>
      </w:r>
      <w:r>
        <w:rPr>
          <w:rFonts w:ascii="宋体" w:hAnsi="宋体" w:eastAsia="宋体" w:cs="仿宋_GB2312"/>
          <w:bCs/>
          <w:kern w:val="0"/>
          <w:sz w:val="24"/>
          <w:lang w:val="zh-CN"/>
        </w:rPr>
        <w:t>）</w:t>
      </w:r>
      <w:r>
        <w:rPr>
          <w:rFonts w:hint="eastAsia" w:ascii="宋体" w:hAnsi="宋体" w:eastAsia="宋体" w:cs="仿宋_GB2312"/>
          <w:bCs/>
          <w:kern w:val="0"/>
          <w:sz w:val="24"/>
          <w:lang w:val="zh-CN"/>
        </w:rPr>
        <w:t>；</w:t>
      </w:r>
    </w:p>
    <w:p w14:paraId="7019E1F1">
      <w:pPr>
        <w:pStyle w:val="51"/>
        <w:spacing w:line="360" w:lineRule="auto"/>
        <w:ind w:firstLine="480" w:firstLineChars="200"/>
        <w:rPr>
          <w:rFonts w:ascii="宋体" w:hAnsi="宋体" w:eastAsia="宋体" w:cs="仿宋_GB2312"/>
          <w:bCs/>
          <w:kern w:val="0"/>
          <w:sz w:val="24"/>
          <w:lang w:val="zh-CN"/>
        </w:rPr>
      </w:pPr>
      <w:r>
        <w:rPr>
          <w:rFonts w:ascii="宋体" w:hAnsi="宋体" w:eastAsia="宋体" w:cs="仿宋_GB2312"/>
          <w:bCs/>
          <w:kern w:val="0"/>
          <w:sz w:val="24"/>
          <w:lang w:val="zh-CN"/>
        </w:rPr>
        <w:t>1.1.4</w:t>
      </w:r>
      <w:r>
        <w:rPr>
          <w:rFonts w:hint="eastAsia" w:ascii="宋体" w:hAnsi="宋体" w:eastAsia="宋体" w:cs="仿宋_GB2312"/>
          <w:b/>
          <w:bCs/>
          <w:kern w:val="0"/>
          <w:sz w:val="24"/>
          <w:lang w:val="zh-CN"/>
        </w:rPr>
        <w:t>“信用中国”网站（www.creditchina.gov.cn）、中国政府采购网（www.ccgp.gov.cn）没有失信行为的证明材料</w:t>
      </w:r>
      <w:r>
        <w:rPr>
          <w:rFonts w:hint="eastAsia" w:ascii="宋体" w:hAnsi="宋体" w:eastAsia="宋体" w:cs="仿宋_GB2312"/>
          <w:bCs/>
          <w:kern w:val="0"/>
          <w:sz w:val="24"/>
          <w:lang w:val="zh-CN"/>
        </w:rPr>
        <w:t xml:space="preserve">； </w:t>
      </w:r>
    </w:p>
    <w:p w14:paraId="5AA366F8">
      <w:pPr>
        <w:pStyle w:val="51"/>
        <w:spacing w:line="360" w:lineRule="auto"/>
        <w:ind w:firstLine="480" w:firstLineChars="200"/>
        <w:rPr>
          <w:rFonts w:ascii="宋体" w:hAnsi="宋体" w:eastAsia="宋体" w:cs="仿宋_GB2312"/>
          <w:b/>
          <w:bCs/>
          <w:kern w:val="0"/>
          <w:sz w:val="24"/>
          <w:lang w:val="zh-CN"/>
        </w:rPr>
      </w:pPr>
      <w:r>
        <w:rPr>
          <w:rFonts w:ascii="宋体" w:hAnsi="宋体" w:eastAsia="宋体" w:cs="仿宋_GB2312"/>
          <w:bCs/>
          <w:kern w:val="0"/>
          <w:sz w:val="24"/>
          <w:lang w:val="zh-CN"/>
        </w:rPr>
        <w:t>1.1.5</w:t>
      </w:r>
      <w:r>
        <w:rPr>
          <w:rFonts w:hint="eastAsia" w:ascii="宋体" w:hAnsi="宋体" w:eastAsia="宋体" w:cs="仿宋_GB2312"/>
          <w:b/>
          <w:bCs/>
          <w:kern w:val="0"/>
          <w:sz w:val="24"/>
          <w:lang w:val="zh-CN"/>
        </w:rPr>
        <w:t>响应谈判供应商近三年（20</w:t>
      </w:r>
      <w:r>
        <w:rPr>
          <w:rFonts w:ascii="宋体" w:hAnsi="宋体" w:eastAsia="宋体" w:cs="仿宋_GB2312"/>
          <w:b/>
          <w:bCs/>
          <w:kern w:val="0"/>
          <w:sz w:val="24"/>
          <w:lang w:val="zh-CN"/>
        </w:rPr>
        <w:t>2</w:t>
      </w:r>
      <w:r>
        <w:rPr>
          <w:rFonts w:hint="eastAsia" w:ascii="宋体" w:hAnsi="宋体" w:eastAsia="宋体" w:cs="仿宋_GB2312"/>
          <w:b/>
          <w:bCs/>
          <w:kern w:val="0"/>
          <w:sz w:val="24"/>
          <w:lang w:val="en-US" w:eastAsia="zh-CN"/>
        </w:rPr>
        <w:t>1</w:t>
      </w:r>
      <w:r>
        <w:rPr>
          <w:rFonts w:hint="eastAsia" w:ascii="宋体" w:hAnsi="宋体" w:eastAsia="宋体" w:cs="仿宋_GB2312"/>
          <w:b/>
          <w:bCs/>
          <w:kern w:val="0"/>
          <w:sz w:val="24"/>
          <w:lang w:val="zh-CN"/>
        </w:rPr>
        <w:t>—至今）在经营活动中没有重大违法记录的书面声明，须附“中国裁判文书网”（wenshu.court.gov.cn）无行贿犯罪查询结果的证明材料。</w:t>
      </w:r>
    </w:p>
    <w:p w14:paraId="5085DCE8">
      <w:pPr>
        <w:pStyle w:val="51"/>
        <w:spacing w:line="360" w:lineRule="auto"/>
        <w:ind w:firstLine="480" w:firstLineChars="200"/>
        <w:rPr>
          <w:rFonts w:ascii="宋体" w:hAnsi="宋体" w:eastAsia="宋体" w:cs="仿宋_GB2312"/>
          <w:bCs/>
          <w:kern w:val="0"/>
          <w:sz w:val="24"/>
          <w:lang w:val="zh-CN"/>
        </w:rPr>
      </w:pPr>
      <w:r>
        <w:rPr>
          <w:rFonts w:hint="eastAsia" w:ascii="宋体" w:hAnsi="宋体" w:eastAsia="宋体" w:cs="仿宋_GB2312"/>
          <w:bCs/>
          <w:kern w:val="0"/>
          <w:sz w:val="24"/>
          <w:lang w:val="zh-CN"/>
        </w:rPr>
        <w:t>1</w:t>
      </w:r>
      <w:r>
        <w:rPr>
          <w:rFonts w:ascii="宋体" w:hAnsi="宋体" w:eastAsia="宋体" w:cs="仿宋_GB2312"/>
          <w:bCs/>
          <w:kern w:val="0"/>
          <w:sz w:val="24"/>
          <w:lang w:val="zh-CN"/>
        </w:rPr>
        <w:t>.2</w:t>
      </w:r>
      <w:r>
        <w:rPr>
          <w:rFonts w:hint="eastAsia" w:ascii="宋体" w:hAnsi="宋体" w:eastAsia="宋体" w:cs="仿宋_GB2312"/>
          <w:bCs/>
          <w:kern w:val="0"/>
          <w:sz w:val="24"/>
          <w:lang w:val="zh-CN"/>
        </w:rPr>
        <w:t>符合性评审标准</w:t>
      </w:r>
    </w:p>
    <w:p w14:paraId="35527853">
      <w:pPr>
        <w:pStyle w:val="51"/>
        <w:spacing w:line="360" w:lineRule="auto"/>
        <w:ind w:firstLine="480" w:firstLineChars="200"/>
        <w:rPr>
          <w:rFonts w:ascii="宋体" w:hAnsi="宋体" w:eastAsia="宋体" w:cs="仿宋_GB2312"/>
          <w:bCs/>
          <w:kern w:val="0"/>
          <w:sz w:val="24"/>
          <w:lang w:val="zh-CN"/>
        </w:rPr>
      </w:pPr>
      <w:r>
        <w:rPr>
          <w:rFonts w:hint="eastAsia" w:ascii="宋体" w:hAnsi="宋体" w:eastAsia="宋体" w:cs="仿宋_GB2312"/>
          <w:bCs/>
          <w:kern w:val="0"/>
          <w:sz w:val="24"/>
          <w:lang w:val="zh-CN"/>
        </w:rPr>
        <w:t>1</w:t>
      </w:r>
      <w:r>
        <w:rPr>
          <w:rFonts w:ascii="宋体" w:hAnsi="宋体" w:eastAsia="宋体" w:cs="仿宋_GB2312"/>
          <w:bCs/>
          <w:kern w:val="0"/>
          <w:sz w:val="24"/>
          <w:lang w:val="zh-CN"/>
        </w:rPr>
        <w:t>.2.1</w:t>
      </w:r>
      <w:r>
        <w:rPr>
          <w:rFonts w:hint="eastAsia" w:ascii="宋体" w:hAnsi="宋体" w:eastAsia="宋体" w:cs="仿宋_GB2312"/>
          <w:b/>
          <w:bCs/>
          <w:kern w:val="0"/>
          <w:sz w:val="24"/>
          <w:lang w:val="zh-CN"/>
        </w:rPr>
        <w:t>响应谈判供应商名称应与营业执照一致</w:t>
      </w:r>
      <w:r>
        <w:rPr>
          <w:rFonts w:hint="eastAsia" w:ascii="宋体" w:hAnsi="宋体" w:eastAsia="宋体" w:cs="仿宋_GB2312"/>
          <w:bCs/>
          <w:kern w:val="0"/>
          <w:sz w:val="24"/>
          <w:lang w:val="zh-CN"/>
        </w:rPr>
        <w:t>；</w:t>
      </w:r>
    </w:p>
    <w:p w14:paraId="32ED4F6D">
      <w:pPr>
        <w:pStyle w:val="51"/>
        <w:spacing w:line="360" w:lineRule="auto"/>
        <w:ind w:firstLine="480" w:firstLineChars="200"/>
        <w:rPr>
          <w:rFonts w:ascii="宋体" w:hAnsi="宋体" w:eastAsia="宋体" w:cs="仿宋_GB2312"/>
          <w:bCs/>
          <w:kern w:val="0"/>
          <w:sz w:val="24"/>
          <w:lang w:val="zh-CN"/>
        </w:rPr>
      </w:pPr>
      <w:r>
        <w:rPr>
          <w:rFonts w:hint="eastAsia" w:ascii="宋体" w:hAnsi="宋体" w:eastAsia="宋体" w:cs="仿宋_GB2312"/>
          <w:bCs/>
          <w:kern w:val="0"/>
          <w:sz w:val="24"/>
          <w:lang w:val="zh-CN"/>
        </w:rPr>
        <w:t>1</w:t>
      </w:r>
      <w:r>
        <w:rPr>
          <w:rFonts w:ascii="宋体" w:hAnsi="宋体" w:eastAsia="宋体" w:cs="仿宋_GB2312"/>
          <w:bCs/>
          <w:kern w:val="0"/>
          <w:sz w:val="24"/>
          <w:lang w:val="zh-CN"/>
        </w:rPr>
        <w:t>.2.2</w:t>
      </w:r>
      <w:r>
        <w:rPr>
          <w:rFonts w:hint="eastAsia" w:ascii="宋体" w:hAnsi="宋体" w:eastAsia="宋体" w:cs="仿宋_GB2312"/>
          <w:b/>
          <w:bCs/>
          <w:kern w:val="0"/>
          <w:sz w:val="24"/>
          <w:lang w:val="zh-CN"/>
        </w:rPr>
        <w:t>谈判响应文件应按照谈判文件要求由法定代表人或其授权委托人签署</w:t>
      </w:r>
      <w:r>
        <w:rPr>
          <w:rFonts w:hint="eastAsia" w:ascii="宋体" w:hAnsi="宋体" w:eastAsia="宋体" w:cs="仿宋_GB2312"/>
          <w:bCs/>
          <w:kern w:val="0"/>
          <w:sz w:val="24"/>
          <w:lang w:val="zh-CN"/>
        </w:rPr>
        <w:t>；</w:t>
      </w:r>
    </w:p>
    <w:p w14:paraId="68371445">
      <w:pPr>
        <w:pStyle w:val="51"/>
        <w:spacing w:line="360" w:lineRule="auto"/>
        <w:ind w:firstLine="480" w:firstLineChars="200"/>
        <w:rPr>
          <w:rFonts w:ascii="宋体" w:hAnsi="宋体" w:eastAsia="宋体" w:cs="仿宋_GB2312"/>
          <w:bCs/>
          <w:kern w:val="0"/>
          <w:sz w:val="24"/>
          <w:lang w:val="zh-CN"/>
        </w:rPr>
      </w:pPr>
      <w:r>
        <w:rPr>
          <w:rFonts w:hint="eastAsia" w:ascii="宋体" w:hAnsi="宋体" w:eastAsia="宋体" w:cs="仿宋_GB2312"/>
          <w:bCs/>
          <w:kern w:val="0"/>
          <w:sz w:val="24"/>
          <w:lang w:val="zh-CN"/>
        </w:rPr>
        <w:t>1</w:t>
      </w:r>
      <w:r>
        <w:rPr>
          <w:rFonts w:ascii="宋体" w:hAnsi="宋体" w:eastAsia="宋体" w:cs="仿宋_GB2312"/>
          <w:bCs/>
          <w:kern w:val="0"/>
          <w:sz w:val="24"/>
          <w:lang w:val="zh-CN"/>
        </w:rPr>
        <w:t>.2.3</w:t>
      </w:r>
      <w:r>
        <w:rPr>
          <w:rFonts w:hint="eastAsia" w:ascii="宋体" w:hAnsi="宋体" w:eastAsia="宋体" w:cs="仿宋_GB2312"/>
          <w:b/>
          <w:bCs/>
          <w:kern w:val="0"/>
          <w:sz w:val="24"/>
          <w:lang w:val="zh-CN"/>
        </w:rPr>
        <w:t>谈判响应文件应按照谈判文件第六章格式要求填写，无字迹模糊、辨认不清</w:t>
      </w:r>
      <w:r>
        <w:rPr>
          <w:rFonts w:hint="eastAsia" w:ascii="宋体" w:hAnsi="宋体" w:eastAsia="宋体" w:cs="仿宋_GB2312"/>
          <w:bCs/>
          <w:kern w:val="0"/>
          <w:sz w:val="24"/>
          <w:lang w:val="zh-CN"/>
        </w:rPr>
        <w:t>；</w:t>
      </w:r>
    </w:p>
    <w:p w14:paraId="20A39C59">
      <w:pPr>
        <w:pStyle w:val="51"/>
        <w:spacing w:line="360" w:lineRule="auto"/>
        <w:ind w:firstLine="480" w:firstLineChars="200"/>
        <w:rPr>
          <w:rFonts w:ascii="宋体" w:hAnsi="宋体" w:eastAsia="宋体" w:cs="仿宋_GB2312"/>
          <w:bCs/>
          <w:kern w:val="0"/>
          <w:sz w:val="24"/>
          <w:lang w:val="zh-CN"/>
        </w:rPr>
      </w:pPr>
      <w:r>
        <w:rPr>
          <w:rFonts w:hint="eastAsia" w:ascii="宋体" w:hAnsi="宋体" w:eastAsia="宋体" w:cs="仿宋_GB2312"/>
          <w:bCs/>
          <w:kern w:val="0"/>
          <w:sz w:val="24"/>
          <w:lang w:val="zh-CN"/>
        </w:rPr>
        <w:t>1</w:t>
      </w:r>
      <w:r>
        <w:rPr>
          <w:rFonts w:ascii="宋体" w:hAnsi="宋体" w:eastAsia="宋体" w:cs="仿宋_GB2312"/>
          <w:bCs/>
          <w:kern w:val="0"/>
          <w:sz w:val="24"/>
          <w:lang w:val="zh-CN"/>
        </w:rPr>
        <w:t>.2.4</w:t>
      </w:r>
      <w:r>
        <w:rPr>
          <w:rFonts w:hint="eastAsia" w:ascii="宋体" w:hAnsi="宋体" w:eastAsia="宋体" w:cs="仿宋_GB2312"/>
          <w:b/>
          <w:bCs/>
          <w:kern w:val="0"/>
          <w:sz w:val="24"/>
          <w:lang w:val="zh-CN"/>
        </w:rPr>
        <w:t>响应谈判供应商应按照项目要求进行报价，且只有一个有效报价</w:t>
      </w:r>
      <w:r>
        <w:rPr>
          <w:rFonts w:hint="eastAsia" w:ascii="宋体" w:hAnsi="宋体" w:eastAsia="宋体" w:cs="仿宋_GB2312"/>
          <w:bCs/>
          <w:kern w:val="0"/>
          <w:sz w:val="24"/>
          <w:lang w:val="zh-CN"/>
        </w:rPr>
        <w:t>；</w:t>
      </w:r>
    </w:p>
    <w:p w14:paraId="27497500">
      <w:pPr>
        <w:pStyle w:val="51"/>
        <w:spacing w:line="360" w:lineRule="auto"/>
        <w:ind w:firstLine="480" w:firstLineChars="200"/>
        <w:rPr>
          <w:rFonts w:ascii="宋体" w:hAnsi="宋体" w:eastAsia="宋体" w:cs="仿宋_GB2312"/>
          <w:bCs/>
          <w:kern w:val="0"/>
          <w:sz w:val="24"/>
          <w:lang w:val="zh-CN"/>
        </w:rPr>
      </w:pPr>
      <w:r>
        <w:rPr>
          <w:rFonts w:hint="eastAsia" w:ascii="宋体" w:hAnsi="宋体" w:eastAsia="宋体" w:cs="仿宋_GB2312"/>
          <w:bCs/>
          <w:kern w:val="0"/>
          <w:sz w:val="24"/>
          <w:lang w:val="zh-CN"/>
        </w:rPr>
        <w:t>1</w:t>
      </w:r>
      <w:r>
        <w:rPr>
          <w:rFonts w:ascii="宋体" w:hAnsi="宋体" w:eastAsia="宋体" w:cs="仿宋_GB2312"/>
          <w:bCs/>
          <w:kern w:val="0"/>
          <w:sz w:val="24"/>
          <w:lang w:val="zh-CN"/>
        </w:rPr>
        <w:t>.2.5</w:t>
      </w:r>
      <w:r>
        <w:rPr>
          <w:rFonts w:hint="eastAsia" w:ascii="宋体" w:hAnsi="宋体" w:eastAsia="宋体" w:cs="仿宋_GB2312"/>
          <w:b/>
          <w:bCs/>
          <w:kern w:val="0"/>
          <w:sz w:val="24"/>
          <w:lang w:val="zh-CN"/>
        </w:rPr>
        <w:t>谈判报价应不高于项目预算且不低于成本价（成本价由谈判小组认定）</w:t>
      </w:r>
      <w:r>
        <w:rPr>
          <w:rFonts w:hint="eastAsia" w:ascii="宋体" w:hAnsi="宋体" w:eastAsia="宋体" w:cs="仿宋_GB2312"/>
          <w:bCs/>
          <w:kern w:val="0"/>
          <w:sz w:val="24"/>
          <w:lang w:val="zh-CN"/>
        </w:rPr>
        <w:t>；</w:t>
      </w:r>
    </w:p>
    <w:p w14:paraId="7ADCA0C7">
      <w:pPr>
        <w:pStyle w:val="51"/>
        <w:spacing w:line="360" w:lineRule="auto"/>
        <w:ind w:firstLine="480" w:firstLineChars="200"/>
        <w:rPr>
          <w:rFonts w:ascii="宋体" w:hAnsi="宋体" w:eastAsia="宋体" w:cs="仿宋_GB2312"/>
          <w:bCs/>
          <w:kern w:val="0"/>
          <w:sz w:val="24"/>
          <w:lang w:val="zh-CN"/>
        </w:rPr>
      </w:pPr>
      <w:r>
        <w:rPr>
          <w:rFonts w:hint="eastAsia" w:ascii="宋体" w:hAnsi="宋体" w:eastAsia="宋体" w:cs="仿宋_GB2312"/>
          <w:bCs/>
          <w:kern w:val="0"/>
          <w:sz w:val="24"/>
          <w:lang w:val="zh-CN"/>
        </w:rPr>
        <w:t>1</w:t>
      </w:r>
      <w:r>
        <w:rPr>
          <w:rFonts w:ascii="宋体" w:hAnsi="宋体" w:eastAsia="宋体" w:cs="仿宋_GB2312"/>
          <w:bCs/>
          <w:kern w:val="0"/>
          <w:sz w:val="24"/>
          <w:lang w:val="zh-CN"/>
        </w:rPr>
        <w:t>.2.6</w:t>
      </w:r>
      <w:r>
        <w:rPr>
          <w:rFonts w:hint="eastAsia" w:ascii="宋体" w:hAnsi="宋体" w:eastAsia="宋体" w:cs="仿宋_GB2312"/>
          <w:b/>
          <w:bCs/>
          <w:kern w:val="0"/>
          <w:sz w:val="24"/>
          <w:lang w:val="zh-CN"/>
        </w:rPr>
        <w:t>响应</w:t>
      </w:r>
      <w:r>
        <w:rPr>
          <w:rFonts w:ascii="宋体" w:hAnsi="宋体" w:eastAsia="宋体" w:cs="仿宋_GB2312"/>
          <w:b/>
          <w:bCs/>
          <w:kern w:val="0"/>
          <w:sz w:val="24"/>
          <w:lang w:val="zh-CN"/>
        </w:rPr>
        <w:t>货物</w:t>
      </w:r>
      <w:r>
        <w:rPr>
          <w:rFonts w:hint="eastAsia" w:ascii="宋体" w:hAnsi="宋体" w:eastAsia="宋体" w:cs="仿宋_GB2312"/>
          <w:b/>
          <w:bCs/>
          <w:kern w:val="0"/>
          <w:sz w:val="24"/>
          <w:lang w:val="zh-CN"/>
        </w:rPr>
        <w:t>应满足谈判文件第二章项目要求</w:t>
      </w:r>
      <w:r>
        <w:rPr>
          <w:rFonts w:hint="eastAsia" w:ascii="宋体" w:hAnsi="宋体" w:eastAsia="宋体" w:cs="仿宋_GB2312"/>
          <w:bCs/>
          <w:kern w:val="0"/>
          <w:sz w:val="24"/>
          <w:lang w:val="zh-CN"/>
        </w:rPr>
        <w:t>；</w:t>
      </w:r>
    </w:p>
    <w:p w14:paraId="5E32E5EB">
      <w:pPr>
        <w:pStyle w:val="51"/>
        <w:spacing w:line="360" w:lineRule="auto"/>
        <w:ind w:firstLine="480" w:firstLineChars="200"/>
        <w:rPr>
          <w:rFonts w:ascii="宋体" w:hAnsi="宋体" w:eastAsia="宋体" w:cs="仿宋_GB2312"/>
          <w:bCs/>
          <w:kern w:val="0"/>
          <w:sz w:val="24"/>
          <w:lang w:val="zh-CN"/>
        </w:rPr>
      </w:pPr>
      <w:r>
        <w:rPr>
          <w:rFonts w:hint="eastAsia" w:ascii="宋体" w:hAnsi="宋体" w:eastAsia="宋体" w:cs="仿宋_GB2312"/>
          <w:bCs/>
          <w:kern w:val="0"/>
          <w:sz w:val="24"/>
          <w:lang w:val="zh-CN"/>
        </w:rPr>
        <w:t>1</w:t>
      </w:r>
      <w:r>
        <w:rPr>
          <w:rFonts w:ascii="宋体" w:hAnsi="宋体" w:eastAsia="宋体" w:cs="仿宋_GB2312"/>
          <w:bCs/>
          <w:kern w:val="0"/>
          <w:sz w:val="24"/>
          <w:lang w:val="zh-CN"/>
        </w:rPr>
        <w:t>.2.7</w:t>
      </w:r>
      <w:r>
        <w:rPr>
          <w:rFonts w:hint="eastAsia" w:ascii="宋体" w:hAnsi="宋体" w:eastAsia="宋体" w:cs="仿宋_GB2312"/>
          <w:b/>
          <w:bCs/>
          <w:kern w:val="0"/>
          <w:sz w:val="24"/>
          <w:lang w:val="zh-CN"/>
        </w:rPr>
        <w:t>谈判响应文件应满足谈判文件其他实质性要求</w:t>
      </w:r>
      <w:r>
        <w:rPr>
          <w:rFonts w:hint="eastAsia" w:ascii="宋体" w:hAnsi="宋体" w:eastAsia="宋体" w:cs="仿宋_GB2312"/>
          <w:bCs/>
          <w:kern w:val="0"/>
          <w:sz w:val="24"/>
          <w:lang w:val="zh-CN"/>
        </w:rPr>
        <w:t>；</w:t>
      </w:r>
    </w:p>
    <w:p w14:paraId="39EB51E7">
      <w:pPr>
        <w:pStyle w:val="51"/>
        <w:spacing w:line="360" w:lineRule="auto"/>
        <w:ind w:firstLine="480" w:firstLineChars="200"/>
        <w:rPr>
          <w:rFonts w:ascii="宋体" w:hAnsi="宋体" w:eastAsia="宋体" w:cs="仿宋_GB2312"/>
          <w:kern w:val="0"/>
          <w:sz w:val="24"/>
          <w:lang w:val="zh-CN"/>
        </w:rPr>
      </w:pPr>
      <w:r>
        <w:rPr>
          <w:rFonts w:hint="eastAsia" w:ascii="宋体" w:hAnsi="宋体" w:eastAsia="宋体" w:cs="仿宋_GB2312"/>
          <w:kern w:val="0"/>
          <w:sz w:val="24"/>
          <w:lang w:val="zh-CN"/>
        </w:rPr>
        <w:t>1</w:t>
      </w:r>
      <w:r>
        <w:rPr>
          <w:rFonts w:ascii="宋体" w:hAnsi="宋体" w:eastAsia="宋体" w:cs="仿宋_GB2312"/>
          <w:kern w:val="0"/>
          <w:sz w:val="24"/>
          <w:lang w:val="zh-CN"/>
        </w:rPr>
        <w:t>.3</w:t>
      </w:r>
      <w:r>
        <w:rPr>
          <w:rFonts w:hint="eastAsia" w:ascii="宋体" w:hAnsi="宋体" w:eastAsia="宋体" w:cs="仿宋_GB2312"/>
          <w:kern w:val="0"/>
          <w:sz w:val="24"/>
          <w:lang w:val="zh-CN"/>
        </w:rPr>
        <w:t>上述要求响应谈判供应商有一项不合格的视为未通过初步评审，响应无效，将不再进入详细评审。</w:t>
      </w:r>
    </w:p>
    <w:p w14:paraId="2D05BBDD">
      <w:pPr>
        <w:pStyle w:val="51"/>
        <w:spacing w:line="360" w:lineRule="auto"/>
        <w:ind w:firstLine="482" w:firstLineChars="200"/>
        <w:rPr>
          <w:rFonts w:ascii="宋体" w:hAnsi="宋体" w:eastAsia="宋体" w:cs="仿宋_GB2312"/>
          <w:b/>
          <w:kern w:val="0"/>
          <w:sz w:val="24"/>
          <w:lang w:val="zh-CN"/>
        </w:rPr>
      </w:pPr>
      <w:r>
        <w:rPr>
          <w:rFonts w:ascii="宋体" w:hAnsi="宋体" w:eastAsia="宋体" w:cs="仿宋_GB2312"/>
          <w:b/>
          <w:kern w:val="0"/>
          <w:sz w:val="24"/>
          <w:lang w:val="zh-CN"/>
        </w:rPr>
        <w:t>2.</w:t>
      </w:r>
      <w:r>
        <w:rPr>
          <w:rFonts w:hint="eastAsia" w:ascii="宋体" w:hAnsi="宋体" w:eastAsia="宋体" w:cs="仿宋_GB2312"/>
          <w:b/>
          <w:kern w:val="0"/>
          <w:sz w:val="24"/>
          <w:lang w:val="zh-CN"/>
        </w:rPr>
        <w:t>竞争性谈判和最终报价</w:t>
      </w:r>
    </w:p>
    <w:p w14:paraId="25346CFB">
      <w:pPr>
        <w:pStyle w:val="51"/>
        <w:spacing w:line="360" w:lineRule="auto"/>
        <w:ind w:firstLine="480" w:firstLineChars="200"/>
        <w:rPr>
          <w:rFonts w:ascii="宋体" w:hAnsi="宋体" w:eastAsia="宋体" w:cs="仿宋_GB2312"/>
          <w:kern w:val="0"/>
          <w:sz w:val="24"/>
          <w:lang w:val="zh-CN"/>
        </w:rPr>
      </w:pPr>
      <w:r>
        <w:rPr>
          <w:rFonts w:hint="eastAsia" w:ascii="宋体" w:hAnsi="宋体" w:eastAsia="宋体" w:cs="仿宋_GB2312"/>
          <w:kern w:val="0"/>
          <w:sz w:val="24"/>
          <w:lang w:val="zh-CN"/>
        </w:rPr>
        <w:t>2.1谈判小组所有成员集中与响应谈判供应商分别进行谈判。谈判</w:t>
      </w:r>
      <w:r>
        <w:rPr>
          <w:rFonts w:ascii="宋体" w:hAnsi="宋体" w:eastAsia="宋体" w:cs="仿宋_GB2312"/>
          <w:kern w:val="0"/>
          <w:sz w:val="24"/>
          <w:lang w:val="zh-CN"/>
        </w:rPr>
        <w:t>小组将</w:t>
      </w:r>
      <w:r>
        <w:rPr>
          <w:rFonts w:hint="eastAsia" w:ascii="宋体" w:hAnsi="宋体" w:eastAsia="宋体" w:cs="仿宋_GB2312"/>
          <w:kern w:val="0"/>
          <w:sz w:val="24"/>
          <w:lang w:val="zh-CN"/>
        </w:rPr>
        <w:t>在</w:t>
      </w:r>
      <w:r>
        <w:rPr>
          <w:rFonts w:ascii="宋体" w:hAnsi="宋体" w:eastAsia="宋体" w:cs="仿宋_GB2312"/>
          <w:kern w:val="0"/>
          <w:sz w:val="24"/>
          <w:lang w:val="zh-CN"/>
        </w:rPr>
        <w:t>资格</w:t>
      </w:r>
      <w:r>
        <w:rPr>
          <w:rFonts w:hint="eastAsia" w:ascii="宋体" w:hAnsi="宋体" w:eastAsia="宋体" w:cs="仿宋_GB2312"/>
          <w:kern w:val="0"/>
          <w:sz w:val="24"/>
          <w:lang w:val="zh-CN"/>
        </w:rPr>
        <w:t>评审</w:t>
      </w:r>
      <w:r>
        <w:rPr>
          <w:rFonts w:ascii="宋体" w:hAnsi="宋体" w:eastAsia="宋体" w:cs="仿宋_GB2312"/>
          <w:kern w:val="0"/>
          <w:sz w:val="24"/>
          <w:lang w:val="zh-CN"/>
        </w:rPr>
        <w:t>和符合性</w:t>
      </w:r>
      <w:r>
        <w:rPr>
          <w:rFonts w:hint="eastAsia" w:ascii="宋体" w:hAnsi="宋体" w:eastAsia="宋体" w:cs="仿宋_GB2312"/>
          <w:kern w:val="0"/>
          <w:sz w:val="24"/>
          <w:lang w:val="zh-CN"/>
        </w:rPr>
        <w:t>评审结束后</w:t>
      </w:r>
      <w:r>
        <w:rPr>
          <w:rFonts w:ascii="宋体" w:hAnsi="宋体" w:eastAsia="宋体" w:cs="仿宋_GB2312"/>
          <w:kern w:val="0"/>
          <w:sz w:val="24"/>
          <w:lang w:val="zh-CN"/>
        </w:rPr>
        <w:t>，发起</w:t>
      </w:r>
      <w:r>
        <w:rPr>
          <w:rFonts w:hint="eastAsia" w:ascii="宋体" w:hAnsi="宋体" w:eastAsia="宋体" w:cs="仿宋_GB2312"/>
          <w:kern w:val="0"/>
          <w:sz w:val="24"/>
          <w:lang w:val="zh-CN"/>
        </w:rPr>
        <w:t>谈判邀请，响应</w:t>
      </w:r>
      <w:r>
        <w:rPr>
          <w:rFonts w:ascii="宋体" w:hAnsi="宋体" w:eastAsia="宋体" w:cs="仿宋_GB2312"/>
          <w:kern w:val="0"/>
          <w:sz w:val="24"/>
          <w:lang w:val="zh-CN"/>
        </w:rPr>
        <w:t>谈判供应商代表</w:t>
      </w:r>
      <w:r>
        <w:rPr>
          <w:rFonts w:hint="eastAsia" w:ascii="宋体" w:hAnsi="宋体" w:eastAsia="宋体" w:cs="仿宋_GB2312"/>
          <w:kern w:val="0"/>
          <w:sz w:val="24"/>
          <w:lang w:val="zh-CN"/>
        </w:rPr>
        <w:t>须在发起</w:t>
      </w:r>
      <w:r>
        <w:rPr>
          <w:rFonts w:ascii="宋体" w:hAnsi="宋体" w:eastAsia="宋体" w:cs="仿宋_GB2312"/>
          <w:kern w:val="0"/>
          <w:sz w:val="24"/>
          <w:lang w:val="zh-CN"/>
        </w:rPr>
        <w:t>谈判后在线上与谈判小组进行谈判</w:t>
      </w:r>
      <w:r>
        <w:rPr>
          <w:rFonts w:hint="eastAsia" w:ascii="宋体" w:hAnsi="宋体" w:eastAsia="宋体" w:cs="仿宋_GB2312"/>
          <w:kern w:val="0"/>
          <w:sz w:val="24"/>
          <w:lang w:val="zh-CN"/>
        </w:rPr>
        <w:t>，所有参加谈判的供应商在规定时间内进行最终报价，具体</w:t>
      </w:r>
      <w:r>
        <w:rPr>
          <w:rFonts w:ascii="宋体" w:hAnsi="宋体" w:eastAsia="宋体" w:cs="仿宋_GB2312"/>
          <w:kern w:val="0"/>
          <w:sz w:val="24"/>
          <w:lang w:val="zh-CN"/>
        </w:rPr>
        <w:t>时间见</w:t>
      </w:r>
      <w:r>
        <w:rPr>
          <w:rFonts w:hint="eastAsia" w:ascii="宋体" w:hAnsi="宋体" w:eastAsia="宋体" w:cs="仿宋_GB2312"/>
          <w:kern w:val="0"/>
          <w:sz w:val="24"/>
          <w:lang w:val="zh-CN"/>
        </w:rPr>
        <w:t>本</w:t>
      </w:r>
      <w:r>
        <w:rPr>
          <w:rFonts w:ascii="宋体" w:hAnsi="宋体" w:eastAsia="宋体" w:cs="仿宋_GB2312"/>
          <w:kern w:val="0"/>
          <w:sz w:val="24"/>
          <w:lang w:val="zh-CN"/>
        </w:rPr>
        <w:t>磋商文件第</w:t>
      </w:r>
      <w:r>
        <w:rPr>
          <w:rFonts w:hint="eastAsia" w:ascii="宋体" w:hAnsi="宋体" w:eastAsia="宋体" w:cs="仿宋_GB2312"/>
          <w:kern w:val="0"/>
          <w:sz w:val="24"/>
          <w:lang w:val="zh-CN"/>
        </w:rPr>
        <w:t>三章响应磋商供应商须知前附表。</w:t>
      </w:r>
    </w:p>
    <w:p w14:paraId="4F8D100E">
      <w:pPr>
        <w:pStyle w:val="51"/>
        <w:spacing w:line="360" w:lineRule="auto"/>
        <w:ind w:firstLine="482" w:firstLineChars="200"/>
        <w:rPr>
          <w:rFonts w:ascii="宋体" w:hAnsi="宋体" w:eastAsia="宋体" w:cs="仿宋_GB2312"/>
          <w:b/>
          <w:kern w:val="0"/>
          <w:sz w:val="24"/>
          <w:lang w:val="zh-CN"/>
        </w:rPr>
      </w:pPr>
      <w:r>
        <w:rPr>
          <w:rFonts w:hint="eastAsia" w:ascii="宋体" w:hAnsi="宋体" w:eastAsia="宋体" w:cs="仿宋_GB2312"/>
          <w:b/>
          <w:kern w:val="0"/>
          <w:sz w:val="24"/>
          <w:lang w:val="zh-CN"/>
        </w:rPr>
        <w:t>3.评定成交标准</w:t>
      </w:r>
    </w:p>
    <w:p w14:paraId="447F9993">
      <w:pPr>
        <w:pStyle w:val="51"/>
        <w:spacing w:line="360" w:lineRule="auto"/>
        <w:ind w:firstLine="480" w:firstLineChars="200"/>
        <w:rPr>
          <w:rFonts w:ascii="宋体" w:hAnsi="宋体" w:eastAsia="宋体" w:cs="仿宋_GB2312"/>
          <w:kern w:val="0"/>
          <w:sz w:val="24"/>
          <w:lang w:val="zh-CN"/>
        </w:rPr>
      </w:pPr>
      <w:r>
        <w:rPr>
          <w:rFonts w:hint="eastAsia" w:ascii="宋体" w:hAnsi="宋体" w:eastAsia="宋体" w:cs="仿宋_GB2312"/>
          <w:kern w:val="0"/>
          <w:sz w:val="24"/>
          <w:lang w:val="zh-CN"/>
        </w:rPr>
        <w:t>3.1本项目评审采用最低评审价法。</w:t>
      </w:r>
    </w:p>
    <w:p w14:paraId="55B8B6FF">
      <w:pPr>
        <w:pStyle w:val="51"/>
        <w:spacing w:line="360" w:lineRule="auto"/>
        <w:ind w:firstLine="480" w:firstLineChars="200"/>
        <w:rPr>
          <w:rFonts w:ascii="宋体" w:hAnsi="宋体" w:eastAsia="宋体" w:cs="仿宋_GB2312"/>
          <w:kern w:val="0"/>
          <w:sz w:val="24"/>
          <w:lang w:val="zh-CN"/>
        </w:rPr>
      </w:pPr>
      <w:r>
        <w:rPr>
          <w:rFonts w:hint="eastAsia" w:ascii="宋体" w:hAnsi="宋体" w:eastAsia="宋体" w:cs="仿宋_GB2312"/>
          <w:kern w:val="0"/>
          <w:sz w:val="24"/>
          <w:lang w:val="zh-CN"/>
        </w:rPr>
        <w:t>3.2谈判小组应当从质量和服务均能实质性满足谈判文件要求的供应商中，按照报价由低到高的顺序提出成交候选人。如出现响应</w:t>
      </w:r>
      <w:r>
        <w:rPr>
          <w:rFonts w:ascii="宋体" w:hAnsi="宋体" w:eastAsia="宋体" w:cs="仿宋_GB2312"/>
          <w:kern w:val="0"/>
          <w:sz w:val="24"/>
          <w:lang w:val="zh-CN"/>
        </w:rPr>
        <w:t>谈判</w:t>
      </w:r>
      <w:r>
        <w:rPr>
          <w:rFonts w:hint="eastAsia" w:ascii="宋体" w:hAnsi="宋体" w:eastAsia="宋体" w:cs="仿宋_GB2312"/>
          <w:kern w:val="0"/>
          <w:sz w:val="24"/>
          <w:lang w:val="zh-CN"/>
        </w:rPr>
        <w:t>供应商报价相同的情况，按技术指标优劣顺序排列，如出现技术指标相同，按服务优劣顺序排列，如以上均相同，按供应商确认参加谈判时间先后顺序排列。</w:t>
      </w:r>
    </w:p>
    <w:p w14:paraId="63ACCEE9">
      <w:pPr>
        <w:pStyle w:val="51"/>
        <w:spacing w:line="360" w:lineRule="auto"/>
        <w:ind w:firstLine="480" w:firstLineChars="200"/>
        <w:jc w:val="left"/>
        <w:rPr>
          <w:rStyle w:val="97"/>
          <w:rFonts w:ascii="宋体" w:hAnsi="宋体" w:eastAsia="宋体"/>
          <w:sz w:val="24"/>
          <w:szCs w:val="24"/>
          <w:shd w:val="clear" w:color="auto" w:fill="FFFFFF"/>
        </w:rPr>
      </w:pPr>
      <w:r>
        <w:rPr>
          <w:rFonts w:ascii="宋体" w:hAnsi="宋体" w:eastAsia="宋体" w:cs="仿宋_GB2312"/>
          <w:kern w:val="0"/>
          <w:sz w:val="24"/>
          <w:lang w:val="zh-CN"/>
        </w:rPr>
        <w:t>3.3</w:t>
      </w:r>
      <w:r>
        <w:rPr>
          <w:rStyle w:val="97"/>
          <w:rFonts w:ascii="宋体" w:hAnsi="宋体" w:eastAsia="宋体"/>
          <w:sz w:val="24"/>
          <w:szCs w:val="24"/>
          <w:shd w:val="clear" w:color="auto" w:fill="FFFFFF"/>
        </w:rPr>
        <w:t xml:space="preserve"> </w:t>
      </w:r>
      <w:r>
        <w:rPr>
          <w:rStyle w:val="97"/>
          <w:rFonts w:hint="eastAsia" w:ascii="宋体" w:hAnsi="宋体" w:eastAsia="宋体"/>
          <w:sz w:val="24"/>
          <w:szCs w:val="24"/>
          <w:shd w:val="clear" w:color="auto" w:fill="FFFFFF"/>
        </w:rPr>
        <w:t>价格扣除：对于非专门面向中小微企业采购的项目，按照《政府采购促进中小企业发展管理办法》规定，对小型和微型企业投标人产品的价格给予</w:t>
      </w:r>
      <w:r>
        <w:rPr>
          <w:rStyle w:val="97"/>
          <w:rFonts w:ascii="宋体" w:hAnsi="宋体" w:eastAsia="宋体"/>
          <w:sz w:val="24"/>
          <w:szCs w:val="24"/>
          <w:shd w:val="clear" w:color="auto" w:fill="FFFFFF"/>
        </w:rPr>
        <w:t>10</w:t>
      </w:r>
      <w:r>
        <w:rPr>
          <w:rStyle w:val="97"/>
          <w:rFonts w:hint="eastAsia" w:ascii="宋体" w:hAnsi="宋体" w:eastAsia="宋体"/>
          <w:sz w:val="24"/>
          <w:szCs w:val="24"/>
          <w:shd w:val="clear" w:color="auto" w:fill="FFFFFF"/>
        </w:rPr>
        <w:t>%的扣除，用扣除后的价格参与评审，中小企业应当按照本招标文件规定提供《中小微企业声明函》。小型、微型企业提供中型企业制造的货物的，视同中型企业；小型和微型企业产品包括货物及其提供的服务与工程，无法认定小型和微型企业的，不享受价格扣除；监狱企业视同小型、微型企业，监狱企业投标的提供由省级以上监狱管理局、戒毒管理局（含新疆生产建设兵团）出具的属于监狱企业的证明文件，不再提供《中小微企业声明函》；残疾人福利性单位视同小型、微型企业，残疾人福利性单位属于小型、微型企业的，不重复享受政策。符合条件的残疾人福利性单位在参加政府采购活动时，应当提供《残疾人福利性单位声明函》。</w:t>
      </w:r>
    </w:p>
    <w:p w14:paraId="059BD5D0">
      <w:pPr>
        <w:spacing w:line="360" w:lineRule="auto"/>
        <w:ind w:firstLine="482" w:firstLineChars="200"/>
        <w:rPr>
          <w:rFonts w:ascii="宋体" w:hAnsi="宋体" w:cs="仿宋_GB2312"/>
          <w:b/>
          <w:kern w:val="0"/>
          <w:sz w:val="24"/>
          <w:lang w:val="zh-CN"/>
        </w:rPr>
      </w:pPr>
      <w:r>
        <w:rPr>
          <w:rFonts w:hint="eastAsia" w:ascii="宋体" w:hAnsi="宋体" w:cs="仿宋_GB2312"/>
          <w:b/>
          <w:kern w:val="0"/>
          <w:sz w:val="24"/>
          <w:lang w:val="zh-CN"/>
        </w:rPr>
        <w:t>六、确定成交供应商</w:t>
      </w:r>
    </w:p>
    <w:p w14:paraId="168811B7">
      <w:pPr>
        <w:pStyle w:val="51"/>
        <w:spacing w:line="360" w:lineRule="auto"/>
        <w:ind w:firstLine="480" w:firstLineChars="200"/>
        <w:rPr>
          <w:rFonts w:ascii="宋体" w:hAnsi="宋体" w:eastAsia="宋体" w:cs="仿宋_GB2312"/>
          <w:kern w:val="0"/>
          <w:sz w:val="24"/>
          <w:lang w:val="zh-CN"/>
        </w:rPr>
      </w:pPr>
      <w:r>
        <w:rPr>
          <w:rFonts w:hint="eastAsia" w:ascii="宋体" w:hAnsi="宋体" w:eastAsia="宋体"/>
          <w:sz w:val="24"/>
        </w:rPr>
        <w:t>采购人授权谈判小组从成交候选人中确定排名第一的为成交供应商,其最终报价为成交价格。</w:t>
      </w:r>
    </w:p>
    <w:p w14:paraId="71CCFB73">
      <w:pPr>
        <w:spacing w:line="360" w:lineRule="auto"/>
        <w:rPr>
          <w:rFonts w:ascii="宋体" w:hAnsi="宋体"/>
          <w:sz w:val="24"/>
        </w:rPr>
      </w:pPr>
    </w:p>
    <w:p w14:paraId="0A227E50">
      <w:pPr>
        <w:widowControl/>
        <w:rPr>
          <w:rFonts w:ascii="宋体" w:hAnsi="宋体"/>
          <w:b/>
          <w:sz w:val="36"/>
          <w:szCs w:val="36"/>
        </w:rPr>
      </w:pPr>
      <w:bookmarkStart w:id="37" w:name="_Toc103723529"/>
    </w:p>
    <w:p w14:paraId="61A8D717">
      <w:pPr>
        <w:widowControl/>
        <w:jc w:val="left"/>
        <w:rPr>
          <w:rFonts w:ascii="宋体" w:hAnsi="宋体"/>
          <w:b/>
          <w:sz w:val="36"/>
          <w:szCs w:val="36"/>
        </w:rPr>
      </w:pPr>
    </w:p>
    <w:p w14:paraId="10BCEFAD">
      <w:pPr>
        <w:widowControl/>
        <w:jc w:val="center"/>
        <w:rPr>
          <w:rFonts w:ascii="宋体" w:hAnsi="宋体"/>
          <w:b/>
          <w:sz w:val="36"/>
          <w:szCs w:val="36"/>
        </w:rPr>
      </w:pPr>
    </w:p>
    <w:p w14:paraId="31F60394">
      <w:pPr>
        <w:widowControl/>
        <w:jc w:val="center"/>
        <w:rPr>
          <w:rFonts w:ascii="宋体" w:hAnsi="宋体"/>
          <w:b/>
          <w:sz w:val="36"/>
          <w:szCs w:val="36"/>
        </w:rPr>
      </w:pPr>
    </w:p>
    <w:p w14:paraId="4073361E">
      <w:pPr>
        <w:widowControl/>
        <w:jc w:val="center"/>
        <w:rPr>
          <w:rFonts w:ascii="宋体" w:hAnsi="宋体"/>
          <w:b/>
          <w:sz w:val="36"/>
          <w:szCs w:val="36"/>
        </w:rPr>
      </w:pPr>
    </w:p>
    <w:p w14:paraId="5D91D5C7">
      <w:pPr>
        <w:widowControl/>
        <w:jc w:val="center"/>
        <w:rPr>
          <w:rFonts w:ascii="宋体" w:hAnsi="宋体"/>
          <w:b/>
          <w:sz w:val="36"/>
          <w:szCs w:val="36"/>
        </w:rPr>
      </w:pPr>
    </w:p>
    <w:p w14:paraId="12054C2F">
      <w:pPr>
        <w:widowControl/>
        <w:jc w:val="center"/>
        <w:rPr>
          <w:rFonts w:ascii="宋体" w:hAnsi="宋体"/>
          <w:b/>
          <w:sz w:val="36"/>
          <w:szCs w:val="36"/>
        </w:rPr>
      </w:pPr>
    </w:p>
    <w:p w14:paraId="28AEADE9">
      <w:pPr>
        <w:widowControl/>
        <w:jc w:val="center"/>
        <w:rPr>
          <w:rFonts w:ascii="宋体" w:hAnsi="宋体"/>
          <w:b/>
          <w:sz w:val="36"/>
          <w:szCs w:val="36"/>
        </w:rPr>
      </w:pPr>
    </w:p>
    <w:p w14:paraId="324F0737">
      <w:pPr>
        <w:widowControl/>
        <w:jc w:val="center"/>
        <w:rPr>
          <w:rFonts w:ascii="宋体" w:hAnsi="宋体"/>
          <w:b/>
          <w:sz w:val="36"/>
          <w:szCs w:val="36"/>
        </w:rPr>
      </w:pPr>
    </w:p>
    <w:p w14:paraId="710A0833">
      <w:pPr>
        <w:widowControl/>
        <w:jc w:val="center"/>
        <w:rPr>
          <w:rFonts w:ascii="宋体" w:hAnsi="宋体"/>
          <w:b/>
          <w:sz w:val="36"/>
          <w:szCs w:val="36"/>
        </w:rPr>
      </w:pPr>
    </w:p>
    <w:p w14:paraId="4DE6564F">
      <w:pPr>
        <w:widowControl/>
        <w:jc w:val="center"/>
        <w:rPr>
          <w:rFonts w:ascii="宋体" w:hAnsi="宋体"/>
          <w:b/>
          <w:sz w:val="36"/>
          <w:szCs w:val="36"/>
        </w:rPr>
      </w:pPr>
    </w:p>
    <w:p w14:paraId="5F9C3232">
      <w:pPr>
        <w:widowControl/>
        <w:jc w:val="center"/>
        <w:rPr>
          <w:rFonts w:ascii="宋体" w:hAnsi="宋体"/>
          <w:b/>
          <w:sz w:val="36"/>
          <w:szCs w:val="36"/>
        </w:rPr>
      </w:pPr>
    </w:p>
    <w:p w14:paraId="5DC7CF73">
      <w:pPr>
        <w:widowControl/>
        <w:jc w:val="center"/>
        <w:rPr>
          <w:rFonts w:ascii="宋体" w:hAnsi="宋体"/>
          <w:b/>
          <w:sz w:val="36"/>
          <w:szCs w:val="36"/>
        </w:rPr>
      </w:pPr>
      <w:r>
        <w:rPr>
          <w:rFonts w:hint="eastAsia" w:ascii="宋体" w:hAnsi="宋体"/>
          <w:b/>
          <w:sz w:val="36"/>
          <w:szCs w:val="36"/>
        </w:rPr>
        <w:t>第六章</w:t>
      </w:r>
      <w:r>
        <w:rPr>
          <w:rFonts w:ascii="宋体" w:hAnsi="宋体"/>
          <w:b/>
          <w:sz w:val="36"/>
          <w:szCs w:val="36"/>
        </w:rPr>
        <w:br w:type="textWrapping"/>
      </w:r>
      <w:r>
        <w:rPr>
          <w:b/>
          <w:sz w:val="36"/>
          <w:szCs w:val="36"/>
        </w:rPr>
        <w:br w:type="textWrapping"/>
      </w:r>
      <w:r>
        <w:rPr>
          <w:rFonts w:hint="eastAsia"/>
          <w:b/>
          <w:sz w:val="36"/>
          <w:szCs w:val="36"/>
        </w:rPr>
        <w:t>谈判响应文件格式</w:t>
      </w:r>
      <w:bookmarkEnd w:id="37"/>
    </w:p>
    <w:p w14:paraId="787B8B0A">
      <w:pPr>
        <w:jc w:val="center"/>
        <w:rPr>
          <w:sz w:val="36"/>
        </w:rPr>
      </w:pPr>
    </w:p>
    <w:p w14:paraId="3F9DC6E7">
      <w:pPr>
        <w:rPr>
          <w:sz w:val="36"/>
        </w:rPr>
      </w:pPr>
    </w:p>
    <w:p w14:paraId="1F44EBBF">
      <w:pPr>
        <w:rPr>
          <w:sz w:val="36"/>
        </w:rPr>
      </w:pPr>
    </w:p>
    <w:p w14:paraId="12481BA0">
      <w:pPr>
        <w:rPr>
          <w:sz w:val="36"/>
        </w:rPr>
      </w:pPr>
    </w:p>
    <w:p w14:paraId="3C912BCA">
      <w:pPr>
        <w:rPr>
          <w:sz w:val="36"/>
        </w:rPr>
      </w:pPr>
    </w:p>
    <w:p w14:paraId="79D8D90B">
      <w:pPr>
        <w:rPr>
          <w:sz w:val="36"/>
        </w:rPr>
      </w:pPr>
    </w:p>
    <w:p w14:paraId="11054CA2">
      <w:pPr>
        <w:rPr>
          <w:sz w:val="36"/>
        </w:rPr>
      </w:pPr>
    </w:p>
    <w:p w14:paraId="71482052">
      <w:pPr>
        <w:rPr>
          <w:sz w:val="36"/>
        </w:rPr>
      </w:pPr>
    </w:p>
    <w:p w14:paraId="73B813A2">
      <w:pPr>
        <w:rPr>
          <w:sz w:val="36"/>
        </w:rPr>
      </w:pPr>
    </w:p>
    <w:p w14:paraId="0E8C6C56">
      <w:pPr>
        <w:spacing w:line="360" w:lineRule="auto"/>
        <w:rPr>
          <w:b/>
          <w:bCs/>
          <w:sz w:val="28"/>
        </w:rPr>
      </w:pPr>
    </w:p>
    <w:p w14:paraId="453EC01D">
      <w:pPr>
        <w:spacing w:line="360" w:lineRule="auto"/>
        <w:rPr>
          <w:b/>
          <w:bCs/>
          <w:sz w:val="28"/>
        </w:rPr>
      </w:pPr>
    </w:p>
    <w:p w14:paraId="0833AC60">
      <w:pPr>
        <w:spacing w:line="360" w:lineRule="auto"/>
        <w:rPr>
          <w:b/>
          <w:bCs/>
          <w:sz w:val="28"/>
        </w:rPr>
      </w:pPr>
    </w:p>
    <w:p w14:paraId="2E15A28A">
      <w:pPr>
        <w:spacing w:line="360" w:lineRule="auto"/>
        <w:rPr>
          <w:b/>
          <w:bCs/>
          <w:sz w:val="28"/>
        </w:rPr>
      </w:pPr>
    </w:p>
    <w:p w14:paraId="513B65BE">
      <w:pPr>
        <w:spacing w:line="360" w:lineRule="auto"/>
        <w:rPr>
          <w:b/>
          <w:bCs/>
          <w:sz w:val="28"/>
        </w:rPr>
      </w:pPr>
    </w:p>
    <w:p w14:paraId="211EE16A">
      <w:pPr>
        <w:spacing w:line="360" w:lineRule="auto"/>
        <w:rPr>
          <w:b/>
          <w:bCs/>
          <w:sz w:val="28"/>
        </w:rPr>
      </w:pPr>
    </w:p>
    <w:p w14:paraId="4315DED1">
      <w:pPr>
        <w:spacing w:line="360" w:lineRule="auto"/>
        <w:rPr>
          <w:b/>
          <w:bCs/>
          <w:sz w:val="28"/>
        </w:rPr>
      </w:pPr>
    </w:p>
    <w:p w14:paraId="18EBCA9F">
      <w:pPr>
        <w:rPr>
          <w:rFonts w:ascii="宋体" w:hAnsi="宋体"/>
          <w:sz w:val="36"/>
          <w:szCs w:val="36"/>
          <w:u w:val="single"/>
        </w:rPr>
      </w:pPr>
    </w:p>
    <w:p w14:paraId="23B829C3">
      <w:pPr>
        <w:ind w:firstLine="1620"/>
        <w:rPr>
          <w:rFonts w:ascii="宋体" w:hAnsi="宋体"/>
          <w:sz w:val="36"/>
          <w:szCs w:val="36"/>
          <w:u w:val="single"/>
        </w:rPr>
      </w:pPr>
    </w:p>
    <w:p w14:paraId="053D8567">
      <w:pPr>
        <w:spacing w:line="360" w:lineRule="auto"/>
        <w:rPr>
          <w:rFonts w:ascii="宋体" w:hAnsi="宋体"/>
          <w:b/>
          <w:kern w:val="0"/>
          <w:sz w:val="36"/>
          <w:szCs w:val="36"/>
        </w:rPr>
      </w:pPr>
    </w:p>
    <w:p w14:paraId="7580E097">
      <w:pPr>
        <w:jc w:val="center"/>
        <w:rPr>
          <w:rFonts w:ascii="宋体" w:hAnsi="宋体"/>
          <w:color w:val="auto"/>
          <w:sz w:val="24"/>
        </w:rPr>
      </w:pPr>
      <w:r>
        <w:rPr>
          <w:color w:val="auto"/>
        </w:rPr>
        <w:fldChar w:fldCharType="begin"/>
      </w:r>
      <w:r>
        <w:rPr>
          <w:color w:val="auto"/>
        </w:rPr>
        <w:instrText xml:space="preserve"> HYPERLINK "https://www.zcygov.cn/project-center/project-detail-router/62494108c3807f82" \t "_blank" </w:instrText>
      </w:r>
      <w:r>
        <w:rPr>
          <w:color w:val="auto"/>
        </w:rPr>
        <w:fldChar w:fldCharType="separate"/>
      </w:r>
      <w:r>
        <w:rPr>
          <w:rStyle w:val="47"/>
          <w:rFonts w:hint="eastAsia" w:ascii="宋体" w:hAnsi="宋体"/>
          <w:bCs/>
          <w:color w:val="auto"/>
          <w:kern w:val="0"/>
          <w:sz w:val="36"/>
          <w:szCs w:val="36"/>
          <w:u w:val="none"/>
          <w:lang w:eastAsia="zh-CN"/>
        </w:rPr>
        <w:t xml:space="preserve"> 血液细菌培养仪校准装置、医用离心机校准装置、超声刀校准装置、程控标定仪项目</w:t>
      </w:r>
      <w:r>
        <w:rPr>
          <w:rStyle w:val="47"/>
          <w:rFonts w:hint="eastAsia" w:ascii="宋体" w:hAnsi="宋体"/>
          <w:bCs/>
          <w:color w:val="auto"/>
          <w:kern w:val="0"/>
          <w:sz w:val="36"/>
          <w:szCs w:val="36"/>
          <w:u w:val="none"/>
        </w:rPr>
        <w:fldChar w:fldCharType="end"/>
      </w:r>
    </w:p>
    <w:p w14:paraId="33AEE95B">
      <w:pPr>
        <w:rPr>
          <w:rFonts w:ascii="宋体" w:hAnsi="宋体"/>
          <w:color w:val="auto"/>
          <w:sz w:val="24"/>
        </w:rPr>
      </w:pPr>
    </w:p>
    <w:p w14:paraId="609A8611">
      <w:pPr>
        <w:rPr>
          <w:rFonts w:ascii="宋体" w:hAnsi="宋体"/>
          <w:color w:val="auto"/>
          <w:sz w:val="24"/>
        </w:rPr>
      </w:pPr>
    </w:p>
    <w:p w14:paraId="15719818">
      <w:pPr>
        <w:rPr>
          <w:rFonts w:ascii="宋体" w:hAnsi="宋体"/>
          <w:color w:val="auto"/>
          <w:sz w:val="24"/>
        </w:rPr>
      </w:pPr>
    </w:p>
    <w:p w14:paraId="2743578D">
      <w:pPr>
        <w:rPr>
          <w:rFonts w:ascii="宋体" w:hAnsi="宋体"/>
          <w:color w:val="auto"/>
          <w:sz w:val="24"/>
        </w:rPr>
      </w:pPr>
    </w:p>
    <w:p w14:paraId="5AE93464">
      <w:pPr>
        <w:jc w:val="center"/>
        <w:rPr>
          <w:rFonts w:ascii="宋体" w:hAnsi="宋体"/>
          <w:b/>
          <w:color w:val="auto"/>
          <w:sz w:val="72"/>
          <w:szCs w:val="72"/>
        </w:rPr>
      </w:pPr>
      <w:r>
        <w:rPr>
          <w:rFonts w:hint="eastAsia" w:ascii="宋体" w:hAnsi="宋体"/>
          <w:b/>
          <w:color w:val="auto"/>
          <w:sz w:val="72"/>
          <w:szCs w:val="72"/>
        </w:rPr>
        <w:t>谈 判 响 应 文 件</w:t>
      </w:r>
    </w:p>
    <w:p w14:paraId="4733476D">
      <w:pPr>
        <w:rPr>
          <w:rFonts w:ascii="宋体" w:hAnsi="宋体"/>
          <w:color w:val="auto"/>
          <w:sz w:val="24"/>
        </w:rPr>
      </w:pPr>
    </w:p>
    <w:p w14:paraId="7BAEDA3D">
      <w:pPr>
        <w:jc w:val="center"/>
        <w:rPr>
          <w:rFonts w:ascii="宋体" w:hAnsi="宋体"/>
          <w:color w:val="auto"/>
          <w:sz w:val="24"/>
        </w:rPr>
      </w:pPr>
    </w:p>
    <w:p w14:paraId="5E44A8DE">
      <w:pPr>
        <w:jc w:val="center"/>
        <w:rPr>
          <w:rFonts w:ascii="宋体" w:hAnsi="宋体"/>
          <w:color w:val="auto"/>
          <w:sz w:val="32"/>
          <w:szCs w:val="32"/>
        </w:rPr>
      </w:pPr>
      <w:r>
        <w:rPr>
          <w:rFonts w:hint="eastAsia" w:ascii="宋体" w:hAnsi="宋体"/>
          <w:color w:val="auto"/>
          <w:sz w:val="32"/>
          <w:szCs w:val="32"/>
        </w:rPr>
        <w:t>项目编号：</w:t>
      </w:r>
      <w:r>
        <w:rPr>
          <w:rFonts w:hint="eastAsia" w:ascii="宋体" w:hAnsi="宋体"/>
          <w:color w:val="auto"/>
          <w:sz w:val="32"/>
          <w:szCs w:val="32"/>
          <w:lang w:eastAsia="zh-CN"/>
        </w:rPr>
        <w:t>JM-2024-10-01327</w:t>
      </w:r>
      <w:r>
        <w:rPr>
          <w:rFonts w:hint="eastAsia" w:ascii="宋体" w:hAnsi="宋体"/>
          <w:color w:val="auto"/>
          <w:sz w:val="32"/>
          <w:szCs w:val="32"/>
        </w:rPr>
        <w:t xml:space="preserve"> </w:t>
      </w:r>
    </w:p>
    <w:p w14:paraId="21C16F44">
      <w:pPr>
        <w:rPr>
          <w:rFonts w:ascii="宋体" w:hAnsi="宋体"/>
          <w:sz w:val="24"/>
        </w:rPr>
      </w:pPr>
    </w:p>
    <w:p w14:paraId="40AB0376">
      <w:pPr>
        <w:rPr>
          <w:rFonts w:ascii="宋体" w:hAnsi="宋体"/>
          <w:sz w:val="24"/>
        </w:rPr>
      </w:pPr>
    </w:p>
    <w:p w14:paraId="2668FA59">
      <w:pPr>
        <w:rPr>
          <w:rFonts w:ascii="宋体" w:hAnsi="宋体"/>
          <w:sz w:val="24"/>
        </w:rPr>
      </w:pPr>
    </w:p>
    <w:p w14:paraId="47D79820">
      <w:pPr>
        <w:rPr>
          <w:rFonts w:ascii="宋体" w:hAnsi="宋体"/>
          <w:sz w:val="24"/>
        </w:rPr>
      </w:pPr>
    </w:p>
    <w:p w14:paraId="363EFD2F">
      <w:pPr>
        <w:rPr>
          <w:rFonts w:ascii="宋体" w:hAnsi="宋体"/>
          <w:sz w:val="24"/>
        </w:rPr>
      </w:pPr>
    </w:p>
    <w:p w14:paraId="3CFAF93B">
      <w:pPr>
        <w:rPr>
          <w:rFonts w:ascii="宋体" w:hAnsi="宋体"/>
          <w:sz w:val="24"/>
        </w:rPr>
      </w:pPr>
    </w:p>
    <w:p w14:paraId="0ED2FFCE">
      <w:pPr>
        <w:rPr>
          <w:rFonts w:ascii="宋体" w:hAnsi="宋体"/>
          <w:sz w:val="24"/>
        </w:rPr>
      </w:pPr>
    </w:p>
    <w:p w14:paraId="3811C511">
      <w:pPr>
        <w:rPr>
          <w:rFonts w:ascii="宋体" w:hAnsi="宋体"/>
          <w:sz w:val="24"/>
        </w:rPr>
      </w:pPr>
    </w:p>
    <w:p w14:paraId="773D4D00">
      <w:pPr>
        <w:rPr>
          <w:rFonts w:ascii="宋体" w:hAnsi="宋体"/>
          <w:sz w:val="24"/>
        </w:rPr>
      </w:pPr>
    </w:p>
    <w:p w14:paraId="0C8A2FE0">
      <w:pPr>
        <w:rPr>
          <w:rFonts w:ascii="宋体" w:hAnsi="宋体"/>
          <w:sz w:val="24"/>
        </w:rPr>
      </w:pPr>
    </w:p>
    <w:p w14:paraId="56359B0A">
      <w:pPr>
        <w:rPr>
          <w:rFonts w:ascii="宋体" w:hAnsi="宋体"/>
          <w:sz w:val="24"/>
        </w:rPr>
      </w:pPr>
    </w:p>
    <w:p w14:paraId="384B4153">
      <w:pPr>
        <w:rPr>
          <w:rFonts w:ascii="宋体" w:hAnsi="宋体"/>
          <w:sz w:val="24"/>
        </w:rPr>
      </w:pPr>
    </w:p>
    <w:p w14:paraId="2CDB13DF">
      <w:pPr>
        <w:rPr>
          <w:rFonts w:ascii="宋体" w:hAnsi="宋体"/>
          <w:sz w:val="24"/>
        </w:rPr>
      </w:pPr>
      <w:r>
        <w:rPr>
          <w:rFonts w:hint="eastAsia" w:ascii="宋体" w:hAnsi="宋体"/>
          <w:sz w:val="24"/>
        </w:rPr>
        <w:t>响应谈判供应商：（盖公章）</w:t>
      </w:r>
    </w:p>
    <w:p w14:paraId="67024E48">
      <w:pPr>
        <w:rPr>
          <w:rFonts w:ascii="宋体" w:hAnsi="宋体"/>
          <w:sz w:val="24"/>
        </w:rPr>
      </w:pPr>
    </w:p>
    <w:p w14:paraId="6C144F11">
      <w:pPr>
        <w:rPr>
          <w:rFonts w:ascii="宋体" w:hAnsi="宋体"/>
          <w:sz w:val="24"/>
        </w:rPr>
      </w:pPr>
      <w:r>
        <w:rPr>
          <w:rFonts w:hint="eastAsia" w:ascii="宋体" w:hAnsi="宋体"/>
          <w:sz w:val="24"/>
        </w:rPr>
        <w:t xml:space="preserve">法定代表人或被授权委托人：（签字或盖章） </w:t>
      </w:r>
    </w:p>
    <w:p w14:paraId="7B969D0C">
      <w:pPr>
        <w:rPr>
          <w:rFonts w:ascii="宋体" w:hAnsi="宋体"/>
          <w:sz w:val="24"/>
        </w:rPr>
      </w:pPr>
    </w:p>
    <w:p w14:paraId="0EE57530">
      <w:pPr>
        <w:rPr>
          <w:rFonts w:ascii="宋体" w:hAnsi="宋体"/>
          <w:sz w:val="24"/>
        </w:rPr>
      </w:pPr>
      <w:r>
        <w:rPr>
          <w:rFonts w:hint="eastAsia" w:ascii="宋体" w:hAnsi="宋体"/>
          <w:sz w:val="24"/>
        </w:rPr>
        <w:t>日期：     年   月   日</w:t>
      </w:r>
    </w:p>
    <w:p w14:paraId="6313F224">
      <w:pPr>
        <w:rPr>
          <w:rFonts w:ascii="宋体" w:hAnsi="宋体"/>
          <w:sz w:val="24"/>
        </w:rPr>
      </w:pPr>
    </w:p>
    <w:p w14:paraId="11935632">
      <w:pPr>
        <w:rPr>
          <w:rFonts w:ascii="宋体" w:hAnsi="宋体"/>
          <w:sz w:val="24"/>
        </w:rPr>
      </w:pPr>
    </w:p>
    <w:p w14:paraId="1C9B52BC">
      <w:pPr>
        <w:sectPr>
          <w:headerReference r:id="rId10" w:type="first"/>
          <w:footerReference r:id="rId11" w:type="default"/>
          <w:headerReference r:id="rId9" w:type="even"/>
          <w:pgSz w:w="11907" w:h="16840"/>
          <w:pgMar w:top="1134" w:right="1134" w:bottom="1134" w:left="1418" w:header="1021" w:footer="1021" w:gutter="170"/>
          <w:paperSrc w:first="15" w:other="15"/>
          <w:cols w:space="720" w:num="1"/>
          <w:docGrid w:linePitch="271" w:charSpace="0"/>
        </w:sectPr>
      </w:pPr>
    </w:p>
    <w:p w14:paraId="755040A8">
      <w:pPr>
        <w:ind w:right="1424"/>
        <w:jc w:val="center"/>
        <w:rPr>
          <w:rFonts w:ascii="宋体" w:hAnsi="宋体"/>
          <w:b/>
          <w:sz w:val="36"/>
          <w:szCs w:val="36"/>
        </w:rPr>
      </w:pPr>
      <w:r>
        <w:rPr>
          <w:rFonts w:hint="eastAsia" w:ascii="宋体" w:hAnsi="宋体"/>
          <w:b/>
          <w:bCs/>
          <w:sz w:val="44"/>
          <w:szCs w:val="44"/>
        </w:rPr>
        <w:t>目录</w:t>
      </w:r>
    </w:p>
    <w:p w14:paraId="3112858E">
      <w:pPr>
        <w:rPr>
          <w:rFonts w:ascii="宋体" w:hAnsi="宋体"/>
          <w:sz w:val="36"/>
          <w:szCs w:val="36"/>
          <w:u w:val="single"/>
        </w:rPr>
      </w:pPr>
    </w:p>
    <w:p w14:paraId="097148A7">
      <w:pPr>
        <w:rPr>
          <w:rFonts w:ascii="宋体" w:hAnsi="宋体"/>
          <w:sz w:val="36"/>
          <w:szCs w:val="36"/>
          <w:u w:val="single"/>
        </w:rPr>
      </w:pPr>
    </w:p>
    <w:p w14:paraId="4DC4B020">
      <w:pPr>
        <w:rPr>
          <w:rFonts w:ascii="宋体" w:hAnsi="宋体"/>
          <w:sz w:val="36"/>
          <w:szCs w:val="36"/>
          <w:u w:val="single"/>
        </w:rPr>
      </w:pPr>
    </w:p>
    <w:p w14:paraId="659F60DC">
      <w:pPr>
        <w:rPr>
          <w:rFonts w:ascii="宋体" w:hAnsi="宋体"/>
          <w:sz w:val="36"/>
          <w:szCs w:val="36"/>
          <w:u w:val="single"/>
        </w:rPr>
      </w:pPr>
    </w:p>
    <w:p w14:paraId="425A5AB2">
      <w:pPr>
        <w:rPr>
          <w:rFonts w:ascii="宋体" w:hAnsi="宋体"/>
          <w:sz w:val="36"/>
          <w:szCs w:val="36"/>
          <w:u w:val="single"/>
        </w:rPr>
      </w:pPr>
    </w:p>
    <w:p w14:paraId="156926D1">
      <w:pPr>
        <w:rPr>
          <w:rFonts w:ascii="宋体" w:hAnsi="宋体"/>
          <w:sz w:val="36"/>
          <w:szCs w:val="36"/>
          <w:u w:val="single"/>
        </w:rPr>
      </w:pPr>
    </w:p>
    <w:p w14:paraId="7E4685D1">
      <w:pPr>
        <w:rPr>
          <w:rFonts w:ascii="宋体" w:hAnsi="宋体"/>
          <w:sz w:val="36"/>
          <w:szCs w:val="36"/>
          <w:u w:val="single"/>
        </w:rPr>
      </w:pPr>
    </w:p>
    <w:p w14:paraId="5FE2B967">
      <w:pPr>
        <w:rPr>
          <w:rFonts w:ascii="宋体" w:hAnsi="宋体"/>
          <w:sz w:val="36"/>
          <w:szCs w:val="36"/>
          <w:u w:val="single"/>
        </w:rPr>
      </w:pPr>
    </w:p>
    <w:p w14:paraId="6740B665">
      <w:pPr>
        <w:rPr>
          <w:rFonts w:ascii="宋体" w:hAnsi="宋体"/>
          <w:sz w:val="36"/>
          <w:szCs w:val="36"/>
          <w:u w:val="single"/>
        </w:rPr>
      </w:pPr>
    </w:p>
    <w:p w14:paraId="7CD03821">
      <w:pPr>
        <w:rPr>
          <w:rFonts w:ascii="宋体" w:hAnsi="宋体"/>
          <w:sz w:val="36"/>
          <w:szCs w:val="36"/>
          <w:u w:val="single"/>
        </w:rPr>
      </w:pPr>
    </w:p>
    <w:p w14:paraId="0F5AD745">
      <w:pPr>
        <w:rPr>
          <w:rFonts w:ascii="宋体" w:hAnsi="宋体"/>
          <w:sz w:val="36"/>
          <w:szCs w:val="36"/>
          <w:u w:val="single"/>
        </w:rPr>
      </w:pPr>
    </w:p>
    <w:p w14:paraId="2B0993CC">
      <w:pPr>
        <w:rPr>
          <w:rFonts w:ascii="宋体" w:hAnsi="宋体"/>
          <w:sz w:val="36"/>
          <w:szCs w:val="36"/>
          <w:u w:val="single"/>
        </w:rPr>
      </w:pPr>
    </w:p>
    <w:p w14:paraId="512FCA8C">
      <w:pPr>
        <w:rPr>
          <w:rFonts w:ascii="宋体" w:hAnsi="宋体"/>
          <w:sz w:val="36"/>
          <w:szCs w:val="36"/>
          <w:u w:val="single"/>
        </w:rPr>
      </w:pPr>
    </w:p>
    <w:p w14:paraId="590B146C">
      <w:pPr>
        <w:rPr>
          <w:rFonts w:ascii="宋体" w:hAnsi="宋体"/>
          <w:sz w:val="36"/>
          <w:szCs w:val="36"/>
          <w:u w:val="single"/>
        </w:rPr>
      </w:pPr>
    </w:p>
    <w:p w14:paraId="50107DD4">
      <w:pPr>
        <w:rPr>
          <w:rFonts w:ascii="宋体" w:hAnsi="宋体"/>
          <w:sz w:val="36"/>
          <w:szCs w:val="36"/>
          <w:u w:val="single"/>
        </w:rPr>
      </w:pPr>
    </w:p>
    <w:p w14:paraId="2EC6F331">
      <w:pPr>
        <w:rPr>
          <w:rFonts w:ascii="宋体" w:hAnsi="宋体"/>
          <w:sz w:val="36"/>
          <w:szCs w:val="36"/>
          <w:u w:val="single"/>
        </w:rPr>
      </w:pPr>
    </w:p>
    <w:p w14:paraId="29F5AD1A">
      <w:pPr>
        <w:rPr>
          <w:rFonts w:ascii="宋体" w:hAnsi="宋体"/>
          <w:sz w:val="36"/>
          <w:szCs w:val="36"/>
          <w:u w:val="single"/>
        </w:rPr>
      </w:pPr>
    </w:p>
    <w:p w14:paraId="7EE67858">
      <w:pPr>
        <w:rPr>
          <w:rFonts w:ascii="宋体" w:hAnsi="宋体"/>
          <w:sz w:val="36"/>
          <w:szCs w:val="36"/>
          <w:u w:val="single"/>
        </w:rPr>
      </w:pPr>
    </w:p>
    <w:p w14:paraId="06934558">
      <w:pPr>
        <w:rPr>
          <w:rFonts w:ascii="宋体" w:hAnsi="宋体"/>
          <w:sz w:val="36"/>
          <w:szCs w:val="36"/>
          <w:u w:val="single"/>
        </w:rPr>
      </w:pPr>
    </w:p>
    <w:p w14:paraId="31E6DCBF">
      <w:pPr>
        <w:rPr>
          <w:rFonts w:ascii="宋体" w:hAnsi="宋体"/>
          <w:sz w:val="36"/>
          <w:szCs w:val="36"/>
          <w:u w:val="single"/>
        </w:rPr>
      </w:pPr>
    </w:p>
    <w:p w14:paraId="710149D8">
      <w:pPr>
        <w:rPr>
          <w:rFonts w:ascii="宋体" w:hAnsi="宋体"/>
          <w:sz w:val="36"/>
          <w:szCs w:val="36"/>
          <w:u w:val="single"/>
        </w:rPr>
      </w:pPr>
    </w:p>
    <w:p w14:paraId="04210D81">
      <w:pPr>
        <w:rPr>
          <w:rFonts w:ascii="宋体" w:hAnsi="宋体"/>
          <w:sz w:val="36"/>
          <w:szCs w:val="36"/>
          <w:u w:val="single"/>
        </w:rPr>
      </w:pPr>
    </w:p>
    <w:p w14:paraId="6B64A0CB">
      <w:pPr>
        <w:rPr>
          <w:rFonts w:ascii="宋体" w:hAnsi="宋体"/>
          <w:sz w:val="36"/>
          <w:szCs w:val="36"/>
          <w:u w:val="single"/>
        </w:rPr>
      </w:pPr>
    </w:p>
    <w:p w14:paraId="70A650B0">
      <w:pPr>
        <w:rPr>
          <w:rFonts w:ascii="宋体" w:hAnsi="宋体"/>
          <w:sz w:val="36"/>
          <w:szCs w:val="36"/>
          <w:u w:val="single"/>
        </w:rPr>
      </w:pPr>
    </w:p>
    <w:p w14:paraId="41A6D78C">
      <w:pPr>
        <w:rPr>
          <w:rFonts w:ascii="宋体" w:hAnsi="宋体"/>
          <w:sz w:val="36"/>
          <w:szCs w:val="36"/>
          <w:u w:val="single"/>
        </w:rPr>
      </w:pPr>
    </w:p>
    <w:p w14:paraId="478A8783">
      <w:pPr>
        <w:rPr>
          <w:rFonts w:ascii="宋体" w:hAnsi="宋体"/>
          <w:sz w:val="36"/>
          <w:szCs w:val="36"/>
          <w:u w:val="single"/>
        </w:rPr>
      </w:pPr>
    </w:p>
    <w:p w14:paraId="4D417D17">
      <w:pPr>
        <w:rPr>
          <w:rFonts w:ascii="宋体" w:hAnsi="宋体"/>
          <w:sz w:val="36"/>
          <w:szCs w:val="36"/>
          <w:u w:val="single"/>
        </w:rPr>
      </w:pPr>
    </w:p>
    <w:p w14:paraId="09A54BCE">
      <w:pPr>
        <w:rPr>
          <w:rFonts w:ascii="宋体" w:hAnsi="宋体"/>
          <w:sz w:val="36"/>
          <w:szCs w:val="36"/>
          <w:u w:val="single"/>
        </w:rPr>
      </w:pPr>
    </w:p>
    <w:p w14:paraId="6D18EA44">
      <w:pPr>
        <w:jc w:val="center"/>
        <w:rPr>
          <w:rFonts w:ascii="宋体" w:hAnsi="宋体"/>
          <w:sz w:val="36"/>
          <w:szCs w:val="36"/>
          <w:u w:val="single"/>
        </w:rPr>
      </w:pPr>
    </w:p>
    <w:p w14:paraId="14404D94">
      <w:pPr>
        <w:spacing w:line="440" w:lineRule="atLeast"/>
        <w:jc w:val="center"/>
        <w:rPr>
          <w:rFonts w:ascii="仿宋_GB2312"/>
          <w:b/>
          <w:bCs/>
          <w:sz w:val="28"/>
        </w:rPr>
      </w:pPr>
      <w:r>
        <w:rPr>
          <w:rFonts w:hint="eastAsia" w:ascii="仿宋_GB2312"/>
          <w:b/>
          <w:bCs/>
          <w:sz w:val="28"/>
        </w:rPr>
        <w:t>一</w:t>
      </w:r>
      <w:r>
        <w:rPr>
          <w:rFonts w:ascii="仿宋_GB2312"/>
          <w:b/>
          <w:bCs/>
          <w:sz w:val="28"/>
        </w:rPr>
        <w:t>、</w:t>
      </w:r>
      <w:r>
        <w:rPr>
          <w:rFonts w:hint="eastAsia" w:ascii="仿宋_GB2312"/>
          <w:b/>
          <w:bCs/>
          <w:sz w:val="28"/>
        </w:rPr>
        <w:t>谈 判 响 应 函</w:t>
      </w:r>
    </w:p>
    <w:p w14:paraId="30B2103F">
      <w:pPr>
        <w:pStyle w:val="51"/>
        <w:spacing w:line="440" w:lineRule="atLeast"/>
        <w:rPr>
          <w:rFonts w:eastAsia="宋体"/>
          <w:sz w:val="24"/>
        </w:rPr>
      </w:pPr>
    </w:p>
    <w:p w14:paraId="22D9D1A6">
      <w:pPr>
        <w:pStyle w:val="51"/>
        <w:spacing w:line="440" w:lineRule="atLeast"/>
        <w:rPr>
          <w:rFonts w:eastAsia="宋体"/>
          <w:sz w:val="24"/>
        </w:rPr>
      </w:pPr>
      <w:r>
        <w:rPr>
          <w:rFonts w:hint="eastAsia" w:eastAsia="宋体"/>
          <w:sz w:val="24"/>
        </w:rPr>
        <w:t>采购项目名称及包号：</w:t>
      </w:r>
    </w:p>
    <w:p w14:paraId="067DCEA0">
      <w:pPr>
        <w:spacing w:line="440" w:lineRule="atLeast"/>
        <w:rPr>
          <w:rFonts w:ascii="仿宋_GB2312"/>
          <w:sz w:val="24"/>
        </w:rPr>
      </w:pPr>
      <w:r>
        <w:rPr>
          <w:rFonts w:hint="eastAsia" w:ascii="仿宋_GB2312"/>
          <w:sz w:val="24"/>
        </w:rPr>
        <w:t>谈判文件编号：</w:t>
      </w:r>
    </w:p>
    <w:p w14:paraId="6177E23E">
      <w:pPr>
        <w:spacing w:line="440" w:lineRule="atLeast"/>
        <w:rPr>
          <w:rFonts w:ascii="仿宋_GB2312"/>
          <w:sz w:val="24"/>
        </w:rPr>
      </w:pPr>
    </w:p>
    <w:p w14:paraId="2C77DE7E">
      <w:pPr>
        <w:spacing w:afterLines="100" w:line="440" w:lineRule="atLeast"/>
        <w:rPr>
          <w:rFonts w:ascii="仿宋_GB2312"/>
          <w:sz w:val="24"/>
        </w:rPr>
      </w:pPr>
      <w:r>
        <w:rPr>
          <w:rFonts w:hint="eastAsia" w:ascii="仿宋_GB2312"/>
          <w:sz w:val="24"/>
        </w:rPr>
        <w:t>致：吉林省光宇工程项目管理咨询有限公司</w:t>
      </w:r>
    </w:p>
    <w:p w14:paraId="0081D089">
      <w:pPr>
        <w:spacing w:line="440" w:lineRule="atLeast"/>
        <w:ind w:right="34" w:rightChars="16" w:firstLine="480" w:firstLineChars="200"/>
        <w:jc w:val="left"/>
        <w:rPr>
          <w:rFonts w:ascii="仿宋_GB2312"/>
          <w:sz w:val="24"/>
        </w:rPr>
      </w:pPr>
      <w:r>
        <w:rPr>
          <w:rFonts w:hint="eastAsia" w:ascii="仿宋_GB2312"/>
          <w:sz w:val="24"/>
        </w:rPr>
        <w:t>我单位经研究上述谈判文件的响应须知、 合同条款、质量要求、服务需求和其他有关文件后，我方愿</w:t>
      </w:r>
      <w:r>
        <w:rPr>
          <w:rFonts w:hint="eastAsia" w:ascii="宋体" w:hAnsi="宋体"/>
          <w:sz w:val="24"/>
        </w:rPr>
        <w:t>以</w:t>
      </w:r>
      <w:r>
        <w:rPr>
          <w:rFonts w:hint="eastAsia" w:ascii="仿宋_GB2312"/>
          <w:sz w:val="24"/>
          <w:u w:val="single"/>
        </w:rPr>
        <w:t xml:space="preserve"> </w:t>
      </w:r>
      <w:r>
        <w:rPr>
          <w:rFonts w:ascii="仿宋_GB2312"/>
          <w:sz w:val="24"/>
          <w:u w:val="single"/>
        </w:rPr>
        <w:t xml:space="preserve">       </w:t>
      </w:r>
      <w:r>
        <w:rPr>
          <w:rFonts w:hint="eastAsia" w:ascii="仿宋_GB2312"/>
          <w:sz w:val="24"/>
        </w:rPr>
        <w:t>（大写）元的响应报价，按上述合同条款、质量要求、服务需求的条件提供上述项目的供应。</w:t>
      </w:r>
    </w:p>
    <w:p w14:paraId="45C6AA77">
      <w:pPr>
        <w:spacing w:line="440" w:lineRule="atLeast"/>
        <w:ind w:right="34" w:rightChars="16" w:firstLine="480" w:firstLineChars="200"/>
        <w:jc w:val="left"/>
        <w:rPr>
          <w:rFonts w:ascii="仿宋_GB2312"/>
          <w:sz w:val="24"/>
        </w:rPr>
      </w:pPr>
      <w:r>
        <w:rPr>
          <w:rFonts w:hint="eastAsia" w:ascii="仿宋_GB2312"/>
          <w:sz w:val="24"/>
        </w:rPr>
        <w:t>一旦我方中标，我方保证在合同协议条款中规定的供货期提供服务并交付成果。</w:t>
      </w:r>
    </w:p>
    <w:p w14:paraId="3675DFCF">
      <w:pPr>
        <w:spacing w:line="440" w:lineRule="atLeast"/>
        <w:ind w:firstLine="600"/>
        <w:rPr>
          <w:rFonts w:ascii="仿宋_GB2312"/>
          <w:sz w:val="24"/>
        </w:rPr>
      </w:pPr>
      <w:r>
        <w:rPr>
          <w:rFonts w:hint="eastAsia" w:ascii="仿宋_GB2312"/>
          <w:sz w:val="24"/>
        </w:rPr>
        <w:t>我方同意本谈判响应文件在响应谈判供应商须知第</w:t>
      </w:r>
      <w:r>
        <w:rPr>
          <w:rFonts w:hint="eastAsia" w:ascii="宋体" w:hAnsi="宋体"/>
          <w:sz w:val="24"/>
        </w:rPr>
        <w:t>2</w:t>
      </w:r>
      <w:r>
        <w:rPr>
          <w:rFonts w:ascii="宋体" w:hAnsi="宋体"/>
          <w:sz w:val="24"/>
        </w:rPr>
        <w:t>2</w:t>
      </w:r>
      <w:r>
        <w:rPr>
          <w:rFonts w:hint="eastAsia" w:ascii="仿宋_GB2312"/>
          <w:sz w:val="24"/>
        </w:rPr>
        <w:t>条规定的谈判</w:t>
      </w:r>
      <w:r>
        <w:rPr>
          <w:rFonts w:ascii="仿宋_GB2312"/>
          <w:sz w:val="24"/>
        </w:rPr>
        <w:t>响应</w:t>
      </w:r>
      <w:r>
        <w:rPr>
          <w:rFonts w:hint="eastAsia" w:ascii="仿宋_GB2312"/>
          <w:sz w:val="24"/>
        </w:rPr>
        <w:t>截止期开始对我方有约束力，并在响应谈判供应商须知第</w:t>
      </w:r>
      <w:r>
        <w:rPr>
          <w:rFonts w:hint="eastAsia" w:ascii="宋体" w:hAnsi="宋体"/>
          <w:sz w:val="24"/>
        </w:rPr>
        <w:t>18条</w:t>
      </w:r>
      <w:r>
        <w:rPr>
          <w:rFonts w:hint="eastAsia" w:ascii="仿宋_GB2312"/>
          <w:sz w:val="24"/>
        </w:rPr>
        <w:t>规定的谈判</w:t>
      </w:r>
      <w:r>
        <w:rPr>
          <w:rFonts w:ascii="仿宋_GB2312"/>
          <w:sz w:val="24"/>
        </w:rPr>
        <w:t>响应</w:t>
      </w:r>
      <w:r>
        <w:rPr>
          <w:rFonts w:hint="eastAsia" w:ascii="仿宋_GB2312"/>
          <w:sz w:val="24"/>
        </w:rPr>
        <w:t>有效期截止前一直对我方有约束力且随时可能按此谈判响应文件中标。</w:t>
      </w:r>
    </w:p>
    <w:p w14:paraId="6C287A47">
      <w:pPr>
        <w:spacing w:line="440" w:lineRule="atLeast"/>
        <w:ind w:firstLine="600"/>
        <w:rPr>
          <w:rFonts w:ascii="仿宋_GB2312"/>
          <w:sz w:val="24"/>
        </w:rPr>
      </w:pPr>
      <w:r>
        <w:rPr>
          <w:rFonts w:hint="eastAsia" w:ascii="仿宋_GB2312"/>
          <w:sz w:val="24"/>
        </w:rPr>
        <w:t>在签署合同协议书之前，你方的成交通知书和本谈判响应文件将构成约束我们双方的契约。</w:t>
      </w:r>
    </w:p>
    <w:p w14:paraId="63FE5D25">
      <w:pPr>
        <w:spacing w:line="440" w:lineRule="atLeast"/>
        <w:ind w:firstLine="600"/>
        <w:rPr>
          <w:rFonts w:ascii="仿宋_GB2312"/>
          <w:sz w:val="24"/>
        </w:rPr>
      </w:pPr>
    </w:p>
    <w:p w14:paraId="3FF78668">
      <w:pPr>
        <w:spacing w:line="440" w:lineRule="atLeast"/>
        <w:ind w:firstLine="600"/>
        <w:rPr>
          <w:rFonts w:ascii="仿宋_GB2312"/>
          <w:sz w:val="24"/>
        </w:rPr>
      </w:pPr>
    </w:p>
    <w:p w14:paraId="09F3F271">
      <w:pPr>
        <w:spacing w:line="440" w:lineRule="atLeast"/>
        <w:ind w:firstLine="600"/>
        <w:rPr>
          <w:rFonts w:ascii="仿宋_GB2312"/>
          <w:sz w:val="24"/>
        </w:rPr>
      </w:pPr>
    </w:p>
    <w:p w14:paraId="7C1FC696">
      <w:pPr>
        <w:spacing w:line="440" w:lineRule="atLeast"/>
        <w:ind w:firstLine="600"/>
        <w:rPr>
          <w:rFonts w:ascii="仿宋_GB2312"/>
          <w:sz w:val="24"/>
        </w:rPr>
      </w:pPr>
    </w:p>
    <w:p w14:paraId="485CB873">
      <w:pPr>
        <w:spacing w:line="440" w:lineRule="atLeast"/>
        <w:ind w:firstLine="600"/>
        <w:rPr>
          <w:rFonts w:ascii="仿宋_GB2312"/>
          <w:sz w:val="24"/>
        </w:rPr>
      </w:pPr>
    </w:p>
    <w:p w14:paraId="33E69DD7">
      <w:pPr>
        <w:spacing w:line="440" w:lineRule="atLeast"/>
        <w:ind w:firstLine="480" w:firstLineChars="200"/>
        <w:rPr>
          <w:rFonts w:ascii="仿宋_GB2312"/>
          <w:sz w:val="24"/>
        </w:rPr>
      </w:pPr>
      <w:r>
        <w:rPr>
          <w:rFonts w:hint="eastAsia" w:ascii="仿宋_GB2312"/>
          <w:sz w:val="24"/>
        </w:rPr>
        <w:t>响应谈判供应商：（盖公章）</w:t>
      </w:r>
    </w:p>
    <w:p w14:paraId="76510CDD">
      <w:pPr>
        <w:spacing w:line="440" w:lineRule="atLeast"/>
        <w:rPr>
          <w:rFonts w:ascii="仿宋_GB2312"/>
          <w:sz w:val="24"/>
        </w:rPr>
      </w:pPr>
      <w:r>
        <w:rPr>
          <w:rFonts w:hint="eastAsia" w:ascii="仿宋_GB2312"/>
          <w:sz w:val="24"/>
        </w:rPr>
        <w:t xml:space="preserve">    法定代表人或被授权委托人：（签字或盖章）    </w:t>
      </w:r>
    </w:p>
    <w:p w14:paraId="39E7FC73">
      <w:pPr>
        <w:spacing w:line="440" w:lineRule="atLeast"/>
        <w:rPr>
          <w:rFonts w:ascii="仿宋_GB2312"/>
          <w:sz w:val="24"/>
        </w:rPr>
      </w:pPr>
      <w:r>
        <w:rPr>
          <w:rFonts w:hint="eastAsia" w:ascii="仿宋_GB2312"/>
          <w:sz w:val="24"/>
        </w:rPr>
        <w:t xml:space="preserve">    地址：                               </w:t>
      </w:r>
    </w:p>
    <w:p w14:paraId="4BE00682">
      <w:pPr>
        <w:spacing w:line="440" w:lineRule="atLeast"/>
        <w:rPr>
          <w:rFonts w:ascii="宋体"/>
          <w:sz w:val="24"/>
        </w:rPr>
      </w:pPr>
      <w:r>
        <w:rPr>
          <w:rFonts w:hint="eastAsia" w:ascii="仿宋_GB2312"/>
          <w:sz w:val="24"/>
        </w:rPr>
        <w:t xml:space="preserve">    日期：    年  月  日</w:t>
      </w:r>
      <w:r>
        <w:rPr>
          <w:rFonts w:hint="eastAsia" w:ascii="宋体"/>
          <w:sz w:val="24"/>
        </w:rPr>
        <w:t xml:space="preserve">           </w:t>
      </w:r>
    </w:p>
    <w:p w14:paraId="018E0D45">
      <w:pPr>
        <w:spacing w:line="440" w:lineRule="atLeast"/>
        <w:rPr>
          <w:rFonts w:ascii="仿宋_GB2312"/>
          <w:sz w:val="24"/>
        </w:rPr>
      </w:pPr>
    </w:p>
    <w:p w14:paraId="58923803">
      <w:pPr>
        <w:spacing w:line="440" w:lineRule="atLeast"/>
        <w:rPr>
          <w:rFonts w:ascii="仿宋_GB2312"/>
          <w:sz w:val="24"/>
        </w:rPr>
      </w:pPr>
    </w:p>
    <w:p w14:paraId="3FC5CE8F">
      <w:pPr>
        <w:spacing w:line="440" w:lineRule="atLeast"/>
        <w:rPr>
          <w:rFonts w:ascii="仿宋_GB2312"/>
          <w:sz w:val="24"/>
        </w:rPr>
      </w:pPr>
    </w:p>
    <w:p w14:paraId="54458D2E">
      <w:pPr>
        <w:spacing w:line="440" w:lineRule="atLeast"/>
        <w:rPr>
          <w:rFonts w:ascii="仿宋_GB2312"/>
          <w:sz w:val="24"/>
        </w:rPr>
        <w:sectPr>
          <w:headerReference r:id="rId14" w:type="first"/>
          <w:headerReference r:id="rId12" w:type="default"/>
          <w:footerReference r:id="rId15" w:type="default"/>
          <w:headerReference r:id="rId13" w:type="even"/>
          <w:type w:val="nextColumn"/>
          <w:pgSz w:w="11907" w:h="16840"/>
          <w:pgMar w:top="1134" w:right="1134" w:bottom="1134" w:left="1418" w:header="1021" w:footer="1021" w:gutter="170"/>
          <w:paperSrc w:first="15" w:other="15"/>
          <w:cols w:space="720" w:num="1"/>
          <w:docGrid w:linePitch="285" w:charSpace="0"/>
        </w:sectPr>
      </w:pPr>
    </w:p>
    <w:p w14:paraId="1D597AFB">
      <w:pPr>
        <w:spacing w:line="440" w:lineRule="atLeast"/>
        <w:jc w:val="center"/>
        <w:rPr>
          <w:rFonts w:ascii="仿宋_GB2312"/>
          <w:b/>
          <w:bCs/>
          <w:spacing w:val="46"/>
          <w:sz w:val="28"/>
        </w:rPr>
      </w:pPr>
      <w:r>
        <w:rPr>
          <w:rFonts w:hint="eastAsia" w:ascii="仿宋_GB2312"/>
          <w:b/>
          <w:bCs/>
          <w:spacing w:val="46"/>
          <w:sz w:val="28"/>
        </w:rPr>
        <w:t>二、谈判响应首次报价表</w:t>
      </w:r>
    </w:p>
    <w:p w14:paraId="484FA5A4">
      <w:pPr>
        <w:spacing w:line="440" w:lineRule="atLeast"/>
        <w:ind w:firstLine="333" w:firstLineChars="100"/>
        <w:rPr>
          <w:rFonts w:ascii="仿宋_GB2312"/>
          <w:b/>
          <w:spacing w:val="46"/>
          <w:sz w:val="24"/>
        </w:rPr>
      </w:pPr>
    </w:p>
    <w:p w14:paraId="762DEB60">
      <w:pPr>
        <w:spacing w:line="440" w:lineRule="atLeast"/>
        <w:ind w:firstLine="240" w:firstLineChars="100"/>
        <w:rPr>
          <w:rFonts w:ascii="仿宋_GB2312"/>
          <w:sz w:val="24"/>
        </w:rPr>
      </w:pPr>
      <w:r>
        <w:rPr>
          <w:rFonts w:hint="eastAsia" w:ascii="仿宋_GB2312"/>
          <w:sz w:val="24"/>
        </w:rPr>
        <w:t>采购项目名称及包号：</w:t>
      </w:r>
    </w:p>
    <w:p w14:paraId="12478160">
      <w:pPr>
        <w:spacing w:line="440" w:lineRule="atLeast"/>
        <w:ind w:firstLine="240" w:firstLineChars="100"/>
        <w:rPr>
          <w:rFonts w:ascii="宋体"/>
          <w:sz w:val="24"/>
        </w:rPr>
      </w:pPr>
      <w:r>
        <w:rPr>
          <w:rFonts w:hint="eastAsia" w:ascii="仿宋_GB2312"/>
          <w:sz w:val="24"/>
        </w:rPr>
        <w:t>谈 判  文 件 编 号：</w:t>
      </w:r>
      <w:r>
        <w:rPr>
          <w:rFonts w:hint="eastAsia" w:ascii="宋体"/>
          <w:sz w:val="24"/>
        </w:rPr>
        <w:tab/>
      </w:r>
      <w:r>
        <w:rPr>
          <w:rFonts w:hint="eastAsia" w:ascii="宋体"/>
          <w:sz w:val="24"/>
        </w:rPr>
        <w:tab/>
      </w:r>
      <w:r>
        <w:rPr>
          <w:rFonts w:hint="eastAsia" w:ascii="宋体"/>
          <w:sz w:val="24"/>
        </w:rPr>
        <w:tab/>
      </w:r>
      <w:r>
        <w:rPr>
          <w:rFonts w:hint="eastAsia" w:ascii="宋体"/>
          <w:sz w:val="24"/>
        </w:rPr>
        <w:tab/>
      </w:r>
      <w:r>
        <w:rPr>
          <w:rFonts w:hint="eastAsia" w:ascii="宋体"/>
          <w:sz w:val="24"/>
        </w:rPr>
        <w:tab/>
      </w:r>
      <w:r>
        <w:rPr>
          <w:rFonts w:hint="eastAsia" w:ascii="宋体"/>
          <w:sz w:val="24"/>
        </w:rPr>
        <w:tab/>
      </w:r>
      <w:r>
        <w:rPr>
          <w:rFonts w:hint="eastAsia" w:ascii="宋体"/>
          <w:sz w:val="24"/>
        </w:rPr>
        <w:tab/>
      </w:r>
      <w:r>
        <w:rPr>
          <w:rFonts w:hint="eastAsia" w:ascii="宋体"/>
          <w:sz w:val="24"/>
        </w:rPr>
        <w:tab/>
      </w:r>
      <w:r>
        <w:rPr>
          <w:rFonts w:hint="eastAsia" w:ascii="宋体"/>
          <w:sz w:val="24"/>
        </w:rPr>
        <w:tab/>
      </w:r>
      <w:r>
        <w:rPr>
          <w:rFonts w:hint="eastAsia" w:ascii="宋体"/>
          <w:sz w:val="24"/>
        </w:rPr>
        <w:tab/>
      </w:r>
      <w:r>
        <w:rPr>
          <w:rFonts w:hint="eastAsia" w:ascii="宋体"/>
          <w:sz w:val="24"/>
        </w:rPr>
        <w:tab/>
      </w:r>
      <w:r>
        <w:rPr>
          <w:rFonts w:ascii="宋体"/>
          <w:sz w:val="24"/>
        </w:rPr>
        <w:tab/>
      </w:r>
      <w:r>
        <w:rPr>
          <w:rFonts w:ascii="宋体"/>
          <w:sz w:val="24"/>
        </w:rPr>
        <w:tab/>
      </w:r>
      <w:r>
        <w:rPr>
          <w:rFonts w:ascii="宋体"/>
          <w:sz w:val="24"/>
        </w:rPr>
        <w:tab/>
      </w:r>
      <w:r>
        <w:rPr>
          <w:rFonts w:ascii="宋体"/>
          <w:sz w:val="24"/>
        </w:rPr>
        <w:tab/>
      </w:r>
      <w:r>
        <w:rPr>
          <w:rFonts w:ascii="宋体"/>
          <w:sz w:val="24"/>
        </w:rPr>
        <w:tab/>
      </w:r>
      <w:r>
        <w:rPr>
          <w:rFonts w:ascii="宋体"/>
          <w:sz w:val="24"/>
        </w:rPr>
        <w:tab/>
      </w:r>
      <w:r>
        <w:rPr>
          <w:rFonts w:ascii="宋体"/>
          <w:sz w:val="24"/>
        </w:rPr>
        <w:tab/>
      </w:r>
      <w:r>
        <w:rPr>
          <w:rFonts w:ascii="宋体"/>
          <w:sz w:val="24"/>
        </w:rPr>
        <w:tab/>
      </w:r>
      <w:r>
        <w:rPr>
          <w:rFonts w:hint="eastAsia" w:ascii="仿宋_GB2312"/>
          <w:sz w:val="24"/>
        </w:rPr>
        <w:t>开标时间：  年  月  日</w:t>
      </w:r>
    </w:p>
    <w:tbl>
      <w:tblPr>
        <w:tblStyle w:val="41"/>
        <w:tblW w:w="1332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4990"/>
        <w:gridCol w:w="2126"/>
        <w:gridCol w:w="1843"/>
        <w:gridCol w:w="1672"/>
      </w:tblGrid>
      <w:tr w14:paraId="0255A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2" w:hRule="atLeast"/>
        </w:trPr>
        <w:tc>
          <w:tcPr>
            <w:tcW w:w="2694" w:type="dxa"/>
            <w:vAlign w:val="center"/>
          </w:tcPr>
          <w:p w14:paraId="02C4D174">
            <w:pPr>
              <w:spacing w:line="440" w:lineRule="atLeast"/>
              <w:jc w:val="center"/>
              <w:rPr>
                <w:rFonts w:ascii="仿宋_GB2312"/>
                <w:sz w:val="24"/>
              </w:rPr>
            </w:pPr>
            <w:r>
              <w:rPr>
                <w:rFonts w:hint="eastAsia" w:ascii="仿宋_GB2312"/>
                <w:sz w:val="24"/>
              </w:rPr>
              <w:t>响应谈判供应商名称</w:t>
            </w:r>
          </w:p>
        </w:tc>
        <w:tc>
          <w:tcPr>
            <w:tcW w:w="4990" w:type="dxa"/>
            <w:vAlign w:val="center"/>
          </w:tcPr>
          <w:p w14:paraId="5AE8F46D">
            <w:pPr>
              <w:spacing w:line="440" w:lineRule="atLeast"/>
              <w:jc w:val="center"/>
              <w:rPr>
                <w:rFonts w:ascii="仿宋_GB2312"/>
                <w:sz w:val="24"/>
              </w:rPr>
            </w:pPr>
            <w:r>
              <w:rPr>
                <w:rFonts w:hint="eastAsia" w:ascii="仿宋_GB2312"/>
                <w:sz w:val="24"/>
              </w:rPr>
              <w:t>谈判响应报价（元）</w:t>
            </w:r>
          </w:p>
        </w:tc>
        <w:tc>
          <w:tcPr>
            <w:tcW w:w="2126" w:type="dxa"/>
            <w:vAlign w:val="center"/>
          </w:tcPr>
          <w:p w14:paraId="3D2D9A6B">
            <w:pPr>
              <w:spacing w:line="440" w:lineRule="atLeast"/>
              <w:jc w:val="center"/>
              <w:rPr>
                <w:rFonts w:ascii="仿宋_GB2312"/>
                <w:sz w:val="24"/>
              </w:rPr>
            </w:pPr>
            <w:r>
              <w:rPr>
                <w:rFonts w:hint="eastAsia" w:ascii="仿宋_GB2312"/>
                <w:sz w:val="24"/>
              </w:rPr>
              <w:t>供货期（日历天）</w:t>
            </w:r>
          </w:p>
        </w:tc>
        <w:tc>
          <w:tcPr>
            <w:tcW w:w="1843" w:type="dxa"/>
            <w:vAlign w:val="center"/>
          </w:tcPr>
          <w:p w14:paraId="4F8ECABE">
            <w:pPr>
              <w:spacing w:line="440" w:lineRule="atLeast"/>
              <w:jc w:val="center"/>
              <w:rPr>
                <w:rFonts w:ascii="仿宋_GB2312"/>
                <w:sz w:val="24"/>
              </w:rPr>
            </w:pPr>
            <w:r>
              <w:rPr>
                <w:rFonts w:hint="eastAsia" w:ascii="仿宋_GB2312"/>
                <w:sz w:val="24"/>
              </w:rPr>
              <w:t>谈判</w:t>
            </w:r>
          </w:p>
          <w:p w14:paraId="6EDA176A">
            <w:pPr>
              <w:spacing w:line="440" w:lineRule="atLeast"/>
              <w:jc w:val="center"/>
              <w:rPr>
                <w:rFonts w:ascii="仿宋_GB2312"/>
                <w:sz w:val="24"/>
              </w:rPr>
            </w:pPr>
            <w:r>
              <w:rPr>
                <w:rFonts w:hint="eastAsia" w:ascii="仿宋_GB2312"/>
                <w:sz w:val="24"/>
              </w:rPr>
              <w:t>保证金</w:t>
            </w:r>
          </w:p>
          <w:p w14:paraId="145BD8B6">
            <w:pPr>
              <w:spacing w:line="440" w:lineRule="atLeast"/>
              <w:jc w:val="center"/>
              <w:rPr>
                <w:rFonts w:ascii="仿宋_GB2312"/>
                <w:sz w:val="24"/>
              </w:rPr>
            </w:pPr>
            <w:r>
              <w:rPr>
                <w:rFonts w:hint="eastAsia" w:ascii="仿宋_GB2312"/>
                <w:sz w:val="24"/>
              </w:rPr>
              <w:t>（有/无）</w:t>
            </w:r>
          </w:p>
        </w:tc>
        <w:tc>
          <w:tcPr>
            <w:tcW w:w="1672" w:type="dxa"/>
            <w:vAlign w:val="center"/>
          </w:tcPr>
          <w:p w14:paraId="44EA2980">
            <w:pPr>
              <w:spacing w:line="440" w:lineRule="atLeast"/>
              <w:jc w:val="center"/>
              <w:rPr>
                <w:rFonts w:ascii="仿宋_GB2312"/>
                <w:sz w:val="24"/>
              </w:rPr>
            </w:pPr>
            <w:r>
              <w:rPr>
                <w:rFonts w:hint="eastAsia" w:ascii="仿宋_GB2312"/>
                <w:sz w:val="24"/>
              </w:rPr>
              <w:t>其他</w:t>
            </w:r>
          </w:p>
          <w:p w14:paraId="2100F0ED">
            <w:pPr>
              <w:spacing w:line="440" w:lineRule="atLeast"/>
              <w:jc w:val="center"/>
              <w:rPr>
                <w:rFonts w:ascii="仿宋_GB2312"/>
                <w:sz w:val="24"/>
              </w:rPr>
            </w:pPr>
            <w:r>
              <w:rPr>
                <w:rFonts w:hint="eastAsia" w:ascii="仿宋_GB2312"/>
                <w:sz w:val="24"/>
              </w:rPr>
              <w:t>承诺</w:t>
            </w:r>
          </w:p>
        </w:tc>
      </w:tr>
      <w:tr w14:paraId="4D492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0" w:hRule="atLeast"/>
        </w:trPr>
        <w:tc>
          <w:tcPr>
            <w:tcW w:w="2694" w:type="dxa"/>
            <w:tcBorders>
              <w:bottom w:val="single" w:color="auto" w:sz="4" w:space="0"/>
            </w:tcBorders>
          </w:tcPr>
          <w:p w14:paraId="24F650A5">
            <w:pPr>
              <w:spacing w:line="440" w:lineRule="atLeast"/>
              <w:rPr>
                <w:rFonts w:ascii="宋体"/>
                <w:sz w:val="24"/>
              </w:rPr>
            </w:pPr>
          </w:p>
        </w:tc>
        <w:tc>
          <w:tcPr>
            <w:tcW w:w="4990" w:type="dxa"/>
            <w:tcBorders>
              <w:bottom w:val="single" w:color="auto" w:sz="4" w:space="0"/>
            </w:tcBorders>
            <w:vAlign w:val="center"/>
          </w:tcPr>
          <w:p w14:paraId="75C8AD36">
            <w:pPr>
              <w:spacing w:line="360" w:lineRule="auto"/>
              <w:jc w:val="left"/>
              <w:rPr>
                <w:rFonts w:ascii="宋体" w:hAnsi="宋体"/>
                <w:bCs/>
                <w:sz w:val="24"/>
              </w:rPr>
            </w:pPr>
          </w:p>
        </w:tc>
        <w:tc>
          <w:tcPr>
            <w:tcW w:w="2126" w:type="dxa"/>
            <w:tcBorders>
              <w:bottom w:val="single" w:color="auto" w:sz="4" w:space="0"/>
            </w:tcBorders>
          </w:tcPr>
          <w:p w14:paraId="70EB6A30">
            <w:pPr>
              <w:spacing w:line="440" w:lineRule="atLeast"/>
              <w:rPr>
                <w:rFonts w:ascii="宋体"/>
                <w:sz w:val="24"/>
              </w:rPr>
            </w:pPr>
          </w:p>
        </w:tc>
        <w:tc>
          <w:tcPr>
            <w:tcW w:w="1843" w:type="dxa"/>
            <w:tcBorders>
              <w:bottom w:val="single" w:color="auto" w:sz="4" w:space="0"/>
            </w:tcBorders>
          </w:tcPr>
          <w:p w14:paraId="67D544DE">
            <w:pPr>
              <w:spacing w:line="440" w:lineRule="atLeast"/>
              <w:rPr>
                <w:rFonts w:ascii="宋体"/>
                <w:sz w:val="24"/>
              </w:rPr>
            </w:pPr>
          </w:p>
        </w:tc>
        <w:tc>
          <w:tcPr>
            <w:tcW w:w="1672" w:type="dxa"/>
            <w:tcBorders>
              <w:bottom w:val="single" w:color="auto" w:sz="4" w:space="0"/>
            </w:tcBorders>
          </w:tcPr>
          <w:p w14:paraId="05A16631">
            <w:pPr>
              <w:spacing w:line="440" w:lineRule="atLeast"/>
              <w:rPr>
                <w:rFonts w:ascii="宋体"/>
                <w:sz w:val="24"/>
              </w:rPr>
            </w:pPr>
          </w:p>
        </w:tc>
      </w:tr>
    </w:tbl>
    <w:p w14:paraId="10994550">
      <w:pPr>
        <w:spacing w:line="440" w:lineRule="atLeast"/>
        <w:ind w:firstLine="480" w:firstLineChars="200"/>
        <w:rPr>
          <w:rFonts w:ascii="仿宋_GB2312"/>
          <w:sz w:val="24"/>
        </w:rPr>
      </w:pPr>
      <w:r>
        <w:rPr>
          <w:rFonts w:hint="eastAsia" w:ascii="仿宋_GB2312"/>
          <w:sz w:val="24"/>
        </w:rPr>
        <w:t>注：1. 本表除在谈判响应文件中填写外，还须在“政采云”平台填写</w:t>
      </w:r>
      <w:r>
        <w:rPr>
          <w:rFonts w:ascii="仿宋_GB2312"/>
          <w:sz w:val="24"/>
        </w:rPr>
        <w:t>提交</w:t>
      </w:r>
      <w:r>
        <w:rPr>
          <w:rFonts w:hint="eastAsia" w:ascii="仿宋_GB2312"/>
          <w:sz w:val="24"/>
        </w:rPr>
        <w:t>。</w:t>
      </w:r>
    </w:p>
    <w:p w14:paraId="602AE278">
      <w:pPr>
        <w:spacing w:line="440" w:lineRule="atLeast"/>
        <w:ind w:firstLine="960" w:firstLineChars="400"/>
        <w:rPr>
          <w:rFonts w:ascii="仿宋_GB2312"/>
          <w:sz w:val="24"/>
        </w:rPr>
      </w:pPr>
      <w:r>
        <w:rPr>
          <w:rFonts w:ascii="仿宋_GB2312"/>
          <w:sz w:val="24"/>
        </w:rPr>
        <w:t>2</w:t>
      </w:r>
      <w:r>
        <w:rPr>
          <w:rFonts w:hint="eastAsia" w:ascii="仿宋_GB2312"/>
          <w:sz w:val="24"/>
        </w:rPr>
        <w:t>.“政采云”平台填写提交内容须与谈判响应文件中一致。</w:t>
      </w:r>
    </w:p>
    <w:p w14:paraId="74587AEF">
      <w:pPr>
        <w:spacing w:line="440" w:lineRule="atLeast"/>
        <w:ind w:firstLine="1440" w:firstLineChars="600"/>
        <w:rPr>
          <w:rFonts w:ascii="仿宋_GB2312"/>
          <w:sz w:val="24"/>
        </w:rPr>
      </w:pPr>
    </w:p>
    <w:p w14:paraId="41F35C4A">
      <w:pPr>
        <w:spacing w:line="440" w:lineRule="atLeast"/>
        <w:ind w:firstLine="1440" w:firstLineChars="600"/>
        <w:rPr>
          <w:rFonts w:ascii="仿宋_GB2312"/>
          <w:sz w:val="24"/>
        </w:rPr>
      </w:pPr>
    </w:p>
    <w:p w14:paraId="2D766037">
      <w:pPr>
        <w:spacing w:line="440" w:lineRule="atLeast"/>
        <w:ind w:firstLine="1440" w:firstLineChars="600"/>
        <w:rPr>
          <w:rFonts w:ascii="宋体"/>
          <w:sz w:val="24"/>
        </w:rPr>
      </w:pPr>
      <w:r>
        <w:rPr>
          <w:rFonts w:hint="eastAsia" w:ascii="仿宋_GB2312"/>
          <w:sz w:val="24"/>
        </w:rPr>
        <w:t>响应谈判供应商：（盖公章）                              法定代表人或被授权委托人：（签字或盖章）</w:t>
      </w:r>
    </w:p>
    <w:p w14:paraId="04EA056D">
      <w:pPr>
        <w:spacing w:line="440" w:lineRule="atLeast"/>
        <w:rPr>
          <w:rFonts w:ascii="仿宋_GB2312"/>
          <w:sz w:val="24"/>
        </w:rPr>
        <w:sectPr>
          <w:headerReference r:id="rId18" w:type="first"/>
          <w:headerReference r:id="rId16" w:type="default"/>
          <w:footerReference r:id="rId19" w:type="default"/>
          <w:headerReference r:id="rId17" w:type="even"/>
          <w:pgSz w:w="16840" w:h="11907" w:orient="landscape"/>
          <w:pgMar w:top="1531" w:right="1758" w:bottom="1247" w:left="1758" w:header="1134" w:footer="794" w:gutter="170"/>
          <w:paperSrc w:first="25714" w:other="25714"/>
          <w:cols w:space="720" w:num="1"/>
          <w:docGrid w:linePitch="285" w:charSpace="0"/>
        </w:sectPr>
      </w:pPr>
    </w:p>
    <w:p w14:paraId="2DF7A8FB">
      <w:pPr>
        <w:spacing w:line="440" w:lineRule="atLeast"/>
        <w:jc w:val="center"/>
        <w:rPr>
          <w:rFonts w:ascii="宋体" w:hAnsi="宋体"/>
          <w:b/>
          <w:sz w:val="28"/>
        </w:rPr>
      </w:pPr>
      <w:r>
        <w:rPr>
          <w:rFonts w:hint="eastAsia" w:ascii="宋体" w:hAnsi="宋体"/>
          <w:b/>
          <w:sz w:val="28"/>
        </w:rPr>
        <w:t>三、法 定 代 表 人 资 格 证 明 书</w:t>
      </w:r>
    </w:p>
    <w:p w14:paraId="1FDECF27">
      <w:pPr>
        <w:spacing w:line="440" w:lineRule="atLeast"/>
        <w:jc w:val="center"/>
        <w:rPr>
          <w:rFonts w:ascii="宋体" w:hAnsi="宋体"/>
          <w:b/>
          <w:sz w:val="28"/>
        </w:rPr>
      </w:pPr>
      <w:r>
        <w:rPr>
          <w:rFonts w:hint="eastAsia" w:ascii="宋体" w:hAnsi="宋体"/>
          <w:b/>
          <w:sz w:val="28"/>
        </w:rPr>
        <w:t>（法定代表人作为供应商代表时需提供此页）</w:t>
      </w:r>
    </w:p>
    <w:p w14:paraId="4B99A7BE">
      <w:pPr>
        <w:spacing w:line="360" w:lineRule="auto"/>
        <w:rPr>
          <w:rFonts w:ascii="宋体"/>
          <w:sz w:val="24"/>
        </w:rPr>
      </w:pPr>
    </w:p>
    <w:p w14:paraId="52AB6F98">
      <w:pPr>
        <w:spacing w:line="440" w:lineRule="atLeast"/>
        <w:jc w:val="center"/>
        <w:rPr>
          <w:rFonts w:ascii="宋体" w:hAnsi="宋体"/>
          <w:b/>
          <w:sz w:val="28"/>
        </w:rPr>
      </w:pPr>
    </w:p>
    <w:p w14:paraId="54899659">
      <w:pPr>
        <w:spacing w:line="360" w:lineRule="auto"/>
        <w:rPr>
          <w:rFonts w:ascii="宋体"/>
          <w:sz w:val="24"/>
        </w:rPr>
      </w:pPr>
    </w:p>
    <w:p w14:paraId="17BCF6AA">
      <w:pPr>
        <w:spacing w:line="360" w:lineRule="auto"/>
        <w:rPr>
          <w:rFonts w:ascii="仿宋_GB2312"/>
          <w:sz w:val="24"/>
        </w:rPr>
      </w:pPr>
      <w:r>
        <w:rPr>
          <w:rFonts w:hint="eastAsia" w:ascii="仿宋_GB2312"/>
          <w:sz w:val="24"/>
        </w:rPr>
        <w:t>响应谈判供应商名称：</w:t>
      </w:r>
    </w:p>
    <w:p w14:paraId="76F39F51">
      <w:pPr>
        <w:spacing w:line="360" w:lineRule="auto"/>
        <w:rPr>
          <w:rFonts w:ascii="仿宋_GB2312"/>
          <w:sz w:val="24"/>
          <w:u w:val="single"/>
        </w:rPr>
      </w:pPr>
      <w:r>
        <w:rPr>
          <w:rFonts w:hint="eastAsia" w:ascii="仿宋_GB2312"/>
          <w:sz w:val="24"/>
        </w:rPr>
        <w:t>单位性质：</w:t>
      </w:r>
      <w:r>
        <w:rPr>
          <w:rFonts w:hint="eastAsia" w:ascii="仿宋_GB2312"/>
          <w:sz w:val="24"/>
          <w:u w:val="single"/>
        </w:rPr>
        <w:t xml:space="preserve">                                                      </w:t>
      </w:r>
    </w:p>
    <w:p w14:paraId="303C6AED">
      <w:pPr>
        <w:spacing w:line="360" w:lineRule="auto"/>
        <w:rPr>
          <w:rFonts w:ascii="仿宋_GB2312"/>
          <w:sz w:val="24"/>
          <w:u w:val="single"/>
        </w:rPr>
      </w:pPr>
      <w:r>
        <w:rPr>
          <w:rFonts w:hint="eastAsia" w:ascii="仿宋_GB2312"/>
          <w:sz w:val="24"/>
        </w:rPr>
        <w:t>地    址：</w:t>
      </w:r>
      <w:r>
        <w:rPr>
          <w:rFonts w:hint="eastAsia" w:ascii="仿宋_GB2312"/>
          <w:sz w:val="24"/>
          <w:u w:val="single"/>
        </w:rPr>
        <w:t xml:space="preserve">                                                      </w:t>
      </w:r>
    </w:p>
    <w:p w14:paraId="7C9D3224">
      <w:pPr>
        <w:spacing w:line="360" w:lineRule="auto"/>
        <w:rPr>
          <w:rFonts w:ascii="仿宋_GB2312"/>
          <w:sz w:val="24"/>
        </w:rPr>
      </w:pPr>
      <w:r>
        <w:rPr>
          <w:rFonts w:hint="eastAsia" w:ascii="仿宋_GB2312"/>
          <w:sz w:val="24"/>
        </w:rPr>
        <w:t>成立时间：</w:t>
      </w:r>
      <w:r>
        <w:rPr>
          <w:rFonts w:hint="eastAsia" w:ascii="仿宋_GB2312"/>
          <w:sz w:val="24"/>
          <w:u w:val="single"/>
        </w:rPr>
        <w:t xml:space="preserve">                                                      </w:t>
      </w:r>
    </w:p>
    <w:p w14:paraId="1FC672FA">
      <w:pPr>
        <w:spacing w:line="360" w:lineRule="auto"/>
        <w:rPr>
          <w:rFonts w:ascii="仿宋_GB2312"/>
          <w:sz w:val="24"/>
          <w:u w:val="single"/>
        </w:rPr>
      </w:pPr>
      <w:r>
        <w:rPr>
          <w:rFonts w:hint="eastAsia" w:ascii="仿宋_GB2312"/>
          <w:sz w:val="24"/>
        </w:rPr>
        <w:t>经营期限：</w:t>
      </w:r>
      <w:r>
        <w:rPr>
          <w:rFonts w:hint="eastAsia" w:ascii="仿宋_GB2312"/>
          <w:sz w:val="24"/>
          <w:u w:val="single"/>
        </w:rPr>
        <w:t xml:space="preserve">                                                      </w:t>
      </w:r>
    </w:p>
    <w:p w14:paraId="5CAC9E76">
      <w:pPr>
        <w:spacing w:line="360" w:lineRule="auto"/>
        <w:rPr>
          <w:rFonts w:ascii="仿宋_GB2312"/>
          <w:sz w:val="24"/>
          <w:u w:val="single"/>
        </w:rPr>
      </w:pPr>
      <w:r>
        <w:rPr>
          <w:rFonts w:hint="eastAsia" w:ascii="仿宋_GB2312"/>
          <w:sz w:val="24"/>
        </w:rPr>
        <w:t>姓名：</w:t>
      </w:r>
      <w:r>
        <w:rPr>
          <w:rFonts w:hint="eastAsia" w:ascii="仿宋_GB2312"/>
          <w:sz w:val="24"/>
          <w:u w:val="single"/>
        </w:rPr>
        <w:t xml:space="preserve">            </w:t>
      </w:r>
      <w:r>
        <w:rPr>
          <w:rFonts w:hint="eastAsia" w:ascii="仿宋_GB2312"/>
          <w:sz w:val="24"/>
        </w:rPr>
        <w:t>性别：</w:t>
      </w:r>
      <w:r>
        <w:rPr>
          <w:rFonts w:hint="eastAsia" w:ascii="仿宋_GB2312"/>
          <w:sz w:val="24"/>
          <w:u w:val="single"/>
        </w:rPr>
        <w:t xml:space="preserve">        </w:t>
      </w:r>
      <w:r>
        <w:rPr>
          <w:rFonts w:hint="eastAsia" w:ascii="仿宋_GB2312"/>
          <w:sz w:val="24"/>
        </w:rPr>
        <w:tab/>
      </w:r>
      <w:r>
        <w:rPr>
          <w:rFonts w:hint="eastAsia" w:ascii="仿宋_GB2312"/>
          <w:sz w:val="24"/>
        </w:rPr>
        <w:t xml:space="preserve"> 年龄：</w:t>
      </w:r>
      <w:r>
        <w:rPr>
          <w:rFonts w:hint="eastAsia" w:ascii="仿宋_GB2312"/>
          <w:sz w:val="24"/>
          <w:u w:val="single"/>
        </w:rPr>
        <w:t xml:space="preserve">       </w:t>
      </w:r>
      <w:r>
        <w:rPr>
          <w:rFonts w:hint="eastAsia" w:ascii="仿宋_GB2312"/>
          <w:sz w:val="24"/>
        </w:rPr>
        <w:t xml:space="preserve">    职务：</w:t>
      </w:r>
      <w:r>
        <w:rPr>
          <w:rFonts w:hint="eastAsia" w:ascii="仿宋_GB2312"/>
          <w:sz w:val="24"/>
          <w:u w:val="single"/>
        </w:rPr>
        <w:t xml:space="preserve">       </w:t>
      </w:r>
    </w:p>
    <w:p w14:paraId="70634FFE">
      <w:pPr>
        <w:spacing w:line="360" w:lineRule="auto"/>
        <w:ind w:firstLine="480" w:firstLineChars="200"/>
        <w:rPr>
          <w:rFonts w:ascii="仿宋_GB2312"/>
          <w:sz w:val="24"/>
          <w:u w:val="single"/>
        </w:rPr>
      </w:pPr>
      <w:r>
        <w:rPr>
          <w:rFonts w:hint="eastAsia" w:ascii="仿宋_GB2312"/>
          <w:sz w:val="24"/>
        </w:rPr>
        <w:t>系</w:t>
      </w:r>
      <w:r>
        <w:rPr>
          <w:rFonts w:hint="eastAsia" w:ascii="仿宋_GB2312"/>
          <w:sz w:val="24"/>
          <w:u w:val="single"/>
        </w:rPr>
        <w:t xml:space="preserve">                 </w:t>
      </w:r>
      <w:r>
        <w:rPr>
          <w:rFonts w:hint="eastAsia" w:ascii="仿宋_GB2312"/>
          <w:sz w:val="24"/>
        </w:rPr>
        <w:t>（响应谈判供应商名称）的法定代表人。</w:t>
      </w:r>
    </w:p>
    <w:p w14:paraId="05822CD3">
      <w:pPr>
        <w:spacing w:line="360" w:lineRule="auto"/>
        <w:ind w:firstLine="76" w:firstLineChars="32"/>
        <w:rPr>
          <w:rFonts w:ascii="仿宋_GB2312"/>
          <w:sz w:val="24"/>
        </w:rPr>
      </w:pPr>
      <w:r>
        <w:rPr>
          <w:rFonts w:hint="eastAsia" w:ascii="仿宋_GB2312"/>
          <w:sz w:val="24"/>
        </w:rPr>
        <w:t xml:space="preserve">  </w:t>
      </w:r>
    </w:p>
    <w:p w14:paraId="2307DF06">
      <w:pPr>
        <w:spacing w:line="360" w:lineRule="auto"/>
        <w:ind w:firstLine="552" w:firstLineChars="230"/>
        <w:rPr>
          <w:rFonts w:ascii="仿宋_GB2312"/>
          <w:sz w:val="24"/>
        </w:rPr>
      </w:pPr>
      <w:r>
        <w:rPr>
          <w:rFonts w:hint="eastAsia" w:ascii="仿宋_GB2312"/>
          <w:sz w:val="24"/>
        </w:rPr>
        <w:t>特此证明。</w:t>
      </w:r>
    </w:p>
    <w:p w14:paraId="7D6972CE">
      <w:pPr>
        <w:spacing w:line="440" w:lineRule="atLeast"/>
        <w:ind w:firstLine="76" w:firstLineChars="32"/>
        <w:rPr>
          <w:rFonts w:ascii="仿宋_GB2312"/>
          <w:sz w:val="24"/>
        </w:rPr>
      </w:pPr>
    </w:p>
    <w:p w14:paraId="27C86F53">
      <w:pPr>
        <w:spacing w:line="440" w:lineRule="atLeast"/>
        <w:ind w:firstLine="76" w:firstLineChars="32"/>
        <w:rPr>
          <w:rFonts w:ascii="仿宋_GB2312"/>
          <w:sz w:val="24"/>
        </w:rPr>
      </w:pPr>
    </w:p>
    <w:p w14:paraId="20A8441F">
      <w:pPr>
        <w:spacing w:line="440" w:lineRule="atLeast"/>
        <w:ind w:firstLine="76" w:firstLineChars="32"/>
        <w:rPr>
          <w:rFonts w:ascii="仿宋_GB2312"/>
          <w:sz w:val="24"/>
        </w:rPr>
      </w:pPr>
    </w:p>
    <w:p w14:paraId="1197F2C9">
      <w:pPr>
        <w:spacing w:line="440" w:lineRule="atLeast"/>
        <w:ind w:firstLine="76" w:firstLineChars="32"/>
        <w:rPr>
          <w:rFonts w:ascii="仿宋_GB2312"/>
          <w:sz w:val="24"/>
        </w:rPr>
      </w:pPr>
    </w:p>
    <w:p w14:paraId="73588DF5">
      <w:pPr>
        <w:spacing w:line="440" w:lineRule="atLeast"/>
        <w:ind w:firstLine="76" w:firstLineChars="32"/>
        <w:jc w:val="center"/>
        <w:rPr>
          <w:rFonts w:ascii="仿宋_GB2312"/>
          <w:sz w:val="24"/>
        </w:rPr>
      </w:pPr>
      <w:r>
        <w:rPr>
          <w:rFonts w:hint="eastAsia" w:ascii="仿宋_GB2312"/>
          <w:sz w:val="24"/>
        </w:rPr>
        <w:t>（法定代表人身份证）</w:t>
      </w:r>
    </w:p>
    <w:p w14:paraId="04BF545A">
      <w:pPr>
        <w:spacing w:line="440" w:lineRule="atLeast"/>
        <w:ind w:firstLine="76" w:firstLineChars="32"/>
        <w:rPr>
          <w:rFonts w:ascii="仿宋_GB2312"/>
          <w:sz w:val="24"/>
        </w:rPr>
      </w:pPr>
    </w:p>
    <w:p w14:paraId="0D0A0260">
      <w:pPr>
        <w:spacing w:line="440" w:lineRule="atLeast"/>
        <w:ind w:firstLine="76" w:firstLineChars="32"/>
        <w:rPr>
          <w:rFonts w:ascii="仿宋_GB2312"/>
          <w:sz w:val="24"/>
        </w:rPr>
      </w:pPr>
    </w:p>
    <w:p w14:paraId="3670C48A">
      <w:pPr>
        <w:spacing w:line="440" w:lineRule="atLeast"/>
        <w:ind w:firstLine="76" w:firstLineChars="32"/>
        <w:rPr>
          <w:rFonts w:ascii="仿宋_GB2312"/>
          <w:sz w:val="24"/>
        </w:rPr>
      </w:pPr>
    </w:p>
    <w:p w14:paraId="6386AE95">
      <w:pPr>
        <w:spacing w:line="440" w:lineRule="atLeast"/>
        <w:ind w:firstLine="76" w:firstLineChars="32"/>
        <w:rPr>
          <w:rFonts w:ascii="仿宋_GB2312"/>
          <w:sz w:val="24"/>
        </w:rPr>
      </w:pPr>
    </w:p>
    <w:p w14:paraId="5FE72449">
      <w:pPr>
        <w:spacing w:line="440" w:lineRule="atLeast"/>
        <w:ind w:firstLine="76" w:firstLineChars="32"/>
        <w:rPr>
          <w:rFonts w:ascii="仿宋_GB2312"/>
          <w:sz w:val="24"/>
        </w:rPr>
      </w:pPr>
    </w:p>
    <w:p w14:paraId="4D413822">
      <w:pPr>
        <w:spacing w:line="440" w:lineRule="atLeast"/>
        <w:ind w:firstLine="76" w:firstLineChars="32"/>
        <w:rPr>
          <w:rFonts w:ascii="仿宋_GB2312"/>
          <w:sz w:val="24"/>
        </w:rPr>
      </w:pPr>
    </w:p>
    <w:p w14:paraId="2A29D377">
      <w:pPr>
        <w:spacing w:line="440" w:lineRule="atLeast"/>
        <w:ind w:firstLine="76" w:firstLineChars="32"/>
        <w:rPr>
          <w:rFonts w:ascii="仿宋_GB2312"/>
          <w:sz w:val="24"/>
        </w:rPr>
      </w:pPr>
    </w:p>
    <w:p w14:paraId="06BFAF14">
      <w:pPr>
        <w:spacing w:line="440" w:lineRule="atLeast"/>
        <w:ind w:firstLine="76" w:firstLineChars="32"/>
        <w:rPr>
          <w:rFonts w:ascii="仿宋_GB2312"/>
          <w:sz w:val="24"/>
        </w:rPr>
      </w:pPr>
    </w:p>
    <w:p w14:paraId="23B0A98F">
      <w:pPr>
        <w:spacing w:line="440" w:lineRule="atLeast"/>
        <w:jc w:val="left"/>
        <w:rPr>
          <w:rFonts w:ascii="仿宋_GB2312"/>
          <w:sz w:val="24"/>
        </w:rPr>
      </w:pPr>
      <w:r>
        <w:rPr>
          <w:rFonts w:hint="eastAsia" w:ascii="仿宋_GB2312"/>
          <w:sz w:val="24"/>
        </w:rPr>
        <w:t>响应谈判供应商：（盖公章）</w:t>
      </w:r>
    </w:p>
    <w:p w14:paraId="4CE3E4B3">
      <w:pPr>
        <w:spacing w:line="440" w:lineRule="atLeast"/>
        <w:rPr>
          <w:rFonts w:ascii="仿宋_GB2312"/>
          <w:sz w:val="24"/>
        </w:rPr>
      </w:pPr>
    </w:p>
    <w:p w14:paraId="72626B13">
      <w:pPr>
        <w:spacing w:line="440" w:lineRule="atLeast"/>
        <w:rPr>
          <w:rFonts w:ascii="仿宋_GB2312"/>
          <w:sz w:val="24"/>
        </w:rPr>
      </w:pPr>
      <w:r>
        <w:rPr>
          <w:rFonts w:hint="eastAsia" w:ascii="仿宋_GB2312"/>
          <w:sz w:val="24"/>
        </w:rPr>
        <w:t>日期：</w:t>
      </w:r>
      <w:r>
        <w:rPr>
          <w:rFonts w:hint="eastAsia" w:ascii="仿宋_GB2312"/>
          <w:sz w:val="24"/>
          <w:u w:val="single"/>
        </w:rPr>
        <w:t xml:space="preserve">      </w:t>
      </w:r>
      <w:r>
        <w:rPr>
          <w:rFonts w:hint="eastAsia" w:ascii="仿宋_GB2312"/>
          <w:sz w:val="24"/>
        </w:rPr>
        <w:t>年</w:t>
      </w:r>
      <w:r>
        <w:rPr>
          <w:rFonts w:hint="eastAsia" w:ascii="仿宋_GB2312"/>
          <w:sz w:val="24"/>
          <w:u w:val="single"/>
        </w:rPr>
        <w:t xml:space="preserve">   </w:t>
      </w:r>
      <w:r>
        <w:rPr>
          <w:rFonts w:hint="eastAsia" w:ascii="仿宋_GB2312"/>
          <w:sz w:val="24"/>
        </w:rPr>
        <w:t>月</w:t>
      </w:r>
      <w:r>
        <w:rPr>
          <w:rFonts w:hint="eastAsia" w:ascii="仿宋_GB2312"/>
          <w:sz w:val="24"/>
          <w:u w:val="single"/>
        </w:rPr>
        <w:t xml:space="preserve">   </w:t>
      </w:r>
      <w:r>
        <w:rPr>
          <w:rFonts w:hint="eastAsia" w:ascii="仿宋_GB2312"/>
          <w:sz w:val="24"/>
        </w:rPr>
        <w:t>日</w:t>
      </w:r>
    </w:p>
    <w:p w14:paraId="7F400EA5">
      <w:pPr>
        <w:spacing w:line="440" w:lineRule="atLeast"/>
        <w:rPr>
          <w:rFonts w:ascii="宋体"/>
          <w:sz w:val="24"/>
        </w:rPr>
      </w:pPr>
    </w:p>
    <w:p w14:paraId="048EDD46">
      <w:pPr>
        <w:spacing w:line="440" w:lineRule="atLeast"/>
        <w:rPr>
          <w:rFonts w:ascii="宋体"/>
          <w:sz w:val="24"/>
        </w:rPr>
      </w:pPr>
    </w:p>
    <w:p w14:paraId="12A455BD">
      <w:pPr>
        <w:spacing w:line="440" w:lineRule="atLeast"/>
        <w:jc w:val="center"/>
        <w:rPr>
          <w:rFonts w:ascii="仿宋_GB2312"/>
          <w:b/>
          <w:sz w:val="28"/>
        </w:rPr>
      </w:pPr>
      <w:r>
        <w:rPr>
          <w:rFonts w:hint="eastAsia" w:ascii="仿宋_GB2312"/>
          <w:b/>
          <w:sz w:val="28"/>
        </w:rPr>
        <w:t>四、法定代表人授权书</w:t>
      </w:r>
    </w:p>
    <w:p w14:paraId="31A615E6">
      <w:pPr>
        <w:spacing w:line="440" w:lineRule="atLeast"/>
        <w:jc w:val="center"/>
        <w:rPr>
          <w:rFonts w:ascii="宋体" w:hAnsi="宋体"/>
          <w:b/>
          <w:sz w:val="28"/>
        </w:rPr>
      </w:pPr>
      <w:r>
        <w:rPr>
          <w:rFonts w:hint="eastAsia" w:ascii="宋体" w:hAnsi="宋体"/>
          <w:b/>
          <w:sz w:val="28"/>
        </w:rPr>
        <w:t>（被授权委托人作为供应商代表时需提供此页）</w:t>
      </w:r>
    </w:p>
    <w:p w14:paraId="6C6C5D98">
      <w:pPr>
        <w:spacing w:line="440" w:lineRule="atLeast"/>
        <w:jc w:val="center"/>
        <w:rPr>
          <w:rFonts w:ascii="仿宋_GB2312"/>
          <w:b/>
          <w:sz w:val="28"/>
        </w:rPr>
      </w:pPr>
    </w:p>
    <w:p w14:paraId="3CC1555B">
      <w:pPr>
        <w:spacing w:line="440" w:lineRule="atLeast"/>
        <w:rPr>
          <w:rFonts w:ascii="仿宋_GB2312"/>
          <w:bCs/>
          <w:sz w:val="24"/>
        </w:rPr>
      </w:pPr>
      <w:r>
        <w:rPr>
          <w:rFonts w:hint="eastAsia" w:ascii="仿宋_GB2312"/>
          <w:bCs/>
          <w:sz w:val="24"/>
        </w:rPr>
        <w:t xml:space="preserve">  </w:t>
      </w:r>
    </w:p>
    <w:p w14:paraId="60998D88">
      <w:pPr>
        <w:spacing w:line="360" w:lineRule="auto"/>
        <w:ind w:left="-36" w:leftChars="-50" w:hanging="69" w:hangingChars="29"/>
        <w:rPr>
          <w:rFonts w:ascii="仿宋_GB2312"/>
          <w:sz w:val="24"/>
        </w:rPr>
      </w:pPr>
      <w:r>
        <w:rPr>
          <w:rFonts w:hint="eastAsia" w:ascii="仿宋_GB2312"/>
          <w:sz w:val="24"/>
        </w:rPr>
        <w:t>吉林省光宇工程项目管理咨询有限公司：</w:t>
      </w:r>
    </w:p>
    <w:p w14:paraId="3F98F27F">
      <w:pPr>
        <w:spacing w:line="360" w:lineRule="auto"/>
        <w:ind w:left="-50"/>
        <w:rPr>
          <w:rFonts w:ascii="仿宋_GB2312"/>
          <w:sz w:val="24"/>
        </w:rPr>
      </w:pPr>
      <w:r>
        <w:rPr>
          <w:rFonts w:hint="eastAsia" w:ascii="仿宋_GB2312"/>
          <w:sz w:val="24"/>
        </w:rPr>
        <w:t xml:space="preserve">    本人</w:t>
      </w:r>
      <w:r>
        <w:rPr>
          <w:rFonts w:hint="eastAsia" w:ascii="仿宋_GB2312"/>
          <w:sz w:val="24"/>
          <w:u w:val="single"/>
        </w:rPr>
        <w:t xml:space="preserve">         </w:t>
      </w:r>
      <w:r>
        <w:rPr>
          <w:rFonts w:hint="eastAsia" w:ascii="仿宋_GB2312"/>
          <w:sz w:val="24"/>
        </w:rPr>
        <w:t>（姓名）系</w:t>
      </w:r>
      <w:r>
        <w:rPr>
          <w:rFonts w:hint="eastAsia" w:ascii="仿宋_GB2312"/>
          <w:sz w:val="24"/>
          <w:u w:val="single"/>
        </w:rPr>
        <w:t xml:space="preserve">              </w:t>
      </w:r>
      <w:r>
        <w:rPr>
          <w:rFonts w:hint="eastAsia" w:ascii="仿宋_GB2312"/>
          <w:sz w:val="24"/>
        </w:rPr>
        <w:t>（响应谈判供应商名称）的法定代表人，现授权委托</w:t>
      </w:r>
      <w:r>
        <w:rPr>
          <w:rFonts w:hint="eastAsia" w:ascii="仿宋_GB2312"/>
          <w:sz w:val="24"/>
          <w:u w:val="single"/>
        </w:rPr>
        <w:t xml:space="preserve">         </w:t>
      </w:r>
      <w:r>
        <w:rPr>
          <w:rFonts w:hint="eastAsia" w:ascii="仿宋_GB2312"/>
          <w:sz w:val="24"/>
        </w:rPr>
        <w:t>（姓名）为响应谈判供应商被授权委托人，以本公司的名义参加贵中心组织的</w:t>
      </w:r>
      <w:r>
        <w:rPr>
          <w:rFonts w:hint="eastAsia" w:ascii="仿宋_GB2312"/>
          <w:sz w:val="24"/>
          <w:u w:val="single"/>
        </w:rPr>
        <w:t xml:space="preserve">          </w:t>
      </w:r>
      <w:r>
        <w:rPr>
          <w:rFonts w:hint="eastAsia" w:ascii="仿宋_GB2312"/>
          <w:sz w:val="24"/>
        </w:rPr>
        <w:t>项目谈判活动。</w:t>
      </w:r>
    </w:p>
    <w:p w14:paraId="1DBC797E">
      <w:pPr>
        <w:spacing w:line="360" w:lineRule="auto"/>
        <w:ind w:left="-50" w:firstLine="645"/>
        <w:rPr>
          <w:rFonts w:ascii="仿宋_GB2312"/>
          <w:sz w:val="24"/>
        </w:rPr>
      </w:pPr>
      <w:r>
        <w:rPr>
          <w:rFonts w:hint="eastAsia" w:ascii="仿宋_GB2312"/>
          <w:sz w:val="24"/>
        </w:rPr>
        <w:t>响应谈判供应商被授权委托人在开标、评审、政府采购合同谈判、完成及保修过程中签署的一切文件和处理与之有关的一切事务，我均予以承认。</w:t>
      </w:r>
    </w:p>
    <w:p w14:paraId="2FF29C6C">
      <w:pPr>
        <w:spacing w:line="360" w:lineRule="auto"/>
        <w:ind w:left="-50" w:firstLine="645"/>
        <w:rPr>
          <w:rFonts w:ascii="仿宋_GB2312"/>
          <w:sz w:val="24"/>
        </w:rPr>
      </w:pPr>
      <w:r>
        <w:rPr>
          <w:rFonts w:hint="eastAsia" w:ascii="仿宋_GB2312"/>
          <w:sz w:val="24"/>
        </w:rPr>
        <w:t>响应谈判供应商被授权委托人无权转让授权。</w:t>
      </w:r>
    </w:p>
    <w:p w14:paraId="6E0D3057">
      <w:pPr>
        <w:spacing w:line="360" w:lineRule="auto"/>
        <w:ind w:left="-50" w:firstLine="645"/>
        <w:rPr>
          <w:rFonts w:ascii="仿宋_GB2312"/>
          <w:sz w:val="24"/>
        </w:rPr>
      </w:pPr>
      <w:r>
        <w:rPr>
          <w:rFonts w:hint="eastAsia" w:ascii="仿宋_GB2312"/>
          <w:sz w:val="24"/>
        </w:rPr>
        <w:t>特此声明。</w:t>
      </w:r>
    </w:p>
    <w:p w14:paraId="3F30A016">
      <w:pPr>
        <w:spacing w:line="440" w:lineRule="atLeast"/>
        <w:rPr>
          <w:rFonts w:ascii="仿宋_GB2312"/>
          <w:sz w:val="24"/>
        </w:rPr>
      </w:pPr>
      <w:r>
        <w:rPr>
          <w:rFonts w:hint="eastAsia" w:ascii="仿宋_GB2312"/>
          <w:sz w:val="24"/>
        </w:rPr>
        <w:t xml:space="preserve">被授权委托人：（姓名）      </w:t>
      </w:r>
      <w:r>
        <w:rPr>
          <w:rFonts w:ascii="仿宋_GB2312"/>
          <w:sz w:val="24"/>
        </w:rPr>
        <w:t xml:space="preserve">      </w:t>
      </w:r>
      <w:r>
        <w:rPr>
          <w:rFonts w:hint="eastAsia" w:ascii="仿宋_GB2312"/>
          <w:sz w:val="24"/>
        </w:rPr>
        <w:t xml:space="preserve"> 性别：         身份证号码：</w:t>
      </w:r>
    </w:p>
    <w:p w14:paraId="5B6E7AD0">
      <w:pPr>
        <w:spacing w:line="440" w:lineRule="atLeast"/>
        <w:rPr>
          <w:rFonts w:ascii="仿宋_GB2312"/>
          <w:sz w:val="24"/>
        </w:rPr>
      </w:pPr>
      <w:r>
        <w:rPr>
          <w:rFonts w:hint="eastAsia" w:ascii="仿宋_GB2312"/>
          <w:sz w:val="24"/>
        </w:rPr>
        <w:t>单位名称：                        职务：         电话：</w:t>
      </w:r>
    </w:p>
    <w:p w14:paraId="3E863A80">
      <w:pPr>
        <w:spacing w:line="440" w:lineRule="atLeast"/>
        <w:rPr>
          <w:rFonts w:ascii="仿宋_GB2312"/>
          <w:sz w:val="24"/>
        </w:rPr>
      </w:pPr>
    </w:p>
    <w:p w14:paraId="1ACCDA09">
      <w:pPr>
        <w:spacing w:line="360" w:lineRule="auto"/>
        <w:rPr>
          <w:rFonts w:ascii="仿宋_GB2312"/>
          <w:sz w:val="24"/>
        </w:rPr>
      </w:pPr>
    </w:p>
    <w:p w14:paraId="3257F8C1">
      <w:pPr>
        <w:spacing w:line="360" w:lineRule="auto"/>
        <w:jc w:val="center"/>
        <w:rPr>
          <w:rFonts w:ascii="仿宋_GB2312"/>
          <w:sz w:val="24"/>
        </w:rPr>
      </w:pPr>
      <w:r>
        <w:rPr>
          <w:rFonts w:hint="eastAsia" w:ascii="仿宋_GB2312"/>
          <w:sz w:val="24"/>
        </w:rPr>
        <w:t>（谈判代表身份证复印件）</w:t>
      </w:r>
    </w:p>
    <w:p w14:paraId="39796B6F">
      <w:pPr>
        <w:spacing w:line="360" w:lineRule="auto"/>
        <w:rPr>
          <w:rFonts w:ascii="仿宋_GB2312"/>
          <w:sz w:val="24"/>
        </w:rPr>
      </w:pPr>
    </w:p>
    <w:p w14:paraId="4C009A41">
      <w:pPr>
        <w:spacing w:line="360" w:lineRule="auto"/>
        <w:rPr>
          <w:rFonts w:ascii="仿宋_GB2312"/>
          <w:sz w:val="24"/>
        </w:rPr>
      </w:pPr>
      <w:r>
        <w:rPr>
          <w:rFonts w:hint="eastAsia" w:ascii="仿宋_GB2312"/>
          <w:sz w:val="24"/>
        </w:rPr>
        <w:t>响应谈判供应商：（盖公章）</w:t>
      </w:r>
    </w:p>
    <w:p w14:paraId="24C353D8">
      <w:pPr>
        <w:spacing w:line="360" w:lineRule="auto"/>
        <w:rPr>
          <w:rFonts w:ascii="仿宋_GB2312"/>
          <w:sz w:val="24"/>
        </w:rPr>
      </w:pPr>
    </w:p>
    <w:p w14:paraId="62D8008D">
      <w:pPr>
        <w:spacing w:line="360" w:lineRule="auto"/>
        <w:rPr>
          <w:rFonts w:ascii="仿宋_GB2312"/>
          <w:sz w:val="24"/>
        </w:rPr>
      </w:pPr>
      <w:r>
        <w:rPr>
          <w:rFonts w:hint="eastAsia" w:ascii="仿宋_GB2312"/>
          <w:sz w:val="24"/>
        </w:rPr>
        <w:t>法定代表人：（签字或</w:t>
      </w:r>
      <w:r>
        <w:rPr>
          <w:rFonts w:ascii="仿宋_GB2312"/>
          <w:sz w:val="24"/>
        </w:rPr>
        <w:t>盖章</w:t>
      </w:r>
      <w:r>
        <w:rPr>
          <w:rFonts w:hint="eastAsia" w:ascii="仿宋_GB2312"/>
          <w:sz w:val="24"/>
        </w:rPr>
        <w:t>）</w:t>
      </w:r>
    </w:p>
    <w:p w14:paraId="41A968C5">
      <w:pPr>
        <w:spacing w:line="360" w:lineRule="auto"/>
        <w:rPr>
          <w:rFonts w:ascii="仿宋_GB2312"/>
          <w:sz w:val="24"/>
        </w:rPr>
      </w:pPr>
    </w:p>
    <w:p w14:paraId="023C6D81">
      <w:pPr>
        <w:spacing w:line="360" w:lineRule="auto"/>
        <w:rPr>
          <w:rFonts w:ascii="仿宋_GB2312"/>
          <w:sz w:val="24"/>
        </w:rPr>
      </w:pPr>
      <w:r>
        <w:rPr>
          <w:rFonts w:hint="eastAsia" w:ascii="仿宋_GB2312"/>
          <w:sz w:val="24"/>
        </w:rPr>
        <w:t>响应谈判供应商被授权委托人：（签字或</w:t>
      </w:r>
      <w:r>
        <w:rPr>
          <w:rFonts w:ascii="仿宋_GB2312"/>
          <w:sz w:val="24"/>
        </w:rPr>
        <w:t>盖章</w:t>
      </w:r>
      <w:r>
        <w:rPr>
          <w:rFonts w:hint="eastAsia" w:ascii="仿宋_GB2312"/>
          <w:sz w:val="24"/>
        </w:rPr>
        <w:t>）</w:t>
      </w:r>
    </w:p>
    <w:p w14:paraId="7BBD0DEC">
      <w:pPr>
        <w:spacing w:line="360" w:lineRule="auto"/>
        <w:jc w:val="left"/>
        <w:rPr>
          <w:rFonts w:ascii="仿宋_GB2312"/>
          <w:sz w:val="24"/>
        </w:rPr>
      </w:pPr>
    </w:p>
    <w:p w14:paraId="7A20C2E1">
      <w:pPr>
        <w:spacing w:line="360" w:lineRule="auto"/>
        <w:jc w:val="left"/>
        <w:rPr>
          <w:rFonts w:ascii="仿宋_GB2312"/>
          <w:sz w:val="24"/>
        </w:rPr>
      </w:pPr>
      <w:r>
        <w:rPr>
          <w:rFonts w:hint="eastAsia" w:ascii="仿宋_GB2312"/>
          <w:sz w:val="24"/>
        </w:rPr>
        <w:t>年   月   日</w:t>
      </w:r>
    </w:p>
    <w:p w14:paraId="128E5EA9">
      <w:pPr>
        <w:spacing w:line="440" w:lineRule="atLeast"/>
        <w:rPr>
          <w:rFonts w:ascii="宋体"/>
          <w:sz w:val="24"/>
        </w:rPr>
      </w:pPr>
    </w:p>
    <w:p w14:paraId="7F2AD20B">
      <w:pPr>
        <w:pStyle w:val="50"/>
        <w:widowControl w:val="0"/>
        <w:spacing w:before="0" w:beforeAutospacing="0" w:after="0" w:afterAutospacing="0" w:line="440" w:lineRule="atLeast"/>
        <w:jc w:val="both"/>
        <w:rPr>
          <w:rFonts w:ascii="宋体" w:hAnsi="Times New Roman" w:eastAsia="宋体"/>
          <w:kern w:val="2"/>
          <w:szCs w:val="20"/>
        </w:rPr>
      </w:pPr>
    </w:p>
    <w:p w14:paraId="7DDB8BCB">
      <w:pPr>
        <w:pStyle w:val="50"/>
        <w:widowControl w:val="0"/>
        <w:spacing w:before="0" w:beforeAutospacing="0" w:after="0" w:afterAutospacing="0" w:line="440" w:lineRule="atLeast"/>
        <w:rPr>
          <w:rFonts w:ascii="宋体" w:hAnsi="Times New Roman" w:eastAsia="宋体"/>
          <w:kern w:val="2"/>
          <w:szCs w:val="20"/>
        </w:rPr>
      </w:pPr>
    </w:p>
    <w:p w14:paraId="3FDE2631">
      <w:pPr>
        <w:spacing w:line="440" w:lineRule="atLeast"/>
        <w:jc w:val="center"/>
        <w:rPr>
          <w:rFonts w:ascii="仿宋_GB2312"/>
          <w:b/>
          <w:sz w:val="28"/>
        </w:rPr>
        <w:sectPr>
          <w:headerReference r:id="rId20" w:type="default"/>
          <w:footerReference r:id="rId21" w:type="default"/>
          <w:pgSz w:w="11907" w:h="16840"/>
          <w:pgMar w:top="1134" w:right="1418" w:bottom="1134" w:left="1134" w:header="1021" w:footer="1021" w:gutter="170"/>
          <w:cols w:space="720" w:num="1"/>
          <w:docGrid w:linePitch="271" w:charSpace="0"/>
        </w:sectPr>
      </w:pPr>
    </w:p>
    <w:p w14:paraId="5CD0CADA">
      <w:pPr>
        <w:spacing w:line="440" w:lineRule="atLeast"/>
        <w:jc w:val="center"/>
        <w:rPr>
          <w:rFonts w:ascii="仿宋_GB2312"/>
          <w:b/>
          <w:sz w:val="28"/>
        </w:rPr>
      </w:pPr>
      <w:r>
        <w:rPr>
          <w:rFonts w:hint="eastAsia" w:ascii="仿宋_GB2312"/>
          <w:b/>
          <w:sz w:val="28"/>
        </w:rPr>
        <w:t>五、响应报价汇总表</w:t>
      </w:r>
    </w:p>
    <w:p w14:paraId="342892C5">
      <w:pPr>
        <w:spacing w:line="360" w:lineRule="auto"/>
        <w:rPr>
          <w:rFonts w:ascii="宋体" w:hAnsi="宋体"/>
          <w:sz w:val="24"/>
        </w:rPr>
      </w:pPr>
    </w:p>
    <w:p w14:paraId="5030BD95">
      <w:pPr>
        <w:spacing w:line="360" w:lineRule="auto"/>
        <w:jc w:val="left"/>
        <w:rPr>
          <w:rFonts w:ascii="宋体" w:hAnsi="宋体"/>
          <w:sz w:val="24"/>
        </w:rPr>
      </w:pPr>
      <w:r>
        <w:rPr>
          <w:rFonts w:hint="eastAsia" w:ascii="宋体" w:hAnsi="宋体"/>
          <w:sz w:val="24"/>
        </w:rPr>
        <w:t xml:space="preserve">项目名称：           </w:t>
      </w:r>
    </w:p>
    <w:p w14:paraId="79724CAE">
      <w:pPr>
        <w:spacing w:line="360" w:lineRule="auto"/>
        <w:jc w:val="left"/>
        <w:rPr>
          <w:rFonts w:ascii="宋体" w:hAnsi="宋体"/>
          <w:sz w:val="24"/>
        </w:rPr>
      </w:pPr>
      <w:r>
        <w:rPr>
          <w:rFonts w:hint="eastAsia" w:ascii="宋体" w:hAnsi="宋体"/>
          <w:sz w:val="24"/>
        </w:rPr>
        <w:t>单位：元</w:t>
      </w:r>
    </w:p>
    <w:tbl>
      <w:tblPr>
        <w:tblStyle w:val="4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544"/>
        <w:gridCol w:w="1984"/>
        <w:gridCol w:w="2127"/>
        <w:gridCol w:w="3118"/>
        <w:gridCol w:w="2835"/>
      </w:tblGrid>
      <w:tr w14:paraId="6364B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9" w:type="dxa"/>
            <w:vAlign w:val="center"/>
          </w:tcPr>
          <w:p w14:paraId="09EA7AEA">
            <w:pPr>
              <w:jc w:val="center"/>
              <w:rPr>
                <w:rFonts w:ascii="宋体" w:hAnsi="宋体"/>
                <w:sz w:val="24"/>
              </w:rPr>
            </w:pPr>
            <w:r>
              <w:rPr>
                <w:rFonts w:hint="eastAsia" w:ascii="宋体" w:hAnsi="宋体"/>
                <w:sz w:val="24"/>
              </w:rPr>
              <w:t>序号</w:t>
            </w:r>
          </w:p>
        </w:tc>
        <w:tc>
          <w:tcPr>
            <w:tcW w:w="3544" w:type="dxa"/>
            <w:vAlign w:val="center"/>
          </w:tcPr>
          <w:p w14:paraId="1238FCEE">
            <w:pPr>
              <w:jc w:val="center"/>
              <w:rPr>
                <w:rFonts w:ascii="宋体" w:hAnsi="宋体"/>
                <w:sz w:val="24"/>
              </w:rPr>
            </w:pPr>
            <w:r>
              <w:rPr>
                <w:rFonts w:hint="eastAsia" w:ascii="宋体" w:hAnsi="宋体"/>
                <w:sz w:val="24"/>
              </w:rPr>
              <w:t>采购货物名称</w:t>
            </w:r>
          </w:p>
        </w:tc>
        <w:tc>
          <w:tcPr>
            <w:tcW w:w="1984" w:type="dxa"/>
            <w:vAlign w:val="center"/>
          </w:tcPr>
          <w:p w14:paraId="0D50338E">
            <w:pPr>
              <w:jc w:val="center"/>
              <w:rPr>
                <w:rFonts w:ascii="宋体" w:hAnsi="宋体"/>
                <w:sz w:val="24"/>
              </w:rPr>
            </w:pPr>
            <w:r>
              <w:rPr>
                <w:rFonts w:hint="eastAsia" w:ascii="宋体" w:hAnsi="宋体"/>
                <w:sz w:val="24"/>
              </w:rPr>
              <w:t>单位</w:t>
            </w:r>
          </w:p>
        </w:tc>
        <w:tc>
          <w:tcPr>
            <w:tcW w:w="2127" w:type="dxa"/>
            <w:vAlign w:val="center"/>
          </w:tcPr>
          <w:p w14:paraId="1F5B159A">
            <w:pPr>
              <w:jc w:val="center"/>
              <w:rPr>
                <w:rFonts w:ascii="宋体" w:hAnsi="宋体"/>
                <w:sz w:val="24"/>
              </w:rPr>
            </w:pPr>
            <w:r>
              <w:rPr>
                <w:rFonts w:hint="eastAsia" w:ascii="宋体" w:hAnsi="宋体"/>
                <w:sz w:val="24"/>
              </w:rPr>
              <w:t>数量</w:t>
            </w:r>
          </w:p>
        </w:tc>
        <w:tc>
          <w:tcPr>
            <w:tcW w:w="3118" w:type="dxa"/>
            <w:vAlign w:val="center"/>
          </w:tcPr>
          <w:p w14:paraId="34E269BA">
            <w:pPr>
              <w:jc w:val="center"/>
              <w:rPr>
                <w:rFonts w:ascii="宋体" w:hAnsi="宋体"/>
                <w:sz w:val="24"/>
              </w:rPr>
            </w:pPr>
            <w:r>
              <w:rPr>
                <w:rFonts w:hint="eastAsia" w:ascii="宋体" w:hAnsi="宋体"/>
                <w:sz w:val="24"/>
              </w:rPr>
              <w:t>响应单价</w:t>
            </w:r>
          </w:p>
        </w:tc>
        <w:tc>
          <w:tcPr>
            <w:tcW w:w="2835" w:type="dxa"/>
            <w:vAlign w:val="center"/>
          </w:tcPr>
          <w:p w14:paraId="35B48C6F">
            <w:pPr>
              <w:jc w:val="center"/>
              <w:rPr>
                <w:rFonts w:ascii="宋体" w:hAnsi="宋体"/>
                <w:sz w:val="24"/>
              </w:rPr>
            </w:pPr>
            <w:r>
              <w:rPr>
                <w:rFonts w:hint="eastAsia" w:ascii="宋体" w:hAnsi="宋体"/>
                <w:sz w:val="24"/>
              </w:rPr>
              <w:t>响应总价</w:t>
            </w:r>
          </w:p>
        </w:tc>
      </w:tr>
      <w:tr w14:paraId="2A092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9" w:type="dxa"/>
            <w:vAlign w:val="center"/>
          </w:tcPr>
          <w:p w14:paraId="52A99DA9">
            <w:pPr>
              <w:jc w:val="center"/>
              <w:rPr>
                <w:rFonts w:ascii="宋体" w:hAnsi="宋体"/>
                <w:sz w:val="24"/>
              </w:rPr>
            </w:pPr>
            <w:r>
              <w:rPr>
                <w:rFonts w:hint="eastAsia" w:ascii="宋体" w:hAnsi="宋体"/>
                <w:sz w:val="24"/>
              </w:rPr>
              <w:t>1</w:t>
            </w:r>
          </w:p>
        </w:tc>
        <w:tc>
          <w:tcPr>
            <w:tcW w:w="3544" w:type="dxa"/>
            <w:vAlign w:val="center"/>
          </w:tcPr>
          <w:p w14:paraId="334E07C7">
            <w:pPr>
              <w:jc w:val="center"/>
              <w:rPr>
                <w:rFonts w:ascii="宋体" w:hAnsi="宋体"/>
                <w:sz w:val="24"/>
              </w:rPr>
            </w:pPr>
          </w:p>
        </w:tc>
        <w:tc>
          <w:tcPr>
            <w:tcW w:w="1984" w:type="dxa"/>
            <w:vAlign w:val="center"/>
          </w:tcPr>
          <w:p w14:paraId="71747B5C">
            <w:pPr>
              <w:jc w:val="center"/>
              <w:rPr>
                <w:rFonts w:ascii="宋体" w:hAnsi="宋体"/>
                <w:sz w:val="24"/>
              </w:rPr>
            </w:pPr>
          </w:p>
        </w:tc>
        <w:tc>
          <w:tcPr>
            <w:tcW w:w="2127" w:type="dxa"/>
            <w:vAlign w:val="center"/>
          </w:tcPr>
          <w:p w14:paraId="23540ABA">
            <w:pPr>
              <w:jc w:val="center"/>
              <w:rPr>
                <w:rFonts w:ascii="宋体" w:hAnsi="宋体"/>
                <w:sz w:val="24"/>
              </w:rPr>
            </w:pPr>
          </w:p>
        </w:tc>
        <w:tc>
          <w:tcPr>
            <w:tcW w:w="3118" w:type="dxa"/>
            <w:vAlign w:val="center"/>
          </w:tcPr>
          <w:p w14:paraId="0D6FB56D">
            <w:pPr>
              <w:jc w:val="center"/>
              <w:rPr>
                <w:rFonts w:ascii="宋体" w:hAnsi="宋体"/>
                <w:sz w:val="24"/>
              </w:rPr>
            </w:pPr>
          </w:p>
        </w:tc>
        <w:tc>
          <w:tcPr>
            <w:tcW w:w="2835" w:type="dxa"/>
            <w:vAlign w:val="center"/>
          </w:tcPr>
          <w:p w14:paraId="146DDFF0">
            <w:pPr>
              <w:jc w:val="center"/>
              <w:rPr>
                <w:rFonts w:ascii="宋体" w:hAnsi="宋体"/>
                <w:sz w:val="24"/>
              </w:rPr>
            </w:pPr>
          </w:p>
        </w:tc>
      </w:tr>
      <w:tr w14:paraId="6C169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9" w:type="dxa"/>
            <w:vAlign w:val="center"/>
          </w:tcPr>
          <w:p w14:paraId="1998A4B1">
            <w:pPr>
              <w:jc w:val="center"/>
              <w:rPr>
                <w:rFonts w:ascii="宋体" w:hAnsi="宋体"/>
                <w:sz w:val="24"/>
              </w:rPr>
            </w:pPr>
            <w:r>
              <w:rPr>
                <w:rFonts w:hint="eastAsia" w:ascii="宋体" w:hAnsi="宋体"/>
                <w:sz w:val="24"/>
              </w:rPr>
              <w:t>2</w:t>
            </w:r>
          </w:p>
        </w:tc>
        <w:tc>
          <w:tcPr>
            <w:tcW w:w="3544" w:type="dxa"/>
            <w:vAlign w:val="center"/>
          </w:tcPr>
          <w:p w14:paraId="61EF0BF5">
            <w:pPr>
              <w:jc w:val="center"/>
              <w:rPr>
                <w:rFonts w:ascii="宋体" w:hAnsi="宋体"/>
                <w:sz w:val="24"/>
              </w:rPr>
            </w:pPr>
          </w:p>
        </w:tc>
        <w:tc>
          <w:tcPr>
            <w:tcW w:w="1984" w:type="dxa"/>
            <w:vAlign w:val="center"/>
          </w:tcPr>
          <w:p w14:paraId="790F1BA9">
            <w:pPr>
              <w:jc w:val="center"/>
              <w:rPr>
                <w:rFonts w:ascii="宋体" w:hAnsi="宋体"/>
                <w:sz w:val="24"/>
              </w:rPr>
            </w:pPr>
          </w:p>
        </w:tc>
        <w:tc>
          <w:tcPr>
            <w:tcW w:w="2127" w:type="dxa"/>
            <w:vAlign w:val="center"/>
          </w:tcPr>
          <w:p w14:paraId="426CCAAE">
            <w:pPr>
              <w:jc w:val="center"/>
              <w:rPr>
                <w:rFonts w:ascii="宋体" w:hAnsi="宋体"/>
                <w:sz w:val="24"/>
              </w:rPr>
            </w:pPr>
          </w:p>
        </w:tc>
        <w:tc>
          <w:tcPr>
            <w:tcW w:w="3118" w:type="dxa"/>
            <w:vAlign w:val="center"/>
          </w:tcPr>
          <w:p w14:paraId="209AAB0E">
            <w:pPr>
              <w:jc w:val="center"/>
              <w:rPr>
                <w:rFonts w:ascii="宋体" w:hAnsi="宋体"/>
                <w:sz w:val="24"/>
              </w:rPr>
            </w:pPr>
          </w:p>
        </w:tc>
        <w:tc>
          <w:tcPr>
            <w:tcW w:w="2835" w:type="dxa"/>
            <w:vAlign w:val="center"/>
          </w:tcPr>
          <w:p w14:paraId="69055E4E">
            <w:pPr>
              <w:jc w:val="center"/>
              <w:rPr>
                <w:rFonts w:ascii="宋体" w:hAnsi="宋体"/>
                <w:sz w:val="24"/>
              </w:rPr>
            </w:pPr>
          </w:p>
        </w:tc>
      </w:tr>
      <w:tr w14:paraId="0EE20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5" w:hRule="atLeast"/>
        </w:trPr>
        <w:tc>
          <w:tcPr>
            <w:tcW w:w="709" w:type="dxa"/>
            <w:vAlign w:val="center"/>
          </w:tcPr>
          <w:p w14:paraId="3C8798EA">
            <w:pPr>
              <w:jc w:val="center"/>
              <w:rPr>
                <w:rFonts w:ascii="宋体" w:hAnsi="宋体"/>
                <w:sz w:val="24"/>
              </w:rPr>
            </w:pPr>
            <w:r>
              <w:rPr>
                <w:rFonts w:hint="eastAsia" w:ascii="宋体" w:hAnsi="宋体"/>
                <w:sz w:val="24"/>
              </w:rPr>
              <w:t>3</w:t>
            </w:r>
          </w:p>
        </w:tc>
        <w:tc>
          <w:tcPr>
            <w:tcW w:w="3544" w:type="dxa"/>
            <w:vAlign w:val="center"/>
          </w:tcPr>
          <w:p w14:paraId="72856069">
            <w:pPr>
              <w:jc w:val="center"/>
              <w:rPr>
                <w:rFonts w:ascii="宋体" w:hAnsi="宋体"/>
                <w:sz w:val="24"/>
              </w:rPr>
            </w:pPr>
          </w:p>
        </w:tc>
        <w:tc>
          <w:tcPr>
            <w:tcW w:w="1984" w:type="dxa"/>
            <w:vAlign w:val="center"/>
          </w:tcPr>
          <w:p w14:paraId="66C96A5E">
            <w:pPr>
              <w:jc w:val="center"/>
              <w:rPr>
                <w:rFonts w:ascii="宋体" w:hAnsi="宋体"/>
                <w:sz w:val="24"/>
              </w:rPr>
            </w:pPr>
          </w:p>
        </w:tc>
        <w:tc>
          <w:tcPr>
            <w:tcW w:w="2127" w:type="dxa"/>
            <w:vAlign w:val="center"/>
          </w:tcPr>
          <w:p w14:paraId="40975584">
            <w:pPr>
              <w:jc w:val="center"/>
              <w:rPr>
                <w:rFonts w:ascii="宋体" w:hAnsi="宋体"/>
                <w:sz w:val="24"/>
              </w:rPr>
            </w:pPr>
          </w:p>
        </w:tc>
        <w:tc>
          <w:tcPr>
            <w:tcW w:w="3118" w:type="dxa"/>
            <w:vAlign w:val="center"/>
          </w:tcPr>
          <w:p w14:paraId="190FE464">
            <w:pPr>
              <w:jc w:val="center"/>
              <w:rPr>
                <w:rFonts w:ascii="宋体" w:hAnsi="宋体"/>
                <w:sz w:val="24"/>
              </w:rPr>
            </w:pPr>
          </w:p>
        </w:tc>
        <w:tc>
          <w:tcPr>
            <w:tcW w:w="2835" w:type="dxa"/>
            <w:vAlign w:val="center"/>
          </w:tcPr>
          <w:p w14:paraId="24D8A520">
            <w:pPr>
              <w:jc w:val="center"/>
              <w:rPr>
                <w:rFonts w:ascii="宋体" w:hAnsi="宋体"/>
                <w:sz w:val="24"/>
              </w:rPr>
            </w:pPr>
          </w:p>
        </w:tc>
      </w:tr>
      <w:tr w14:paraId="59641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9" w:type="dxa"/>
            <w:vAlign w:val="center"/>
          </w:tcPr>
          <w:p w14:paraId="231AADEA">
            <w:pPr>
              <w:jc w:val="center"/>
              <w:rPr>
                <w:rFonts w:ascii="宋体" w:hAnsi="宋体"/>
                <w:sz w:val="24"/>
              </w:rPr>
            </w:pPr>
            <w:r>
              <w:rPr>
                <w:rFonts w:hint="eastAsia" w:ascii="宋体" w:hAnsi="宋体"/>
                <w:sz w:val="24"/>
              </w:rPr>
              <w:t>…</w:t>
            </w:r>
          </w:p>
        </w:tc>
        <w:tc>
          <w:tcPr>
            <w:tcW w:w="3544" w:type="dxa"/>
            <w:vAlign w:val="center"/>
          </w:tcPr>
          <w:p w14:paraId="737A43AD">
            <w:pPr>
              <w:jc w:val="center"/>
              <w:rPr>
                <w:rFonts w:ascii="宋体" w:hAnsi="宋体"/>
                <w:sz w:val="24"/>
              </w:rPr>
            </w:pPr>
          </w:p>
        </w:tc>
        <w:tc>
          <w:tcPr>
            <w:tcW w:w="1984" w:type="dxa"/>
            <w:vAlign w:val="center"/>
          </w:tcPr>
          <w:p w14:paraId="7D7B75D6">
            <w:pPr>
              <w:jc w:val="center"/>
              <w:rPr>
                <w:rFonts w:ascii="宋体" w:hAnsi="宋体"/>
                <w:sz w:val="24"/>
              </w:rPr>
            </w:pPr>
          </w:p>
        </w:tc>
        <w:tc>
          <w:tcPr>
            <w:tcW w:w="2127" w:type="dxa"/>
            <w:vAlign w:val="center"/>
          </w:tcPr>
          <w:p w14:paraId="11087B6E">
            <w:pPr>
              <w:jc w:val="center"/>
              <w:rPr>
                <w:rFonts w:ascii="宋体" w:hAnsi="宋体"/>
                <w:sz w:val="24"/>
              </w:rPr>
            </w:pPr>
          </w:p>
        </w:tc>
        <w:tc>
          <w:tcPr>
            <w:tcW w:w="3118" w:type="dxa"/>
            <w:vAlign w:val="center"/>
          </w:tcPr>
          <w:p w14:paraId="47019C1E">
            <w:pPr>
              <w:jc w:val="center"/>
              <w:rPr>
                <w:rFonts w:ascii="宋体" w:hAnsi="宋体"/>
                <w:sz w:val="24"/>
              </w:rPr>
            </w:pPr>
          </w:p>
        </w:tc>
        <w:tc>
          <w:tcPr>
            <w:tcW w:w="2835" w:type="dxa"/>
            <w:vAlign w:val="center"/>
          </w:tcPr>
          <w:p w14:paraId="31496FB4">
            <w:pPr>
              <w:jc w:val="center"/>
              <w:rPr>
                <w:rFonts w:ascii="宋体" w:hAnsi="宋体"/>
                <w:sz w:val="24"/>
              </w:rPr>
            </w:pPr>
          </w:p>
        </w:tc>
      </w:tr>
      <w:tr w14:paraId="114D9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253" w:type="dxa"/>
            <w:gridSpan w:val="2"/>
            <w:vAlign w:val="center"/>
          </w:tcPr>
          <w:p w14:paraId="058EF979">
            <w:pPr>
              <w:jc w:val="center"/>
              <w:rPr>
                <w:rFonts w:ascii="宋体" w:hAnsi="宋体"/>
                <w:sz w:val="24"/>
              </w:rPr>
            </w:pPr>
            <w:r>
              <w:rPr>
                <w:rFonts w:hint="eastAsia" w:ascii="宋体" w:hAnsi="宋体"/>
                <w:sz w:val="24"/>
              </w:rPr>
              <w:t>合计报价</w:t>
            </w:r>
          </w:p>
        </w:tc>
        <w:tc>
          <w:tcPr>
            <w:tcW w:w="10064" w:type="dxa"/>
            <w:gridSpan w:val="4"/>
            <w:vAlign w:val="center"/>
          </w:tcPr>
          <w:p w14:paraId="163D4103">
            <w:pPr>
              <w:jc w:val="center"/>
              <w:rPr>
                <w:rFonts w:ascii="宋体" w:hAnsi="宋体"/>
                <w:sz w:val="24"/>
              </w:rPr>
            </w:pPr>
          </w:p>
        </w:tc>
      </w:tr>
    </w:tbl>
    <w:p w14:paraId="3CA2C175">
      <w:pPr>
        <w:spacing w:line="440" w:lineRule="atLeast"/>
        <w:rPr>
          <w:rFonts w:ascii="仿宋_GB2312"/>
          <w:bCs/>
          <w:sz w:val="24"/>
          <w:szCs w:val="20"/>
        </w:rPr>
      </w:pPr>
    </w:p>
    <w:p w14:paraId="290D2A0B">
      <w:pPr>
        <w:spacing w:line="440" w:lineRule="atLeast"/>
        <w:rPr>
          <w:rFonts w:ascii="仿宋_GB2312"/>
          <w:bCs/>
          <w:sz w:val="24"/>
          <w:szCs w:val="20"/>
        </w:rPr>
      </w:pPr>
    </w:p>
    <w:p w14:paraId="6A0DC47F">
      <w:pPr>
        <w:spacing w:line="440" w:lineRule="atLeast"/>
        <w:rPr>
          <w:rFonts w:ascii="仿宋_GB2312"/>
          <w:bCs/>
          <w:sz w:val="24"/>
          <w:szCs w:val="20"/>
        </w:rPr>
      </w:pPr>
      <w:r>
        <w:rPr>
          <w:rFonts w:hint="eastAsia" w:ascii="仿宋_GB2312"/>
          <w:bCs/>
          <w:sz w:val="24"/>
          <w:szCs w:val="20"/>
        </w:rPr>
        <w:t>响应谈判供应商：（公章）</w:t>
      </w:r>
    </w:p>
    <w:p w14:paraId="2E5A4D72">
      <w:pPr>
        <w:spacing w:line="440" w:lineRule="atLeast"/>
        <w:rPr>
          <w:rFonts w:ascii="仿宋_GB2312"/>
          <w:bCs/>
          <w:sz w:val="24"/>
          <w:szCs w:val="20"/>
        </w:rPr>
      </w:pPr>
    </w:p>
    <w:p w14:paraId="44C4AFF3">
      <w:pPr>
        <w:spacing w:line="440" w:lineRule="atLeast"/>
        <w:rPr>
          <w:rFonts w:ascii="仿宋_GB2312"/>
          <w:bCs/>
          <w:sz w:val="24"/>
          <w:szCs w:val="20"/>
        </w:rPr>
      </w:pPr>
      <w:r>
        <w:rPr>
          <w:rFonts w:hint="eastAsia" w:ascii="仿宋_GB2312"/>
          <w:bCs/>
          <w:sz w:val="24"/>
          <w:szCs w:val="20"/>
        </w:rPr>
        <w:t>法定代表人或被授权委托人：（签字或</w:t>
      </w:r>
      <w:r>
        <w:rPr>
          <w:rFonts w:ascii="仿宋_GB2312"/>
          <w:bCs/>
          <w:sz w:val="24"/>
          <w:szCs w:val="20"/>
        </w:rPr>
        <w:t>盖章</w:t>
      </w:r>
      <w:r>
        <w:rPr>
          <w:rFonts w:hint="eastAsia" w:ascii="仿宋_GB2312"/>
          <w:bCs/>
          <w:sz w:val="24"/>
          <w:szCs w:val="20"/>
        </w:rPr>
        <w:t xml:space="preserve">） </w:t>
      </w:r>
    </w:p>
    <w:p w14:paraId="31BA1F6D">
      <w:pPr>
        <w:spacing w:line="440" w:lineRule="atLeast"/>
        <w:rPr>
          <w:rFonts w:ascii="仿宋_GB2312"/>
          <w:bCs/>
          <w:sz w:val="24"/>
          <w:szCs w:val="20"/>
        </w:rPr>
      </w:pPr>
    </w:p>
    <w:p w14:paraId="3A92CEFA">
      <w:pPr>
        <w:spacing w:line="440" w:lineRule="atLeast"/>
        <w:rPr>
          <w:rFonts w:ascii="仿宋_GB2312"/>
          <w:bCs/>
          <w:sz w:val="24"/>
          <w:szCs w:val="20"/>
        </w:rPr>
      </w:pPr>
      <w:r>
        <w:rPr>
          <w:rFonts w:hint="eastAsia" w:ascii="仿宋_GB2312"/>
          <w:bCs/>
          <w:sz w:val="24"/>
          <w:szCs w:val="20"/>
        </w:rPr>
        <w:t>日期：   年   月    日</w:t>
      </w:r>
    </w:p>
    <w:p w14:paraId="28E872B2">
      <w:pPr>
        <w:pStyle w:val="50"/>
        <w:widowControl w:val="0"/>
        <w:spacing w:before="0" w:beforeAutospacing="0" w:after="0" w:afterAutospacing="0" w:line="440" w:lineRule="atLeast"/>
        <w:rPr>
          <w:rFonts w:ascii="宋体" w:hAnsi="Times New Roman" w:eastAsia="宋体"/>
          <w:kern w:val="2"/>
          <w:szCs w:val="20"/>
        </w:rPr>
      </w:pPr>
    </w:p>
    <w:p w14:paraId="17B3EB3C">
      <w:pPr>
        <w:spacing w:line="440" w:lineRule="atLeast"/>
        <w:jc w:val="center"/>
        <w:rPr>
          <w:b/>
          <w:sz w:val="24"/>
        </w:rPr>
        <w:sectPr>
          <w:pgSz w:w="16840" w:h="11907" w:orient="landscape"/>
          <w:pgMar w:top="1418" w:right="1134" w:bottom="1134" w:left="1134" w:header="1021" w:footer="1021" w:gutter="170"/>
          <w:cols w:space="720" w:num="1"/>
          <w:docGrid w:linePitch="271" w:charSpace="0"/>
        </w:sectPr>
      </w:pPr>
      <w:bookmarkStart w:id="38" w:name="_Hlk26283175"/>
    </w:p>
    <w:p w14:paraId="2C18DB65">
      <w:pPr>
        <w:spacing w:line="440" w:lineRule="atLeast"/>
        <w:jc w:val="center"/>
        <w:rPr>
          <w:rFonts w:ascii="仿宋_GB2312"/>
          <w:b/>
          <w:sz w:val="28"/>
        </w:rPr>
      </w:pPr>
      <w:r>
        <w:rPr>
          <w:rFonts w:hint="eastAsia"/>
          <w:b/>
          <w:sz w:val="24"/>
        </w:rPr>
        <w:t>六、</w:t>
      </w:r>
      <w:r>
        <w:rPr>
          <w:rFonts w:hint="eastAsia" w:ascii="仿宋_GB2312"/>
          <w:b/>
          <w:sz w:val="28"/>
        </w:rPr>
        <w:t>响应报价明细表</w:t>
      </w:r>
    </w:p>
    <w:p w14:paraId="5E2D8546">
      <w:pPr>
        <w:spacing w:line="360" w:lineRule="auto"/>
        <w:ind w:left="1"/>
        <w:jc w:val="left"/>
        <w:rPr>
          <w:rFonts w:ascii="宋体" w:hAnsi="宋体"/>
          <w:sz w:val="24"/>
        </w:rPr>
      </w:pPr>
    </w:p>
    <w:p w14:paraId="152021D5">
      <w:pPr>
        <w:spacing w:line="360" w:lineRule="auto"/>
        <w:ind w:firstLine="360" w:firstLineChars="150"/>
        <w:rPr>
          <w:rFonts w:ascii="宋体" w:hAnsi="宋体"/>
          <w:sz w:val="24"/>
        </w:rPr>
      </w:pPr>
      <w:r>
        <w:rPr>
          <w:rFonts w:hint="eastAsia" w:ascii="宋体" w:hAnsi="宋体"/>
          <w:sz w:val="24"/>
        </w:rPr>
        <w:t>项目名称：                                                                                          单位：元</w:t>
      </w:r>
    </w:p>
    <w:tbl>
      <w:tblPr>
        <w:tblStyle w:val="41"/>
        <w:tblW w:w="13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552"/>
        <w:gridCol w:w="1134"/>
        <w:gridCol w:w="1134"/>
        <w:gridCol w:w="2409"/>
        <w:gridCol w:w="1276"/>
        <w:gridCol w:w="1276"/>
        <w:gridCol w:w="1559"/>
        <w:gridCol w:w="1617"/>
      </w:tblGrid>
      <w:tr w14:paraId="5658C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938" w:type="dxa"/>
            <w:tcBorders>
              <w:top w:val="single" w:color="auto" w:sz="4" w:space="0"/>
              <w:left w:val="single" w:color="auto" w:sz="4" w:space="0"/>
              <w:right w:val="single" w:color="auto" w:sz="4" w:space="0"/>
            </w:tcBorders>
            <w:vAlign w:val="center"/>
          </w:tcPr>
          <w:p w14:paraId="771C0DA9">
            <w:pPr>
              <w:widowControl/>
              <w:jc w:val="center"/>
              <w:rPr>
                <w:rFonts w:ascii="宋体" w:hAnsi="宋体" w:cs="宋体"/>
                <w:kern w:val="0"/>
                <w:sz w:val="24"/>
              </w:rPr>
            </w:pPr>
            <w:r>
              <w:rPr>
                <w:rFonts w:hint="eastAsia" w:ascii="宋体" w:hAnsi="宋体" w:cs="宋体"/>
                <w:kern w:val="0"/>
                <w:sz w:val="24"/>
              </w:rPr>
              <w:t>序号</w:t>
            </w:r>
          </w:p>
        </w:tc>
        <w:tc>
          <w:tcPr>
            <w:tcW w:w="2552" w:type="dxa"/>
            <w:tcBorders>
              <w:top w:val="single" w:color="auto" w:sz="4" w:space="0"/>
              <w:left w:val="single" w:color="auto" w:sz="4" w:space="0"/>
              <w:right w:val="single" w:color="auto" w:sz="4" w:space="0"/>
            </w:tcBorders>
            <w:vAlign w:val="center"/>
          </w:tcPr>
          <w:p w14:paraId="4150BE37">
            <w:pPr>
              <w:widowControl/>
              <w:jc w:val="center"/>
              <w:rPr>
                <w:rFonts w:ascii="宋体" w:hAnsi="宋体" w:cs="宋体"/>
                <w:kern w:val="0"/>
                <w:sz w:val="24"/>
              </w:rPr>
            </w:pPr>
            <w:r>
              <w:rPr>
                <w:rFonts w:hint="eastAsia" w:ascii="宋体" w:hAnsi="宋体" w:cs="宋体"/>
                <w:kern w:val="0"/>
                <w:sz w:val="24"/>
              </w:rPr>
              <w:t>采购货物名称</w:t>
            </w:r>
          </w:p>
        </w:tc>
        <w:tc>
          <w:tcPr>
            <w:tcW w:w="1134" w:type="dxa"/>
            <w:tcBorders>
              <w:top w:val="single" w:color="auto" w:sz="4" w:space="0"/>
              <w:left w:val="single" w:color="auto" w:sz="4" w:space="0"/>
              <w:right w:val="single" w:color="auto" w:sz="4" w:space="0"/>
            </w:tcBorders>
            <w:vAlign w:val="center"/>
          </w:tcPr>
          <w:p w14:paraId="1BE5440B">
            <w:pPr>
              <w:widowControl/>
              <w:jc w:val="center"/>
              <w:rPr>
                <w:rFonts w:ascii="宋体" w:hAnsi="宋体" w:cs="宋体"/>
                <w:kern w:val="0"/>
                <w:sz w:val="24"/>
              </w:rPr>
            </w:pPr>
            <w:r>
              <w:rPr>
                <w:rFonts w:hint="eastAsia" w:ascii="宋体" w:hAnsi="宋体" w:cs="宋体"/>
                <w:kern w:val="0"/>
                <w:sz w:val="24"/>
              </w:rPr>
              <w:t>报价货物品牌</w:t>
            </w:r>
          </w:p>
        </w:tc>
        <w:tc>
          <w:tcPr>
            <w:tcW w:w="1134" w:type="dxa"/>
            <w:tcBorders>
              <w:top w:val="single" w:color="auto" w:sz="4" w:space="0"/>
              <w:left w:val="single" w:color="auto" w:sz="4" w:space="0"/>
              <w:right w:val="single" w:color="auto" w:sz="4" w:space="0"/>
            </w:tcBorders>
            <w:vAlign w:val="center"/>
          </w:tcPr>
          <w:p w14:paraId="62B12B38">
            <w:pPr>
              <w:widowControl/>
              <w:jc w:val="center"/>
              <w:rPr>
                <w:rFonts w:ascii="宋体" w:hAnsi="宋体" w:cs="宋体"/>
                <w:kern w:val="0"/>
                <w:sz w:val="24"/>
              </w:rPr>
            </w:pPr>
            <w:r>
              <w:rPr>
                <w:rFonts w:hint="eastAsia" w:ascii="宋体" w:hAnsi="宋体" w:cs="宋体"/>
                <w:kern w:val="0"/>
                <w:sz w:val="24"/>
              </w:rPr>
              <w:t>报价货物型号</w:t>
            </w:r>
          </w:p>
        </w:tc>
        <w:tc>
          <w:tcPr>
            <w:tcW w:w="2409" w:type="dxa"/>
            <w:tcBorders>
              <w:top w:val="single" w:color="auto" w:sz="4" w:space="0"/>
              <w:left w:val="single" w:color="auto" w:sz="4" w:space="0"/>
              <w:right w:val="single" w:color="auto" w:sz="4" w:space="0"/>
            </w:tcBorders>
            <w:vAlign w:val="center"/>
          </w:tcPr>
          <w:p w14:paraId="35FCE33D">
            <w:pPr>
              <w:widowControl/>
              <w:jc w:val="center"/>
              <w:rPr>
                <w:rFonts w:ascii="宋体" w:hAnsi="宋体" w:cs="宋体"/>
                <w:kern w:val="0"/>
                <w:sz w:val="24"/>
              </w:rPr>
            </w:pPr>
            <w:r>
              <w:rPr>
                <w:rFonts w:hint="eastAsia" w:ascii="宋体" w:hAnsi="宋体" w:cs="宋体"/>
                <w:kern w:val="0"/>
                <w:sz w:val="24"/>
              </w:rPr>
              <w:t>报价货物技术参数</w:t>
            </w:r>
          </w:p>
        </w:tc>
        <w:tc>
          <w:tcPr>
            <w:tcW w:w="1276" w:type="dxa"/>
            <w:tcBorders>
              <w:top w:val="single" w:color="auto" w:sz="4" w:space="0"/>
              <w:left w:val="single" w:color="auto" w:sz="4" w:space="0"/>
              <w:right w:val="single" w:color="auto" w:sz="4" w:space="0"/>
            </w:tcBorders>
            <w:vAlign w:val="center"/>
          </w:tcPr>
          <w:p w14:paraId="18080639">
            <w:pPr>
              <w:widowControl/>
              <w:jc w:val="center"/>
              <w:rPr>
                <w:rFonts w:ascii="宋体" w:hAnsi="宋体" w:cs="宋体"/>
                <w:kern w:val="0"/>
                <w:sz w:val="24"/>
              </w:rPr>
            </w:pPr>
            <w:r>
              <w:rPr>
                <w:rFonts w:hint="eastAsia" w:ascii="宋体" w:hAnsi="宋体" w:cs="宋体"/>
                <w:kern w:val="0"/>
                <w:sz w:val="24"/>
              </w:rPr>
              <w:t>单位</w:t>
            </w:r>
          </w:p>
        </w:tc>
        <w:tc>
          <w:tcPr>
            <w:tcW w:w="1276" w:type="dxa"/>
            <w:tcBorders>
              <w:top w:val="single" w:color="auto" w:sz="4" w:space="0"/>
              <w:left w:val="single" w:color="auto" w:sz="4" w:space="0"/>
              <w:bottom w:val="single" w:color="auto" w:sz="4" w:space="0"/>
              <w:right w:val="single" w:color="auto" w:sz="4" w:space="0"/>
            </w:tcBorders>
            <w:vAlign w:val="center"/>
          </w:tcPr>
          <w:p w14:paraId="23D46116">
            <w:pPr>
              <w:widowControl/>
              <w:jc w:val="center"/>
              <w:rPr>
                <w:rFonts w:ascii="宋体" w:hAnsi="宋体" w:cs="宋体"/>
                <w:kern w:val="0"/>
                <w:sz w:val="24"/>
              </w:rPr>
            </w:pPr>
            <w:r>
              <w:rPr>
                <w:rFonts w:hint="eastAsia" w:ascii="宋体" w:hAnsi="宋体" w:cs="宋体"/>
                <w:kern w:val="0"/>
                <w:sz w:val="24"/>
              </w:rPr>
              <w:t>数量</w:t>
            </w:r>
          </w:p>
        </w:tc>
        <w:tc>
          <w:tcPr>
            <w:tcW w:w="1559" w:type="dxa"/>
            <w:tcBorders>
              <w:top w:val="single" w:color="auto" w:sz="4" w:space="0"/>
              <w:left w:val="single" w:color="auto" w:sz="4" w:space="0"/>
              <w:bottom w:val="single" w:color="auto" w:sz="4" w:space="0"/>
              <w:right w:val="single" w:color="auto" w:sz="4" w:space="0"/>
            </w:tcBorders>
            <w:vAlign w:val="center"/>
          </w:tcPr>
          <w:p w14:paraId="4B4C41AD">
            <w:pPr>
              <w:widowControl/>
              <w:jc w:val="center"/>
              <w:rPr>
                <w:rFonts w:ascii="宋体" w:hAnsi="宋体" w:cs="宋体"/>
                <w:kern w:val="0"/>
                <w:sz w:val="24"/>
              </w:rPr>
            </w:pPr>
            <w:r>
              <w:rPr>
                <w:rFonts w:hint="eastAsia" w:ascii="宋体" w:hAnsi="宋体" w:cs="宋体"/>
                <w:kern w:val="0"/>
                <w:sz w:val="24"/>
              </w:rPr>
              <w:t>单价</w:t>
            </w:r>
          </w:p>
        </w:tc>
        <w:tc>
          <w:tcPr>
            <w:tcW w:w="1617" w:type="dxa"/>
            <w:tcBorders>
              <w:top w:val="single" w:color="auto" w:sz="4" w:space="0"/>
              <w:left w:val="single" w:color="auto" w:sz="4" w:space="0"/>
              <w:bottom w:val="single" w:color="auto" w:sz="4" w:space="0"/>
              <w:right w:val="single" w:color="auto" w:sz="4" w:space="0"/>
            </w:tcBorders>
            <w:vAlign w:val="center"/>
          </w:tcPr>
          <w:p w14:paraId="6578B544">
            <w:pPr>
              <w:widowControl/>
              <w:jc w:val="center"/>
              <w:rPr>
                <w:rFonts w:ascii="宋体" w:hAnsi="宋体" w:cs="宋体"/>
                <w:kern w:val="0"/>
                <w:sz w:val="24"/>
              </w:rPr>
            </w:pPr>
            <w:r>
              <w:rPr>
                <w:rFonts w:hint="eastAsia" w:ascii="宋体" w:hAnsi="宋体" w:cs="宋体"/>
                <w:kern w:val="0"/>
                <w:sz w:val="24"/>
              </w:rPr>
              <w:t>总价</w:t>
            </w:r>
          </w:p>
        </w:tc>
      </w:tr>
      <w:tr w14:paraId="7BD83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55833C8C">
            <w:pPr>
              <w:widowControl/>
              <w:jc w:val="center"/>
              <w:rPr>
                <w:rFonts w:ascii="宋体" w:hAnsi="宋体" w:cs="宋体"/>
                <w:kern w:val="0"/>
                <w:sz w:val="24"/>
              </w:rPr>
            </w:pPr>
            <w:r>
              <w:rPr>
                <w:rFonts w:hint="eastAsia" w:ascii="宋体" w:hAnsi="宋体" w:cs="宋体"/>
                <w:kern w:val="0"/>
                <w:sz w:val="24"/>
              </w:rPr>
              <w:t>1</w:t>
            </w:r>
          </w:p>
        </w:tc>
        <w:tc>
          <w:tcPr>
            <w:tcW w:w="2552" w:type="dxa"/>
            <w:tcBorders>
              <w:top w:val="single" w:color="auto" w:sz="4" w:space="0"/>
              <w:left w:val="single" w:color="auto" w:sz="4" w:space="0"/>
              <w:bottom w:val="single" w:color="auto" w:sz="4" w:space="0"/>
              <w:right w:val="single" w:color="auto" w:sz="4" w:space="0"/>
            </w:tcBorders>
            <w:vAlign w:val="center"/>
          </w:tcPr>
          <w:p w14:paraId="449EF8CE">
            <w:pPr>
              <w:widowControl/>
              <w:jc w:val="left"/>
              <w:rPr>
                <w:rFonts w:ascii="宋体" w:hAnsi="宋体" w:cs="宋体"/>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A2D95C8">
            <w:pPr>
              <w:widowControl/>
              <w:jc w:val="left"/>
              <w:rPr>
                <w:rFonts w:ascii="宋体" w:hAnsi="宋体" w:cs="宋体"/>
                <w:kern w:val="0"/>
                <w:sz w:val="24"/>
              </w:rPr>
            </w:pPr>
          </w:p>
        </w:tc>
        <w:tc>
          <w:tcPr>
            <w:tcW w:w="1134" w:type="dxa"/>
            <w:tcBorders>
              <w:top w:val="single" w:color="auto" w:sz="4" w:space="0"/>
              <w:left w:val="single" w:color="auto" w:sz="4" w:space="0"/>
              <w:bottom w:val="single" w:color="auto" w:sz="4" w:space="0"/>
              <w:right w:val="single" w:color="auto" w:sz="4" w:space="0"/>
            </w:tcBorders>
          </w:tcPr>
          <w:p w14:paraId="31EBA83C">
            <w:pPr>
              <w:widowControl/>
              <w:jc w:val="center"/>
              <w:rPr>
                <w:rFonts w:ascii="宋体" w:hAnsi="宋体" w:cs="宋体"/>
                <w:kern w:val="0"/>
                <w:sz w:val="24"/>
              </w:rPr>
            </w:pPr>
          </w:p>
        </w:tc>
        <w:tc>
          <w:tcPr>
            <w:tcW w:w="2409" w:type="dxa"/>
            <w:tcBorders>
              <w:top w:val="single" w:color="auto" w:sz="4" w:space="0"/>
              <w:left w:val="single" w:color="auto" w:sz="4" w:space="0"/>
              <w:bottom w:val="single" w:color="auto" w:sz="4" w:space="0"/>
              <w:right w:val="single" w:color="auto" w:sz="4" w:space="0"/>
            </w:tcBorders>
          </w:tcPr>
          <w:p w14:paraId="79AADD5B">
            <w:pPr>
              <w:widowControl/>
              <w:jc w:val="center"/>
              <w:rPr>
                <w:rFonts w:ascii="宋体" w:hAnsi="宋体" w:cs="宋体"/>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52237A9A">
            <w:pPr>
              <w:widowControl/>
              <w:jc w:val="center"/>
              <w:rPr>
                <w:rFonts w:ascii="宋体" w:hAnsi="宋体" w:cs="宋体"/>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5626EDF5">
            <w:pPr>
              <w:widowControl/>
              <w:jc w:val="center"/>
              <w:rPr>
                <w:rFonts w:ascii="宋体" w:hAnsi="宋体" w:cs="宋体"/>
                <w:kern w:val="0"/>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304B7C2A">
            <w:pPr>
              <w:widowControl/>
              <w:jc w:val="left"/>
              <w:rPr>
                <w:rFonts w:ascii="宋体" w:hAnsi="宋体" w:cs="宋体"/>
                <w:kern w:val="0"/>
                <w:sz w:val="24"/>
              </w:rPr>
            </w:pPr>
          </w:p>
        </w:tc>
        <w:tc>
          <w:tcPr>
            <w:tcW w:w="1617" w:type="dxa"/>
            <w:tcBorders>
              <w:top w:val="single" w:color="auto" w:sz="4" w:space="0"/>
              <w:left w:val="single" w:color="auto" w:sz="4" w:space="0"/>
              <w:bottom w:val="single" w:color="auto" w:sz="4" w:space="0"/>
              <w:right w:val="single" w:color="auto" w:sz="4" w:space="0"/>
            </w:tcBorders>
            <w:vAlign w:val="center"/>
          </w:tcPr>
          <w:p w14:paraId="06765F90">
            <w:pPr>
              <w:widowControl/>
              <w:jc w:val="left"/>
              <w:rPr>
                <w:rFonts w:ascii="宋体" w:hAnsi="宋体" w:cs="宋体"/>
                <w:kern w:val="0"/>
                <w:sz w:val="24"/>
              </w:rPr>
            </w:pPr>
          </w:p>
        </w:tc>
      </w:tr>
      <w:tr w14:paraId="2D65B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7579373F">
            <w:pPr>
              <w:widowControl/>
              <w:jc w:val="center"/>
              <w:rPr>
                <w:rFonts w:ascii="宋体" w:hAnsi="宋体" w:cs="宋体"/>
                <w:kern w:val="0"/>
                <w:sz w:val="24"/>
              </w:rPr>
            </w:pPr>
            <w:r>
              <w:rPr>
                <w:rFonts w:hint="eastAsia" w:ascii="宋体" w:hAnsi="宋体" w:cs="宋体"/>
                <w:kern w:val="0"/>
                <w:sz w:val="24"/>
              </w:rPr>
              <w:t>2</w:t>
            </w:r>
          </w:p>
        </w:tc>
        <w:tc>
          <w:tcPr>
            <w:tcW w:w="2552" w:type="dxa"/>
            <w:tcBorders>
              <w:top w:val="single" w:color="auto" w:sz="4" w:space="0"/>
              <w:left w:val="single" w:color="auto" w:sz="4" w:space="0"/>
              <w:bottom w:val="single" w:color="auto" w:sz="4" w:space="0"/>
              <w:right w:val="single" w:color="auto" w:sz="4" w:space="0"/>
            </w:tcBorders>
            <w:vAlign w:val="center"/>
          </w:tcPr>
          <w:p w14:paraId="579DDE6C">
            <w:pPr>
              <w:widowControl/>
              <w:jc w:val="left"/>
              <w:rPr>
                <w:rFonts w:ascii="宋体" w:hAnsi="宋体" w:cs="宋体"/>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C8F25C7">
            <w:pPr>
              <w:widowControl/>
              <w:jc w:val="left"/>
              <w:rPr>
                <w:rFonts w:ascii="宋体" w:hAnsi="宋体" w:cs="宋体"/>
                <w:kern w:val="0"/>
                <w:sz w:val="24"/>
              </w:rPr>
            </w:pPr>
          </w:p>
        </w:tc>
        <w:tc>
          <w:tcPr>
            <w:tcW w:w="1134" w:type="dxa"/>
            <w:tcBorders>
              <w:top w:val="single" w:color="auto" w:sz="4" w:space="0"/>
              <w:left w:val="single" w:color="auto" w:sz="4" w:space="0"/>
              <w:bottom w:val="single" w:color="auto" w:sz="4" w:space="0"/>
              <w:right w:val="single" w:color="auto" w:sz="4" w:space="0"/>
            </w:tcBorders>
          </w:tcPr>
          <w:p w14:paraId="571D3D57">
            <w:pPr>
              <w:widowControl/>
              <w:jc w:val="center"/>
              <w:rPr>
                <w:rFonts w:ascii="宋体" w:hAnsi="宋体" w:cs="宋体"/>
                <w:kern w:val="0"/>
                <w:sz w:val="24"/>
              </w:rPr>
            </w:pPr>
          </w:p>
        </w:tc>
        <w:tc>
          <w:tcPr>
            <w:tcW w:w="2409" w:type="dxa"/>
            <w:tcBorders>
              <w:top w:val="single" w:color="auto" w:sz="4" w:space="0"/>
              <w:left w:val="single" w:color="auto" w:sz="4" w:space="0"/>
              <w:bottom w:val="single" w:color="auto" w:sz="4" w:space="0"/>
              <w:right w:val="single" w:color="auto" w:sz="4" w:space="0"/>
            </w:tcBorders>
          </w:tcPr>
          <w:p w14:paraId="3AB3FEBD">
            <w:pPr>
              <w:widowControl/>
              <w:jc w:val="center"/>
              <w:rPr>
                <w:rFonts w:ascii="宋体" w:hAnsi="宋体" w:cs="宋体"/>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799A660A">
            <w:pPr>
              <w:widowControl/>
              <w:jc w:val="center"/>
              <w:rPr>
                <w:rFonts w:ascii="宋体" w:hAnsi="宋体" w:cs="宋体"/>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065AE47E">
            <w:pPr>
              <w:widowControl/>
              <w:jc w:val="center"/>
              <w:rPr>
                <w:rFonts w:ascii="宋体" w:hAnsi="宋体" w:cs="宋体"/>
                <w:kern w:val="0"/>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01E1F436">
            <w:pPr>
              <w:widowControl/>
              <w:jc w:val="left"/>
              <w:rPr>
                <w:rFonts w:ascii="宋体" w:hAnsi="宋体" w:cs="宋体"/>
                <w:kern w:val="0"/>
                <w:sz w:val="24"/>
              </w:rPr>
            </w:pPr>
          </w:p>
        </w:tc>
        <w:tc>
          <w:tcPr>
            <w:tcW w:w="1617" w:type="dxa"/>
            <w:tcBorders>
              <w:top w:val="single" w:color="auto" w:sz="4" w:space="0"/>
              <w:left w:val="single" w:color="auto" w:sz="4" w:space="0"/>
              <w:bottom w:val="single" w:color="auto" w:sz="4" w:space="0"/>
              <w:right w:val="single" w:color="auto" w:sz="4" w:space="0"/>
            </w:tcBorders>
            <w:vAlign w:val="center"/>
          </w:tcPr>
          <w:p w14:paraId="05F0AA8D">
            <w:pPr>
              <w:widowControl/>
              <w:jc w:val="left"/>
              <w:rPr>
                <w:rFonts w:ascii="宋体" w:hAnsi="宋体" w:cs="宋体"/>
                <w:kern w:val="0"/>
                <w:sz w:val="24"/>
              </w:rPr>
            </w:pPr>
          </w:p>
        </w:tc>
      </w:tr>
      <w:tr w14:paraId="5E6C1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403F968E">
            <w:pPr>
              <w:widowControl/>
              <w:jc w:val="center"/>
              <w:rPr>
                <w:rFonts w:ascii="宋体" w:hAnsi="宋体" w:cs="宋体"/>
                <w:kern w:val="0"/>
                <w:sz w:val="24"/>
              </w:rPr>
            </w:pPr>
            <w:r>
              <w:rPr>
                <w:rFonts w:hint="eastAsia" w:ascii="宋体" w:hAnsi="宋体" w:cs="宋体"/>
                <w:kern w:val="0"/>
                <w:sz w:val="24"/>
              </w:rPr>
              <w:t>3</w:t>
            </w:r>
          </w:p>
        </w:tc>
        <w:tc>
          <w:tcPr>
            <w:tcW w:w="2552" w:type="dxa"/>
            <w:tcBorders>
              <w:top w:val="single" w:color="auto" w:sz="4" w:space="0"/>
              <w:left w:val="single" w:color="auto" w:sz="4" w:space="0"/>
              <w:bottom w:val="single" w:color="auto" w:sz="4" w:space="0"/>
              <w:right w:val="single" w:color="auto" w:sz="4" w:space="0"/>
            </w:tcBorders>
            <w:vAlign w:val="center"/>
          </w:tcPr>
          <w:p w14:paraId="5D5E2D23">
            <w:pPr>
              <w:widowControl/>
              <w:jc w:val="left"/>
              <w:rPr>
                <w:rFonts w:ascii="宋体" w:hAnsi="宋体" w:cs="宋体"/>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7338AFFB">
            <w:pPr>
              <w:widowControl/>
              <w:jc w:val="left"/>
              <w:rPr>
                <w:rFonts w:ascii="宋体" w:hAnsi="宋体" w:cs="宋体"/>
                <w:kern w:val="0"/>
                <w:sz w:val="24"/>
              </w:rPr>
            </w:pPr>
          </w:p>
        </w:tc>
        <w:tc>
          <w:tcPr>
            <w:tcW w:w="1134" w:type="dxa"/>
            <w:tcBorders>
              <w:top w:val="single" w:color="auto" w:sz="4" w:space="0"/>
              <w:left w:val="single" w:color="auto" w:sz="4" w:space="0"/>
              <w:bottom w:val="single" w:color="auto" w:sz="4" w:space="0"/>
              <w:right w:val="single" w:color="auto" w:sz="4" w:space="0"/>
            </w:tcBorders>
          </w:tcPr>
          <w:p w14:paraId="1DC0A20B">
            <w:pPr>
              <w:widowControl/>
              <w:jc w:val="center"/>
              <w:rPr>
                <w:rFonts w:ascii="宋体" w:hAnsi="宋体" w:cs="宋体"/>
                <w:kern w:val="0"/>
                <w:sz w:val="24"/>
              </w:rPr>
            </w:pPr>
          </w:p>
        </w:tc>
        <w:tc>
          <w:tcPr>
            <w:tcW w:w="2409" w:type="dxa"/>
            <w:tcBorders>
              <w:top w:val="single" w:color="auto" w:sz="4" w:space="0"/>
              <w:left w:val="single" w:color="auto" w:sz="4" w:space="0"/>
              <w:bottom w:val="single" w:color="auto" w:sz="4" w:space="0"/>
              <w:right w:val="single" w:color="auto" w:sz="4" w:space="0"/>
            </w:tcBorders>
          </w:tcPr>
          <w:p w14:paraId="6E1521AE">
            <w:pPr>
              <w:widowControl/>
              <w:jc w:val="center"/>
              <w:rPr>
                <w:rFonts w:ascii="宋体" w:hAnsi="宋体" w:cs="宋体"/>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118FE16E">
            <w:pPr>
              <w:widowControl/>
              <w:jc w:val="center"/>
              <w:rPr>
                <w:rFonts w:ascii="宋体" w:hAnsi="宋体" w:cs="宋体"/>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46F5F4D4">
            <w:pPr>
              <w:widowControl/>
              <w:jc w:val="center"/>
              <w:rPr>
                <w:rFonts w:ascii="宋体" w:hAnsi="宋体" w:cs="宋体"/>
                <w:kern w:val="0"/>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295251D2">
            <w:pPr>
              <w:widowControl/>
              <w:jc w:val="left"/>
              <w:rPr>
                <w:rFonts w:ascii="宋体" w:hAnsi="宋体" w:cs="宋体"/>
                <w:kern w:val="0"/>
                <w:sz w:val="24"/>
              </w:rPr>
            </w:pPr>
          </w:p>
        </w:tc>
        <w:tc>
          <w:tcPr>
            <w:tcW w:w="1617" w:type="dxa"/>
            <w:tcBorders>
              <w:top w:val="single" w:color="auto" w:sz="4" w:space="0"/>
              <w:left w:val="single" w:color="auto" w:sz="4" w:space="0"/>
              <w:bottom w:val="single" w:color="auto" w:sz="4" w:space="0"/>
              <w:right w:val="single" w:color="auto" w:sz="4" w:space="0"/>
            </w:tcBorders>
            <w:vAlign w:val="center"/>
          </w:tcPr>
          <w:p w14:paraId="53BA0BA3">
            <w:pPr>
              <w:widowControl/>
              <w:jc w:val="left"/>
              <w:rPr>
                <w:rFonts w:ascii="宋体" w:hAnsi="宋体" w:cs="宋体"/>
                <w:kern w:val="0"/>
                <w:sz w:val="24"/>
              </w:rPr>
            </w:pPr>
          </w:p>
        </w:tc>
      </w:tr>
      <w:tr w14:paraId="27C8C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695F0E89">
            <w:pPr>
              <w:widowControl/>
              <w:jc w:val="center"/>
              <w:rPr>
                <w:rFonts w:ascii="宋体" w:hAnsi="宋体" w:cs="宋体"/>
                <w:kern w:val="0"/>
                <w:sz w:val="24"/>
              </w:rPr>
            </w:pPr>
            <w:r>
              <w:rPr>
                <w:rFonts w:ascii="宋体" w:hAnsi="宋体" w:cs="宋体"/>
                <w:kern w:val="0"/>
                <w:sz w:val="24"/>
              </w:rPr>
              <w:t>…</w:t>
            </w:r>
          </w:p>
        </w:tc>
        <w:tc>
          <w:tcPr>
            <w:tcW w:w="2552" w:type="dxa"/>
            <w:tcBorders>
              <w:top w:val="single" w:color="auto" w:sz="4" w:space="0"/>
              <w:left w:val="single" w:color="auto" w:sz="4" w:space="0"/>
              <w:bottom w:val="single" w:color="auto" w:sz="4" w:space="0"/>
              <w:right w:val="single" w:color="auto" w:sz="4" w:space="0"/>
            </w:tcBorders>
            <w:vAlign w:val="center"/>
          </w:tcPr>
          <w:p w14:paraId="67A3C5DA">
            <w:pPr>
              <w:widowControl/>
              <w:jc w:val="left"/>
              <w:rPr>
                <w:rFonts w:ascii="宋体" w:hAnsi="宋体" w:cs="宋体"/>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E551F3B">
            <w:pPr>
              <w:widowControl/>
              <w:jc w:val="left"/>
              <w:rPr>
                <w:rFonts w:ascii="宋体" w:hAnsi="宋体" w:cs="宋体"/>
                <w:kern w:val="0"/>
                <w:sz w:val="24"/>
              </w:rPr>
            </w:pPr>
          </w:p>
        </w:tc>
        <w:tc>
          <w:tcPr>
            <w:tcW w:w="1134" w:type="dxa"/>
            <w:tcBorders>
              <w:top w:val="single" w:color="auto" w:sz="4" w:space="0"/>
              <w:left w:val="single" w:color="auto" w:sz="4" w:space="0"/>
              <w:bottom w:val="single" w:color="auto" w:sz="4" w:space="0"/>
              <w:right w:val="single" w:color="auto" w:sz="4" w:space="0"/>
            </w:tcBorders>
          </w:tcPr>
          <w:p w14:paraId="6E0487B0">
            <w:pPr>
              <w:widowControl/>
              <w:jc w:val="center"/>
              <w:rPr>
                <w:rFonts w:ascii="宋体" w:hAnsi="宋体" w:cs="宋体"/>
                <w:kern w:val="0"/>
                <w:sz w:val="24"/>
              </w:rPr>
            </w:pPr>
          </w:p>
        </w:tc>
        <w:tc>
          <w:tcPr>
            <w:tcW w:w="2409" w:type="dxa"/>
            <w:tcBorders>
              <w:top w:val="single" w:color="auto" w:sz="4" w:space="0"/>
              <w:left w:val="single" w:color="auto" w:sz="4" w:space="0"/>
              <w:bottom w:val="single" w:color="auto" w:sz="4" w:space="0"/>
              <w:right w:val="single" w:color="auto" w:sz="4" w:space="0"/>
            </w:tcBorders>
          </w:tcPr>
          <w:p w14:paraId="3EFD1ED7">
            <w:pPr>
              <w:widowControl/>
              <w:jc w:val="center"/>
              <w:rPr>
                <w:rFonts w:ascii="宋体" w:hAnsi="宋体" w:cs="宋体"/>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37431B56">
            <w:pPr>
              <w:widowControl/>
              <w:jc w:val="center"/>
              <w:rPr>
                <w:rFonts w:ascii="宋体" w:hAnsi="宋体" w:cs="宋体"/>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4413D1C5">
            <w:pPr>
              <w:widowControl/>
              <w:jc w:val="center"/>
              <w:rPr>
                <w:rFonts w:ascii="宋体" w:hAnsi="宋体" w:cs="宋体"/>
                <w:kern w:val="0"/>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73EF51B4">
            <w:pPr>
              <w:widowControl/>
              <w:jc w:val="left"/>
              <w:rPr>
                <w:rFonts w:ascii="宋体" w:hAnsi="宋体" w:cs="宋体"/>
                <w:kern w:val="0"/>
                <w:sz w:val="24"/>
              </w:rPr>
            </w:pPr>
          </w:p>
        </w:tc>
        <w:tc>
          <w:tcPr>
            <w:tcW w:w="1617" w:type="dxa"/>
            <w:tcBorders>
              <w:top w:val="single" w:color="auto" w:sz="4" w:space="0"/>
              <w:left w:val="single" w:color="auto" w:sz="4" w:space="0"/>
              <w:bottom w:val="single" w:color="auto" w:sz="4" w:space="0"/>
              <w:right w:val="single" w:color="auto" w:sz="4" w:space="0"/>
            </w:tcBorders>
            <w:vAlign w:val="center"/>
          </w:tcPr>
          <w:p w14:paraId="51EBCD9B">
            <w:pPr>
              <w:widowControl/>
              <w:jc w:val="left"/>
              <w:rPr>
                <w:rFonts w:ascii="宋体" w:hAnsi="宋体" w:cs="宋体"/>
                <w:kern w:val="0"/>
                <w:sz w:val="24"/>
              </w:rPr>
            </w:pPr>
          </w:p>
        </w:tc>
      </w:tr>
      <w:tr w14:paraId="131F7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3490" w:type="dxa"/>
            <w:gridSpan w:val="2"/>
            <w:tcBorders>
              <w:top w:val="single" w:color="auto" w:sz="4" w:space="0"/>
              <w:left w:val="single" w:color="auto" w:sz="4" w:space="0"/>
              <w:bottom w:val="single" w:color="auto" w:sz="4" w:space="0"/>
              <w:right w:val="single" w:color="auto" w:sz="4" w:space="0"/>
            </w:tcBorders>
            <w:vAlign w:val="center"/>
          </w:tcPr>
          <w:p w14:paraId="6EF382CB">
            <w:pPr>
              <w:widowControl/>
              <w:jc w:val="left"/>
              <w:rPr>
                <w:rFonts w:ascii="宋体" w:hAnsi="宋体" w:cs="宋体"/>
                <w:kern w:val="0"/>
                <w:sz w:val="24"/>
              </w:rPr>
            </w:pPr>
            <w:r>
              <w:rPr>
                <w:rFonts w:hint="eastAsia" w:ascii="宋体" w:hAnsi="宋体" w:cs="宋体"/>
                <w:kern w:val="0"/>
                <w:sz w:val="24"/>
              </w:rPr>
              <w:t>合计报价：</w:t>
            </w:r>
          </w:p>
        </w:tc>
        <w:tc>
          <w:tcPr>
            <w:tcW w:w="10405" w:type="dxa"/>
            <w:gridSpan w:val="7"/>
            <w:tcBorders>
              <w:top w:val="single" w:color="auto" w:sz="4" w:space="0"/>
              <w:left w:val="single" w:color="auto" w:sz="4" w:space="0"/>
              <w:bottom w:val="single" w:color="auto" w:sz="4" w:space="0"/>
              <w:right w:val="single" w:color="auto" w:sz="4" w:space="0"/>
            </w:tcBorders>
            <w:vAlign w:val="center"/>
          </w:tcPr>
          <w:p w14:paraId="3FD3260E">
            <w:pPr>
              <w:widowControl/>
              <w:jc w:val="left"/>
              <w:rPr>
                <w:rFonts w:ascii="宋体" w:hAnsi="宋体" w:cs="宋体"/>
                <w:kern w:val="0"/>
                <w:sz w:val="24"/>
              </w:rPr>
            </w:pPr>
          </w:p>
        </w:tc>
      </w:tr>
    </w:tbl>
    <w:p w14:paraId="08D0FE48">
      <w:pPr>
        <w:spacing w:line="440" w:lineRule="atLeast"/>
        <w:rPr>
          <w:rFonts w:ascii="仿宋_GB2312"/>
          <w:bCs/>
          <w:sz w:val="24"/>
          <w:szCs w:val="20"/>
        </w:rPr>
      </w:pPr>
      <w:r>
        <w:rPr>
          <w:rFonts w:hint="eastAsia" w:ascii="仿宋_GB2312"/>
          <w:bCs/>
          <w:sz w:val="24"/>
          <w:szCs w:val="20"/>
        </w:rPr>
        <w:t>响应谈判供应商：（公章）</w:t>
      </w:r>
    </w:p>
    <w:p w14:paraId="28FD68B5">
      <w:pPr>
        <w:spacing w:line="440" w:lineRule="atLeast"/>
        <w:rPr>
          <w:rFonts w:ascii="仿宋_GB2312"/>
          <w:bCs/>
          <w:sz w:val="24"/>
          <w:szCs w:val="20"/>
        </w:rPr>
      </w:pPr>
    </w:p>
    <w:p w14:paraId="650F920B">
      <w:pPr>
        <w:spacing w:line="440" w:lineRule="atLeast"/>
        <w:rPr>
          <w:rFonts w:ascii="仿宋_GB2312"/>
          <w:bCs/>
          <w:sz w:val="24"/>
          <w:szCs w:val="20"/>
        </w:rPr>
      </w:pPr>
      <w:r>
        <w:rPr>
          <w:rFonts w:hint="eastAsia" w:ascii="仿宋_GB2312"/>
          <w:bCs/>
          <w:sz w:val="24"/>
          <w:szCs w:val="20"/>
        </w:rPr>
        <w:t>法定代表人或被授权委托人：（签字或</w:t>
      </w:r>
      <w:r>
        <w:rPr>
          <w:rFonts w:ascii="仿宋_GB2312"/>
          <w:bCs/>
          <w:sz w:val="24"/>
          <w:szCs w:val="20"/>
        </w:rPr>
        <w:t>盖章</w:t>
      </w:r>
      <w:r>
        <w:rPr>
          <w:rFonts w:hint="eastAsia" w:ascii="仿宋_GB2312"/>
          <w:bCs/>
          <w:sz w:val="24"/>
          <w:szCs w:val="20"/>
        </w:rPr>
        <w:t xml:space="preserve">） </w:t>
      </w:r>
    </w:p>
    <w:p w14:paraId="0D9921EB">
      <w:pPr>
        <w:spacing w:line="440" w:lineRule="atLeast"/>
        <w:rPr>
          <w:rFonts w:ascii="仿宋_GB2312"/>
          <w:bCs/>
          <w:sz w:val="24"/>
          <w:szCs w:val="20"/>
        </w:rPr>
      </w:pPr>
    </w:p>
    <w:p w14:paraId="14E06A67">
      <w:pPr>
        <w:spacing w:line="440" w:lineRule="atLeast"/>
        <w:rPr>
          <w:rFonts w:ascii="仿宋_GB2312"/>
          <w:bCs/>
          <w:sz w:val="24"/>
          <w:szCs w:val="20"/>
        </w:rPr>
      </w:pPr>
      <w:r>
        <w:rPr>
          <w:rFonts w:hint="eastAsia" w:ascii="仿宋_GB2312"/>
          <w:bCs/>
          <w:sz w:val="24"/>
          <w:szCs w:val="20"/>
        </w:rPr>
        <w:t>日期：   年   月    日</w:t>
      </w:r>
    </w:p>
    <w:p w14:paraId="50A8DC1C">
      <w:pPr>
        <w:spacing w:line="440" w:lineRule="atLeast"/>
        <w:rPr>
          <w:b/>
          <w:sz w:val="24"/>
        </w:rPr>
        <w:sectPr>
          <w:pgSz w:w="16840" w:h="11907" w:orient="landscape"/>
          <w:pgMar w:top="1418" w:right="1134" w:bottom="1134" w:left="1134" w:header="1021" w:footer="1021" w:gutter="170"/>
          <w:cols w:space="720" w:num="1"/>
          <w:docGrid w:linePitch="271" w:charSpace="0"/>
        </w:sectPr>
      </w:pPr>
    </w:p>
    <w:p w14:paraId="3788E5C2">
      <w:pPr>
        <w:spacing w:line="440" w:lineRule="atLeast"/>
        <w:rPr>
          <w:rFonts w:ascii="仿宋_GB2312"/>
          <w:b/>
          <w:sz w:val="28"/>
        </w:rPr>
      </w:pPr>
    </w:p>
    <w:p w14:paraId="4CFB96B3">
      <w:pPr>
        <w:spacing w:line="440" w:lineRule="atLeast"/>
        <w:jc w:val="center"/>
        <w:rPr>
          <w:rFonts w:ascii="仿宋_GB2312"/>
          <w:b/>
          <w:sz w:val="28"/>
        </w:rPr>
      </w:pPr>
      <w:r>
        <w:rPr>
          <w:rFonts w:hint="eastAsia" w:ascii="仿宋_GB2312"/>
          <w:b/>
          <w:sz w:val="28"/>
        </w:rPr>
        <w:t>七、被授权委托人基本养老保险参保证明</w:t>
      </w:r>
    </w:p>
    <w:p w14:paraId="510AE453">
      <w:pPr>
        <w:spacing w:line="440" w:lineRule="atLeast"/>
        <w:ind w:firstLine="1080" w:firstLineChars="450"/>
        <w:jc w:val="left"/>
        <w:rPr>
          <w:rFonts w:ascii="仿宋_GB2312"/>
          <w:sz w:val="28"/>
        </w:rPr>
      </w:pPr>
      <w:r>
        <w:rPr>
          <w:rFonts w:hint="eastAsia" w:ascii="宋体" w:hAnsi="宋体"/>
          <w:sz w:val="24"/>
        </w:rPr>
        <w:t>要求：被授权委托人须为响应谈判供应商单位参保人员</w:t>
      </w:r>
    </w:p>
    <w:bookmarkEnd w:id="38"/>
    <w:p w14:paraId="28E062EA">
      <w:pPr>
        <w:pStyle w:val="50"/>
        <w:widowControl w:val="0"/>
        <w:spacing w:before="0" w:beforeAutospacing="0" w:after="0" w:afterAutospacing="0" w:line="440" w:lineRule="atLeast"/>
        <w:rPr>
          <w:rFonts w:ascii="宋体" w:hAnsi="Times New Roman" w:eastAsia="宋体"/>
          <w:kern w:val="2"/>
          <w:szCs w:val="20"/>
        </w:rPr>
      </w:pPr>
    </w:p>
    <w:p w14:paraId="27E6ECAE">
      <w:pPr>
        <w:pStyle w:val="50"/>
        <w:widowControl w:val="0"/>
        <w:spacing w:before="0" w:beforeAutospacing="0" w:after="0" w:afterAutospacing="0" w:line="440" w:lineRule="atLeast"/>
        <w:rPr>
          <w:rFonts w:ascii="宋体" w:hAnsi="Times New Roman" w:eastAsia="宋体"/>
          <w:kern w:val="2"/>
          <w:szCs w:val="20"/>
        </w:rPr>
      </w:pPr>
    </w:p>
    <w:p w14:paraId="78DB08A9">
      <w:pPr>
        <w:pStyle w:val="50"/>
        <w:widowControl w:val="0"/>
        <w:spacing w:before="0" w:beforeAutospacing="0" w:after="0" w:afterAutospacing="0" w:line="440" w:lineRule="atLeast"/>
        <w:rPr>
          <w:rFonts w:ascii="宋体" w:hAnsi="Times New Roman" w:eastAsia="宋体"/>
          <w:kern w:val="2"/>
          <w:szCs w:val="20"/>
        </w:rPr>
      </w:pPr>
    </w:p>
    <w:p w14:paraId="690C88F3">
      <w:pPr>
        <w:pStyle w:val="50"/>
        <w:widowControl w:val="0"/>
        <w:spacing w:before="0" w:beforeAutospacing="0" w:after="0" w:afterAutospacing="0" w:line="440" w:lineRule="atLeast"/>
        <w:rPr>
          <w:rFonts w:ascii="宋体" w:hAnsi="Times New Roman" w:eastAsia="宋体"/>
          <w:kern w:val="2"/>
          <w:szCs w:val="20"/>
        </w:rPr>
      </w:pPr>
    </w:p>
    <w:p w14:paraId="2A5E628B">
      <w:pPr>
        <w:pStyle w:val="50"/>
        <w:widowControl w:val="0"/>
        <w:spacing w:before="0" w:beforeAutospacing="0" w:after="0" w:afterAutospacing="0" w:line="440" w:lineRule="atLeast"/>
        <w:rPr>
          <w:rFonts w:ascii="宋体" w:hAnsi="Times New Roman" w:eastAsia="宋体"/>
          <w:kern w:val="2"/>
          <w:szCs w:val="20"/>
        </w:rPr>
      </w:pPr>
    </w:p>
    <w:p w14:paraId="57688D05">
      <w:pPr>
        <w:pStyle w:val="50"/>
        <w:widowControl w:val="0"/>
        <w:spacing w:before="0" w:beforeAutospacing="0" w:after="0" w:afterAutospacing="0" w:line="440" w:lineRule="atLeast"/>
        <w:rPr>
          <w:rFonts w:ascii="宋体" w:hAnsi="Times New Roman" w:eastAsia="宋体"/>
          <w:kern w:val="2"/>
          <w:szCs w:val="20"/>
        </w:rPr>
      </w:pPr>
    </w:p>
    <w:p w14:paraId="0F2E8490">
      <w:pPr>
        <w:spacing w:line="440" w:lineRule="atLeast"/>
        <w:jc w:val="center"/>
        <w:rPr>
          <w:rFonts w:ascii="宋体"/>
          <w:b/>
          <w:sz w:val="28"/>
        </w:rPr>
      </w:pPr>
      <w:r>
        <w:rPr>
          <w:rFonts w:hint="eastAsia" w:ascii="仿宋_GB2312"/>
          <w:b/>
          <w:sz w:val="28"/>
        </w:rPr>
        <w:t>八、响应谈判供应商</w:t>
      </w:r>
      <w:r>
        <w:rPr>
          <w:rFonts w:hint="eastAsia" w:ascii="宋体"/>
          <w:b/>
          <w:sz w:val="28"/>
        </w:rPr>
        <w:t>提交的其他经济文件</w:t>
      </w:r>
    </w:p>
    <w:p w14:paraId="1BACC871">
      <w:pPr>
        <w:spacing w:line="440" w:lineRule="atLeast"/>
        <w:jc w:val="center"/>
        <w:rPr>
          <w:b/>
          <w:sz w:val="24"/>
        </w:rPr>
        <w:sectPr>
          <w:headerReference r:id="rId22" w:type="default"/>
          <w:footerReference r:id="rId23" w:type="default"/>
          <w:pgSz w:w="11907" w:h="16840"/>
          <w:pgMar w:top="1134" w:right="1418" w:bottom="1134" w:left="1134" w:header="1021" w:footer="1021" w:gutter="170"/>
          <w:cols w:space="720" w:num="1"/>
          <w:docGrid w:linePitch="286" w:charSpace="0"/>
        </w:sectPr>
      </w:pPr>
    </w:p>
    <w:p w14:paraId="680DDABD">
      <w:pPr>
        <w:widowControl/>
        <w:jc w:val="left"/>
        <w:rPr>
          <w:rFonts w:ascii="宋体" w:cs="Arial Unicode MS"/>
          <w:sz w:val="24"/>
          <w:szCs w:val="20"/>
        </w:rPr>
      </w:pPr>
    </w:p>
    <w:p w14:paraId="16500F11">
      <w:pPr>
        <w:spacing w:line="440" w:lineRule="atLeast"/>
        <w:jc w:val="center"/>
        <w:rPr>
          <w:rFonts w:ascii="仿宋_GB2312"/>
          <w:b/>
          <w:bCs/>
          <w:spacing w:val="46"/>
          <w:sz w:val="28"/>
        </w:rPr>
      </w:pPr>
    </w:p>
    <w:p w14:paraId="66E5AF15">
      <w:pPr>
        <w:spacing w:line="440" w:lineRule="atLeast"/>
        <w:jc w:val="center"/>
        <w:rPr>
          <w:rFonts w:ascii="仿宋_GB2312"/>
          <w:b/>
          <w:bCs/>
          <w:spacing w:val="46"/>
          <w:sz w:val="28"/>
        </w:rPr>
      </w:pPr>
      <w:r>
        <w:rPr>
          <w:rFonts w:hint="eastAsia" w:ascii="仿宋_GB2312"/>
          <w:b/>
          <w:bCs/>
          <w:spacing w:val="46"/>
          <w:sz w:val="28"/>
        </w:rPr>
        <w:t>九、谈判响应最终报价表</w:t>
      </w:r>
    </w:p>
    <w:p w14:paraId="6C67107C">
      <w:pPr>
        <w:spacing w:line="440" w:lineRule="atLeast"/>
        <w:rPr>
          <w:rFonts w:ascii="仿宋_GB2312"/>
          <w:b/>
          <w:bCs/>
          <w:spacing w:val="46"/>
          <w:sz w:val="28"/>
        </w:rPr>
      </w:pPr>
    </w:p>
    <w:p w14:paraId="22E57553">
      <w:pPr>
        <w:spacing w:line="440" w:lineRule="atLeast"/>
        <w:ind w:firstLine="120" w:firstLineChars="50"/>
        <w:rPr>
          <w:rFonts w:ascii="仿宋_GB2312"/>
          <w:sz w:val="24"/>
        </w:rPr>
      </w:pPr>
      <w:r>
        <w:rPr>
          <w:rFonts w:hint="eastAsia" w:ascii="仿宋_GB2312"/>
          <w:sz w:val="24"/>
        </w:rPr>
        <w:t xml:space="preserve">项目名称： </w:t>
      </w:r>
    </w:p>
    <w:p w14:paraId="032E7224">
      <w:pPr>
        <w:spacing w:line="440" w:lineRule="atLeast"/>
        <w:ind w:left="105" w:leftChars="50"/>
        <w:rPr>
          <w:rFonts w:ascii="宋体"/>
          <w:sz w:val="24"/>
        </w:rPr>
      </w:pPr>
      <w:r>
        <w:rPr>
          <w:rFonts w:hint="eastAsia" w:ascii="仿宋_GB2312"/>
          <w:sz w:val="24"/>
        </w:rPr>
        <w:t>项目编号：</w:t>
      </w:r>
      <w:r>
        <w:rPr>
          <w:rFonts w:hint="eastAsia" w:ascii="宋体"/>
          <w:sz w:val="24"/>
        </w:rPr>
        <w:tab/>
      </w:r>
      <w:r>
        <w:rPr>
          <w:rFonts w:hint="eastAsia" w:ascii="宋体"/>
          <w:sz w:val="24"/>
        </w:rPr>
        <w:tab/>
      </w:r>
      <w:r>
        <w:rPr>
          <w:rFonts w:hint="eastAsia" w:ascii="宋体"/>
          <w:sz w:val="24"/>
        </w:rPr>
        <w:tab/>
      </w:r>
      <w:r>
        <w:rPr>
          <w:rFonts w:hint="eastAsia" w:ascii="宋体"/>
          <w:sz w:val="24"/>
        </w:rPr>
        <w:tab/>
      </w:r>
      <w:r>
        <w:rPr>
          <w:rFonts w:hint="eastAsia" w:ascii="宋体"/>
          <w:sz w:val="24"/>
        </w:rPr>
        <w:tab/>
      </w:r>
      <w:r>
        <w:rPr>
          <w:rFonts w:hint="eastAsia" w:ascii="宋体"/>
          <w:sz w:val="24"/>
        </w:rPr>
        <w:tab/>
      </w:r>
      <w:r>
        <w:rPr>
          <w:rFonts w:hint="eastAsia" w:ascii="宋体"/>
          <w:sz w:val="24"/>
        </w:rPr>
        <w:tab/>
      </w:r>
      <w:r>
        <w:rPr>
          <w:rFonts w:hint="eastAsia" w:ascii="宋体"/>
          <w:sz w:val="24"/>
        </w:rPr>
        <w:tab/>
      </w:r>
      <w:r>
        <w:rPr>
          <w:rFonts w:hint="eastAsia" w:ascii="宋体"/>
          <w:sz w:val="24"/>
        </w:rPr>
        <w:tab/>
      </w:r>
      <w:r>
        <w:rPr>
          <w:rFonts w:hint="eastAsia" w:ascii="宋体"/>
          <w:sz w:val="24"/>
        </w:rPr>
        <w:tab/>
      </w:r>
      <w:r>
        <w:rPr>
          <w:rFonts w:ascii="宋体"/>
          <w:sz w:val="24"/>
        </w:rPr>
        <w:t xml:space="preserve">            </w:t>
      </w:r>
    </w:p>
    <w:p w14:paraId="634F9687">
      <w:pPr>
        <w:spacing w:line="440" w:lineRule="atLeast"/>
        <w:ind w:left="105" w:leftChars="50"/>
        <w:rPr>
          <w:rFonts w:ascii="宋体"/>
          <w:sz w:val="24"/>
        </w:rPr>
      </w:pPr>
      <w:r>
        <w:rPr>
          <w:rFonts w:hint="eastAsia" w:ascii="仿宋_GB2312"/>
          <w:sz w:val="24"/>
        </w:rPr>
        <w:t xml:space="preserve">谈判时间：               </w:t>
      </w:r>
      <w:r>
        <w:rPr>
          <w:rFonts w:ascii="仿宋_GB2312"/>
          <w:sz w:val="24"/>
        </w:rPr>
        <w:t xml:space="preserve">                                      </w:t>
      </w:r>
      <w:r>
        <w:rPr>
          <w:rFonts w:hint="eastAsia" w:ascii="仿宋_GB2312"/>
          <w:sz w:val="24"/>
        </w:rPr>
        <w:t>年  月  日</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5"/>
        <w:gridCol w:w="1974"/>
        <w:gridCol w:w="2271"/>
        <w:gridCol w:w="1087"/>
        <w:gridCol w:w="2074"/>
      </w:tblGrid>
      <w:tr w14:paraId="78286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65" w:hRule="atLeast"/>
        </w:trPr>
        <w:tc>
          <w:tcPr>
            <w:tcW w:w="1061" w:type="pct"/>
            <w:tcBorders>
              <w:bottom w:val="single" w:color="auto" w:sz="4" w:space="0"/>
            </w:tcBorders>
            <w:vAlign w:val="center"/>
          </w:tcPr>
          <w:p w14:paraId="41CA6FDB">
            <w:pPr>
              <w:spacing w:line="440" w:lineRule="atLeast"/>
              <w:jc w:val="center"/>
              <w:rPr>
                <w:rFonts w:ascii="仿宋_GB2312"/>
                <w:sz w:val="24"/>
              </w:rPr>
            </w:pPr>
            <w:r>
              <w:rPr>
                <w:rFonts w:hint="eastAsia" w:ascii="仿宋_GB2312"/>
                <w:sz w:val="24"/>
              </w:rPr>
              <w:t>响应谈判供应商名称</w:t>
            </w:r>
          </w:p>
        </w:tc>
        <w:tc>
          <w:tcPr>
            <w:tcW w:w="1050" w:type="pct"/>
            <w:tcBorders>
              <w:bottom w:val="single" w:color="auto" w:sz="4" w:space="0"/>
            </w:tcBorders>
            <w:vAlign w:val="center"/>
          </w:tcPr>
          <w:p w14:paraId="006C97C9">
            <w:pPr>
              <w:spacing w:line="440" w:lineRule="atLeast"/>
              <w:jc w:val="center"/>
              <w:rPr>
                <w:rFonts w:ascii="仿宋_GB2312"/>
                <w:sz w:val="24"/>
              </w:rPr>
            </w:pPr>
            <w:r>
              <w:rPr>
                <w:rFonts w:hint="eastAsia" w:ascii="仿宋_GB2312"/>
                <w:sz w:val="24"/>
              </w:rPr>
              <w:t>谈判响应报价（元）</w:t>
            </w:r>
          </w:p>
        </w:tc>
        <w:tc>
          <w:tcPr>
            <w:tcW w:w="1208" w:type="pct"/>
            <w:tcBorders>
              <w:bottom w:val="single" w:color="auto" w:sz="4" w:space="0"/>
            </w:tcBorders>
            <w:vAlign w:val="center"/>
          </w:tcPr>
          <w:p w14:paraId="3BE0EA3F">
            <w:pPr>
              <w:spacing w:line="440" w:lineRule="atLeast"/>
              <w:jc w:val="center"/>
              <w:rPr>
                <w:rFonts w:ascii="仿宋_GB2312"/>
                <w:sz w:val="24"/>
              </w:rPr>
            </w:pPr>
            <w:r>
              <w:rPr>
                <w:rFonts w:hint="eastAsia" w:ascii="仿宋_GB2312"/>
                <w:sz w:val="24"/>
              </w:rPr>
              <w:t>谈判保证金</w:t>
            </w:r>
          </w:p>
          <w:p w14:paraId="12E68182">
            <w:pPr>
              <w:spacing w:line="440" w:lineRule="atLeast"/>
              <w:jc w:val="center"/>
              <w:rPr>
                <w:rFonts w:ascii="仿宋_GB2312"/>
                <w:sz w:val="24"/>
              </w:rPr>
            </w:pPr>
            <w:r>
              <w:rPr>
                <w:rFonts w:hint="eastAsia" w:ascii="仿宋_GB2312"/>
                <w:sz w:val="24"/>
              </w:rPr>
              <w:t>（有/无）</w:t>
            </w:r>
          </w:p>
        </w:tc>
        <w:tc>
          <w:tcPr>
            <w:tcW w:w="578" w:type="pct"/>
            <w:tcBorders>
              <w:bottom w:val="single" w:color="auto" w:sz="4" w:space="0"/>
            </w:tcBorders>
            <w:vAlign w:val="center"/>
          </w:tcPr>
          <w:p w14:paraId="6A1C7CCF">
            <w:pPr>
              <w:spacing w:line="440" w:lineRule="atLeast"/>
              <w:jc w:val="center"/>
              <w:rPr>
                <w:rFonts w:ascii="仿宋_GB2312"/>
                <w:sz w:val="24"/>
              </w:rPr>
            </w:pPr>
            <w:r>
              <w:rPr>
                <w:rFonts w:hint="eastAsia" w:ascii="仿宋_GB2312"/>
                <w:sz w:val="24"/>
              </w:rPr>
              <w:t>供货期</w:t>
            </w:r>
          </w:p>
        </w:tc>
        <w:tc>
          <w:tcPr>
            <w:tcW w:w="1103" w:type="pct"/>
            <w:tcBorders>
              <w:bottom w:val="single" w:color="auto" w:sz="4" w:space="0"/>
            </w:tcBorders>
            <w:vAlign w:val="center"/>
          </w:tcPr>
          <w:p w14:paraId="44C216BB">
            <w:pPr>
              <w:spacing w:line="440" w:lineRule="atLeast"/>
              <w:jc w:val="center"/>
              <w:rPr>
                <w:rFonts w:ascii="仿宋_GB2312"/>
                <w:sz w:val="24"/>
              </w:rPr>
            </w:pPr>
            <w:r>
              <w:rPr>
                <w:rFonts w:hint="eastAsia" w:ascii="仿宋_GB2312"/>
                <w:sz w:val="24"/>
              </w:rPr>
              <w:t>其他承诺</w:t>
            </w:r>
          </w:p>
        </w:tc>
      </w:tr>
      <w:tr w14:paraId="5E92E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5" w:hRule="atLeast"/>
        </w:trPr>
        <w:tc>
          <w:tcPr>
            <w:tcW w:w="1061" w:type="pct"/>
            <w:tcBorders>
              <w:bottom w:val="single" w:color="auto" w:sz="4" w:space="0"/>
            </w:tcBorders>
          </w:tcPr>
          <w:p w14:paraId="35679372">
            <w:pPr>
              <w:spacing w:line="440" w:lineRule="atLeast"/>
              <w:rPr>
                <w:rFonts w:ascii="宋体"/>
                <w:sz w:val="24"/>
              </w:rPr>
            </w:pPr>
          </w:p>
        </w:tc>
        <w:tc>
          <w:tcPr>
            <w:tcW w:w="1050" w:type="pct"/>
            <w:tcBorders>
              <w:bottom w:val="single" w:color="auto" w:sz="4" w:space="0"/>
            </w:tcBorders>
          </w:tcPr>
          <w:p w14:paraId="5B4A5638">
            <w:pPr>
              <w:spacing w:line="440" w:lineRule="atLeast"/>
              <w:rPr>
                <w:rFonts w:ascii="宋体"/>
                <w:sz w:val="24"/>
              </w:rPr>
            </w:pPr>
          </w:p>
        </w:tc>
        <w:tc>
          <w:tcPr>
            <w:tcW w:w="1208" w:type="pct"/>
            <w:tcBorders>
              <w:bottom w:val="single" w:color="auto" w:sz="4" w:space="0"/>
            </w:tcBorders>
          </w:tcPr>
          <w:p w14:paraId="204F2801">
            <w:pPr>
              <w:spacing w:line="440" w:lineRule="atLeast"/>
              <w:rPr>
                <w:rFonts w:ascii="宋体"/>
                <w:sz w:val="24"/>
              </w:rPr>
            </w:pPr>
          </w:p>
        </w:tc>
        <w:tc>
          <w:tcPr>
            <w:tcW w:w="578" w:type="pct"/>
            <w:tcBorders>
              <w:bottom w:val="single" w:color="auto" w:sz="4" w:space="0"/>
            </w:tcBorders>
          </w:tcPr>
          <w:p w14:paraId="78356F04">
            <w:pPr>
              <w:spacing w:line="440" w:lineRule="atLeast"/>
              <w:rPr>
                <w:rFonts w:ascii="宋体"/>
                <w:sz w:val="24"/>
              </w:rPr>
            </w:pPr>
          </w:p>
        </w:tc>
        <w:tc>
          <w:tcPr>
            <w:tcW w:w="1103" w:type="pct"/>
            <w:tcBorders>
              <w:bottom w:val="single" w:color="auto" w:sz="4" w:space="0"/>
            </w:tcBorders>
          </w:tcPr>
          <w:p w14:paraId="5ED5B85D">
            <w:pPr>
              <w:spacing w:line="440" w:lineRule="atLeast"/>
              <w:rPr>
                <w:rFonts w:ascii="宋体"/>
                <w:sz w:val="24"/>
              </w:rPr>
            </w:pPr>
          </w:p>
        </w:tc>
      </w:tr>
    </w:tbl>
    <w:p w14:paraId="1F0C1AC6">
      <w:pPr>
        <w:spacing w:line="440" w:lineRule="atLeast"/>
        <w:ind w:left="720" w:hanging="720" w:hangingChars="300"/>
        <w:rPr>
          <w:rFonts w:ascii="仿宋_GB2312"/>
          <w:sz w:val="24"/>
        </w:rPr>
      </w:pPr>
    </w:p>
    <w:p w14:paraId="2B9A7539">
      <w:pPr>
        <w:spacing w:line="440" w:lineRule="atLeast"/>
        <w:ind w:firstLine="482" w:firstLineChars="200"/>
        <w:rPr>
          <w:rFonts w:ascii="仿宋_GB2312"/>
          <w:b/>
          <w:sz w:val="24"/>
        </w:rPr>
      </w:pPr>
      <w:r>
        <w:rPr>
          <w:rFonts w:hint="eastAsia" w:ascii="仿宋_GB2312"/>
          <w:b/>
          <w:sz w:val="24"/>
        </w:rPr>
        <w:t>注：1、本表无需在谈判响应文件中，只做谈判的最终报价使用，在“政采云”谈判的最终环节单独提交。</w:t>
      </w:r>
    </w:p>
    <w:p w14:paraId="6EFCC3F2">
      <w:pPr>
        <w:spacing w:line="440" w:lineRule="atLeast"/>
        <w:ind w:firstLine="964" w:firstLineChars="400"/>
        <w:rPr>
          <w:rFonts w:ascii="仿宋_GB2312"/>
          <w:b/>
          <w:sz w:val="24"/>
        </w:rPr>
      </w:pPr>
      <w:r>
        <w:rPr>
          <w:rFonts w:hint="eastAsia" w:ascii="仿宋_GB2312"/>
          <w:b/>
          <w:sz w:val="24"/>
        </w:rPr>
        <w:t>2、谈判报价为谈判内容的报价总和。</w:t>
      </w:r>
    </w:p>
    <w:p w14:paraId="6963011B">
      <w:pPr>
        <w:spacing w:line="440" w:lineRule="atLeast"/>
        <w:ind w:firstLine="964" w:firstLineChars="400"/>
        <w:rPr>
          <w:rFonts w:ascii="仿宋_GB2312"/>
          <w:b/>
          <w:sz w:val="24"/>
        </w:rPr>
      </w:pPr>
      <w:r>
        <w:rPr>
          <w:rFonts w:hint="eastAsia" w:ascii="仿宋_GB2312"/>
          <w:b/>
          <w:sz w:val="24"/>
        </w:rPr>
        <w:t>3.未按要求在发起时间内提交响应谈判最终报价的视为响应谈判无效。</w:t>
      </w:r>
    </w:p>
    <w:p w14:paraId="126D8421">
      <w:pPr>
        <w:spacing w:line="440" w:lineRule="atLeast"/>
        <w:rPr>
          <w:rFonts w:ascii="仿宋_GB2312"/>
          <w:sz w:val="24"/>
        </w:rPr>
      </w:pPr>
    </w:p>
    <w:p w14:paraId="3D668B8A">
      <w:pPr>
        <w:spacing w:line="440" w:lineRule="atLeast"/>
        <w:rPr>
          <w:rFonts w:ascii="仿宋_GB2312"/>
          <w:sz w:val="24"/>
        </w:rPr>
      </w:pPr>
    </w:p>
    <w:p w14:paraId="17174FE6">
      <w:pPr>
        <w:spacing w:line="440" w:lineRule="atLeast"/>
        <w:rPr>
          <w:rFonts w:ascii="仿宋_GB2312"/>
          <w:sz w:val="24"/>
        </w:rPr>
      </w:pPr>
      <w:r>
        <w:rPr>
          <w:rFonts w:hint="eastAsia" w:ascii="仿宋_GB2312"/>
          <w:sz w:val="24"/>
        </w:rPr>
        <w:t xml:space="preserve">响应谈判供应商：（盖公章）                              </w:t>
      </w:r>
    </w:p>
    <w:p w14:paraId="134796F2">
      <w:pPr>
        <w:spacing w:line="440" w:lineRule="atLeast"/>
        <w:rPr>
          <w:rFonts w:ascii="仿宋_GB2312"/>
          <w:sz w:val="24"/>
        </w:rPr>
      </w:pPr>
      <w:r>
        <w:rPr>
          <w:rFonts w:hint="eastAsia" w:ascii="仿宋_GB2312"/>
          <w:sz w:val="24"/>
        </w:rPr>
        <w:t>法定代表人或被授权委托人：（签字或</w:t>
      </w:r>
      <w:r>
        <w:rPr>
          <w:rFonts w:ascii="仿宋_GB2312"/>
          <w:sz w:val="24"/>
        </w:rPr>
        <w:t>盖章</w:t>
      </w:r>
      <w:r>
        <w:rPr>
          <w:rFonts w:hint="eastAsia" w:ascii="仿宋_GB2312"/>
          <w:sz w:val="24"/>
        </w:rPr>
        <w:t>）</w:t>
      </w:r>
    </w:p>
    <w:p w14:paraId="52744C2A">
      <w:pPr>
        <w:widowControl/>
        <w:jc w:val="left"/>
        <w:rPr>
          <w:rFonts w:ascii="仿宋_GB2312"/>
          <w:sz w:val="24"/>
        </w:rPr>
      </w:pPr>
      <w:r>
        <w:rPr>
          <w:rFonts w:ascii="仿宋_GB2312"/>
          <w:sz w:val="24"/>
        </w:rPr>
        <w:br w:type="page"/>
      </w:r>
      <w:r>
        <w:rPr>
          <w:rFonts w:hint="eastAsia" w:ascii="宋体"/>
          <w:sz w:val="24"/>
        </w:rPr>
        <w:t xml:space="preserve">                        </w:t>
      </w:r>
    </w:p>
    <w:p w14:paraId="6E30793E">
      <w:pPr>
        <w:spacing w:line="440" w:lineRule="atLeast"/>
        <w:jc w:val="center"/>
        <w:rPr>
          <w:rFonts w:ascii="仿宋_GB2312"/>
          <w:b/>
          <w:sz w:val="28"/>
        </w:rPr>
      </w:pPr>
      <w:r>
        <w:rPr>
          <w:rFonts w:hint="eastAsia" w:ascii="仿宋_GB2312"/>
          <w:b/>
          <w:sz w:val="28"/>
        </w:rPr>
        <w:t>最终响应报价明细表</w:t>
      </w:r>
    </w:p>
    <w:p w14:paraId="3BF7FFB8">
      <w:pPr>
        <w:spacing w:line="360" w:lineRule="auto"/>
        <w:ind w:left="1"/>
        <w:jc w:val="left"/>
        <w:rPr>
          <w:rFonts w:ascii="宋体" w:hAnsi="宋体"/>
          <w:sz w:val="24"/>
        </w:rPr>
      </w:pPr>
    </w:p>
    <w:p w14:paraId="19F01152">
      <w:pPr>
        <w:spacing w:line="360" w:lineRule="auto"/>
        <w:ind w:left="315" w:leftChars="150"/>
        <w:jc w:val="left"/>
        <w:rPr>
          <w:rFonts w:ascii="宋体" w:hAnsi="宋体"/>
          <w:sz w:val="24"/>
        </w:rPr>
      </w:pPr>
      <w:r>
        <w:rPr>
          <w:rFonts w:hint="eastAsia" w:ascii="宋体" w:hAnsi="宋体"/>
          <w:sz w:val="24"/>
        </w:rPr>
        <w:t>项目名称：                                                                                          单    位：元</w:t>
      </w:r>
    </w:p>
    <w:tbl>
      <w:tblPr>
        <w:tblStyle w:val="41"/>
        <w:tblW w:w="50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1963"/>
        <w:gridCol w:w="856"/>
        <w:gridCol w:w="856"/>
        <w:gridCol w:w="1851"/>
        <w:gridCol w:w="967"/>
        <w:gridCol w:w="967"/>
        <w:gridCol w:w="780"/>
        <w:gridCol w:w="523"/>
      </w:tblGrid>
      <w:tr w14:paraId="00761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5" w:hRule="atLeast"/>
          <w:jc w:val="center"/>
        </w:trPr>
        <w:tc>
          <w:tcPr>
            <w:tcW w:w="371" w:type="pct"/>
            <w:tcBorders>
              <w:top w:val="single" w:color="auto" w:sz="4" w:space="0"/>
              <w:left w:val="single" w:color="auto" w:sz="4" w:space="0"/>
              <w:right w:val="single" w:color="auto" w:sz="4" w:space="0"/>
            </w:tcBorders>
            <w:vAlign w:val="center"/>
          </w:tcPr>
          <w:p w14:paraId="0005AF7B">
            <w:pPr>
              <w:widowControl/>
              <w:jc w:val="center"/>
              <w:rPr>
                <w:rFonts w:ascii="宋体" w:hAnsi="宋体" w:cs="宋体"/>
                <w:kern w:val="0"/>
                <w:sz w:val="24"/>
              </w:rPr>
            </w:pPr>
            <w:r>
              <w:rPr>
                <w:rFonts w:hint="eastAsia" w:ascii="宋体" w:hAnsi="宋体" w:cs="宋体"/>
                <w:kern w:val="0"/>
                <w:sz w:val="24"/>
              </w:rPr>
              <w:t>序号</w:t>
            </w:r>
          </w:p>
        </w:tc>
        <w:tc>
          <w:tcPr>
            <w:tcW w:w="1037" w:type="pct"/>
            <w:tcBorders>
              <w:top w:val="single" w:color="auto" w:sz="4" w:space="0"/>
              <w:left w:val="single" w:color="auto" w:sz="4" w:space="0"/>
              <w:right w:val="single" w:color="auto" w:sz="4" w:space="0"/>
            </w:tcBorders>
            <w:vAlign w:val="center"/>
          </w:tcPr>
          <w:p w14:paraId="12915A4A">
            <w:pPr>
              <w:widowControl/>
              <w:jc w:val="center"/>
              <w:rPr>
                <w:rFonts w:ascii="宋体" w:hAnsi="宋体" w:cs="宋体"/>
                <w:kern w:val="0"/>
                <w:sz w:val="24"/>
              </w:rPr>
            </w:pPr>
            <w:r>
              <w:rPr>
                <w:rFonts w:hint="eastAsia" w:ascii="宋体" w:hAnsi="宋体" w:cs="宋体"/>
                <w:kern w:val="0"/>
                <w:sz w:val="24"/>
              </w:rPr>
              <w:t>采购货物名称</w:t>
            </w:r>
          </w:p>
        </w:tc>
        <w:tc>
          <w:tcPr>
            <w:tcW w:w="452" w:type="pct"/>
            <w:tcBorders>
              <w:top w:val="single" w:color="auto" w:sz="4" w:space="0"/>
              <w:left w:val="single" w:color="auto" w:sz="4" w:space="0"/>
              <w:right w:val="single" w:color="auto" w:sz="4" w:space="0"/>
            </w:tcBorders>
            <w:vAlign w:val="center"/>
          </w:tcPr>
          <w:p w14:paraId="1CFCCBB0">
            <w:pPr>
              <w:widowControl/>
              <w:jc w:val="center"/>
              <w:rPr>
                <w:rFonts w:ascii="宋体" w:hAnsi="宋体" w:cs="宋体"/>
                <w:kern w:val="0"/>
                <w:sz w:val="24"/>
              </w:rPr>
            </w:pPr>
            <w:r>
              <w:rPr>
                <w:rFonts w:hint="eastAsia" w:ascii="宋体" w:hAnsi="宋体" w:cs="宋体"/>
                <w:kern w:val="0"/>
                <w:sz w:val="24"/>
              </w:rPr>
              <w:t>报价货物品牌</w:t>
            </w:r>
          </w:p>
        </w:tc>
        <w:tc>
          <w:tcPr>
            <w:tcW w:w="452" w:type="pct"/>
            <w:tcBorders>
              <w:top w:val="single" w:color="auto" w:sz="4" w:space="0"/>
              <w:left w:val="single" w:color="auto" w:sz="4" w:space="0"/>
              <w:right w:val="single" w:color="auto" w:sz="4" w:space="0"/>
            </w:tcBorders>
            <w:vAlign w:val="center"/>
          </w:tcPr>
          <w:p w14:paraId="4F6F2F38">
            <w:pPr>
              <w:widowControl/>
              <w:jc w:val="center"/>
              <w:rPr>
                <w:rFonts w:ascii="宋体" w:hAnsi="宋体" w:cs="宋体"/>
                <w:kern w:val="0"/>
                <w:sz w:val="24"/>
              </w:rPr>
            </w:pPr>
            <w:r>
              <w:rPr>
                <w:rFonts w:hint="eastAsia" w:ascii="宋体" w:hAnsi="宋体" w:cs="宋体"/>
                <w:kern w:val="0"/>
                <w:sz w:val="24"/>
              </w:rPr>
              <w:t>报价货物型号</w:t>
            </w:r>
          </w:p>
        </w:tc>
        <w:tc>
          <w:tcPr>
            <w:tcW w:w="978" w:type="pct"/>
            <w:tcBorders>
              <w:top w:val="single" w:color="auto" w:sz="4" w:space="0"/>
              <w:left w:val="single" w:color="auto" w:sz="4" w:space="0"/>
              <w:right w:val="single" w:color="auto" w:sz="4" w:space="0"/>
            </w:tcBorders>
            <w:vAlign w:val="center"/>
          </w:tcPr>
          <w:p w14:paraId="3D339953">
            <w:pPr>
              <w:widowControl/>
              <w:jc w:val="center"/>
              <w:rPr>
                <w:rFonts w:ascii="宋体" w:hAnsi="宋体" w:cs="宋体"/>
                <w:kern w:val="0"/>
                <w:sz w:val="24"/>
              </w:rPr>
            </w:pPr>
            <w:r>
              <w:rPr>
                <w:rFonts w:hint="eastAsia" w:ascii="宋体" w:hAnsi="宋体" w:cs="宋体"/>
                <w:kern w:val="0"/>
                <w:sz w:val="24"/>
              </w:rPr>
              <w:t>报价货物技术参数</w:t>
            </w:r>
          </w:p>
        </w:tc>
        <w:tc>
          <w:tcPr>
            <w:tcW w:w="511" w:type="pct"/>
            <w:tcBorders>
              <w:top w:val="single" w:color="auto" w:sz="4" w:space="0"/>
              <w:left w:val="single" w:color="auto" w:sz="4" w:space="0"/>
              <w:right w:val="single" w:color="auto" w:sz="4" w:space="0"/>
            </w:tcBorders>
            <w:vAlign w:val="center"/>
          </w:tcPr>
          <w:p w14:paraId="5E468510">
            <w:pPr>
              <w:widowControl/>
              <w:jc w:val="center"/>
              <w:rPr>
                <w:rFonts w:ascii="宋体" w:hAnsi="宋体" w:cs="宋体"/>
                <w:kern w:val="0"/>
                <w:sz w:val="24"/>
              </w:rPr>
            </w:pPr>
            <w:r>
              <w:rPr>
                <w:rFonts w:hint="eastAsia" w:ascii="宋体" w:hAnsi="宋体" w:cs="宋体"/>
                <w:kern w:val="0"/>
                <w:sz w:val="24"/>
              </w:rPr>
              <w:t>单位</w:t>
            </w:r>
          </w:p>
        </w:tc>
        <w:tc>
          <w:tcPr>
            <w:tcW w:w="511" w:type="pct"/>
            <w:tcBorders>
              <w:top w:val="single" w:color="auto" w:sz="4" w:space="0"/>
              <w:left w:val="single" w:color="auto" w:sz="4" w:space="0"/>
              <w:bottom w:val="single" w:color="auto" w:sz="4" w:space="0"/>
              <w:right w:val="single" w:color="auto" w:sz="4" w:space="0"/>
            </w:tcBorders>
            <w:vAlign w:val="center"/>
          </w:tcPr>
          <w:p w14:paraId="3B2372EF">
            <w:pPr>
              <w:widowControl/>
              <w:jc w:val="center"/>
              <w:rPr>
                <w:rFonts w:ascii="宋体" w:hAnsi="宋体" w:cs="宋体"/>
                <w:kern w:val="0"/>
                <w:sz w:val="24"/>
              </w:rPr>
            </w:pPr>
            <w:r>
              <w:rPr>
                <w:rFonts w:hint="eastAsia" w:ascii="宋体" w:hAnsi="宋体" w:cs="宋体"/>
                <w:kern w:val="0"/>
                <w:sz w:val="24"/>
              </w:rPr>
              <w:t>数量</w:t>
            </w:r>
          </w:p>
        </w:tc>
        <w:tc>
          <w:tcPr>
            <w:tcW w:w="412" w:type="pct"/>
            <w:tcBorders>
              <w:top w:val="single" w:color="auto" w:sz="4" w:space="0"/>
              <w:left w:val="single" w:color="auto" w:sz="4" w:space="0"/>
              <w:bottom w:val="single" w:color="auto" w:sz="4" w:space="0"/>
              <w:right w:val="single" w:color="auto" w:sz="4" w:space="0"/>
            </w:tcBorders>
            <w:vAlign w:val="center"/>
          </w:tcPr>
          <w:p w14:paraId="22FFB220">
            <w:pPr>
              <w:widowControl/>
              <w:jc w:val="center"/>
              <w:rPr>
                <w:rFonts w:ascii="宋体" w:hAnsi="宋体" w:cs="宋体"/>
                <w:kern w:val="0"/>
                <w:sz w:val="24"/>
              </w:rPr>
            </w:pPr>
            <w:r>
              <w:rPr>
                <w:rFonts w:hint="eastAsia" w:ascii="宋体" w:hAnsi="宋体" w:cs="宋体"/>
                <w:kern w:val="0"/>
                <w:sz w:val="24"/>
              </w:rPr>
              <w:t>单价</w:t>
            </w:r>
          </w:p>
        </w:tc>
        <w:tc>
          <w:tcPr>
            <w:tcW w:w="274" w:type="pct"/>
            <w:tcBorders>
              <w:top w:val="single" w:color="auto" w:sz="4" w:space="0"/>
              <w:left w:val="single" w:color="auto" w:sz="4" w:space="0"/>
              <w:bottom w:val="single" w:color="auto" w:sz="4" w:space="0"/>
              <w:right w:val="single" w:color="auto" w:sz="4" w:space="0"/>
            </w:tcBorders>
            <w:vAlign w:val="center"/>
          </w:tcPr>
          <w:p w14:paraId="1BADE8A7">
            <w:pPr>
              <w:widowControl/>
              <w:jc w:val="center"/>
              <w:rPr>
                <w:rFonts w:ascii="宋体" w:hAnsi="宋体" w:cs="宋体"/>
                <w:kern w:val="0"/>
                <w:sz w:val="24"/>
              </w:rPr>
            </w:pPr>
            <w:r>
              <w:rPr>
                <w:rFonts w:hint="eastAsia" w:ascii="宋体" w:hAnsi="宋体" w:cs="宋体"/>
                <w:kern w:val="0"/>
                <w:sz w:val="24"/>
              </w:rPr>
              <w:t>总价</w:t>
            </w:r>
          </w:p>
        </w:tc>
      </w:tr>
      <w:tr w14:paraId="301F7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371" w:type="pct"/>
            <w:tcBorders>
              <w:top w:val="single" w:color="auto" w:sz="4" w:space="0"/>
              <w:left w:val="single" w:color="auto" w:sz="4" w:space="0"/>
              <w:bottom w:val="single" w:color="auto" w:sz="4" w:space="0"/>
              <w:right w:val="single" w:color="auto" w:sz="4" w:space="0"/>
            </w:tcBorders>
            <w:vAlign w:val="center"/>
          </w:tcPr>
          <w:p w14:paraId="3B7791EA">
            <w:pPr>
              <w:widowControl/>
              <w:jc w:val="center"/>
              <w:rPr>
                <w:rFonts w:ascii="宋体" w:hAnsi="宋体" w:cs="宋体"/>
                <w:kern w:val="0"/>
                <w:sz w:val="24"/>
              </w:rPr>
            </w:pPr>
            <w:r>
              <w:rPr>
                <w:rFonts w:hint="eastAsia" w:ascii="宋体" w:hAnsi="宋体" w:cs="宋体"/>
                <w:kern w:val="0"/>
                <w:sz w:val="24"/>
              </w:rPr>
              <w:t>1</w:t>
            </w:r>
          </w:p>
        </w:tc>
        <w:tc>
          <w:tcPr>
            <w:tcW w:w="1037" w:type="pct"/>
            <w:tcBorders>
              <w:top w:val="single" w:color="auto" w:sz="4" w:space="0"/>
              <w:left w:val="single" w:color="auto" w:sz="4" w:space="0"/>
              <w:bottom w:val="single" w:color="auto" w:sz="4" w:space="0"/>
              <w:right w:val="single" w:color="auto" w:sz="4" w:space="0"/>
            </w:tcBorders>
            <w:vAlign w:val="center"/>
          </w:tcPr>
          <w:p w14:paraId="02E6D222">
            <w:pPr>
              <w:widowControl/>
              <w:jc w:val="left"/>
              <w:rPr>
                <w:rFonts w:ascii="宋体" w:hAnsi="宋体" w:cs="宋体"/>
                <w:kern w:val="0"/>
                <w:sz w:val="24"/>
              </w:rPr>
            </w:pPr>
          </w:p>
        </w:tc>
        <w:tc>
          <w:tcPr>
            <w:tcW w:w="452" w:type="pct"/>
            <w:tcBorders>
              <w:top w:val="single" w:color="auto" w:sz="4" w:space="0"/>
              <w:left w:val="single" w:color="auto" w:sz="4" w:space="0"/>
              <w:bottom w:val="single" w:color="auto" w:sz="4" w:space="0"/>
              <w:right w:val="single" w:color="auto" w:sz="4" w:space="0"/>
            </w:tcBorders>
            <w:vAlign w:val="center"/>
          </w:tcPr>
          <w:p w14:paraId="09102AB3">
            <w:pPr>
              <w:widowControl/>
              <w:jc w:val="left"/>
              <w:rPr>
                <w:rFonts w:ascii="宋体" w:hAnsi="宋体" w:cs="宋体"/>
                <w:kern w:val="0"/>
                <w:sz w:val="24"/>
              </w:rPr>
            </w:pPr>
          </w:p>
        </w:tc>
        <w:tc>
          <w:tcPr>
            <w:tcW w:w="452" w:type="pct"/>
            <w:tcBorders>
              <w:top w:val="single" w:color="auto" w:sz="4" w:space="0"/>
              <w:left w:val="single" w:color="auto" w:sz="4" w:space="0"/>
              <w:bottom w:val="single" w:color="auto" w:sz="4" w:space="0"/>
              <w:right w:val="single" w:color="auto" w:sz="4" w:space="0"/>
            </w:tcBorders>
          </w:tcPr>
          <w:p w14:paraId="6AF0FBE4">
            <w:pPr>
              <w:widowControl/>
              <w:jc w:val="center"/>
              <w:rPr>
                <w:rFonts w:ascii="宋体" w:hAnsi="宋体" w:cs="宋体"/>
                <w:kern w:val="0"/>
                <w:sz w:val="24"/>
              </w:rPr>
            </w:pPr>
          </w:p>
        </w:tc>
        <w:tc>
          <w:tcPr>
            <w:tcW w:w="978" w:type="pct"/>
            <w:tcBorders>
              <w:top w:val="single" w:color="auto" w:sz="4" w:space="0"/>
              <w:left w:val="single" w:color="auto" w:sz="4" w:space="0"/>
              <w:bottom w:val="single" w:color="auto" w:sz="4" w:space="0"/>
              <w:right w:val="single" w:color="auto" w:sz="4" w:space="0"/>
            </w:tcBorders>
          </w:tcPr>
          <w:p w14:paraId="2112C9BE">
            <w:pPr>
              <w:widowControl/>
              <w:jc w:val="center"/>
              <w:rPr>
                <w:rFonts w:ascii="宋体" w:hAnsi="宋体" w:cs="宋体"/>
                <w:kern w:val="0"/>
                <w:sz w:val="24"/>
              </w:rPr>
            </w:pPr>
          </w:p>
        </w:tc>
        <w:tc>
          <w:tcPr>
            <w:tcW w:w="511" w:type="pct"/>
            <w:tcBorders>
              <w:top w:val="single" w:color="auto" w:sz="4" w:space="0"/>
              <w:left w:val="single" w:color="auto" w:sz="4" w:space="0"/>
              <w:bottom w:val="single" w:color="auto" w:sz="4" w:space="0"/>
              <w:right w:val="single" w:color="auto" w:sz="4" w:space="0"/>
            </w:tcBorders>
            <w:vAlign w:val="center"/>
          </w:tcPr>
          <w:p w14:paraId="771975AB">
            <w:pPr>
              <w:widowControl/>
              <w:jc w:val="center"/>
              <w:rPr>
                <w:rFonts w:ascii="宋体" w:hAnsi="宋体" w:cs="宋体"/>
                <w:kern w:val="0"/>
                <w:sz w:val="24"/>
              </w:rPr>
            </w:pPr>
          </w:p>
        </w:tc>
        <w:tc>
          <w:tcPr>
            <w:tcW w:w="511" w:type="pct"/>
            <w:tcBorders>
              <w:top w:val="single" w:color="auto" w:sz="4" w:space="0"/>
              <w:left w:val="single" w:color="auto" w:sz="4" w:space="0"/>
              <w:bottom w:val="single" w:color="auto" w:sz="4" w:space="0"/>
              <w:right w:val="single" w:color="auto" w:sz="4" w:space="0"/>
            </w:tcBorders>
            <w:vAlign w:val="center"/>
          </w:tcPr>
          <w:p w14:paraId="15215F76">
            <w:pPr>
              <w:widowControl/>
              <w:jc w:val="center"/>
              <w:rPr>
                <w:rFonts w:ascii="宋体" w:hAnsi="宋体" w:cs="宋体"/>
                <w:kern w:val="0"/>
                <w:sz w:val="24"/>
              </w:rPr>
            </w:pPr>
          </w:p>
        </w:tc>
        <w:tc>
          <w:tcPr>
            <w:tcW w:w="412" w:type="pct"/>
            <w:tcBorders>
              <w:top w:val="single" w:color="auto" w:sz="4" w:space="0"/>
              <w:left w:val="single" w:color="auto" w:sz="4" w:space="0"/>
              <w:bottom w:val="single" w:color="auto" w:sz="4" w:space="0"/>
              <w:right w:val="single" w:color="auto" w:sz="4" w:space="0"/>
            </w:tcBorders>
            <w:vAlign w:val="center"/>
          </w:tcPr>
          <w:p w14:paraId="2F9D272F">
            <w:pPr>
              <w:widowControl/>
              <w:jc w:val="left"/>
              <w:rPr>
                <w:rFonts w:ascii="宋体" w:hAnsi="宋体" w:cs="宋体"/>
                <w:kern w:val="0"/>
                <w:sz w:val="24"/>
              </w:rPr>
            </w:pPr>
          </w:p>
        </w:tc>
        <w:tc>
          <w:tcPr>
            <w:tcW w:w="274" w:type="pct"/>
            <w:tcBorders>
              <w:top w:val="single" w:color="auto" w:sz="4" w:space="0"/>
              <w:left w:val="single" w:color="auto" w:sz="4" w:space="0"/>
              <w:bottom w:val="single" w:color="auto" w:sz="4" w:space="0"/>
              <w:right w:val="single" w:color="auto" w:sz="4" w:space="0"/>
            </w:tcBorders>
            <w:vAlign w:val="center"/>
          </w:tcPr>
          <w:p w14:paraId="528F2288">
            <w:pPr>
              <w:widowControl/>
              <w:jc w:val="left"/>
              <w:rPr>
                <w:rFonts w:ascii="宋体" w:hAnsi="宋体" w:cs="宋体"/>
                <w:kern w:val="0"/>
                <w:sz w:val="24"/>
              </w:rPr>
            </w:pPr>
          </w:p>
        </w:tc>
      </w:tr>
      <w:tr w14:paraId="0E176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371" w:type="pct"/>
            <w:tcBorders>
              <w:top w:val="single" w:color="auto" w:sz="4" w:space="0"/>
              <w:left w:val="single" w:color="auto" w:sz="4" w:space="0"/>
              <w:bottom w:val="single" w:color="auto" w:sz="4" w:space="0"/>
              <w:right w:val="single" w:color="auto" w:sz="4" w:space="0"/>
            </w:tcBorders>
            <w:vAlign w:val="center"/>
          </w:tcPr>
          <w:p w14:paraId="2EC030E6">
            <w:pPr>
              <w:widowControl/>
              <w:jc w:val="center"/>
              <w:rPr>
                <w:rFonts w:ascii="宋体" w:hAnsi="宋体" w:cs="宋体"/>
                <w:kern w:val="0"/>
                <w:sz w:val="24"/>
              </w:rPr>
            </w:pPr>
            <w:r>
              <w:rPr>
                <w:rFonts w:hint="eastAsia" w:ascii="宋体" w:hAnsi="宋体" w:cs="宋体"/>
                <w:kern w:val="0"/>
                <w:sz w:val="24"/>
              </w:rPr>
              <w:t>2</w:t>
            </w:r>
          </w:p>
        </w:tc>
        <w:tc>
          <w:tcPr>
            <w:tcW w:w="1037" w:type="pct"/>
            <w:tcBorders>
              <w:top w:val="single" w:color="auto" w:sz="4" w:space="0"/>
              <w:left w:val="single" w:color="auto" w:sz="4" w:space="0"/>
              <w:bottom w:val="single" w:color="auto" w:sz="4" w:space="0"/>
              <w:right w:val="single" w:color="auto" w:sz="4" w:space="0"/>
            </w:tcBorders>
            <w:vAlign w:val="center"/>
          </w:tcPr>
          <w:p w14:paraId="30243210">
            <w:pPr>
              <w:widowControl/>
              <w:jc w:val="left"/>
              <w:rPr>
                <w:rFonts w:ascii="宋体" w:hAnsi="宋体" w:cs="宋体"/>
                <w:kern w:val="0"/>
                <w:sz w:val="24"/>
              </w:rPr>
            </w:pPr>
          </w:p>
        </w:tc>
        <w:tc>
          <w:tcPr>
            <w:tcW w:w="452" w:type="pct"/>
            <w:tcBorders>
              <w:top w:val="single" w:color="auto" w:sz="4" w:space="0"/>
              <w:left w:val="single" w:color="auto" w:sz="4" w:space="0"/>
              <w:bottom w:val="single" w:color="auto" w:sz="4" w:space="0"/>
              <w:right w:val="single" w:color="auto" w:sz="4" w:space="0"/>
            </w:tcBorders>
            <w:vAlign w:val="center"/>
          </w:tcPr>
          <w:p w14:paraId="097BE78E">
            <w:pPr>
              <w:widowControl/>
              <w:jc w:val="left"/>
              <w:rPr>
                <w:rFonts w:ascii="宋体" w:hAnsi="宋体" w:cs="宋体"/>
                <w:kern w:val="0"/>
                <w:sz w:val="24"/>
              </w:rPr>
            </w:pPr>
          </w:p>
        </w:tc>
        <w:tc>
          <w:tcPr>
            <w:tcW w:w="452" w:type="pct"/>
            <w:tcBorders>
              <w:top w:val="single" w:color="auto" w:sz="4" w:space="0"/>
              <w:left w:val="single" w:color="auto" w:sz="4" w:space="0"/>
              <w:bottom w:val="single" w:color="auto" w:sz="4" w:space="0"/>
              <w:right w:val="single" w:color="auto" w:sz="4" w:space="0"/>
            </w:tcBorders>
          </w:tcPr>
          <w:p w14:paraId="603FD8D1">
            <w:pPr>
              <w:widowControl/>
              <w:jc w:val="center"/>
              <w:rPr>
                <w:rFonts w:ascii="宋体" w:hAnsi="宋体" w:cs="宋体"/>
                <w:kern w:val="0"/>
                <w:sz w:val="24"/>
              </w:rPr>
            </w:pPr>
          </w:p>
        </w:tc>
        <w:tc>
          <w:tcPr>
            <w:tcW w:w="978" w:type="pct"/>
            <w:tcBorders>
              <w:top w:val="single" w:color="auto" w:sz="4" w:space="0"/>
              <w:left w:val="single" w:color="auto" w:sz="4" w:space="0"/>
              <w:bottom w:val="single" w:color="auto" w:sz="4" w:space="0"/>
              <w:right w:val="single" w:color="auto" w:sz="4" w:space="0"/>
            </w:tcBorders>
          </w:tcPr>
          <w:p w14:paraId="4D0D3620">
            <w:pPr>
              <w:widowControl/>
              <w:jc w:val="center"/>
              <w:rPr>
                <w:rFonts w:ascii="宋体" w:hAnsi="宋体" w:cs="宋体"/>
                <w:kern w:val="0"/>
                <w:sz w:val="24"/>
              </w:rPr>
            </w:pPr>
          </w:p>
        </w:tc>
        <w:tc>
          <w:tcPr>
            <w:tcW w:w="511" w:type="pct"/>
            <w:tcBorders>
              <w:top w:val="single" w:color="auto" w:sz="4" w:space="0"/>
              <w:left w:val="single" w:color="auto" w:sz="4" w:space="0"/>
              <w:bottom w:val="single" w:color="auto" w:sz="4" w:space="0"/>
              <w:right w:val="single" w:color="auto" w:sz="4" w:space="0"/>
            </w:tcBorders>
            <w:vAlign w:val="center"/>
          </w:tcPr>
          <w:p w14:paraId="2BAE9069">
            <w:pPr>
              <w:widowControl/>
              <w:jc w:val="center"/>
              <w:rPr>
                <w:rFonts w:ascii="宋体" w:hAnsi="宋体" w:cs="宋体"/>
                <w:kern w:val="0"/>
                <w:sz w:val="24"/>
              </w:rPr>
            </w:pPr>
          </w:p>
        </w:tc>
        <w:tc>
          <w:tcPr>
            <w:tcW w:w="511" w:type="pct"/>
            <w:tcBorders>
              <w:top w:val="single" w:color="auto" w:sz="4" w:space="0"/>
              <w:left w:val="single" w:color="auto" w:sz="4" w:space="0"/>
              <w:bottom w:val="single" w:color="auto" w:sz="4" w:space="0"/>
              <w:right w:val="single" w:color="auto" w:sz="4" w:space="0"/>
            </w:tcBorders>
            <w:vAlign w:val="center"/>
          </w:tcPr>
          <w:p w14:paraId="4A8AEBF0">
            <w:pPr>
              <w:widowControl/>
              <w:jc w:val="center"/>
              <w:rPr>
                <w:rFonts w:ascii="宋体" w:hAnsi="宋体" w:cs="宋体"/>
                <w:kern w:val="0"/>
                <w:sz w:val="24"/>
              </w:rPr>
            </w:pPr>
          </w:p>
        </w:tc>
        <w:tc>
          <w:tcPr>
            <w:tcW w:w="412" w:type="pct"/>
            <w:tcBorders>
              <w:top w:val="single" w:color="auto" w:sz="4" w:space="0"/>
              <w:left w:val="single" w:color="auto" w:sz="4" w:space="0"/>
              <w:bottom w:val="single" w:color="auto" w:sz="4" w:space="0"/>
              <w:right w:val="single" w:color="auto" w:sz="4" w:space="0"/>
            </w:tcBorders>
            <w:vAlign w:val="center"/>
          </w:tcPr>
          <w:p w14:paraId="062665E1">
            <w:pPr>
              <w:widowControl/>
              <w:jc w:val="left"/>
              <w:rPr>
                <w:rFonts w:ascii="宋体" w:hAnsi="宋体" w:cs="宋体"/>
                <w:kern w:val="0"/>
                <w:sz w:val="24"/>
              </w:rPr>
            </w:pPr>
          </w:p>
        </w:tc>
        <w:tc>
          <w:tcPr>
            <w:tcW w:w="274" w:type="pct"/>
            <w:tcBorders>
              <w:top w:val="single" w:color="auto" w:sz="4" w:space="0"/>
              <w:left w:val="single" w:color="auto" w:sz="4" w:space="0"/>
              <w:bottom w:val="single" w:color="auto" w:sz="4" w:space="0"/>
              <w:right w:val="single" w:color="auto" w:sz="4" w:space="0"/>
            </w:tcBorders>
            <w:vAlign w:val="center"/>
          </w:tcPr>
          <w:p w14:paraId="5A97B01D">
            <w:pPr>
              <w:widowControl/>
              <w:jc w:val="left"/>
              <w:rPr>
                <w:rFonts w:ascii="宋体" w:hAnsi="宋体" w:cs="宋体"/>
                <w:kern w:val="0"/>
                <w:sz w:val="24"/>
              </w:rPr>
            </w:pPr>
          </w:p>
        </w:tc>
      </w:tr>
      <w:tr w14:paraId="03F7E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5" w:hRule="atLeast"/>
          <w:jc w:val="center"/>
        </w:trPr>
        <w:tc>
          <w:tcPr>
            <w:tcW w:w="371" w:type="pct"/>
            <w:tcBorders>
              <w:top w:val="single" w:color="auto" w:sz="4" w:space="0"/>
              <w:left w:val="single" w:color="auto" w:sz="4" w:space="0"/>
              <w:bottom w:val="single" w:color="auto" w:sz="4" w:space="0"/>
              <w:right w:val="single" w:color="auto" w:sz="4" w:space="0"/>
            </w:tcBorders>
            <w:vAlign w:val="center"/>
          </w:tcPr>
          <w:p w14:paraId="717569F6">
            <w:pPr>
              <w:widowControl/>
              <w:jc w:val="center"/>
              <w:rPr>
                <w:rFonts w:ascii="宋体" w:hAnsi="宋体" w:cs="宋体"/>
                <w:kern w:val="0"/>
                <w:sz w:val="24"/>
              </w:rPr>
            </w:pPr>
            <w:r>
              <w:rPr>
                <w:rFonts w:hint="eastAsia" w:ascii="宋体" w:hAnsi="宋体" w:cs="宋体"/>
                <w:kern w:val="0"/>
                <w:sz w:val="24"/>
              </w:rPr>
              <w:t>3</w:t>
            </w:r>
          </w:p>
        </w:tc>
        <w:tc>
          <w:tcPr>
            <w:tcW w:w="1037" w:type="pct"/>
            <w:tcBorders>
              <w:top w:val="single" w:color="auto" w:sz="4" w:space="0"/>
              <w:left w:val="single" w:color="auto" w:sz="4" w:space="0"/>
              <w:bottom w:val="single" w:color="auto" w:sz="4" w:space="0"/>
              <w:right w:val="single" w:color="auto" w:sz="4" w:space="0"/>
            </w:tcBorders>
            <w:vAlign w:val="center"/>
          </w:tcPr>
          <w:p w14:paraId="01BE47C9">
            <w:pPr>
              <w:widowControl/>
              <w:jc w:val="left"/>
              <w:rPr>
                <w:rFonts w:ascii="宋体" w:hAnsi="宋体" w:cs="宋体"/>
                <w:kern w:val="0"/>
                <w:sz w:val="24"/>
              </w:rPr>
            </w:pPr>
          </w:p>
        </w:tc>
        <w:tc>
          <w:tcPr>
            <w:tcW w:w="452" w:type="pct"/>
            <w:tcBorders>
              <w:top w:val="single" w:color="auto" w:sz="4" w:space="0"/>
              <w:left w:val="single" w:color="auto" w:sz="4" w:space="0"/>
              <w:bottom w:val="single" w:color="auto" w:sz="4" w:space="0"/>
              <w:right w:val="single" w:color="auto" w:sz="4" w:space="0"/>
            </w:tcBorders>
            <w:vAlign w:val="center"/>
          </w:tcPr>
          <w:p w14:paraId="7ACA2A8D">
            <w:pPr>
              <w:widowControl/>
              <w:jc w:val="left"/>
              <w:rPr>
                <w:rFonts w:ascii="宋体" w:hAnsi="宋体" w:cs="宋体"/>
                <w:kern w:val="0"/>
                <w:sz w:val="24"/>
              </w:rPr>
            </w:pPr>
          </w:p>
        </w:tc>
        <w:tc>
          <w:tcPr>
            <w:tcW w:w="452" w:type="pct"/>
            <w:tcBorders>
              <w:top w:val="single" w:color="auto" w:sz="4" w:space="0"/>
              <w:left w:val="single" w:color="auto" w:sz="4" w:space="0"/>
              <w:bottom w:val="single" w:color="auto" w:sz="4" w:space="0"/>
              <w:right w:val="single" w:color="auto" w:sz="4" w:space="0"/>
            </w:tcBorders>
          </w:tcPr>
          <w:p w14:paraId="685012AC">
            <w:pPr>
              <w:widowControl/>
              <w:jc w:val="center"/>
              <w:rPr>
                <w:rFonts w:ascii="宋体" w:hAnsi="宋体" w:cs="宋体"/>
                <w:kern w:val="0"/>
                <w:sz w:val="24"/>
              </w:rPr>
            </w:pPr>
          </w:p>
        </w:tc>
        <w:tc>
          <w:tcPr>
            <w:tcW w:w="978" w:type="pct"/>
            <w:tcBorders>
              <w:top w:val="single" w:color="auto" w:sz="4" w:space="0"/>
              <w:left w:val="single" w:color="auto" w:sz="4" w:space="0"/>
              <w:bottom w:val="single" w:color="auto" w:sz="4" w:space="0"/>
              <w:right w:val="single" w:color="auto" w:sz="4" w:space="0"/>
            </w:tcBorders>
          </w:tcPr>
          <w:p w14:paraId="44599387">
            <w:pPr>
              <w:widowControl/>
              <w:jc w:val="center"/>
              <w:rPr>
                <w:rFonts w:ascii="宋体" w:hAnsi="宋体" w:cs="宋体"/>
                <w:kern w:val="0"/>
                <w:sz w:val="24"/>
              </w:rPr>
            </w:pPr>
          </w:p>
        </w:tc>
        <w:tc>
          <w:tcPr>
            <w:tcW w:w="511" w:type="pct"/>
            <w:tcBorders>
              <w:top w:val="single" w:color="auto" w:sz="4" w:space="0"/>
              <w:left w:val="single" w:color="auto" w:sz="4" w:space="0"/>
              <w:bottom w:val="single" w:color="auto" w:sz="4" w:space="0"/>
              <w:right w:val="single" w:color="auto" w:sz="4" w:space="0"/>
            </w:tcBorders>
            <w:vAlign w:val="center"/>
          </w:tcPr>
          <w:p w14:paraId="5B746D3C">
            <w:pPr>
              <w:widowControl/>
              <w:jc w:val="center"/>
              <w:rPr>
                <w:rFonts w:ascii="宋体" w:hAnsi="宋体" w:cs="宋体"/>
                <w:kern w:val="0"/>
                <w:sz w:val="24"/>
              </w:rPr>
            </w:pPr>
          </w:p>
        </w:tc>
        <w:tc>
          <w:tcPr>
            <w:tcW w:w="511" w:type="pct"/>
            <w:tcBorders>
              <w:top w:val="single" w:color="auto" w:sz="4" w:space="0"/>
              <w:left w:val="single" w:color="auto" w:sz="4" w:space="0"/>
              <w:bottom w:val="single" w:color="auto" w:sz="4" w:space="0"/>
              <w:right w:val="single" w:color="auto" w:sz="4" w:space="0"/>
            </w:tcBorders>
            <w:vAlign w:val="center"/>
          </w:tcPr>
          <w:p w14:paraId="264F574B">
            <w:pPr>
              <w:widowControl/>
              <w:jc w:val="center"/>
              <w:rPr>
                <w:rFonts w:ascii="宋体" w:hAnsi="宋体" w:cs="宋体"/>
                <w:kern w:val="0"/>
                <w:sz w:val="24"/>
              </w:rPr>
            </w:pPr>
          </w:p>
        </w:tc>
        <w:tc>
          <w:tcPr>
            <w:tcW w:w="412" w:type="pct"/>
            <w:tcBorders>
              <w:top w:val="single" w:color="auto" w:sz="4" w:space="0"/>
              <w:left w:val="single" w:color="auto" w:sz="4" w:space="0"/>
              <w:bottom w:val="single" w:color="auto" w:sz="4" w:space="0"/>
              <w:right w:val="single" w:color="auto" w:sz="4" w:space="0"/>
            </w:tcBorders>
            <w:vAlign w:val="center"/>
          </w:tcPr>
          <w:p w14:paraId="5646107E">
            <w:pPr>
              <w:widowControl/>
              <w:jc w:val="left"/>
              <w:rPr>
                <w:rFonts w:ascii="宋体" w:hAnsi="宋体" w:cs="宋体"/>
                <w:kern w:val="0"/>
                <w:sz w:val="24"/>
              </w:rPr>
            </w:pPr>
          </w:p>
        </w:tc>
        <w:tc>
          <w:tcPr>
            <w:tcW w:w="274" w:type="pct"/>
            <w:tcBorders>
              <w:top w:val="single" w:color="auto" w:sz="4" w:space="0"/>
              <w:left w:val="single" w:color="auto" w:sz="4" w:space="0"/>
              <w:bottom w:val="single" w:color="auto" w:sz="4" w:space="0"/>
              <w:right w:val="single" w:color="auto" w:sz="4" w:space="0"/>
            </w:tcBorders>
            <w:vAlign w:val="center"/>
          </w:tcPr>
          <w:p w14:paraId="594D53FE">
            <w:pPr>
              <w:widowControl/>
              <w:jc w:val="left"/>
              <w:rPr>
                <w:rFonts w:ascii="宋体" w:hAnsi="宋体" w:cs="宋体"/>
                <w:kern w:val="0"/>
                <w:sz w:val="24"/>
              </w:rPr>
            </w:pPr>
          </w:p>
        </w:tc>
      </w:tr>
      <w:tr w14:paraId="3737C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371" w:type="pct"/>
            <w:tcBorders>
              <w:top w:val="single" w:color="auto" w:sz="4" w:space="0"/>
              <w:left w:val="single" w:color="auto" w:sz="4" w:space="0"/>
              <w:bottom w:val="single" w:color="auto" w:sz="4" w:space="0"/>
              <w:right w:val="single" w:color="auto" w:sz="4" w:space="0"/>
            </w:tcBorders>
            <w:vAlign w:val="center"/>
          </w:tcPr>
          <w:p w14:paraId="5CB27447">
            <w:pPr>
              <w:widowControl/>
              <w:jc w:val="center"/>
              <w:rPr>
                <w:rFonts w:ascii="宋体" w:hAnsi="宋体" w:cs="宋体"/>
                <w:kern w:val="0"/>
                <w:sz w:val="24"/>
              </w:rPr>
            </w:pPr>
            <w:r>
              <w:rPr>
                <w:rFonts w:ascii="宋体" w:hAnsi="宋体" w:cs="宋体"/>
                <w:kern w:val="0"/>
                <w:sz w:val="24"/>
              </w:rPr>
              <w:t>…</w:t>
            </w:r>
          </w:p>
        </w:tc>
        <w:tc>
          <w:tcPr>
            <w:tcW w:w="1037" w:type="pct"/>
            <w:tcBorders>
              <w:top w:val="single" w:color="auto" w:sz="4" w:space="0"/>
              <w:left w:val="single" w:color="auto" w:sz="4" w:space="0"/>
              <w:bottom w:val="single" w:color="auto" w:sz="4" w:space="0"/>
              <w:right w:val="single" w:color="auto" w:sz="4" w:space="0"/>
            </w:tcBorders>
            <w:vAlign w:val="center"/>
          </w:tcPr>
          <w:p w14:paraId="77C4D8D9">
            <w:pPr>
              <w:widowControl/>
              <w:jc w:val="left"/>
              <w:rPr>
                <w:rFonts w:ascii="宋体" w:hAnsi="宋体" w:cs="宋体"/>
                <w:kern w:val="0"/>
                <w:sz w:val="24"/>
              </w:rPr>
            </w:pPr>
          </w:p>
        </w:tc>
        <w:tc>
          <w:tcPr>
            <w:tcW w:w="452" w:type="pct"/>
            <w:tcBorders>
              <w:top w:val="single" w:color="auto" w:sz="4" w:space="0"/>
              <w:left w:val="single" w:color="auto" w:sz="4" w:space="0"/>
              <w:bottom w:val="single" w:color="auto" w:sz="4" w:space="0"/>
              <w:right w:val="single" w:color="auto" w:sz="4" w:space="0"/>
            </w:tcBorders>
            <w:vAlign w:val="center"/>
          </w:tcPr>
          <w:p w14:paraId="257AB74C">
            <w:pPr>
              <w:widowControl/>
              <w:jc w:val="left"/>
              <w:rPr>
                <w:rFonts w:ascii="宋体" w:hAnsi="宋体" w:cs="宋体"/>
                <w:kern w:val="0"/>
                <w:sz w:val="24"/>
              </w:rPr>
            </w:pPr>
          </w:p>
        </w:tc>
        <w:tc>
          <w:tcPr>
            <w:tcW w:w="452" w:type="pct"/>
            <w:tcBorders>
              <w:top w:val="single" w:color="auto" w:sz="4" w:space="0"/>
              <w:left w:val="single" w:color="auto" w:sz="4" w:space="0"/>
              <w:bottom w:val="single" w:color="auto" w:sz="4" w:space="0"/>
              <w:right w:val="single" w:color="auto" w:sz="4" w:space="0"/>
            </w:tcBorders>
          </w:tcPr>
          <w:p w14:paraId="43D54DE6">
            <w:pPr>
              <w:widowControl/>
              <w:jc w:val="center"/>
              <w:rPr>
                <w:rFonts w:ascii="宋体" w:hAnsi="宋体" w:cs="宋体"/>
                <w:kern w:val="0"/>
                <w:sz w:val="24"/>
              </w:rPr>
            </w:pPr>
          </w:p>
        </w:tc>
        <w:tc>
          <w:tcPr>
            <w:tcW w:w="978" w:type="pct"/>
            <w:tcBorders>
              <w:top w:val="single" w:color="auto" w:sz="4" w:space="0"/>
              <w:left w:val="single" w:color="auto" w:sz="4" w:space="0"/>
              <w:bottom w:val="single" w:color="auto" w:sz="4" w:space="0"/>
              <w:right w:val="single" w:color="auto" w:sz="4" w:space="0"/>
            </w:tcBorders>
          </w:tcPr>
          <w:p w14:paraId="113C4634">
            <w:pPr>
              <w:widowControl/>
              <w:jc w:val="center"/>
              <w:rPr>
                <w:rFonts w:ascii="宋体" w:hAnsi="宋体" w:cs="宋体"/>
                <w:kern w:val="0"/>
                <w:sz w:val="24"/>
              </w:rPr>
            </w:pPr>
          </w:p>
        </w:tc>
        <w:tc>
          <w:tcPr>
            <w:tcW w:w="511" w:type="pct"/>
            <w:tcBorders>
              <w:top w:val="single" w:color="auto" w:sz="4" w:space="0"/>
              <w:left w:val="single" w:color="auto" w:sz="4" w:space="0"/>
              <w:bottom w:val="single" w:color="auto" w:sz="4" w:space="0"/>
              <w:right w:val="single" w:color="auto" w:sz="4" w:space="0"/>
            </w:tcBorders>
            <w:vAlign w:val="center"/>
          </w:tcPr>
          <w:p w14:paraId="12A35701">
            <w:pPr>
              <w:widowControl/>
              <w:jc w:val="center"/>
              <w:rPr>
                <w:rFonts w:ascii="宋体" w:hAnsi="宋体" w:cs="宋体"/>
                <w:kern w:val="0"/>
                <w:sz w:val="24"/>
              </w:rPr>
            </w:pPr>
          </w:p>
        </w:tc>
        <w:tc>
          <w:tcPr>
            <w:tcW w:w="511" w:type="pct"/>
            <w:tcBorders>
              <w:top w:val="single" w:color="auto" w:sz="4" w:space="0"/>
              <w:left w:val="single" w:color="auto" w:sz="4" w:space="0"/>
              <w:bottom w:val="single" w:color="auto" w:sz="4" w:space="0"/>
              <w:right w:val="single" w:color="auto" w:sz="4" w:space="0"/>
            </w:tcBorders>
            <w:vAlign w:val="center"/>
          </w:tcPr>
          <w:p w14:paraId="227DA6EB">
            <w:pPr>
              <w:widowControl/>
              <w:jc w:val="center"/>
              <w:rPr>
                <w:rFonts w:ascii="宋体" w:hAnsi="宋体" w:cs="宋体"/>
                <w:kern w:val="0"/>
                <w:sz w:val="24"/>
              </w:rPr>
            </w:pPr>
          </w:p>
        </w:tc>
        <w:tc>
          <w:tcPr>
            <w:tcW w:w="412" w:type="pct"/>
            <w:tcBorders>
              <w:top w:val="single" w:color="auto" w:sz="4" w:space="0"/>
              <w:left w:val="single" w:color="auto" w:sz="4" w:space="0"/>
              <w:bottom w:val="single" w:color="auto" w:sz="4" w:space="0"/>
              <w:right w:val="single" w:color="auto" w:sz="4" w:space="0"/>
            </w:tcBorders>
            <w:vAlign w:val="center"/>
          </w:tcPr>
          <w:p w14:paraId="10B18891">
            <w:pPr>
              <w:widowControl/>
              <w:jc w:val="left"/>
              <w:rPr>
                <w:rFonts w:ascii="宋体" w:hAnsi="宋体" w:cs="宋体"/>
                <w:kern w:val="0"/>
                <w:sz w:val="24"/>
              </w:rPr>
            </w:pPr>
          </w:p>
        </w:tc>
        <w:tc>
          <w:tcPr>
            <w:tcW w:w="274" w:type="pct"/>
            <w:tcBorders>
              <w:top w:val="single" w:color="auto" w:sz="4" w:space="0"/>
              <w:left w:val="single" w:color="auto" w:sz="4" w:space="0"/>
              <w:bottom w:val="single" w:color="auto" w:sz="4" w:space="0"/>
              <w:right w:val="single" w:color="auto" w:sz="4" w:space="0"/>
            </w:tcBorders>
            <w:vAlign w:val="center"/>
          </w:tcPr>
          <w:p w14:paraId="1C65A6E1">
            <w:pPr>
              <w:widowControl/>
              <w:jc w:val="left"/>
              <w:rPr>
                <w:rFonts w:ascii="宋体" w:hAnsi="宋体" w:cs="宋体"/>
                <w:kern w:val="0"/>
                <w:sz w:val="24"/>
              </w:rPr>
            </w:pPr>
          </w:p>
        </w:tc>
      </w:tr>
      <w:tr w14:paraId="68D75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408" w:type="pct"/>
            <w:gridSpan w:val="2"/>
            <w:tcBorders>
              <w:top w:val="single" w:color="auto" w:sz="4" w:space="0"/>
              <w:left w:val="single" w:color="auto" w:sz="4" w:space="0"/>
              <w:bottom w:val="single" w:color="auto" w:sz="4" w:space="0"/>
              <w:right w:val="single" w:color="auto" w:sz="4" w:space="0"/>
            </w:tcBorders>
            <w:vAlign w:val="center"/>
          </w:tcPr>
          <w:p w14:paraId="3E5B55E9">
            <w:pPr>
              <w:widowControl/>
              <w:jc w:val="left"/>
              <w:rPr>
                <w:rFonts w:ascii="宋体" w:hAnsi="宋体" w:cs="宋体"/>
                <w:kern w:val="0"/>
                <w:sz w:val="24"/>
              </w:rPr>
            </w:pPr>
            <w:r>
              <w:rPr>
                <w:rFonts w:hint="eastAsia" w:ascii="宋体" w:hAnsi="宋体" w:cs="宋体"/>
                <w:kern w:val="0"/>
                <w:sz w:val="24"/>
              </w:rPr>
              <w:t>合计报价：</w:t>
            </w:r>
          </w:p>
        </w:tc>
        <w:tc>
          <w:tcPr>
            <w:tcW w:w="3592" w:type="pct"/>
            <w:gridSpan w:val="7"/>
            <w:tcBorders>
              <w:top w:val="single" w:color="auto" w:sz="4" w:space="0"/>
              <w:left w:val="single" w:color="auto" w:sz="4" w:space="0"/>
              <w:bottom w:val="single" w:color="auto" w:sz="4" w:space="0"/>
              <w:right w:val="single" w:color="auto" w:sz="4" w:space="0"/>
            </w:tcBorders>
            <w:vAlign w:val="center"/>
          </w:tcPr>
          <w:p w14:paraId="19B47CB7">
            <w:pPr>
              <w:widowControl/>
              <w:jc w:val="left"/>
              <w:rPr>
                <w:rFonts w:ascii="宋体" w:hAnsi="宋体" w:cs="宋体"/>
                <w:kern w:val="0"/>
                <w:sz w:val="24"/>
              </w:rPr>
            </w:pPr>
          </w:p>
        </w:tc>
      </w:tr>
    </w:tbl>
    <w:p w14:paraId="436F9B87">
      <w:pPr>
        <w:spacing w:line="440" w:lineRule="atLeast"/>
        <w:rPr>
          <w:rFonts w:ascii="仿宋_GB2312"/>
          <w:bCs/>
          <w:sz w:val="24"/>
          <w:szCs w:val="20"/>
        </w:rPr>
      </w:pPr>
      <w:r>
        <w:rPr>
          <w:rFonts w:hint="eastAsia" w:ascii="仿宋_GB2312"/>
          <w:bCs/>
          <w:sz w:val="24"/>
          <w:szCs w:val="20"/>
        </w:rPr>
        <w:t>注</w:t>
      </w:r>
      <w:r>
        <w:rPr>
          <w:rFonts w:ascii="仿宋_GB2312"/>
          <w:bCs/>
          <w:sz w:val="24"/>
          <w:szCs w:val="20"/>
        </w:rPr>
        <w:t>：</w:t>
      </w:r>
      <w:r>
        <w:rPr>
          <w:rFonts w:hint="eastAsia" w:ascii="仿宋_GB2312"/>
          <w:bCs/>
          <w:sz w:val="24"/>
          <w:szCs w:val="20"/>
        </w:rPr>
        <w:t>须在</w:t>
      </w:r>
      <w:r>
        <w:rPr>
          <w:rFonts w:ascii="仿宋_GB2312"/>
          <w:bCs/>
          <w:sz w:val="24"/>
          <w:szCs w:val="20"/>
        </w:rPr>
        <w:t>“</w:t>
      </w:r>
      <w:r>
        <w:rPr>
          <w:rFonts w:hint="eastAsia" w:ascii="仿宋_GB2312"/>
          <w:bCs/>
          <w:sz w:val="24"/>
          <w:szCs w:val="20"/>
        </w:rPr>
        <w:t>政采云</w:t>
      </w:r>
      <w:r>
        <w:rPr>
          <w:rFonts w:ascii="仿宋_GB2312"/>
          <w:bCs/>
          <w:sz w:val="24"/>
          <w:szCs w:val="20"/>
        </w:rPr>
        <w:t>”</w:t>
      </w:r>
      <w:r>
        <w:rPr>
          <w:rFonts w:hint="eastAsia" w:ascii="仿宋_GB2312"/>
          <w:bCs/>
          <w:sz w:val="24"/>
          <w:szCs w:val="20"/>
        </w:rPr>
        <w:t>最终</w:t>
      </w:r>
      <w:r>
        <w:rPr>
          <w:rFonts w:ascii="仿宋_GB2312"/>
          <w:bCs/>
          <w:sz w:val="24"/>
          <w:szCs w:val="20"/>
        </w:rPr>
        <w:t>报价</w:t>
      </w:r>
      <w:r>
        <w:rPr>
          <w:rFonts w:hint="eastAsia" w:ascii="仿宋_GB2312"/>
          <w:bCs/>
          <w:sz w:val="24"/>
          <w:szCs w:val="20"/>
        </w:rPr>
        <w:t>阶段</w:t>
      </w:r>
      <w:r>
        <w:rPr>
          <w:rFonts w:ascii="仿宋_GB2312"/>
          <w:bCs/>
          <w:sz w:val="24"/>
          <w:szCs w:val="20"/>
        </w:rPr>
        <w:t>上传</w:t>
      </w:r>
      <w:r>
        <w:rPr>
          <w:rFonts w:hint="eastAsia" w:ascii="仿宋_GB2312"/>
          <w:bCs/>
          <w:sz w:val="24"/>
          <w:szCs w:val="20"/>
        </w:rPr>
        <w:t>《最终报价</w:t>
      </w:r>
      <w:r>
        <w:rPr>
          <w:rFonts w:ascii="仿宋_GB2312"/>
          <w:bCs/>
          <w:sz w:val="24"/>
          <w:szCs w:val="20"/>
        </w:rPr>
        <w:t>明细表</w:t>
      </w:r>
      <w:r>
        <w:rPr>
          <w:rFonts w:hint="eastAsia" w:ascii="仿宋_GB2312"/>
          <w:bCs/>
          <w:sz w:val="24"/>
          <w:szCs w:val="20"/>
        </w:rPr>
        <w:t>》</w:t>
      </w:r>
      <w:r>
        <w:rPr>
          <w:rFonts w:ascii="仿宋_GB2312"/>
          <w:bCs/>
          <w:sz w:val="24"/>
          <w:szCs w:val="20"/>
        </w:rPr>
        <w:t>。</w:t>
      </w:r>
    </w:p>
    <w:p w14:paraId="7F7404B7">
      <w:pPr>
        <w:spacing w:line="440" w:lineRule="atLeast"/>
        <w:rPr>
          <w:rFonts w:ascii="仿宋_GB2312"/>
          <w:bCs/>
          <w:sz w:val="24"/>
          <w:szCs w:val="20"/>
        </w:rPr>
      </w:pPr>
      <w:r>
        <w:rPr>
          <w:rFonts w:hint="eastAsia" w:ascii="仿宋_GB2312"/>
          <w:bCs/>
          <w:sz w:val="24"/>
          <w:szCs w:val="20"/>
        </w:rPr>
        <w:t>响应谈判供应商：（公章）</w:t>
      </w:r>
    </w:p>
    <w:p w14:paraId="4C773C77">
      <w:pPr>
        <w:spacing w:line="440" w:lineRule="atLeast"/>
        <w:rPr>
          <w:rFonts w:ascii="仿宋_GB2312"/>
          <w:bCs/>
          <w:sz w:val="24"/>
          <w:szCs w:val="20"/>
        </w:rPr>
      </w:pPr>
    </w:p>
    <w:p w14:paraId="4E572DB3">
      <w:pPr>
        <w:spacing w:line="440" w:lineRule="atLeast"/>
        <w:rPr>
          <w:rFonts w:ascii="仿宋_GB2312"/>
          <w:bCs/>
          <w:sz w:val="24"/>
          <w:szCs w:val="20"/>
        </w:rPr>
      </w:pPr>
      <w:r>
        <w:rPr>
          <w:rFonts w:hint="eastAsia" w:ascii="仿宋_GB2312"/>
          <w:bCs/>
          <w:sz w:val="24"/>
          <w:szCs w:val="20"/>
        </w:rPr>
        <w:t>法定代表人或被授权委托人：（签字或</w:t>
      </w:r>
      <w:r>
        <w:rPr>
          <w:rFonts w:ascii="仿宋_GB2312"/>
          <w:bCs/>
          <w:sz w:val="24"/>
          <w:szCs w:val="20"/>
        </w:rPr>
        <w:t>盖章</w:t>
      </w:r>
      <w:r>
        <w:rPr>
          <w:rFonts w:hint="eastAsia" w:ascii="仿宋_GB2312"/>
          <w:bCs/>
          <w:sz w:val="24"/>
          <w:szCs w:val="20"/>
        </w:rPr>
        <w:t xml:space="preserve">） </w:t>
      </w:r>
    </w:p>
    <w:p w14:paraId="379488B3">
      <w:pPr>
        <w:spacing w:line="440" w:lineRule="atLeast"/>
        <w:rPr>
          <w:rFonts w:ascii="仿宋_GB2312"/>
          <w:bCs/>
          <w:sz w:val="24"/>
          <w:szCs w:val="20"/>
        </w:rPr>
        <w:sectPr>
          <w:footerReference r:id="rId24" w:type="default"/>
          <w:pgSz w:w="11907" w:h="16840"/>
          <w:pgMar w:top="1134" w:right="1418" w:bottom="1134" w:left="1134" w:header="1021" w:footer="1021" w:gutter="170"/>
          <w:cols w:space="720" w:num="1"/>
          <w:docGrid w:linePitch="286" w:charSpace="0"/>
        </w:sectPr>
      </w:pPr>
      <w:r>
        <w:rPr>
          <w:rFonts w:hint="eastAsia" w:ascii="仿宋_GB2312"/>
          <w:bCs/>
          <w:sz w:val="24"/>
          <w:szCs w:val="20"/>
        </w:rPr>
        <w:t>日期：   年   月    日</w:t>
      </w:r>
    </w:p>
    <w:p w14:paraId="5BC0D91D">
      <w:pPr>
        <w:widowControl/>
        <w:jc w:val="left"/>
        <w:rPr>
          <w:rFonts w:ascii="宋体" w:hAnsi="宋体"/>
          <w:b/>
          <w:sz w:val="32"/>
          <w:szCs w:val="32"/>
        </w:rPr>
      </w:pPr>
    </w:p>
    <w:p w14:paraId="235B4385">
      <w:pPr>
        <w:spacing w:line="360" w:lineRule="auto"/>
        <w:jc w:val="center"/>
        <w:rPr>
          <w:rFonts w:ascii="宋体" w:hAnsi="宋体"/>
          <w:b/>
          <w:sz w:val="32"/>
          <w:szCs w:val="32"/>
        </w:rPr>
      </w:pPr>
      <w:r>
        <w:rPr>
          <w:rFonts w:hint="eastAsia" w:ascii="宋体" w:hAnsi="宋体"/>
          <w:b/>
          <w:sz w:val="32"/>
          <w:szCs w:val="32"/>
        </w:rPr>
        <w:t>十、响应谈判供应商简介</w:t>
      </w:r>
    </w:p>
    <w:p w14:paraId="1A3E985E">
      <w:pPr>
        <w:spacing w:line="360" w:lineRule="auto"/>
        <w:ind w:firstLine="480" w:firstLineChars="200"/>
        <w:rPr>
          <w:rFonts w:ascii="宋体" w:hAnsi="宋体"/>
          <w:b/>
          <w:sz w:val="32"/>
          <w:szCs w:val="32"/>
        </w:rPr>
      </w:pPr>
      <w:r>
        <w:rPr>
          <w:rFonts w:hint="eastAsia" w:ascii="宋体" w:hAnsi="宋体"/>
          <w:bCs/>
          <w:sz w:val="24"/>
        </w:rPr>
        <w:t>响应谈判供应商应阐述企业的自然情况</w:t>
      </w:r>
      <w:r>
        <w:rPr>
          <w:rFonts w:hint="eastAsia" w:ascii="宋体" w:hAnsi="宋体"/>
          <w:sz w:val="24"/>
        </w:rPr>
        <w:t>、谈判响应货物市场评价及取得的荣誉信息等，格式自拟。</w:t>
      </w:r>
    </w:p>
    <w:p w14:paraId="258B2755">
      <w:pPr>
        <w:spacing w:line="360" w:lineRule="auto"/>
        <w:ind w:firstLine="643" w:firstLineChars="200"/>
        <w:jc w:val="center"/>
        <w:rPr>
          <w:rFonts w:ascii="宋体" w:hAnsi="宋体"/>
          <w:b/>
          <w:sz w:val="32"/>
          <w:szCs w:val="32"/>
        </w:rPr>
      </w:pPr>
    </w:p>
    <w:p w14:paraId="7236AE6A">
      <w:pPr>
        <w:spacing w:line="360" w:lineRule="auto"/>
        <w:jc w:val="center"/>
        <w:rPr>
          <w:rFonts w:ascii="宋体" w:hAnsi="宋体"/>
          <w:b/>
          <w:sz w:val="32"/>
          <w:szCs w:val="32"/>
        </w:rPr>
      </w:pPr>
    </w:p>
    <w:p w14:paraId="7BD48903">
      <w:pPr>
        <w:spacing w:line="360" w:lineRule="auto"/>
        <w:jc w:val="center"/>
        <w:rPr>
          <w:rFonts w:ascii="宋体" w:hAnsi="宋体"/>
          <w:b/>
          <w:sz w:val="32"/>
          <w:szCs w:val="32"/>
        </w:rPr>
      </w:pPr>
    </w:p>
    <w:p w14:paraId="3C886245">
      <w:pPr>
        <w:spacing w:line="360" w:lineRule="auto"/>
        <w:jc w:val="center"/>
        <w:rPr>
          <w:rFonts w:ascii="宋体" w:hAnsi="宋体"/>
          <w:b/>
          <w:sz w:val="32"/>
          <w:szCs w:val="32"/>
        </w:rPr>
      </w:pPr>
    </w:p>
    <w:p w14:paraId="3128F0AC">
      <w:pPr>
        <w:spacing w:line="360" w:lineRule="auto"/>
        <w:jc w:val="center"/>
        <w:rPr>
          <w:rFonts w:ascii="宋体" w:hAnsi="宋体"/>
          <w:b/>
          <w:sz w:val="32"/>
          <w:szCs w:val="32"/>
        </w:rPr>
      </w:pPr>
    </w:p>
    <w:p w14:paraId="0E22DC0C">
      <w:pPr>
        <w:spacing w:line="360" w:lineRule="auto"/>
        <w:jc w:val="center"/>
        <w:rPr>
          <w:rFonts w:ascii="宋体" w:hAnsi="宋体" w:cs="宋体"/>
          <w:b/>
          <w:sz w:val="28"/>
          <w:szCs w:val="28"/>
        </w:rPr>
      </w:pPr>
      <w:r>
        <w:rPr>
          <w:rFonts w:hint="eastAsia" w:ascii="宋体" w:hAnsi="宋体"/>
          <w:b/>
          <w:sz w:val="32"/>
          <w:szCs w:val="32"/>
        </w:rPr>
        <w:t>十一</w:t>
      </w:r>
      <w:r>
        <w:rPr>
          <w:rFonts w:ascii="宋体" w:hAnsi="宋体"/>
          <w:b/>
          <w:sz w:val="32"/>
          <w:szCs w:val="32"/>
        </w:rPr>
        <w:t>、</w:t>
      </w:r>
      <w:r>
        <w:rPr>
          <w:rFonts w:hint="eastAsia" w:ascii="宋体" w:hAnsi="宋体" w:cs="宋体"/>
          <w:b/>
          <w:sz w:val="28"/>
          <w:szCs w:val="28"/>
        </w:rPr>
        <w:t>项目方案</w:t>
      </w:r>
    </w:p>
    <w:p w14:paraId="54FFA265">
      <w:pPr>
        <w:spacing w:line="360" w:lineRule="auto"/>
        <w:ind w:firstLine="480" w:firstLineChars="200"/>
        <w:rPr>
          <w:rFonts w:ascii="宋体" w:hAnsi="宋体" w:cs="宋体"/>
          <w:b/>
          <w:sz w:val="28"/>
          <w:szCs w:val="28"/>
        </w:rPr>
        <w:sectPr>
          <w:headerReference r:id="rId27" w:type="first"/>
          <w:headerReference r:id="rId25" w:type="default"/>
          <w:headerReference r:id="rId26" w:type="even"/>
          <w:pgSz w:w="11907" w:h="16840"/>
          <w:pgMar w:top="1134" w:right="1418" w:bottom="1134" w:left="1134" w:header="1021" w:footer="1021" w:gutter="0"/>
          <w:cols w:space="720" w:num="1"/>
          <w:docGrid w:linePitch="271" w:charSpace="0"/>
        </w:sectPr>
      </w:pPr>
      <w:r>
        <w:rPr>
          <w:rFonts w:hint="eastAsia" w:ascii="宋体" w:hAnsi="宋体"/>
          <w:sz w:val="24"/>
        </w:rPr>
        <w:t>本部分阐述内容应包括响应</w:t>
      </w:r>
      <w:r>
        <w:rPr>
          <w:rFonts w:ascii="宋体" w:hAnsi="宋体"/>
          <w:sz w:val="24"/>
        </w:rPr>
        <w:t>谈判供应商供货方案、</w:t>
      </w:r>
      <w:r>
        <w:rPr>
          <w:rFonts w:hint="eastAsia" w:ascii="宋体" w:hAnsi="宋体"/>
          <w:sz w:val="24"/>
        </w:rPr>
        <w:t>组织计划、进度计划、安装机具的配置、项目人员安排及安全保障措施等，格式自拟。</w:t>
      </w:r>
    </w:p>
    <w:p w14:paraId="001D4546">
      <w:pPr>
        <w:spacing w:line="360" w:lineRule="auto"/>
        <w:jc w:val="center"/>
        <w:rPr>
          <w:rFonts w:ascii="宋体" w:hAnsi="宋体" w:cs="宋体"/>
          <w:b/>
          <w:sz w:val="28"/>
          <w:szCs w:val="28"/>
        </w:rPr>
      </w:pPr>
      <w:r>
        <w:rPr>
          <w:rFonts w:hint="eastAsia" w:ascii="宋体" w:hAnsi="宋体" w:cs="宋体"/>
          <w:b/>
          <w:sz w:val="28"/>
          <w:szCs w:val="28"/>
        </w:rPr>
        <w:t>十二</w:t>
      </w:r>
      <w:r>
        <w:rPr>
          <w:rFonts w:ascii="宋体" w:hAnsi="宋体" w:cs="宋体"/>
          <w:b/>
          <w:sz w:val="28"/>
          <w:szCs w:val="28"/>
        </w:rPr>
        <w:t>、技术偏离表</w:t>
      </w:r>
    </w:p>
    <w:tbl>
      <w:tblPr>
        <w:tblStyle w:val="41"/>
        <w:tblW w:w="5000" w:type="pct"/>
        <w:tblInd w:w="0" w:type="dxa"/>
        <w:tblLayout w:type="autofit"/>
        <w:tblCellMar>
          <w:top w:w="0" w:type="dxa"/>
          <w:left w:w="10" w:type="dxa"/>
          <w:bottom w:w="0" w:type="dxa"/>
          <w:right w:w="10" w:type="dxa"/>
        </w:tblCellMar>
      </w:tblPr>
      <w:tblGrid>
        <w:gridCol w:w="456"/>
        <w:gridCol w:w="800"/>
        <w:gridCol w:w="2090"/>
        <w:gridCol w:w="1169"/>
        <w:gridCol w:w="1077"/>
        <w:gridCol w:w="2459"/>
        <w:gridCol w:w="1350"/>
      </w:tblGrid>
      <w:tr w14:paraId="58605162">
        <w:tblPrEx>
          <w:tblCellMar>
            <w:top w:w="0" w:type="dxa"/>
            <w:left w:w="10" w:type="dxa"/>
            <w:bottom w:w="0" w:type="dxa"/>
            <w:right w:w="10" w:type="dxa"/>
          </w:tblCellMar>
        </w:tblPrEx>
        <w:trPr>
          <w:trHeight w:val="1149" w:hRule="atLeast"/>
        </w:trPr>
        <w:tc>
          <w:tcPr>
            <w:tcW w:w="151" w:type="pct"/>
            <w:tcBorders>
              <w:top w:val="single" w:color="000000" w:sz="4" w:space="0"/>
              <w:left w:val="single" w:color="000000" w:sz="4" w:space="0"/>
              <w:right w:val="single" w:color="000000" w:sz="4" w:space="0"/>
            </w:tcBorders>
            <w:tcMar>
              <w:left w:w="108" w:type="dxa"/>
              <w:right w:w="108" w:type="dxa"/>
            </w:tcMar>
            <w:vAlign w:val="center"/>
          </w:tcPr>
          <w:p w14:paraId="50645C0F">
            <w:pPr>
              <w:jc w:val="center"/>
              <w:rPr>
                <w:rFonts w:ascii="宋体" w:hAnsi="宋体" w:cs="宋体"/>
                <w:szCs w:val="22"/>
              </w:rPr>
            </w:pPr>
            <w:r>
              <w:rPr>
                <w:rFonts w:ascii="宋体" w:hAnsi="宋体" w:cs="宋体"/>
                <w:sz w:val="24"/>
                <w:szCs w:val="22"/>
              </w:rPr>
              <w:t>序号</w:t>
            </w:r>
          </w:p>
        </w:tc>
        <w:tc>
          <w:tcPr>
            <w:tcW w:w="441" w:type="pct"/>
            <w:tcBorders>
              <w:top w:val="single" w:color="000000" w:sz="4" w:space="0"/>
              <w:left w:val="single" w:color="000000" w:sz="4" w:space="0"/>
              <w:right w:val="single" w:color="000000" w:sz="4" w:space="0"/>
            </w:tcBorders>
            <w:tcMar>
              <w:left w:w="108" w:type="dxa"/>
              <w:right w:w="108" w:type="dxa"/>
            </w:tcMar>
            <w:vAlign w:val="center"/>
          </w:tcPr>
          <w:p w14:paraId="0BB1EBE4">
            <w:pPr>
              <w:jc w:val="center"/>
              <w:rPr>
                <w:rFonts w:ascii="宋体" w:hAnsi="宋体" w:cs="宋体"/>
                <w:szCs w:val="22"/>
              </w:rPr>
            </w:pPr>
            <w:r>
              <w:rPr>
                <w:rFonts w:hint="eastAsia" w:ascii="宋体" w:hAnsi="宋体" w:cs="宋体"/>
                <w:sz w:val="24"/>
                <w:szCs w:val="22"/>
              </w:rPr>
              <w:t>采购</w:t>
            </w:r>
            <w:r>
              <w:rPr>
                <w:rFonts w:ascii="宋体" w:hAnsi="宋体" w:cs="宋体"/>
                <w:sz w:val="24"/>
                <w:szCs w:val="22"/>
              </w:rPr>
              <w:t>货物名称</w:t>
            </w:r>
          </w:p>
        </w:tc>
        <w:tc>
          <w:tcPr>
            <w:tcW w:w="1127" w:type="pct"/>
            <w:tcBorders>
              <w:top w:val="single" w:color="000000" w:sz="4" w:space="0"/>
              <w:left w:val="single" w:color="000000" w:sz="4" w:space="0"/>
              <w:right w:val="single" w:color="000000" w:sz="4" w:space="0"/>
            </w:tcBorders>
            <w:tcMar>
              <w:left w:w="108" w:type="dxa"/>
              <w:right w:w="108" w:type="dxa"/>
            </w:tcMar>
            <w:vAlign w:val="center"/>
          </w:tcPr>
          <w:p w14:paraId="7F325CE5">
            <w:pPr>
              <w:jc w:val="center"/>
              <w:rPr>
                <w:rFonts w:ascii="宋体" w:hAnsi="宋体" w:cs="宋体"/>
                <w:szCs w:val="22"/>
              </w:rPr>
            </w:pPr>
            <w:r>
              <w:rPr>
                <w:rFonts w:hint="eastAsia" w:ascii="宋体" w:hAnsi="宋体" w:cs="宋体"/>
                <w:sz w:val="24"/>
                <w:szCs w:val="22"/>
              </w:rPr>
              <w:t>采购</w:t>
            </w:r>
            <w:r>
              <w:rPr>
                <w:rFonts w:ascii="宋体" w:hAnsi="宋体" w:cs="宋体"/>
                <w:sz w:val="24"/>
                <w:szCs w:val="22"/>
              </w:rPr>
              <w:t>货物</w:t>
            </w:r>
            <w:r>
              <w:rPr>
                <w:rFonts w:hint="eastAsia" w:ascii="宋体" w:hAnsi="宋体" w:cs="宋体"/>
                <w:sz w:val="24"/>
                <w:szCs w:val="22"/>
              </w:rPr>
              <w:t>技术参数</w:t>
            </w:r>
          </w:p>
        </w:tc>
        <w:tc>
          <w:tcPr>
            <w:tcW w:w="637" w:type="pct"/>
            <w:tcBorders>
              <w:top w:val="single" w:color="000000" w:sz="4" w:space="0"/>
              <w:left w:val="single" w:color="000000" w:sz="4" w:space="0"/>
              <w:right w:val="single" w:color="000000" w:sz="4" w:space="0"/>
            </w:tcBorders>
            <w:tcMar>
              <w:left w:w="108" w:type="dxa"/>
              <w:right w:w="108" w:type="dxa"/>
            </w:tcMar>
            <w:vAlign w:val="center"/>
          </w:tcPr>
          <w:p w14:paraId="611A5F58">
            <w:pPr>
              <w:jc w:val="center"/>
              <w:rPr>
                <w:rFonts w:ascii="宋体" w:hAnsi="宋体" w:cs="宋体"/>
                <w:sz w:val="24"/>
                <w:szCs w:val="22"/>
              </w:rPr>
            </w:pPr>
            <w:r>
              <w:rPr>
                <w:rFonts w:hint="eastAsia" w:ascii="宋体" w:hAnsi="宋体" w:cs="宋体"/>
                <w:sz w:val="24"/>
                <w:szCs w:val="22"/>
              </w:rPr>
              <w:t>响应谈判</w:t>
            </w:r>
          </w:p>
          <w:p w14:paraId="721A33A9">
            <w:pPr>
              <w:jc w:val="center"/>
              <w:rPr>
                <w:rFonts w:ascii="宋体" w:hAnsi="宋体" w:cs="宋体"/>
                <w:szCs w:val="22"/>
              </w:rPr>
            </w:pPr>
            <w:r>
              <w:rPr>
                <w:rFonts w:ascii="宋体" w:hAnsi="宋体" w:cs="宋体"/>
                <w:sz w:val="24"/>
                <w:szCs w:val="22"/>
              </w:rPr>
              <w:t>货物品牌</w:t>
            </w:r>
          </w:p>
        </w:tc>
        <w:tc>
          <w:tcPr>
            <w:tcW w:w="588" w:type="pct"/>
            <w:tcBorders>
              <w:top w:val="single" w:color="000000" w:sz="4" w:space="0"/>
              <w:left w:val="single" w:color="000000" w:sz="4" w:space="0"/>
              <w:right w:val="single" w:color="000000" w:sz="4" w:space="0"/>
            </w:tcBorders>
            <w:vAlign w:val="center"/>
          </w:tcPr>
          <w:p w14:paraId="6A7C931E">
            <w:pPr>
              <w:jc w:val="center"/>
              <w:rPr>
                <w:rFonts w:ascii="宋体" w:hAnsi="宋体" w:cs="宋体"/>
                <w:sz w:val="24"/>
                <w:szCs w:val="22"/>
              </w:rPr>
            </w:pPr>
            <w:r>
              <w:rPr>
                <w:rFonts w:hint="eastAsia" w:ascii="宋体" w:hAnsi="宋体" w:cs="宋体"/>
                <w:sz w:val="24"/>
                <w:szCs w:val="22"/>
              </w:rPr>
              <w:t>响应谈判</w:t>
            </w:r>
          </w:p>
          <w:p w14:paraId="43BEB80A">
            <w:pPr>
              <w:jc w:val="center"/>
              <w:rPr>
                <w:rFonts w:ascii="宋体" w:hAnsi="宋体" w:cs="宋体"/>
                <w:sz w:val="24"/>
                <w:szCs w:val="22"/>
              </w:rPr>
            </w:pPr>
            <w:r>
              <w:rPr>
                <w:rFonts w:hint="eastAsia" w:ascii="宋体" w:hAnsi="宋体" w:cs="宋体"/>
                <w:sz w:val="24"/>
                <w:szCs w:val="22"/>
              </w:rPr>
              <w:t>货物型号</w:t>
            </w:r>
          </w:p>
        </w:tc>
        <w:tc>
          <w:tcPr>
            <w:tcW w:w="1323" w:type="pct"/>
            <w:tcBorders>
              <w:top w:val="single" w:color="000000" w:sz="4" w:space="0"/>
              <w:left w:val="single" w:color="000000" w:sz="4" w:space="0"/>
              <w:right w:val="single" w:color="000000" w:sz="4" w:space="0"/>
            </w:tcBorders>
            <w:tcMar>
              <w:left w:w="108" w:type="dxa"/>
              <w:right w:w="108" w:type="dxa"/>
            </w:tcMar>
            <w:vAlign w:val="center"/>
          </w:tcPr>
          <w:p w14:paraId="2F06CE2E">
            <w:pPr>
              <w:jc w:val="center"/>
              <w:rPr>
                <w:rFonts w:ascii="宋体" w:hAnsi="宋体" w:cs="宋体"/>
                <w:szCs w:val="22"/>
              </w:rPr>
            </w:pPr>
            <w:r>
              <w:rPr>
                <w:rFonts w:hint="eastAsia" w:ascii="宋体" w:hAnsi="宋体" w:cs="宋体"/>
                <w:sz w:val="24"/>
                <w:szCs w:val="22"/>
              </w:rPr>
              <w:t>响应谈判</w:t>
            </w:r>
            <w:r>
              <w:rPr>
                <w:rFonts w:ascii="宋体" w:hAnsi="宋体" w:cs="宋体"/>
                <w:sz w:val="24"/>
                <w:szCs w:val="22"/>
              </w:rPr>
              <w:t>货物</w:t>
            </w:r>
            <w:r>
              <w:rPr>
                <w:rFonts w:hint="eastAsia" w:ascii="宋体" w:hAnsi="宋体" w:cs="宋体"/>
                <w:sz w:val="24"/>
                <w:szCs w:val="22"/>
              </w:rPr>
              <w:t>技术参数</w:t>
            </w:r>
          </w:p>
        </w:tc>
        <w:tc>
          <w:tcPr>
            <w:tcW w:w="735" w:type="pct"/>
            <w:tcBorders>
              <w:top w:val="single" w:color="000000" w:sz="4" w:space="0"/>
              <w:left w:val="single" w:color="000000" w:sz="4" w:space="0"/>
              <w:right w:val="single" w:color="000000" w:sz="4" w:space="0"/>
            </w:tcBorders>
            <w:tcMar>
              <w:left w:w="108" w:type="dxa"/>
              <w:right w:w="108" w:type="dxa"/>
            </w:tcMar>
            <w:vAlign w:val="center"/>
          </w:tcPr>
          <w:p w14:paraId="17E9B81F">
            <w:pPr>
              <w:jc w:val="center"/>
              <w:rPr>
                <w:rFonts w:ascii="宋体" w:hAnsi="宋体" w:cs="宋体"/>
                <w:szCs w:val="22"/>
              </w:rPr>
            </w:pPr>
            <w:r>
              <w:rPr>
                <w:rFonts w:hint="eastAsia" w:ascii="宋体" w:hAnsi="宋体" w:cs="宋体"/>
                <w:sz w:val="24"/>
                <w:szCs w:val="22"/>
              </w:rPr>
              <w:t>正</w:t>
            </w:r>
            <w:r>
              <w:rPr>
                <w:rFonts w:ascii="宋体" w:hAnsi="宋体" w:cs="宋体"/>
                <w:sz w:val="24"/>
                <w:szCs w:val="22"/>
              </w:rPr>
              <w:t>偏离说明</w:t>
            </w:r>
          </w:p>
        </w:tc>
      </w:tr>
      <w:tr w14:paraId="4574EEEC">
        <w:tblPrEx>
          <w:tblCellMar>
            <w:top w:w="0" w:type="dxa"/>
            <w:left w:w="10" w:type="dxa"/>
            <w:bottom w:w="0" w:type="dxa"/>
            <w:right w:w="10" w:type="dxa"/>
          </w:tblCellMar>
        </w:tblPrEx>
        <w:trPr>
          <w:trHeight w:val="1694" w:hRule="atLeast"/>
        </w:trPr>
        <w:tc>
          <w:tcPr>
            <w:tcW w:w="151" w:type="pct"/>
            <w:tcBorders>
              <w:top w:val="single" w:color="000000" w:sz="4" w:space="0"/>
              <w:left w:val="single" w:color="000000" w:sz="4" w:space="0"/>
              <w:right w:val="single" w:color="000000" w:sz="4" w:space="0"/>
            </w:tcBorders>
            <w:tcMar>
              <w:left w:w="108" w:type="dxa"/>
              <w:right w:w="108" w:type="dxa"/>
            </w:tcMar>
            <w:vAlign w:val="center"/>
          </w:tcPr>
          <w:p w14:paraId="03BC90E6">
            <w:pPr>
              <w:jc w:val="center"/>
              <w:rPr>
                <w:rFonts w:ascii="宋体" w:hAnsi="宋体" w:cs="宋体"/>
                <w:sz w:val="24"/>
                <w:szCs w:val="22"/>
              </w:rPr>
            </w:pPr>
            <w:r>
              <w:rPr>
                <w:rFonts w:ascii="宋体" w:hAnsi="宋体" w:cs="宋体"/>
                <w:sz w:val="24"/>
                <w:szCs w:val="22"/>
              </w:rPr>
              <w:t>1</w:t>
            </w:r>
          </w:p>
        </w:tc>
        <w:tc>
          <w:tcPr>
            <w:tcW w:w="441" w:type="pct"/>
            <w:tcBorders>
              <w:top w:val="single" w:color="000000" w:sz="4" w:space="0"/>
              <w:left w:val="single" w:color="000000" w:sz="4" w:space="0"/>
              <w:right w:val="single" w:color="000000" w:sz="4" w:space="0"/>
            </w:tcBorders>
            <w:tcMar>
              <w:left w:w="108" w:type="dxa"/>
              <w:right w:w="108" w:type="dxa"/>
            </w:tcMar>
            <w:vAlign w:val="center"/>
          </w:tcPr>
          <w:p w14:paraId="4A199085">
            <w:pPr>
              <w:jc w:val="center"/>
              <w:rPr>
                <w:rFonts w:ascii="宋体" w:hAnsi="宋体" w:cs="宋体"/>
                <w:sz w:val="24"/>
                <w:szCs w:val="22"/>
              </w:rPr>
            </w:pPr>
          </w:p>
        </w:tc>
        <w:tc>
          <w:tcPr>
            <w:tcW w:w="1127" w:type="pct"/>
            <w:tcBorders>
              <w:top w:val="single" w:color="000000" w:sz="4" w:space="0"/>
              <w:left w:val="single" w:color="000000" w:sz="4" w:space="0"/>
              <w:right w:val="single" w:color="000000" w:sz="4" w:space="0"/>
            </w:tcBorders>
            <w:tcMar>
              <w:left w:w="108" w:type="dxa"/>
              <w:right w:w="108" w:type="dxa"/>
            </w:tcMar>
            <w:vAlign w:val="center"/>
          </w:tcPr>
          <w:p w14:paraId="58B07754">
            <w:pPr>
              <w:widowControl/>
              <w:jc w:val="left"/>
              <w:rPr>
                <w:rFonts w:ascii="宋体" w:hAnsi="宋体" w:cs="宋体"/>
                <w:kern w:val="0"/>
                <w:sz w:val="24"/>
              </w:rPr>
            </w:pPr>
          </w:p>
        </w:tc>
        <w:tc>
          <w:tcPr>
            <w:tcW w:w="637" w:type="pct"/>
            <w:tcBorders>
              <w:top w:val="single" w:color="000000" w:sz="4" w:space="0"/>
              <w:left w:val="single" w:color="000000" w:sz="4" w:space="0"/>
              <w:right w:val="single" w:color="000000" w:sz="4" w:space="0"/>
            </w:tcBorders>
            <w:tcMar>
              <w:left w:w="108" w:type="dxa"/>
              <w:right w:w="108" w:type="dxa"/>
            </w:tcMar>
            <w:vAlign w:val="center"/>
          </w:tcPr>
          <w:p w14:paraId="077C432A">
            <w:pPr>
              <w:spacing w:line="400" w:lineRule="auto"/>
              <w:jc w:val="center"/>
              <w:rPr>
                <w:rFonts w:ascii="宋体" w:hAnsi="宋体" w:cs="宋体"/>
                <w:sz w:val="22"/>
                <w:szCs w:val="22"/>
              </w:rPr>
            </w:pPr>
          </w:p>
        </w:tc>
        <w:tc>
          <w:tcPr>
            <w:tcW w:w="588" w:type="pct"/>
            <w:tcBorders>
              <w:top w:val="single" w:color="000000" w:sz="4" w:space="0"/>
              <w:left w:val="single" w:color="000000" w:sz="4" w:space="0"/>
              <w:right w:val="single" w:color="000000" w:sz="4" w:space="0"/>
            </w:tcBorders>
            <w:vAlign w:val="center"/>
          </w:tcPr>
          <w:p w14:paraId="7AF6CD01">
            <w:pPr>
              <w:spacing w:line="400" w:lineRule="auto"/>
              <w:jc w:val="center"/>
              <w:rPr>
                <w:rFonts w:ascii="宋体" w:hAnsi="宋体" w:cs="宋体"/>
                <w:sz w:val="22"/>
                <w:szCs w:val="22"/>
              </w:rPr>
            </w:pPr>
          </w:p>
        </w:tc>
        <w:tc>
          <w:tcPr>
            <w:tcW w:w="1323" w:type="pct"/>
            <w:tcBorders>
              <w:top w:val="single" w:color="000000" w:sz="4" w:space="0"/>
              <w:left w:val="single" w:color="000000" w:sz="4" w:space="0"/>
              <w:right w:val="single" w:color="000000" w:sz="4" w:space="0"/>
            </w:tcBorders>
            <w:tcMar>
              <w:left w:w="108" w:type="dxa"/>
              <w:right w:w="108" w:type="dxa"/>
            </w:tcMar>
            <w:vAlign w:val="center"/>
          </w:tcPr>
          <w:p w14:paraId="5EC21C72">
            <w:pPr>
              <w:spacing w:line="400" w:lineRule="auto"/>
              <w:jc w:val="center"/>
              <w:rPr>
                <w:rFonts w:ascii="宋体" w:hAnsi="宋体" w:cs="宋体"/>
                <w:sz w:val="22"/>
                <w:szCs w:val="22"/>
              </w:rPr>
            </w:pPr>
          </w:p>
          <w:p w14:paraId="4D27B7DE">
            <w:pPr>
              <w:spacing w:line="400" w:lineRule="auto"/>
              <w:jc w:val="center"/>
              <w:rPr>
                <w:rFonts w:ascii="宋体" w:hAnsi="宋体" w:cs="宋体"/>
                <w:sz w:val="22"/>
                <w:szCs w:val="22"/>
              </w:rPr>
            </w:pPr>
          </w:p>
        </w:tc>
        <w:tc>
          <w:tcPr>
            <w:tcW w:w="735" w:type="pct"/>
            <w:tcBorders>
              <w:top w:val="single" w:color="000000" w:sz="4" w:space="0"/>
              <w:left w:val="single" w:color="000000" w:sz="4" w:space="0"/>
              <w:right w:val="single" w:color="000000" w:sz="4" w:space="0"/>
            </w:tcBorders>
            <w:tcMar>
              <w:left w:w="108" w:type="dxa"/>
              <w:right w:w="108" w:type="dxa"/>
            </w:tcMar>
            <w:vAlign w:val="center"/>
          </w:tcPr>
          <w:p w14:paraId="78F00A0E">
            <w:pPr>
              <w:spacing w:line="400" w:lineRule="auto"/>
              <w:jc w:val="center"/>
              <w:rPr>
                <w:rFonts w:ascii="宋体" w:hAnsi="宋体" w:cs="宋体"/>
                <w:sz w:val="22"/>
                <w:szCs w:val="22"/>
              </w:rPr>
            </w:pPr>
          </w:p>
        </w:tc>
      </w:tr>
      <w:tr w14:paraId="69E3A451">
        <w:tblPrEx>
          <w:tblCellMar>
            <w:top w:w="0" w:type="dxa"/>
            <w:left w:w="10" w:type="dxa"/>
            <w:bottom w:w="0" w:type="dxa"/>
            <w:right w:w="10" w:type="dxa"/>
          </w:tblCellMar>
        </w:tblPrEx>
        <w:trPr>
          <w:trHeight w:val="1832" w:hRule="atLeast"/>
        </w:trPr>
        <w:tc>
          <w:tcPr>
            <w:tcW w:w="151" w:type="pct"/>
            <w:tcBorders>
              <w:top w:val="single" w:color="000000" w:sz="4" w:space="0"/>
              <w:left w:val="single" w:color="000000" w:sz="4" w:space="0"/>
              <w:right w:val="single" w:color="000000" w:sz="4" w:space="0"/>
            </w:tcBorders>
            <w:tcMar>
              <w:left w:w="108" w:type="dxa"/>
              <w:right w:w="108" w:type="dxa"/>
            </w:tcMar>
            <w:vAlign w:val="center"/>
          </w:tcPr>
          <w:p w14:paraId="3351D105">
            <w:pPr>
              <w:jc w:val="center"/>
              <w:rPr>
                <w:rFonts w:ascii="宋体" w:hAnsi="宋体" w:cs="宋体"/>
                <w:sz w:val="24"/>
                <w:szCs w:val="22"/>
              </w:rPr>
            </w:pPr>
            <w:r>
              <w:rPr>
                <w:rFonts w:ascii="宋体" w:hAnsi="宋体" w:cs="宋体"/>
                <w:sz w:val="24"/>
                <w:szCs w:val="22"/>
              </w:rPr>
              <w:t>2</w:t>
            </w:r>
          </w:p>
        </w:tc>
        <w:tc>
          <w:tcPr>
            <w:tcW w:w="441" w:type="pct"/>
            <w:tcBorders>
              <w:top w:val="single" w:color="000000" w:sz="4" w:space="0"/>
              <w:left w:val="single" w:color="000000" w:sz="4" w:space="0"/>
              <w:right w:val="single" w:color="000000" w:sz="4" w:space="0"/>
            </w:tcBorders>
            <w:tcMar>
              <w:left w:w="108" w:type="dxa"/>
              <w:right w:w="108" w:type="dxa"/>
            </w:tcMar>
            <w:vAlign w:val="center"/>
          </w:tcPr>
          <w:p w14:paraId="33F48B00">
            <w:pPr>
              <w:jc w:val="center"/>
              <w:rPr>
                <w:rFonts w:ascii="宋体" w:hAnsi="宋体" w:cs="宋体"/>
                <w:sz w:val="24"/>
                <w:szCs w:val="22"/>
              </w:rPr>
            </w:pPr>
          </w:p>
        </w:tc>
        <w:tc>
          <w:tcPr>
            <w:tcW w:w="1127" w:type="pct"/>
            <w:tcBorders>
              <w:top w:val="single" w:color="000000" w:sz="4" w:space="0"/>
              <w:left w:val="single" w:color="000000" w:sz="4" w:space="0"/>
              <w:right w:val="single" w:color="000000" w:sz="4" w:space="0"/>
            </w:tcBorders>
            <w:tcMar>
              <w:left w:w="108" w:type="dxa"/>
              <w:right w:w="108" w:type="dxa"/>
            </w:tcMar>
            <w:vAlign w:val="center"/>
          </w:tcPr>
          <w:p w14:paraId="0F101CF0">
            <w:pPr>
              <w:widowControl/>
              <w:jc w:val="left"/>
              <w:rPr>
                <w:rFonts w:ascii="宋体" w:hAnsi="宋体" w:cs="宋体"/>
                <w:kern w:val="0"/>
                <w:sz w:val="24"/>
              </w:rPr>
            </w:pPr>
          </w:p>
        </w:tc>
        <w:tc>
          <w:tcPr>
            <w:tcW w:w="637" w:type="pct"/>
            <w:tcBorders>
              <w:top w:val="single" w:color="000000" w:sz="4" w:space="0"/>
              <w:left w:val="single" w:color="000000" w:sz="4" w:space="0"/>
              <w:right w:val="single" w:color="000000" w:sz="4" w:space="0"/>
            </w:tcBorders>
            <w:tcMar>
              <w:left w:w="108" w:type="dxa"/>
              <w:right w:w="108" w:type="dxa"/>
            </w:tcMar>
            <w:vAlign w:val="center"/>
          </w:tcPr>
          <w:p w14:paraId="4D53E716">
            <w:pPr>
              <w:spacing w:line="400" w:lineRule="auto"/>
              <w:jc w:val="center"/>
              <w:rPr>
                <w:rFonts w:ascii="宋体" w:hAnsi="宋体" w:cs="宋体"/>
                <w:sz w:val="22"/>
                <w:szCs w:val="22"/>
              </w:rPr>
            </w:pPr>
          </w:p>
        </w:tc>
        <w:tc>
          <w:tcPr>
            <w:tcW w:w="588" w:type="pct"/>
            <w:tcBorders>
              <w:top w:val="single" w:color="000000" w:sz="4" w:space="0"/>
              <w:left w:val="single" w:color="000000" w:sz="4" w:space="0"/>
              <w:right w:val="single" w:color="000000" w:sz="4" w:space="0"/>
            </w:tcBorders>
            <w:vAlign w:val="center"/>
          </w:tcPr>
          <w:p w14:paraId="696E6DCC">
            <w:pPr>
              <w:spacing w:line="400" w:lineRule="auto"/>
              <w:jc w:val="center"/>
              <w:rPr>
                <w:rFonts w:ascii="宋体" w:hAnsi="宋体" w:cs="宋体"/>
                <w:sz w:val="22"/>
                <w:szCs w:val="22"/>
              </w:rPr>
            </w:pPr>
          </w:p>
        </w:tc>
        <w:tc>
          <w:tcPr>
            <w:tcW w:w="1323" w:type="pct"/>
            <w:tcBorders>
              <w:top w:val="single" w:color="000000" w:sz="4" w:space="0"/>
              <w:left w:val="single" w:color="000000" w:sz="4" w:space="0"/>
              <w:right w:val="single" w:color="000000" w:sz="4" w:space="0"/>
            </w:tcBorders>
            <w:tcMar>
              <w:left w:w="108" w:type="dxa"/>
              <w:right w:w="108" w:type="dxa"/>
            </w:tcMar>
            <w:vAlign w:val="center"/>
          </w:tcPr>
          <w:p w14:paraId="464FBD3F">
            <w:pPr>
              <w:spacing w:line="400" w:lineRule="auto"/>
              <w:jc w:val="center"/>
              <w:rPr>
                <w:rFonts w:ascii="宋体" w:hAnsi="宋体" w:cs="宋体"/>
                <w:sz w:val="22"/>
                <w:szCs w:val="22"/>
              </w:rPr>
            </w:pPr>
          </w:p>
        </w:tc>
        <w:tc>
          <w:tcPr>
            <w:tcW w:w="735" w:type="pct"/>
            <w:tcBorders>
              <w:top w:val="single" w:color="000000" w:sz="4" w:space="0"/>
              <w:left w:val="single" w:color="000000" w:sz="4" w:space="0"/>
              <w:right w:val="single" w:color="000000" w:sz="4" w:space="0"/>
            </w:tcBorders>
            <w:tcMar>
              <w:left w:w="108" w:type="dxa"/>
              <w:right w:w="108" w:type="dxa"/>
            </w:tcMar>
            <w:vAlign w:val="center"/>
          </w:tcPr>
          <w:p w14:paraId="4B50F344">
            <w:pPr>
              <w:spacing w:line="400" w:lineRule="auto"/>
              <w:jc w:val="center"/>
              <w:rPr>
                <w:rFonts w:ascii="宋体" w:hAnsi="宋体" w:cs="宋体"/>
                <w:sz w:val="22"/>
                <w:szCs w:val="22"/>
              </w:rPr>
            </w:pPr>
          </w:p>
        </w:tc>
      </w:tr>
      <w:tr w14:paraId="6E7711F6">
        <w:tblPrEx>
          <w:tblCellMar>
            <w:top w:w="0" w:type="dxa"/>
            <w:left w:w="10" w:type="dxa"/>
            <w:bottom w:w="0" w:type="dxa"/>
            <w:right w:w="10" w:type="dxa"/>
          </w:tblCellMar>
        </w:tblPrEx>
        <w:trPr>
          <w:trHeight w:val="1495" w:hRule="atLeast"/>
        </w:trPr>
        <w:tc>
          <w:tcPr>
            <w:tcW w:w="151" w:type="pct"/>
            <w:tcBorders>
              <w:top w:val="single" w:color="000000" w:sz="4" w:space="0"/>
              <w:left w:val="single" w:color="000000" w:sz="4" w:space="0"/>
              <w:bottom w:val="single" w:color="auto" w:sz="4" w:space="0"/>
              <w:right w:val="single" w:color="000000" w:sz="4" w:space="0"/>
            </w:tcBorders>
            <w:tcMar>
              <w:left w:w="108" w:type="dxa"/>
              <w:right w:w="108" w:type="dxa"/>
            </w:tcMar>
            <w:vAlign w:val="center"/>
          </w:tcPr>
          <w:p w14:paraId="067D2AE3">
            <w:pPr>
              <w:jc w:val="center"/>
              <w:rPr>
                <w:rFonts w:ascii="宋体" w:hAnsi="宋体" w:cs="宋体"/>
                <w:sz w:val="24"/>
                <w:szCs w:val="22"/>
              </w:rPr>
            </w:pPr>
            <w:r>
              <w:rPr>
                <w:rFonts w:ascii="宋体" w:hAnsi="宋体" w:cs="宋体"/>
                <w:sz w:val="24"/>
                <w:szCs w:val="22"/>
              </w:rPr>
              <w:t>…</w:t>
            </w:r>
          </w:p>
        </w:tc>
        <w:tc>
          <w:tcPr>
            <w:tcW w:w="441" w:type="pct"/>
            <w:tcBorders>
              <w:top w:val="single" w:color="000000" w:sz="4" w:space="0"/>
              <w:left w:val="single" w:color="000000" w:sz="4" w:space="0"/>
              <w:bottom w:val="single" w:color="auto" w:sz="4" w:space="0"/>
              <w:right w:val="single" w:color="000000" w:sz="4" w:space="0"/>
            </w:tcBorders>
            <w:tcMar>
              <w:left w:w="108" w:type="dxa"/>
              <w:right w:w="108" w:type="dxa"/>
            </w:tcMar>
            <w:vAlign w:val="center"/>
          </w:tcPr>
          <w:p w14:paraId="01CE5DE4">
            <w:pPr>
              <w:jc w:val="center"/>
              <w:rPr>
                <w:rFonts w:ascii="宋体" w:hAnsi="宋体" w:cs="宋体"/>
                <w:sz w:val="24"/>
                <w:szCs w:val="22"/>
              </w:rPr>
            </w:pPr>
          </w:p>
        </w:tc>
        <w:tc>
          <w:tcPr>
            <w:tcW w:w="1127" w:type="pct"/>
            <w:tcBorders>
              <w:top w:val="single" w:color="000000" w:sz="4" w:space="0"/>
              <w:left w:val="single" w:color="000000" w:sz="4" w:space="0"/>
              <w:bottom w:val="single" w:color="auto" w:sz="4" w:space="0"/>
              <w:right w:val="single" w:color="000000" w:sz="4" w:space="0"/>
            </w:tcBorders>
            <w:tcMar>
              <w:left w:w="108" w:type="dxa"/>
              <w:right w:w="108" w:type="dxa"/>
            </w:tcMar>
            <w:vAlign w:val="center"/>
          </w:tcPr>
          <w:p w14:paraId="7E936EF9">
            <w:pPr>
              <w:widowControl/>
              <w:jc w:val="left"/>
              <w:rPr>
                <w:rFonts w:ascii="宋体" w:hAnsi="宋体" w:cs="宋体"/>
                <w:kern w:val="0"/>
                <w:sz w:val="24"/>
              </w:rPr>
            </w:pPr>
          </w:p>
        </w:tc>
        <w:tc>
          <w:tcPr>
            <w:tcW w:w="637" w:type="pct"/>
            <w:tcBorders>
              <w:top w:val="single" w:color="000000" w:sz="4" w:space="0"/>
              <w:left w:val="single" w:color="000000" w:sz="4" w:space="0"/>
              <w:bottom w:val="single" w:color="auto" w:sz="4" w:space="0"/>
              <w:right w:val="single" w:color="000000" w:sz="4" w:space="0"/>
            </w:tcBorders>
            <w:tcMar>
              <w:left w:w="108" w:type="dxa"/>
              <w:right w:w="108" w:type="dxa"/>
            </w:tcMar>
            <w:vAlign w:val="center"/>
          </w:tcPr>
          <w:p w14:paraId="3AE4C2A0">
            <w:pPr>
              <w:spacing w:line="400" w:lineRule="auto"/>
              <w:jc w:val="center"/>
              <w:rPr>
                <w:rFonts w:ascii="宋体" w:hAnsi="宋体" w:cs="宋体"/>
                <w:sz w:val="22"/>
                <w:szCs w:val="22"/>
              </w:rPr>
            </w:pPr>
          </w:p>
        </w:tc>
        <w:tc>
          <w:tcPr>
            <w:tcW w:w="588" w:type="pct"/>
            <w:tcBorders>
              <w:top w:val="single" w:color="000000" w:sz="4" w:space="0"/>
              <w:left w:val="single" w:color="000000" w:sz="4" w:space="0"/>
              <w:bottom w:val="single" w:color="auto" w:sz="4" w:space="0"/>
              <w:right w:val="single" w:color="000000" w:sz="4" w:space="0"/>
            </w:tcBorders>
            <w:vAlign w:val="center"/>
          </w:tcPr>
          <w:p w14:paraId="3F9A7BBF">
            <w:pPr>
              <w:spacing w:line="400" w:lineRule="auto"/>
              <w:jc w:val="center"/>
              <w:rPr>
                <w:rFonts w:ascii="宋体" w:hAnsi="宋体" w:cs="宋体"/>
                <w:sz w:val="22"/>
                <w:szCs w:val="22"/>
              </w:rPr>
            </w:pPr>
          </w:p>
        </w:tc>
        <w:tc>
          <w:tcPr>
            <w:tcW w:w="1323" w:type="pct"/>
            <w:tcBorders>
              <w:top w:val="single" w:color="000000" w:sz="4" w:space="0"/>
              <w:left w:val="single" w:color="000000" w:sz="4" w:space="0"/>
              <w:bottom w:val="single" w:color="auto" w:sz="4" w:space="0"/>
              <w:right w:val="single" w:color="000000" w:sz="4" w:space="0"/>
            </w:tcBorders>
            <w:tcMar>
              <w:left w:w="108" w:type="dxa"/>
              <w:right w:w="108" w:type="dxa"/>
            </w:tcMar>
            <w:vAlign w:val="center"/>
          </w:tcPr>
          <w:p w14:paraId="20E61B7C">
            <w:pPr>
              <w:spacing w:line="400" w:lineRule="auto"/>
              <w:jc w:val="center"/>
              <w:rPr>
                <w:rFonts w:ascii="宋体" w:hAnsi="宋体" w:cs="宋体"/>
                <w:sz w:val="22"/>
                <w:szCs w:val="22"/>
              </w:rPr>
            </w:pPr>
          </w:p>
        </w:tc>
        <w:tc>
          <w:tcPr>
            <w:tcW w:w="735" w:type="pct"/>
            <w:tcBorders>
              <w:top w:val="single" w:color="000000" w:sz="4" w:space="0"/>
              <w:left w:val="single" w:color="000000" w:sz="4" w:space="0"/>
              <w:bottom w:val="single" w:color="auto" w:sz="4" w:space="0"/>
              <w:right w:val="single" w:color="000000" w:sz="4" w:space="0"/>
            </w:tcBorders>
            <w:tcMar>
              <w:left w:w="108" w:type="dxa"/>
              <w:right w:w="108" w:type="dxa"/>
            </w:tcMar>
            <w:vAlign w:val="center"/>
          </w:tcPr>
          <w:p w14:paraId="77D43C45">
            <w:pPr>
              <w:spacing w:line="400" w:lineRule="auto"/>
              <w:jc w:val="center"/>
              <w:rPr>
                <w:rFonts w:ascii="宋体" w:hAnsi="宋体" w:cs="宋体"/>
                <w:sz w:val="22"/>
                <w:szCs w:val="22"/>
              </w:rPr>
            </w:pPr>
          </w:p>
        </w:tc>
      </w:tr>
    </w:tbl>
    <w:p w14:paraId="6F831745">
      <w:pPr>
        <w:spacing w:line="400" w:lineRule="auto"/>
        <w:ind w:firstLine="482"/>
        <w:rPr>
          <w:rFonts w:ascii="宋体" w:hAnsi="宋体" w:cs="宋体"/>
          <w:b/>
          <w:sz w:val="24"/>
          <w:szCs w:val="22"/>
        </w:rPr>
      </w:pPr>
      <w:r>
        <w:rPr>
          <w:rFonts w:hint="eastAsia" w:ascii="宋体" w:hAnsi="宋体" w:cs="宋体"/>
          <w:b/>
          <w:sz w:val="24"/>
          <w:szCs w:val="22"/>
        </w:rPr>
        <w:t>填表</w:t>
      </w:r>
      <w:r>
        <w:rPr>
          <w:rFonts w:ascii="宋体" w:hAnsi="宋体" w:cs="宋体"/>
          <w:b/>
          <w:sz w:val="24"/>
          <w:szCs w:val="22"/>
        </w:rPr>
        <w:t>说明：</w:t>
      </w:r>
    </w:p>
    <w:p w14:paraId="6C4FD9C4">
      <w:pPr>
        <w:spacing w:line="400" w:lineRule="auto"/>
        <w:ind w:firstLine="482"/>
        <w:rPr>
          <w:rFonts w:ascii="宋体" w:hAnsi="宋体" w:cs="宋体"/>
          <w:b/>
          <w:sz w:val="18"/>
          <w:szCs w:val="18"/>
        </w:rPr>
      </w:pPr>
      <w:r>
        <w:rPr>
          <w:rFonts w:hint="eastAsia" w:ascii="宋体" w:hAnsi="宋体" w:cs="宋体"/>
          <w:b/>
          <w:sz w:val="18"/>
          <w:szCs w:val="18"/>
        </w:rPr>
        <w:t>1.技术偏离表应按招标文件第二章货物需求中技术要求逐条填写，应填写响应货物的实际参数，不能将谈判文件中的参数要求复制粘贴，否则响应无效；</w:t>
      </w:r>
    </w:p>
    <w:p w14:paraId="397440DE">
      <w:pPr>
        <w:spacing w:line="400" w:lineRule="auto"/>
        <w:ind w:firstLine="482"/>
        <w:rPr>
          <w:rFonts w:ascii="宋体" w:hAnsi="宋体" w:cs="宋体"/>
          <w:b/>
          <w:sz w:val="18"/>
          <w:szCs w:val="18"/>
        </w:rPr>
      </w:pPr>
      <w:r>
        <w:rPr>
          <w:rFonts w:ascii="宋体" w:hAnsi="宋体" w:cs="宋体"/>
          <w:b/>
          <w:sz w:val="18"/>
          <w:szCs w:val="18"/>
        </w:rPr>
        <w:t>2.</w:t>
      </w:r>
      <w:r>
        <w:rPr>
          <w:rFonts w:hint="eastAsia" w:ascii="宋体" w:hAnsi="宋体" w:cs="宋体"/>
          <w:b/>
          <w:sz w:val="18"/>
          <w:szCs w:val="18"/>
        </w:rPr>
        <w:t>技术偏离表只填写技术参数存在正偏离的谈判报价货物，货物的技术参数须与谈判响应文件价格标部分中报价明细表所列的技术参数表述一致，否则响应谈判无效，本招标不接受负偏离的谈判报价</w:t>
      </w:r>
      <w:r>
        <w:rPr>
          <w:rFonts w:ascii="宋体" w:hAnsi="宋体" w:cs="宋体"/>
          <w:b/>
          <w:sz w:val="18"/>
          <w:szCs w:val="18"/>
        </w:rPr>
        <w:t>。</w:t>
      </w:r>
    </w:p>
    <w:p w14:paraId="72FA73C6">
      <w:pPr>
        <w:spacing w:line="400" w:lineRule="auto"/>
        <w:rPr>
          <w:rFonts w:ascii="宋体" w:hAnsi="宋体" w:cs="宋体"/>
          <w:b/>
          <w:sz w:val="24"/>
          <w:szCs w:val="22"/>
        </w:rPr>
        <w:sectPr>
          <w:headerReference r:id="rId28" w:type="default"/>
          <w:pgSz w:w="11907" w:h="16840"/>
          <w:pgMar w:top="1134" w:right="1418" w:bottom="1134" w:left="1134" w:header="1021" w:footer="1021" w:gutter="170"/>
          <w:cols w:space="720" w:num="1"/>
          <w:docGrid w:linePitch="286" w:charSpace="0"/>
        </w:sectPr>
      </w:pPr>
    </w:p>
    <w:p w14:paraId="6286844F">
      <w:pPr>
        <w:spacing w:line="360" w:lineRule="auto"/>
        <w:jc w:val="center"/>
        <w:rPr>
          <w:rFonts w:ascii="宋体" w:hAnsi="宋体"/>
          <w:b/>
          <w:sz w:val="28"/>
          <w:szCs w:val="28"/>
        </w:rPr>
      </w:pPr>
      <w:r>
        <w:rPr>
          <w:rFonts w:ascii="宋体" w:hAnsi="宋体" w:cs="宋体"/>
          <w:b/>
          <w:sz w:val="28"/>
          <w:szCs w:val="28"/>
        </w:rPr>
        <w:tab/>
      </w:r>
      <w:r>
        <w:rPr>
          <w:rFonts w:hint="eastAsia" w:ascii="宋体" w:hAnsi="宋体"/>
          <w:b/>
          <w:sz w:val="28"/>
          <w:szCs w:val="28"/>
        </w:rPr>
        <w:t>十三、节能产品清单</w:t>
      </w:r>
      <w:r>
        <w:rPr>
          <w:rFonts w:ascii="宋体" w:hAnsi="宋体"/>
          <w:b/>
          <w:sz w:val="28"/>
          <w:szCs w:val="28"/>
        </w:rPr>
        <w:t>说明表</w:t>
      </w:r>
    </w:p>
    <w:p w14:paraId="2A51782F">
      <w:pPr>
        <w:spacing w:line="360" w:lineRule="auto"/>
        <w:jc w:val="center"/>
        <w:rPr>
          <w:rFonts w:ascii="宋体" w:hAnsi="宋体"/>
          <w:b/>
          <w:sz w:val="28"/>
          <w:szCs w:val="28"/>
        </w:rPr>
      </w:pPr>
      <w:r>
        <w:rPr>
          <w:rFonts w:hint="eastAsia" w:ascii="宋体" w:hAnsi="宋体"/>
          <w:b/>
          <w:sz w:val="28"/>
          <w:szCs w:val="28"/>
        </w:rPr>
        <w:t>（节能</w:t>
      </w:r>
      <w:r>
        <w:rPr>
          <w:rFonts w:ascii="宋体" w:hAnsi="宋体"/>
          <w:b/>
          <w:sz w:val="28"/>
          <w:szCs w:val="28"/>
        </w:rPr>
        <w:t>产品按下列格式提供</w:t>
      </w:r>
      <w:r>
        <w:rPr>
          <w:rFonts w:hint="eastAsia" w:ascii="宋体" w:hAnsi="宋体"/>
          <w:b/>
          <w:sz w:val="28"/>
          <w:szCs w:val="28"/>
        </w:rPr>
        <w:t>）</w:t>
      </w:r>
    </w:p>
    <w:p w14:paraId="32EF6C1E">
      <w:pPr>
        <w:spacing w:line="360" w:lineRule="auto"/>
        <w:jc w:val="left"/>
        <w:rPr>
          <w:rFonts w:ascii="宋体" w:hAnsi="宋体" w:cs="宋体"/>
          <w:sz w:val="24"/>
        </w:rPr>
      </w:pPr>
      <w:r>
        <w:rPr>
          <w:rFonts w:hint="eastAsia" w:ascii="宋体" w:hAnsi="宋体" w:cs="宋体"/>
          <w:sz w:val="24"/>
        </w:rPr>
        <w:t>采购</w:t>
      </w:r>
      <w:r>
        <w:rPr>
          <w:rFonts w:ascii="宋体" w:hAnsi="宋体" w:cs="宋体"/>
          <w:sz w:val="24"/>
        </w:rPr>
        <w:t>项目</w:t>
      </w:r>
      <w:r>
        <w:rPr>
          <w:rFonts w:hint="eastAsia" w:ascii="宋体" w:hAnsi="宋体" w:cs="宋体"/>
          <w:sz w:val="24"/>
        </w:rPr>
        <w:t>名称</w:t>
      </w:r>
      <w:r>
        <w:rPr>
          <w:rFonts w:ascii="宋体" w:hAnsi="宋体" w:cs="宋体"/>
          <w:sz w:val="24"/>
        </w:rPr>
        <w:t>：</w:t>
      </w:r>
    </w:p>
    <w:p w14:paraId="5DF5FE3B">
      <w:pPr>
        <w:spacing w:line="360" w:lineRule="auto"/>
        <w:jc w:val="left"/>
        <w:rPr>
          <w:rFonts w:ascii="宋体" w:hAnsi="宋体" w:cs="宋体"/>
          <w:sz w:val="24"/>
        </w:rPr>
      </w:pPr>
      <w:r>
        <w:rPr>
          <w:rFonts w:hint="eastAsia" w:ascii="宋体" w:hAnsi="宋体" w:cs="宋体"/>
          <w:sz w:val="24"/>
        </w:rPr>
        <w:t>采购</w:t>
      </w:r>
      <w:r>
        <w:rPr>
          <w:rFonts w:ascii="宋体" w:hAnsi="宋体" w:cs="宋体"/>
          <w:sz w:val="24"/>
        </w:rPr>
        <w:t>项目编号：</w:t>
      </w:r>
    </w:p>
    <w:tbl>
      <w:tblPr>
        <w:tblStyle w:val="41"/>
        <w:tblW w:w="0" w:type="auto"/>
        <w:tblInd w:w="98" w:type="dxa"/>
        <w:tblLayout w:type="fixed"/>
        <w:tblCellMar>
          <w:top w:w="0" w:type="dxa"/>
          <w:left w:w="10" w:type="dxa"/>
          <w:bottom w:w="0" w:type="dxa"/>
          <w:right w:w="10" w:type="dxa"/>
        </w:tblCellMar>
      </w:tblPr>
      <w:tblGrid>
        <w:gridCol w:w="436"/>
        <w:gridCol w:w="1275"/>
        <w:gridCol w:w="851"/>
        <w:gridCol w:w="1417"/>
        <w:gridCol w:w="1134"/>
        <w:gridCol w:w="1276"/>
        <w:gridCol w:w="1276"/>
        <w:gridCol w:w="1701"/>
      </w:tblGrid>
      <w:tr w14:paraId="75FC6983">
        <w:tblPrEx>
          <w:tblCellMar>
            <w:top w:w="0" w:type="dxa"/>
            <w:left w:w="10" w:type="dxa"/>
            <w:bottom w:w="0" w:type="dxa"/>
            <w:right w:w="10" w:type="dxa"/>
          </w:tblCellMar>
        </w:tblPrEx>
        <w:trPr>
          <w:trHeight w:val="746" w:hRule="atLeast"/>
        </w:trPr>
        <w:tc>
          <w:tcPr>
            <w:tcW w:w="436" w:type="dxa"/>
            <w:vMerge w:val="restart"/>
            <w:tcBorders>
              <w:top w:val="single" w:color="000000" w:sz="4" w:space="0"/>
              <w:left w:val="single" w:color="000000" w:sz="4" w:space="0"/>
              <w:right w:val="single" w:color="000000" w:sz="4" w:space="0"/>
            </w:tcBorders>
            <w:tcMar>
              <w:left w:w="108" w:type="dxa"/>
              <w:right w:w="108" w:type="dxa"/>
            </w:tcMar>
            <w:vAlign w:val="center"/>
          </w:tcPr>
          <w:p w14:paraId="7DE89BFD">
            <w:pPr>
              <w:jc w:val="center"/>
              <w:rPr>
                <w:rFonts w:ascii="宋体" w:hAnsi="宋体" w:cs="宋体"/>
                <w:sz w:val="24"/>
              </w:rPr>
            </w:pPr>
            <w:r>
              <w:rPr>
                <w:rFonts w:ascii="宋体" w:hAnsi="宋体" w:cs="宋体"/>
                <w:sz w:val="24"/>
              </w:rPr>
              <w:t>序号</w:t>
            </w:r>
          </w:p>
        </w:tc>
        <w:tc>
          <w:tcPr>
            <w:tcW w:w="1275" w:type="dxa"/>
            <w:vMerge w:val="restart"/>
            <w:tcBorders>
              <w:top w:val="single" w:color="000000" w:sz="4" w:space="0"/>
              <w:left w:val="single" w:color="000000" w:sz="4" w:space="0"/>
              <w:right w:val="single" w:color="000000" w:sz="4" w:space="0"/>
            </w:tcBorders>
            <w:tcMar>
              <w:left w:w="108" w:type="dxa"/>
              <w:right w:w="108" w:type="dxa"/>
            </w:tcMar>
            <w:vAlign w:val="center"/>
          </w:tcPr>
          <w:p w14:paraId="78E1A1BD">
            <w:pPr>
              <w:jc w:val="center"/>
              <w:rPr>
                <w:rFonts w:ascii="宋体" w:hAnsi="宋体" w:cs="宋体"/>
                <w:sz w:val="24"/>
              </w:rPr>
            </w:pPr>
            <w:r>
              <w:rPr>
                <w:rFonts w:hint="eastAsia" w:ascii="宋体" w:hAnsi="宋体" w:cs="宋体"/>
                <w:sz w:val="24"/>
              </w:rPr>
              <w:t>货物</w:t>
            </w:r>
            <w:r>
              <w:rPr>
                <w:rFonts w:ascii="宋体" w:hAnsi="宋体" w:cs="宋体"/>
                <w:sz w:val="24"/>
              </w:rPr>
              <w:t>名称</w:t>
            </w:r>
          </w:p>
        </w:tc>
        <w:tc>
          <w:tcPr>
            <w:tcW w:w="851" w:type="dxa"/>
            <w:vMerge w:val="restart"/>
            <w:tcBorders>
              <w:top w:val="single" w:color="000000" w:sz="4" w:space="0"/>
              <w:left w:val="single" w:color="000000" w:sz="4" w:space="0"/>
              <w:right w:val="single" w:color="000000" w:sz="4" w:space="0"/>
            </w:tcBorders>
            <w:tcMar>
              <w:left w:w="108" w:type="dxa"/>
              <w:right w:w="108" w:type="dxa"/>
            </w:tcMar>
            <w:vAlign w:val="center"/>
          </w:tcPr>
          <w:p w14:paraId="5AF3D2B8">
            <w:pPr>
              <w:jc w:val="center"/>
              <w:rPr>
                <w:rFonts w:ascii="宋体" w:hAnsi="宋体" w:cs="宋体"/>
                <w:sz w:val="24"/>
              </w:rPr>
            </w:pPr>
            <w:r>
              <w:rPr>
                <w:rFonts w:hint="eastAsia" w:ascii="宋体" w:hAnsi="宋体" w:cs="宋体"/>
                <w:sz w:val="24"/>
              </w:rPr>
              <w:t>规格型号</w:t>
            </w:r>
          </w:p>
        </w:tc>
        <w:tc>
          <w:tcPr>
            <w:tcW w:w="6804" w:type="dxa"/>
            <w:gridSpan w:val="5"/>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8745F66">
            <w:pPr>
              <w:jc w:val="center"/>
              <w:rPr>
                <w:rFonts w:ascii="宋体" w:hAnsi="宋体" w:cs="宋体"/>
                <w:sz w:val="24"/>
              </w:rPr>
            </w:pPr>
            <w:r>
              <w:rPr>
                <w:rFonts w:hint="eastAsia" w:ascii="宋体" w:hAnsi="宋体" w:cs="宋体"/>
                <w:sz w:val="24"/>
              </w:rPr>
              <w:t>节能</w:t>
            </w:r>
            <w:r>
              <w:rPr>
                <w:rFonts w:ascii="宋体" w:hAnsi="宋体" w:cs="宋体"/>
                <w:sz w:val="24"/>
              </w:rPr>
              <w:t>产品政府采购清单</w:t>
            </w:r>
          </w:p>
        </w:tc>
      </w:tr>
      <w:tr w14:paraId="03014F47">
        <w:tblPrEx>
          <w:tblCellMar>
            <w:top w:w="0" w:type="dxa"/>
            <w:left w:w="10" w:type="dxa"/>
            <w:bottom w:w="0" w:type="dxa"/>
            <w:right w:w="10" w:type="dxa"/>
          </w:tblCellMar>
        </w:tblPrEx>
        <w:trPr>
          <w:trHeight w:val="746" w:hRule="atLeast"/>
        </w:trPr>
        <w:tc>
          <w:tcPr>
            <w:tcW w:w="436" w:type="dxa"/>
            <w:vMerge w:val="continue"/>
            <w:tcBorders>
              <w:left w:val="single" w:color="000000" w:sz="4" w:space="0"/>
              <w:bottom w:val="single" w:color="000000" w:sz="4" w:space="0"/>
              <w:right w:val="single" w:color="000000" w:sz="4" w:space="0"/>
            </w:tcBorders>
            <w:tcMar>
              <w:left w:w="108" w:type="dxa"/>
              <w:right w:w="108" w:type="dxa"/>
            </w:tcMar>
            <w:vAlign w:val="center"/>
          </w:tcPr>
          <w:p w14:paraId="2A590607">
            <w:pPr>
              <w:jc w:val="center"/>
              <w:rPr>
                <w:rFonts w:ascii="宋体" w:hAnsi="宋体" w:cs="宋体"/>
                <w:sz w:val="24"/>
              </w:rPr>
            </w:pPr>
          </w:p>
        </w:tc>
        <w:tc>
          <w:tcPr>
            <w:tcW w:w="1275" w:type="dxa"/>
            <w:vMerge w:val="continue"/>
            <w:tcBorders>
              <w:left w:val="single" w:color="000000" w:sz="4" w:space="0"/>
              <w:bottom w:val="single" w:color="000000" w:sz="4" w:space="0"/>
              <w:right w:val="single" w:color="000000" w:sz="4" w:space="0"/>
            </w:tcBorders>
            <w:tcMar>
              <w:left w:w="108" w:type="dxa"/>
              <w:right w:w="108" w:type="dxa"/>
            </w:tcMar>
            <w:vAlign w:val="center"/>
          </w:tcPr>
          <w:p w14:paraId="4A001D11">
            <w:pPr>
              <w:jc w:val="center"/>
              <w:rPr>
                <w:rFonts w:ascii="宋体" w:hAnsi="宋体" w:cs="宋体"/>
                <w:sz w:val="24"/>
              </w:rPr>
            </w:pPr>
          </w:p>
        </w:tc>
        <w:tc>
          <w:tcPr>
            <w:tcW w:w="851" w:type="dxa"/>
            <w:vMerge w:val="continue"/>
            <w:tcBorders>
              <w:left w:val="single" w:color="000000" w:sz="4" w:space="0"/>
              <w:bottom w:val="single" w:color="000000" w:sz="4" w:space="0"/>
              <w:right w:val="single" w:color="000000" w:sz="4" w:space="0"/>
            </w:tcBorders>
            <w:tcMar>
              <w:left w:w="108" w:type="dxa"/>
              <w:right w:w="108" w:type="dxa"/>
            </w:tcMar>
            <w:vAlign w:val="center"/>
          </w:tcPr>
          <w:p w14:paraId="684B3295">
            <w:pPr>
              <w:spacing w:line="400" w:lineRule="auto"/>
              <w:jc w:val="center"/>
              <w:rPr>
                <w:rFonts w:ascii="宋体" w:hAnsi="宋体" w:cs="宋体"/>
                <w:sz w:val="24"/>
              </w:rPr>
            </w:pPr>
          </w:p>
        </w:tc>
        <w:tc>
          <w:tcPr>
            <w:tcW w:w="141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A61EF5E">
            <w:pPr>
              <w:jc w:val="center"/>
              <w:rPr>
                <w:rFonts w:ascii="宋体" w:hAnsi="宋体" w:cs="宋体"/>
                <w:sz w:val="24"/>
              </w:rPr>
            </w:pPr>
            <w:r>
              <w:rPr>
                <w:rFonts w:hint="eastAsia" w:ascii="宋体" w:hAnsi="宋体" w:cs="宋体"/>
                <w:sz w:val="24"/>
              </w:rPr>
              <w:t>已取</w:t>
            </w:r>
            <w:r>
              <w:rPr>
                <w:rFonts w:ascii="宋体" w:hAnsi="宋体" w:cs="宋体"/>
                <w:sz w:val="24"/>
              </w:rPr>
              <w:t>得证书日期</w:t>
            </w:r>
          </w:p>
        </w:tc>
        <w:tc>
          <w:tcPr>
            <w:tcW w:w="1134" w:type="dxa"/>
            <w:tcBorders>
              <w:top w:val="single" w:color="000000" w:sz="4" w:space="0"/>
              <w:left w:val="single" w:color="000000" w:sz="4" w:space="0"/>
              <w:bottom w:val="single" w:color="000000" w:sz="4" w:space="0"/>
              <w:right w:val="single" w:color="000000" w:sz="4" w:space="0"/>
            </w:tcBorders>
            <w:vAlign w:val="center"/>
          </w:tcPr>
          <w:p w14:paraId="343D02DB">
            <w:pPr>
              <w:jc w:val="center"/>
              <w:rPr>
                <w:rFonts w:ascii="宋体" w:hAnsi="宋体" w:cs="宋体"/>
                <w:sz w:val="24"/>
              </w:rPr>
            </w:pPr>
            <w:r>
              <w:rPr>
                <w:rFonts w:hint="eastAsia" w:ascii="宋体" w:hAnsi="宋体" w:cs="宋体"/>
                <w:sz w:val="24"/>
              </w:rPr>
              <w:t>清单型号</w:t>
            </w:r>
          </w:p>
        </w:tc>
        <w:tc>
          <w:tcPr>
            <w:tcW w:w="12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15C7BC6">
            <w:pPr>
              <w:jc w:val="center"/>
              <w:rPr>
                <w:rFonts w:ascii="宋体" w:hAnsi="宋体" w:cs="宋体"/>
                <w:sz w:val="24"/>
              </w:rPr>
            </w:pPr>
            <w:r>
              <w:rPr>
                <w:rFonts w:hint="eastAsia" w:ascii="宋体" w:hAnsi="宋体" w:cs="宋体"/>
                <w:sz w:val="24"/>
              </w:rPr>
              <w:t>证书</w:t>
            </w:r>
            <w:r>
              <w:rPr>
                <w:rFonts w:ascii="宋体" w:hAnsi="宋体" w:cs="宋体"/>
                <w:sz w:val="24"/>
              </w:rPr>
              <w:t>编号</w:t>
            </w:r>
          </w:p>
        </w:tc>
        <w:tc>
          <w:tcPr>
            <w:tcW w:w="12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23C1501">
            <w:pPr>
              <w:jc w:val="center"/>
              <w:rPr>
                <w:rFonts w:ascii="宋体" w:hAnsi="宋体" w:cs="宋体"/>
                <w:sz w:val="24"/>
              </w:rPr>
            </w:pPr>
            <w:r>
              <w:rPr>
                <w:rFonts w:hint="eastAsia" w:ascii="宋体" w:hAnsi="宋体" w:cs="宋体"/>
                <w:sz w:val="24"/>
              </w:rPr>
              <w:t>认证</w:t>
            </w:r>
            <w:r>
              <w:rPr>
                <w:rFonts w:ascii="宋体" w:hAnsi="宋体" w:cs="宋体"/>
                <w:sz w:val="24"/>
              </w:rPr>
              <w:t>证书有效期截止时间</w:t>
            </w:r>
          </w:p>
        </w:tc>
        <w:tc>
          <w:tcPr>
            <w:tcW w:w="170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FE5EF55">
            <w:pPr>
              <w:jc w:val="center"/>
              <w:rPr>
                <w:rFonts w:ascii="宋体" w:hAnsi="宋体" w:cs="宋体"/>
                <w:sz w:val="24"/>
              </w:rPr>
            </w:pPr>
            <w:r>
              <w:rPr>
                <w:rFonts w:hint="eastAsia" w:ascii="宋体" w:hAnsi="宋体" w:cs="宋体"/>
                <w:sz w:val="24"/>
              </w:rPr>
              <w:t>位于</w:t>
            </w:r>
            <w:r>
              <w:rPr>
                <w:rFonts w:ascii="宋体" w:hAnsi="宋体" w:cs="宋体"/>
                <w:sz w:val="24"/>
              </w:rPr>
              <w:t>节能产品</w:t>
            </w:r>
            <w:r>
              <w:rPr>
                <w:rFonts w:hint="eastAsia" w:ascii="宋体" w:hAnsi="宋体" w:cs="宋体"/>
                <w:sz w:val="24"/>
              </w:rPr>
              <w:t>政府</w:t>
            </w:r>
            <w:r>
              <w:rPr>
                <w:rFonts w:ascii="宋体" w:hAnsi="宋体" w:cs="宋体"/>
                <w:sz w:val="24"/>
              </w:rPr>
              <w:t>采购清单页次</w:t>
            </w:r>
          </w:p>
        </w:tc>
      </w:tr>
      <w:tr w14:paraId="043906F0">
        <w:tblPrEx>
          <w:tblCellMar>
            <w:top w:w="0" w:type="dxa"/>
            <w:left w:w="10" w:type="dxa"/>
            <w:bottom w:w="0" w:type="dxa"/>
            <w:right w:w="10" w:type="dxa"/>
          </w:tblCellMar>
        </w:tblPrEx>
        <w:trPr>
          <w:trHeight w:val="746" w:hRule="atLeast"/>
        </w:trPr>
        <w:tc>
          <w:tcPr>
            <w:tcW w:w="43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B354BD5">
            <w:pPr>
              <w:jc w:val="center"/>
              <w:rPr>
                <w:rFonts w:ascii="宋体" w:hAnsi="宋体" w:cs="宋体"/>
                <w:sz w:val="24"/>
                <w:szCs w:val="22"/>
              </w:rPr>
            </w:pPr>
            <w:r>
              <w:rPr>
                <w:rFonts w:ascii="宋体" w:hAnsi="宋体" w:cs="宋体"/>
                <w:sz w:val="24"/>
                <w:szCs w:val="22"/>
              </w:rPr>
              <w:t>1</w:t>
            </w:r>
          </w:p>
        </w:tc>
        <w:tc>
          <w:tcPr>
            <w:tcW w:w="127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06D5EA7">
            <w:pPr>
              <w:spacing w:line="400" w:lineRule="auto"/>
              <w:jc w:val="center"/>
              <w:rPr>
                <w:rFonts w:ascii="宋体" w:hAnsi="宋体" w:cs="宋体"/>
                <w:sz w:val="24"/>
              </w:rPr>
            </w:pPr>
          </w:p>
        </w:tc>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B7756C7">
            <w:pPr>
              <w:spacing w:line="400" w:lineRule="auto"/>
              <w:jc w:val="center"/>
              <w:rPr>
                <w:rFonts w:ascii="宋体" w:hAnsi="宋体" w:cs="宋体"/>
                <w:sz w:val="24"/>
              </w:rPr>
            </w:pPr>
          </w:p>
        </w:tc>
        <w:tc>
          <w:tcPr>
            <w:tcW w:w="141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A02E3C4">
            <w:pPr>
              <w:spacing w:line="400" w:lineRule="auto"/>
              <w:jc w:val="center"/>
              <w:rPr>
                <w:rFonts w:ascii="宋体" w:hAnsi="宋体" w:cs="宋体"/>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A313681">
            <w:pPr>
              <w:spacing w:line="400" w:lineRule="auto"/>
              <w:jc w:val="center"/>
              <w:rPr>
                <w:rFonts w:ascii="宋体" w:hAnsi="宋体" w:cs="宋体"/>
                <w:sz w:val="24"/>
              </w:rPr>
            </w:pPr>
          </w:p>
        </w:tc>
        <w:tc>
          <w:tcPr>
            <w:tcW w:w="12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9F47246">
            <w:pPr>
              <w:spacing w:line="400" w:lineRule="auto"/>
              <w:jc w:val="center"/>
              <w:rPr>
                <w:rFonts w:ascii="宋体" w:hAnsi="宋体" w:cs="宋体"/>
                <w:sz w:val="24"/>
              </w:rPr>
            </w:pPr>
          </w:p>
        </w:tc>
        <w:tc>
          <w:tcPr>
            <w:tcW w:w="12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0683598">
            <w:pPr>
              <w:spacing w:line="400" w:lineRule="auto"/>
              <w:jc w:val="center"/>
              <w:rPr>
                <w:rFonts w:ascii="宋体" w:hAnsi="宋体" w:cs="宋体"/>
                <w:sz w:val="24"/>
              </w:rPr>
            </w:pPr>
          </w:p>
        </w:tc>
        <w:tc>
          <w:tcPr>
            <w:tcW w:w="170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B2BECD1">
            <w:pPr>
              <w:jc w:val="center"/>
              <w:rPr>
                <w:rFonts w:ascii="宋体" w:hAnsi="宋体" w:cs="宋体"/>
                <w:sz w:val="24"/>
              </w:rPr>
            </w:pPr>
            <w:r>
              <w:rPr>
                <w:rFonts w:hint="eastAsia" w:ascii="宋体" w:hAnsi="宋体" w:cs="宋体"/>
                <w:sz w:val="24"/>
              </w:rPr>
              <w:t>第XX页</w:t>
            </w:r>
            <w:r>
              <w:rPr>
                <w:rFonts w:ascii="宋体" w:hAnsi="宋体" w:cs="宋体"/>
                <w:sz w:val="24"/>
              </w:rPr>
              <w:t>第</w:t>
            </w:r>
            <w:r>
              <w:rPr>
                <w:rFonts w:hint="eastAsia" w:ascii="宋体" w:hAnsi="宋体" w:cs="宋体"/>
                <w:sz w:val="24"/>
              </w:rPr>
              <w:t>XX大行</w:t>
            </w:r>
            <w:r>
              <w:rPr>
                <w:rFonts w:ascii="宋体" w:hAnsi="宋体" w:cs="宋体"/>
                <w:sz w:val="24"/>
              </w:rPr>
              <w:t>第</w:t>
            </w:r>
            <w:r>
              <w:rPr>
                <w:rFonts w:hint="eastAsia" w:ascii="宋体" w:hAnsi="宋体" w:cs="宋体"/>
                <w:sz w:val="24"/>
              </w:rPr>
              <w:t>XX行</w:t>
            </w:r>
          </w:p>
        </w:tc>
      </w:tr>
      <w:tr w14:paraId="600DE16C">
        <w:tblPrEx>
          <w:tblCellMar>
            <w:top w:w="0" w:type="dxa"/>
            <w:left w:w="10" w:type="dxa"/>
            <w:bottom w:w="0" w:type="dxa"/>
            <w:right w:w="10" w:type="dxa"/>
          </w:tblCellMar>
        </w:tblPrEx>
        <w:trPr>
          <w:trHeight w:val="746" w:hRule="atLeast"/>
        </w:trPr>
        <w:tc>
          <w:tcPr>
            <w:tcW w:w="43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4CF1579">
            <w:pPr>
              <w:jc w:val="center"/>
              <w:rPr>
                <w:rFonts w:ascii="宋体" w:hAnsi="宋体" w:cs="宋体"/>
                <w:sz w:val="24"/>
                <w:szCs w:val="22"/>
              </w:rPr>
            </w:pPr>
            <w:r>
              <w:rPr>
                <w:rFonts w:ascii="宋体" w:hAnsi="宋体" w:cs="宋体"/>
                <w:sz w:val="24"/>
                <w:szCs w:val="22"/>
              </w:rPr>
              <w:t>2</w:t>
            </w:r>
          </w:p>
        </w:tc>
        <w:tc>
          <w:tcPr>
            <w:tcW w:w="127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E13971E">
            <w:pPr>
              <w:spacing w:line="400" w:lineRule="auto"/>
              <w:jc w:val="center"/>
              <w:rPr>
                <w:rFonts w:ascii="宋体" w:hAnsi="宋体" w:cs="宋体"/>
                <w:sz w:val="24"/>
              </w:rPr>
            </w:pPr>
          </w:p>
        </w:tc>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7250E1D">
            <w:pPr>
              <w:spacing w:line="400" w:lineRule="auto"/>
              <w:jc w:val="center"/>
              <w:rPr>
                <w:rFonts w:ascii="宋体" w:hAnsi="宋体" w:cs="宋体"/>
                <w:sz w:val="24"/>
              </w:rPr>
            </w:pPr>
          </w:p>
        </w:tc>
        <w:tc>
          <w:tcPr>
            <w:tcW w:w="141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6A52310">
            <w:pPr>
              <w:spacing w:line="400" w:lineRule="auto"/>
              <w:jc w:val="center"/>
              <w:rPr>
                <w:rFonts w:ascii="宋体" w:hAnsi="宋体" w:cs="宋体"/>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5E0E79B">
            <w:pPr>
              <w:spacing w:line="400" w:lineRule="auto"/>
              <w:jc w:val="center"/>
              <w:rPr>
                <w:rFonts w:ascii="宋体" w:hAnsi="宋体" w:cs="宋体"/>
                <w:sz w:val="24"/>
              </w:rPr>
            </w:pPr>
          </w:p>
        </w:tc>
        <w:tc>
          <w:tcPr>
            <w:tcW w:w="12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92E3B1A">
            <w:pPr>
              <w:spacing w:line="400" w:lineRule="auto"/>
              <w:jc w:val="center"/>
              <w:rPr>
                <w:rFonts w:ascii="宋体" w:hAnsi="宋体" w:cs="宋体"/>
                <w:sz w:val="24"/>
              </w:rPr>
            </w:pPr>
          </w:p>
        </w:tc>
        <w:tc>
          <w:tcPr>
            <w:tcW w:w="12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30FE71F">
            <w:pPr>
              <w:spacing w:line="400" w:lineRule="auto"/>
              <w:jc w:val="center"/>
              <w:rPr>
                <w:rFonts w:ascii="宋体" w:hAnsi="宋体" w:cs="宋体"/>
                <w:sz w:val="24"/>
              </w:rPr>
            </w:pPr>
          </w:p>
        </w:tc>
        <w:tc>
          <w:tcPr>
            <w:tcW w:w="170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862DA29">
            <w:pPr>
              <w:spacing w:line="400" w:lineRule="auto"/>
              <w:jc w:val="center"/>
              <w:rPr>
                <w:rFonts w:ascii="宋体" w:hAnsi="宋体" w:cs="宋体"/>
                <w:sz w:val="24"/>
              </w:rPr>
            </w:pPr>
          </w:p>
        </w:tc>
      </w:tr>
      <w:tr w14:paraId="727DC42D">
        <w:tblPrEx>
          <w:tblCellMar>
            <w:top w:w="0" w:type="dxa"/>
            <w:left w:w="10" w:type="dxa"/>
            <w:bottom w:w="0" w:type="dxa"/>
            <w:right w:w="10" w:type="dxa"/>
          </w:tblCellMar>
        </w:tblPrEx>
        <w:trPr>
          <w:trHeight w:val="746" w:hRule="atLeast"/>
        </w:trPr>
        <w:tc>
          <w:tcPr>
            <w:tcW w:w="43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396A0ED">
            <w:pPr>
              <w:jc w:val="center"/>
              <w:rPr>
                <w:rFonts w:ascii="宋体" w:hAnsi="宋体" w:cs="宋体"/>
                <w:sz w:val="24"/>
                <w:szCs w:val="22"/>
              </w:rPr>
            </w:pPr>
            <w:r>
              <w:rPr>
                <w:rFonts w:ascii="宋体" w:hAnsi="宋体" w:cs="宋体"/>
                <w:sz w:val="24"/>
                <w:szCs w:val="22"/>
              </w:rPr>
              <w:t>3</w:t>
            </w:r>
          </w:p>
        </w:tc>
        <w:tc>
          <w:tcPr>
            <w:tcW w:w="127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44A9FFE">
            <w:pPr>
              <w:spacing w:line="400" w:lineRule="auto"/>
              <w:jc w:val="center"/>
              <w:rPr>
                <w:rFonts w:ascii="宋体" w:hAnsi="宋体" w:cs="宋体"/>
                <w:sz w:val="24"/>
              </w:rPr>
            </w:pPr>
          </w:p>
        </w:tc>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88F8C41">
            <w:pPr>
              <w:spacing w:line="400" w:lineRule="auto"/>
              <w:jc w:val="center"/>
              <w:rPr>
                <w:rFonts w:ascii="宋体" w:hAnsi="宋体" w:cs="宋体"/>
                <w:sz w:val="24"/>
              </w:rPr>
            </w:pPr>
          </w:p>
        </w:tc>
        <w:tc>
          <w:tcPr>
            <w:tcW w:w="141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9A6CB8E">
            <w:pPr>
              <w:spacing w:line="400" w:lineRule="auto"/>
              <w:jc w:val="center"/>
              <w:rPr>
                <w:rFonts w:ascii="宋体" w:hAnsi="宋体" w:cs="宋体"/>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421D5CA">
            <w:pPr>
              <w:spacing w:line="400" w:lineRule="auto"/>
              <w:jc w:val="center"/>
              <w:rPr>
                <w:rFonts w:ascii="宋体" w:hAnsi="宋体" w:cs="宋体"/>
                <w:sz w:val="24"/>
              </w:rPr>
            </w:pPr>
          </w:p>
        </w:tc>
        <w:tc>
          <w:tcPr>
            <w:tcW w:w="12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E093980">
            <w:pPr>
              <w:spacing w:line="400" w:lineRule="auto"/>
              <w:jc w:val="center"/>
              <w:rPr>
                <w:rFonts w:ascii="宋体" w:hAnsi="宋体" w:cs="宋体"/>
                <w:sz w:val="24"/>
              </w:rPr>
            </w:pPr>
          </w:p>
        </w:tc>
        <w:tc>
          <w:tcPr>
            <w:tcW w:w="12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AEC9DFE">
            <w:pPr>
              <w:spacing w:line="400" w:lineRule="auto"/>
              <w:jc w:val="center"/>
              <w:rPr>
                <w:rFonts w:ascii="宋体" w:hAnsi="宋体" w:cs="宋体"/>
                <w:sz w:val="24"/>
              </w:rPr>
            </w:pPr>
          </w:p>
        </w:tc>
        <w:tc>
          <w:tcPr>
            <w:tcW w:w="170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62CBFEF">
            <w:pPr>
              <w:spacing w:line="400" w:lineRule="auto"/>
              <w:jc w:val="center"/>
              <w:rPr>
                <w:rFonts w:ascii="宋体" w:hAnsi="宋体" w:cs="宋体"/>
                <w:sz w:val="24"/>
              </w:rPr>
            </w:pPr>
          </w:p>
        </w:tc>
      </w:tr>
      <w:tr w14:paraId="542935ED">
        <w:tblPrEx>
          <w:tblCellMar>
            <w:top w:w="0" w:type="dxa"/>
            <w:left w:w="10" w:type="dxa"/>
            <w:bottom w:w="0" w:type="dxa"/>
            <w:right w:w="10" w:type="dxa"/>
          </w:tblCellMar>
        </w:tblPrEx>
        <w:trPr>
          <w:trHeight w:val="746" w:hRule="atLeast"/>
        </w:trPr>
        <w:tc>
          <w:tcPr>
            <w:tcW w:w="43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CFF77CA">
            <w:pPr>
              <w:jc w:val="center"/>
              <w:rPr>
                <w:rFonts w:ascii="宋体" w:hAnsi="宋体" w:cs="宋体"/>
                <w:sz w:val="24"/>
                <w:szCs w:val="22"/>
              </w:rPr>
            </w:pPr>
            <w:r>
              <w:rPr>
                <w:rFonts w:hint="eastAsia" w:ascii="宋体" w:hAnsi="宋体" w:cs="宋体"/>
                <w:sz w:val="24"/>
                <w:szCs w:val="22"/>
              </w:rPr>
              <w:t>4</w:t>
            </w:r>
          </w:p>
        </w:tc>
        <w:tc>
          <w:tcPr>
            <w:tcW w:w="127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085CD38">
            <w:pPr>
              <w:spacing w:line="400" w:lineRule="auto"/>
              <w:jc w:val="center"/>
              <w:rPr>
                <w:rFonts w:ascii="宋体" w:hAnsi="宋体" w:cs="宋体"/>
                <w:sz w:val="24"/>
              </w:rPr>
            </w:pPr>
          </w:p>
        </w:tc>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6DA3CC2">
            <w:pPr>
              <w:spacing w:line="400" w:lineRule="auto"/>
              <w:jc w:val="center"/>
              <w:rPr>
                <w:rFonts w:ascii="宋体" w:hAnsi="宋体" w:cs="宋体"/>
                <w:sz w:val="24"/>
              </w:rPr>
            </w:pPr>
          </w:p>
        </w:tc>
        <w:tc>
          <w:tcPr>
            <w:tcW w:w="141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A0D912E">
            <w:pPr>
              <w:spacing w:line="400" w:lineRule="auto"/>
              <w:jc w:val="center"/>
              <w:rPr>
                <w:rFonts w:ascii="宋体" w:hAnsi="宋体" w:cs="宋体"/>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F14F465">
            <w:pPr>
              <w:spacing w:line="400" w:lineRule="auto"/>
              <w:jc w:val="center"/>
              <w:rPr>
                <w:rFonts w:ascii="宋体" w:hAnsi="宋体" w:cs="宋体"/>
                <w:sz w:val="24"/>
              </w:rPr>
            </w:pPr>
          </w:p>
        </w:tc>
        <w:tc>
          <w:tcPr>
            <w:tcW w:w="12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38F95B5">
            <w:pPr>
              <w:spacing w:line="400" w:lineRule="auto"/>
              <w:jc w:val="center"/>
              <w:rPr>
                <w:rFonts w:ascii="宋体" w:hAnsi="宋体" w:cs="宋体"/>
                <w:sz w:val="24"/>
              </w:rPr>
            </w:pPr>
          </w:p>
        </w:tc>
        <w:tc>
          <w:tcPr>
            <w:tcW w:w="12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7F2F2F1">
            <w:pPr>
              <w:spacing w:line="400" w:lineRule="auto"/>
              <w:jc w:val="center"/>
              <w:rPr>
                <w:rFonts w:ascii="宋体" w:hAnsi="宋体" w:cs="宋体"/>
                <w:sz w:val="24"/>
              </w:rPr>
            </w:pPr>
          </w:p>
        </w:tc>
        <w:tc>
          <w:tcPr>
            <w:tcW w:w="170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A5068AE">
            <w:pPr>
              <w:spacing w:line="400" w:lineRule="auto"/>
              <w:jc w:val="center"/>
              <w:rPr>
                <w:rFonts w:ascii="宋体" w:hAnsi="宋体" w:cs="宋体"/>
                <w:sz w:val="24"/>
              </w:rPr>
            </w:pPr>
          </w:p>
        </w:tc>
      </w:tr>
      <w:tr w14:paraId="20EB3CA2">
        <w:tblPrEx>
          <w:tblCellMar>
            <w:top w:w="0" w:type="dxa"/>
            <w:left w:w="10" w:type="dxa"/>
            <w:bottom w:w="0" w:type="dxa"/>
            <w:right w:w="10" w:type="dxa"/>
          </w:tblCellMar>
        </w:tblPrEx>
        <w:trPr>
          <w:trHeight w:val="746" w:hRule="atLeast"/>
        </w:trPr>
        <w:tc>
          <w:tcPr>
            <w:tcW w:w="43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68E2EE0">
            <w:pPr>
              <w:jc w:val="center"/>
              <w:rPr>
                <w:rFonts w:ascii="宋体" w:hAnsi="宋体" w:cs="宋体"/>
                <w:sz w:val="24"/>
                <w:szCs w:val="22"/>
              </w:rPr>
            </w:pPr>
            <w:r>
              <w:rPr>
                <w:rFonts w:hint="eastAsia" w:ascii="宋体" w:hAnsi="宋体" w:cs="宋体"/>
                <w:sz w:val="24"/>
                <w:szCs w:val="22"/>
              </w:rPr>
              <w:t>5</w:t>
            </w:r>
          </w:p>
        </w:tc>
        <w:tc>
          <w:tcPr>
            <w:tcW w:w="127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1924F37">
            <w:pPr>
              <w:spacing w:line="400" w:lineRule="auto"/>
              <w:jc w:val="center"/>
              <w:rPr>
                <w:rFonts w:ascii="宋体" w:hAnsi="宋体" w:cs="宋体"/>
                <w:sz w:val="24"/>
              </w:rPr>
            </w:pPr>
          </w:p>
        </w:tc>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444B594">
            <w:pPr>
              <w:spacing w:line="400" w:lineRule="auto"/>
              <w:jc w:val="center"/>
              <w:rPr>
                <w:rFonts w:ascii="宋体" w:hAnsi="宋体" w:cs="宋体"/>
                <w:sz w:val="24"/>
              </w:rPr>
            </w:pPr>
          </w:p>
        </w:tc>
        <w:tc>
          <w:tcPr>
            <w:tcW w:w="141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4AC4673">
            <w:pPr>
              <w:spacing w:line="400" w:lineRule="auto"/>
              <w:jc w:val="center"/>
              <w:rPr>
                <w:rFonts w:ascii="宋体" w:hAnsi="宋体" w:cs="宋体"/>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C6D0319">
            <w:pPr>
              <w:spacing w:line="400" w:lineRule="auto"/>
              <w:jc w:val="center"/>
              <w:rPr>
                <w:rFonts w:ascii="宋体" w:hAnsi="宋体" w:cs="宋体"/>
                <w:sz w:val="24"/>
              </w:rPr>
            </w:pPr>
          </w:p>
        </w:tc>
        <w:tc>
          <w:tcPr>
            <w:tcW w:w="12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1514645">
            <w:pPr>
              <w:spacing w:line="400" w:lineRule="auto"/>
              <w:jc w:val="center"/>
              <w:rPr>
                <w:rFonts w:ascii="宋体" w:hAnsi="宋体" w:cs="宋体"/>
                <w:sz w:val="24"/>
              </w:rPr>
            </w:pPr>
          </w:p>
        </w:tc>
        <w:tc>
          <w:tcPr>
            <w:tcW w:w="12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FC70D68">
            <w:pPr>
              <w:spacing w:line="400" w:lineRule="auto"/>
              <w:jc w:val="center"/>
              <w:rPr>
                <w:rFonts w:ascii="宋体" w:hAnsi="宋体" w:cs="宋体"/>
                <w:sz w:val="24"/>
              </w:rPr>
            </w:pPr>
          </w:p>
        </w:tc>
        <w:tc>
          <w:tcPr>
            <w:tcW w:w="170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AB138E3">
            <w:pPr>
              <w:spacing w:line="400" w:lineRule="auto"/>
              <w:jc w:val="center"/>
              <w:rPr>
                <w:rFonts w:ascii="宋体" w:hAnsi="宋体" w:cs="宋体"/>
                <w:sz w:val="24"/>
              </w:rPr>
            </w:pPr>
          </w:p>
        </w:tc>
      </w:tr>
      <w:tr w14:paraId="0C739DBC">
        <w:tblPrEx>
          <w:tblCellMar>
            <w:top w:w="0" w:type="dxa"/>
            <w:left w:w="10" w:type="dxa"/>
            <w:bottom w:w="0" w:type="dxa"/>
            <w:right w:w="10" w:type="dxa"/>
          </w:tblCellMar>
        </w:tblPrEx>
        <w:trPr>
          <w:trHeight w:val="746" w:hRule="atLeast"/>
        </w:trPr>
        <w:tc>
          <w:tcPr>
            <w:tcW w:w="43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D4A2061">
            <w:pPr>
              <w:jc w:val="center"/>
              <w:rPr>
                <w:rFonts w:ascii="宋体" w:hAnsi="宋体" w:cs="宋体"/>
                <w:sz w:val="24"/>
                <w:szCs w:val="22"/>
              </w:rPr>
            </w:pPr>
            <w:r>
              <w:rPr>
                <w:rFonts w:ascii="宋体" w:hAnsi="宋体" w:cs="宋体"/>
                <w:sz w:val="24"/>
                <w:szCs w:val="22"/>
              </w:rPr>
              <w:t>…</w:t>
            </w:r>
          </w:p>
        </w:tc>
        <w:tc>
          <w:tcPr>
            <w:tcW w:w="127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E8C19C6">
            <w:pPr>
              <w:spacing w:line="400" w:lineRule="auto"/>
              <w:jc w:val="center"/>
              <w:rPr>
                <w:rFonts w:ascii="宋体" w:hAnsi="宋体" w:cs="宋体"/>
                <w:sz w:val="24"/>
              </w:rPr>
            </w:pPr>
          </w:p>
        </w:tc>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017CA4B">
            <w:pPr>
              <w:spacing w:line="400" w:lineRule="auto"/>
              <w:jc w:val="center"/>
              <w:rPr>
                <w:rFonts w:ascii="宋体" w:hAnsi="宋体" w:cs="宋体"/>
                <w:sz w:val="24"/>
              </w:rPr>
            </w:pPr>
          </w:p>
        </w:tc>
        <w:tc>
          <w:tcPr>
            <w:tcW w:w="141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CD3C5F4">
            <w:pPr>
              <w:spacing w:line="400" w:lineRule="auto"/>
              <w:jc w:val="center"/>
              <w:rPr>
                <w:rFonts w:ascii="宋体" w:hAnsi="宋体" w:cs="宋体"/>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6F9B58D">
            <w:pPr>
              <w:spacing w:line="400" w:lineRule="auto"/>
              <w:jc w:val="center"/>
              <w:rPr>
                <w:rFonts w:ascii="宋体" w:hAnsi="宋体" w:cs="宋体"/>
                <w:sz w:val="24"/>
              </w:rPr>
            </w:pPr>
          </w:p>
        </w:tc>
        <w:tc>
          <w:tcPr>
            <w:tcW w:w="12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44C3BDE">
            <w:pPr>
              <w:spacing w:line="400" w:lineRule="auto"/>
              <w:jc w:val="center"/>
              <w:rPr>
                <w:rFonts w:ascii="宋体" w:hAnsi="宋体" w:cs="宋体"/>
                <w:sz w:val="24"/>
              </w:rPr>
            </w:pPr>
          </w:p>
        </w:tc>
        <w:tc>
          <w:tcPr>
            <w:tcW w:w="12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6D61AF2">
            <w:pPr>
              <w:spacing w:line="400" w:lineRule="auto"/>
              <w:jc w:val="center"/>
              <w:rPr>
                <w:rFonts w:ascii="宋体" w:hAnsi="宋体" w:cs="宋体"/>
                <w:sz w:val="24"/>
              </w:rPr>
            </w:pPr>
          </w:p>
        </w:tc>
        <w:tc>
          <w:tcPr>
            <w:tcW w:w="170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E6ED07B">
            <w:pPr>
              <w:spacing w:line="400" w:lineRule="auto"/>
              <w:jc w:val="center"/>
              <w:rPr>
                <w:rFonts w:ascii="宋体" w:hAnsi="宋体" w:cs="宋体"/>
                <w:sz w:val="24"/>
              </w:rPr>
            </w:pPr>
          </w:p>
        </w:tc>
      </w:tr>
    </w:tbl>
    <w:p w14:paraId="1F8651C1">
      <w:pPr>
        <w:spacing w:line="360" w:lineRule="auto"/>
        <w:rPr>
          <w:rFonts w:ascii="宋体" w:hAnsi="宋体"/>
          <w:sz w:val="24"/>
        </w:rPr>
      </w:pPr>
      <w:r>
        <w:rPr>
          <w:rFonts w:hint="eastAsia" w:ascii="宋体" w:hAnsi="宋体"/>
          <w:sz w:val="24"/>
        </w:rPr>
        <w:t>注：1.上述</w:t>
      </w:r>
      <w:r>
        <w:rPr>
          <w:rFonts w:ascii="宋体" w:hAnsi="宋体"/>
          <w:sz w:val="24"/>
        </w:rPr>
        <w:t>“</w:t>
      </w:r>
      <w:r>
        <w:rPr>
          <w:rFonts w:hint="eastAsia" w:ascii="宋体" w:hAnsi="宋体"/>
          <w:sz w:val="24"/>
        </w:rPr>
        <w:t>节能</w:t>
      </w:r>
      <w:r>
        <w:rPr>
          <w:rFonts w:ascii="宋体" w:hAnsi="宋体"/>
          <w:sz w:val="24"/>
        </w:rPr>
        <w:t>产品政府采购清单”</w:t>
      </w:r>
      <w:r>
        <w:rPr>
          <w:rFonts w:hint="eastAsia" w:ascii="宋体" w:hAnsi="宋体"/>
          <w:sz w:val="24"/>
        </w:rPr>
        <w:t>以</w:t>
      </w:r>
      <w:r>
        <w:rPr>
          <w:rFonts w:ascii="宋体" w:hAnsi="宋体"/>
          <w:sz w:val="24"/>
        </w:rPr>
        <w:t>相关</w:t>
      </w:r>
      <w:r>
        <w:rPr>
          <w:rFonts w:hint="eastAsia" w:ascii="宋体" w:hAnsi="宋体"/>
          <w:sz w:val="24"/>
        </w:rPr>
        <w:t>职能</w:t>
      </w:r>
      <w:r>
        <w:rPr>
          <w:rFonts w:ascii="宋体" w:hAnsi="宋体"/>
          <w:sz w:val="24"/>
        </w:rPr>
        <w:t>部门</w:t>
      </w:r>
      <w:r>
        <w:rPr>
          <w:rFonts w:hint="eastAsia" w:ascii="宋体" w:hAnsi="宋体"/>
          <w:sz w:val="24"/>
        </w:rPr>
        <w:t>正式</w:t>
      </w:r>
      <w:r>
        <w:rPr>
          <w:rFonts w:ascii="宋体" w:hAnsi="宋体"/>
          <w:sz w:val="24"/>
        </w:rPr>
        <w:t>发布的最新一期为准。</w:t>
      </w:r>
    </w:p>
    <w:p w14:paraId="483001DA">
      <w:pPr>
        <w:spacing w:line="360" w:lineRule="auto"/>
        <w:ind w:firstLine="480" w:firstLineChars="200"/>
        <w:rPr>
          <w:rFonts w:ascii="宋体" w:hAnsi="宋体"/>
          <w:sz w:val="24"/>
        </w:rPr>
      </w:pPr>
      <w:r>
        <w:rPr>
          <w:rFonts w:ascii="宋体" w:hAnsi="宋体"/>
          <w:sz w:val="24"/>
        </w:rPr>
        <w:t>2.</w:t>
      </w:r>
      <w:r>
        <w:rPr>
          <w:rFonts w:hint="eastAsia" w:ascii="宋体" w:hAnsi="宋体"/>
          <w:sz w:val="24"/>
        </w:rPr>
        <w:t>提供“节能</w:t>
      </w:r>
      <w:r>
        <w:rPr>
          <w:rFonts w:ascii="宋体" w:hAnsi="宋体"/>
          <w:sz w:val="24"/>
        </w:rPr>
        <w:t>产品政府采购清单</w:t>
      </w:r>
      <w:r>
        <w:rPr>
          <w:rFonts w:hint="eastAsia" w:ascii="宋体" w:hAnsi="宋体"/>
          <w:sz w:val="24"/>
        </w:rPr>
        <w:t>”中</w:t>
      </w:r>
      <w:r>
        <w:rPr>
          <w:rFonts w:ascii="宋体" w:hAnsi="宋体"/>
          <w:sz w:val="24"/>
        </w:rPr>
        <w:t>涉及产品所在页的复印件。</w:t>
      </w:r>
    </w:p>
    <w:p w14:paraId="2CB17100">
      <w:pPr>
        <w:spacing w:line="360" w:lineRule="auto"/>
        <w:rPr>
          <w:rFonts w:ascii="宋体" w:hAnsi="宋体"/>
          <w:sz w:val="24"/>
        </w:rPr>
      </w:pPr>
    </w:p>
    <w:p w14:paraId="237822CD">
      <w:pPr>
        <w:spacing w:line="360" w:lineRule="auto"/>
        <w:rPr>
          <w:rFonts w:ascii="宋体" w:hAnsi="宋体"/>
          <w:sz w:val="24"/>
        </w:rPr>
      </w:pPr>
    </w:p>
    <w:p w14:paraId="08858658">
      <w:pPr>
        <w:spacing w:line="360" w:lineRule="auto"/>
        <w:rPr>
          <w:rFonts w:ascii="宋体" w:hAnsi="宋体"/>
          <w:sz w:val="24"/>
        </w:rPr>
      </w:pPr>
      <w:r>
        <w:rPr>
          <w:rFonts w:hint="eastAsia" w:ascii="宋体" w:hAnsi="宋体"/>
          <w:sz w:val="24"/>
        </w:rPr>
        <w:t>响应谈判供应商：（公章）</w:t>
      </w:r>
    </w:p>
    <w:p w14:paraId="42A30351">
      <w:pPr>
        <w:spacing w:line="360" w:lineRule="auto"/>
        <w:rPr>
          <w:rFonts w:ascii="宋体" w:hAnsi="宋体"/>
          <w:sz w:val="24"/>
        </w:rPr>
      </w:pPr>
    </w:p>
    <w:p w14:paraId="7963A82B">
      <w:pPr>
        <w:spacing w:line="360" w:lineRule="auto"/>
        <w:rPr>
          <w:rFonts w:ascii="宋体" w:hAnsi="宋体"/>
          <w:sz w:val="24"/>
        </w:rPr>
      </w:pPr>
      <w:r>
        <w:rPr>
          <w:rFonts w:hint="eastAsia" w:ascii="仿宋_GB2312"/>
          <w:bCs/>
          <w:sz w:val="24"/>
          <w:szCs w:val="20"/>
        </w:rPr>
        <w:t>法定代表人或被受权委托人</w:t>
      </w:r>
      <w:r>
        <w:rPr>
          <w:rFonts w:hint="eastAsia" w:ascii="宋体" w:hAnsi="宋体"/>
          <w:sz w:val="24"/>
        </w:rPr>
        <w:t xml:space="preserve">（签字）： </w:t>
      </w:r>
    </w:p>
    <w:p w14:paraId="0EA89268">
      <w:pPr>
        <w:spacing w:line="360" w:lineRule="auto"/>
        <w:rPr>
          <w:rFonts w:ascii="宋体" w:hAnsi="宋体"/>
          <w:sz w:val="24"/>
        </w:rPr>
      </w:pPr>
    </w:p>
    <w:p w14:paraId="57BEE6B0">
      <w:pPr>
        <w:spacing w:line="360" w:lineRule="auto"/>
        <w:rPr>
          <w:rFonts w:ascii="宋体" w:hAnsi="宋体"/>
          <w:sz w:val="24"/>
        </w:rPr>
      </w:pPr>
      <w:r>
        <w:rPr>
          <w:rFonts w:hint="eastAsia" w:ascii="宋体" w:hAnsi="宋体"/>
          <w:sz w:val="24"/>
        </w:rPr>
        <w:t>日期：   年   月    日</w:t>
      </w:r>
    </w:p>
    <w:p w14:paraId="57B55980">
      <w:pPr>
        <w:spacing w:line="360" w:lineRule="auto"/>
        <w:rPr>
          <w:rFonts w:ascii="宋体" w:hAnsi="宋体"/>
          <w:sz w:val="24"/>
        </w:rPr>
      </w:pPr>
    </w:p>
    <w:p w14:paraId="66E01E10">
      <w:pPr>
        <w:spacing w:line="360" w:lineRule="auto"/>
        <w:rPr>
          <w:rFonts w:ascii="宋体" w:hAnsi="宋体"/>
          <w:sz w:val="24"/>
        </w:rPr>
      </w:pPr>
    </w:p>
    <w:p w14:paraId="2EE6F685">
      <w:pPr>
        <w:spacing w:line="360" w:lineRule="auto"/>
        <w:rPr>
          <w:rFonts w:ascii="宋体" w:hAnsi="宋体"/>
          <w:b/>
          <w:sz w:val="28"/>
          <w:szCs w:val="28"/>
        </w:rPr>
      </w:pPr>
    </w:p>
    <w:p w14:paraId="14E903AF">
      <w:pPr>
        <w:spacing w:line="360" w:lineRule="auto"/>
        <w:jc w:val="center"/>
        <w:rPr>
          <w:rFonts w:ascii="宋体" w:hAnsi="宋体"/>
          <w:b/>
          <w:sz w:val="28"/>
          <w:szCs w:val="28"/>
        </w:rPr>
      </w:pPr>
      <w:r>
        <w:rPr>
          <w:rFonts w:hint="eastAsia" w:ascii="宋体" w:hAnsi="宋体"/>
          <w:b/>
          <w:sz w:val="28"/>
          <w:szCs w:val="28"/>
        </w:rPr>
        <w:t>十四、环境</w:t>
      </w:r>
      <w:r>
        <w:rPr>
          <w:rFonts w:ascii="宋体" w:hAnsi="宋体"/>
          <w:b/>
          <w:sz w:val="28"/>
          <w:szCs w:val="28"/>
        </w:rPr>
        <w:t>标志产品清单说明表</w:t>
      </w:r>
    </w:p>
    <w:p w14:paraId="2B807DA8">
      <w:pPr>
        <w:spacing w:line="360" w:lineRule="auto"/>
        <w:jc w:val="center"/>
        <w:rPr>
          <w:rFonts w:ascii="宋体" w:hAnsi="宋体"/>
          <w:b/>
          <w:sz w:val="28"/>
          <w:szCs w:val="28"/>
        </w:rPr>
      </w:pPr>
      <w:r>
        <w:rPr>
          <w:rFonts w:hint="eastAsia" w:ascii="宋体" w:hAnsi="宋体"/>
          <w:b/>
          <w:sz w:val="28"/>
          <w:szCs w:val="28"/>
        </w:rPr>
        <w:t>（环境</w:t>
      </w:r>
      <w:r>
        <w:rPr>
          <w:rFonts w:ascii="宋体" w:hAnsi="宋体"/>
          <w:b/>
          <w:sz w:val="28"/>
          <w:szCs w:val="28"/>
        </w:rPr>
        <w:t>标志产品按下列格式提供</w:t>
      </w:r>
      <w:r>
        <w:rPr>
          <w:rFonts w:hint="eastAsia" w:ascii="宋体" w:hAnsi="宋体"/>
          <w:b/>
          <w:sz w:val="28"/>
          <w:szCs w:val="28"/>
        </w:rPr>
        <w:t>）</w:t>
      </w:r>
    </w:p>
    <w:p w14:paraId="3B2EB371">
      <w:pPr>
        <w:spacing w:line="360" w:lineRule="auto"/>
        <w:jc w:val="left"/>
        <w:rPr>
          <w:rFonts w:ascii="宋体" w:hAnsi="宋体" w:cs="宋体"/>
          <w:sz w:val="24"/>
        </w:rPr>
      </w:pPr>
      <w:r>
        <w:rPr>
          <w:rFonts w:hint="eastAsia" w:ascii="宋体" w:hAnsi="宋体" w:cs="宋体"/>
          <w:sz w:val="24"/>
        </w:rPr>
        <w:t>采购</w:t>
      </w:r>
      <w:r>
        <w:rPr>
          <w:rFonts w:ascii="宋体" w:hAnsi="宋体" w:cs="宋体"/>
          <w:sz w:val="24"/>
        </w:rPr>
        <w:t>项目</w:t>
      </w:r>
      <w:r>
        <w:rPr>
          <w:rFonts w:hint="eastAsia" w:ascii="宋体" w:hAnsi="宋体" w:cs="宋体"/>
          <w:sz w:val="24"/>
        </w:rPr>
        <w:t>名称</w:t>
      </w:r>
      <w:r>
        <w:rPr>
          <w:rFonts w:ascii="宋体" w:hAnsi="宋体" w:cs="宋体"/>
          <w:sz w:val="24"/>
        </w:rPr>
        <w:t>：</w:t>
      </w:r>
    </w:p>
    <w:p w14:paraId="79BE3B97">
      <w:pPr>
        <w:spacing w:line="360" w:lineRule="auto"/>
        <w:jc w:val="left"/>
        <w:rPr>
          <w:rFonts w:ascii="宋体" w:hAnsi="宋体" w:cs="宋体"/>
          <w:sz w:val="24"/>
        </w:rPr>
      </w:pPr>
      <w:r>
        <w:rPr>
          <w:rFonts w:hint="eastAsia" w:ascii="宋体" w:hAnsi="宋体" w:cs="宋体"/>
          <w:sz w:val="24"/>
        </w:rPr>
        <w:t>采购</w:t>
      </w:r>
      <w:r>
        <w:rPr>
          <w:rFonts w:ascii="宋体" w:hAnsi="宋体" w:cs="宋体"/>
          <w:sz w:val="24"/>
        </w:rPr>
        <w:t>项目编号：</w:t>
      </w:r>
    </w:p>
    <w:tbl>
      <w:tblPr>
        <w:tblStyle w:val="41"/>
        <w:tblW w:w="0" w:type="auto"/>
        <w:tblInd w:w="98" w:type="dxa"/>
        <w:tblLayout w:type="fixed"/>
        <w:tblCellMar>
          <w:top w:w="0" w:type="dxa"/>
          <w:left w:w="10" w:type="dxa"/>
          <w:bottom w:w="0" w:type="dxa"/>
          <w:right w:w="10" w:type="dxa"/>
        </w:tblCellMar>
      </w:tblPr>
      <w:tblGrid>
        <w:gridCol w:w="436"/>
        <w:gridCol w:w="1275"/>
        <w:gridCol w:w="851"/>
        <w:gridCol w:w="1417"/>
        <w:gridCol w:w="1134"/>
        <w:gridCol w:w="1276"/>
        <w:gridCol w:w="1276"/>
        <w:gridCol w:w="1701"/>
      </w:tblGrid>
      <w:tr w14:paraId="548FEF0C">
        <w:tblPrEx>
          <w:tblCellMar>
            <w:top w:w="0" w:type="dxa"/>
            <w:left w:w="10" w:type="dxa"/>
            <w:bottom w:w="0" w:type="dxa"/>
            <w:right w:w="10" w:type="dxa"/>
          </w:tblCellMar>
        </w:tblPrEx>
        <w:trPr>
          <w:trHeight w:val="746" w:hRule="atLeast"/>
        </w:trPr>
        <w:tc>
          <w:tcPr>
            <w:tcW w:w="436" w:type="dxa"/>
            <w:vMerge w:val="restart"/>
            <w:tcBorders>
              <w:top w:val="single" w:color="000000" w:sz="4" w:space="0"/>
              <w:left w:val="single" w:color="000000" w:sz="4" w:space="0"/>
              <w:right w:val="single" w:color="000000" w:sz="4" w:space="0"/>
            </w:tcBorders>
            <w:tcMar>
              <w:left w:w="108" w:type="dxa"/>
              <w:right w:w="108" w:type="dxa"/>
            </w:tcMar>
            <w:vAlign w:val="center"/>
          </w:tcPr>
          <w:p w14:paraId="4B3DFACC">
            <w:pPr>
              <w:jc w:val="center"/>
              <w:rPr>
                <w:rFonts w:ascii="宋体" w:hAnsi="宋体" w:cs="宋体"/>
                <w:sz w:val="24"/>
              </w:rPr>
            </w:pPr>
            <w:r>
              <w:rPr>
                <w:rFonts w:ascii="宋体" w:hAnsi="宋体" w:cs="宋体"/>
                <w:sz w:val="24"/>
              </w:rPr>
              <w:t>序号</w:t>
            </w:r>
          </w:p>
        </w:tc>
        <w:tc>
          <w:tcPr>
            <w:tcW w:w="1275" w:type="dxa"/>
            <w:vMerge w:val="restart"/>
            <w:tcBorders>
              <w:top w:val="single" w:color="000000" w:sz="4" w:space="0"/>
              <w:left w:val="single" w:color="000000" w:sz="4" w:space="0"/>
              <w:right w:val="single" w:color="000000" w:sz="4" w:space="0"/>
            </w:tcBorders>
            <w:tcMar>
              <w:left w:w="108" w:type="dxa"/>
              <w:right w:w="108" w:type="dxa"/>
            </w:tcMar>
            <w:vAlign w:val="center"/>
          </w:tcPr>
          <w:p w14:paraId="2ABB8CE0">
            <w:pPr>
              <w:jc w:val="center"/>
              <w:rPr>
                <w:rFonts w:ascii="宋体" w:hAnsi="宋体" w:cs="宋体"/>
                <w:sz w:val="24"/>
              </w:rPr>
            </w:pPr>
            <w:r>
              <w:rPr>
                <w:rFonts w:hint="eastAsia" w:ascii="宋体" w:hAnsi="宋体" w:cs="宋体"/>
                <w:sz w:val="24"/>
              </w:rPr>
              <w:t>货物</w:t>
            </w:r>
            <w:r>
              <w:rPr>
                <w:rFonts w:ascii="宋体" w:hAnsi="宋体" w:cs="宋体"/>
                <w:sz w:val="24"/>
              </w:rPr>
              <w:t>名称</w:t>
            </w:r>
          </w:p>
        </w:tc>
        <w:tc>
          <w:tcPr>
            <w:tcW w:w="851" w:type="dxa"/>
            <w:vMerge w:val="restart"/>
            <w:tcBorders>
              <w:top w:val="single" w:color="000000" w:sz="4" w:space="0"/>
              <w:left w:val="single" w:color="000000" w:sz="4" w:space="0"/>
              <w:right w:val="single" w:color="000000" w:sz="4" w:space="0"/>
            </w:tcBorders>
            <w:tcMar>
              <w:left w:w="108" w:type="dxa"/>
              <w:right w:w="108" w:type="dxa"/>
            </w:tcMar>
            <w:vAlign w:val="center"/>
          </w:tcPr>
          <w:p w14:paraId="3CDFA5F4">
            <w:pPr>
              <w:jc w:val="center"/>
              <w:rPr>
                <w:rFonts w:ascii="宋体" w:hAnsi="宋体" w:cs="宋体"/>
                <w:sz w:val="24"/>
              </w:rPr>
            </w:pPr>
            <w:r>
              <w:rPr>
                <w:rFonts w:hint="eastAsia" w:ascii="宋体" w:hAnsi="宋体" w:cs="宋体"/>
                <w:sz w:val="24"/>
              </w:rPr>
              <w:t>规格型号</w:t>
            </w:r>
          </w:p>
        </w:tc>
        <w:tc>
          <w:tcPr>
            <w:tcW w:w="6804" w:type="dxa"/>
            <w:gridSpan w:val="5"/>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B52A99F">
            <w:pPr>
              <w:jc w:val="center"/>
              <w:rPr>
                <w:rFonts w:ascii="宋体" w:hAnsi="宋体" w:cs="宋体"/>
                <w:sz w:val="24"/>
              </w:rPr>
            </w:pPr>
            <w:r>
              <w:rPr>
                <w:rFonts w:hint="eastAsia" w:ascii="宋体" w:hAnsi="宋体" w:cs="宋体"/>
                <w:sz w:val="24"/>
              </w:rPr>
              <w:t>环保</w:t>
            </w:r>
            <w:r>
              <w:rPr>
                <w:rFonts w:ascii="宋体" w:hAnsi="宋体" w:cs="宋体"/>
                <w:sz w:val="24"/>
              </w:rPr>
              <w:t>产品</w:t>
            </w:r>
            <w:r>
              <w:rPr>
                <w:rFonts w:hint="eastAsia" w:ascii="宋体" w:hAnsi="宋体" w:cs="宋体"/>
                <w:sz w:val="24"/>
              </w:rPr>
              <w:t>认证</w:t>
            </w:r>
            <w:r>
              <w:rPr>
                <w:rFonts w:ascii="宋体" w:hAnsi="宋体" w:cs="宋体"/>
                <w:sz w:val="24"/>
              </w:rPr>
              <w:t>清单</w:t>
            </w:r>
          </w:p>
        </w:tc>
      </w:tr>
      <w:tr w14:paraId="6DC75E83">
        <w:tblPrEx>
          <w:tblCellMar>
            <w:top w:w="0" w:type="dxa"/>
            <w:left w:w="10" w:type="dxa"/>
            <w:bottom w:w="0" w:type="dxa"/>
            <w:right w:w="10" w:type="dxa"/>
          </w:tblCellMar>
        </w:tblPrEx>
        <w:trPr>
          <w:trHeight w:val="746" w:hRule="atLeast"/>
        </w:trPr>
        <w:tc>
          <w:tcPr>
            <w:tcW w:w="436" w:type="dxa"/>
            <w:vMerge w:val="continue"/>
            <w:tcBorders>
              <w:left w:val="single" w:color="000000" w:sz="4" w:space="0"/>
              <w:bottom w:val="single" w:color="000000" w:sz="4" w:space="0"/>
              <w:right w:val="single" w:color="000000" w:sz="4" w:space="0"/>
            </w:tcBorders>
            <w:tcMar>
              <w:left w:w="108" w:type="dxa"/>
              <w:right w:w="108" w:type="dxa"/>
            </w:tcMar>
            <w:vAlign w:val="center"/>
          </w:tcPr>
          <w:p w14:paraId="4BCEF911">
            <w:pPr>
              <w:jc w:val="center"/>
              <w:rPr>
                <w:rFonts w:ascii="宋体" w:hAnsi="宋体" w:cs="宋体"/>
                <w:sz w:val="24"/>
              </w:rPr>
            </w:pPr>
          </w:p>
        </w:tc>
        <w:tc>
          <w:tcPr>
            <w:tcW w:w="1275" w:type="dxa"/>
            <w:vMerge w:val="continue"/>
            <w:tcBorders>
              <w:left w:val="single" w:color="000000" w:sz="4" w:space="0"/>
              <w:bottom w:val="single" w:color="000000" w:sz="4" w:space="0"/>
              <w:right w:val="single" w:color="000000" w:sz="4" w:space="0"/>
            </w:tcBorders>
            <w:tcMar>
              <w:left w:w="108" w:type="dxa"/>
              <w:right w:w="108" w:type="dxa"/>
            </w:tcMar>
            <w:vAlign w:val="center"/>
          </w:tcPr>
          <w:p w14:paraId="7CBE8A82">
            <w:pPr>
              <w:jc w:val="center"/>
              <w:rPr>
                <w:rFonts w:ascii="宋体" w:hAnsi="宋体" w:cs="宋体"/>
                <w:sz w:val="24"/>
              </w:rPr>
            </w:pPr>
          </w:p>
        </w:tc>
        <w:tc>
          <w:tcPr>
            <w:tcW w:w="851" w:type="dxa"/>
            <w:vMerge w:val="continue"/>
            <w:tcBorders>
              <w:left w:val="single" w:color="000000" w:sz="4" w:space="0"/>
              <w:bottom w:val="single" w:color="000000" w:sz="4" w:space="0"/>
              <w:right w:val="single" w:color="000000" w:sz="4" w:space="0"/>
            </w:tcBorders>
            <w:tcMar>
              <w:left w:w="108" w:type="dxa"/>
              <w:right w:w="108" w:type="dxa"/>
            </w:tcMar>
            <w:vAlign w:val="center"/>
          </w:tcPr>
          <w:p w14:paraId="14EDA64D">
            <w:pPr>
              <w:spacing w:line="400" w:lineRule="auto"/>
              <w:jc w:val="center"/>
              <w:rPr>
                <w:rFonts w:ascii="宋体" w:hAnsi="宋体" w:cs="宋体"/>
                <w:sz w:val="24"/>
              </w:rPr>
            </w:pPr>
          </w:p>
        </w:tc>
        <w:tc>
          <w:tcPr>
            <w:tcW w:w="141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FF18172">
            <w:pPr>
              <w:jc w:val="center"/>
              <w:rPr>
                <w:rFonts w:ascii="宋体" w:hAnsi="宋体" w:cs="宋体"/>
                <w:sz w:val="24"/>
              </w:rPr>
            </w:pPr>
            <w:r>
              <w:rPr>
                <w:rFonts w:hint="eastAsia" w:ascii="宋体" w:hAnsi="宋体" w:cs="宋体"/>
                <w:sz w:val="24"/>
              </w:rPr>
              <w:t>已取</w:t>
            </w:r>
            <w:r>
              <w:rPr>
                <w:rFonts w:ascii="宋体" w:hAnsi="宋体" w:cs="宋体"/>
                <w:sz w:val="24"/>
              </w:rPr>
              <w:t>得证书日期</w:t>
            </w:r>
          </w:p>
        </w:tc>
        <w:tc>
          <w:tcPr>
            <w:tcW w:w="1134" w:type="dxa"/>
            <w:tcBorders>
              <w:top w:val="single" w:color="000000" w:sz="4" w:space="0"/>
              <w:left w:val="single" w:color="000000" w:sz="4" w:space="0"/>
              <w:bottom w:val="single" w:color="000000" w:sz="4" w:space="0"/>
              <w:right w:val="single" w:color="000000" w:sz="4" w:space="0"/>
            </w:tcBorders>
            <w:vAlign w:val="center"/>
          </w:tcPr>
          <w:p w14:paraId="6861F768">
            <w:pPr>
              <w:jc w:val="center"/>
              <w:rPr>
                <w:rFonts w:ascii="宋体" w:hAnsi="宋体" w:cs="宋体"/>
                <w:sz w:val="24"/>
              </w:rPr>
            </w:pPr>
            <w:r>
              <w:rPr>
                <w:rFonts w:hint="eastAsia" w:ascii="宋体" w:hAnsi="宋体" w:cs="宋体"/>
                <w:sz w:val="24"/>
              </w:rPr>
              <w:t>清单型号</w:t>
            </w:r>
          </w:p>
        </w:tc>
        <w:tc>
          <w:tcPr>
            <w:tcW w:w="12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E237BBE">
            <w:pPr>
              <w:jc w:val="center"/>
              <w:rPr>
                <w:rFonts w:ascii="宋体" w:hAnsi="宋体" w:cs="宋体"/>
                <w:sz w:val="24"/>
              </w:rPr>
            </w:pPr>
            <w:r>
              <w:rPr>
                <w:rFonts w:hint="eastAsia" w:ascii="宋体" w:hAnsi="宋体" w:cs="宋体"/>
                <w:sz w:val="24"/>
              </w:rPr>
              <w:t>证书</w:t>
            </w:r>
            <w:r>
              <w:rPr>
                <w:rFonts w:ascii="宋体" w:hAnsi="宋体" w:cs="宋体"/>
                <w:sz w:val="24"/>
              </w:rPr>
              <w:t>编号</w:t>
            </w:r>
          </w:p>
        </w:tc>
        <w:tc>
          <w:tcPr>
            <w:tcW w:w="12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2C7C221">
            <w:pPr>
              <w:jc w:val="center"/>
              <w:rPr>
                <w:rFonts w:ascii="宋体" w:hAnsi="宋体" w:cs="宋体"/>
                <w:sz w:val="24"/>
              </w:rPr>
            </w:pPr>
            <w:r>
              <w:rPr>
                <w:rFonts w:hint="eastAsia" w:ascii="宋体" w:hAnsi="宋体" w:cs="宋体"/>
                <w:sz w:val="24"/>
              </w:rPr>
              <w:t>认证</w:t>
            </w:r>
            <w:r>
              <w:rPr>
                <w:rFonts w:ascii="宋体" w:hAnsi="宋体" w:cs="宋体"/>
                <w:sz w:val="24"/>
              </w:rPr>
              <w:t>证书有效期截止时间</w:t>
            </w:r>
          </w:p>
        </w:tc>
        <w:tc>
          <w:tcPr>
            <w:tcW w:w="170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9E3F0CF">
            <w:pPr>
              <w:jc w:val="center"/>
              <w:rPr>
                <w:rFonts w:ascii="宋体" w:hAnsi="宋体" w:cs="宋体"/>
                <w:sz w:val="24"/>
              </w:rPr>
            </w:pPr>
            <w:r>
              <w:rPr>
                <w:rFonts w:hint="eastAsia" w:ascii="宋体" w:hAnsi="宋体" w:cs="宋体"/>
                <w:sz w:val="24"/>
              </w:rPr>
              <w:t>位于环境标志</w:t>
            </w:r>
            <w:r>
              <w:rPr>
                <w:rFonts w:ascii="宋体" w:hAnsi="宋体" w:cs="宋体"/>
                <w:sz w:val="24"/>
              </w:rPr>
              <w:t>产品</w:t>
            </w:r>
            <w:r>
              <w:rPr>
                <w:rFonts w:hint="eastAsia" w:ascii="宋体" w:hAnsi="宋体" w:cs="宋体"/>
                <w:sz w:val="24"/>
              </w:rPr>
              <w:t>政府</w:t>
            </w:r>
            <w:r>
              <w:rPr>
                <w:rFonts w:ascii="宋体" w:hAnsi="宋体" w:cs="宋体"/>
                <w:sz w:val="24"/>
              </w:rPr>
              <w:t>采购清单页次</w:t>
            </w:r>
          </w:p>
        </w:tc>
      </w:tr>
      <w:tr w14:paraId="246B0CDC">
        <w:tblPrEx>
          <w:tblCellMar>
            <w:top w:w="0" w:type="dxa"/>
            <w:left w:w="10" w:type="dxa"/>
            <w:bottom w:w="0" w:type="dxa"/>
            <w:right w:w="10" w:type="dxa"/>
          </w:tblCellMar>
        </w:tblPrEx>
        <w:trPr>
          <w:trHeight w:val="746" w:hRule="atLeast"/>
        </w:trPr>
        <w:tc>
          <w:tcPr>
            <w:tcW w:w="43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9669AFB">
            <w:pPr>
              <w:jc w:val="center"/>
              <w:rPr>
                <w:rFonts w:ascii="宋体" w:hAnsi="宋体" w:cs="宋体"/>
                <w:sz w:val="24"/>
                <w:szCs w:val="22"/>
              </w:rPr>
            </w:pPr>
            <w:r>
              <w:rPr>
                <w:rFonts w:ascii="宋体" w:hAnsi="宋体" w:cs="宋体"/>
                <w:sz w:val="24"/>
                <w:szCs w:val="22"/>
              </w:rPr>
              <w:t>1</w:t>
            </w:r>
          </w:p>
        </w:tc>
        <w:tc>
          <w:tcPr>
            <w:tcW w:w="127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9DFC5DE">
            <w:pPr>
              <w:spacing w:line="400" w:lineRule="auto"/>
              <w:jc w:val="center"/>
              <w:rPr>
                <w:rFonts w:ascii="宋体" w:hAnsi="宋体" w:cs="宋体"/>
                <w:sz w:val="24"/>
              </w:rPr>
            </w:pPr>
          </w:p>
        </w:tc>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A4927CC">
            <w:pPr>
              <w:spacing w:line="400" w:lineRule="auto"/>
              <w:jc w:val="center"/>
              <w:rPr>
                <w:rFonts w:ascii="宋体" w:hAnsi="宋体" w:cs="宋体"/>
                <w:sz w:val="24"/>
              </w:rPr>
            </w:pPr>
          </w:p>
        </w:tc>
        <w:tc>
          <w:tcPr>
            <w:tcW w:w="141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EFCD4A7">
            <w:pPr>
              <w:spacing w:line="400" w:lineRule="auto"/>
              <w:jc w:val="center"/>
              <w:rPr>
                <w:rFonts w:ascii="宋体" w:hAnsi="宋体" w:cs="宋体"/>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19FACAC">
            <w:pPr>
              <w:spacing w:line="400" w:lineRule="auto"/>
              <w:jc w:val="center"/>
              <w:rPr>
                <w:rFonts w:ascii="宋体" w:hAnsi="宋体" w:cs="宋体"/>
                <w:sz w:val="24"/>
              </w:rPr>
            </w:pPr>
          </w:p>
        </w:tc>
        <w:tc>
          <w:tcPr>
            <w:tcW w:w="12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07CC608">
            <w:pPr>
              <w:spacing w:line="400" w:lineRule="auto"/>
              <w:jc w:val="center"/>
              <w:rPr>
                <w:rFonts w:ascii="宋体" w:hAnsi="宋体" w:cs="宋体"/>
                <w:sz w:val="24"/>
              </w:rPr>
            </w:pPr>
          </w:p>
        </w:tc>
        <w:tc>
          <w:tcPr>
            <w:tcW w:w="12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57F3869">
            <w:pPr>
              <w:spacing w:line="400" w:lineRule="auto"/>
              <w:jc w:val="center"/>
              <w:rPr>
                <w:rFonts w:ascii="宋体" w:hAnsi="宋体" w:cs="宋体"/>
                <w:sz w:val="24"/>
              </w:rPr>
            </w:pPr>
          </w:p>
        </w:tc>
        <w:tc>
          <w:tcPr>
            <w:tcW w:w="170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040DC87">
            <w:pPr>
              <w:jc w:val="center"/>
              <w:rPr>
                <w:rFonts w:ascii="宋体" w:hAnsi="宋体" w:cs="宋体"/>
                <w:sz w:val="24"/>
              </w:rPr>
            </w:pPr>
            <w:r>
              <w:rPr>
                <w:rFonts w:hint="eastAsia" w:ascii="宋体" w:hAnsi="宋体" w:cs="宋体"/>
                <w:sz w:val="24"/>
              </w:rPr>
              <w:t>第XX页</w:t>
            </w:r>
            <w:r>
              <w:rPr>
                <w:rFonts w:ascii="宋体" w:hAnsi="宋体" w:cs="宋体"/>
                <w:sz w:val="24"/>
              </w:rPr>
              <w:t>第</w:t>
            </w:r>
            <w:r>
              <w:rPr>
                <w:rFonts w:hint="eastAsia" w:ascii="宋体" w:hAnsi="宋体" w:cs="宋体"/>
                <w:sz w:val="24"/>
              </w:rPr>
              <w:t>XX大行</w:t>
            </w:r>
            <w:r>
              <w:rPr>
                <w:rFonts w:ascii="宋体" w:hAnsi="宋体" w:cs="宋体"/>
                <w:sz w:val="24"/>
              </w:rPr>
              <w:t>第</w:t>
            </w:r>
            <w:r>
              <w:rPr>
                <w:rFonts w:hint="eastAsia" w:ascii="宋体" w:hAnsi="宋体" w:cs="宋体"/>
                <w:sz w:val="24"/>
              </w:rPr>
              <w:t>XX行</w:t>
            </w:r>
          </w:p>
        </w:tc>
      </w:tr>
      <w:tr w14:paraId="02B9DE37">
        <w:tblPrEx>
          <w:tblCellMar>
            <w:top w:w="0" w:type="dxa"/>
            <w:left w:w="10" w:type="dxa"/>
            <w:bottom w:w="0" w:type="dxa"/>
            <w:right w:w="10" w:type="dxa"/>
          </w:tblCellMar>
        </w:tblPrEx>
        <w:trPr>
          <w:trHeight w:val="746" w:hRule="atLeast"/>
        </w:trPr>
        <w:tc>
          <w:tcPr>
            <w:tcW w:w="43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690424F">
            <w:pPr>
              <w:jc w:val="center"/>
              <w:rPr>
                <w:rFonts w:ascii="宋体" w:hAnsi="宋体" w:cs="宋体"/>
                <w:sz w:val="24"/>
                <w:szCs w:val="22"/>
              </w:rPr>
            </w:pPr>
            <w:r>
              <w:rPr>
                <w:rFonts w:ascii="宋体" w:hAnsi="宋体" w:cs="宋体"/>
                <w:sz w:val="24"/>
                <w:szCs w:val="22"/>
              </w:rPr>
              <w:t>2</w:t>
            </w:r>
          </w:p>
        </w:tc>
        <w:tc>
          <w:tcPr>
            <w:tcW w:w="127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5698D0F">
            <w:pPr>
              <w:spacing w:line="400" w:lineRule="auto"/>
              <w:jc w:val="center"/>
              <w:rPr>
                <w:rFonts w:ascii="宋体" w:hAnsi="宋体" w:cs="宋体"/>
                <w:sz w:val="24"/>
              </w:rPr>
            </w:pPr>
          </w:p>
        </w:tc>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E00A509">
            <w:pPr>
              <w:spacing w:line="400" w:lineRule="auto"/>
              <w:jc w:val="center"/>
              <w:rPr>
                <w:rFonts w:ascii="宋体" w:hAnsi="宋体" w:cs="宋体"/>
                <w:sz w:val="24"/>
              </w:rPr>
            </w:pPr>
          </w:p>
        </w:tc>
        <w:tc>
          <w:tcPr>
            <w:tcW w:w="141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6484326">
            <w:pPr>
              <w:spacing w:line="400" w:lineRule="auto"/>
              <w:jc w:val="center"/>
              <w:rPr>
                <w:rFonts w:ascii="宋体" w:hAnsi="宋体" w:cs="宋体"/>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819C0F3">
            <w:pPr>
              <w:spacing w:line="400" w:lineRule="auto"/>
              <w:jc w:val="center"/>
              <w:rPr>
                <w:rFonts w:ascii="宋体" w:hAnsi="宋体" w:cs="宋体"/>
                <w:sz w:val="24"/>
              </w:rPr>
            </w:pPr>
          </w:p>
        </w:tc>
        <w:tc>
          <w:tcPr>
            <w:tcW w:w="12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1CBFC43">
            <w:pPr>
              <w:spacing w:line="400" w:lineRule="auto"/>
              <w:jc w:val="center"/>
              <w:rPr>
                <w:rFonts w:ascii="宋体" w:hAnsi="宋体" w:cs="宋体"/>
                <w:sz w:val="24"/>
              </w:rPr>
            </w:pPr>
          </w:p>
        </w:tc>
        <w:tc>
          <w:tcPr>
            <w:tcW w:w="12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650FDCD">
            <w:pPr>
              <w:spacing w:line="400" w:lineRule="auto"/>
              <w:jc w:val="center"/>
              <w:rPr>
                <w:rFonts w:ascii="宋体" w:hAnsi="宋体" w:cs="宋体"/>
                <w:sz w:val="24"/>
              </w:rPr>
            </w:pPr>
          </w:p>
        </w:tc>
        <w:tc>
          <w:tcPr>
            <w:tcW w:w="170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AC1C98C">
            <w:pPr>
              <w:spacing w:line="400" w:lineRule="auto"/>
              <w:jc w:val="center"/>
              <w:rPr>
                <w:rFonts w:ascii="宋体" w:hAnsi="宋体" w:cs="宋体"/>
                <w:sz w:val="24"/>
              </w:rPr>
            </w:pPr>
          </w:p>
        </w:tc>
      </w:tr>
      <w:tr w14:paraId="1A40F1E1">
        <w:tblPrEx>
          <w:tblCellMar>
            <w:top w:w="0" w:type="dxa"/>
            <w:left w:w="10" w:type="dxa"/>
            <w:bottom w:w="0" w:type="dxa"/>
            <w:right w:w="10" w:type="dxa"/>
          </w:tblCellMar>
        </w:tblPrEx>
        <w:trPr>
          <w:trHeight w:val="746" w:hRule="atLeast"/>
        </w:trPr>
        <w:tc>
          <w:tcPr>
            <w:tcW w:w="43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4579531">
            <w:pPr>
              <w:jc w:val="center"/>
              <w:rPr>
                <w:rFonts w:ascii="宋体" w:hAnsi="宋体" w:cs="宋体"/>
                <w:sz w:val="24"/>
                <w:szCs w:val="22"/>
              </w:rPr>
            </w:pPr>
            <w:r>
              <w:rPr>
                <w:rFonts w:ascii="宋体" w:hAnsi="宋体" w:cs="宋体"/>
                <w:sz w:val="24"/>
                <w:szCs w:val="22"/>
              </w:rPr>
              <w:t>3</w:t>
            </w:r>
          </w:p>
        </w:tc>
        <w:tc>
          <w:tcPr>
            <w:tcW w:w="127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5550327">
            <w:pPr>
              <w:spacing w:line="400" w:lineRule="auto"/>
              <w:jc w:val="center"/>
              <w:rPr>
                <w:rFonts w:ascii="宋体" w:hAnsi="宋体" w:cs="宋体"/>
                <w:sz w:val="24"/>
              </w:rPr>
            </w:pPr>
          </w:p>
        </w:tc>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C1D5E70">
            <w:pPr>
              <w:spacing w:line="400" w:lineRule="auto"/>
              <w:jc w:val="center"/>
              <w:rPr>
                <w:rFonts w:ascii="宋体" w:hAnsi="宋体" w:cs="宋体"/>
                <w:sz w:val="24"/>
              </w:rPr>
            </w:pPr>
          </w:p>
        </w:tc>
        <w:tc>
          <w:tcPr>
            <w:tcW w:w="141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500114C">
            <w:pPr>
              <w:spacing w:line="400" w:lineRule="auto"/>
              <w:jc w:val="center"/>
              <w:rPr>
                <w:rFonts w:ascii="宋体" w:hAnsi="宋体" w:cs="宋体"/>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69E7340">
            <w:pPr>
              <w:spacing w:line="400" w:lineRule="auto"/>
              <w:jc w:val="center"/>
              <w:rPr>
                <w:rFonts w:ascii="宋体" w:hAnsi="宋体" w:cs="宋体"/>
                <w:sz w:val="24"/>
              </w:rPr>
            </w:pPr>
          </w:p>
        </w:tc>
        <w:tc>
          <w:tcPr>
            <w:tcW w:w="12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06144FD">
            <w:pPr>
              <w:spacing w:line="400" w:lineRule="auto"/>
              <w:jc w:val="center"/>
              <w:rPr>
                <w:rFonts w:ascii="宋体" w:hAnsi="宋体" w:cs="宋体"/>
                <w:sz w:val="24"/>
              </w:rPr>
            </w:pPr>
          </w:p>
        </w:tc>
        <w:tc>
          <w:tcPr>
            <w:tcW w:w="12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22E2187">
            <w:pPr>
              <w:spacing w:line="400" w:lineRule="auto"/>
              <w:jc w:val="center"/>
              <w:rPr>
                <w:rFonts w:ascii="宋体" w:hAnsi="宋体" w:cs="宋体"/>
                <w:sz w:val="24"/>
              </w:rPr>
            </w:pPr>
          </w:p>
        </w:tc>
        <w:tc>
          <w:tcPr>
            <w:tcW w:w="170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388161D">
            <w:pPr>
              <w:spacing w:line="400" w:lineRule="auto"/>
              <w:jc w:val="center"/>
              <w:rPr>
                <w:rFonts w:ascii="宋体" w:hAnsi="宋体" w:cs="宋体"/>
                <w:sz w:val="24"/>
              </w:rPr>
            </w:pPr>
          </w:p>
        </w:tc>
      </w:tr>
      <w:tr w14:paraId="2FD6E8E5">
        <w:tblPrEx>
          <w:tblCellMar>
            <w:top w:w="0" w:type="dxa"/>
            <w:left w:w="10" w:type="dxa"/>
            <w:bottom w:w="0" w:type="dxa"/>
            <w:right w:w="10" w:type="dxa"/>
          </w:tblCellMar>
        </w:tblPrEx>
        <w:trPr>
          <w:trHeight w:val="746" w:hRule="atLeast"/>
        </w:trPr>
        <w:tc>
          <w:tcPr>
            <w:tcW w:w="43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F9D97C1">
            <w:pPr>
              <w:jc w:val="center"/>
              <w:rPr>
                <w:rFonts w:ascii="宋体" w:hAnsi="宋体" w:cs="宋体"/>
                <w:sz w:val="24"/>
                <w:szCs w:val="22"/>
              </w:rPr>
            </w:pPr>
            <w:r>
              <w:rPr>
                <w:rFonts w:hint="eastAsia" w:ascii="宋体" w:hAnsi="宋体" w:cs="宋体"/>
                <w:sz w:val="24"/>
                <w:szCs w:val="22"/>
              </w:rPr>
              <w:t>4</w:t>
            </w:r>
          </w:p>
        </w:tc>
        <w:tc>
          <w:tcPr>
            <w:tcW w:w="127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444B51B">
            <w:pPr>
              <w:spacing w:line="400" w:lineRule="auto"/>
              <w:jc w:val="center"/>
              <w:rPr>
                <w:rFonts w:ascii="宋体" w:hAnsi="宋体" w:cs="宋体"/>
                <w:sz w:val="24"/>
              </w:rPr>
            </w:pPr>
          </w:p>
        </w:tc>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7A9AE2F">
            <w:pPr>
              <w:spacing w:line="400" w:lineRule="auto"/>
              <w:jc w:val="center"/>
              <w:rPr>
                <w:rFonts w:ascii="宋体" w:hAnsi="宋体" w:cs="宋体"/>
                <w:sz w:val="24"/>
              </w:rPr>
            </w:pPr>
          </w:p>
        </w:tc>
        <w:tc>
          <w:tcPr>
            <w:tcW w:w="141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5BA4B90">
            <w:pPr>
              <w:spacing w:line="400" w:lineRule="auto"/>
              <w:jc w:val="center"/>
              <w:rPr>
                <w:rFonts w:ascii="宋体" w:hAnsi="宋体" w:cs="宋体"/>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F09F8AA">
            <w:pPr>
              <w:spacing w:line="400" w:lineRule="auto"/>
              <w:jc w:val="center"/>
              <w:rPr>
                <w:rFonts w:ascii="宋体" w:hAnsi="宋体" w:cs="宋体"/>
                <w:sz w:val="24"/>
              </w:rPr>
            </w:pPr>
          </w:p>
        </w:tc>
        <w:tc>
          <w:tcPr>
            <w:tcW w:w="12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09CA56C">
            <w:pPr>
              <w:spacing w:line="400" w:lineRule="auto"/>
              <w:jc w:val="center"/>
              <w:rPr>
                <w:rFonts w:ascii="宋体" w:hAnsi="宋体" w:cs="宋体"/>
                <w:sz w:val="24"/>
              </w:rPr>
            </w:pPr>
          </w:p>
        </w:tc>
        <w:tc>
          <w:tcPr>
            <w:tcW w:w="12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C1C14BF">
            <w:pPr>
              <w:spacing w:line="400" w:lineRule="auto"/>
              <w:jc w:val="center"/>
              <w:rPr>
                <w:rFonts w:ascii="宋体" w:hAnsi="宋体" w:cs="宋体"/>
                <w:sz w:val="24"/>
              </w:rPr>
            </w:pPr>
          </w:p>
        </w:tc>
        <w:tc>
          <w:tcPr>
            <w:tcW w:w="170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AA3A778">
            <w:pPr>
              <w:spacing w:line="400" w:lineRule="auto"/>
              <w:jc w:val="center"/>
              <w:rPr>
                <w:rFonts w:ascii="宋体" w:hAnsi="宋体" w:cs="宋体"/>
                <w:sz w:val="24"/>
              </w:rPr>
            </w:pPr>
          </w:p>
        </w:tc>
      </w:tr>
      <w:tr w14:paraId="3535F104">
        <w:tblPrEx>
          <w:tblCellMar>
            <w:top w:w="0" w:type="dxa"/>
            <w:left w:w="10" w:type="dxa"/>
            <w:bottom w:w="0" w:type="dxa"/>
            <w:right w:w="10" w:type="dxa"/>
          </w:tblCellMar>
        </w:tblPrEx>
        <w:trPr>
          <w:trHeight w:val="746" w:hRule="atLeast"/>
        </w:trPr>
        <w:tc>
          <w:tcPr>
            <w:tcW w:w="43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54034ED">
            <w:pPr>
              <w:jc w:val="center"/>
              <w:rPr>
                <w:rFonts w:ascii="宋体" w:hAnsi="宋体" w:cs="宋体"/>
                <w:sz w:val="24"/>
                <w:szCs w:val="22"/>
              </w:rPr>
            </w:pPr>
            <w:r>
              <w:rPr>
                <w:rFonts w:hint="eastAsia" w:ascii="宋体" w:hAnsi="宋体" w:cs="宋体"/>
                <w:sz w:val="24"/>
                <w:szCs w:val="22"/>
              </w:rPr>
              <w:t>5</w:t>
            </w:r>
          </w:p>
        </w:tc>
        <w:tc>
          <w:tcPr>
            <w:tcW w:w="127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DEF238F">
            <w:pPr>
              <w:spacing w:line="400" w:lineRule="auto"/>
              <w:jc w:val="center"/>
              <w:rPr>
                <w:rFonts w:ascii="宋体" w:hAnsi="宋体" w:cs="宋体"/>
                <w:sz w:val="24"/>
              </w:rPr>
            </w:pPr>
          </w:p>
        </w:tc>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F771313">
            <w:pPr>
              <w:spacing w:line="400" w:lineRule="auto"/>
              <w:jc w:val="center"/>
              <w:rPr>
                <w:rFonts w:ascii="宋体" w:hAnsi="宋体" w:cs="宋体"/>
                <w:sz w:val="24"/>
              </w:rPr>
            </w:pPr>
          </w:p>
        </w:tc>
        <w:tc>
          <w:tcPr>
            <w:tcW w:w="141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C97A2F9">
            <w:pPr>
              <w:spacing w:line="400" w:lineRule="auto"/>
              <w:jc w:val="center"/>
              <w:rPr>
                <w:rFonts w:ascii="宋体" w:hAnsi="宋体" w:cs="宋体"/>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5A164BA">
            <w:pPr>
              <w:spacing w:line="400" w:lineRule="auto"/>
              <w:jc w:val="center"/>
              <w:rPr>
                <w:rFonts w:ascii="宋体" w:hAnsi="宋体" w:cs="宋体"/>
                <w:sz w:val="24"/>
              </w:rPr>
            </w:pPr>
          </w:p>
        </w:tc>
        <w:tc>
          <w:tcPr>
            <w:tcW w:w="12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07CE838">
            <w:pPr>
              <w:spacing w:line="400" w:lineRule="auto"/>
              <w:jc w:val="center"/>
              <w:rPr>
                <w:rFonts w:ascii="宋体" w:hAnsi="宋体" w:cs="宋体"/>
                <w:sz w:val="24"/>
              </w:rPr>
            </w:pPr>
          </w:p>
        </w:tc>
        <w:tc>
          <w:tcPr>
            <w:tcW w:w="12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A28E17F">
            <w:pPr>
              <w:spacing w:line="400" w:lineRule="auto"/>
              <w:jc w:val="center"/>
              <w:rPr>
                <w:rFonts w:ascii="宋体" w:hAnsi="宋体" w:cs="宋体"/>
                <w:sz w:val="24"/>
              </w:rPr>
            </w:pPr>
          </w:p>
        </w:tc>
        <w:tc>
          <w:tcPr>
            <w:tcW w:w="170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F595861">
            <w:pPr>
              <w:spacing w:line="400" w:lineRule="auto"/>
              <w:jc w:val="center"/>
              <w:rPr>
                <w:rFonts w:ascii="宋体" w:hAnsi="宋体" w:cs="宋体"/>
                <w:sz w:val="24"/>
              </w:rPr>
            </w:pPr>
          </w:p>
        </w:tc>
      </w:tr>
      <w:tr w14:paraId="66AA5A67">
        <w:tblPrEx>
          <w:tblCellMar>
            <w:top w:w="0" w:type="dxa"/>
            <w:left w:w="10" w:type="dxa"/>
            <w:bottom w:w="0" w:type="dxa"/>
            <w:right w:w="10" w:type="dxa"/>
          </w:tblCellMar>
        </w:tblPrEx>
        <w:trPr>
          <w:trHeight w:val="746" w:hRule="atLeast"/>
        </w:trPr>
        <w:tc>
          <w:tcPr>
            <w:tcW w:w="43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E4B8607">
            <w:pPr>
              <w:jc w:val="center"/>
              <w:rPr>
                <w:rFonts w:ascii="宋体" w:hAnsi="宋体" w:cs="宋体"/>
                <w:sz w:val="24"/>
                <w:szCs w:val="22"/>
              </w:rPr>
            </w:pPr>
            <w:r>
              <w:rPr>
                <w:rFonts w:ascii="宋体" w:hAnsi="宋体" w:cs="宋体"/>
                <w:sz w:val="24"/>
                <w:szCs w:val="22"/>
              </w:rPr>
              <w:t>…</w:t>
            </w:r>
          </w:p>
        </w:tc>
        <w:tc>
          <w:tcPr>
            <w:tcW w:w="127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8498BD3">
            <w:pPr>
              <w:spacing w:line="400" w:lineRule="auto"/>
              <w:jc w:val="center"/>
              <w:rPr>
                <w:rFonts w:ascii="宋体" w:hAnsi="宋体" w:cs="宋体"/>
                <w:sz w:val="24"/>
              </w:rPr>
            </w:pPr>
          </w:p>
        </w:tc>
        <w:tc>
          <w:tcPr>
            <w:tcW w:w="85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BA190A7">
            <w:pPr>
              <w:spacing w:line="400" w:lineRule="auto"/>
              <w:jc w:val="center"/>
              <w:rPr>
                <w:rFonts w:ascii="宋体" w:hAnsi="宋体" w:cs="宋体"/>
                <w:sz w:val="24"/>
              </w:rPr>
            </w:pPr>
          </w:p>
        </w:tc>
        <w:tc>
          <w:tcPr>
            <w:tcW w:w="141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562BCFC">
            <w:pPr>
              <w:spacing w:line="400" w:lineRule="auto"/>
              <w:jc w:val="center"/>
              <w:rPr>
                <w:rFonts w:ascii="宋体" w:hAnsi="宋体" w:cs="宋体"/>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169E29B">
            <w:pPr>
              <w:spacing w:line="400" w:lineRule="auto"/>
              <w:jc w:val="center"/>
              <w:rPr>
                <w:rFonts w:ascii="宋体" w:hAnsi="宋体" w:cs="宋体"/>
                <w:sz w:val="24"/>
              </w:rPr>
            </w:pPr>
          </w:p>
        </w:tc>
        <w:tc>
          <w:tcPr>
            <w:tcW w:w="12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91A157A">
            <w:pPr>
              <w:spacing w:line="400" w:lineRule="auto"/>
              <w:jc w:val="center"/>
              <w:rPr>
                <w:rFonts w:ascii="宋体" w:hAnsi="宋体" w:cs="宋体"/>
                <w:sz w:val="24"/>
              </w:rPr>
            </w:pPr>
          </w:p>
        </w:tc>
        <w:tc>
          <w:tcPr>
            <w:tcW w:w="12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777C7BE">
            <w:pPr>
              <w:spacing w:line="400" w:lineRule="auto"/>
              <w:jc w:val="center"/>
              <w:rPr>
                <w:rFonts w:ascii="宋体" w:hAnsi="宋体" w:cs="宋体"/>
                <w:sz w:val="24"/>
              </w:rPr>
            </w:pPr>
          </w:p>
        </w:tc>
        <w:tc>
          <w:tcPr>
            <w:tcW w:w="170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AD5AE55">
            <w:pPr>
              <w:spacing w:line="400" w:lineRule="auto"/>
              <w:jc w:val="center"/>
              <w:rPr>
                <w:rFonts w:ascii="宋体" w:hAnsi="宋体" w:cs="宋体"/>
                <w:sz w:val="24"/>
              </w:rPr>
            </w:pPr>
          </w:p>
        </w:tc>
      </w:tr>
    </w:tbl>
    <w:p w14:paraId="226BB733">
      <w:pPr>
        <w:spacing w:line="360" w:lineRule="auto"/>
        <w:rPr>
          <w:rFonts w:ascii="宋体" w:hAnsi="宋体"/>
          <w:sz w:val="24"/>
        </w:rPr>
      </w:pPr>
      <w:r>
        <w:rPr>
          <w:rFonts w:hint="eastAsia" w:ascii="宋体" w:hAnsi="宋体"/>
          <w:sz w:val="24"/>
        </w:rPr>
        <w:t>注：1.上述</w:t>
      </w:r>
      <w:r>
        <w:rPr>
          <w:rFonts w:ascii="宋体" w:hAnsi="宋体"/>
          <w:sz w:val="24"/>
        </w:rPr>
        <w:t>“</w:t>
      </w:r>
      <w:r>
        <w:rPr>
          <w:rFonts w:hint="eastAsia" w:ascii="宋体" w:hAnsi="宋体"/>
          <w:sz w:val="24"/>
        </w:rPr>
        <w:t>环境标志</w:t>
      </w:r>
      <w:r>
        <w:rPr>
          <w:rFonts w:ascii="宋体" w:hAnsi="宋体"/>
          <w:sz w:val="24"/>
        </w:rPr>
        <w:t>产品</w:t>
      </w:r>
      <w:r>
        <w:rPr>
          <w:rFonts w:hint="eastAsia" w:ascii="宋体" w:hAnsi="宋体"/>
          <w:sz w:val="24"/>
        </w:rPr>
        <w:t>政府</w:t>
      </w:r>
      <w:r>
        <w:rPr>
          <w:rFonts w:ascii="宋体" w:hAnsi="宋体"/>
          <w:sz w:val="24"/>
        </w:rPr>
        <w:t>采购清单”</w:t>
      </w:r>
      <w:r>
        <w:rPr>
          <w:rFonts w:hint="eastAsia" w:ascii="宋体" w:hAnsi="宋体"/>
          <w:sz w:val="24"/>
        </w:rPr>
        <w:t>以</w:t>
      </w:r>
      <w:r>
        <w:rPr>
          <w:rFonts w:ascii="宋体" w:hAnsi="宋体"/>
          <w:sz w:val="24"/>
        </w:rPr>
        <w:t>相关</w:t>
      </w:r>
      <w:r>
        <w:rPr>
          <w:rFonts w:hint="eastAsia" w:ascii="宋体" w:hAnsi="宋体"/>
          <w:sz w:val="24"/>
        </w:rPr>
        <w:t>职能</w:t>
      </w:r>
      <w:r>
        <w:rPr>
          <w:rFonts w:ascii="宋体" w:hAnsi="宋体"/>
          <w:sz w:val="24"/>
        </w:rPr>
        <w:t>部门</w:t>
      </w:r>
      <w:r>
        <w:rPr>
          <w:rFonts w:hint="eastAsia" w:ascii="宋体" w:hAnsi="宋体"/>
          <w:sz w:val="24"/>
        </w:rPr>
        <w:t>正式</w:t>
      </w:r>
      <w:r>
        <w:rPr>
          <w:rFonts w:ascii="宋体" w:hAnsi="宋体"/>
          <w:sz w:val="24"/>
        </w:rPr>
        <w:t>发布的最新一期为准。</w:t>
      </w:r>
    </w:p>
    <w:p w14:paraId="7AF6B362">
      <w:pPr>
        <w:spacing w:line="360" w:lineRule="auto"/>
        <w:ind w:firstLine="480" w:firstLineChars="200"/>
        <w:rPr>
          <w:rFonts w:ascii="宋体" w:hAnsi="宋体"/>
          <w:sz w:val="24"/>
        </w:rPr>
      </w:pPr>
      <w:r>
        <w:rPr>
          <w:rFonts w:ascii="宋体" w:hAnsi="宋体"/>
          <w:sz w:val="24"/>
        </w:rPr>
        <w:t>2</w:t>
      </w:r>
      <w:r>
        <w:rPr>
          <w:rFonts w:hint="eastAsia" w:ascii="宋体" w:hAnsi="宋体"/>
          <w:sz w:val="24"/>
        </w:rPr>
        <w:t>.提供“环境</w:t>
      </w:r>
      <w:r>
        <w:rPr>
          <w:rFonts w:ascii="宋体" w:hAnsi="宋体"/>
          <w:sz w:val="24"/>
        </w:rPr>
        <w:t>标志产品政府采购清单</w:t>
      </w:r>
      <w:r>
        <w:rPr>
          <w:rFonts w:hint="eastAsia" w:ascii="宋体" w:hAnsi="宋体"/>
          <w:sz w:val="24"/>
        </w:rPr>
        <w:t>”中</w:t>
      </w:r>
      <w:r>
        <w:rPr>
          <w:rFonts w:ascii="宋体" w:hAnsi="宋体"/>
          <w:sz w:val="24"/>
        </w:rPr>
        <w:t>涉及产品所在页的复印件。</w:t>
      </w:r>
    </w:p>
    <w:p w14:paraId="1E0A33D5">
      <w:pPr>
        <w:spacing w:line="360" w:lineRule="auto"/>
        <w:rPr>
          <w:rFonts w:ascii="宋体" w:hAnsi="宋体"/>
          <w:sz w:val="24"/>
        </w:rPr>
      </w:pPr>
    </w:p>
    <w:p w14:paraId="581B67B4">
      <w:pPr>
        <w:spacing w:line="360" w:lineRule="auto"/>
        <w:rPr>
          <w:rFonts w:ascii="宋体" w:hAnsi="宋体"/>
          <w:sz w:val="24"/>
        </w:rPr>
      </w:pPr>
    </w:p>
    <w:p w14:paraId="159CA606">
      <w:pPr>
        <w:spacing w:line="360" w:lineRule="auto"/>
        <w:rPr>
          <w:rFonts w:ascii="宋体" w:hAnsi="宋体"/>
          <w:sz w:val="24"/>
        </w:rPr>
      </w:pPr>
      <w:r>
        <w:rPr>
          <w:rFonts w:hint="eastAsia" w:ascii="宋体" w:hAnsi="宋体"/>
          <w:sz w:val="24"/>
        </w:rPr>
        <w:t>响应谈判</w:t>
      </w:r>
      <w:r>
        <w:rPr>
          <w:rFonts w:ascii="宋体" w:hAnsi="宋体"/>
          <w:sz w:val="24"/>
        </w:rPr>
        <w:t>供应商</w:t>
      </w:r>
      <w:r>
        <w:rPr>
          <w:rFonts w:hint="eastAsia" w:ascii="宋体" w:hAnsi="宋体"/>
          <w:sz w:val="24"/>
        </w:rPr>
        <w:t>：（公章）</w:t>
      </w:r>
    </w:p>
    <w:p w14:paraId="17B17E87">
      <w:pPr>
        <w:spacing w:line="360" w:lineRule="auto"/>
        <w:rPr>
          <w:rFonts w:ascii="宋体" w:hAnsi="宋体"/>
          <w:sz w:val="24"/>
        </w:rPr>
      </w:pPr>
    </w:p>
    <w:p w14:paraId="7EB38F11">
      <w:pPr>
        <w:spacing w:line="360" w:lineRule="auto"/>
        <w:rPr>
          <w:rFonts w:ascii="宋体" w:hAnsi="宋体"/>
          <w:sz w:val="24"/>
        </w:rPr>
      </w:pPr>
      <w:r>
        <w:rPr>
          <w:rFonts w:hint="eastAsia" w:ascii="仿宋_GB2312"/>
          <w:bCs/>
          <w:sz w:val="24"/>
          <w:szCs w:val="20"/>
        </w:rPr>
        <w:t>法定代表人或被受权委托人</w:t>
      </w:r>
      <w:r>
        <w:rPr>
          <w:rFonts w:hint="eastAsia" w:ascii="宋体" w:hAnsi="宋体"/>
          <w:sz w:val="24"/>
        </w:rPr>
        <w:t xml:space="preserve">（签字）： </w:t>
      </w:r>
    </w:p>
    <w:p w14:paraId="5A9F219B">
      <w:pPr>
        <w:spacing w:line="360" w:lineRule="auto"/>
        <w:rPr>
          <w:rFonts w:ascii="宋体" w:hAnsi="宋体"/>
          <w:sz w:val="24"/>
        </w:rPr>
      </w:pPr>
    </w:p>
    <w:p w14:paraId="29B17ED2">
      <w:pPr>
        <w:spacing w:line="360" w:lineRule="auto"/>
        <w:rPr>
          <w:rFonts w:ascii="宋体" w:hAnsi="宋体"/>
          <w:sz w:val="24"/>
        </w:rPr>
      </w:pPr>
      <w:r>
        <w:rPr>
          <w:rFonts w:hint="eastAsia" w:ascii="宋体" w:hAnsi="宋体"/>
          <w:sz w:val="24"/>
        </w:rPr>
        <w:t>日期：   年   月    日</w:t>
      </w:r>
    </w:p>
    <w:p w14:paraId="73294C34">
      <w:pPr>
        <w:spacing w:line="360" w:lineRule="auto"/>
        <w:jc w:val="center"/>
        <w:rPr>
          <w:rFonts w:ascii="宋体" w:hAnsi="宋体"/>
          <w:sz w:val="24"/>
        </w:rPr>
      </w:pPr>
    </w:p>
    <w:p w14:paraId="61D1431A">
      <w:pPr>
        <w:spacing w:line="360" w:lineRule="auto"/>
        <w:jc w:val="center"/>
        <w:rPr>
          <w:rFonts w:ascii="宋体" w:hAnsi="宋体"/>
          <w:sz w:val="24"/>
        </w:rPr>
      </w:pPr>
    </w:p>
    <w:p w14:paraId="4AA66D67">
      <w:pPr>
        <w:spacing w:line="360" w:lineRule="auto"/>
        <w:jc w:val="center"/>
        <w:rPr>
          <w:rFonts w:ascii="宋体" w:hAnsi="宋体"/>
          <w:sz w:val="24"/>
        </w:rPr>
      </w:pPr>
    </w:p>
    <w:p w14:paraId="651AD58E">
      <w:pPr>
        <w:spacing w:line="360" w:lineRule="auto"/>
        <w:jc w:val="center"/>
        <w:rPr>
          <w:rFonts w:ascii="宋体" w:hAnsi="宋体"/>
          <w:b/>
          <w:sz w:val="28"/>
          <w:szCs w:val="28"/>
        </w:rPr>
      </w:pPr>
      <w:r>
        <w:rPr>
          <w:rFonts w:hint="eastAsia" w:ascii="宋体" w:hAnsi="宋体"/>
          <w:b/>
          <w:sz w:val="28"/>
          <w:szCs w:val="28"/>
        </w:rPr>
        <w:t>十五、响应谈判提交的其他技术文件</w:t>
      </w:r>
    </w:p>
    <w:p w14:paraId="71AD81DE">
      <w:pPr>
        <w:spacing w:line="500" w:lineRule="exact"/>
        <w:ind w:firstLine="480" w:firstLineChars="200"/>
        <w:rPr>
          <w:rFonts w:ascii="宋体" w:hAnsi="宋体" w:cs="宋体"/>
          <w:sz w:val="24"/>
        </w:rPr>
      </w:pPr>
      <w:r>
        <w:rPr>
          <w:rFonts w:hint="eastAsia" w:ascii="宋体" w:hAnsi="宋体" w:cs="宋体"/>
          <w:sz w:val="24"/>
        </w:rPr>
        <w:t>1.响应货物的品牌、型号、技术参数的证明材料；</w:t>
      </w:r>
    </w:p>
    <w:p w14:paraId="32D7DE61">
      <w:pPr>
        <w:spacing w:line="500" w:lineRule="exact"/>
        <w:ind w:firstLine="480" w:firstLineChars="200"/>
        <w:rPr>
          <w:rFonts w:ascii="宋体" w:hAnsi="宋体" w:cs="宋体"/>
          <w:sz w:val="24"/>
        </w:rPr>
      </w:pPr>
      <w:r>
        <w:rPr>
          <w:rFonts w:ascii="宋体" w:hAnsi="宋体" w:cs="宋体"/>
          <w:sz w:val="24"/>
        </w:rPr>
        <w:t>2</w:t>
      </w:r>
      <w:r>
        <w:rPr>
          <w:rFonts w:hint="eastAsia" w:ascii="宋体" w:hAnsi="宋体" w:cs="宋体"/>
          <w:sz w:val="24"/>
        </w:rPr>
        <w:t>.技术参数存在正偏离响应货物的技术参数证明材料；</w:t>
      </w:r>
    </w:p>
    <w:p w14:paraId="7B18877D">
      <w:pPr>
        <w:spacing w:line="50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.其他技术文件。</w:t>
      </w:r>
    </w:p>
    <w:p w14:paraId="78E48438">
      <w:pPr>
        <w:spacing w:line="500" w:lineRule="exact"/>
        <w:ind w:firstLine="482" w:firstLineChars="200"/>
        <w:rPr>
          <w:rFonts w:ascii="宋体" w:hAnsi="宋体" w:cs="宋体"/>
          <w:b/>
          <w:sz w:val="24"/>
        </w:rPr>
      </w:pPr>
    </w:p>
    <w:p w14:paraId="7E9BDD1A">
      <w:pPr>
        <w:spacing w:line="360" w:lineRule="auto"/>
        <w:jc w:val="center"/>
        <w:rPr>
          <w:rFonts w:ascii="宋体" w:hAnsi="宋体" w:cs="宋体"/>
          <w:b/>
          <w:sz w:val="28"/>
          <w:szCs w:val="28"/>
        </w:rPr>
      </w:pPr>
    </w:p>
    <w:p w14:paraId="0E54446B">
      <w:pPr>
        <w:spacing w:line="360" w:lineRule="auto"/>
        <w:rPr>
          <w:rFonts w:ascii="宋体" w:hAnsi="宋体"/>
          <w:b/>
          <w:sz w:val="28"/>
          <w:szCs w:val="28"/>
        </w:rPr>
        <w:sectPr>
          <w:headerReference r:id="rId30" w:type="first"/>
          <w:footerReference r:id="rId31" w:type="default"/>
          <w:headerReference r:id="rId29" w:type="even"/>
          <w:pgSz w:w="11907" w:h="16840"/>
          <w:pgMar w:top="1134" w:right="1418" w:bottom="1134" w:left="1134" w:header="1021" w:footer="1021" w:gutter="170"/>
          <w:cols w:space="720" w:num="1"/>
          <w:docGrid w:linePitch="271" w:charSpace="0"/>
        </w:sectPr>
      </w:pPr>
    </w:p>
    <w:p w14:paraId="40482A1B">
      <w:pPr>
        <w:rPr>
          <w:rFonts w:ascii="宋体" w:hAnsi="宋体"/>
          <w:sz w:val="24"/>
        </w:rPr>
      </w:pPr>
    </w:p>
    <w:p w14:paraId="5CFAB920">
      <w:pPr>
        <w:jc w:val="center"/>
        <w:rPr>
          <w:rFonts w:ascii="宋体" w:hAnsi="宋体"/>
          <w:b/>
          <w:sz w:val="24"/>
        </w:rPr>
      </w:pPr>
      <w:r>
        <w:rPr>
          <w:rFonts w:hint="eastAsia" w:ascii="宋体" w:hAnsi="宋体"/>
          <w:b/>
          <w:sz w:val="24"/>
        </w:rPr>
        <w:t>十六、资格证明文件</w:t>
      </w:r>
    </w:p>
    <w:p w14:paraId="4BD7F6BF">
      <w:pPr>
        <w:rPr>
          <w:rFonts w:ascii="宋体" w:hAnsi="宋体"/>
          <w:sz w:val="24"/>
        </w:rPr>
      </w:pPr>
    </w:p>
    <w:p w14:paraId="4DF53F8D">
      <w:pPr>
        <w:spacing w:line="360" w:lineRule="auto"/>
        <w:rPr>
          <w:rFonts w:ascii="宋体" w:hAnsi="宋体"/>
          <w:sz w:val="24"/>
        </w:rPr>
      </w:pPr>
      <w:r>
        <w:rPr>
          <w:rFonts w:hint="eastAsia" w:ascii="宋体" w:hAnsi="宋体"/>
          <w:sz w:val="24"/>
        </w:rPr>
        <w:t>一、响应谈判供应商资格证明文件</w:t>
      </w:r>
    </w:p>
    <w:p w14:paraId="45D7B08C">
      <w:pPr>
        <w:spacing w:line="360" w:lineRule="auto"/>
        <w:rPr>
          <w:rFonts w:ascii="宋体" w:hAnsi="宋体"/>
          <w:sz w:val="24"/>
        </w:rPr>
      </w:pPr>
      <w:r>
        <w:rPr>
          <w:rFonts w:hint="eastAsia" w:ascii="宋体" w:hAnsi="宋体"/>
          <w:sz w:val="24"/>
        </w:rPr>
        <w:t>1.响应谈判供应商营业执照；</w:t>
      </w:r>
    </w:p>
    <w:p w14:paraId="29F896B1">
      <w:pPr>
        <w:spacing w:line="360" w:lineRule="auto"/>
        <w:rPr>
          <w:rFonts w:ascii="宋体" w:hAnsi="宋体"/>
          <w:sz w:val="24"/>
        </w:rPr>
      </w:pPr>
      <w:r>
        <w:rPr>
          <w:rFonts w:hint="eastAsia" w:ascii="宋体" w:hAnsi="宋体"/>
          <w:sz w:val="24"/>
        </w:rPr>
        <w:t>2.响应谈判供应商资格条件承诺函；</w:t>
      </w:r>
    </w:p>
    <w:p w14:paraId="6407C341">
      <w:pPr>
        <w:spacing w:line="360" w:lineRule="auto"/>
        <w:rPr>
          <w:rFonts w:ascii="宋体" w:hAnsi="宋体"/>
          <w:sz w:val="24"/>
        </w:rPr>
      </w:pPr>
      <w:r>
        <w:rPr>
          <w:rFonts w:ascii="宋体" w:hAnsi="宋体"/>
          <w:sz w:val="24"/>
        </w:rPr>
        <w:t>3.</w:t>
      </w:r>
      <w:r>
        <w:rPr>
          <w:rFonts w:hint="eastAsia" w:ascii="宋体" w:hAnsi="宋体"/>
          <w:sz w:val="24"/>
        </w:rPr>
        <w:t>“信用中国”网站、中国政府采购网没有失信行为的证明材料；</w:t>
      </w:r>
    </w:p>
    <w:p w14:paraId="174A055C">
      <w:pPr>
        <w:spacing w:line="360" w:lineRule="auto"/>
        <w:rPr>
          <w:rFonts w:ascii="宋体" w:hAnsi="宋体"/>
          <w:sz w:val="24"/>
        </w:rPr>
      </w:pPr>
      <w:r>
        <w:rPr>
          <w:rFonts w:ascii="宋体" w:hAnsi="宋体"/>
          <w:sz w:val="24"/>
        </w:rPr>
        <w:t>4.</w:t>
      </w:r>
      <w:r>
        <w:rPr>
          <w:rFonts w:hint="eastAsia" w:ascii="宋体" w:hAnsi="宋体"/>
          <w:sz w:val="24"/>
        </w:rPr>
        <w:t>响应谈判供应商近三年（</w:t>
      </w:r>
      <w:r>
        <w:rPr>
          <w:rFonts w:ascii="宋体" w:hAnsi="宋体"/>
          <w:sz w:val="24"/>
        </w:rPr>
        <w:t>202</w:t>
      </w:r>
      <w:r>
        <w:rPr>
          <w:rFonts w:hint="eastAsia" w:ascii="宋体" w:hAnsi="宋体"/>
          <w:sz w:val="24"/>
          <w:lang w:val="en-US" w:eastAsia="zh-CN"/>
        </w:rPr>
        <w:t>1</w:t>
      </w:r>
      <w:r>
        <w:rPr>
          <w:rFonts w:hint="eastAsia" w:ascii="宋体" w:hAnsi="宋体"/>
          <w:sz w:val="24"/>
        </w:rPr>
        <w:t>年至今）在经营活动中没有重大违法记录的书面声明，须附“中国裁判文书网”无行贿犯罪查询结果的证明材料。</w:t>
      </w:r>
    </w:p>
    <w:p w14:paraId="3BD12B89">
      <w:pPr>
        <w:spacing w:line="360" w:lineRule="auto"/>
        <w:rPr>
          <w:rFonts w:ascii="宋体" w:hAnsi="宋体"/>
          <w:sz w:val="24"/>
        </w:rPr>
      </w:pPr>
      <w:r>
        <w:rPr>
          <w:rFonts w:hint="eastAsia" w:ascii="宋体" w:hAnsi="宋体"/>
          <w:sz w:val="24"/>
        </w:rPr>
        <w:t>二、响应谈判供应商</w:t>
      </w:r>
      <w:r>
        <w:rPr>
          <w:rFonts w:ascii="宋体" w:hAnsi="宋体"/>
          <w:sz w:val="24"/>
        </w:rPr>
        <w:t>（202</w:t>
      </w:r>
      <w:r>
        <w:rPr>
          <w:rFonts w:hint="eastAsia" w:ascii="宋体" w:hAnsi="宋体"/>
          <w:sz w:val="24"/>
          <w:lang w:val="en-US" w:eastAsia="zh-CN"/>
        </w:rPr>
        <w:t>1</w:t>
      </w:r>
      <w:r>
        <w:rPr>
          <w:rFonts w:hint="eastAsia" w:ascii="宋体" w:hAnsi="宋体"/>
          <w:sz w:val="24"/>
        </w:rPr>
        <w:t>年</w:t>
      </w:r>
      <w:r>
        <w:rPr>
          <w:rFonts w:ascii="宋体" w:hAnsi="宋体"/>
          <w:sz w:val="24"/>
        </w:rPr>
        <w:t>至今）</w:t>
      </w:r>
      <w:r>
        <w:rPr>
          <w:rFonts w:hint="eastAsia" w:ascii="宋体" w:hAnsi="宋体"/>
          <w:sz w:val="24"/>
        </w:rPr>
        <w:t>完成的类似项目业绩。</w:t>
      </w:r>
    </w:p>
    <w:p w14:paraId="19D839EB">
      <w:pPr>
        <w:spacing w:line="360" w:lineRule="auto"/>
        <w:jc w:val="left"/>
        <w:rPr>
          <w:rFonts w:ascii="宋体" w:hAnsi="宋体"/>
          <w:sz w:val="24"/>
        </w:rPr>
      </w:pPr>
    </w:p>
    <w:p w14:paraId="51326B5A">
      <w:pPr>
        <w:spacing w:line="360" w:lineRule="auto"/>
        <w:jc w:val="left"/>
        <w:rPr>
          <w:rFonts w:ascii="宋体" w:hAnsi="宋体"/>
          <w:sz w:val="24"/>
        </w:rPr>
      </w:pPr>
    </w:p>
    <w:p w14:paraId="36CBF519">
      <w:pPr>
        <w:spacing w:line="360" w:lineRule="auto"/>
        <w:jc w:val="left"/>
        <w:rPr>
          <w:rFonts w:ascii="宋体" w:hAnsi="宋体"/>
          <w:sz w:val="24"/>
        </w:rPr>
      </w:pPr>
    </w:p>
    <w:p w14:paraId="27717A9F">
      <w:pPr>
        <w:spacing w:line="360" w:lineRule="auto"/>
        <w:jc w:val="left"/>
        <w:rPr>
          <w:rFonts w:ascii="宋体" w:hAnsi="宋体"/>
          <w:sz w:val="24"/>
        </w:rPr>
      </w:pPr>
    </w:p>
    <w:p w14:paraId="6C1B2597">
      <w:pPr>
        <w:spacing w:line="360" w:lineRule="auto"/>
        <w:jc w:val="left"/>
        <w:rPr>
          <w:rFonts w:ascii="宋体" w:hAnsi="宋体"/>
          <w:sz w:val="24"/>
        </w:rPr>
      </w:pPr>
    </w:p>
    <w:p w14:paraId="1C4BCB4E">
      <w:pPr>
        <w:spacing w:line="360" w:lineRule="auto"/>
        <w:jc w:val="left"/>
        <w:rPr>
          <w:rFonts w:ascii="宋体" w:hAnsi="宋体"/>
          <w:sz w:val="24"/>
        </w:rPr>
      </w:pPr>
    </w:p>
    <w:p w14:paraId="4691A77C">
      <w:pPr>
        <w:spacing w:line="360" w:lineRule="auto"/>
        <w:jc w:val="left"/>
        <w:rPr>
          <w:rFonts w:ascii="宋体" w:hAnsi="宋体"/>
          <w:sz w:val="24"/>
        </w:rPr>
      </w:pPr>
    </w:p>
    <w:p w14:paraId="31899EED">
      <w:pPr>
        <w:spacing w:line="360" w:lineRule="auto"/>
        <w:jc w:val="left"/>
        <w:rPr>
          <w:rFonts w:ascii="宋体" w:hAnsi="宋体"/>
          <w:sz w:val="24"/>
        </w:rPr>
      </w:pPr>
    </w:p>
    <w:p w14:paraId="05B8E442">
      <w:pPr>
        <w:spacing w:line="360" w:lineRule="auto"/>
        <w:jc w:val="left"/>
        <w:rPr>
          <w:rFonts w:ascii="宋体" w:hAnsi="宋体"/>
          <w:sz w:val="24"/>
        </w:rPr>
      </w:pPr>
    </w:p>
    <w:p w14:paraId="0E9E8F22">
      <w:pPr>
        <w:spacing w:line="360" w:lineRule="auto"/>
        <w:jc w:val="left"/>
        <w:rPr>
          <w:rFonts w:ascii="宋体" w:hAnsi="宋体"/>
          <w:sz w:val="24"/>
        </w:rPr>
      </w:pPr>
    </w:p>
    <w:p w14:paraId="3C564F07">
      <w:pPr>
        <w:spacing w:line="360" w:lineRule="auto"/>
        <w:jc w:val="left"/>
        <w:rPr>
          <w:rFonts w:ascii="宋体" w:hAnsi="宋体"/>
          <w:sz w:val="24"/>
        </w:rPr>
      </w:pPr>
    </w:p>
    <w:p w14:paraId="7279854A">
      <w:pPr>
        <w:spacing w:line="360" w:lineRule="auto"/>
        <w:jc w:val="left"/>
        <w:rPr>
          <w:rFonts w:ascii="宋体" w:hAnsi="宋体"/>
          <w:sz w:val="24"/>
        </w:rPr>
      </w:pPr>
    </w:p>
    <w:p w14:paraId="16559304">
      <w:pPr>
        <w:spacing w:line="360" w:lineRule="auto"/>
        <w:jc w:val="left"/>
        <w:rPr>
          <w:rFonts w:ascii="宋体" w:hAnsi="宋体"/>
          <w:sz w:val="24"/>
        </w:rPr>
      </w:pPr>
    </w:p>
    <w:p w14:paraId="7BE1AE48">
      <w:pPr>
        <w:spacing w:line="360" w:lineRule="auto"/>
        <w:jc w:val="left"/>
        <w:rPr>
          <w:rFonts w:ascii="宋体" w:hAnsi="宋体"/>
          <w:sz w:val="24"/>
        </w:rPr>
      </w:pPr>
    </w:p>
    <w:p w14:paraId="38EA4EA3">
      <w:pPr>
        <w:spacing w:line="360" w:lineRule="auto"/>
        <w:jc w:val="left"/>
        <w:rPr>
          <w:rFonts w:ascii="宋体" w:hAnsi="宋体"/>
          <w:sz w:val="24"/>
        </w:rPr>
      </w:pPr>
    </w:p>
    <w:p w14:paraId="74565110">
      <w:pPr>
        <w:spacing w:line="360" w:lineRule="auto"/>
        <w:jc w:val="left"/>
        <w:rPr>
          <w:rFonts w:ascii="宋体" w:hAnsi="宋体"/>
          <w:sz w:val="24"/>
        </w:rPr>
      </w:pPr>
    </w:p>
    <w:p w14:paraId="22E5D305">
      <w:pPr>
        <w:spacing w:line="360" w:lineRule="auto"/>
        <w:jc w:val="left"/>
        <w:rPr>
          <w:rFonts w:ascii="宋体" w:hAnsi="宋体"/>
          <w:sz w:val="24"/>
        </w:rPr>
      </w:pPr>
    </w:p>
    <w:p w14:paraId="055C3303">
      <w:pPr>
        <w:spacing w:line="360" w:lineRule="auto"/>
        <w:jc w:val="left"/>
        <w:rPr>
          <w:rFonts w:ascii="宋体" w:hAnsi="宋体"/>
          <w:sz w:val="24"/>
        </w:rPr>
      </w:pPr>
    </w:p>
    <w:p w14:paraId="54A1C611">
      <w:pPr>
        <w:spacing w:line="360" w:lineRule="auto"/>
        <w:jc w:val="left"/>
        <w:rPr>
          <w:rFonts w:ascii="宋体" w:hAnsi="宋体"/>
          <w:sz w:val="24"/>
        </w:rPr>
      </w:pPr>
    </w:p>
    <w:p w14:paraId="6624FC9C">
      <w:pPr>
        <w:spacing w:line="360" w:lineRule="auto"/>
        <w:jc w:val="left"/>
        <w:rPr>
          <w:rFonts w:ascii="宋体" w:hAnsi="宋体"/>
          <w:sz w:val="24"/>
        </w:rPr>
      </w:pPr>
    </w:p>
    <w:p w14:paraId="0649114A">
      <w:pPr>
        <w:spacing w:line="360" w:lineRule="auto"/>
        <w:jc w:val="left"/>
        <w:rPr>
          <w:rFonts w:ascii="宋体" w:hAnsi="宋体"/>
          <w:sz w:val="24"/>
        </w:rPr>
      </w:pPr>
    </w:p>
    <w:p w14:paraId="79D4DE82">
      <w:pPr>
        <w:spacing w:line="360" w:lineRule="auto"/>
        <w:jc w:val="left"/>
        <w:rPr>
          <w:rFonts w:ascii="宋体" w:hAnsi="宋体"/>
          <w:sz w:val="24"/>
        </w:rPr>
      </w:pPr>
    </w:p>
    <w:p w14:paraId="36B64723">
      <w:pPr>
        <w:spacing w:line="360" w:lineRule="auto"/>
        <w:jc w:val="center"/>
        <w:rPr>
          <w:rFonts w:ascii="宋体" w:hAnsi="宋体"/>
          <w:b/>
          <w:sz w:val="24"/>
        </w:rPr>
      </w:pPr>
      <w:r>
        <w:rPr>
          <w:rFonts w:hint="eastAsia" w:ascii="宋体" w:hAnsi="宋体"/>
          <w:b/>
          <w:sz w:val="24"/>
        </w:rPr>
        <w:t>十七、中小企业声明函（响应</w:t>
      </w:r>
      <w:r>
        <w:rPr>
          <w:rFonts w:ascii="宋体" w:hAnsi="宋体"/>
          <w:b/>
          <w:sz w:val="24"/>
        </w:rPr>
        <w:t>谈判</w:t>
      </w:r>
      <w:r>
        <w:rPr>
          <w:rFonts w:hint="eastAsia" w:ascii="宋体" w:hAnsi="宋体"/>
          <w:b/>
          <w:sz w:val="24"/>
        </w:rPr>
        <w:t>供应商）</w:t>
      </w:r>
    </w:p>
    <w:p w14:paraId="4F643DE2">
      <w:pPr>
        <w:spacing w:line="360" w:lineRule="auto"/>
        <w:jc w:val="center"/>
        <w:rPr>
          <w:rFonts w:ascii="宋体" w:hAnsi="宋体"/>
          <w:b/>
          <w:sz w:val="28"/>
        </w:rPr>
      </w:pPr>
      <w:r>
        <w:rPr>
          <w:rFonts w:hint="eastAsia" w:ascii="宋体" w:hAnsi="宋体"/>
          <w:b/>
          <w:sz w:val="28"/>
        </w:rPr>
        <w:t>中小企业声明函</w:t>
      </w:r>
    </w:p>
    <w:p w14:paraId="297FE353">
      <w:pPr>
        <w:spacing w:line="360" w:lineRule="auto"/>
        <w:jc w:val="center"/>
        <w:rPr>
          <w:rFonts w:ascii="宋体" w:hAnsi="宋体"/>
          <w:b/>
          <w:sz w:val="28"/>
        </w:rPr>
      </w:pPr>
      <w:r>
        <w:rPr>
          <w:rFonts w:hint="eastAsia" w:ascii="宋体" w:hAnsi="宋体"/>
          <w:b/>
          <w:sz w:val="28"/>
        </w:rPr>
        <w:t>（响应</w:t>
      </w:r>
      <w:r>
        <w:rPr>
          <w:rFonts w:ascii="宋体" w:hAnsi="宋体"/>
          <w:b/>
          <w:sz w:val="28"/>
        </w:rPr>
        <w:t>谈判</w:t>
      </w:r>
      <w:r>
        <w:rPr>
          <w:rFonts w:hint="eastAsia" w:ascii="宋体" w:hAnsi="宋体"/>
          <w:b/>
          <w:sz w:val="28"/>
        </w:rPr>
        <w:t>供应商）</w:t>
      </w:r>
    </w:p>
    <w:p w14:paraId="3FBFA362">
      <w:pPr>
        <w:spacing w:before="78" w:line="219" w:lineRule="auto"/>
        <w:ind w:left="487"/>
        <w:rPr>
          <w:rFonts w:ascii="宋体" w:hAnsi="宋体" w:cs="宋体"/>
          <w:sz w:val="24"/>
        </w:rPr>
      </w:pPr>
      <w:r>
        <w:rPr>
          <w:rFonts w:ascii="宋体" w:hAnsi="宋体" w:cs="宋体"/>
          <w:spacing w:val="1"/>
          <w:sz w:val="24"/>
        </w:rPr>
        <w:t>公司郑重声明，根据《政府采购促进中小企业发展管理办法》(</w:t>
      </w:r>
      <w:r>
        <w:rPr>
          <w:rFonts w:ascii="宋体" w:hAnsi="宋体" w:cs="宋体"/>
          <w:sz w:val="24"/>
        </w:rPr>
        <w:t>财库[2020]46 号)</w:t>
      </w:r>
    </w:p>
    <w:p w14:paraId="40D563CA">
      <w:pPr>
        <w:spacing w:before="235" w:line="400" w:lineRule="auto"/>
        <w:ind w:left="7" w:right="96" w:firstLine="12"/>
        <w:rPr>
          <w:rFonts w:ascii="宋体" w:hAnsi="宋体" w:cs="宋体"/>
          <w:sz w:val="24"/>
        </w:rPr>
      </w:pPr>
      <w:r>
        <w:rPr>
          <w:rFonts w:ascii="宋体" w:hAnsi="宋体" w:cs="宋体"/>
          <w:spacing w:val="-12"/>
          <w:sz w:val="24"/>
        </w:rPr>
        <w:t>的</w:t>
      </w:r>
      <w:r>
        <w:rPr>
          <w:rFonts w:ascii="宋体" w:hAnsi="宋体" w:cs="宋体"/>
          <w:spacing w:val="-7"/>
          <w:sz w:val="24"/>
        </w:rPr>
        <w:t>规定， 本公司为______ (请填写： 中型、小型、微型) 企业。即，本公司同时满足以</w:t>
      </w:r>
      <w:r>
        <w:rPr>
          <w:rFonts w:ascii="宋体" w:hAnsi="宋体" w:cs="宋体"/>
          <w:sz w:val="24"/>
        </w:rPr>
        <w:t xml:space="preserve"> </w:t>
      </w:r>
      <w:r>
        <w:rPr>
          <w:rFonts w:ascii="宋体" w:hAnsi="宋体" w:cs="宋体"/>
          <w:spacing w:val="-15"/>
          <w:sz w:val="24"/>
        </w:rPr>
        <w:t>下</w:t>
      </w:r>
      <w:r>
        <w:rPr>
          <w:rFonts w:ascii="宋体" w:hAnsi="宋体" w:cs="宋体"/>
          <w:spacing w:val="-13"/>
          <w:sz w:val="24"/>
        </w:rPr>
        <w:t>条件：</w:t>
      </w:r>
    </w:p>
    <w:p w14:paraId="5A9668F4">
      <w:pPr>
        <w:spacing w:line="400" w:lineRule="auto"/>
        <w:ind w:left="9" w:right="78" w:firstLine="488"/>
        <w:rPr>
          <w:rFonts w:ascii="宋体" w:hAnsi="宋体" w:cs="宋体"/>
          <w:sz w:val="24"/>
        </w:rPr>
      </w:pPr>
      <w:r>
        <w:rPr>
          <w:rFonts w:ascii="宋体" w:hAnsi="宋体" w:cs="宋体"/>
          <w:spacing w:val="-2"/>
          <w:sz w:val="24"/>
        </w:rPr>
        <w:t>根据《工业和信息化部、国家统计局、国家发展和改革委员会、财政部关于印发</w:t>
      </w:r>
      <w:r>
        <w:rPr>
          <w:rFonts w:ascii="宋体" w:hAnsi="宋体" w:cs="宋体"/>
          <w:sz w:val="24"/>
        </w:rPr>
        <w:t xml:space="preserve"> </w:t>
      </w:r>
      <w:r>
        <w:rPr>
          <w:rFonts w:ascii="宋体" w:hAnsi="宋体" w:cs="宋体"/>
          <w:spacing w:val="6"/>
          <w:sz w:val="24"/>
        </w:rPr>
        <w:t>中小企业划型标准规定的</w:t>
      </w:r>
      <w:r>
        <w:rPr>
          <w:rFonts w:ascii="宋体" w:hAnsi="宋体" w:cs="宋体"/>
          <w:spacing w:val="3"/>
          <w:sz w:val="24"/>
        </w:rPr>
        <w:t>通知》(工信部联企业[2011]300 号)规定的划分标准：本公</w:t>
      </w:r>
      <w:r>
        <w:rPr>
          <w:rFonts w:ascii="宋体" w:hAnsi="宋体" w:cs="宋体"/>
          <w:sz w:val="24"/>
        </w:rPr>
        <w:t xml:space="preserve"> </w:t>
      </w:r>
      <w:r>
        <w:rPr>
          <w:rFonts w:ascii="宋体" w:hAnsi="宋体" w:cs="宋体"/>
          <w:spacing w:val="2"/>
          <w:sz w:val="24"/>
        </w:rPr>
        <w:t>司属于第四条第______项______</w:t>
      </w:r>
      <w:r>
        <w:rPr>
          <w:rFonts w:ascii="宋体" w:hAnsi="宋体" w:cs="宋体"/>
          <w:spacing w:val="1"/>
          <w:sz w:val="24"/>
        </w:rPr>
        <w:t>行业，为______ (请填写：中型、小型、微型)企业。</w:t>
      </w:r>
    </w:p>
    <w:p w14:paraId="739E7F2E">
      <w:pPr>
        <w:spacing w:before="1" w:line="218" w:lineRule="auto"/>
        <w:ind w:left="480"/>
        <w:rPr>
          <w:rFonts w:ascii="宋体" w:hAnsi="宋体" w:cs="宋体"/>
          <w:sz w:val="24"/>
        </w:rPr>
      </w:pPr>
      <w:r>
        <w:rPr>
          <w:rFonts w:ascii="宋体" w:hAnsi="宋体" w:cs="宋体"/>
          <w:spacing w:val="-2"/>
          <w:sz w:val="24"/>
        </w:rPr>
        <w:t>本公司对上述声明的真实性负</w:t>
      </w:r>
      <w:r>
        <w:rPr>
          <w:rFonts w:ascii="宋体" w:hAnsi="宋体" w:cs="宋体"/>
          <w:spacing w:val="-1"/>
          <w:sz w:val="24"/>
        </w:rPr>
        <w:t>责。如有虚假，将依法承担相应责任。</w:t>
      </w:r>
    </w:p>
    <w:p w14:paraId="213CE1AB">
      <w:pPr>
        <w:spacing w:before="236" w:line="219" w:lineRule="auto"/>
        <w:ind w:left="480"/>
        <w:rPr>
          <w:rFonts w:ascii="宋体" w:hAnsi="宋体" w:cs="宋体"/>
          <w:sz w:val="24"/>
        </w:rPr>
      </w:pPr>
      <w:r>
        <w:rPr>
          <w:rFonts w:ascii="宋体" w:hAnsi="宋体" w:cs="宋体"/>
          <w:spacing w:val="-2"/>
          <w:sz w:val="24"/>
        </w:rPr>
        <w:t>注：提供其他中小</w:t>
      </w:r>
      <w:r>
        <w:rPr>
          <w:rFonts w:ascii="宋体" w:hAnsi="宋体" w:cs="宋体"/>
          <w:spacing w:val="-1"/>
          <w:sz w:val="24"/>
        </w:rPr>
        <w:t>微企业制造的货物，必须同时提供该中小微企业的声明函。</w:t>
      </w:r>
    </w:p>
    <w:p w14:paraId="6814376E">
      <w:pPr>
        <w:spacing w:line="297" w:lineRule="auto"/>
        <w:rPr>
          <w:rFonts w:ascii="Arial"/>
        </w:rPr>
      </w:pPr>
    </w:p>
    <w:p w14:paraId="3AF0CD0B">
      <w:pPr>
        <w:spacing w:line="297" w:lineRule="auto"/>
        <w:rPr>
          <w:rFonts w:ascii="Arial"/>
        </w:rPr>
      </w:pPr>
    </w:p>
    <w:p w14:paraId="4ABC8475">
      <w:pPr>
        <w:spacing w:line="298" w:lineRule="auto"/>
        <w:rPr>
          <w:rFonts w:ascii="Arial"/>
        </w:rPr>
      </w:pPr>
    </w:p>
    <w:p w14:paraId="75D6ED76">
      <w:pPr>
        <w:spacing w:line="298" w:lineRule="auto"/>
        <w:rPr>
          <w:rFonts w:ascii="Arial"/>
        </w:rPr>
      </w:pPr>
    </w:p>
    <w:p w14:paraId="48CC70C7">
      <w:pPr>
        <w:spacing w:before="79" w:line="219" w:lineRule="auto"/>
        <w:ind w:left="482"/>
        <w:rPr>
          <w:rFonts w:ascii="宋体" w:hAnsi="宋体" w:cs="宋体"/>
          <w:sz w:val="24"/>
        </w:rPr>
      </w:pPr>
      <w:r>
        <w:rPr>
          <w:rFonts w:hint="eastAsia" w:ascii="宋体" w:hAnsi="宋体" w:cs="宋体"/>
          <w:spacing w:val="19"/>
          <w:sz w:val="24"/>
        </w:rPr>
        <w:t>响应谈判</w:t>
      </w:r>
      <w:r>
        <w:rPr>
          <w:rFonts w:ascii="宋体" w:hAnsi="宋体" w:cs="宋体"/>
          <w:spacing w:val="19"/>
          <w:sz w:val="24"/>
        </w:rPr>
        <w:t>供应商</w:t>
      </w:r>
      <w:r>
        <w:rPr>
          <w:rFonts w:ascii="宋体" w:hAnsi="宋体" w:cs="宋体"/>
          <w:spacing w:val="17"/>
          <w:sz w:val="24"/>
        </w:rPr>
        <w:t>名称(盖章)：</w:t>
      </w:r>
    </w:p>
    <w:p w14:paraId="7B62F9AB">
      <w:pPr>
        <w:spacing w:before="236" w:line="519" w:lineRule="exact"/>
        <w:ind w:left="480"/>
        <w:rPr>
          <w:rFonts w:ascii="宋体" w:hAnsi="宋体" w:cs="宋体"/>
          <w:sz w:val="24"/>
        </w:rPr>
      </w:pPr>
      <w:r>
        <w:rPr>
          <w:rFonts w:ascii="宋体" w:hAnsi="宋体" w:cs="宋体"/>
          <w:spacing w:val="18"/>
          <w:position w:val="21"/>
          <w:sz w:val="24"/>
        </w:rPr>
        <w:t>法</w:t>
      </w:r>
      <w:r>
        <w:rPr>
          <w:rFonts w:ascii="宋体" w:hAnsi="宋体" w:cs="宋体"/>
          <w:spacing w:val="12"/>
          <w:position w:val="21"/>
          <w:sz w:val="24"/>
        </w:rPr>
        <w:t>定</w:t>
      </w:r>
      <w:r>
        <w:rPr>
          <w:rFonts w:ascii="宋体" w:hAnsi="宋体" w:cs="宋体"/>
          <w:spacing w:val="9"/>
          <w:position w:val="21"/>
          <w:sz w:val="24"/>
        </w:rPr>
        <w:t>代表人或被授权人(签字或印章)：</w:t>
      </w:r>
    </w:p>
    <w:p w14:paraId="025B43CC">
      <w:pPr>
        <w:spacing w:line="219" w:lineRule="auto"/>
        <w:ind w:left="521"/>
        <w:rPr>
          <w:rFonts w:ascii="宋体" w:hAnsi="宋体" w:cs="宋体"/>
          <w:sz w:val="24"/>
        </w:rPr>
      </w:pPr>
      <w:r>
        <w:rPr>
          <w:rFonts w:ascii="宋体" w:hAnsi="宋体" w:cs="宋体"/>
          <w:spacing w:val="-12"/>
          <w:sz w:val="24"/>
        </w:rPr>
        <w:t>日</w:t>
      </w:r>
      <w:r>
        <w:rPr>
          <w:rFonts w:ascii="宋体" w:hAnsi="宋体" w:cs="宋体"/>
          <w:spacing w:val="-9"/>
          <w:sz w:val="24"/>
        </w:rPr>
        <w:t xml:space="preserve"> 期：  年  月  日</w:t>
      </w:r>
    </w:p>
    <w:p w14:paraId="7EA65923">
      <w:pPr>
        <w:rPr>
          <w:sz w:val="24"/>
        </w:rPr>
      </w:pPr>
    </w:p>
    <w:p w14:paraId="38014989">
      <w:pPr>
        <w:rPr>
          <w:sz w:val="24"/>
        </w:rPr>
      </w:pPr>
    </w:p>
    <w:p w14:paraId="3FA65CF0">
      <w:pPr>
        <w:rPr>
          <w:sz w:val="24"/>
        </w:rPr>
      </w:pPr>
    </w:p>
    <w:p w14:paraId="4F3C9A7D">
      <w:pPr>
        <w:rPr>
          <w:sz w:val="24"/>
        </w:rPr>
      </w:pPr>
    </w:p>
    <w:p w14:paraId="0306BD92">
      <w:pPr>
        <w:rPr>
          <w:sz w:val="24"/>
        </w:rPr>
      </w:pPr>
    </w:p>
    <w:p w14:paraId="75E10830">
      <w:pPr>
        <w:rPr>
          <w:sz w:val="24"/>
        </w:rPr>
      </w:pPr>
    </w:p>
    <w:p w14:paraId="3FA516B8">
      <w:pPr>
        <w:rPr>
          <w:sz w:val="24"/>
        </w:rPr>
      </w:pPr>
    </w:p>
    <w:p w14:paraId="3688928E">
      <w:pPr>
        <w:widowControl/>
        <w:jc w:val="left"/>
        <w:rPr>
          <w:rFonts w:ascii="宋体" w:hAnsi="宋体"/>
          <w:sz w:val="24"/>
        </w:rPr>
      </w:pPr>
      <w:r>
        <w:rPr>
          <w:rFonts w:ascii="宋体" w:hAnsi="宋体"/>
          <w:sz w:val="24"/>
        </w:rPr>
        <w:br w:type="page"/>
      </w:r>
    </w:p>
    <w:p w14:paraId="5B92E668">
      <w:pPr>
        <w:spacing w:line="360" w:lineRule="auto"/>
        <w:jc w:val="left"/>
        <w:rPr>
          <w:rFonts w:ascii="宋体" w:hAnsi="宋体"/>
          <w:sz w:val="24"/>
        </w:rPr>
      </w:pPr>
      <w:r>
        <w:rPr>
          <w:rFonts w:hint="eastAsia" w:ascii="宋体" w:hAnsi="宋体"/>
          <w:sz w:val="24"/>
        </w:rPr>
        <w:t>十八、中小企业声明函（响应货物制造商）</w:t>
      </w:r>
    </w:p>
    <w:p w14:paraId="5895275F">
      <w:pPr>
        <w:spacing w:line="360" w:lineRule="auto"/>
        <w:jc w:val="center"/>
        <w:rPr>
          <w:rFonts w:ascii="宋体" w:hAnsi="宋体"/>
          <w:b/>
          <w:sz w:val="28"/>
        </w:rPr>
      </w:pPr>
      <w:r>
        <w:rPr>
          <w:rFonts w:hint="eastAsia" w:ascii="宋体" w:hAnsi="宋体"/>
          <w:b/>
          <w:sz w:val="28"/>
        </w:rPr>
        <w:t>中小企业声明函</w:t>
      </w:r>
    </w:p>
    <w:p w14:paraId="48FB7A65">
      <w:pPr>
        <w:spacing w:line="360" w:lineRule="auto"/>
        <w:jc w:val="center"/>
        <w:rPr>
          <w:rFonts w:ascii="宋体" w:hAnsi="宋体"/>
          <w:b/>
          <w:sz w:val="28"/>
        </w:rPr>
      </w:pPr>
      <w:r>
        <w:rPr>
          <w:rFonts w:hint="eastAsia" w:ascii="宋体" w:hAnsi="宋体"/>
          <w:b/>
          <w:sz w:val="28"/>
        </w:rPr>
        <w:t>（响应货物制造商）</w:t>
      </w:r>
    </w:p>
    <w:p w14:paraId="187148EB">
      <w:pPr>
        <w:widowControl/>
        <w:shd w:val="clear" w:color="auto" w:fill="FFFFFF"/>
        <w:spacing w:line="360" w:lineRule="auto"/>
        <w:ind w:firstLine="480"/>
        <w:jc w:val="left"/>
        <w:rPr>
          <w:kern w:val="0"/>
          <w:sz w:val="24"/>
        </w:rPr>
      </w:pPr>
      <w:r>
        <w:rPr>
          <w:kern w:val="0"/>
          <w:sz w:val="24"/>
        </w:rPr>
        <w:t>本公司（联合体）郑重声明，根据《政府采购促进中小 企业发展管理办法》（财库﹝2020﹞46 号）的规定，本公司（联合体）参加</w:t>
      </w:r>
      <w:r>
        <w:rPr>
          <w:i/>
          <w:iCs/>
          <w:kern w:val="0"/>
          <w:sz w:val="24"/>
          <w:u w:val="single"/>
        </w:rPr>
        <w:t>（单位名称）</w:t>
      </w:r>
      <w:r>
        <w:rPr>
          <w:kern w:val="0"/>
          <w:sz w:val="24"/>
        </w:rPr>
        <w:t>的</w:t>
      </w:r>
      <w:r>
        <w:rPr>
          <w:i/>
          <w:iCs/>
          <w:kern w:val="0"/>
          <w:sz w:val="24"/>
          <w:u w:val="single"/>
        </w:rPr>
        <w:t>（项目名称）</w:t>
      </w:r>
      <w:r>
        <w:rPr>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45461485">
      <w:pPr>
        <w:widowControl/>
        <w:shd w:val="clear" w:color="auto" w:fill="FFFFFF"/>
        <w:spacing w:line="360" w:lineRule="auto"/>
        <w:ind w:firstLine="480"/>
        <w:jc w:val="left"/>
        <w:rPr>
          <w:kern w:val="0"/>
          <w:sz w:val="24"/>
        </w:rPr>
      </w:pPr>
      <w:r>
        <w:rPr>
          <w:kern w:val="0"/>
          <w:sz w:val="24"/>
        </w:rPr>
        <w:t xml:space="preserve"> 1.</w:t>
      </w:r>
      <w:r>
        <w:rPr>
          <w:i/>
          <w:iCs/>
          <w:kern w:val="0"/>
          <w:sz w:val="24"/>
          <w:u w:val="single"/>
        </w:rPr>
        <w:t>（</w:t>
      </w:r>
      <w:r>
        <w:rPr>
          <w:rFonts w:hint="eastAsia"/>
          <w:i/>
          <w:iCs/>
          <w:kern w:val="0"/>
          <w:sz w:val="24"/>
          <w:u w:val="single"/>
        </w:rPr>
        <w:t>响应货物</w:t>
      </w:r>
      <w:r>
        <w:rPr>
          <w:i/>
          <w:iCs/>
          <w:kern w:val="0"/>
          <w:sz w:val="24"/>
          <w:u w:val="single"/>
        </w:rPr>
        <w:t>名称）</w:t>
      </w:r>
      <w:r>
        <w:rPr>
          <w:kern w:val="0"/>
          <w:sz w:val="24"/>
        </w:rPr>
        <w:t>，属于</w:t>
      </w:r>
      <w:r>
        <w:rPr>
          <w:i/>
          <w:iCs/>
          <w:kern w:val="0"/>
          <w:sz w:val="24"/>
          <w:u w:val="single"/>
        </w:rPr>
        <w:t>（采购文件中明确的所属行业）</w:t>
      </w:r>
      <w:r>
        <w:rPr>
          <w:kern w:val="0"/>
          <w:sz w:val="24"/>
        </w:rPr>
        <w:t>；承建（承接）企业为</w:t>
      </w:r>
      <w:r>
        <w:rPr>
          <w:i/>
          <w:iCs/>
          <w:kern w:val="0"/>
          <w:sz w:val="24"/>
          <w:u w:val="single"/>
        </w:rPr>
        <w:t>（企业名称）</w:t>
      </w:r>
      <w:r>
        <w:rPr>
          <w:kern w:val="0"/>
          <w:sz w:val="24"/>
        </w:rPr>
        <w:t>，从业人员</w:t>
      </w:r>
      <w:r>
        <w:rPr>
          <w:kern w:val="0"/>
          <w:sz w:val="24"/>
          <w:u w:val="single"/>
        </w:rPr>
        <w:t xml:space="preserve">     </w:t>
      </w:r>
      <w:r>
        <w:rPr>
          <w:kern w:val="0"/>
          <w:sz w:val="24"/>
        </w:rPr>
        <w:t>人，营业收入为</w:t>
      </w:r>
      <w:r>
        <w:rPr>
          <w:kern w:val="0"/>
          <w:sz w:val="24"/>
          <w:u w:val="single"/>
        </w:rPr>
        <w:t xml:space="preserve">     </w:t>
      </w:r>
      <w:r>
        <w:rPr>
          <w:kern w:val="0"/>
          <w:sz w:val="24"/>
        </w:rPr>
        <w:t>万元，资产总额为</w:t>
      </w:r>
      <w:r>
        <w:rPr>
          <w:kern w:val="0"/>
          <w:sz w:val="24"/>
          <w:u w:val="single"/>
        </w:rPr>
        <w:t xml:space="preserve">     </w:t>
      </w:r>
      <w:r>
        <w:rPr>
          <w:kern w:val="0"/>
          <w:sz w:val="24"/>
        </w:rPr>
        <w:t>万元</w:t>
      </w:r>
      <w:r>
        <w:rPr>
          <w:kern w:val="0"/>
          <w:sz w:val="24"/>
          <w:vertAlign w:val="superscript"/>
        </w:rPr>
        <w:t>1</w:t>
      </w:r>
      <w:r>
        <w:rPr>
          <w:kern w:val="0"/>
          <w:sz w:val="24"/>
        </w:rPr>
        <w:t>，属于</w:t>
      </w:r>
      <w:r>
        <w:rPr>
          <w:i/>
          <w:iCs/>
          <w:kern w:val="0"/>
          <w:sz w:val="24"/>
          <w:u w:val="single"/>
        </w:rPr>
        <w:t>（中型企业、 小型企业、微型企业）</w:t>
      </w:r>
      <w:r>
        <w:rPr>
          <w:kern w:val="0"/>
          <w:sz w:val="24"/>
        </w:rPr>
        <w:t>；</w:t>
      </w:r>
    </w:p>
    <w:p w14:paraId="5F5E624C">
      <w:pPr>
        <w:widowControl/>
        <w:shd w:val="clear" w:color="auto" w:fill="FFFFFF"/>
        <w:spacing w:line="360" w:lineRule="auto"/>
        <w:ind w:firstLine="480"/>
        <w:jc w:val="left"/>
        <w:rPr>
          <w:kern w:val="0"/>
          <w:sz w:val="24"/>
        </w:rPr>
      </w:pPr>
      <w:r>
        <w:rPr>
          <w:kern w:val="0"/>
          <w:sz w:val="24"/>
        </w:rPr>
        <w:t xml:space="preserve"> 2. </w:t>
      </w:r>
      <w:r>
        <w:rPr>
          <w:i/>
          <w:iCs/>
          <w:kern w:val="0"/>
          <w:sz w:val="24"/>
          <w:u w:val="single"/>
        </w:rPr>
        <w:t>（</w:t>
      </w:r>
      <w:r>
        <w:rPr>
          <w:rFonts w:hint="eastAsia"/>
          <w:i/>
          <w:iCs/>
          <w:kern w:val="0"/>
          <w:sz w:val="24"/>
          <w:u w:val="single"/>
        </w:rPr>
        <w:t>响应货物</w:t>
      </w:r>
      <w:r>
        <w:rPr>
          <w:i/>
          <w:iCs/>
          <w:kern w:val="0"/>
          <w:sz w:val="24"/>
          <w:u w:val="single"/>
        </w:rPr>
        <w:t>名称）</w:t>
      </w:r>
      <w:r>
        <w:rPr>
          <w:kern w:val="0"/>
          <w:sz w:val="24"/>
        </w:rPr>
        <w:t>，属于</w:t>
      </w:r>
      <w:r>
        <w:rPr>
          <w:i/>
          <w:iCs/>
          <w:kern w:val="0"/>
          <w:sz w:val="24"/>
          <w:u w:val="single"/>
        </w:rPr>
        <w:t>（采购文件中明确的所属行业）</w:t>
      </w:r>
      <w:r>
        <w:rPr>
          <w:kern w:val="0"/>
          <w:sz w:val="24"/>
        </w:rPr>
        <w:t>； 承建（承接）企业为</w:t>
      </w:r>
      <w:r>
        <w:rPr>
          <w:i/>
          <w:iCs/>
          <w:kern w:val="0"/>
          <w:sz w:val="24"/>
          <w:u w:val="single"/>
        </w:rPr>
        <w:t>（企业名称）</w:t>
      </w:r>
      <w:r>
        <w:rPr>
          <w:kern w:val="0"/>
          <w:sz w:val="24"/>
        </w:rPr>
        <w:t>，从业人员</w:t>
      </w:r>
      <w:r>
        <w:rPr>
          <w:kern w:val="0"/>
          <w:sz w:val="24"/>
          <w:u w:val="single"/>
        </w:rPr>
        <w:t xml:space="preserve">     </w:t>
      </w:r>
      <w:r>
        <w:rPr>
          <w:kern w:val="0"/>
          <w:sz w:val="24"/>
        </w:rPr>
        <w:t>人，营业收入为</w:t>
      </w:r>
      <w:r>
        <w:rPr>
          <w:kern w:val="0"/>
          <w:sz w:val="24"/>
          <w:u w:val="single"/>
        </w:rPr>
        <w:t xml:space="preserve">     </w:t>
      </w:r>
      <w:r>
        <w:rPr>
          <w:kern w:val="0"/>
          <w:sz w:val="24"/>
        </w:rPr>
        <w:t>万元，资产总额为</w:t>
      </w:r>
      <w:r>
        <w:rPr>
          <w:kern w:val="0"/>
          <w:sz w:val="24"/>
          <w:u w:val="single"/>
        </w:rPr>
        <w:t xml:space="preserve">     </w:t>
      </w:r>
      <w:r>
        <w:rPr>
          <w:kern w:val="0"/>
          <w:sz w:val="24"/>
        </w:rPr>
        <w:t>万元，属于</w:t>
      </w:r>
      <w:r>
        <w:rPr>
          <w:i/>
          <w:iCs/>
          <w:kern w:val="0"/>
          <w:sz w:val="24"/>
          <w:u w:val="single"/>
        </w:rPr>
        <w:t>（中型企业、 小型企业、微型企业）</w:t>
      </w:r>
      <w:r>
        <w:rPr>
          <w:kern w:val="0"/>
          <w:sz w:val="24"/>
        </w:rPr>
        <w:t>；</w:t>
      </w:r>
    </w:p>
    <w:p w14:paraId="37D9199E">
      <w:pPr>
        <w:widowControl/>
        <w:shd w:val="clear" w:color="auto" w:fill="FFFFFF"/>
        <w:spacing w:line="360" w:lineRule="auto"/>
        <w:ind w:firstLine="480"/>
        <w:jc w:val="left"/>
        <w:rPr>
          <w:b/>
          <w:bCs/>
          <w:kern w:val="0"/>
          <w:sz w:val="24"/>
        </w:rPr>
      </w:pPr>
      <w:r>
        <w:rPr>
          <w:b/>
          <w:bCs/>
          <w:kern w:val="0"/>
          <w:sz w:val="24"/>
        </w:rPr>
        <w:t xml:space="preserve"> …… </w:t>
      </w:r>
    </w:p>
    <w:p w14:paraId="3111964D">
      <w:pPr>
        <w:widowControl/>
        <w:shd w:val="clear" w:color="auto" w:fill="FFFFFF"/>
        <w:spacing w:line="360" w:lineRule="auto"/>
        <w:ind w:firstLine="480"/>
        <w:jc w:val="left"/>
        <w:rPr>
          <w:kern w:val="0"/>
          <w:sz w:val="24"/>
        </w:rPr>
      </w:pPr>
      <w:r>
        <w:rPr>
          <w:kern w:val="0"/>
          <w:sz w:val="24"/>
        </w:rPr>
        <w:t>以上企业，不属于大企业的分支机构，不存在控股股东为大企业的情形，也不存在与大企业的负责人为同一人的情形。</w:t>
      </w:r>
    </w:p>
    <w:p w14:paraId="1660247D">
      <w:pPr>
        <w:widowControl/>
        <w:shd w:val="clear" w:color="auto" w:fill="FFFFFF"/>
        <w:spacing w:line="360" w:lineRule="auto"/>
        <w:ind w:firstLine="480"/>
        <w:jc w:val="left"/>
        <w:rPr>
          <w:kern w:val="0"/>
          <w:sz w:val="24"/>
        </w:rPr>
      </w:pPr>
      <w:r>
        <w:rPr>
          <w:kern w:val="0"/>
          <w:sz w:val="24"/>
        </w:rPr>
        <w:t>本企业对上述声明内容的真实性负责。如有虚假，将依法承担相应责任。</w:t>
      </w:r>
    </w:p>
    <w:p w14:paraId="406F0F51">
      <w:pPr>
        <w:widowControl/>
        <w:shd w:val="clear" w:color="auto" w:fill="FFFFFF"/>
        <w:spacing w:line="360" w:lineRule="auto"/>
        <w:ind w:right="480"/>
        <w:jc w:val="center"/>
        <w:rPr>
          <w:kern w:val="0"/>
          <w:sz w:val="24"/>
        </w:rPr>
      </w:pPr>
      <w:r>
        <w:rPr>
          <w:rFonts w:hint="eastAsia"/>
          <w:kern w:val="0"/>
          <w:sz w:val="24"/>
        </w:rPr>
        <w:t xml:space="preserve"> </w:t>
      </w:r>
      <w:r>
        <w:rPr>
          <w:kern w:val="0"/>
          <w:sz w:val="24"/>
        </w:rPr>
        <w:t xml:space="preserve">                                                 企业名称（盖章）：</w:t>
      </w:r>
    </w:p>
    <w:p w14:paraId="42657711">
      <w:pPr>
        <w:widowControl/>
        <w:shd w:val="clear" w:color="auto" w:fill="FFFFFF"/>
        <w:spacing w:line="360" w:lineRule="auto"/>
        <w:ind w:right="480" w:firstLine="6240" w:firstLineChars="2600"/>
        <w:rPr>
          <w:kern w:val="0"/>
          <w:sz w:val="24"/>
        </w:rPr>
      </w:pPr>
      <w:r>
        <w:rPr>
          <w:kern w:val="0"/>
          <w:sz w:val="24"/>
        </w:rPr>
        <w:t>日 期：</w:t>
      </w:r>
    </w:p>
    <w:p w14:paraId="651ACF63">
      <w:pPr>
        <w:widowControl/>
        <w:shd w:val="clear" w:color="auto" w:fill="FFFFFF"/>
        <w:spacing w:line="360" w:lineRule="auto"/>
        <w:ind w:firstLine="480"/>
        <w:jc w:val="left"/>
        <w:rPr>
          <w:kern w:val="0"/>
          <w:sz w:val="24"/>
        </w:rPr>
      </w:pPr>
      <w:r>
        <w:rPr>
          <w:kern w:val="0"/>
          <w:sz w:val="24"/>
        </w:rPr>
        <w:t xml:space="preserve"> </w:t>
      </w:r>
    </w:p>
    <w:p w14:paraId="34AA135C">
      <w:pPr>
        <w:widowControl/>
        <w:shd w:val="clear" w:color="auto" w:fill="FFFFFF"/>
        <w:spacing w:line="360" w:lineRule="auto"/>
        <w:ind w:firstLine="480"/>
        <w:jc w:val="left"/>
        <w:rPr>
          <w:kern w:val="0"/>
          <w:sz w:val="24"/>
        </w:rPr>
      </w:pPr>
    </w:p>
    <w:p w14:paraId="14F1BBA5">
      <w:pPr>
        <w:widowControl/>
        <w:shd w:val="clear" w:color="auto" w:fill="FFFFFF"/>
        <w:spacing w:line="360" w:lineRule="auto"/>
        <w:ind w:firstLine="480"/>
        <w:jc w:val="left"/>
        <w:rPr>
          <w:kern w:val="0"/>
          <w:sz w:val="24"/>
        </w:rPr>
      </w:pPr>
    </w:p>
    <w:p w14:paraId="5F5270E9">
      <w:pPr>
        <w:widowControl/>
        <w:shd w:val="clear" w:color="auto" w:fill="FFFFFF"/>
        <w:spacing w:line="360" w:lineRule="auto"/>
        <w:ind w:firstLine="480"/>
        <w:jc w:val="left"/>
        <w:rPr>
          <w:kern w:val="0"/>
          <w:sz w:val="24"/>
          <w:u w:val="single"/>
        </w:rPr>
      </w:pPr>
      <w:r>
        <w:rPr>
          <w:kern w:val="0"/>
          <w:sz w:val="24"/>
          <w:u w:val="single"/>
        </w:rPr>
        <w:t xml:space="preserve">                               </w:t>
      </w:r>
    </w:p>
    <w:p w14:paraId="7D3A515E">
      <w:pPr>
        <w:widowControl/>
        <w:shd w:val="clear" w:color="auto" w:fill="FFFFFF"/>
        <w:spacing w:line="360" w:lineRule="auto"/>
        <w:ind w:firstLine="480"/>
        <w:jc w:val="left"/>
        <w:rPr>
          <w:kern w:val="0"/>
          <w:sz w:val="24"/>
        </w:rPr>
      </w:pPr>
      <w:r>
        <w:rPr>
          <w:kern w:val="0"/>
          <w:sz w:val="24"/>
          <w:vertAlign w:val="superscript"/>
        </w:rPr>
        <w:t>1</w:t>
      </w:r>
      <w:r>
        <w:rPr>
          <w:kern w:val="0"/>
          <w:sz w:val="24"/>
        </w:rPr>
        <w:t>从业人员、营业收入、资产总额填报上一年度数据，无上一年度数据的新成立企业可不填报。</w:t>
      </w:r>
    </w:p>
    <w:p w14:paraId="2AB87EB5">
      <w:pPr>
        <w:rPr>
          <w:sz w:val="24"/>
        </w:rPr>
      </w:pPr>
    </w:p>
    <w:p w14:paraId="59E7C121">
      <w:pPr>
        <w:rPr>
          <w:sz w:val="24"/>
        </w:rPr>
      </w:pPr>
    </w:p>
    <w:p w14:paraId="530192E8">
      <w:pPr>
        <w:rPr>
          <w:sz w:val="24"/>
        </w:rPr>
      </w:pPr>
    </w:p>
    <w:p w14:paraId="393E1CB1">
      <w:pPr>
        <w:rPr>
          <w:sz w:val="24"/>
        </w:rPr>
      </w:pPr>
    </w:p>
    <w:p w14:paraId="05C43173">
      <w:pPr>
        <w:rPr>
          <w:rFonts w:ascii="宋体" w:hAnsi="宋体"/>
          <w:sz w:val="24"/>
        </w:rPr>
      </w:pPr>
    </w:p>
    <w:p w14:paraId="393D4CF5">
      <w:pPr>
        <w:rPr>
          <w:rFonts w:ascii="宋体" w:hAnsi="宋体"/>
          <w:sz w:val="24"/>
        </w:rPr>
      </w:pPr>
    </w:p>
    <w:p w14:paraId="1DFE7DDC">
      <w:pPr>
        <w:rPr>
          <w:rFonts w:ascii="宋体" w:hAnsi="宋体"/>
          <w:sz w:val="24"/>
        </w:rPr>
      </w:pPr>
    </w:p>
    <w:p w14:paraId="0733F9BE">
      <w:pPr>
        <w:rPr>
          <w:rFonts w:ascii="宋体" w:hAnsi="宋体"/>
          <w:sz w:val="24"/>
        </w:rPr>
      </w:pPr>
      <w:r>
        <w:rPr>
          <w:rFonts w:hint="eastAsia" w:ascii="宋体" w:hAnsi="宋体"/>
          <w:sz w:val="24"/>
        </w:rPr>
        <w:t>十九、</w:t>
      </w:r>
      <w:r>
        <w:rPr>
          <w:rFonts w:ascii="宋体" w:hAnsi="宋体"/>
          <w:sz w:val="24"/>
        </w:rPr>
        <w:t>残疾人福利性单位声明函</w:t>
      </w:r>
    </w:p>
    <w:p w14:paraId="0804369E">
      <w:pPr>
        <w:widowControl/>
        <w:shd w:val="clear" w:color="auto" w:fill="FFFFFF"/>
        <w:spacing w:line="360" w:lineRule="auto"/>
        <w:jc w:val="center"/>
        <w:rPr>
          <w:b/>
          <w:bCs/>
          <w:kern w:val="0"/>
          <w:sz w:val="28"/>
          <w:szCs w:val="28"/>
        </w:rPr>
      </w:pPr>
    </w:p>
    <w:p w14:paraId="0699E940">
      <w:pPr>
        <w:widowControl/>
        <w:shd w:val="clear" w:color="auto" w:fill="FFFFFF"/>
        <w:spacing w:line="360" w:lineRule="auto"/>
        <w:jc w:val="center"/>
        <w:rPr>
          <w:kern w:val="0"/>
          <w:szCs w:val="21"/>
        </w:rPr>
      </w:pPr>
      <w:r>
        <w:rPr>
          <w:b/>
          <w:bCs/>
          <w:kern w:val="0"/>
          <w:sz w:val="28"/>
          <w:szCs w:val="28"/>
        </w:rPr>
        <w:t>残疾人福利性单位声明函</w:t>
      </w:r>
    </w:p>
    <w:p w14:paraId="3D7E5796">
      <w:pPr>
        <w:widowControl/>
        <w:shd w:val="clear" w:color="auto" w:fill="FFFFFF"/>
        <w:spacing w:line="360" w:lineRule="auto"/>
        <w:jc w:val="center"/>
        <w:rPr>
          <w:kern w:val="0"/>
          <w:szCs w:val="21"/>
        </w:rPr>
      </w:pPr>
      <w:r>
        <w:rPr>
          <w:b/>
          <w:bCs/>
          <w:kern w:val="0"/>
          <w:sz w:val="24"/>
        </w:rPr>
        <w:t>（残疾人福利性单位按下列格式提供）</w:t>
      </w:r>
    </w:p>
    <w:p w14:paraId="40B0C587">
      <w:pPr>
        <w:widowControl/>
        <w:shd w:val="clear" w:color="auto" w:fill="FFFFFF"/>
        <w:spacing w:line="360" w:lineRule="auto"/>
        <w:ind w:firstLine="480"/>
        <w:jc w:val="left"/>
        <w:rPr>
          <w:kern w:val="0"/>
          <w:szCs w:val="21"/>
        </w:rPr>
      </w:pPr>
      <w:r>
        <w:rPr>
          <w:kern w:val="0"/>
          <w:sz w:val="24"/>
        </w:rPr>
        <w:t>本公司郑重声明，根据《财政部 民政部 中国残疾人联合会关于促进残疾人就业政府采购政策的通知》（财库〔2017〕141号）的规定，本单位为符合条件的残疾人福利性单</w:t>
      </w:r>
    </w:p>
    <w:p w14:paraId="1CDE70D0">
      <w:pPr>
        <w:pStyle w:val="98"/>
        <w:shd w:val="clear" w:color="auto" w:fill="FFFFFF"/>
        <w:spacing w:before="0" w:beforeAutospacing="0" w:after="0" w:afterAutospacing="0" w:line="360" w:lineRule="auto"/>
        <w:rPr>
          <w:rFonts w:ascii="Times New Roman" w:hAnsi="Times New Roman" w:cs="Times New Roman"/>
          <w:sz w:val="21"/>
          <w:szCs w:val="21"/>
        </w:rPr>
      </w:pPr>
      <w:r>
        <w:rPr>
          <w:rStyle w:val="97"/>
          <w:rFonts w:ascii="Times New Roman" w:hAnsi="Times New Roman" w:cs="Times New Roman"/>
        </w:rPr>
        <w:t>位，且本公司参加</w:t>
      </w:r>
      <w:r>
        <w:rPr>
          <w:rStyle w:val="97"/>
          <w:rFonts w:ascii="Times New Roman" w:hAnsi="Times New Roman" w:cs="Times New Roman"/>
          <w:u w:val="single"/>
        </w:rPr>
        <w:t xml:space="preserve"> </w:t>
      </w:r>
      <w:r>
        <w:rPr>
          <w:rStyle w:val="97"/>
          <w:rFonts w:ascii="Times New Roman" w:hAnsi="Times New Roman" w:cs="Times New Roman"/>
        </w:rPr>
        <w:t>单位的</w:t>
      </w:r>
      <w:r>
        <w:rPr>
          <w:rStyle w:val="97"/>
          <w:rFonts w:ascii="Times New Roman" w:hAnsi="Times New Roman" w:cs="Times New Roman"/>
          <w:u w:val="single"/>
        </w:rPr>
        <w:t xml:space="preserve"> </w:t>
      </w:r>
      <w:r>
        <w:rPr>
          <w:rStyle w:val="97"/>
          <w:rFonts w:ascii="Times New Roman" w:hAnsi="Times New Roman" w:cs="Times New Roman"/>
        </w:rPr>
        <w:t>项目采购活动提供本公司制造的货物（由本公司承担工程/提供服务），或者提供其他残疾人福利性单位制造的货物（不包括使用非残疾人福利性单位注册商标的货物）。</w:t>
      </w:r>
    </w:p>
    <w:p w14:paraId="3E87860D">
      <w:pPr>
        <w:pStyle w:val="98"/>
        <w:shd w:val="clear" w:color="auto" w:fill="FFFFFF"/>
        <w:spacing w:before="0" w:beforeAutospacing="0" w:after="0" w:afterAutospacing="0" w:line="360" w:lineRule="auto"/>
        <w:ind w:firstLine="420"/>
        <w:rPr>
          <w:rFonts w:ascii="Times New Roman" w:hAnsi="Times New Roman" w:cs="Times New Roman"/>
          <w:sz w:val="21"/>
          <w:szCs w:val="21"/>
        </w:rPr>
      </w:pPr>
      <w:r>
        <w:rPr>
          <w:rStyle w:val="97"/>
          <w:rFonts w:ascii="Times New Roman" w:hAnsi="Times New Roman" w:cs="Times New Roman"/>
        </w:rPr>
        <w:t>本公司对上述声明的真实性负责。如有虚假，将依法承担相应责任。</w:t>
      </w:r>
    </w:p>
    <w:p w14:paraId="6A0E9770">
      <w:pPr>
        <w:pStyle w:val="98"/>
        <w:shd w:val="clear" w:color="auto" w:fill="FFFFFF"/>
        <w:spacing w:before="0" w:beforeAutospacing="0" w:after="0" w:afterAutospacing="0" w:line="360" w:lineRule="auto"/>
        <w:rPr>
          <w:rFonts w:ascii="Times New Roman" w:hAnsi="Times New Roman" w:cs="Times New Roman"/>
          <w:sz w:val="21"/>
          <w:szCs w:val="21"/>
        </w:rPr>
      </w:pPr>
      <w:r>
        <w:rPr>
          <w:rFonts w:ascii="Times New Roman" w:hAnsi="Times New Roman" w:cs="Times New Roman"/>
        </w:rPr>
        <w:br w:type="textWrapping"/>
      </w:r>
    </w:p>
    <w:p w14:paraId="2869AD7E">
      <w:pPr>
        <w:pStyle w:val="98"/>
        <w:shd w:val="clear" w:color="auto" w:fill="FFFFFF"/>
        <w:spacing w:before="0" w:beforeAutospacing="0" w:after="0" w:afterAutospacing="0" w:line="360" w:lineRule="auto"/>
        <w:ind w:firstLine="420"/>
        <w:rPr>
          <w:rFonts w:ascii="Times New Roman" w:hAnsi="Times New Roman" w:cs="Times New Roman"/>
          <w:sz w:val="21"/>
          <w:szCs w:val="21"/>
        </w:rPr>
      </w:pPr>
      <w:r>
        <w:rPr>
          <w:rStyle w:val="97"/>
          <w:rFonts w:ascii="Times New Roman" w:hAnsi="Times New Roman" w:cs="Times New Roman"/>
        </w:rPr>
        <w:t>响应谈判供应商名称（加盖公章）：</w:t>
      </w:r>
      <w:r>
        <w:rPr>
          <w:rStyle w:val="97"/>
          <w:rFonts w:ascii="Times New Roman" w:hAnsi="Times New Roman" w:cs="Times New Roman"/>
          <w:u w:val="single"/>
        </w:rPr>
        <w:t xml:space="preserve"> </w:t>
      </w:r>
    </w:p>
    <w:p w14:paraId="5B46E730">
      <w:pPr>
        <w:pStyle w:val="98"/>
        <w:shd w:val="clear" w:color="auto" w:fill="FFFFFF"/>
        <w:spacing w:before="0" w:beforeAutospacing="0" w:after="0" w:afterAutospacing="0" w:line="360" w:lineRule="auto"/>
        <w:ind w:firstLine="420"/>
        <w:rPr>
          <w:rFonts w:ascii="Times New Roman" w:hAnsi="Times New Roman" w:cs="Times New Roman"/>
          <w:sz w:val="21"/>
          <w:szCs w:val="21"/>
        </w:rPr>
      </w:pPr>
      <w:r>
        <w:rPr>
          <w:rStyle w:val="97"/>
          <w:rFonts w:ascii="Times New Roman" w:hAnsi="Times New Roman" w:cs="Times New Roman"/>
        </w:rPr>
        <w:t>响应谈判供应商法定代表人或授权代表（签字或盖章）：</w:t>
      </w:r>
      <w:r>
        <w:rPr>
          <w:rStyle w:val="97"/>
          <w:rFonts w:ascii="Times New Roman" w:hAnsi="Times New Roman" w:cs="Times New Roman"/>
          <w:u w:val="single"/>
        </w:rPr>
        <w:t xml:space="preserve"> </w:t>
      </w:r>
    </w:p>
    <w:p w14:paraId="75540CE9">
      <w:pPr>
        <w:pStyle w:val="98"/>
        <w:shd w:val="clear" w:color="auto" w:fill="FFFFFF"/>
        <w:spacing w:before="0" w:beforeAutospacing="0" w:after="0" w:afterAutospacing="0" w:line="360" w:lineRule="auto"/>
        <w:ind w:firstLine="420"/>
        <w:rPr>
          <w:rFonts w:ascii="Times New Roman" w:hAnsi="Times New Roman" w:cs="Times New Roman"/>
          <w:sz w:val="21"/>
          <w:szCs w:val="21"/>
        </w:rPr>
      </w:pPr>
      <w:r>
        <w:rPr>
          <w:rStyle w:val="97"/>
          <w:rFonts w:ascii="Times New Roman" w:hAnsi="Times New Roman" w:cs="Times New Roman"/>
        </w:rPr>
        <w:t>日期：</w:t>
      </w:r>
      <w:r>
        <w:rPr>
          <w:rStyle w:val="97"/>
          <w:rFonts w:ascii="Times New Roman" w:hAnsi="Times New Roman" w:cs="Times New Roman"/>
          <w:u w:val="single"/>
        </w:rPr>
        <w:t xml:space="preserve"> </w:t>
      </w:r>
      <w:r>
        <w:rPr>
          <w:rStyle w:val="97"/>
          <w:rFonts w:ascii="Times New Roman" w:hAnsi="Times New Roman" w:cs="Times New Roman"/>
        </w:rPr>
        <w:t>年</w:t>
      </w:r>
      <w:r>
        <w:rPr>
          <w:rStyle w:val="97"/>
          <w:rFonts w:ascii="Times New Roman" w:hAnsi="Times New Roman" w:cs="Times New Roman"/>
          <w:u w:val="single"/>
        </w:rPr>
        <w:t xml:space="preserve"> </w:t>
      </w:r>
      <w:r>
        <w:rPr>
          <w:rStyle w:val="97"/>
          <w:rFonts w:ascii="Times New Roman" w:hAnsi="Times New Roman" w:cs="Times New Roman"/>
        </w:rPr>
        <w:t>月</w:t>
      </w:r>
      <w:r>
        <w:rPr>
          <w:rStyle w:val="97"/>
          <w:rFonts w:ascii="Times New Roman" w:hAnsi="Times New Roman" w:cs="Times New Roman"/>
          <w:u w:val="single"/>
        </w:rPr>
        <w:t xml:space="preserve"> </w:t>
      </w:r>
      <w:r>
        <w:rPr>
          <w:rStyle w:val="97"/>
          <w:rFonts w:ascii="Times New Roman" w:hAnsi="Times New Roman" w:cs="Times New Roman"/>
        </w:rPr>
        <w:t>日</w:t>
      </w:r>
    </w:p>
    <w:p w14:paraId="30CC593B">
      <w:pPr>
        <w:spacing w:line="360" w:lineRule="auto"/>
        <w:rPr>
          <w:sz w:val="24"/>
        </w:rPr>
      </w:pPr>
      <w:r>
        <w:rPr>
          <w:rFonts w:hint="eastAsia"/>
          <w:sz w:val="24"/>
        </w:rPr>
        <w:t>五、监狱企业声明函（监狱企业提交，格式自拟。）</w:t>
      </w:r>
    </w:p>
    <w:p w14:paraId="0BD459C8">
      <w:pPr>
        <w:spacing w:line="360" w:lineRule="auto"/>
        <w:rPr>
          <w:sz w:val="24"/>
        </w:rPr>
      </w:pPr>
      <w:r>
        <w:rPr>
          <w:rFonts w:hint="eastAsia"/>
          <w:sz w:val="24"/>
        </w:rPr>
        <w:t>六、响应谈判供应商提交的其它文件</w:t>
      </w:r>
    </w:p>
    <w:p w14:paraId="580A1548">
      <w:pPr>
        <w:rPr>
          <w:rFonts w:ascii="宋体" w:hAnsi="宋体"/>
          <w:b/>
          <w:sz w:val="36"/>
          <w:szCs w:val="36"/>
        </w:rPr>
      </w:pPr>
    </w:p>
    <w:p w14:paraId="36D84004">
      <w:pPr>
        <w:adjustRightInd w:val="0"/>
        <w:snapToGrid w:val="0"/>
        <w:spacing w:line="300" w:lineRule="auto"/>
        <w:jc w:val="center"/>
        <w:outlineLvl w:val="0"/>
        <w:rPr>
          <w:rFonts w:ascii="宋体" w:hAnsi="宋体"/>
          <w:b/>
          <w:sz w:val="30"/>
          <w:szCs w:val="30"/>
        </w:rPr>
      </w:pPr>
    </w:p>
    <w:p w14:paraId="1B0F4E1F">
      <w:pPr>
        <w:adjustRightInd w:val="0"/>
        <w:snapToGrid w:val="0"/>
        <w:spacing w:line="300" w:lineRule="auto"/>
        <w:jc w:val="center"/>
        <w:outlineLvl w:val="0"/>
        <w:rPr>
          <w:rFonts w:ascii="宋体" w:hAnsi="宋体"/>
          <w:b/>
          <w:sz w:val="30"/>
          <w:szCs w:val="30"/>
        </w:rPr>
      </w:pPr>
    </w:p>
    <w:p w14:paraId="3C705611">
      <w:pPr>
        <w:adjustRightInd w:val="0"/>
        <w:snapToGrid w:val="0"/>
        <w:spacing w:line="300" w:lineRule="auto"/>
        <w:jc w:val="center"/>
        <w:outlineLvl w:val="0"/>
        <w:rPr>
          <w:rFonts w:ascii="宋体" w:hAnsi="宋体"/>
          <w:b/>
          <w:sz w:val="30"/>
          <w:szCs w:val="30"/>
        </w:rPr>
      </w:pPr>
    </w:p>
    <w:p w14:paraId="5BD7073C">
      <w:pPr>
        <w:adjustRightInd w:val="0"/>
        <w:snapToGrid w:val="0"/>
        <w:spacing w:line="300" w:lineRule="auto"/>
        <w:jc w:val="center"/>
        <w:outlineLvl w:val="0"/>
        <w:rPr>
          <w:rFonts w:ascii="宋体" w:hAnsi="宋体"/>
          <w:b/>
          <w:sz w:val="30"/>
          <w:szCs w:val="30"/>
        </w:rPr>
      </w:pPr>
    </w:p>
    <w:p w14:paraId="32E385C8">
      <w:pPr>
        <w:adjustRightInd w:val="0"/>
        <w:snapToGrid w:val="0"/>
        <w:spacing w:line="300" w:lineRule="auto"/>
        <w:jc w:val="center"/>
        <w:outlineLvl w:val="0"/>
        <w:rPr>
          <w:rFonts w:ascii="宋体" w:hAnsi="宋体"/>
          <w:b/>
          <w:sz w:val="30"/>
          <w:szCs w:val="30"/>
        </w:rPr>
      </w:pPr>
    </w:p>
    <w:p w14:paraId="5435803C">
      <w:pPr>
        <w:adjustRightInd w:val="0"/>
        <w:snapToGrid w:val="0"/>
        <w:spacing w:line="300" w:lineRule="auto"/>
        <w:jc w:val="center"/>
        <w:outlineLvl w:val="0"/>
        <w:rPr>
          <w:rFonts w:ascii="宋体" w:hAnsi="宋体"/>
          <w:b/>
          <w:sz w:val="30"/>
          <w:szCs w:val="30"/>
        </w:rPr>
      </w:pPr>
    </w:p>
    <w:p w14:paraId="352F5F47">
      <w:pPr>
        <w:adjustRightInd w:val="0"/>
        <w:snapToGrid w:val="0"/>
        <w:spacing w:line="300" w:lineRule="auto"/>
        <w:jc w:val="center"/>
        <w:outlineLvl w:val="0"/>
        <w:rPr>
          <w:rFonts w:ascii="宋体" w:hAnsi="宋体"/>
          <w:b/>
          <w:sz w:val="30"/>
          <w:szCs w:val="30"/>
        </w:rPr>
      </w:pPr>
    </w:p>
    <w:p w14:paraId="5B164019">
      <w:pPr>
        <w:adjustRightInd w:val="0"/>
        <w:snapToGrid w:val="0"/>
        <w:spacing w:line="300" w:lineRule="auto"/>
        <w:jc w:val="center"/>
        <w:outlineLvl w:val="0"/>
        <w:rPr>
          <w:rFonts w:ascii="宋体" w:hAnsi="宋体"/>
          <w:b/>
          <w:sz w:val="30"/>
          <w:szCs w:val="30"/>
        </w:rPr>
      </w:pPr>
    </w:p>
    <w:p w14:paraId="5E6FF7A6">
      <w:pPr>
        <w:adjustRightInd w:val="0"/>
        <w:snapToGrid w:val="0"/>
        <w:spacing w:line="300" w:lineRule="auto"/>
        <w:jc w:val="center"/>
        <w:outlineLvl w:val="0"/>
        <w:rPr>
          <w:rFonts w:ascii="宋体" w:hAnsi="宋体"/>
          <w:b/>
          <w:sz w:val="30"/>
          <w:szCs w:val="30"/>
        </w:rPr>
      </w:pPr>
    </w:p>
    <w:p w14:paraId="46453AC3">
      <w:pPr>
        <w:adjustRightInd w:val="0"/>
        <w:snapToGrid w:val="0"/>
        <w:spacing w:line="300" w:lineRule="auto"/>
        <w:jc w:val="center"/>
        <w:outlineLvl w:val="0"/>
        <w:rPr>
          <w:rFonts w:ascii="宋体" w:hAnsi="宋体"/>
          <w:b/>
          <w:sz w:val="30"/>
          <w:szCs w:val="30"/>
        </w:rPr>
      </w:pPr>
    </w:p>
    <w:p w14:paraId="3F9A0417">
      <w:pPr>
        <w:adjustRightInd w:val="0"/>
        <w:snapToGrid w:val="0"/>
        <w:spacing w:line="300" w:lineRule="auto"/>
        <w:jc w:val="center"/>
        <w:outlineLvl w:val="0"/>
        <w:rPr>
          <w:rFonts w:ascii="宋体" w:hAnsi="宋体"/>
          <w:b/>
          <w:sz w:val="30"/>
          <w:szCs w:val="30"/>
        </w:rPr>
      </w:pPr>
    </w:p>
    <w:p w14:paraId="25956E50">
      <w:pPr>
        <w:adjustRightInd w:val="0"/>
        <w:snapToGrid w:val="0"/>
        <w:spacing w:line="300" w:lineRule="auto"/>
        <w:jc w:val="center"/>
        <w:outlineLvl w:val="0"/>
        <w:rPr>
          <w:rFonts w:ascii="华文中宋" w:hAnsi="华文中宋" w:eastAsia="华文中宋"/>
          <w:sz w:val="30"/>
          <w:szCs w:val="30"/>
        </w:rPr>
      </w:pPr>
      <w:bookmarkStart w:id="39" w:name="_Toc103723530"/>
      <w:r>
        <w:rPr>
          <w:rFonts w:hint="eastAsia" w:ascii="宋体" w:hAnsi="宋体"/>
          <w:b/>
          <w:sz w:val="30"/>
          <w:szCs w:val="30"/>
        </w:rPr>
        <w:t>附件一：</w:t>
      </w:r>
      <w:bookmarkEnd w:id="39"/>
      <w:r>
        <w:rPr>
          <w:rFonts w:hint="eastAsia" w:ascii="宋体" w:hAnsi="宋体" w:cs="宋体"/>
          <w:sz w:val="30"/>
          <w:szCs w:val="30"/>
        </w:rPr>
        <w:t>关于印发中小企业划型标准规定的通知</w:t>
      </w:r>
    </w:p>
    <w:p w14:paraId="4E63CD4D">
      <w:pPr>
        <w:widowControl/>
        <w:spacing w:before="100" w:beforeAutospacing="1" w:after="100" w:afterAutospacing="1" w:line="360" w:lineRule="auto"/>
        <w:jc w:val="center"/>
        <w:rPr>
          <w:rFonts w:ascii="宋体" w:hAnsi="宋体" w:cs="宋体"/>
          <w:kern w:val="0"/>
          <w:sz w:val="24"/>
        </w:rPr>
      </w:pPr>
      <w:r>
        <w:rPr>
          <w:rFonts w:hint="eastAsia" w:ascii="宋体" w:hAnsi="宋体" w:cs="宋体"/>
          <w:kern w:val="0"/>
          <w:sz w:val="24"/>
        </w:rPr>
        <w:t>工信部联企业〔2011〕300号</w:t>
      </w:r>
    </w:p>
    <w:p w14:paraId="6AE940F5">
      <w:pPr>
        <w:adjustRightInd w:val="0"/>
        <w:snapToGrid w:val="0"/>
        <w:spacing w:line="360" w:lineRule="auto"/>
        <w:jc w:val="left"/>
        <w:rPr>
          <w:rFonts w:ascii="华文中宋" w:hAnsi="华文中宋" w:eastAsia="华文中宋"/>
          <w:b/>
          <w:sz w:val="24"/>
        </w:rPr>
      </w:pPr>
      <w:r>
        <w:rPr>
          <w:rFonts w:hint="eastAsia" w:ascii="宋体" w:hAnsi="宋体" w:cs="宋体"/>
          <w:kern w:val="0"/>
          <w:sz w:val="24"/>
        </w:rPr>
        <w:t>各省、自治区、直辖市人民政府，国务院各部委、各直属机构及有关单位：</w:t>
      </w:r>
      <w:r>
        <w:rPr>
          <w:rFonts w:hint="eastAsia" w:ascii="宋体" w:hAnsi="宋体" w:cs="宋体"/>
          <w:kern w:val="0"/>
          <w:sz w:val="24"/>
        </w:rPr>
        <w:br w:type="textWrapping"/>
      </w:r>
      <w:r>
        <w:rPr>
          <w:rFonts w:hint="eastAsia" w:ascii="宋体" w:hAnsi="宋体" w:cs="宋体"/>
          <w:kern w:val="0"/>
          <w:sz w:val="24"/>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Pr>
          <w:rFonts w:hint="eastAsia" w:ascii="华文中宋" w:hAnsi="华文中宋" w:eastAsia="华文中宋"/>
          <w:b/>
          <w:sz w:val="24"/>
        </w:rPr>
        <w:t xml:space="preserve"> </w:t>
      </w:r>
    </w:p>
    <w:p w14:paraId="780AB362">
      <w:pPr>
        <w:adjustRightInd w:val="0"/>
        <w:snapToGrid w:val="0"/>
        <w:spacing w:line="360" w:lineRule="auto"/>
        <w:jc w:val="right"/>
        <w:rPr>
          <w:rFonts w:ascii="华文中宋" w:hAnsi="华文中宋" w:eastAsia="华文中宋"/>
          <w:b/>
          <w:sz w:val="24"/>
        </w:rPr>
      </w:pPr>
      <w:r>
        <w:rPr>
          <w:rFonts w:hint="eastAsia" w:ascii="宋体" w:hAnsi="宋体" w:cs="宋体"/>
          <w:kern w:val="0"/>
          <w:sz w:val="24"/>
        </w:rPr>
        <w:t>工业和信息化部　国家统计局</w:t>
      </w:r>
      <w:r>
        <w:rPr>
          <w:rFonts w:hint="eastAsia" w:ascii="宋体" w:hAnsi="宋体" w:cs="宋体"/>
          <w:kern w:val="0"/>
          <w:sz w:val="24"/>
        </w:rPr>
        <w:br w:type="textWrapping"/>
      </w:r>
      <w:r>
        <w:rPr>
          <w:rFonts w:hint="eastAsia" w:ascii="宋体" w:hAnsi="宋体" w:cs="宋体"/>
          <w:kern w:val="0"/>
          <w:sz w:val="24"/>
        </w:rPr>
        <w:t xml:space="preserve">                                     国家发展和改革委员会　财政部                                                　                   二○一一年六月十八日</w:t>
      </w:r>
    </w:p>
    <w:p w14:paraId="1D745886">
      <w:pPr>
        <w:widowControl/>
        <w:spacing w:before="100" w:beforeAutospacing="1" w:after="100" w:afterAutospacing="1"/>
        <w:jc w:val="center"/>
        <w:rPr>
          <w:rFonts w:ascii="宋体" w:hAnsi="宋体" w:cs="宋体"/>
          <w:kern w:val="0"/>
          <w:sz w:val="28"/>
          <w:szCs w:val="28"/>
        </w:rPr>
      </w:pPr>
      <w:r>
        <w:rPr>
          <w:rFonts w:hint="eastAsia" w:ascii="宋体" w:hAnsi="宋体"/>
          <w:b/>
          <w:sz w:val="30"/>
          <w:szCs w:val="30"/>
        </w:rPr>
        <w:t>中小企业划型标准规定</w:t>
      </w:r>
    </w:p>
    <w:p w14:paraId="6B5D952E">
      <w:pPr>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一、根据《中华人民共和国中小企业促进法》和《国务院关于进一步促进中小企业发展的若干意见》(国发〔2009〕36号)，制定本规定。</w:t>
      </w:r>
    </w:p>
    <w:p w14:paraId="71BDD76D">
      <w:pPr>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二、中小企业划分为中型、小型、微型三种类型，具体标准根据企业从业人员、营业收入、资产总额等指标，结合行业特点制定。</w:t>
      </w:r>
    </w:p>
    <w:p w14:paraId="19EB4007">
      <w:pPr>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CF1B676">
      <w:pPr>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四、各行业划型标准为：</w:t>
      </w:r>
    </w:p>
    <w:p w14:paraId="5481BAD0">
      <w:pPr>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（一）农、林、牧、渔业。营业收入20000万元以下的为中小微型企业。其中，营业收入500万元及以上的为中型企业，营业收入50万元及以上的为小型企业，营业收入50万元以下的为微型企业。</w:t>
      </w:r>
    </w:p>
    <w:p w14:paraId="5B03DF4E">
      <w:pPr>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9921D35">
      <w:pPr>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A82B637">
      <w:pPr>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48489DF">
      <w:pPr>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78D0F8E">
      <w:pPr>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CB75A29">
      <w:pPr>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6DBB68B">
      <w:pPr>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1B99A5B">
      <w:pPr>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EC8A949">
      <w:pPr>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12E079E">
      <w:pPr>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F67C37B">
      <w:pPr>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7988C45">
      <w:pPr>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60EE08F">
      <w:pPr>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AE46138">
      <w:pPr>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BCBD70A">
      <w:pPr>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（十六）其他未列明行业。从业人员300人以下的为中小微型企业。其中，从业人员100人及以上的为中型企业；从业人员10人及以上的为小型企业；从业人员10人以下的为微型企业。</w:t>
      </w:r>
    </w:p>
    <w:p w14:paraId="4D30CA78">
      <w:pPr>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五、企业类型的划分以统计部门的统计数据为依据。</w:t>
      </w:r>
    </w:p>
    <w:p w14:paraId="6BA59D83">
      <w:pPr>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六、本规定适用于在中华人民共和国境内依法设立的各类所有制和各种组织形式的企业。个体工商户和本规定以外的行业，参照本规定进行划型。</w:t>
      </w:r>
    </w:p>
    <w:p w14:paraId="48EEC0DE">
      <w:pPr>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七、本规定的中型企业标准上限即为大型企业标准的下限，国家统计部门据此制定大中小微型企业的统计分类。国务院有关部门据此进行相关数据分析，不得制定与本规定不一致的企业划型标准。</w:t>
      </w:r>
    </w:p>
    <w:p w14:paraId="37FF34D0">
      <w:pPr>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八、本规定由工业和信息化部、国家统计局会同有关部门根据《国民经济行业分类》修订情况和企业发展变化情况适时修订。</w:t>
      </w:r>
    </w:p>
    <w:p w14:paraId="6755E499">
      <w:pPr>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九、本规定由工业和信息化部、国家统计局会同有关部门负责解释。</w:t>
      </w:r>
    </w:p>
    <w:p w14:paraId="25EADFB8">
      <w:pPr>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十、本规定自发布之日起执行，原国家经贸委、原国家计委、财政部和国家统计局2003年颁布的《中小企业标准暂行规定》同时废止。</w:t>
      </w:r>
    </w:p>
    <w:p w14:paraId="0FEF2863">
      <w:pPr>
        <w:adjustRightInd w:val="0"/>
        <w:snapToGrid w:val="0"/>
        <w:spacing w:line="360" w:lineRule="auto"/>
        <w:ind w:firstLine="480" w:firstLineChars="200"/>
        <w:jc w:val="left"/>
        <w:rPr>
          <w:rFonts w:ascii="宋体" w:hAnsi="宋体" w:cs="宋体"/>
          <w:kern w:val="0"/>
          <w:sz w:val="24"/>
        </w:rPr>
      </w:pPr>
    </w:p>
    <w:p w14:paraId="618C6467">
      <w:pPr>
        <w:adjustRightInd w:val="0"/>
        <w:snapToGrid w:val="0"/>
        <w:spacing w:line="360" w:lineRule="auto"/>
        <w:jc w:val="center"/>
        <w:outlineLvl w:val="0"/>
        <w:rPr>
          <w:rFonts w:ascii="宋体" w:hAnsi="宋体"/>
          <w:b/>
          <w:sz w:val="30"/>
          <w:szCs w:val="30"/>
        </w:rPr>
      </w:pPr>
    </w:p>
    <w:p w14:paraId="07DFC75B">
      <w:pPr>
        <w:adjustRightInd w:val="0"/>
        <w:snapToGrid w:val="0"/>
        <w:spacing w:line="300" w:lineRule="auto"/>
        <w:jc w:val="left"/>
        <w:outlineLvl w:val="0"/>
        <w:rPr>
          <w:rFonts w:ascii="宋体" w:hAnsi="宋体"/>
          <w:b/>
          <w:sz w:val="32"/>
          <w:szCs w:val="32"/>
        </w:rPr>
      </w:pPr>
      <w:r>
        <w:rPr>
          <w:rFonts w:ascii="宋体" w:hAnsi="宋体"/>
          <w:b/>
          <w:sz w:val="30"/>
          <w:szCs w:val="30"/>
        </w:rPr>
        <w:br w:type="page"/>
      </w:r>
      <w:bookmarkStart w:id="40" w:name="_Toc130309359"/>
      <w:r>
        <w:rPr>
          <w:rFonts w:hint="eastAsia" w:ascii="宋体" w:hAnsi="宋体"/>
          <w:b/>
          <w:sz w:val="32"/>
          <w:szCs w:val="32"/>
        </w:rPr>
        <w:t>附件二</w:t>
      </w:r>
      <w:r>
        <w:rPr>
          <w:rFonts w:ascii="宋体" w:hAnsi="宋体"/>
          <w:b/>
          <w:sz w:val="32"/>
          <w:szCs w:val="32"/>
        </w:rPr>
        <w:t>：</w:t>
      </w:r>
      <w:bookmarkEnd w:id="40"/>
    </w:p>
    <w:p w14:paraId="04577AB2">
      <w:pPr>
        <w:adjustRightInd w:val="0"/>
        <w:snapToGrid w:val="0"/>
        <w:spacing w:line="300" w:lineRule="auto"/>
        <w:jc w:val="left"/>
        <w:outlineLvl w:val="0"/>
      </w:pPr>
    </w:p>
    <w:p w14:paraId="6B5F0D47"/>
    <w:p w14:paraId="50D68B01">
      <w:pPr>
        <w:jc w:val="center"/>
        <w:rPr>
          <w:sz w:val="44"/>
        </w:rPr>
      </w:pPr>
      <w:r>
        <w:rPr>
          <w:rFonts w:hint="eastAsia"/>
          <w:sz w:val="44"/>
        </w:rPr>
        <w:t>资格条件承诺函</w:t>
      </w:r>
    </w:p>
    <w:p w14:paraId="74996C9D"/>
    <w:p w14:paraId="6519B62A"/>
    <w:p w14:paraId="4E13EF7D">
      <w:pPr>
        <w:spacing w:line="360" w:lineRule="auto"/>
        <w:rPr>
          <w:sz w:val="28"/>
          <w:u w:val="single"/>
        </w:rPr>
      </w:pPr>
      <w:r>
        <w:rPr>
          <w:rFonts w:hint="eastAsia"/>
          <w:sz w:val="28"/>
        </w:rPr>
        <w:t>致：</w:t>
      </w:r>
      <w:r>
        <w:rPr>
          <w:rFonts w:hint="eastAsia"/>
          <w:sz w:val="28"/>
          <w:u w:val="single"/>
        </w:rPr>
        <w:t xml:space="preserve"> （采购人、采购代理机构） </w:t>
      </w:r>
    </w:p>
    <w:p w14:paraId="54534AA7">
      <w:pPr>
        <w:spacing w:line="360" w:lineRule="auto"/>
        <w:ind w:firstLine="560" w:firstLineChars="200"/>
        <w:rPr>
          <w:sz w:val="28"/>
        </w:rPr>
      </w:pPr>
      <w:r>
        <w:rPr>
          <w:rFonts w:hint="eastAsia"/>
          <w:sz w:val="28"/>
        </w:rPr>
        <w:t>我单位（公司）参与</w:t>
      </w:r>
      <w:r>
        <w:rPr>
          <w:rFonts w:hint="eastAsia"/>
          <w:sz w:val="28"/>
          <w:u w:val="single"/>
        </w:rPr>
        <w:t xml:space="preserve"> （采购项目名称</w:t>
      </w:r>
      <w:r>
        <w:rPr>
          <w:rFonts w:hint="eastAsia"/>
          <w:sz w:val="28"/>
          <w:u w:val="single"/>
        </w:rPr>
        <w:tab/>
      </w:r>
      <w:r>
        <w:rPr>
          <w:rFonts w:hint="eastAsia"/>
          <w:sz w:val="28"/>
          <w:u w:val="single"/>
        </w:rPr>
        <w:t xml:space="preserve">项目编号） </w:t>
      </w:r>
      <w:r>
        <w:rPr>
          <w:rFonts w:hint="eastAsia"/>
          <w:sz w:val="28"/>
        </w:rPr>
        <w:t>采购项目的政府采购活动，现承诺如下：</w:t>
      </w:r>
    </w:p>
    <w:p w14:paraId="1A29494D">
      <w:pPr>
        <w:pStyle w:val="70"/>
        <w:numPr>
          <w:ilvl w:val="0"/>
          <w:numId w:val="12"/>
        </w:numPr>
        <w:spacing w:line="360" w:lineRule="auto"/>
        <w:ind w:left="1680" w:firstLine="560"/>
        <w:rPr>
          <w:sz w:val="28"/>
        </w:rPr>
      </w:pPr>
      <w:r>
        <w:rPr>
          <w:rFonts w:hint="eastAsia"/>
          <w:sz w:val="28"/>
        </w:rPr>
        <w:t>具有良好的商业信誉和健全的财务会计制度；</w:t>
      </w:r>
    </w:p>
    <w:p w14:paraId="701F09BA">
      <w:pPr>
        <w:pStyle w:val="70"/>
        <w:numPr>
          <w:ilvl w:val="0"/>
          <w:numId w:val="12"/>
        </w:numPr>
        <w:spacing w:line="360" w:lineRule="auto"/>
        <w:ind w:left="1680" w:firstLine="560"/>
        <w:rPr>
          <w:sz w:val="28"/>
        </w:rPr>
      </w:pPr>
      <w:r>
        <w:rPr>
          <w:rFonts w:hint="eastAsia"/>
          <w:sz w:val="28"/>
        </w:rPr>
        <w:t>具有依法缴纳税收的良好记录；</w:t>
      </w:r>
    </w:p>
    <w:p w14:paraId="1E9AA091">
      <w:pPr>
        <w:pStyle w:val="70"/>
        <w:numPr>
          <w:ilvl w:val="0"/>
          <w:numId w:val="12"/>
        </w:numPr>
        <w:spacing w:line="360" w:lineRule="auto"/>
        <w:ind w:left="1680" w:firstLine="560"/>
        <w:rPr>
          <w:sz w:val="28"/>
        </w:rPr>
      </w:pPr>
      <w:r>
        <w:rPr>
          <w:rFonts w:hint="eastAsia"/>
          <w:sz w:val="28"/>
        </w:rPr>
        <w:t>具有依法缴纳社会保障金的良好记录。</w:t>
      </w:r>
    </w:p>
    <w:p w14:paraId="2CE2CCA4">
      <w:pPr>
        <w:spacing w:line="360" w:lineRule="auto"/>
        <w:ind w:firstLine="560" w:firstLineChars="200"/>
        <w:rPr>
          <w:sz w:val="28"/>
        </w:rPr>
      </w:pPr>
      <w:r>
        <w:rPr>
          <w:rFonts w:hint="eastAsia"/>
          <w:sz w:val="28"/>
        </w:rPr>
        <w:t>我方在采购项目评审（评标）环节结束后，随时接受采购人、采购代理机构的检查验证，配合提供相关证明材料，证明符合《中华人民共和国政府采购法》规定的供应商基本资格条件。</w:t>
      </w:r>
    </w:p>
    <w:p w14:paraId="0A2AFAC8">
      <w:pPr>
        <w:spacing w:line="360" w:lineRule="auto"/>
        <w:ind w:firstLine="560" w:firstLineChars="200"/>
        <w:rPr>
          <w:sz w:val="28"/>
        </w:rPr>
      </w:pPr>
      <w:r>
        <w:rPr>
          <w:rFonts w:hint="eastAsia"/>
          <w:sz w:val="28"/>
        </w:rPr>
        <w:t>我单位（公司）对上述承诺的真实性负责。如有虚假，将依法承担相应责任。</w:t>
      </w:r>
    </w:p>
    <w:p w14:paraId="504642BD">
      <w:pPr>
        <w:spacing w:line="360" w:lineRule="auto"/>
        <w:ind w:firstLine="560" w:firstLineChars="200"/>
        <w:rPr>
          <w:sz w:val="28"/>
        </w:rPr>
      </w:pPr>
      <w:r>
        <w:rPr>
          <w:rFonts w:hint="eastAsia"/>
          <w:sz w:val="28"/>
        </w:rPr>
        <w:t>特此承诺。</w:t>
      </w:r>
    </w:p>
    <w:p w14:paraId="1873A847">
      <w:pPr>
        <w:spacing w:line="360" w:lineRule="auto"/>
        <w:rPr>
          <w:sz w:val="28"/>
        </w:rPr>
      </w:pPr>
    </w:p>
    <w:p w14:paraId="4D9885BF">
      <w:pPr>
        <w:spacing w:line="360" w:lineRule="auto"/>
        <w:rPr>
          <w:sz w:val="28"/>
        </w:rPr>
      </w:pPr>
    </w:p>
    <w:p w14:paraId="231ABFA8">
      <w:pPr>
        <w:spacing w:line="360" w:lineRule="auto"/>
        <w:ind w:left="2692" w:leftChars="1282"/>
        <w:rPr>
          <w:sz w:val="28"/>
        </w:rPr>
      </w:pPr>
      <w:r>
        <w:rPr>
          <w:rFonts w:hint="eastAsia"/>
          <w:sz w:val="28"/>
        </w:rPr>
        <w:t>供应商</w:t>
      </w:r>
      <w:r>
        <w:rPr>
          <w:sz w:val="28"/>
        </w:rPr>
        <w:t>名称（</w:t>
      </w:r>
      <w:r>
        <w:rPr>
          <w:rFonts w:hint="eastAsia"/>
          <w:sz w:val="28"/>
        </w:rPr>
        <w:t>加盖公章</w:t>
      </w:r>
      <w:r>
        <w:rPr>
          <w:sz w:val="28"/>
        </w:rPr>
        <w:t>）</w:t>
      </w:r>
      <w:r>
        <w:rPr>
          <w:rFonts w:hint="eastAsia"/>
          <w:sz w:val="28"/>
        </w:rPr>
        <w:t>：</w:t>
      </w:r>
    </w:p>
    <w:p w14:paraId="74CCA423">
      <w:pPr>
        <w:spacing w:line="360" w:lineRule="auto"/>
        <w:ind w:left="2692" w:leftChars="1282"/>
        <w:rPr>
          <w:sz w:val="28"/>
        </w:rPr>
      </w:pPr>
      <w:r>
        <w:rPr>
          <w:rFonts w:hint="eastAsia"/>
          <w:sz w:val="28"/>
        </w:rPr>
        <w:t>法定</w:t>
      </w:r>
      <w:r>
        <w:rPr>
          <w:sz w:val="28"/>
        </w:rPr>
        <w:t>代表人或被授权委托人</w:t>
      </w:r>
      <w:r>
        <w:rPr>
          <w:rFonts w:hint="eastAsia"/>
          <w:sz w:val="28"/>
        </w:rPr>
        <w:t>（签字或</w:t>
      </w:r>
      <w:r>
        <w:rPr>
          <w:sz w:val="28"/>
        </w:rPr>
        <w:t>盖章</w:t>
      </w:r>
      <w:r>
        <w:rPr>
          <w:rFonts w:hint="eastAsia"/>
          <w:sz w:val="28"/>
        </w:rPr>
        <w:t>）：</w:t>
      </w:r>
    </w:p>
    <w:p w14:paraId="4A8D719F">
      <w:pPr>
        <w:spacing w:line="360" w:lineRule="auto"/>
        <w:ind w:left="2692" w:leftChars="1282"/>
        <w:rPr>
          <w:sz w:val="28"/>
        </w:rPr>
      </w:pPr>
      <w:r>
        <w:rPr>
          <w:rFonts w:hint="eastAsia"/>
          <w:sz w:val="28"/>
        </w:rPr>
        <w:t>日期</w:t>
      </w:r>
      <w:r>
        <w:rPr>
          <w:sz w:val="28"/>
        </w:rPr>
        <w:t>：</w:t>
      </w:r>
    </w:p>
    <w:p w14:paraId="3FF72597">
      <w:pPr>
        <w:tabs>
          <w:tab w:val="left" w:pos="1656"/>
        </w:tabs>
        <w:rPr>
          <w:rFonts w:ascii="宋体" w:hAnsi="宋体"/>
          <w:sz w:val="24"/>
        </w:rPr>
      </w:pPr>
    </w:p>
    <w:p w14:paraId="4F1215D8">
      <w:pPr>
        <w:widowControl/>
        <w:jc w:val="left"/>
        <w:rPr>
          <w:rFonts w:ascii="宋体" w:hAnsi="宋体"/>
          <w:b/>
          <w:sz w:val="30"/>
          <w:szCs w:val="30"/>
        </w:rPr>
      </w:pPr>
    </w:p>
    <w:sectPr>
      <w:headerReference r:id="rId33" w:type="first"/>
      <w:footerReference r:id="rId34" w:type="default"/>
      <w:headerReference r:id="rId32" w:type="even"/>
      <w:pgSz w:w="11907" w:h="16840"/>
      <w:pgMar w:top="1134" w:right="1418" w:bottom="1134" w:left="1134" w:header="1021" w:footer="1021" w:gutter="170"/>
      <w:cols w:space="720" w:num="1"/>
      <w:docGrid w:linePitch="2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2D6BE">
    <w:pPr>
      <w:pStyle w:val="26"/>
      <w:framePr w:wrap="around" w:vAnchor="text" w:hAnchor="margin" w:xAlign="center" w:y="1"/>
      <w:rPr>
        <w:rStyle w:val="45"/>
      </w:rPr>
    </w:pPr>
    <w:r>
      <w:fldChar w:fldCharType="begin"/>
    </w:r>
    <w:r>
      <w:rPr>
        <w:rStyle w:val="45"/>
      </w:rPr>
      <w:instrText xml:space="preserve">PAGE  </w:instrText>
    </w:r>
    <w:r>
      <w:fldChar w:fldCharType="end"/>
    </w:r>
  </w:p>
  <w:p w14:paraId="233651CB">
    <w:pPr>
      <w:pStyle w:val="2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C6945">
    <w:pPr>
      <w:pStyle w:val="26"/>
      <w:jc w:val="center"/>
      <w:rPr>
        <w:b/>
        <w:szCs w:val="18"/>
      </w:rPr>
    </w:pPr>
    <w:r>
      <w:rPr>
        <w:b/>
        <w:kern w:val="0"/>
        <w:szCs w:val="21"/>
      </w:rPr>
      <w:t xml:space="preserve">- </w:t>
    </w:r>
    <w:r>
      <w:rPr>
        <w:b/>
        <w:kern w:val="0"/>
        <w:szCs w:val="21"/>
      </w:rPr>
      <w:fldChar w:fldCharType="begin"/>
    </w:r>
    <w:r>
      <w:rPr>
        <w:b/>
        <w:kern w:val="0"/>
        <w:szCs w:val="21"/>
      </w:rPr>
      <w:instrText xml:space="preserve"> PAGE </w:instrText>
    </w:r>
    <w:r>
      <w:rPr>
        <w:b/>
        <w:kern w:val="0"/>
        <w:szCs w:val="21"/>
      </w:rPr>
      <w:fldChar w:fldCharType="separate"/>
    </w:r>
    <w:r>
      <w:rPr>
        <w:b/>
        <w:kern w:val="0"/>
        <w:szCs w:val="21"/>
      </w:rPr>
      <w:t>60</w:t>
    </w:r>
    <w:r>
      <w:rPr>
        <w:b/>
        <w:kern w:val="0"/>
        <w:szCs w:val="21"/>
      </w:rPr>
      <w:fldChar w:fldCharType="end"/>
    </w:r>
    <w:r>
      <w:rPr>
        <w:b/>
        <w:kern w:val="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ADA4C">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DB6E0">
    <w:pPr>
      <w:pStyle w:val="26"/>
      <w:jc w:val="center"/>
      <w:rPr>
        <w:szCs w:val="18"/>
      </w:rPr>
    </w:pPr>
    <w:r>
      <w:rPr>
        <w:b/>
        <w:kern w:val="0"/>
        <w:szCs w:val="21"/>
      </w:rPr>
      <w:t xml:space="preserve">- </w:t>
    </w:r>
    <w:r>
      <w:rPr>
        <w:b/>
        <w:kern w:val="0"/>
        <w:szCs w:val="21"/>
      </w:rPr>
      <w:fldChar w:fldCharType="begin"/>
    </w:r>
    <w:r>
      <w:rPr>
        <w:b/>
        <w:kern w:val="0"/>
        <w:szCs w:val="21"/>
      </w:rPr>
      <w:instrText xml:space="preserve"> PAGE </w:instrText>
    </w:r>
    <w:r>
      <w:rPr>
        <w:b/>
        <w:kern w:val="0"/>
        <w:szCs w:val="21"/>
      </w:rPr>
      <w:fldChar w:fldCharType="separate"/>
    </w:r>
    <w:r>
      <w:rPr>
        <w:b/>
        <w:kern w:val="0"/>
        <w:szCs w:val="21"/>
      </w:rPr>
      <w:t>34</w:t>
    </w:r>
    <w:r>
      <w:rPr>
        <w:b/>
        <w:kern w:val="0"/>
        <w:szCs w:val="21"/>
      </w:rPr>
      <w:fldChar w:fldCharType="end"/>
    </w:r>
    <w:r>
      <w:rPr>
        <w:b/>
        <w:kern w:val="0"/>
        <w:szCs w:val="21"/>
      </w:rPr>
      <w:t xml:space="preserve"> </w:t>
    </w:r>
    <w:r>
      <w:rPr>
        <w:kern w:val="0"/>
        <w:szCs w:val="21"/>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2CDAA">
    <w:pPr>
      <w:pStyle w:val="26"/>
      <w:jc w:val="center"/>
      <w:rPr>
        <w:rFonts w:ascii="宋体" w:hAnsi="宋体"/>
        <w:b/>
        <w:szCs w:val="18"/>
      </w:rPr>
    </w:pPr>
    <w:r>
      <w:rPr>
        <w:rFonts w:ascii="宋体" w:hAnsi="宋体"/>
        <w:b/>
        <w:kern w:val="0"/>
        <w:szCs w:val="21"/>
      </w:rPr>
      <w:t xml:space="preserve">- </w:t>
    </w:r>
    <w:r>
      <w:rPr>
        <w:rFonts w:ascii="宋体" w:hAnsi="宋体"/>
        <w:b/>
        <w:kern w:val="0"/>
        <w:szCs w:val="21"/>
      </w:rPr>
      <w:fldChar w:fldCharType="begin"/>
    </w:r>
    <w:r>
      <w:rPr>
        <w:rFonts w:ascii="宋体" w:hAnsi="宋体"/>
        <w:b/>
        <w:kern w:val="0"/>
        <w:szCs w:val="21"/>
      </w:rPr>
      <w:instrText xml:space="preserve"> PAGE </w:instrText>
    </w:r>
    <w:r>
      <w:rPr>
        <w:rFonts w:ascii="宋体" w:hAnsi="宋体"/>
        <w:b/>
        <w:kern w:val="0"/>
        <w:szCs w:val="21"/>
      </w:rPr>
      <w:fldChar w:fldCharType="separate"/>
    </w:r>
    <w:r>
      <w:rPr>
        <w:rFonts w:ascii="宋体" w:hAnsi="宋体"/>
        <w:b/>
        <w:kern w:val="0"/>
        <w:szCs w:val="21"/>
      </w:rPr>
      <w:t>38</w:t>
    </w:r>
    <w:r>
      <w:rPr>
        <w:rFonts w:ascii="宋体" w:hAnsi="宋体"/>
        <w:b/>
        <w:kern w:val="0"/>
        <w:szCs w:val="21"/>
      </w:rPr>
      <w:fldChar w:fldCharType="end"/>
    </w:r>
    <w:r>
      <w:rPr>
        <w:rFonts w:ascii="宋体" w:hAnsi="宋体"/>
        <w:b/>
        <w:kern w:val="0"/>
        <w:szCs w:val="21"/>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EC1FF">
    <w:pPr>
      <w:pStyle w:val="26"/>
      <w:jc w:val="center"/>
      <w:rPr>
        <w:rFonts w:ascii="宋体" w:hAnsi="宋体"/>
        <w:szCs w:val="18"/>
      </w:rPr>
    </w:pPr>
    <w:r>
      <w:rPr>
        <w:rFonts w:ascii="宋体" w:hAnsi="宋体"/>
        <w:kern w:val="0"/>
        <w:szCs w:val="21"/>
      </w:rPr>
      <w:t>-</w:t>
    </w:r>
    <w:r>
      <w:rPr>
        <w:rFonts w:ascii="宋体" w:hAnsi="宋体"/>
        <w:b/>
        <w:kern w:val="0"/>
        <w:szCs w:val="21"/>
      </w:rPr>
      <w:t xml:space="preserve"> </w:t>
    </w:r>
    <w:r>
      <w:rPr>
        <w:rFonts w:ascii="宋体" w:hAnsi="宋体"/>
        <w:b/>
        <w:kern w:val="0"/>
        <w:szCs w:val="21"/>
      </w:rPr>
      <w:fldChar w:fldCharType="begin"/>
    </w:r>
    <w:r>
      <w:rPr>
        <w:rFonts w:ascii="宋体" w:hAnsi="宋体"/>
        <w:b/>
        <w:kern w:val="0"/>
        <w:szCs w:val="21"/>
      </w:rPr>
      <w:instrText xml:space="preserve"> PAGE </w:instrText>
    </w:r>
    <w:r>
      <w:rPr>
        <w:rFonts w:ascii="宋体" w:hAnsi="宋体"/>
        <w:b/>
        <w:kern w:val="0"/>
        <w:szCs w:val="21"/>
      </w:rPr>
      <w:fldChar w:fldCharType="separate"/>
    </w:r>
    <w:r>
      <w:rPr>
        <w:rFonts w:ascii="宋体" w:hAnsi="宋体"/>
        <w:b/>
        <w:kern w:val="0"/>
        <w:szCs w:val="21"/>
      </w:rPr>
      <w:t>39</w:t>
    </w:r>
    <w:r>
      <w:rPr>
        <w:rFonts w:ascii="宋体" w:hAnsi="宋体"/>
        <w:b/>
        <w:kern w:val="0"/>
        <w:szCs w:val="21"/>
      </w:rPr>
      <w:fldChar w:fldCharType="end"/>
    </w:r>
    <w:r>
      <w:rPr>
        <w:rFonts w:ascii="宋体" w:hAnsi="宋体"/>
        <w:b/>
        <w:kern w:val="0"/>
        <w:szCs w:val="21"/>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9C8E7">
    <w:pPr>
      <w:pStyle w:val="26"/>
      <w:jc w:val="center"/>
      <w:rPr>
        <w:rFonts w:ascii="宋体" w:hAnsi="宋体"/>
        <w:b/>
        <w:szCs w:val="18"/>
      </w:rPr>
    </w:pPr>
    <w:r>
      <w:rPr>
        <w:rFonts w:ascii="宋体" w:hAnsi="宋体"/>
        <w:b/>
        <w:kern w:val="0"/>
        <w:szCs w:val="21"/>
      </w:rPr>
      <w:t xml:space="preserve">- </w:t>
    </w:r>
    <w:r>
      <w:rPr>
        <w:rFonts w:ascii="宋体" w:hAnsi="宋体"/>
        <w:b/>
        <w:kern w:val="0"/>
        <w:szCs w:val="21"/>
      </w:rPr>
      <w:fldChar w:fldCharType="begin"/>
    </w:r>
    <w:r>
      <w:rPr>
        <w:rFonts w:ascii="宋体" w:hAnsi="宋体"/>
        <w:b/>
        <w:kern w:val="0"/>
        <w:szCs w:val="21"/>
      </w:rPr>
      <w:instrText xml:space="preserve"> PAGE </w:instrText>
    </w:r>
    <w:r>
      <w:rPr>
        <w:rFonts w:ascii="宋体" w:hAnsi="宋体"/>
        <w:b/>
        <w:kern w:val="0"/>
        <w:szCs w:val="21"/>
      </w:rPr>
      <w:fldChar w:fldCharType="separate"/>
    </w:r>
    <w:r>
      <w:rPr>
        <w:rFonts w:ascii="宋体" w:hAnsi="宋体"/>
        <w:b/>
        <w:kern w:val="0"/>
        <w:szCs w:val="21"/>
      </w:rPr>
      <w:t>43</w:t>
    </w:r>
    <w:r>
      <w:rPr>
        <w:rFonts w:ascii="宋体" w:hAnsi="宋体"/>
        <w:b/>
        <w:kern w:val="0"/>
        <w:szCs w:val="21"/>
      </w:rPr>
      <w:fldChar w:fldCharType="end"/>
    </w:r>
    <w:r>
      <w:rPr>
        <w:rFonts w:ascii="宋体" w:hAnsi="宋体"/>
        <w:b/>
        <w:kern w:val="0"/>
        <w:szCs w:val="21"/>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AE41D">
    <w:pPr>
      <w:pStyle w:val="26"/>
      <w:jc w:val="center"/>
      <w:rPr>
        <w:rFonts w:ascii="宋体" w:hAnsi="宋体"/>
        <w:b/>
        <w:szCs w:val="18"/>
      </w:rPr>
    </w:pPr>
    <w:r>
      <w:rPr>
        <w:rFonts w:ascii="宋体" w:hAnsi="宋体"/>
        <w:b/>
        <w:kern w:val="0"/>
        <w:szCs w:val="21"/>
      </w:rPr>
      <w:t xml:space="preserve">- </w:t>
    </w:r>
    <w:r>
      <w:rPr>
        <w:rFonts w:ascii="宋体" w:hAnsi="宋体"/>
        <w:b/>
        <w:kern w:val="0"/>
        <w:szCs w:val="21"/>
      </w:rPr>
      <w:fldChar w:fldCharType="begin"/>
    </w:r>
    <w:r>
      <w:rPr>
        <w:rFonts w:ascii="宋体" w:hAnsi="宋体"/>
        <w:b/>
        <w:kern w:val="0"/>
        <w:szCs w:val="21"/>
      </w:rPr>
      <w:instrText xml:space="preserve"> PAGE </w:instrText>
    </w:r>
    <w:r>
      <w:rPr>
        <w:rFonts w:ascii="宋体" w:hAnsi="宋体"/>
        <w:b/>
        <w:kern w:val="0"/>
        <w:szCs w:val="21"/>
      </w:rPr>
      <w:fldChar w:fldCharType="separate"/>
    </w:r>
    <w:r>
      <w:rPr>
        <w:rFonts w:ascii="宋体" w:hAnsi="宋体"/>
        <w:b/>
        <w:kern w:val="0"/>
        <w:szCs w:val="21"/>
      </w:rPr>
      <w:t>44</w:t>
    </w:r>
    <w:r>
      <w:rPr>
        <w:rFonts w:ascii="宋体" w:hAnsi="宋体"/>
        <w:b/>
        <w:kern w:val="0"/>
        <w:szCs w:val="21"/>
      </w:rPr>
      <w:fldChar w:fldCharType="end"/>
    </w:r>
    <w:r>
      <w:rPr>
        <w:rFonts w:ascii="宋体" w:hAnsi="宋体"/>
        <w:b/>
        <w:kern w:val="0"/>
        <w:szCs w:val="21"/>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4D3E6">
    <w:pPr>
      <w:pStyle w:val="26"/>
      <w:jc w:val="center"/>
      <w:rPr>
        <w:rFonts w:ascii="宋体" w:hAnsi="宋体"/>
        <w:b/>
        <w:szCs w:val="18"/>
      </w:rPr>
    </w:pPr>
    <w:r>
      <w:rPr>
        <w:rFonts w:ascii="宋体" w:hAnsi="宋体"/>
        <w:b/>
        <w:kern w:val="0"/>
        <w:szCs w:val="21"/>
      </w:rPr>
      <w:t xml:space="preserve">- </w:t>
    </w:r>
    <w:r>
      <w:rPr>
        <w:rFonts w:ascii="宋体" w:hAnsi="宋体"/>
        <w:b/>
        <w:kern w:val="0"/>
        <w:szCs w:val="21"/>
      </w:rPr>
      <w:fldChar w:fldCharType="begin"/>
    </w:r>
    <w:r>
      <w:rPr>
        <w:rFonts w:ascii="宋体" w:hAnsi="宋体"/>
        <w:b/>
        <w:kern w:val="0"/>
        <w:szCs w:val="21"/>
      </w:rPr>
      <w:instrText xml:space="preserve"> PAGE </w:instrText>
    </w:r>
    <w:r>
      <w:rPr>
        <w:rFonts w:ascii="宋体" w:hAnsi="宋体"/>
        <w:b/>
        <w:kern w:val="0"/>
        <w:szCs w:val="21"/>
      </w:rPr>
      <w:fldChar w:fldCharType="separate"/>
    </w:r>
    <w:r>
      <w:rPr>
        <w:rFonts w:ascii="宋体" w:hAnsi="宋体"/>
        <w:b/>
        <w:kern w:val="0"/>
        <w:szCs w:val="21"/>
      </w:rPr>
      <w:t>48</w:t>
    </w:r>
    <w:r>
      <w:rPr>
        <w:rFonts w:ascii="宋体" w:hAnsi="宋体"/>
        <w:b/>
        <w:kern w:val="0"/>
        <w:szCs w:val="21"/>
      </w:rPr>
      <w:fldChar w:fldCharType="end"/>
    </w:r>
    <w:r>
      <w:rPr>
        <w:rFonts w:ascii="宋体" w:hAnsi="宋体"/>
        <w:b/>
        <w:kern w:val="0"/>
        <w:szCs w:val="21"/>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2433D">
    <w:pPr>
      <w:pStyle w:val="26"/>
      <w:jc w:val="center"/>
      <w:rPr>
        <w:rFonts w:ascii="宋体" w:hAnsi="宋体"/>
        <w:b/>
        <w:szCs w:val="18"/>
      </w:rPr>
    </w:pPr>
    <w:r>
      <w:rPr>
        <w:rFonts w:ascii="宋体" w:hAnsi="宋体"/>
        <w:b/>
        <w:kern w:val="0"/>
        <w:szCs w:val="21"/>
      </w:rPr>
      <w:t xml:space="preserve">- </w:t>
    </w:r>
    <w:r>
      <w:rPr>
        <w:rFonts w:ascii="宋体" w:hAnsi="宋体"/>
        <w:b/>
        <w:kern w:val="0"/>
        <w:szCs w:val="21"/>
      </w:rPr>
      <w:fldChar w:fldCharType="begin"/>
    </w:r>
    <w:r>
      <w:rPr>
        <w:rFonts w:ascii="宋体" w:hAnsi="宋体"/>
        <w:b/>
        <w:kern w:val="0"/>
        <w:szCs w:val="21"/>
      </w:rPr>
      <w:instrText xml:space="preserve"> PAGE </w:instrText>
    </w:r>
    <w:r>
      <w:rPr>
        <w:rFonts w:ascii="宋体" w:hAnsi="宋体"/>
        <w:b/>
        <w:kern w:val="0"/>
        <w:szCs w:val="21"/>
      </w:rPr>
      <w:fldChar w:fldCharType="separate"/>
    </w:r>
    <w:r>
      <w:rPr>
        <w:rFonts w:ascii="宋体" w:hAnsi="宋体"/>
        <w:b/>
        <w:kern w:val="0"/>
        <w:szCs w:val="21"/>
      </w:rPr>
      <w:t>51</w:t>
    </w:r>
    <w:r>
      <w:rPr>
        <w:rFonts w:ascii="宋体" w:hAnsi="宋体"/>
        <w:b/>
        <w:kern w:val="0"/>
        <w:szCs w:val="21"/>
      </w:rPr>
      <w:fldChar w:fldCharType="end"/>
    </w:r>
    <w:r>
      <w:rPr>
        <w:rFonts w:ascii="宋体" w:hAnsi="宋体"/>
        <w:b/>
        <w:kern w:val="0"/>
        <w:szCs w:val="21"/>
      </w:rPr>
      <w:t xml:space="preserve"> -</w:t>
    </w:r>
  </w:p>
  <w:p w14:paraId="074CECAD"/>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D8C1C">
    <w:pPr>
      <w:pStyle w:val="27"/>
    </w:pPr>
    <w:r>
      <w:pict>
        <v:shape id="WordPictureWatermark23652685" o:spid="_x0000_s4097" o:spt="75" type="#_x0000_t75" style="position:absolute;left:0pt;height:648.65pt;width:458.4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背景"/>
          <o:lock v:ext="edit" aspectratio="t"/>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117BD">
    <w:pPr>
      <w:pStyle w:val="27"/>
      <w:jc w:val="both"/>
    </w:pPr>
    <w:r>
      <w:rPr>
        <w:rFonts w:hint="eastAsia"/>
      </w:rPr>
      <w:t xml:space="preserve">            </w:t>
    </w:r>
    <w:r>
      <w:t xml:space="preserve">                         </w:t>
    </w:r>
    <w:r>
      <w:pict>
        <v:shape id="_x0000_s4106" o:spid="_x0000_s4106" o:spt="75" type="#_x0000_t75" style="position:absolute;left:0pt;height:648.65pt;width:458.45pt;mso-position-horizontal:center;mso-position-horizontal-relative:margin;mso-position-vertical:center;mso-position-vertical-relative:margin;z-index:-251642880;mso-width-relative:page;mso-height-relative:page;" filled="f" o:preferrelative="t" stroked="f" coordsize="21600,21600" o:allowincell="f">
          <v:path/>
          <v:fill on="f" focussize="0,0"/>
          <v:stroke on="f" joinstyle="miter"/>
          <v:imagedata r:id="rId1" gain="19661f" blacklevel="22938f" o:title="背景"/>
          <o:lock v:ext="edit" aspectratio="t"/>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2CC2C">
    <w:pPr>
      <w:pStyle w:val="27"/>
    </w:pPr>
    <w:r>
      <w:pict>
        <v:shape id="WordPictureWatermark23652700" o:spid="_x0000_s4107" o:spt="75" type="#_x0000_t75" style="position:absolute;left:0pt;height:648.65pt;width:458.45pt;mso-position-horizontal:center;mso-position-horizontal-relative:margin;mso-position-vertical:center;mso-position-vertical-relative:margin;z-index:-251648000;mso-width-relative:page;mso-height-relative:page;" filled="f" o:preferrelative="t" stroked="f" coordsize="21600,21600" o:allowincell="f">
          <v:path/>
          <v:fill on="f" focussize="0,0"/>
          <v:stroke on="f" joinstyle="miter"/>
          <v:imagedata r:id="rId1" gain="19661f" blacklevel="22938f" o:title="背景"/>
          <o:lock v:ext="edit" aspectratio="t"/>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02E2D">
    <w:pPr>
      <w:pStyle w:val="27"/>
    </w:pPr>
    <w:r>
      <w:pict>
        <v:shape id="WordPictureWatermark23652699" o:spid="_x0000_s4105" o:spt="75" type="#_x0000_t75" style="position:absolute;left:0pt;height:648.65pt;width:458.45pt;mso-position-horizontal:center;mso-position-horizontal-relative:margin;mso-position-vertical:center;mso-position-vertical-relative:margin;z-index:-251649024;mso-width-relative:page;mso-height-relative:page;" filled="f" o:preferrelative="t" stroked="f" coordsize="21600,21600" o:allowincell="f">
          <v:path/>
          <v:fill on="f" focussize="0,0"/>
          <v:stroke on="f" joinstyle="miter"/>
          <v:imagedata r:id="rId1" gain="19661f" blacklevel="22938f" o:title="背景"/>
          <o:lock v:ext="edit" aspectratio="t"/>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7EA2E">
    <w:pPr>
      <w:pStyle w:val="27"/>
      <w:rPr>
        <w:rFonts w:asciiTheme="minorEastAsia" w:hAnsiTheme="minorEastAsia" w:eastAsiaTheme="minorEastAsia"/>
        <w:szCs w:val="18"/>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F4DB4">
    <w:pPr>
      <w:pStyle w:val="27"/>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1FDEF">
    <w:pPr>
      <w:pStyle w:val="27"/>
      <w:jc w:val="lef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7F7D9">
    <w:pPr>
      <w:pStyle w:val="27"/>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D7A14">
    <w:pPr>
      <w:pStyle w:val="27"/>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9DF22">
    <w:pPr>
      <w:pStyle w:val="27"/>
      <w:jc w:val="left"/>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3E508">
    <w:pPr>
      <w:pStyle w:val="27"/>
    </w:pPr>
    <w:r>
      <w:pict>
        <v:shape id="WordPictureWatermark23652706" o:spid="_x0000_s4109" o:spt="75" type="#_x0000_t75" style="position:absolute;left:0pt;height:648.65pt;width:458.45pt;mso-position-horizontal:center;mso-position-horizontal-relative:margin;mso-position-vertical:center;mso-position-vertical-relative:margin;z-index:-251645952;mso-width-relative:page;mso-height-relative:page;" filled="f" o:preferrelative="t" stroked="f" coordsize="21600,21600" o:allowincell="f">
          <v:path/>
          <v:fill on="f" focussize="0,0"/>
          <v:stroke on="f" joinstyle="miter"/>
          <v:imagedata r:id="rId1" gain="19661f" blacklevel="22938f" o:title="背景"/>
          <o:lock v:ext="edit" aspectratio="t"/>
        </v:shape>
      </w:pict>
    </w:r>
  </w:p>
  <w:p w14:paraId="3A93714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BB905">
    <w:pPr>
      <w:pStyle w:val="27"/>
    </w:pPr>
    <w:r>
      <w:pict>
        <v:shape id="WordPictureWatermark23652691" o:spid="_x0000_s4099" o:spt="75" type="#_x0000_t75" style="position:absolute;left:0pt;height:648.65pt;width:458.45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背景"/>
          <o:lock v:ext="edit" aspectratio="t"/>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9C04E">
    <w:pPr>
      <w:pStyle w:val="27"/>
    </w:pPr>
    <w:r>
      <w:pict>
        <v:shape id="WordPictureWatermark23652705" o:spid="_x0000_s4108" o:spt="75" type="#_x0000_t75" style="position:absolute;left:0pt;height:648.65pt;width:458.45pt;mso-position-horizontal:center;mso-position-horizontal-relative:margin;mso-position-vertical:center;mso-position-vertical-relative:margin;z-index:-251646976;mso-width-relative:page;mso-height-relative:page;" filled="f" o:preferrelative="t" stroked="f" coordsize="21600,21600" o:allowincell="f">
          <v:path/>
          <v:fill on="f" focussize="0,0"/>
          <v:stroke on="f" joinstyle="miter"/>
          <v:imagedata r:id="rId1" gain="19661f" blacklevel="22938f" o:title="背景"/>
          <o:lock v:ext="edit" aspectratio="t"/>
        </v:shape>
      </w:pict>
    </w:r>
  </w:p>
  <w:p w14:paraId="72D8CCB2"/>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84C0F">
    <w:pPr>
      <w:pStyle w:val="27"/>
    </w:pPr>
    <w:r>
      <w:pict>
        <v:shape id="WordPictureWatermark23652709" o:spid="_x0000_s4111" o:spt="75" type="#_x0000_t75" style="position:absolute;left:0pt;height:648.65pt;width:458.45pt;mso-position-horizontal:center;mso-position-horizontal-relative:margin;mso-position-vertical:center;mso-position-vertical-relative:margin;z-index:-251643904;mso-width-relative:page;mso-height-relative:page;" filled="f" o:preferrelative="t" stroked="f" coordsize="21600,21600" o:allowincell="f">
          <v:path/>
          <v:fill on="f" focussize="0,0"/>
          <v:stroke on="f" joinstyle="miter"/>
          <v:imagedata r:id="rId1" gain="19661f" blacklevel="22938f" o:title="背景"/>
          <o:lock v:ext="edit" aspectratio="t"/>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9E705">
    <w:pPr>
      <w:pStyle w:val="27"/>
    </w:pPr>
    <w:r>
      <w:pict>
        <v:shape id="WordPictureWatermark23652708" o:spid="_x0000_s4110" o:spt="75" type="#_x0000_t75" style="position:absolute;left:0pt;height:648.65pt;width:458.45pt;mso-position-horizontal:center;mso-position-horizontal-relative:margin;mso-position-vertical:center;mso-position-vertical-relative:margin;z-index:-251644928;mso-width-relative:page;mso-height-relative:page;" filled="f" o:preferrelative="t" stroked="f" coordsize="21600,21600" o:allowincell="f">
          <v:path/>
          <v:fill on="f" focussize="0,0"/>
          <v:stroke on="f" joinstyle="miter"/>
          <v:imagedata r:id="rId1" gain="19661f" blacklevel="22938f" o:title="背景"/>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EE744">
    <w:pPr>
      <w:pStyle w:val="27"/>
    </w:pPr>
    <w:r>
      <w:pict>
        <v:shape id="WordPictureWatermark23652690" o:spid="_x0000_s4098" o:spt="75" type="#_x0000_t75" style="position:absolute;left:0pt;height:648.65pt;width:458.4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背景"/>
          <o:lock v:ext="edit" aspectratio="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94CD6">
    <w:pPr>
      <w:pStyle w:val="2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FA686">
    <w:pPr>
      <w:pStyle w:val="27"/>
    </w:pPr>
    <w:r>
      <w:pict>
        <v:shape id="WordPictureWatermark23652694" o:spid="_x0000_s4101" o:spt="75" type="#_x0000_t75" style="position:absolute;left:0pt;height:648.65pt;width:458.45pt;mso-position-horizontal:center;mso-position-horizontal-relative:margin;mso-position-vertical:center;mso-position-vertical-relative:margin;z-index:-251653120;mso-width-relative:page;mso-height-relative:page;" filled="f" o:preferrelative="t" stroked="f" coordsize="21600,21600" o:allowincell="f">
          <v:path/>
          <v:fill on="f" focussize="0,0"/>
          <v:stroke on="f" joinstyle="miter"/>
          <v:imagedata r:id="rId1" gain="19661f" blacklevel="22938f" o:title="背景"/>
          <o:lock v:ext="edit" aspectratio="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B3925">
    <w:pPr>
      <w:pStyle w:val="27"/>
    </w:pPr>
    <w:r>
      <w:pict>
        <v:shape id="WordPictureWatermark23652693" o:spid="_x0000_s4100" o:spt="75" type="#_x0000_t75" style="position:absolute;left:0pt;height:648.65pt;width:458.45pt;mso-position-horizontal:center;mso-position-horizontal-relative:margin;mso-position-vertical:center;mso-position-vertical-relative:margin;z-index:-251654144;mso-width-relative:page;mso-height-relative:page;" filled="f" o:preferrelative="t" stroked="f" coordsize="21600,21600" o:allowincell="f">
          <v:path/>
          <v:fill on="f" focussize="0,0"/>
          <v:stroke on="f" joinstyle="miter"/>
          <v:imagedata r:id="rId1" gain="19661f" blacklevel="22938f" o:title="背景"/>
          <o:lock v:ext="edit" aspectratio="t"/>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BA1D9">
    <w:pPr>
      <w:pStyle w:val="27"/>
      <w:jc w:val="both"/>
    </w:pPr>
    <w:r>
      <w:pict>
        <v:shape id="WordPictureWatermark23652698" o:spid="_x0000_s4103" o:spt="75" type="#_x0000_t75" style="position:absolute;left:0pt;height:648.65pt;width:458.45pt;mso-position-horizontal:center;mso-position-horizontal-relative:margin;mso-position-vertical:center;mso-position-vertical-relative:margin;z-index:-251650048;mso-width-relative:page;mso-height-relative:page;" filled="f" o:preferrelative="t" stroked="f" coordsize="21600,21600" o:allowincell="f">
          <v:path/>
          <v:fill on="f" focussize="0,0"/>
          <v:stroke on="f" joinstyle="miter"/>
          <v:imagedata r:id="rId1" gain="19661f" blacklevel="22938f" o:title="背景"/>
          <o:lock v:ext="edit" aspectratio="t"/>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CB542">
    <w:pPr>
      <w:pStyle w:val="27"/>
    </w:pPr>
    <w:r>
      <w:pict>
        <v:shape id="WordPictureWatermark23652697" o:spid="_x0000_s4104" o:spt="75" type="#_x0000_t75" style="position:absolute;left:0pt;height:648.65pt;width:458.45pt;mso-position-horizontal:center;mso-position-horizontal-relative:margin;mso-position-vertical:center;mso-position-vertical-relative:margin;z-index:-251651072;mso-width-relative:page;mso-height-relative:page;" filled="f" o:preferrelative="t" stroked="f" coordsize="21600,21600" o:allowincell="f">
          <v:path/>
          <v:fill on="f" focussize="0,0"/>
          <v:stroke on="f" joinstyle="miter"/>
          <v:imagedata r:id="rId1" gain="19661f" blacklevel="22938f" o:title="背景"/>
          <o:lock v:ext="edit" aspectratio="t"/>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D87E9">
    <w:pPr>
      <w:pStyle w:val="27"/>
    </w:pPr>
    <w:r>
      <w:pict>
        <v:shape id="WordPictureWatermark23652696" o:spid="_x0000_s4102" o:spt="75" type="#_x0000_t75" style="position:absolute;left:0pt;height:648.65pt;width:458.45pt;mso-position-horizontal:center;mso-position-horizontal-relative:margin;mso-position-vertical:center;mso-position-vertical-relative:margin;z-index:-251652096;mso-width-relative:page;mso-height-relative:page;" filled="f" o:preferrelative="t" stroked="f" coordsize="21600,21600" o:allowincell="f">
          <v:path/>
          <v:fill on="f" focussize="0,0"/>
          <v:stroke on="f" joinstyle="miter"/>
          <v:imagedata r:id="rId1" gain="19661f" blacklevel="22938f" o:title="背景"/>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18AD5A8A"/>
    <w:multiLevelType w:val="multilevel"/>
    <w:tmpl w:val="18AD5A8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7"/>
      <w:lvlText w:val="           "/>
      <w:lvlJc w:val="left"/>
      <w:pPr>
        <w:tabs>
          <w:tab w:val="left" w:pos="1440"/>
        </w:tabs>
        <w:ind w:left="1152" w:hanging="1152"/>
      </w:pPr>
      <w:rPr>
        <w:rFonts w:hint="eastAsia"/>
      </w:rPr>
    </w:lvl>
    <w:lvl w:ilvl="6" w:tentative="0">
      <w:start w:val="1"/>
      <w:numFmt w:val="decimal"/>
      <w:pStyle w:val="8"/>
      <w:lvlText w:val="%1.%2.%3.%4.%5.%6.%7"/>
      <w:lvlJc w:val="left"/>
      <w:pPr>
        <w:tabs>
          <w:tab w:val="left" w:pos="2520"/>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8">
    <w:nsid w:val="640011BD"/>
    <w:multiLevelType w:val="multilevel"/>
    <w:tmpl w:val="640011BD"/>
    <w:lvl w:ilvl="0" w:tentative="0">
      <w:start w:val="1"/>
      <w:numFmt w:val="japaneseCounting"/>
      <w:pStyle w:val="73"/>
      <w:lvlText w:val="%1、"/>
      <w:lvlJc w:val="left"/>
      <w:pPr>
        <w:tabs>
          <w:tab w:val="left" w:pos="570"/>
        </w:tabs>
        <w:ind w:left="570" w:hanging="570"/>
      </w:pPr>
      <w:rPr>
        <w:rFonts w:hint="eastAsia" w:asci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6F531E47"/>
    <w:multiLevelType w:val="multilevel"/>
    <w:tmpl w:val="6F531E4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4553FAA"/>
    <w:multiLevelType w:val="multilevel"/>
    <w:tmpl w:val="74553FAA"/>
    <w:lvl w:ilvl="0" w:tentative="0">
      <w:start w:val="1"/>
      <w:numFmt w:val="decimal"/>
      <w:lvlText w:val="%1."/>
      <w:lvlJc w:val="left"/>
      <w:pPr>
        <w:tabs>
          <w:tab w:val="left" w:pos="425"/>
        </w:tabs>
        <w:ind w:left="425" w:hanging="425"/>
      </w:pPr>
      <w:rPr>
        <w:rFonts w:hint="eastAsia"/>
      </w:rPr>
    </w:lvl>
    <w:lvl w:ilvl="1" w:tentative="0">
      <w:start w:val="1"/>
      <w:numFmt w:val="decimal"/>
      <w:pStyle w:val="52"/>
      <w:lvlText w:val="1.%2."/>
      <w:lvlJc w:val="left"/>
      <w:pPr>
        <w:tabs>
          <w:tab w:val="left" w:pos="720"/>
        </w:tabs>
        <w:ind w:left="567" w:hanging="567"/>
      </w:pPr>
      <w:rPr>
        <w:rFonts w:hint="eastAsia"/>
      </w:rPr>
    </w:lvl>
    <w:lvl w:ilvl="2" w:tentative="0">
      <w:start w:val="1"/>
      <w:numFmt w:val="decimal"/>
      <w:lvlText w:val="%1.%2.%3."/>
      <w:lvlJc w:val="left"/>
      <w:pPr>
        <w:tabs>
          <w:tab w:val="left" w:pos="1080"/>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
    <w:nsid w:val="7A0F6431"/>
    <w:multiLevelType w:val="singleLevel"/>
    <w:tmpl w:val="7A0F6431"/>
    <w:lvl w:ilvl="0" w:tentative="0">
      <w:start w:val="1"/>
      <w:numFmt w:val="decimal"/>
      <w:suff w:val="space"/>
      <w:lvlText w:val="%1."/>
      <w:lvlJc w:val="left"/>
    </w:lvl>
  </w:abstractNum>
  <w:num w:numId="1">
    <w:abstractNumId w:val="7"/>
  </w:num>
  <w:num w:numId="2">
    <w:abstractNumId w:val="10"/>
  </w:num>
  <w:num w:numId="3">
    <w:abstractNumId w:val="8"/>
  </w:num>
  <w:num w:numId="4">
    <w:abstractNumId w:val="6"/>
  </w:num>
  <w:num w:numId="5">
    <w:abstractNumId w:val="11"/>
  </w:num>
  <w:num w:numId="6">
    <w:abstractNumId w:val="1"/>
  </w:num>
  <w:num w:numId="7">
    <w:abstractNumId w:val="5"/>
  </w:num>
  <w:num w:numId="8">
    <w:abstractNumId w:val="3"/>
  </w:num>
  <w:num w:numId="9">
    <w:abstractNumId w:val="2"/>
  </w:num>
  <w:num w:numId="10">
    <w:abstractNumId w:val="0"/>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dit="readOnly"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hjMzQ1YjAxMjVlMTUxYzFkZTk4MDM0MzdlYTVjZmEifQ=="/>
  </w:docVars>
  <w:rsids>
    <w:rsidRoot w:val="00172A27"/>
    <w:rsid w:val="00000C9B"/>
    <w:rsid w:val="000016C8"/>
    <w:rsid w:val="0000253D"/>
    <w:rsid w:val="00003672"/>
    <w:rsid w:val="00003E92"/>
    <w:rsid w:val="000065C8"/>
    <w:rsid w:val="000069B9"/>
    <w:rsid w:val="00006E5C"/>
    <w:rsid w:val="000078E1"/>
    <w:rsid w:val="00010D0E"/>
    <w:rsid w:val="00011423"/>
    <w:rsid w:val="00011462"/>
    <w:rsid w:val="000118A1"/>
    <w:rsid w:val="00011A6E"/>
    <w:rsid w:val="00011EBC"/>
    <w:rsid w:val="00012715"/>
    <w:rsid w:val="00012EF8"/>
    <w:rsid w:val="00014AB0"/>
    <w:rsid w:val="000150B6"/>
    <w:rsid w:val="00017C66"/>
    <w:rsid w:val="00020A84"/>
    <w:rsid w:val="00020AE1"/>
    <w:rsid w:val="00020CD5"/>
    <w:rsid w:val="00020D41"/>
    <w:rsid w:val="00020EB4"/>
    <w:rsid w:val="0002353A"/>
    <w:rsid w:val="00023B79"/>
    <w:rsid w:val="00023FAD"/>
    <w:rsid w:val="00024351"/>
    <w:rsid w:val="000245C0"/>
    <w:rsid w:val="00024DD0"/>
    <w:rsid w:val="00025A9A"/>
    <w:rsid w:val="0002677B"/>
    <w:rsid w:val="0002728A"/>
    <w:rsid w:val="0002731B"/>
    <w:rsid w:val="00027DDB"/>
    <w:rsid w:val="000300C8"/>
    <w:rsid w:val="00030CAC"/>
    <w:rsid w:val="00032D71"/>
    <w:rsid w:val="0003307C"/>
    <w:rsid w:val="0003391C"/>
    <w:rsid w:val="00033F14"/>
    <w:rsid w:val="000341B1"/>
    <w:rsid w:val="000347A4"/>
    <w:rsid w:val="0003495F"/>
    <w:rsid w:val="000355E5"/>
    <w:rsid w:val="00036622"/>
    <w:rsid w:val="000372D6"/>
    <w:rsid w:val="0003764E"/>
    <w:rsid w:val="00037DB7"/>
    <w:rsid w:val="00037E27"/>
    <w:rsid w:val="00037E8F"/>
    <w:rsid w:val="0004070C"/>
    <w:rsid w:val="000413F8"/>
    <w:rsid w:val="00041FBE"/>
    <w:rsid w:val="0004343C"/>
    <w:rsid w:val="00043824"/>
    <w:rsid w:val="00044821"/>
    <w:rsid w:val="000467B8"/>
    <w:rsid w:val="00046E85"/>
    <w:rsid w:val="00047A4C"/>
    <w:rsid w:val="00050FB1"/>
    <w:rsid w:val="00051615"/>
    <w:rsid w:val="00051894"/>
    <w:rsid w:val="000557D2"/>
    <w:rsid w:val="00055824"/>
    <w:rsid w:val="00055A45"/>
    <w:rsid w:val="00056CC0"/>
    <w:rsid w:val="00062641"/>
    <w:rsid w:val="000643FC"/>
    <w:rsid w:val="00064C2B"/>
    <w:rsid w:val="00064D8B"/>
    <w:rsid w:val="00065503"/>
    <w:rsid w:val="00065BB1"/>
    <w:rsid w:val="00066E38"/>
    <w:rsid w:val="0006792D"/>
    <w:rsid w:val="00067A98"/>
    <w:rsid w:val="0007021C"/>
    <w:rsid w:val="00071892"/>
    <w:rsid w:val="000727C7"/>
    <w:rsid w:val="00074992"/>
    <w:rsid w:val="000751DC"/>
    <w:rsid w:val="00075FF3"/>
    <w:rsid w:val="0007606C"/>
    <w:rsid w:val="00076FC4"/>
    <w:rsid w:val="00077255"/>
    <w:rsid w:val="000774F8"/>
    <w:rsid w:val="00077C4E"/>
    <w:rsid w:val="000807D2"/>
    <w:rsid w:val="00081C04"/>
    <w:rsid w:val="000835FA"/>
    <w:rsid w:val="00083D83"/>
    <w:rsid w:val="000843FF"/>
    <w:rsid w:val="00084CD7"/>
    <w:rsid w:val="000850F6"/>
    <w:rsid w:val="00085D8A"/>
    <w:rsid w:val="00085E74"/>
    <w:rsid w:val="00087122"/>
    <w:rsid w:val="0008730D"/>
    <w:rsid w:val="00087CFE"/>
    <w:rsid w:val="0009409C"/>
    <w:rsid w:val="00096EAB"/>
    <w:rsid w:val="00097C5E"/>
    <w:rsid w:val="000A07A1"/>
    <w:rsid w:val="000A2150"/>
    <w:rsid w:val="000A2214"/>
    <w:rsid w:val="000A26D2"/>
    <w:rsid w:val="000A3833"/>
    <w:rsid w:val="000A573E"/>
    <w:rsid w:val="000A5CE1"/>
    <w:rsid w:val="000A5D0A"/>
    <w:rsid w:val="000A756A"/>
    <w:rsid w:val="000B02FE"/>
    <w:rsid w:val="000B072F"/>
    <w:rsid w:val="000B0C3D"/>
    <w:rsid w:val="000B1AEF"/>
    <w:rsid w:val="000B2D95"/>
    <w:rsid w:val="000B4081"/>
    <w:rsid w:val="000B4525"/>
    <w:rsid w:val="000B4B8A"/>
    <w:rsid w:val="000B55EB"/>
    <w:rsid w:val="000B62C8"/>
    <w:rsid w:val="000B6858"/>
    <w:rsid w:val="000C06DC"/>
    <w:rsid w:val="000C2A87"/>
    <w:rsid w:val="000C4539"/>
    <w:rsid w:val="000C47C1"/>
    <w:rsid w:val="000C4867"/>
    <w:rsid w:val="000C657B"/>
    <w:rsid w:val="000C73E2"/>
    <w:rsid w:val="000C79EA"/>
    <w:rsid w:val="000D04B6"/>
    <w:rsid w:val="000D13F3"/>
    <w:rsid w:val="000D21C1"/>
    <w:rsid w:val="000D229F"/>
    <w:rsid w:val="000D28BD"/>
    <w:rsid w:val="000D3763"/>
    <w:rsid w:val="000D3EBD"/>
    <w:rsid w:val="000D4471"/>
    <w:rsid w:val="000D497F"/>
    <w:rsid w:val="000D4B51"/>
    <w:rsid w:val="000D530B"/>
    <w:rsid w:val="000D5BE5"/>
    <w:rsid w:val="000D6946"/>
    <w:rsid w:val="000D6A58"/>
    <w:rsid w:val="000D6BB0"/>
    <w:rsid w:val="000E08A0"/>
    <w:rsid w:val="000E1888"/>
    <w:rsid w:val="000E358E"/>
    <w:rsid w:val="000E36B8"/>
    <w:rsid w:val="000E39B3"/>
    <w:rsid w:val="000E530B"/>
    <w:rsid w:val="000F0B30"/>
    <w:rsid w:val="000F10E3"/>
    <w:rsid w:val="000F19EA"/>
    <w:rsid w:val="000F2B9E"/>
    <w:rsid w:val="000F2E4C"/>
    <w:rsid w:val="000F47DC"/>
    <w:rsid w:val="000F484F"/>
    <w:rsid w:val="000F539A"/>
    <w:rsid w:val="000F6C5A"/>
    <w:rsid w:val="000F70C8"/>
    <w:rsid w:val="000F73B2"/>
    <w:rsid w:val="000F7A58"/>
    <w:rsid w:val="000F7BB7"/>
    <w:rsid w:val="000F7C1A"/>
    <w:rsid w:val="00100B66"/>
    <w:rsid w:val="0010213E"/>
    <w:rsid w:val="00105317"/>
    <w:rsid w:val="00105A5D"/>
    <w:rsid w:val="00106CD8"/>
    <w:rsid w:val="0011189E"/>
    <w:rsid w:val="001126CB"/>
    <w:rsid w:val="00115077"/>
    <w:rsid w:val="00115549"/>
    <w:rsid w:val="00115787"/>
    <w:rsid w:val="00116208"/>
    <w:rsid w:val="001200F6"/>
    <w:rsid w:val="001201CC"/>
    <w:rsid w:val="00120563"/>
    <w:rsid w:val="00120870"/>
    <w:rsid w:val="00120E9A"/>
    <w:rsid w:val="00120ECD"/>
    <w:rsid w:val="00121F37"/>
    <w:rsid w:val="00123509"/>
    <w:rsid w:val="001238E9"/>
    <w:rsid w:val="00124238"/>
    <w:rsid w:val="001246DC"/>
    <w:rsid w:val="001247D4"/>
    <w:rsid w:val="00125B3D"/>
    <w:rsid w:val="00125F75"/>
    <w:rsid w:val="001262A4"/>
    <w:rsid w:val="0012745D"/>
    <w:rsid w:val="001309B7"/>
    <w:rsid w:val="001322E0"/>
    <w:rsid w:val="00133421"/>
    <w:rsid w:val="001342F7"/>
    <w:rsid w:val="00134DEB"/>
    <w:rsid w:val="00135204"/>
    <w:rsid w:val="00136098"/>
    <w:rsid w:val="001366C5"/>
    <w:rsid w:val="00136BB2"/>
    <w:rsid w:val="00136C2A"/>
    <w:rsid w:val="00136DFE"/>
    <w:rsid w:val="0013742C"/>
    <w:rsid w:val="00137D1C"/>
    <w:rsid w:val="001409AA"/>
    <w:rsid w:val="00142984"/>
    <w:rsid w:val="0014303A"/>
    <w:rsid w:val="00143121"/>
    <w:rsid w:val="001434F8"/>
    <w:rsid w:val="00143787"/>
    <w:rsid w:val="00145A0E"/>
    <w:rsid w:val="00145CD4"/>
    <w:rsid w:val="00145FE1"/>
    <w:rsid w:val="001464B9"/>
    <w:rsid w:val="00146C45"/>
    <w:rsid w:val="0014793E"/>
    <w:rsid w:val="00150030"/>
    <w:rsid w:val="0015032C"/>
    <w:rsid w:val="0015045C"/>
    <w:rsid w:val="00150F8A"/>
    <w:rsid w:val="00151AF7"/>
    <w:rsid w:val="00152602"/>
    <w:rsid w:val="0015614C"/>
    <w:rsid w:val="00156229"/>
    <w:rsid w:val="001600A3"/>
    <w:rsid w:val="001601F3"/>
    <w:rsid w:val="001611F3"/>
    <w:rsid w:val="001617A3"/>
    <w:rsid w:val="00161C24"/>
    <w:rsid w:val="00162363"/>
    <w:rsid w:val="00163E9D"/>
    <w:rsid w:val="00164233"/>
    <w:rsid w:val="0016440D"/>
    <w:rsid w:val="0016481D"/>
    <w:rsid w:val="00164A5F"/>
    <w:rsid w:val="00165B65"/>
    <w:rsid w:val="001660D5"/>
    <w:rsid w:val="00166499"/>
    <w:rsid w:val="001671D0"/>
    <w:rsid w:val="00171006"/>
    <w:rsid w:val="001719E7"/>
    <w:rsid w:val="00172A27"/>
    <w:rsid w:val="0017333C"/>
    <w:rsid w:val="001744D6"/>
    <w:rsid w:val="00174D83"/>
    <w:rsid w:val="00175B1B"/>
    <w:rsid w:val="0017674A"/>
    <w:rsid w:val="001768E2"/>
    <w:rsid w:val="00176D76"/>
    <w:rsid w:val="0017712B"/>
    <w:rsid w:val="0017752C"/>
    <w:rsid w:val="00180313"/>
    <w:rsid w:val="00181006"/>
    <w:rsid w:val="0018180B"/>
    <w:rsid w:val="00181B84"/>
    <w:rsid w:val="00183D69"/>
    <w:rsid w:val="00184294"/>
    <w:rsid w:val="00184A4E"/>
    <w:rsid w:val="00185419"/>
    <w:rsid w:val="001859C9"/>
    <w:rsid w:val="00185F72"/>
    <w:rsid w:val="00186DE0"/>
    <w:rsid w:val="001873AF"/>
    <w:rsid w:val="0018763E"/>
    <w:rsid w:val="00190728"/>
    <w:rsid w:val="001907B7"/>
    <w:rsid w:val="00191AF6"/>
    <w:rsid w:val="00191C80"/>
    <w:rsid w:val="001925F7"/>
    <w:rsid w:val="00195417"/>
    <w:rsid w:val="0019599A"/>
    <w:rsid w:val="001975FE"/>
    <w:rsid w:val="001A0137"/>
    <w:rsid w:val="001A0406"/>
    <w:rsid w:val="001A0930"/>
    <w:rsid w:val="001A0C78"/>
    <w:rsid w:val="001A0F26"/>
    <w:rsid w:val="001A0FA1"/>
    <w:rsid w:val="001A1416"/>
    <w:rsid w:val="001A2562"/>
    <w:rsid w:val="001A3597"/>
    <w:rsid w:val="001A4563"/>
    <w:rsid w:val="001A4946"/>
    <w:rsid w:val="001A4E8B"/>
    <w:rsid w:val="001A579F"/>
    <w:rsid w:val="001A6F68"/>
    <w:rsid w:val="001A7838"/>
    <w:rsid w:val="001B1241"/>
    <w:rsid w:val="001B1F4F"/>
    <w:rsid w:val="001B2878"/>
    <w:rsid w:val="001B3A52"/>
    <w:rsid w:val="001B3E98"/>
    <w:rsid w:val="001B523E"/>
    <w:rsid w:val="001B5ED6"/>
    <w:rsid w:val="001B680A"/>
    <w:rsid w:val="001B6E45"/>
    <w:rsid w:val="001B7052"/>
    <w:rsid w:val="001B76BF"/>
    <w:rsid w:val="001C0127"/>
    <w:rsid w:val="001C0527"/>
    <w:rsid w:val="001C0BA0"/>
    <w:rsid w:val="001C0F47"/>
    <w:rsid w:val="001C22C7"/>
    <w:rsid w:val="001C232E"/>
    <w:rsid w:val="001C2357"/>
    <w:rsid w:val="001C254A"/>
    <w:rsid w:val="001C293A"/>
    <w:rsid w:val="001C3D6E"/>
    <w:rsid w:val="001C4724"/>
    <w:rsid w:val="001C48AD"/>
    <w:rsid w:val="001C5018"/>
    <w:rsid w:val="001C5459"/>
    <w:rsid w:val="001C565D"/>
    <w:rsid w:val="001C5DE0"/>
    <w:rsid w:val="001C60F7"/>
    <w:rsid w:val="001C69B4"/>
    <w:rsid w:val="001C71D4"/>
    <w:rsid w:val="001C75C6"/>
    <w:rsid w:val="001D0478"/>
    <w:rsid w:val="001D1E8E"/>
    <w:rsid w:val="001D2A6E"/>
    <w:rsid w:val="001D2D70"/>
    <w:rsid w:val="001D34DD"/>
    <w:rsid w:val="001D3B01"/>
    <w:rsid w:val="001D3D79"/>
    <w:rsid w:val="001D4CB5"/>
    <w:rsid w:val="001D5A93"/>
    <w:rsid w:val="001D6D48"/>
    <w:rsid w:val="001D7110"/>
    <w:rsid w:val="001D77A2"/>
    <w:rsid w:val="001E09C4"/>
    <w:rsid w:val="001E11E0"/>
    <w:rsid w:val="001E16BC"/>
    <w:rsid w:val="001E1769"/>
    <w:rsid w:val="001E2C48"/>
    <w:rsid w:val="001E2F64"/>
    <w:rsid w:val="001E37A0"/>
    <w:rsid w:val="001E3CCF"/>
    <w:rsid w:val="001E43CF"/>
    <w:rsid w:val="001E4D80"/>
    <w:rsid w:val="001E4DCA"/>
    <w:rsid w:val="001E4DEA"/>
    <w:rsid w:val="001E4DED"/>
    <w:rsid w:val="001E52DF"/>
    <w:rsid w:val="001E534E"/>
    <w:rsid w:val="001E6873"/>
    <w:rsid w:val="001E69E6"/>
    <w:rsid w:val="001E6E72"/>
    <w:rsid w:val="001E7AA1"/>
    <w:rsid w:val="001F0908"/>
    <w:rsid w:val="001F102B"/>
    <w:rsid w:val="001F1262"/>
    <w:rsid w:val="001F2047"/>
    <w:rsid w:val="001F3E39"/>
    <w:rsid w:val="001F48FA"/>
    <w:rsid w:val="001F5C30"/>
    <w:rsid w:val="001F7A67"/>
    <w:rsid w:val="002001F6"/>
    <w:rsid w:val="00200E6C"/>
    <w:rsid w:val="00201D30"/>
    <w:rsid w:val="002021CA"/>
    <w:rsid w:val="00204139"/>
    <w:rsid w:val="00204AD9"/>
    <w:rsid w:val="0020742D"/>
    <w:rsid w:val="00207CBB"/>
    <w:rsid w:val="00210789"/>
    <w:rsid w:val="00211714"/>
    <w:rsid w:val="00212158"/>
    <w:rsid w:val="0021327F"/>
    <w:rsid w:val="002138D8"/>
    <w:rsid w:val="00214524"/>
    <w:rsid w:val="00214DFA"/>
    <w:rsid w:val="0021557A"/>
    <w:rsid w:val="00216586"/>
    <w:rsid w:val="00216CC7"/>
    <w:rsid w:val="002170E7"/>
    <w:rsid w:val="00217D5A"/>
    <w:rsid w:val="00221256"/>
    <w:rsid w:val="00221749"/>
    <w:rsid w:val="0022191D"/>
    <w:rsid w:val="00221B7C"/>
    <w:rsid w:val="00221FC9"/>
    <w:rsid w:val="00222419"/>
    <w:rsid w:val="00222BB8"/>
    <w:rsid w:val="00222FB3"/>
    <w:rsid w:val="002249C5"/>
    <w:rsid w:val="00224AF4"/>
    <w:rsid w:val="00224E91"/>
    <w:rsid w:val="00226AE7"/>
    <w:rsid w:val="002271CA"/>
    <w:rsid w:val="002300C8"/>
    <w:rsid w:val="002306D5"/>
    <w:rsid w:val="002309A7"/>
    <w:rsid w:val="00230C90"/>
    <w:rsid w:val="002325DF"/>
    <w:rsid w:val="00233B8E"/>
    <w:rsid w:val="00234140"/>
    <w:rsid w:val="00234220"/>
    <w:rsid w:val="00234223"/>
    <w:rsid w:val="00234A4E"/>
    <w:rsid w:val="00234FFF"/>
    <w:rsid w:val="00235831"/>
    <w:rsid w:val="00235E16"/>
    <w:rsid w:val="002364CE"/>
    <w:rsid w:val="00236F41"/>
    <w:rsid w:val="002375EE"/>
    <w:rsid w:val="00237702"/>
    <w:rsid w:val="002422DD"/>
    <w:rsid w:val="002431BE"/>
    <w:rsid w:val="002434B5"/>
    <w:rsid w:val="00243557"/>
    <w:rsid w:val="00243866"/>
    <w:rsid w:val="00244010"/>
    <w:rsid w:val="002446EF"/>
    <w:rsid w:val="00244EFE"/>
    <w:rsid w:val="00245689"/>
    <w:rsid w:val="0024603D"/>
    <w:rsid w:val="002460A0"/>
    <w:rsid w:val="00247F77"/>
    <w:rsid w:val="002504F5"/>
    <w:rsid w:val="00252C6B"/>
    <w:rsid w:val="00252F41"/>
    <w:rsid w:val="002537AA"/>
    <w:rsid w:val="00254EA8"/>
    <w:rsid w:val="002552C5"/>
    <w:rsid w:val="0025594C"/>
    <w:rsid w:val="00256BD5"/>
    <w:rsid w:val="00256C7A"/>
    <w:rsid w:val="0025782D"/>
    <w:rsid w:val="00257B40"/>
    <w:rsid w:val="0026142E"/>
    <w:rsid w:val="0026202B"/>
    <w:rsid w:val="00262584"/>
    <w:rsid w:val="00262AC3"/>
    <w:rsid w:val="00262D62"/>
    <w:rsid w:val="00262EA5"/>
    <w:rsid w:val="00263C05"/>
    <w:rsid w:val="00263E46"/>
    <w:rsid w:val="002652E3"/>
    <w:rsid w:val="002678F4"/>
    <w:rsid w:val="00267A75"/>
    <w:rsid w:val="00267B87"/>
    <w:rsid w:val="00271E1F"/>
    <w:rsid w:val="00272CA6"/>
    <w:rsid w:val="002731D0"/>
    <w:rsid w:val="002743CD"/>
    <w:rsid w:val="00274D4B"/>
    <w:rsid w:val="0027590C"/>
    <w:rsid w:val="00277D84"/>
    <w:rsid w:val="00281288"/>
    <w:rsid w:val="002813A0"/>
    <w:rsid w:val="00281529"/>
    <w:rsid w:val="00282A22"/>
    <w:rsid w:val="00282EA7"/>
    <w:rsid w:val="002834A8"/>
    <w:rsid w:val="0028466F"/>
    <w:rsid w:val="002847B1"/>
    <w:rsid w:val="0028544A"/>
    <w:rsid w:val="00285CB4"/>
    <w:rsid w:val="00286027"/>
    <w:rsid w:val="00287114"/>
    <w:rsid w:val="002874EA"/>
    <w:rsid w:val="00287557"/>
    <w:rsid w:val="0028760F"/>
    <w:rsid w:val="00287819"/>
    <w:rsid w:val="002879FA"/>
    <w:rsid w:val="0029043F"/>
    <w:rsid w:val="002904FA"/>
    <w:rsid w:val="00290527"/>
    <w:rsid w:val="0029053D"/>
    <w:rsid w:val="00290B0A"/>
    <w:rsid w:val="002921CC"/>
    <w:rsid w:val="002923CC"/>
    <w:rsid w:val="002945BB"/>
    <w:rsid w:val="00296113"/>
    <w:rsid w:val="0029636B"/>
    <w:rsid w:val="00296813"/>
    <w:rsid w:val="002977C2"/>
    <w:rsid w:val="002A10B1"/>
    <w:rsid w:val="002A249A"/>
    <w:rsid w:val="002A43EC"/>
    <w:rsid w:val="002A510D"/>
    <w:rsid w:val="002A607C"/>
    <w:rsid w:val="002A6A9C"/>
    <w:rsid w:val="002A7EAF"/>
    <w:rsid w:val="002B0A28"/>
    <w:rsid w:val="002B0EE0"/>
    <w:rsid w:val="002B1091"/>
    <w:rsid w:val="002B1D02"/>
    <w:rsid w:val="002B2576"/>
    <w:rsid w:val="002B3039"/>
    <w:rsid w:val="002B36C5"/>
    <w:rsid w:val="002B3F73"/>
    <w:rsid w:val="002B460F"/>
    <w:rsid w:val="002B47AC"/>
    <w:rsid w:val="002B5BBF"/>
    <w:rsid w:val="002B5E0E"/>
    <w:rsid w:val="002B7176"/>
    <w:rsid w:val="002C013D"/>
    <w:rsid w:val="002C05C3"/>
    <w:rsid w:val="002C069C"/>
    <w:rsid w:val="002C0AB9"/>
    <w:rsid w:val="002C101D"/>
    <w:rsid w:val="002C1F0B"/>
    <w:rsid w:val="002C2F25"/>
    <w:rsid w:val="002C3009"/>
    <w:rsid w:val="002C6576"/>
    <w:rsid w:val="002C711E"/>
    <w:rsid w:val="002C79D1"/>
    <w:rsid w:val="002D177B"/>
    <w:rsid w:val="002D1A6F"/>
    <w:rsid w:val="002D1CD7"/>
    <w:rsid w:val="002D1F84"/>
    <w:rsid w:val="002D5285"/>
    <w:rsid w:val="002D58DD"/>
    <w:rsid w:val="002D5B23"/>
    <w:rsid w:val="002D68B3"/>
    <w:rsid w:val="002D7B29"/>
    <w:rsid w:val="002E27CB"/>
    <w:rsid w:val="002E3C26"/>
    <w:rsid w:val="002E4E79"/>
    <w:rsid w:val="002E528E"/>
    <w:rsid w:val="002E5772"/>
    <w:rsid w:val="002E6CDF"/>
    <w:rsid w:val="002E7963"/>
    <w:rsid w:val="002F020C"/>
    <w:rsid w:val="002F229E"/>
    <w:rsid w:val="002F2FA8"/>
    <w:rsid w:val="002F3DB2"/>
    <w:rsid w:val="002F44CB"/>
    <w:rsid w:val="002F5995"/>
    <w:rsid w:val="002F74FF"/>
    <w:rsid w:val="002F7718"/>
    <w:rsid w:val="00300648"/>
    <w:rsid w:val="00301356"/>
    <w:rsid w:val="0030145D"/>
    <w:rsid w:val="00301C40"/>
    <w:rsid w:val="0030218B"/>
    <w:rsid w:val="003024FB"/>
    <w:rsid w:val="003027E0"/>
    <w:rsid w:val="0030446B"/>
    <w:rsid w:val="00304801"/>
    <w:rsid w:val="0030581A"/>
    <w:rsid w:val="00305C07"/>
    <w:rsid w:val="00305C0A"/>
    <w:rsid w:val="0030724F"/>
    <w:rsid w:val="00307E22"/>
    <w:rsid w:val="0031170B"/>
    <w:rsid w:val="00311D4D"/>
    <w:rsid w:val="00311D53"/>
    <w:rsid w:val="00312325"/>
    <w:rsid w:val="00312737"/>
    <w:rsid w:val="00312C54"/>
    <w:rsid w:val="00313B53"/>
    <w:rsid w:val="00313BA6"/>
    <w:rsid w:val="00313DEA"/>
    <w:rsid w:val="0031466F"/>
    <w:rsid w:val="00314B5B"/>
    <w:rsid w:val="003208EC"/>
    <w:rsid w:val="00320E24"/>
    <w:rsid w:val="00320EBB"/>
    <w:rsid w:val="003234F2"/>
    <w:rsid w:val="003236DF"/>
    <w:rsid w:val="00324583"/>
    <w:rsid w:val="00324B8A"/>
    <w:rsid w:val="0032511B"/>
    <w:rsid w:val="00325587"/>
    <w:rsid w:val="003255AE"/>
    <w:rsid w:val="00327118"/>
    <w:rsid w:val="00327153"/>
    <w:rsid w:val="00327838"/>
    <w:rsid w:val="00327888"/>
    <w:rsid w:val="0033089F"/>
    <w:rsid w:val="003313F2"/>
    <w:rsid w:val="003333D7"/>
    <w:rsid w:val="00333BC1"/>
    <w:rsid w:val="00334CAA"/>
    <w:rsid w:val="00335792"/>
    <w:rsid w:val="00336864"/>
    <w:rsid w:val="0033750D"/>
    <w:rsid w:val="003377ED"/>
    <w:rsid w:val="00340CBA"/>
    <w:rsid w:val="00341A06"/>
    <w:rsid w:val="00342A86"/>
    <w:rsid w:val="00342B16"/>
    <w:rsid w:val="00342DF8"/>
    <w:rsid w:val="00343F3D"/>
    <w:rsid w:val="00344B0F"/>
    <w:rsid w:val="00345FE5"/>
    <w:rsid w:val="0034611B"/>
    <w:rsid w:val="0034693A"/>
    <w:rsid w:val="00346C7E"/>
    <w:rsid w:val="00347671"/>
    <w:rsid w:val="003512B2"/>
    <w:rsid w:val="00351398"/>
    <w:rsid w:val="003515BE"/>
    <w:rsid w:val="0035166C"/>
    <w:rsid w:val="003518D3"/>
    <w:rsid w:val="003520CD"/>
    <w:rsid w:val="00352B57"/>
    <w:rsid w:val="003543B0"/>
    <w:rsid w:val="00354621"/>
    <w:rsid w:val="00355763"/>
    <w:rsid w:val="003570B5"/>
    <w:rsid w:val="00357D4B"/>
    <w:rsid w:val="0036101A"/>
    <w:rsid w:val="00361BF7"/>
    <w:rsid w:val="00362027"/>
    <w:rsid w:val="0036288F"/>
    <w:rsid w:val="00363768"/>
    <w:rsid w:val="00363AD3"/>
    <w:rsid w:val="00364019"/>
    <w:rsid w:val="00364AB1"/>
    <w:rsid w:val="00364C90"/>
    <w:rsid w:val="00365C0A"/>
    <w:rsid w:val="00367538"/>
    <w:rsid w:val="003676BC"/>
    <w:rsid w:val="00370355"/>
    <w:rsid w:val="003709EB"/>
    <w:rsid w:val="003725A7"/>
    <w:rsid w:val="003726DD"/>
    <w:rsid w:val="00373448"/>
    <w:rsid w:val="003749DE"/>
    <w:rsid w:val="003759F8"/>
    <w:rsid w:val="00380676"/>
    <w:rsid w:val="003806BB"/>
    <w:rsid w:val="00380931"/>
    <w:rsid w:val="0038094B"/>
    <w:rsid w:val="00381B6A"/>
    <w:rsid w:val="00381FFF"/>
    <w:rsid w:val="0038251B"/>
    <w:rsid w:val="00382D85"/>
    <w:rsid w:val="0038336F"/>
    <w:rsid w:val="00383D9A"/>
    <w:rsid w:val="00384351"/>
    <w:rsid w:val="0038489D"/>
    <w:rsid w:val="003851B7"/>
    <w:rsid w:val="003852AF"/>
    <w:rsid w:val="0038593B"/>
    <w:rsid w:val="00385B4E"/>
    <w:rsid w:val="00386E63"/>
    <w:rsid w:val="00386F39"/>
    <w:rsid w:val="00387383"/>
    <w:rsid w:val="00387501"/>
    <w:rsid w:val="00387541"/>
    <w:rsid w:val="003875AA"/>
    <w:rsid w:val="003875E3"/>
    <w:rsid w:val="00387729"/>
    <w:rsid w:val="00387D9E"/>
    <w:rsid w:val="0039023C"/>
    <w:rsid w:val="0039036A"/>
    <w:rsid w:val="00390A3F"/>
    <w:rsid w:val="0039135D"/>
    <w:rsid w:val="00391979"/>
    <w:rsid w:val="00391D6D"/>
    <w:rsid w:val="00392219"/>
    <w:rsid w:val="00393E5B"/>
    <w:rsid w:val="00394775"/>
    <w:rsid w:val="003949C6"/>
    <w:rsid w:val="0039648F"/>
    <w:rsid w:val="00396D77"/>
    <w:rsid w:val="00397B23"/>
    <w:rsid w:val="003A07DE"/>
    <w:rsid w:val="003A13BE"/>
    <w:rsid w:val="003A2678"/>
    <w:rsid w:val="003A2E56"/>
    <w:rsid w:val="003A362E"/>
    <w:rsid w:val="003A5378"/>
    <w:rsid w:val="003A5808"/>
    <w:rsid w:val="003A5B83"/>
    <w:rsid w:val="003A5E70"/>
    <w:rsid w:val="003A6CD5"/>
    <w:rsid w:val="003A7A81"/>
    <w:rsid w:val="003B0D8B"/>
    <w:rsid w:val="003B12E4"/>
    <w:rsid w:val="003B2A63"/>
    <w:rsid w:val="003B3181"/>
    <w:rsid w:val="003B4785"/>
    <w:rsid w:val="003B6197"/>
    <w:rsid w:val="003B6224"/>
    <w:rsid w:val="003B6A63"/>
    <w:rsid w:val="003B6AA4"/>
    <w:rsid w:val="003B721E"/>
    <w:rsid w:val="003B78BA"/>
    <w:rsid w:val="003C0120"/>
    <w:rsid w:val="003C0B24"/>
    <w:rsid w:val="003C0BEB"/>
    <w:rsid w:val="003C1816"/>
    <w:rsid w:val="003C2FF4"/>
    <w:rsid w:val="003C42A0"/>
    <w:rsid w:val="003C5E6B"/>
    <w:rsid w:val="003C6AC0"/>
    <w:rsid w:val="003C6B73"/>
    <w:rsid w:val="003C7B2D"/>
    <w:rsid w:val="003D1109"/>
    <w:rsid w:val="003D16B1"/>
    <w:rsid w:val="003D1833"/>
    <w:rsid w:val="003D23A1"/>
    <w:rsid w:val="003D24B1"/>
    <w:rsid w:val="003D2E0E"/>
    <w:rsid w:val="003D3354"/>
    <w:rsid w:val="003D4522"/>
    <w:rsid w:val="003D4E55"/>
    <w:rsid w:val="003D5C3E"/>
    <w:rsid w:val="003D7791"/>
    <w:rsid w:val="003E107D"/>
    <w:rsid w:val="003E47B4"/>
    <w:rsid w:val="003E5089"/>
    <w:rsid w:val="003E519F"/>
    <w:rsid w:val="003E6913"/>
    <w:rsid w:val="003E6C0A"/>
    <w:rsid w:val="003E76C6"/>
    <w:rsid w:val="003E7885"/>
    <w:rsid w:val="003E796D"/>
    <w:rsid w:val="003F0631"/>
    <w:rsid w:val="003F0B3F"/>
    <w:rsid w:val="003F0BC6"/>
    <w:rsid w:val="003F0C41"/>
    <w:rsid w:val="003F1B98"/>
    <w:rsid w:val="003F20EA"/>
    <w:rsid w:val="003F2650"/>
    <w:rsid w:val="003F2B29"/>
    <w:rsid w:val="003F3A1D"/>
    <w:rsid w:val="003F4BA8"/>
    <w:rsid w:val="003F5CCF"/>
    <w:rsid w:val="003F5E37"/>
    <w:rsid w:val="003F6A84"/>
    <w:rsid w:val="003F7ABE"/>
    <w:rsid w:val="0040111C"/>
    <w:rsid w:val="004015F0"/>
    <w:rsid w:val="0040177D"/>
    <w:rsid w:val="0040281C"/>
    <w:rsid w:val="00403277"/>
    <w:rsid w:val="00403E2E"/>
    <w:rsid w:val="00404706"/>
    <w:rsid w:val="00404C8D"/>
    <w:rsid w:val="00405D19"/>
    <w:rsid w:val="00405D2C"/>
    <w:rsid w:val="0041392E"/>
    <w:rsid w:val="00413D21"/>
    <w:rsid w:val="00415422"/>
    <w:rsid w:val="00416C1E"/>
    <w:rsid w:val="00420311"/>
    <w:rsid w:val="00420764"/>
    <w:rsid w:val="00420D30"/>
    <w:rsid w:val="004214B0"/>
    <w:rsid w:val="00423A50"/>
    <w:rsid w:val="0042421D"/>
    <w:rsid w:val="00424534"/>
    <w:rsid w:val="0042604E"/>
    <w:rsid w:val="00426721"/>
    <w:rsid w:val="00426FBD"/>
    <w:rsid w:val="004270C5"/>
    <w:rsid w:val="00427261"/>
    <w:rsid w:val="0043039F"/>
    <w:rsid w:val="004306F4"/>
    <w:rsid w:val="00430878"/>
    <w:rsid w:val="00430C38"/>
    <w:rsid w:val="00432854"/>
    <w:rsid w:val="004332B2"/>
    <w:rsid w:val="00433323"/>
    <w:rsid w:val="00433444"/>
    <w:rsid w:val="0043393B"/>
    <w:rsid w:val="00434FE0"/>
    <w:rsid w:val="00435345"/>
    <w:rsid w:val="00435784"/>
    <w:rsid w:val="00435ECB"/>
    <w:rsid w:val="00436290"/>
    <w:rsid w:val="0043637F"/>
    <w:rsid w:val="00436485"/>
    <w:rsid w:val="00437040"/>
    <w:rsid w:val="0044108C"/>
    <w:rsid w:val="00441364"/>
    <w:rsid w:val="00441D7C"/>
    <w:rsid w:val="00442432"/>
    <w:rsid w:val="00442A05"/>
    <w:rsid w:val="00442DA6"/>
    <w:rsid w:val="004444D9"/>
    <w:rsid w:val="004445FA"/>
    <w:rsid w:val="00444EF2"/>
    <w:rsid w:val="00445102"/>
    <w:rsid w:val="0044518D"/>
    <w:rsid w:val="004472A2"/>
    <w:rsid w:val="004475ED"/>
    <w:rsid w:val="00450122"/>
    <w:rsid w:val="00450CEC"/>
    <w:rsid w:val="00451D9D"/>
    <w:rsid w:val="00451E1B"/>
    <w:rsid w:val="00452150"/>
    <w:rsid w:val="004523E0"/>
    <w:rsid w:val="004534C4"/>
    <w:rsid w:val="00453E57"/>
    <w:rsid w:val="00454229"/>
    <w:rsid w:val="004552E6"/>
    <w:rsid w:val="00456675"/>
    <w:rsid w:val="00456AE2"/>
    <w:rsid w:val="00457CA6"/>
    <w:rsid w:val="0046082E"/>
    <w:rsid w:val="00461961"/>
    <w:rsid w:val="00463C8E"/>
    <w:rsid w:val="004643B7"/>
    <w:rsid w:val="00464823"/>
    <w:rsid w:val="00464831"/>
    <w:rsid w:val="00465644"/>
    <w:rsid w:val="00465A72"/>
    <w:rsid w:val="0046662C"/>
    <w:rsid w:val="004675AF"/>
    <w:rsid w:val="004700A3"/>
    <w:rsid w:val="004705A7"/>
    <w:rsid w:val="004717AB"/>
    <w:rsid w:val="004720B3"/>
    <w:rsid w:val="004722A8"/>
    <w:rsid w:val="0047271F"/>
    <w:rsid w:val="00472B51"/>
    <w:rsid w:val="004764DE"/>
    <w:rsid w:val="00477278"/>
    <w:rsid w:val="00477444"/>
    <w:rsid w:val="00477FEB"/>
    <w:rsid w:val="00480909"/>
    <w:rsid w:val="004820D4"/>
    <w:rsid w:val="00482241"/>
    <w:rsid w:val="004825A1"/>
    <w:rsid w:val="004829B3"/>
    <w:rsid w:val="00482B91"/>
    <w:rsid w:val="00482C96"/>
    <w:rsid w:val="00483C0A"/>
    <w:rsid w:val="00483FE6"/>
    <w:rsid w:val="004846BA"/>
    <w:rsid w:val="00486549"/>
    <w:rsid w:val="00486F9E"/>
    <w:rsid w:val="00487D0A"/>
    <w:rsid w:val="00490286"/>
    <w:rsid w:val="00490F74"/>
    <w:rsid w:val="00492224"/>
    <w:rsid w:val="004933C7"/>
    <w:rsid w:val="0049638D"/>
    <w:rsid w:val="00496CAB"/>
    <w:rsid w:val="0049759A"/>
    <w:rsid w:val="004A05EB"/>
    <w:rsid w:val="004A14D8"/>
    <w:rsid w:val="004A1571"/>
    <w:rsid w:val="004A195B"/>
    <w:rsid w:val="004A36BF"/>
    <w:rsid w:val="004A527A"/>
    <w:rsid w:val="004A5D6E"/>
    <w:rsid w:val="004A5DE0"/>
    <w:rsid w:val="004A5EEB"/>
    <w:rsid w:val="004A78CA"/>
    <w:rsid w:val="004B094B"/>
    <w:rsid w:val="004B119A"/>
    <w:rsid w:val="004B1B7C"/>
    <w:rsid w:val="004B284B"/>
    <w:rsid w:val="004B35E3"/>
    <w:rsid w:val="004B4F52"/>
    <w:rsid w:val="004B5489"/>
    <w:rsid w:val="004B54C4"/>
    <w:rsid w:val="004B5A16"/>
    <w:rsid w:val="004B5EFD"/>
    <w:rsid w:val="004B74CD"/>
    <w:rsid w:val="004B794C"/>
    <w:rsid w:val="004B7F17"/>
    <w:rsid w:val="004C0193"/>
    <w:rsid w:val="004C0B45"/>
    <w:rsid w:val="004C4531"/>
    <w:rsid w:val="004C47FC"/>
    <w:rsid w:val="004C4BB9"/>
    <w:rsid w:val="004C4E92"/>
    <w:rsid w:val="004C53FA"/>
    <w:rsid w:val="004C5401"/>
    <w:rsid w:val="004C65F0"/>
    <w:rsid w:val="004C6919"/>
    <w:rsid w:val="004C6E1E"/>
    <w:rsid w:val="004C7C13"/>
    <w:rsid w:val="004D09FF"/>
    <w:rsid w:val="004D1781"/>
    <w:rsid w:val="004D19FD"/>
    <w:rsid w:val="004D1F1B"/>
    <w:rsid w:val="004D1FCB"/>
    <w:rsid w:val="004D253F"/>
    <w:rsid w:val="004D332A"/>
    <w:rsid w:val="004D3FB3"/>
    <w:rsid w:val="004D5398"/>
    <w:rsid w:val="004D5CB9"/>
    <w:rsid w:val="004D5D42"/>
    <w:rsid w:val="004D6447"/>
    <w:rsid w:val="004D6F2F"/>
    <w:rsid w:val="004E0892"/>
    <w:rsid w:val="004E166A"/>
    <w:rsid w:val="004E2E2E"/>
    <w:rsid w:val="004E2EE9"/>
    <w:rsid w:val="004E3B40"/>
    <w:rsid w:val="004E3CEC"/>
    <w:rsid w:val="004E3DA6"/>
    <w:rsid w:val="004E4395"/>
    <w:rsid w:val="004E4C1A"/>
    <w:rsid w:val="004E5123"/>
    <w:rsid w:val="004E5E10"/>
    <w:rsid w:val="004E6941"/>
    <w:rsid w:val="004E7102"/>
    <w:rsid w:val="004E7A81"/>
    <w:rsid w:val="004F024D"/>
    <w:rsid w:val="004F2719"/>
    <w:rsid w:val="004F3DD8"/>
    <w:rsid w:val="004F6035"/>
    <w:rsid w:val="004F61A6"/>
    <w:rsid w:val="004F726B"/>
    <w:rsid w:val="004F7596"/>
    <w:rsid w:val="004F7DE2"/>
    <w:rsid w:val="005000EC"/>
    <w:rsid w:val="00500417"/>
    <w:rsid w:val="005017A6"/>
    <w:rsid w:val="005018C9"/>
    <w:rsid w:val="00501EC0"/>
    <w:rsid w:val="00502A65"/>
    <w:rsid w:val="00503800"/>
    <w:rsid w:val="0050687D"/>
    <w:rsid w:val="00507662"/>
    <w:rsid w:val="00507D8C"/>
    <w:rsid w:val="0051144A"/>
    <w:rsid w:val="005159B8"/>
    <w:rsid w:val="00516108"/>
    <w:rsid w:val="00517AAA"/>
    <w:rsid w:val="00517D66"/>
    <w:rsid w:val="00521CFA"/>
    <w:rsid w:val="00522354"/>
    <w:rsid w:val="005223C2"/>
    <w:rsid w:val="00523990"/>
    <w:rsid w:val="00524CA2"/>
    <w:rsid w:val="0052594B"/>
    <w:rsid w:val="00526F8D"/>
    <w:rsid w:val="0052706C"/>
    <w:rsid w:val="00530DDC"/>
    <w:rsid w:val="005310B8"/>
    <w:rsid w:val="005326E9"/>
    <w:rsid w:val="00532822"/>
    <w:rsid w:val="00532E6D"/>
    <w:rsid w:val="0053572A"/>
    <w:rsid w:val="005359A5"/>
    <w:rsid w:val="0053641E"/>
    <w:rsid w:val="00536F20"/>
    <w:rsid w:val="005400ED"/>
    <w:rsid w:val="00541176"/>
    <w:rsid w:val="00541A29"/>
    <w:rsid w:val="00541A93"/>
    <w:rsid w:val="00542116"/>
    <w:rsid w:val="00542381"/>
    <w:rsid w:val="0054419D"/>
    <w:rsid w:val="005444A6"/>
    <w:rsid w:val="0054472A"/>
    <w:rsid w:val="00545327"/>
    <w:rsid w:val="00547CB6"/>
    <w:rsid w:val="00550542"/>
    <w:rsid w:val="00550577"/>
    <w:rsid w:val="00551BC4"/>
    <w:rsid w:val="0055243F"/>
    <w:rsid w:val="00552CC7"/>
    <w:rsid w:val="0055379D"/>
    <w:rsid w:val="0055426E"/>
    <w:rsid w:val="00555330"/>
    <w:rsid w:val="00556621"/>
    <w:rsid w:val="00556B87"/>
    <w:rsid w:val="00556D4A"/>
    <w:rsid w:val="00557314"/>
    <w:rsid w:val="0055765D"/>
    <w:rsid w:val="005602B9"/>
    <w:rsid w:val="0056033C"/>
    <w:rsid w:val="00563A7D"/>
    <w:rsid w:val="005640F6"/>
    <w:rsid w:val="00564580"/>
    <w:rsid w:val="00565E7B"/>
    <w:rsid w:val="00566591"/>
    <w:rsid w:val="00566AAB"/>
    <w:rsid w:val="00567069"/>
    <w:rsid w:val="00567237"/>
    <w:rsid w:val="00570819"/>
    <w:rsid w:val="00570AD1"/>
    <w:rsid w:val="00570B8C"/>
    <w:rsid w:val="00570FAD"/>
    <w:rsid w:val="0057116B"/>
    <w:rsid w:val="00571412"/>
    <w:rsid w:val="00571B67"/>
    <w:rsid w:val="005729D4"/>
    <w:rsid w:val="00573293"/>
    <w:rsid w:val="0057347F"/>
    <w:rsid w:val="00574210"/>
    <w:rsid w:val="00574581"/>
    <w:rsid w:val="00575790"/>
    <w:rsid w:val="00575EF4"/>
    <w:rsid w:val="00575F99"/>
    <w:rsid w:val="005764D3"/>
    <w:rsid w:val="0058042E"/>
    <w:rsid w:val="00580C13"/>
    <w:rsid w:val="00580EA0"/>
    <w:rsid w:val="0058158B"/>
    <w:rsid w:val="00581D95"/>
    <w:rsid w:val="00581FD2"/>
    <w:rsid w:val="00582A53"/>
    <w:rsid w:val="00582B45"/>
    <w:rsid w:val="005835DD"/>
    <w:rsid w:val="005838AB"/>
    <w:rsid w:val="00583F09"/>
    <w:rsid w:val="00584BF3"/>
    <w:rsid w:val="00585F5B"/>
    <w:rsid w:val="00586218"/>
    <w:rsid w:val="0058661D"/>
    <w:rsid w:val="00586B5E"/>
    <w:rsid w:val="00586EDA"/>
    <w:rsid w:val="00587068"/>
    <w:rsid w:val="00587120"/>
    <w:rsid w:val="0059124E"/>
    <w:rsid w:val="005922C6"/>
    <w:rsid w:val="00592AD9"/>
    <w:rsid w:val="0059302E"/>
    <w:rsid w:val="00596F05"/>
    <w:rsid w:val="005A0810"/>
    <w:rsid w:val="005A118A"/>
    <w:rsid w:val="005A1927"/>
    <w:rsid w:val="005A3474"/>
    <w:rsid w:val="005A3BDD"/>
    <w:rsid w:val="005A40D6"/>
    <w:rsid w:val="005A4F0E"/>
    <w:rsid w:val="005A58A9"/>
    <w:rsid w:val="005A75A2"/>
    <w:rsid w:val="005A7CBC"/>
    <w:rsid w:val="005A7FA9"/>
    <w:rsid w:val="005B2500"/>
    <w:rsid w:val="005B3395"/>
    <w:rsid w:val="005B343A"/>
    <w:rsid w:val="005B3C97"/>
    <w:rsid w:val="005B3FF3"/>
    <w:rsid w:val="005B41FF"/>
    <w:rsid w:val="005B474A"/>
    <w:rsid w:val="005B58BD"/>
    <w:rsid w:val="005B6588"/>
    <w:rsid w:val="005B7450"/>
    <w:rsid w:val="005B7578"/>
    <w:rsid w:val="005C00B5"/>
    <w:rsid w:val="005C0499"/>
    <w:rsid w:val="005C2039"/>
    <w:rsid w:val="005C2B75"/>
    <w:rsid w:val="005C41BE"/>
    <w:rsid w:val="005C4FAD"/>
    <w:rsid w:val="005C5736"/>
    <w:rsid w:val="005C6F3F"/>
    <w:rsid w:val="005C6F8B"/>
    <w:rsid w:val="005C7391"/>
    <w:rsid w:val="005C7705"/>
    <w:rsid w:val="005C79B8"/>
    <w:rsid w:val="005C7E9D"/>
    <w:rsid w:val="005D060E"/>
    <w:rsid w:val="005D16F7"/>
    <w:rsid w:val="005D18B4"/>
    <w:rsid w:val="005D1B5F"/>
    <w:rsid w:val="005D1D3E"/>
    <w:rsid w:val="005D2AFC"/>
    <w:rsid w:val="005D451A"/>
    <w:rsid w:val="005D4A24"/>
    <w:rsid w:val="005D54A4"/>
    <w:rsid w:val="005D63FC"/>
    <w:rsid w:val="005D69D5"/>
    <w:rsid w:val="005D6EF1"/>
    <w:rsid w:val="005D733F"/>
    <w:rsid w:val="005E0660"/>
    <w:rsid w:val="005E18A0"/>
    <w:rsid w:val="005E21A7"/>
    <w:rsid w:val="005E2262"/>
    <w:rsid w:val="005E24C9"/>
    <w:rsid w:val="005E2FBC"/>
    <w:rsid w:val="005E4099"/>
    <w:rsid w:val="005E5C97"/>
    <w:rsid w:val="005E6BC0"/>
    <w:rsid w:val="005E7468"/>
    <w:rsid w:val="005E74E8"/>
    <w:rsid w:val="005F0A4C"/>
    <w:rsid w:val="005F0BE6"/>
    <w:rsid w:val="005F172B"/>
    <w:rsid w:val="005F1B3A"/>
    <w:rsid w:val="005F201D"/>
    <w:rsid w:val="005F218C"/>
    <w:rsid w:val="005F256F"/>
    <w:rsid w:val="005F2C08"/>
    <w:rsid w:val="005F2D38"/>
    <w:rsid w:val="005F4B5B"/>
    <w:rsid w:val="005F5071"/>
    <w:rsid w:val="005F58AB"/>
    <w:rsid w:val="005F61C5"/>
    <w:rsid w:val="005F66D3"/>
    <w:rsid w:val="005F6D37"/>
    <w:rsid w:val="005F750A"/>
    <w:rsid w:val="005F7614"/>
    <w:rsid w:val="0060024E"/>
    <w:rsid w:val="006002C2"/>
    <w:rsid w:val="00600481"/>
    <w:rsid w:val="0060144C"/>
    <w:rsid w:val="006017CF"/>
    <w:rsid w:val="0060246C"/>
    <w:rsid w:val="006027D6"/>
    <w:rsid w:val="006028A1"/>
    <w:rsid w:val="006028C6"/>
    <w:rsid w:val="00602CCA"/>
    <w:rsid w:val="00604639"/>
    <w:rsid w:val="00606C4D"/>
    <w:rsid w:val="00606E52"/>
    <w:rsid w:val="00607002"/>
    <w:rsid w:val="006073C9"/>
    <w:rsid w:val="0060791D"/>
    <w:rsid w:val="00607B62"/>
    <w:rsid w:val="00607F21"/>
    <w:rsid w:val="00610866"/>
    <w:rsid w:val="0061142F"/>
    <w:rsid w:val="006124BC"/>
    <w:rsid w:val="006129C2"/>
    <w:rsid w:val="00613158"/>
    <w:rsid w:val="00616639"/>
    <w:rsid w:val="00617596"/>
    <w:rsid w:val="00617D53"/>
    <w:rsid w:val="00620409"/>
    <w:rsid w:val="00620B1B"/>
    <w:rsid w:val="00623B07"/>
    <w:rsid w:val="00623EE7"/>
    <w:rsid w:val="00624B63"/>
    <w:rsid w:val="00624DAA"/>
    <w:rsid w:val="006254FC"/>
    <w:rsid w:val="006262C6"/>
    <w:rsid w:val="00627228"/>
    <w:rsid w:val="00627D54"/>
    <w:rsid w:val="00630069"/>
    <w:rsid w:val="00630A5B"/>
    <w:rsid w:val="0063107F"/>
    <w:rsid w:val="00632437"/>
    <w:rsid w:val="00632771"/>
    <w:rsid w:val="00632FB4"/>
    <w:rsid w:val="00633508"/>
    <w:rsid w:val="00633A3D"/>
    <w:rsid w:val="006349B0"/>
    <w:rsid w:val="00635640"/>
    <w:rsid w:val="006356F6"/>
    <w:rsid w:val="00635A6C"/>
    <w:rsid w:val="00635DB0"/>
    <w:rsid w:val="0063690D"/>
    <w:rsid w:val="0063724B"/>
    <w:rsid w:val="006375C7"/>
    <w:rsid w:val="006375CA"/>
    <w:rsid w:val="00640017"/>
    <w:rsid w:val="0064105B"/>
    <w:rsid w:val="0064193C"/>
    <w:rsid w:val="00641F89"/>
    <w:rsid w:val="00642D39"/>
    <w:rsid w:val="00642D5E"/>
    <w:rsid w:val="00643C0C"/>
    <w:rsid w:val="00645367"/>
    <w:rsid w:val="00645A8E"/>
    <w:rsid w:val="00646802"/>
    <w:rsid w:val="00646E8E"/>
    <w:rsid w:val="00646F92"/>
    <w:rsid w:val="00650554"/>
    <w:rsid w:val="0065064E"/>
    <w:rsid w:val="00650FE9"/>
    <w:rsid w:val="006523FE"/>
    <w:rsid w:val="006527D7"/>
    <w:rsid w:val="00654093"/>
    <w:rsid w:val="0065417D"/>
    <w:rsid w:val="006558F8"/>
    <w:rsid w:val="00655D5E"/>
    <w:rsid w:val="00656B72"/>
    <w:rsid w:val="0065724F"/>
    <w:rsid w:val="00657694"/>
    <w:rsid w:val="00657E0A"/>
    <w:rsid w:val="00660939"/>
    <w:rsid w:val="0066206C"/>
    <w:rsid w:val="00662745"/>
    <w:rsid w:val="00663187"/>
    <w:rsid w:val="00663442"/>
    <w:rsid w:val="006635BD"/>
    <w:rsid w:val="00663739"/>
    <w:rsid w:val="006660B8"/>
    <w:rsid w:val="00666318"/>
    <w:rsid w:val="006669FC"/>
    <w:rsid w:val="00666DEF"/>
    <w:rsid w:val="00667801"/>
    <w:rsid w:val="00670EB1"/>
    <w:rsid w:val="00670EC5"/>
    <w:rsid w:val="00671492"/>
    <w:rsid w:val="0067164C"/>
    <w:rsid w:val="00671FD8"/>
    <w:rsid w:val="0067326A"/>
    <w:rsid w:val="00673A9F"/>
    <w:rsid w:val="00673F79"/>
    <w:rsid w:val="0067422D"/>
    <w:rsid w:val="00675C01"/>
    <w:rsid w:val="00676F55"/>
    <w:rsid w:val="006771A8"/>
    <w:rsid w:val="006801AA"/>
    <w:rsid w:val="00680DA9"/>
    <w:rsid w:val="00682682"/>
    <w:rsid w:val="00683FAC"/>
    <w:rsid w:val="00684EA4"/>
    <w:rsid w:val="00685DCB"/>
    <w:rsid w:val="00685ECC"/>
    <w:rsid w:val="00687611"/>
    <w:rsid w:val="0068779A"/>
    <w:rsid w:val="0068783E"/>
    <w:rsid w:val="0069021E"/>
    <w:rsid w:val="006912C7"/>
    <w:rsid w:val="006926D4"/>
    <w:rsid w:val="00693388"/>
    <w:rsid w:val="00693943"/>
    <w:rsid w:val="00694B8A"/>
    <w:rsid w:val="00695DD2"/>
    <w:rsid w:val="006966CF"/>
    <w:rsid w:val="00696945"/>
    <w:rsid w:val="00696D55"/>
    <w:rsid w:val="0069700E"/>
    <w:rsid w:val="0069722D"/>
    <w:rsid w:val="006976AA"/>
    <w:rsid w:val="006979F1"/>
    <w:rsid w:val="006A01DC"/>
    <w:rsid w:val="006A065B"/>
    <w:rsid w:val="006A125D"/>
    <w:rsid w:val="006A1426"/>
    <w:rsid w:val="006A1C2C"/>
    <w:rsid w:val="006A24E6"/>
    <w:rsid w:val="006A29AE"/>
    <w:rsid w:val="006A3BF7"/>
    <w:rsid w:val="006A4C50"/>
    <w:rsid w:val="006A4D38"/>
    <w:rsid w:val="006A50AF"/>
    <w:rsid w:val="006A526C"/>
    <w:rsid w:val="006A5A14"/>
    <w:rsid w:val="006B184D"/>
    <w:rsid w:val="006B1B5E"/>
    <w:rsid w:val="006B217E"/>
    <w:rsid w:val="006B3738"/>
    <w:rsid w:val="006B53D0"/>
    <w:rsid w:val="006B57E1"/>
    <w:rsid w:val="006B59CD"/>
    <w:rsid w:val="006B5C9E"/>
    <w:rsid w:val="006B5F1F"/>
    <w:rsid w:val="006B6D0B"/>
    <w:rsid w:val="006B7684"/>
    <w:rsid w:val="006C1574"/>
    <w:rsid w:val="006C160F"/>
    <w:rsid w:val="006C18D4"/>
    <w:rsid w:val="006C1BA9"/>
    <w:rsid w:val="006C3318"/>
    <w:rsid w:val="006C37B5"/>
    <w:rsid w:val="006C3A68"/>
    <w:rsid w:val="006C3D7E"/>
    <w:rsid w:val="006C4253"/>
    <w:rsid w:val="006C4A82"/>
    <w:rsid w:val="006C4D2A"/>
    <w:rsid w:val="006C6B20"/>
    <w:rsid w:val="006D04FA"/>
    <w:rsid w:val="006D122C"/>
    <w:rsid w:val="006D14BE"/>
    <w:rsid w:val="006D17C3"/>
    <w:rsid w:val="006D1F0C"/>
    <w:rsid w:val="006D2923"/>
    <w:rsid w:val="006D2ABF"/>
    <w:rsid w:val="006D415E"/>
    <w:rsid w:val="006D44E9"/>
    <w:rsid w:val="006D4CA4"/>
    <w:rsid w:val="006D5198"/>
    <w:rsid w:val="006D532D"/>
    <w:rsid w:val="006D5679"/>
    <w:rsid w:val="006D76A7"/>
    <w:rsid w:val="006D78EB"/>
    <w:rsid w:val="006E0A6E"/>
    <w:rsid w:val="006E0D03"/>
    <w:rsid w:val="006E26CA"/>
    <w:rsid w:val="006E2757"/>
    <w:rsid w:val="006E2DB8"/>
    <w:rsid w:val="006E3F0D"/>
    <w:rsid w:val="006E43B8"/>
    <w:rsid w:val="006E4C45"/>
    <w:rsid w:val="006E54ED"/>
    <w:rsid w:val="006E57A7"/>
    <w:rsid w:val="006E6959"/>
    <w:rsid w:val="006E6D80"/>
    <w:rsid w:val="006E70DF"/>
    <w:rsid w:val="006E7AA6"/>
    <w:rsid w:val="006E7EFF"/>
    <w:rsid w:val="006F06EC"/>
    <w:rsid w:val="006F14DF"/>
    <w:rsid w:val="006F162E"/>
    <w:rsid w:val="006F349F"/>
    <w:rsid w:val="006F3828"/>
    <w:rsid w:val="006F42C2"/>
    <w:rsid w:val="006F459A"/>
    <w:rsid w:val="006F4A11"/>
    <w:rsid w:val="006F55E2"/>
    <w:rsid w:val="006F5699"/>
    <w:rsid w:val="006F5D41"/>
    <w:rsid w:val="006F693A"/>
    <w:rsid w:val="006F76A6"/>
    <w:rsid w:val="006F7BDF"/>
    <w:rsid w:val="007008D6"/>
    <w:rsid w:val="00700AC4"/>
    <w:rsid w:val="00700BEC"/>
    <w:rsid w:val="00700FCE"/>
    <w:rsid w:val="00701918"/>
    <w:rsid w:val="00702CF6"/>
    <w:rsid w:val="007034D6"/>
    <w:rsid w:val="0070456A"/>
    <w:rsid w:val="00704F36"/>
    <w:rsid w:val="00705752"/>
    <w:rsid w:val="00705E63"/>
    <w:rsid w:val="00706B80"/>
    <w:rsid w:val="00710919"/>
    <w:rsid w:val="007111C1"/>
    <w:rsid w:val="00711C0E"/>
    <w:rsid w:val="007129E7"/>
    <w:rsid w:val="00712E26"/>
    <w:rsid w:val="0071527E"/>
    <w:rsid w:val="00715FED"/>
    <w:rsid w:val="007204F5"/>
    <w:rsid w:val="00720544"/>
    <w:rsid w:val="007207C1"/>
    <w:rsid w:val="00720A12"/>
    <w:rsid w:val="00721EB7"/>
    <w:rsid w:val="0072230F"/>
    <w:rsid w:val="007228FB"/>
    <w:rsid w:val="00722B52"/>
    <w:rsid w:val="007231FE"/>
    <w:rsid w:val="00723446"/>
    <w:rsid w:val="00723E10"/>
    <w:rsid w:val="0072472B"/>
    <w:rsid w:val="00724737"/>
    <w:rsid w:val="00724A37"/>
    <w:rsid w:val="007250E3"/>
    <w:rsid w:val="007251C6"/>
    <w:rsid w:val="00725EED"/>
    <w:rsid w:val="00725FF4"/>
    <w:rsid w:val="00726710"/>
    <w:rsid w:val="0072734A"/>
    <w:rsid w:val="00730983"/>
    <w:rsid w:val="007315A2"/>
    <w:rsid w:val="007321FF"/>
    <w:rsid w:val="00734ED5"/>
    <w:rsid w:val="00735F4C"/>
    <w:rsid w:val="00737077"/>
    <w:rsid w:val="007403C1"/>
    <w:rsid w:val="00740549"/>
    <w:rsid w:val="00740C25"/>
    <w:rsid w:val="0074102E"/>
    <w:rsid w:val="00741974"/>
    <w:rsid w:val="00743915"/>
    <w:rsid w:val="00743F44"/>
    <w:rsid w:val="00743F48"/>
    <w:rsid w:val="00744BAD"/>
    <w:rsid w:val="00745659"/>
    <w:rsid w:val="00745E83"/>
    <w:rsid w:val="00746C21"/>
    <w:rsid w:val="00746C27"/>
    <w:rsid w:val="0074778E"/>
    <w:rsid w:val="00751641"/>
    <w:rsid w:val="00751D53"/>
    <w:rsid w:val="00751EF6"/>
    <w:rsid w:val="00753561"/>
    <w:rsid w:val="00754D91"/>
    <w:rsid w:val="00755390"/>
    <w:rsid w:val="00755FF1"/>
    <w:rsid w:val="0075715F"/>
    <w:rsid w:val="00761363"/>
    <w:rsid w:val="00761D11"/>
    <w:rsid w:val="007620B6"/>
    <w:rsid w:val="0076322A"/>
    <w:rsid w:val="00763966"/>
    <w:rsid w:val="00763A81"/>
    <w:rsid w:val="007642C9"/>
    <w:rsid w:val="00764891"/>
    <w:rsid w:val="007649AC"/>
    <w:rsid w:val="007667EC"/>
    <w:rsid w:val="00766BBB"/>
    <w:rsid w:val="0076707A"/>
    <w:rsid w:val="00767EB2"/>
    <w:rsid w:val="00770BF0"/>
    <w:rsid w:val="007723D9"/>
    <w:rsid w:val="007729D6"/>
    <w:rsid w:val="0077427D"/>
    <w:rsid w:val="007744CB"/>
    <w:rsid w:val="007749A0"/>
    <w:rsid w:val="00775ADD"/>
    <w:rsid w:val="00776090"/>
    <w:rsid w:val="007760F4"/>
    <w:rsid w:val="00776135"/>
    <w:rsid w:val="00777C68"/>
    <w:rsid w:val="00781148"/>
    <w:rsid w:val="0078275B"/>
    <w:rsid w:val="00782A95"/>
    <w:rsid w:val="007840A9"/>
    <w:rsid w:val="00785E67"/>
    <w:rsid w:val="0079209D"/>
    <w:rsid w:val="007921DA"/>
    <w:rsid w:val="00792910"/>
    <w:rsid w:val="007929F0"/>
    <w:rsid w:val="00793DC9"/>
    <w:rsid w:val="00793DD5"/>
    <w:rsid w:val="00794229"/>
    <w:rsid w:val="00794D0A"/>
    <w:rsid w:val="007957A5"/>
    <w:rsid w:val="00795B61"/>
    <w:rsid w:val="00796E48"/>
    <w:rsid w:val="007976E6"/>
    <w:rsid w:val="00797C9D"/>
    <w:rsid w:val="007A013D"/>
    <w:rsid w:val="007A037B"/>
    <w:rsid w:val="007A06C0"/>
    <w:rsid w:val="007A283A"/>
    <w:rsid w:val="007A3B0C"/>
    <w:rsid w:val="007A658D"/>
    <w:rsid w:val="007A6AA3"/>
    <w:rsid w:val="007A6D25"/>
    <w:rsid w:val="007B0D16"/>
    <w:rsid w:val="007B140F"/>
    <w:rsid w:val="007B1C31"/>
    <w:rsid w:val="007B23AA"/>
    <w:rsid w:val="007B28A1"/>
    <w:rsid w:val="007B2ACF"/>
    <w:rsid w:val="007B2B00"/>
    <w:rsid w:val="007B39E7"/>
    <w:rsid w:val="007B48CE"/>
    <w:rsid w:val="007B55E7"/>
    <w:rsid w:val="007B70A6"/>
    <w:rsid w:val="007C07C0"/>
    <w:rsid w:val="007C1263"/>
    <w:rsid w:val="007C1EB0"/>
    <w:rsid w:val="007C2A2E"/>
    <w:rsid w:val="007C2D01"/>
    <w:rsid w:val="007C32C4"/>
    <w:rsid w:val="007C3F30"/>
    <w:rsid w:val="007C41FA"/>
    <w:rsid w:val="007C4CE7"/>
    <w:rsid w:val="007C51DF"/>
    <w:rsid w:val="007C681C"/>
    <w:rsid w:val="007D0C7C"/>
    <w:rsid w:val="007D155F"/>
    <w:rsid w:val="007D1911"/>
    <w:rsid w:val="007D2DF4"/>
    <w:rsid w:val="007D3035"/>
    <w:rsid w:val="007D3C0B"/>
    <w:rsid w:val="007D3DB3"/>
    <w:rsid w:val="007D4FC4"/>
    <w:rsid w:val="007D5348"/>
    <w:rsid w:val="007D5AB1"/>
    <w:rsid w:val="007D63BC"/>
    <w:rsid w:val="007D6BA8"/>
    <w:rsid w:val="007D6F33"/>
    <w:rsid w:val="007D6F8D"/>
    <w:rsid w:val="007D7CF4"/>
    <w:rsid w:val="007E004C"/>
    <w:rsid w:val="007E0359"/>
    <w:rsid w:val="007E19E5"/>
    <w:rsid w:val="007E2D4F"/>
    <w:rsid w:val="007E3025"/>
    <w:rsid w:val="007E37AC"/>
    <w:rsid w:val="007E4340"/>
    <w:rsid w:val="007E44B1"/>
    <w:rsid w:val="007E486A"/>
    <w:rsid w:val="007E4C3A"/>
    <w:rsid w:val="007E5802"/>
    <w:rsid w:val="007E6D11"/>
    <w:rsid w:val="007F1518"/>
    <w:rsid w:val="007F197F"/>
    <w:rsid w:val="007F2FB5"/>
    <w:rsid w:val="007F385D"/>
    <w:rsid w:val="007F3A0F"/>
    <w:rsid w:val="007F3B89"/>
    <w:rsid w:val="007F3BDD"/>
    <w:rsid w:val="007F6752"/>
    <w:rsid w:val="007F7AD7"/>
    <w:rsid w:val="007F7B55"/>
    <w:rsid w:val="007F7B76"/>
    <w:rsid w:val="00800A39"/>
    <w:rsid w:val="00800CD9"/>
    <w:rsid w:val="00801054"/>
    <w:rsid w:val="00801A89"/>
    <w:rsid w:val="00801ACD"/>
    <w:rsid w:val="00801E0D"/>
    <w:rsid w:val="00801F3D"/>
    <w:rsid w:val="00802280"/>
    <w:rsid w:val="00802F18"/>
    <w:rsid w:val="00803084"/>
    <w:rsid w:val="00803915"/>
    <w:rsid w:val="00803E4E"/>
    <w:rsid w:val="00804054"/>
    <w:rsid w:val="00804A6A"/>
    <w:rsid w:val="00807DC7"/>
    <w:rsid w:val="008107C4"/>
    <w:rsid w:val="008114FE"/>
    <w:rsid w:val="00812333"/>
    <w:rsid w:val="00812D14"/>
    <w:rsid w:val="00813576"/>
    <w:rsid w:val="00815622"/>
    <w:rsid w:val="0081658A"/>
    <w:rsid w:val="00816683"/>
    <w:rsid w:val="00817179"/>
    <w:rsid w:val="008174D0"/>
    <w:rsid w:val="00817D36"/>
    <w:rsid w:val="00820375"/>
    <w:rsid w:val="008205D2"/>
    <w:rsid w:val="00820B19"/>
    <w:rsid w:val="008212F9"/>
    <w:rsid w:val="00821C38"/>
    <w:rsid w:val="00822BE4"/>
    <w:rsid w:val="00822C05"/>
    <w:rsid w:val="00823468"/>
    <w:rsid w:val="0082363C"/>
    <w:rsid w:val="008239B9"/>
    <w:rsid w:val="00823D07"/>
    <w:rsid w:val="00825B80"/>
    <w:rsid w:val="008264F4"/>
    <w:rsid w:val="00826798"/>
    <w:rsid w:val="00826AD5"/>
    <w:rsid w:val="00826B03"/>
    <w:rsid w:val="00827645"/>
    <w:rsid w:val="00830159"/>
    <w:rsid w:val="00831A59"/>
    <w:rsid w:val="00831E69"/>
    <w:rsid w:val="00832234"/>
    <w:rsid w:val="00832430"/>
    <w:rsid w:val="008324AB"/>
    <w:rsid w:val="00832D9C"/>
    <w:rsid w:val="008334F4"/>
    <w:rsid w:val="0083429D"/>
    <w:rsid w:val="008343CA"/>
    <w:rsid w:val="00834BA2"/>
    <w:rsid w:val="00834F7E"/>
    <w:rsid w:val="00835C5D"/>
    <w:rsid w:val="008362F2"/>
    <w:rsid w:val="00837148"/>
    <w:rsid w:val="00837A5E"/>
    <w:rsid w:val="00840E49"/>
    <w:rsid w:val="008414B6"/>
    <w:rsid w:val="008420E0"/>
    <w:rsid w:val="0084213C"/>
    <w:rsid w:val="008434B2"/>
    <w:rsid w:val="0084355B"/>
    <w:rsid w:val="0084534F"/>
    <w:rsid w:val="00847199"/>
    <w:rsid w:val="00850327"/>
    <w:rsid w:val="0085080A"/>
    <w:rsid w:val="00850B99"/>
    <w:rsid w:val="008510F7"/>
    <w:rsid w:val="008522FE"/>
    <w:rsid w:val="0085355B"/>
    <w:rsid w:val="00853933"/>
    <w:rsid w:val="00855E60"/>
    <w:rsid w:val="00856248"/>
    <w:rsid w:val="00857E4A"/>
    <w:rsid w:val="0086018A"/>
    <w:rsid w:val="008619BE"/>
    <w:rsid w:val="00861D0D"/>
    <w:rsid w:val="00862101"/>
    <w:rsid w:val="00862F8C"/>
    <w:rsid w:val="00863647"/>
    <w:rsid w:val="008643D8"/>
    <w:rsid w:val="00864585"/>
    <w:rsid w:val="00864A3B"/>
    <w:rsid w:val="008651AB"/>
    <w:rsid w:val="0086525F"/>
    <w:rsid w:val="00865BA5"/>
    <w:rsid w:val="008660BE"/>
    <w:rsid w:val="00867040"/>
    <w:rsid w:val="008678FD"/>
    <w:rsid w:val="00870C81"/>
    <w:rsid w:val="00871956"/>
    <w:rsid w:val="00873A17"/>
    <w:rsid w:val="00873A78"/>
    <w:rsid w:val="00873AC8"/>
    <w:rsid w:val="008756C8"/>
    <w:rsid w:val="00875DAD"/>
    <w:rsid w:val="00877EA3"/>
    <w:rsid w:val="00880CC9"/>
    <w:rsid w:val="00881EA9"/>
    <w:rsid w:val="0088291F"/>
    <w:rsid w:val="00882C59"/>
    <w:rsid w:val="008830F5"/>
    <w:rsid w:val="008839B0"/>
    <w:rsid w:val="00885218"/>
    <w:rsid w:val="008853ED"/>
    <w:rsid w:val="00885F71"/>
    <w:rsid w:val="0089125D"/>
    <w:rsid w:val="00892057"/>
    <w:rsid w:val="008926B1"/>
    <w:rsid w:val="00892C89"/>
    <w:rsid w:val="00892D89"/>
    <w:rsid w:val="008942CA"/>
    <w:rsid w:val="00894E40"/>
    <w:rsid w:val="008956E6"/>
    <w:rsid w:val="00895AC0"/>
    <w:rsid w:val="00895FA3"/>
    <w:rsid w:val="0089655C"/>
    <w:rsid w:val="008967BA"/>
    <w:rsid w:val="00896A8D"/>
    <w:rsid w:val="00896B03"/>
    <w:rsid w:val="00896BA9"/>
    <w:rsid w:val="00896E4F"/>
    <w:rsid w:val="00897DEB"/>
    <w:rsid w:val="00897F2E"/>
    <w:rsid w:val="008A02DB"/>
    <w:rsid w:val="008A08F7"/>
    <w:rsid w:val="008A1458"/>
    <w:rsid w:val="008A1FD5"/>
    <w:rsid w:val="008A4C73"/>
    <w:rsid w:val="008A5110"/>
    <w:rsid w:val="008A57C3"/>
    <w:rsid w:val="008A77AA"/>
    <w:rsid w:val="008B1307"/>
    <w:rsid w:val="008B1545"/>
    <w:rsid w:val="008B1567"/>
    <w:rsid w:val="008B1F3F"/>
    <w:rsid w:val="008B2637"/>
    <w:rsid w:val="008B26DF"/>
    <w:rsid w:val="008B29D9"/>
    <w:rsid w:val="008B2D64"/>
    <w:rsid w:val="008B3A84"/>
    <w:rsid w:val="008B64D0"/>
    <w:rsid w:val="008B7954"/>
    <w:rsid w:val="008B7BEF"/>
    <w:rsid w:val="008C02AF"/>
    <w:rsid w:val="008C0953"/>
    <w:rsid w:val="008C1629"/>
    <w:rsid w:val="008C2E75"/>
    <w:rsid w:val="008C4B0E"/>
    <w:rsid w:val="008C575A"/>
    <w:rsid w:val="008C59FE"/>
    <w:rsid w:val="008C5BB5"/>
    <w:rsid w:val="008C6424"/>
    <w:rsid w:val="008C65F2"/>
    <w:rsid w:val="008C7362"/>
    <w:rsid w:val="008C75C0"/>
    <w:rsid w:val="008D0093"/>
    <w:rsid w:val="008D1377"/>
    <w:rsid w:val="008D22FA"/>
    <w:rsid w:val="008D2686"/>
    <w:rsid w:val="008D3088"/>
    <w:rsid w:val="008D387A"/>
    <w:rsid w:val="008D3E01"/>
    <w:rsid w:val="008D4E24"/>
    <w:rsid w:val="008D517F"/>
    <w:rsid w:val="008D551A"/>
    <w:rsid w:val="008D5CF2"/>
    <w:rsid w:val="008E05AB"/>
    <w:rsid w:val="008E0788"/>
    <w:rsid w:val="008E1728"/>
    <w:rsid w:val="008E2352"/>
    <w:rsid w:val="008E380B"/>
    <w:rsid w:val="008E4079"/>
    <w:rsid w:val="008E4B99"/>
    <w:rsid w:val="008E5C36"/>
    <w:rsid w:val="008E621F"/>
    <w:rsid w:val="008E6F2C"/>
    <w:rsid w:val="008E7076"/>
    <w:rsid w:val="008E71A1"/>
    <w:rsid w:val="008E778F"/>
    <w:rsid w:val="008E7FFC"/>
    <w:rsid w:val="008F10AF"/>
    <w:rsid w:val="008F19B1"/>
    <w:rsid w:val="008F26DA"/>
    <w:rsid w:val="008F2C5C"/>
    <w:rsid w:val="008F3022"/>
    <w:rsid w:val="008F54C6"/>
    <w:rsid w:val="008F5D3E"/>
    <w:rsid w:val="008F67A5"/>
    <w:rsid w:val="008F6B65"/>
    <w:rsid w:val="008F75F2"/>
    <w:rsid w:val="008F78E3"/>
    <w:rsid w:val="008F7C33"/>
    <w:rsid w:val="008F7E85"/>
    <w:rsid w:val="00901AD9"/>
    <w:rsid w:val="00901F39"/>
    <w:rsid w:val="00902DE6"/>
    <w:rsid w:val="009033A8"/>
    <w:rsid w:val="00905562"/>
    <w:rsid w:val="00906255"/>
    <w:rsid w:val="009069D1"/>
    <w:rsid w:val="009070C4"/>
    <w:rsid w:val="00907A9A"/>
    <w:rsid w:val="0091053B"/>
    <w:rsid w:val="009111A8"/>
    <w:rsid w:val="00911D35"/>
    <w:rsid w:val="00911F61"/>
    <w:rsid w:val="00912222"/>
    <w:rsid w:val="0091372D"/>
    <w:rsid w:val="00914327"/>
    <w:rsid w:val="00914BAA"/>
    <w:rsid w:val="00916548"/>
    <w:rsid w:val="00920427"/>
    <w:rsid w:val="009216E6"/>
    <w:rsid w:val="0092194A"/>
    <w:rsid w:val="00921C0D"/>
    <w:rsid w:val="00921C42"/>
    <w:rsid w:val="009221C5"/>
    <w:rsid w:val="009224D0"/>
    <w:rsid w:val="00923FFC"/>
    <w:rsid w:val="00924CC8"/>
    <w:rsid w:val="00924D08"/>
    <w:rsid w:val="00924D8B"/>
    <w:rsid w:val="009254DB"/>
    <w:rsid w:val="00925EB4"/>
    <w:rsid w:val="00925FD9"/>
    <w:rsid w:val="00926377"/>
    <w:rsid w:val="00926A5F"/>
    <w:rsid w:val="00926E2A"/>
    <w:rsid w:val="0092793A"/>
    <w:rsid w:val="00930BDD"/>
    <w:rsid w:val="0093149A"/>
    <w:rsid w:val="00932516"/>
    <w:rsid w:val="00933A10"/>
    <w:rsid w:val="00933FCE"/>
    <w:rsid w:val="00934DB3"/>
    <w:rsid w:val="00934FB1"/>
    <w:rsid w:val="00935330"/>
    <w:rsid w:val="00936D9F"/>
    <w:rsid w:val="00936E71"/>
    <w:rsid w:val="00940826"/>
    <w:rsid w:val="00940D60"/>
    <w:rsid w:val="00941B84"/>
    <w:rsid w:val="0094217F"/>
    <w:rsid w:val="00943196"/>
    <w:rsid w:val="009439FA"/>
    <w:rsid w:val="00943F6E"/>
    <w:rsid w:val="00944521"/>
    <w:rsid w:val="00945323"/>
    <w:rsid w:val="00945974"/>
    <w:rsid w:val="00945CAD"/>
    <w:rsid w:val="009465CA"/>
    <w:rsid w:val="009471E4"/>
    <w:rsid w:val="009474BF"/>
    <w:rsid w:val="00947B3C"/>
    <w:rsid w:val="00947CE9"/>
    <w:rsid w:val="00950645"/>
    <w:rsid w:val="00950DEE"/>
    <w:rsid w:val="009510F9"/>
    <w:rsid w:val="0095138C"/>
    <w:rsid w:val="0095163E"/>
    <w:rsid w:val="00951797"/>
    <w:rsid w:val="00951DE2"/>
    <w:rsid w:val="00952CF3"/>
    <w:rsid w:val="00954AD6"/>
    <w:rsid w:val="0095553A"/>
    <w:rsid w:val="0095617C"/>
    <w:rsid w:val="00956C43"/>
    <w:rsid w:val="00957603"/>
    <w:rsid w:val="00957634"/>
    <w:rsid w:val="00957FA3"/>
    <w:rsid w:val="0096004F"/>
    <w:rsid w:val="00960BFA"/>
    <w:rsid w:val="00960C88"/>
    <w:rsid w:val="009616C8"/>
    <w:rsid w:val="00962EF1"/>
    <w:rsid w:val="009630C5"/>
    <w:rsid w:val="00965DA6"/>
    <w:rsid w:val="009665CF"/>
    <w:rsid w:val="00967DE9"/>
    <w:rsid w:val="009712D6"/>
    <w:rsid w:val="0097147F"/>
    <w:rsid w:val="00971E5A"/>
    <w:rsid w:val="0097258A"/>
    <w:rsid w:val="0097314C"/>
    <w:rsid w:val="00973FD6"/>
    <w:rsid w:val="00975030"/>
    <w:rsid w:val="00976256"/>
    <w:rsid w:val="00976B8C"/>
    <w:rsid w:val="00976DC5"/>
    <w:rsid w:val="00976F03"/>
    <w:rsid w:val="009778A5"/>
    <w:rsid w:val="00980799"/>
    <w:rsid w:val="00980BFC"/>
    <w:rsid w:val="0098107F"/>
    <w:rsid w:val="00981542"/>
    <w:rsid w:val="00982036"/>
    <w:rsid w:val="00982383"/>
    <w:rsid w:val="00982768"/>
    <w:rsid w:val="00982FD2"/>
    <w:rsid w:val="00984E21"/>
    <w:rsid w:val="00985053"/>
    <w:rsid w:val="00985292"/>
    <w:rsid w:val="00985D81"/>
    <w:rsid w:val="00986114"/>
    <w:rsid w:val="009861A9"/>
    <w:rsid w:val="0098704D"/>
    <w:rsid w:val="0099039F"/>
    <w:rsid w:val="00990CE5"/>
    <w:rsid w:val="00990EEC"/>
    <w:rsid w:val="00991346"/>
    <w:rsid w:val="00991963"/>
    <w:rsid w:val="00992245"/>
    <w:rsid w:val="0099306E"/>
    <w:rsid w:val="00994C57"/>
    <w:rsid w:val="00995C1F"/>
    <w:rsid w:val="0099769B"/>
    <w:rsid w:val="009A03EC"/>
    <w:rsid w:val="009A102D"/>
    <w:rsid w:val="009A19B2"/>
    <w:rsid w:val="009A2356"/>
    <w:rsid w:val="009A3150"/>
    <w:rsid w:val="009A355A"/>
    <w:rsid w:val="009A41D0"/>
    <w:rsid w:val="009A448C"/>
    <w:rsid w:val="009A4E28"/>
    <w:rsid w:val="009A56E7"/>
    <w:rsid w:val="009A5E87"/>
    <w:rsid w:val="009B168F"/>
    <w:rsid w:val="009B1B93"/>
    <w:rsid w:val="009B267F"/>
    <w:rsid w:val="009B2DAC"/>
    <w:rsid w:val="009B2FA0"/>
    <w:rsid w:val="009B31D9"/>
    <w:rsid w:val="009B3894"/>
    <w:rsid w:val="009B5389"/>
    <w:rsid w:val="009B7A87"/>
    <w:rsid w:val="009B7D6B"/>
    <w:rsid w:val="009C3027"/>
    <w:rsid w:val="009C30C8"/>
    <w:rsid w:val="009C3376"/>
    <w:rsid w:val="009C4572"/>
    <w:rsid w:val="009C563E"/>
    <w:rsid w:val="009C5D1C"/>
    <w:rsid w:val="009C6AD7"/>
    <w:rsid w:val="009C7038"/>
    <w:rsid w:val="009C7EC6"/>
    <w:rsid w:val="009D33ED"/>
    <w:rsid w:val="009D39B8"/>
    <w:rsid w:val="009D3FC5"/>
    <w:rsid w:val="009D5662"/>
    <w:rsid w:val="009D58ED"/>
    <w:rsid w:val="009D59FB"/>
    <w:rsid w:val="009D5CE0"/>
    <w:rsid w:val="009D5D12"/>
    <w:rsid w:val="009D5E2A"/>
    <w:rsid w:val="009D701D"/>
    <w:rsid w:val="009E0CD0"/>
    <w:rsid w:val="009E0D6D"/>
    <w:rsid w:val="009E17C4"/>
    <w:rsid w:val="009E1D73"/>
    <w:rsid w:val="009E2C8B"/>
    <w:rsid w:val="009E2D3E"/>
    <w:rsid w:val="009E4223"/>
    <w:rsid w:val="009E5798"/>
    <w:rsid w:val="009E66C2"/>
    <w:rsid w:val="009E794E"/>
    <w:rsid w:val="009E7ADE"/>
    <w:rsid w:val="009F04E4"/>
    <w:rsid w:val="009F07CB"/>
    <w:rsid w:val="009F0AED"/>
    <w:rsid w:val="009F17CB"/>
    <w:rsid w:val="009F1B9D"/>
    <w:rsid w:val="009F2D97"/>
    <w:rsid w:val="009F2E9D"/>
    <w:rsid w:val="009F5772"/>
    <w:rsid w:val="009F5D8A"/>
    <w:rsid w:val="009F6113"/>
    <w:rsid w:val="009F62B1"/>
    <w:rsid w:val="009F64E5"/>
    <w:rsid w:val="009F6789"/>
    <w:rsid w:val="00A0079D"/>
    <w:rsid w:val="00A00AFE"/>
    <w:rsid w:val="00A00DDE"/>
    <w:rsid w:val="00A01054"/>
    <w:rsid w:val="00A01962"/>
    <w:rsid w:val="00A02330"/>
    <w:rsid w:val="00A033CE"/>
    <w:rsid w:val="00A0663E"/>
    <w:rsid w:val="00A100D1"/>
    <w:rsid w:val="00A1062A"/>
    <w:rsid w:val="00A10911"/>
    <w:rsid w:val="00A110E5"/>
    <w:rsid w:val="00A11791"/>
    <w:rsid w:val="00A1217C"/>
    <w:rsid w:val="00A1488D"/>
    <w:rsid w:val="00A14ACD"/>
    <w:rsid w:val="00A14DF1"/>
    <w:rsid w:val="00A17229"/>
    <w:rsid w:val="00A17BA9"/>
    <w:rsid w:val="00A202F9"/>
    <w:rsid w:val="00A22A64"/>
    <w:rsid w:val="00A2320F"/>
    <w:rsid w:val="00A256E5"/>
    <w:rsid w:val="00A26B27"/>
    <w:rsid w:val="00A26FF1"/>
    <w:rsid w:val="00A27336"/>
    <w:rsid w:val="00A2734D"/>
    <w:rsid w:val="00A27AFC"/>
    <w:rsid w:val="00A27EDD"/>
    <w:rsid w:val="00A308E0"/>
    <w:rsid w:val="00A30F91"/>
    <w:rsid w:val="00A3273C"/>
    <w:rsid w:val="00A328DC"/>
    <w:rsid w:val="00A336C7"/>
    <w:rsid w:val="00A34BEB"/>
    <w:rsid w:val="00A34DF7"/>
    <w:rsid w:val="00A3637D"/>
    <w:rsid w:val="00A36548"/>
    <w:rsid w:val="00A366A5"/>
    <w:rsid w:val="00A366BF"/>
    <w:rsid w:val="00A3764F"/>
    <w:rsid w:val="00A40999"/>
    <w:rsid w:val="00A41638"/>
    <w:rsid w:val="00A42622"/>
    <w:rsid w:val="00A454F3"/>
    <w:rsid w:val="00A45608"/>
    <w:rsid w:val="00A45729"/>
    <w:rsid w:val="00A465BA"/>
    <w:rsid w:val="00A46AFB"/>
    <w:rsid w:val="00A46F3E"/>
    <w:rsid w:val="00A47088"/>
    <w:rsid w:val="00A51C41"/>
    <w:rsid w:val="00A5201E"/>
    <w:rsid w:val="00A539B5"/>
    <w:rsid w:val="00A55665"/>
    <w:rsid w:val="00A56D72"/>
    <w:rsid w:val="00A57AA1"/>
    <w:rsid w:val="00A57EAA"/>
    <w:rsid w:val="00A62009"/>
    <w:rsid w:val="00A6213F"/>
    <w:rsid w:val="00A62CE4"/>
    <w:rsid w:val="00A63281"/>
    <w:rsid w:val="00A6377F"/>
    <w:rsid w:val="00A63BF8"/>
    <w:rsid w:val="00A63C42"/>
    <w:rsid w:val="00A65402"/>
    <w:rsid w:val="00A66096"/>
    <w:rsid w:val="00A66810"/>
    <w:rsid w:val="00A70867"/>
    <w:rsid w:val="00A70B0C"/>
    <w:rsid w:val="00A711E1"/>
    <w:rsid w:val="00A71847"/>
    <w:rsid w:val="00A72403"/>
    <w:rsid w:val="00A735A6"/>
    <w:rsid w:val="00A739D1"/>
    <w:rsid w:val="00A74846"/>
    <w:rsid w:val="00A759FE"/>
    <w:rsid w:val="00A75F21"/>
    <w:rsid w:val="00A7795D"/>
    <w:rsid w:val="00A8081F"/>
    <w:rsid w:val="00A80A7E"/>
    <w:rsid w:val="00A818B7"/>
    <w:rsid w:val="00A818DE"/>
    <w:rsid w:val="00A82186"/>
    <w:rsid w:val="00A82342"/>
    <w:rsid w:val="00A82895"/>
    <w:rsid w:val="00A82B16"/>
    <w:rsid w:val="00A82C5C"/>
    <w:rsid w:val="00A833DD"/>
    <w:rsid w:val="00A842F1"/>
    <w:rsid w:val="00A860A9"/>
    <w:rsid w:val="00A86D90"/>
    <w:rsid w:val="00A874C3"/>
    <w:rsid w:val="00A879BF"/>
    <w:rsid w:val="00A87DA3"/>
    <w:rsid w:val="00A90EB6"/>
    <w:rsid w:val="00A91164"/>
    <w:rsid w:val="00A92BAA"/>
    <w:rsid w:val="00A92CC8"/>
    <w:rsid w:val="00A94FF0"/>
    <w:rsid w:val="00A95A96"/>
    <w:rsid w:val="00A95DFA"/>
    <w:rsid w:val="00A9676C"/>
    <w:rsid w:val="00A97794"/>
    <w:rsid w:val="00AA0BB8"/>
    <w:rsid w:val="00AA0D21"/>
    <w:rsid w:val="00AA1A39"/>
    <w:rsid w:val="00AA1FA4"/>
    <w:rsid w:val="00AA2EDA"/>
    <w:rsid w:val="00AA4974"/>
    <w:rsid w:val="00AA4D58"/>
    <w:rsid w:val="00AA5C79"/>
    <w:rsid w:val="00AA6BEA"/>
    <w:rsid w:val="00AA6D60"/>
    <w:rsid w:val="00AA7116"/>
    <w:rsid w:val="00AA71C3"/>
    <w:rsid w:val="00AB06A4"/>
    <w:rsid w:val="00AB0992"/>
    <w:rsid w:val="00AB1258"/>
    <w:rsid w:val="00AB35ED"/>
    <w:rsid w:val="00AB35FA"/>
    <w:rsid w:val="00AB482E"/>
    <w:rsid w:val="00AB499B"/>
    <w:rsid w:val="00AB5898"/>
    <w:rsid w:val="00AB680C"/>
    <w:rsid w:val="00AB7843"/>
    <w:rsid w:val="00AB7FCD"/>
    <w:rsid w:val="00AB7FD8"/>
    <w:rsid w:val="00AC00E9"/>
    <w:rsid w:val="00AC08EF"/>
    <w:rsid w:val="00AC376C"/>
    <w:rsid w:val="00AC3C64"/>
    <w:rsid w:val="00AC3E4C"/>
    <w:rsid w:val="00AC3E6A"/>
    <w:rsid w:val="00AC4167"/>
    <w:rsid w:val="00AC4D20"/>
    <w:rsid w:val="00AC66B2"/>
    <w:rsid w:val="00AC6BC9"/>
    <w:rsid w:val="00AC74D0"/>
    <w:rsid w:val="00AC7E92"/>
    <w:rsid w:val="00AD2313"/>
    <w:rsid w:val="00AD2516"/>
    <w:rsid w:val="00AD2739"/>
    <w:rsid w:val="00AD2BAA"/>
    <w:rsid w:val="00AD3BF3"/>
    <w:rsid w:val="00AD3D27"/>
    <w:rsid w:val="00AD5B6A"/>
    <w:rsid w:val="00AD6E1A"/>
    <w:rsid w:val="00AD72F0"/>
    <w:rsid w:val="00AD7986"/>
    <w:rsid w:val="00AD7BCB"/>
    <w:rsid w:val="00AE0452"/>
    <w:rsid w:val="00AE0B0E"/>
    <w:rsid w:val="00AE1891"/>
    <w:rsid w:val="00AE1FEA"/>
    <w:rsid w:val="00AE2558"/>
    <w:rsid w:val="00AE3030"/>
    <w:rsid w:val="00AE30EF"/>
    <w:rsid w:val="00AE3A61"/>
    <w:rsid w:val="00AE48A4"/>
    <w:rsid w:val="00AE491D"/>
    <w:rsid w:val="00AE4B50"/>
    <w:rsid w:val="00AE4D8B"/>
    <w:rsid w:val="00AE562E"/>
    <w:rsid w:val="00AE7054"/>
    <w:rsid w:val="00AE7255"/>
    <w:rsid w:val="00AE79E2"/>
    <w:rsid w:val="00AE7C5E"/>
    <w:rsid w:val="00AF0FB5"/>
    <w:rsid w:val="00AF1169"/>
    <w:rsid w:val="00AF1472"/>
    <w:rsid w:val="00AF1FCB"/>
    <w:rsid w:val="00AF24FC"/>
    <w:rsid w:val="00AF287D"/>
    <w:rsid w:val="00AF29AC"/>
    <w:rsid w:val="00AF2D31"/>
    <w:rsid w:val="00AF3585"/>
    <w:rsid w:val="00AF5548"/>
    <w:rsid w:val="00AF5914"/>
    <w:rsid w:val="00AF6409"/>
    <w:rsid w:val="00AF791E"/>
    <w:rsid w:val="00B004C6"/>
    <w:rsid w:val="00B00E97"/>
    <w:rsid w:val="00B02D31"/>
    <w:rsid w:val="00B03B10"/>
    <w:rsid w:val="00B03EFD"/>
    <w:rsid w:val="00B0604D"/>
    <w:rsid w:val="00B0733C"/>
    <w:rsid w:val="00B077E9"/>
    <w:rsid w:val="00B10251"/>
    <w:rsid w:val="00B108C6"/>
    <w:rsid w:val="00B10A80"/>
    <w:rsid w:val="00B10BE6"/>
    <w:rsid w:val="00B12083"/>
    <w:rsid w:val="00B125E5"/>
    <w:rsid w:val="00B13D30"/>
    <w:rsid w:val="00B14A2D"/>
    <w:rsid w:val="00B15130"/>
    <w:rsid w:val="00B15316"/>
    <w:rsid w:val="00B1535A"/>
    <w:rsid w:val="00B15422"/>
    <w:rsid w:val="00B15941"/>
    <w:rsid w:val="00B16917"/>
    <w:rsid w:val="00B17768"/>
    <w:rsid w:val="00B20154"/>
    <w:rsid w:val="00B20B78"/>
    <w:rsid w:val="00B21D70"/>
    <w:rsid w:val="00B2226C"/>
    <w:rsid w:val="00B22AF5"/>
    <w:rsid w:val="00B24662"/>
    <w:rsid w:val="00B26828"/>
    <w:rsid w:val="00B27C7A"/>
    <w:rsid w:val="00B27FAC"/>
    <w:rsid w:val="00B30AE3"/>
    <w:rsid w:val="00B30AE6"/>
    <w:rsid w:val="00B31073"/>
    <w:rsid w:val="00B312A6"/>
    <w:rsid w:val="00B31E3D"/>
    <w:rsid w:val="00B31E80"/>
    <w:rsid w:val="00B32908"/>
    <w:rsid w:val="00B32DC6"/>
    <w:rsid w:val="00B33AD5"/>
    <w:rsid w:val="00B3495D"/>
    <w:rsid w:val="00B34BAA"/>
    <w:rsid w:val="00B34CF9"/>
    <w:rsid w:val="00B35909"/>
    <w:rsid w:val="00B36325"/>
    <w:rsid w:val="00B37A75"/>
    <w:rsid w:val="00B4020A"/>
    <w:rsid w:val="00B4132B"/>
    <w:rsid w:val="00B4157C"/>
    <w:rsid w:val="00B428BE"/>
    <w:rsid w:val="00B43030"/>
    <w:rsid w:val="00B450E8"/>
    <w:rsid w:val="00B4554E"/>
    <w:rsid w:val="00B4611D"/>
    <w:rsid w:val="00B46F47"/>
    <w:rsid w:val="00B4730E"/>
    <w:rsid w:val="00B47A4C"/>
    <w:rsid w:val="00B5002F"/>
    <w:rsid w:val="00B500A7"/>
    <w:rsid w:val="00B50ABE"/>
    <w:rsid w:val="00B50F00"/>
    <w:rsid w:val="00B518FD"/>
    <w:rsid w:val="00B51F7C"/>
    <w:rsid w:val="00B521E4"/>
    <w:rsid w:val="00B52781"/>
    <w:rsid w:val="00B55465"/>
    <w:rsid w:val="00B5564C"/>
    <w:rsid w:val="00B55B76"/>
    <w:rsid w:val="00B5704B"/>
    <w:rsid w:val="00B60A27"/>
    <w:rsid w:val="00B60D98"/>
    <w:rsid w:val="00B60EDD"/>
    <w:rsid w:val="00B61D23"/>
    <w:rsid w:val="00B63893"/>
    <w:rsid w:val="00B646CE"/>
    <w:rsid w:val="00B65782"/>
    <w:rsid w:val="00B65817"/>
    <w:rsid w:val="00B6649E"/>
    <w:rsid w:val="00B667CB"/>
    <w:rsid w:val="00B66AC9"/>
    <w:rsid w:val="00B672F6"/>
    <w:rsid w:val="00B67A7C"/>
    <w:rsid w:val="00B67AB9"/>
    <w:rsid w:val="00B67AE3"/>
    <w:rsid w:val="00B70E33"/>
    <w:rsid w:val="00B719C3"/>
    <w:rsid w:val="00B71A1C"/>
    <w:rsid w:val="00B71D7C"/>
    <w:rsid w:val="00B73766"/>
    <w:rsid w:val="00B738E0"/>
    <w:rsid w:val="00B75CD5"/>
    <w:rsid w:val="00B76C76"/>
    <w:rsid w:val="00B803ED"/>
    <w:rsid w:val="00B80537"/>
    <w:rsid w:val="00B8098B"/>
    <w:rsid w:val="00B814B8"/>
    <w:rsid w:val="00B815F3"/>
    <w:rsid w:val="00B821B7"/>
    <w:rsid w:val="00B827F5"/>
    <w:rsid w:val="00B83702"/>
    <w:rsid w:val="00B839BF"/>
    <w:rsid w:val="00B8401F"/>
    <w:rsid w:val="00B84194"/>
    <w:rsid w:val="00B847A8"/>
    <w:rsid w:val="00B84EDA"/>
    <w:rsid w:val="00B85985"/>
    <w:rsid w:val="00B85C71"/>
    <w:rsid w:val="00B86BC6"/>
    <w:rsid w:val="00B90082"/>
    <w:rsid w:val="00B90377"/>
    <w:rsid w:val="00B9042B"/>
    <w:rsid w:val="00B90CEE"/>
    <w:rsid w:val="00B91079"/>
    <w:rsid w:val="00B91EE0"/>
    <w:rsid w:val="00B9217D"/>
    <w:rsid w:val="00B9219F"/>
    <w:rsid w:val="00B92E9C"/>
    <w:rsid w:val="00B937A4"/>
    <w:rsid w:val="00B93C3B"/>
    <w:rsid w:val="00B9429C"/>
    <w:rsid w:val="00B95ECF"/>
    <w:rsid w:val="00B96490"/>
    <w:rsid w:val="00B9779C"/>
    <w:rsid w:val="00B97817"/>
    <w:rsid w:val="00B97851"/>
    <w:rsid w:val="00BA1601"/>
    <w:rsid w:val="00BA1BFD"/>
    <w:rsid w:val="00BA2122"/>
    <w:rsid w:val="00BA284A"/>
    <w:rsid w:val="00BA2E73"/>
    <w:rsid w:val="00BA5DF3"/>
    <w:rsid w:val="00BA7A0D"/>
    <w:rsid w:val="00BA7B02"/>
    <w:rsid w:val="00BA7E9A"/>
    <w:rsid w:val="00BB062E"/>
    <w:rsid w:val="00BB083C"/>
    <w:rsid w:val="00BB1955"/>
    <w:rsid w:val="00BB2460"/>
    <w:rsid w:val="00BB2FCB"/>
    <w:rsid w:val="00BB36A7"/>
    <w:rsid w:val="00BB4FB1"/>
    <w:rsid w:val="00BB5BD4"/>
    <w:rsid w:val="00BB69A0"/>
    <w:rsid w:val="00BB7D13"/>
    <w:rsid w:val="00BC1A7E"/>
    <w:rsid w:val="00BC1AF3"/>
    <w:rsid w:val="00BC1B2E"/>
    <w:rsid w:val="00BC2A35"/>
    <w:rsid w:val="00BC3984"/>
    <w:rsid w:val="00BC3E64"/>
    <w:rsid w:val="00BC6576"/>
    <w:rsid w:val="00BC6CFD"/>
    <w:rsid w:val="00BD0258"/>
    <w:rsid w:val="00BD0551"/>
    <w:rsid w:val="00BD0D36"/>
    <w:rsid w:val="00BD14C5"/>
    <w:rsid w:val="00BD188D"/>
    <w:rsid w:val="00BD2526"/>
    <w:rsid w:val="00BD2654"/>
    <w:rsid w:val="00BD28A3"/>
    <w:rsid w:val="00BD2D74"/>
    <w:rsid w:val="00BD3025"/>
    <w:rsid w:val="00BD33D6"/>
    <w:rsid w:val="00BD35C8"/>
    <w:rsid w:val="00BD5628"/>
    <w:rsid w:val="00BD6F1B"/>
    <w:rsid w:val="00BE04C4"/>
    <w:rsid w:val="00BE28D9"/>
    <w:rsid w:val="00BE28E4"/>
    <w:rsid w:val="00BE3AB0"/>
    <w:rsid w:val="00BE48B0"/>
    <w:rsid w:val="00BE49FB"/>
    <w:rsid w:val="00BE5804"/>
    <w:rsid w:val="00BE7BD2"/>
    <w:rsid w:val="00BF1C70"/>
    <w:rsid w:val="00BF2BE3"/>
    <w:rsid w:val="00BF515C"/>
    <w:rsid w:val="00BF6F73"/>
    <w:rsid w:val="00BF75C6"/>
    <w:rsid w:val="00C00400"/>
    <w:rsid w:val="00C00A7E"/>
    <w:rsid w:val="00C00AFA"/>
    <w:rsid w:val="00C00FCC"/>
    <w:rsid w:val="00C01ABC"/>
    <w:rsid w:val="00C01B06"/>
    <w:rsid w:val="00C02562"/>
    <w:rsid w:val="00C02620"/>
    <w:rsid w:val="00C03E76"/>
    <w:rsid w:val="00C063EE"/>
    <w:rsid w:val="00C0720E"/>
    <w:rsid w:val="00C076B9"/>
    <w:rsid w:val="00C101BD"/>
    <w:rsid w:val="00C10C14"/>
    <w:rsid w:val="00C10EAE"/>
    <w:rsid w:val="00C12B9F"/>
    <w:rsid w:val="00C12C6B"/>
    <w:rsid w:val="00C1330E"/>
    <w:rsid w:val="00C13CD5"/>
    <w:rsid w:val="00C14206"/>
    <w:rsid w:val="00C15843"/>
    <w:rsid w:val="00C16767"/>
    <w:rsid w:val="00C168D5"/>
    <w:rsid w:val="00C16F45"/>
    <w:rsid w:val="00C17082"/>
    <w:rsid w:val="00C17A1F"/>
    <w:rsid w:val="00C17D3E"/>
    <w:rsid w:val="00C2309B"/>
    <w:rsid w:val="00C23BDD"/>
    <w:rsid w:val="00C24300"/>
    <w:rsid w:val="00C25D00"/>
    <w:rsid w:val="00C26DA6"/>
    <w:rsid w:val="00C31BA8"/>
    <w:rsid w:val="00C326F5"/>
    <w:rsid w:val="00C32EF8"/>
    <w:rsid w:val="00C33990"/>
    <w:rsid w:val="00C34B27"/>
    <w:rsid w:val="00C35704"/>
    <w:rsid w:val="00C365B2"/>
    <w:rsid w:val="00C365DE"/>
    <w:rsid w:val="00C375E0"/>
    <w:rsid w:val="00C37D8B"/>
    <w:rsid w:val="00C4016A"/>
    <w:rsid w:val="00C429AD"/>
    <w:rsid w:val="00C42B72"/>
    <w:rsid w:val="00C42DCB"/>
    <w:rsid w:val="00C42E1F"/>
    <w:rsid w:val="00C44BF4"/>
    <w:rsid w:val="00C45A08"/>
    <w:rsid w:val="00C45B67"/>
    <w:rsid w:val="00C45C94"/>
    <w:rsid w:val="00C46AC4"/>
    <w:rsid w:val="00C47BAC"/>
    <w:rsid w:val="00C50AB2"/>
    <w:rsid w:val="00C51AD8"/>
    <w:rsid w:val="00C529C2"/>
    <w:rsid w:val="00C52A8D"/>
    <w:rsid w:val="00C5420F"/>
    <w:rsid w:val="00C544A4"/>
    <w:rsid w:val="00C54E5A"/>
    <w:rsid w:val="00C5507D"/>
    <w:rsid w:val="00C56F1D"/>
    <w:rsid w:val="00C56FA2"/>
    <w:rsid w:val="00C57214"/>
    <w:rsid w:val="00C573DB"/>
    <w:rsid w:val="00C5762C"/>
    <w:rsid w:val="00C57B9B"/>
    <w:rsid w:val="00C57BF7"/>
    <w:rsid w:val="00C57D6A"/>
    <w:rsid w:val="00C57F33"/>
    <w:rsid w:val="00C60996"/>
    <w:rsid w:val="00C61078"/>
    <w:rsid w:val="00C63242"/>
    <w:rsid w:val="00C636B9"/>
    <w:rsid w:val="00C63D2A"/>
    <w:rsid w:val="00C64DA6"/>
    <w:rsid w:val="00C66DD3"/>
    <w:rsid w:val="00C70A98"/>
    <w:rsid w:val="00C70B75"/>
    <w:rsid w:val="00C71516"/>
    <w:rsid w:val="00C71803"/>
    <w:rsid w:val="00C718B3"/>
    <w:rsid w:val="00C726A6"/>
    <w:rsid w:val="00C73065"/>
    <w:rsid w:val="00C75226"/>
    <w:rsid w:val="00C75A4F"/>
    <w:rsid w:val="00C7669A"/>
    <w:rsid w:val="00C76B7D"/>
    <w:rsid w:val="00C8011D"/>
    <w:rsid w:val="00C80883"/>
    <w:rsid w:val="00C80EB3"/>
    <w:rsid w:val="00C80F98"/>
    <w:rsid w:val="00C8114E"/>
    <w:rsid w:val="00C81EA4"/>
    <w:rsid w:val="00C81FD1"/>
    <w:rsid w:val="00C82B8B"/>
    <w:rsid w:val="00C8542D"/>
    <w:rsid w:val="00C854C6"/>
    <w:rsid w:val="00C86ED5"/>
    <w:rsid w:val="00C87536"/>
    <w:rsid w:val="00C87855"/>
    <w:rsid w:val="00C87C08"/>
    <w:rsid w:val="00C900D9"/>
    <w:rsid w:val="00C90355"/>
    <w:rsid w:val="00C90797"/>
    <w:rsid w:val="00C90E1B"/>
    <w:rsid w:val="00C90FA1"/>
    <w:rsid w:val="00C9221C"/>
    <w:rsid w:val="00C940C5"/>
    <w:rsid w:val="00C94801"/>
    <w:rsid w:val="00C9649A"/>
    <w:rsid w:val="00C969E5"/>
    <w:rsid w:val="00C96BF7"/>
    <w:rsid w:val="00C97BEA"/>
    <w:rsid w:val="00CA0DAC"/>
    <w:rsid w:val="00CA11B5"/>
    <w:rsid w:val="00CA237D"/>
    <w:rsid w:val="00CA2AA6"/>
    <w:rsid w:val="00CA3831"/>
    <w:rsid w:val="00CA44A2"/>
    <w:rsid w:val="00CA53DC"/>
    <w:rsid w:val="00CA5492"/>
    <w:rsid w:val="00CA55D8"/>
    <w:rsid w:val="00CA71B9"/>
    <w:rsid w:val="00CA74F5"/>
    <w:rsid w:val="00CA75EF"/>
    <w:rsid w:val="00CB1121"/>
    <w:rsid w:val="00CB11E8"/>
    <w:rsid w:val="00CB1AAC"/>
    <w:rsid w:val="00CB1FBF"/>
    <w:rsid w:val="00CB25B9"/>
    <w:rsid w:val="00CB5C03"/>
    <w:rsid w:val="00CB7686"/>
    <w:rsid w:val="00CB7AD0"/>
    <w:rsid w:val="00CC04FE"/>
    <w:rsid w:val="00CC0B80"/>
    <w:rsid w:val="00CC0C0C"/>
    <w:rsid w:val="00CC275F"/>
    <w:rsid w:val="00CC2CAF"/>
    <w:rsid w:val="00CC496B"/>
    <w:rsid w:val="00CC58D5"/>
    <w:rsid w:val="00CC6440"/>
    <w:rsid w:val="00CC6687"/>
    <w:rsid w:val="00CC7364"/>
    <w:rsid w:val="00CC7788"/>
    <w:rsid w:val="00CC7BD2"/>
    <w:rsid w:val="00CC7DB7"/>
    <w:rsid w:val="00CD09FC"/>
    <w:rsid w:val="00CD0A8A"/>
    <w:rsid w:val="00CD294F"/>
    <w:rsid w:val="00CD3C46"/>
    <w:rsid w:val="00CD58C1"/>
    <w:rsid w:val="00CD5ABC"/>
    <w:rsid w:val="00CD64A3"/>
    <w:rsid w:val="00CD6923"/>
    <w:rsid w:val="00CD75A1"/>
    <w:rsid w:val="00CD75B0"/>
    <w:rsid w:val="00CD78C0"/>
    <w:rsid w:val="00CE0027"/>
    <w:rsid w:val="00CE0F04"/>
    <w:rsid w:val="00CE1C60"/>
    <w:rsid w:val="00CE2A0E"/>
    <w:rsid w:val="00CE2A2B"/>
    <w:rsid w:val="00CE3D6C"/>
    <w:rsid w:val="00CE4525"/>
    <w:rsid w:val="00CE4844"/>
    <w:rsid w:val="00CE57AE"/>
    <w:rsid w:val="00CE59B0"/>
    <w:rsid w:val="00CE5BD3"/>
    <w:rsid w:val="00CE5F81"/>
    <w:rsid w:val="00CE6897"/>
    <w:rsid w:val="00CE6AB6"/>
    <w:rsid w:val="00CE7706"/>
    <w:rsid w:val="00CF106A"/>
    <w:rsid w:val="00CF1AC7"/>
    <w:rsid w:val="00CF1F3F"/>
    <w:rsid w:val="00CF2619"/>
    <w:rsid w:val="00CF4019"/>
    <w:rsid w:val="00CF4AF7"/>
    <w:rsid w:val="00CF51A2"/>
    <w:rsid w:val="00CF7197"/>
    <w:rsid w:val="00CF757A"/>
    <w:rsid w:val="00D00209"/>
    <w:rsid w:val="00D00983"/>
    <w:rsid w:val="00D0183E"/>
    <w:rsid w:val="00D01C0B"/>
    <w:rsid w:val="00D03E26"/>
    <w:rsid w:val="00D040BC"/>
    <w:rsid w:val="00D04887"/>
    <w:rsid w:val="00D0521A"/>
    <w:rsid w:val="00D05F5F"/>
    <w:rsid w:val="00D068DB"/>
    <w:rsid w:val="00D06E98"/>
    <w:rsid w:val="00D1055F"/>
    <w:rsid w:val="00D10647"/>
    <w:rsid w:val="00D10735"/>
    <w:rsid w:val="00D108EA"/>
    <w:rsid w:val="00D10BAB"/>
    <w:rsid w:val="00D119DC"/>
    <w:rsid w:val="00D11F8F"/>
    <w:rsid w:val="00D1314A"/>
    <w:rsid w:val="00D13154"/>
    <w:rsid w:val="00D134BF"/>
    <w:rsid w:val="00D13CA5"/>
    <w:rsid w:val="00D1420D"/>
    <w:rsid w:val="00D14443"/>
    <w:rsid w:val="00D14BE5"/>
    <w:rsid w:val="00D14C36"/>
    <w:rsid w:val="00D15141"/>
    <w:rsid w:val="00D15846"/>
    <w:rsid w:val="00D15F80"/>
    <w:rsid w:val="00D16916"/>
    <w:rsid w:val="00D1731D"/>
    <w:rsid w:val="00D17BBF"/>
    <w:rsid w:val="00D20014"/>
    <w:rsid w:val="00D200AB"/>
    <w:rsid w:val="00D205C1"/>
    <w:rsid w:val="00D21671"/>
    <w:rsid w:val="00D232F9"/>
    <w:rsid w:val="00D2395A"/>
    <w:rsid w:val="00D2400C"/>
    <w:rsid w:val="00D2584F"/>
    <w:rsid w:val="00D2741F"/>
    <w:rsid w:val="00D30067"/>
    <w:rsid w:val="00D3017D"/>
    <w:rsid w:val="00D30AAC"/>
    <w:rsid w:val="00D30DDD"/>
    <w:rsid w:val="00D31033"/>
    <w:rsid w:val="00D313DF"/>
    <w:rsid w:val="00D31CB2"/>
    <w:rsid w:val="00D31CE4"/>
    <w:rsid w:val="00D3235B"/>
    <w:rsid w:val="00D32EF8"/>
    <w:rsid w:val="00D33994"/>
    <w:rsid w:val="00D35E3F"/>
    <w:rsid w:val="00D36135"/>
    <w:rsid w:val="00D36D6D"/>
    <w:rsid w:val="00D36FBE"/>
    <w:rsid w:val="00D3749E"/>
    <w:rsid w:val="00D374FE"/>
    <w:rsid w:val="00D421F3"/>
    <w:rsid w:val="00D42220"/>
    <w:rsid w:val="00D4263D"/>
    <w:rsid w:val="00D42697"/>
    <w:rsid w:val="00D43574"/>
    <w:rsid w:val="00D43C82"/>
    <w:rsid w:val="00D43D65"/>
    <w:rsid w:val="00D4468D"/>
    <w:rsid w:val="00D45FC9"/>
    <w:rsid w:val="00D461B4"/>
    <w:rsid w:val="00D4756C"/>
    <w:rsid w:val="00D50210"/>
    <w:rsid w:val="00D508F5"/>
    <w:rsid w:val="00D53CDE"/>
    <w:rsid w:val="00D53E9D"/>
    <w:rsid w:val="00D55343"/>
    <w:rsid w:val="00D576C4"/>
    <w:rsid w:val="00D601D7"/>
    <w:rsid w:val="00D60572"/>
    <w:rsid w:val="00D60847"/>
    <w:rsid w:val="00D61316"/>
    <w:rsid w:val="00D61AAB"/>
    <w:rsid w:val="00D61E90"/>
    <w:rsid w:val="00D61F5D"/>
    <w:rsid w:val="00D61F84"/>
    <w:rsid w:val="00D6219B"/>
    <w:rsid w:val="00D62404"/>
    <w:rsid w:val="00D625BE"/>
    <w:rsid w:val="00D6263B"/>
    <w:rsid w:val="00D6301E"/>
    <w:rsid w:val="00D63655"/>
    <w:rsid w:val="00D63B1C"/>
    <w:rsid w:val="00D63CE3"/>
    <w:rsid w:val="00D64605"/>
    <w:rsid w:val="00D64C92"/>
    <w:rsid w:val="00D6697C"/>
    <w:rsid w:val="00D6754E"/>
    <w:rsid w:val="00D67C24"/>
    <w:rsid w:val="00D67F11"/>
    <w:rsid w:val="00D71C02"/>
    <w:rsid w:val="00D71FAD"/>
    <w:rsid w:val="00D722C5"/>
    <w:rsid w:val="00D72387"/>
    <w:rsid w:val="00D72A0D"/>
    <w:rsid w:val="00D73EF6"/>
    <w:rsid w:val="00D74A3C"/>
    <w:rsid w:val="00D74B72"/>
    <w:rsid w:val="00D75A51"/>
    <w:rsid w:val="00D75CDA"/>
    <w:rsid w:val="00D75E86"/>
    <w:rsid w:val="00D769AF"/>
    <w:rsid w:val="00D76A55"/>
    <w:rsid w:val="00D76F35"/>
    <w:rsid w:val="00D77E1E"/>
    <w:rsid w:val="00D8060C"/>
    <w:rsid w:val="00D80FF0"/>
    <w:rsid w:val="00D810EA"/>
    <w:rsid w:val="00D83770"/>
    <w:rsid w:val="00D83C8C"/>
    <w:rsid w:val="00D841D8"/>
    <w:rsid w:val="00D84799"/>
    <w:rsid w:val="00D84BC5"/>
    <w:rsid w:val="00D84C0B"/>
    <w:rsid w:val="00D84F2A"/>
    <w:rsid w:val="00D86975"/>
    <w:rsid w:val="00D87D9B"/>
    <w:rsid w:val="00D90C58"/>
    <w:rsid w:val="00D924C9"/>
    <w:rsid w:val="00D930C2"/>
    <w:rsid w:val="00D933DE"/>
    <w:rsid w:val="00D93630"/>
    <w:rsid w:val="00D93736"/>
    <w:rsid w:val="00D93E65"/>
    <w:rsid w:val="00D9431F"/>
    <w:rsid w:val="00D96DC6"/>
    <w:rsid w:val="00D97388"/>
    <w:rsid w:val="00DA0830"/>
    <w:rsid w:val="00DA1721"/>
    <w:rsid w:val="00DA1A12"/>
    <w:rsid w:val="00DA2549"/>
    <w:rsid w:val="00DA432C"/>
    <w:rsid w:val="00DA478E"/>
    <w:rsid w:val="00DA55B8"/>
    <w:rsid w:val="00DA6FE0"/>
    <w:rsid w:val="00DA72E6"/>
    <w:rsid w:val="00DB0DE3"/>
    <w:rsid w:val="00DB0F0A"/>
    <w:rsid w:val="00DB1E61"/>
    <w:rsid w:val="00DB1F0C"/>
    <w:rsid w:val="00DB200F"/>
    <w:rsid w:val="00DB5721"/>
    <w:rsid w:val="00DB64F2"/>
    <w:rsid w:val="00DB79B2"/>
    <w:rsid w:val="00DC05DF"/>
    <w:rsid w:val="00DC0DD6"/>
    <w:rsid w:val="00DC0E7E"/>
    <w:rsid w:val="00DC0F3E"/>
    <w:rsid w:val="00DC259B"/>
    <w:rsid w:val="00DC5162"/>
    <w:rsid w:val="00DC6970"/>
    <w:rsid w:val="00DC7F8A"/>
    <w:rsid w:val="00DD1527"/>
    <w:rsid w:val="00DD2021"/>
    <w:rsid w:val="00DD283A"/>
    <w:rsid w:val="00DD2D83"/>
    <w:rsid w:val="00DD42F2"/>
    <w:rsid w:val="00DD468D"/>
    <w:rsid w:val="00DD5180"/>
    <w:rsid w:val="00DD535C"/>
    <w:rsid w:val="00DD54C5"/>
    <w:rsid w:val="00DD59B0"/>
    <w:rsid w:val="00DD68F1"/>
    <w:rsid w:val="00DD7AE9"/>
    <w:rsid w:val="00DD7BC9"/>
    <w:rsid w:val="00DE01F4"/>
    <w:rsid w:val="00DE0620"/>
    <w:rsid w:val="00DE3FE4"/>
    <w:rsid w:val="00DE55AD"/>
    <w:rsid w:val="00DE58B5"/>
    <w:rsid w:val="00DE77ED"/>
    <w:rsid w:val="00DE79D4"/>
    <w:rsid w:val="00DF03C2"/>
    <w:rsid w:val="00DF0E10"/>
    <w:rsid w:val="00DF19AD"/>
    <w:rsid w:val="00DF3DFE"/>
    <w:rsid w:val="00DF48C6"/>
    <w:rsid w:val="00DF4FB1"/>
    <w:rsid w:val="00DF55AF"/>
    <w:rsid w:val="00DF64E9"/>
    <w:rsid w:val="00DF726C"/>
    <w:rsid w:val="00DF7646"/>
    <w:rsid w:val="00DF793C"/>
    <w:rsid w:val="00DF7EC3"/>
    <w:rsid w:val="00E002C8"/>
    <w:rsid w:val="00E015E3"/>
    <w:rsid w:val="00E01D6D"/>
    <w:rsid w:val="00E02981"/>
    <w:rsid w:val="00E02F33"/>
    <w:rsid w:val="00E033BC"/>
    <w:rsid w:val="00E0461E"/>
    <w:rsid w:val="00E054AC"/>
    <w:rsid w:val="00E05991"/>
    <w:rsid w:val="00E1017D"/>
    <w:rsid w:val="00E13C0C"/>
    <w:rsid w:val="00E13D48"/>
    <w:rsid w:val="00E1575D"/>
    <w:rsid w:val="00E160CC"/>
    <w:rsid w:val="00E17465"/>
    <w:rsid w:val="00E17652"/>
    <w:rsid w:val="00E17BE9"/>
    <w:rsid w:val="00E21485"/>
    <w:rsid w:val="00E21BCD"/>
    <w:rsid w:val="00E22B89"/>
    <w:rsid w:val="00E22E79"/>
    <w:rsid w:val="00E23753"/>
    <w:rsid w:val="00E24E28"/>
    <w:rsid w:val="00E25066"/>
    <w:rsid w:val="00E254B7"/>
    <w:rsid w:val="00E25CE9"/>
    <w:rsid w:val="00E26B9D"/>
    <w:rsid w:val="00E303FB"/>
    <w:rsid w:val="00E309F6"/>
    <w:rsid w:val="00E313F4"/>
    <w:rsid w:val="00E315B2"/>
    <w:rsid w:val="00E32301"/>
    <w:rsid w:val="00E3306A"/>
    <w:rsid w:val="00E34645"/>
    <w:rsid w:val="00E3472A"/>
    <w:rsid w:val="00E3697C"/>
    <w:rsid w:val="00E37790"/>
    <w:rsid w:val="00E40085"/>
    <w:rsid w:val="00E41BE2"/>
    <w:rsid w:val="00E42DD5"/>
    <w:rsid w:val="00E43A73"/>
    <w:rsid w:val="00E444C7"/>
    <w:rsid w:val="00E45078"/>
    <w:rsid w:val="00E454C7"/>
    <w:rsid w:val="00E470E0"/>
    <w:rsid w:val="00E502C1"/>
    <w:rsid w:val="00E50BA4"/>
    <w:rsid w:val="00E50C29"/>
    <w:rsid w:val="00E50CB9"/>
    <w:rsid w:val="00E51476"/>
    <w:rsid w:val="00E54666"/>
    <w:rsid w:val="00E54C51"/>
    <w:rsid w:val="00E5588D"/>
    <w:rsid w:val="00E569FF"/>
    <w:rsid w:val="00E5714A"/>
    <w:rsid w:val="00E60900"/>
    <w:rsid w:val="00E60FAF"/>
    <w:rsid w:val="00E62E7C"/>
    <w:rsid w:val="00E64963"/>
    <w:rsid w:val="00E65B79"/>
    <w:rsid w:val="00E66666"/>
    <w:rsid w:val="00E66A34"/>
    <w:rsid w:val="00E67A74"/>
    <w:rsid w:val="00E71EB0"/>
    <w:rsid w:val="00E730D4"/>
    <w:rsid w:val="00E73FF6"/>
    <w:rsid w:val="00E74971"/>
    <w:rsid w:val="00E75042"/>
    <w:rsid w:val="00E76162"/>
    <w:rsid w:val="00E76A8A"/>
    <w:rsid w:val="00E77793"/>
    <w:rsid w:val="00E77F23"/>
    <w:rsid w:val="00E81127"/>
    <w:rsid w:val="00E8289B"/>
    <w:rsid w:val="00E83056"/>
    <w:rsid w:val="00E83475"/>
    <w:rsid w:val="00E83CCC"/>
    <w:rsid w:val="00E84B71"/>
    <w:rsid w:val="00E8555F"/>
    <w:rsid w:val="00E876B9"/>
    <w:rsid w:val="00E91B1E"/>
    <w:rsid w:val="00E92264"/>
    <w:rsid w:val="00E932BE"/>
    <w:rsid w:val="00E9386A"/>
    <w:rsid w:val="00E94A7D"/>
    <w:rsid w:val="00E958C7"/>
    <w:rsid w:val="00E9643D"/>
    <w:rsid w:val="00E96B31"/>
    <w:rsid w:val="00E97973"/>
    <w:rsid w:val="00EA003E"/>
    <w:rsid w:val="00EA19ED"/>
    <w:rsid w:val="00EA32F1"/>
    <w:rsid w:val="00EA38A4"/>
    <w:rsid w:val="00EA3C75"/>
    <w:rsid w:val="00EA44B5"/>
    <w:rsid w:val="00EA58CE"/>
    <w:rsid w:val="00EA58E2"/>
    <w:rsid w:val="00EA5C8C"/>
    <w:rsid w:val="00EA65A1"/>
    <w:rsid w:val="00EA750B"/>
    <w:rsid w:val="00EB10E4"/>
    <w:rsid w:val="00EB1396"/>
    <w:rsid w:val="00EB18FC"/>
    <w:rsid w:val="00EB1E59"/>
    <w:rsid w:val="00EB276F"/>
    <w:rsid w:val="00EB3611"/>
    <w:rsid w:val="00EB3771"/>
    <w:rsid w:val="00EB43B2"/>
    <w:rsid w:val="00EB49DE"/>
    <w:rsid w:val="00EB4DE3"/>
    <w:rsid w:val="00EB4E7A"/>
    <w:rsid w:val="00EB4F86"/>
    <w:rsid w:val="00EB58D2"/>
    <w:rsid w:val="00EB7E79"/>
    <w:rsid w:val="00EC00BF"/>
    <w:rsid w:val="00EC06CB"/>
    <w:rsid w:val="00EC2B83"/>
    <w:rsid w:val="00EC5718"/>
    <w:rsid w:val="00EC5A51"/>
    <w:rsid w:val="00EC5F25"/>
    <w:rsid w:val="00EC62BF"/>
    <w:rsid w:val="00EC7A16"/>
    <w:rsid w:val="00ED3BF7"/>
    <w:rsid w:val="00ED3C55"/>
    <w:rsid w:val="00ED41D3"/>
    <w:rsid w:val="00ED481C"/>
    <w:rsid w:val="00ED4DAC"/>
    <w:rsid w:val="00ED532F"/>
    <w:rsid w:val="00ED618E"/>
    <w:rsid w:val="00ED66A0"/>
    <w:rsid w:val="00ED67D6"/>
    <w:rsid w:val="00ED6C5B"/>
    <w:rsid w:val="00ED6E18"/>
    <w:rsid w:val="00ED7645"/>
    <w:rsid w:val="00ED78D5"/>
    <w:rsid w:val="00EE057F"/>
    <w:rsid w:val="00EE07F8"/>
    <w:rsid w:val="00EE0ECD"/>
    <w:rsid w:val="00EE1791"/>
    <w:rsid w:val="00EE28A1"/>
    <w:rsid w:val="00EE30CA"/>
    <w:rsid w:val="00EE4050"/>
    <w:rsid w:val="00EE409B"/>
    <w:rsid w:val="00EE5054"/>
    <w:rsid w:val="00EE574D"/>
    <w:rsid w:val="00EE6750"/>
    <w:rsid w:val="00EE70B5"/>
    <w:rsid w:val="00EE76CB"/>
    <w:rsid w:val="00EE7A22"/>
    <w:rsid w:val="00EE7F2C"/>
    <w:rsid w:val="00EF033F"/>
    <w:rsid w:val="00EF0E6E"/>
    <w:rsid w:val="00EF35CF"/>
    <w:rsid w:val="00EF364D"/>
    <w:rsid w:val="00EF38D9"/>
    <w:rsid w:val="00EF3BAC"/>
    <w:rsid w:val="00EF3D46"/>
    <w:rsid w:val="00EF5015"/>
    <w:rsid w:val="00EF5655"/>
    <w:rsid w:val="00EF5704"/>
    <w:rsid w:val="00EF614B"/>
    <w:rsid w:val="00EF6E10"/>
    <w:rsid w:val="00EF7658"/>
    <w:rsid w:val="00EF79C3"/>
    <w:rsid w:val="00F00053"/>
    <w:rsid w:val="00F00576"/>
    <w:rsid w:val="00F0113A"/>
    <w:rsid w:val="00F01A55"/>
    <w:rsid w:val="00F02C9B"/>
    <w:rsid w:val="00F04716"/>
    <w:rsid w:val="00F0486F"/>
    <w:rsid w:val="00F048C8"/>
    <w:rsid w:val="00F04A18"/>
    <w:rsid w:val="00F04BC5"/>
    <w:rsid w:val="00F04F41"/>
    <w:rsid w:val="00F05C5C"/>
    <w:rsid w:val="00F0606C"/>
    <w:rsid w:val="00F062BA"/>
    <w:rsid w:val="00F06690"/>
    <w:rsid w:val="00F0725F"/>
    <w:rsid w:val="00F075B5"/>
    <w:rsid w:val="00F075DF"/>
    <w:rsid w:val="00F075EE"/>
    <w:rsid w:val="00F12EE0"/>
    <w:rsid w:val="00F135D8"/>
    <w:rsid w:val="00F16226"/>
    <w:rsid w:val="00F165DD"/>
    <w:rsid w:val="00F174AD"/>
    <w:rsid w:val="00F17A23"/>
    <w:rsid w:val="00F17D08"/>
    <w:rsid w:val="00F17F67"/>
    <w:rsid w:val="00F210F1"/>
    <w:rsid w:val="00F2134D"/>
    <w:rsid w:val="00F21704"/>
    <w:rsid w:val="00F2171E"/>
    <w:rsid w:val="00F219BD"/>
    <w:rsid w:val="00F21EE4"/>
    <w:rsid w:val="00F21F58"/>
    <w:rsid w:val="00F2213E"/>
    <w:rsid w:val="00F229D0"/>
    <w:rsid w:val="00F237A4"/>
    <w:rsid w:val="00F241C4"/>
    <w:rsid w:val="00F25031"/>
    <w:rsid w:val="00F25D72"/>
    <w:rsid w:val="00F25E53"/>
    <w:rsid w:val="00F2685A"/>
    <w:rsid w:val="00F26CC8"/>
    <w:rsid w:val="00F26FD1"/>
    <w:rsid w:val="00F27C32"/>
    <w:rsid w:val="00F27F8D"/>
    <w:rsid w:val="00F3078C"/>
    <w:rsid w:val="00F30C7A"/>
    <w:rsid w:val="00F33BA3"/>
    <w:rsid w:val="00F34CAB"/>
    <w:rsid w:val="00F3556A"/>
    <w:rsid w:val="00F35B96"/>
    <w:rsid w:val="00F35E14"/>
    <w:rsid w:val="00F3729A"/>
    <w:rsid w:val="00F407CD"/>
    <w:rsid w:val="00F4089C"/>
    <w:rsid w:val="00F42FC7"/>
    <w:rsid w:val="00F4309D"/>
    <w:rsid w:val="00F43447"/>
    <w:rsid w:val="00F43FC7"/>
    <w:rsid w:val="00F450B8"/>
    <w:rsid w:val="00F46362"/>
    <w:rsid w:val="00F465B1"/>
    <w:rsid w:val="00F47848"/>
    <w:rsid w:val="00F507E8"/>
    <w:rsid w:val="00F50C7E"/>
    <w:rsid w:val="00F50E1B"/>
    <w:rsid w:val="00F542F4"/>
    <w:rsid w:val="00F5670C"/>
    <w:rsid w:val="00F56C28"/>
    <w:rsid w:val="00F56E57"/>
    <w:rsid w:val="00F56F2B"/>
    <w:rsid w:val="00F57805"/>
    <w:rsid w:val="00F57B9B"/>
    <w:rsid w:val="00F60AB8"/>
    <w:rsid w:val="00F60F55"/>
    <w:rsid w:val="00F63AA3"/>
    <w:rsid w:val="00F65823"/>
    <w:rsid w:val="00F66944"/>
    <w:rsid w:val="00F6712F"/>
    <w:rsid w:val="00F67B72"/>
    <w:rsid w:val="00F7031A"/>
    <w:rsid w:val="00F71469"/>
    <w:rsid w:val="00F71CB9"/>
    <w:rsid w:val="00F71F81"/>
    <w:rsid w:val="00F746A2"/>
    <w:rsid w:val="00F74FF9"/>
    <w:rsid w:val="00F751CD"/>
    <w:rsid w:val="00F76143"/>
    <w:rsid w:val="00F768EA"/>
    <w:rsid w:val="00F76D06"/>
    <w:rsid w:val="00F76E46"/>
    <w:rsid w:val="00F774F5"/>
    <w:rsid w:val="00F77FBF"/>
    <w:rsid w:val="00F81307"/>
    <w:rsid w:val="00F81D71"/>
    <w:rsid w:val="00F826FA"/>
    <w:rsid w:val="00F82C9C"/>
    <w:rsid w:val="00F82CB1"/>
    <w:rsid w:val="00F83E98"/>
    <w:rsid w:val="00F83F9B"/>
    <w:rsid w:val="00F84B76"/>
    <w:rsid w:val="00F867A7"/>
    <w:rsid w:val="00F86A46"/>
    <w:rsid w:val="00F86AC6"/>
    <w:rsid w:val="00F90237"/>
    <w:rsid w:val="00F916CA"/>
    <w:rsid w:val="00F936F8"/>
    <w:rsid w:val="00F950FC"/>
    <w:rsid w:val="00F9718E"/>
    <w:rsid w:val="00FA1038"/>
    <w:rsid w:val="00FA195E"/>
    <w:rsid w:val="00FA2D7B"/>
    <w:rsid w:val="00FA2F30"/>
    <w:rsid w:val="00FA3A39"/>
    <w:rsid w:val="00FA3D0F"/>
    <w:rsid w:val="00FA56CE"/>
    <w:rsid w:val="00FA7183"/>
    <w:rsid w:val="00FA71C6"/>
    <w:rsid w:val="00FA71F9"/>
    <w:rsid w:val="00FA7200"/>
    <w:rsid w:val="00FA778E"/>
    <w:rsid w:val="00FA7D97"/>
    <w:rsid w:val="00FB0903"/>
    <w:rsid w:val="00FB19BF"/>
    <w:rsid w:val="00FB1AC2"/>
    <w:rsid w:val="00FB4404"/>
    <w:rsid w:val="00FB454A"/>
    <w:rsid w:val="00FB5406"/>
    <w:rsid w:val="00FB7092"/>
    <w:rsid w:val="00FB7BD6"/>
    <w:rsid w:val="00FC1656"/>
    <w:rsid w:val="00FC18B9"/>
    <w:rsid w:val="00FC41CA"/>
    <w:rsid w:val="00FC41D6"/>
    <w:rsid w:val="00FC446D"/>
    <w:rsid w:val="00FC4B99"/>
    <w:rsid w:val="00FC57E0"/>
    <w:rsid w:val="00FC5D0D"/>
    <w:rsid w:val="00FC6598"/>
    <w:rsid w:val="00FC685C"/>
    <w:rsid w:val="00FD16C2"/>
    <w:rsid w:val="00FD2353"/>
    <w:rsid w:val="00FD4349"/>
    <w:rsid w:val="00FD57F5"/>
    <w:rsid w:val="00FD5DDC"/>
    <w:rsid w:val="00FD78E4"/>
    <w:rsid w:val="00FD7E47"/>
    <w:rsid w:val="00FE1E68"/>
    <w:rsid w:val="00FE24A1"/>
    <w:rsid w:val="00FE25D8"/>
    <w:rsid w:val="00FE3119"/>
    <w:rsid w:val="00FE47A2"/>
    <w:rsid w:val="00FE48D3"/>
    <w:rsid w:val="00FE53F2"/>
    <w:rsid w:val="00FE54D2"/>
    <w:rsid w:val="00FE63AA"/>
    <w:rsid w:val="00FE7418"/>
    <w:rsid w:val="00FE742F"/>
    <w:rsid w:val="00FE7A23"/>
    <w:rsid w:val="00FF0A67"/>
    <w:rsid w:val="00FF0E28"/>
    <w:rsid w:val="00FF0EB8"/>
    <w:rsid w:val="00FF11C9"/>
    <w:rsid w:val="00FF203A"/>
    <w:rsid w:val="00FF316B"/>
    <w:rsid w:val="00FF42B5"/>
    <w:rsid w:val="00FF46D0"/>
    <w:rsid w:val="00FF4768"/>
    <w:rsid w:val="00FF47A9"/>
    <w:rsid w:val="00FF594C"/>
    <w:rsid w:val="00FF68D1"/>
    <w:rsid w:val="00FF6A31"/>
    <w:rsid w:val="00FF6C75"/>
    <w:rsid w:val="00FF6D27"/>
    <w:rsid w:val="00FF6E84"/>
    <w:rsid w:val="00FF73A7"/>
    <w:rsid w:val="0481674A"/>
    <w:rsid w:val="0C162979"/>
    <w:rsid w:val="10BD1290"/>
    <w:rsid w:val="157B3B16"/>
    <w:rsid w:val="1F307CAF"/>
    <w:rsid w:val="1FC55273"/>
    <w:rsid w:val="309B292D"/>
    <w:rsid w:val="31501F7C"/>
    <w:rsid w:val="3EFD3B27"/>
    <w:rsid w:val="563F15AF"/>
    <w:rsid w:val="56EE70FB"/>
    <w:rsid w:val="5C535932"/>
    <w:rsid w:val="746E3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
    <w:qFormat/>
    <w:uiPriority w:val="0"/>
    <w:pPr>
      <w:keepNext/>
      <w:keepLines/>
      <w:spacing w:before="340" w:after="330" w:line="578" w:lineRule="auto"/>
      <w:outlineLvl w:val="0"/>
    </w:pPr>
    <w:rPr>
      <w:rFonts w:ascii="仿宋_GB2312" w:hAnsi="宋体" w:eastAsia="仿宋_GB2312"/>
      <w:b/>
      <w:bCs/>
      <w:snapToGrid w:val="0"/>
      <w:kern w:val="44"/>
      <w:sz w:val="44"/>
      <w:szCs w:val="44"/>
    </w:rPr>
  </w:style>
  <w:style w:type="paragraph" w:styleId="3">
    <w:name w:val="heading 2"/>
    <w:basedOn w:val="1"/>
    <w:next w:val="1"/>
    <w:link w:val="8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link w:val="57"/>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6">
    <w:name w:val="heading 4"/>
    <w:basedOn w:val="1"/>
    <w:next w:val="1"/>
    <w:link w:val="58"/>
    <w:qFormat/>
    <w:uiPriority w:val="0"/>
    <w:pPr>
      <w:keepNext/>
      <w:keepLines/>
      <w:spacing w:before="280" w:after="290" w:line="376" w:lineRule="auto"/>
      <w:outlineLvl w:val="3"/>
    </w:pPr>
    <w:rPr>
      <w:rFonts w:ascii="Arial" w:hAnsi="Arial" w:eastAsia="黑体"/>
      <w:b/>
      <w:bCs/>
      <w:sz w:val="28"/>
      <w:szCs w:val="28"/>
    </w:rPr>
  </w:style>
  <w:style w:type="paragraph" w:styleId="7">
    <w:name w:val="heading 6"/>
    <w:basedOn w:val="1"/>
    <w:next w:val="1"/>
    <w:link w:val="59"/>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8">
    <w:name w:val="heading 7"/>
    <w:basedOn w:val="1"/>
    <w:next w:val="1"/>
    <w:link w:val="60"/>
    <w:qFormat/>
    <w:uiPriority w:val="0"/>
    <w:pPr>
      <w:keepNext/>
      <w:keepLines/>
      <w:widowControl/>
      <w:numPr>
        <w:ilvl w:val="6"/>
        <w:numId w:val="1"/>
      </w:numPr>
      <w:spacing w:before="240" w:after="64" w:line="320" w:lineRule="auto"/>
      <w:jc w:val="left"/>
      <w:outlineLvl w:val="6"/>
    </w:pPr>
    <w:rPr>
      <w:b/>
      <w:bCs/>
      <w:kern w:val="0"/>
      <w:sz w:val="24"/>
    </w:rPr>
  </w:style>
  <w:style w:type="paragraph" w:styleId="9">
    <w:name w:val="heading 8"/>
    <w:basedOn w:val="1"/>
    <w:next w:val="1"/>
    <w:link w:val="61"/>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0">
    <w:name w:val="heading 9"/>
    <w:basedOn w:val="1"/>
    <w:next w:val="1"/>
    <w:link w:val="62"/>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90"/>
    <w:qFormat/>
    <w:uiPriority w:val="0"/>
    <w:pPr>
      <w:adjustRightInd w:val="0"/>
      <w:ind w:firstLine="420"/>
      <w:jc w:val="left"/>
      <w:textAlignment w:val="baseline"/>
    </w:pPr>
    <w:rPr>
      <w:rFonts w:eastAsia="楷体_GB2312"/>
      <w:sz w:val="24"/>
      <w:szCs w:val="20"/>
    </w:rPr>
  </w:style>
  <w:style w:type="paragraph" w:styleId="11">
    <w:name w:val="List 3"/>
    <w:basedOn w:val="1"/>
    <w:qFormat/>
    <w:uiPriority w:val="0"/>
    <w:pPr>
      <w:ind w:left="100" w:leftChars="400" w:hanging="200" w:hangingChars="200"/>
    </w:pPr>
  </w:style>
  <w:style w:type="paragraph" w:styleId="12">
    <w:name w:val="toc 7"/>
    <w:basedOn w:val="1"/>
    <w:next w:val="1"/>
    <w:autoRedefine/>
    <w:qFormat/>
    <w:uiPriority w:val="0"/>
    <w:pPr>
      <w:ind w:left="2520" w:leftChars="1200"/>
    </w:pPr>
  </w:style>
  <w:style w:type="paragraph" w:styleId="13">
    <w:name w:val="Document Map"/>
    <w:basedOn w:val="1"/>
    <w:link w:val="74"/>
    <w:qFormat/>
    <w:uiPriority w:val="0"/>
    <w:pPr>
      <w:shd w:val="clear" w:color="auto" w:fill="000080"/>
    </w:pPr>
  </w:style>
  <w:style w:type="paragraph" w:styleId="14">
    <w:name w:val="annotation text"/>
    <w:basedOn w:val="1"/>
    <w:link w:val="77"/>
    <w:qFormat/>
    <w:uiPriority w:val="0"/>
    <w:pPr>
      <w:jc w:val="left"/>
    </w:pPr>
    <w:rPr>
      <w:szCs w:val="20"/>
    </w:rPr>
  </w:style>
  <w:style w:type="paragraph" w:styleId="15">
    <w:name w:val="Body Text 3"/>
    <w:basedOn w:val="1"/>
    <w:link w:val="69"/>
    <w:qFormat/>
    <w:uiPriority w:val="0"/>
    <w:pPr>
      <w:spacing w:after="120"/>
    </w:pPr>
    <w:rPr>
      <w:sz w:val="16"/>
      <w:szCs w:val="16"/>
    </w:rPr>
  </w:style>
  <w:style w:type="paragraph" w:styleId="16">
    <w:name w:val="Body Text"/>
    <w:basedOn w:val="1"/>
    <w:next w:val="1"/>
    <w:link w:val="63"/>
    <w:qFormat/>
    <w:uiPriority w:val="0"/>
    <w:pPr>
      <w:spacing w:line="360" w:lineRule="auto"/>
    </w:pPr>
    <w:rPr>
      <w:b/>
      <w:bCs/>
      <w:sz w:val="24"/>
      <w:szCs w:val="20"/>
    </w:rPr>
  </w:style>
  <w:style w:type="paragraph" w:styleId="17">
    <w:name w:val="Body Text Indent"/>
    <w:basedOn w:val="1"/>
    <w:link w:val="65"/>
    <w:qFormat/>
    <w:uiPriority w:val="0"/>
    <w:pPr>
      <w:ind w:firstLine="600" w:firstLineChars="200"/>
    </w:pPr>
    <w:rPr>
      <w:rFonts w:ascii="仿宋_GB2312" w:eastAsia="仿宋_GB2312"/>
      <w:sz w:val="30"/>
      <w:szCs w:val="20"/>
    </w:rPr>
  </w:style>
  <w:style w:type="paragraph" w:styleId="18">
    <w:name w:val="List 2"/>
    <w:basedOn w:val="1"/>
    <w:qFormat/>
    <w:uiPriority w:val="0"/>
    <w:pPr>
      <w:ind w:left="100" w:leftChars="200" w:hanging="200" w:hangingChars="200"/>
    </w:pPr>
  </w:style>
  <w:style w:type="paragraph" w:styleId="19">
    <w:name w:val="toc 5"/>
    <w:basedOn w:val="1"/>
    <w:next w:val="1"/>
    <w:autoRedefine/>
    <w:qFormat/>
    <w:uiPriority w:val="0"/>
    <w:pPr>
      <w:ind w:left="1680" w:leftChars="800"/>
    </w:pPr>
  </w:style>
  <w:style w:type="paragraph" w:styleId="20">
    <w:name w:val="toc 3"/>
    <w:basedOn w:val="1"/>
    <w:next w:val="1"/>
    <w:autoRedefine/>
    <w:qFormat/>
    <w:uiPriority w:val="0"/>
    <w:pPr>
      <w:ind w:left="840" w:leftChars="400"/>
    </w:pPr>
    <w:rPr>
      <w:szCs w:val="20"/>
    </w:rPr>
  </w:style>
  <w:style w:type="paragraph" w:styleId="21">
    <w:name w:val="Plain Text"/>
    <w:basedOn w:val="1"/>
    <w:link w:val="71"/>
    <w:qFormat/>
    <w:uiPriority w:val="0"/>
    <w:rPr>
      <w:rFonts w:hint="eastAsia" w:ascii="宋体" w:hAnsi="Courier New"/>
      <w:szCs w:val="21"/>
    </w:rPr>
  </w:style>
  <w:style w:type="paragraph" w:styleId="22">
    <w:name w:val="toc 8"/>
    <w:basedOn w:val="1"/>
    <w:next w:val="1"/>
    <w:autoRedefine/>
    <w:qFormat/>
    <w:uiPriority w:val="0"/>
    <w:pPr>
      <w:ind w:left="2940" w:leftChars="1400"/>
    </w:pPr>
  </w:style>
  <w:style w:type="paragraph" w:styleId="23">
    <w:name w:val="Date"/>
    <w:basedOn w:val="1"/>
    <w:next w:val="1"/>
    <w:link w:val="85"/>
    <w:qFormat/>
    <w:uiPriority w:val="0"/>
    <w:pPr>
      <w:widowControl/>
    </w:pPr>
    <w:rPr>
      <w:rFonts w:ascii="宋体"/>
      <w:kern w:val="0"/>
      <w:sz w:val="30"/>
      <w:szCs w:val="20"/>
    </w:rPr>
  </w:style>
  <w:style w:type="paragraph" w:styleId="24">
    <w:name w:val="Body Text Indent 2"/>
    <w:basedOn w:val="1"/>
    <w:link w:val="82"/>
    <w:qFormat/>
    <w:uiPriority w:val="0"/>
    <w:pPr>
      <w:spacing w:after="120" w:line="480" w:lineRule="auto"/>
      <w:ind w:left="420" w:leftChars="200"/>
    </w:pPr>
  </w:style>
  <w:style w:type="paragraph" w:styleId="25">
    <w:name w:val="Balloon Text"/>
    <w:basedOn w:val="1"/>
    <w:link w:val="92"/>
    <w:semiHidden/>
    <w:qFormat/>
    <w:uiPriority w:val="0"/>
    <w:rPr>
      <w:sz w:val="18"/>
      <w:szCs w:val="18"/>
    </w:rPr>
  </w:style>
  <w:style w:type="paragraph" w:styleId="26">
    <w:name w:val="footer"/>
    <w:basedOn w:val="1"/>
    <w:link w:val="76"/>
    <w:qFormat/>
    <w:uiPriority w:val="0"/>
    <w:pPr>
      <w:tabs>
        <w:tab w:val="center" w:pos="4153"/>
        <w:tab w:val="right" w:pos="8306"/>
      </w:tabs>
      <w:snapToGrid w:val="0"/>
      <w:jc w:val="left"/>
    </w:pPr>
    <w:rPr>
      <w:sz w:val="18"/>
      <w:szCs w:val="20"/>
    </w:rPr>
  </w:style>
  <w:style w:type="paragraph" w:styleId="27">
    <w:name w:val="header"/>
    <w:basedOn w:val="1"/>
    <w:link w:val="75"/>
    <w:qFormat/>
    <w:uiPriority w:val="0"/>
    <w:pPr>
      <w:pBdr>
        <w:bottom w:val="single" w:color="auto" w:sz="6" w:space="1"/>
      </w:pBdr>
      <w:tabs>
        <w:tab w:val="center" w:pos="4153"/>
        <w:tab w:val="right" w:pos="8306"/>
      </w:tabs>
      <w:snapToGrid w:val="0"/>
      <w:jc w:val="center"/>
    </w:pPr>
    <w:rPr>
      <w:sz w:val="18"/>
      <w:szCs w:val="20"/>
    </w:rPr>
  </w:style>
  <w:style w:type="paragraph" w:styleId="28">
    <w:name w:val="toc 1"/>
    <w:basedOn w:val="1"/>
    <w:next w:val="1"/>
    <w:autoRedefine/>
    <w:qFormat/>
    <w:uiPriority w:val="39"/>
    <w:pPr>
      <w:tabs>
        <w:tab w:val="right" w:leader="dot" w:pos="9175"/>
      </w:tabs>
      <w:spacing w:line="360" w:lineRule="auto"/>
    </w:pPr>
    <w:rPr>
      <w:rFonts w:ascii="宋体" w:hAnsi="宋体"/>
      <w:color w:val="FF0000"/>
      <w:sz w:val="28"/>
      <w:szCs w:val="20"/>
    </w:rPr>
  </w:style>
  <w:style w:type="paragraph" w:styleId="29">
    <w:name w:val="toc 4"/>
    <w:basedOn w:val="1"/>
    <w:next w:val="1"/>
    <w:autoRedefine/>
    <w:qFormat/>
    <w:uiPriority w:val="0"/>
    <w:pPr>
      <w:ind w:left="1260" w:leftChars="600"/>
    </w:pPr>
  </w:style>
  <w:style w:type="paragraph" w:styleId="30">
    <w:name w:val="List"/>
    <w:basedOn w:val="1"/>
    <w:qFormat/>
    <w:uiPriority w:val="0"/>
    <w:pPr>
      <w:ind w:left="200" w:hanging="200" w:hangingChars="200"/>
    </w:pPr>
  </w:style>
  <w:style w:type="paragraph" w:styleId="31">
    <w:name w:val="toc 6"/>
    <w:basedOn w:val="1"/>
    <w:next w:val="1"/>
    <w:autoRedefine/>
    <w:qFormat/>
    <w:uiPriority w:val="0"/>
    <w:pPr>
      <w:ind w:left="2100" w:leftChars="1000"/>
    </w:pPr>
  </w:style>
  <w:style w:type="paragraph" w:styleId="32">
    <w:name w:val="Body Text Indent 3"/>
    <w:basedOn w:val="1"/>
    <w:link w:val="83"/>
    <w:qFormat/>
    <w:uiPriority w:val="0"/>
    <w:pPr>
      <w:spacing w:after="120"/>
      <w:ind w:left="420" w:leftChars="200"/>
    </w:pPr>
    <w:rPr>
      <w:sz w:val="16"/>
      <w:szCs w:val="16"/>
    </w:rPr>
  </w:style>
  <w:style w:type="paragraph" w:styleId="33">
    <w:name w:val="toc 2"/>
    <w:basedOn w:val="1"/>
    <w:next w:val="1"/>
    <w:autoRedefine/>
    <w:qFormat/>
    <w:uiPriority w:val="39"/>
    <w:pPr>
      <w:ind w:left="420" w:leftChars="200"/>
    </w:pPr>
    <w:rPr>
      <w:szCs w:val="20"/>
    </w:rPr>
  </w:style>
  <w:style w:type="paragraph" w:styleId="34">
    <w:name w:val="toc 9"/>
    <w:basedOn w:val="1"/>
    <w:next w:val="1"/>
    <w:autoRedefine/>
    <w:qFormat/>
    <w:uiPriority w:val="0"/>
    <w:pPr>
      <w:ind w:left="3360" w:leftChars="1600"/>
    </w:pPr>
  </w:style>
  <w:style w:type="paragraph" w:styleId="35">
    <w:name w:val="Body Text 2"/>
    <w:basedOn w:val="1"/>
    <w:link w:val="84"/>
    <w:qFormat/>
    <w:uiPriority w:val="0"/>
    <w:pPr>
      <w:spacing w:line="360" w:lineRule="auto"/>
    </w:pPr>
    <w:rPr>
      <w:rFonts w:ascii="宋体" w:hAnsi="宋体"/>
      <w:sz w:val="24"/>
      <w:szCs w:val="20"/>
    </w:rPr>
  </w:style>
  <w:style w:type="paragraph" w:styleId="36">
    <w:name w:val="List Continue 2"/>
    <w:basedOn w:val="1"/>
    <w:qFormat/>
    <w:uiPriority w:val="0"/>
    <w:pPr>
      <w:spacing w:after="120"/>
      <w:ind w:left="840" w:leftChars="400"/>
    </w:pPr>
  </w:style>
  <w:style w:type="paragraph" w:styleId="3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8">
    <w:name w:val="annotation subject"/>
    <w:basedOn w:val="14"/>
    <w:next w:val="14"/>
    <w:link w:val="78"/>
    <w:qFormat/>
    <w:uiPriority w:val="0"/>
    <w:rPr>
      <w:b/>
      <w:bCs/>
    </w:rPr>
  </w:style>
  <w:style w:type="paragraph" w:styleId="39">
    <w:name w:val="Body Text First Indent"/>
    <w:basedOn w:val="16"/>
    <w:link w:val="64"/>
    <w:qFormat/>
    <w:uiPriority w:val="0"/>
    <w:pPr>
      <w:spacing w:after="120" w:line="240" w:lineRule="auto"/>
      <w:ind w:firstLine="420" w:firstLineChars="100"/>
    </w:pPr>
    <w:rPr>
      <w:b w:val="0"/>
      <w:bCs w:val="0"/>
      <w:sz w:val="21"/>
      <w:szCs w:val="24"/>
    </w:rPr>
  </w:style>
  <w:style w:type="paragraph" w:styleId="40">
    <w:name w:val="Body Text First Indent 2"/>
    <w:basedOn w:val="17"/>
    <w:link w:val="66"/>
    <w:qFormat/>
    <w:uiPriority w:val="0"/>
    <w:pPr>
      <w:spacing w:after="120"/>
      <w:ind w:left="420" w:leftChars="200" w:firstLine="420"/>
    </w:pPr>
    <w:rPr>
      <w:rFonts w:ascii="Times New Roman" w:eastAsia="宋体"/>
      <w:sz w:val="21"/>
      <w:szCs w:val="24"/>
    </w:rPr>
  </w:style>
  <w:style w:type="table" w:styleId="42">
    <w:name w:val="Table Grid"/>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qFormat/>
    <w:uiPriority w:val="22"/>
    <w:rPr>
      <w:b/>
      <w:bCs/>
    </w:rPr>
  </w:style>
  <w:style w:type="character" w:styleId="45">
    <w:name w:val="page number"/>
    <w:basedOn w:val="43"/>
    <w:qFormat/>
    <w:uiPriority w:val="0"/>
  </w:style>
  <w:style w:type="character" w:styleId="46">
    <w:name w:val="Emphasis"/>
    <w:qFormat/>
    <w:uiPriority w:val="0"/>
  </w:style>
  <w:style w:type="character" w:styleId="47">
    <w:name w:val="Hyperlink"/>
    <w:qFormat/>
    <w:uiPriority w:val="99"/>
    <w:rPr>
      <w:color w:val="0000FF"/>
      <w:u w:val="single"/>
    </w:rPr>
  </w:style>
  <w:style w:type="character" w:styleId="48">
    <w:name w:val="annotation reference"/>
    <w:qFormat/>
    <w:uiPriority w:val="0"/>
    <w:rPr>
      <w:sz w:val="21"/>
      <w:szCs w:val="21"/>
    </w:rPr>
  </w:style>
  <w:style w:type="paragraph" w:customStyle="1" w:styleId="4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0">
    <w:name w:val="xl27"/>
    <w:basedOn w:val="1"/>
    <w:qFormat/>
    <w:uiPriority w:val="0"/>
    <w:pPr>
      <w:widowControl/>
      <w:spacing w:before="100" w:beforeAutospacing="1" w:after="100" w:afterAutospacing="1"/>
      <w:jc w:val="center"/>
    </w:pPr>
    <w:rPr>
      <w:rFonts w:ascii="Arial Unicode MS" w:hAnsi="Arial Unicode MS" w:eastAsia="Arial Unicode MS" w:cs="Arial Unicode MS"/>
      <w:kern w:val="0"/>
      <w:sz w:val="24"/>
    </w:rPr>
  </w:style>
  <w:style w:type="paragraph" w:customStyle="1" w:styleId="51">
    <w:name w:val="样式2"/>
    <w:basedOn w:val="1"/>
    <w:qFormat/>
    <w:uiPriority w:val="0"/>
    <w:rPr>
      <w:rFonts w:ascii="仿宋_GB2312" w:eastAsia="仿宋_GB2312"/>
      <w:sz w:val="32"/>
      <w:szCs w:val="20"/>
    </w:rPr>
  </w:style>
  <w:style w:type="paragraph" w:customStyle="1" w:styleId="52">
    <w:name w:val="样式1"/>
    <w:basedOn w:val="1"/>
    <w:qFormat/>
    <w:uiPriority w:val="0"/>
    <w:pPr>
      <w:numPr>
        <w:ilvl w:val="1"/>
        <w:numId w:val="2"/>
      </w:numPr>
    </w:pPr>
    <w:rPr>
      <w:rFonts w:ascii="仿宋_GB2312" w:eastAsia="仿宋_GB2312"/>
      <w:sz w:val="32"/>
      <w:szCs w:val="20"/>
    </w:rPr>
  </w:style>
  <w:style w:type="paragraph" w:customStyle="1" w:styleId="53">
    <w:name w:val="默认段落字体 Para Char Char Char Char"/>
    <w:basedOn w:val="1"/>
    <w:qFormat/>
    <w:uiPriority w:val="0"/>
  </w:style>
  <w:style w:type="paragraph" w:customStyle="1" w:styleId="54">
    <w:name w:val="Char Char Char Char"/>
    <w:basedOn w:val="1"/>
    <w:autoRedefine/>
    <w:qFormat/>
    <w:uiPriority w:val="0"/>
    <w:rPr>
      <w:rFonts w:ascii="Tahoma" w:hAnsi="Tahoma"/>
      <w:sz w:val="24"/>
      <w:szCs w:val="20"/>
    </w:rPr>
  </w:style>
  <w:style w:type="character" w:customStyle="1" w:styleId="55">
    <w:name w:val="标题 1 Char"/>
    <w:link w:val="2"/>
    <w:qFormat/>
    <w:uiPriority w:val="0"/>
    <w:rPr>
      <w:rFonts w:ascii="仿宋_GB2312" w:hAnsi="宋体" w:eastAsia="仿宋_GB2312"/>
      <w:b/>
      <w:bCs/>
      <w:snapToGrid/>
      <w:kern w:val="44"/>
      <w:sz w:val="44"/>
      <w:szCs w:val="44"/>
    </w:rPr>
  </w:style>
  <w:style w:type="character" w:customStyle="1" w:styleId="56">
    <w:name w:val="标题 2 Char"/>
    <w:qFormat/>
    <w:uiPriority w:val="0"/>
    <w:rPr>
      <w:rFonts w:ascii="Cambria" w:hAnsi="Cambria" w:eastAsia="宋体" w:cs="Times New Roman"/>
      <w:b/>
      <w:bCs/>
      <w:kern w:val="2"/>
      <w:sz w:val="32"/>
      <w:szCs w:val="32"/>
    </w:rPr>
  </w:style>
  <w:style w:type="character" w:customStyle="1" w:styleId="57">
    <w:name w:val="标题 3 Char"/>
    <w:link w:val="4"/>
    <w:qFormat/>
    <w:uiPriority w:val="0"/>
    <w:rPr>
      <w:b/>
      <w:sz w:val="32"/>
    </w:rPr>
  </w:style>
  <w:style w:type="character" w:customStyle="1" w:styleId="58">
    <w:name w:val="标题 4 Char"/>
    <w:link w:val="6"/>
    <w:qFormat/>
    <w:uiPriority w:val="0"/>
    <w:rPr>
      <w:rFonts w:ascii="Arial" w:hAnsi="Arial" w:eastAsia="黑体"/>
      <w:b/>
      <w:bCs/>
      <w:kern w:val="2"/>
      <w:sz w:val="28"/>
      <w:szCs w:val="28"/>
    </w:rPr>
  </w:style>
  <w:style w:type="character" w:customStyle="1" w:styleId="59">
    <w:name w:val="标题 6 Char"/>
    <w:link w:val="7"/>
    <w:qFormat/>
    <w:uiPriority w:val="0"/>
    <w:rPr>
      <w:rFonts w:ascii="Arial" w:hAnsi="Arial" w:eastAsia="黑体"/>
      <w:b/>
      <w:bCs/>
      <w:sz w:val="24"/>
      <w:szCs w:val="24"/>
    </w:rPr>
  </w:style>
  <w:style w:type="character" w:customStyle="1" w:styleId="60">
    <w:name w:val="标题 7 Char"/>
    <w:link w:val="8"/>
    <w:qFormat/>
    <w:uiPriority w:val="0"/>
    <w:rPr>
      <w:b/>
      <w:bCs/>
      <w:sz w:val="24"/>
      <w:szCs w:val="24"/>
    </w:rPr>
  </w:style>
  <w:style w:type="character" w:customStyle="1" w:styleId="61">
    <w:name w:val="标题 8 Char"/>
    <w:link w:val="9"/>
    <w:qFormat/>
    <w:uiPriority w:val="0"/>
    <w:rPr>
      <w:rFonts w:ascii="Arial" w:hAnsi="Arial" w:eastAsia="黑体"/>
      <w:sz w:val="24"/>
      <w:szCs w:val="24"/>
    </w:rPr>
  </w:style>
  <w:style w:type="character" w:customStyle="1" w:styleId="62">
    <w:name w:val="标题 9 Char"/>
    <w:link w:val="10"/>
    <w:qFormat/>
    <w:uiPriority w:val="0"/>
    <w:rPr>
      <w:rFonts w:ascii="Arial" w:hAnsi="Arial" w:eastAsia="黑体"/>
      <w:sz w:val="21"/>
      <w:szCs w:val="21"/>
    </w:rPr>
  </w:style>
  <w:style w:type="character" w:customStyle="1" w:styleId="63">
    <w:name w:val="正文文本 Char"/>
    <w:link w:val="16"/>
    <w:qFormat/>
    <w:uiPriority w:val="0"/>
    <w:rPr>
      <w:b/>
      <w:bCs/>
      <w:kern w:val="2"/>
      <w:sz w:val="24"/>
    </w:rPr>
  </w:style>
  <w:style w:type="character" w:customStyle="1" w:styleId="64">
    <w:name w:val="正文首行缩进 Char1"/>
    <w:link w:val="39"/>
    <w:qFormat/>
    <w:uiPriority w:val="0"/>
    <w:rPr>
      <w:kern w:val="2"/>
      <w:sz w:val="21"/>
      <w:szCs w:val="24"/>
    </w:rPr>
  </w:style>
  <w:style w:type="character" w:customStyle="1" w:styleId="65">
    <w:name w:val="正文文本缩进 Char"/>
    <w:link w:val="17"/>
    <w:qFormat/>
    <w:uiPriority w:val="0"/>
    <w:rPr>
      <w:rFonts w:ascii="仿宋_GB2312" w:eastAsia="仿宋_GB2312"/>
      <w:kern w:val="2"/>
      <w:sz w:val="30"/>
    </w:rPr>
  </w:style>
  <w:style w:type="character" w:customStyle="1" w:styleId="66">
    <w:name w:val="正文首行缩进 2 Char"/>
    <w:link w:val="40"/>
    <w:qFormat/>
    <w:uiPriority w:val="0"/>
    <w:rPr>
      <w:rFonts w:ascii="仿宋_GB2312" w:eastAsia="仿宋_GB2312"/>
      <w:kern w:val="2"/>
      <w:sz w:val="21"/>
      <w:szCs w:val="24"/>
    </w:rPr>
  </w:style>
  <w:style w:type="paragraph" w:customStyle="1" w:styleId="67">
    <w:name w:val="Char Char Char"/>
    <w:basedOn w:val="1"/>
    <w:qFormat/>
    <w:uiPriority w:val="0"/>
    <w:rPr>
      <w:rFonts w:ascii="Tahoma" w:hAnsi="Tahoma" w:eastAsia="仿宋_GB2312"/>
      <w:snapToGrid w:val="0"/>
      <w:kern w:val="0"/>
      <w:sz w:val="24"/>
      <w:szCs w:val="20"/>
    </w:rPr>
  </w:style>
  <w:style w:type="character" w:customStyle="1" w:styleId="68">
    <w:name w:val="访问过的超链接1"/>
    <w:qFormat/>
    <w:uiPriority w:val="0"/>
    <w:rPr>
      <w:color w:val="800080"/>
      <w:u w:val="single"/>
    </w:rPr>
  </w:style>
  <w:style w:type="character" w:customStyle="1" w:styleId="69">
    <w:name w:val="正文文本 3 Char"/>
    <w:link w:val="15"/>
    <w:qFormat/>
    <w:uiPriority w:val="0"/>
    <w:rPr>
      <w:kern w:val="2"/>
      <w:sz w:val="16"/>
      <w:szCs w:val="16"/>
    </w:rPr>
  </w:style>
  <w:style w:type="paragraph" w:styleId="70">
    <w:name w:val="List Paragraph"/>
    <w:basedOn w:val="1"/>
    <w:link w:val="101"/>
    <w:qFormat/>
    <w:uiPriority w:val="34"/>
    <w:pPr>
      <w:ind w:firstLine="420" w:firstLineChars="200"/>
    </w:pPr>
    <w:rPr>
      <w:rFonts w:ascii="Calibri" w:hAnsi="Calibri"/>
      <w:szCs w:val="22"/>
    </w:rPr>
  </w:style>
  <w:style w:type="character" w:customStyle="1" w:styleId="71">
    <w:name w:val="纯文本 Char"/>
    <w:link w:val="21"/>
    <w:qFormat/>
    <w:uiPriority w:val="0"/>
    <w:rPr>
      <w:rFonts w:ascii="宋体" w:hAnsi="Courier New"/>
      <w:kern w:val="2"/>
      <w:sz w:val="21"/>
      <w:szCs w:val="21"/>
    </w:rPr>
  </w:style>
  <w:style w:type="paragraph" w:customStyle="1" w:styleId="72">
    <w:name w:val="p0"/>
    <w:basedOn w:val="1"/>
    <w:qFormat/>
    <w:uiPriority w:val="0"/>
    <w:pPr>
      <w:widowControl/>
    </w:pPr>
    <w:rPr>
      <w:kern w:val="0"/>
      <w:szCs w:val="21"/>
    </w:rPr>
  </w:style>
  <w:style w:type="paragraph" w:customStyle="1" w:styleId="73">
    <w:name w:val="列表内容"/>
    <w:basedOn w:val="1"/>
    <w:next w:val="1"/>
    <w:qFormat/>
    <w:uiPriority w:val="0"/>
    <w:pPr>
      <w:widowControl/>
      <w:numPr>
        <w:ilvl w:val="0"/>
        <w:numId w:val="3"/>
      </w:numPr>
      <w:tabs>
        <w:tab w:val="left" w:pos="840"/>
      </w:tabs>
      <w:jc w:val="left"/>
    </w:pPr>
    <w:rPr>
      <w:kern w:val="0"/>
      <w:sz w:val="18"/>
    </w:rPr>
  </w:style>
  <w:style w:type="character" w:customStyle="1" w:styleId="74">
    <w:name w:val="文档结构图 Char"/>
    <w:link w:val="13"/>
    <w:qFormat/>
    <w:uiPriority w:val="0"/>
    <w:rPr>
      <w:kern w:val="2"/>
      <w:sz w:val="21"/>
      <w:szCs w:val="24"/>
      <w:shd w:val="clear" w:color="auto" w:fill="000080"/>
    </w:rPr>
  </w:style>
  <w:style w:type="character" w:customStyle="1" w:styleId="75">
    <w:name w:val="页眉 Char"/>
    <w:link w:val="27"/>
    <w:qFormat/>
    <w:uiPriority w:val="0"/>
    <w:rPr>
      <w:kern w:val="2"/>
      <w:sz w:val="18"/>
    </w:rPr>
  </w:style>
  <w:style w:type="character" w:customStyle="1" w:styleId="76">
    <w:name w:val="页脚 Char"/>
    <w:link w:val="26"/>
    <w:qFormat/>
    <w:uiPriority w:val="0"/>
    <w:rPr>
      <w:kern w:val="2"/>
      <w:sz w:val="18"/>
    </w:rPr>
  </w:style>
  <w:style w:type="character" w:customStyle="1" w:styleId="77">
    <w:name w:val="批注文字 Char"/>
    <w:link w:val="14"/>
    <w:qFormat/>
    <w:uiPriority w:val="0"/>
    <w:rPr>
      <w:kern w:val="2"/>
      <w:sz w:val="21"/>
    </w:rPr>
  </w:style>
  <w:style w:type="character" w:customStyle="1" w:styleId="78">
    <w:name w:val="批注主题 Char"/>
    <w:link w:val="38"/>
    <w:qFormat/>
    <w:uiPriority w:val="0"/>
    <w:rPr>
      <w:b/>
      <w:bCs/>
      <w:kern w:val="2"/>
      <w:sz w:val="21"/>
    </w:rPr>
  </w:style>
  <w:style w:type="paragraph" w:customStyle="1" w:styleId="79">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0">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1">
    <w:name w:val="param-name param-explain"/>
    <w:qFormat/>
    <w:uiPriority w:val="0"/>
  </w:style>
  <w:style w:type="character" w:customStyle="1" w:styleId="82">
    <w:name w:val="正文文本缩进 2 Char1"/>
    <w:link w:val="24"/>
    <w:qFormat/>
    <w:uiPriority w:val="0"/>
    <w:rPr>
      <w:kern w:val="2"/>
      <w:sz w:val="21"/>
      <w:szCs w:val="24"/>
    </w:rPr>
  </w:style>
  <w:style w:type="character" w:customStyle="1" w:styleId="83">
    <w:name w:val="正文文本缩进 3 Char"/>
    <w:link w:val="32"/>
    <w:qFormat/>
    <w:uiPriority w:val="0"/>
    <w:rPr>
      <w:kern w:val="2"/>
      <w:sz w:val="16"/>
      <w:szCs w:val="16"/>
    </w:rPr>
  </w:style>
  <w:style w:type="character" w:customStyle="1" w:styleId="84">
    <w:name w:val="正文文本 2 Char"/>
    <w:link w:val="35"/>
    <w:qFormat/>
    <w:uiPriority w:val="0"/>
    <w:rPr>
      <w:rFonts w:ascii="宋体" w:hAnsi="宋体"/>
      <w:kern w:val="2"/>
      <w:sz w:val="24"/>
    </w:rPr>
  </w:style>
  <w:style w:type="character" w:customStyle="1" w:styleId="85">
    <w:name w:val="日期 Char"/>
    <w:link w:val="23"/>
    <w:qFormat/>
    <w:uiPriority w:val="0"/>
    <w:rPr>
      <w:rFonts w:ascii="宋体"/>
      <w:sz w:val="30"/>
    </w:rPr>
  </w:style>
  <w:style w:type="character" w:customStyle="1" w:styleId="86">
    <w:name w:val="标题 1 Char1"/>
    <w:qFormat/>
    <w:uiPriority w:val="0"/>
    <w:rPr>
      <w:rFonts w:ascii="仿宋_GB2312" w:hAnsi="宋体" w:eastAsia="仿宋_GB2312"/>
      <w:b/>
      <w:bCs/>
      <w:snapToGrid/>
      <w:kern w:val="44"/>
      <w:sz w:val="44"/>
      <w:szCs w:val="44"/>
    </w:rPr>
  </w:style>
  <w:style w:type="paragraph" w:customStyle="1" w:styleId="87">
    <w:name w:val="Char Char Char2"/>
    <w:basedOn w:val="1"/>
    <w:qFormat/>
    <w:uiPriority w:val="0"/>
    <w:pPr>
      <w:snapToGrid w:val="0"/>
    </w:pPr>
    <w:rPr>
      <w:rFonts w:ascii="Tahoma" w:hAnsi="Tahoma" w:eastAsia="仿宋_GB2312"/>
      <w:kern w:val="0"/>
      <w:sz w:val="24"/>
      <w:szCs w:val="20"/>
    </w:rPr>
  </w:style>
  <w:style w:type="paragraph" w:customStyle="1" w:styleId="88">
    <w:name w:val="Char Char Char Char1"/>
    <w:basedOn w:val="1"/>
    <w:autoRedefine/>
    <w:qFormat/>
    <w:uiPriority w:val="0"/>
    <w:rPr>
      <w:rFonts w:ascii="Tahoma" w:hAnsi="Tahoma"/>
      <w:sz w:val="24"/>
      <w:szCs w:val="20"/>
    </w:rPr>
  </w:style>
  <w:style w:type="character" w:customStyle="1" w:styleId="89">
    <w:name w:val="标题 2 Char1"/>
    <w:link w:val="3"/>
    <w:qFormat/>
    <w:uiPriority w:val="0"/>
    <w:rPr>
      <w:rFonts w:ascii="Arial" w:hAnsi="Arial" w:eastAsia="黑体"/>
      <w:b/>
      <w:bCs/>
      <w:kern w:val="2"/>
      <w:sz w:val="32"/>
      <w:szCs w:val="32"/>
    </w:rPr>
  </w:style>
  <w:style w:type="character" w:customStyle="1" w:styleId="90">
    <w:name w:val="正文缩进 Char1"/>
    <w:link w:val="5"/>
    <w:qFormat/>
    <w:uiPriority w:val="0"/>
    <w:rPr>
      <w:rFonts w:eastAsia="楷体_GB2312"/>
      <w:kern w:val="2"/>
      <w:sz w:val="24"/>
    </w:rPr>
  </w:style>
  <w:style w:type="character" w:customStyle="1" w:styleId="91">
    <w:name w:val="Char Char11"/>
    <w:qFormat/>
    <w:uiPriority w:val="0"/>
    <w:rPr>
      <w:rFonts w:ascii="Arial" w:hAnsi="Arial" w:eastAsia="黑体"/>
      <w:b/>
      <w:bCs/>
      <w:kern w:val="2"/>
      <w:sz w:val="32"/>
      <w:szCs w:val="32"/>
      <w:lang w:val="en-US" w:eastAsia="zh-CN" w:bidi="ar-SA"/>
    </w:rPr>
  </w:style>
  <w:style w:type="character" w:customStyle="1" w:styleId="92">
    <w:name w:val="批注框文本 Char"/>
    <w:link w:val="25"/>
    <w:semiHidden/>
    <w:qFormat/>
    <w:uiPriority w:val="0"/>
    <w:rPr>
      <w:kern w:val="2"/>
      <w:sz w:val="18"/>
      <w:szCs w:val="18"/>
    </w:rPr>
  </w:style>
  <w:style w:type="paragraph" w:customStyle="1" w:styleId="93">
    <w:name w:val="Char Char Char1"/>
    <w:basedOn w:val="1"/>
    <w:qFormat/>
    <w:uiPriority w:val="0"/>
    <w:rPr>
      <w:rFonts w:ascii="Tahoma" w:hAnsi="Tahoma"/>
      <w:sz w:val="24"/>
      <w:szCs w:val="20"/>
    </w:rPr>
  </w:style>
  <w:style w:type="paragraph" w:customStyle="1" w:styleId="94">
    <w:name w:val="1"/>
    <w:basedOn w:val="16"/>
    <w:next w:val="39"/>
    <w:link w:val="95"/>
    <w:qFormat/>
    <w:uiPriority w:val="0"/>
    <w:pPr>
      <w:spacing w:after="120" w:line="240" w:lineRule="auto"/>
      <w:ind w:firstLine="420" w:firstLineChars="100"/>
    </w:pPr>
    <w:rPr>
      <w:b w:val="0"/>
      <w:bCs w:val="0"/>
      <w:sz w:val="21"/>
      <w:szCs w:val="24"/>
    </w:rPr>
  </w:style>
  <w:style w:type="character" w:customStyle="1" w:styleId="95">
    <w:name w:val="正文首行缩进 Char"/>
    <w:link w:val="94"/>
    <w:qFormat/>
    <w:uiPriority w:val="0"/>
    <w:rPr>
      <w:kern w:val="2"/>
      <w:sz w:val="21"/>
      <w:szCs w:val="24"/>
    </w:rPr>
  </w:style>
  <w:style w:type="character" w:customStyle="1" w:styleId="96">
    <w:name w:val="正文文本缩进 2 Char"/>
    <w:qFormat/>
    <w:uiPriority w:val="0"/>
    <w:rPr>
      <w:kern w:val="2"/>
      <w:sz w:val="21"/>
      <w:szCs w:val="24"/>
    </w:rPr>
  </w:style>
  <w:style w:type="character" w:customStyle="1" w:styleId="97">
    <w:name w:val="qowt-font4"/>
    <w:qFormat/>
    <w:uiPriority w:val="0"/>
  </w:style>
  <w:style w:type="paragraph" w:customStyle="1" w:styleId="98">
    <w:name w:val="qowt-stl-正文"/>
    <w:basedOn w:val="1"/>
    <w:qFormat/>
    <w:uiPriority w:val="0"/>
    <w:pPr>
      <w:widowControl/>
      <w:spacing w:before="100" w:beforeAutospacing="1" w:after="100" w:afterAutospacing="1"/>
      <w:jc w:val="left"/>
    </w:pPr>
    <w:rPr>
      <w:rFonts w:ascii="宋体" w:hAnsi="宋体" w:cs="宋体"/>
      <w:kern w:val="0"/>
      <w:sz w:val="24"/>
    </w:rPr>
  </w:style>
  <w:style w:type="paragraph" w:customStyle="1" w:styleId="99">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00">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snapToGrid/>
      <w:color w:val="366091" w:themeColor="accent1" w:themeShade="BF"/>
      <w:kern w:val="0"/>
      <w:sz w:val="32"/>
      <w:szCs w:val="32"/>
    </w:rPr>
  </w:style>
  <w:style w:type="character" w:customStyle="1" w:styleId="101">
    <w:name w:val="列出段落 Char"/>
    <w:link w:val="70"/>
    <w:qFormat/>
    <w:locked/>
    <w:uiPriority w:val="34"/>
    <w:rPr>
      <w:rFonts w:ascii="Calibri" w:hAnsi="Calibri"/>
      <w:kern w:val="2"/>
      <w:sz w:val="21"/>
      <w:szCs w:val="22"/>
    </w:rPr>
  </w:style>
  <w:style w:type="paragraph" w:customStyle="1" w:styleId="102">
    <w:name w:val="列出段落1"/>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0" Type="http://schemas.openxmlformats.org/officeDocument/2006/relationships/fontTable" Target="fontTable.xml"/><Relationship Id="rId4" Type="http://schemas.openxmlformats.org/officeDocument/2006/relationships/footer" Target="footer1.xml"/><Relationship Id="rId39" Type="http://schemas.openxmlformats.org/officeDocument/2006/relationships/customXml" Target="../customXml/item3.xml"/><Relationship Id="rId38" Type="http://schemas.openxmlformats.org/officeDocument/2006/relationships/customXml" Target="../customXml/item2.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theme" Target="theme/theme1.xml"/><Relationship Id="rId34" Type="http://schemas.openxmlformats.org/officeDocument/2006/relationships/footer" Target="footer10.xml"/><Relationship Id="rId33" Type="http://schemas.openxmlformats.org/officeDocument/2006/relationships/header" Target="header22.xml"/><Relationship Id="rId32" Type="http://schemas.openxmlformats.org/officeDocument/2006/relationships/header" Target="header21.xml"/><Relationship Id="rId31" Type="http://schemas.openxmlformats.org/officeDocument/2006/relationships/footer" Target="footer9.xml"/><Relationship Id="rId30" Type="http://schemas.openxmlformats.org/officeDocument/2006/relationships/header" Target="header20.xml"/><Relationship Id="rId3" Type="http://schemas.openxmlformats.org/officeDocument/2006/relationships/header" Target="header1.xml"/><Relationship Id="rId29" Type="http://schemas.openxmlformats.org/officeDocument/2006/relationships/header" Target="header19.xml"/><Relationship Id="rId28" Type="http://schemas.openxmlformats.org/officeDocument/2006/relationships/header" Target="header18.xml"/><Relationship Id="rId27" Type="http://schemas.openxmlformats.org/officeDocument/2006/relationships/header" Target="header17.xml"/><Relationship Id="rId26" Type="http://schemas.openxmlformats.org/officeDocument/2006/relationships/header" Target="header16.xml"/><Relationship Id="rId25" Type="http://schemas.openxmlformats.org/officeDocument/2006/relationships/header" Target="header15.xml"/><Relationship Id="rId24" Type="http://schemas.openxmlformats.org/officeDocument/2006/relationships/footer" Target="footer8.xml"/><Relationship Id="rId23" Type="http://schemas.openxmlformats.org/officeDocument/2006/relationships/footer" Target="footer7.xml"/><Relationship Id="rId22" Type="http://schemas.openxmlformats.org/officeDocument/2006/relationships/header" Target="header14.xml"/><Relationship Id="rId21" Type="http://schemas.openxmlformats.org/officeDocument/2006/relationships/footer" Target="footer6.xml"/><Relationship Id="rId20" Type="http://schemas.openxmlformats.org/officeDocument/2006/relationships/header" Target="header13.xml"/><Relationship Id="rId2" Type="http://schemas.openxmlformats.org/officeDocument/2006/relationships/settings" Target="settings.xml"/><Relationship Id="rId19" Type="http://schemas.openxmlformats.org/officeDocument/2006/relationships/footer" Target="footer5.xml"/><Relationship Id="rId18" Type="http://schemas.openxmlformats.org/officeDocument/2006/relationships/header" Target="header12.xml"/><Relationship Id="rId17" Type="http://schemas.openxmlformats.org/officeDocument/2006/relationships/header" Target="header11.xml"/><Relationship Id="rId16" Type="http://schemas.openxmlformats.org/officeDocument/2006/relationships/header" Target="header10.xml"/><Relationship Id="rId15" Type="http://schemas.openxmlformats.org/officeDocument/2006/relationships/footer" Target="footer4.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2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4097"/>
    <customShpInfo spid="_x0000_s4099"/>
    <customShpInfo spid="_x0000_s4098"/>
    <customShpInfo spid="_x0000_s4101"/>
    <customShpInfo spid="_x0000_s4100"/>
    <customShpInfo spid="_x0000_s4103"/>
    <customShpInfo spid="_x0000_s4104"/>
    <customShpInfo spid="_x0000_s4102"/>
    <customShpInfo spid="_x0000_s4106"/>
    <customShpInfo spid="_x0000_s4107"/>
    <customShpInfo spid="_x0000_s4105"/>
    <customShpInfo spid="_x0000_s4109"/>
    <customShpInfo spid="_x0000_s4108"/>
    <customShpInfo spid="_x0000_s4111"/>
    <customShpInfo spid="_x0000_s411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FBA517-4736-4D11-905A-71342B1A7D7D}">
  <ds:schemaRefs/>
</ds:datastoreItem>
</file>

<file path=customXml/itemProps3.xml><?xml version="1.0" encoding="utf-8"?>
<ds:datastoreItem xmlns:ds="http://schemas.openxmlformats.org/officeDocument/2006/customXml" ds:itemID="{698565CB-98CC-4AB6-BBA7-F693B5B886A3}">
  <ds:schemaRefs/>
</ds:datastoreItem>
</file>

<file path=docProps/app.xml><?xml version="1.0" encoding="utf-8"?>
<Properties xmlns="http://schemas.openxmlformats.org/officeDocument/2006/extended-properties" xmlns:vt="http://schemas.openxmlformats.org/officeDocument/2006/docPropsVTypes">
  <Template>Normal</Template>
  <Company>Legend (Beijing) Limited</Company>
  <Pages>74</Pages>
  <Words>3429</Words>
  <Characters>4157</Characters>
  <Lines>226</Lines>
  <Paragraphs>63</Paragraphs>
  <TotalTime>6</TotalTime>
  <ScaleCrop>false</ScaleCrop>
  <LinksUpToDate>false</LinksUpToDate>
  <CharactersWithSpaces>4281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2023-04-10T05:34:00Z</dcterms:created>
  <dc:creator>Legend User</dc:creator>
  <cp:lastModifiedBy>WPS_1478235308</cp:lastModifiedBy>
  <cp:lastPrinted>2023-04-07T02:47:00Z</cp:lastPrinted>
  <dcterms:modified xsi:type="dcterms:W3CDTF">2024-11-08T01:07:19Z</dcterms:modified>
  <dc:title>招标文件编号：JZC2004—20</dc:title>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5F6F3AE63EC542439BAF849FCB12CAAD_12</vt:lpwstr>
  </property>
</Properties>
</file>