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C636F">
      <w:pPr>
        <w:pStyle w:val="24"/>
        <w:ind w:left="0" w:leftChars="0" w:firstLine="0" w:firstLineChars="0"/>
        <w:rPr>
          <w:rFonts w:hint="eastAsia" w:ascii="宋体" w:hAnsi="宋体" w:eastAsia="宋体" w:cs="宋体"/>
          <w:highlight w:val="none"/>
        </w:rPr>
      </w:pPr>
    </w:p>
    <w:p w14:paraId="2D23C309">
      <w:pPr>
        <w:pStyle w:val="24"/>
        <w:ind w:left="0" w:leftChars="0" w:firstLine="0" w:firstLineChars="0"/>
        <w:outlineLvl w:val="9"/>
        <w:rPr>
          <w:rFonts w:hint="eastAsia" w:ascii="宋体" w:hAnsi="宋体" w:eastAsia="宋体" w:cs="宋体"/>
          <w:highlight w:val="none"/>
        </w:rPr>
      </w:pPr>
    </w:p>
    <w:p w14:paraId="689375A8">
      <w:pPr>
        <w:rPr>
          <w:rFonts w:hint="eastAsia" w:ascii="宋体" w:hAnsi="宋体" w:eastAsia="宋体" w:cs="宋体"/>
          <w:highlight w:val="none"/>
        </w:rPr>
      </w:pPr>
    </w:p>
    <w:p w14:paraId="48DF61EA">
      <w:pPr>
        <w:pStyle w:val="6"/>
        <w:ind w:left="0" w:leftChars="0" w:firstLine="0" w:firstLineChars="0"/>
        <w:rPr>
          <w:rFonts w:hint="eastAsia"/>
          <w:highlight w:val="none"/>
        </w:rPr>
      </w:pPr>
    </w:p>
    <w:p w14:paraId="6C91BC91">
      <w:pPr>
        <w:bidi w:val="0"/>
        <w:jc w:val="center"/>
        <w:rPr>
          <w:rFonts w:hint="eastAsia"/>
          <w:b/>
          <w:bCs/>
          <w:sz w:val="72"/>
          <w:szCs w:val="72"/>
          <w:highlight w:val="none"/>
          <w:lang w:eastAsia="zh-CN"/>
        </w:rPr>
      </w:pPr>
      <w:r>
        <w:rPr>
          <w:rFonts w:hint="eastAsia"/>
          <w:b/>
          <w:bCs/>
          <w:sz w:val="72"/>
          <w:szCs w:val="72"/>
          <w:highlight w:val="none"/>
          <w:lang w:eastAsia="zh-CN"/>
        </w:rPr>
        <w:t>2024年度梅河口市中心医院</w:t>
      </w:r>
    </w:p>
    <w:p w14:paraId="7D4B5E03">
      <w:pPr>
        <w:bidi w:val="0"/>
        <w:jc w:val="center"/>
        <w:rPr>
          <w:rFonts w:hint="eastAsia"/>
          <w:b/>
          <w:bCs/>
          <w:sz w:val="72"/>
          <w:szCs w:val="72"/>
          <w:highlight w:val="none"/>
          <w:lang w:eastAsia="zh-CN"/>
        </w:rPr>
      </w:pPr>
      <w:r>
        <w:rPr>
          <w:rFonts w:hint="eastAsia"/>
          <w:b/>
          <w:bCs/>
          <w:sz w:val="72"/>
          <w:szCs w:val="72"/>
          <w:highlight w:val="none"/>
          <w:lang w:val="en-US" w:eastAsia="zh-CN"/>
        </w:rPr>
        <w:t>产科</w:t>
      </w:r>
      <w:r>
        <w:rPr>
          <w:rFonts w:hint="eastAsia"/>
          <w:b/>
          <w:bCs/>
          <w:sz w:val="72"/>
          <w:szCs w:val="72"/>
          <w:highlight w:val="none"/>
          <w:lang w:eastAsia="zh-CN"/>
        </w:rPr>
        <w:t>设备采购项目</w:t>
      </w:r>
    </w:p>
    <w:p w14:paraId="668ECAC4">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3D4801B8">
      <w:pPr>
        <w:pStyle w:val="24"/>
        <w:outlineLvl w:val="9"/>
        <w:rPr>
          <w:rFonts w:hint="eastAsia" w:ascii="宋体" w:hAnsi="宋体" w:eastAsia="宋体" w:cs="宋体"/>
          <w:highlight w:val="none"/>
          <w:lang w:val="en-US" w:eastAsia="zh-CN"/>
        </w:rPr>
      </w:pPr>
    </w:p>
    <w:p w14:paraId="1EC72CEE">
      <w:pPr>
        <w:ind w:left="4337" w:hanging="3132" w:hangingChars="600"/>
        <w:jc w:val="center"/>
        <w:outlineLvl w:val="9"/>
        <w:rPr>
          <w:rFonts w:hint="eastAsia" w:ascii="宋体" w:hAnsi="宋体" w:eastAsia="宋体" w:cs="宋体"/>
          <w:b/>
          <w:bCs/>
          <w:sz w:val="52"/>
          <w:szCs w:val="52"/>
          <w:highlight w:val="none"/>
        </w:rPr>
      </w:pPr>
    </w:p>
    <w:p w14:paraId="724619EF">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4017FA13">
      <w:pPr>
        <w:pStyle w:val="41"/>
        <w:spacing w:line="400" w:lineRule="exact"/>
        <w:ind w:firstLine="482"/>
        <w:outlineLvl w:val="9"/>
        <w:rPr>
          <w:rFonts w:hint="eastAsia" w:ascii="宋体" w:hAnsi="宋体" w:eastAsia="宋体" w:cs="宋体"/>
          <w:b/>
          <w:sz w:val="24"/>
          <w:highlight w:val="none"/>
        </w:rPr>
      </w:pPr>
    </w:p>
    <w:p w14:paraId="29051053">
      <w:pPr>
        <w:pStyle w:val="41"/>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BY-HWZB-20241217</w:t>
      </w:r>
    </w:p>
    <w:p w14:paraId="3C744384">
      <w:pPr>
        <w:pStyle w:val="41"/>
        <w:spacing w:line="400" w:lineRule="exact"/>
        <w:ind w:firstLine="640"/>
        <w:outlineLvl w:val="9"/>
        <w:rPr>
          <w:rFonts w:hint="eastAsia" w:ascii="宋体" w:hAnsi="宋体" w:eastAsia="宋体" w:cs="宋体"/>
          <w:sz w:val="32"/>
          <w:highlight w:val="none"/>
        </w:rPr>
      </w:pPr>
    </w:p>
    <w:p w14:paraId="3C888B24">
      <w:pPr>
        <w:pStyle w:val="41"/>
        <w:spacing w:line="400" w:lineRule="exact"/>
        <w:ind w:firstLine="0" w:firstLineChars="0"/>
        <w:outlineLvl w:val="9"/>
        <w:rPr>
          <w:rFonts w:hint="eastAsia" w:ascii="宋体" w:hAnsi="宋体" w:eastAsia="宋体" w:cs="宋体"/>
          <w:sz w:val="32"/>
          <w:highlight w:val="none"/>
        </w:rPr>
      </w:pPr>
    </w:p>
    <w:p w14:paraId="0C75CC77">
      <w:pPr>
        <w:pStyle w:val="41"/>
        <w:spacing w:line="400" w:lineRule="exact"/>
        <w:ind w:firstLine="0" w:firstLineChars="0"/>
        <w:outlineLvl w:val="9"/>
        <w:rPr>
          <w:rFonts w:hint="eastAsia" w:ascii="宋体" w:hAnsi="宋体" w:eastAsia="宋体" w:cs="宋体"/>
          <w:sz w:val="32"/>
          <w:highlight w:val="none"/>
        </w:rPr>
      </w:pPr>
    </w:p>
    <w:p w14:paraId="0CD04C06">
      <w:pPr>
        <w:pStyle w:val="41"/>
        <w:spacing w:line="400" w:lineRule="exact"/>
        <w:ind w:firstLine="0" w:firstLineChars="0"/>
        <w:outlineLvl w:val="9"/>
        <w:rPr>
          <w:rFonts w:hint="eastAsia" w:ascii="宋体" w:hAnsi="宋体" w:eastAsia="宋体" w:cs="宋体"/>
          <w:sz w:val="32"/>
          <w:highlight w:val="none"/>
        </w:rPr>
      </w:pPr>
    </w:p>
    <w:p w14:paraId="3541F119">
      <w:pPr>
        <w:pStyle w:val="41"/>
        <w:spacing w:line="400" w:lineRule="exact"/>
        <w:ind w:firstLine="0" w:firstLineChars="0"/>
        <w:outlineLvl w:val="9"/>
        <w:rPr>
          <w:rFonts w:hint="eastAsia" w:ascii="宋体" w:hAnsi="宋体" w:eastAsia="宋体" w:cs="宋体"/>
          <w:sz w:val="32"/>
          <w:highlight w:val="none"/>
        </w:rPr>
      </w:pPr>
    </w:p>
    <w:p w14:paraId="1850996B">
      <w:pPr>
        <w:pStyle w:val="41"/>
        <w:spacing w:line="360" w:lineRule="auto"/>
        <w:ind w:left="0" w:leftChars="0" w:firstLine="0" w:firstLineChars="0"/>
        <w:jc w:val="center"/>
        <w:outlineLvl w:val="9"/>
        <w:rPr>
          <w:rFonts w:hint="eastAsia" w:ascii="宋体" w:hAnsi="宋体" w:eastAsia="宋体" w:cs="宋体"/>
          <w:b/>
          <w:sz w:val="32"/>
          <w:highlight w:val="none"/>
          <w:lang w:eastAsia="zh-CN"/>
        </w:rPr>
      </w:pPr>
    </w:p>
    <w:p w14:paraId="2E502731">
      <w:pPr>
        <w:pStyle w:val="41"/>
        <w:spacing w:line="360" w:lineRule="auto"/>
        <w:ind w:left="0" w:leftChars="0" w:firstLine="0" w:firstLineChars="0"/>
        <w:jc w:val="center"/>
        <w:outlineLvl w:val="9"/>
        <w:rPr>
          <w:rFonts w:hint="eastAsia" w:ascii="宋体" w:hAnsi="宋体" w:eastAsia="宋体" w:cs="宋体"/>
          <w:b/>
          <w:sz w:val="32"/>
          <w:highlight w:val="none"/>
          <w:lang w:eastAsia="zh-CN"/>
        </w:rPr>
      </w:pPr>
    </w:p>
    <w:p w14:paraId="29998940">
      <w:pPr>
        <w:pStyle w:val="41"/>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15047CBC">
      <w:pPr>
        <w:pStyle w:val="41"/>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吉林省博扬招标项目管理有限公司</w:t>
      </w:r>
    </w:p>
    <w:p w14:paraId="5EC55FE6">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十二</w:t>
      </w:r>
      <w:r>
        <w:rPr>
          <w:rFonts w:hint="eastAsia" w:ascii="宋体" w:hAnsi="宋体" w:eastAsia="宋体" w:cs="宋体"/>
          <w:b/>
          <w:sz w:val="30"/>
          <w:szCs w:val="30"/>
          <w:highlight w:val="none"/>
        </w:rPr>
        <w:t>月</w:t>
      </w:r>
    </w:p>
    <w:p w14:paraId="6C7B7ED8">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5DB46F0">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1BDE6ABB">
          <w:pPr>
            <w:pStyle w:val="16"/>
            <w:tabs>
              <w:tab w:val="right" w:leader="dot" w:pos="9638"/>
            </w:tabs>
            <w:rPr>
              <w:sz w:val="28"/>
              <w:szCs w:val="32"/>
              <w:highlight w:val="none"/>
            </w:rPr>
          </w:pPr>
          <w:r>
            <w:rPr>
              <w:rFonts w:hint="eastAsia" w:ascii="宋体" w:hAnsi="宋体" w:eastAsia="宋体" w:cs="宋体"/>
              <w:sz w:val="160"/>
              <w:szCs w:val="160"/>
              <w:highlight w:val="none"/>
            </w:rPr>
            <w:fldChar w:fldCharType="begin"/>
          </w:r>
          <w:r>
            <w:rPr>
              <w:rFonts w:hint="eastAsia" w:ascii="宋体" w:hAnsi="宋体" w:eastAsia="宋体" w:cs="宋体"/>
              <w:sz w:val="160"/>
              <w:szCs w:val="160"/>
              <w:highlight w:val="none"/>
            </w:rPr>
            <w:instrText xml:space="preserve">TOC \o "1-1" \h \u </w:instrText>
          </w:r>
          <w:r>
            <w:rPr>
              <w:rFonts w:hint="eastAsia" w:ascii="宋体" w:hAnsi="宋体" w:eastAsia="宋体" w:cs="宋体"/>
              <w:sz w:val="160"/>
              <w:szCs w:val="160"/>
              <w:highlight w:val="none"/>
            </w:rPr>
            <w:fldChar w:fldCharType="separate"/>
          </w: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_Toc20074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highlight w:val="none"/>
            </w:rPr>
            <w:tab/>
          </w:r>
          <w:r>
            <w:rPr>
              <w:sz w:val="28"/>
              <w:szCs w:val="32"/>
              <w:highlight w:val="none"/>
            </w:rPr>
            <w:fldChar w:fldCharType="begin"/>
          </w:r>
          <w:r>
            <w:rPr>
              <w:sz w:val="28"/>
              <w:szCs w:val="32"/>
              <w:highlight w:val="none"/>
            </w:rPr>
            <w:instrText xml:space="preserve"> PAGEREF _Toc20074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sz w:val="28"/>
              <w:szCs w:val="160"/>
              <w:highlight w:val="none"/>
            </w:rPr>
            <w:fldChar w:fldCharType="end"/>
          </w:r>
        </w:p>
        <w:p w14:paraId="2505E600">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_Toc10742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highlight w:val="none"/>
            </w:rPr>
            <w:tab/>
          </w:r>
          <w:r>
            <w:rPr>
              <w:sz w:val="28"/>
              <w:szCs w:val="32"/>
              <w:highlight w:val="none"/>
            </w:rPr>
            <w:fldChar w:fldCharType="begin"/>
          </w:r>
          <w:r>
            <w:rPr>
              <w:sz w:val="28"/>
              <w:szCs w:val="32"/>
              <w:highlight w:val="none"/>
            </w:rPr>
            <w:instrText xml:space="preserve"> PAGEREF _Toc10742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宋体" w:hAnsi="宋体" w:eastAsia="宋体" w:cs="宋体"/>
              <w:sz w:val="28"/>
              <w:szCs w:val="160"/>
              <w:highlight w:val="none"/>
            </w:rPr>
            <w:fldChar w:fldCharType="end"/>
          </w:r>
        </w:p>
        <w:p w14:paraId="39A9FE45">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_Toc17892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highlight w:val="none"/>
            </w:rPr>
            <w:tab/>
          </w:r>
          <w:r>
            <w:rPr>
              <w:sz w:val="28"/>
              <w:szCs w:val="32"/>
              <w:highlight w:val="none"/>
            </w:rPr>
            <w:fldChar w:fldCharType="begin"/>
          </w:r>
          <w:r>
            <w:rPr>
              <w:sz w:val="28"/>
              <w:szCs w:val="32"/>
              <w:highlight w:val="none"/>
            </w:rPr>
            <w:instrText xml:space="preserve"> PAGEREF _Toc17892 \h </w:instrText>
          </w:r>
          <w:r>
            <w:rPr>
              <w:sz w:val="28"/>
              <w:szCs w:val="32"/>
              <w:highlight w:val="none"/>
            </w:rPr>
            <w:fldChar w:fldCharType="separate"/>
          </w:r>
          <w:r>
            <w:rPr>
              <w:sz w:val="28"/>
              <w:szCs w:val="32"/>
              <w:highlight w:val="none"/>
            </w:rPr>
            <w:t>15</w:t>
          </w:r>
          <w:r>
            <w:rPr>
              <w:sz w:val="28"/>
              <w:szCs w:val="32"/>
              <w:highlight w:val="none"/>
            </w:rPr>
            <w:fldChar w:fldCharType="end"/>
          </w:r>
          <w:r>
            <w:rPr>
              <w:rFonts w:hint="eastAsia" w:ascii="宋体" w:hAnsi="宋体" w:eastAsia="宋体" w:cs="宋体"/>
              <w:sz w:val="28"/>
              <w:szCs w:val="160"/>
              <w:highlight w:val="none"/>
            </w:rPr>
            <w:fldChar w:fldCharType="end"/>
          </w:r>
        </w:p>
        <w:p w14:paraId="33B06BBF">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_Toc31141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第四章 合同条款及格式</w:t>
          </w:r>
          <w:r>
            <w:rPr>
              <w:sz w:val="28"/>
              <w:szCs w:val="32"/>
              <w:highlight w:val="none"/>
            </w:rPr>
            <w:tab/>
          </w:r>
          <w:r>
            <w:rPr>
              <w:sz w:val="28"/>
              <w:szCs w:val="32"/>
              <w:highlight w:val="none"/>
            </w:rPr>
            <w:fldChar w:fldCharType="begin"/>
          </w:r>
          <w:r>
            <w:rPr>
              <w:sz w:val="28"/>
              <w:szCs w:val="32"/>
              <w:highlight w:val="none"/>
            </w:rPr>
            <w:instrText xml:space="preserve"> PAGEREF _Toc31141 \h </w:instrText>
          </w:r>
          <w:r>
            <w:rPr>
              <w:sz w:val="28"/>
              <w:szCs w:val="32"/>
              <w:highlight w:val="none"/>
            </w:rPr>
            <w:fldChar w:fldCharType="separate"/>
          </w:r>
          <w:r>
            <w:rPr>
              <w:sz w:val="28"/>
              <w:szCs w:val="32"/>
              <w:highlight w:val="none"/>
            </w:rPr>
            <w:t>21</w:t>
          </w:r>
          <w:r>
            <w:rPr>
              <w:sz w:val="28"/>
              <w:szCs w:val="32"/>
              <w:highlight w:val="none"/>
            </w:rPr>
            <w:fldChar w:fldCharType="end"/>
          </w:r>
          <w:r>
            <w:rPr>
              <w:rFonts w:hint="eastAsia" w:ascii="宋体" w:hAnsi="宋体" w:eastAsia="宋体" w:cs="宋体"/>
              <w:sz w:val="28"/>
              <w:szCs w:val="160"/>
              <w:highlight w:val="none"/>
            </w:rPr>
            <w:fldChar w:fldCharType="end"/>
          </w:r>
        </w:p>
        <w:p w14:paraId="6EBA22B8">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_Toc30149 </w:instrText>
          </w:r>
          <w:r>
            <w:rPr>
              <w:rFonts w:hint="eastAsia" w:ascii="宋体" w:hAnsi="宋体" w:eastAsia="宋体" w:cs="宋体"/>
              <w:sz w:val="28"/>
              <w:szCs w:val="160"/>
              <w:highlight w:val="none"/>
            </w:rPr>
            <w:fldChar w:fldCharType="separate"/>
          </w:r>
          <w:r>
            <w:rPr>
              <w:rFonts w:hint="eastAsia"/>
              <w:sz w:val="28"/>
              <w:szCs w:val="32"/>
              <w:highlight w:val="none"/>
              <w:lang w:val="en-US" w:eastAsia="zh-CN"/>
            </w:rPr>
            <w:t>第五章 政府采购合同书</w:t>
          </w:r>
          <w:r>
            <w:rPr>
              <w:sz w:val="28"/>
              <w:szCs w:val="32"/>
              <w:highlight w:val="none"/>
            </w:rPr>
            <w:tab/>
          </w:r>
          <w:r>
            <w:rPr>
              <w:sz w:val="28"/>
              <w:szCs w:val="32"/>
              <w:highlight w:val="none"/>
            </w:rPr>
            <w:fldChar w:fldCharType="begin"/>
          </w:r>
          <w:r>
            <w:rPr>
              <w:sz w:val="28"/>
              <w:szCs w:val="32"/>
              <w:highlight w:val="none"/>
            </w:rPr>
            <w:instrText xml:space="preserve"> PAGEREF _Toc30149 \h </w:instrText>
          </w:r>
          <w:r>
            <w:rPr>
              <w:sz w:val="28"/>
              <w:szCs w:val="32"/>
              <w:highlight w:val="none"/>
            </w:rPr>
            <w:fldChar w:fldCharType="separate"/>
          </w:r>
          <w:r>
            <w:rPr>
              <w:sz w:val="28"/>
              <w:szCs w:val="32"/>
              <w:highlight w:val="none"/>
            </w:rPr>
            <w:t>27</w:t>
          </w:r>
          <w:r>
            <w:rPr>
              <w:sz w:val="28"/>
              <w:szCs w:val="32"/>
              <w:highlight w:val="none"/>
            </w:rPr>
            <w:fldChar w:fldCharType="end"/>
          </w:r>
          <w:r>
            <w:rPr>
              <w:rFonts w:hint="eastAsia" w:ascii="宋体" w:hAnsi="宋体" w:eastAsia="宋体" w:cs="宋体"/>
              <w:sz w:val="28"/>
              <w:szCs w:val="160"/>
              <w:highlight w:val="none"/>
            </w:rPr>
            <w:fldChar w:fldCharType="end"/>
          </w:r>
        </w:p>
        <w:p w14:paraId="7E21A962">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_Toc3824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highlight w:val="none"/>
            </w:rPr>
            <w:tab/>
          </w:r>
          <w:r>
            <w:rPr>
              <w:sz w:val="28"/>
              <w:szCs w:val="32"/>
              <w:highlight w:val="none"/>
            </w:rPr>
            <w:fldChar w:fldCharType="begin"/>
          </w:r>
          <w:r>
            <w:rPr>
              <w:sz w:val="28"/>
              <w:szCs w:val="32"/>
              <w:highlight w:val="none"/>
            </w:rPr>
            <w:instrText xml:space="preserve"> PAGEREF _Toc3824 \h </w:instrText>
          </w:r>
          <w:r>
            <w:rPr>
              <w:sz w:val="28"/>
              <w:szCs w:val="32"/>
              <w:highlight w:val="none"/>
            </w:rPr>
            <w:fldChar w:fldCharType="separate"/>
          </w:r>
          <w:r>
            <w:rPr>
              <w:sz w:val="28"/>
              <w:szCs w:val="32"/>
              <w:highlight w:val="none"/>
            </w:rPr>
            <w:t>29</w:t>
          </w:r>
          <w:r>
            <w:rPr>
              <w:sz w:val="28"/>
              <w:szCs w:val="32"/>
              <w:highlight w:val="none"/>
            </w:rPr>
            <w:fldChar w:fldCharType="end"/>
          </w:r>
          <w:r>
            <w:rPr>
              <w:rFonts w:hint="eastAsia" w:ascii="宋体" w:hAnsi="宋体" w:eastAsia="宋体" w:cs="宋体"/>
              <w:sz w:val="28"/>
              <w:szCs w:val="160"/>
              <w:highlight w:val="none"/>
            </w:rPr>
            <w:fldChar w:fldCharType="end"/>
          </w:r>
        </w:p>
        <w:p w14:paraId="678A68EE">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_Toc24506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七</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highlight w:val="none"/>
            </w:rPr>
            <w:tab/>
          </w:r>
          <w:r>
            <w:rPr>
              <w:sz w:val="28"/>
              <w:szCs w:val="32"/>
              <w:highlight w:val="none"/>
            </w:rPr>
            <w:fldChar w:fldCharType="begin"/>
          </w:r>
          <w:r>
            <w:rPr>
              <w:sz w:val="28"/>
              <w:szCs w:val="32"/>
              <w:highlight w:val="none"/>
            </w:rPr>
            <w:instrText xml:space="preserve"> PAGEREF _Toc24506 \h </w:instrText>
          </w:r>
          <w:r>
            <w:rPr>
              <w:sz w:val="28"/>
              <w:szCs w:val="32"/>
              <w:highlight w:val="none"/>
            </w:rPr>
            <w:fldChar w:fldCharType="separate"/>
          </w:r>
          <w:r>
            <w:rPr>
              <w:sz w:val="28"/>
              <w:szCs w:val="32"/>
              <w:highlight w:val="none"/>
            </w:rPr>
            <w:t>31</w:t>
          </w:r>
          <w:r>
            <w:rPr>
              <w:sz w:val="28"/>
              <w:szCs w:val="32"/>
              <w:highlight w:val="none"/>
            </w:rPr>
            <w:fldChar w:fldCharType="end"/>
          </w:r>
          <w:r>
            <w:rPr>
              <w:rFonts w:hint="eastAsia" w:ascii="宋体" w:hAnsi="宋体" w:eastAsia="宋体" w:cs="宋体"/>
              <w:sz w:val="28"/>
              <w:szCs w:val="160"/>
              <w:highlight w:val="none"/>
            </w:rPr>
            <w:fldChar w:fldCharType="end"/>
          </w:r>
        </w:p>
        <w:p w14:paraId="64BA5EFB">
          <w:pPr>
            <w:spacing w:line="360" w:lineRule="auto"/>
            <w:outlineLvl w:val="9"/>
            <w:rPr>
              <w:rFonts w:hint="eastAsia" w:ascii="宋体" w:hAnsi="宋体" w:eastAsia="宋体" w:cs="宋体"/>
              <w:highlight w:val="none"/>
            </w:rPr>
          </w:pPr>
          <w:r>
            <w:rPr>
              <w:rFonts w:hint="eastAsia" w:ascii="宋体" w:hAnsi="宋体" w:eastAsia="宋体" w:cs="宋体"/>
              <w:sz w:val="28"/>
              <w:szCs w:val="160"/>
              <w:highlight w:val="none"/>
            </w:rPr>
            <w:fldChar w:fldCharType="end"/>
          </w:r>
        </w:p>
      </w:sdtContent>
    </w:sdt>
    <w:p w14:paraId="5840D42E">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542C40CC">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26818"/>
      <w:bookmarkStart w:id="1" w:name="_Toc31232"/>
    </w:p>
    <w:bookmarkEnd w:id="0"/>
    <w:bookmarkEnd w:id="1"/>
    <w:p w14:paraId="6430B5CC">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bookmarkStart w:id="3" w:name="_Toc12505"/>
      <w:r>
        <w:rPr>
          <w:rFonts w:hint="eastAsia" w:ascii="宋体" w:hAnsi="宋体" w:eastAsia="宋体" w:cs="宋体"/>
          <w:b/>
          <w:sz w:val="32"/>
          <w:szCs w:val="28"/>
          <w:highlight w:val="none"/>
        </w:rPr>
        <w:t xml:space="preserve">第一章 </w:t>
      </w:r>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2"/>
    </w:p>
    <w:p w14:paraId="57DFF24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08D4DD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2024年度梅河口市中心医院</w:t>
      </w:r>
      <w:r>
        <w:rPr>
          <w:rFonts w:hint="eastAsia" w:ascii="宋体" w:hAnsi="宋体" w:eastAsia="宋体" w:cs="宋体"/>
          <w:sz w:val="21"/>
          <w:szCs w:val="21"/>
          <w:highlight w:val="none"/>
          <w:lang w:val="en-US" w:eastAsia="zh-CN"/>
        </w:rPr>
        <w:t>产科</w:t>
      </w:r>
      <w:r>
        <w:rPr>
          <w:rFonts w:hint="eastAsia" w:ascii="宋体" w:hAnsi="宋体" w:eastAsia="宋体" w:cs="宋体"/>
          <w:sz w:val="21"/>
          <w:szCs w:val="21"/>
          <w:highlight w:val="none"/>
          <w:lang w:eastAsia="zh-CN"/>
        </w:rPr>
        <w:t>设备采购项目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w:t>
      </w:r>
      <w:r>
        <w:rPr>
          <w:rFonts w:hint="eastAsia" w:ascii="宋体" w:hAnsi="宋体" w:cs="宋体"/>
          <w:bCs/>
          <w:color w:val="auto"/>
          <w:sz w:val="21"/>
          <w:szCs w:val="21"/>
          <w:highlight w:val="none"/>
          <w:u w:val="none"/>
          <w:lang w:eastAsia="zh-CN"/>
        </w:rPr>
        <w:t>0分整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72FA05B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4275A4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编号：BY-HWZB-20241217；</w:t>
      </w:r>
    </w:p>
    <w:p w14:paraId="2BA6F5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项目名称：2024年度梅河口市中心医院</w:t>
      </w:r>
      <w:r>
        <w:rPr>
          <w:rFonts w:hint="eastAsia" w:ascii="宋体" w:hAnsi="宋体" w:eastAsia="宋体" w:cs="宋体"/>
          <w:sz w:val="21"/>
          <w:szCs w:val="21"/>
          <w:highlight w:val="none"/>
          <w:lang w:val="en-US" w:eastAsia="zh-CN"/>
        </w:rPr>
        <w:t>产科</w:t>
      </w:r>
      <w:r>
        <w:rPr>
          <w:rFonts w:hint="eastAsia" w:ascii="宋体" w:hAnsi="宋体" w:eastAsia="宋体" w:cs="宋体"/>
          <w:sz w:val="21"/>
          <w:szCs w:val="21"/>
          <w:highlight w:val="none"/>
          <w:lang w:eastAsia="zh-CN"/>
        </w:rPr>
        <w:t>设备采购项目</w:t>
      </w:r>
      <w:r>
        <w:rPr>
          <w:rFonts w:hint="eastAsia" w:ascii="宋体" w:hAnsi="宋体" w:eastAsia="宋体" w:cs="宋体"/>
          <w:sz w:val="21"/>
          <w:szCs w:val="21"/>
          <w:highlight w:val="none"/>
        </w:rPr>
        <w:t>；</w:t>
      </w:r>
    </w:p>
    <w:p w14:paraId="140C3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7E8534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70万元</w:t>
      </w:r>
      <w:r>
        <w:rPr>
          <w:rFonts w:hint="eastAsia" w:ascii="宋体" w:hAnsi="宋体" w:eastAsia="宋体" w:cs="宋体"/>
          <w:sz w:val="21"/>
          <w:szCs w:val="21"/>
          <w:highlight w:val="none"/>
        </w:rPr>
        <w:t>；</w:t>
      </w:r>
    </w:p>
    <w:p w14:paraId="03694D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70万元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375542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bookmarkStart w:id="6" w:name="OLE_LINK11"/>
      <w:r>
        <w:rPr>
          <w:rFonts w:hint="eastAsia" w:ascii="宋体" w:hAnsi="宋体" w:cs="宋体"/>
          <w:sz w:val="21"/>
          <w:szCs w:val="21"/>
          <w:highlight w:val="none"/>
          <w:lang w:val="en-US" w:eastAsia="zh-CN"/>
        </w:rPr>
        <w:t>生物反馈磁刺激仪1台（</w:t>
      </w:r>
      <w:bookmarkStart w:id="7" w:name="OLE_LINK10"/>
      <w:r>
        <w:rPr>
          <w:rFonts w:hint="eastAsia" w:ascii="宋体" w:hAnsi="宋体" w:cs="宋体"/>
          <w:sz w:val="21"/>
          <w:szCs w:val="21"/>
          <w:highlight w:val="none"/>
          <w:lang w:val="en-US" w:eastAsia="zh-CN"/>
        </w:rPr>
        <w:t>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bookmarkEnd w:id="7"/>
      <w:r>
        <w:rPr>
          <w:rFonts w:hint="eastAsia" w:ascii="宋体" w:hAnsi="宋体" w:cs="宋体"/>
          <w:sz w:val="21"/>
          <w:szCs w:val="21"/>
          <w:highlight w:val="none"/>
          <w:lang w:val="en-US" w:eastAsia="zh-CN"/>
        </w:rPr>
        <w:t>）</w:t>
      </w:r>
      <w:bookmarkEnd w:id="6"/>
      <w:r>
        <w:rPr>
          <w:rFonts w:hint="eastAsia" w:ascii="宋体" w:hAnsi="宋体" w:eastAsia="宋体" w:cs="宋体"/>
          <w:sz w:val="21"/>
          <w:szCs w:val="21"/>
          <w:highlight w:val="none"/>
          <w:lang w:val="en-US" w:eastAsia="zh-CN"/>
        </w:rPr>
        <w:t>；</w:t>
      </w:r>
    </w:p>
    <w:p w14:paraId="63BD9A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765027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10CDE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11A91D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06CFF09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8" w:name="_Toc28359008"/>
      <w:bookmarkStart w:id="9" w:name="_Toc28359085"/>
      <w:r>
        <w:rPr>
          <w:rFonts w:hint="eastAsia" w:ascii="宋体" w:hAnsi="宋体" w:eastAsia="宋体" w:cs="宋体"/>
          <w:b/>
          <w:bCs/>
          <w:sz w:val="21"/>
          <w:szCs w:val="21"/>
          <w:highlight w:val="none"/>
          <w:lang w:val="en-US" w:eastAsia="zh-CN"/>
        </w:rPr>
        <w:t>二、申请人的资格要求</w:t>
      </w:r>
    </w:p>
    <w:p w14:paraId="4120EC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034CEA4F">
      <w:pPr>
        <w:pStyle w:val="21"/>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10" w:name="_Toc28359081"/>
      <w:bookmarkEnd w:id="10"/>
      <w:bookmarkStart w:id="11" w:name="_Toc28359004"/>
      <w:r>
        <w:rPr>
          <w:rFonts w:hint="eastAsia" w:ascii="宋体" w:hAnsi="宋体" w:eastAsia="宋体" w:cs="宋体"/>
          <w:sz w:val="21"/>
          <w:szCs w:val="21"/>
          <w:highlight w:val="none"/>
          <w:lang w:val="en-US" w:eastAsia="zh-CN"/>
        </w:rPr>
        <w:t>2</w:t>
      </w:r>
      <w:bookmarkEnd w:id="11"/>
      <w:r>
        <w:rPr>
          <w:rFonts w:hint="eastAsia" w:ascii="宋体" w:hAnsi="宋体" w:eastAsia="宋体" w:cs="宋体"/>
          <w:sz w:val="21"/>
          <w:szCs w:val="21"/>
          <w:highlight w:val="none"/>
          <w:lang w:val="en-US" w:eastAsia="zh-CN"/>
        </w:rPr>
        <w:t>.落实政府采购政策需满足的资格要求：</w:t>
      </w:r>
      <w:bookmarkStart w:id="12" w:name="OLE_LINK20"/>
      <w:r>
        <w:rPr>
          <w:rFonts w:hint="eastAsia" w:ascii="宋体" w:hAnsi="宋体" w:eastAsia="宋体" w:cs="宋体"/>
          <w:sz w:val="21"/>
          <w:szCs w:val="21"/>
          <w:highlight w:val="none"/>
          <w:lang w:val="en-US" w:eastAsia="zh-CN"/>
        </w:rPr>
        <w:t>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本项目为专门面向中小企业项目</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工业</w:t>
      </w:r>
      <w:bookmarkEnd w:id="12"/>
      <w:r>
        <w:rPr>
          <w:rFonts w:hint="eastAsia" w:ascii="宋体" w:hAnsi="宋体" w:eastAsia="宋体" w:cs="宋体"/>
          <w:sz w:val="21"/>
          <w:szCs w:val="21"/>
          <w:highlight w:val="none"/>
          <w:lang w:val="en-US" w:eastAsia="zh-CN"/>
        </w:rPr>
        <w:t>。</w:t>
      </w:r>
    </w:p>
    <w:p w14:paraId="2AE627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2DFCB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6E79626E">
      <w:pPr>
        <w:pStyle w:val="9"/>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3.2投标人须依法取得《医疗器械生产许可证》或《医疗器械经营许可证》或《第二类医疗器械经营备案凭证》</w:t>
      </w:r>
      <w:r>
        <w:rPr>
          <w:rFonts w:hint="eastAsia" w:ascii="宋体" w:hAnsi="宋体" w:cs="宋体"/>
          <w:b w:val="0"/>
          <w:kern w:val="2"/>
          <w:sz w:val="21"/>
          <w:szCs w:val="21"/>
          <w:highlight w:val="none"/>
          <w:lang w:val="en-US" w:eastAsia="zh-CN" w:bidi="ar-SA"/>
        </w:rPr>
        <w:t>。</w:t>
      </w:r>
    </w:p>
    <w:p w14:paraId="2C879A81">
      <w:pPr>
        <w:pStyle w:val="9"/>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3.3投标人须提供产品的《中华人民共和国医疗器械注册证》</w:t>
      </w:r>
      <w:r>
        <w:rPr>
          <w:rFonts w:hint="eastAsia" w:ascii="宋体" w:hAnsi="宋体" w:cs="宋体"/>
          <w:b w:val="0"/>
          <w:kern w:val="2"/>
          <w:sz w:val="21"/>
          <w:szCs w:val="21"/>
          <w:highlight w:val="none"/>
          <w:lang w:val="en-US" w:eastAsia="zh-CN" w:bidi="ar-SA"/>
        </w:rPr>
        <w:t>。</w:t>
      </w:r>
    </w:p>
    <w:p w14:paraId="6035D9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4C163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56F054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14:paraId="132039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12EE27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7E45E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D999F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4018899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5FF902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23</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（每天08时30分至16时00分止）</w:t>
      </w:r>
    </w:p>
    <w:p w14:paraId="7F8E2B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文件-找到本项目-点击“申请获取</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文件”），电子响应文件制作需要基于“政采云”平台获取的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5C920E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52728E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3" w:name="_Toc28359005"/>
      <w:bookmarkStart w:id="14" w:name="_Toc28359082"/>
      <w:r>
        <w:rPr>
          <w:rFonts w:hint="eastAsia" w:ascii="宋体" w:hAnsi="宋体" w:eastAsia="宋体" w:cs="宋体"/>
          <w:b/>
          <w:bCs/>
          <w:sz w:val="21"/>
          <w:szCs w:val="21"/>
          <w:highlight w:val="none"/>
          <w:lang w:val="en-US" w:eastAsia="zh-CN"/>
        </w:rPr>
        <w:t>四、</w:t>
      </w:r>
      <w:bookmarkEnd w:id="13"/>
      <w:bookmarkEnd w:id="14"/>
      <w:r>
        <w:rPr>
          <w:rFonts w:hint="eastAsia" w:ascii="宋体" w:hAnsi="宋体" w:eastAsia="宋体" w:cs="宋体"/>
          <w:b/>
          <w:bCs/>
          <w:sz w:val="21"/>
          <w:szCs w:val="21"/>
          <w:highlight w:val="none"/>
          <w:lang w:val="en-US" w:eastAsia="zh-CN"/>
        </w:rPr>
        <w:t>开标时间和地点</w:t>
      </w:r>
    </w:p>
    <w:p w14:paraId="00F367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w:t>
      </w:r>
      <w:r>
        <w:rPr>
          <w:rFonts w:hint="eastAsia" w:ascii="宋体" w:hAnsi="宋体" w:cs="宋体"/>
          <w:bCs/>
          <w:color w:val="auto"/>
          <w:sz w:val="21"/>
          <w:szCs w:val="21"/>
          <w:highlight w:val="none"/>
          <w:u w:val="none"/>
          <w:lang w:eastAsia="zh-CN"/>
        </w:rPr>
        <w:t>0分整</w:t>
      </w:r>
      <w:r>
        <w:rPr>
          <w:rFonts w:hint="eastAsia" w:ascii="宋体" w:hAnsi="宋体" w:eastAsia="宋体" w:cs="宋体"/>
          <w:sz w:val="21"/>
          <w:szCs w:val="21"/>
          <w:highlight w:val="none"/>
          <w:lang w:val="en-US" w:eastAsia="zh-CN"/>
        </w:rPr>
        <w:t>（北京时间）</w:t>
      </w:r>
    </w:p>
    <w:p w14:paraId="074A92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14:paraId="3677B4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5" w:name="_Toc28359084"/>
      <w:bookmarkStart w:id="16"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14610D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7"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7"/>
    <w:p w14:paraId="0D5D9F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3D3F7B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21A22A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18B65DB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5"/>
      <w:bookmarkEnd w:id="16"/>
      <w:r>
        <w:rPr>
          <w:rFonts w:hint="eastAsia" w:ascii="宋体" w:hAnsi="宋体" w:eastAsia="宋体" w:cs="宋体"/>
          <w:b/>
          <w:bCs/>
          <w:sz w:val="21"/>
          <w:szCs w:val="21"/>
          <w:highlight w:val="none"/>
          <w:lang w:val="en-US" w:eastAsia="zh-CN"/>
        </w:rPr>
        <w:t>公告期限</w:t>
      </w:r>
    </w:p>
    <w:p w14:paraId="71FD1A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3C8703D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8" w:name="OLE_LINK13"/>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公告发布媒介：吉林省政府采购云平台（同步推送到吉林省政府采购网）、中国政府采购网、中国招标投标公共服务平台</w:t>
      </w:r>
      <w:bookmarkEnd w:id="18"/>
      <w:r>
        <w:rPr>
          <w:rFonts w:hint="eastAsia" w:ascii="宋体" w:hAnsi="宋体" w:eastAsia="宋体" w:cs="宋体"/>
          <w:sz w:val="21"/>
          <w:szCs w:val="21"/>
          <w:highlight w:val="none"/>
          <w:lang w:val="en-US" w:eastAsia="zh-CN"/>
        </w:rPr>
        <w:t>。</w:t>
      </w:r>
    </w:p>
    <w:p w14:paraId="448FF5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8"/>
      <w:bookmarkEnd w:id="9"/>
    </w:p>
    <w:p w14:paraId="225710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4A9101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bookmarkStart w:id="19" w:name="OLE_LINK19"/>
      <w:r>
        <w:rPr>
          <w:rFonts w:hint="eastAsia" w:ascii="宋体" w:hAnsi="宋体" w:cs="宋体"/>
          <w:sz w:val="21"/>
          <w:szCs w:val="21"/>
          <w:highlight w:val="none"/>
          <w:lang w:val="en-US" w:eastAsia="zh-CN"/>
        </w:rPr>
        <w:t>梅河口市中心医院</w:t>
      </w:r>
      <w:bookmarkEnd w:id="19"/>
    </w:p>
    <w:p w14:paraId="76AEDD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14:paraId="20DE97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bookmarkStart w:id="20" w:name="OLE_LINK15"/>
      <w:r>
        <w:rPr>
          <w:rFonts w:hint="eastAsia" w:ascii="宋体" w:hAnsi="宋体" w:cs="宋体"/>
          <w:sz w:val="21"/>
          <w:szCs w:val="21"/>
          <w:highlight w:val="none"/>
          <w:lang w:val="en-US" w:eastAsia="zh-CN"/>
        </w:rPr>
        <w:t>高子瞻</w:t>
      </w:r>
      <w:bookmarkEnd w:id="20"/>
    </w:p>
    <w:p w14:paraId="7B67E5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bookmarkStart w:id="21" w:name="OLE_LINK14"/>
      <w:r>
        <w:rPr>
          <w:rFonts w:hint="eastAsia" w:ascii="宋体" w:hAnsi="宋体" w:cs="宋体"/>
          <w:sz w:val="21"/>
          <w:szCs w:val="21"/>
          <w:highlight w:val="none"/>
          <w:lang w:val="en-US" w:eastAsia="zh-CN"/>
        </w:rPr>
        <w:t>0435-4250025</w:t>
      </w:r>
      <w:bookmarkEnd w:id="21"/>
    </w:p>
    <w:p w14:paraId="061DAD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4ED6CC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吉林省博扬招标项目管理有限公司</w:t>
      </w:r>
    </w:p>
    <w:p w14:paraId="5CB894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bookmarkStart w:id="22" w:name="OLE_LINK18"/>
      <w:r>
        <w:rPr>
          <w:rFonts w:hint="eastAsia" w:ascii="宋体" w:hAnsi="宋体" w:cs="宋体"/>
          <w:sz w:val="21"/>
          <w:szCs w:val="21"/>
          <w:highlight w:val="none"/>
          <w:lang w:val="en-US" w:eastAsia="zh-CN"/>
        </w:rPr>
        <w:t>长春市二道区洋浦大街凯利中心十三楼1308室</w:t>
      </w:r>
      <w:bookmarkEnd w:id="22"/>
    </w:p>
    <w:p w14:paraId="169A69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bookmarkStart w:id="23" w:name="OLE_LINK17"/>
      <w:r>
        <w:rPr>
          <w:rFonts w:hint="eastAsia" w:ascii="宋体" w:hAnsi="宋体" w:cs="宋体"/>
          <w:sz w:val="21"/>
          <w:szCs w:val="21"/>
          <w:highlight w:val="none"/>
          <w:lang w:val="zh-CN" w:eastAsia="zh-CN"/>
        </w:rPr>
        <w:t>李冬烨</w:t>
      </w:r>
      <w:bookmarkEnd w:id="23"/>
    </w:p>
    <w:p w14:paraId="0E189E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bookmarkStart w:id="24" w:name="OLE_LINK16"/>
      <w:r>
        <w:rPr>
          <w:rFonts w:hint="eastAsia" w:ascii="宋体" w:hAnsi="宋体" w:cs="宋体"/>
          <w:sz w:val="21"/>
          <w:szCs w:val="21"/>
          <w:highlight w:val="none"/>
          <w:lang w:val="zh-CN" w:eastAsia="zh-CN"/>
        </w:rPr>
        <w:t>0431-80534709</w:t>
      </w:r>
      <w:bookmarkEnd w:id="24"/>
    </w:p>
    <w:p w14:paraId="1705B3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1AABB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6C80FE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593BB4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02923B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3F4934FD">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75ED0E35">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25" w:name="_Toc25349"/>
      <w:bookmarkStart w:id="26" w:name="_Toc10742"/>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25"/>
      <w:bookmarkEnd w:id="26"/>
    </w:p>
    <w:p w14:paraId="3F4FCED8">
      <w:pPr>
        <w:pStyle w:val="41"/>
        <w:spacing w:line="360" w:lineRule="auto"/>
        <w:ind w:firstLine="0" w:firstLineChars="0"/>
        <w:jc w:val="center"/>
        <w:outlineLvl w:val="1"/>
        <w:rPr>
          <w:rFonts w:hint="eastAsia" w:ascii="宋体" w:hAnsi="宋体" w:eastAsia="宋体" w:cs="宋体"/>
          <w:b/>
          <w:sz w:val="28"/>
          <w:szCs w:val="28"/>
          <w:highlight w:val="none"/>
        </w:rPr>
      </w:pPr>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3"/>
    </w:p>
    <w:tbl>
      <w:tblPr>
        <w:tblStyle w:val="25"/>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4A63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6A6C57A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1E0561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29408E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22DC7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B00E5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4F28BA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6FB302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14:paraId="40FB1D3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14:paraId="41DBAA2E">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高子瞻</w:t>
            </w:r>
          </w:p>
          <w:p w14:paraId="6336766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0435-4250025</w:t>
            </w:r>
          </w:p>
        </w:tc>
      </w:tr>
      <w:tr w14:paraId="47601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1F368D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1991F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9E264F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吉林省博扬招标项目管理有限公司</w:t>
            </w:r>
          </w:p>
          <w:p w14:paraId="1652FD6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长春市二道区洋浦大街凯利中心十三楼1308室</w:t>
            </w:r>
          </w:p>
          <w:p w14:paraId="5398A3DF">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李冬烨</w:t>
            </w:r>
          </w:p>
          <w:p w14:paraId="5FE52F9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0431-80534709</w:t>
            </w:r>
          </w:p>
        </w:tc>
      </w:tr>
      <w:tr w14:paraId="08919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C8B4EB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DFFFA7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BD2E0A0">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eastAsia="宋体" w:cs="宋体"/>
                <w:sz w:val="21"/>
                <w:szCs w:val="21"/>
                <w:highlight w:val="none"/>
                <w:lang w:eastAsia="zh-CN"/>
              </w:rPr>
              <w:t>2024年度梅河口市中心医院</w:t>
            </w:r>
            <w:r>
              <w:rPr>
                <w:rFonts w:hint="eastAsia" w:ascii="宋体" w:hAnsi="宋体" w:eastAsia="宋体" w:cs="宋体"/>
                <w:sz w:val="21"/>
                <w:szCs w:val="21"/>
                <w:highlight w:val="none"/>
                <w:lang w:val="en-US" w:eastAsia="zh-CN"/>
              </w:rPr>
              <w:t>产科</w:t>
            </w:r>
            <w:r>
              <w:rPr>
                <w:rFonts w:hint="eastAsia" w:ascii="宋体" w:hAnsi="宋体" w:eastAsia="宋体" w:cs="宋体"/>
                <w:sz w:val="21"/>
                <w:szCs w:val="21"/>
                <w:highlight w:val="none"/>
                <w:lang w:eastAsia="zh-CN"/>
              </w:rPr>
              <w:t>设备采购项目</w:t>
            </w:r>
          </w:p>
          <w:p w14:paraId="5F98B0CC">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项目编号：BY-HWZB-20241217</w:t>
            </w:r>
          </w:p>
        </w:tc>
      </w:tr>
      <w:tr w14:paraId="7135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CB8D7B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1C81E1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AFDA65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生物反馈磁刺激仪1台（详见招标文件采购需求）</w:t>
            </w:r>
          </w:p>
        </w:tc>
      </w:tr>
      <w:tr w14:paraId="7DC72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E02139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D23A21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0AD2176">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22356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D7202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9472E8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C530B8">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69943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EAB1E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02CB9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4B33E5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17A94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621FD0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D826E2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28328C">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003F2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C67F1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E4F4C7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E0836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34CF595B">
            <w:pPr>
              <w:pStyle w:val="21"/>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本项目为专门面向中小企业项目</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工业</w:t>
            </w:r>
            <w:r>
              <w:rPr>
                <w:rFonts w:hint="eastAsia" w:ascii="宋体" w:hAnsi="宋体" w:eastAsia="宋体" w:cs="宋体"/>
                <w:sz w:val="21"/>
                <w:szCs w:val="21"/>
                <w:highlight w:val="none"/>
                <w:lang w:val="en-US" w:eastAsia="zh-CN"/>
              </w:rPr>
              <w:t>。</w:t>
            </w:r>
          </w:p>
          <w:p w14:paraId="398B31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3982E2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7E78E179">
            <w:pPr>
              <w:pStyle w:val="9"/>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3.2投标人须依法取得《医疗器械生产许可证》或《医疗器械经营许可证》或《第二类医疗器械经营备案凭证》；</w:t>
            </w:r>
          </w:p>
          <w:p w14:paraId="20EE7276">
            <w:pPr>
              <w:pStyle w:val="9"/>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3.3投标人须提供产品的《中华人民共和国医疗器械注册证》；</w:t>
            </w:r>
          </w:p>
          <w:p w14:paraId="4CA196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2573DE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3EA544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14:paraId="569B0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7C826B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E3559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90FBC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12398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190C2D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04CB8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93B440">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以实际签订合同为准</w:t>
            </w:r>
          </w:p>
        </w:tc>
      </w:tr>
      <w:tr w14:paraId="1C093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0AADBF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EFED93E">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D58693A">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6D8C6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383D30B">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659A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B3003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70万元</w:t>
            </w:r>
          </w:p>
        </w:tc>
      </w:tr>
      <w:tr w14:paraId="04D4B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F3F0B4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131CA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CEDA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2743A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1DA9167">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F2CC463">
            <w:pPr>
              <w:spacing w:line="360" w:lineRule="auto"/>
              <w:jc w:val="center"/>
              <w:rPr>
                <w:rFonts w:hint="eastAsia" w:ascii="宋体" w:hAnsi="宋体"/>
                <w:szCs w:val="21"/>
                <w:highlight w:val="none"/>
              </w:rPr>
            </w:pPr>
            <w:bookmarkStart w:id="27" w:name="OLE_LINK2"/>
            <w:r>
              <w:rPr>
                <w:rFonts w:hint="eastAsia" w:ascii="宋体" w:hAnsi="宋体" w:cs="宋体"/>
                <w:szCs w:val="21"/>
                <w:highlight w:val="none"/>
              </w:rPr>
              <w:t>评审办法</w:t>
            </w:r>
            <w:bookmarkEnd w:id="27"/>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449A17">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E58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8FC1013">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0A9E40A">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14E981">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2B0B0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C14F4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11AAE7">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B538289">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16F66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FF6F96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B3BB3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green"/>
                <w:lang w:val="en-US" w:eastAsia="zh-CN"/>
              </w:rPr>
            </w:pPr>
            <w:r>
              <w:rPr>
                <w:rFonts w:hint="eastAsia" w:ascii="宋体" w:hAnsi="宋体" w:cs="宋体"/>
                <w:kern w:val="0"/>
                <w:sz w:val="21"/>
                <w:szCs w:val="21"/>
                <w:highlight w:val="none"/>
                <w:lang w:val="zh-CN"/>
              </w:rPr>
              <w:t>质保期、</w:t>
            </w:r>
            <w:r>
              <w:rPr>
                <w:rFonts w:hint="eastAsia" w:ascii="宋体" w:hAnsi="宋体" w:cs="宋体"/>
                <w:kern w:val="0"/>
                <w:sz w:val="21"/>
                <w:szCs w:val="21"/>
                <w:highlight w:val="none"/>
                <w:lang w:val="en-US" w:eastAsia="zh-CN"/>
              </w:rPr>
              <w:t>质保金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F4150B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质保期：3年</w:t>
            </w:r>
          </w:p>
          <w:p w14:paraId="74094195">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cs="宋体"/>
                <w:kern w:val="0"/>
                <w:sz w:val="21"/>
                <w:szCs w:val="21"/>
                <w:highlight w:val="none"/>
                <w:lang w:val="zh-CN" w:eastAsia="zh-CN"/>
              </w:rPr>
            </w:pPr>
            <w:r>
              <w:rPr>
                <w:rFonts w:hint="eastAsia" w:ascii="宋体" w:hAnsi="宋体" w:cs="宋体"/>
                <w:kern w:val="0"/>
                <w:sz w:val="21"/>
                <w:szCs w:val="21"/>
                <w:highlight w:val="none"/>
                <w:lang w:val="zh-CN" w:eastAsia="zh-CN"/>
              </w:rPr>
              <w:t>质保金：以双方签订合同内容为准</w:t>
            </w:r>
          </w:p>
        </w:tc>
      </w:tr>
      <w:tr w14:paraId="0B340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B6F4E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785E09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544294">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135D8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2DF824">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689944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096E7F04">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4D7C62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2ED5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C6EE525">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F0035B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24918CD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071C9EA">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6E396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EC02E4">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F3C782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D1DBE8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不允许。</w:t>
            </w:r>
          </w:p>
          <w:p w14:paraId="33229E5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偏离</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允许</w:t>
            </w:r>
          </w:p>
        </w:tc>
      </w:tr>
      <w:tr w14:paraId="1D0D6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8A5E33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C849B9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9D7A57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948B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1C638C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05CE0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68C10E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6F8FF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F1FE12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9E2FB9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419183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w:t>
            </w:r>
            <w:r>
              <w:rPr>
                <w:rFonts w:hint="eastAsia" w:ascii="宋体" w:hAnsi="宋体" w:cs="宋体"/>
                <w:bCs/>
                <w:color w:val="auto"/>
                <w:sz w:val="21"/>
                <w:szCs w:val="21"/>
                <w:highlight w:val="none"/>
                <w:u w:val="none"/>
                <w:lang w:eastAsia="zh-CN"/>
              </w:rPr>
              <w:t>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F1C8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780BE8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0BDA4F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41A8FD">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5B14A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E2E6F2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81032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6AC663">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706B8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C18FD2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750C15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BA91B5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74A3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7BFD3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B56690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C141E2">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591FE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CB4CBF7">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CEF70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FF7AB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195D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759F25B">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976B2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C057439">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4C80D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B4FC6F">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6773DE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A5CBC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6F7FE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269F88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1C9F2A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464C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6339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39E5527">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F4FFE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085C9A1">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6F0A7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339808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A2A61A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65D08BA">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0B81D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468DDE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D33296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B7F70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108B0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CCB8A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139C23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EE450A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1C6F2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998" w:type="dxa"/>
            <w:tcBorders>
              <w:top w:val="single" w:color="auto" w:sz="4" w:space="0"/>
              <w:left w:val="single" w:color="auto" w:sz="4" w:space="0"/>
              <w:right w:val="single" w:color="auto" w:sz="4" w:space="0"/>
            </w:tcBorders>
            <w:noWrap w:val="0"/>
            <w:vAlign w:val="center"/>
          </w:tcPr>
          <w:p w14:paraId="7CF8F1B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3D90096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3A9850">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57238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9D8E424">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CD9C1A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26D4EA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10105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E75C5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A74647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276DC4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w:t>
            </w:r>
            <w:r>
              <w:rPr>
                <w:rFonts w:hint="eastAsia" w:ascii="宋体" w:hAnsi="宋体" w:cs="宋体"/>
                <w:bCs/>
                <w:color w:val="auto"/>
                <w:sz w:val="21"/>
                <w:szCs w:val="21"/>
                <w:highlight w:val="none"/>
                <w:u w:val="none"/>
                <w:lang w:eastAsia="zh-CN"/>
              </w:rPr>
              <w:t>0分整</w:t>
            </w:r>
            <w:r>
              <w:rPr>
                <w:rFonts w:hint="eastAsia" w:ascii="宋体" w:hAnsi="宋体" w:eastAsia="宋体" w:cs="宋体"/>
                <w:bCs/>
                <w:color w:val="auto"/>
                <w:sz w:val="21"/>
                <w:szCs w:val="21"/>
                <w:highlight w:val="none"/>
                <w:u w:val="none"/>
                <w:lang w:val="en-US" w:eastAsia="zh-CN"/>
              </w:rPr>
              <w:t>(北京时间）</w:t>
            </w:r>
          </w:p>
          <w:p w14:paraId="253755D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梅河口市公共资源交易中心第一开标室</w:t>
            </w:r>
          </w:p>
        </w:tc>
      </w:tr>
      <w:tr w14:paraId="6CD26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F0464A6">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BB3C5B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FFADCD7">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782C5320">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zh-CN"/>
              </w:rPr>
              <w:t>640-255-769。</w:t>
            </w:r>
            <w:r>
              <w:rPr>
                <w:rFonts w:hint="eastAsia"/>
                <w:b w:val="0"/>
                <w:bCs w:val="0"/>
                <w:highlight w:val="none"/>
                <w:u w:val="none"/>
                <w:lang w:val="en-US" w:eastAsia="zh-CN"/>
              </w:rPr>
              <w:t>进入视频会议人员应改名为“投标人+被授权人”</w:t>
            </w:r>
          </w:p>
        </w:tc>
      </w:tr>
      <w:tr w14:paraId="0545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0F01B2">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AE3DEEE">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B784582">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评标委员会构成：技术、经济等方面的专家</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人组成</w:t>
            </w:r>
          </w:p>
          <w:p w14:paraId="7255CE73">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67CC7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8465EE">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C2B969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76A691">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8E8020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B41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86AAC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68E58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71283B">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bookmarkStart w:id="28" w:name="OLE_LINK1"/>
            <w:r>
              <w:rPr>
                <w:rFonts w:hint="eastAsia" w:ascii="宋体" w:hAnsi="宋体" w:cs="宋体"/>
                <w:kern w:val="2"/>
                <w:sz w:val="21"/>
                <w:szCs w:val="21"/>
                <w:highlight w:val="none"/>
                <w:lang w:val="en-US" w:eastAsia="zh-CN" w:bidi="ar-SA"/>
              </w:rPr>
              <w:t>中标金额1.5%</w:t>
            </w:r>
            <w:r>
              <w:rPr>
                <w:rFonts w:hint="eastAsia" w:ascii="宋体" w:hAnsi="宋体" w:eastAsia="宋体" w:cs="宋体"/>
                <w:kern w:val="2"/>
                <w:sz w:val="21"/>
                <w:szCs w:val="21"/>
                <w:highlight w:val="none"/>
                <w:lang w:val="en-US" w:eastAsia="zh-CN" w:bidi="ar-SA"/>
              </w:rPr>
              <w:t>，由中标单位支付</w:t>
            </w:r>
            <w:bookmarkEnd w:id="28"/>
          </w:p>
        </w:tc>
      </w:tr>
      <w:tr w14:paraId="7885D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80F518C">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E89B16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29" w:name="OLE_LINK3"/>
            <w:r>
              <w:rPr>
                <w:rFonts w:hint="eastAsia" w:ascii="宋体" w:hAnsi="宋体" w:eastAsia="宋体" w:cs="宋体"/>
                <w:sz w:val="21"/>
                <w:szCs w:val="21"/>
                <w:highlight w:val="none"/>
                <w:lang w:val="en-US" w:eastAsia="zh-CN"/>
              </w:rPr>
              <w:t>履约</w:t>
            </w:r>
            <w:bookmarkEnd w:id="29"/>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5C51B37">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5CB8E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AE3D74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5A837E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F2E3D9D">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1A51E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11220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AD6581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807E5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75A7B06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1FB880F1">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70600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EBC0B9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F481B1">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3A41BF2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D29CCC4">
            <w:pPr>
              <w:keepNext w:val="0"/>
              <w:keepLines w:val="0"/>
              <w:pageBreakBefore w:val="0"/>
              <w:kinsoku/>
              <w:wordWrap/>
              <w:topLinePunct w:val="0"/>
              <w:bidi w:val="0"/>
              <w:spacing w:line="360" w:lineRule="auto"/>
              <w:ind w:firstLine="0" w:firstLineChars="0"/>
              <w:jc w:val="both"/>
              <w:rPr>
                <w:rFonts w:hint="eastAsia"/>
                <w:highlight w:val="none"/>
                <w:lang w:val="en-US" w:eastAsia="zh-CN"/>
              </w:rPr>
            </w:pPr>
            <w:r>
              <w:rPr>
                <w:rFonts w:hint="eastAsia"/>
                <w:highlight w:val="none"/>
                <w:lang w:val="en-US" w:eastAsia="zh-CN"/>
              </w:rPr>
              <w:t>1、</w:t>
            </w:r>
            <w:r>
              <w:rPr>
                <w:rFonts w:hint="eastAsia"/>
                <w:highlight w:val="none"/>
                <w:lang w:eastAsia="zh-CN"/>
              </w:rPr>
              <w:t>本项目</w:t>
            </w:r>
            <w:bookmarkStart w:id="30" w:name="OLE_LINK21"/>
            <w:r>
              <w:rPr>
                <w:rFonts w:hint="eastAsia"/>
                <w:highlight w:val="none"/>
                <w:lang w:eastAsia="zh-CN"/>
              </w:rPr>
              <w:t>为</w:t>
            </w:r>
            <w:r>
              <w:rPr>
                <w:rFonts w:hint="eastAsia"/>
                <w:highlight w:val="none"/>
              </w:rPr>
              <w:t>专门面向中小企业采购</w:t>
            </w:r>
            <w:bookmarkEnd w:id="30"/>
            <w:r>
              <w:rPr>
                <w:rFonts w:hint="eastAsia"/>
                <w:highlight w:val="none"/>
                <w:lang w:eastAsia="zh-CN"/>
              </w:rPr>
              <w:t>，</w:t>
            </w:r>
            <w:r>
              <w:rPr>
                <w:rFonts w:hint="eastAsia"/>
                <w:highlight w:val="none"/>
                <w:lang w:val="en-US" w:eastAsia="zh-CN"/>
              </w:rPr>
              <w:t>所属行业为工业</w:t>
            </w:r>
            <w:r>
              <w:rPr>
                <w:rFonts w:hint="eastAsia"/>
                <w:highlight w:val="none"/>
              </w:rPr>
              <w:t>。</w:t>
            </w:r>
          </w:p>
          <w:p w14:paraId="5A0B374E">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lang w:val="en-US" w:eastAsia="zh-CN"/>
              </w:rPr>
              <w:t>2、</w:t>
            </w:r>
            <w:r>
              <w:rPr>
                <w:rFonts w:hint="eastAsia"/>
                <w:highlight w:val="none"/>
              </w:rPr>
              <w:t>对于小型或微型企业（含监狱企业）参与本项目投标的，给予</w:t>
            </w:r>
            <w:r>
              <w:rPr>
                <w:rFonts w:hint="eastAsia"/>
                <w:highlight w:val="none"/>
                <w:lang w:val="en-US" w:eastAsia="zh-CN"/>
              </w:rPr>
              <w:t>10</w:t>
            </w:r>
            <w:r>
              <w:rPr>
                <w:rFonts w:hint="eastAsia"/>
                <w:highlight w:val="none"/>
              </w:rPr>
              <w:t>%的价格扣除。</w:t>
            </w:r>
          </w:p>
          <w:p w14:paraId="5785506B">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rPr>
              <w:t>1）提供《</w:t>
            </w:r>
            <w:r>
              <w:rPr>
                <w:rFonts w:hint="eastAsia"/>
                <w:highlight w:val="none"/>
                <w:lang w:eastAsia="zh-CN"/>
              </w:rPr>
              <w:t>中</w:t>
            </w:r>
            <w:r>
              <w:rPr>
                <w:rFonts w:hint="eastAsia"/>
                <w:highlight w:val="none"/>
              </w:rPr>
              <w:t>小企业声明函》；</w:t>
            </w:r>
          </w:p>
          <w:p w14:paraId="7DFDC150">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rPr>
              <w:t>2）监狱企业参加政府采购活动时，应当提供由省级以上监狱管理局、戒毒管理局（含新疆生产建设兵团）出具的属于监狱企业的证明文件。</w:t>
            </w:r>
          </w:p>
          <w:p w14:paraId="676F8081">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rPr>
              <w:t>3）供应商为残疾人福利性单位的视同小型和微型企业，应当提供《残疾人福利性单位声明函》</w:t>
            </w:r>
          </w:p>
          <w:p w14:paraId="1F1A14F2">
            <w:pPr>
              <w:pStyle w:val="6"/>
              <w:rPr>
                <w:rFonts w:hint="eastAsia"/>
                <w:highlight w:val="none"/>
              </w:rPr>
            </w:pPr>
          </w:p>
          <w:p w14:paraId="6462803D">
            <w:pPr>
              <w:pStyle w:val="6"/>
              <w:ind w:left="0" w:leftChars="0" w:firstLine="0" w:firstLineChars="0"/>
              <w:rPr>
                <w:rFonts w:hint="default" w:eastAsia="宋体"/>
                <w:highlight w:val="none"/>
                <w:lang w:val="en-US" w:eastAsia="zh-CN"/>
              </w:rPr>
            </w:pPr>
            <w:bookmarkStart w:id="31" w:name="OLE_LINK22"/>
            <w:r>
              <w:rPr>
                <w:rFonts w:hint="eastAsia" w:ascii="宋体" w:hAnsi="宋体" w:cs="宋体"/>
                <w:b/>
                <w:bCs/>
                <w:sz w:val="21"/>
                <w:szCs w:val="21"/>
                <w:highlight w:val="none"/>
                <w:lang w:val="en-US" w:eastAsia="zh-CN"/>
              </w:rPr>
              <w:t>本项目</w:t>
            </w:r>
            <w:r>
              <w:rPr>
                <w:rFonts w:hint="eastAsia"/>
                <w:b/>
                <w:bCs/>
                <w:highlight w:val="none"/>
                <w:lang w:eastAsia="zh-CN"/>
              </w:rPr>
              <w:t>为</w:t>
            </w:r>
            <w:r>
              <w:rPr>
                <w:rFonts w:hint="eastAsia"/>
                <w:b/>
                <w:bCs/>
                <w:highlight w:val="none"/>
              </w:rPr>
              <w:t>专门面向中小企业采购</w:t>
            </w:r>
            <w:r>
              <w:rPr>
                <w:rFonts w:hint="eastAsia"/>
                <w:b/>
                <w:bCs/>
                <w:highlight w:val="none"/>
                <w:lang w:eastAsia="zh-CN"/>
              </w:rPr>
              <w:t>，</w:t>
            </w:r>
            <w:r>
              <w:rPr>
                <w:rFonts w:hint="eastAsia"/>
                <w:b/>
                <w:bCs/>
                <w:highlight w:val="none"/>
                <w:lang w:val="en-US" w:eastAsia="zh-CN"/>
              </w:rPr>
              <w:t>此条款不使用</w:t>
            </w:r>
            <w:bookmarkEnd w:id="31"/>
          </w:p>
        </w:tc>
      </w:tr>
      <w:tr w14:paraId="70F4B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19397590">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77D7C962">
      <w:pPr>
        <w:outlineLvl w:val="9"/>
        <w:rPr>
          <w:rFonts w:hint="eastAsia" w:ascii="宋体" w:hAnsi="宋体" w:eastAsia="宋体" w:cs="宋体"/>
          <w:highlight w:val="none"/>
          <w:lang w:val="en-US" w:eastAsia="zh-CN"/>
        </w:rPr>
      </w:pPr>
    </w:p>
    <w:p w14:paraId="0DF33570">
      <w:pPr>
        <w:rPr>
          <w:rFonts w:hint="eastAsia" w:ascii="宋体" w:hAnsi="宋体" w:eastAsia="宋体" w:cs="宋体"/>
          <w:highlight w:val="none"/>
        </w:rPr>
      </w:pPr>
      <w:r>
        <w:rPr>
          <w:rFonts w:hint="eastAsia" w:ascii="宋体" w:hAnsi="宋体" w:eastAsia="宋体" w:cs="宋体"/>
          <w:highlight w:val="none"/>
        </w:rPr>
        <w:br w:type="page"/>
      </w:r>
    </w:p>
    <w:p w14:paraId="0FA3F2EC">
      <w:pPr>
        <w:pStyle w:val="3"/>
        <w:rPr>
          <w:rFonts w:hint="eastAsia"/>
          <w:highlight w:val="none"/>
        </w:rPr>
      </w:pPr>
      <w:r>
        <w:rPr>
          <w:rFonts w:hint="eastAsia"/>
          <w:highlight w:val="none"/>
        </w:rPr>
        <w:t>投标人须知总则</w:t>
      </w:r>
    </w:p>
    <w:p w14:paraId="065C408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32" w:name="OLE_LINK9"/>
      <w:r>
        <w:rPr>
          <w:rFonts w:hint="eastAsia" w:ascii="宋体" w:hAnsi="宋体" w:cs="宋体"/>
          <w:szCs w:val="21"/>
          <w:highlight w:val="none"/>
          <w:lang w:val="zh-CN"/>
        </w:rPr>
        <w:t>标其它相关法规。</w:t>
      </w:r>
    </w:p>
    <w:p w14:paraId="51A9BDB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7E4954C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吉林省博扬招标项目管理有限公司</w:t>
      </w:r>
      <w:r>
        <w:rPr>
          <w:rFonts w:hint="eastAsia" w:ascii="宋体" w:hAnsi="宋体" w:cs="宋体"/>
          <w:szCs w:val="21"/>
          <w:highlight w:val="none"/>
          <w:lang w:val="zh-CN"/>
        </w:rPr>
        <w:t>，负责招标活动的组织工作。</w:t>
      </w:r>
    </w:p>
    <w:p w14:paraId="7481CB0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5AA25F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62858987">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5FA6374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3035B69D">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32"/>
    <w:p w14:paraId="237E0F97">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3639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3EB84F94">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45232D0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674525D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12F833C8"/>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12F833C8"/>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ABDC68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4030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23E4FFC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03FBC05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20441E5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7531150C"/>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7531150C"/>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21568F4">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51B5AC2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w:t>
      </w:r>
      <w:bookmarkStart w:id="94" w:name="_GoBack"/>
      <w:bookmarkEnd w:id="94"/>
      <w:r>
        <w:rPr>
          <w:rFonts w:hint="eastAsia" w:ascii="宋体" w:hAnsi="宋体" w:cs="宋体"/>
          <w:szCs w:val="21"/>
          <w:highlight w:val="none"/>
          <w:lang w:val="zh-CN"/>
        </w:rPr>
        <w:t>交投标文件有关的费用，无论投标的结果如何，采购人和采购代理机构在任何情况下均无义务和责任承担这些费用。</w:t>
      </w:r>
    </w:p>
    <w:p w14:paraId="26390F8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006C8C5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141C64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3CAC0CB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69B0728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6BFC23E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1C75847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06AA3C4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2B1BF30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2523FD3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40B2A1C">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B83B9C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7225B73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CA212C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4F4FE23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6BA0A33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1151ED3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3698D536">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198AA4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7D1F7C5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3683796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003D39C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23C6E52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1F23BF0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1A964445">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5F0FF163">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4369B1F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07D5CA9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7F77BAD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6514995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3469D29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747DA64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184E435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0F4EF63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2F2D889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24FA311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5D9D88B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598A4E00">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4231DA7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44A65F0D">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65E498E6">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4CBE8020">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74DE582D">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73658F90">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3453FFB8">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58F30284">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32683A87">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20929DF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6166DF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7D468E1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557D973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0F02BD3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5929FB3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投标(执行投标文件前附表)</w:t>
      </w:r>
    </w:p>
    <w:p w14:paraId="1984D99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7926CFC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356C3DA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6C749E8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25630B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627CF2B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780B00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4458D355">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0C964FF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38C41B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5858AAD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0BF7159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13CBDE0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05549F3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51AC69D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7E19BBD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4B9AC96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619A153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33A9B34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1DC950A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439097A7">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790E7D71">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66B70B1A">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DAB637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49CEA9E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2AF0CC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3D49FB4A">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5878EC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5810D3F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655F165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1B60E56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793FB9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33997EE">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361ABF1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63277A9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7320D00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648EC2A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0F66F605">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19E946D8">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25A3B038">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1B9F592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752663CF">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7BE4D2D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E2F729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593D49E6">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2363633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520B56E7">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291D5F23">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2E185F0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0D8EF865">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02658325">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710676B8">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E86091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0F69540E">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26936F5A">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49AF3BB4">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5BD9685F">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4F760D1B">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722931D2">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13473162">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20FE9AF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1F2B469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336344D6">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2668DC35">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06784AB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3048A3E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5B3FABC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387E631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A3D516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51809729">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081C08F4">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1548574B">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5C4237B9">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44177E06">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7161B285">
      <w:pPr>
        <w:rPr>
          <w:rFonts w:hint="eastAsia" w:ascii="宋体" w:hAnsi="宋体" w:eastAsia="宋体" w:cs="宋体"/>
          <w:highlight w:val="none"/>
        </w:rPr>
      </w:pPr>
      <w:r>
        <w:rPr>
          <w:rFonts w:hint="eastAsia" w:ascii="宋体" w:hAnsi="宋体" w:eastAsia="宋体" w:cs="宋体"/>
          <w:highlight w:val="none"/>
        </w:rPr>
        <w:br w:type="page"/>
      </w:r>
    </w:p>
    <w:p w14:paraId="5C512536">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3" w:name="_Toc22415"/>
      <w:bookmarkStart w:id="34" w:name="_Toc17892"/>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33"/>
      <w:bookmarkEnd w:id="34"/>
    </w:p>
    <w:p w14:paraId="0A33C844">
      <w:pPr>
        <w:bidi w:val="0"/>
        <w:jc w:val="center"/>
        <w:rPr>
          <w:rFonts w:hint="eastAsia" w:ascii="宋体" w:hAnsi="宋体" w:eastAsia="宋体" w:cs="宋体"/>
          <w:highlight w:val="none"/>
          <w:lang w:val="zh-CN"/>
        </w:rPr>
      </w:pPr>
      <w:bookmarkStart w:id="35" w:name="_Toc2149"/>
      <w:bookmarkStart w:id="36" w:name="_Toc382396561"/>
      <w:r>
        <w:rPr>
          <w:rFonts w:hint="eastAsia" w:ascii="宋体" w:hAnsi="宋体" w:eastAsia="宋体" w:cs="宋体"/>
          <w:highlight w:val="none"/>
          <w:lang w:val="zh-CN"/>
        </w:rPr>
        <w:t>评标办法前附表（一）</w:t>
      </w:r>
      <w:bookmarkEnd w:id="35"/>
      <w:bookmarkEnd w:id="36"/>
    </w:p>
    <w:tbl>
      <w:tblPr>
        <w:tblStyle w:val="25"/>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2F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38E1F22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3BFC03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40892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6A0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31DF7C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14:paraId="2413C3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14:paraId="697542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F217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48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53A5D9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47A59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E3F76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298286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550F0D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37"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37"/>
          </w:p>
        </w:tc>
      </w:tr>
      <w:tr w14:paraId="49D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14:paraId="4E66A58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0ECC8C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E188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706629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38"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38"/>
          </w:p>
        </w:tc>
      </w:tr>
      <w:tr w14:paraId="093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3C6F74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5BD25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2C97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626134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39"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39"/>
          </w:p>
        </w:tc>
      </w:tr>
      <w:tr w14:paraId="03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408E23A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42DF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3126979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14:paraId="7E0EBEB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2BB95D4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5AEA1BC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668F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0C73242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92B603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vMerge w:val="restart"/>
            <w:noWrap w:val="0"/>
            <w:vAlign w:val="center"/>
          </w:tcPr>
          <w:p w14:paraId="57204F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zh-CN"/>
              </w:rPr>
              <w:t>医疗器械证书</w:t>
            </w:r>
          </w:p>
        </w:tc>
        <w:tc>
          <w:tcPr>
            <w:tcW w:w="7295" w:type="dxa"/>
            <w:noWrap w:val="0"/>
            <w:vAlign w:val="center"/>
          </w:tcPr>
          <w:p w14:paraId="7D93002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投标人须依法取得《医疗器械生产许可证》或《医疗器械经营许可证》或《第二类医疗器械经营备案凭证》</w:t>
            </w:r>
            <w:r>
              <w:rPr>
                <w:rFonts w:hint="eastAsia" w:ascii="宋体" w:hAnsi="宋体" w:cs="宋体"/>
                <w:sz w:val="21"/>
                <w:szCs w:val="21"/>
                <w:highlight w:val="none"/>
                <w:lang w:val="zh-CN" w:eastAsia="zh-CN"/>
              </w:rPr>
              <w:t>，</w:t>
            </w:r>
            <w:r>
              <w:rPr>
                <w:rFonts w:hint="eastAsia" w:ascii="宋体" w:hAnsi="宋体" w:eastAsia="宋体" w:cs="宋体"/>
                <w:b w:val="0"/>
                <w:sz w:val="21"/>
                <w:szCs w:val="21"/>
                <w:highlight w:val="none"/>
                <w:lang w:val="zh-CN"/>
              </w:rPr>
              <w:t>标书内附复印件加盖公章。</w:t>
            </w:r>
          </w:p>
        </w:tc>
      </w:tr>
      <w:tr w14:paraId="2F1C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15DAC53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F09830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vMerge w:val="continue"/>
            <w:noWrap w:val="0"/>
            <w:vAlign w:val="center"/>
          </w:tcPr>
          <w:p w14:paraId="36AF09C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b w:val="0"/>
                <w:sz w:val="21"/>
                <w:szCs w:val="21"/>
                <w:highlight w:val="none"/>
                <w:lang w:val="zh-CN"/>
              </w:rPr>
            </w:pPr>
          </w:p>
        </w:tc>
        <w:tc>
          <w:tcPr>
            <w:tcW w:w="7295" w:type="dxa"/>
            <w:noWrap w:val="0"/>
            <w:vAlign w:val="center"/>
          </w:tcPr>
          <w:p w14:paraId="420B7A9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投标人须提供产品的《中华人民共和国医疗器械注册证》</w:t>
            </w:r>
            <w:r>
              <w:rPr>
                <w:rFonts w:hint="eastAsia" w:ascii="宋体" w:hAnsi="宋体" w:cs="宋体"/>
                <w:sz w:val="21"/>
                <w:szCs w:val="21"/>
                <w:highlight w:val="none"/>
                <w:lang w:val="zh-CN" w:eastAsia="zh-CN"/>
              </w:rPr>
              <w:t>，</w:t>
            </w:r>
            <w:r>
              <w:rPr>
                <w:rFonts w:hint="eastAsia" w:ascii="宋体" w:hAnsi="宋体" w:eastAsia="宋体" w:cs="宋体"/>
                <w:b w:val="0"/>
                <w:sz w:val="21"/>
                <w:szCs w:val="21"/>
                <w:highlight w:val="none"/>
                <w:lang w:val="zh-CN"/>
              </w:rPr>
              <w:t>标书内附复印件加盖公章。</w:t>
            </w:r>
          </w:p>
        </w:tc>
      </w:tr>
      <w:tr w14:paraId="1607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0F5AF7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668802D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4F2726B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534BA3E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F91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14:paraId="1829A9E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DCCF7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215F2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0C5CAFD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7152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14:paraId="07F6BA5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A9B46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481CBD3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39CFC2E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106CC0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6B110B2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7CC1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0627" w:type="dxa"/>
            <w:gridSpan w:val="4"/>
            <w:noWrap w:val="0"/>
            <w:vAlign w:val="center"/>
          </w:tcPr>
          <w:p w14:paraId="5B78DCA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104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521824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14:paraId="477B14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14:paraId="0B724B5F">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14:paraId="5FC668A8">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p>
        </w:tc>
      </w:tr>
      <w:tr w14:paraId="6955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14" w:type="dxa"/>
            <w:vMerge w:val="continue"/>
            <w:noWrap w:val="0"/>
            <w:vAlign w:val="center"/>
          </w:tcPr>
          <w:p w14:paraId="4F5B0D7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6AC0DB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2EF490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14:paraId="2A149A1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4EB8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19DF0EF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975C0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2633C6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14:paraId="37E94A4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4757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7F4212A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9AECB2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18C695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14:paraId="628346A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bookmarkStart w:id="40" w:name="OLE_LINK27"/>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70万元</w:t>
            </w:r>
            <w:r>
              <w:rPr>
                <w:rFonts w:hint="eastAsia" w:ascii="宋体" w:hAnsi="宋体" w:eastAsia="宋体" w:cs="宋体"/>
                <w:b w:val="0"/>
                <w:sz w:val="21"/>
                <w:szCs w:val="21"/>
                <w:highlight w:val="none"/>
                <w:lang w:val="en-US" w:eastAsia="zh-CN"/>
              </w:rPr>
              <w:t>；</w:t>
            </w:r>
          </w:p>
          <w:p w14:paraId="0B7AECB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70万元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bookmarkEnd w:id="40"/>
          </w:p>
        </w:tc>
      </w:tr>
      <w:tr w14:paraId="681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14" w:type="dxa"/>
            <w:vMerge w:val="continue"/>
            <w:noWrap w:val="0"/>
            <w:vAlign w:val="center"/>
          </w:tcPr>
          <w:p w14:paraId="7EB2164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15040D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927DFA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bookmarkStart w:id="41" w:name="OLE_LINK28"/>
            <w:r>
              <w:rPr>
                <w:rFonts w:hint="eastAsia" w:ascii="宋体" w:hAnsi="宋体" w:cs="宋体"/>
                <w:b w:val="0"/>
                <w:sz w:val="21"/>
                <w:szCs w:val="21"/>
                <w:highlight w:val="none"/>
                <w:lang w:val="en-US" w:eastAsia="zh-CN"/>
              </w:rPr>
              <w:t>中小企业</w:t>
            </w:r>
            <w:bookmarkEnd w:id="41"/>
          </w:p>
        </w:tc>
        <w:tc>
          <w:tcPr>
            <w:tcW w:w="7295" w:type="dxa"/>
            <w:noWrap w:val="0"/>
            <w:vAlign w:val="center"/>
          </w:tcPr>
          <w:p w14:paraId="4543BB9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bookmarkStart w:id="42" w:name="OLE_LINK29"/>
            <w:r>
              <w:rPr>
                <w:rFonts w:hint="eastAsia" w:ascii="宋体" w:hAnsi="宋体" w:cs="宋体"/>
                <w:b w:val="0"/>
                <w:sz w:val="21"/>
                <w:szCs w:val="21"/>
                <w:highlight w:val="none"/>
                <w:lang w:val="en-US" w:eastAsia="zh-CN"/>
              </w:rPr>
              <w:t>本项目专门面向中小微企业，提供中小企业声明函</w:t>
            </w:r>
            <w:bookmarkEnd w:id="42"/>
          </w:p>
        </w:tc>
      </w:tr>
      <w:tr w14:paraId="45BE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14" w:type="dxa"/>
            <w:vMerge w:val="continue"/>
            <w:noWrap w:val="0"/>
            <w:vAlign w:val="center"/>
          </w:tcPr>
          <w:p w14:paraId="16B90EC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DBD66E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CE7F3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14:paraId="604BD1A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bookmarkStart w:id="43" w:name="OLE_LINK30"/>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bookmarkEnd w:id="43"/>
          </w:p>
        </w:tc>
      </w:tr>
      <w:tr w14:paraId="6081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0F53FF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853A1F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5F66D38A">
      <w:pPr>
        <w:bidi w:val="0"/>
        <w:jc w:val="center"/>
        <w:rPr>
          <w:rFonts w:hint="eastAsia" w:ascii="宋体" w:hAnsi="宋体" w:eastAsia="宋体" w:cs="宋体"/>
          <w:highlight w:val="none"/>
          <w:lang w:val="zh-CN"/>
        </w:rPr>
      </w:pPr>
      <w:bookmarkStart w:id="44" w:name="_Toc31653"/>
      <w:r>
        <w:rPr>
          <w:rFonts w:hint="eastAsia" w:ascii="宋体" w:hAnsi="宋体" w:eastAsia="宋体" w:cs="宋体"/>
          <w:highlight w:val="none"/>
          <w:lang w:val="zh-CN"/>
        </w:rPr>
        <w:t>评标办法前附表（二）</w:t>
      </w:r>
      <w:bookmarkEnd w:id="44"/>
    </w:p>
    <w:tbl>
      <w:tblPr>
        <w:tblStyle w:val="2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9"/>
        <w:gridCol w:w="1384"/>
        <w:gridCol w:w="5628"/>
        <w:gridCol w:w="812"/>
      </w:tblGrid>
      <w:tr w14:paraId="0D7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1FC53042">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54A0CA60">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6440" w:type="dxa"/>
            <w:gridSpan w:val="2"/>
            <w:noWrap w:val="0"/>
            <w:vAlign w:val="center"/>
          </w:tcPr>
          <w:p w14:paraId="5ECF48F4">
            <w:pPr>
              <w:jc w:val="center"/>
              <w:rPr>
                <w:rFonts w:hint="eastAsia" w:ascii="宋体" w:hAnsi="宋体" w:cs="宋体"/>
                <w:color w:val="auto"/>
                <w:highlight w:val="none"/>
              </w:rPr>
            </w:pPr>
            <w:r>
              <w:rPr>
                <w:rFonts w:hint="eastAsia" w:ascii="宋体" w:hAnsi="宋体" w:cs="宋体"/>
                <w:color w:val="auto"/>
                <w:highlight w:val="none"/>
              </w:rPr>
              <w:t>评审标准</w:t>
            </w:r>
          </w:p>
        </w:tc>
      </w:tr>
      <w:tr w14:paraId="7DD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714" w:type="dxa"/>
            <w:gridSpan w:val="2"/>
            <w:noWrap w:val="0"/>
            <w:vAlign w:val="center"/>
          </w:tcPr>
          <w:p w14:paraId="0297F122">
            <w:pPr>
              <w:jc w:val="center"/>
              <w:rPr>
                <w:rFonts w:hint="eastAsia" w:ascii="宋体" w:hAnsi="宋体" w:cs="宋体"/>
                <w:color w:val="auto"/>
                <w:highlight w:val="none"/>
              </w:rPr>
            </w:pPr>
            <w:r>
              <w:rPr>
                <w:rFonts w:hint="eastAsia" w:ascii="宋体" w:hAnsi="宋体" w:cs="宋体"/>
                <w:color w:val="auto"/>
                <w:highlight w:val="none"/>
              </w:rPr>
              <w:t>1</w:t>
            </w:r>
          </w:p>
        </w:tc>
        <w:tc>
          <w:tcPr>
            <w:tcW w:w="1384" w:type="dxa"/>
            <w:noWrap w:val="0"/>
            <w:vAlign w:val="center"/>
          </w:tcPr>
          <w:p w14:paraId="220C79FF">
            <w:pPr>
              <w:rPr>
                <w:rFonts w:hint="eastAsia" w:ascii="宋体" w:hAnsi="宋体" w:cs="宋体"/>
                <w:color w:val="auto"/>
                <w:highlight w:val="none"/>
              </w:rPr>
            </w:pPr>
            <w:r>
              <w:rPr>
                <w:rFonts w:hint="eastAsia" w:ascii="宋体" w:hAnsi="宋体" w:cs="宋体"/>
                <w:color w:val="auto"/>
                <w:highlight w:val="none"/>
              </w:rPr>
              <w:t>分值构成</w:t>
            </w:r>
          </w:p>
          <w:p w14:paraId="1BFCEB5F">
            <w:pPr>
              <w:rPr>
                <w:rFonts w:hint="eastAsia" w:ascii="宋体" w:hAnsi="宋体" w:cs="宋体"/>
                <w:color w:val="auto"/>
                <w:highlight w:val="none"/>
              </w:rPr>
            </w:pPr>
            <w:r>
              <w:rPr>
                <w:rFonts w:hint="eastAsia" w:ascii="宋体" w:hAnsi="宋体" w:cs="宋体"/>
                <w:color w:val="auto"/>
                <w:highlight w:val="none"/>
              </w:rPr>
              <w:t>(总分100分)</w:t>
            </w:r>
          </w:p>
        </w:tc>
        <w:tc>
          <w:tcPr>
            <w:tcW w:w="6440" w:type="dxa"/>
            <w:gridSpan w:val="2"/>
            <w:noWrap w:val="0"/>
            <w:vAlign w:val="center"/>
          </w:tcPr>
          <w:p w14:paraId="6D49F696">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p w14:paraId="63FE9DD1">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39分</w:t>
            </w:r>
            <w:r>
              <w:rPr>
                <w:rFonts w:hint="eastAsia" w:ascii="宋体" w:hAnsi="宋体" w:cs="宋体"/>
                <w:color w:val="auto"/>
                <w:highlight w:val="none"/>
              </w:rPr>
              <w:t>（包含投标报价30分）</w:t>
            </w:r>
          </w:p>
        </w:tc>
      </w:tr>
      <w:tr w14:paraId="4AE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jc w:val="center"/>
        </w:trPr>
        <w:tc>
          <w:tcPr>
            <w:tcW w:w="1714" w:type="dxa"/>
            <w:gridSpan w:val="2"/>
            <w:noWrap w:val="0"/>
            <w:vAlign w:val="center"/>
          </w:tcPr>
          <w:p w14:paraId="0A183BFA">
            <w:pPr>
              <w:jc w:val="center"/>
              <w:rPr>
                <w:rFonts w:hint="eastAsia" w:ascii="宋体" w:hAnsi="宋体" w:cs="宋体"/>
                <w:color w:val="auto"/>
                <w:highlight w:val="none"/>
              </w:rPr>
            </w:pPr>
            <w:r>
              <w:rPr>
                <w:rFonts w:hint="eastAsia" w:ascii="宋体" w:hAnsi="宋体" w:cs="宋体"/>
                <w:color w:val="auto"/>
                <w:highlight w:val="none"/>
              </w:rPr>
              <w:t>2</w:t>
            </w:r>
          </w:p>
        </w:tc>
        <w:tc>
          <w:tcPr>
            <w:tcW w:w="1384" w:type="dxa"/>
            <w:noWrap w:val="0"/>
            <w:vAlign w:val="center"/>
          </w:tcPr>
          <w:p w14:paraId="4C2F4394">
            <w:pPr>
              <w:autoSpaceDE w:val="0"/>
              <w:autoSpaceDN w:val="0"/>
              <w:adjustRightInd w:val="0"/>
              <w:rPr>
                <w:rFonts w:hint="eastAsia" w:ascii="宋体" w:hAnsi="宋体" w:cs="宋体"/>
                <w:color w:val="auto"/>
                <w:highlight w:val="none"/>
              </w:rPr>
            </w:pPr>
            <w:r>
              <w:rPr>
                <w:rFonts w:hint="eastAsia" w:ascii="宋体" w:hAnsi="宋体" w:cs="宋体"/>
                <w:bCs/>
                <w:color w:val="auto"/>
                <w:szCs w:val="21"/>
                <w:highlight w:val="none"/>
                <w:lang w:val="zh-CN"/>
              </w:rPr>
              <w:t>评标基准价计算方法</w:t>
            </w:r>
          </w:p>
        </w:tc>
        <w:tc>
          <w:tcPr>
            <w:tcW w:w="6440" w:type="dxa"/>
            <w:gridSpan w:val="2"/>
            <w:noWrap w:val="0"/>
            <w:vAlign w:val="center"/>
          </w:tcPr>
          <w:p w14:paraId="466AAC9D">
            <w:pPr>
              <w:rPr>
                <w:rFonts w:hint="eastAsia" w:ascii="宋体" w:hAnsi="宋体" w:cs="宋体"/>
                <w:color w:val="auto"/>
                <w:highlight w:val="none"/>
              </w:rPr>
            </w:pPr>
            <w:r>
              <w:rPr>
                <w:rFonts w:hint="eastAsia" w:ascii="宋体" w:hAnsi="宋体" w:cs="宋体"/>
                <w:color w:val="auto"/>
                <w:highlight w:val="none"/>
              </w:rPr>
              <w:t>价格分统一采用低价优先法计算，即满足招标文件要求且报价最低的投标报价为评标基准价，其价格分为满分。其他供应商的价格分统一按照下列公式计算：</w:t>
            </w:r>
          </w:p>
          <w:p w14:paraId="7ADAD565">
            <w:pPr>
              <w:rPr>
                <w:rFonts w:hint="eastAsia" w:ascii="宋体" w:hAnsi="宋体" w:cs="宋体"/>
                <w:color w:val="auto"/>
                <w:highlight w:val="none"/>
              </w:rPr>
            </w:pPr>
            <w:r>
              <w:rPr>
                <w:rFonts w:hint="eastAsia" w:ascii="宋体" w:hAnsi="宋体" w:cs="宋体"/>
                <w:color w:val="auto"/>
                <w:highlight w:val="none"/>
              </w:rPr>
              <w:t>投标报价得分=（评标基准价／投标报价）×价权值×100</w:t>
            </w:r>
          </w:p>
          <w:p w14:paraId="38F95802">
            <w:pPr>
              <w:rPr>
                <w:rFonts w:hint="eastAsia" w:ascii="宋体" w:hAnsi="宋体" w:cs="宋体"/>
                <w:color w:val="auto"/>
                <w:highlight w:val="none"/>
              </w:rPr>
            </w:pPr>
            <w:r>
              <w:rPr>
                <w:rFonts w:hint="eastAsia" w:ascii="宋体" w:hAnsi="宋体" w:cs="宋体"/>
                <w:color w:val="auto"/>
                <w:highlight w:val="none"/>
              </w:rPr>
              <w:t>备注：</w:t>
            </w:r>
          </w:p>
          <w:p w14:paraId="32D5DF7B">
            <w:pPr>
              <w:numPr>
                <w:ilvl w:val="0"/>
                <w:numId w:val="0"/>
              </w:numPr>
              <w:rPr>
                <w:rFonts w:hint="eastAsia" w:ascii="宋体" w:hAnsi="宋体" w:cs="宋体"/>
                <w:b w:val="0"/>
                <w:bCs w:val="0"/>
                <w:color w:val="auto"/>
                <w:highlight w:val="none"/>
              </w:rPr>
            </w:pP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highlight w:val="none"/>
              </w:rPr>
              <w:t>投标报价得分四舍五入后，小数点后保留两位有效数字。</w:t>
            </w:r>
          </w:p>
          <w:p w14:paraId="3BE9375B">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zh-CN"/>
              </w:rPr>
              <w:t>评标委员会认为供应商的报价明显低于其他通过符合性审查供应商的报价，有可能影响产品质量或者不能诚信履约的，应当要求其在评标现场合理的时间内（评标工作结束前）提供书面说明，必要时提交相关证明材料；供应商不能证明其报价合理性的，评标委员会应当将其作为无效投标处理。</w:t>
            </w:r>
          </w:p>
        </w:tc>
      </w:tr>
      <w:tr w14:paraId="581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39AC4F41">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413790C4">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5628" w:type="dxa"/>
            <w:noWrap w:val="0"/>
            <w:vAlign w:val="center"/>
          </w:tcPr>
          <w:p w14:paraId="1553A89A">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812" w:type="dxa"/>
            <w:noWrap w:val="0"/>
            <w:vAlign w:val="center"/>
          </w:tcPr>
          <w:p w14:paraId="5B060A1D">
            <w:pPr>
              <w:jc w:val="center"/>
              <w:rPr>
                <w:rFonts w:hint="eastAsia" w:ascii="宋体" w:hAnsi="宋体" w:cs="宋体"/>
                <w:color w:val="auto"/>
                <w:highlight w:val="none"/>
              </w:rPr>
            </w:pPr>
            <w:r>
              <w:rPr>
                <w:rFonts w:hint="eastAsia" w:ascii="宋体" w:hAnsi="宋体" w:cs="宋体"/>
                <w:color w:val="auto"/>
                <w:highlight w:val="none"/>
              </w:rPr>
              <w:t>分值</w:t>
            </w:r>
          </w:p>
        </w:tc>
      </w:tr>
      <w:tr w14:paraId="104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675" w:type="dxa"/>
            <w:vMerge w:val="restart"/>
            <w:noWrap w:val="0"/>
            <w:vAlign w:val="center"/>
          </w:tcPr>
          <w:p w14:paraId="7C5BD828">
            <w:pPr>
              <w:rPr>
                <w:rFonts w:hint="eastAsia" w:ascii="宋体" w:hAnsi="宋体" w:cs="宋体"/>
                <w:color w:val="auto"/>
                <w:highlight w:val="none"/>
              </w:rPr>
            </w:pPr>
            <w:r>
              <w:rPr>
                <w:rFonts w:hint="eastAsia" w:ascii="宋体" w:hAnsi="宋体" w:cs="宋体"/>
                <w:color w:val="auto"/>
                <w:highlight w:val="none"/>
              </w:rPr>
              <w:t>1</w:t>
            </w:r>
          </w:p>
        </w:tc>
        <w:tc>
          <w:tcPr>
            <w:tcW w:w="1039" w:type="dxa"/>
            <w:vMerge w:val="restart"/>
            <w:noWrap w:val="0"/>
            <w:vAlign w:val="center"/>
          </w:tcPr>
          <w:p w14:paraId="3D0FC405">
            <w:pPr>
              <w:rPr>
                <w:rFonts w:hint="eastAsia" w:ascii="宋体" w:hAnsi="宋体" w:cs="宋体"/>
                <w:color w:val="auto"/>
                <w:highlight w:val="none"/>
              </w:rPr>
            </w:pPr>
            <w:r>
              <w:rPr>
                <w:rFonts w:hint="eastAsia" w:ascii="宋体" w:hAnsi="宋体" w:cs="宋体"/>
                <w:color w:val="auto"/>
                <w:highlight w:val="none"/>
              </w:rPr>
              <w:t>技术部分</w:t>
            </w:r>
          </w:p>
          <w:p w14:paraId="5581E882">
            <w:pPr>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384" w:type="dxa"/>
            <w:noWrap w:val="0"/>
            <w:vAlign w:val="center"/>
          </w:tcPr>
          <w:p w14:paraId="1479FFC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投标货物功能配置及技术指标</w:t>
            </w:r>
          </w:p>
          <w:p w14:paraId="13151AF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w:t>
            </w:r>
            <w:r>
              <w:rPr>
                <w:rFonts w:hint="eastAsia" w:ascii="宋体" w:hAnsi="宋体" w:cs="Times New Roman"/>
                <w:b w:val="0"/>
                <w:bCs/>
                <w:color w:val="auto"/>
                <w:kern w:val="0"/>
                <w:szCs w:val="21"/>
                <w:highlight w:val="none"/>
                <w:lang w:val="en-US" w:eastAsia="zh-CN"/>
              </w:rPr>
              <w:t>20</w:t>
            </w:r>
            <w:r>
              <w:rPr>
                <w:rFonts w:hint="eastAsia" w:ascii="宋体" w:hAnsi="宋体" w:eastAsia="宋体" w:cs="Times New Roman"/>
                <w:b w:val="0"/>
                <w:bCs/>
                <w:color w:val="auto"/>
                <w:kern w:val="0"/>
                <w:szCs w:val="21"/>
                <w:highlight w:val="none"/>
              </w:rPr>
              <w:t>分）</w:t>
            </w:r>
          </w:p>
        </w:tc>
        <w:tc>
          <w:tcPr>
            <w:tcW w:w="5628" w:type="dxa"/>
            <w:noWrap w:val="0"/>
            <w:vAlign w:val="center"/>
          </w:tcPr>
          <w:p w14:paraId="130A2B0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采购需求中</w:t>
            </w:r>
            <w:r>
              <w:rPr>
                <w:rFonts w:hint="eastAsia" w:ascii="宋体" w:hAnsi="宋体" w:cs="Times New Roman"/>
                <w:b w:val="0"/>
                <w:bCs/>
                <w:color w:val="auto"/>
                <w:kern w:val="0"/>
                <w:szCs w:val="21"/>
                <w:highlight w:val="none"/>
                <w:lang w:val="en-US" w:eastAsia="zh-CN"/>
              </w:rPr>
              <w:t>技术参数</w:t>
            </w:r>
            <w:r>
              <w:rPr>
                <w:rFonts w:hint="eastAsia" w:ascii="宋体" w:hAnsi="宋体" w:eastAsia="宋体" w:cs="Times New Roman"/>
                <w:b w:val="0"/>
                <w:bCs/>
                <w:color w:val="auto"/>
                <w:kern w:val="0"/>
                <w:szCs w:val="21"/>
                <w:highlight w:val="none"/>
                <w:lang w:val="en-US" w:eastAsia="zh-CN"/>
              </w:rPr>
              <w:t>每有1项负偏离从基础分扣除2分，扣完为止。</w:t>
            </w:r>
          </w:p>
          <w:p w14:paraId="49A44E6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需提供设备生产企业的满足技术参数证明文件（如宣传册、产品检测报告、说明书等能够显示参数符合的证明材料）并加盖投标人公章，如未提供，该项参数不得分。</w:t>
            </w:r>
          </w:p>
        </w:tc>
        <w:tc>
          <w:tcPr>
            <w:tcW w:w="812" w:type="dxa"/>
            <w:noWrap w:val="0"/>
            <w:vAlign w:val="center"/>
          </w:tcPr>
          <w:p w14:paraId="5FD8529A">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20</w:t>
            </w:r>
          </w:p>
        </w:tc>
      </w:tr>
      <w:tr w14:paraId="6BF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7" w:hRule="atLeast"/>
          <w:jc w:val="center"/>
        </w:trPr>
        <w:tc>
          <w:tcPr>
            <w:tcW w:w="675" w:type="dxa"/>
            <w:vMerge w:val="continue"/>
            <w:noWrap w:val="0"/>
            <w:vAlign w:val="center"/>
          </w:tcPr>
          <w:p w14:paraId="5059D88D">
            <w:pPr>
              <w:rPr>
                <w:rFonts w:hint="eastAsia" w:ascii="宋体" w:hAnsi="宋体" w:cs="宋体"/>
                <w:color w:val="auto"/>
                <w:highlight w:val="none"/>
              </w:rPr>
            </w:pPr>
          </w:p>
        </w:tc>
        <w:tc>
          <w:tcPr>
            <w:tcW w:w="1039" w:type="dxa"/>
            <w:vMerge w:val="continue"/>
            <w:noWrap w:val="0"/>
            <w:vAlign w:val="center"/>
          </w:tcPr>
          <w:p w14:paraId="2A782A40">
            <w:pPr>
              <w:rPr>
                <w:rFonts w:hint="eastAsia" w:ascii="宋体" w:hAnsi="宋体" w:cs="宋体"/>
                <w:color w:val="auto"/>
                <w:highlight w:val="none"/>
              </w:rPr>
            </w:pPr>
          </w:p>
        </w:tc>
        <w:tc>
          <w:tcPr>
            <w:tcW w:w="1384" w:type="dxa"/>
            <w:noWrap w:val="0"/>
            <w:vAlign w:val="center"/>
          </w:tcPr>
          <w:p w14:paraId="66165D6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质量保证措施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12</w:t>
            </w:r>
            <w:r>
              <w:rPr>
                <w:rFonts w:hint="eastAsia" w:ascii="新宋体" w:hAnsi="新宋体" w:eastAsia="新宋体" w:cs="新宋体"/>
                <w:color w:val="auto"/>
                <w:highlight w:val="none"/>
              </w:rPr>
              <w:t>分）</w:t>
            </w:r>
          </w:p>
        </w:tc>
        <w:tc>
          <w:tcPr>
            <w:tcW w:w="5628" w:type="dxa"/>
            <w:noWrap w:val="0"/>
            <w:vAlign w:val="center"/>
          </w:tcPr>
          <w:p w14:paraId="4368B34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针对于本项目制定相应的产品质量保证措施 方案，从产品的生产、运输、交付、使用、验 收等方面为制做方案依据，包含但不限于以下几个方面：1.质量保障措施；2.质量方针；3.质量目标；4.质量标准；5.质量保证依据；6.质量保证原则。</w:t>
            </w:r>
          </w:p>
          <w:p w14:paraId="4A34463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以上六项方案每提供一小项内容适用于项目且无缺失的方案得2分，方案有缺失的得1分，满分12分。提供内容中与本项目无关的不得分。 </w:t>
            </w:r>
          </w:p>
          <w:p w14:paraId="69AB131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812" w:type="dxa"/>
            <w:noWrap w:val="0"/>
            <w:vAlign w:val="center"/>
          </w:tcPr>
          <w:p w14:paraId="239999BA">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12</w:t>
            </w:r>
          </w:p>
        </w:tc>
      </w:tr>
      <w:tr w14:paraId="35AC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D44D1B5">
            <w:pPr>
              <w:rPr>
                <w:rFonts w:hint="eastAsia" w:ascii="宋体" w:hAnsi="宋体" w:cs="宋体"/>
                <w:color w:val="auto"/>
                <w:highlight w:val="none"/>
              </w:rPr>
            </w:pPr>
          </w:p>
        </w:tc>
        <w:tc>
          <w:tcPr>
            <w:tcW w:w="1039" w:type="dxa"/>
            <w:vMerge w:val="continue"/>
            <w:noWrap w:val="0"/>
            <w:vAlign w:val="center"/>
          </w:tcPr>
          <w:p w14:paraId="5B12C6B7">
            <w:pPr>
              <w:rPr>
                <w:rFonts w:hint="eastAsia" w:ascii="宋体" w:hAnsi="宋体" w:cs="宋体"/>
                <w:color w:val="auto"/>
                <w:highlight w:val="none"/>
              </w:rPr>
            </w:pPr>
          </w:p>
        </w:tc>
        <w:tc>
          <w:tcPr>
            <w:tcW w:w="1384" w:type="dxa"/>
            <w:noWrap w:val="0"/>
            <w:vAlign w:val="center"/>
          </w:tcPr>
          <w:p w14:paraId="5B9E4A3B">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培训方案</w:t>
            </w:r>
          </w:p>
          <w:p w14:paraId="27ED0952">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分）</w:t>
            </w:r>
          </w:p>
        </w:tc>
        <w:tc>
          <w:tcPr>
            <w:tcW w:w="5628" w:type="dxa"/>
            <w:noWrap w:val="0"/>
            <w:vAlign w:val="center"/>
          </w:tcPr>
          <w:p w14:paraId="50E90B73">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培训计划方案中应至少包括以下内容：1.培训内容；2.培训计划；3.培训目标；4.培训理念；5.培训方式。以上五项方案每提供一小项内容适用于项目且无缺失的方案得1分，方案有缺失的得0.5分，满分5分。提供内容中与本项目无关的不得分。 </w:t>
            </w:r>
          </w:p>
          <w:p w14:paraId="5CF6CD8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2A247069">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r>
      <w:tr w14:paraId="5214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4AA891A3">
            <w:pPr>
              <w:rPr>
                <w:rFonts w:hint="eastAsia" w:ascii="宋体" w:hAnsi="宋体" w:cs="宋体"/>
                <w:color w:val="auto"/>
                <w:highlight w:val="none"/>
              </w:rPr>
            </w:pPr>
          </w:p>
        </w:tc>
        <w:tc>
          <w:tcPr>
            <w:tcW w:w="1039" w:type="dxa"/>
            <w:vMerge w:val="continue"/>
            <w:noWrap w:val="0"/>
            <w:vAlign w:val="center"/>
          </w:tcPr>
          <w:p w14:paraId="31D46FF4">
            <w:pPr>
              <w:rPr>
                <w:rFonts w:hint="eastAsia" w:ascii="宋体" w:hAnsi="宋体" w:cs="宋体"/>
                <w:color w:val="auto"/>
                <w:highlight w:val="none"/>
              </w:rPr>
            </w:pPr>
          </w:p>
        </w:tc>
        <w:tc>
          <w:tcPr>
            <w:tcW w:w="1384" w:type="dxa"/>
            <w:noWrap w:val="0"/>
            <w:vAlign w:val="center"/>
          </w:tcPr>
          <w:p w14:paraId="6DE3E3E6">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供货方案</w:t>
            </w:r>
          </w:p>
          <w:p w14:paraId="139825D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5628" w:type="dxa"/>
            <w:noWrap w:val="0"/>
            <w:vAlign w:val="center"/>
          </w:tcPr>
          <w:p w14:paraId="0CACC674">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投标人提供本项目产品的供货方案：内容包含 1.供货计划；2.供货流程；3.时间安排；4.供货方式；5.运输方案等，以上五项内容每提供一小项内容适用于项目且无缺失方案得2分，方案有缺失的得1分，满分10分。提供内容中与本项目无关的不得分。</w:t>
            </w:r>
          </w:p>
          <w:p w14:paraId="297F537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B12A035">
            <w:pPr>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p>
        </w:tc>
      </w:tr>
      <w:tr w14:paraId="390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75" w:type="dxa"/>
            <w:vMerge w:val="continue"/>
            <w:noWrap w:val="0"/>
            <w:vAlign w:val="center"/>
          </w:tcPr>
          <w:p w14:paraId="2745E540">
            <w:pPr>
              <w:rPr>
                <w:rFonts w:hint="eastAsia" w:ascii="宋体" w:hAnsi="宋体" w:cs="宋体"/>
                <w:color w:val="auto"/>
                <w:highlight w:val="none"/>
              </w:rPr>
            </w:pPr>
          </w:p>
        </w:tc>
        <w:tc>
          <w:tcPr>
            <w:tcW w:w="1039" w:type="dxa"/>
            <w:vMerge w:val="continue"/>
            <w:noWrap w:val="0"/>
            <w:vAlign w:val="center"/>
          </w:tcPr>
          <w:p w14:paraId="16678C9D">
            <w:pPr>
              <w:rPr>
                <w:rFonts w:hint="eastAsia" w:ascii="宋体" w:hAnsi="宋体" w:cs="宋体"/>
                <w:color w:val="auto"/>
                <w:highlight w:val="none"/>
              </w:rPr>
            </w:pPr>
          </w:p>
        </w:tc>
        <w:tc>
          <w:tcPr>
            <w:tcW w:w="1384" w:type="dxa"/>
            <w:noWrap w:val="0"/>
            <w:vAlign w:val="center"/>
          </w:tcPr>
          <w:p w14:paraId="410E80AD">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应急方案及措施（</w:t>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分）</w:t>
            </w:r>
          </w:p>
        </w:tc>
        <w:tc>
          <w:tcPr>
            <w:tcW w:w="5628" w:type="dxa"/>
            <w:noWrap w:val="0"/>
            <w:vAlign w:val="center"/>
          </w:tcPr>
          <w:p w14:paraId="3B5CC05F">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应急方案中应至少包括以下内容：1.人身伤害应急处理；2.设备事故应急处理；3.安全突发事件技术鉴定；4.应急装备、物资保障；5.应急响应时间6.应急预防措施等。以上六项方案每提供一小项内容适用于项目且无缺失的方案得1分，方案有缺失的得0.5分，满分6分。提供内容中与本项目无关的不得分。 </w:t>
            </w:r>
          </w:p>
          <w:p w14:paraId="5943020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04DCC55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14:paraId="5B78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6A386365">
            <w:pPr>
              <w:rPr>
                <w:rFonts w:hint="eastAsia" w:ascii="宋体" w:hAnsi="宋体" w:cs="宋体"/>
                <w:color w:val="auto"/>
                <w:highlight w:val="none"/>
              </w:rPr>
            </w:pPr>
          </w:p>
        </w:tc>
        <w:tc>
          <w:tcPr>
            <w:tcW w:w="1039" w:type="dxa"/>
            <w:vMerge w:val="continue"/>
            <w:noWrap w:val="0"/>
            <w:vAlign w:val="center"/>
          </w:tcPr>
          <w:p w14:paraId="34BA220A">
            <w:pPr>
              <w:rPr>
                <w:rFonts w:hint="eastAsia" w:ascii="宋体" w:hAnsi="宋体" w:cs="宋体"/>
                <w:color w:val="auto"/>
                <w:highlight w:val="none"/>
              </w:rPr>
            </w:pPr>
          </w:p>
        </w:tc>
        <w:tc>
          <w:tcPr>
            <w:tcW w:w="1384" w:type="dxa"/>
            <w:noWrap w:val="0"/>
            <w:vAlign w:val="center"/>
          </w:tcPr>
          <w:p w14:paraId="3613A3E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安装调试方案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8</w:t>
            </w:r>
            <w:r>
              <w:rPr>
                <w:rFonts w:hint="eastAsia" w:ascii="新宋体" w:hAnsi="新宋体" w:eastAsia="新宋体" w:cs="新宋体"/>
                <w:color w:val="auto"/>
                <w:highlight w:val="none"/>
              </w:rPr>
              <w:t>分）</w:t>
            </w:r>
          </w:p>
        </w:tc>
        <w:tc>
          <w:tcPr>
            <w:tcW w:w="5628" w:type="dxa"/>
            <w:noWrap w:val="0"/>
            <w:vAlign w:val="center"/>
          </w:tcPr>
          <w:p w14:paraId="02C4CC5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针对本项目实际安装情况：1.安装方案；2.调试方案；3.运输方案；4.验收方案。以上四项内容每提供一小项内容适用于项目且无缺失的方案得2分，方案有缺失的得1分，满分8分。提供内容中与本项目无关的不得分。 </w:t>
            </w:r>
          </w:p>
          <w:p w14:paraId="539CFA8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A10BEE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0-8</w:t>
            </w:r>
          </w:p>
        </w:tc>
      </w:tr>
      <w:tr w14:paraId="35EC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75" w:type="dxa"/>
            <w:vMerge w:val="restart"/>
            <w:noWrap w:val="0"/>
            <w:vAlign w:val="center"/>
          </w:tcPr>
          <w:p w14:paraId="75AC9C3B">
            <w:pPr>
              <w:rPr>
                <w:rFonts w:hint="eastAsia" w:ascii="宋体" w:hAnsi="宋体" w:cs="宋体"/>
                <w:color w:val="auto"/>
                <w:highlight w:val="none"/>
              </w:rPr>
            </w:pPr>
            <w:r>
              <w:rPr>
                <w:rFonts w:hint="eastAsia" w:ascii="宋体" w:hAnsi="宋体" w:cs="宋体"/>
                <w:color w:val="auto"/>
                <w:highlight w:val="none"/>
              </w:rPr>
              <w:t>2</w:t>
            </w:r>
          </w:p>
        </w:tc>
        <w:tc>
          <w:tcPr>
            <w:tcW w:w="1039" w:type="dxa"/>
            <w:vMerge w:val="restart"/>
            <w:noWrap w:val="0"/>
            <w:vAlign w:val="center"/>
          </w:tcPr>
          <w:p w14:paraId="206E3419">
            <w:pPr>
              <w:rPr>
                <w:rFonts w:hint="eastAsia" w:ascii="宋体" w:hAnsi="宋体" w:cs="宋体"/>
                <w:color w:val="auto"/>
                <w:highlight w:val="none"/>
              </w:rPr>
            </w:pPr>
            <w:r>
              <w:rPr>
                <w:rFonts w:hint="eastAsia" w:ascii="宋体" w:hAnsi="宋体" w:cs="宋体"/>
                <w:color w:val="auto"/>
                <w:highlight w:val="none"/>
              </w:rPr>
              <w:t>商务部分</w:t>
            </w:r>
          </w:p>
          <w:p w14:paraId="2A618152">
            <w:pP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39</w:t>
            </w:r>
            <w:r>
              <w:rPr>
                <w:rFonts w:hint="eastAsia" w:ascii="宋体" w:hAnsi="宋体" w:cs="宋体"/>
                <w:color w:val="auto"/>
                <w:highlight w:val="none"/>
              </w:rPr>
              <w:t>分）</w:t>
            </w:r>
          </w:p>
        </w:tc>
        <w:tc>
          <w:tcPr>
            <w:tcW w:w="1384" w:type="dxa"/>
            <w:noWrap w:val="0"/>
            <w:vAlign w:val="center"/>
          </w:tcPr>
          <w:p w14:paraId="0D75C31B">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投标报价得分</w:t>
            </w:r>
          </w:p>
          <w:p w14:paraId="0CA0959A">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（30分）</w:t>
            </w:r>
          </w:p>
        </w:tc>
        <w:tc>
          <w:tcPr>
            <w:tcW w:w="5628" w:type="dxa"/>
            <w:noWrap w:val="0"/>
            <w:vAlign w:val="center"/>
          </w:tcPr>
          <w:p w14:paraId="4F9AF16C">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投标报价得分=（评标基准价／投标报价）×价权值×100 </w:t>
            </w:r>
          </w:p>
        </w:tc>
        <w:tc>
          <w:tcPr>
            <w:tcW w:w="812" w:type="dxa"/>
            <w:noWrap w:val="0"/>
            <w:vAlign w:val="center"/>
          </w:tcPr>
          <w:p w14:paraId="643027BD">
            <w:pPr>
              <w:jc w:val="center"/>
              <w:rPr>
                <w:rFonts w:hint="eastAsia" w:ascii="宋体" w:hAnsi="宋体" w:cs="宋体"/>
                <w:color w:val="auto"/>
                <w:highlight w:val="none"/>
              </w:rPr>
            </w:pPr>
            <w:r>
              <w:rPr>
                <w:rFonts w:hint="eastAsia" w:ascii="宋体" w:hAnsi="宋体" w:cs="宋体"/>
                <w:color w:val="auto"/>
                <w:highlight w:val="none"/>
              </w:rPr>
              <w:t>0-30</w:t>
            </w:r>
          </w:p>
        </w:tc>
      </w:tr>
      <w:tr w14:paraId="2697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282A8DB">
            <w:pPr>
              <w:rPr>
                <w:rFonts w:hint="eastAsia" w:ascii="宋体" w:hAnsi="宋体" w:cs="宋体"/>
                <w:color w:val="auto"/>
                <w:highlight w:val="none"/>
              </w:rPr>
            </w:pPr>
          </w:p>
        </w:tc>
        <w:tc>
          <w:tcPr>
            <w:tcW w:w="1039" w:type="dxa"/>
            <w:vMerge w:val="continue"/>
            <w:noWrap w:val="0"/>
            <w:vAlign w:val="center"/>
          </w:tcPr>
          <w:p w14:paraId="591D48C3">
            <w:pPr>
              <w:rPr>
                <w:rFonts w:hint="eastAsia" w:ascii="宋体" w:hAnsi="宋体" w:cs="宋体"/>
                <w:color w:val="auto"/>
                <w:highlight w:val="none"/>
              </w:rPr>
            </w:pPr>
          </w:p>
        </w:tc>
        <w:tc>
          <w:tcPr>
            <w:tcW w:w="1384" w:type="dxa"/>
            <w:noWrap w:val="0"/>
            <w:vAlign w:val="center"/>
          </w:tcPr>
          <w:p w14:paraId="434B70F2">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售后服务</w:t>
            </w:r>
          </w:p>
          <w:p w14:paraId="3EED1FF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（3分）</w:t>
            </w:r>
          </w:p>
        </w:tc>
        <w:tc>
          <w:tcPr>
            <w:tcW w:w="5628" w:type="dxa"/>
            <w:noWrap w:val="0"/>
            <w:vAlign w:val="center"/>
          </w:tcPr>
          <w:p w14:paraId="6B62ECC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售后服务方案至少包括以下内容：</w:t>
            </w:r>
            <w:r>
              <w:rPr>
                <w:rFonts w:hint="eastAsia" w:ascii="新宋体" w:hAnsi="新宋体" w:eastAsia="新宋体" w:cs="新宋体"/>
                <w:color w:val="auto"/>
                <w:highlight w:val="none"/>
                <w:lang w:val="en-US" w:eastAsia="zh-CN"/>
              </w:rPr>
              <w:t>1.</w:t>
            </w:r>
            <w:r>
              <w:rPr>
                <w:rFonts w:hint="default" w:ascii="新宋体" w:hAnsi="新宋体" w:eastAsia="新宋体" w:cs="新宋体"/>
                <w:color w:val="auto"/>
                <w:highlight w:val="none"/>
                <w:lang w:val="en-US" w:eastAsia="zh-CN"/>
              </w:rPr>
              <w:t>售后服务承诺体系；</w:t>
            </w:r>
            <w:r>
              <w:rPr>
                <w:rFonts w:hint="eastAsia" w:ascii="新宋体" w:hAnsi="新宋体" w:eastAsia="新宋体" w:cs="新宋体"/>
                <w:color w:val="auto"/>
                <w:highlight w:val="none"/>
                <w:lang w:val="en-US" w:eastAsia="zh-CN"/>
              </w:rPr>
              <w:t>2</w:t>
            </w:r>
            <w:r>
              <w:rPr>
                <w:rFonts w:hint="default" w:ascii="新宋体" w:hAnsi="新宋体" w:eastAsia="新宋体" w:cs="新宋体"/>
                <w:color w:val="auto"/>
                <w:highlight w:val="none"/>
                <w:lang w:val="en-US" w:eastAsia="zh-CN"/>
              </w:rPr>
              <w:t>.技术支持保障；</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.退换货流程</w:t>
            </w:r>
            <w:r>
              <w:rPr>
                <w:rFonts w:hint="eastAsia" w:ascii="新宋体" w:hAnsi="新宋体" w:eastAsia="新宋体" w:cs="新宋体"/>
                <w:color w:val="auto"/>
                <w:highlight w:val="none"/>
                <w:lang w:val="en-US" w:eastAsia="zh-CN"/>
              </w:rPr>
              <w:t>及</w:t>
            </w:r>
            <w:r>
              <w:rPr>
                <w:rFonts w:hint="default" w:ascii="新宋体" w:hAnsi="新宋体" w:eastAsia="新宋体" w:cs="新宋体"/>
                <w:color w:val="auto"/>
                <w:highlight w:val="none"/>
                <w:lang w:val="en-US" w:eastAsia="zh-CN"/>
              </w:rPr>
              <w:t>售后服务响应时间；以上</w:t>
            </w:r>
            <w:r>
              <w:rPr>
                <w:rFonts w:hint="eastAsia" w:ascii="新宋体" w:hAnsi="新宋体" w:eastAsia="新宋体" w:cs="新宋体"/>
                <w:color w:val="auto"/>
                <w:highlight w:val="none"/>
                <w:lang w:val="en-US" w:eastAsia="zh-CN"/>
              </w:rPr>
              <w:t>三</w:t>
            </w:r>
            <w:r>
              <w:rPr>
                <w:rFonts w:hint="default" w:ascii="新宋体" w:hAnsi="新宋体" w:eastAsia="新宋体" w:cs="新宋体"/>
                <w:color w:val="auto"/>
                <w:highlight w:val="none"/>
                <w:lang w:val="en-US" w:eastAsia="zh-CN"/>
              </w:rPr>
              <w:t>项方案每提供一小项内容适用于项目且无缺失的方案得1分，方案有缺失的得0.5分，满分</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 xml:space="preserve">分。提供内容中与本项目无关的不得分。 </w:t>
            </w:r>
          </w:p>
          <w:p w14:paraId="2B0B5237">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6344EBCE">
            <w:pPr>
              <w:jc w:val="center"/>
              <w:rPr>
                <w:rFonts w:hint="eastAsia" w:ascii="宋体" w:hAnsi="宋体" w:eastAsia="宋体" w:cs="宋体"/>
                <w:color w:val="auto"/>
                <w:highlight w:val="none"/>
                <w:lang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w:t>
            </w:r>
          </w:p>
        </w:tc>
      </w:tr>
      <w:tr w14:paraId="4E0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75" w:type="dxa"/>
            <w:vMerge w:val="continue"/>
            <w:noWrap w:val="0"/>
            <w:vAlign w:val="center"/>
          </w:tcPr>
          <w:p w14:paraId="534D6A89">
            <w:pPr>
              <w:rPr>
                <w:rFonts w:hint="eastAsia" w:ascii="宋体" w:hAnsi="宋体" w:cs="宋体"/>
                <w:color w:val="auto"/>
                <w:highlight w:val="none"/>
              </w:rPr>
            </w:pPr>
          </w:p>
        </w:tc>
        <w:tc>
          <w:tcPr>
            <w:tcW w:w="1039" w:type="dxa"/>
            <w:vMerge w:val="continue"/>
            <w:noWrap w:val="0"/>
            <w:vAlign w:val="center"/>
          </w:tcPr>
          <w:p w14:paraId="2B8042E6">
            <w:pPr>
              <w:rPr>
                <w:rFonts w:hint="eastAsia" w:ascii="宋体" w:hAnsi="宋体" w:cs="宋体"/>
                <w:color w:val="auto"/>
                <w:highlight w:val="none"/>
              </w:rPr>
            </w:pPr>
          </w:p>
        </w:tc>
        <w:tc>
          <w:tcPr>
            <w:tcW w:w="1384" w:type="dxa"/>
            <w:noWrap w:val="0"/>
            <w:vAlign w:val="center"/>
          </w:tcPr>
          <w:p w14:paraId="135469C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05B2B711">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628" w:type="dxa"/>
            <w:noWrap w:val="0"/>
            <w:vAlign w:val="center"/>
          </w:tcPr>
          <w:p w14:paraId="25D7C43F">
            <w:pPr>
              <w:autoSpaceDE w:val="0"/>
              <w:autoSpaceDN w:val="0"/>
              <w:adjustRightInd w:val="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供应商每提供一项</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w:t>
            </w:r>
            <w:r>
              <w:rPr>
                <w:rFonts w:hint="eastAsia" w:ascii="宋体" w:hAnsi="宋体" w:cs="宋体"/>
                <w:color w:val="auto"/>
                <w:sz w:val="21"/>
                <w:szCs w:val="21"/>
                <w:highlight w:val="none"/>
                <w:lang w:eastAsia="zh-CN"/>
              </w:rPr>
              <w:t>至今</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完成的类似项目业绩，</w:t>
            </w:r>
            <w:r>
              <w:rPr>
                <w:rFonts w:hint="eastAsia" w:ascii="宋体" w:hAnsi="宋体" w:cs="宋体"/>
                <w:color w:val="auto"/>
                <w:kern w:val="0"/>
                <w:sz w:val="21"/>
                <w:szCs w:val="21"/>
                <w:highlight w:val="none"/>
                <w:lang w:eastAsia="zh-CN"/>
              </w:rPr>
              <w:t>每</w:t>
            </w:r>
            <w:r>
              <w:rPr>
                <w:rFonts w:hint="eastAsia" w:ascii="宋体" w:hAnsi="宋体" w:cs="宋体"/>
                <w:color w:val="auto"/>
                <w:kern w:val="0"/>
                <w:sz w:val="21"/>
                <w:szCs w:val="21"/>
                <w:highlight w:val="none"/>
                <w:lang w:val="en-US" w:eastAsia="zh-CN"/>
              </w:rPr>
              <w:t>提供一</w:t>
            </w:r>
            <w:r>
              <w:rPr>
                <w:rFonts w:hint="eastAsia" w:ascii="宋体" w:hAnsi="宋体" w:cs="宋体"/>
                <w:color w:val="auto"/>
                <w:kern w:val="0"/>
                <w:sz w:val="21"/>
                <w:szCs w:val="21"/>
                <w:highlight w:val="none"/>
                <w:lang w:eastAsia="zh-CN"/>
              </w:rPr>
              <w:t>项</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分。（评分依据：</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内提供业绩合同或中标通知书复印件，未按要求提供不得分）。</w:t>
            </w:r>
          </w:p>
        </w:tc>
        <w:tc>
          <w:tcPr>
            <w:tcW w:w="812" w:type="dxa"/>
            <w:noWrap w:val="0"/>
            <w:vAlign w:val="center"/>
          </w:tcPr>
          <w:p w14:paraId="5BD23E0F">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0-</w:t>
            </w:r>
            <w:r>
              <w:rPr>
                <w:rFonts w:hint="eastAsia" w:ascii="宋体" w:hAnsi="宋体" w:cs="宋体"/>
                <w:color w:val="auto"/>
                <w:highlight w:val="none"/>
                <w:lang w:val="en-US" w:eastAsia="zh-CN"/>
              </w:rPr>
              <w:t>2</w:t>
            </w:r>
          </w:p>
        </w:tc>
      </w:tr>
      <w:tr w14:paraId="0A63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675" w:type="dxa"/>
            <w:vMerge w:val="continue"/>
            <w:noWrap w:val="0"/>
            <w:vAlign w:val="center"/>
          </w:tcPr>
          <w:p w14:paraId="7587895C">
            <w:pPr>
              <w:rPr>
                <w:rFonts w:hint="eastAsia" w:ascii="宋体" w:hAnsi="宋体" w:cs="宋体"/>
                <w:color w:val="auto"/>
                <w:highlight w:val="none"/>
              </w:rPr>
            </w:pPr>
          </w:p>
        </w:tc>
        <w:tc>
          <w:tcPr>
            <w:tcW w:w="1039" w:type="dxa"/>
            <w:vMerge w:val="continue"/>
            <w:noWrap w:val="0"/>
            <w:vAlign w:val="center"/>
          </w:tcPr>
          <w:p w14:paraId="5673BF9C">
            <w:pPr>
              <w:rPr>
                <w:rFonts w:hint="eastAsia" w:ascii="宋体" w:hAnsi="宋体" w:cs="宋体"/>
                <w:color w:val="auto"/>
                <w:highlight w:val="none"/>
              </w:rPr>
            </w:pPr>
          </w:p>
        </w:tc>
        <w:tc>
          <w:tcPr>
            <w:tcW w:w="1384" w:type="dxa"/>
            <w:noWrap w:val="0"/>
            <w:vAlign w:val="center"/>
          </w:tcPr>
          <w:p w14:paraId="7E446458">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优惠条件</w:t>
            </w:r>
          </w:p>
          <w:p w14:paraId="78F819CA">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5628" w:type="dxa"/>
            <w:noWrap w:val="0"/>
            <w:vAlign w:val="center"/>
          </w:tcPr>
          <w:p w14:paraId="3F388968">
            <w:pPr>
              <w:autoSpaceDE w:val="0"/>
              <w:autoSpaceDN w:val="0"/>
              <w:adjustRightInd w:val="0"/>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lang w:val="en-US" w:eastAsia="zh-CN"/>
              </w:rPr>
              <w:t>采购人能够接受的实质性的优惠条件，包括但不限于产品的更新、维护时间、服务响应时间，服务承诺体系等</w:t>
            </w:r>
            <w:r>
              <w:rPr>
                <w:rFonts w:hint="eastAsia" w:ascii="宋体" w:hAnsi="宋体" w:cs="宋体"/>
                <w:color w:val="auto"/>
                <w:sz w:val="21"/>
                <w:szCs w:val="21"/>
                <w:lang w:val="en-US" w:eastAsia="zh-CN"/>
              </w:rPr>
              <w:t>相关内容</w:t>
            </w:r>
            <w:r>
              <w:rPr>
                <w:rFonts w:hint="eastAsia" w:ascii="宋体" w:hAnsi="宋体" w:eastAsia="宋体" w:cs="宋体"/>
                <w:color w:val="auto"/>
                <w:sz w:val="21"/>
                <w:szCs w:val="21"/>
                <w:lang w:val="en-US" w:eastAsia="zh-CN"/>
              </w:rPr>
              <w:t>，每有一项得1分，最高得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分，没有不得分</w:t>
            </w:r>
          </w:p>
        </w:tc>
        <w:tc>
          <w:tcPr>
            <w:tcW w:w="812" w:type="dxa"/>
            <w:noWrap w:val="0"/>
            <w:vAlign w:val="center"/>
          </w:tcPr>
          <w:p w14:paraId="0C98E9A4">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r>
    </w:tbl>
    <w:p w14:paraId="1727CD35">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3BA24356">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02AAD18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5B3D763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7FB120A9">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1983097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72058BD1">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240B4B51">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08C2F1AF">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03C6AF75">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5D366F6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48E2886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04A7FC0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3EC59B6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53CEE02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40F00C1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495B869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3704E3B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428772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05CF8878">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7BCAA7D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3DE181D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BA9ECE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1ED67F6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7607AFB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55ED7D7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33ACCD45">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23CC6D84">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58F86DFF">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2EB52BC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3CF4D61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8A1F44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762DF03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407EE11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52971C9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2783AC5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2BFAC5C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589E41F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5344CFB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3C2AC9E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5DA0415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406256A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0635607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D9D628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2991830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76B4734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72AC327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1ADA407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6D320CA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560FE2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484DE409">
      <w:pPr>
        <w:rPr>
          <w:rFonts w:hint="eastAsia" w:ascii="宋体" w:hAnsi="宋体" w:eastAsia="宋体" w:cs="宋体"/>
          <w:b/>
          <w:bCs/>
          <w:sz w:val="40"/>
          <w:szCs w:val="40"/>
          <w:highlight w:val="none"/>
          <w:lang w:val="zh-CN"/>
        </w:rPr>
      </w:pPr>
      <w:bookmarkStart w:id="45" w:name="_Toc28368"/>
      <w:r>
        <w:rPr>
          <w:rFonts w:hint="eastAsia" w:ascii="宋体" w:hAnsi="宋体" w:eastAsia="宋体" w:cs="宋体"/>
          <w:b/>
          <w:bCs/>
          <w:sz w:val="40"/>
          <w:szCs w:val="40"/>
          <w:highlight w:val="none"/>
          <w:lang w:val="zh-CN"/>
        </w:rPr>
        <w:br w:type="page"/>
      </w:r>
    </w:p>
    <w:p w14:paraId="6A941049">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46" w:name="_Toc31141"/>
      <w:r>
        <w:rPr>
          <w:rFonts w:hint="eastAsia" w:ascii="宋体" w:hAnsi="宋体" w:eastAsia="宋体" w:cs="宋体"/>
          <w:b/>
          <w:sz w:val="32"/>
          <w:szCs w:val="28"/>
          <w:highlight w:val="none"/>
          <w:lang w:val="zh-CN" w:eastAsia="zh-CN"/>
        </w:rPr>
        <w:t>第四章  合同条款及格式</w:t>
      </w:r>
      <w:bookmarkEnd w:id="45"/>
      <w:bookmarkEnd w:id="46"/>
    </w:p>
    <w:p w14:paraId="4E557607">
      <w:pPr>
        <w:pStyle w:val="2"/>
        <w:spacing w:after="120" w:line="240" w:lineRule="auto"/>
        <w:rPr>
          <w:rFonts w:hint="eastAsia" w:ascii="宋体" w:hAnsi="宋体" w:cs="宋体"/>
          <w:highlight w:val="none"/>
          <w:lang w:val="zh-CN"/>
        </w:rPr>
      </w:pPr>
      <w:bookmarkStart w:id="47" w:name="_Toc2050"/>
      <w:bookmarkStart w:id="48" w:name="_Toc21023"/>
      <w:r>
        <w:rPr>
          <w:rFonts w:hint="eastAsia" w:ascii="宋体" w:hAnsi="宋体" w:cs="宋体"/>
          <w:highlight w:val="none"/>
          <w:lang w:val="zh-CN"/>
        </w:rPr>
        <w:t>（仅供参考，以双方实际签订合同为准）</w:t>
      </w:r>
      <w:bookmarkEnd w:id="47"/>
      <w:bookmarkEnd w:id="48"/>
    </w:p>
    <w:p w14:paraId="0FA862E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5EE20DB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7892CB8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616EE5B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7051E38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41C0AC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0CE227B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4CC4C87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775D109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12C00DF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4502B3E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8F282C7">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438F3C6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106E8AE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63E16BFE">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13FAEC68">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56A292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49764CD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C15D8D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78B5E5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07639BA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5ED40CA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15E7CA98">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2A61F12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9CBD31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2BF09A7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3686D76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7E9569C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39E77F9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50CB83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229614B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374F655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75AF761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6301938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12F343A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2E6A6C2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3B096A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1F8D094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EEA354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759640AE">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2EBA24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5D53A8C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2E03FA9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3D777F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35D9ED2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0EEF591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2626D83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2A420AA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759882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21BF17C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36E30FA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5E0B88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1B6ED26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7DFB7EC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24F8FF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3CAD601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2A797D9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4E57C5B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014D9E7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146645C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6FDD71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42E4DC1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EF65868">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676CC08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64E5E39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634A843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1D433CF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2854943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20D9A82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22C5C4D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35A161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3C0F8CA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4DE94A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4A7C1B22">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5F8FBC42">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6B861CBB">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499B9FC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2C81E05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3E7F4831">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6594B4A8">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08F88CE6">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2490E226">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3B8FBBA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3DA974F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7DD4FB9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7661F2A1">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5FFCF9CC">
      <w:pPr>
        <w:autoSpaceDE w:val="0"/>
        <w:autoSpaceDN w:val="0"/>
        <w:adjustRightInd w:val="0"/>
        <w:spacing w:line="360" w:lineRule="auto"/>
        <w:ind w:firstLine="482"/>
        <w:rPr>
          <w:rFonts w:hint="eastAsia" w:ascii="宋体" w:hAnsi="宋体" w:cs="宋体"/>
          <w:sz w:val="24"/>
          <w:highlight w:val="none"/>
        </w:rPr>
      </w:pPr>
    </w:p>
    <w:p w14:paraId="23F76F85">
      <w:pPr>
        <w:autoSpaceDE w:val="0"/>
        <w:autoSpaceDN w:val="0"/>
        <w:adjustRightInd w:val="0"/>
        <w:spacing w:line="360" w:lineRule="auto"/>
        <w:ind w:firstLine="482"/>
        <w:rPr>
          <w:rFonts w:hint="eastAsia" w:ascii="宋体" w:hAnsi="宋体" w:cs="宋体"/>
          <w:sz w:val="24"/>
          <w:highlight w:val="none"/>
        </w:rPr>
      </w:pPr>
    </w:p>
    <w:p w14:paraId="6E29786A">
      <w:pPr>
        <w:rPr>
          <w:rFonts w:hint="eastAsia" w:ascii="宋体" w:hAnsi="宋体" w:cs="宋体"/>
          <w:highlight w:val="none"/>
          <w:lang w:val="zh-CN"/>
        </w:rPr>
      </w:pPr>
    </w:p>
    <w:p w14:paraId="4D5B1961">
      <w:pPr>
        <w:autoSpaceDE w:val="0"/>
        <w:autoSpaceDN w:val="0"/>
        <w:adjustRightInd w:val="0"/>
        <w:spacing w:line="360" w:lineRule="auto"/>
        <w:ind w:firstLine="482"/>
        <w:rPr>
          <w:rFonts w:hint="eastAsia" w:ascii="宋体" w:hAnsi="宋体" w:cs="宋体"/>
          <w:szCs w:val="21"/>
          <w:highlight w:val="none"/>
        </w:rPr>
      </w:pPr>
    </w:p>
    <w:p w14:paraId="7526A6E3">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0323FEF8">
      <w:pPr>
        <w:pStyle w:val="2"/>
        <w:bidi w:val="0"/>
        <w:rPr>
          <w:rFonts w:hint="eastAsia"/>
          <w:highlight w:val="none"/>
          <w:lang w:val="en-US" w:eastAsia="zh-CN"/>
        </w:rPr>
      </w:pPr>
      <w:bookmarkStart w:id="49" w:name="_Toc30149"/>
      <w:r>
        <w:rPr>
          <w:rFonts w:hint="eastAsia"/>
          <w:highlight w:val="none"/>
          <w:lang w:val="en-US" w:eastAsia="zh-CN"/>
        </w:rPr>
        <w:t>第五章 政府采购合同书</w:t>
      </w:r>
      <w:bookmarkEnd w:id="49"/>
    </w:p>
    <w:p w14:paraId="16DF8A0B">
      <w:pPr>
        <w:pStyle w:val="7"/>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14:paraId="6E49C206">
      <w:pPr>
        <w:pStyle w:val="7"/>
        <w:ind w:firstLine="560"/>
        <w:rPr>
          <w:rFonts w:hint="eastAsia"/>
          <w:sz w:val="28"/>
          <w:szCs w:val="24"/>
          <w:highlight w:val="none"/>
          <w:lang w:val="zh-CN"/>
        </w:rPr>
      </w:pPr>
    </w:p>
    <w:p w14:paraId="65918214">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14:paraId="385A736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14:paraId="430CFBF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14:paraId="2D32B13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14:paraId="385EA473">
      <w:pPr>
        <w:autoSpaceDE w:val="0"/>
        <w:autoSpaceDN w:val="0"/>
        <w:adjustRightInd w:val="0"/>
        <w:spacing w:line="360" w:lineRule="auto"/>
        <w:rPr>
          <w:rFonts w:hint="eastAsia" w:ascii="宋体" w:hAnsi="宋体" w:cs="宋体"/>
          <w:szCs w:val="21"/>
          <w:highlight w:val="none"/>
          <w:lang w:val="zh-CN"/>
        </w:rPr>
      </w:pPr>
    </w:p>
    <w:p w14:paraId="60219CD0">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14:paraId="6751CFD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5"/>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25161283">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591F9FAA">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62F8AF97">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5E41448">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0339532F">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12B6B803">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14:paraId="27975A9B">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281CF7F9">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3186CF2D">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3D186FC">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0D06DDBF">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1176C240">
            <w:pPr>
              <w:autoSpaceDE w:val="0"/>
              <w:autoSpaceDN w:val="0"/>
              <w:adjustRightInd w:val="0"/>
              <w:jc w:val="center"/>
              <w:rPr>
                <w:rFonts w:hint="eastAsia" w:ascii="宋体" w:hAnsi="宋体" w:cs="宋体"/>
                <w:szCs w:val="21"/>
                <w:highlight w:val="none"/>
                <w:lang w:val="zh-CN"/>
              </w:rPr>
            </w:pPr>
          </w:p>
        </w:tc>
      </w:tr>
      <w:tr w14:paraId="7C2E98FF">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574AD43F">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72AB8558">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D69A363">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598E6D56">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4D0F43E1">
            <w:pPr>
              <w:autoSpaceDE w:val="0"/>
              <w:autoSpaceDN w:val="0"/>
              <w:adjustRightInd w:val="0"/>
              <w:jc w:val="center"/>
              <w:rPr>
                <w:rFonts w:hint="eastAsia" w:ascii="宋体" w:hAnsi="宋体" w:cs="宋体"/>
                <w:szCs w:val="21"/>
                <w:highlight w:val="none"/>
              </w:rPr>
            </w:pPr>
          </w:p>
        </w:tc>
      </w:tr>
    </w:tbl>
    <w:p w14:paraId="72DAF119">
      <w:pPr>
        <w:autoSpaceDE w:val="0"/>
        <w:autoSpaceDN w:val="0"/>
        <w:adjustRightInd w:val="0"/>
        <w:spacing w:line="360" w:lineRule="auto"/>
        <w:ind w:firstLine="482"/>
        <w:rPr>
          <w:rFonts w:hint="eastAsia" w:ascii="宋体" w:hAnsi="宋体" w:cs="宋体"/>
          <w:b/>
          <w:szCs w:val="21"/>
          <w:highlight w:val="none"/>
          <w:lang w:val="zh-CN"/>
        </w:rPr>
      </w:pPr>
    </w:p>
    <w:p w14:paraId="47874CA0">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14:paraId="31C9EF8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14:paraId="6726D1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14:paraId="54EADC9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14:paraId="12820CA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14:paraId="30DDA9F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14:paraId="787F2977">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45A67FB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14:paraId="7F68775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14:paraId="28BA831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14:paraId="67C089D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14:paraId="0CD351F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14:paraId="3649E0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14:paraId="33852B6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14:paraId="27D2080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14:paraId="5AFB52E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14:paraId="1675C12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14:paraId="63C149D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14:paraId="4F922E8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14:paraId="6573F75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14:paraId="3C23587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14:paraId="09601A7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14:paraId="05B6DF1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14:paraId="632D3D33">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14:paraId="7F415F6E">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14:paraId="0D3CB733">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14:paraId="3BC0206E">
      <w:pPr>
        <w:autoSpaceDE w:val="0"/>
        <w:autoSpaceDN w:val="0"/>
        <w:adjustRightInd w:val="0"/>
        <w:rPr>
          <w:rFonts w:hint="eastAsia" w:ascii="宋体" w:hAnsi="宋体" w:cs="宋体"/>
          <w:szCs w:val="21"/>
          <w:highlight w:val="none"/>
          <w:lang w:val="zh-CN"/>
        </w:rPr>
      </w:pPr>
    </w:p>
    <w:p w14:paraId="271340F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14:paraId="4E5061BC">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14:paraId="2761178C">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14:paraId="2713B01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14:paraId="75724B4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14:paraId="74539232">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14:paraId="5A390C7C">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6FFF5F7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14:paraId="45842B34">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14:paraId="69D43AB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14:paraId="5D10B3D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14:paraId="233A02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14:paraId="46FBBE6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14:paraId="283CCFC9">
      <w:pPr>
        <w:autoSpaceDE w:val="0"/>
        <w:autoSpaceDN w:val="0"/>
        <w:adjustRightInd w:val="0"/>
        <w:rPr>
          <w:rFonts w:hint="eastAsia" w:ascii="宋体" w:hAnsi="宋体" w:cs="宋体"/>
          <w:sz w:val="24"/>
          <w:highlight w:val="none"/>
          <w:lang w:val="zh-CN"/>
        </w:rPr>
      </w:pPr>
    </w:p>
    <w:p w14:paraId="7FE216D6">
      <w:pPr>
        <w:autoSpaceDE w:val="0"/>
        <w:autoSpaceDN w:val="0"/>
        <w:adjustRightInd w:val="0"/>
        <w:rPr>
          <w:rFonts w:hint="eastAsia" w:ascii="宋体" w:hAnsi="宋体" w:cs="宋体"/>
          <w:sz w:val="24"/>
          <w:highlight w:val="none"/>
          <w:lang w:val="zh-CN"/>
        </w:rPr>
      </w:pPr>
    </w:p>
    <w:p w14:paraId="673AD823">
      <w:pPr>
        <w:autoSpaceDE w:val="0"/>
        <w:autoSpaceDN w:val="0"/>
        <w:adjustRightInd w:val="0"/>
        <w:rPr>
          <w:rFonts w:hint="eastAsia" w:ascii="宋体" w:hAnsi="宋体" w:cs="宋体"/>
          <w:sz w:val="24"/>
          <w:highlight w:val="none"/>
          <w:lang w:val="zh-CN"/>
        </w:rPr>
      </w:pPr>
    </w:p>
    <w:p w14:paraId="7E0F6837">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50" w:name="_Toc14358"/>
      <w:bookmarkStart w:id="51" w:name="_Toc382396567"/>
      <w:bookmarkStart w:id="52" w:name="_Toc16877"/>
    </w:p>
    <w:p w14:paraId="34B36440">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53" w:name="_Toc3824"/>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50"/>
      <w:bookmarkEnd w:id="51"/>
      <w:bookmarkEnd w:id="52"/>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53"/>
    </w:p>
    <w:p w14:paraId="73CB34CF">
      <w:pPr>
        <w:pStyle w:val="23"/>
        <w:keepNext w:val="0"/>
        <w:keepLines w:val="0"/>
        <w:pageBreakBefore w:val="0"/>
        <w:widowControl w:val="0"/>
        <w:kinsoku/>
        <w:wordWrap/>
        <w:overflowPunct/>
        <w:topLinePunct w:val="0"/>
        <w:autoSpaceDE/>
        <w:autoSpaceDN/>
        <w:bidi w:val="0"/>
        <w:snapToGrid/>
        <w:spacing w:line="300" w:lineRule="auto"/>
        <w:ind w:right="72"/>
        <w:jc w:val="left"/>
        <w:textAlignment w:val="auto"/>
        <w:rPr>
          <w:rFonts w:hint="eastAsia" w:ascii="宋体" w:hAnsi="宋体" w:eastAsia="宋体" w:cs="宋体"/>
          <w:b w:val="0"/>
          <w:bCs w:val="0"/>
          <w:sz w:val="24"/>
          <w:szCs w:val="24"/>
          <w:highlight w:val="none"/>
        </w:rPr>
      </w:pPr>
      <w:bookmarkStart w:id="54" w:name="_Toc382396568"/>
      <w:bookmarkStart w:id="55" w:name="_Toc3197"/>
      <w:bookmarkStart w:id="56" w:name="_Toc8670"/>
    </w:p>
    <w:p w14:paraId="50D6FE36">
      <w:pPr>
        <w:tabs>
          <w:tab w:val="left" w:pos="720"/>
        </w:tabs>
        <w:jc w:val="both"/>
        <w:outlineLvl w:val="9"/>
        <w:rPr>
          <w:rFonts w:hint="eastAsia" w:ascii="宋体" w:hAnsi="宋体" w:eastAsia="宋体" w:cs="宋体"/>
          <w:sz w:val="21"/>
          <w:szCs w:val="21"/>
          <w:highlight w:val="none"/>
          <w:lang w:val="en-US" w:eastAsia="zh-CN"/>
        </w:rPr>
      </w:pPr>
    </w:p>
    <w:tbl>
      <w:tblPr>
        <w:tblStyle w:val="25"/>
        <w:tblW w:w="981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932"/>
        <w:gridCol w:w="4875"/>
        <w:gridCol w:w="1031"/>
        <w:gridCol w:w="1031"/>
      </w:tblGrid>
      <w:tr w14:paraId="56DF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48" w:type="dxa"/>
          </w:tcPr>
          <w:p w14:paraId="202CBBD3">
            <w:pPr>
              <w:jc w:val="center"/>
            </w:pPr>
          </w:p>
          <w:p w14:paraId="05572D6E">
            <w:pPr>
              <w:jc w:val="center"/>
            </w:pPr>
          </w:p>
          <w:p w14:paraId="01BFB99F">
            <w:pPr>
              <w:spacing w:line="400" w:lineRule="exact"/>
              <w:jc w:val="center"/>
            </w:pPr>
            <w:r>
              <w:rPr>
                <w:rFonts w:hint="eastAsia" w:cs="宋体"/>
              </w:rPr>
              <w:t>序号</w:t>
            </w:r>
          </w:p>
        </w:tc>
        <w:tc>
          <w:tcPr>
            <w:tcW w:w="1932" w:type="dxa"/>
            <w:vAlign w:val="center"/>
          </w:tcPr>
          <w:p w14:paraId="534D6C64">
            <w:pPr>
              <w:jc w:val="center"/>
            </w:pPr>
            <w:r>
              <w:rPr>
                <w:rFonts w:hint="eastAsia" w:cs="宋体"/>
              </w:rPr>
              <w:t>设备名称</w:t>
            </w:r>
          </w:p>
        </w:tc>
        <w:tc>
          <w:tcPr>
            <w:tcW w:w="4875" w:type="dxa"/>
            <w:vAlign w:val="center"/>
          </w:tcPr>
          <w:p w14:paraId="41703021">
            <w:pPr>
              <w:jc w:val="center"/>
            </w:pPr>
            <w:r>
              <w:rPr>
                <w:rFonts w:hint="eastAsia" w:cs="宋体"/>
              </w:rPr>
              <w:t>参数</w:t>
            </w:r>
          </w:p>
        </w:tc>
        <w:tc>
          <w:tcPr>
            <w:tcW w:w="1031" w:type="dxa"/>
            <w:vAlign w:val="center"/>
          </w:tcPr>
          <w:p w14:paraId="557415C1">
            <w:pPr>
              <w:jc w:val="center"/>
            </w:pPr>
            <w:r>
              <w:rPr>
                <w:rFonts w:hint="eastAsia" w:cs="宋体"/>
              </w:rPr>
              <w:t>数量</w:t>
            </w:r>
          </w:p>
        </w:tc>
        <w:tc>
          <w:tcPr>
            <w:tcW w:w="1031" w:type="dxa"/>
            <w:vAlign w:val="center"/>
          </w:tcPr>
          <w:p w14:paraId="6CCBB93D">
            <w:pPr>
              <w:jc w:val="center"/>
            </w:pPr>
            <w:r>
              <w:rPr>
                <w:rFonts w:hint="eastAsia" w:cs="宋体"/>
              </w:rPr>
              <w:t>单位</w:t>
            </w:r>
          </w:p>
        </w:tc>
      </w:tr>
      <w:tr w14:paraId="3F3C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948" w:type="dxa"/>
            <w:vMerge w:val="restart"/>
            <w:vAlign w:val="center"/>
          </w:tcPr>
          <w:p w14:paraId="6A32BD52">
            <w:pPr>
              <w:spacing w:line="300" w:lineRule="exact"/>
              <w:jc w:val="center"/>
            </w:pPr>
            <w:r>
              <w:rPr>
                <w:rFonts w:hint="eastAsia"/>
              </w:rPr>
              <w:t>1</w:t>
            </w:r>
          </w:p>
        </w:tc>
        <w:tc>
          <w:tcPr>
            <w:tcW w:w="1932" w:type="dxa"/>
            <w:vMerge w:val="restart"/>
            <w:vAlign w:val="center"/>
          </w:tcPr>
          <w:p w14:paraId="181FAC03">
            <w:pPr>
              <w:jc w:val="center"/>
            </w:pPr>
            <w:r>
              <w:rPr>
                <w:rFonts w:hint="eastAsia"/>
              </w:rPr>
              <w:t>生物反馈磁刺激仪</w:t>
            </w:r>
          </w:p>
        </w:tc>
        <w:tc>
          <w:tcPr>
            <w:tcW w:w="4875" w:type="dxa"/>
          </w:tcPr>
          <w:p w14:paraId="62DA13A8">
            <w:pPr>
              <w:pStyle w:val="42"/>
              <w:numPr>
                <w:ilvl w:val="0"/>
                <w:numId w:val="4"/>
              </w:numPr>
              <w:spacing w:line="400" w:lineRule="exact"/>
              <w:ind w:firstLineChars="0"/>
              <w:rPr>
                <w:rFonts w:cs="微软雅黑" w:asciiTheme="minorEastAsia" w:hAnsiTheme="minorEastAsia" w:eastAsiaTheme="minorEastAsia"/>
              </w:rPr>
            </w:pPr>
            <w:r>
              <w:rPr>
                <w:rFonts w:hint="eastAsia" w:cs="宋体" w:asciiTheme="minorHAnsi" w:hAnsiTheme="minorHAnsi" w:eastAsiaTheme="minorEastAsia"/>
              </w:rPr>
              <w:t>功能用途：</w:t>
            </w:r>
            <w:r>
              <w:rPr>
                <w:rFonts w:hint="eastAsia" w:cs="微软雅黑" w:asciiTheme="minorEastAsia" w:hAnsiTheme="minorEastAsia" w:eastAsiaTheme="minorEastAsia"/>
              </w:rPr>
              <w:t>刺激人体中枢神经和外周神经，用于神经损伤性疾病、腰骶神经功能障碍的辅助治疗；</w:t>
            </w:r>
          </w:p>
        </w:tc>
        <w:tc>
          <w:tcPr>
            <w:tcW w:w="1031" w:type="dxa"/>
            <w:vMerge w:val="restart"/>
            <w:vAlign w:val="center"/>
          </w:tcPr>
          <w:p w14:paraId="2ACAEF8B">
            <w:pPr>
              <w:jc w:val="center"/>
            </w:pPr>
            <w:r>
              <w:rPr>
                <w:rFonts w:hint="eastAsia"/>
              </w:rPr>
              <w:t>1</w:t>
            </w:r>
          </w:p>
        </w:tc>
        <w:tc>
          <w:tcPr>
            <w:tcW w:w="1031" w:type="dxa"/>
            <w:vMerge w:val="restart"/>
            <w:vAlign w:val="center"/>
          </w:tcPr>
          <w:p w14:paraId="3FB9D3EB">
            <w:pPr>
              <w:jc w:val="center"/>
            </w:pPr>
            <w:r>
              <w:rPr>
                <w:rFonts w:hint="eastAsia"/>
              </w:rPr>
              <w:t>台</w:t>
            </w:r>
          </w:p>
        </w:tc>
      </w:tr>
      <w:tr w14:paraId="4183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2" w:hRule="atLeast"/>
        </w:trPr>
        <w:tc>
          <w:tcPr>
            <w:tcW w:w="948" w:type="dxa"/>
            <w:vMerge w:val="continue"/>
          </w:tcPr>
          <w:p w14:paraId="2C9E8DD0">
            <w:pPr>
              <w:jc w:val="center"/>
            </w:pPr>
          </w:p>
        </w:tc>
        <w:tc>
          <w:tcPr>
            <w:tcW w:w="1932" w:type="dxa"/>
            <w:vMerge w:val="continue"/>
          </w:tcPr>
          <w:p w14:paraId="1C33D0AF">
            <w:pPr>
              <w:jc w:val="center"/>
            </w:pPr>
          </w:p>
        </w:tc>
        <w:tc>
          <w:tcPr>
            <w:tcW w:w="4875" w:type="dxa"/>
          </w:tcPr>
          <w:p w14:paraId="61043C36">
            <w:pPr>
              <w:numPr>
                <w:ilvl w:val="0"/>
                <w:numId w:val="5"/>
              </w:numPr>
            </w:pPr>
            <w:r>
              <w:rPr>
                <w:rFonts w:hint="eastAsia" w:cs="宋体"/>
              </w:rPr>
              <w:t>设备参数：</w:t>
            </w:r>
          </w:p>
          <w:p w14:paraId="5D94627C">
            <w:pPr>
              <w:numPr>
                <w:ilvl w:val="0"/>
                <w:numId w:val="6"/>
              </w:numPr>
            </w:pPr>
            <w:r>
              <w:rPr>
                <w:rFonts w:hint="eastAsia" w:cs="微软雅黑" w:asciiTheme="minorEastAsia" w:hAnsiTheme="minorEastAsia"/>
              </w:rPr>
              <w:t>整机通过YY/T 0994-2015 磁刺激设备行业标准；</w:t>
            </w:r>
          </w:p>
          <w:p w14:paraId="2AA24878">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标配铁芯线圈，非圆形、八字、锥形线圈，线圈同时适用于盆底刺激和骶神经刺激；</w:t>
            </w:r>
          </w:p>
          <w:p w14:paraId="704BABA2">
            <w:pPr>
              <w:numPr>
                <w:ilvl w:val="0"/>
                <w:numId w:val="6"/>
              </w:numPr>
            </w:pPr>
            <w:r>
              <w:rPr>
                <w:rFonts w:hint="eastAsia" w:cs="微软雅黑" w:asciiTheme="minorEastAsia" w:hAnsiTheme="minorEastAsia"/>
              </w:rPr>
              <w:t>磁刺激主机和治疗座椅采用分体式设计，方便进行日常维护保养；</w:t>
            </w:r>
          </w:p>
          <w:p w14:paraId="5DAD45BB">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座椅通过电磁兼容性EMC测试，更安全；</w:t>
            </w:r>
          </w:p>
          <w:p w14:paraId="4FB3578B">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软件控制治疗座椅进行盆底和骶神经双模式一键自动切换；盆底和骶神经联合治疗时，无需患者调整治疗体位，座椅自动翻转，无需人工调节座椅角度；</w:t>
            </w:r>
          </w:p>
          <w:p w14:paraId="0E8D73D3">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磁刺激主机和电脑支持一键开机，仅一个开机按钮，无需操作多个开关按键即可开启硬件和软件进行治疗，操作便捷；</w:t>
            </w:r>
          </w:p>
          <w:p w14:paraId="3E3EE6E7">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主副双屏配置，主屏医护操作，副屏患者观看，医患实时互动；</w:t>
            </w:r>
          </w:p>
          <w:p w14:paraId="7BDEFBF2">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主屏为触控式操作屏，尺寸≥15寸，无需键盘、鼠标；</w:t>
            </w:r>
          </w:p>
          <w:p w14:paraId="746CCB76">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磁刺激强度可通过软件和主机旋钮两种模式调节；</w:t>
            </w:r>
          </w:p>
          <w:p w14:paraId="1FA7CF98">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输出脉冲重复频率：≥75Hz，允差±3%；</w:t>
            </w:r>
          </w:p>
          <w:p w14:paraId="709C2F8D">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输出脉冲频率1Hz以下，最小可调步长为0.01Hz；</w:t>
            </w:r>
          </w:p>
          <w:p w14:paraId="33F69BF1">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脉冲上升时间：≤50μs ±10μs；</w:t>
            </w:r>
          </w:p>
          <w:p w14:paraId="72763C99">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具有智能温度保护功能，刺激线圈温度≤40℃会自动停止输出。</w:t>
            </w:r>
          </w:p>
          <w:p w14:paraId="731721E2">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软件具有标准、调频、调幅等多种脉冲输出模式，满足不同脉冲输出要求；</w:t>
            </w:r>
          </w:p>
          <w:p w14:paraId="0C13FE2C">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软件具有磁刺激、触发磁刺激、Kegel训练等多种主动和被动训练功能；</w:t>
            </w:r>
          </w:p>
          <w:p w14:paraId="378BDD92">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软件具有实时坐姿监测功能，实时显示坐姿图像，错误坐姿时软件自动报警，保证治疗疗效；</w:t>
            </w:r>
          </w:p>
          <w:p w14:paraId="67C89A95">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内置治疗方案库，多种临床方案供医生选择，包含压力性尿失禁、急迫性尿失禁、膀胱过度活动症、便秘、大便失禁、盆底痛等，可以一键开启治疗；</w:t>
            </w:r>
          </w:p>
          <w:p w14:paraId="28EB0839">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方案可自定义编辑，频率、刺激时间、间歇时间等参数可调；</w:t>
            </w:r>
          </w:p>
          <w:p w14:paraId="4A8B48D4">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治疗开始前，刺激脉冲可输出，可根据患者感受预设刺激强度；</w:t>
            </w:r>
          </w:p>
          <w:p w14:paraId="07BECFCF">
            <w:pPr>
              <w:pStyle w:val="42"/>
              <w:numPr>
                <w:ilvl w:val="0"/>
                <w:numId w:val="6"/>
              </w:numPr>
              <w:spacing w:line="400" w:lineRule="exact"/>
              <w:ind w:firstLineChars="0"/>
              <w:rPr>
                <w:rFonts w:cs="微软雅黑" w:asciiTheme="minorEastAsia" w:hAnsiTheme="minorEastAsia" w:eastAsiaTheme="minorEastAsia"/>
              </w:rPr>
            </w:pPr>
            <w:r>
              <w:rPr>
                <w:rFonts w:hint="eastAsia" w:cs="微软雅黑" w:asciiTheme="minorEastAsia" w:hAnsiTheme="minorEastAsia" w:eastAsiaTheme="minorEastAsia"/>
              </w:rPr>
              <w:t>治疗过程中，无需暂停即可根据患者感受更改刺激强度；</w:t>
            </w:r>
          </w:p>
        </w:tc>
        <w:tc>
          <w:tcPr>
            <w:tcW w:w="1031" w:type="dxa"/>
            <w:vMerge w:val="continue"/>
          </w:tcPr>
          <w:p w14:paraId="671C7BF3">
            <w:pPr>
              <w:jc w:val="center"/>
            </w:pPr>
          </w:p>
        </w:tc>
        <w:tc>
          <w:tcPr>
            <w:tcW w:w="1031" w:type="dxa"/>
            <w:vMerge w:val="continue"/>
          </w:tcPr>
          <w:p w14:paraId="3538C2F4">
            <w:pPr>
              <w:jc w:val="center"/>
            </w:pPr>
          </w:p>
        </w:tc>
      </w:tr>
    </w:tbl>
    <w:p w14:paraId="2981BFB2">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14:paraId="3AD5F436">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57" w:name="_Toc7032"/>
      <w:bookmarkStart w:id="58" w:name="_Toc24506"/>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54"/>
      <w:bookmarkEnd w:id="55"/>
      <w:bookmarkEnd w:id="56"/>
      <w:bookmarkEnd w:id="57"/>
      <w:bookmarkEnd w:id="58"/>
    </w:p>
    <w:p w14:paraId="74758044">
      <w:pPr>
        <w:autoSpaceDE w:val="0"/>
        <w:autoSpaceDN w:val="0"/>
        <w:adjustRightInd w:val="0"/>
        <w:spacing w:line="600" w:lineRule="exact"/>
        <w:jc w:val="left"/>
        <w:rPr>
          <w:rFonts w:hint="eastAsia" w:ascii="宋体" w:hAnsi="宋体" w:eastAsia="宋体" w:cs="宋体"/>
          <w:b w:val="0"/>
          <w:szCs w:val="18"/>
          <w:highlight w:val="none"/>
          <w:lang w:val="zh-CN"/>
        </w:rPr>
      </w:pPr>
    </w:p>
    <w:p w14:paraId="3E933DAD">
      <w:pPr>
        <w:spacing w:line="360" w:lineRule="auto"/>
        <w:jc w:val="center"/>
        <w:outlineLvl w:val="9"/>
        <w:rPr>
          <w:rFonts w:hint="eastAsia" w:ascii="宋体" w:hAnsi="宋体" w:eastAsia="宋体" w:cs="宋体"/>
          <w:b w:val="0"/>
          <w:sz w:val="32"/>
          <w:szCs w:val="32"/>
          <w:highlight w:val="none"/>
          <w:u w:val="single"/>
        </w:rPr>
      </w:pPr>
    </w:p>
    <w:p w14:paraId="13AF9241">
      <w:pPr>
        <w:spacing w:line="360" w:lineRule="auto"/>
        <w:jc w:val="center"/>
        <w:outlineLvl w:val="9"/>
        <w:rPr>
          <w:rFonts w:hint="eastAsia" w:ascii="宋体" w:hAnsi="宋体" w:eastAsia="宋体" w:cs="宋体"/>
          <w:b w:val="0"/>
          <w:sz w:val="32"/>
          <w:szCs w:val="32"/>
          <w:highlight w:val="none"/>
          <w:u w:val="single"/>
        </w:rPr>
      </w:pPr>
      <w:bookmarkStart w:id="59" w:name="_Toc28544"/>
      <w:r>
        <w:rPr>
          <w:rFonts w:hint="eastAsia" w:ascii="宋体" w:hAnsi="宋体" w:eastAsia="宋体" w:cs="宋体"/>
          <w:b w:val="0"/>
          <w:sz w:val="32"/>
          <w:szCs w:val="32"/>
          <w:highlight w:val="none"/>
          <w:u w:val="single"/>
        </w:rPr>
        <w:t>（项目名称）</w:t>
      </w:r>
      <w:bookmarkEnd w:id="59"/>
    </w:p>
    <w:p w14:paraId="455DC275">
      <w:pPr>
        <w:spacing w:line="360" w:lineRule="auto"/>
        <w:jc w:val="center"/>
        <w:outlineLvl w:val="9"/>
        <w:rPr>
          <w:rFonts w:hint="eastAsia" w:ascii="宋体" w:hAnsi="宋体" w:eastAsia="宋体" w:cs="宋体"/>
          <w:b w:val="0"/>
          <w:szCs w:val="21"/>
          <w:highlight w:val="none"/>
        </w:rPr>
      </w:pPr>
    </w:p>
    <w:p w14:paraId="302E0F3F">
      <w:pPr>
        <w:spacing w:line="360" w:lineRule="auto"/>
        <w:jc w:val="center"/>
        <w:outlineLvl w:val="9"/>
        <w:rPr>
          <w:rFonts w:hint="eastAsia" w:ascii="宋体" w:hAnsi="宋体" w:eastAsia="宋体" w:cs="宋体"/>
          <w:b w:val="0"/>
          <w:sz w:val="72"/>
          <w:szCs w:val="72"/>
          <w:highlight w:val="none"/>
        </w:rPr>
      </w:pPr>
    </w:p>
    <w:p w14:paraId="55393C20">
      <w:pPr>
        <w:spacing w:line="360" w:lineRule="auto"/>
        <w:jc w:val="center"/>
        <w:outlineLvl w:val="9"/>
        <w:rPr>
          <w:rFonts w:hint="eastAsia" w:ascii="宋体" w:hAnsi="宋体" w:eastAsia="宋体" w:cs="宋体"/>
          <w:b w:val="0"/>
          <w:sz w:val="72"/>
          <w:szCs w:val="72"/>
          <w:highlight w:val="none"/>
        </w:rPr>
      </w:pPr>
    </w:p>
    <w:p w14:paraId="38E46FE0">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799C7B1D">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28E693A3">
      <w:pPr>
        <w:spacing w:line="360" w:lineRule="auto"/>
        <w:jc w:val="center"/>
        <w:outlineLvl w:val="9"/>
        <w:rPr>
          <w:rFonts w:hint="eastAsia" w:ascii="宋体" w:hAnsi="宋体" w:eastAsia="宋体" w:cs="宋体"/>
          <w:b w:val="0"/>
          <w:szCs w:val="21"/>
          <w:highlight w:val="none"/>
        </w:rPr>
      </w:pPr>
    </w:p>
    <w:p w14:paraId="5C2458C4">
      <w:pPr>
        <w:spacing w:line="360" w:lineRule="auto"/>
        <w:jc w:val="center"/>
        <w:outlineLvl w:val="9"/>
        <w:rPr>
          <w:rFonts w:hint="eastAsia" w:ascii="宋体" w:hAnsi="宋体" w:eastAsia="宋体" w:cs="宋体"/>
          <w:b w:val="0"/>
          <w:szCs w:val="21"/>
          <w:highlight w:val="none"/>
        </w:rPr>
      </w:pPr>
    </w:p>
    <w:p w14:paraId="0CA00FBF">
      <w:pPr>
        <w:spacing w:line="360" w:lineRule="auto"/>
        <w:jc w:val="center"/>
        <w:outlineLvl w:val="9"/>
        <w:rPr>
          <w:rFonts w:hint="eastAsia" w:ascii="宋体" w:hAnsi="宋体" w:eastAsia="宋体" w:cs="宋体"/>
          <w:b w:val="0"/>
          <w:szCs w:val="21"/>
          <w:highlight w:val="none"/>
        </w:rPr>
      </w:pPr>
    </w:p>
    <w:p w14:paraId="3A398F38">
      <w:pPr>
        <w:spacing w:line="360" w:lineRule="auto"/>
        <w:jc w:val="center"/>
        <w:outlineLvl w:val="9"/>
        <w:rPr>
          <w:rFonts w:hint="eastAsia" w:ascii="宋体" w:hAnsi="宋体" w:eastAsia="宋体" w:cs="宋体"/>
          <w:b w:val="0"/>
          <w:szCs w:val="21"/>
          <w:highlight w:val="none"/>
        </w:rPr>
      </w:pPr>
    </w:p>
    <w:p w14:paraId="3B86471B">
      <w:pPr>
        <w:spacing w:line="360" w:lineRule="auto"/>
        <w:jc w:val="center"/>
        <w:outlineLvl w:val="9"/>
        <w:rPr>
          <w:rFonts w:hint="eastAsia" w:ascii="宋体" w:hAnsi="宋体" w:eastAsia="宋体" w:cs="宋体"/>
          <w:b w:val="0"/>
          <w:szCs w:val="21"/>
          <w:highlight w:val="none"/>
        </w:rPr>
      </w:pPr>
    </w:p>
    <w:p w14:paraId="6DE0DE48">
      <w:pPr>
        <w:spacing w:line="360" w:lineRule="auto"/>
        <w:jc w:val="center"/>
        <w:outlineLvl w:val="9"/>
        <w:rPr>
          <w:rFonts w:hint="eastAsia" w:ascii="宋体" w:hAnsi="宋体" w:eastAsia="宋体" w:cs="宋体"/>
          <w:b w:val="0"/>
          <w:szCs w:val="21"/>
          <w:highlight w:val="none"/>
        </w:rPr>
      </w:pPr>
    </w:p>
    <w:p w14:paraId="679B5564">
      <w:pPr>
        <w:spacing w:line="360" w:lineRule="auto"/>
        <w:jc w:val="center"/>
        <w:outlineLvl w:val="9"/>
        <w:rPr>
          <w:rFonts w:hint="eastAsia" w:ascii="宋体" w:hAnsi="宋体" w:eastAsia="宋体" w:cs="宋体"/>
          <w:b w:val="0"/>
          <w:sz w:val="28"/>
          <w:szCs w:val="28"/>
          <w:highlight w:val="none"/>
        </w:rPr>
      </w:pPr>
      <w:bookmarkStart w:id="60"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60"/>
    </w:p>
    <w:p w14:paraId="3DF65CA9">
      <w:pPr>
        <w:spacing w:line="360" w:lineRule="auto"/>
        <w:jc w:val="center"/>
        <w:outlineLvl w:val="9"/>
        <w:rPr>
          <w:rFonts w:hint="eastAsia" w:ascii="宋体" w:hAnsi="宋体" w:eastAsia="宋体" w:cs="宋体"/>
          <w:b w:val="0"/>
          <w:sz w:val="28"/>
          <w:szCs w:val="28"/>
          <w:highlight w:val="none"/>
        </w:rPr>
      </w:pPr>
    </w:p>
    <w:p w14:paraId="645510CE">
      <w:pPr>
        <w:spacing w:line="360" w:lineRule="auto"/>
        <w:jc w:val="center"/>
        <w:outlineLvl w:val="9"/>
        <w:rPr>
          <w:rFonts w:hint="eastAsia" w:ascii="宋体" w:hAnsi="宋体" w:eastAsia="宋体" w:cs="宋体"/>
          <w:b w:val="0"/>
          <w:sz w:val="28"/>
          <w:szCs w:val="28"/>
          <w:highlight w:val="none"/>
        </w:rPr>
      </w:pPr>
      <w:bookmarkStart w:id="61"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eastAsia="zh-CN"/>
        </w:rPr>
        <w:t>或</w:t>
      </w:r>
      <w:r>
        <w:rPr>
          <w:rFonts w:hint="eastAsia" w:ascii="宋体" w:hAnsi="宋体" w:eastAsia="宋体" w:cs="宋体"/>
          <w:b w:val="0"/>
          <w:sz w:val="28"/>
          <w:szCs w:val="28"/>
          <w:highlight w:val="none"/>
        </w:rPr>
        <w:t>其委托代理人：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61"/>
    </w:p>
    <w:p w14:paraId="1F80E2E0">
      <w:pPr>
        <w:spacing w:line="360" w:lineRule="auto"/>
        <w:jc w:val="center"/>
        <w:outlineLvl w:val="9"/>
        <w:rPr>
          <w:rFonts w:hint="eastAsia" w:ascii="宋体" w:hAnsi="宋体" w:eastAsia="宋体" w:cs="宋体"/>
          <w:b w:val="0"/>
          <w:szCs w:val="21"/>
          <w:highlight w:val="none"/>
          <w:u w:val="single"/>
        </w:rPr>
      </w:pPr>
    </w:p>
    <w:p w14:paraId="2DFCD393">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62"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62"/>
    </w:p>
    <w:p w14:paraId="3739290F">
      <w:pPr>
        <w:tabs>
          <w:tab w:val="left" w:pos="720"/>
        </w:tabs>
        <w:ind w:left="0" w:firstLine="0"/>
        <w:jc w:val="center"/>
        <w:outlineLvl w:val="9"/>
        <w:rPr>
          <w:rFonts w:hint="eastAsia" w:ascii="宋体" w:hAnsi="宋体" w:eastAsia="宋体" w:cs="宋体"/>
          <w:sz w:val="44"/>
          <w:szCs w:val="44"/>
          <w:highlight w:val="none"/>
        </w:rPr>
      </w:pPr>
      <w:bookmarkStart w:id="63" w:name="_Toc382396569"/>
      <w:bookmarkStart w:id="64" w:name="_Toc184635137"/>
      <w:r>
        <w:rPr>
          <w:rFonts w:hint="eastAsia" w:ascii="宋体" w:hAnsi="宋体" w:eastAsia="宋体" w:cs="宋体"/>
          <w:sz w:val="44"/>
          <w:szCs w:val="44"/>
          <w:highlight w:val="none"/>
        </w:rPr>
        <w:t>目    录</w:t>
      </w:r>
      <w:bookmarkEnd w:id="63"/>
      <w:bookmarkEnd w:id="64"/>
    </w:p>
    <w:p w14:paraId="0175543F">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36211BEF">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44246A5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76BDFDA0">
      <w:pPr>
        <w:pStyle w:val="11"/>
        <w:outlineLvl w:val="9"/>
        <w:rPr>
          <w:rFonts w:hint="eastAsia" w:ascii="宋体" w:hAnsi="宋体" w:eastAsia="宋体" w:cs="宋体"/>
          <w:b w:val="0"/>
          <w:sz w:val="24"/>
          <w:szCs w:val="24"/>
          <w:highlight w:val="none"/>
          <w:lang w:val="en-US" w:eastAsia="zh-CN"/>
        </w:rPr>
      </w:pPr>
    </w:p>
    <w:p w14:paraId="523A15A2">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16AD3B7D">
      <w:pPr>
        <w:jc w:val="center"/>
        <w:outlineLvl w:val="9"/>
        <w:rPr>
          <w:rFonts w:hint="eastAsia" w:ascii="宋体" w:hAnsi="宋体" w:eastAsia="宋体" w:cs="宋体"/>
          <w:b/>
          <w:kern w:val="0"/>
          <w:sz w:val="32"/>
          <w:szCs w:val="20"/>
          <w:highlight w:val="none"/>
          <w:lang w:val="en-US" w:eastAsia="zh-CN" w:bidi="ar-SA"/>
        </w:rPr>
      </w:pPr>
      <w:bookmarkStart w:id="65" w:name="_Toc31889"/>
      <w:bookmarkStart w:id="66" w:name="_Toc184635138"/>
      <w:bookmarkStart w:id="67" w:name="_Toc382396570"/>
      <w:r>
        <w:rPr>
          <w:rFonts w:hint="eastAsia" w:ascii="宋体" w:hAnsi="宋体" w:eastAsia="宋体" w:cs="宋体"/>
          <w:b/>
          <w:kern w:val="0"/>
          <w:sz w:val="32"/>
          <w:szCs w:val="20"/>
          <w:highlight w:val="none"/>
          <w:lang w:val="en-US" w:eastAsia="zh-CN" w:bidi="ar-SA"/>
        </w:rPr>
        <w:t>一、投标函及投标函附录</w:t>
      </w:r>
      <w:bookmarkEnd w:id="65"/>
      <w:bookmarkEnd w:id="66"/>
      <w:bookmarkEnd w:id="67"/>
    </w:p>
    <w:p w14:paraId="0D421DBB">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02355494">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153F165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093371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1E37A60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68" w:name="OLE_LINK5"/>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元</w:t>
      </w:r>
      <w:r>
        <w:rPr>
          <w:rFonts w:hint="eastAsia" w:ascii="宋体" w:hAnsi="宋体" w:cs="宋体"/>
          <w:szCs w:val="21"/>
          <w:highlight w:val="none"/>
          <w:u w:val="none"/>
          <w:lang w:val="zh-CN"/>
        </w:rPr>
        <w:t xml:space="preserve"> </w:t>
      </w:r>
      <w:bookmarkEnd w:id="68"/>
      <w:r>
        <w:rPr>
          <w:rFonts w:hint="eastAsia" w:ascii="宋体" w:hAnsi="宋体" w:cs="宋体"/>
          <w:szCs w:val="21"/>
          <w:highlight w:val="none"/>
          <w:lang w:val="zh-CN"/>
        </w:rPr>
        <w:t>。</w:t>
      </w:r>
    </w:p>
    <w:p w14:paraId="7AC61C6B">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6F9A6B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w:t>
      </w:r>
      <w:r>
        <w:rPr>
          <w:rFonts w:hint="eastAsia" w:ascii="宋体" w:hAnsi="宋体" w:cs="宋体"/>
          <w:szCs w:val="21"/>
          <w:highlight w:val="none"/>
          <w:lang w:val="en-US" w:eastAsia="zh-CN"/>
        </w:rPr>
        <w:t>包</w:t>
      </w:r>
      <w:r>
        <w:rPr>
          <w:rFonts w:hint="eastAsia" w:ascii="宋体" w:hAnsi="宋体" w:cs="宋体"/>
          <w:szCs w:val="21"/>
          <w:highlight w:val="none"/>
          <w:lang w:val="zh-CN"/>
        </w:rPr>
        <w:t>括招标文件的修改、补充文件、参考资料及有关的附件，我们接受招标文件的全部条款和条件，我们知道必须放弃提出含糊不清或误解的问题的权利。</w:t>
      </w:r>
    </w:p>
    <w:p w14:paraId="2C1511B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7CA7365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78BE207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7BB5BE5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00B347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0065335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6F84A73A">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7E0B31F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95D9B28">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3847766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46FDC5B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4EC4B717">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1C3E5CA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69C89087">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BF1217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08C45DE1">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45DB793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115AB32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4DC7FE1D">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43BA4218">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E66D0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34F9802D">
      <w:pPr>
        <w:autoSpaceDE w:val="0"/>
        <w:autoSpaceDN w:val="0"/>
        <w:adjustRightInd w:val="0"/>
        <w:spacing w:line="360" w:lineRule="auto"/>
        <w:ind w:firstLine="480"/>
        <w:rPr>
          <w:rFonts w:hint="eastAsia" w:ascii="宋体" w:hAnsi="宋体" w:cs="宋体"/>
          <w:szCs w:val="21"/>
          <w:highlight w:val="none"/>
          <w:lang w:val="zh-CN"/>
        </w:rPr>
      </w:pPr>
    </w:p>
    <w:p w14:paraId="3B7C188F">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8425953">
      <w:pPr>
        <w:wordWrap w:val="0"/>
        <w:spacing w:line="360" w:lineRule="auto"/>
        <w:ind w:right="420" w:firstLine="3498" w:firstLineChars="1666"/>
        <w:jc w:val="right"/>
        <w:rPr>
          <w:rFonts w:hint="eastAsia" w:ascii="宋体" w:hAnsi="宋体" w:eastAsia="宋体" w:cs="宋体"/>
          <w:b w:val="0"/>
          <w:sz w:val="21"/>
          <w:szCs w:val="21"/>
          <w:highlight w:val="none"/>
        </w:rPr>
      </w:pPr>
    </w:p>
    <w:p w14:paraId="59D46BE3">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B9C2C10">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70699B65">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5"/>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7A27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F43F5D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69738BD">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2B3D53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C50446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5DAD20B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0B987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495845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6FE74D3">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E0A674E">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986977">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F82D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4943EAD">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841D137">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D290489">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CC19E5F">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19634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F5649B1">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53D8E48">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10AFD02B">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12D11C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2BC8A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83894FA">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373322">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质保期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E26B9CE">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08324C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55AB1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4BCE27F">
            <w:pPr>
              <w:autoSpaceDE w:val="0"/>
              <w:autoSpaceDN w:val="0"/>
              <w:adjustRightInd w:val="0"/>
              <w:spacing w:line="300" w:lineRule="exact"/>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68E454B">
            <w:pPr>
              <w:autoSpaceDE w:val="0"/>
              <w:autoSpaceDN w:val="0"/>
              <w:adjustRightInd w:val="0"/>
              <w:spacing w:line="300" w:lineRule="exact"/>
              <w:jc w:val="left"/>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145FF53C">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1ADC5FA">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14894825">
      <w:pPr>
        <w:autoSpaceDE w:val="0"/>
        <w:autoSpaceDN w:val="0"/>
        <w:adjustRightInd w:val="0"/>
        <w:spacing w:line="400" w:lineRule="exact"/>
        <w:jc w:val="left"/>
        <w:rPr>
          <w:rFonts w:hint="eastAsia" w:ascii="宋体" w:hAnsi="宋体" w:eastAsia="宋体" w:cs="宋体"/>
          <w:b w:val="0"/>
          <w:szCs w:val="18"/>
          <w:highlight w:val="none"/>
        </w:rPr>
      </w:pPr>
    </w:p>
    <w:p w14:paraId="0B9120DA">
      <w:pPr>
        <w:ind w:left="2663" w:leftChars="1268" w:firstLine="2171" w:firstLineChars="1034"/>
        <w:jc w:val="left"/>
        <w:rPr>
          <w:rFonts w:hint="eastAsia" w:ascii="宋体" w:hAnsi="宋体" w:eastAsia="宋体" w:cs="宋体"/>
          <w:b w:val="0"/>
          <w:sz w:val="21"/>
          <w:szCs w:val="21"/>
          <w:highlight w:val="none"/>
        </w:rPr>
      </w:pPr>
      <w:bookmarkStart w:id="69" w:name="_Toc184635139"/>
      <w:bookmarkStart w:id="70" w:name="_Toc4402"/>
      <w:bookmarkStart w:id="71" w:name="_Toc382396571"/>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0D4389EC">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F3E3963">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4C4DBB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7E64305">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2F6792D">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E008926">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1EE400C0">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69"/>
      <w:bookmarkEnd w:id="70"/>
      <w:bookmarkEnd w:id="71"/>
    </w:p>
    <w:p w14:paraId="5928C66D">
      <w:pPr>
        <w:spacing w:line="360" w:lineRule="auto"/>
        <w:ind w:firstLine="480" w:firstLineChars="200"/>
        <w:rPr>
          <w:rFonts w:hint="eastAsia" w:ascii="宋体" w:hAnsi="宋体" w:eastAsia="宋体" w:cs="宋体"/>
          <w:b w:val="0"/>
          <w:sz w:val="24"/>
          <w:szCs w:val="24"/>
          <w:highlight w:val="none"/>
        </w:rPr>
      </w:pPr>
    </w:p>
    <w:p w14:paraId="6677C72C">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3EB8A0B5">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2353B18">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B1D7EE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54D64A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79C21E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48AE7A34">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AAFDC4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3A2A579A">
      <w:pPr>
        <w:spacing w:line="360" w:lineRule="auto"/>
        <w:ind w:firstLine="420" w:firstLineChars="200"/>
        <w:jc w:val="both"/>
        <w:rPr>
          <w:rFonts w:hint="eastAsia" w:ascii="宋体" w:hAnsi="宋体" w:eastAsia="宋体" w:cs="宋体"/>
          <w:b w:val="0"/>
          <w:sz w:val="21"/>
          <w:szCs w:val="21"/>
          <w:highlight w:val="none"/>
        </w:rPr>
      </w:pPr>
    </w:p>
    <w:p w14:paraId="4780E5D6">
      <w:pPr>
        <w:spacing w:line="360" w:lineRule="auto"/>
        <w:ind w:firstLine="420" w:firstLineChars="200"/>
        <w:jc w:val="both"/>
        <w:rPr>
          <w:rFonts w:hint="eastAsia" w:ascii="宋体" w:hAnsi="宋体" w:eastAsia="宋体" w:cs="宋体"/>
          <w:b w:val="0"/>
          <w:sz w:val="21"/>
          <w:szCs w:val="21"/>
          <w:highlight w:val="none"/>
        </w:rPr>
      </w:pPr>
    </w:p>
    <w:p w14:paraId="068F1D5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3B948542">
      <w:pPr>
        <w:spacing w:line="360" w:lineRule="auto"/>
        <w:ind w:firstLine="4515" w:firstLineChars="2150"/>
        <w:jc w:val="both"/>
        <w:rPr>
          <w:rFonts w:hint="eastAsia" w:ascii="宋体" w:hAnsi="宋体" w:eastAsia="宋体" w:cs="宋体"/>
          <w:b w:val="0"/>
          <w:sz w:val="21"/>
          <w:szCs w:val="21"/>
          <w:highlight w:val="none"/>
          <w:u w:val="single"/>
        </w:rPr>
      </w:pPr>
    </w:p>
    <w:p w14:paraId="5924E64D">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F0EADC0">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1FA1F2">
      <w:pPr>
        <w:tabs>
          <w:tab w:val="left" w:pos="720"/>
        </w:tabs>
        <w:jc w:val="center"/>
        <w:outlineLvl w:val="9"/>
        <w:rPr>
          <w:rFonts w:hint="eastAsia" w:ascii="宋体" w:hAnsi="宋体" w:eastAsia="宋体" w:cs="宋体"/>
          <w:b/>
          <w:bCs/>
          <w:sz w:val="32"/>
          <w:szCs w:val="36"/>
          <w:highlight w:val="none"/>
        </w:rPr>
      </w:pPr>
      <w:bookmarkStart w:id="72" w:name="_Toc382396572"/>
      <w:bookmarkStart w:id="73" w:name="_Toc184635140"/>
      <w:bookmarkStart w:id="74" w:name="_Toc8835"/>
      <w:r>
        <w:rPr>
          <w:rFonts w:hint="eastAsia" w:ascii="宋体" w:hAnsi="宋体" w:eastAsia="宋体" w:cs="宋体"/>
          <w:b/>
          <w:bCs/>
          <w:sz w:val="32"/>
          <w:szCs w:val="36"/>
          <w:highlight w:val="none"/>
        </w:rPr>
        <w:t>三、授权委托书</w:t>
      </w:r>
      <w:bookmarkEnd w:id="72"/>
      <w:bookmarkEnd w:id="73"/>
      <w:bookmarkEnd w:id="74"/>
    </w:p>
    <w:p w14:paraId="3D77F668">
      <w:pPr>
        <w:spacing w:line="360" w:lineRule="auto"/>
        <w:ind w:firstLine="420" w:firstLineChars="200"/>
        <w:rPr>
          <w:rFonts w:hint="eastAsia" w:ascii="宋体" w:hAnsi="宋体" w:eastAsia="宋体" w:cs="宋体"/>
          <w:b w:val="0"/>
          <w:szCs w:val="21"/>
          <w:highlight w:val="none"/>
        </w:rPr>
      </w:pPr>
    </w:p>
    <w:p w14:paraId="361535B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55CF0D58">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4BE9374B">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10BC882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73F9D2BE">
      <w:pPr>
        <w:spacing w:line="360" w:lineRule="auto"/>
        <w:ind w:firstLine="420" w:firstLineChars="200"/>
        <w:jc w:val="both"/>
        <w:rPr>
          <w:rFonts w:hint="eastAsia" w:ascii="宋体" w:hAnsi="宋体" w:eastAsia="宋体" w:cs="宋体"/>
          <w:b w:val="0"/>
          <w:sz w:val="21"/>
          <w:szCs w:val="21"/>
          <w:highlight w:val="none"/>
        </w:rPr>
      </w:pPr>
    </w:p>
    <w:p w14:paraId="51C677B8">
      <w:pPr>
        <w:spacing w:line="360" w:lineRule="auto"/>
        <w:ind w:firstLine="420" w:firstLineChars="200"/>
        <w:jc w:val="both"/>
        <w:rPr>
          <w:rFonts w:hint="eastAsia" w:ascii="宋体" w:hAnsi="宋体" w:eastAsia="宋体" w:cs="宋体"/>
          <w:b w:val="0"/>
          <w:sz w:val="21"/>
          <w:szCs w:val="21"/>
          <w:highlight w:val="none"/>
        </w:rPr>
      </w:pPr>
    </w:p>
    <w:p w14:paraId="36954E70">
      <w:pPr>
        <w:spacing w:line="360" w:lineRule="auto"/>
        <w:ind w:firstLine="420" w:firstLineChars="200"/>
        <w:jc w:val="both"/>
        <w:rPr>
          <w:rFonts w:hint="eastAsia" w:ascii="宋体" w:hAnsi="宋体" w:eastAsia="宋体" w:cs="宋体"/>
          <w:b w:val="0"/>
          <w:sz w:val="21"/>
          <w:szCs w:val="21"/>
          <w:highlight w:val="none"/>
        </w:rPr>
      </w:pPr>
    </w:p>
    <w:p w14:paraId="3590E217">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8995A59">
      <w:pPr>
        <w:spacing w:line="360" w:lineRule="auto"/>
        <w:ind w:firstLine="420" w:firstLineChars="200"/>
        <w:jc w:val="both"/>
        <w:rPr>
          <w:rFonts w:hint="eastAsia" w:ascii="宋体" w:hAnsi="宋体" w:eastAsia="宋体" w:cs="宋体"/>
          <w:b w:val="0"/>
          <w:sz w:val="21"/>
          <w:szCs w:val="21"/>
          <w:highlight w:val="none"/>
        </w:rPr>
      </w:pPr>
    </w:p>
    <w:p w14:paraId="7C3B48B8">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3A0A46C8">
      <w:pPr>
        <w:spacing w:line="360" w:lineRule="auto"/>
        <w:ind w:firstLine="420" w:firstLineChars="200"/>
        <w:jc w:val="both"/>
        <w:rPr>
          <w:rFonts w:hint="eastAsia" w:ascii="宋体" w:hAnsi="宋体" w:eastAsia="宋体" w:cs="宋体"/>
          <w:b w:val="0"/>
          <w:sz w:val="21"/>
          <w:szCs w:val="21"/>
          <w:highlight w:val="none"/>
        </w:rPr>
      </w:pPr>
    </w:p>
    <w:p w14:paraId="5B3EEBE5">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70166ADE">
      <w:pPr>
        <w:spacing w:line="360" w:lineRule="auto"/>
        <w:ind w:firstLine="420" w:firstLineChars="200"/>
        <w:jc w:val="both"/>
        <w:rPr>
          <w:rFonts w:hint="eastAsia" w:ascii="宋体" w:hAnsi="宋体" w:eastAsia="宋体" w:cs="宋体"/>
          <w:b w:val="0"/>
          <w:sz w:val="21"/>
          <w:szCs w:val="21"/>
          <w:highlight w:val="none"/>
        </w:rPr>
      </w:pPr>
    </w:p>
    <w:p w14:paraId="21D7C12E">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33508441">
      <w:pPr>
        <w:spacing w:line="360" w:lineRule="auto"/>
        <w:ind w:firstLine="420" w:firstLineChars="200"/>
        <w:jc w:val="both"/>
        <w:rPr>
          <w:rFonts w:hint="eastAsia" w:ascii="宋体" w:hAnsi="宋体" w:eastAsia="宋体" w:cs="宋体"/>
          <w:b w:val="0"/>
          <w:sz w:val="21"/>
          <w:szCs w:val="21"/>
          <w:highlight w:val="none"/>
        </w:rPr>
      </w:pPr>
    </w:p>
    <w:p w14:paraId="1D2C6895">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7B992CB9">
      <w:pPr>
        <w:spacing w:line="360" w:lineRule="auto"/>
        <w:ind w:firstLine="5355" w:firstLineChars="2550"/>
        <w:jc w:val="both"/>
        <w:rPr>
          <w:rFonts w:hint="eastAsia" w:ascii="宋体" w:hAnsi="宋体" w:eastAsia="宋体" w:cs="宋体"/>
          <w:b w:val="0"/>
          <w:sz w:val="21"/>
          <w:szCs w:val="21"/>
          <w:highlight w:val="none"/>
        </w:rPr>
      </w:pPr>
    </w:p>
    <w:p w14:paraId="260F7818">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1BA0556">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45436348">
      <w:pPr>
        <w:autoSpaceDE w:val="0"/>
        <w:autoSpaceDN w:val="0"/>
        <w:adjustRightInd w:val="0"/>
        <w:rPr>
          <w:rFonts w:hint="eastAsia" w:ascii="宋体" w:hAnsi="宋体" w:cs="宋体"/>
          <w:b/>
          <w:sz w:val="24"/>
          <w:highlight w:val="none"/>
          <w:lang w:val="zh-CN"/>
        </w:rPr>
      </w:pPr>
      <w:bookmarkStart w:id="75" w:name="_Toc184635142"/>
      <w:r>
        <w:rPr>
          <w:rFonts w:hint="eastAsia" w:ascii="宋体" w:hAnsi="宋体" w:cs="宋体"/>
          <w:b/>
          <w:sz w:val="24"/>
          <w:highlight w:val="none"/>
          <w:lang w:val="zh-CN"/>
        </w:rPr>
        <w:t>投标人基本情况（加盖投标人公章和/或有效签署）</w:t>
      </w:r>
    </w:p>
    <w:p w14:paraId="4D6072ED">
      <w:pPr>
        <w:autoSpaceDE w:val="0"/>
        <w:autoSpaceDN w:val="0"/>
        <w:adjustRightInd w:val="0"/>
        <w:ind w:firstLine="435"/>
        <w:rPr>
          <w:rFonts w:hint="eastAsia" w:ascii="宋体" w:hAnsi="宋体" w:cs="宋体"/>
          <w:szCs w:val="21"/>
          <w:highlight w:val="none"/>
        </w:rPr>
      </w:pPr>
    </w:p>
    <w:p w14:paraId="0D29B8C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78FB9CBA">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682FDA9F">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241542E9">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3667A7EB">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30A066D9">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61DED4E8">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827"/>
        <w:gridCol w:w="2092"/>
      </w:tblGrid>
      <w:tr w14:paraId="0367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5B5F216C">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2EFA8D08">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2439B6BA">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2005" w:type="dxa"/>
            <w:noWrap w:val="0"/>
            <w:vAlign w:val="center"/>
          </w:tcPr>
          <w:p w14:paraId="1B1B565D">
            <w:pPr>
              <w:jc w:val="center"/>
              <w:rPr>
                <w:rFonts w:hint="default" w:ascii="宋体" w:hAnsi="宋体" w:eastAsia="宋体" w:cs="宋体"/>
                <w:b w:val="0"/>
                <w:sz w:val="21"/>
                <w:szCs w:val="21"/>
                <w:highlight w:val="none"/>
                <w:lang w:val="en-US" w:eastAsia="zh-CN"/>
              </w:rPr>
            </w:pPr>
            <w:bookmarkStart w:id="76" w:name="OLE_LINK31"/>
            <w:r>
              <w:rPr>
                <w:rFonts w:hint="eastAsia" w:ascii="宋体" w:hAnsi="宋体" w:cs="宋体"/>
                <w:sz w:val="21"/>
                <w:szCs w:val="21"/>
                <w:highlight w:val="none"/>
                <w:lang w:val="en-US" w:eastAsia="zh-CN"/>
              </w:rPr>
              <w:t>合同履行期限</w:t>
            </w:r>
            <w:bookmarkEnd w:id="76"/>
          </w:p>
        </w:tc>
        <w:tc>
          <w:tcPr>
            <w:tcW w:w="1827" w:type="dxa"/>
            <w:noWrap w:val="0"/>
            <w:vAlign w:val="center"/>
          </w:tcPr>
          <w:p w14:paraId="0AD45E2C">
            <w:pPr>
              <w:jc w:val="center"/>
              <w:rPr>
                <w:rFonts w:hint="eastAsia" w:ascii="宋体" w:hAnsi="宋体" w:eastAsia="宋体" w:cs="宋体"/>
                <w:b w:val="0"/>
                <w:sz w:val="21"/>
                <w:szCs w:val="21"/>
                <w:highlight w:val="none"/>
                <w:lang w:eastAsia="zh-CN"/>
              </w:rPr>
            </w:pPr>
            <w:bookmarkStart w:id="77" w:name="OLE_LINK32"/>
            <w:r>
              <w:rPr>
                <w:rFonts w:hint="eastAsia" w:ascii="宋体" w:hAnsi="宋体" w:cs="宋体"/>
                <w:b w:val="0"/>
                <w:sz w:val="21"/>
                <w:szCs w:val="21"/>
                <w:highlight w:val="none"/>
                <w:lang w:eastAsia="zh-CN"/>
              </w:rPr>
              <w:t>质量标准</w:t>
            </w:r>
            <w:bookmarkEnd w:id="77"/>
          </w:p>
        </w:tc>
        <w:tc>
          <w:tcPr>
            <w:tcW w:w="2092" w:type="dxa"/>
            <w:noWrap w:val="0"/>
            <w:vAlign w:val="center"/>
          </w:tcPr>
          <w:p w14:paraId="7E022EAD">
            <w:pPr>
              <w:jc w:val="center"/>
              <w:rPr>
                <w:rFonts w:hint="eastAsia" w:ascii="宋体" w:hAnsi="宋体" w:eastAsia="宋体" w:cs="宋体"/>
                <w:b w:val="0"/>
                <w:sz w:val="21"/>
                <w:szCs w:val="21"/>
                <w:highlight w:val="none"/>
              </w:rPr>
            </w:pPr>
            <w:bookmarkStart w:id="78" w:name="OLE_LINK33"/>
            <w:r>
              <w:rPr>
                <w:rFonts w:hint="eastAsia" w:ascii="宋体" w:hAnsi="宋体" w:eastAsia="宋体" w:cs="宋体"/>
                <w:b w:val="0"/>
                <w:sz w:val="21"/>
                <w:szCs w:val="21"/>
                <w:highlight w:val="none"/>
              </w:rPr>
              <w:t>服务承诺及</w:t>
            </w:r>
          </w:p>
          <w:p w14:paraId="7CF3390A">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优惠条件</w:t>
            </w:r>
            <w:bookmarkEnd w:id="78"/>
          </w:p>
        </w:tc>
      </w:tr>
      <w:tr w14:paraId="5B79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7B7A0A38">
            <w:pPr>
              <w:jc w:val="center"/>
              <w:rPr>
                <w:rFonts w:hint="eastAsia" w:ascii="宋体" w:hAnsi="宋体" w:eastAsia="宋体" w:cs="宋体"/>
                <w:b w:val="0"/>
                <w:sz w:val="21"/>
                <w:szCs w:val="21"/>
                <w:highlight w:val="none"/>
              </w:rPr>
            </w:pPr>
          </w:p>
        </w:tc>
        <w:tc>
          <w:tcPr>
            <w:tcW w:w="1882" w:type="dxa"/>
            <w:noWrap w:val="0"/>
            <w:vAlign w:val="center"/>
          </w:tcPr>
          <w:p w14:paraId="6ADAF696">
            <w:pPr>
              <w:jc w:val="center"/>
              <w:rPr>
                <w:rFonts w:hint="eastAsia" w:ascii="宋体" w:hAnsi="宋体" w:eastAsia="宋体" w:cs="宋体"/>
                <w:b w:val="0"/>
                <w:sz w:val="21"/>
                <w:szCs w:val="21"/>
                <w:highlight w:val="none"/>
              </w:rPr>
            </w:pPr>
          </w:p>
        </w:tc>
        <w:tc>
          <w:tcPr>
            <w:tcW w:w="2005" w:type="dxa"/>
            <w:noWrap w:val="0"/>
            <w:vAlign w:val="center"/>
          </w:tcPr>
          <w:p w14:paraId="6D90E335">
            <w:pPr>
              <w:jc w:val="center"/>
              <w:rPr>
                <w:rFonts w:hint="eastAsia" w:ascii="宋体" w:hAnsi="宋体" w:eastAsia="宋体" w:cs="宋体"/>
                <w:b w:val="0"/>
                <w:sz w:val="21"/>
                <w:szCs w:val="21"/>
                <w:highlight w:val="none"/>
                <w:u w:val="single"/>
              </w:rPr>
            </w:pPr>
          </w:p>
        </w:tc>
        <w:tc>
          <w:tcPr>
            <w:tcW w:w="1827" w:type="dxa"/>
            <w:noWrap w:val="0"/>
            <w:vAlign w:val="center"/>
          </w:tcPr>
          <w:p w14:paraId="0FBCA682">
            <w:pPr>
              <w:jc w:val="center"/>
              <w:rPr>
                <w:rFonts w:hint="eastAsia" w:ascii="宋体" w:hAnsi="宋体" w:eastAsia="宋体" w:cs="宋体"/>
                <w:b w:val="0"/>
                <w:sz w:val="21"/>
                <w:szCs w:val="21"/>
                <w:highlight w:val="none"/>
              </w:rPr>
            </w:pPr>
          </w:p>
        </w:tc>
        <w:tc>
          <w:tcPr>
            <w:tcW w:w="2092" w:type="dxa"/>
            <w:noWrap w:val="0"/>
            <w:vAlign w:val="center"/>
          </w:tcPr>
          <w:p w14:paraId="496C3E81">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270A3A6C">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29C2630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573AEB4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6F7E0B85">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37DD2A34">
      <w:pPr>
        <w:ind w:firstLine="420" w:firstLineChars="200"/>
        <w:jc w:val="both"/>
        <w:rPr>
          <w:rFonts w:hint="eastAsia" w:ascii="宋体" w:hAnsi="宋体" w:eastAsia="宋体" w:cs="宋体"/>
          <w:b w:val="0"/>
          <w:sz w:val="21"/>
          <w:szCs w:val="21"/>
          <w:highlight w:val="none"/>
        </w:rPr>
      </w:pPr>
    </w:p>
    <w:p w14:paraId="09B27787">
      <w:pPr>
        <w:ind w:left="5040"/>
        <w:jc w:val="left"/>
        <w:rPr>
          <w:rFonts w:hint="eastAsia" w:ascii="宋体" w:hAnsi="宋体" w:eastAsia="宋体" w:cs="宋体"/>
          <w:b w:val="0"/>
          <w:sz w:val="21"/>
          <w:szCs w:val="21"/>
          <w:highlight w:val="none"/>
        </w:rPr>
      </w:pPr>
    </w:p>
    <w:p w14:paraId="07C23430">
      <w:pPr>
        <w:ind w:left="5040"/>
        <w:jc w:val="left"/>
        <w:rPr>
          <w:rFonts w:hint="eastAsia" w:ascii="宋体" w:hAnsi="宋体" w:eastAsia="宋体" w:cs="宋体"/>
          <w:b w:val="0"/>
          <w:sz w:val="21"/>
          <w:szCs w:val="21"/>
          <w:highlight w:val="none"/>
        </w:rPr>
      </w:pPr>
    </w:p>
    <w:p w14:paraId="58116EC1">
      <w:pPr>
        <w:ind w:left="5040"/>
        <w:jc w:val="left"/>
        <w:rPr>
          <w:rFonts w:hint="eastAsia" w:ascii="宋体" w:hAnsi="宋体" w:eastAsia="宋体" w:cs="宋体"/>
          <w:b w:val="0"/>
          <w:sz w:val="21"/>
          <w:szCs w:val="21"/>
          <w:highlight w:val="none"/>
        </w:rPr>
      </w:pPr>
    </w:p>
    <w:p w14:paraId="7529BE60">
      <w:pPr>
        <w:ind w:left="5040"/>
        <w:jc w:val="left"/>
        <w:rPr>
          <w:rFonts w:hint="eastAsia" w:ascii="宋体" w:hAnsi="宋体" w:eastAsia="宋体" w:cs="宋体"/>
          <w:b w:val="0"/>
          <w:sz w:val="21"/>
          <w:szCs w:val="21"/>
          <w:highlight w:val="none"/>
        </w:rPr>
      </w:pPr>
    </w:p>
    <w:p w14:paraId="2B85FA2A">
      <w:pPr>
        <w:ind w:left="5040"/>
        <w:jc w:val="left"/>
        <w:rPr>
          <w:rFonts w:hint="eastAsia" w:ascii="宋体" w:hAnsi="宋体" w:eastAsia="宋体" w:cs="宋体"/>
          <w:b w:val="0"/>
          <w:sz w:val="21"/>
          <w:szCs w:val="21"/>
          <w:highlight w:val="none"/>
        </w:rPr>
      </w:pPr>
    </w:p>
    <w:p w14:paraId="1CCA00A0">
      <w:pPr>
        <w:ind w:left="5040"/>
        <w:jc w:val="left"/>
        <w:rPr>
          <w:rFonts w:hint="eastAsia" w:ascii="宋体" w:hAnsi="宋体" w:eastAsia="宋体" w:cs="宋体"/>
          <w:b w:val="0"/>
          <w:sz w:val="21"/>
          <w:szCs w:val="21"/>
          <w:highlight w:val="none"/>
        </w:rPr>
      </w:pPr>
    </w:p>
    <w:p w14:paraId="153AF2FB">
      <w:pPr>
        <w:ind w:left="5040"/>
        <w:jc w:val="left"/>
        <w:rPr>
          <w:rFonts w:hint="eastAsia" w:ascii="宋体" w:hAnsi="宋体" w:eastAsia="宋体" w:cs="宋体"/>
          <w:b w:val="0"/>
          <w:sz w:val="21"/>
          <w:szCs w:val="21"/>
          <w:highlight w:val="none"/>
        </w:rPr>
      </w:pPr>
    </w:p>
    <w:p w14:paraId="240FB797">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56A101D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0E571F2">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cs="宋体"/>
          <w:b w:val="0"/>
          <w:sz w:val="21"/>
          <w:szCs w:val="21"/>
          <w:highlight w:val="none"/>
          <w:lang w:val="en-US" w:eastAsia="zh-CN"/>
        </w:rPr>
        <w:t>和</w:t>
      </w: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0A230D60">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09DCA4AF">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2C5251F">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5DC83599">
      <w:pPr>
        <w:autoSpaceDE w:val="0"/>
        <w:autoSpaceDN w:val="0"/>
        <w:adjustRightInd w:val="0"/>
        <w:spacing w:line="400" w:lineRule="exact"/>
        <w:rPr>
          <w:rFonts w:hint="eastAsia" w:ascii="宋体" w:hAnsi="宋体" w:eastAsia="宋体" w:cs="宋体"/>
          <w:b w:val="0"/>
          <w:sz w:val="21"/>
          <w:szCs w:val="21"/>
          <w:highlight w:val="none"/>
        </w:rPr>
      </w:pPr>
    </w:p>
    <w:p w14:paraId="133199B4">
      <w:pPr>
        <w:rPr>
          <w:rFonts w:hint="eastAsia" w:ascii="宋体" w:hAnsi="宋体" w:eastAsia="宋体" w:cs="宋体"/>
          <w:szCs w:val="32"/>
          <w:highlight w:val="none"/>
        </w:rPr>
      </w:pPr>
      <w:bookmarkStart w:id="79" w:name="_Toc382396574"/>
      <w:bookmarkStart w:id="80" w:name="_Toc15393"/>
      <w:r>
        <w:rPr>
          <w:rFonts w:hint="eastAsia" w:ascii="宋体" w:hAnsi="宋体" w:eastAsia="宋体" w:cs="宋体"/>
          <w:szCs w:val="32"/>
          <w:highlight w:val="none"/>
        </w:rPr>
        <w:br w:type="page"/>
      </w:r>
    </w:p>
    <w:bookmarkEnd w:id="75"/>
    <w:bookmarkEnd w:id="79"/>
    <w:bookmarkEnd w:id="80"/>
    <w:p w14:paraId="40770668">
      <w:pPr>
        <w:jc w:val="center"/>
        <w:rPr>
          <w:rFonts w:hint="eastAsia" w:ascii="宋体" w:hAnsi="宋体" w:cs="宋体"/>
          <w:b/>
          <w:sz w:val="36"/>
          <w:highlight w:val="none"/>
        </w:rPr>
      </w:pPr>
      <w:bookmarkStart w:id="81" w:name="_Toc22129"/>
      <w:bookmarkStart w:id="82" w:name="_Toc184635145"/>
      <w:bookmarkStart w:id="83" w:name="_Toc382396577"/>
      <w:r>
        <w:rPr>
          <w:rFonts w:hint="eastAsia" w:ascii="宋体" w:hAnsi="宋体" w:cs="宋体"/>
          <w:b/>
          <w:sz w:val="36"/>
          <w:highlight w:val="none"/>
        </w:rPr>
        <w:t>（一）报价明细表</w:t>
      </w:r>
    </w:p>
    <w:p w14:paraId="7AC11B02">
      <w:pPr>
        <w:pStyle w:val="12"/>
        <w:rPr>
          <w:rFonts w:hint="eastAsia" w:hAnsi="宋体" w:cs="宋体"/>
          <w:b/>
          <w:szCs w:val="21"/>
          <w:highlight w:val="none"/>
        </w:rPr>
      </w:pPr>
      <w:r>
        <w:rPr>
          <w:rFonts w:hint="eastAsia" w:hAnsi="宋体" w:cs="宋体"/>
          <w:b/>
          <w:szCs w:val="21"/>
          <w:highlight w:val="none"/>
        </w:rPr>
        <w:t>项目名称：</w:t>
      </w:r>
    </w:p>
    <w:p w14:paraId="3E2E96F8">
      <w:pPr>
        <w:pStyle w:val="12"/>
        <w:rPr>
          <w:rFonts w:hint="eastAsia" w:hAnsi="宋体" w:cs="宋体"/>
          <w:szCs w:val="21"/>
          <w:highlight w:val="none"/>
        </w:rPr>
      </w:pPr>
      <w:r>
        <w:rPr>
          <w:rFonts w:hint="eastAsia" w:hAnsi="宋体" w:cs="宋体"/>
          <w:b/>
          <w:szCs w:val="21"/>
          <w:highlight w:val="none"/>
        </w:rPr>
        <w:t>项目编号：</w:t>
      </w:r>
    </w:p>
    <w:p w14:paraId="727B72BE">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5AFC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5A7D1A11">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3AF8D771">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4A402551">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4BBA07C4">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17234874">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059A7482">
            <w:pPr>
              <w:jc w:val="center"/>
              <w:rPr>
                <w:rFonts w:hint="eastAsia" w:ascii="宋体" w:hAnsi="宋体" w:cs="宋体"/>
                <w:b/>
                <w:szCs w:val="21"/>
                <w:highlight w:val="none"/>
              </w:rPr>
            </w:pPr>
            <w:r>
              <w:rPr>
                <w:rFonts w:hint="eastAsia" w:ascii="宋体" w:hAnsi="宋体" w:cs="宋体"/>
                <w:b/>
                <w:szCs w:val="21"/>
                <w:highlight w:val="none"/>
              </w:rPr>
              <w:t>总价</w:t>
            </w:r>
          </w:p>
        </w:tc>
      </w:tr>
      <w:tr w14:paraId="107A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FDE2984">
            <w:pPr>
              <w:jc w:val="center"/>
              <w:rPr>
                <w:rFonts w:hint="eastAsia" w:ascii="宋体" w:hAnsi="宋体" w:cs="宋体"/>
                <w:b/>
                <w:szCs w:val="21"/>
                <w:highlight w:val="none"/>
              </w:rPr>
            </w:pPr>
          </w:p>
        </w:tc>
        <w:tc>
          <w:tcPr>
            <w:tcW w:w="2067" w:type="dxa"/>
            <w:noWrap w:val="0"/>
            <w:vAlign w:val="top"/>
          </w:tcPr>
          <w:p w14:paraId="6C5E3AC5">
            <w:pPr>
              <w:spacing w:line="360" w:lineRule="auto"/>
              <w:jc w:val="center"/>
              <w:rPr>
                <w:rFonts w:hint="eastAsia" w:ascii="宋体" w:hAnsi="宋体" w:cs="宋体"/>
                <w:szCs w:val="21"/>
                <w:highlight w:val="none"/>
              </w:rPr>
            </w:pPr>
          </w:p>
        </w:tc>
        <w:tc>
          <w:tcPr>
            <w:tcW w:w="1745" w:type="dxa"/>
            <w:noWrap w:val="0"/>
            <w:vAlign w:val="center"/>
          </w:tcPr>
          <w:p w14:paraId="00663092">
            <w:pPr>
              <w:jc w:val="center"/>
              <w:rPr>
                <w:rFonts w:hint="eastAsia" w:ascii="宋体" w:hAnsi="宋体" w:cs="宋体"/>
                <w:b/>
                <w:szCs w:val="21"/>
                <w:highlight w:val="none"/>
              </w:rPr>
            </w:pPr>
          </w:p>
        </w:tc>
        <w:tc>
          <w:tcPr>
            <w:tcW w:w="1371" w:type="dxa"/>
            <w:noWrap w:val="0"/>
            <w:vAlign w:val="center"/>
          </w:tcPr>
          <w:p w14:paraId="2EAA6EE2">
            <w:pPr>
              <w:jc w:val="center"/>
              <w:rPr>
                <w:rFonts w:hint="eastAsia" w:ascii="宋体" w:hAnsi="宋体" w:cs="宋体"/>
                <w:b/>
                <w:szCs w:val="21"/>
                <w:highlight w:val="none"/>
              </w:rPr>
            </w:pPr>
          </w:p>
        </w:tc>
        <w:tc>
          <w:tcPr>
            <w:tcW w:w="1638" w:type="dxa"/>
            <w:noWrap w:val="0"/>
            <w:vAlign w:val="center"/>
          </w:tcPr>
          <w:p w14:paraId="704CC0A8">
            <w:pPr>
              <w:jc w:val="center"/>
              <w:rPr>
                <w:rFonts w:hint="eastAsia" w:ascii="宋体" w:hAnsi="宋体" w:cs="宋体"/>
                <w:b/>
                <w:szCs w:val="21"/>
                <w:highlight w:val="none"/>
              </w:rPr>
            </w:pPr>
          </w:p>
        </w:tc>
        <w:tc>
          <w:tcPr>
            <w:tcW w:w="1581" w:type="dxa"/>
            <w:noWrap w:val="0"/>
            <w:vAlign w:val="center"/>
          </w:tcPr>
          <w:p w14:paraId="64C7D74B">
            <w:pPr>
              <w:jc w:val="center"/>
              <w:rPr>
                <w:rFonts w:hint="eastAsia" w:ascii="宋体" w:hAnsi="宋体" w:cs="宋体"/>
                <w:b/>
                <w:szCs w:val="21"/>
                <w:highlight w:val="none"/>
              </w:rPr>
            </w:pPr>
          </w:p>
        </w:tc>
      </w:tr>
      <w:tr w14:paraId="1ABF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9CE29C4">
            <w:pPr>
              <w:jc w:val="center"/>
              <w:rPr>
                <w:rFonts w:hint="eastAsia" w:ascii="宋体" w:hAnsi="宋体" w:cs="宋体"/>
                <w:b/>
                <w:szCs w:val="21"/>
                <w:highlight w:val="none"/>
              </w:rPr>
            </w:pPr>
          </w:p>
        </w:tc>
        <w:tc>
          <w:tcPr>
            <w:tcW w:w="2067" w:type="dxa"/>
            <w:noWrap w:val="0"/>
            <w:vAlign w:val="top"/>
          </w:tcPr>
          <w:p w14:paraId="42394EF7">
            <w:pPr>
              <w:spacing w:line="360" w:lineRule="auto"/>
              <w:jc w:val="center"/>
              <w:rPr>
                <w:rFonts w:hint="eastAsia" w:ascii="宋体" w:hAnsi="宋体" w:cs="宋体"/>
                <w:szCs w:val="21"/>
                <w:highlight w:val="none"/>
              </w:rPr>
            </w:pPr>
          </w:p>
        </w:tc>
        <w:tc>
          <w:tcPr>
            <w:tcW w:w="1745" w:type="dxa"/>
            <w:noWrap w:val="0"/>
            <w:vAlign w:val="center"/>
          </w:tcPr>
          <w:p w14:paraId="7D6CA042">
            <w:pPr>
              <w:jc w:val="center"/>
              <w:rPr>
                <w:rFonts w:hint="eastAsia" w:ascii="宋体" w:hAnsi="宋体" w:cs="宋体"/>
                <w:b/>
                <w:szCs w:val="21"/>
                <w:highlight w:val="none"/>
              </w:rPr>
            </w:pPr>
          </w:p>
        </w:tc>
        <w:tc>
          <w:tcPr>
            <w:tcW w:w="1371" w:type="dxa"/>
            <w:noWrap w:val="0"/>
            <w:vAlign w:val="top"/>
          </w:tcPr>
          <w:p w14:paraId="56451366">
            <w:pPr>
              <w:jc w:val="center"/>
              <w:rPr>
                <w:rFonts w:hint="eastAsia" w:ascii="宋体" w:hAnsi="宋体" w:cs="宋体"/>
                <w:szCs w:val="21"/>
                <w:highlight w:val="none"/>
              </w:rPr>
            </w:pPr>
          </w:p>
        </w:tc>
        <w:tc>
          <w:tcPr>
            <w:tcW w:w="1638" w:type="dxa"/>
            <w:noWrap w:val="0"/>
            <w:vAlign w:val="center"/>
          </w:tcPr>
          <w:p w14:paraId="1494FC81">
            <w:pPr>
              <w:jc w:val="center"/>
              <w:rPr>
                <w:rFonts w:hint="eastAsia" w:ascii="宋体" w:hAnsi="宋体" w:cs="宋体"/>
                <w:b/>
                <w:szCs w:val="21"/>
                <w:highlight w:val="none"/>
              </w:rPr>
            </w:pPr>
          </w:p>
        </w:tc>
        <w:tc>
          <w:tcPr>
            <w:tcW w:w="1581" w:type="dxa"/>
            <w:noWrap w:val="0"/>
            <w:vAlign w:val="center"/>
          </w:tcPr>
          <w:p w14:paraId="5A324B0C">
            <w:pPr>
              <w:jc w:val="center"/>
              <w:rPr>
                <w:rFonts w:hint="eastAsia" w:ascii="宋体" w:hAnsi="宋体" w:cs="宋体"/>
                <w:b/>
                <w:szCs w:val="21"/>
                <w:highlight w:val="none"/>
              </w:rPr>
            </w:pPr>
          </w:p>
        </w:tc>
      </w:tr>
      <w:tr w14:paraId="3DFD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708A451">
            <w:pPr>
              <w:jc w:val="center"/>
              <w:rPr>
                <w:rFonts w:hint="eastAsia" w:ascii="宋体" w:hAnsi="宋体" w:cs="宋体"/>
                <w:b/>
                <w:szCs w:val="21"/>
                <w:highlight w:val="none"/>
              </w:rPr>
            </w:pPr>
          </w:p>
        </w:tc>
        <w:tc>
          <w:tcPr>
            <w:tcW w:w="2067" w:type="dxa"/>
            <w:noWrap w:val="0"/>
            <w:vAlign w:val="top"/>
          </w:tcPr>
          <w:p w14:paraId="6143859C">
            <w:pPr>
              <w:spacing w:line="360" w:lineRule="auto"/>
              <w:jc w:val="center"/>
              <w:rPr>
                <w:rFonts w:hint="eastAsia" w:ascii="宋体" w:hAnsi="宋体" w:cs="宋体"/>
                <w:szCs w:val="21"/>
                <w:highlight w:val="none"/>
              </w:rPr>
            </w:pPr>
          </w:p>
        </w:tc>
        <w:tc>
          <w:tcPr>
            <w:tcW w:w="1745" w:type="dxa"/>
            <w:noWrap w:val="0"/>
            <w:vAlign w:val="center"/>
          </w:tcPr>
          <w:p w14:paraId="2DC40592">
            <w:pPr>
              <w:jc w:val="center"/>
              <w:rPr>
                <w:rFonts w:hint="eastAsia" w:ascii="宋体" w:hAnsi="宋体" w:cs="宋体"/>
                <w:b/>
                <w:szCs w:val="21"/>
                <w:highlight w:val="none"/>
              </w:rPr>
            </w:pPr>
          </w:p>
        </w:tc>
        <w:tc>
          <w:tcPr>
            <w:tcW w:w="1371" w:type="dxa"/>
            <w:noWrap w:val="0"/>
            <w:vAlign w:val="top"/>
          </w:tcPr>
          <w:p w14:paraId="3EEECEFF">
            <w:pPr>
              <w:jc w:val="center"/>
              <w:rPr>
                <w:rFonts w:hint="eastAsia" w:ascii="宋体" w:hAnsi="宋体" w:cs="宋体"/>
                <w:szCs w:val="21"/>
                <w:highlight w:val="none"/>
              </w:rPr>
            </w:pPr>
          </w:p>
        </w:tc>
        <w:tc>
          <w:tcPr>
            <w:tcW w:w="1638" w:type="dxa"/>
            <w:noWrap w:val="0"/>
            <w:vAlign w:val="center"/>
          </w:tcPr>
          <w:p w14:paraId="7E88B7A8">
            <w:pPr>
              <w:jc w:val="center"/>
              <w:rPr>
                <w:rFonts w:hint="eastAsia" w:ascii="宋体" w:hAnsi="宋体" w:cs="宋体"/>
                <w:b/>
                <w:szCs w:val="21"/>
                <w:highlight w:val="none"/>
              </w:rPr>
            </w:pPr>
          </w:p>
        </w:tc>
        <w:tc>
          <w:tcPr>
            <w:tcW w:w="1581" w:type="dxa"/>
            <w:noWrap w:val="0"/>
            <w:vAlign w:val="center"/>
          </w:tcPr>
          <w:p w14:paraId="50F82F7A">
            <w:pPr>
              <w:jc w:val="center"/>
              <w:rPr>
                <w:rFonts w:hint="eastAsia" w:ascii="宋体" w:hAnsi="宋体" w:cs="宋体"/>
                <w:b/>
                <w:szCs w:val="21"/>
                <w:highlight w:val="none"/>
              </w:rPr>
            </w:pPr>
          </w:p>
        </w:tc>
      </w:tr>
      <w:tr w14:paraId="33CE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12EC9893">
            <w:pPr>
              <w:jc w:val="center"/>
              <w:rPr>
                <w:rFonts w:hint="eastAsia" w:ascii="宋体" w:hAnsi="宋体" w:cs="宋体"/>
                <w:b/>
                <w:szCs w:val="21"/>
                <w:highlight w:val="none"/>
              </w:rPr>
            </w:pPr>
          </w:p>
        </w:tc>
        <w:tc>
          <w:tcPr>
            <w:tcW w:w="2067" w:type="dxa"/>
            <w:noWrap w:val="0"/>
            <w:vAlign w:val="top"/>
          </w:tcPr>
          <w:p w14:paraId="11BBA780">
            <w:pPr>
              <w:spacing w:line="360" w:lineRule="auto"/>
              <w:jc w:val="center"/>
              <w:rPr>
                <w:rFonts w:hint="eastAsia" w:ascii="宋体" w:hAnsi="宋体" w:cs="宋体"/>
                <w:szCs w:val="21"/>
                <w:highlight w:val="none"/>
              </w:rPr>
            </w:pPr>
          </w:p>
        </w:tc>
        <w:tc>
          <w:tcPr>
            <w:tcW w:w="1745" w:type="dxa"/>
            <w:noWrap w:val="0"/>
            <w:vAlign w:val="center"/>
          </w:tcPr>
          <w:p w14:paraId="5AE21D33">
            <w:pPr>
              <w:jc w:val="center"/>
              <w:rPr>
                <w:rFonts w:hint="eastAsia" w:ascii="宋体" w:hAnsi="宋体" w:cs="宋体"/>
                <w:b/>
                <w:szCs w:val="21"/>
                <w:highlight w:val="none"/>
              </w:rPr>
            </w:pPr>
          </w:p>
        </w:tc>
        <w:tc>
          <w:tcPr>
            <w:tcW w:w="1371" w:type="dxa"/>
            <w:noWrap w:val="0"/>
            <w:vAlign w:val="top"/>
          </w:tcPr>
          <w:p w14:paraId="18E580F2">
            <w:pPr>
              <w:jc w:val="center"/>
              <w:rPr>
                <w:rFonts w:hint="eastAsia" w:ascii="宋体" w:hAnsi="宋体" w:cs="宋体"/>
                <w:szCs w:val="21"/>
                <w:highlight w:val="none"/>
              </w:rPr>
            </w:pPr>
          </w:p>
        </w:tc>
        <w:tc>
          <w:tcPr>
            <w:tcW w:w="1638" w:type="dxa"/>
            <w:noWrap w:val="0"/>
            <w:vAlign w:val="center"/>
          </w:tcPr>
          <w:p w14:paraId="677D41BB">
            <w:pPr>
              <w:jc w:val="center"/>
              <w:rPr>
                <w:rFonts w:hint="eastAsia" w:ascii="宋体" w:hAnsi="宋体" w:cs="宋体"/>
                <w:b/>
                <w:szCs w:val="21"/>
                <w:highlight w:val="none"/>
              </w:rPr>
            </w:pPr>
          </w:p>
        </w:tc>
        <w:tc>
          <w:tcPr>
            <w:tcW w:w="1581" w:type="dxa"/>
            <w:noWrap w:val="0"/>
            <w:vAlign w:val="center"/>
          </w:tcPr>
          <w:p w14:paraId="586A78D0">
            <w:pPr>
              <w:jc w:val="center"/>
              <w:rPr>
                <w:rFonts w:hint="eastAsia" w:ascii="宋体" w:hAnsi="宋体" w:cs="宋体"/>
                <w:b/>
                <w:szCs w:val="21"/>
                <w:highlight w:val="none"/>
              </w:rPr>
            </w:pPr>
          </w:p>
        </w:tc>
      </w:tr>
      <w:tr w14:paraId="3363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0E07B8B">
            <w:pPr>
              <w:jc w:val="center"/>
              <w:rPr>
                <w:rFonts w:hint="eastAsia" w:ascii="宋体" w:hAnsi="宋体" w:cs="宋体"/>
                <w:b/>
                <w:szCs w:val="21"/>
                <w:highlight w:val="none"/>
              </w:rPr>
            </w:pPr>
          </w:p>
        </w:tc>
        <w:tc>
          <w:tcPr>
            <w:tcW w:w="2067" w:type="dxa"/>
            <w:noWrap w:val="0"/>
            <w:vAlign w:val="top"/>
          </w:tcPr>
          <w:p w14:paraId="1D48C5F9">
            <w:pPr>
              <w:spacing w:line="360" w:lineRule="auto"/>
              <w:jc w:val="center"/>
              <w:rPr>
                <w:rFonts w:hint="eastAsia" w:ascii="宋体" w:hAnsi="宋体" w:cs="宋体"/>
                <w:szCs w:val="21"/>
                <w:highlight w:val="none"/>
              </w:rPr>
            </w:pPr>
          </w:p>
        </w:tc>
        <w:tc>
          <w:tcPr>
            <w:tcW w:w="1745" w:type="dxa"/>
            <w:noWrap w:val="0"/>
            <w:vAlign w:val="center"/>
          </w:tcPr>
          <w:p w14:paraId="1DFB9567">
            <w:pPr>
              <w:jc w:val="center"/>
              <w:rPr>
                <w:rFonts w:hint="eastAsia" w:ascii="宋体" w:hAnsi="宋体" w:cs="宋体"/>
                <w:b/>
                <w:szCs w:val="21"/>
                <w:highlight w:val="none"/>
              </w:rPr>
            </w:pPr>
          </w:p>
        </w:tc>
        <w:tc>
          <w:tcPr>
            <w:tcW w:w="1371" w:type="dxa"/>
            <w:noWrap w:val="0"/>
            <w:vAlign w:val="top"/>
          </w:tcPr>
          <w:p w14:paraId="47086FC8">
            <w:pPr>
              <w:jc w:val="center"/>
              <w:rPr>
                <w:rFonts w:hint="eastAsia" w:ascii="宋体" w:hAnsi="宋体" w:cs="宋体"/>
                <w:szCs w:val="21"/>
                <w:highlight w:val="none"/>
              </w:rPr>
            </w:pPr>
          </w:p>
        </w:tc>
        <w:tc>
          <w:tcPr>
            <w:tcW w:w="1638" w:type="dxa"/>
            <w:noWrap w:val="0"/>
            <w:vAlign w:val="center"/>
          </w:tcPr>
          <w:p w14:paraId="69C226CD">
            <w:pPr>
              <w:jc w:val="center"/>
              <w:rPr>
                <w:rFonts w:hint="eastAsia" w:ascii="宋体" w:hAnsi="宋体" w:cs="宋体"/>
                <w:b/>
                <w:szCs w:val="21"/>
                <w:highlight w:val="none"/>
              </w:rPr>
            </w:pPr>
          </w:p>
        </w:tc>
        <w:tc>
          <w:tcPr>
            <w:tcW w:w="1581" w:type="dxa"/>
            <w:noWrap w:val="0"/>
            <w:vAlign w:val="center"/>
          </w:tcPr>
          <w:p w14:paraId="0DFDFDB1">
            <w:pPr>
              <w:jc w:val="center"/>
              <w:rPr>
                <w:rFonts w:hint="eastAsia" w:ascii="宋体" w:hAnsi="宋体" w:cs="宋体"/>
                <w:b/>
                <w:szCs w:val="21"/>
                <w:highlight w:val="none"/>
              </w:rPr>
            </w:pPr>
          </w:p>
        </w:tc>
      </w:tr>
      <w:tr w14:paraId="594C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9C5FF30">
            <w:pPr>
              <w:jc w:val="center"/>
              <w:rPr>
                <w:rFonts w:hint="eastAsia" w:ascii="宋体" w:hAnsi="宋体" w:cs="宋体"/>
                <w:b/>
                <w:szCs w:val="21"/>
                <w:highlight w:val="none"/>
              </w:rPr>
            </w:pPr>
          </w:p>
        </w:tc>
        <w:tc>
          <w:tcPr>
            <w:tcW w:w="2067" w:type="dxa"/>
            <w:noWrap w:val="0"/>
            <w:vAlign w:val="top"/>
          </w:tcPr>
          <w:p w14:paraId="25268884">
            <w:pPr>
              <w:spacing w:line="360" w:lineRule="auto"/>
              <w:jc w:val="center"/>
              <w:rPr>
                <w:rFonts w:hint="eastAsia" w:ascii="宋体" w:hAnsi="宋体" w:cs="宋体"/>
                <w:szCs w:val="21"/>
                <w:highlight w:val="none"/>
              </w:rPr>
            </w:pPr>
          </w:p>
        </w:tc>
        <w:tc>
          <w:tcPr>
            <w:tcW w:w="1745" w:type="dxa"/>
            <w:noWrap w:val="0"/>
            <w:vAlign w:val="center"/>
          </w:tcPr>
          <w:p w14:paraId="327C8B2D">
            <w:pPr>
              <w:jc w:val="center"/>
              <w:rPr>
                <w:rFonts w:hint="eastAsia" w:ascii="宋体" w:hAnsi="宋体" w:cs="宋体"/>
                <w:b/>
                <w:szCs w:val="21"/>
                <w:highlight w:val="none"/>
              </w:rPr>
            </w:pPr>
          </w:p>
        </w:tc>
        <w:tc>
          <w:tcPr>
            <w:tcW w:w="1371" w:type="dxa"/>
            <w:noWrap w:val="0"/>
            <w:vAlign w:val="top"/>
          </w:tcPr>
          <w:p w14:paraId="2B7CDD34">
            <w:pPr>
              <w:jc w:val="center"/>
              <w:rPr>
                <w:rFonts w:hint="eastAsia" w:ascii="宋体" w:hAnsi="宋体" w:cs="宋体"/>
                <w:szCs w:val="21"/>
                <w:highlight w:val="none"/>
              </w:rPr>
            </w:pPr>
          </w:p>
        </w:tc>
        <w:tc>
          <w:tcPr>
            <w:tcW w:w="1638" w:type="dxa"/>
            <w:noWrap w:val="0"/>
            <w:vAlign w:val="center"/>
          </w:tcPr>
          <w:p w14:paraId="250CA03D">
            <w:pPr>
              <w:jc w:val="center"/>
              <w:rPr>
                <w:rFonts w:hint="eastAsia" w:ascii="宋体" w:hAnsi="宋体" w:cs="宋体"/>
                <w:b/>
                <w:szCs w:val="21"/>
                <w:highlight w:val="none"/>
              </w:rPr>
            </w:pPr>
          </w:p>
        </w:tc>
        <w:tc>
          <w:tcPr>
            <w:tcW w:w="1581" w:type="dxa"/>
            <w:noWrap w:val="0"/>
            <w:vAlign w:val="center"/>
          </w:tcPr>
          <w:p w14:paraId="4D0EE3AB">
            <w:pPr>
              <w:jc w:val="center"/>
              <w:rPr>
                <w:rFonts w:hint="eastAsia" w:ascii="宋体" w:hAnsi="宋体" w:cs="宋体"/>
                <w:b/>
                <w:szCs w:val="21"/>
                <w:highlight w:val="none"/>
              </w:rPr>
            </w:pPr>
          </w:p>
        </w:tc>
      </w:tr>
      <w:tr w14:paraId="59B0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30A9B68">
            <w:pPr>
              <w:jc w:val="center"/>
              <w:rPr>
                <w:rFonts w:hint="eastAsia" w:ascii="宋体" w:hAnsi="宋体" w:cs="宋体"/>
                <w:b/>
                <w:szCs w:val="21"/>
                <w:highlight w:val="none"/>
              </w:rPr>
            </w:pPr>
          </w:p>
        </w:tc>
        <w:tc>
          <w:tcPr>
            <w:tcW w:w="2067" w:type="dxa"/>
            <w:noWrap w:val="0"/>
            <w:vAlign w:val="top"/>
          </w:tcPr>
          <w:p w14:paraId="6BC097B2">
            <w:pPr>
              <w:spacing w:line="360" w:lineRule="auto"/>
              <w:jc w:val="center"/>
              <w:rPr>
                <w:rFonts w:hint="eastAsia" w:ascii="宋体" w:hAnsi="宋体" w:cs="宋体"/>
                <w:szCs w:val="21"/>
                <w:highlight w:val="none"/>
              </w:rPr>
            </w:pPr>
          </w:p>
        </w:tc>
        <w:tc>
          <w:tcPr>
            <w:tcW w:w="1745" w:type="dxa"/>
            <w:noWrap w:val="0"/>
            <w:vAlign w:val="center"/>
          </w:tcPr>
          <w:p w14:paraId="1672A844">
            <w:pPr>
              <w:jc w:val="center"/>
              <w:rPr>
                <w:rFonts w:hint="eastAsia" w:ascii="宋体" w:hAnsi="宋体" w:cs="宋体"/>
                <w:b/>
                <w:szCs w:val="21"/>
                <w:highlight w:val="none"/>
              </w:rPr>
            </w:pPr>
          </w:p>
        </w:tc>
        <w:tc>
          <w:tcPr>
            <w:tcW w:w="1371" w:type="dxa"/>
            <w:noWrap w:val="0"/>
            <w:vAlign w:val="top"/>
          </w:tcPr>
          <w:p w14:paraId="002DC1DA">
            <w:pPr>
              <w:jc w:val="center"/>
              <w:rPr>
                <w:rFonts w:hint="eastAsia" w:ascii="宋体" w:hAnsi="宋体" w:cs="宋体"/>
                <w:szCs w:val="21"/>
                <w:highlight w:val="none"/>
              </w:rPr>
            </w:pPr>
          </w:p>
        </w:tc>
        <w:tc>
          <w:tcPr>
            <w:tcW w:w="1638" w:type="dxa"/>
            <w:noWrap w:val="0"/>
            <w:vAlign w:val="center"/>
          </w:tcPr>
          <w:p w14:paraId="209DC7AA">
            <w:pPr>
              <w:jc w:val="center"/>
              <w:rPr>
                <w:rFonts w:hint="eastAsia" w:ascii="宋体" w:hAnsi="宋体" w:cs="宋体"/>
                <w:b/>
                <w:szCs w:val="21"/>
                <w:highlight w:val="none"/>
              </w:rPr>
            </w:pPr>
          </w:p>
        </w:tc>
        <w:tc>
          <w:tcPr>
            <w:tcW w:w="1581" w:type="dxa"/>
            <w:noWrap w:val="0"/>
            <w:vAlign w:val="center"/>
          </w:tcPr>
          <w:p w14:paraId="312DA019">
            <w:pPr>
              <w:jc w:val="center"/>
              <w:rPr>
                <w:rFonts w:hint="eastAsia" w:ascii="宋体" w:hAnsi="宋体" w:cs="宋体"/>
                <w:b/>
                <w:szCs w:val="21"/>
                <w:highlight w:val="none"/>
              </w:rPr>
            </w:pPr>
          </w:p>
        </w:tc>
      </w:tr>
      <w:tr w14:paraId="5C74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8E59C10">
            <w:pPr>
              <w:jc w:val="center"/>
              <w:rPr>
                <w:rFonts w:hint="eastAsia" w:ascii="宋体" w:hAnsi="宋体" w:cs="宋体"/>
                <w:b/>
                <w:szCs w:val="21"/>
                <w:highlight w:val="none"/>
              </w:rPr>
            </w:pPr>
          </w:p>
        </w:tc>
        <w:tc>
          <w:tcPr>
            <w:tcW w:w="2067" w:type="dxa"/>
            <w:noWrap w:val="0"/>
            <w:vAlign w:val="top"/>
          </w:tcPr>
          <w:p w14:paraId="354758A9">
            <w:pPr>
              <w:spacing w:line="360" w:lineRule="auto"/>
              <w:jc w:val="center"/>
              <w:rPr>
                <w:rFonts w:hint="eastAsia" w:ascii="宋体" w:hAnsi="宋体" w:cs="宋体"/>
                <w:szCs w:val="21"/>
                <w:highlight w:val="none"/>
              </w:rPr>
            </w:pPr>
          </w:p>
        </w:tc>
        <w:tc>
          <w:tcPr>
            <w:tcW w:w="1745" w:type="dxa"/>
            <w:noWrap w:val="0"/>
            <w:vAlign w:val="center"/>
          </w:tcPr>
          <w:p w14:paraId="1D84C23D">
            <w:pPr>
              <w:jc w:val="center"/>
              <w:rPr>
                <w:rFonts w:hint="eastAsia" w:ascii="宋体" w:hAnsi="宋体" w:cs="宋体"/>
                <w:b/>
                <w:szCs w:val="21"/>
                <w:highlight w:val="none"/>
              </w:rPr>
            </w:pPr>
          </w:p>
        </w:tc>
        <w:tc>
          <w:tcPr>
            <w:tcW w:w="1371" w:type="dxa"/>
            <w:noWrap w:val="0"/>
            <w:vAlign w:val="top"/>
          </w:tcPr>
          <w:p w14:paraId="4A6D5E79">
            <w:pPr>
              <w:jc w:val="center"/>
              <w:rPr>
                <w:rFonts w:hint="eastAsia" w:ascii="宋体" w:hAnsi="宋体" w:cs="宋体"/>
                <w:szCs w:val="21"/>
                <w:highlight w:val="none"/>
              </w:rPr>
            </w:pPr>
          </w:p>
        </w:tc>
        <w:tc>
          <w:tcPr>
            <w:tcW w:w="1638" w:type="dxa"/>
            <w:noWrap w:val="0"/>
            <w:vAlign w:val="center"/>
          </w:tcPr>
          <w:p w14:paraId="0BB4C620">
            <w:pPr>
              <w:jc w:val="center"/>
              <w:rPr>
                <w:rFonts w:hint="eastAsia" w:ascii="宋体" w:hAnsi="宋体" w:cs="宋体"/>
                <w:b/>
                <w:szCs w:val="21"/>
                <w:highlight w:val="none"/>
              </w:rPr>
            </w:pPr>
          </w:p>
        </w:tc>
        <w:tc>
          <w:tcPr>
            <w:tcW w:w="1581" w:type="dxa"/>
            <w:noWrap w:val="0"/>
            <w:vAlign w:val="center"/>
          </w:tcPr>
          <w:p w14:paraId="498279EF">
            <w:pPr>
              <w:jc w:val="center"/>
              <w:rPr>
                <w:rFonts w:hint="eastAsia" w:ascii="宋体" w:hAnsi="宋体" w:cs="宋体"/>
                <w:b/>
                <w:szCs w:val="21"/>
                <w:highlight w:val="none"/>
              </w:rPr>
            </w:pPr>
          </w:p>
        </w:tc>
      </w:tr>
      <w:tr w14:paraId="4FA0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7CBA3EA">
            <w:pPr>
              <w:jc w:val="center"/>
              <w:rPr>
                <w:rFonts w:hint="eastAsia" w:ascii="宋体" w:hAnsi="宋体" w:cs="宋体"/>
                <w:b/>
                <w:szCs w:val="21"/>
                <w:highlight w:val="none"/>
              </w:rPr>
            </w:pPr>
          </w:p>
        </w:tc>
        <w:tc>
          <w:tcPr>
            <w:tcW w:w="2067" w:type="dxa"/>
            <w:noWrap w:val="0"/>
            <w:vAlign w:val="top"/>
          </w:tcPr>
          <w:p w14:paraId="0BC9D843">
            <w:pPr>
              <w:spacing w:line="360" w:lineRule="auto"/>
              <w:jc w:val="center"/>
              <w:rPr>
                <w:rFonts w:hint="eastAsia" w:ascii="宋体" w:hAnsi="宋体" w:cs="宋体"/>
                <w:szCs w:val="21"/>
                <w:highlight w:val="none"/>
              </w:rPr>
            </w:pPr>
          </w:p>
        </w:tc>
        <w:tc>
          <w:tcPr>
            <w:tcW w:w="1745" w:type="dxa"/>
            <w:noWrap w:val="0"/>
            <w:vAlign w:val="center"/>
          </w:tcPr>
          <w:p w14:paraId="184E392D">
            <w:pPr>
              <w:jc w:val="center"/>
              <w:rPr>
                <w:rFonts w:hint="eastAsia" w:ascii="宋体" w:hAnsi="宋体" w:cs="宋体"/>
                <w:b/>
                <w:szCs w:val="21"/>
                <w:highlight w:val="none"/>
              </w:rPr>
            </w:pPr>
          </w:p>
        </w:tc>
        <w:tc>
          <w:tcPr>
            <w:tcW w:w="1371" w:type="dxa"/>
            <w:noWrap w:val="0"/>
            <w:vAlign w:val="top"/>
          </w:tcPr>
          <w:p w14:paraId="65CF89D3">
            <w:pPr>
              <w:jc w:val="center"/>
              <w:rPr>
                <w:rFonts w:hint="eastAsia" w:ascii="宋体" w:hAnsi="宋体" w:cs="宋体"/>
                <w:szCs w:val="21"/>
                <w:highlight w:val="none"/>
              </w:rPr>
            </w:pPr>
          </w:p>
        </w:tc>
        <w:tc>
          <w:tcPr>
            <w:tcW w:w="1638" w:type="dxa"/>
            <w:noWrap w:val="0"/>
            <w:vAlign w:val="center"/>
          </w:tcPr>
          <w:p w14:paraId="737916CD">
            <w:pPr>
              <w:jc w:val="center"/>
              <w:rPr>
                <w:rFonts w:hint="eastAsia" w:ascii="宋体" w:hAnsi="宋体" w:cs="宋体"/>
                <w:b/>
                <w:szCs w:val="21"/>
                <w:highlight w:val="none"/>
              </w:rPr>
            </w:pPr>
          </w:p>
        </w:tc>
        <w:tc>
          <w:tcPr>
            <w:tcW w:w="1581" w:type="dxa"/>
            <w:noWrap w:val="0"/>
            <w:vAlign w:val="center"/>
          </w:tcPr>
          <w:p w14:paraId="3A378621">
            <w:pPr>
              <w:jc w:val="center"/>
              <w:rPr>
                <w:rFonts w:hint="eastAsia" w:ascii="宋体" w:hAnsi="宋体" w:cs="宋体"/>
                <w:b/>
                <w:szCs w:val="21"/>
                <w:highlight w:val="none"/>
              </w:rPr>
            </w:pPr>
          </w:p>
        </w:tc>
      </w:tr>
      <w:tr w14:paraId="7B71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C96DD00">
            <w:pPr>
              <w:jc w:val="center"/>
              <w:rPr>
                <w:rFonts w:hint="eastAsia" w:ascii="宋体" w:hAnsi="宋体" w:cs="宋体"/>
                <w:b/>
                <w:szCs w:val="21"/>
                <w:highlight w:val="none"/>
              </w:rPr>
            </w:pPr>
          </w:p>
        </w:tc>
        <w:tc>
          <w:tcPr>
            <w:tcW w:w="2067" w:type="dxa"/>
            <w:noWrap w:val="0"/>
            <w:vAlign w:val="top"/>
          </w:tcPr>
          <w:p w14:paraId="4061290D">
            <w:pPr>
              <w:spacing w:line="360" w:lineRule="auto"/>
              <w:jc w:val="center"/>
              <w:rPr>
                <w:rFonts w:hint="eastAsia" w:ascii="宋体" w:hAnsi="宋体" w:cs="宋体"/>
                <w:szCs w:val="21"/>
                <w:highlight w:val="none"/>
              </w:rPr>
            </w:pPr>
          </w:p>
        </w:tc>
        <w:tc>
          <w:tcPr>
            <w:tcW w:w="1745" w:type="dxa"/>
            <w:noWrap w:val="0"/>
            <w:vAlign w:val="center"/>
          </w:tcPr>
          <w:p w14:paraId="4116AF6B">
            <w:pPr>
              <w:jc w:val="center"/>
              <w:rPr>
                <w:rFonts w:hint="eastAsia" w:ascii="宋体" w:hAnsi="宋体" w:cs="宋体"/>
                <w:b/>
                <w:szCs w:val="21"/>
                <w:highlight w:val="none"/>
              </w:rPr>
            </w:pPr>
          </w:p>
        </w:tc>
        <w:tc>
          <w:tcPr>
            <w:tcW w:w="1371" w:type="dxa"/>
            <w:noWrap w:val="0"/>
            <w:vAlign w:val="top"/>
          </w:tcPr>
          <w:p w14:paraId="0240C487">
            <w:pPr>
              <w:jc w:val="center"/>
              <w:rPr>
                <w:rFonts w:hint="eastAsia" w:ascii="宋体" w:hAnsi="宋体" w:cs="宋体"/>
                <w:szCs w:val="21"/>
                <w:highlight w:val="none"/>
              </w:rPr>
            </w:pPr>
          </w:p>
        </w:tc>
        <w:tc>
          <w:tcPr>
            <w:tcW w:w="1638" w:type="dxa"/>
            <w:noWrap w:val="0"/>
            <w:vAlign w:val="center"/>
          </w:tcPr>
          <w:p w14:paraId="4CDB3A77">
            <w:pPr>
              <w:jc w:val="center"/>
              <w:rPr>
                <w:rFonts w:hint="eastAsia" w:ascii="宋体" w:hAnsi="宋体" w:cs="宋体"/>
                <w:b/>
                <w:szCs w:val="21"/>
                <w:highlight w:val="none"/>
              </w:rPr>
            </w:pPr>
          </w:p>
        </w:tc>
        <w:tc>
          <w:tcPr>
            <w:tcW w:w="1581" w:type="dxa"/>
            <w:noWrap w:val="0"/>
            <w:vAlign w:val="center"/>
          </w:tcPr>
          <w:p w14:paraId="083CDCD5">
            <w:pPr>
              <w:jc w:val="center"/>
              <w:rPr>
                <w:rFonts w:hint="eastAsia" w:ascii="宋体" w:hAnsi="宋体" w:cs="宋体"/>
                <w:b/>
                <w:szCs w:val="21"/>
                <w:highlight w:val="none"/>
              </w:rPr>
            </w:pPr>
          </w:p>
        </w:tc>
      </w:tr>
      <w:tr w14:paraId="36AD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3F927427">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391E0998">
            <w:pPr>
              <w:jc w:val="left"/>
              <w:rPr>
                <w:rFonts w:hint="eastAsia" w:ascii="宋体" w:hAnsi="宋体" w:cs="宋体"/>
                <w:b/>
                <w:szCs w:val="21"/>
                <w:highlight w:val="none"/>
              </w:rPr>
            </w:pPr>
            <w:r>
              <w:rPr>
                <w:rFonts w:hint="eastAsia" w:ascii="宋体" w:hAnsi="宋体" w:cs="宋体"/>
                <w:b/>
                <w:szCs w:val="21"/>
                <w:highlight w:val="none"/>
              </w:rPr>
              <w:t>￥：</w:t>
            </w:r>
          </w:p>
        </w:tc>
      </w:tr>
    </w:tbl>
    <w:p w14:paraId="63267922">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投标人：</w:t>
      </w:r>
      <w:r>
        <w:rPr>
          <w:rFonts w:hint="eastAsia" w:hAnsi="宋体" w:cs="宋体"/>
          <w:bCs/>
          <w:szCs w:val="21"/>
          <w:highlight w:val="none"/>
          <w:u w:val="single"/>
        </w:rPr>
        <w:t xml:space="preserve"> </w:t>
      </w:r>
      <w:r>
        <w:rPr>
          <w:rFonts w:hint="eastAsia" w:hAnsi="宋体" w:cs="宋体"/>
          <w:bCs/>
          <w:szCs w:val="21"/>
          <w:highlight w:val="none"/>
          <w:u w:val="single"/>
          <w:lang w:val="en-US" w:eastAsia="zh-CN"/>
        </w:rPr>
        <w:t xml:space="preserve">        </w:t>
      </w:r>
      <w:r>
        <w:rPr>
          <w:rFonts w:hint="eastAsia" w:hAnsi="宋体" w:cs="宋体"/>
          <w:bCs/>
          <w:szCs w:val="21"/>
          <w:highlight w:val="none"/>
        </w:rPr>
        <w:t>（盖章）</w:t>
      </w:r>
    </w:p>
    <w:p w14:paraId="005D06C5">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法定代表人或授权代理人：（签字或盖章）</w:t>
      </w:r>
      <w:r>
        <w:rPr>
          <w:rFonts w:hint="eastAsia" w:hAnsi="宋体" w:cs="宋体"/>
          <w:bCs/>
          <w:szCs w:val="21"/>
          <w:highlight w:val="none"/>
          <w:u w:val="single"/>
        </w:rPr>
        <w:t xml:space="preserve"> </w:t>
      </w:r>
      <w:r>
        <w:rPr>
          <w:rFonts w:hint="eastAsia" w:hAnsi="宋体" w:cs="宋体"/>
          <w:bCs/>
          <w:szCs w:val="21"/>
          <w:highlight w:val="none"/>
          <w:u w:val="single"/>
          <w:lang w:val="en-US" w:eastAsia="zh-CN"/>
        </w:rPr>
        <w:t xml:space="preserve">     </w:t>
      </w:r>
      <w:r>
        <w:rPr>
          <w:rFonts w:hint="eastAsia" w:hAnsi="宋体" w:cs="宋体"/>
          <w:bCs/>
          <w:szCs w:val="21"/>
          <w:highlight w:val="none"/>
          <w:u w:val="single"/>
        </w:rPr>
        <w:t xml:space="preserve">    </w:t>
      </w:r>
    </w:p>
    <w:p w14:paraId="2BB54319">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49BF90E2">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14:paraId="70B11BF3">
      <w:pPr>
        <w:adjustRightInd w:val="0"/>
        <w:snapToGrid w:val="0"/>
        <w:spacing w:line="360" w:lineRule="auto"/>
        <w:outlineLvl w:val="1"/>
        <w:rPr>
          <w:rFonts w:hint="eastAsia" w:ascii="宋体" w:hAnsi="宋体" w:cs="宋体"/>
          <w:highlight w:val="none"/>
        </w:rPr>
      </w:pPr>
    </w:p>
    <w:p w14:paraId="5DF8CEF1">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6F8E6FFD">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6BE247AB">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4A33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4DBB1EFE">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7E28B556">
            <w:pPr>
              <w:adjustRightInd w:val="0"/>
              <w:snapToGrid w:val="0"/>
              <w:jc w:val="center"/>
              <w:rPr>
                <w:rFonts w:hint="eastAsia" w:ascii="宋体" w:hAnsi="宋体" w:eastAsia="宋体" w:cs="宋体"/>
                <w:b/>
                <w:sz w:val="24"/>
                <w:highlight w:val="none"/>
                <w:lang w:val="en-US" w:eastAsia="zh-CN"/>
              </w:rPr>
            </w:pPr>
            <w:r>
              <w:rPr>
                <w:rFonts w:hint="eastAsia" w:ascii="宋体" w:hAnsi="宋体" w:cs="宋体"/>
                <w:b/>
                <w:sz w:val="24"/>
                <w:highlight w:val="none"/>
              </w:rPr>
              <w:t>招标文件</w:t>
            </w:r>
            <w:r>
              <w:rPr>
                <w:rFonts w:hint="eastAsia" w:ascii="宋体" w:hAnsi="宋体" w:cs="宋体"/>
                <w:b/>
                <w:sz w:val="24"/>
                <w:highlight w:val="none"/>
                <w:lang w:val="en-US" w:eastAsia="zh-CN"/>
              </w:rPr>
              <w:t>采购</w:t>
            </w:r>
            <w:r>
              <w:rPr>
                <w:rFonts w:hint="eastAsia" w:ascii="宋体" w:hAnsi="宋体" w:cs="宋体"/>
                <w:b/>
                <w:sz w:val="24"/>
                <w:highlight w:val="none"/>
              </w:rPr>
              <w:t>需求</w:t>
            </w:r>
            <w:r>
              <w:rPr>
                <w:rFonts w:hint="eastAsia" w:ascii="宋体" w:hAnsi="宋体" w:cs="宋体"/>
                <w:b/>
                <w:sz w:val="24"/>
                <w:highlight w:val="none"/>
                <w:lang w:val="en-US" w:eastAsia="zh-CN"/>
              </w:rPr>
              <w:t>参数</w:t>
            </w:r>
          </w:p>
        </w:tc>
        <w:tc>
          <w:tcPr>
            <w:tcW w:w="3519" w:type="dxa"/>
            <w:noWrap w:val="0"/>
            <w:vAlign w:val="center"/>
          </w:tcPr>
          <w:p w14:paraId="16EB1B22">
            <w:pPr>
              <w:adjustRightInd w:val="0"/>
              <w:snapToGrid w:val="0"/>
              <w:jc w:val="center"/>
              <w:rPr>
                <w:rFonts w:hint="eastAsia" w:ascii="宋体" w:hAnsi="宋体" w:eastAsia="宋体" w:cs="宋体"/>
                <w:b/>
                <w:sz w:val="24"/>
                <w:highlight w:val="none"/>
                <w:lang w:eastAsia="zh-CN"/>
              </w:rPr>
            </w:pPr>
            <w:r>
              <w:rPr>
                <w:rFonts w:hint="eastAsia" w:ascii="宋体" w:hAnsi="宋体" w:cs="宋体"/>
                <w:b/>
                <w:sz w:val="24"/>
                <w:highlight w:val="none"/>
              </w:rPr>
              <w:t>投标单位所提供</w:t>
            </w:r>
            <w:r>
              <w:rPr>
                <w:rFonts w:hint="eastAsia" w:ascii="宋体" w:hAnsi="宋体" w:cs="宋体"/>
                <w:b/>
                <w:sz w:val="24"/>
                <w:highlight w:val="none"/>
                <w:lang w:val="en-US" w:eastAsia="zh-CN"/>
              </w:rPr>
              <w:t>产品参数</w:t>
            </w:r>
          </w:p>
        </w:tc>
        <w:tc>
          <w:tcPr>
            <w:tcW w:w="1987" w:type="dxa"/>
            <w:noWrap w:val="0"/>
            <w:vAlign w:val="center"/>
          </w:tcPr>
          <w:p w14:paraId="1673638F">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73A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739E557E">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34A7767D">
            <w:pPr>
              <w:adjustRightInd w:val="0"/>
              <w:snapToGrid w:val="0"/>
              <w:jc w:val="center"/>
              <w:rPr>
                <w:rFonts w:hint="eastAsia" w:ascii="宋体" w:hAnsi="宋体" w:cs="宋体"/>
                <w:b/>
                <w:sz w:val="24"/>
                <w:highlight w:val="none"/>
              </w:rPr>
            </w:pPr>
          </w:p>
        </w:tc>
        <w:tc>
          <w:tcPr>
            <w:tcW w:w="3519" w:type="dxa"/>
            <w:noWrap w:val="0"/>
            <w:vAlign w:val="center"/>
          </w:tcPr>
          <w:p w14:paraId="7D2F75EE">
            <w:pPr>
              <w:adjustRightInd w:val="0"/>
              <w:snapToGrid w:val="0"/>
              <w:jc w:val="center"/>
              <w:rPr>
                <w:rFonts w:hint="eastAsia" w:ascii="宋体" w:hAnsi="宋体" w:cs="宋体"/>
                <w:b/>
                <w:sz w:val="24"/>
                <w:highlight w:val="none"/>
              </w:rPr>
            </w:pPr>
          </w:p>
        </w:tc>
        <w:tc>
          <w:tcPr>
            <w:tcW w:w="1987" w:type="dxa"/>
            <w:noWrap w:val="0"/>
            <w:vAlign w:val="center"/>
          </w:tcPr>
          <w:p w14:paraId="2B262557">
            <w:pPr>
              <w:adjustRightInd w:val="0"/>
              <w:snapToGrid w:val="0"/>
              <w:jc w:val="center"/>
              <w:rPr>
                <w:rFonts w:hint="eastAsia" w:ascii="宋体" w:hAnsi="宋体" w:cs="宋体"/>
                <w:b/>
                <w:sz w:val="24"/>
                <w:highlight w:val="none"/>
              </w:rPr>
            </w:pPr>
          </w:p>
        </w:tc>
      </w:tr>
      <w:tr w14:paraId="52D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5A71379A">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09FA353F">
            <w:pPr>
              <w:adjustRightInd w:val="0"/>
              <w:snapToGrid w:val="0"/>
              <w:jc w:val="center"/>
              <w:rPr>
                <w:rFonts w:hint="eastAsia" w:ascii="宋体" w:hAnsi="宋体" w:cs="宋体"/>
                <w:b/>
                <w:sz w:val="24"/>
                <w:highlight w:val="none"/>
              </w:rPr>
            </w:pPr>
          </w:p>
        </w:tc>
        <w:tc>
          <w:tcPr>
            <w:tcW w:w="3519" w:type="dxa"/>
            <w:noWrap w:val="0"/>
            <w:vAlign w:val="center"/>
          </w:tcPr>
          <w:p w14:paraId="08012BA1">
            <w:pPr>
              <w:adjustRightInd w:val="0"/>
              <w:snapToGrid w:val="0"/>
              <w:jc w:val="center"/>
              <w:rPr>
                <w:rFonts w:hint="eastAsia" w:ascii="宋体" w:hAnsi="宋体" w:cs="宋体"/>
                <w:b/>
                <w:sz w:val="24"/>
                <w:highlight w:val="none"/>
              </w:rPr>
            </w:pPr>
          </w:p>
        </w:tc>
        <w:tc>
          <w:tcPr>
            <w:tcW w:w="1987" w:type="dxa"/>
            <w:noWrap w:val="0"/>
            <w:vAlign w:val="center"/>
          </w:tcPr>
          <w:p w14:paraId="285B0DE4">
            <w:pPr>
              <w:adjustRightInd w:val="0"/>
              <w:snapToGrid w:val="0"/>
              <w:jc w:val="center"/>
              <w:rPr>
                <w:rFonts w:hint="eastAsia" w:ascii="宋体" w:hAnsi="宋体" w:cs="宋体"/>
                <w:b/>
                <w:sz w:val="24"/>
                <w:highlight w:val="none"/>
              </w:rPr>
            </w:pPr>
          </w:p>
        </w:tc>
      </w:tr>
      <w:tr w14:paraId="3D13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5C79D580">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58DB2B56">
            <w:pPr>
              <w:adjustRightInd w:val="0"/>
              <w:snapToGrid w:val="0"/>
              <w:jc w:val="center"/>
              <w:rPr>
                <w:rFonts w:hint="eastAsia" w:ascii="宋体" w:hAnsi="宋体" w:cs="宋体"/>
                <w:b/>
                <w:sz w:val="24"/>
                <w:highlight w:val="none"/>
              </w:rPr>
            </w:pPr>
          </w:p>
        </w:tc>
        <w:tc>
          <w:tcPr>
            <w:tcW w:w="3519" w:type="dxa"/>
            <w:noWrap w:val="0"/>
            <w:vAlign w:val="center"/>
          </w:tcPr>
          <w:p w14:paraId="62DDF45A">
            <w:pPr>
              <w:adjustRightInd w:val="0"/>
              <w:snapToGrid w:val="0"/>
              <w:jc w:val="center"/>
              <w:rPr>
                <w:rFonts w:hint="eastAsia" w:ascii="宋体" w:hAnsi="宋体" w:cs="宋体"/>
                <w:b/>
                <w:sz w:val="24"/>
                <w:highlight w:val="none"/>
              </w:rPr>
            </w:pPr>
          </w:p>
        </w:tc>
        <w:tc>
          <w:tcPr>
            <w:tcW w:w="1987" w:type="dxa"/>
            <w:noWrap w:val="0"/>
            <w:vAlign w:val="center"/>
          </w:tcPr>
          <w:p w14:paraId="5133F4DD">
            <w:pPr>
              <w:adjustRightInd w:val="0"/>
              <w:snapToGrid w:val="0"/>
              <w:jc w:val="center"/>
              <w:rPr>
                <w:rFonts w:hint="eastAsia" w:ascii="宋体" w:hAnsi="宋体" w:cs="宋体"/>
                <w:b/>
                <w:sz w:val="24"/>
                <w:highlight w:val="none"/>
              </w:rPr>
            </w:pPr>
          </w:p>
        </w:tc>
      </w:tr>
      <w:tr w14:paraId="789F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2C89E8">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4262DC46">
            <w:pPr>
              <w:adjustRightInd w:val="0"/>
              <w:snapToGrid w:val="0"/>
              <w:jc w:val="center"/>
              <w:rPr>
                <w:rFonts w:hint="eastAsia" w:ascii="宋体" w:hAnsi="宋体" w:cs="宋体"/>
                <w:b/>
                <w:sz w:val="24"/>
                <w:highlight w:val="none"/>
              </w:rPr>
            </w:pPr>
          </w:p>
        </w:tc>
        <w:tc>
          <w:tcPr>
            <w:tcW w:w="3519" w:type="dxa"/>
            <w:noWrap w:val="0"/>
            <w:vAlign w:val="center"/>
          </w:tcPr>
          <w:p w14:paraId="3A9D06E8">
            <w:pPr>
              <w:adjustRightInd w:val="0"/>
              <w:snapToGrid w:val="0"/>
              <w:jc w:val="center"/>
              <w:rPr>
                <w:rFonts w:hint="eastAsia" w:ascii="宋体" w:hAnsi="宋体" w:cs="宋体"/>
                <w:b/>
                <w:sz w:val="24"/>
                <w:highlight w:val="none"/>
              </w:rPr>
            </w:pPr>
          </w:p>
        </w:tc>
        <w:tc>
          <w:tcPr>
            <w:tcW w:w="1987" w:type="dxa"/>
            <w:noWrap w:val="0"/>
            <w:vAlign w:val="center"/>
          </w:tcPr>
          <w:p w14:paraId="5B23268F">
            <w:pPr>
              <w:adjustRightInd w:val="0"/>
              <w:snapToGrid w:val="0"/>
              <w:jc w:val="center"/>
              <w:rPr>
                <w:rFonts w:hint="eastAsia" w:ascii="宋体" w:hAnsi="宋体" w:cs="宋体"/>
                <w:b/>
                <w:sz w:val="24"/>
                <w:highlight w:val="none"/>
              </w:rPr>
            </w:pPr>
          </w:p>
        </w:tc>
      </w:tr>
      <w:tr w14:paraId="51BA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26598A8">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0B4CD972">
            <w:pPr>
              <w:adjustRightInd w:val="0"/>
              <w:snapToGrid w:val="0"/>
              <w:jc w:val="center"/>
              <w:rPr>
                <w:rFonts w:hint="eastAsia" w:ascii="宋体" w:hAnsi="宋体" w:cs="宋体"/>
                <w:b/>
                <w:sz w:val="24"/>
                <w:highlight w:val="none"/>
              </w:rPr>
            </w:pPr>
          </w:p>
        </w:tc>
        <w:tc>
          <w:tcPr>
            <w:tcW w:w="3519" w:type="dxa"/>
            <w:noWrap w:val="0"/>
            <w:vAlign w:val="center"/>
          </w:tcPr>
          <w:p w14:paraId="58E62748">
            <w:pPr>
              <w:adjustRightInd w:val="0"/>
              <w:snapToGrid w:val="0"/>
              <w:jc w:val="center"/>
              <w:rPr>
                <w:rFonts w:hint="eastAsia" w:ascii="宋体" w:hAnsi="宋体" w:cs="宋体"/>
                <w:b/>
                <w:sz w:val="24"/>
                <w:highlight w:val="none"/>
              </w:rPr>
            </w:pPr>
          </w:p>
        </w:tc>
        <w:tc>
          <w:tcPr>
            <w:tcW w:w="1987" w:type="dxa"/>
            <w:noWrap w:val="0"/>
            <w:vAlign w:val="center"/>
          </w:tcPr>
          <w:p w14:paraId="7E54A7C4">
            <w:pPr>
              <w:adjustRightInd w:val="0"/>
              <w:snapToGrid w:val="0"/>
              <w:jc w:val="center"/>
              <w:rPr>
                <w:rFonts w:hint="eastAsia" w:ascii="宋体" w:hAnsi="宋体" w:cs="宋体"/>
                <w:b/>
                <w:sz w:val="24"/>
                <w:highlight w:val="none"/>
              </w:rPr>
            </w:pPr>
          </w:p>
        </w:tc>
      </w:tr>
      <w:tr w14:paraId="0ED3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DE10892">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511CC9D2">
            <w:pPr>
              <w:adjustRightInd w:val="0"/>
              <w:snapToGrid w:val="0"/>
              <w:jc w:val="center"/>
              <w:rPr>
                <w:rFonts w:hint="eastAsia" w:ascii="宋体" w:hAnsi="宋体" w:cs="宋体"/>
                <w:b/>
                <w:sz w:val="24"/>
                <w:highlight w:val="none"/>
              </w:rPr>
            </w:pPr>
          </w:p>
        </w:tc>
        <w:tc>
          <w:tcPr>
            <w:tcW w:w="3519" w:type="dxa"/>
            <w:noWrap w:val="0"/>
            <w:vAlign w:val="center"/>
          </w:tcPr>
          <w:p w14:paraId="547FC773">
            <w:pPr>
              <w:adjustRightInd w:val="0"/>
              <w:snapToGrid w:val="0"/>
              <w:jc w:val="center"/>
              <w:rPr>
                <w:rFonts w:hint="eastAsia" w:ascii="宋体" w:hAnsi="宋体" w:cs="宋体"/>
                <w:b/>
                <w:sz w:val="24"/>
                <w:highlight w:val="none"/>
              </w:rPr>
            </w:pPr>
          </w:p>
        </w:tc>
        <w:tc>
          <w:tcPr>
            <w:tcW w:w="1987" w:type="dxa"/>
            <w:noWrap w:val="0"/>
            <w:vAlign w:val="center"/>
          </w:tcPr>
          <w:p w14:paraId="5E1969C9">
            <w:pPr>
              <w:adjustRightInd w:val="0"/>
              <w:snapToGrid w:val="0"/>
              <w:jc w:val="center"/>
              <w:rPr>
                <w:rFonts w:hint="eastAsia" w:ascii="宋体" w:hAnsi="宋体" w:cs="宋体"/>
                <w:b/>
                <w:sz w:val="24"/>
                <w:highlight w:val="none"/>
              </w:rPr>
            </w:pPr>
          </w:p>
        </w:tc>
      </w:tr>
      <w:tr w14:paraId="1D7A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24037F8">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07A1EE1E">
            <w:pPr>
              <w:adjustRightInd w:val="0"/>
              <w:snapToGrid w:val="0"/>
              <w:jc w:val="center"/>
              <w:rPr>
                <w:rFonts w:hint="eastAsia" w:ascii="宋体" w:hAnsi="宋体" w:cs="宋体"/>
                <w:b/>
                <w:sz w:val="24"/>
                <w:highlight w:val="none"/>
              </w:rPr>
            </w:pPr>
          </w:p>
        </w:tc>
        <w:tc>
          <w:tcPr>
            <w:tcW w:w="3519" w:type="dxa"/>
            <w:noWrap w:val="0"/>
            <w:vAlign w:val="center"/>
          </w:tcPr>
          <w:p w14:paraId="5CF6E811">
            <w:pPr>
              <w:adjustRightInd w:val="0"/>
              <w:snapToGrid w:val="0"/>
              <w:jc w:val="center"/>
              <w:rPr>
                <w:rFonts w:hint="eastAsia" w:ascii="宋体" w:hAnsi="宋体" w:cs="宋体"/>
                <w:b/>
                <w:sz w:val="24"/>
                <w:highlight w:val="none"/>
              </w:rPr>
            </w:pPr>
          </w:p>
        </w:tc>
        <w:tc>
          <w:tcPr>
            <w:tcW w:w="1987" w:type="dxa"/>
            <w:noWrap w:val="0"/>
            <w:vAlign w:val="center"/>
          </w:tcPr>
          <w:p w14:paraId="1E941850">
            <w:pPr>
              <w:adjustRightInd w:val="0"/>
              <w:snapToGrid w:val="0"/>
              <w:jc w:val="center"/>
              <w:rPr>
                <w:rFonts w:hint="eastAsia" w:ascii="宋体" w:hAnsi="宋体" w:cs="宋体"/>
                <w:b/>
                <w:sz w:val="24"/>
                <w:highlight w:val="none"/>
              </w:rPr>
            </w:pPr>
          </w:p>
        </w:tc>
      </w:tr>
      <w:tr w14:paraId="0312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5BF7931F">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2EBD0E02">
            <w:pPr>
              <w:adjustRightInd w:val="0"/>
              <w:snapToGrid w:val="0"/>
              <w:jc w:val="center"/>
              <w:rPr>
                <w:rFonts w:hint="eastAsia" w:ascii="宋体" w:hAnsi="宋体" w:cs="宋体"/>
                <w:b/>
                <w:sz w:val="24"/>
                <w:highlight w:val="none"/>
              </w:rPr>
            </w:pPr>
          </w:p>
        </w:tc>
        <w:tc>
          <w:tcPr>
            <w:tcW w:w="3519" w:type="dxa"/>
            <w:noWrap w:val="0"/>
            <w:vAlign w:val="center"/>
          </w:tcPr>
          <w:p w14:paraId="2357EFE2">
            <w:pPr>
              <w:adjustRightInd w:val="0"/>
              <w:snapToGrid w:val="0"/>
              <w:jc w:val="center"/>
              <w:rPr>
                <w:rFonts w:hint="eastAsia" w:ascii="宋体" w:hAnsi="宋体" w:cs="宋体"/>
                <w:b/>
                <w:sz w:val="24"/>
                <w:highlight w:val="none"/>
              </w:rPr>
            </w:pPr>
          </w:p>
        </w:tc>
        <w:tc>
          <w:tcPr>
            <w:tcW w:w="1987" w:type="dxa"/>
            <w:noWrap w:val="0"/>
            <w:vAlign w:val="center"/>
          </w:tcPr>
          <w:p w14:paraId="1959B86D">
            <w:pPr>
              <w:adjustRightInd w:val="0"/>
              <w:snapToGrid w:val="0"/>
              <w:jc w:val="center"/>
              <w:rPr>
                <w:rFonts w:hint="eastAsia" w:ascii="宋体" w:hAnsi="宋体" w:cs="宋体"/>
                <w:b/>
                <w:sz w:val="24"/>
                <w:highlight w:val="none"/>
              </w:rPr>
            </w:pPr>
          </w:p>
        </w:tc>
      </w:tr>
      <w:tr w14:paraId="177E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3F4923">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4ADD805E">
            <w:pPr>
              <w:adjustRightInd w:val="0"/>
              <w:snapToGrid w:val="0"/>
              <w:jc w:val="center"/>
              <w:rPr>
                <w:rFonts w:hint="eastAsia" w:ascii="宋体" w:hAnsi="宋体" w:cs="宋体"/>
                <w:b/>
                <w:sz w:val="24"/>
                <w:highlight w:val="none"/>
              </w:rPr>
            </w:pPr>
          </w:p>
        </w:tc>
        <w:tc>
          <w:tcPr>
            <w:tcW w:w="3519" w:type="dxa"/>
            <w:noWrap w:val="0"/>
            <w:vAlign w:val="center"/>
          </w:tcPr>
          <w:p w14:paraId="282AD045">
            <w:pPr>
              <w:adjustRightInd w:val="0"/>
              <w:snapToGrid w:val="0"/>
              <w:jc w:val="center"/>
              <w:rPr>
                <w:rFonts w:hint="eastAsia" w:ascii="宋体" w:hAnsi="宋体" w:cs="宋体"/>
                <w:b/>
                <w:sz w:val="24"/>
                <w:highlight w:val="none"/>
              </w:rPr>
            </w:pPr>
          </w:p>
        </w:tc>
        <w:tc>
          <w:tcPr>
            <w:tcW w:w="1987" w:type="dxa"/>
            <w:noWrap w:val="0"/>
            <w:vAlign w:val="center"/>
          </w:tcPr>
          <w:p w14:paraId="3514BD61">
            <w:pPr>
              <w:adjustRightInd w:val="0"/>
              <w:snapToGrid w:val="0"/>
              <w:jc w:val="center"/>
              <w:rPr>
                <w:rFonts w:hint="eastAsia" w:ascii="宋体" w:hAnsi="宋体" w:cs="宋体"/>
                <w:b/>
                <w:sz w:val="24"/>
                <w:highlight w:val="none"/>
              </w:rPr>
            </w:pPr>
          </w:p>
        </w:tc>
      </w:tr>
      <w:tr w14:paraId="7131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1D06DF6">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65008FBF">
            <w:pPr>
              <w:adjustRightInd w:val="0"/>
              <w:snapToGrid w:val="0"/>
              <w:jc w:val="center"/>
              <w:rPr>
                <w:rFonts w:hint="eastAsia" w:ascii="宋体" w:hAnsi="宋体" w:cs="宋体"/>
                <w:b/>
                <w:sz w:val="24"/>
                <w:highlight w:val="none"/>
              </w:rPr>
            </w:pPr>
          </w:p>
        </w:tc>
        <w:tc>
          <w:tcPr>
            <w:tcW w:w="3519" w:type="dxa"/>
            <w:noWrap w:val="0"/>
            <w:vAlign w:val="center"/>
          </w:tcPr>
          <w:p w14:paraId="69340C25">
            <w:pPr>
              <w:adjustRightInd w:val="0"/>
              <w:snapToGrid w:val="0"/>
              <w:jc w:val="center"/>
              <w:rPr>
                <w:rFonts w:hint="eastAsia" w:ascii="宋体" w:hAnsi="宋体" w:cs="宋体"/>
                <w:b/>
                <w:sz w:val="24"/>
                <w:highlight w:val="none"/>
              </w:rPr>
            </w:pPr>
          </w:p>
        </w:tc>
        <w:tc>
          <w:tcPr>
            <w:tcW w:w="1987" w:type="dxa"/>
            <w:noWrap w:val="0"/>
            <w:vAlign w:val="center"/>
          </w:tcPr>
          <w:p w14:paraId="41BE51C2">
            <w:pPr>
              <w:adjustRightInd w:val="0"/>
              <w:snapToGrid w:val="0"/>
              <w:jc w:val="center"/>
              <w:rPr>
                <w:rFonts w:hint="eastAsia" w:ascii="宋体" w:hAnsi="宋体" w:cs="宋体"/>
                <w:b/>
                <w:sz w:val="24"/>
                <w:highlight w:val="none"/>
              </w:rPr>
            </w:pPr>
          </w:p>
        </w:tc>
      </w:tr>
      <w:tr w14:paraId="3D35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F042463">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30B45C22">
            <w:pPr>
              <w:adjustRightInd w:val="0"/>
              <w:snapToGrid w:val="0"/>
              <w:jc w:val="center"/>
              <w:rPr>
                <w:rFonts w:hint="eastAsia" w:ascii="宋体" w:hAnsi="宋体" w:cs="宋体"/>
                <w:b/>
                <w:sz w:val="24"/>
                <w:highlight w:val="none"/>
              </w:rPr>
            </w:pPr>
          </w:p>
        </w:tc>
        <w:tc>
          <w:tcPr>
            <w:tcW w:w="3519" w:type="dxa"/>
            <w:noWrap w:val="0"/>
            <w:vAlign w:val="center"/>
          </w:tcPr>
          <w:p w14:paraId="39BB001F">
            <w:pPr>
              <w:adjustRightInd w:val="0"/>
              <w:snapToGrid w:val="0"/>
              <w:jc w:val="center"/>
              <w:rPr>
                <w:rFonts w:hint="eastAsia" w:ascii="宋体" w:hAnsi="宋体" w:cs="宋体"/>
                <w:b/>
                <w:sz w:val="24"/>
                <w:highlight w:val="none"/>
              </w:rPr>
            </w:pPr>
          </w:p>
        </w:tc>
        <w:tc>
          <w:tcPr>
            <w:tcW w:w="1987" w:type="dxa"/>
            <w:noWrap w:val="0"/>
            <w:vAlign w:val="center"/>
          </w:tcPr>
          <w:p w14:paraId="24494551">
            <w:pPr>
              <w:adjustRightInd w:val="0"/>
              <w:snapToGrid w:val="0"/>
              <w:jc w:val="center"/>
              <w:rPr>
                <w:rFonts w:hint="eastAsia" w:ascii="宋体" w:hAnsi="宋体" w:cs="宋体"/>
                <w:b/>
                <w:sz w:val="24"/>
                <w:highlight w:val="none"/>
              </w:rPr>
            </w:pPr>
          </w:p>
        </w:tc>
      </w:tr>
      <w:tr w14:paraId="3302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B7501E9">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3630EDFD">
            <w:pPr>
              <w:adjustRightInd w:val="0"/>
              <w:snapToGrid w:val="0"/>
              <w:jc w:val="center"/>
              <w:rPr>
                <w:rFonts w:hint="eastAsia" w:ascii="宋体" w:hAnsi="宋体" w:cs="宋体"/>
                <w:b/>
                <w:sz w:val="24"/>
                <w:highlight w:val="none"/>
              </w:rPr>
            </w:pPr>
          </w:p>
        </w:tc>
        <w:tc>
          <w:tcPr>
            <w:tcW w:w="3519" w:type="dxa"/>
            <w:noWrap w:val="0"/>
            <w:vAlign w:val="center"/>
          </w:tcPr>
          <w:p w14:paraId="0F8ED41F">
            <w:pPr>
              <w:adjustRightInd w:val="0"/>
              <w:snapToGrid w:val="0"/>
              <w:jc w:val="center"/>
              <w:rPr>
                <w:rFonts w:hint="eastAsia" w:ascii="宋体" w:hAnsi="宋体" w:cs="宋体"/>
                <w:b/>
                <w:sz w:val="24"/>
                <w:highlight w:val="none"/>
              </w:rPr>
            </w:pPr>
          </w:p>
        </w:tc>
        <w:tc>
          <w:tcPr>
            <w:tcW w:w="1987" w:type="dxa"/>
            <w:noWrap w:val="0"/>
            <w:vAlign w:val="center"/>
          </w:tcPr>
          <w:p w14:paraId="36BDECCF">
            <w:pPr>
              <w:adjustRightInd w:val="0"/>
              <w:snapToGrid w:val="0"/>
              <w:jc w:val="center"/>
              <w:rPr>
                <w:rFonts w:hint="eastAsia" w:ascii="宋体" w:hAnsi="宋体" w:cs="宋体"/>
                <w:b/>
                <w:sz w:val="24"/>
                <w:highlight w:val="none"/>
              </w:rPr>
            </w:pPr>
          </w:p>
        </w:tc>
      </w:tr>
    </w:tbl>
    <w:p w14:paraId="04472A82">
      <w:pPr>
        <w:rPr>
          <w:rFonts w:hint="eastAsia" w:ascii="宋体" w:hAnsi="宋体" w:eastAsia="宋体" w:cs="宋体"/>
          <w:b/>
          <w:bCs/>
          <w:sz w:val="32"/>
          <w:szCs w:val="48"/>
          <w:highlight w:val="none"/>
        </w:rPr>
      </w:pPr>
    </w:p>
    <w:p w14:paraId="2C8428BA">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1CF24CFF">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21AF088E">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43427268">
      <w:pPr>
        <w:autoSpaceDE w:val="0"/>
        <w:autoSpaceDN w:val="0"/>
        <w:adjustRightInd w:val="0"/>
        <w:spacing w:line="360" w:lineRule="auto"/>
        <w:rPr>
          <w:rFonts w:hint="eastAsia" w:ascii="宋体" w:hAnsi="宋体" w:eastAsia="宋体" w:cs="宋体"/>
          <w:b/>
          <w:sz w:val="24"/>
          <w:highlight w:val="none"/>
          <w:lang w:val="zh-CN"/>
        </w:rPr>
      </w:pPr>
    </w:p>
    <w:p w14:paraId="7D8CC55D">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7386A367">
      <w:pPr>
        <w:tabs>
          <w:tab w:val="left" w:pos="720"/>
        </w:tabs>
        <w:jc w:val="center"/>
        <w:outlineLvl w:val="9"/>
        <w:rPr>
          <w:rFonts w:hint="eastAsia" w:ascii="宋体" w:hAnsi="宋体" w:eastAsia="宋体" w:cs="宋体"/>
          <w:b/>
          <w:bCs/>
          <w:sz w:val="32"/>
          <w:szCs w:val="48"/>
          <w:highlight w:val="none"/>
        </w:rPr>
      </w:pPr>
    </w:p>
    <w:p w14:paraId="7B424C4A">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0CF9B5E5">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81"/>
      <w:bookmarkEnd w:id="82"/>
      <w:bookmarkEnd w:id="83"/>
      <w:r>
        <w:rPr>
          <w:rFonts w:hint="eastAsia" w:ascii="宋体" w:hAnsi="宋体" w:cs="宋体"/>
          <w:b/>
          <w:bCs/>
          <w:sz w:val="32"/>
          <w:szCs w:val="48"/>
          <w:highlight w:val="none"/>
          <w:lang w:val="en-US" w:eastAsia="zh-CN"/>
        </w:rPr>
        <w:t>项目核心团队成员</w:t>
      </w:r>
    </w:p>
    <w:p w14:paraId="084D7901">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5"/>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726E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2AA47EEA">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6280E087">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1C1F2E15">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9DEEEB0">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2B656365">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790C2BA2">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1634AA68">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04A0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82EC6E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C730E4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F1069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6613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D3517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D536F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83E1C4">
            <w:pPr>
              <w:spacing w:line="360" w:lineRule="auto"/>
              <w:jc w:val="both"/>
              <w:rPr>
                <w:rFonts w:hint="eastAsia" w:ascii="宋体" w:hAnsi="宋体" w:eastAsia="宋体" w:cs="宋体"/>
                <w:b w:val="0"/>
                <w:sz w:val="21"/>
                <w:szCs w:val="21"/>
                <w:highlight w:val="none"/>
              </w:rPr>
            </w:pPr>
          </w:p>
        </w:tc>
      </w:tr>
      <w:tr w14:paraId="4FD7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34A63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A665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80495E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C468D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43A1CE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A90A69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625EC7F">
            <w:pPr>
              <w:spacing w:line="360" w:lineRule="auto"/>
              <w:jc w:val="both"/>
              <w:rPr>
                <w:rFonts w:hint="eastAsia" w:ascii="宋体" w:hAnsi="宋体" w:eastAsia="宋体" w:cs="宋体"/>
                <w:b w:val="0"/>
                <w:sz w:val="21"/>
                <w:szCs w:val="21"/>
                <w:highlight w:val="none"/>
              </w:rPr>
            </w:pPr>
          </w:p>
        </w:tc>
      </w:tr>
      <w:tr w14:paraId="6C7D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46D2AD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88291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FB1E6C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6D19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E5A0B7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3DB03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C4EEFFF">
            <w:pPr>
              <w:spacing w:line="360" w:lineRule="auto"/>
              <w:jc w:val="both"/>
              <w:rPr>
                <w:rFonts w:hint="eastAsia" w:ascii="宋体" w:hAnsi="宋体" w:eastAsia="宋体" w:cs="宋体"/>
                <w:b w:val="0"/>
                <w:sz w:val="21"/>
                <w:szCs w:val="21"/>
                <w:highlight w:val="none"/>
              </w:rPr>
            </w:pPr>
          </w:p>
        </w:tc>
      </w:tr>
      <w:tr w14:paraId="1C6C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950D15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DF7E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410BD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7012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02CAF5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175D4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2D950DD">
            <w:pPr>
              <w:spacing w:line="360" w:lineRule="auto"/>
              <w:jc w:val="both"/>
              <w:rPr>
                <w:rFonts w:hint="eastAsia" w:ascii="宋体" w:hAnsi="宋体" w:eastAsia="宋体" w:cs="宋体"/>
                <w:b w:val="0"/>
                <w:sz w:val="21"/>
                <w:szCs w:val="21"/>
                <w:highlight w:val="none"/>
              </w:rPr>
            </w:pPr>
          </w:p>
        </w:tc>
      </w:tr>
      <w:tr w14:paraId="0AC9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66CDB2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7ACF9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F6ADE1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9E347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BD42D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70F5D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103B450">
            <w:pPr>
              <w:spacing w:line="360" w:lineRule="auto"/>
              <w:jc w:val="both"/>
              <w:rPr>
                <w:rFonts w:hint="eastAsia" w:ascii="宋体" w:hAnsi="宋体" w:eastAsia="宋体" w:cs="宋体"/>
                <w:b w:val="0"/>
                <w:sz w:val="21"/>
                <w:szCs w:val="21"/>
                <w:highlight w:val="none"/>
              </w:rPr>
            </w:pPr>
          </w:p>
        </w:tc>
      </w:tr>
      <w:tr w14:paraId="4CF6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421F18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061E29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975E7F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88FE03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CA6F4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D007E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BDBB3C0">
            <w:pPr>
              <w:spacing w:line="360" w:lineRule="auto"/>
              <w:jc w:val="both"/>
              <w:rPr>
                <w:rFonts w:hint="eastAsia" w:ascii="宋体" w:hAnsi="宋体" w:eastAsia="宋体" w:cs="宋体"/>
                <w:b w:val="0"/>
                <w:sz w:val="21"/>
                <w:szCs w:val="21"/>
                <w:highlight w:val="none"/>
              </w:rPr>
            </w:pPr>
          </w:p>
        </w:tc>
      </w:tr>
      <w:tr w14:paraId="766C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C1F8D3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3E6F6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94656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FBA784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16C98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780C58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7F42604">
            <w:pPr>
              <w:spacing w:line="360" w:lineRule="auto"/>
              <w:jc w:val="both"/>
              <w:rPr>
                <w:rFonts w:hint="eastAsia" w:ascii="宋体" w:hAnsi="宋体" w:eastAsia="宋体" w:cs="宋体"/>
                <w:b w:val="0"/>
                <w:sz w:val="21"/>
                <w:szCs w:val="21"/>
                <w:highlight w:val="none"/>
              </w:rPr>
            </w:pPr>
          </w:p>
        </w:tc>
      </w:tr>
      <w:tr w14:paraId="5577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2CDF3B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371F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B9AAF4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5C180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1A0923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5AAD31">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BC5BB1">
            <w:pPr>
              <w:spacing w:line="360" w:lineRule="auto"/>
              <w:jc w:val="both"/>
              <w:rPr>
                <w:rFonts w:hint="eastAsia" w:ascii="宋体" w:hAnsi="宋体" w:eastAsia="宋体" w:cs="宋体"/>
                <w:b w:val="0"/>
                <w:sz w:val="21"/>
                <w:szCs w:val="21"/>
                <w:highlight w:val="none"/>
              </w:rPr>
            </w:pPr>
          </w:p>
        </w:tc>
      </w:tr>
      <w:tr w14:paraId="172C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0A36E98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9DFEE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CE92D6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824C7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DFD743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B2569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23C2B59">
            <w:pPr>
              <w:spacing w:line="360" w:lineRule="auto"/>
              <w:jc w:val="both"/>
              <w:rPr>
                <w:rFonts w:hint="eastAsia" w:ascii="宋体" w:hAnsi="宋体" w:eastAsia="宋体" w:cs="宋体"/>
                <w:b w:val="0"/>
                <w:sz w:val="21"/>
                <w:szCs w:val="21"/>
                <w:highlight w:val="none"/>
              </w:rPr>
            </w:pPr>
          </w:p>
        </w:tc>
      </w:tr>
      <w:tr w14:paraId="4E25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D059A4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E329F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25F771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14C950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2405BB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AE7CE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04BDF7A">
            <w:pPr>
              <w:spacing w:line="360" w:lineRule="auto"/>
              <w:jc w:val="both"/>
              <w:rPr>
                <w:rFonts w:hint="eastAsia" w:ascii="宋体" w:hAnsi="宋体" w:eastAsia="宋体" w:cs="宋体"/>
                <w:b w:val="0"/>
                <w:sz w:val="21"/>
                <w:szCs w:val="21"/>
                <w:highlight w:val="none"/>
              </w:rPr>
            </w:pPr>
          </w:p>
        </w:tc>
      </w:tr>
      <w:tr w14:paraId="311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0288D1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F43AA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5F741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EDA50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F2CCC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768C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CEA1694">
            <w:pPr>
              <w:spacing w:line="360" w:lineRule="auto"/>
              <w:jc w:val="both"/>
              <w:rPr>
                <w:rFonts w:hint="eastAsia" w:ascii="宋体" w:hAnsi="宋体" w:eastAsia="宋体" w:cs="宋体"/>
                <w:b w:val="0"/>
                <w:sz w:val="21"/>
                <w:szCs w:val="21"/>
                <w:highlight w:val="none"/>
              </w:rPr>
            </w:pPr>
          </w:p>
        </w:tc>
      </w:tr>
      <w:tr w14:paraId="0D87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753E4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01F3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13842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B3ACC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D7B1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B1A86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9725353">
            <w:pPr>
              <w:spacing w:line="360" w:lineRule="auto"/>
              <w:jc w:val="both"/>
              <w:rPr>
                <w:rFonts w:hint="eastAsia" w:ascii="宋体" w:hAnsi="宋体" w:eastAsia="宋体" w:cs="宋体"/>
                <w:b w:val="0"/>
                <w:sz w:val="21"/>
                <w:szCs w:val="21"/>
                <w:highlight w:val="none"/>
              </w:rPr>
            </w:pPr>
          </w:p>
        </w:tc>
      </w:tr>
      <w:tr w14:paraId="2985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E31D0E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ADE2C4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98982C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B5F40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16A6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6F87AE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1B30F3B">
            <w:pPr>
              <w:spacing w:line="360" w:lineRule="auto"/>
              <w:jc w:val="both"/>
              <w:rPr>
                <w:rFonts w:hint="eastAsia" w:ascii="宋体" w:hAnsi="宋体" w:eastAsia="宋体" w:cs="宋体"/>
                <w:b w:val="0"/>
                <w:sz w:val="21"/>
                <w:szCs w:val="21"/>
                <w:highlight w:val="none"/>
              </w:rPr>
            </w:pPr>
          </w:p>
        </w:tc>
      </w:tr>
    </w:tbl>
    <w:p w14:paraId="12068F63">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0BAA8350">
      <w:pPr>
        <w:tabs>
          <w:tab w:val="left" w:pos="720"/>
        </w:tabs>
        <w:ind w:left="0" w:firstLine="0"/>
        <w:jc w:val="center"/>
        <w:outlineLvl w:val="9"/>
        <w:rPr>
          <w:rFonts w:hint="eastAsia" w:ascii="宋体" w:hAnsi="宋体" w:eastAsia="宋体" w:cs="宋体"/>
          <w:b/>
          <w:bCs/>
          <w:sz w:val="32"/>
          <w:szCs w:val="48"/>
          <w:highlight w:val="none"/>
        </w:rPr>
      </w:pPr>
      <w:bookmarkStart w:id="84" w:name="_Toc382396579"/>
      <w:bookmarkStart w:id="85" w:name="_Toc3912"/>
      <w:bookmarkStart w:id="86"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84"/>
      <w:bookmarkEnd w:id="85"/>
      <w:bookmarkEnd w:id="86"/>
    </w:p>
    <w:p w14:paraId="52B5C6BE">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0AE3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27D49712">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17C77BD5">
            <w:pPr>
              <w:spacing w:line="300" w:lineRule="exact"/>
              <w:rPr>
                <w:rFonts w:hint="eastAsia" w:ascii="宋体" w:hAnsi="宋体" w:eastAsia="宋体" w:cs="宋体"/>
                <w:b w:val="0"/>
                <w:sz w:val="21"/>
                <w:szCs w:val="21"/>
                <w:highlight w:val="none"/>
              </w:rPr>
            </w:pPr>
          </w:p>
        </w:tc>
      </w:tr>
      <w:tr w14:paraId="05D9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475EE32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23B6D676">
            <w:pPr>
              <w:spacing w:line="300" w:lineRule="exact"/>
              <w:rPr>
                <w:rFonts w:hint="eastAsia" w:ascii="宋体" w:hAnsi="宋体" w:eastAsia="宋体" w:cs="宋体"/>
                <w:b w:val="0"/>
                <w:sz w:val="21"/>
                <w:szCs w:val="21"/>
                <w:highlight w:val="none"/>
              </w:rPr>
            </w:pPr>
          </w:p>
        </w:tc>
        <w:tc>
          <w:tcPr>
            <w:tcW w:w="1089" w:type="dxa"/>
            <w:noWrap w:val="0"/>
            <w:vAlign w:val="center"/>
          </w:tcPr>
          <w:p w14:paraId="1FFA2BC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62A6632E">
            <w:pPr>
              <w:spacing w:line="300" w:lineRule="exact"/>
              <w:rPr>
                <w:rFonts w:hint="eastAsia" w:ascii="宋体" w:hAnsi="宋体" w:eastAsia="宋体" w:cs="宋体"/>
                <w:b w:val="0"/>
                <w:sz w:val="21"/>
                <w:szCs w:val="21"/>
                <w:highlight w:val="none"/>
              </w:rPr>
            </w:pPr>
          </w:p>
        </w:tc>
      </w:tr>
      <w:tr w14:paraId="1018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6951A3D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32A942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757876D0">
            <w:pPr>
              <w:spacing w:line="300" w:lineRule="exact"/>
              <w:rPr>
                <w:rFonts w:hint="eastAsia" w:ascii="宋体" w:hAnsi="宋体" w:eastAsia="宋体" w:cs="宋体"/>
                <w:b w:val="0"/>
                <w:sz w:val="21"/>
                <w:szCs w:val="21"/>
                <w:highlight w:val="none"/>
              </w:rPr>
            </w:pPr>
          </w:p>
        </w:tc>
        <w:tc>
          <w:tcPr>
            <w:tcW w:w="1089" w:type="dxa"/>
            <w:noWrap w:val="0"/>
            <w:vAlign w:val="center"/>
          </w:tcPr>
          <w:p w14:paraId="155C6DF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12C81012">
            <w:pPr>
              <w:spacing w:line="300" w:lineRule="exact"/>
              <w:rPr>
                <w:rFonts w:hint="eastAsia" w:ascii="宋体" w:hAnsi="宋体" w:eastAsia="宋体" w:cs="宋体"/>
                <w:b w:val="0"/>
                <w:sz w:val="21"/>
                <w:szCs w:val="21"/>
                <w:highlight w:val="none"/>
              </w:rPr>
            </w:pPr>
          </w:p>
        </w:tc>
      </w:tr>
      <w:tr w14:paraId="639F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691474C9">
            <w:pPr>
              <w:spacing w:line="300" w:lineRule="exact"/>
              <w:rPr>
                <w:rFonts w:hint="eastAsia" w:ascii="宋体" w:hAnsi="宋体" w:eastAsia="宋体" w:cs="宋体"/>
                <w:b w:val="0"/>
                <w:sz w:val="21"/>
                <w:szCs w:val="21"/>
                <w:highlight w:val="none"/>
              </w:rPr>
            </w:pPr>
          </w:p>
        </w:tc>
        <w:tc>
          <w:tcPr>
            <w:tcW w:w="1077" w:type="dxa"/>
            <w:noWrap w:val="0"/>
            <w:vAlign w:val="center"/>
          </w:tcPr>
          <w:p w14:paraId="7A34B61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1EB544FF">
            <w:pPr>
              <w:spacing w:line="300" w:lineRule="exact"/>
              <w:rPr>
                <w:rFonts w:hint="eastAsia" w:ascii="宋体" w:hAnsi="宋体" w:eastAsia="宋体" w:cs="宋体"/>
                <w:b w:val="0"/>
                <w:sz w:val="21"/>
                <w:szCs w:val="21"/>
                <w:highlight w:val="none"/>
              </w:rPr>
            </w:pPr>
          </w:p>
        </w:tc>
        <w:tc>
          <w:tcPr>
            <w:tcW w:w="1089" w:type="dxa"/>
            <w:noWrap w:val="0"/>
            <w:vAlign w:val="center"/>
          </w:tcPr>
          <w:p w14:paraId="5928C42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79DEAA0E">
            <w:pPr>
              <w:spacing w:line="300" w:lineRule="exact"/>
              <w:rPr>
                <w:rFonts w:hint="eastAsia" w:ascii="宋体" w:hAnsi="宋体" w:eastAsia="宋体" w:cs="宋体"/>
                <w:b w:val="0"/>
                <w:sz w:val="21"/>
                <w:szCs w:val="21"/>
                <w:highlight w:val="none"/>
              </w:rPr>
            </w:pPr>
          </w:p>
        </w:tc>
      </w:tr>
      <w:tr w14:paraId="2527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473461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7162A192">
            <w:pPr>
              <w:spacing w:line="300" w:lineRule="exact"/>
              <w:rPr>
                <w:rFonts w:hint="eastAsia" w:ascii="宋体" w:hAnsi="宋体" w:eastAsia="宋体" w:cs="宋体"/>
                <w:b w:val="0"/>
                <w:sz w:val="21"/>
                <w:szCs w:val="21"/>
                <w:highlight w:val="none"/>
              </w:rPr>
            </w:pPr>
          </w:p>
        </w:tc>
      </w:tr>
      <w:tr w14:paraId="5F16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70D7D6D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7F37D3D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4434A83C">
            <w:pPr>
              <w:spacing w:line="300" w:lineRule="exact"/>
              <w:rPr>
                <w:rFonts w:hint="eastAsia" w:ascii="宋体" w:hAnsi="宋体" w:eastAsia="宋体" w:cs="宋体"/>
                <w:b w:val="0"/>
                <w:sz w:val="21"/>
                <w:szCs w:val="21"/>
                <w:highlight w:val="none"/>
              </w:rPr>
            </w:pPr>
          </w:p>
        </w:tc>
        <w:tc>
          <w:tcPr>
            <w:tcW w:w="1252" w:type="dxa"/>
            <w:noWrap w:val="0"/>
            <w:vAlign w:val="center"/>
          </w:tcPr>
          <w:p w14:paraId="09D575B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273B1F28">
            <w:pPr>
              <w:spacing w:line="300" w:lineRule="exact"/>
              <w:rPr>
                <w:rFonts w:hint="eastAsia" w:ascii="宋体" w:hAnsi="宋体" w:eastAsia="宋体" w:cs="宋体"/>
                <w:b w:val="0"/>
                <w:sz w:val="21"/>
                <w:szCs w:val="21"/>
                <w:highlight w:val="none"/>
              </w:rPr>
            </w:pPr>
          </w:p>
        </w:tc>
        <w:tc>
          <w:tcPr>
            <w:tcW w:w="900" w:type="dxa"/>
            <w:noWrap w:val="0"/>
            <w:vAlign w:val="center"/>
          </w:tcPr>
          <w:p w14:paraId="621E347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7CEFB17F">
            <w:pPr>
              <w:spacing w:line="300" w:lineRule="exact"/>
              <w:rPr>
                <w:rFonts w:hint="eastAsia" w:ascii="宋体" w:hAnsi="宋体" w:eastAsia="宋体" w:cs="宋体"/>
                <w:b w:val="0"/>
                <w:sz w:val="21"/>
                <w:szCs w:val="21"/>
                <w:highlight w:val="none"/>
              </w:rPr>
            </w:pPr>
          </w:p>
        </w:tc>
      </w:tr>
      <w:tr w14:paraId="0852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6CB1152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4C9291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BC17A9A">
            <w:pPr>
              <w:spacing w:line="300" w:lineRule="exact"/>
              <w:rPr>
                <w:rFonts w:hint="eastAsia" w:ascii="宋体" w:hAnsi="宋体" w:eastAsia="宋体" w:cs="宋体"/>
                <w:b w:val="0"/>
                <w:sz w:val="21"/>
                <w:szCs w:val="21"/>
                <w:highlight w:val="none"/>
              </w:rPr>
            </w:pPr>
          </w:p>
        </w:tc>
        <w:tc>
          <w:tcPr>
            <w:tcW w:w="1252" w:type="dxa"/>
            <w:noWrap w:val="0"/>
            <w:vAlign w:val="center"/>
          </w:tcPr>
          <w:p w14:paraId="2C982C6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33C117C6">
            <w:pPr>
              <w:spacing w:line="300" w:lineRule="exact"/>
              <w:rPr>
                <w:rFonts w:hint="eastAsia" w:ascii="宋体" w:hAnsi="宋体" w:eastAsia="宋体" w:cs="宋体"/>
                <w:b w:val="0"/>
                <w:sz w:val="21"/>
                <w:szCs w:val="21"/>
                <w:highlight w:val="none"/>
              </w:rPr>
            </w:pPr>
          </w:p>
        </w:tc>
        <w:tc>
          <w:tcPr>
            <w:tcW w:w="900" w:type="dxa"/>
            <w:noWrap w:val="0"/>
            <w:vAlign w:val="center"/>
          </w:tcPr>
          <w:p w14:paraId="3FC5FC9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5F1D6480">
            <w:pPr>
              <w:spacing w:line="300" w:lineRule="exact"/>
              <w:rPr>
                <w:rFonts w:hint="eastAsia" w:ascii="宋体" w:hAnsi="宋体" w:eastAsia="宋体" w:cs="宋体"/>
                <w:b w:val="0"/>
                <w:sz w:val="21"/>
                <w:szCs w:val="21"/>
                <w:highlight w:val="none"/>
              </w:rPr>
            </w:pPr>
          </w:p>
        </w:tc>
      </w:tr>
      <w:tr w14:paraId="3221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7FFD1A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11A83342">
            <w:pPr>
              <w:spacing w:line="300" w:lineRule="exact"/>
              <w:rPr>
                <w:rFonts w:hint="eastAsia" w:ascii="宋体" w:hAnsi="宋体" w:eastAsia="宋体" w:cs="宋体"/>
                <w:b w:val="0"/>
                <w:sz w:val="21"/>
                <w:szCs w:val="21"/>
                <w:highlight w:val="none"/>
              </w:rPr>
            </w:pPr>
          </w:p>
        </w:tc>
      </w:tr>
      <w:tr w14:paraId="0E89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21A0C2B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71BC5A42">
            <w:pPr>
              <w:spacing w:line="300" w:lineRule="exact"/>
              <w:rPr>
                <w:rFonts w:hint="eastAsia" w:ascii="宋体" w:hAnsi="宋体" w:eastAsia="宋体" w:cs="宋体"/>
                <w:b w:val="0"/>
                <w:sz w:val="21"/>
                <w:szCs w:val="21"/>
                <w:highlight w:val="none"/>
              </w:rPr>
            </w:pPr>
          </w:p>
        </w:tc>
      </w:tr>
      <w:tr w14:paraId="7DE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4B80F2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091039C5">
            <w:pPr>
              <w:spacing w:line="300" w:lineRule="exact"/>
              <w:rPr>
                <w:rFonts w:hint="eastAsia" w:ascii="宋体" w:hAnsi="宋体" w:eastAsia="宋体" w:cs="宋体"/>
                <w:b w:val="0"/>
                <w:sz w:val="21"/>
                <w:szCs w:val="21"/>
                <w:highlight w:val="none"/>
              </w:rPr>
            </w:pPr>
          </w:p>
        </w:tc>
      </w:tr>
      <w:tr w14:paraId="06CD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68EFF32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568725F7">
            <w:pPr>
              <w:spacing w:line="300" w:lineRule="exact"/>
              <w:rPr>
                <w:rFonts w:hint="eastAsia" w:ascii="宋体" w:hAnsi="宋体" w:eastAsia="宋体" w:cs="宋体"/>
                <w:b w:val="0"/>
                <w:sz w:val="21"/>
                <w:szCs w:val="21"/>
                <w:highlight w:val="none"/>
              </w:rPr>
            </w:pPr>
          </w:p>
        </w:tc>
      </w:tr>
      <w:tr w14:paraId="3C8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4099D25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45A5BA35">
            <w:pPr>
              <w:spacing w:line="300" w:lineRule="exact"/>
              <w:rPr>
                <w:rFonts w:hint="eastAsia" w:ascii="宋体" w:hAnsi="宋体" w:eastAsia="宋体" w:cs="宋体"/>
                <w:b w:val="0"/>
                <w:sz w:val="21"/>
                <w:szCs w:val="21"/>
                <w:highlight w:val="none"/>
              </w:rPr>
            </w:pPr>
          </w:p>
        </w:tc>
      </w:tr>
      <w:tr w14:paraId="060E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254F1F8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259E85B9">
            <w:pPr>
              <w:spacing w:line="300" w:lineRule="exact"/>
              <w:rPr>
                <w:rFonts w:hint="eastAsia" w:ascii="宋体" w:hAnsi="宋体" w:eastAsia="宋体" w:cs="宋体"/>
                <w:b w:val="0"/>
                <w:sz w:val="21"/>
                <w:szCs w:val="21"/>
                <w:highlight w:val="none"/>
              </w:rPr>
            </w:pPr>
          </w:p>
        </w:tc>
      </w:tr>
      <w:tr w14:paraId="3CF7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3FA54B3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7B136171">
            <w:pPr>
              <w:spacing w:line="300" w:lineRule="exact"/>
              <w:ind w:firstLine="420" w:firstLineChars="200"/>
              <w:rPr>
                <w:rFonts w:hint="eastAsia" w:ascii="宋体" w:hAnsi="宋体" w:eastAsia="宋体" w:cs="宋体"/>
                <w:b w:val="0"/>
                <w:sz w:val="21"/>
                <w:szCs w:val="21"/>
                <w:highlight w:val="none"/>
              </w:rPr>
            </w:pPr>
          </w:p>
        </w:tc>
      </w:tr>
    </w:tbl>
    <w:p w14:paraId="0920AB9D">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604832B8">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2382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AF15FE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678922B">
            <w:pPr>
              <w:spacing w:line="300" w:lineRule="exact"/>
              <w:ind w:left="-10" w:leftChars="-5" w:firstLine="2" w:firstLineChars="1"/>
              <w:rPr>
                <w:rFonts w:hint="eastAsia" w:ascii="宋体" w:hAnsi="宋体" w:eastAsia="宋体" w:cs="宋体"/>
                <w:b w:val="0"/>
                <w:sz w:val="21"/>
                <w:szCs w:val="21"/>
                <w:highlight w:val="none"/>
              </w:rPr>
            </w:pPr>
          </w:p>
        </w:tc>
      </w:tr>
      <w:tr w14:paraId="527E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C89D13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5D54B2E">
            <w:pPr>
              <w:spacing w:line="300" w:lineRule="exact"/>
              <w:ind w:left="-10" w:leftChars="-5" w:firstLine="2" w:firstLineChars="1"/>
              <w:rPr>
                <w:rFonts w:hint="eastAsia" w:ascii="宋体" w:hAnsi="宋体" w:eastAsia="宋体" w:cs="宋体"/>
                <w:b w:val="0"/>
                <w:sz w:val="21"/>
                <w:szCs w:val="21"/>
                <w:highlight w:val="none"/>
              </w:rPr>
            </w:pPr>
          </w:p>
        </w:tc>
      </w:tr>
      <w:tr w14:paraId="1BBD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5A1104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B643E0E">
            <w:pPr>
              <w:spacing w:line="300" w:lineRule="exact"/>
              <w:ind w:left="-10" w:leftChars="-5" w:firstLine="2" w:firstLineChars="1"/>
              <w:rPr>
                <w:rFonts w:hint="eastAsia" w:ascii="宋体" w:hAnsi="宋体" w:eastAsia="宋体" w:cs="宋体"/>
                <w:b w:val="0"/>
                <w:sz w:val="21"/>
                <w:szCs w:val="21"/>
                <w:highlight w:val="none"/>
              </w:rPr>
            </w:pPr>
          </w:p>
        </w:tc>
      </w:tr>
      <w:tr w14:paraId="4D6F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1BF0B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20C6F1">
            <w:pPr>
              <w:spacing w:line="300" w:lineRule="exact"/>
              <w:ind w:left="-10" w:leftChars="-5" w:firstLine="2" w:firstLineChars="1"/>
              <w:rPr>
                <w:rFonts w:hint="eastAsia" w:ascii="宋体" w:hAnsi="宋体" w:eastAsia="宋体" w:cs="宋体"/>
                <w:b w:val="0"/>
                <w:sz w:val="21"/>
                <w:szCs w:val="21"/>
                <w:highlight w:val="none"/>
              </w:rPr>
            </w:pPr>
          </w:p>
        </w:tc>
      </w:tr>
      <w:tr w14:paraId="00D5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1B2DF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B132CE5">
            <w:pPr>
              <w:spacing w:line="300" w:lineRule="exact"/>
              <w:ind w:left="-10" w:leftChars="-5" w:firstLine="2" w:firstLineChars="1"/>
              <w:rPr>
                <w:rFonts w:hint="eastAsia" w:ascii="宋体" w:hAnsi="宋体" w:eastAsia="宋体" w:cs="宋体"/>
                <w:b w:val="0"/>
                <w:sz w:val="21"/>
                <w:szCs w:val="21"/>
                <w:highlight w:val="none"/>
              </w:rPr>
            </w:pPr>
          </w:p>
        </w:tc>
      </w:tr>
      <w:tr w14:paraId="4789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D8BAC0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5A65917">
            <w:pPr>
              <w:spacing w:line="300" w:lineRule="exact"/>
              <w:ind w:left="-10" w:leftChars="-5" w:firstLine="2" w:firstLineChars="1"/>
              <w:rPr>
                <w:rFonts w:hint="eastAsia" w:ascii="宋体" w:hAnsi="宋体" w:eastAsia="宋体" w:cs="宋体"/>
                <w:b w:val="0"/>
                <w:sz w:val="21"/>
                <w:szCs w:val="21"/>
                <w:highlight w:val="none"/>
              </w:rPr>
            </w:pPr>
          </w:p>
        </w:tc>
      </w:tr>
      <w:tr w14:paraId="7FB2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86846E3">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BE33B77">
            <w:pPr>
              <w:spacing w:line="300" w:lineRule="exact"/>
              <w:ind w:left="-10" w:leftChars="-5" w:firstLine="2" w:firstLineChars="1"/>
              <w:rPr>
                <w:rFonts w:hint="eastAsia" w:ascii="宋体" w:hAnsi="宋体" w:eastAsia="宋体" w:cs="宋体"/>
                <w:b w:val="0"/>
                <w:sz w:val="21"/>
                <w:szCs w:val="21"/>
                <w:highlight w:val="none"/>
              </w:rPr>
            </w:pPr>
          </w:p>
        </w:tc>
      </w:tr>
      <w:tr w14:paraId="42F2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4DA656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C9B994F">
            <w:pPr>
              <w:spacing w:line="300" w:lineRule="exact"/>
              <w:ind w:left="-10" w:leftChars="-5" w:firstLine="2" w:firstLineChars="1"/>
              <w:rPr>
                <w:rFonts w:hint="eastAsia" w:ascii="宋体" w:hAnsi="宋体" w:eastAsia="宋体" w:cs="宋体"/>
                <w:b w:val="0"/>
                <w:sz w:val="21"/>
                <w:szCs w:val="21"/>
                <w:highlight w:val="none"/>
              </w:rPr>
            </w:pPr>
          </w:p>
        </w:tc>
      </w:tr>
      <w:tr w14:paraId="265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A5121E">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3120949">
            <w:pPr>
              <w:spacing w:line="300" w:lineRule="exact"/>
              <w:ind w:left="-10" w:leftChars="-5" w:firstLine="2" w:firstLineChars="1"/>
              <w:rPr>
                <w:rFonts w:hint="eastAsia" w:ascii="宋体" w:hAnsi="宋体" w:eastAsia="宋体" w:cs="宋体"/>
                <w:b w:val="0"/>
                <w:sz w:val="21"/>
                <w:szCs w:val="21"/>
                <w:highlight w:val="none"/>
              </w:rPr>
            </w:pPr>
          </w:p>
        </w:tc>
      </w:tr>
      <w:tr w14:paraId="1E47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103DA6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7B62F2">
            <w:pPr>
              <w:spacing w:line="300" w:lineRule="exact"/>
              <w:ind w:left="-10" w:leftChars="-5" w:firstLine="2" w:firstLineChars="1"/>
              <w:rPr>
                <w:rFonts w:hint="eastAsia" w:ascii="宋体" w:hAnsi="宋体" w:eastAsia="宋体" w:cs="宋体"/>
                <w:b w:val="0"/>
                <w:sz w:val="21"/>
                <w:szCs w:val="21"/>
                <w:highlight w:val="none"/>
              </w:rPr>
            </w:pPr>
          </w:p>
        </w:tc>
      </w:tr>
      <w:tr w14:paraId="71D5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BCD26D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F3C4F0">
            <w:pPr>
              <w:spacing w:line="300" w:lineRule="exact"/>
              <w:ind w:left="-13" w:leftChars="-6"/>
              <w:rPr>
                <w:rFonts w:hint="eastAsia" w:ascii="宋体" w:hAnsi="宋体" w:eastAsia="宋体" w:cs="宋体"/>
                <w:b w:val="0"/>
                <w:sz w:val="21"/>
                <w:szCs w:val="21"/>
                <w:highlight w:val="none"/>
              </w:rPr>
            </w:pPr>
          </w:p>
        </w:tc>
      </w:tr>
    </w:tbl>
    <w:p w14:paraId="70C452DE">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6AF0710">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66E69C53">
      <w:pPr>
        <w:rPr>
          <w:rFonts w:hint="eastAsia" w:ascii="宋体" w:hAnsi="宋体" w:eastAsia="宋体" w:cs="宋体"/>
          <w:highlight w:val="none"/>
        </w:rPr>
      </w:pPr>
      <w:bookmarkStart w:id="87" w:name="_Toc382396580"/>
      <w:bookmarkStart w:id="88" w:name="_Toc184635148"/>
      <w:r>
        <w:rPr>
          <w:rFonts w:hint="eastAsia" w:ascii="宋体" w:hAnsi="宋体" w:eastAsia="宋体" w:cs="宋体"/>
          <w:sz w:val="21"/>
          <w:szCs w:val="21"/>
          <w:highlight w:val="none"/>
        </w:rPr>
        <w:br w:type="page"/>
      </w:r>
    </w:p>
    <w:p w14:paraId="7F803D22">
      <w:pPr>
        <w:spacing w:line="480" w:lineRule="auto"/>
        <w:jc w:val="center"/>
        <w:rPr>
          <w:rFonts w:hint="eastAsia" w:ascii="宋体" w:hAnsi="宋体" w:eastAsia="宋体" w:cs="宋体"/>
          <w:b/>
          <w:bCs/>
          <w:color w:val="auto"/>
          <w:szCs w:val="21"/>
          <w:highlight w:val="none"/>
          <w:lang w:eastAsia="zh-CN"/>
        </w:rPr>
      </w:pPr>
      <w:bookmarkStart w:id="89" w:name="_Toc31214"/>
      <w:r>
        <w:rPr>
          <w:rFonts w:hint="eastAsia" w:ascii="宋体" w:hAnsi="宋体" w:eastAsia="宋体" w:cs="宋体"/>
          <w:b/>
          <w:bCs/>
          <w:color w:val="auto"/>
          <w:szCs w:val="21"/>
          <w:highlight w:val="none"/>
          <w:lang w:eastAsia="zh-CN"/>
        </w:rPr>
        <w:t>资格条件承诺函</w:t>
      </w:r>
    </w:p>
    <w:p w14:paraId="0D18A20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39306CDD">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4C32E395">
      <w:pPr>
        <w:keepNext w:val="0"/>
        <w:keepLines w:val="0"/>
        <w:pageBreakBefore w:val="0"/>
        <w:widowControl w:val="0"/>
        <w:numPr>
          <w:ilvl w:val="0"/>
          <w:numId w:val="7"/>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5E3ACE12">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465A40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31CD7F6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134CCD63">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100A94C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0404AA1C">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2D12D4E">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59B7E0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000FE72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4A40E4A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6286B9E3">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87"/>
      <w:bookmarkEnd w:id="88"/>
      <w:bookmarkEnd w:id="89"/>
    </w:p>
    <w:p w14:paraId="67112AB7">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0D6F5F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065C022E">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90" w:name="_Toc217869471"/>
      <w:bookmarkStart w:id="91"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90"/>
      <w:bookmarkEnd w:id="91"/>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76227B6E">
      <w:pPr>
        <w:autoSpaceDE w:val="0"/>
        <w:autoSpaceDN w:val="0"/>
        <w:adjustRightInd w:val="0"/>
        <w:spacing w:line="600" w:lineRule="exact"/>
        <w:jc w:val="both"/>
        <w:rPr>
          <w:rFonts w:hint="eastAsia" w:ascii="宋体" w:hAnsi="宋体" w:eastAsia="宋体" w:cs="宋体"/>
          <w:b w:val="0"/>
          <w:sz w:val="21"/>
          <w:szCs w:val="21"/>
          <w:highlight w:val="none"/>
        </w:rPr>
      </w:pPr>
    </w:p>
    <w:p w14:paraId="1F49E155">
      <w:pPr>
        <w:autoSpaceDE w:val="0"/>
        <w:autoSpaceDN w:val="0"/>
        <w:adjustRightInd w:val="0"/>
        <w:spacing w:line="600" w:lineRule="exact"/>
        <w:jc w:val="both"/>
        <w:rPr>
          <w:rFonts w:hint="eastAsia" w:ascii="宋体" w:hAnsi="宋体" w:eastAsia="宋体" w:cs="宋体"/>
          <w:b w:val="0"/>
          <w:sz w:val="21"/>
          <w:szCs w:val="21"/>
          <w:highlight w:val="none"/>
        </w:rPr>
      </w:pPr>
    </w:p>
    <w:p w14:paraId="78761613">
      <w:pPr>
        <w:autoSpaceDE w:val="0"/>
        <w:autoSpaceDN w:val="0"/>
        <w:adjustRightInd w:val="0"/>
        <w:spacing w:line="600" w:lineRule="exact"/>
        <w:jc w:val="both"/>
        <w:rPr>
          <w:rFonts w:hint="eastAsia" w:ascii="宋体" w:hAnsi="宋体" w:eastAsia="宋体" w:cs="宋体"/>
          <w:b w:val="0"/>
          <w:sz w:val="21"/>
          <w:szCs w:val="21"/>
          <w:highlight w:val="none"/>
        </w:rPr>
      </w:pPr>
    </w:p>
    <w:p w14:paraId="7F99106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0F2AC970">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5D5FBF91">
      <w:pPr>
        <w:autoSpaceDE w:val="0"/>
        <w:autoSpaceDN w:val="0"/>
        <w:adjustRightInd w:val="0"/>
        <w:spacing w:line="600" w:lineRule="exact"/>
        <w:jc w:val="both"/>
        <w:rPr>
          <w:rFonts w:hint="eastAsia" w:ascii="宋体" w:hAnsi="宋体" w:eastAsia="宋体" w:cs="宋体"/>
          <w:b w:val="0"/>
          <w:sz w:val="21"/>
          <w:szCs w:val="21"/>
          <w:highlight w:val="none"/>
        </w:rPr>
      </w:pPr>
    </w:p>
    <w:p w14:paraId="553AB9A3">
      <w:pPr>
        <w:autoSpaceDE w:val="0"/>
        <w:autoSpaceDN w:val="0"/>
        <w:adjustRightInd w:val="0"/>
        <w:spacing w:line="600" w:lineRule="exact"/>
        <w:jc w:val="both"/>
        <w:rPr>
          <w:rFonts w:hint="eastAsia" w:ascii="宋体" w:hAnsi="宋体" w:eastAsia="宋体" w:cs="宋体"/>
          <w:b w:val="0"/>
          <w:sz w:val="21"/>
          <w:szCs w:val="21"/>
          <w:highlight w:val="none"/>
        </w:rPr>
      </w:pPr>
    </w:p>
    <w:p w14:paraId="12987F61">
      <w:pPr>
        <w:autoSpaceDE w:val="0"/>
        <w:autoSpaceDN w:val="0"/>
        <w:adjustRightInd w:val="0"/>
        <w:spacing w:line="600" w:lineRule="exact"/>
        <w:jc w:val="both"/>
        <w:rPr>
          <w:rFonts w:hint="eastAsia" w:ascii="宋体" w:hAnsi="宋体" w:eastAsia="宋体" w:cs="宋体"/>
          <w:b w:val="0"/>
          <w:sz w:val="21"/>
          <w:szCs w:val="21"/>
          <w:highlight w:val="none"/>
        </w:rPr>
      </w:pPr>
    </w:p>
    <w:p w14:paraId="7B4216C2">
      <w:pPr>
        <w:autoSpaceDE w:val="0"/>
        <w:autoSpaceDN w:val="0"/>
        <w:adjustRightInd w:val="0"/>
        <w:spacing w:line="600" w:lineRule="exact"/>
        <w:jc w:val="both"/>
        <w:rPr>
          <w:rFonts w:hint="eastAsia" w:ascii="宋体" w:hAnsi="宋体" w:eastAsia="宋体" w:cs="宋体"/>
          <w:b w:val="0"/>
          <w:sz w:val="21"/>
          <w:szCs w:val="21"/>
          <w:highlight w:val="none"/>
        </w:rPr>
      </w:pPr>
    </w:p>
    <w:p w14:paraId="79B08C58">
      <w:pPr>
        <w:autoSpaceDE w:val="0"/>
        <w:autoSpaceDN w:val="0"/>
        <w:adjustRightInd w:val="0"/>
        <w:spacing w:line="600" w:lineRule="exact"/>
        <w:jc w:val="both"/>
        <w:rPr>
          <w:rFonts w:hint="eastAsia" w:ascii="宋体" w:hAnsi="宋体" w:eastAsia="宋体" w:cs="宋体"/>
          <w:b w:val="0"/>
          <w:sz w:val="21"/>
          <w:szCs w:val="21"/>
          <w:highlight w:val="none"/>
        </w:rPr>
      </w:pPr>
    </w:p>
    <w:p w14:paraId="11F9BE11">
      <w:pPr>
        <w:autoSpaceDE w:val="0"/>
        <w:autoSpaceDN w:val="0"/>
        <w:adjustRightInd w:val="0"/>
        <w:spacing w:line="600" w:lineRule="exact"/>
        <w:jc w:val="both"/>
        <w:rPr>
          <w:rFonts w:hint="eastAsia" w:ascii="宋体" w:hAnsi="宋体" w:eastAsia="宋体" w:cs="宋体"/>
          <w:b w:val="0"/>
          <w:sz w:val="21"/>
          <w:szCs w:val="21"/>
          <w:highlight w:val="none"/>
        </w:rPr>
      </w:pPr>
    </w:p>
    <w:p w14:paraId="3DA55DDB">
      <w:pPr>
        <w:autoSpaceDE w:val="0"/>
        <w:autoSpaceDN w:val="0"/>
        <w:adjustRightInd w:val="0"/>
        <w:spacing w:line="600" w:lineRule="exact"/>
        <w:jc w:val="both"/>
        <w:rPr>
          <w:rFonts w:hint="eastAsia" w:ascii="宋体" w:hAnsi="宋体" w:eastAsia="宋体" w:cs="宋体"/>
          <w:b w:val="0"/>
          <w:sz w:val="21"/>
          <w:szCs w:val="21"/>
          <w:highlight w:val="none"/>
        </w:rPr>
      </w:pPr>
    </w:p>
    <w:p w14:paraId="5C84BF26">
      <w:pPr>
        <w:autoSpaceDE w:val="0"/>
        <w:autoSpaceDN w:val="0"/>
        <w:adjustRightInd w:val="0"/>
        <w:spacing w:line="600" w:lineRule="exact"/>
        <w:jc w:val="both"/>
        <w:rPr>
          <w:rFonts w:hint="eastAsia" w:ascii="宋体" w:hAnsi="宋体" w:eastAsia="宋体" w:cs="宋体"/>
          <w:b w:val="0"/>
          <w:sz w:val="21"/>
          <w:szCs w:val="21"/>
          <w:highlight w:val="none"/>
        </w:rPr>
      </w:pPr>
    </w:p>
    <w:p w14:paraId="0840070D">
      <w:pPr>
        <w:autoSpaceDE w:val="0"/>
        <w:autoSpaceDN w:val="0"/>
        <w:adjustRightInd w:val="0"/>
        <w:spacing w:line="600" w:lineRule="exact"/>
        <w:jc w:val="both"/>
        <w:rPr>
          <w:rFonts w:hint="eastAsia" w:ascii="宋体" w:hAnsi="宋体" w:eastAsia="宋体" w:cs="宋体"/>
          <w:b w:val="0"/>
          <w:sz w:val="21"/>
          <w:szCs w:val="21"/>
          <w:highlight w:val="none"/>
        </w:rPr>
      </w:pPr>
    </w:p>
    <w:p w14:paraId="2298976F">
      <w:pPr>
        <w:autoSpaceDE w:val="0"/>
        <w:autoSpaceDN w:val="0"/>
        <w:adjustRightInd w:val="0"/>
        <w:spacing w:line="600" w:lineRule="exact"/>
        <w:jc w:val="both"/>
        <w:rPr>
          <w:rFonts w:hint="eastAsia" w:ascii="宋体" w:hAnsi="宋体" w:eastAsia="宋体" w:cs="宋体"/>
          <w:b w:val="0"/>
          <w:sz w:val="21"/>
          <w:szCs w:val="21"/>
          <w:highlight w:val="none"/>
        </w:rPr>
      </w:pPr>
    </w:p>
    <w:p w14:paraId="12C51281">
      <w:pPr>
        <w:autoSpaceDE w:val="0"/>
        <w:autoSpaceDN w:val="0"/>
        <w:adjustRightInd w:val="0"/>
        <w:spacing w:line="600" w:lineRule="exact"/>
        <w:jc w:val="both"/>
        <w:rPr>
          <w:rFonts w:hint="eastAsia" w:ascii="宋体" w:hAnsi="宋体" w:eastAsia="宋体" w:cs="宋体"/>
          <w:b w:val="0"/>
          <w:sz w:val="21"/>
          <w:szCs w:val="21"/>
          <w:highlight w:val="none"/>
        </w:rPr>
      </w:pPr>
    </w:p>
    <w:p w14:paraId="5757840B">
      <w:pPr>
        <w:autoSpaceDE w:val="0"/>
        <w:autoSpaceDN w:val="0"/>
        <w:adjustRightInd w:val="0"/>
        <w:spacing w:line="600" w:lineRule="exact"/>
        <w:jc w:val="both"/>
        <w:rPr>
          <w:rFonts w:hint="eastAsia" w:ascii="宋体" w:hAnsi="宋体" w:eastAsia="宋体" w:cs="宋体"/>
          <w:b w:val="0"/>
          <w:sz w:val="21"/>
          <w:szCs w:val="21"/>
          <w:highlight w:val="none"/>
        </w:rPr>
      </w:pPr>
    </w:p>
    <w:p w14:paraId="01B40480">
      <w:pPr>
        <w:autoSpaceDE w:val="0"/>
        <w:autoSpaceDN w:val="0"/>
        <w:adjustRightInd w:val="0"/>
        <w:spacing w:line="600" w:lineRule="exact"/>
        <w:jc w:val="both"/>
        <w:rPr>
          <w:rFonts w:hint="eastAsia" w:ascii="宋体" w:hAnsi="宋体" w:eastAsia="宋体" w:cs="宋体"/>
          <w:b w:val="0"/>
          <w:sz w:val="21"/>
          <w:szCs w:val="21"/>
          <w:highlight w:val="none"/>
        </w:rPr>
      </w:pPr>
    </w:p>
    <w:p w14:paraId="06FA4834">
      <w:pPr>
        <w:autoSpaceDE w:val="0"/>
        <w:autoSpaceDN w:val="0"/>
        <w:adjustRightInd w:val="0"/>
        <w:spacing w:line="600" w:lineRule="exact"/>
        <w:jc w:val="both"/>
        <w:rPr>
          <w:rFonts w:hint="eastAsia" w:ascii="宋体" w:hAnsi="宋体" w:eastAsia="宋体" w:cs="宋体"/>
          <w:b w:val="0"/>
          <w:sz w:val="21"/>
          <w:szCs w:val="21"/>
          <w:highlight w:val="none"/>
        </w:rPr>
      </w:pPr>
    </w:p>
    <w:p w14:paraId="02DBCA82">
      <w:pPr>
        <w:autoSpaceDE w:val="0"/>
        <w:autoSpaceDN w:val="0"/>
        <w:adjustRightInd w:val="0"/>
        <w:spacing w:line="600" w:lineRule="exact"/>
        <w:jc w:val="both"/>
        <w:rPr>
          <w:rFonts w:hint="eastAsia" w:ascii="宋体" w:hAnsi="宋体" w:eastAsia="宋体" w:cs="宋体"/>
          <w:b w:val="0"/>
          <w:sz w:val="21"/>
          <w:szCs w:val="21"/>
          <w:highlight w:val="none"/>
        </w:rPr>
      </w:pPr>
    </w:p>
    <w:p w14:paraId="35112B1C">
      <w:pPr>
        <w:widowControl w:val="0"/>
        <w:spacing w:line="400" w:lineRule="exact"/>
        <w:jc w:val="both"/>
        <w:rPr>
          <w:rFonts w:hint="eastAsia" w:ascii="宋体" w:hAnsi="宋体" w:eastAsia="宋体" w:cs="宋体"/>
          <w:b w:val="0"/>
          <w:sz w:val="21"/>
          <w:szCs w:val="21"/>
          <w:highlight w:val="none"/>
        </w:rPr>
      </w:pPr>
    </w:p>
    <w:p w14:paraId="42F8D657">
      <w:pPr>
        <w:spacing w:line="500" w:lineRule="exact"/>
        <w:jc w:val="left"/>
        <w:rPr>
          <w:rFonts w:hint="eastAsia" w:ascii="宋体" w:hAnsi="宋体" w:eastAsia="宋体" w:cs="宋体"/>
          <w:highlight w:val="none"/>
        </w:rPr>
      </w:pPr>
    </w:p>
    <w:p w14:paraId="0721BA4D">
      <w:pPr>
        <w:pStyle w:val="46"/>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92" w:name="_Toc8816"/>
      <w:r>
        <w:rPr>
          <w:rFonts w:hint="eastAsia" w:ascii="宋体" w:hAnsi="宋体" w:eastAsia="宋体" w:cs="宋体"/>
          <w:b/>
          <w:bCs w:val="0"/>
          <w:kern w:val="0"/>
          <w:sz w:val="32"/>
          <w:szCs w:val="32"/>
          <w:highlight w:val="none"/>
          <w:lang w:val="en-US" w:eastAsia="zh-CN" w:bidi="ar-SA"/>
        </w:rPr>
        <w:t>十、</w:t>
      </w:r>
      <w:bookmarkEnd w:id="92"/>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1E161902">
      <w:pPr>
        <w:pStyle w:val="47"/>
        <w:keepNext w:val="0"/>
        <w:keepLines w:val="0"/>
        <w:widowControl w:val="0"/>
        <w:shd w:val="clear" w:color="auto" w:fill="auto"/>
        <w:bidi w:val="0"/>
        <w:spacing w:before="0" w:after="0" w:line="529"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本公司（联合体）郑重声明，根据《政府采购促进中小企业发展管理办法》（财库（</w:t>
      </w:r>
      <w:r>
        <w:rPr>
          <w:rFonts w:ascii="Times New Roman" w:hAnsi="Times New Roman" w:eastAsia="Times New Roman" w:cs="Times New Roman"/>
          <w:i w:val="0"/>
          <w:iCs w:val="0"/>
          <w:color w:val="000000"/>
          <w:spacing w:val="0"/>
          <w:w w:val="100"/>
          <w:position w:val="0"/>
          <w:sz w:val="24"/>
          <w:szCs w:val="24"/>
          <w:highlight w:val="none"/>
        </w:rPr>
        <w:t>2020</w:t>
      </w:r>
      <w:r>
        <w:rPr>
          <w:i w:val="0"/>
          <w:iCs w:val="0"/>
          <w:color w:val="000000"/>
          <w:spacing w:val="0"/>
          <w:w w:val="100"/>
          <w:position w:val="0"/>
          <w:sz w:val="24"/>
          <w:szCs w:val="24"/>
          <w:highlight w:val="none"/>
        </w:rPr>
        <w:t xml:space="preserve">） </w:t>
      </w:r>
      <w:r>
        <w:rPr>
          <w:rFonts w:ascii="Times New Roman" w:hAnsi="Times New Roman" w:eastAsia="Times New Roman" w:cs="Times New Roman"/>
          <w:i w:val="0"/>
          <w:iCs w:val="0"/>
          <w:color w:val="000000"/>
          <w:spacing w:val="0"/>
          <w:w w:val="100"/>
          <w:position w:val="0"/>
          <w:sz w:val="24"/>
          <w:szCs w:val="24"/>
          <w:highlight w:val="none"/>
        </w:rPr>
        <w:t>46</w:t>
      </w:r>
      <w:r>
        <w:rPr>
          <w:i w:val="0"/>
          <w:iCs w:val="0"/>
          <w:color w:val="000000"/>
          <w:spacing w:val="0"/>
          <w:w w:val="100"/>
          <w:position w:val="0"/>
          <w:sz w:val="24"/>
          <w:szCs w:val="24"/>
          <w:highlight w:val="none"/>
        </w:rPr>
        <w:t>号）的规定，本公司（联合体）参加</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val="en-US" w:eastAsia="zh-CN"/>
        </w:rPr>
        <w:t>单</w:t>
      </w:r>
      <w:r>
        <w:rPr>
          <w:i w:val="0"/>
          <w:iCs w:val="0"/>
          <w:color w:val="000000"/>
          <w:spacing w:val="0"/>
          <w:w w:val="100"/>
          <w:position w:val="0"/>
          <w:sz w:val="24"/>
          <w:szCs w:val="24"/>
          <w:highlight w:val="none"/>
          <w:u w:val="single"/>
        </w:rPr>
        <w:t>位名称）</w:t>
      </w:r>
      <w:r>
        <w:rPr>
          <w:i w:val="0"/>
          <w:iCs w:val="0"/>
          <w:color w:val="000000"/>
          <w:spacing w:val="0"/>
          <w:w w:val="100"/>
          <w:position w:val="0"/>
          <w:sz w:val="24"/>
          <w:szCs w:val="24"/>
          <w:highlight w:val="none"/>
        </w:rPr>
        <w:t>的</w:t>
      </w:r>
      <w:r>
        <w:rPr>
          <w:i w:val="0"/>
          <w:iCs w:val="0"/>
          <w:color w:val="000000"/>
          <w:spacing w:val="0"/>
          <w:w w:val="100"/>
          <w:position w:val="0"/>
          <w:sz w:val="24"/>
          <w:szCs w:val="24"/>
          <w:highlight w:val="none"/>
          <w:u w:val="single"/>
        </w:rPr>
        <w:t>（项目名称）</w:t>
      </w:r>
      <w:r>
        <w:rPr>
          <w:i w:val="0"/>
          <w:iCs w:val="0"/>
          <w:color w:val="000000"/>
          <w:spacing w:val="0"/>
          <w:w w:val="100"/>
          <w:position w:val="0"/>
          <w:sz w:val="24"/>
          <w:szCs w:val="24"/>
          <w:highlight w:val="none"/>
          <w:u w:val="none"/>
        </w:rPr>
        <w:t>采</w:t>
      </w:r>
      <w:r>
        <w:rPr>
          <w:i w:val="0"/>
          <w:iCs w:val="0"/>
          <w:color w:val="000000"/>
          <w:spacing w:val="0"/>
          <w:w w:val="100"/>
          <w:position w:val="0"/>
          <w:sz w:val="24"/>
          <w:szCs w:val="24"/>
          <w:highlight w:val="none"/>
        </w:rPr>
        <w:t>购活动,提供的货物全部由符合政策要求的中小企业制造。相关企业（含联合体中的中小企业、签订分包意向协议的中小企业）的具体情况如下：</w:t>
      </w:r>
    </w:p>
    <w:p w14:paraId="407BC286">
      <w:pPr>
        <w:pStyle w:val="47"/>
        <w:keepNext w:val="0"/>
        <w:keepLines w:val="0"/>
        <w:widowControl w:val="0"/>
        <w:shd w:val="clear" w:color="auto" w:fill="auto"/>
        <w:tabs>
          <w:tab w:val="left" w:pos="6581"/>
        </w:tabs>
        <w:bidi w:val="0"/>
        <w:spacing w:before="0" w:after="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rPr>
        <w:t>1</w:t>
      </w:r>
      <w:r>
        <w:rPr>
          <w:rFonts w:hint="eastAsia" w:ascii="Times New Roman" w:hAnsi="Times New Roman" w:cs="Times New Roman"/>
          <w:i w:val="0"/>
          <w:iCs w:val="0"/>
          <w:color w:val="000000"/>
          <w:spacing w:val="0"/>
          <w:w w:val="100"/>
          <w:position w:val="0"/>
          <w:sz w:val="24"/>
          <w:szCs w:val="24"/>
          <w:highlight w:val="none"/>
          <w:lang w:val="en-US" w:eastAsia="zh-CN"/>
        </w:rPr>
        <w:t>.</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（采购文件中明确的所属行业</w:t>
      </w:r>
      <w:r>
        <w:rPr>
          <w:rFonts w:hint="eastAsia"/>
          <w:i w:val="0"/>
          <w:iCs w:val="0"/>
          <w:color w:val="000000"/>
          <w:spacing w:val="0"/>
          <w:w w:val="100"/>
          <w:position w:val="0"/>
          <w:sz w:val="24"/>
          <w:szCs w:val="24"/>
          <w:highlight w:val="none"/>
          <w:u w:val="single"/>
          <w:lang w:eastAsia="zh-CN"/>
        </w:rPr>
        <w:t>）</w:t>
      </w:r>
      <w:r>
        <w:rPr>
          <w:i w:val="0"/>
          <w:iCs w:val="0"/>
          <w:color w:val="000000"/>
          <w:spacing w:val="0"/>
          <w:w w:val="100"/>
          <w:position w:val="0"/>
          <w:sz w:val="24"/>
          <w:szCs w:val="24"/>
          <w:highlight w:val="none"/>
          <w:u w:val="single"/>
        </w:rPr>
        <w:t>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万元，资产总额为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w:t>
      </w:r>
      <w:r>
        <w:rPr>
          <w:rFonts w:hint="eastAsia"/>
          <w:i w:val="0"/>
          <w:iCs w:val="0"/>
          <w:color w:val="000000"/>
          <w:spacing w:val="0"/>
          <w:w w:val="100"/>
          <w:position w:val="0"/>
          <w:sz w:val="24"/>
          <w:szCs w:val="24"/>
          <w:highlight w:val="none"/>
          <w:vertAlign w:val="superscript"/>
          <w:lang w:val="en-US" w:eastAsia="zh-CN"/>
        </w:rPr>
        <w:t>1</w:t>
      </w:r>
      <w:r>
        <w:rPr>
          <w:rFonts w:hint="eastAsia"/>
          <w:i w:val="0"/>
          <w:iCs w:val="0"/>
          <w:color w:val="000000"/>
          <w:spacing w:val="0"/>
          <w:w w:val="100"/>
          <w:position w:val="0"/>
          <w:sz w:val="24"/>
          <w:szCs w:val="24"/>
          <w:highlight w:val="none"/>
          <w:lang w:eastAsia="zh-CN"/>
        </w:rPr>
        <w:t>，</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（中型企业、小型企业、微型企业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none"/>
          <w:lang w:eastAsia="zh-CN"/>
        </w:rPr>
        <w:t>；</w:t>
      </w:r>
    </w:p>
    <w:p w14:paraId="363CFB6B">
      <w:pPr>
        <w:pStyle w:val="47"/>
        <w:keepNext w:val="0"/>
        <w:keepLines w:val="0"/>
        <w:widowControl w:val="0"/>
        <w:shd w:val="clear" w:color="auto" w:fill="auto"/>
        <w:bidi w:val="0"/>
        <w:spacing w:before="0" w:after="48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lang w:val="en-US" w:eastAsia="en-US" w:bidi="en-US"/>
        </w:rPr>
        <w:t>2.</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eastAsia="zh-CN"/>
        </w:rPr>
        <w:t>采购</w:t>
      </w:r>
      <w:r>
        <w:rPr>
          <w:i w:val="0"/>
          <w:iCs w:val="0"/>
          <w:color w:val="000000"/>
          <w:spacing w:val="0"/>
          <w:w w:val="100"/>
          <w:position w:val="0"/>
          <w:sz w:val="24"/>
          <w:szCs w:val="24"/>
          <w:highlight w:val="none"/>
          <w:u w:val="single"/>
        </w:rPr>
        <w:t>文件中明确的所属行业）行业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万元，资产总额为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万元，属于</w:t>
      </w:r>
      <w:r>
        <w:rPr>
          <w:i w:val="0"/>
          <w:iCs w:val="0"/>
          <w:color w:val="000000"/>
          <w:spacing w:val="0"/>
          <w:w w:val="100"/>
          <w:position w:val="0"/>
          <w:sz w:val="24"/>
          <w:szCs w:val="24"/>
          <w:highlight w:val="none"/>
          <w:u w:val="single"/>
        </w:rPr>
        <w:t>（中型企业、小型 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single"/>
          <w:lang w:eastAsia="zh-CN"/>
        </w:rPr>
        <w:t>；</w:t>
      </w:r>
    </w:p>
    <w:p w14:paraId="272F63EA">
      <w:pPr>
        <w:pStyle w:val="47"/>
        <w:keepNext w:val="0"/>
        <w:keepLines w:val="0"/>
        <w:widowControl w:val="0"/>
        <w:shd w:val="clear" w:color="auto" w:fill="auto"/>
        <w:bidi w:val="0"/>
        <w:spacing w:before="0" w:after="0" w:line="544"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以上企业，不属于大企业的分支机构，不存在控股股东为大企业的情形，也不存在与大企业的负责人为同一人的情形。</w:t>
      </w:r>
    </w:p>
    <w:p w14:paraId="66A88D73">
      <w:pPr>
        <w:pStyle w:val="47"/>
        <w:keepNext w:val="0"/>
        <w:keepLines w:val="0"/>
        <w:widowControl w:val="0"/>
        <w:shd w:val="clear" w:color="auto" w:fill="auto"/>
        <w:bidi w:val="0"/>
        <w:spacing w:before="0" w:after="0" w:line="526" w:lineRule="exact"/>
        <w:ind w:left="0" w:right="0" w:firstLine="680"/>
        <w:jc w:val="both"/>
        <w:rPr>
          <w:i w:val="0"/>
          <w:iCs w:val="0"/>
          <w:color w:val="000000"/>
          <w:spacing w:val="0"/>
          <w:w w:val="100"/>
          <w:position w:val="0"/>
          <w:sz w:val="24"/>
          <w:szCs w:val="24"/>
          <w:highlight w:val="none"/>
        </w:rPr>
      </w:pPr>
      <w:r>
        <w:rPr>
          <w:i w:val="0"/>
          <w:iCs w:val="0"/>
          <w:color w:val="000000"/>
          <w:spacing w:val="0"/>
          <w:w w:val="100"/>
          <w:position w:val="0"/>
          <w:sz w:val="24"/>
          <w:szCs w:val="24"/>
          <w:highlight w:val="none"/>
        </w:rPr>
        <w:t>本企业对上述声明内容的真实性负责。如有虚假，将依 法承担相应责任。</w:t>
      </w:r>
    </w:p>
    <w:p w14:paraId="043EFFD2">
      <w:pPr>
        <w:pStyle w:val="47"/>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37867D07">
      <w:pPr>
        <w:pStyle w:val="47"/>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0778DB02">
      <w:pPr>
        <w:pStyle w:val="47"/>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470FB324">
      <w:pPr>
        <w:pStyle w:val="47"/>
        <w:keepNext w:val="0"/>
        <w:keepLines w:val="0"/>
        <w:widowControl w:val="0"/>
        <w:shd w:val="clear" w:color="auto" w:fill="auto"/>
        <w:bidi w:val="0"/>
        <w:spacing w:before="0" w:after="0" w:line="36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r>
        <w:rPr>
          <w:rFonts w:hint="eastAsia"/>
          <w:b w:val="0"/>
          <w:bCs w:val="0"/>
          <w:i w:val="0"/>
          <w:iCs w:val="0"/>
          <w:smallCaps w:val="0"/>
          <w:strike w:val="0"/>
          <w:color w:val="000000"/>
          <w:spacing w:val="0"/>
          <w:w w:val="100"/>
          <w:position w:val="0"/>
          <w:sz w:val="24"/>
          <w:szCs w:val="24"/>
          <w:highlight w:val="none"/>
          <w:lang w:val="en-US" w:eastAsia="zh-CN"/>
        </w:rPr>
        <w:t>企业名称（盖章）：</w:t>
      </w:r>
    </w:p>
    <w:p w14:paraId="313EF9E9">
      <w:pPr>
        <w:pStyle w:val="47"/>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r>
        <w:rPr>
          <w:rFonts w:hint="eastAsia"/>
          <w:b w:val="0"/>
          <w:bCs w:val="0"/>
          <w:i w:val="0"/>
          <w:iCs w:val="0"/>
          <w:smallCaps w:val="0"/>
          <w:strike w:val="0"/>
          <w:color w:val="000000"/>
          <w:spacing w:val="0"/>
          <w:w w:val="100"/>
          <w:position w:val="0"/>
          <w:sz w:val="24"/>
          <w:szCs w:val="24"/>
          <w:highlight w:val="none"/>
          <w:lang w:val="en-US" w:eastAsia="zh-CN"/>
        </w:rPr>
        <w:t>日</w:t>
      </w:r>
      <w:r>
        <w:rPr>
          <w:b w:val="0"/>
          <w:bCs w:val="0"/>
          <w:i w:val="0"/>
          <w:iCs w:val="0"/>
          <w:smallCaps w:val="0"/>
          <w:strike w:val="0"/>
          <w:color w:val="000000"/>
          <w:spacing w:val="0"/>
          <w:w w:val="100"/>
          <w:position w:val="0"/>
          <w:sz w:val="24"/>
          <w:szCs w:val="24"/>
          <w:highlight w:val="none"/>
        </w:rPr>
        <w:t>期：</w:t>
      </w:r>
    </w:p>
    <w:p w14:paraId="07D6A671">
      <w:pPr>
        <w:pStyle w:val="47"/>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07FB8197">
      <w:pPr>
        <w:pStyle w:val="47"/>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76326F5C">
      <w:pPr>
        <w:pStyle w:val="48"/>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77B89627">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ED2C6F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A0C32F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06A0DD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0D9F70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551476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7F7F92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5880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6065BAC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64B4738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7615E3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7EBA41C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29EC93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312F6B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w:t>
      </w:r>
      <w:r>
        <w:rPr>
          <w:rFonts w:hint="eastAsia" w:ascii="宋体" w:hAnsi="宋体" w:cs="宋体"/>
          <w:spacing w:val="0"/>
          <w:w w:val="100"/>
          <w:kern w:val="2"/>
          <w:position w:val="0"/>
          <w:sz w:val="21"/>
          <w:szCs w:val="21"/>
          <w:highlight w:val="none"/>
          <w:lang w:val="en-US" w:eastAsia="zh-CN"/>
        </w:rPr>
        <w:t>合同</w:t>
      </w:r>
      <w:r>
        <w:rPr>
          <w:rFonts w:hint="eastAsia" w:ascii="宋体" w:hAnsi="宋体" w:cs="宋体"/>
          <w:spacing w:val="0"/>
          <w:w w:val="100"/>
          <w:kern w:val="2"/>
          <w:position w:val="0"/>
          <w:sz w:val="21"/>
          <w:szCs w:val="21"/>
          <w:highlight w:val="none"/>
          <w:lang w:eastAsia="zh-CN"/>
        </w:rPr>
        <w:t>典</w:t>
      </w:r>
      <w:r>
        <w:rPr>
          <w:rFonts w:hint="eastAsia" w:ascii="宋体" w:hAnsi="宋体" w:eastAsia="宋体" w:cs="宋体"/>
          <w:spacing w:val="0"/>
          <w:w w:val="100"/>
          <w:kern w:val="2"/>
          <w:position w:val="0"/>
          <w:sz w:val="21"/>
          <w:szCs w:val="21"/>
          <w:highlight w:val="none"/>
        </w:rPr>
        <w:t>》 订立劳动合同的从业人员。</w:t>
      </w:r>
    </w:p>
    <w:p w14:paraId="1D7E47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30EEC1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656D38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DA2732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6B79F9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4BD17D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26D6D3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2A9BADA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4CB3371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328AD6E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23DA61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6664E68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1A4704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0E65A20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B71AED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122D698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5195892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0F0196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12BD8DE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78631B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404A0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67873C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237252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49066D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DE933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36576B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7E706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2B789CD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2AC38C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44B993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523B75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38F5D4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2E5973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FD7EA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1D3F727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932A6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2CD1E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5DE2FE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12E45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5453F5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9D83A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00B4DF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1810293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4C9A0366">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75D2D91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0BDCB7A6">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11AB1BB2">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11CFC7A">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3CAC7FA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63353847">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56D741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577240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06D523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5FD2CE5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7A7AE4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7EF4588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3AC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2A355E64">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732F6A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648F94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34DD9AC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6B014F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767814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842B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4A3598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46E1ED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AF52E0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5F09906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4EB0CC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6E0C0D5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129169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4EBF486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3FF005A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09340C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755DEE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30E05F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2A84C6A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3BF8DC0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CC65B5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7311C51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4F928D3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75D276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5B3483A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47E17E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67CC773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36495591">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93" w:name="_bookmark4"/>
      <w:bookmarkEnd w:id="93"/>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6A68ADE8">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285C">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F3C9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BF3C9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EAD0">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14:paraId="6A8BCFB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9ED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C3A5">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4341">
    <w:pPr>
      <w:pStyle w:val="15"/>
      <w:framePr w:wrap="around" w:vAnchor="text" w:hAnchor="margin" w:xAlign="right" w:y="1"/>
      <w:rPr>
        <w:rStyle w:val="29"/>
      </w:rPr>
    </w:pPr>
    <w:r>
      <w:fldChar w:fldCharType="begin"/>
    </w:r>
    <w:r>
      <w:rPr>
        <w:rStyle w:val="29"/>
      </w:rPr>
      <w:instrText xml:space="preserve">PAGE  </w:instrText>
    </w:r>
    <w:r>
      <w:fldChar w:fldCharType="separate"/>
    </w:r>
    <w:r>
      <w:fldChar w:fldCharType="end"/>
    </w:r>
  </w:p>
  <w:p w14:paraId="7B007A86">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0FCC">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3">
    <w:nsid w:val="18AEDF89"/>
    <w:multiLevelType w:val="singleLevel"/>
    <w:tmpl w:val="18AEDF89"/>
    <w:lvl w:ilvl="0" w:tentative="0">
      <w:start w:val="6"/>
      <w:numFmt w:val="chineseCounting"/>
      <w:suff w:val="nothing"/>
      <w:lvlText w:val="%1、"/>
      <w:lvlJc w:val="left"/>
      <w:rPr>
        <w:rFonts w:hint="eastAsia"/>
      </w:rPr>
    </w:lvl>
  </w:abstractNum>
  <w:abstractNum w:abstractNumId="4">
    <w:nsid w:val="24DA7DF3"/>
    <w:multiLevelType w:val="multilevel"/>
    <w:tmpl w:val="24DA7DF3"/>
    <w:lvl w:ilvl="0" w:tentative="0">
      <w:start w:val="1"/>
      <w:numFmt w:val="decimalEnclosedParen"/>
      <w:lvlText w:val="%1"/>
      <w:lvlJc w:val="left"/>
      <w:pPr>
        <w:ind w:left="360" w:hanging="360"/>
      </w:pPr>
      <w:rPr>
        <w:rFonts w:hint="default" w:ascii="宋体" w:hAnsi="宋体" w:cs="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975D5B"/>
    <w:multiLevelType w:val="multilevel"/>
    <w:tmpl w:val="6E975D5B"/>
    <w:lvl w:ilvl="0" w:tentative="0">
      <w:start w:val="1"/>
      <w:numFmt w:val="decimal"/>
      <w:lvlText w:val="%1、"/>
      <w:lvlJc w:val="left"/>
      <w:pPr>
        <w:ind w:left="360" w:hanging="360"/>
      </w:pPr>
      <w:rPr>
        <w:rFonts w:hint="default" w:ascii="Calibri" w:hAnsi="Calibri"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FB29D7"/>
    <w:multiLevelType w:val="multilevel"/>
    <w:tmpl w:val="7BFB29D7"/>
    <w:lvl w:ilvl="0" w:tentative="0">
      <w:start w:val="2"/>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jQzMmQyNjE0ZTk5OTdkMTUyMGEyYzViNmY5OTMifQ=="/>
    <w:docVar w:name="KSO_WPS_MARK_KEY" w:val="461b0675-1ac9-4135-83e2-d74b0dc0f92e"/>
  </w:docVars>
  <w:rsids>
    <w:rsidRoot w:val="09E449CF"/>
    <w:rsid w:val="005C4D2E"/>
    <w:rsid w:val="0071209B"/>
    <w:rsid w:val="007402CA"/>
    <w:rsid w:val="007F0A1D"/>
    <w:rsid w:val="0086777B"/>
    <w:rsid w:val="00A95A9A"/>
    <w:rsid w:val="00E865C2"/>
    <w:rsid w:val="00F036C9"/>
    <w:rsid w:val="010A6538"/>
    <w:rsid w:val="01323926"/>
    <w:rsid w:val="013B0DE8"/>
    <w:rsid w:val="014557C2"/>
    <w:rsid w:val="01566362"/>
    <w:rsid w:val="016C0FA1"/>
    <w:rsid w:val="01803FF7"/>
    <w:rsid w:val="01A17E0A"/>
    <w:rsid w:val="01A26771"/>
    <w:rsid w:val="01B110AA"/>
    <w:rsid w:val="01DA20AA"/>
    <w:rsid w:val="023575E5"/>
    <w:rsid w:val="024C5DF5"/>
    <w:rsid w:val="025657AD"/>
    <w:rsid w:val="026E6F9B"/>
    <w:rsid w:val="028247F4"/>
    <w:rsid w:val="02A604E3"/>
    <w:rsid w:val="02E24CF0"/>
    <w:rsid w:val="02E5725D"/>
    <w:rsid w:val="02FE031F"/>
    <w:rsid w:val="03062D2F"/>
    <w:rsid w:val="03084CFA"/>
    <w:rsid w:val="03215DBB"/>
    <w:rsid w:val="03892A60"/>
    <w:rsid w:val="03DD1CE2"/>
    <w:rsid w:val="03EE3EEF"/>
    <w:rsid w:val="047D34C5"/>
    <w:rsid w:val="051A6F66"/>
    <w:rsid w:val="05323193"/>
    <w:rsid w:val="054B27F0"/>
    <w:rsid w:val="056B77C2"/>
    <w:rsid w:val="057B5C57"/>
    <w:rsid w:val="059A4101"/>
    <w:rsid w:val="05A14F91"/>
    <w:rsid w:val="05D15877"/>
    <w:rsid w:val="060E6ACB"/>
    <w:rsid w:val="066F04FF"/>
    <w:rsid w:val="069A035E"/>
    <w:rsid w:val="06B56F46"/>
    <w:rsid w:val="06B70F10"/>
    <w:rsid w:val="06ED4932"/>
    <w:rsid w:val="06F21F49"/>
    <w:rsid w:val="07100621"/>
    <w:rsid w:val="07320CEB"/>
    <w:rsid w:val="07327A8E"/>
    <w:rsid w:val="07A80859"/>
    <w:rsid w:val="07B13BB2"/>
    <w:rsid w:val="07C02047"/>
    <w:rsid w:val="07E850FA"/>
    <w:rsid w:val="08047E4C"/>
    <w:rsid w:val="080953FF"/>
    <w:rsid w:val="084773F1"/>
    <w:rsid w:val="088421CE"/>
    <w:rsid w:val="08962DA7"/>
    <w:rsid w:val="08C91051"/>
    <w:rsid w:val="08DB7915"/>
    <w:rsid w:val="09324404"/>
    <w:rsid w:val="0978425B"/>
    <w:rsid w:val="09B51008"/>
    <w:rsid w:val="09D16784"/>
    <w:rsid w:val="09E449CF"/>
    <w:rsid w:val="09F63AFE"/>
    <w:rsid w:val="09FB7366"/>
    <w:rsid w:val="0A1F0894"/>
    <w:rsid w:val="0A2F7F3E"/>
    <w:rsid w:val="0A374116"/>
    <w:rsid w:val="0A652A31"/>
    <w:rsid w:val="0A6D7B38"/>
    <w:rsid w:val="0A92134D"/>
    <w:rsid w:val="0B3B1F99"/>
    <w:rsid w:val="0B6F331C"/>
    <w:rsid w:val="0BE856C8"/>
    <w:rsid w:val="0C012C2E"/>
    <w:rsid w:val="0C0B2B0B"/>
    <w:rsid w:val="0C403756"/>
    <w:rsid w:val="0CC00650"/>
    <w:rsid w:val="0CD63D02"/>
    <w:rsid w:val="0CEC2F96"/>
    <w:rsid w:val="0CF34325"/>
    <w:rsid w:val="0CF62067"/>
    <w:rsid w:val="0D224C0A"/>
    <w:rsid w:val="0D3F27E7"/>
    <w:rsid w:val="0D780CCE"/>
    <w:rsid w:val="0DD00B0A"/>
    <w:rsid w:val="0DD506AB"/>
    <w:rsid w:val="0E2A1FC8"/>
    <w:rsid w:val="0E5057A7"/>
    <w:rsid w:val="0E5C239D"/>
    <w:rsid w:val="0E7B6CC7"/>
    <w:rsid w:val="0E903981"/>
    <w:rsid w:val="0EC20452"/>
    <w:rsid w:val="0F36499C"/>
    <w:rsid w:val="0F4254DB"/>
    <w:rsid w:val="0F563291"/>
    <w:rsid w:val="100478B0"/>
    <w:rsid w:val="10150A56"/>
    <w:rsid w:val="101E3DAE"/>
    <w:rsid w:val="102C39C5"/>
    <w:rsid w:val="102E1B18"/>
    <w:rsid w:val="110C1E59"/>
    <w:rsid w:val="114F1D45"/>
    <w:rsid w:val="114F7F97"/>
    <w:rsid w:val="11691059"/>
    <w:rsid w:val="11AD363C"/>
    <w:rsid w:val="11B00A36"/>
    <w:rsid w:val="11B12A00"/>
    <w:rsid w:val="11C868E6"/>
    <w:rsid w:val="11CD4F4B"/>
    <w:rsid w:val="11FF551A"/>
    <w:rsid w:val="126F1CAA"/>
    <w:rsid w:val="127C4DBC"/>
    <w:rsid w:val="129A6121"/>
    <w:rsid w:val="12AF0CEE"/>
    <w:rsid w:val="12C02EFB"/>
    <w:rsid w:val="12D360F0"/>
    <w:rsid w:val="12F878A6"/>
    <w:rsid w:val="12FC56ED"/>
    <w:rsid w:val="13144B38"/>
    <w:rsid w:val="13772926"/>
    <w:rsid w:val="138163C4"/>
    <w:rsid w:val="138E130F"/>
    <w:rsid w:val="139B5716"/>
    <w:rsid w:val="13B50586"/>
    <w:rsid w:val="13B54A2A"/>
    <w:rsid w:val="13C474E3"/>
    <w:rsid w:val="13D80718"/>
    <w:rsid w:val="14757D15"/>
    <w:rsid w:val="14926B19"/>
    <w:rsid w:val="149A3C1F"/>
    <w:rsid w:val="149A777C"/>
    <w:rsid w:val="14DF1632"/>
    <w:rsid w:val="14F83532"/>
    <w:rsid w:val="15400323"/>
    <w:rsid w:val="155844E0"/>
    <w:rsid w:val="156D6C3E"/>
    <w:rsid w:val="157E2810"/>
    <w:rsid w:val="159E5049"/>
    <w:rsid w:val="15BE749A"/>
    <w:rsid w:val="16563E13"/>
    <w:rsid w:val="166C5148"/>
    <w:rsid w:val="16976668"/>
    <w:rsid w:val="16FA09A5"/>
    <w:rsid w:val="17272224"/>
    <w:rsid w:val="173B52B1"/>
    <w:rsid w:val="17497392"/>
    <w:rsid w:val="17A52D08"/>
    <w:rsid w:val="17A74689"/>
    <w:rsid w:val="17C74D2B"/>
    <w:rsid w:val="182F467F"/>
    <w:rsid w:val="18830C7B"/>
    <w:rsid w:val="189866C8"/>
    <w:rsid w:val="18A1557C"/>
    <w:rsid w:val="18B72FDA"/>
    <w:rsid w:val="18D45952"/>
    <w:rsid w:val="18D47700"/>
    <w:rsid w:val="191171B3"/>
    <w:rsid w:val="19143FA0"/>
    <w:rsid w:val="193B777F"/>
    <w:rsid w:val="194D1260"/>
    <w:rsid w:val="196565AA"/>
    <w:rsid w:val="1968609A"/>
    <w:rsid w:val="19B72B7E"/>
    <w:rsid w:val="19E219A9"/>
    <w:rsid w:val="19E27BFB"/>
    <w:rsid w:val="1A2E2E40"/>
    <w:rsid w:val="1A450189"/>
    <w:rsid w:val="1A6C1BBA"/>
    <w:rsid w:val="1A9D7FC6"/>
    <w:rsid w:val="1ABC48F0"/>
    <w:rsid w:val="1AE45BF4"/>
    <w:rsid w:val="1AF745BC"/>
    <w:rsid w:val="1B2542F3"/>
    <w:rsid w:val="1B7927E1"/>
    <w:rsid w:val="1B8540E2"/>
    <w:rsid w:val="1BAF7FB0"/>
    <w:rsid w:val="1BB43819"/>
    <w:rsid w:val="1BCF2401"/>
    <w:rsid w:val="1BF6798D"/>
    <w:rsid w:val="1C5F3784"/>
    <w:rsid w:val="1CC37203"/>
    <w:rsid w:val="1CDD28FB"/>
    <w:rsid w:val="1D7A45EE"/>
    <w:rsid w:val="1D7C1CE5"/>
    <w:rsid w:val="1DAD0520"/>
    <w:rsid w:val="1DBB6FE3"/>
    <w:rsid w:val="1DCD2970"/>
    <w:rsid w:val="1DCD471E"/>
    <w:rsid w:val="1E0736E7"/>
    <w:rsid w:val="1E1265D5"/>
    <w:rsid w:val="1E401394"/>
    <w:rsid w:val="1E603330"/>
    <w:rsid w:val="1E976C53"/>
    <w:rsid w:val="1EA96F39"/>
    <w:rsid w:val="1ECC70CB"/>
    <w:rsid w:val="1EE2554A"/>
    <w:rsid w:val="1EE44415"/>
    <w:rsid w:val="1EE77A61"/>
    <w:rsid w:val="1EEB7551"/>
    <w:rsid w:val="1F0371CD"/>
    <w:rsid w:val="1F0C74C8"/>
    <w:rsid w:val="1F5350F7"/>
    <w:rsid w:val="1FD9384E"/>
    <w:rsid w:val="1FFB345D"/>
    <w:rsid w:val="20375FA9"/>
    <w:rsid w:val="20384A18"/>
    <w:rsid w:val="20566C4C"/>
    <w:rsid w:val="20653333"/>
    <w:rsid w:val="20790B8D"/>
    <w:rsid w:val="2079293B"/>
    <w:rsid w:val="20B02B54"/>
    <w:rsid w:val="20BB7250"/>
    <w:rsid w:val="20CE0ED9"/>
    <w:rsid w:val="20D364EF"/>
    <w:rsid w:val="20DD2ECA"/>
    <w:rsid w:val="20FA7F20"/>
    <w:rsid w:val="21313216"/>
    <w:rsid w:val="213B4094"/>
    <w:rsid w:val="2164183D"/>
    <w:rsid w:val="216C24A0"/>
    <w:rsid w:val="2194565A"/>
    <w:rsid w:val="21A00BA4"/>
    <w:rsid w:val="223C4749"/>
    <w:rsid w:val="224E75CB"/>
    <w:rsid w:val="22CE3412"/>
    <w:rsid w:val="22CE51C0"/>
    <w:rsid w:val="235161EF"/>
    <w:rsid w:val="2376267A"/>
    <w:rsid w:val="23825FAA"/>
    <w:rsid w:val="23932A23"/>
    <w:rsid w:val="23CB16FF"/>
    <w:rsid w:val="23D34A58"/>
    <w:rsid w:val="23E12CD1"/>
    <w:rsid w:val="23EA427B"/>
    <w:rsid w:val="23F05265"/>
    <w:rsid w:val="241E2177"/>
    <w:rsid w:val="24243CE4"/>
    <w:rsid w:val="24BB5C18"/>
    <w:rsid w:val="24C50845"/>
    <w:rsid w:val="24E862E1"/>
    <w:rsid w:val="25137519"/>
    <w:rsid w:val="25401C79"/>
    <w:rsid w:val="25461985"/>
    <w:rsid w:val="2561056D"/>
    <w:rsid w:val="25777D91"/>
    <w:rsid w:val="25B21B8A"/>
    <w:rsid w:val="25B66038"/>
    <w:rsid w:val="25DA4D4D"/>
    <w:rsid w:val="260158AC"/>
    <w:rsid w:val="26153106"/>
    <w:rsid w:val="263E21A9"/>
    <w:rsid w:val="26C9444B"/>
    <w:rsid w:val="26FA787D"/>
    <w:rsid w:val="27801148"/>
    <w:rsid w:val="27B04289"/>
    <w:rsid w:val="27CA4388"/>
    <w:rsid w:val="27D5603A"/>
    <w:rsid w:val="27F60D15"/>
    <w:rsid w:val="281C4C20"/>
    <w:rsid w:val="284D302B"/>
    <w:rsid w:val="28520641"/>
    <w:rsid w:val="286D7229"/>
    <w:rsid w:val="287560DE"/>
    <w:rsid w:val="28767B66"/>
    <w:rsid w:val="287954DB"/>
    <w:rsid w:val="28B023F4"/>
    <w:rsid w:val="28D472A8"/>
    <w:rsid w:val="28EA6640"/>
    <w:rsid w:val="291853E7"/>
    <w:rsid w:val="29824F56"/>
    <w:rsid w:val="29A27252"/>
    <w:rsid w:val="29A812EF"/>
    <w:rsid w:val="29BB2216"/>
    <w:rsid w:val="29D357B2"/>
    <w:rsid w:val="2A094D30"/>
    <w:rsid w:val="2A391AB9"/>
    <w:rsid w:val="2A704DAF"/>
    <w:rsid w:val="2A924D25"/>
    <w:rsid w:val="2A9767DF"/>
    <w:rsid w:val="2AA333D6"/>
    <w:rsid w:val="2AEF3F25"/>
    <w:rsid w:val="2AF21C68"/>
    <w:rsid w:val="2AFC2AE6"/>
    <w:rsid w:val="2B03550B"/>
    <w:rsid w:val="2B083952"/>
    <w:rsid w:val="2B0F45C8"/>
    <w:rsid w:val="2B3109E2"/>
    <w:rsid w:val="2B381D70"/>
    <w:rsid w:val="2B5B01CE"/>
    <w:rsid w:val="2B6F32B8"/>
    <w:rsid w:val="2B8F5708"/>
    <w:rsid w:val="2BB533C1"/>
    <w:rsid w:val="2BBF5FEE"/>
    <w:rsid w:val="2C0C4FAB"/>
    <w:rsid w:val="2C1D4AC2"/>
    <w:rsid w:val="2C520C10"/>
    <w:rsid w:val="2C5801F0"/>
    <w:rsid w:val="2C5A1872"/>
    <w:rsid w:val="2C6A3498"/>
    <w:rsid w:val="2C7F12EF"/>
    <w:rsid w:val="2C8114F5"/>
    <w:rsid w:val="2C8E59C0"/>
    <w:rsid w:val="2D46629B"/>
    <w:rsid w:val="2DC85DAE"/>
    <w:rsid w:val="2E7754F2"/>
    <w:rsid w:val="2EC658E5"/>
    <w:rsid w:val="2ECE6548"/>
    <w:rsid w:val="2ED21934"/>
    <w:rsid w:val="2ED26038"/>
    <w:rsid w:val="2EDA14B1"/>
    <w:rsid w:val="2EF835C5"/>
    <w:rsid w:val="2F1C5505"/>
    <w:rsid w:val="2F1F0B51"/>
    <w:rsid w:val="2F4F1437"/>
    <w:rsid w:val="2F4F58DB"/>
    <w:rsid w:val="2F8217DB"/>
    <w:rsid w:val="307F3F9D"/>
    <w:rsid w:val="30CC4D09"/>
    <w:rsid w:val="311346E6"/>
    <w:rsid w:val="312811AB"/>
    <w:rsid w:val="313501F0"/>
    <w:rsid w:val="31655A89"/>
    <w:rsid w:val="319D36B0"/>
    <w:rsid w:val="31AF440F"/>
    <w:rsid w:val="31B639EF"/>
    <w:rsid w:val="31E56082"/>
    <w:rsid w:val="31F369F1"/>
    <w:rsid w:val="321102D7"/>
    <w:rsid w:val="32330746"/>
    <w:rsid w:val="32452FC5"/>
    <w:rsid w:val="32911D66"/>
    <w:rsid w:val="32AF6351"/>
    <w:rsid w:val="33460DA3"/>
    <w:rsid w:val="33813B89"/>
    <w:rsid w:val="33884F17"/>
    <w:rsid w:val="33D22636"/>
    <w:rsid w:val="341B222F"/>
    <w:rsid w:val="343B642D"/>
    <w:rsid w:val="3482405C"/>
    <w:rsid w:val="34916002"/>
    <w:rsid w:val="34CE72A2"/>
    <w:rsid w:val="351D5B33"/>
    <w:rsid w:val="35356F94"/>
    <w:rsid w:val="354A4A8D"/>
    <w:rsid w:val="357A4D33"/>
    <w:rsid w:val="35C6441D"/>
    <w:rsid w:val="35CD1307"/>
    <w:rsid w:val="36114536"/>
    <w:rsid w:val="36633A19"/>
    <w:rsid w:val="368D6CE8"/>
    <w:rsid w:val="36AA789A"/>
    <w:rsid w:val="36AC3746"/>
    <w:rsid w:val="36DA1F2E"/>
    <w:rsid w:val="36EC1C61"/>
    <w:rsid w:val="372E5DD5"/>
    <w:rsid w:val="37384EA6"/>
    <w:rsid w:val="373A29CC"/>
    <w:rsid w:val="37421881"/>
    <w:rsid w:val="374C0952"/>
    <w:rsid w:val="37974A1A"/>
    <w:rsid w:val="37AB38CA"/>
    <w:rsid w:val="37AD13F0"/>
    <w:rsid w:val="37FC5ED4"/>
    <w:rsid w:val="38156F95"/>
    <w:rsid w:val="381D59F7"/>
    <w:rsid w:val="38293D99"/>
    <w:rsid w:val="3832535A"/>
    <w:rsid w:val="385C2E16"/>
    <w:rsid w:val="385C4BC4"/>
    <w:rsid w:val="388540E6"/>
    <w:rsid w:val="388C54AA"/>
    <w:rsid w:val="38B13162"/>
    <w:rsid w:val="38C509BB"/>
    <w:rsid w:val="38CA4224"/>
    <w:rsid w:val="38F90665"/>
    <w:rsid w:val="39186D3D"/>
    <w:rsid w:val="39616936"/>
    <w:rsid w:val="39E9692C"/>
    <w:rsid w:val="39FE4185"/>
    <w:rsid w:val="3A097CB2"/>
    <w:rsid w:val="3A3C2EFF"/>
    <w:rsid w:val="3A916DA7"/>
    <w:rsid w:val="3AAF36D1"/>
    <w:rsid w:val="3ABC194A"/>
    <w:rsid w:val="3AE93583"/>
    <w:rsid w:val="3AE96BE3"/>
    <w:rsid w:val="3B095C6B"/>
    <w:rsid w:val="3B1B329B"/>
    <w:rsid w:val="3B482935"/>
    <w:rsid w:val="3B6C511E"/>
    <w:rsid w:val="3B9E0424"/>
    <w:rsid w:val="3BE63123"/>
    <w:rsid w:val="3BF05D4F"/>
    <w:rsid w:val="3C073099"/>
    <w:rsid w:val="3C597D99"/>
    <w:rsid w:val="3CA8662A"/>
    <w:rsid w:val="3CCF1E09"/>
    <w:rsid w:val="3CE16F85"/>
    <w:rsid w:val="3CE76DA2"/>
    <w:rsid w:val="3CF67395"/>
    <w:rsid w:val="3D103806"/>
    <w:rsid w:val="3D181556"/>
    <w:rsid w:val="3D193084"/>
    <w:rsid w:val="3D3275FF"/>
    <w:rsid w:val="3D347EBE"/>
    <w:rsid w:val="3D477BF1"/>
    <w:rsid w:val="3D864515"/>
    <w:rsid w:val="3DA6700D"/>
    <w:rsid w:val="3DC2371B"/>
    <w:rsid w:val="3DC265C2"/>
    <w:rsid w:val="3E29379B"/>
    <w:rsid w:val="3E42660A"/>
    <w:rsid w:val="3E7E7642"/>
    <w:rsid w:val="3E90381A"/>
    <w:rsid w:val="3ECD2378"/>
    <w:rsid w:val="3F0062A9"/>
    <w:rsid w:val="3F3319E8"/>
    <w:rsid w:val="3F8F587F"/>
    <w:rsid w:val="3FA37920"/>
    <w:rsid w:val="3FAF7CCF"/>
    <w:rsid w:val="3FC03C8B"/>
    <w:rsid w:val="3FDA4D4C"/>
    <w:rsid w:val="3FEE6A4A"/>
    <w:rsid w:val="40095632"/>
    <w:rsid w:val="40251D40"/>
    <w:rsid w:val="402E5098"/>
    <w:rsid w:val="40866C82"/>
    <w:rsid w:val="40955117"/>
    <w:rsid w:val="40AB0497"/>
    <w:rsid w:val="412414ED"/>
    <w:rsid w:val="415F2EA0"/>
    <w:rsid w:val="41C96FF3"/>
    <w:rsid w:val="41DA54D8"/>
    <w:rsid w:val="41E2438C"/>
    <w:rsid w:val="421F738E"/>
    <w:rsid w:val="422C51A6"/>
    <w:rsid w:val="432B62D6"/>
    <w:rsid w:val="43301127"/>
    <w:rsid w:val="4340580E"/>
    <w:rsid w:val="434F5A51"/>
    <w:rsid w:val="435117C9"/>
    <w:rsid w:val="436F39FE"/>
    <w:rsid w:val="43A01E09"/>
    <w:rsid w:val="43B9111D"/>
    <w:rsid w:val="43F81C45"/>
    <w:rsid w:val="43FF1225"/>
    <w:rsid w:val="44F00C5A"/>
    <w:rsid w:val="44F22B38"/>
    <w:rsid w:val="44FA19ED"/>
    <w:rsid w:val="452C19F8"/>
    <w:rsid w:val="45442C68"/>
    <w:rsid w:val="45615BB4"/>
    <w:rsid w:val="45827775"/>
    <w:rsid w:val="45943BEF"/>
    <w:rsid w:val="45B55914"/>
    <w:rsid w:val="45E701C3"/>
    <w:rsid w:val="45F11042"/>
    <w:rsid w:val="46427818"/>
    <w:rsid w:val="46601D24"/>
    <w:rsid w:val="46683FDD"/>
    <w:rsid w:val="469C1719"/>
    <w:rsid w:val="46A07F14"/>
    <w:rsid w:val="46A165C4"/>
    <w:rsid w:val="47055DD6"/>
    <w:rsid w:val="471B5C59"/>
    <w:rsid w:val="473016F6"/>
    <w:rsid w:val="473D77C4"/>
    <w:rsid w:val="47411B55"/>
    <w:rsid w:val="474927B8"/>
    <w:rsid w:val="47507FEA"/>
    <w:rsid w:val="4757558C"/>
    <w:rsid w:val="47743CD8"/>
    <w:rsid w:val="47D82D59"/>
    <w:rsid w:val="48426F49"/>
    <w:rsid w:val="4860600B"/>
    <w:rsid w:val="48C32BDB"/>
    <w:rsid w:val="48D72771"/>
    <w:rsid w:val="491E223B"/>
    <w:rsid w:val="4933371F"/>
    <w:rsid w:val="499F2B63"/>
    <w:rsid w:val="49B8055F"/>
    <w:rsid w:val="49DA0296"/>
    <w:rsid w:val="49F64E79"/>
    <w:rsid w:val="4A38723F"/>
    <w:rsid w:val="4A6718D3"/>
    <w:rsid w:val="4A7836BE"/>
    <w:rsid w:val="4A7B35D0"/>
    <w:rsid w:val="4ACE54AE"/>
    <w:rsid w:val="4B2652EA"/>
    <w:rsid w:val="4B3C37F2"/>
    <w:rsid w:val="4B4B2FA2"/>
    <w:rsid w:val="4B4C2876"/>
    <w:rsid w:val="4B6D2F19"/>
    <w:rsid w:val="4B7D3302"/>
    <w:rsid w:val="4BB072A9"/>
    <w:rsid w:val="4C746529"/>
    <w:rsid w:val="4C820C46"/>
    <w:rsid w:val="4CE56900"/>
    <w:rsid w:val="4CEE62DB"/>
    <w:rsid w:val="4CF55777"/>
    <w:rsid w:val="4D390793"/>
    <w:rsid w:val="4D442BB5"/>
    <w:rsid w:val="4D5F2D35"/>
    <w:rsid w:val="4D601437"/>
    <w:rsid w:val="4DC808DA"/>
    <w:rsid w:val="4DD2460E"/>
    <w:rsid w:val="4DD51249"/>
    <w:rsid w:val="4E2A50F1"/>
    <w:rsid w:val="4E3917D8"/>
    <w:rsid w:val="4E7C58ED"/>
    <w:rsid w:val="4E9B5FEF"/>
    <w:rsid w:val="4EA604F0"/>
    <w:rsid w:val="4EC866B8"/>
    <w:rsid w:val="4ED11A10"/>
    <w:rsid w:val="4EF76209"/>
    <w:rsid w:val="4EFE032C"/>
    <w:rsid w:val="4F005CD8"/>
    <w:rsid w:val="4F0F2539"/>
    <w:rsid w:val="4F1162B1"/>
    <w:rsid w:val="4F506DD9"/>
    <w:rsid w:val="4F7F76BE"/>
    <w:rsid w:val="4F806F93"/>
    <w:rsid w:val="4F9111A0"/>
    <w:rsid w:val="4FF40956"/>
    <w:rsid w:val="50047BC4"/>
    <w:rsid w:val="50B25872"/>
    <w:rsid w:val="50CA6717"/>
    <w:rsid w:val="50DC0C40"/>
    <w:rsid w:val="50E05F3B"/>
    <w:rsid w:val="50E53551"/>
    <w:rsid w:val="50FB2D75"/>
    <w:rsid w:val="5100038B"/>
    <w:rsid w:val="511A1768"/>
    <w:rsid w:val="511B7A4B"/>
    <w:rsid w:val="51275918"/>
    <w:rsid w:val="5134311A"/>
    <w:rsid w:val="514C3875"/>
    <w:rsid w:val="515E1BCF"/>
    <w:rsid w:val="516A7EFA"/>
    <w:rsid w:val="51976D09"/>
    <w:rsid w:val="51A451BA"/>
    <w:rsid w:val="51EE6435"/>
    <w:rsid w:val="520774F7"/>
    <w:rsid w:val="52214A5D"/>
    <w:rsid w:val="52320A18"/>
    <w:rsid w:val="523F1387"/>
    <w:rsid w:val="530F2B07"/>
    <w:rsid w:val="531B3CDF"/>
    <w:rsid w:val="53267789"/>
    <w:rsid w:val="5345477B"/>
    <w:rsid w:val="540B1521"/>
    <w:rsid w:val="545F361A"/>
    <w:rsid w:val="545F603C"/>
    <w:rsid w:val="548D0188"/>
    <w:rsid w:val="54C95E27"/>
    <w:rsid w:val="54DE09E3"/>
    <w:rsid w:val="54DF6509"/>
    <w:rsid w:val="54E0475B"/>
    <w:rsid w:val="54E56216"/>
    <w:rsid w:val="55197C6D"/>
    <w:rsid w:val="55487740"/>
    <w:rsid w:val="55592760"/>
    <w:rsid w:val="55A57CE3"/>
    <w:rsid w:val="55A97243"/>
    <w:rsid w:val="56310C44"/>
    <w:rsid w:val="56680EAC"/>
    <w:rsid w:val="568850AA"/>
    <w:rsid w:val="568D26C1"/>
    <w:rsid w:val="56B22127"/>
    <w:rsid w:val="56E85B49"/>
    <w:rsid w:val="56E878F7"/>
    <w:rsid w:val="56ED13B1"/>
    <w:rsid w:val="57081D47"/>
    <w:rsid w:val="57211FE5"/>
    <w:rsid w:val="573E1C0D"/>
    <w:rsid w:val="57461256"/>
    <w:rsid w:val="575E3F61"/>
    <w:rsid w:val="576C677A"/>
    <w:rsid w:val="578E4942"/>
    <w:rsid w:val="583C439E"/>
    <w:rsid w:val="58A12453"/>
    <w:rsid w:val="58A3441E"/>
    <w:rsid w:val="58CA2CAF"/>
    <w:rsid w:val="58F05189"/>
    <w:rsid w:val="58F76517"/>
    <w:rsid w:val="59080725"/>
    <w:rsid w:val="590B3D71"/>
    <w:rsid w:val="593257A1"/>
    <w:rsid w:val="59DE1485"/>
    <w:rsid w:val="5A184997"/>
    <w:rsid w:val="5A186250"/>
    <w:rsid w:val="5A683600"/>
    <w:rsid w:val="5AF2343A"/>
    <w:rsid w:val="5B5D1BCF"/>
    <w:rsid w:val="5B977B3E"/>
    <w:rsid w:val="5BA1276A"/>
    <w:rsid w:val="5C084598"/>
    <w:rsid w:val="5C1C6713"/>
    <w:rsid w:val="5C2238AB"/>
    <w:rsid w:val="5C553C81"/>
    <w:rsid w:val="5C91458D"/>
    <w:rsid w:val="5C931968"/>
    <w:rsid w:val="5CAA4AD6"/>
    <w:rsid w:val="5CC23280"/>
    <w:rsid w:val="5CCC45E4"/>
    <w:rsid w:val="5CF52D6E"/>
    <w:rsid w:val="5E0C1675"/>
    <w:rsid w:val="5E1831B8"/>
    <w:rsid w:val="5E316028"/>
    <w:rsid w:val="5E3B0C54"/>
    <w:rsid w:val="5E602469"/>
    <w:rsid w:val="5EB822A5"/>
    <w:rsid w:val="5EF534F9"/>
    <w:rsid w:val="5F3A35AD"/>
    <w:rsid w:val="5F4E49B7"/>
    <w:rsid w:val="5F5D4BFA"/>
    <w:rsid w:val="5F5E0A5B"/>
    <w:rsid w:val="5F9E76ED"/>
    <w:rsid w:val="5FEA2932"/>
    <w:rsid w:val="60017C7C"/>
    <w:rsid w:val="600B28A8"/>
    <w:rsid w:val="60155D01"/>
    <w:rsid w:val="60310561"/>
    <w:rsid w:val="60B371C8"/>
    <w:rsid w:val="60D46BA2"/>
    <w:rsid w:val="61161505"/>
    <w:rsid w:val="616B46BF"/>
    <w:rsid w:val="61923281"/>
    <w:rsid w:val="61F730E4"/>
    <w:rsid w:val="6223212B"/>
    <w:rsid w:val="62347E94"/>
    <w:rsid w:val="62571DD5"/>
    <w:rsid w:val="626A5FAC"/>
    <w:rsid w:val="62A50D92"/>
    <w:rsid w:val="62D42AFB"/>
    <w:rsid w:val="630E6937"/>
    <w:rsid w:val="63100901"/>
    <w:rsid w:val="635B58F5"/>
    <w:rsid w:val="63660521"/>
    <w:rsid w:val="63780255"/>
    <w:rsid w:val="6379750C"/>
    <w:rsid w:val="63B74E0F"/>
    <w:rsid w:val="63DA4A6C"/>
    <w:rsid w:val="63E16410"/>
    <w:rsid w:val="63EA73A4"/>
    <w:rsid w:val="646D3B32"/>
    <w:rsid w:val="64805613"/>
    <w:rsid w:val="64DE058B"/>
    <w:rsid w:val="64E536C8"/>
    <w:rsid w:val="65200BA4"/>
    <w:rsid w:val="65297A59"/>
    <w:rsid w:val="65CB77FE"/>
    <w:rsid w:val="65D335CC"/>
    <w:rsid w:val="65DC4ACB"/>
    <w:rsid w:val="66171FA7"/>
    <w:rsid w:val="66636F9A"/>
    <w:rsid w:val="66B141AA"/>
    <w:rsid w:val="66B23A7E"/>
    <w:rsid w:val="66BC66AA"/>
    <w:rsid w:val="67455D20"/>
    <w:rsid w:val="6759357A"/>
    <w:rsid w:val="676958DE"/>
    <w:rsid w:val="67696832"/>
    <w:rsid w:val="678A67A9"/>
    <w:rsid w:val="6795152F"/>
    <w:rsid w:val="67C65A33"/>
    <w:rsid w:val="6833299C"/>
    <w:rsid w:val="68DB550E"/>
    <w:rsid w:val="68DE0B5A"/>
    <w:rsid w:val="68DF7B10"/>
    <w:rsid w:val="68E343C2"/>
    <w:rsid w:val="690600B1"/>
    <w:rsid w:val="69075408"/>
    <w:rsid w:val="6908207B"/>
    <w:rsid w:val="6942558D"/>
    <w:rsid w:val="694D7A8E"/>
    <w:rsid w:val="69571F5C"/>
    <w:rsid w:val="69D63F27"/>
    <w:rsid w:val="69EE1271"/>
    <w:rsid w:val="6A42336B"/>
    <w:rsid w:val="6A7C7D5F"/>
    <w:rsid w:val="6AA14535"/>
    <w:rsid w:val="6AD62431"/>
    <w:rsid w:val="6AEA7C8A"/>
    <w:rsid w:val="6AF74155"/>
    <w:rsid w:val="6C2216A6"/>
    <w:rsid w:val="6C2C42D2"/>
    <w:rsid w:val="6C2E004A"/>
    <w:rsid w:val="6C517895"/>
    <w:rsid w:val="6CAB169B"/>
    <w:rsid w:val="6CD02EB0"/>
    <w:rsid w:val="6CF63059"/>
    <w:rsid w:val="6D667B04"/>
    <w:rsid w:val="6D9B526C"/>
    <w:rsid w:val="6DE11A7D"/>
    <w:rsid w:val="6E174B47"/>
    <w:rsid w:val="6E532EF0"/>
    <w:rsid w:val="6F062BB9"/>
    <w:rsid w:val="6F0B6421"/>
    <w:rsid w:val="6F141779"/>
    <w:rsid w:val="6F80296B"/>
    <w:rsid w:val="6FA50623"/>
    <w:rsid w:val="6FA523D2"/>
    <w:rsid w:val="6FF719E0"/>
    <w:rsid w:val="70480FAF"/>
    <w:rsid w:val="70651B61"/>
    <w:rsid w:val="70757981"/>
    <w:rsid w:val="70A66401"/>
    <w:rsid w:val="70A66E70"/>
    <w:rsid w:val="70E4528E"/>
    <w:rsid w:val="70F21947"/>
    <w:rsid w:val="714D2D21"/>
    <w:rsid w:val="71A05546"/>
    <w:rsid w:val="71DB593C"/>
    <w:rsid w:val="71F96A05"/>
    <w:rsid w:val="720535FB"/>
    <w:rsid w:val="721D0945"/>
    <w:rsid w:val="72315F09"/>
    <w:rsid w:val="72A5095D"/>
    <w:rsid w:val="72C55A38"/>
    <w:rsid w:val="734B14E2"/>
    <w:rsid w:val="73BE1CB4"/>
    <w:rsid w:val="74143FCA"/>
    <w:rsid w:val="742A7349"/>
    <w:rsid w:val="74890514"/>
    <w:rsid w:val="74A9506F"/>
    <w:rsid w:val="74CA6436"/>
    <w:rsid w:val="750C6A4F"/>
    <w:rsid w:val="758111EB"/>
    <w:rsid w:val="758D7B90"/>
    <w:rsid w:val="75BC0475"/>
    <w:rsid w:val="75CD2682"/>
    <w:rsid w:val="75D94B83"/>
    <w:rsid w:val="763823E2"/>
    <w:rsid w:val="76500BBD"/>
    <w:rsid w:val="775070C7"/>
    <w:rsid w:val="77810731"/>
    <w:rsid w:val="77920316"/>
    <w:rsid w:val="77C81353"/>
    <w:rsid w:val="78770683"/>
    <w:rsid w:val="78E81581"/>
    <w:rsid w:val="78EE4DE9"/>
    <w:rsid w:val="79943C0F"/>
    <w:rsid w:val="79AC25AE"/>
    <w:rsid w:val="79F6478D"/>
    <w:rsid w:val="79F71A7C"/>
    <w:rsid w:val="79FA156C"/>
    <w:rsid w:val="79FA5A10"/>
    <w:rsid w:val="7A140880"/>
    <w:rsid w:val="7A456C8B"/>
    <w:rsid w:val="7A4D3D91"/>
    <w:rsid w:val="7AA634A2"/>
    <w:rsid w:val="7B0E3521"/>
    <w:rsid w:val="7B2C1223"/>
    <w:rsid w:val="7B2C1BF9"/>
    <w:rsid w:val="7B4841A9"/>
    <w:rsid w:val="7B4E78C1"/>
    <w:rsid w:val="7B564EC8"/>
    <w:rsid w:val="7B784E3E"/>
    <w:rsid w:val="7BA774D1"/>
    <w:rsid w:val="7C092FAF"/>
    <w:rsid w:val="7C226173"/>
    <w:rsid w:val="7CB023B6"/>
    <w:rsid w:val="7CB82EDA"/>
    <w:rsid w:val="7CCF6CE0"/>
    <w:rsid w:val="7D1E1A15"/>
    <w:rsid w:val="7D23702C"/>
    <w:rsid w:val="7D307B08"/>
    <w:rsid w:val="7D3A0B65"/>
    <w:rsid w:val="7D553689"/>
    <w:rsid w:val="7D567A86"/>
    <w:rsid w:val="7D7B6E68"/>
    <w:rsid w:val="7DA57A41"/>
    <w:rsid w:val="7DE00815"/>
    <w:rsid w:val="7DE40569"/>
    <w:rsid w:val="7DF804B8"/>
    <w:rsid w:val="7E01111B"/>
    <w:rsid w:val="7E4C40DC"/>
    <w:rsid w:val="7EE04211"/>
    <w:rsid w:val="7EFE1AFE"/>
    <w:rsid w:val="7FAB3A34"/>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3"/>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Calibri" w:hAnsi="Calibri" w:eastAsia="宋体"/>
    </w:rPr>
  </w:style>
  <w:style w:type="paragraph" w:styleId="8">
    <w:name w:val="annotation text"/>
    <w:basedOn w:val="1"/>
    <w:unhideWhenUsed/>
    <w:qFormat/>
    <w:uiPriority w:val="99"/>
    <w:pPr>
      <w:jc w:val="left"/>
    </w:pPr>
  </w:style>
  <w:style w:type="paragraph" w:styleId="9">
    <w:name w:val="Body Text"/>
    <w:basedOn w:val="1"/>
    <w:qFormat/>
    <w:uiPriority w:val="0"/>
    <w:pPr>
      <w:spacing w:line="0" w:lineRule="atLeast"/>
    </w:pPr>
    <w:rPr>
      <w:rFonts w:ascii="Calibri" w:hAnsi="Calibri"/>
      <w:b/>
      <w:sz w:val="30"/>
      <w:szCs w:val="20"/>
    </w:rPr>
  </w:style>
  <w:style w:type="paragraph" w:styleId="10">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qFormat/>
    <w:uiPriority w:val="0"/>
  </w:style>
  <w:style w:type="paragraph" w:styleId="17">
    <w:name w:val="toc 2"/>
    <w:basedOn w:val="1"/>
    <w:next w:val="1"/>
    <w:qFormat/>
    <w:uiPriority w:val="0"/>
    <w:pPr>
      <w:ind w:left="210"/>
      <w:jc w:val="left"/>
    </w:pPr>
    <w:rPr>
      <w:rFonts w:ascii="Times New Roman" w:hAnsi="Times New Roman" w:eastAsia="宋体" w:cs="Times New Roman"/>
      <w:smallCaps/>
      <w:sz w:val="20"/>
      <w:szCs w:val="20"/>
    </w:rPr>
  </w:style>
  <w:style w:type="paragraph" w:styleId="18">
    <w:name w:val="Body Text 2"/>
    <w:basedOn w:val="19"/>
    <w:qFormat/>
    <w:uiPriority w:val="0"/>
    <w:pPr>
      <w:spacing w:after="120" w:afterLines="0" w:line="480" w:lineRule="auto"/>
    </w:pPr>
    <w:rPr>
      <w:szCs w:val="24"/>
    </w:rPr>
  </w:style>
  <w:style w:type="paragraph" w:customStyle="1" w:styleId="19">
    <w:name w:val="Normal_2"/>
    <w:next w:val="18"/>
    <w:qFormat/>
    <w:uiPriority w:val="0"/>
    <w:pPr>
      <w:widowControl w:val="0"/>
      <w:jc w:val="both"/>
    </w:pPr>
    <w:rPr>
      <w:rFonts w:ascii="Calibri" w:hAnsi="Calibri" w:eastAsia="宋体" w:cs="Times New Roman"/>
      <w:kern w:val="2"/>
      <w:sz w:val="21"/>
      <w:szCs w:val="24"/>
    </w:rPr>
  </w:style>
  <w:style w:type="paragraph" w:styleId="20">
    <w:name w:val="Message Header"/>
    <w:basedOn w:val="1"/>
    <w:qFormat/>
    <w:uiPriority w:val="99"/>
    <w:pPr>
      <w:shd w:val="clear" w:color="auto" w:fill="FFFFFF"/>
    </w:pPr>
    <w:rPr>
      <w:rFonts w:ascii="Arial" w:hAnsi="Arial" w:cs="Arial"/>
      <w:sz w:val="24"/>
      <w:szCs w:val="24"/>
    </w:rPr>
  </w:style>
  <w:style w:type="paragraph" w:styleId="2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2">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3">
    <w:name w:val="Body Text First Indent"/>
    <w:basedOn w:val="9"/>
    <w:qFormat/>
    <w:uiPriority w:val="0"/>
    <w:pPr>
      <w:ind w:firstLine="420" w:firstLineChars="100"/>
    </w:pPr>
  </w:style>
  <w:style w:type="paragraph" w:styleId="24">
    <w:name w:val="Body Text First Indent 2"/>
    <w:basedOn w:val="10"/>
    <w:next w:val="1"/>
    <w:qFormat/>
    <w:uiPriority w:val="0"/>
    <w:pPr>
      <w:ind w:firstLine="420" w:firstLineChars="200"/>
    </w:p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rPr>
      <w:rFonts w:ascii="Calibri" w:hAnsi="Calibri" w:eastAsia="宋体" w:cs="Times New Roman"/>
    </w:rPr>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0000FF"/>
      <w:u w:val="singl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列出段落1"/>
    <w:basedOn w:val="1"/>
    <w:qFormat/>
    <w:uiPriority w:val="0"/>
    <w:pPr>
      <w:ind w:firstLine="420" w:firstLineChars="200"/>
    </w:pPr>
    <w:rPr>
      <w:rFonts w:ascii="Times New Roman" w:hAnsi="Times New Roman" w:eastAsia="宋体"/>
      <w:szCs w:val="24"/>
    </w:rPr>
  </w:style>
  <w:style w:type="paragraph" w:styleId="42">
    <w:name w:val="List Paragraph"/>
    <w:basedOn w:val="1"/>
    <w:qFormat/>
    <w:uiPriority w:val="0"/>
    <w:pPr>
      <w:ind w:firstLine="420" w:firstLineChars="200"/>
    </w:pPr>
    <w:rPr>
      <w:rFonts w:ascii="Calibri" w:hAnsi="Calibri"/>
      <w:szCs w:val="22"/>
    </w:rPr>
  </w:style>
  <w:style w:type="character" w:customStyle="1" w:styleId="43">
    <w:name w:val="标题 1 Char"/>
    <w:link w:val="2"/>
    <w:qFormat/>
    <w:uiPriority w:val="0"/>
    <w:rPr>
      <w:rFonts w:ascii="黑体" w:hAnsi="黑体" w:eastAsia="宋体"/>
      <w:b/>
      <w:kern w:val="0"/>
      <w:sz w:val="32"/>
      <w:szCs w:val="20"/>
    </w:rPr>
  </w:style>
  <w:style w:type="paragraph" w:customStyle="1" w:styleId="44">
    <w:name w:val="WPSOffice手动目录 1"/>
    <w:qFormat/>
    <w:uiPriority w:val="0"/>
    <w:pPr>
      <w:ind w:leftChars="0"/>
    </w:pPr>
    <w:rPr>
      <w:rFonts w:asciiTheme="minorHAnsi" w:hAnsiTheme="minorHAnsi" w:eastAsiaTheme="minorEastAsia" w:cstheme="minorBidi"/>
      <w:sz w:val="20"/>
      <w:szCs w:val="20"/>
    </w:rPr>
  </w:style>
  <w:style w:type="paragraph" w:customStyle="1" w:styleId="4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6">
    <w:name w:val="Body text|3"/>
    <w:basedOn w:val="1"/>
    <w:qFormat/>
    <w:uiPriority w:val="0"/>
    <w:pPr>
      <w:spacing w:after="540"/>
      <w:jc w:val="center"/>
    </w:pPr>
    <w:rPr>
      <w:rFonts w:ascii="宋体" w:hAnsi="宋体" w:cs="宋体"/>
      <w:sz w:val="34"/>
      <w:szCs w:val="34"/>
      <w:lang w:val="zh-TW" w:eastAsia="zh-TW" w:bidi="zh-TW"/>
    </w:rPr>
  </w:style>
  <w:style w:type="paragraph" w:customStyle="1" w:styleId="47">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48">
    <w:name w:val="Body text|2"/>
    <w:basedOn w:val="1"/>
    <w:qFormat/>
    <w:uiPriority w:val="0"/>
    <w:pPr>
      <w:spacing w:after="420"/>
      <w:ind w:firstLine="140"/>
    </w:pPr>
    <w:rPr>
      <w:rFonts w:ascii="宋体" w:hAnsi="宋体" w:cs="宋体"/>
      <w:sz w:val="17"/>
      <w:szCs w:val="17"/>
      <w:lang w:val="zh-TW" w:eastAsia="zh-TW" w:bidi="zh-TW"/>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3812</Words>
  <Characters>4377</Characters>
  <Lines>0</Lines>
  <Paragraphs>0</Paragraphs>
  <TotalTime>11</TotalTime>
  <ScaleCrop>false</ScaleCrop>
  <LinksUpToDate>false</LinksUpToDate>
  <CharactersWithSpaces>4440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Administrator</cp:lastModifiedBy>
  <cp:lastPrinted>2024-04-12T01:16:00Z</cp:lastPrinted>
  <dcterms:modified xsi:type="dcterms:W3CDTF">2024-12-16T08:23:16Z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266E69B7248A4E6EB60C0B4495132BE6_13</vt:lpwstr>
  </property>
</Properties>
</file>