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26520">
      <w:pPr>
        <w:adjustRightInd/>
        <w:spacing w:line="360" w:lineRule="auto"/>
        <w:jc w:val="center"/>
        <w:rPr>
          <w:rFonts w:ascii="宋体" w:hAnsi="宋体" w:cs="宋体"/>
          <w:b/>
          <w:sz w:val="48"/>
          <w:szCs w:val="48"/>
        </w:rPr>
      </w:pPr>
    </w:p>
    <w:p w14:paraId="65DA2AD3">
      <w:pPr>
        <w:adjustRightInd/>
        <w:spacing w:line="360" w:lineRule="auto"/>
        <w:jc w:val="center"/>
        <w:rPr>
          <w:rFonts w:ascii="宋体" w:hAnsi="宋体" w:cs="宋体"/>
          <w:sz w:val="52"/>
          <w:szCs w:val="52"/>
        </w:rPr>
      </w:pPr>
      <w:r>
        <w:rPr>
          <w:rFonts w:hint="eastAsia" w:ascii="宋体" w:hAnsi="宋体" w:cs="宋体"/>
          <w:sz w:val="52"/>
          <w:szCs w:val="52"/>
        </w:rPr>
        <w:t>钱江世纪城奔竞大道、平澜路隧道及相关铁路下穿通道养护项目</w:t>
      </w:r>
    </w:p>
    <w:p w14:paraId="46965420">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DE06B65">
      <w:pPr>
        <w:snapToGrid w:val="0"/>
        <w:spacing w:line="360" w:lineRule="auto"/>
        <w:jc w:val="center"/>
        <w:rPr>
          <w:rFonts w:ascii="宋体" w:hAnsi="宋体" w:cs="宋体"/>
          <w:sz w:val="30"/>
          <w:szCs w:val="30"/>
        </w:rPr>
      </w:pPr>
      <w:r>
        <w:rPr>
          <w:rFonts w:hint="eastAsia" w:ascii="宋体" w:hAnsi="宋体" w:cs="宋体"/>
          <w:sz w:val="30"/>
          <w:szCs w:val="30"/>
        </w:rPr>
        <w:t>编号:2024-SZ-BOT5</w:t>
      </w:r>
    </w:p>
    <w:p w14:paraId="21A5BF93">
      <w:pPr>
        <w:adjustRightInd/>
        <w:spacing w:line="360" w:lineRule="auto"/>
        <w:rPr>
          <w:rFonts w:ascii="宋体" w:hAnsi="宋体" w:cs="宋体"/>
          <w:sz w:val="28"/>
          <w:szCs w:val="20"/>
        </w:rPr>
      </w:pPr>
    </w:p>
    <w:p w14:paraId="4A977281">
      <w:pPr>
        <w:spacing w:line="360" w:lineRule="auto"/>
        <w:jc w:val="center"/>
        <w:rPr>
          <w:rFonts w:ascii="宋体" w:hAnsi="宋体" w:cs="宋体"/>
          <w:b/>
          <w:sz w:val="44"/>
          <w:szCs w:val="44"/>
        </w:rPr>
      </w:pPr>
    </w:p>
    <w:p w14:paraId="11908EEE">
      <w:pPr>
        <w:spacing w:line="360" w:lineRule="auto"/>
        <w:jc w:val="center"/>
        <w:rPr>
          <w:rFonts w:ascii="宋体" w:hAnsi="宋体" w:cs="宋体"/>
          <w:b/>
          <w:sz w:val="44"/>
          <w:szCs w:val="44"/>
        </w:rPr>
      </w:pPr>
    </w:p>
    <w:p w14:paraId="53C348D4">
      <w:pPr>
        <w:spacing w:line="360" w:lineRule="auto"/>
        <w:jc w:val="center"/>
        <w:rPr>
          <w:rFonts w:ascii="宋体" w:hAnsi="宋体" w:cs="宋体"/>
          <w:sz w:val="24"/>
        </w:rPr>
      </w:pPr>
    </w:p>
    <w:p w14:paraId="1A6AB775">
      <w:pPr>
        <w:spacing w:line="360" w:lineRule="auto"/>
        <w:jc w:val="center"/>
        <w:rPr>
          <w:rFonts w:ascii="宋体" w:hAnsi="宋体" w:cs="宋体"/>
          <w:sz w:val="24"/>
        </w:rPr>
      </w:pPr>
    </w:p>
    <w:p w14:paraId="5A329F09">
      <w:pPr>
        <w:spacing w:line="360" w:lineRule="auto"/>
        <w:rPr>
          <w:rFonts w:ascii="宋体" w:hAnsi="宋体" w:cs="宋体"/>
          <w:sz w:val="32"/>
          <w:szCs w:val="32"/>
        </w:rPr>
      </w:pPr>
    </w:p>
    <w:p w14:paraId="02C19963">
      <w:pPr>
        <w:snapToGrid w:val="0"/>
        <w:spacing w:line="360" w:lineRule="auto"/>
        <w:jc w:val="center"/>
        <w:outlineLvl w:val="0"/>
        <w:rPr>
          <w:rFonts w:ascii="宋体" w:hAnsi="宋体" w:cs="宋体"/>
          <w:b/>
          <w:sz w:val="36"/>
          <w:szCs w:val="36"/>
        </w:rPr>
      </w:pPr>
      <w:bookmarkStart w:id="0" w:name="_Toc15103"/>
    </w:p>
    <w:p w14:paraId="24BE2747">
      <w:pPr>
        <w:snapToGrid w:val="0"/>
        <w:spacing w:line="360" w:lineRule="auto"/>
        <w:jc w:val="center"/>
        <w:outlineLvl w:val="0"/>
        <w:rPr>
          <w:rFonts w:ascii="宋体" w:hAnsi="宋体" w:cs="宋体"/>
          <w:b/>
          <w:sz w:val="36"/>
          <w:szCs w:val="36"/>
        </w:rPr>
      </w:pPr>
    </w:p>
    <w:p w14:paraId="03D779D3">
      <w:pPr>
        <w:snapToGrid w:val="0"/>
        <w:spacing w:line="360" w:lineRule="auto"/>
        <w:jc w:val="center"/>
        <w:outlineLvl w:val="0"/>
        <w:rPr>
          <w:rFonts w:ascii="宋体" w:hAnsi="宋体" w:cs="宋体"/>
          <w:b/>
          <w:sz w:val="36"/>
          <w:szCs w:val="36"/>
        </w:rPr>
      </w:pPr>
    </w:p>
    <w:p w14:paraId="7F4998DB">
      <w:pPr>
        <w:snapToGrid w:val="0"/>
        <w:spacing w:line="360" w:lineRule="auto"/>
        <w:jc w:val="center"/>
        <w:outlineLvl w:val="0"/>
        <w:rPr>
          <w:rFonts w:ascii="宋体" w:hAnsi="宋体" w:cs="宋体"/>
          <w:b/>
          <w:sz w:val="36"/>
          <w:szCs w:val="36"/>
        </w:rPr>
      </w:pPr>
      <w:r>
        <w:rPr>
          <w:rFonts w:hint="eastAsia" w:ascii="宋体" w:hAnsi="宋体" w:cs="宋体"/>
          <w:b/>
          <w:sz w:val="36"/>
          <w:szCs w:val="36"/>
        </w:rPr>
        <w:t>采购人：</w:t>
      </w:r>
      <w:bookmarkEnd w:id="0"/>
      <w:r>
        <w:rPr>
          <w:rFonts w:hint="eastAsia" w:ascii="宋体" w:hAnsi="宋体" w:cs="宋体"/>
          <w:b/>
          <w:sz w:val="36"/>
          <w:szCs w:val="36"/>
        </w:rPr>
        <w:t>杭州萧山钱江世纪城开发建设有限责任公司</w:t>
      </w:r>
    </w:p>
    <w:p w14:paraId="1C0B47EC">
      <w:pPr>
        <w:snapToGrid w:val="0"/>
        <w:spacing w:line="360" w:lineRule="auto"/>
        <w:jc w:val="center"/>
        <w:outlineLvl w:val="0"/>
        <w:rPr>
          <w:rFonts w:ascii="宋体" w:hAnsi="宋体" w:cs="宋体"/>
          <w:bCs/>
          <w:sz w:val="28"/>
          <w:szCs w:val="28"/>
        </w:rPr>
      </w:pPr>
      <w:bookmarkStart w:id="1" w:name="_Toc5381"/>
      <w:r>
        <w:rPr>
          <w:rFonts w:hint="eastAsia" w:ascii="宋体" w:hAnsi="宋体" w:cs="宋体"/>
          <w:b/>
          <w:sz w:val="36"/>
          <w:szCs w:val="36"/>
        </w:rPr>
        <w:t>采购代理机构：</w:t>
      </w:r>
      <w:bookmarkEnd w:id="1"/>
      <w:r>
        <w:rPr>
          <w:rFonts w:hint="eastAsia" w:ascii="宋体" w:hAnsi="宋体" w:cs="宋体"/>
          <w:b/>
          <w:sz w:val="36"/>
          <w:szCs w:val="36"/>
        </w:rPr>
        <w:t>泰宇建筑工程技术咨询有限公司</w:t>
      </w:r>
    </w:p>
    <w:p w14:paraId="42D4878E">
      <w:pPr>
        <w:snapToGrid w:val="0"/>
        <w:spacing w:line="360" w:lineRule="auto"/>
        <w:jc w:val="center"/>
        <w:rPr>
          <w:rFonts w:ascii="宋体" w:hAnsi="宋体" w:cs="宋体"/>
          <w:b/>
          <w:sz w:val="32"/>
          <w:szCs w:val="32"/>
        </w:rPr>
      </w:pPr>
      <w:r>
        <w:rPr>
          <w:rFonts w:hint="eastAsia" w:ascii="宋体" w:hAnsi="宋体" w:cs="宋体"/>
          <w:b/>
          <w:sz w:val="32"/>
          <w:szCs w:val="32"/>
        </w:rPr>
        <w:t>二〇二四年十月十二日</w:t>
      </w:r>
    </w:p>
    <w:p w14:paraId="45127319">
      <w:pPr>
        <w:pStyle w:val="637"/>
        <w:rPr>
          <w:rFonts w:ascii="宋体" w:hAnsi="宋体" w:eastAsia="宋体" w:cs="宋体"/>
        </w:rPr>
      </w:pPr>
    </w:p>
    <w:p w14:paraId="4D77EE31">
      <w:pPr>
        <w:pStyle w:val="637"/>
        <w:rPr>
          <w:rFonts w:ascii="宋体" w:hAnsi="宋体" w:eastAsia="宋体" w:cs="宋体"/>
        </w:rPr>
      </w:pPr>
    </w:p>
    <w:p w14:paraId="0A9F2CD4">
      <w:pPr>
        <w:pStyle w:val="637"/>
        <w:rPr>
          <w:rFonts w:ascii="宋体" w:hAnsi="宋体" w:eastAsia="宋体" w:cs="宋体"/>
        </w:rPr>
      </w:pPr>
    </w:p>
    <w:p w14:paraId="4B2B96DB">
      <w:pPr>
        <w:spacing w:line="360" w:lineRule="auto"/>
        <w:jc w:val="center"/>
        <w:rPr>
          <w:rFonts w:ascii="宋体" w:hAnsi="宋体" w:cs="宋体"/>
          <w:b/>
          <w:sz w:val="48"/>
          <w:szCs w:val="48"/>
        </w:rPr>
      </w:pPr>
    </w:p>
    <w:p w14:paraId="4E31E61D">
      <w:pPr>
        <w:spacing w:line="360" w:lineRule="auto"/>
        <w:jc w:val="center"/>
        <w:rPr>
          <w:rFonts w:ascii="宋体" w:hAnsi="宋体" w:cs="宋体"/>
          <w:b/>
          <w:sz w:val="48"/>
          <w:szCs w:val="48"/>
        </w:rPr>
      </w:pPr>
      <w:r>
        <w:rPr>
          <w:rFonts w:hint="eastAsia" w:ascii="宋体" w:hAnsi="宋体" w:cs="宋体"/>
          <w:b/>
          <w:sz w:val="48"/>
          <w:szCs w:val="48"/>
        </w:rPr>
        <w:t>目  录</w:t>
      </w:r>
    </w:p>
    <w:p w14:paraId="40543E20">
      <w:pPr>
        <w:spacing w:line="360" w:lineRule="auto"/>
        <w:rPr>
          <w:rFonts w:ascii="宋体" w:hAnsi="宋体" w:cs="宋体"/>
          <w:sz w:val="32"/>
          <w:szCs w:val="32"/>
        </w:rPr>
      </w:pPr>
    </w:p>
    <w:p w14:paraId="79364A29">
      <w:pPr>
        <w:spacing w:line="360" w:lineRule="auto"/>
        <w:rPr>
          <w:rFonts w:ascii="宋体" w:hAnsi="宋体" w:cs="宋体"/>
          <w:sz w:val="32"/>
          <w:szCs w:val="32"/>
        </w:rPr>
      </w:pPr>
    </w:p>
    <w:p w14:paraId="5A1502D8">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F2DF379">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407D997">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4064F55C">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8D364A7">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CCF7CA8">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20BA58E">
      <w:pPr>
        <w:spacing w:line="360" w:lineRule="auto"/>
        <w:ind w:firstLine="549" w:firstLineChars="229"/>
        <w:rPr>
          <w:rFonts w:ascii="宋体" w:hAnsi="宋体" w:cs="宋体"/>
          <w:sz w:val="24"/>
        </w:rPr>
      </w:pPr>
      <w:bookmarkStart w:id="2" w:name="_Hlt91233176"/>
      <w:bookmarkEnd w:id="2"/>
      <w:bookmarkStart w:id="3" w:name="_Toc91899869"/>
    </w:p>
    <w:p w14:paraId="17F73427">
      <w:pPr>
        <w:spacing w:line="360" w:lineRule="auto"/>
        <w:ind w:firstLine="549" w:firstLineChars="229"/>
        <w:rPr>
          <w:rFonts w:ascii="宋体" w:hAnsi="宋体" w:cs="宋体"/>
          <w:sz w:val="24"/>
        </w:rPr>
      </w:pPr>
    </w:p>
    <w:p w14:paraId="70329041">
      <w:pPr>
        <w:spacing w:line="360" w:lineRule="auto"/>
        <w:ind w:firstLine="549" w:firstLineChars="229"/>
        <w:rPr>
          <w:rFonts w:ascii="宋体" w:hAnsi="宋体" w:cs="宋体"/>
          <w:sz w:val="24"/>
        </w:rPr>
      </w:pPr>
    </w:p>
    <w:p w14:paraId="6D6E348B">
      <w:pPr>
        <w:spacing w:line="360" w:lineRule="auto"/>
        <w:ind w:firstLine="549" w:firstLineChars="229"/>
        <w:rPr>
          <w:rFonts w:ascii="宋体" w:hAnsi="宋体" w:cs="宋体"/>
          <w:sz w:val="24"/>
        </w:rPr>
      </w:pPr>
    </w:p>
    <w:p w14:paraId="18908F4D">
      <w:pPr>
        <w:spacing w:line="360" w:lineRule="auto"/>
        <w:ind w:firstLine="549" w:firstLineChars="229"/>
        <w:rPr>
          <w:rFonts w:ascii="宋体" w:hAnsi="宋体" w:cs="宋体"/>
          <w:sz w:val="24"/>
        </w:rPr>
      </w:pPr>
    </w:p>
    <w:p w14:paraId="175E3CBE">
      <w:pPr>
        <w:spacing w:line="360" w:lineRule="auto"/>
        <w:ind w:firstLine="549" w:firstLineChars="229"/>
        <w:rPr>
          <w:rFonts w:ascii="宋体" w:hAnsi="宋体" w:cs="宋体"/>
          <w:sz w:val="24"/>
        </w:rPr>
      </w:pPr>
    </w:p>
    <w:p w14:paraId="6CA7F942">
      <w:pPr>
        <w:spacing w:line="360" w:lineRule="auto"/>
        <w:ind w:firstLine="549" w:firstLineChars="229"/>
        <w:rPr>
          <w:rFonts w:ascii="宋体" w:hAnsi="宋体" w:cs="宋体"/>
          <w:sz w:val="24"/>
        </w:rPr>
      </w:pPr>
    </w:p>
    <w:p w14:paraId="19A84839">
      <w:pPr>
        <w:spacing w:line="360" w:lineRule="auto"/>
        <w:ind w:firstLine="549" w:firstLineChars="229"/>
        <w:rPr>
          <w:rFonts w:ascii="宋体" w:hAnsi="宋体" w:cs="宋体"/>
          <w:sz w:val="24"/>
        </w:rPr>
      </w:pPr>
    </w:p>
    <w:p w14:paraId="1FB09A2D">
      <w:pPr>
        <w:spacing w:line="360" w:lineRule="auto"/>
        <w:ind w:firstLine="549" w:firstLineChars="229"/>
        <w:rPr>
          <w:rFonts w:ascii="宋体" w:hAnsi="宋体" w:cs="宋体"/>
          <w:sz w:val="24"/>
        </w:rPr>
      </w:pPr>
    </w:p>
    <w:bookmarkEnd w:id="3"/>
    <w:p w14:paraId="5B30B58C">
      <w:pPr>
        <w:adjustRightInd/>
        <w:spacing w:line="360" w:lineRule="auto"/>
        <w:jc w:val="center"/>
        <w:outlineLvl w:val="0"/>
        <w:rPr>
          <w:rFonts w:ascii="宋体" w:hAnsi="宋体" w:cs="宋体"/>
          <w:b/>
          <w:sz w:val="36"/>
          <w:szCs w:val="20"/>
        </w:rPr>
      </w:pPr>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68F2D0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92DCF9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钱江世纪城奔竞大道、平澜路隧道及相关铁路下穿通道养护项目</w:t>
      </w:r>
      <w:r>
        <w:rPr>
          <w:rFonts w:hint="eastAsia" w:ascii="宋体" w:hAnsi="宋体" w:cs="宋体"/>
          <w:sz w:val="24"/>
        </w:rPr>
        <w:t>招标项目的潜在投标人应在</w:t>
      </w:r>
      <w:r>
        <w:rPr>
          <w:rFonts w:hint="eastAsia" w:ascii="宋体" w:hAnsi="宋体" w:cs="宋体"/>
          <w:bCs/>
          <w:sz w:val="24"/>
        </w:rPr>
        <w:t>乐采云（https://www.lecaiyun.com/）</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color w:val="auto"/>
          <w:kern w:val="2"/>
          <w:sz w:val="24"/>
          <w:szCs w:val="24"/>
        </w:rPr>
        <w:t>获取（下载）招标文件，并于202</w:t>
      </w:r>
      <w:r>
        <w:rPr>
          <w:rStyle w:val="77"/>
          <w:rFonts w:hint="eastAsia" w:ascii="宋体" w:hAnsi="宋体" w:cs="宋体"/>
          <w:snapToGrid/>
          <w:color w:val="auto"/>
          <w:kern w:val="2"/>
          <w:sz w:val="24"/>
          <w:szCs w:val="24"/>
        </w:rPr>
        <w:t>5</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rPr>
        <w:t>01</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10</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rPr>
        <w:t>09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355FA8F3">
      <w:pPr>
        <w:numPr>
          <w:ilvl w:val="0"/>
          <w:numId w:val="1"/>
        </w:numPr>
        <w:spacing w:line="360" w:lineRule="auto"/>
        <w:rPr>
          <w:rFonts w:hint="eastAsia" w:ascii="宋体" w:hAnsi="宋体" w:cs="宋体"/>
          <w:b/>
          <w:sz w:val="24"/>
        </w:rPr>
      </w:pPr>
      <w:r>
        <w:rPr>
          <w:rFonts w:hint="eastAsia" w:ascii="宋体" w:hAnsi="宋体" w:cs="宋体"/>
          <w:b/>
          <w:sz w:val="24"/>
        </w:rPr>
        <w:t xml:space="preserve">项目基本情况                                            </w:t>
      </w:r>
    </w:p>
    <w:p w14:paraId="5A728F2D">
      <w:pPr>
        <w:numPr>
          <w:numId w:val="0"/>
        </w:numPr>
        <w:spacing w:line="360" w:lineRule="auto"/>
        <w:ind w:firstLine="482" w:firstLineChars="200"/>
        <w:rPr>
          <w:rFonts w:ascii="宋体" w:hAnsi="宋体" w:cs="宋体"/>
          <w:sz w:val="24"/>
        </w:rPr>
      </w:pPr>
      <w:r>
        <w:rPr>
          <w:rFonts w:hint="eastAsia" w:ascii="宋体" w:hAnsi="宋体" w:cs="宋体"/>
          <w:b/>
          <w:sz w:val="24"/>
        </w:rPr>
        <w:t>项目编号：2024-SZ-BOT5</w:t>
      </w:r>
    </w:p>
    <w:p w14:paraId="2225DCDA">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bCs/>
          <w:sz w:val="24"/>
        </w:rPr>
        <w:t>钱江世纪城奔竞大道、平澜路隧道及相关铁路下穿通道养护项目</w:t>
      </w:r>
    </w:p>
    <w:p w14:paraId="2B531431">
      <w:pPr>
        <w:spacing w:line="360" w:lineRule="auto"/>
        <w:ind w:firstLine="482" w:firstLineChars="200"/>
        <w:rPr>
          <w:rFonts w:ascii="宋体" w:hAnsi="宋体" w:cs="宋体"/>
          <w:sz w:val="24"/>
        </w:rPr>
      </w:pPr>
      <w:r>
        <w:rPr>
          <w:rFonts w:hint="eastAsia" w:ascii="宋体" w:hAnsi="宋体" w:cs="宋体"/>
          <w:b/>
          <w:sz w:val="24"/>
        </w:rPr>
        <w:t>预算金额（元）：8730000</w:t>
      </w:r>
    </w:p>
    <w:p w14:paraId="498A266D">
      <w:pPr>
        <w:spacing w:line="360" w:lineRule="auto"/>
        <w:ind w:firstLine="480"/>
        <w:rPr>
          <w:rFonts w:ascii="宋体" w:hAnsi="宋体" w:cs="宋体"/>
          <w:sz w:val="24"/>
        </w:rPr>
      </w:pPr>
      <w:r>
        <w:rPr>
          <w:rFonts w:hint="eastAsia" w:ascii="宋体" w:hAnsi="宋体" w:cs="宋体"/>
          <w:b/>
          <w:sz w:val="24"/>
        </w:rPr>
        <w:t>最高限价（元）：8730000</w:t>
      </w:r>
    </w:p>
    <w:p w14:paraId="5804A940">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color w:val="auto"/>
          <w:sz w:val="24"/>
        </w:rPr>
        <w:t>钱江世纪城奔竟大道隧道及铁路下穿、平澜路隧道养管项目</w:t>
      </w:r>
      <w:r>
        <w:rPr>
          <w:rFonts w:hint="eastAsia" w:hAnsi="宋体" w:cs="宋体"/>
          <w:bCs/>
          <w:snapToGrid/>
          <w:color w:val="auto"/>
          <w:kern w:val="2"/>
          <w:sz w:val="24"/>
          <w:szCs w:val="24"/>
        </w:rPr>
        <w:t>主要内容：</w:t>
      </w:r>
      <w:r>
        <w:rPr>
          <w:rFonts w:hint="eastAsia" w:hAnsi="宋体" w:cs="宋体"/>
          <w:snapToGrid/>
          <w:color w:val="auto"/>
          <w:kern w:val="2"/>
          <w:sz w:val="24"/>
          <w:szCs w:val="24"/>
        </w:rPr>
        <w:t>具体以招标文件第三部分采购需求为准，供应商可点击本公告下方“浏览采购文件”查看采购需求。</w:t>
      </w:r>
    </w:p>
    <w:p w14:paraId="180011EB">
      <w:pPr>
        <w:pStyle w:val="132"/>
        <w:ind w:firstLine="482"/>
        <w:outlineLvl w:val="2"/>
        <w:rPr>
          <w:rFonts w:ascii="宋体" w:hAnsi="宋体" w:cs="宋体"/>
        </w:rPr>
      </w:pPr>
      <w:r>
        <w:rPr>
          <w:rFonts w:hint="eastAsia" w:ascii="宋体" w:hAnsi="宋体" w:cs="宋体"/>
          <w:b/>
        </w:rPr>
        <w:t>合同履约期限：1年</w:t>
      </w:r>
    </w:p>
    <w:p w14:paraId="43A8FE8C">
      <w:pPr>
        <w:pStyle w:val="6"/>
        <w:spacing w:line="360" w:lineRule="auto"/>
        <w:ind w:firstLine="480"/>
        <w:rPr>
          <w:rFonts w:hAnsi="宋体" w:cs="宋体"/>
          <w:b/>
          <w:color w:val="auto"/>
        </w:rPr>
      </w:pPr>
      <w:r>
        <w:rPr>
          <w:rFonts w:hint="eastAsia" w:hAnsi="宋体" w:cs="宋体"/>
          <w:b/>
          <w:color w:val="auto"/>
          <w:sz w:val="24"/>
        </w:rPr>
        <w:t>本项目接受联合体投标：</w:t>
      </w:r>
      <w:sdt>
        <w:sdtPr>
          <w:rPr>
            <w:rFonts w:hint="eastAsia" w:hAnsi="宋体" w:cs="宋体"/>
            <w:color w:val="auto"/>
            <w:kern w:val="0"/>
            <w:sz w:val="24"/>
          </w:rPr>
          <w:id w:val="-441836950"/>
        </w:sdtPr>
        <w:sdtEndPr>
          <w:rPr>
            <w:rFonts w:hint="eastAsia"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hAnsi="宋体" w:cs="宋体"/>
          <w:b/>
          <w:color w:val="auto"/>
          <w:sz w:val="24"/>
        </w:rPr>
        <w:t>是；</w:t>
      </w:r>
      <w:sdt>
        <w:sdtPr>
          <w:rPr>
            <w:rFonts w:hint="eastAsia" w:hAnsi="宋体" w:cs="宋体"/>
            <w:color w:val="auto"/>
            <w:kern w:val="0"/>
            <w:sz w:val="24"/>
          </w:rPr>
          <w:id w:val="-1591624199"/>
        </w:sdtPr>
        <w:sdtEndPr>
          <w:rPr>
            <w:rFonts w:hint="eastAsia" w:hAnsi="宋体" w:cs="宋体"/>
            <w:color w:val="auto"/>
            <w:kern w:val="0"/>
            <w:sz w:val="24"/>
          </w:rPr>
        </w:sdtEndPr>
        <w:sdtContent>
          <w:sdt>
            <w:sdtPr>
              <w:rPr>
                <w:rFonts w:hint="eastAsia" w:hAnsi="宋体" w:cs="宋体"/>
                <w:color w:val="auto"/>
                <w:kern w:val="0"/>
                <w:sz w:val="24"/>
              </w:rPr>
              <w:id w:val="12977162"/>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sdtContent>
      </w:sdt>
      <w:r>
        <w:rPr>
          <w:rFonts w:hint="eastAsia" w:hAnsi="宋体" w:cs="宋体"/>
          <w:b/>
          <w:color w:val="auto"/>
          <w:sz w:val="24"/>
        </w:rPr>
        <w:t>否</w:t>
      </w:r>
      <w:r>
        <w:rPr>
          <w:rFonts w:hint="eastAsia" w:hAnsi="宋体" w:cs="宋体"/>
          <w:color w:val="auto"/>
          <w:kern w:val="0"/>
          <w:sz w:val="24"/>
        </w:rPr>
        <w:t>。</w:t>
      </w:r>
    </w:p>
    <w:p w14:paraId="61881622">
      <w:pPr>
        <w:spacing w:line="360" w:lineRule="auto"/>
        <w:rPr>
          <w:rFonts w:ascii="宋体" w:hAnsi="宋体" w:cs="宋体"/>
          <w:b/>
          <w:sz w:val="24"/>
        </w:rPr>
      </w:pPr>
      <w:r>
        <w:rPr>
          <w:rFonts w:hint="eastAsia" w:ascii="宋体" w:hAnsi="宋体" w:cs="宋体"/>
          <w:b/>
          <w:sz w:val="24"/>
        </w:rPr>
        <w:t>二、申请人的资格要求：</w:t>
      </w:r>
    </w:p>
    <w:p w14:paraId="4278EA3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1ED924E">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2.以联合体形式投标的，提供联合协议(本项目不接受联合体投标或者投标人不以联合体形式投标的，则不需要提供) ；</w:t>
      </w:r>
    </w:p>
    <w:p w14:paraId="71A2E4BD">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640D23B2">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w:t>
      </w:r>
    </w:p>
    <w:p w14:paraId="54019EEA">
      <w:pPr>
        <w:spacing w:line="360"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r>
        <w:rPr>
          <w:rFonts w:hint="eastAsia" w:ascii="宋体" w:hAnsi="宋体" w:cs="宋体"/>
          <w:snapToGrid w:val="0"/>
          <w:kern w:val="28"/>
          <w:sz w:val="24"/>
          <w:szCs w:val="20"/>
        </w:rPr>
        <w:t>；</w:t>
      </w:r>
    </w:p>
    <w:p w14:paraId="6F2554D3">
      <w:pPr>
        <w:spacing w:line="360" w:lineRule="auto"/>
        <w:ind w:firstLine="897" w:firstLineChars="374"/>
        <w:rPr>
          <w:rFonts w:ascii="宋体" w:hAnsi="宋体" w:cs="宋体"/>
          <w:sz w:val="24"/>
        </w:rPr>
      </w:pPr>
      <w:sdt>
        <w:sdtPr>
          <w:rPr>
            <w:rFonts w:hint="eastAsia" w:ascii="宋体" w:hAnsi="宋体" w:cs="宋体"/>
            <w:kern w:val="0"/>
            <w:sz w:val="24"/>
          </w:rPr>
          <w:id w:val="-333685401"/>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服务全部由符合政策要求的中小企业承接，提供中小企业声明函；</w:t>
      </w:r>
    </w:p>
    <w:p w14:paraId="06E6FF4E">
      <w:pPr>
        <w:spacing w:line="360" w:lineRule="auto"/>
        <w:ind w:firstLine="897" w:firstLineChars="374"/>
        <w:rPr>
          <w:rFonts w:ascii="宋体" w:hAnsi="宋体" w:cs="宋体"/>
          <w:sz w:val="24"/>
        </w:rPr>
      </w:pPr>
      <w:sdt>
        <w:sdtPr>
          <w:rPr>
            <w:rFonts w:hint="eastAsia" w:ascii="宋体" w:hAnsi="宋体" w:cs="宋体"/>
            <w:kern w:val="0"/>
            <w:sz w:val="24"/>
          </w:rPr>
          <w:id w:val="-214102535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77FFE415">
      <w:pPr>
        <w:rPr>
          <w:rFonts w:ascii="宋体" w:hAnsi="宋体" w:cs="宋体"/>
        </w:rPr>
      </w:pPr>
    </w:p>
    <w:p w14:paraId="7F1AA1F0">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21D1F1FB">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149B1818">
      <w:pPr>
        <w:spacing w:line="360" w:lineRule="auto"/>
        <w:ind w:firstLine="480" w:firstLineChars="200"/>
        <w:rPr>
          <w:rFonts w:ascii="宋体" w:hAnsi="宋体" w:cs="宋体"/>
          <w:sz w:val="24"/>
        </w:rPr>
      </w:pPr>
      <w:r>
        <w:rPr>
          <w:rFonts w:hint="eastAsia" w:ascii="宋体" w:hAnsi="宋体" w:cs="宋体"/>
          <w:sz w:val="24"/>
        </w:rPr>
        <w:t>4.本项目的特定资格要求：</w:t>
      </w:r>
    </w:p>
    <w:p w14:paraId="5B35E10A">
      <w:pPr>
        <w:spacing w:line="360" w:lineRule="auto"/>
        <w:ind w:firstLine="480" w:firstLineChars="200"/>
        <w:rPr>
          <w:rFonts w:ascii="宋体" w:hAnsi="宋体" w:cs="宋体"/>
          <w:sz w:val="24"/>
        </w:rPr>
      </w:pPr>
      <w:r>
        <w:rPr>
          <w:rFonts w:hint="eastAsia" w:ascii="宋体" w:hAnsi="宋体" w:cs="宋体"/>
          <w:sz w:val="24"/>
        </w:rPr>
        <w:t>4.1市政公用工程总承包叁级及以上资质；</w:t>
      </w:r>
    </w:p>
    <w:p w14:paraId="5DADE85F">
      <w:pPr>
        <w:spacing w:line="360" w:lineRule="auto"/>
        <w:ind w:firstLine="480" w:firstLineChars="200"/>
        <w:rPr>
          <w:rFonts w:ascii="宋体" w:hAnsi="宋体" w:cs="宋体"/>
          <w:sz w:val="24"/>
        </w:rPr>
      </w:pPr>
      <w:r>
        <w:rPr>
          <w:rFonts w:hint="eastAsia" w:ascii="宋体" w:hAnsi="宋体" w:cs="宋体"/>
          <w:sz w:val="24"/>
        </w:rPr>
        <w:t>4.2具有有效期内的安全生产许可证。</w:t>
      </w:r>
    </w:p>
    <w:p w14:paraId="0CA340A3">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585636">
      <w:pPr>
        <w:spacing w:line="360" w:lineRule="auto"/>
        <w:rPr>
          <w:rFonts w:ascii="宋体" w:hAnsi="宋体" w:cs="宋体"/>
          <w:b/>
          <w:sz w:val="24"/>
        </w:rPr>
      </w:pPr>
      <w:r>
        <w:rPr>
          <w:rFonts w:hint="eastAsia" w:ascii="宋体" w:hAnsi="宋体" w:cs="宋体"/>
          <w:b/>
          <w:sz w:val="24"/>
        </w:rPr>
        <w:t xml:space="preserve">三、获取招标文件 </w:t>
      </w:r>
    </w:p>
    <w:p w14:paraId="02F28586">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2025年01月</w:t>
      </w:r>
      <w:r>
        <w:rPr>
          <w:rFonts w:hint="eastAsia" w:ascii="宋体" w:hAnsi="宋体" w:cs="宋体"/>
          <w:sz w:val="24"/>
          <w:u w:val="single"/>
          <w:lang w:val="en-US" w:eastAsia="zh-CN"/>
        </w:rPr>
        <w:t>10</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0D61DB14">
      <w:pPr>
        <w:spacing w:line="360" w:lineRule="auto"/>
        <w:ind w:firstLine="482" w:firstLineChars="200"/>
        <w:rPr>
          <w:rFonts w:ascii="宋体" w:hAnsi="宋体" w:cs="宋体"/>
          <w:bCs/>
          <w:sz w:val="24"/>
        </w:rPr>
      </w:pPr>
      <w:r>
        <w:rPr>
          <w:rFonts w:hint="eastAsia" w:ascii="宋体" w:hAnsi="宋体" w:cs="宋体"/>
          <w:b/>
          <w:sz w:val="24"/>
        </w:rPr>
        <w:t>地点（网址）：</w:t>
      </w:r>
      <w:r>
        <w:rPr>
          <w:rFonts w:hint="eastAsia" w:ascii="宋体" w:hAnsi="宋体" w:cs="宋体"/>
          <w:bCs/>
          <w:sz w:val="24"/>
        </w:rPr>
        <w:t xml:space="preserve">乐采云（https://www.lecaiyun.com/） </w:t>
      </w:r>
    </w:p>
    <w:p w14:paraId="0B65B707">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bCs/>
          <w:sz w:val="24"/>
        </w:rPr>
        <w:t>供应商登录乐采云https://www.lecaiyun.com/在线申请获取采购文件（进入“项目采购”应用，在获取采购文件菜单中选择项目，申请获取采购文件）。</w:t>
      </w:r>
    </w:p>
    <w:p w14:paraId="5B6E8CB3">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2EFA0E0">
      <w:pPr>
        <w:spacing w:line="360" w:lineRule="auto"/>
        <w:rPr>
          <w:rFonts w:ascii="宋体" w:hAnsi="宋体" w:cs="宋体"/>
          <w:b/>
          <w:sz w:val="24"/>
        </w:rPr>
      </w:pPr>
      <w:r>
        <w:rPr>
          <w:rFonts w:hint="eastAsia" w:ascii="宋体" w:hAnsi="宋体" w:cs="宋体"/>
          <w:b/>
          <w:sz w:val="24"/>
        </w:rPr>
        <w:t>四、提交投标文件截止时间、开标时间和地点</w:t>
      </w:r>
    </w:p>
    <w:p w14:paraId="5572B101">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2025年01月</w:t>
      </w:r>
      <w:r>
        <w:rPr>
          <w:rFonts w:hint="eastAsia" w:ascii="宋体" w:hAnsi="宋体" w:cs="宋体"/>
          <w:sz w:val="24"/>
          <w:u w:val="single"/>
          <w:lang w:val="en-US" w:eastAsia="zh-CN"/>
        </w:rPr>
        <w:t>10</w:t>
      </w:r>
      <w:r>
        <w:rPr>
          <w:rFonts w:hint="eastAsia" w:ascii="宋体" w:hAnsi="宋体" w:cs="宋体"/>
          <w:sz w:val="24"/>
          <w:u w:val="single"/>
        </w:rPr>
        <w:t>日09点30分00秒</w:t>
      </w:r>
      <w:r>
        <w:rPr>
          <w:rFonts w:hint="eastAsia" w:ascii="宋体" w:hAnsi="宋体" w:cs="宋体"/>
          <w:sz w:val="24"/>
        </w:rPr>
        <w:t>（北京时间）</w:t>
      </w:r>
    </w:p>
    <w:p w14:paraId="0130BA2B">
      <w:pPr>
        <w:spacing w:line="360" w:lineRule="auto"/>
        <w:ind w:firstLine="482" w:firstLineChars="200"/>
        <w:rPr>
          <w:rFonts w:ascii="宋体" w:hAnsi="宋体" w:cs="宋体"/>
          <w:bCs/>
          <w:sz w:val="24"/>
        </w:rPr>
      </w:pPr>
      <w:r>
        <w:rPr>
          <w:rFonts w:hint="eastAsia" w:ascii="宋体" w:hAnsi="宋体" w:cs="宋体"/>
          <w:b/>
          <w:sz w:val="24"/>
        </w:rPr>
        <w:t>投标地点（网址）：</w:t>
      </w:r>
      <w:r>
        <w:rPr>
          <w:rFonts w:hint="eastAsia" w:ascii="宋体" w:hAnsi="宋体" w:cs="宋体"/>
          <w:bCs/>
          <w:sz w:val="24"/>
        </w:rPr>
        <w:t xml:space="preserve">乐采云网上递交 </w:t>
      </w:r>
    </w:p>
    <w:p w14:paraId="502AAC9C">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2025年01月</w:t>
      </w:r>
      <w:r>
        <w:rPr>
          <w:rFonts w:hint="eastAsia" w:ascii="宋体" w:hAnsi="宋体" w:cs="宋体"/>
          <w:sz w:val="24"/>
          <w:u w:val="single"/>
          <w:lang w:val="en-US" w:eastAsia="zh-CN"/>
        </w:rPr>
        <w:t>10</w:t>
      </w:r>
      <w:r>
        <w:rPr>
          <w:rFonts w:hint="eastAsia" w:ascii="宋体" w:hAnsi="宋体" w:cs="宋体"/>
          <w:sz w:val="24"/>
          <w:u w:val="single"/>
        </w:rPr>
        <w:t>日09点30分00秒</w:t>
      </w:r>
    </w:p>
    <w:p w14:paraId="5EDD614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bCs/>
          <w:sz w:val="24"/>
        </w:rPr>
        <w:t xml:space="preserve">乐采云（https://www.lecaiyun.com/） </w:t>
      </w:r>
    </w:p>
    <w:p w14:paraId="6259D724">
      <w:pPr>
        <w:spacing w:line="360" w:lineRule="auto"/>
        <w:rPr>
          <w:rFonts w:ascii="宋体" w:hAnsi="宋体" w:cs="宋体"/>
          <w:sz w:val="24"/>
        </w:rPr>
      </w:pPr>
      <w:r>
        <w:rPr>
          <w:rFonts w:hint="eastAsia" w:ascii="宋体" w:hAnsi="宋体" w:cs="宋体"/>
          <w:b/>
          <w:sz w:val="24"/>
        </w:rPr>
        <w:t xml:space="preserve">五、公告期限 </w:t>
      </w:r>
    </w:p>
    <w:p w14:paraId="568BA0DD">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5C1FD5F">
      <w:pPr>
        <w:spacing w:line="360" w:lineRule="auto"/>
        <w:rPr>
          <w:rFonts w:ascii="宋体" w:hAnsi="宋体" w:cs="宋体"/>
          <w:b/>
          <w:sz w:val="24"/>
        </w:rPr>
      </w:pPr>
      <w:r>
        <w:rPr>
          <w:rFonts w:hint="eastAsia" w:ascii="宋体" w:hAnsi="宋体" w:cs="宋体"/>
          <w:b/>
          <w:sz w:val="24"/>
        </w:rPr>
        <w:t>六、其他补充事宜</w:t>
      </w:r>
    </w:p>
    <w:p w14:paraId="29A1502A">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2093512">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C3D4C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C468B8">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F6951C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6662F59">
      <w:pPr>
        <w:spacing w:line="360" w:lineRule="auto"/>
        <w:rPr>
          <w:rFonts w:ascii="宋体" w:hAnsi="宋体" w:cs="宋体"/>
          <w:sz w:val="24"/>
        </w:rPr>
      </w:pPr>
      <w:r>
        <w:rPr>
          <w:rFonts w:hint="eastAsia" w:ascii="宋体" w:hAnsi="宋体" w:cs="宋体"/>
          <w:sz w:val="24"/>
        </w:rPr>
        <w:t xml:space="preserve">    1.采购人信息</w:t>
      </w:r>
    </w:p>
    <w:p w14:paraId="3BB15D7D">
      <w:pPr>
        <w:spacing w:line="360" w:lineRule="auto"/>
        <w:rPr>
          <w:rFonts w:ascii="宋体" w:hAnsi="宋体" w:cs="宋体"/>
          <w:sz w:val="24"/>
        </w:rPr>
      </w:pPr>
      <w:r>
        <w:rPr>
          <w:rFonts w:hint="eastAsia" w:ascii="宋体" w:hAnsi="宋体" w:cs="宋体"/>
          <w:sz w:val="24"/>
        </w:rPr>
        <w:t xml:space="preserve">    名    称：杭州萧山钱江世纪城开发建设有限责任公司</w:t>
      </w:r>
    </w:p>
    <w:p w14:paraId="0CBDCD02">
      <w:pPr>
        <w:spacing w:line="360" w:lineRule="auto"/>
        <w:rPr>
          <w:rFonts w:ascii="宋体" w:hAnsi="宋体" w:cs="宋体"/>
          <w:sz w:val="24"/>
        </w:rPr>
      </w:pPr>
      <w:r>
        <w:rPr>
          <w:rFonts w:hint="eastAsia" w:ascii="宋体" w:hAnsi="宋体" w:cs="宋体"/>
          <w:sz w:val="24"/>
        </w:rPr>
        <w:t xml:space="preserve">    地    址：浙江省杭州市萧山区盈丰街道民和路525号 </w:t>
      </w:r>
    </w:p>
    <w:p w14:paraId="221A19C1">
      <w:pPr>
        <w:spacing w:line="360" w:lineRule="auto"/>
        <w:ind w:firstLine="480"/>
        <w:rPr>
          <w:rFonts w:ascii="宋体" w:hAnsi="宋体" w:cs="宋体"/>
          <w:sz w:val="24"/>
        </w:rPr>
      </w:pPr>
      <w:r>
        <w:rPr>
          <w:rFonts w:hint="eastAsia" w:ascii="宋体" w:hAnsi="宋体" w:cs="宋体"/>
          <w:sz w:val="24"/>
        </w:rPr>
        <w:t>传    真： /</w:t>
      </w:r>
    </w:p>
    <w:p w14:paraId="7E55B883">
      <w:pPr>
        <w:spacing w:line="360" w:lineRule="auto"/>
        <w:ind w:firstLine="480"/>
        <w:rPr>
          <w:rFonts w:ascii="宋体" w:hAnsi="宋体" w:cs="宋体"/>
          <w:sz w:val="24"/>
        </w:rPr>
      </w:pPr>
      <w:r>
        <w:rPr>
          <w:rFonts w:hint="eastAsia" w:ascii="宋体" w:hAnsi="宋体" w:cs="宋体"/>
          <w:sz w:val="24"/>
        </w:rPr>
        <w:t xml:space="preserve">项目联系人（询问）：赵波    </w:t>
      </w:r>
    </w:p>
    <w:p w14:paraId="4C066698">
      <w:pPr>
        <w:spacing w:line="360" w:lineRule="auto"/>
        <w:rPr>
          <w:rFonts w:ascii="宋体" w:hAnsi="宋体" w:cs="宋体"/>
          <w:sz w:val="24"/>
        </w:rPr>
      </w:pPr>
      <w:r>
        <w:rPr>
          <w:rFonts w:hint="eastAsia" w:ascii="宋体" w:hAnsi="宋体" w:cs="宋体"/>
          <w:sz w:val="24"/>
        </w:rPr>
        <w:t xml:space="preserve">    项目联系方式（询问）：13906710910 </w:t>
      </w:r>
    </w:p>
    <w:p w14:paraId="17C77915">
      <w:pPr>
        <w:spacing w:line="360" w:lineRule="auto"/>
        <w:ind w:firstLine="480"/>
        <w:rPr>
          <w:rFonts w:ascii="宋体" w:hAnsi="宋体" w:cs="宋体"/>
          <w:sz w:val="24"/>
        </w:rPr>
      </w:pPr>
      <w:r>
        <w:rPr>
          <w:rFonts w:hint="eastAsia" w:ascii="宋体" w:hAnsi="宋体" w:cs="宋体"/>
          <w:sz w:val="24"/>
        </w:rPr>
        <w:t>质疑联系人：汤工</w:t>
      </w:r>
    </w:p>
    <w:p w14:paraId="78217595">
      <w:pPr>
        <w:spacing w:line="360" w:lineRule="auto"/>
        <w:rPr>
          <w:rFonts w:ascii="宋体" w:hAnsi="宋体" w:cs="宋体"/>
          <w:sz w:val="24"/>
        </w:rPr>
      </w:pPr>
      <w:r>
        <w:rPr>
          <w:rFonts w:hint="eastAsia" w:ascii="宋体" w:hAnsi="宋体" w:cs="宋体"/>
          <w:sz w:val="24"/>
        </w:rPr>
        <w:t xml:space="preserve">   质疑联系方式：13646824554   </w:t>
      </w:r>
    </w:p>
    <w:p w14:paraId="08E07BA2">
      <w:pPr>
        <w:spacing w:line="360" w:lineRule="auto"/>
        <w:rPr>
          <w:rFonts w:ascii="宋体" w:hAnsi="宋体" w:cs="宋体"/>
          <w:sz w:val="24"/>
        </w:rPr>
      </w:pPr>
      <w:r>
        <w:rPr>
          <w:rFonts w:hint="eastAsia" w:ascii="宋体" w:hAnsi="宋体" w:cs="宋体"/>
          <w:sz w:val="24"/>
        </w:rPr>
        <w:t xml:space="preserve">    2.采购代理机构信息            </w:t>
      </w:r>
    </w:p>
    <w:p w14:paraId="60C386C7">
      <w:pPr>
        <w:spacing w:line="360" w:lineRule="auto"/>
        <w:ind w:firstLine="480" w:firstLineChars="200"/>
        <w:rPr>
          <w:rFonts w:ascii="宋体" w:hAnsi="宋体" w:cs="宋体"/>
          <w:sz w:val="24"/>
        </w:rPr>
      </w:pPr>
      <w:r>
        <w:rPr>
          <w:rFonts w:hint="eastAsia" w:ascii="宋体" w:hAnsi="宋体" w:cs="宋体"/>
          <w:sz w:val="24"/>
        </w:rPr>
        <w:t>名    称：泰宇建筑工程技术咨询有限公司</w:t>
      </w:r>
    </w:p>
    <w:p w14:paraId="3BBB237C">
      <w:pPr>
        <w:spacing w:line="360" w:lineRule="auto"/>
        <w:ind w:firstLine="480" w:firstLineChars="200"/>
        <w:rPr>
          <w:rFonts w:ascii="宋体" w:hAnsi="宋体" w:cs="宋体"/>
          <w:sz w:val="24"/>
        </w:rPr>
      </w:pPr>
      <w:r>
        <w:rPr>
          <w:rFonts w:hint="eastAsia" w:ascii="宋体" w:hAnsi="宋体" w:cs="宋体"/>
          <w:sz w:val="24"/>
        </w:rPr>
        <w:t>地    址：杭州市萧山区金城路国际商务中心1号楼601、602室</w:t>
      </w:r>
    </w:p>
    <w:p w14:paraId="662E28FE">
      <w:pPr>
        <w:spacing w:line="360" w:lineRule="auto"/>
        <w:rPr>
          <w:rFonts w:ascii="宋体" w:hAnsi="宋体" w:cs="宋体"/>
          <w:sz w:val="24"/>
        </w:rPr>
      </w:pPr>
      <w:r>
        <w:rPr>
          <w:rFonts w:hint="eastAsia" w:ascii="宋体" w:hAnsi="宋体" w:cs="宋体"/>
          <w:sz w:val="24"/>
        </w:rPr>
        <w:t xml:space="preserve">    传    真：/</w:t>
      </w:r>
    </w:p>
    <w:p w14:paraId="03559B59">
      <w:pPr>
        <w:spacing w:line="360" w:lineRule="auto"/>
        <w:rPr>
          <w:rFonts w:ascii="宋体" w:hAnsi="宋体" w:cs="宋体"/>
          <w:sz w:val="24"/>
        </w:rPr>
      </w:pPr>
      <w:r>
        <w:rPr>
          <w:rFonts w:hint="eastAsia" w:ascii="宋体" w:hAnsi="宋体" w:cs="宋体"/>
          <w:sz w:val="24"/>
        </w:rPr>
        <w:t xml:space="preserve">    项目联系人（询问）：陈天宇</w:t>
      </w:r>
    </w:p>
    <w:p w14:paraId="3B3895FB">
      <w:pPr>
        <w:spacing w:line="360" w:lineRule="auto"/>
        <w:rPr>
          <w:rFonts w:ascii="宋体" w:hAnsi="宋体" w:cs="宋体"/>
          <w:sz w:val="24"/>
        </w:rPr>
      </w:pPr>
      <w:r>
        <w:rPr>
          <w:rFonts w:hint="eastAsia" w:ascii="宋体" w:hAnsi="宋体" w:cs="宋体"/>
          <w:sz w:val="24"/>
        </w:rPr>
        <w:t xml:space="preserve">    项目联系方式（询问）：18806711392</w:t>
      </w:r>
    </w:p>
    <w:p w14:paraId="0C42FFFD">
      <w:pPr>
        <w:spacing w:line="360" w:lineRule="auto"/>
        <w:rPr>
          <w:rFonts w:ascii="宋体" w:hAnsi="宋体" w:cs="宋体"/>
          <w:sz w:val="24"/>
        </w:rPr>
      </w:pPr>
      <w:r>
        <w:rPr>
          <w:rFonts w:hint="eastAsia" w:ascii="宋体" w:hAnsi="宋体" w:cs="宋体"/>
          <w:sz w:val="24"/>
        </w:rPr>
        <w:t xml:space="preserve">    质疑联系人：高一璐  </w:t>
      </w:r>
    </w:p>
    <w:p w14:paraId="0BA6A024">
      <w:pPr>
        <w:spacing w:line="360" w:lineRule="auto"/>
        <w:rPr>
          <w:rFonts w:ascii="宋体" w:hAnsi="宋体" w:cs="宋体"/>
          <w:sz w:val="24"/>
        </w:rPr>
      </w:pPr>
      <w:r>
        <w:rPr>
          <w:rFonts w:hint="eastAsia" w:ascii="宋体" w:hAnsi="宋体" w:cs="宋体"/>
          <w:sz w:val="24"/>
        </w:rPr>
        <w:t xml:space="preserve">    质疑联系方式：15267463731</w:t>
      </w:r>
    </w:p>
    <w:p w14:paraId="091013F7">
      <w:pPr>
        <w:spacing w:line="360" w:lineRule="auto"/>
        <w:ind w:firstLine="480"/>
        <w:rPr>
          <w:rFonts w:ascii="宋体" w:hAnsi="宋体" w:cs="宋体"/>
          <w:sz w:val="24"/>
        </w:rPr>
      </w:pPr>
    </w:p>
    <w:p w14:paraId="2D32CF1A">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6971B13">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E6A34B9">
      <w:pPr>
        <w:widowControl/>
        <w:adjustRightInd/>
        <w:jc w:val="left"/>
        <w:rPr>
          <w:rFonts w:ascii="宋体" w:hAnsi="宋体" w:cs="宋体"/>
          <w:b/>
          <w:sz w:val="36"/>
          <w:szCs w:val="20"/>
        </w:rPr>
      </w:pPr>
      <w:r>
        <w:rPr>
          <w:rFonts w:hint="eastAsia" w:ascii="宋体" w:hAnsi="宋体" w:cs="宋体"/>
          <w:b/>
          <w:sz w:val="36"/>
          <w:szCs w:val="20"/>
        </w:rPr>
        <w:br w:type="page"/>
      </w:r>
    </w:p>
    <w:p w14:paraId="7758A4FC">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FD913D0">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D06D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8EE92CF">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666DEA3">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91EC3E5">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D0E1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6193BA">
            <w:pPr>
              <w:snapToGrid w:val="0"/>
              <w:spacing w:line="360" w:lineRule="auto"/>
              <w:jc w:val="center"/>
              <w:rPr>
                <w:rFonts w:ascii="宋体" w:hAnsi="宋体" w:cs="宋体"/>
                <w:sz w:val="24"/>
              </w:rPr>
            </w:pPr>
          </w:p>
          <w:p w14:paraId="7D78AA27">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D1C2CD1">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1F4D952">
            <w:pPr>
              <w:spacing w:line="360" w:lineRule="auto"/>
              <w:rPr>
                <w:rFonts w:ascii="宋体" w:hAnsi="宋体" w:cs="宋体"/>
                <w:sz w:val="24"/>
              </w:rPr>
            </w:pPr>
            <w:r>
              <w:rPr>
                <w:rFonts w:hint="eastAsia" w:ascii="宋体" w:hAnsi="宋体" w:cs="宋体"/>
                <w:sz w:val="24"/>
              </w:rPr>
              <w:t>服务类。</w:t>
            </w:r>
          </w:p>
        </w:tc>
      </w:tr>
      <w:tr w14:paraId="7E086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9C65691">
            <w:pPr>
              <w:snapToGrid w:val="0"/>
              <w:spacing w:line="360" w:lineRule="auto"/>
              <w:jc w:val="center"/>
              <w:rPr>
                <w:rFonts w:ascii="宋体" w:hAnsi="宋体" w:cs="宋体"/>
                <w:sz w:val="24"/>
              </w:rPr>
            </w:pPr>
          </w:p>
          <w:p w14:paraId="528DBA40">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CDF68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C52E98C">
            <w:pPr>
              <w:snapToGrid w:val="0"/>
              <w:spacing w:line="360" w:lineRule="auto"/>
              <w:rPr>
                <w:rFonts w:ascii="宋体" w:hAnsi="宋体" w:cs="宋体"/>
                <w:kern w:val="0"/>
                <w:sz w:val="24"/>
              </w:rPr>
            </w:pPr>
            <w:r>
              <w:rPr>
                <w:rFonts w:hint="eastAsia" w:ascii="宋体" w:hAnsi="宋体" w:cs="宋体"/>
                <w:kern w:val="0"/>
                <w:sz w:val="24"/>
              </w:rPr>
              <w:t>（1）标的：钱江世纪城奔竞大道、平澜路隧道及相关铁路下穿通道养护项目，属于</w:t>
            </w:r>
            <w:r>
              <w:rPr>
                <w:rFonts w:hint="eastAsia" w:ascii="宋体" w:hAnsi="宋体" w:cs="宋体"/>
                <w:kern w:val="0"/>
                <w:sz w:val="24"/>
                <w:u w:val="single"/>
              </w:rPr>
              <w:t>其他未列明行业</w:t>
            </w:r>
            <w:r>
              <w:rPr>
                <w:rFonts w:hint="eastAsia" w:ascii="宋体" w:hAnsi="宋体" w:cs="宋体"/>
                <w:kern w:val="0"/>
                <w:sz w:val="24"/>
              </w:rPr>
              <w:t>；</w:t>
            </w:r>
          </w:p>
          <w:p w14:paraId="490791F0">
            <w:pPr>
              <w:pStyle w:val="4"/>
              <w:rPr>
                <w:rFonts w:ascii="宋体" w:hAnsi="宋体" w:eastAsia="宋体" w:cs="宋体"/>
                <w:lang w:val="en-US"/>
              </w:rPr>
            </w:pPr>
          </w:p>
        </w:tc>
      </w:tr>
      <w:tr w14:paraId="03814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24A529D">
            <w:pPr>
              <w:snapToGrid w:val="0"/>
              <w:spacing w:line="360" w:lineRule="auto"/>
              <w:jc w:val="center"/>
              <w:rPr>
                <w:rFonts w:ascii="宋体" w:hAnsi="宋体" w:cs="宋体"/>
                <w:sz w:val="24"/>
              </w:rPr>
            </w:pPr>
          </w:p>
          <w:p w14:paraId="6D1AFF39">
            <w:pPr>
              <w:snapToGrid w:val="0"/>
              <w:spacing w:line="360" w:lineRule="auto"/>
              <w:jc w:val="center"/>
              <w:rPr>
                <w:rFonts w:ascii="宋体" w:hAnsi="宋体" w:cs="宋体"/>
                <w:sz w:val="24"/>
              </w:rPr>
            </w:pPr>
          </w:p>
          <w:p w14:paraId="1026C51E">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2377B90">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6DCB8A8">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AC4B6A3">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14:paraId="42564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408C8F">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B97CD68">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022D79F">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sdt>
              <w:sdtPr>
                <w:rPr>
                  <w:rFonts w:hint="eastAsia" w:ascii="宋体" w:hAnsi="宋体" w:cs="宋体"/>
                  <w:kern w:val="0"/>
                  <w:sz w:val="24"/>
                </w:rPr>
                <w:id w:val="14747110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B</w:t>
            </w:r>
            <w:r>
              <w:rPr>
                <w:rFonts w:hint="eastAsia" w:ascii="宋体" w:hAnsi="宋体" w:cs="宋体"/>
                <w:sz w:val="24"/>
              </w:rPr>
              <w:t>不同意分包。</w:t>
            </w:r>
          </w:p>
          <w:p w14:paraId="04199E7E">
            <w:pPr>
              <w:spacing w:line="360" w:lineRule="auto"/>
              <w:rPr>
                <w:rFonts w:ascii="宋体" w:hAnsi="宋体" w:cs="宋体"/>
                <w:sz w:val="24"/>
              </w:rPr>
            </w:pPr>
            <w:r>
              <w:rPr>
                <w:rFonts w:hint="eastAsia" w:ascii="宋体" w:hAnsi="宋体" w:cs="宋体"/>
                <w:sz w:val="24"/>
              </w:rPr>
              <w:t>注：不得限制大中型企业向小微企业合理分包。</w:t>
            </w:r>
          </w:p>
        </w:tc>
      </w:tr>
      <w:tr w14:paraId="6BD83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345DEB">
            <w:pPr>
              <w:snapToGrid w:val="0"/>
              <w:spacing w:line="360" w:lineRule="auto"/>
              <w:jc w:val="center"/>
              <w:rPr>
                <w:rFonts w:ascii="宋体" w:hAnsi="宋体" w:cs="宋体"/>
                <w:sz w:val="24"/>
              </w:rPr>
            </w:pPr>
          </w:p>
          <w:p w14:paraId="31A4E03D">
            <w:pPr>
              <w:snapToGrid w:val="0"/>
              <w:spacing w:line="360" w:lineRule="auto"/>
              <w:jc w:val="center"/>
              <w:rPr>
                <w:rFonts w:ascii="宋体" w:hAnsi="宋体" w:cs="宋体"/>
                <w:sz w:val="24"/>
              </w:rPr>
            </w:pPr>
          </w:p>
          <w:p w14:paraId="0E6A08DA">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72E2D9C">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19A58A8">
            <w:pPr>
              <w:spacing w:line="360" w:lineRule="auto"/>
              <w:rPr>
                <w:rFonts w:ascii="宋体" w:hAnsi="宋体" w:cs="宋体"/>
                <w:sz w:val="24"/>
              </w:rPr>
            </w:pPr>
            <w:sdt>
              <w:sdtPr>
                <w:rPr>
                  <w:rFonts w:hint="eastAsia" w:ascii="宋体" w:hAnsi="宋体" w:cs="宋体"/>
                  <w:kern w:val="0"/>
                  <w:sz w:val="24"/>
                </w:rPr>
                <w:id w:val="14747233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不组织。</w:t>
            </w:r>
          </w:p>
          <w:p w14:paraId="2EF60BA5">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3A165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44586BD">
            <w:pPr>
              <w:snapToGrid w:val="0"/>
              <w:spacing w:line="360" w:lineRule="auto"/>
              <w:jc w:val="center"/>
              <w:rPr>
                <w:rFonts w:ascii="宋体" w:hAnsi="宋体" w:cs="宋体"/>
                <w:sz w:val="24"/>
              </w:rPr>
            </w:pPr>
          </w:p>
          <w:p w14:paraId="18237E67">
            <w:pPr>
              <w:snapToGrid w:val="0"/>
              <w:spacing w:line="360" w:lineRule="auto"/>
              <w:jc w:val="center"/>
              <w:rPr>
                <w:rFonts w:ascii="宋体" w:hAnsi="宋体" w:cs="宋体"/>
                <w:sz w:val="24"/>
              </w:rPr>
            </w:pPr>
          </w:p>
          <w:p w14:paraId="2C829F37">
            <w:pPr>
              <w:snapToGrid w:val="0"/>
              <w:spacing w:line="360" w:lineRule="auto"/>
              <w:jc w:val="center"/>
              <w:rPr>
                <w:rFonts w:ascii="宋体" w:hAnsi="宋体" w:cs="宋体"/>
                <w:sz w:val="24"/>
              </w:rPr>
            </w:pPr>
          </w:p>
          <w:p w14:paraId="589F5F4E">
            <w:pPr>
              <w:snapToGrid w:val="0"/>
              <w:spacing w:line="360" w:lineRule="auto"/>
              <w:jc w:val="center"/>
              <w:rPr>
                <w:rFonts w:ascii="宋体" w:hAnsi="宋体" w:cs="宋体"/>
                <w:sz w:val="24"/>
              </w:rPr>
            </w:pPr>
          </w:p>
          <w:p w14:paraId="10D17A72">
            <w:pPr>
              <w:snapToGrid w:val="0"/>
              <w:spacing w:line="360" w:lineRule="auto"/>
              <w:jc w:val="center"/>
              <w:rPr>
                <w:rFonts w:ascii="宋体" w:hAnsi="宋体" w:cs="宋体"/>
                <w:sz w:val="24"/>
              </w:rPr>
            </w:pPr>
          </w:p>
          <w:p w14:paraId="22143877">
            <w:pPr>
              <w:snapToGrid w:val="0"/>
              <w:spacing w:line="360" w:lineRule="auto"/>
              <w:jc w:val="center"/>
              <w:rPr>
                <w:rFonts w:ascii="宋体" w:hAnsi="宋体" w:cs="宋体"/>
                <w:sz w:val="24"/>
              </w:rPr>
            </w:pPr>
          </w:p>
          <w:p w14:paraId="4E9C9125">
            <w:pPr>
              <w:snapToGrid w:val="0"/>
              <w:spacing w:line="360" w:lineRule="auto"/>
              <w:jc w:val="center"/>
              <w:rPr>
                <w:rFonts w:ascii="宋体" w:hAnsi="宋体" w:cs="宋体"/>
                <w:sz w:val="24"/>
              </w:rPr>
            </w:pPr>
          </w:p>
          <w:p w14:paraId="2C958808">
            <w:pPr>
              <w:snapToGrid w:val="0"/>
              <w:spacing w:line="360" w:lineRule="auto"/>
              <w:jc w:val="center"/>
              <w:rPr>
                <w:rFonts w:ascii="宋体" w:hAnsi="宋体" w:cs="宋体"/>
                <w:sz w:val="24"/>
              </w:rPr>
            </w:pPr>
          </w:p>
          <w:p w14:paraId="3E64E7AD">
            <w:pPr>
              <w:snapToGrid w:val="0"/>
              <w:spacing w:line="360" w:lineRule="auto"/>
              <w:jc w:val="center"/>
              <w:rPr>
                <w:rFonts w:ascii="宋体" w:hAnsi="宋体" w:cs="宋体"/>
                <w:sz w:val="24"/>
              </w:rPr>
            </w:pPr>
          </w:p>
          <w:p w14:paraId="5693C25D">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FCF0C2F">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F8D1C3E">
            <w:pPr>
              <w:spacing w:line="360" w:lineRule="auto"/>
              <w:rPr>
                <w:rFonts w:ascii="宋体" w:hAnsi="宋体" w:cs="宋体"/>
                <w:sz w:val="24"/>
              </w:rPr>
            </w:pPr>
            <w:sdt>
              <w:sdtPr>
                <w:rPr>
                  <w:rFonts w:hint="eastAsia" w:ascii="宋体" w:hAnsi="宋体" w:cs="宋体"/>
                  <w:kern w:val="0"/>
                  <w:sz w:val="24"/>
                </w:rPr>
                <w:id w:val="14746314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不要求提供。</w:t>
            </w:r>
          </w:p>
          <w:p w14:paraId="0D66B2E1">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14:paraId="681B344C">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14:paraId="22BA20B7">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14:paraId="697A480E">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3C189AB2">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14:paraId="0BDC0B64">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D1E5AD4">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D7E64DB">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61E3F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FA7F7B">
            <w:pPr>
              <w:snapToGrid w:val="0"/>
              <w:spacing w:line="360" w:lineRule="auto"/>
              <w:jc w:val="center"/>
              <w:rPr>
                <w:rFonts w:ascii="宋体" w:hAnsi="宋体" w:cs="宋体"/>
                <w:sz w:val="24"/>
              </w:rPr>
            </w:pPr>
          </w:p>
          <w:p w14:paraId="1C5CB8BA">
            <w:pPr>
              <w:snapToGrid w:val="0"/>
              <w:spacing w:line="360" w:lineRule="auto"/>
              <w:jc w:val="center"/>
              <w:rPr>
                <w:rFonts w:ascii="宋体" w:hAnsi="宋体" w:cs="宋体"/>
                <w:sz w:val="24"/>
              </w:rPr>
            </w:pPr>
          </w:p>
          <w:p w14:paraId="3389310A">
            <w:pPr>
              <w:snapToGrid w:val="0"/>
              <w:spacing w:line="360" w:lineRule="auto"/>
              <w:jc w:val="center"/>
              <w:rPr>
                <w:rFonts w:ascii="宋体" w:hAnsi="宋体" w:cs="宋体"/>
                <w:sz w:val="24"/>
              </w:rPr>
            </w:pPr>
          </w:p>
          <w:p w14:paraId="08A67C5C">
            <w:pPr>
              <w:snapToGrid w:val="0"/>
              <w:spacing w:line="360" w:lineRule="auto"/>
              <w:jc w:val="center"/>
              <w:rPr>
                <w:rFonts w:ascii="宋体" w:hAnsi="宋体" w:cs="宋体"/>
                <w:sz w:val="24"/>
              </w:rPr>
            </w:pPr>
          </w:p>
          <w:p w14:paraId="2484DE44">
            <w:pPr>
              <w:snapToGrid w:val="0"/>
              <w:spacing w:line="360" w:lineRule="auto"/>
              <w:jc w:val="center"/>
              <w:rPr>
                <w:rFonts w:ascii="宋体" w:hAnsi="宋体" w:cs="宋体"/>
                <w:sz w:val="24"/>
              </w:rPr>
            </w:pPr>
          </w:p>
          <w:p w14:paraId="358509C6">
            <w:pPr>
              <w:snapToGrid w:val="0"/>
              <w:spacing w:line="360" w:lineRule="auto"/>
              <w:jc w:val="center"/>
              <w:rPr>
                <w:rFonts w:ascii="宋体" w:hAnsi="宋体" w:cs="宋体"/>
                <w:sz w:val="24"/>
              </w:rPr>
            </w:pPr>
          </w:p>
          <w:p w14:paraId="65E58B58">
            <w:pPr>
              <w:snapToGrid w:val="0"/>
              <w:spacing w:line="360" w:lineRule="auto"/>
              <w:jc w:val="center"/>
              <w:rPr>
                <w:rFonts w:ascii="宋体" w:hAnsi="宋体" w:cs="宋体"/>
                <w:sz w:val="24"/>
              </w:rPr>
            </w:pPr>
          </w:p>
          <w:p w14:paraId="4ED31667">
            <w:pPr>
              <w:snapToGrid w:val="0"/>
              <w:spacing w:line="360" w:lineRule="auto"/>
              <w:jc w:val="center"/>
              <w:rPr>
                <w:rFonts w:ascii="宋体" w:hAnsi="宋体" w:cs="宋体"/>
                <w:sz w:val="24"/>
              </w:rPr>
            </w:pPr>
          </w:p>
          <w:p w14:paraId="47E858FA">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5A090F3">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EB75CF0">
            <w:pPr>
              <w:spacing w:line="360" w:lineRule="auto"/>
              <w:rPr>
                <w:rFonts w:ascii="宋体" w:hAnsi="宋体" w:cs="宋体"/>
                <w:sz w:val="24"/>
              </w:rPr>
            </w:pPr>
            <w:sdt>
              <w:sdtPr>
                <w:rPr>
                  <w:rFonts w:hint="eastAsia" w:ascii="宋体" w:hAnsi="宋体" w:cs="宋体"/>
                  <w:kern w:val="0"/>
                  <w:sz w:val="24"/>
                </w:rPr>
                <w:id w:val="147483172"/>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不组织。</w:t>
            </w:r>
          </w:p>
          <w:p w14:paraId="643E7D28">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DDE4D49">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14:paraId="105A6C0C">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406B371C">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6DFD000">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4A44A148">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7418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08DF69C">
            <w:pPr>
              <w:snapToGrid w:val="0"/>
              <w:spacing w:line="360" w:lineRule="auto"/>
              <w:jc w:val="center"/>
              <w:rPr>
                <w:rFonts w:ascii="宋体" w:hAnsi="宋体" w:cs="宋体"/>
                <w:sz w:val="24"/>
              </w:rPr>
            </w:pPr>
          </w:p>
          <w:p w14:paraId="1EBBB9F3">
            <w:pPr>
              <w:snapToGrid w:val="0"/>
              <w:spacing w:line="360" w:lineRule="auto"/>
              <w:jc w:val="center"/>
              <w:rPr>
                <w:rFonts w:ascii="宋体" w:hAnsi="宋体" w:cs="宋体"/>
                <w:sz w:val="24"/>
              </w:rPr>
            </w:pPr>
          </w:p>
          <w:p w14:paraId="5B140C98">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88DE387">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D10640F">
            <w:pPr>
              <w:spacing w:line="360" w:lineRule="auto"/>
              <w:rPr>
                <w:rFonts w:ascii="宋体" w:hAnsi="宋体" w:cs="宋体"/>
                <w:sz w:val="24"/>
              </w:rPr>
            </w:pPr>
            <w:r>
              <w:rPr>
                <w:rFonts w:hint="eastAsia" w:ascii="宋体" w:hAnsi="宋体" w:cs="宋体"/>
                <w:sz w:val="24"/>
              </w:rPr>
              <w:t>（1）资格证明文件：见招标文件第二部分11.1。</w:t>
            </w:r>
          </w:p>
          <w:p w14:paraId="6DCB721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1729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0F3CD2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1F19E3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D1839BA">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9969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46016F9">
            <w:pPr>
              <w:snapToGrid w:val="0"/>
              <w:spacing w:line="360" w:lineRule="auto"/>
              <w:jc w:val="center"/>
              <w:rPr>
                <w:rFonts w:ascii="宋体" w:hAnsi="宋体" w:cs="宋体"/>
                <w:sz w:val="24"/>
              </w:rPr>
            </w:pPr>
          </w:p>
          <w:p w14:paraId="7B424C80">
            <w:pPr>
              <w:snapToGrid w:val="0"/>
              <w:spacing w:line="360" w:lineRule="auto"/>
              <w:jc w:val="center"/>
              <w:rPr>
                <w:rFonts w:ascii="宋体" w:hAnsi="宋体" w:cs="宋体"/>
                <w:sz w:val="24"/>
              </w:rPr>
            </w:pPr>
          </w:p>
          <w:p w14:paraId="2AE89022">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AA9934A">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C9A544A">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3790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F92CBC4">
            <w:pPr>
              <w:snapToGrid w:val="0"/>
              <w:spacing w:line="360" w:lineRule="auto"/>
              <w:jc w:val="center"/>
              <w:rPr>
                <w:rFonts w:ascii="宋体" w:hAnsi="宋体" w:cs="宋体"/>
                <w:sz w:val="24"/>
              </w:rPr>
            </w:pPr>
          </w:p>
          <w:p w14:paraId="5AB91FCB">
            <w:pPr>
              <w:snapToGrid w:val="0"/>
              <w:spacing w:line="360" w:lineRule="auto"/>
              <w:jc w:val="center"/>
              <w:rPr>
                <w:rFonts w:ascii="宋体" w:hAnsi="宋体" w:cs="宋体"/>
                <w:sz w:val="24"/>
              </w:rPr>
            </w:pPr>
          </w:p>
          <w:p w14:paraId="6D5FB61D">
            <w:pPr>
              <w:snapToGrid w:val="0"/>
              <w:spacing w:line="360" w:lineRule="auto"/>
              <w:jc w:val="center"/>
              <w:rPr>
                <w:rFonts w:ascii="宋体" w:hAnsi="宋体" w:cs="宋体"/>
                <w:sz w:val="24"/>
              </w:rPr>
            </w:pPr>
          </w:p>
          <w:p w14:paraId="6E5DA6A0">
            <w:pPr>
              <w:snapToGrid w:val="0"/>
              <w:spacing w:line="360" w:lineRule="auto"/>
              <w:jc w:val="center"/>
              <w:rPr>
                <w:rFonts w:ascii="宋体" w:hAnsi="宋体" w:cs="宋体"/>
                <w:sz w:val="24"/>
              </w:rPr>
            </w:pPr>
          </w:p>
          <w:p w14:paraId="02CA1975">
            <w:pPr>
              <w:snapToGrid w:val="0"/>
              <w:spacing w:line="360" w:lineRule="auto"/>
              <w:jc w:val="center"/>
              <w:rPr>
                <w:rFonts w:ascii="宋体" w:hAnsi="宋体" w:cs="宋体"/>
                <w:sz w:val="24"/>
              </w:rPr>
            </w:pPr>
          </w:p>
          <w:p w14:paraId="73D2CE78">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742C3BB">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CCE4FBD">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84A6065">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BA69FD8">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54CF8AF">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472A9F5">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AC28361">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16B5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521BA2D3">
            <w:pPr>
              <w:snapToGrid w:val="0"/>
              <w:spacing w:line="360" w:lineRule="auto"/>
              <w:jc w:val="center"/>
              <w:rPr>
                <w:rFonts w:ascii="宋体" w:hAnsi="宋体" w:cs="宋体"/>
                <w:sz w:val="24"/>
              </w:rPr>
            </w:pPr>
          </w:p>
          <w:p w14:paraId="472780A6">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412499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CB557B1">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1931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C89CB8A">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1F9B387">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92709B1">
            <w:pPr>
              <w:pStyle w:val="36"/>
              <w:spacing w:line="360" w:lineRule="auto"/>
              <w:rPr>
                <w:rFonts w:hAnsi="宋体" w:cs="宋体"/>
                <w:kern w:val="28"/>
                <w:sz w:val="24"/>
              </w:rPr>
            </w:pPr>
            <w:r>
              <w:rPr>
                <w:rFonts w:hint="eastAsia" w:hAnsi="宋体" w:cs="宋体"/>
                <w:kern w:val="28"/>
                <w:sz w:val="24"/>
                <w:szCs w:val="24"/>
              </w:rPr>
              <w:t>备份投标文件送达地点：杭州市萧山区金城路国际商务中心1号楼601、602室；备份投标文件签收人员联系电话：</w:t>
            </w:r>
            <w:r>
              <w:rPr>
                <w:rFonts w:hint="eastAsia" w:hAnsi="宋体" w:cs="宋体"/>
                <w:sz w:val="24"/>
                <w:u w:val="single"/>
              </w:rPr>
              <w:t>18806711392</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0C2BE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3C0BD3">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712EDB9">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7D826CC">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7AFC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18AD196">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769D1303">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6870071">
            <w:pPr>
              <w:spacing w:line="360" w:lineRule="auto"/>
              <w:rPr>
                <w:rFonts w:ascii="宋体" w:hAnsi="宋体" w:cs="宋体"/>
                <w:snapToGrid w:val="0"/>
                <w:kern w:val="28"/>
                <w:sz w:val="24"/>
              </w:rPr>
            </w:pPr>
            <w:sdt>
              <w:sdtPr>
                <w:rPr>
                  <w:rFonts w:hint="eastAsia" w:ascii="宋体" w:hAnsi="宋体" w:cs="宋体"/>
                  <w:kern w:val="0"/>
                  <w:sz w:val="24"/>
                </w:rPr>
                <w:id w:val="-181633666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B44E4A9">
            <w:pPr>
              <w:spacing w:line="360" w:lineRule="auto"/>
              <w:rPr>
                <w:rFonts w:ascii="宋体" w:hAnsi="宋体" w:cs="宋体"/>
                <w:snapToGrid w:val="0"/>
                <w:kern w:val="28"/>
                <w:sz w:val="24"/>
              </w:rPr>
            </w:pPr>
            <w:sdt>
              <w:sdtPr>
                <w:rPr>
                  <w:rFonts w:hint="eastAsia" w:ascii="宋体" w:hAnsi="宋体" w:cs="宋体"/>
                  <w:kern w:val="0"/>
                  <w:sz w:val="24"/>
                </w:rPr>
                <w:id w:val="-232311894"/>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2E19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tcPr>
          <w:p w14:paraId="1CB44FF1">
            <w:pPr>
              <w:spacing w:line="360" w:lineRule="auto"/>
              <w:rPr>
                <w:rFonts w:ascii="宋体" w:hAnsi="宋体" w:cs="宋体"/>
                <w:snapToGrid w:val="0"/>
                <w:kern w:val="28"/>
                <w:sz w:val="24"/>
              </w:rPr>
            </w:pPr>
            <w:r>
              <w:rPr>
                <w:rFonts w:hint="eastAsia" w:ascii="宋体" w:hAnsi="宋体" w:cs="宋体"/>
                <w:snapToGrid w:val="0"/>
                <w:kern w:val="28"/>
                <w:sz w:val="24"/>
              </w:rPr>
              <w:t>14</w:t>
            </w:r>
          </w:p>
        </w:tc>
        <w:tc>
          <w:tcPr>
            <w:tcW w:w="1843" w:type="dxa"/>
            <w:tcBorders>
              <w:left w:val="single" w:color="000000" w:sz="2" w:space="0"/>
              <w:right w:val="single" w:color="000000" w:sz="8" w:space="0"/>
            </w:tcBorders>
            <w:vAlign w:val="center"/>
          </w:tcPr>
          <w:p w14:paraId="26348544">
            <w:pPr>
              <w:spacing w:line="360" w:lineRule="auto"/>
              <w:rPr>
                <w:rFonts w:ascii="宋体" w:hAnsi="宋体" w:cs="宋体"/>
                <w:snapToGrid w:val="0"/>
                <w:kern w:val="28"/>
                <w:sz w:val="24"/>
              </w:rPr>
            </w:pPr>
            <w:r>
              <w:rPr>
                <w:rFonts w:hint="eastAsia" w:ascii="宋体" w:hAnsi="宋体" w:cs="宋体"/>
                <w:snapToGrid w:val="0"/>
                <w:kern w:val="28"/>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9DF2457">
            <w:pPr>
              <w:spacing w:line="360" w:lineRule="auto"/>
              <w:rPr>
                <w:rFonts w:ascii="宋体" w:hAnsi="宋体" w:cs="宋体"/>
                <w:snapToGrid w:val="0"/>
                <w:kern w:val="28"/>
                <w:sz w:val="24"/>
              </w:rPr>
            </w:pPr>
            <w:r>
              <w:rPr>
                <w:rFonts w:hint="eastAsia" w:ascii="宋体" w:hAnsi="宋体" w:cs="宋体"/>
                <w:snapToGrid w:val="0"/>
                <w:kern w:val="28"/>
                <w:sz w:val="24"/>
                <w:lang w:val="zh-CN"/>
              </w:rPr>
              <w:t>本项目采购代理费由中标人支付，计费标准按《计价格［2002］1980号》，不足3千按3千收取。中标人应在接到中标通知书后两个工作日内向采购代理机构支付采购代理服务费。采购代理服务费须包含在投标报价中，并以人民币方式支付。</w:t>
            </w:r>
          </w:p>
        </w:tc>
      </w:tr>
      <w:tr w14:paraId="25C3E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2120537B">
            <w:pPr>
              <w:spacing w:line="360" w:lineRule="auto"/>
              <w:rPr>
                <w:rFonts w:ascii="宋体" w:hAnsi="宋体" w:cs="宋体"/>
                <w:snapToGrid w:val="0"/>
                <w:kern w:val="28"/>
                <w:sz w:val="24"/>
              </w:rPr>
            </w:pPr>
            <w:r>
              <w:rPr>
                <w:rFonts w:hint="eastAsia" w:ascii="宋体" w:hAnsi="宋体" w:cs="宋体"/>
                <w:snapToGrid w:val="0"/>
                <w:kern w:val="28"/>
                <w:sz w:val="24"/>
              </w:rPr>
              <w:t>15</w:t>
            </w:r>
          </w:p>
        </w:tc>
        <w:tc>
          <w:tcPr>
            <w:tcW w:w="1843" w:type="dxa"/>
            <w:tcBorders>
              <w:left w:val="single" w:color="000000" w:sz="2" w:space="0"/>
              <w:bottom w:val="single" w:color="000000" w:sz="8" w:space="0"/>
              <w:right w:val="single" w:color="000000" w:sz="8" w:space="0"/>
            </w:tcBorders>
            <w:vAlign w:val="center"/>
          </w:tcPr>
          <w:p w14:paraId="35B927E7">
            <w:pPr>
              <w:spacing w:line="360" w:lineRule="auto"/>
              <w:rPr>
                <w:rFonts w:ascii="宋体" w:hAnsi="宋体" w:cs="宋体"/>
                <w:snapToGrid w:val="0"/>
                <w:kern w:val="28"/>
                <w:sz w:val="24"/>
              </w:rPr>
            </w:pPr>
            <w:r>
              <w:rPr>
                <w:rFonts w:hint="eastAsia" w:ascii="宋体" w:hAnsi="宋体" w:cs="宋体"/>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06F3AB9D">
            <w:pPr>
              <w:spacing w:line="360" w:lineRule="auto"/>
              <w:rPr>
                <w:rFonts w:ascii="宋体" w:hAnsi="宋体" w:cs="宋体"/>
                <w:snapToGrid w:val="0"/>
                <w:kern w:val="28"/>
                <w:sz w:val="24"/>
              </w:rPr>
            </w:pPr>
            <w:r>
              <w:rPr>
                <w:rFonts w:hint="eastAsia" w:ascii="宋体" w:hAnsi="宋体" w:cs="宋体"/>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bl>
    <w:p w14:paraId="48435E3D">
      <w:pPr>
        <w:snapToGrid w:val="0"/>
        <w:spacing w:line="360" w:lineRule="auto"/>
        <w:jc w:val="center"/>
        <w:rPr>
          <w:rFonts w:ascii="宋体" w:hAnsi="宋体" w:cs="宋体"/>
          <w:b/>
          <w:sz w:val="32"/>
          <w:szCs w:val="20"/>
        </w:rPr>
      </w:pPr>
    </w:p>
    <w:bookmarkEnd w:id="10"/>
    <w:p w14:paraId="74CC8058">
      <w:pPr>
        <w:rPr>
          <w:rFonts w:ascii="宋体" w:hAnsi="宋体" w:cs="宋体"/>
          <w:b/>
          <w:sz w:val="32"/>
          <w:szCs w:val="20"/>
        </w:rPr>
      </w:pPr>
      <w:bookmarkStart w:id="11" w:name="_Toc164416483"/>
      <w:bookmarkStart w:id="12" w:name="第三部分"/>
      <w:r>
        <w:rPr>
          <w:rFonts w:hint="eastAsia" w:ascii="宋体" w:hAnsi="宋体" w:cs="宋体"/>
          <w:b/>
          <w:sz w:val="32"/>
          <w:szCs w:val="20"/>
        </w:rPr>
        <w:br w:type="page"/>
      </w:r>
    </w:p>
    <w:p w14:paraId="09602C9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23B79E6">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EC4F9A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65E279E">
      <w:pPr>
        <w:adjustRightInd/>
        <w:spacing w:line="360" w:lineRule="auto"/>
        <w:outlineLvl w:val="0"/>
        <w:rPr>
          <w:rFonts w:ascii="宋体" w:hAnsi="宋体" w:cs="宋体"/>
          <w:b/>
          <w:sz w:val="24"/>
        </w:rPr>
      </w:pPr>
      <w:r>
        <w:rPr>
          <w:rFonts w:hint="eastAsia" w:ascii="宋体" w:hAnsi="宋体" w:cs="宋体"/>
          <w:b/>
          <w:sz w:val="24"/>
        </w:rPr>
        <w:t xml:space="preserve">   2.定义</w:t>
      </w:r>
    </w:p>
    <w:p w14:paraId="107D00BB">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2B99D82">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C33D6F6">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9CB518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834C56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1D55B57">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1CE6C5E2">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24100F2">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0EF05736">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88511AF">
      <w:pPr>
        <w:spacing w:line="360" w:lineRule="auto"/>
        <w:ind w:firstLine="240" w:firstLineChars="100"/>
        <w:rPr>
          <w:rFonts w:ascii="宋体" w:hAnsi="宋体" w:cs="宋体"/>
          <w:sz w:val="24"/>
        </w:rPr>
      </w:pPr>
      <w:r>
        <w:rPr>
          <w:rFonts w:hint="eastAsia" w:ascii="宋体" w:hAnsi="宋体" w:cs="宋体"/>
          <w:sz w:val="24"/>
        </w:rPr>
        <w:t>3.2 支持绿色发展</w:t>
      </w:r>
    </w:p>
    <w:p w14:paraId="2EC79F9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FCDF08A">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5988D56">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DB0464D">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700D41C">
      <w:pPr>
        <w:spacing w:line="360" w:lineRule="auto"/>
        <w:ind w:firstLine="240" w:firstLineChars="100"/>
        <w:rPr>
          <w:rFonts w:ascii="宋体" w:hAnsi="宋体" w:cs="宋体"/>
          <w:sz w:val="24"/>
        </w:rPr>
      </w:pPr>
      <w:r>
        <w:rPr>
          <w:rFonts w:hint="eastAsia" w:ascii="宋体" w:hAnsi="宋体" w:cs="宋体"/>
          <w:sz w:val="24"/>
        </w:rPr>
        <w:t>3.3支持中小企业发展</w:t>
      </w:r>
    </w:p>
    <w:p w14:paraId="1D162F4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149B0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41E90C3">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BEC1BAB">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D40C225">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4698C1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C08072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95E16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686132B">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5FACDD4">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8EEE4B4">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D73FC7C">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C2292F1">
      <w:pPr>
        <w:spacing w:line="360" w:lineRule="auto"/>
        <w:rPr>
          <w:rFonts w:ascii="宋体" w:hAnsi="宋体" w:cs="宋体"/>
          <w:sz w:val="24"/>
        </w:rPr>
      </w:pPr>
      <w:r>
        <w:rPr>
          <w:rFonts w:hint="eastAsia" w:ascii="宋体" w:hAnsi="宋体" w:cs="宋体"/>
          <w:sz w:val="24"/>
        </w:rPr>
        <w:t>3.5平等对待内外资企业和符合条件的破产重整企业</w:t>
      </w:r>
    </w:p>
    <w:p w14:paraId="4475949D">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8D5460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79371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5C74D4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194E75">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AD94543">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0480BE5">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8EE04CF">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57120EF">
      <w:pPr>
        <w:pStyle w:val="36"/>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B910CAD">
      <w:pPr>
        <w:pStyle w:val="3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EC71DEA">
      <w:pPr>
        <w:pStyle w:val="36"/>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71178270">
      <w:pPr>
        <w:pStyle w:val="36"/>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DA571C0">
      <w:pPr>
        <w:pStyle w:val="36"/>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1019CA5">
      <w:pPr>
        <w:pStyle w:val="36"/>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87667B8">
      <w:pPr>
        <w:pStyle w:val="36"/>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CC60F0E">
      <w:pPr>
        <w:pStyle w:val="36"/>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FBBE8E0">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AE97035">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54472F3D">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5126DAA">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A695D1B">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B9DC2A4">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62681BB">
      <w:pPr>
        <w:pStyle w:val="887"/>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133C90D3">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FEC4667">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CD23FB8">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387A167C">
      <w:pPr>
        <w:pStyle w:val="887"/>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2775AF9">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002F2308">
      <w:pPr>
        <w:pStyle w:val="132"/>
        <w:snapToGrid w:val="0"/>
        <w:spacing w:before="0"/>
        <w:ind w:firstLine="360"/>
        <w:rPr>
          <w:rFonts w:ascii="宋体" w:hAnsi="宋体" w:cs="宋体"/>
          <w:sz w:val="18"/>
          <w:szCs w:val="18"/>
        </w:rPr>
      </w:pPr>
    </w:p>
    <w:p w14:paraId="471BC31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1403EA6">
      <w:pPr>
        <w:pStyle w:val="36"/>
        <w:spacing w:line="360" w:lineRule="auto"/>
        <w:rPr>
          <w:rFonts w:hAnsi="宋体" w:cs="宋体"/>
          <w:b/>
          <w:sz w:val="24"/>
          <w:szCs w:val="24"/>
        </w:rPr>
      </w:pPr>
      <w:r>
        <w:rPr>
          <w:rFonts w:hint="eastAsia" w:hAnsi="宋体" w:cs="宋体"/>
          <w:b/>
          <w:sz w:val="24"/>
          <w:szCs w:val="24"/>
        </w:rPr>
        <w:t>5．招标文件的构成</w:t>
      </w:r>
    </w:p>
    <w:p w14:paraId="16560333">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92B1E27">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0F9732F">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CFCA727">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2CE9CB0">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C0433A2">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39E48F9">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281506A">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ACFA855">
      <w:pPr>
        <w:pStyle w:val="36"/>
        <w:spacing w:line="360" w:lineRule="auto"/>
        <w:rPr>
          <w:rFonts w:hAnsi="宋体" w:cs="宋体"/>
          <w:b/>
          <w:sz w:val="24"/>
          <w:szCs w:val="24"/>
        </w:rPr>
      </w:pPr>
      <w:r>
        <w:rPr>
          <w:rFonts w:hint="eastAsia" w:hAnsi="宋体" w:cs="宋体"/>
          <w:b/>
          <w:sz w:val="24"/>
          <w:szCs w:val="24"/>
        </w:rPr>
        <w:t>6. 招标文件的澄清、修改</w:t>
      </w:r>
    </w:p>
    <w:p w14:paraId="1E3DD771">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DF6213C">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7C58077">
      <w:pPr>
        <w:pStyle w:val="24"/>
        <w:rPr>
          <w:rFonts w:hAnsi="宋体" w:cs="宋体"/>
          <w:sz w:val="18"/>
          <w:szCs w:val="18"/>
          <w:lang w:val="en-US"/>
        </w:rPr>
      </w:pPr>
    </w:p>
    <w:p w14:paraId="63964E0D">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E5B4FFC">
      <w:pPr>
        <w:pStyle w:val="36"/>
        <w:spacing w:line="360" w:lineRule="auto"/>
        <w:rPr>
          <w:rFonts w:hAnsi="宋体" w:cs="宋体"/>
          <w:b/>
          <w:sz w:val="24"/>
          <w:szCs w:val="24"/>
        </w:rPr>
      </w:pPr>
      <w:r>
        <w:rPr>
          <w:rFonts w:hint="eastAsia" w:hAnsi="宋体" w:cs="宋体"/>
          <w:b/>
          <w:sz w:val="24"/>
          <w:szCs w:val="24"/>
        </w:rPr>
        <w:t>7. 招标文件的获取</w:t>
      </w:r>
    </w:p>
    <w:p w14:paraId="6BDDFD6F">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86D027F">
      <w:pPr>
        <w:pStyle w:val="36"/>
        <w:spacing w:line="360" w:lineRule="auto"/>
        <w:rPr>
          <w:rFonts w:hAnsi="宋体" w:cs="宋体"/>
          <w:b/>
          <w:sz w:val="24"/>
          <w:szCs w:val="24"/>
        </w:rPr>
      </w:pPr>
      <w:r>
        <w:rPr>
          <w:rFonts w:hint="eastAsia" w:hAnsi="宋体" w:cs="宋体"/>
          <w:b/>
          <w:sz w:val="24"/>
          <w:szCs w:val="24"/>
        </w:rPr>
        <w:t>8.开标前答疑会或现场考察</w:t>
      </w:r>
    </w:p>
    <w:p w14:paraId="01F8364B">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9EF6642">
      <w:pPr>
        <w:pStyle w:val="36"/>
        <w:spacing w:line="360" w:lineRule="auto"/>
        <w:rPr>
          <w:rFonts w:hAnsi="宋体" w:cs="宋体"/>
          <w:b/>
          <w:szCs w:val="24"/>
        </w:rPr>
      </w:pPr>
      <w:r>
        <w:rPr>
          <w:rFonts w:hint="eastAsia" w:hAnsi="宋体" w:cs="宋体"/>
          <w:b/>
          <w:kern w:val="28"/>
          <w:sz w:val="24"/>
          <w:szCs w:val="24"/>
        </w:rPr>
        <w:t>9.投标保证金</w:t>
      </w:r>
    </w:p>
    <w:p w14:paraId="0AE39DDA">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85EF5F4">
      <w:pPr>
        <w:pStyle w:val="36"/>
        <w:spacing w:line="360" w:lineRule="auto"/>
        <w:rPr>
          <w:rFonts w:hAnsi="宋体" w:cs="宋体"/>
          <w:b/>
          <w:sz w:val="24"/>
          <w:szCs w:val="24"/>
        </w:rPr>
      </w:pPr>
      <w:r>
        <w:rPr>
          <w:rFonts w:hint="eastAsia" w:hAnsi="宋体" w:cs="宋体"/>
          <w:b/>
          <w:sz w:val="24"/>
          <w:szCs w:val="24"/>
        </w:rPr>
        <w:t>10. 投标文件的语言</w:t>
      </w:r>
    </w:p>
    <w:p w14:paraId="499879A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F4A602F">
      <w:pPr>
        <w:pStyle w:val="36"/>
        <w:spacing w:line="360" w:lineRule="auto"/>
        <w:rPr>
          <w:rFonts w:hAnsi="宋体" w:cs="宋体"/>
          <w:b/>
          <w:sz w:val="24"/>
          <w:szCs w:val="24"/>
        </w:rPr>
      </w:pPr>
      <w:r>
        <w:rPr>
          <w:rFonts w:hint="eastAsia" w:hAnsi="宋体" w:cs="宋体"/>
          <w:b/>
          <w:sz w:val="24"/>
          <w:szCs w:val="24"/>
        </w:rPr>
        <w:t>11. 投标文件的组成</w:t>
      </w:r>
    </w:p>
    <w:p w14:paraId="7F86C497">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E36D87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FEBE842">
      <w:pPr>
        <w:snapToGrid w:val="0"/>
        <w:spacing w:line="360" w:lineRule="auto"/>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0ABF9BBC">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927E180">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9F9AFCC">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1355EDCC">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3F638D89">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1994A3A">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1D68CC42">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32C36945">
      <w:pPr>
        <w:snapToGrid w:val="0"/>
        <w:spacing w:line="360" w:lineRule="auto"/>
        <w:ind w:left="420" w:leftChars="200" w:firstLine="480" w:firstLineChars="200"/>
        <w:rPr>
          <w:rFonts w:ascii="宋体" w:hAnsi="宋体" w:cs="宋体"/>
          <w:sz w:val="24"/>
        </w:rPr>
      </w:pPr>
      <w:r>
        <w:rPr>
          <w:rFonts w:hint="eastAsia" w:ascii="宋体" w:hAnsi="宋体" w:cs="宋体"/>
          <w:sz w:val="24"/>
        </w:rPr>
        <w:t>11.2.5评标标准相应的商务技术资料；</w:t>
      </w:r>
    </w:p>
    <w:p w14:paraId="40C9915A">
      <w:pPr>
        <w:snapToGrid w:val="0"/>
        <w:spacing w:line="360" w:lineRule="auto"/>
        <w:ind w:left="420" w:leftChars="200" w:firstLine="480" w:firstLineChars="200"/>
        <w:rPr>
          <w:rFonts w:ascii="宋体" w:hAnsi="宋体" w:cs="宋体"/>
          <w:sz w:val="24"/>
        </w:rPr>
      </w:pPr>
      <w:r>
        <w:rPr>
          <w:rFonts w:hint="eastAsia" w:ascii="宋体" w:hAnsi="宋体" w:cs="宋体"/>
          <w:sz w:val="24"/>
        </w:rPr>
        <w:t>11.2.6投标标的清单；</w:t>
      </w:r>
    </w:p>
    <w:p w14:paraId="1FD445DF">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14:paraId="183D911D">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3985E9F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7CB45DF8">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7AB13AD">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14:paraId="2CE468FD">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2029FF4">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571B5944">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6682464">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AF2B7E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D212B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6129A26">
      <w:pPr>
        <w:snapToGrid w:val="0"/>
        <w:spacing w:line="360" w:lineRule="auto"/>
        <w:rPr>
          <w:rFonts w:ascii="宋体" w:hAnsi="宋体" w:cs="宋体"/>
          <w:b/>
          <w:sz w:val="24"/>
        </w:rPr>
      </w:pPr>
      <w:r>
        <w:rPr>
          <w:rFonts w:hint="eastAsia" w:ascii="宋体" w:hAnsi="宋体" w:cs="宋体"/>
          <w:b/>
          <w:sz w:val="24"/>
        </w:rPr>
        <w:t>13.投标文件的签署、盖章</w:t>
      </w:r>
    </w:p>
    <w:p w14:paraId="3039A5BA">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8CEB3E1">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9C630D0">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E789706">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438C5FA">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2AB9DC">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7106A95">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591A91D">
      <w:pPr>
        <w:pStyle w:val="36"/>
        <w:spacing w:line="360" w:lineRule="auto"/>
        <w:rPr>
          <w:rFonts w:hAnsi="宋体" w:cs="宋体"/>
          <w:b/>
          <w:sz w:val="24"/>
          <w:szCs w:val="24"/>
        </w:rPr>
      </w:pPr>
      <w:r>
        <w:rPr>
          <w:rFonts w:hint="eastAsia" w:hAnsi="宋体" w:cs="宋体"/>
          <w:b/>
          <w:sz w:val="24"/>
          <w:szCs w:val="24"/>
        </w:rPr>
        <w:t>15.备份投标文件</w:t>
      </w:r>
    </w:p>
    <w:p w14:paraId="24418F95">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6B28D82">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A35C7EC">
      <w:pPr>
        <w:pStyle w:val="36"/>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E91F86B">
      <w:pPr>
        <w:pStyle w:val="36"/>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5978A20">
      <w:pPr>
        <w:pStyle w:val="36"/>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5D286E9">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73C4A14A">
      <w:pPr>
        <w:pStyle w:val="27"/>
        <w:spacing w:line="360" w:lineRule="auto"/>
        <w:ind w:firstLine="360" w:firstLineChars="150"/>
        <w:rPr>
          <w:rFonts w:cs="宋体"/>
          <w:szCs w:val="21"/>
        </w:rPr>
      </w:pPr>
      <w:r>
        <w:rPr>
          <w:rFonts w:hint="eastAsia" w:cs="宋体"/>
          <w:szCs w:val="21"/>
        </w:rPr>
        <w:t>有招标文件第四部分4.2规定的情形之一的，投标无效：</w:t>
      </w:r>
    </w:p>
    <w:p w14:paraId="77ADC04F">
      <w:pPr>
        <w:pStyle w:val="132"/>
        <w:spacing w:before="0"/>
        <w:ind w:firstLine="0" w:firstLineChars="0"/>
        <w:rPr>
          <w:rFonts w:ascii="宋体" w:hAnsi="宋体" w:cs="宋体"/>
          <w:b/>
          <w:szCs w:val="24"/>
        </w:rPr>
      </w:pPr>
      <w:r>
        <w:rPr>
          <w:rFonts w:hint="eastAsia" w:ascii="宋体" w:hAnsi="宋体" w:cs="宋体"/>
          <w:b/>
          <w:szCs w:val="24"/>
        </w:rPr>
        <w:t>17.投标有效期</w:t>
      </w:r>
    </w:p>
    <w:p w14:paraId="2114623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CE067A6">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5F07B8A1">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1BEDA8C">
      <w:pPr>
        <w:pStyle w:val="132"/>
        <w:spacing w:before="0"/>
        <w:ind w:firstLine="643"/>
        <w:rPr>
          <w:rFonts w:ascii="宋体" w:hAnsi="宋体" w:cs="宋体"/>
          <w:b/>
          <w:sz w:val="32"/>
        </w:rPr>
      </w:pPr>
    </w:p>
    <w:p w14:paraId="24ED8234">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757A71D">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3BAE4341">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FCCE1B9">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FF040D6">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A7F1786">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17C2F12">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4501E99">
      <w:pPr>
        <w:pStyle w:val="13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31AC32A">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AC8491B">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69193F6">
      <w:pPr>
        <w:pStyle w:val="132"/>
        <w:spacing w:before="0"/>
        <w:ind w:firstLine="0" w:firstLineChars="0"/>
        <w:rPr>
          <w:rFonts w:ascii="宋体" w:hAnsi="宋体" w:cs="宋体"/>
          <w:b/>
          <w:szCs w:val="24"/>
        </w:rPr>
      </w:pPr>
      <w:r>
        <w:rPr>
          <w:rFonts w:hint="eastAsia" w:ascii="宋体" w:hAnsi="宋体" w:cs="宋体"/>
          <w:b/>
          <w:szCs w:val="24"/>
        </w:rPr>
        <w:t>20、信用信息查询</w:t>
      </w:r>
    </w:p>
    <w:p w14:paraId="748373EA">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593179FC">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CD29AB9">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D7219E8">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22A1CA0">
      <w:pPr>
        <w:pStyle w:val="132"/>
        <w:spacing w:before="0"/>
        <w:ind w:firstLine="0" w:firstLineChars="0"/>
        <w:rPr>
          <w:rFonts w:ascii="宋体" w:hAnsi="宋体" w:cs="宋体"/>
          <w:kern w:val="0"/>
          <w:szCs w:val="24"/>
        </w:rPr>
      </w:pPr>
    </w:p>
    <w:p w14:paraId="1BB2FA40">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CDBCB9B">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0D3FDFD">
      <w:pPr>
        <w:spacing w:line="360" w:lineRule="auto"/>
        <w:rPr>
          <w:rFonts w:ascii="宋体" w:hAnsi="宋体" w:cs="宋体"/>
          <w:b/>
          <w:sz w:val="24"/>
        </w:rPr>
      </w:pPr>
    </w:p>
    <w:p w14:paraId="304C5AC8">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1829599">
      <w:pPr>
        <w:pStyle w:val="27"/>
        <w:spacing w:line="360" w:lineRule="auto"/>
        <w:ind w:left="479" w:hanging="479" w:hangingChars="199"/>
        <w:rPr>
          <w:rFonts w:cs="宋体"/>
          <w:b/>
        </w:rPr>
      </w:pPr>
      <w:r>
        <w:rPr>
          <w:rFonts w:hint="eastAsia" w:cs="宋体"/>
          <w:b/>
        </w:rPr>
        <w:t>22. 确定中标供应商</w:t>
      </w:r>
    </w:p>
    <w:p w14:paraId="4641C4A4">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E3F649A">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67C0DA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4ED5A221">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0431F6EB">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F4234DF">
      <w:pPr>
        <w:snapToGrid w:val="0"/>
        <w:spacing w:line="360" w:lineRule="auto"/>
        <w:ind w:left="120" w:leftChars="57" w:firstLine="482" w:firstLineChars="150"/>
        <w:jc w:val="center"/>
        <w:rPr>
          <w:rFonts w:ascii="宋体" w:hAnsi="宋体" w:cs="宋体"/>
          <w:b/>
          <w:sz w:val="32"/>
        </w:rPr>
      </w:pPr>
    </w:p>
    <w:p w14:paraId="1D3A28BE">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BBA11AC">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35C9935">
      <w:pPr>
        <w:pStyle w:val="27"/>
        <w:spacing w:line="360" w:lineRule="auto"/>
        <w:ind w:left="479" w:hanging="479" w:hangingChars="199"/>
        <w:rPr>
          <w:rFonts w:cs="宋体"/>
          <w:b/>
        </w:rPr>
      </w:pPr>
      <w:r>
        <w:rPr>
          <w:rFonts w:hint="eastAsia" w:cs="宋体"/>
          <w:b/>
        </w:rPr>
        <w:t>25. 合同的签订</w:t>
      </w:r>
    </w:p>
    <w:p w14:paraId="613743B6">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61735B">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59FE520">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CE57724">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76F0D07">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1659314">
      <w:pPr>
        <w:pStyle w:val="27"/>
        <w:spacing w:line="360" w:lineRule="auto"/>
        <w:ind w:left="479" w:hanging="479" w:hangingChars="199"/>
        <w:rPr>
          <w:rFonts w:cs="宋体"/>
          <w:b/>
        </w:rPr>
      </w:pPr>
      <w:r>
        <w:rPr>
          <w:rFonts w:hint="eastAsia" w:cs="宋体"/>
          <w:b/>
        </w:rPr>
        <w:t>26. 履约保证金</w:t>
      </w:r>
    </w:p>
    <w:p w14:paraId="629DFBE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28417BC">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77ECA49">
      <w:pPr>
        <w:pStyle w:val="4"/>
        <w:rPr>
          <w:rFonts w:ascii="宋体" w:hAnsi="宋体" w:eastAsia="宋体" w:cs="宋体"/>
        </w:rPr>
      </w:pPr>
      <w:r>
        <w:rPr>
          <w:rFonts w:hint="eastAsia" w:ascii="宋体" w:hAnsi="宋体" w:eastAsia="宋体" w:cs="宋体"/>
          <w:sz w:val="24"/>
          <w:lang w:val="en-US"/>
        </w:rPr>
        <w:t>27.预付款</w:t>
      </w:r>
    </w:p>
    <w:p w14:paraId="2227DB19">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A045AD7">
      <w:pPr>
        <w:rPr>
          <w:rFonts w:ascii="宋体" w:hAnsi="宋体" w:cs="宋体"/>
        </w:rPr>
      </w:pPr>
    </w:p>
    <w:p w14:paraId="124CDFFD">
      <w:pPr>
        <w:snapToGrid w:val="0"/>
        <w:spacing w:line="360" w:lineRule="auto"/>
        <w:ind w:firstLine="3357" w:firstLineChars="1045"/>
        <w:rPr>
          <w:rFonts w:ascii="宋体" w:hAnsi="宋体" w:cs="宋体"/>
          <w:b/>
          <w:sz w:val="32"/>
        </w:rPr>
      </w:pPr>
    </w:p>
    <w:p w14:paraId="7D2CAD8F">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9F0740B">
      <w:pPr>
        <w:pStyle w:val="132"/>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892F4A1">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7C6D65E">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E1B5317">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50DDB339">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59235C4F">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46D32585">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E874AF1">
      <w:pPr>
        <w:tabs>
          <w:tab w:val="left" w:pos="0"/>
        </w:tabs>
        <w:spacing w:line="360" w:lineRule="auto"/>
        <w:ind w:firstLine="480"/>
        <w:rPr>
          <w:rFonts w:ascii="宋体" w:hAnsi="宋体" w:cs="宋体"/>
          <w:sz w:val="24"/>
        </w:rPr>
      </w:pPr>
    </w:p>
    <w:p w14:paraId="753D59F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CC94200">
      <w:pPr>
        <w:pStyle w:val="27"/>
        <w:spacing w:line="360" w:lineRule="auto"/>
        <w:ind w:firstLine="0" w:firstLineChars="0"/>
        <w:rPr>
          <w:rFonts w:cs="宋体"/>
          <w:b/>
        </w:rPr>
      </w:pPr>
      <w:r>
        <w:rPr>
          <w:rFonts w:hint="eastAsia" w:cs="宋体"/>
          <w:b/>
        </w:rPr>
        <w:t>30.验收</w:t>
      </w:r>
    </w:p>
    <w:p w14:paraId="6037880D">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0504E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1C86264">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36C7F2">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F6B55CB">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72990"/>
      <w:bookmarkEnd w:id="16"/>
      <w:bookmarkStart w:id="17" w:name="_Hlt68403820"/>
      <w:bookmarkEnd w:id="17"/>
      <w:bookmarkStart w:id="18" w:name="_Hlt75236290"/>
      <w:bookmarkEnd w:id="18"/>
      <w:bookmarkStart w:id="19" w:name="_Hlt74729768"/>
      <w:bookmarkEnd w:id="19"/>
      <w:bookmarkStart w:id="20" w:name="_Hlt74707468"/>
      <w:bookmarkEnd w:id="20"/>
      <w:bookmarkStart w:id="21" w:name="_Hlt74730295"/>
      <w:bookmarkEnd w:id="21"/>
      <w:bookmarkStart w:id="22" w:name="_Hlt75236011"/>
      <w:bookmarkEnd w:id="22"/>
      <w:bookmarkStart w:id="23" w:name="_Hlt74714665"/>
      <w:bookmarkEnd w:id="23"/>
      <w:bookmarkStart w:id="24" w:name="_Hlt68057669"/>
      <w:bookmarkEnd w:id="24"/>
      <w:bookmarkStart w:id="25" w:name="_Hlt68073093"/>
      <w:bookmarkEnd w:id="25"/>
      <w:bookmarkStart w:id="26" w:name="_Hlt68072998"/>
      <w:bookmarkEnd w:id="26"/>
    </w:p>
    <w:bookmarkEnd w:id="11"/>
    <w:bookmarkEnd w:id="12"/>
    <w:p w14:paraId="1A4FD258">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47519A1C">
      <w:pPr>
        <w:pStyle w:val="4"/>
        <w:numPr>
          <w:ilvl w:val="0"/>
          <w:numId w:val="2"/>
        </w:numPr>
        <w:jc w:val="center"/>
        <w:rPr>
          <w:rFonts w:ascii="仿宋" w:eastAsia="仿宋" w:cs="仿宋"/>
        </w:rPr>
      </w:pPr>
      <w:r>
        <w:rPr>
          <w:rFonts w:hint="eastAsia" w:ascii="仿宋" w:eastAsia="仿宋" w:cs="仿宋"/>
        </w:rPr>
        <w:t>招标一览表</w:t>
      </w:r>
    </w:p>
    <w:p w14:paraId="6CF44DE9">
      <w:pPr>
        <w:pStyle w:val="7"/>
        <w:rPr>
          <w:rFonts w:ascii="仿宋" w:hAnsi="仿宋" w:eastAsia="仿宋" w:cs="仿宋"/>
        </w:rPr>
      </w:pPr>
      <w:r>
        <w:rPr>
          <w:rFonts w:hint="eastAsia" w:ascii="仿宋" w:hAnsi="仿宋" w:eastAsia="仿宋" w:cs="仿宋"/>
        </w:rPr>
        <w:t>标项一：</w:t>
      </w:r>
    </w:p>
    <w:tbl>
      <w:tblPr>
        <w:tblStyle w:val="63"/>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51EB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1636ECD5">
            <w:pPr>
              <w:tabs>
                <w:tab w:val="left" w:pos="0"/>
              </w:tabs>
              <w:snapToGrid w:val="0"/>
              <w:jc w:val="center"/>
              <w:rPr>
                <w:rFonts w:ascii="仿宋" w:hAnsi="仿宋" w:eastAsia="仿宋" w:cs="仿宋"/>
              </w:rPr>
            </w:pPr>
            <w:r>
              <w:rPr>
                <w:rFonts w:hint="eastAsia" w:ascii="仿宋" w:hAnsi="仿宋" w:eastAsia="仿宋" w:cs="仿宋"/>
              </w:rPr>
              <w:t>序号</w:t>
            </w:r>
          </w:p>
        </w:tc>
        <w:tc>
          <w:tcPr>
            <w:tcW w:w="1103" w:type="dxa"/>
            <w:tcMar>
              <w:top w:w="15" w:type="dxa"/>
              <w:left w:w="15" w:type="dxa"/>
              <w:bottom w:w="0" w:type="dxa"/>
              <w:right w:w="15" w:type="dxa"/>
            </w:tcMar>
            <w:vAlign w:val="center"/>
          </w:tcPr>
          <w:p w14:paraId="4510F561">
            <w:pPr>
              <w:tabs>
                <w:tab w:val="left" w:pos="0"/>
              </w:tabs>
              <w:snapToGrid w:val="0"/>
              <w:jc w:val="center"/>
              <w:rPr>
                <w:rFonts w:ascii="仿宋" w:hAnsi="仿宋" w:eastAsia="仿宋" w:cs="仿宋"/>
              </w:rPr>
            </w:pPr>
            <w:r>
              <w:rPr>
                <w:rFonts w:hint="eastAsia" w:ascii="仿宋" w:hAnsi="仿宋" w:eastAsia="仿宋" w:cs="仿宋"/>
              </w:rPr>
              <w:t>名称</w:t>
            </w:r>
          </w:p>
        </w:tc>
        <w:tc>
          <w:tcPr>
            <w:tcW w:w="508" w:type="dxa"/>
            <w:tcMar>
              <w:top w:w="15" w:type="dxa"/>
              <w:left w:w="15" w:type="dxa"/>
              <w:bottom w:w="0" w:type="dxa"/>
              <w:right w:w="15" w:type="dxa"/>
            </w:tcMar>
            <w:vAlign w:val="center"/>
          </w:tcPr>
          <w:p w14:paraId="19014A5C">
            <w:pPr>
              <w:tabs>
                <w:tab w:val="left" w:pos="0"/>
              </w:tabs>
              <w:snapToGrid w:val="0"/>
              <w:jc w:val="center"/>
              <w:rPr>
                <w:rFonts w:ascii="仿宋" w:hAnsi="仿宋" w:eastAsia="仿宋" w:cs="仿宋"/>
              </w:rPr>
            </w:pPr>
            <w:r>
              <w:rPr>
                <w:rFonts w:hint="eastAsia" w:ascii="仿宋" w:hAnsi="仿宋" w:eastAsia="仿宋" w:cs="仿宋"/>
              </w:rPr>
              <w:t>数量</w:t>
            </w:r>
          </w:p>
        </w:tc>
        <w:tc>
          <w:tcPr>
            <w:tcW w:w="565" w:type="dxa"/>
            <w:tcMar>
              <w:top w:w="15" w:type="dxa"/>
              <w:left w:w="15" w:type="dxa"/>
              <w:bottom w:w="0" w:type="dxa"/>
              <w:right w:w="15" w:type="dxa"/>
            </w:tcMar>
            <w:vAlign w:val="center"/>
          </w:tcPr>
          <w:p w14:paraId="103707D5">
            <w:pPr>
              <w:tabs>
                <w:tab w:val="left" w:pos="0"/>
              </w:tabs>
              <w:snapToGrid w:val="0"/>
              <w:jc w:val="center"/>
              <w:rPr>
                <w:rFonts w:ascii="仿宋" w:hAnsi="仿宋" w:eastAsia="仿宋" w:cs="仿宋"/>
              </w:rPr>
            </w:pPr>
            <w:r>
              <w:rPr>
                <w:rFonts w:hint="eastAsia" w:ascii="仿宋" w:hAnsi="仿宋" w:eastAsia="仿宋" w:cs="仿宋"/>
              </w:rPr>
              <w:t>单位</w:t>
            </w:r>
          </w:p>
        </w:tc>
        <w:tc>
          <w:tcPr>
            <w:tcW w:w="991" w:type="dxa"/>
            <w:vAlign w:val="center"/>
          </w:tcPr>
          <w:p w14:paraId="47809DD2">
            <w:pPr>
              <w:tabs>
                <w:tab w:val="left" w:pos="0"/>
              </w:tabs>
              <w:snapToGrid w:val="0"/>
              <w:jc w:val="center"/>
              <w:rPr>
                <w:rFonts w:ascii="仿宋" w:hAnsi="仿宋" w:eastAsia="仿宋" w:cs="仿宋"/>
              </w:rPr>
            </w:pPr>
            <w:r>
              <w:rPr>
                <w:rFonts w:hint="eastAsia" w:ascii="仿宋" w:hAnsi="仿宋" w:eastAsia="仿宋" w:cs="仿宋"/>
              </w:rPr>
              <w:t>预算（元）</w:t>
            </w:r>
          </w:p>
        </w:tc>
        <w:tc>
          <w:tcPr>
            <w:tcW w:w="2993" w:type="dxa"/>
            <w:vAlign w:val="center"/>
          </w:tcPr>
          <w:p w14:paraId="348F5F5B">
            <w:pPr>
              <w:tabs>
                <w:tab w:val="left" w:pos="0"/>
              </w:tabs>
              <w:snapToGrid w:val="0"/>
              <w:jc w:val="center"/>
              <w:rPr>
                <w:rFonts w:ascii="仿宋" w:hAnsi="仿宋" w:eastAsia="仿宋" w:cs="仿宋"/>
              </w:rPr>
            </w:pPr>
            <w:r>
              <w:rPr>
                <w:rFonts w:hint="eastAsia" w:ascii="仿宋" w:hAnsi="仿宋" w:eastAsia="仿宋" w:cs="仿宋"/>
              </w:rPr>
              <w:t>简要规格描述或基本情况介绍</w:t>
            </w:r>
          </w:p>
        </w:tc>
        <w:tc>
          <w:tcPr>
            <w:tcW w:w="1996" w:type="dxa"/>
            <w:vAlign w:val="center"/>
          </w:tcPr>
          <w:p w14:paraId="726B3C05">
            <w:pPr>
              <w:tabs>
                <w:tab w:val="left" w:pos="0"/>
              </w:tabs>
              <w:snapToGrid w:val="0"/>
              <w:jc w:val="center"/>
              <w:rPr>
                <w:rFonts w:ascii="仿宋" w:hAnsi="仿宋" w:eastAsia="仿宋" w:cs="仿宋"/>
              </w:rPr>
            </w:pPr>
            <w:r>
              <w:rPr>
                <w:rFonts w:hint="eastAsia" w:ascii="仿宋" w:hAnsi="仿宋" w:eastAsia="仿宋" w:cs="仿宋"/>
              </w:rPr>
              <w:t>最高限价（元）</w:t>
            </w:r>
          </w:p>
        </w:tc>
      </w:tr>
      <w:tr w14:paraId="334B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3A8DAFFB">
            <w:pPr>
              <w:tabs>
                <w:tab w:val="left" w:pos="0"/>
              </w:tabs>
              <w:jc w:val="center"/>
              <w:rPr>
                <w:rFonts w:ascii="仿宋" w:hAnsi="仿宋" w:eastAsia="仿宋" w:cs="仿宋"/>
              </w:rPr>
            </w:pPr>
            <w:r>
              <w:rPr>
                <w:rFonts w:hint="eastAsia" w:ascii="仿宋" w:hAnsi="仿宋" w:eastAsia="仿宋" w:cs="仿宋"/>
              </w:rPr>
              <w:t>1</w:t>
            </w:r>
          </w:p>
        </w:tc>
        <w:tc>
          <w:tcPr>
            <w:tcW w:w="1103" w:type="dxa"/>
            <w:tcMar>
              <w:top w:w="15" w:type="dxa"/>
              <w:left w:w="15" w:type="dxa"/>
              <w:bottom w:w="0" w:type="dxa"/>
              <w:right w:w="15" w:type="dxa"/>
            </w:tcMar>
            <w:vAlign w:val="center"/>
          </w:tcPr>
          <w:p w14:paraId="77AED5F2">
            <w:pPr>
              <w:jc w:val="center"/>
              <w:textAlignment w:val="center"/>
              <w:rPr>
                <w:rFonts w:ascii="仿宋" w:hAnsi="仿宋" w:eastAsia="仿宋" w:cs="仿宋"/>
              </w:rPr>
            </w:pPr>
            <w:r>
              <w:rPr>
                <w:rFonts w:hint="eastAsia" w:ascii="仿宋" w:hAnsi="仿宋" w:eastAsia="仿宋" w:cs="仿宋"/>
              </w:rPr>
              <w:t>钱江世纪城奔竟大道隧道及铁路下穿、平澜路隧道养管项目</w:t>
            </w:r>
          </w:p>
        </w:tc>
        <w:tc>
          <w:tcPr>
            <w:tcW w:w="508" w:type="dxa"/>
            <w:tcMar>
              <w:top w:w="15" w:type="dxa"/>
              <w:left w:w="15" w:type="dxa"/>
              <w:bottom w:w="0" w:type="dxa"/>
              <w:right w:w="15" w:type="dxa"/>
            </w:tcMar>
            <w:vAlign w:val="center"/>
          </w:tcPr>
          <w:p w14:paraId="7BC98734">
            <w:pPr>
              <w:jc w:val="center"/>
              <w:textAlignment w:val="center"/>
              <w:rPr>
                <w:rFonts w:ascii="仿宋" w:hAnsi="仿宋" w:eastAsia="仿宋" w:cs="仿宋"/>
              </w:rPr>
            </w:pPr>
            <w:r>
              <w:rPr>
                <w:rFonts w:hint="eastAsia" w:ascii="仿宋" w:hAnsi="仿宋" w:eastAsia="仿宋" w:cs="仿宋"/>
              </w:rPr>
              <w:t>1</w:t>
            </w:r>
          </w:p>
        </w:tc>
        <w:tc>
          <w:tcPr>
            <w:tcW w:w="565" w:type="dxa"/>
            <w:tcMar>
              <w:top w:w="15" w:type="dxa"/>
              <w:left w:w="15" w:type="dxa"/>
              <w:bottom w:w="0" w:type="dxa"/>
              <w:right w:w="15" w:type="dxa"/>
            </w:tcMar>
            <w:vAlign w:val="center"/>
          </w:tcPr>
          <w:p w14:paraId="063EFD76">
            <w:pPr>
              <w:jc w:val="center"/>
              <w:textAlignment w:val="center"/>
              <w:rPr>
                <w:rFonts w:ascii="仿宋" w:hAnsi="仿宋" w:eastAsia="仿宋" w:cs="仿宋"/>
              </w:rPr>
            </w:pPr>
            <w:r>
              <w:rPr>
                <w:rFonts w:hint="eastAsia" w:ascii="仿宋" w:hAnsi="仿宋" w:eastAsia="仿宋" w:cs="仿宋"/>
              </w:rPr>
              <w:t>项</w:t>
            </w:r>
          </w:p>
        </w:tc>
        <w:tc>
          <w:tcPr>
            <w:tcW w:w="991" w:type="dxa"/>
            <w:vAlign w:val="center"/>
          </w:tcPr>
          <w:p w14:paraId="1C542BE3">
            <w:pPr>
              <w:jc w:val="center"/>
              <w:textAlignment w:val="center"/>
              <w:rPr>
                <w:rFonts w:ascii="仿宋" w:hAnsi="仿宋" w:eastAsia="仿宋" w:cs="仿宋"/>
              </w:rPr>
            </w:pPr>
            <w:r>
              <w:rPr>
                <w:rFonts w:hint="eastAsia" w:ascii="仿宋" w:hAnsi="仿宋" w:eastAsia="仿宋" w:cs="仿宋"/>
              </w:rPr>
              <w:t>8730000</w:t>
            </w:r>
          </w:p>
        </w:tc>
        <w:tc>
          <w:tcPr>
            <w:tcW w:w="2993" w:type="dxa"/>
            <w:vAlign w:val="center"/>
          </w:tcPr>
          <w:p w14:paraId="2856079D">
            <w:pPr>
              <w:tabs>
                <w:tab w:val="left" w:pos="0"/>
              </w:tabs>
              <w:jc w:val="center"/>
              <w:rPr>
                <w:rFonts w:ascii="仿宋" w:hAnsi="仿宋" w:eastAsia="仿宋" w:cs="仿宋"/>
              </w:rPr>
            </w:pPr>
            <w:r>
              <w:rPr>
                <w:rFonts w:hint="eastAsia" w:ascii="仿宋" w:hAnsi="仿宋" w:eastAsia="仿宋" w:cs="仿宋"/>
              </w:rPr>
              <w:t>详见采购需求</w:t>
            </w:r>
          </w:p>
        </w:tc>
        <w:tc>
          <w:tcPr>
            <w:tcW w:w="1996" w:type="dxa"/>
            <w:vAlign w:val="center"/>
          </w:tcPr>
          <w:p w14:paraId="636A6457">
            <w:pPr>
              <w:jc w:val="center"/>
              <w:textAlignment w:val="center"/>
              <w:rPr>
                <w:rFonts w:ascii="仿宋" w:hAnsi="仿宋" w:eastAsia="仿宋" w:cs="仿宋"/>
              </w:rPr>
            </w:pPr>
            <w:r>
              <w:rPr>
                <w:rFonts w:hint="eastAsia" w:ascii="仿宋" w:hAnsi="仿宋" w:eastAsia="仿宋" w:cs="仿宋"/>
              </w:rPr>
              <w:t>8730000</w:t>
            </w:r>
          </w:p>
        </w:tc>
      </w:tr>
    </w:tbl>
    <w:p w14:paraId="08AD80D0">
      <w:pPr>
        <w:pStyle w:val="4"/>
        <w:ind w:left="0" w:firstLine="0"/>
        <w:rPr>
          <w:rFonts w:ascii="仿宋" w:eastAsia="仿宋" w:cs="仿宋"/>
          <w:sz w:val="22"/>
          <w:szCs w:val="22"/>
        </w:rPr>
      </w:pPr>
      <w:r>
        <w:rPr>
          <w:rFonts w:hint="eastAsia" w:ascii="仿宋" w:eastAsia="仿宋" w:cs="仿宋"/>
          <w:sz w:val="22"/>
          <w:szCs w:val="22"/>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701E1AB0">
      <w:pPr>
        <w:spacing w:before="156" w:line="360" w:lineRule="auto"/>
        <w:ind w:firstLine="482" w:firstLineChars="200"/>
        <w:jc w:val="left"/>
        <w:outlineLvl w:val="1"/>
        <w:rPr>
          <w:rFonts w:ascii="仿宋" w:hAnsi="仿宋" w:eastAsia="仿宋" w:cs="仿宋"/>
          <w:b/>
          <w:bCs/>
          <w:kern w:val="0"/>
          <w:sz w:val="24"/>
        </w:rPr>
      </w:pPr>
      <w:bookmarkStart w:id="28" w:name="_Toc422946256"/>
    </w:p>
    <w:p w14:paraId="04A71E00">
      <w:pPr>
        <w:spacing w:before="156" w:line="360" w:lineRule="auto"/>
        <w:ind w:firstLine="482" w:firstLineChars="200"/>
        <w:jc w:val="left"/>
        <w:outlineLvl w:val="1"/>
        <w:rPr>
          <w:rFonts w:ascii="仿宋" w:hAnsi="仿宋" w:eastAsia="仿宋" w:cs="仿宋"/>
          <w:b/>
          <w:bCs/>
          <w:kern w:val="0"/>
          <w:sz w:val="24"/>
        </w:rPr>
      </w:pPr>
      <w:r>
        <w:rPr>
          <w:rFonts w:hint="eastAsia" w:ascii="仿宋" w:hAnsi="仿宋" w:eastAsia="仿宋" w:cs="仿宋"/>
          <w:b/>
          <w:bCs/>
          <w:kern w:val="0"/>
          <w:sz w:val="24"/>
        </w:rPr>
        <w:t>一、采购范围</w:t>
      </w:r>
    </w:p>
    <w:p w14:paraId="2FD3764F">
      <w:pPr>
        <w:pStyle w:val="640"/>
        <w:spacing w:line="360" w:lineRule="auto"/>
        <w:ind w:firstLine="480"/>
        <w:rPr>
          <w:rFonts w:ascii="仿宋" w:hAnsi="仿宋" w:eastAsia="仿宋" w:cs="仿宋"/>
          <w:b/>
          <w:bCs/>
          <w:sz w:val="24"/>
          <w:szCs w:val="24"/>
        </w:rPr>
      </w:pPr>
      <w:r>
        <w:rPr>
          <w:rFonts w:hint="eastAsia" w:ascii="仿宋" w:hAnsi="仿宋" w:eastAsia="仿宋" w:cs="仿宋"/>
          <w:sz w:val="24"/>
          <w:szCs w:val="24"/>
        </w:rPr>
        <w:t>本项目为钱江世纪城奔竞大道、平澜路隧道及相关铁路下穿通道养护项目，为了加强钱江世纪城奔竞大道、平澜路隧道及相关铁路下穿通道通车日常管理及养护工作，确保通车后隧道正常的正常运行，其主要内容为：本隧道范围内的土建设施（市政设施、管理用房、配电房等）的日常保洁、日常巡查、日常小维修等工作；机电设施（低压配电、应急照明、通风等设施）、交通安全设施、消防系统、监控、通信等系统的日常管理、日常巡查、日常保洁、24小时值班等工作；其他设施设备的日常管理及日常运维等工作；应急保障工作（如防台、防汛、抗雪等事件）；重大节日及甲方要求的临时性保障任务；及时处理12345信访、数字城管等上级交办性工作；协助业主方排查和督促质保期施工单位遗留问题整改并确认等工作；做好相关资料工作；隧道安全管理；向业主方提供技术咨询服务等工作；</w:t>
      </w:r>
    </w:p>
    <w:p w14:paraId="5ECE704E">
      <w:pPr>
        <w:pStyle w:val="640"/>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 奔竞大道隧道起于鸿宁路北侧，终于空港大道，总长度3846m，为双向四车道城市主干路隧道，设计车速50km/h；平澜路隧道起于后解放河北侧，终于空港大道，总长度3794米，设计速度50km/h，为双向四车道城市主干路隧道。本次招标内容为养护管理。</w:t>
      </w:r>
    </w:p>
    <w:p w14:paraId="68EBAD08">
      <w:pPr>
        <w:pStyle w:val="640"/>
        <w:spacing w:line="360" w:lineRule="auto"/>
        <w:ind w:firstLine="480"/>
        <w:rPr>
          <w:rFonts w:ascii="仿宋" w:hAnsi="仿宋" w:eastAsia="仿宋" w:cs="仿宋"/>
          <w:sz w:val="24"/>
          <w:szCs w:val="24"/>
        </w:rPr>
      </w:pPr>
      <w:r>
        <w:rPr>
          <w:rFonts w:hint="eastAsia" w:ascii="仿宋" w:hAnsi="仿宋" w:eastAsia="仿宋" w:cs="仿宋"/>
          <w:sz w:val="24"/>
          <w:szCs w:val="24"/>
        </w:rPr>
        <w:t>相关铁路下穿包括：观澜路下穿铁路、平澜路下穿铁路、丰北路下穿铁路、飞虹路下穿铁路、奔竞大道下穿铁路、民祥路下穿铁路，本次招标内容为保洁，涉及总面积92765平方米。</w:t>
      </w:r>
    </w:p>
    <w:p w14:paraId="2A29881C">
      <w:pPr>
        <w:pStyle w:val="640"/>
        <w:spacing w:line="360" w:lineRule="auto"/>
        <w:ind w:firstLine="480"/>
        <w:rPr>
          <w:rFonts w:ascii="仿宋" w:hAnsi="仿宋" w:eastAsia="仿宋" w:cs="仿宋"/>
          <w:sz w:val="24"/>
          <w:szCs w:val="24"/>
        </w:rPr>
      </w:pPr>
      <w:r>
        <w:rPr>
          <w:rFonts w:hint="eastAsia" w:ascii="仿宋" w:hAnsi="仿宋" w:eastAsia="仿宋" w:cs="仿宋"/>
          <w:sz w:val="24"/>
          <w:szCs w:val="24"/>
        </w:rPr>
        <w:t>以上数据最终以招标工程量清单为准，本项目要求按一等养护的城市隧道标准进行养护。</w:t>
      </w:r>
    </w:p>
    <w:p w14:paraId="6A39BCF3">
      <w:pPr>
        <w:pStyle w:val="397"/>
        <w:spacing w:beforeLines="100" w:after="120" w:line="360" w:lineRule="auto"/>
        <w:ind w:firstLine="480"/>
        <w:rPr>
          <w:rFonts w:ascii="仿宋" w:hAnsi="仿宋" w:eastAsia="仿宋" w:cs="仿宋"/>
          <w:szCs w:val="24"/>
        </w:rPr>
      </w:pPr>
      <w:r>
        <w:rPr>
          <w:rFonts w:hint="eastAsia" w:ascii="仿宋" w:hAnsi="仿宋" w:eastAsia="仿宋" w:cs="仿宋"/>
          <w:szCs w:val="24"/>
        </w:rPr>
        <w:t>隧道土建、设备、相关设施的日常小维修由中标单位实施，涉及到质保期内的重大维修由相关保质期内施工单位实施，如施工单位不予维修，则经招标人讨论商榷后确认实施单位，费用按实进行结算。</w:t>
      </w:r>
    </w:p>
    <w:p w14:paraId="44BF8765">
      <w:pPr>
        <w:pStyle w:val="36"/>
        <w:spacing w:line="360" w:lineRule="auto"/>
        <w:ind w:firstLine="420" w:firstLineChars="200"/>
        <w:rPr>
          <w:rFonts w:ascii="仿宋" w:hAnsi="仿宋" w:eastAsia="仿宋" w:cs="仿宋"/>
        </w:rPr>
      </w:pPr>
      <w:r>
        <w:rPr>
          <w:rFonts w:hint="eastAsia" w:ascii="仿宋" w:hAnsi="仿宋" w:eastAsia="仿宋" w:cs="仿宋"/>
        </w:rPr>
        <w:t>本次采购包含除运行电费和水费以外的人员工资、养护费用、维修费用、管理费用、税收等所有费用。</w:t>
      </w:r>
    </w:p>
    <w:p w14:paraId="46675563">
      <w:pPr>
        <w:spacing w:before="156" w:line="360" w:lineRule="auto"/>
        <w:ind w:firstLine="482" w:firstLineChars="200"/>
        <w:jc w:val="left"/>
        <w:outlineLvl w:val="1"/>
        <w:rPr>
          <w:rFonts w:ascii="仿宋" w:hAnsi="仿宋" w:eastAsia="仿宋" w:cs="仿宋"/>
          <w:b/>
          <w:bCs/>
          <w:kern w:val="0"/>
          <w:sz w:val="24"/>
        </w:rPr>
      </w:pPr>
      <w:r>
        <w:rPr>
          <w:rFonts w:hint="eastAsia" w:ascii="仿宋" w:hAnsi="仿宋" w:eastAsia="仿宋" w:cs="仿宋"/>
          <w:b/>
          <w:bCs/>
          <w:kern w:val="0"/>
          <w:sz w:val="24"/>
        </w:rPr>
        <w:t>二、养护内容</w:t>
      </w:r>
    </w:p>
    <w:p w14:paraId="5AC11794">
      <w:pPr>
        <w:pStyle w:val="236"/>
        <w:spacing w:line="360" w:lineRule="auto"/>
        <w:ind w:firstLine="480" w:firstLineChars="200"/>
        <w:rPr>
          <w:rFonts w:ascii="仿宋" w:hAnsi="仿宋" w:eastAsia="仿宋" w:cs="仿宋"/>
          <w:color w:val="auto"/>
        </w:rPr>
      </w:pPr>
      <w:r>
        <w:rPr>
          <w:rFonts w:hint="eastAsia" w:ascii="仿宋" w:hAnsi="仿宋" w:eastAsia="仿宋" w:cs="仿宋"/>
          <w:color w:val="auto"/>
        </w:rPr>
        <w:t>养护内容包括</w:t>
      </w:r>
      <w:r>
        <w:rPr>
          <w:rFonts w:hint="eastAsia" w:ascii="仿宋" w:hAnsi="仿宋" w:eastAsia="仿宋" w:cs="仿宋"/>
          <w:color w:val="auto"/>
          <w:kern w:val="2"/>
        </w:rPr>
        <w:t>根据相关规范开展的</w:t>
      </w:r>
      <w:r>
        <w:rPr>
          <w:rFonts w:hint="eastAsia" w:ascii="仿宋" w:hAnsi="仿宋" w:eastAsia="仿宋" w:cs="仿宋"/>
          <w:color w:val="auto"/>
        </w:rPr>
        <w:t>日常巡查、养护维修、年度常规定期检测、年度消防检测、年度防雷检测、环卫保洁、安全生产、应急保障（如防汛抗台、抗雪防冻）、节假日及大型活动保障、技术档案管理和甲方要求的临时性工作任务等</w:t>
      </w:r>
      <w:r>
        <w:rPr>
          <w:rFonts w:hint="eastAsia" w:ascii="仿宋" w:hAnsi="仿宋" w:eastAsia="仿宋" w:cs="仿宋"/>
          <w:color w:val="auto"/>
          <w:kern w:val="2"/>
        </w:rPr>
        <w:t>。</w:t>
      </w:r>
    </w:p>
    <w:p w14:paraId="12043FFF">
      <w:pPr>
        <w:widowControl/>
        <w:spacing w:before="156" w:line="360" w:lineRule="auto"/>
        <w:ind w:firstLine="482" w:firstLineChars="200"/>
        <w:outlineLvl w:val="3"/>
        <w:rPr>
          <w:rFonts w:ascii="仿宋" w:hAnsi="仿宋" w:eastAsia="仿宋" w:cs="仿宋"/>
          <w:b/>
          <w:kern w:val="21"/>
          <w:sz w:val="24"/>
        </w:rPr>
      </w:pPr>
      <w:bookmarkStart w:id="29" w:name="_Toc113269444"/>
      <w:bookmarkStart w:id="30" w:name="_Toc113269391"/>
      <w:bookmarkStart w:id="31" w:name="_Toc120939375"/>
      <w:bookmarkStart w:id="32" w:name="_Toc22297_WPSOffice_Level2"/>
      <w:r>
        <w:rPr>
          <w:rFonts w:hint="eastAsia" w:ascii="仿宋" w:hAnsi="仿宋" w:eastAsia="仿宋" w:cs="仿宋"/>
          <w:b/>
          <w:bCs/>
          <w:kern w:val="0"/>
          <w:sz w:val="24"/>
          <w:u w:val="dotted"/>
        </w:rPr>
        <w:t>三</w:t>
      </w:r>
      <w:bookmarkEnd w:id="29"/>
      <w:bookmarkEnd w:id="30"/>
      <w:bookmarkEnd w:id="31"/>
      <w:r>
        <w:rPr>
          <w:rFonts w:hint="eastAsia" w:ascii="仿宋" w:hAnsi="仿宋" w:eastAsia="仿宋" w:cs="仿宋"/>
          <w:b/>
          <w:bCs/>
          <w:kern w:val="0"/>
          <w:sz w:val="24"/>
          <w:u w:val="dotted"/>
        </w:rPr>
        <w:t>、</w:t>
      </w:r>
      <w:r>
        <w:rPr>
          <w:rFonts w:hint="eastAsia" w:ascii="仿宋" w:hAnsi="仿宋" w:eastAsia="仿宋" w:cs="仿宋"/>
          <w:b/>
          <w:kern w:val="21"/>
          <w:sz w:val="24"/>
        </w:rPr>
        <w:t>养护规范及质量要求</w:t>
      </w:r>
    </w:p>
    <w:p w14:paraId="60C21623">
      <w:pPr>
        <w:widowControl/>
        <w:overflowPunct w:val="0"/>
        <w:autoSpaceDE w:val="0"/>
        <w:autoSpaceDN w:val="0"/>
        <w:spacing w:before="156" w:line="360" w:lineRule="auto"/>
        <w:ind w:firstLine="424" w:firstLineChars="176"/>
        <w:textAlignment w:val="baseline"/>
        <w:outlineLvl w:val="6"/>
        <w:rPr>
          <w:rFonts w:ascii="仿宋" w:hAnsi="仿宋" w:eastAsia="仿宋" w:cs="仿宋"/>
          <w:b/>
          <w:bCs/>
          <w:kern w:val="0"/>
          <w:sz w:val="24"/>
          <w:u w:val="dotted"/>
        </w:rPr>
      </w:pPr>
      <w:r>
        <w:rPr>
          <w:rFonts w:hint="eastAsia" w:ascii="仿宋" w:hAnsi="仿宋" w:eastAsia="仿宋" w:cs="仿宋"/>
          <w:b/>
          <w:bCs/>
          <w:kern w:val="0"/>
          <w:sz w:val="24"/>
          <w:u w:val="dotted"/>
        </w:rPr>
        <w:t>符合杭州市城市隧道养护技术规程《杭州市城市隧道养护技术规程HZCG05-2006》一类城市隧道养护合格要求</w:t>
      </w:r>
    </w:p>
    <w:p w14:paraId="5C8E6CE1">
      <w:pPr>
        <w:widowControl/>
        <w:autoSpaceDE w:val="0"/>
        <w:autoSpaceDN w:val="0"/>
        <w:spacing w:before="156" w:line="360" w:lineRule="auto"/>
        <w:ind w:firstLine="480" w:firstLineChars="200"/>
        <w:rPr>
          <w:rFonts w:ascii="仿宋" w:hAnsi="仿宋" w:eastAsia="仿宋" w:cs="仿宋"/>
          <w:kern w:val="0"/>
          <w:sz w:val="24"/>
        </w:rPr>
      </w:pPr>
      <w:bookmarkStart w:id="33" w:name="_Toc115594173"/>
      <w:bookmarkStart w:id="34" w:name="_Toc115594670"/>
      <w:bookmarkStart w:id="35" w:name="_Toc130030071"/>
      <w:bookmarkStart w:id="36" w:name="_Toc125552508"/>
      <w:bookmarkStart w:id="37" w:name="_Toc115592304"/>
      <w:bookmarkStart w:id="38" w:name="_Toc125552660"/>
      <w:bookmarkStart w:id="39" w:name="_Toc115592095"/>
      <w:bookmarkStart w:id="40" w:name="_Toc113332545"/>
      <w:bookmarkStart w:id="41" w:name="_Toc115592263"/>
      <w:bookmarkStart w:id="42" w:name="_Toc113330718"/>
      <w:bookmarkStart w:id="43" w:name="_Toc113273292"/>
      <w:bookmarkStart w:id="44" w:name="_Toc115592655"/>
      <w:bookmarkStart w:id="45" w:name="_Toc115593653"/>
      <w:bookmarkStart w:id="46" w:name="_Toc115592271"/>
      <w:bookmarkStart w:id="47" w:name="_Toc115594049"/>
      <w:bookmarkStart w:id="48" w:name="_Toc115594230"/>
      <w:bookmarkStart w:id="49" w:name="_Toc125343810"/>
      <w:bookmarkStart w:id="50" w:name="_Toc115592614"/>
      <w:r>
        <w:rPr>
          <w:rFonts w:hint="eastAsia" w:ascii="仿宋" w:hAnsi="仿宋" w:eastAsia="仿宋" w:cs="仿宋"/>
          <w:kern w:val="0"/>
          <w:sz w:val="24"/>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14:paraId="798A9E6C">
      <w:pPr>
        <w:tabs>
          <w:tab w:val="left" w:pos="420"/>
        </w:tabs>
        <w:spacing w:before="156" w:line="360" w:lineRule="auto"/>
        <w:ind w:firstLine="480" w:firstLineChars="200"/>
        <w:rPr>
          <w:rFonts w:ascii="仿宋" w:hAnsi="仿宋" w:eastAsia="仿宋" w:cs="仿宋"/>
          <w:sz w:val="24"/>
        </w:rPr>
      </w:pPr>
      <w:r>
        <w:rPr>
          <w:rFonts w:hint="eastAsia" w:ascii="仿宋" w:hAnsi="仿宋" w:eastAsia="仿宋" w:cs="仿宋"/>
          <w:sz w:val="24"/>
        </w:rPr>
        <w:t>《电气装置安装工程施工及验收规范》（</w:t>
      </w:r>
      <w:r>
        <w:rPr>
          <w:rFonts w:hint="eastAsia" w:ascii="仿宋" w:hAnsi="仿宋" w:eastAsia="仿宋" w:cs="仿宋"/>
          <w:kern w:val="0"/>
          <w:sz w:val="24"/>
        </w:rPr>
        <w:t>GBJ50254</w:t>
      </w:r>
      <w:r>
        <w:rPr>
          <w:rFonts w:hint="eastAsia" w:ascii="仿宋" w:hAnsi="仿宋" w:eastAsia="仿宋" w:cs="仿宋"/>
          <w:sz w:val="24"/>
        </w:rPr>
        <w:t>~</w:t>
      </w:r>
      <w:r>
        <w:rPr>
          <w:rFonts w:hint="eastAsia" w:ascii="仿宋" w:hAnsi="仿宋" w:eastAsia="仿宋" w:cs="仿宋"/>
          <w:kern w:val="0"/>
          <w:sz w:val="24"/>
        </w:rPr>
        <w:t>259—96</w:t>
      </w:r>
      <w:r>
        <w:rPr>
          <w:rFonts w:hint="eastAsia" w:ascii="仿宋" w:hAnsi="仿宋" w:eastAsia="仿宋" w:cs="仿宋"/>
          <w:sz w:val="24"/>
        </w:rPr>
        <w:t>）</w:t>
      </w:r>
    </w:p>
    <w:p w14:paraId="15574C1F">
      <w:pPr>
        <w:widowControl/>
        <w:autoSpaceDE w:val="0"/>
        <w:autoSpaceDN w:val="0"/>
        <w:spacing w:before="156" w:line="360" w:lineRule="auto"/>
        <w:ind w:firstLine="480" w:firstLineChars="200"/>
        <w:rPr>
          <w:rFonts w:ascii="仿宋" w:hAnsi="仿宋" w:eastAsia="仿宋" w:cs="仿宋"/>
          <w:kern w:val="0"/>
          <w:sz w:val="24"/>
        </w:rPr>
      </w:pPr>
      <w:r>
        <w:rPr>
          <w:rFonts w:hint="eastAsia" w:ascii="仿宋" w:hAnsi="仿宋" w:eastAsia="仿宋" w:cs="仿宋"/>
          <w:kern w:val="0"/>
          <w:sz w:val="24"/>
        </w:rPr>
        <w:t>《公路隧道养护技术规范》（JTG H12—2003）</w:t>
      </w:r>
    </w:p>
    <w:p w14:paraId="6C41131F">
      <w:pPr>
        <w:widowControl/>
        <w:autoSpaceDE w:val="0"/>
        <w:autoSpaceDN w:val="0"/>
        <w:spacing w:before="156" w:line="360" w:lineRule="auto"/>
        <w:ind w:firstLine="480" w:firstLineChars="200"/>
        <w:rPr>
          <w:rFonts w:ascii="仿宋" w:hAnsi="仿宋" w:eastAsia="仿宋" w:cs="仿宋"/>
          <w:kern w:val="0"/>
          <w:sz w:val="24"/>
        </w:rPr>
      </w:pPr>
      <w:r>
        <w:rPr>
          <w:rFonts w:hint="eastAsia" w:ascii="仿宋" w:hAnsi="仿宋" w:eastAsia="仿宋" w:cs="仿宋"/>
          <w:kern w:val="0"/>
          <w:sz w:val="24"/>
        </w:rPr>
        <w:t>《城市桥梁养护技术规范》（CJJ99—2003）</w:t>
      </w:r>
    </w:p>
    <w:p w14:paraId="1A07F51E">
      <w:pPr>
        <w:widowControl/>
        <w:autoSpaceDE w:val="0"/>
        <w:autoSpaceDN w:val="0"/>
        <w:spacing w:before="156" w:line="360" w:lineRule="auto"/>
        <w:ind w:firstLine="480" w:firstLineChars="200"/>
        <w:rPr>
          <w:rFonts w:ascii="仿宋" w:hAnsi="仿宋" w:eastAsia="仿宋" w:cs="仿宋"/>
          <w:kern w:val="0"/>
          <w:sz w:val="24"/>
        </w:rPr>
      </w:pPr>
      <w:r>
        <w:rPr>
          <w:rFonts w:hint="eastAsia" w:ascii="仿宋" w:hAnsi="仿宋" w:eastAsia="仿宋" w:cs="仿宋"/>
          <w:kern w:val="0"/>
          <w:sz w:val="24"/>
        </w:rPr>
        <w:t>《公路隧道设计规范》（JTG D70—2004）</w:t>
      </w:r>
    </w:p>
    <w:p w14:paraId="3BF94731">
      <w:pPr>
        <w:widowControl/>
        <w:autoSpaceDE w:val="0"/>
        <w:autoSpaceDN w:val="0"/>
        <w:spacing w:before="156" w:line="360" w:lineRule="auto"/>
        <w:ind w:firstLine="480" w:firstLineChars="200"/>
        <w:rPr>
          <w:rFonts w:ascii="仿宋" w:hAnsi="仿宋" w:eastAsia="仿宋" w:cs="仿宋"/>
          <w:kern w:val="0"/>
          <w:sz w:val="24"/>
        </w:rPr>
      </w:pPr>
      <w:r>
        <w:rPr>
          <w:rFonts w:hint="eastAsia" w:ascii="仿宋" w:hAnsi="仿宋" w:eastAsia="仿宋" w:cs="仿宋"/>
          <w:kern w:val="0"/>
          <w:sz w:val="24"/>
        </w:rPr>
        <w:t>《公路隧道施工技术规程》（JTJ042—1994）</w:t>
      </w:r>
    </w:p>
    <w:p w14:paraId="08757B75">
      <w:pPr>
        <w:widowControl/>
        <w:autoSpaceDE w:val="0"/>
        <w:autoSpaceDN w:val="0"/>
        <w:spacing w:before="156" w:line="360" w:lineRule="auto"/>
        <w:ind w:firstLine="480" w:firstLineChars="200"/>
        <w:rPr>
          <w:rFonts w:ascii="仿宋" w:hAnsi="仿宋" w:eastAsia="仿宋" w:cs="仿宋"/>
          <w:kern w:val="0"/>
          <w:sz w:val="24"/>
        </w:rPr>
      </w:pPr>
      <w:r>
        <w:rPr>
          <w:rFonts w:hint="eastAsia" w:ascii="仿宋" w:hAnsi="仿宋" w:eastAsia="仿宋" w:cs="仿宋"/>
          <w:kern w:val="0"/>
          <w:sz w:val="24"/>
        </w:rPr>
        <w:t xml:space="preserve">《杭州市市政设施管理条例》  </w:t>
      </w:r>
    </w:p>
    <w:p w14:paraId="0E9246FE">
      <w:pPr>
        <w:widowControl/>
        <w:autoSpaceDE w:val="0"/>
        <w:autoSpaceDN w:val="0"/>
        <w:spacing w:before="156" w:line="360" w:lineRule="auto"/>
        <w:ind w:firstLine="480" w:firstLineChars="200"/>
        <w:rPr>
          <w:rFonts w:ascii="仿宋" w:hAnsi="仿宋" w:eastAsia="仿宋" w:cs="仿宋"/>
          <w:kern w:val="0"/>
          <w:sz w:val="24"/>
        </w:rPr>
      </w:pPr>
      <w:r>
        <w:rPr>
          <w:rFonts w:hint="eastAsia" w:ascii="仿宋" w:hAnsi="仿宋" w:eastAsia="仿宋" w:cs="仿宋"/>
          <w:kern w:val="0"/>
          <w:sz w:val="24"/>
        </w:rPr>
        <w:t>《杭州市城市道路养护技术规程》</w:t>
      </w:r>
    </w:p>
    <w:p w14:paraId="45CBA361">
      <w:pPr>
        <w:widowControl/>
        <w:autoSpaceDE w:val="0"/>
        <w:autoSpaceDN w:val="0"/>
        <w:spacing w:before="156" w:line="360" w:lineRule="auto"/>
        <w:ind w:firstLine="480" w:firstLineChars="200"/>
        <w:rPr>
          <w:rFonts w:ascii="仿宋" w:hAnsi="仿宋" w:eastAsia="仿宋" w:cs="仿宋"/>
          <w:kern w:val="0"/>
          <w:sz w:val="24"/>
        </w:rPr>
      </w:pPr>
      <w:r>
        <w:rPr>
          <w:rFonts w:hint="eastAsia" w:ascii="仿宋" w:hAnsi="仿宋" w:eastAsia="仿宋" w:cs="仿宋"/>
          <w:kern w:val="0"/>
          <w:sz w:val="24"/>
        </w:rPr>
        <w:t>《杭州市排水管渠与泵站养护技术规程》</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2DE7B0D">
      <w:pPr>
        <w:pStyle w:val="2"/>
        <w:spacing w:before="156"/>
        <w:ind w:firstLine="480"/>
        <w:rPr>
          <w:rFonts w:ascii="仿宋" w:hAnsi="仿宋" w:eastAsia="仿宋" w:cs="仿宋"/>
          <w:b/>
          <w:bCs/>
        </w:rPr>
      </w:pPr>
      <w:r>
        <w:rPr>
          <w:rFonts w:hint="eastAsia" w:ascii="仿宋" w:hAnsi="仿宋" w:eastAsia="仿宋" w:cs="仿宋"/>
          <w:kern w:val="0"/>
        </w:rPr>
        <w:t>《城市道路养护规范》(DB3301/T 0314-2020)</w:t>
      </w:r>
    </w:p>
    <w:bookmarkEnd w:id="32"/>
    <w:p w14:paraId="55C9121A">
      <w:pPr>
        <w:spacing w:before="156" w:line="360" w:lineRule="auto"/>
        <w:ind w:firstLine="482" w:firstLineChars="200"/>
        <w:jc w:val="left"/>
        <w:outlineLvl w:val="1"/>
        <w:rPr>
          <w:rFonts w:ascii="仿宋" w:hAnsi="仿宋" w:eastAsia="仿宋" w:cs="仿宋"/>
          <w:b/>
          <w:kern w:val="0"/>
          <w:sz w:val="24"/>
        </w:rPr>
      </w:pPr>
      <w:r>
        <w:rPr>
          <w:rFonts w:hint="eastAsia" w:ascii="仿宋" w:hAnsi="仿宋" w:eastAsia="仿宋" w:cs="仿宋"/>
          <w:b/>
          <w:kern w:val="0"/>
          <w:sz w:val="24"/>
        </w:rPr>
        <w:t>四、拟投入本项目养护作业的主要机械设备要求</w:t>
      </w:r>
    </w:p>
    <w:p w14:paraId="502B95F9">
      <w:pPr>
        <w:pStyle w:val="2"/>
        <w:spacing w:before="156"/>
        <w:ind w:firstLine="480"/>
      </w:pPr>
    </w:p>
    <w:p w14:paraId="60A73A3B">
      <w:pPr>
        <w:pStyle w:val="974"/>
        <w:spacing w:line="360" w:lineRule="auto"/>
        <w:jc w:val="center"/>
        <w:outlineLvl w:val="2"/>
        <w:rPr>
          <w:rFonts w:ascii="仿宋" w:hAnsi="仿宋" w:eastAsia="仿宋" w:cs="仿宋"/>
          <w:b/>
          <w:bCs/>
          <w:szCs w:val="24"/>
          <w:lang w:val="en-US"/>
        </w:rPr>
      </w:pPr>
      <w:r>
        <w:rPr>
          <w:rFonts w:hint="eastAsia" w:ascii="仿宋" w:hAnsi="仿宋" w:eastAsia="仿宋" w:cs="仿宋"/>
          <w:b/>
          <w:bCs/>
          <w:szCs w:val="24"/>
          <w:lang w:val="en-US"/>
        </w:rPr>
        <w:t>养护作业主要机械设备配备要求一览表</w:t>
      </w:r>
    </w:p>
    <w:tbl>
      <w:tblPr>
        <w:tblStyle w:val="63"/>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654"/>
        <w:gridCol w:w="1160"/>
        <w:gridCol w:w="2552"/>
        <w:gridCol w:w="2552"/>
      </w:tblGrid>
      <w:tr w14:paraId="7831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14:paraId="660A58E0">
            <w:pPr>
              <w:pStyle w:val="974"/>
              <w:jc w:val="center"/>
              <w:rPr>
                <w:rFonts w:ascii="仿宋" w:hAnsi="仿宋" w:eastAsia="仿宋" w:cs="仿宋"/>
                <w:b/>
                <w:szCs w:val="24"/>
                <w:lang w:val="en-US"/>
              </w:rPr>
            </w:pPr>
            <w:r>
              <w:rPr>
                <w:rFonts w:hint="eastAsia" w:ascii="仿宋" w:hAnsi="仿宋" w:eastAsia="仿宋" w:cs="仿宋"/>
                <w:b/>
                <w:szCs w:val="24"/>
                <w:lang w:val="en-US"/>
              </w:rPr>
              <w:t>序号</w:t>
            </w:r>
          </w:p>
        </w:tc>
        <w:tc>
          <w:tcPr>
            <w:tcW w:w="1204" w:type="pct"/>
            <w:tcBorders>
              <w:top w:val="single" w:color="auto" w:sz="4" w:space="0"/>
              <w:left w:val="single" w:color="auto" w:sz="4" w:space="0"/>
              <w:bottom w:val="single" w:color="auto" w:sz="4" w:space="0"/>
              <w:right w:val="single" w:color="auto" w:sz="4" w:space="0"/>
            </w:tcBorders>
            <w:noWrap/>
            <w:vAlign w:val="center"/>
          </w:tcPr>
          <w:p w14:paraId="3E2FE24B">
            <w:pPr>
              <w:pStyle w:val="974"/>
              <w:jc w:val="center"/>
              <w:rPr>
                <w:rFonts w:ascii="仿宋" w:hAnsi="仿宋" w:eastAsia="仿宋" w:cs="仿宋"/>
                <w:b/>
                <w:szCs w:val="24"/>
                <w:lang w:val="en-US"/>
              </w:rPr>
            </w:pPr>
            <w:r>
              <w:rPr>
                <w:rFonts w:hint="eastAsia" w:ascii="仿宋" w:hAnsi="仿宋" w:eastAsia="仿宋" w:cs="仿宋"/>
                <w:b/>
                <w:szCs w:val="24"/>
                <w:lang w:val="en-US"/>
              </w:rPr>
              <w:t>名称</w:t>
            </w:r>
          </w:p>
        </w:tc>
        <w:tc>
          <w:tcPr>
            <w:tcW w:w="709" w:type="pct"/>
            <w:tcBorders>
              <w:top w:val="single" w:color="auto" w:sz="4" w:space="0"/>
              <w:left w:val="single" w:color="auto" w:sz="4" w:space="0"/>
              <w:bottom w:val="single" w:color="auto" w:sz="4" w:space="0"/>
              <w:right w:val="single" w:color="auto" w:sz="4" w:space="0"/>
            </w:tcBorders>
            <w:noWrap/>
            <w:vAlign w:val="center"/>
          </w:tcPr>
          <w:p w14:paraId="76383099">
            <w:pPr>
              <w:pStyle w:val="974"/>
              <w:jc w:val="center"/>
              <w:rPr>
                <w:rFonts w:ascii="仿宋" w:hAnsi="仿宋" w:eastAsia="仿宋" w:cs="仿宋"/>
                <w:b/>
                <w:szCs w:val="24"/>
                <w:lang w:val="en-US"/>
              </w:rPr>
            </w:pPr>
            <w:r>
              <w:rPr>
                <w:rFonts w:hint="eastAsia" w:ascii="仿宋" w:hAnsi="仿宋" w:eastAsia="仿宋" w:cs="仿宋"/>
                <w:b/>
                <w:szCs w:val="24"/>
                <w:lang w:val="en-US"/>
              </w:rPr>
              <w:t>数量</w:t>
            </w:r>
          </w:p>
        </w:tc>
        <w:tc>
          <w:tcPr>
            <w:tcW w:w="1677" w:type="pct"/>
            <w:tcBorders>
              <w:top w:val="single" w:color="auto" w:sz="4" w:space="0"/>
              <w:left w:val="single" w:color="auto" w:sz="4" w:space="0"/>
              <w:bottom w:val="single" w:color="auto" w:sz="4" w:space="0"/>
              <w:right w:val="single" w:color="auto" w:sz="4" w:space="0"/>
            </w:tcBorders>
            <w:noWrap/>
            <w:vAlign w:val="center"/>
          </w:tcPr>
          <w:p w14:paraId="6E6C67C5">
            <w:pPr>
              <w:pStyle w:val="974"/>
              <w:jc w:val="center"/>
              <w:rPr>
                <w:rFonts w:ascii="仿宋" w:hAnsi="仿宋" w:eastAsia="仿宋" w:cs="仿宋"/>
                <w:b/>
                <w:szCs w:val="24"/>
                <w:lang w:val="en-US"/>
              </w:rPr>
            </w:pPr>
            <w:r>
              <w:rPr>
                <w:rFonts w:hint="eastAsia" w:ascii="仿宋" w:hAnsi="仿宋" w:eastAsia="仿宋" w:cs="仿宋"/>
                <w:b/>
                <w:szCs w:val="24"/>
                <w:lang w:val="en-US"/>
              </w:rPr>
              <w:t>参数</w:t>
            </w:r>
          </w:p>
        </w:tc>
        <w:tc>
          <w:tcPr>
            <w:tcW w:w="983" w:type="pct"/>
            <w:tcBorders>
              <w:top w:val="single" w:color="auto" w:sz="4" w:space="0"/>
              <w:left w:val="single" w:color="auto" w:sz="4" w:space="0"/>
              <w:bottom w:val="single" w:color="auto" w:sz="4" w:space="0"/>
              <w:right w:val="single" w:color="auto" w:sz="4" w:space="0"/>
            </w:tcBorders>
            <w:noWrap/>
            <w:vAlign w:val="center"/>
          </w:tcPr>
          <w:p w14:paraId="68C16B76">
            <w:pPr>
              <w:pStyle w:val="974"/>
              <w:jc w:val="center"/>
              <w:rPr>
                <w:rFonts w:ascii="仿宋" w:hAnsi="仿宋" w:eastAsia="仿宋" w:cs="仿宋"/>
                <w:b/>
                <w:szCs w:val="24"/>
                <w:lang w:val="en-US"/>
              </w:rPr>
            </w:pPr>
            <w:r>
              <w:rPr>
                <w:rFonts w:hint="eastAsia" w:ascii="仿宋" w:hAnsi="仿宋" w:eastAsia="仿宋" w:cs="仿宋"/>
                <w:b/>
                <w:szCs w:val="24"/>
                <w:lang w:val="en-US"/>
              </w:rPr>
              <w:t>备注</w:t>
            </w:r>
          </w:p>
        </w:tc>
      </w:tr>
      <w:tr w14:paraId="3D2C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14:paraId="2D425C1D">
            <w:pPr>
              <w:pStyle w:val="974"/>
              <w:jc w:val="center"/>
              <w:rPr>
                <w:rFonts w:ascii="仿宋" w:hAnsi="仿宋" w:eastAsia="仿宋" w:cs="仿宋"/>
                <w:bCs/>
                <w:szCs w:val="24"/>
                <w:lang w:val="en-US"/>
              </w:rPr>
            </w:pPr>
            <w:r>
              <w:rPr>
                <w:rFonts w:hint="eastAsia" w:ascii="仿宋" w:hAnsi="仿宋" w:eastAsia="仿宋" w:cs="仿宋"/>
                <w:bCs/>
                <w:szCs w:val="24"/>
                <w:lang w:val="en-US"/>
              </w:rPr>
              <w:t>1</w:t>
            </w:r>
          </w:p>
        </w:tc>
        <w:tc>
          <w:tcPr>
            <w:tcW w:w="1204" w:type="pct"/>
            <w:tcBorders>
              <w:top w:val="single" w:color="auto" w:sz="4" w:space="0"/>
              <w:left w:val="single" w:color="auto" w:sz="4" w:space="0"/>
              <w:bottom w:val="single" w:color="auto" w:sz="4" w:space="0"/>
              <w:right w:val="single" w:color="auto" w:sz="4" w:space="0"/>
            </w:tcBorders>
            <w:noWrap/>
            <w:vAlign w:val="center"/>
          </w:tcPr>
          <w:p w14:paraId="6E46C541">
            <w:pPr>
              <w:pStyle w:val="974"/>
              <w:jc w:val="center"/>
              <w:rPr>
                <w:rFonts w:ascii="仿宋" w:hAnsi="仿宋" w:eastAsia="仿宋" w:cs="仿宋"/>
                <w:bCs/>
                <w:szCs w:val="24"/>
                <w:lang w:val="en-US"/>
              </w:rPr>
            </w:pPr>
            <w:r>
              <w:rPr>
                <w:rFonts w:hint="eastAsia" w:ascii="仿宋" w:hAnsi="仿宋" w:eastAsia="仿宋" w:cs="仿宋"/>
                <w:bCs/>
                <w:szCs w:val="24"/>
                <w:lang w:val="en-US"/>
              </w:rPr>
              <w:t>洗扫车</w:t>
            </w:r>
          </w:p>
        </w:tc>
        <w:tc>
          <w:tcPr>
            <w:tcW w:w="709" w:type="pct"/>
            <w:tcBorders>
              <w:top w:val="single" w:color="auto" w:sz="4" w:space="0"/>
              <w:left w:val="single" w:color="auto" w:sz="4" w:space="0"/>
              <w:bottom w:val="single" w:color="auto" w:sz="4" w:space="0"/>
              <w:right w:val="single" w:color="auto" w:sz="4" w:space="0"/>
            </w:tcBorders>
            <w:noWrap/>
            <w:vAlign w:val="center"/>
          </w:tcPr>
          <w:p w14:paraId="3331B072">
            <w:pPr>
              <w:pStyle w:val="974"/>
              <w:jc w:val="center"/>
              <w:rPr>
                <w:rFonts w:ascii="仿宋" w:hAnsi="仿宋" w:eastAsia="仿宋" w:cs="仿宋"/>
                <w:bCs/>
                <w:szCs w:val="24"/>
                <w:lang w:val="en-US"/>
              </w:rPr>
            </w:pPr>
            <w:r>
              <w:rPr>
                <w:rFonts w:hint="eastAsia" w:ascii="仿宋" w:hAnsi="仿宋" w:eastAsia="仿宋" w:cs="仿宋"/>
                <w:bCs/>
                <w:szCs w:val="24"/>
                <w:lang w:val="en-US"/>
              </w:rPr>
              <w:t xml:space="preserve"> 1辆</w:t>
            </w:r>
          </w:p>
        </w:tc>
        <w:tc>
          <w:tcPr>
            <w:tcW w:w="1677" w:type="pct"/>
            <w:tcBorders>
              <w:top w:val="single" w:color="auto" w:sz="4" w:space="0"/>
              <w:left w:val="single" w:color="auto" w:sz="4" w:space="0"/>
              <w:bottom w:val="single" w:color="auto" w:sz="4" w:space="0"/>
              <w:right w:val="single" w:color="auto" w:sz="4" w:space="0"/>
            </w:tcBorders>
            <w:noWrap/>
            <w:vAlign w:val="center"/>
          </w:tcPr>
          <w:p w14:paraId="227173E5">
            <w:pPr>
              <w:pStyle w:val="974"/>
              <w:jc w:val="center"/>
              <w:rPr>
                <w:rFonts w:ascii="仿宋" w:hAnsi="仿宋" w:eastAsia="仿宋" w:cs="仿宋"/>
                <w:bCs/>
                <w:szCs w:val="24"/>
                <w:lang w:val="en-US"/>
              </w:rPr>
            </w:pPr>
            <w:r>
              <w:rPr>
                <w:rFonts w:hint="eastAsia" w:ascii="仿宋" w:hAnsi="仿宋" w:eastAsia="仿宋" w:cs="仿宋"/>
                <w:szCs w:val="24"/>
              </w:rPr>
              <w:t>总质量</w:t>
            </w:r>
            <w:r>
              <w:rPr>
                <w:rFonts w:hint="eastAsia" w:ascii="仿宋" w:hAnsi="仿宋" w:eastAsia="仿宋" w:cs="仿宋"/>
                <w:szCs w:val="24"/>
                <w:lang w:val="en-US"/>
              </w:rPr>
              <w:t>18000kg</w:t>
            </w:r>
            <w:r>
              <w:rPr>
                <w:rFonts w:hint="eastAsia" w:ascii="仿宋" w:hAnsi="仿宋" w:eastAsia="仿宋" w:cs="仿宋"/>
                <w:szCs w:val="24"/>
              </w:rPr>
              <w:t>（含）以上</w:t>
            </w:r>
          </w:p>
        </w:tc>
        <w:tc>
          <w:tcPr>
            <w:tcW w:w="983" w:type="pct"/>
            <w:tcBorders>
              <w:top w:val="single" w:color="auto" w:sz="4" w:space="0"/>
              <w:left w:val="single" w:color="auto" w:sz="4" w:space="0"/>
              <w:bottom w:val="single" w:color="auto" w:sz="4" w:space="0"/>
              <w:right w:val="single" w:color="auto" w:sz="4" w:space="0"/>
            </w:tcBorders>
            <w:noWrap/>
            <w:vAlign w:val="center"/>
          </w:tcPr>
          <w:p w14:paraId="2D5DE0F7">
            <w:pPr>
              <w:spacing w:before="156"/>
              <w:jc w:val="center"/>
              <w:rPr>
                <w:rFonts w:ascii="仿宋" w:hAnsi="仿宋" w:eastAsia="仿宋" w:cs="仿宋"/>
                <w:sz w:val="24"/>
              </w:rPr>
            </w:pPr>
            <w:r>
              <w:rPr>
                <w:rFonts w:hint="eastAsia" w:ascii="仿宋" w:hAnsi="仿宋" w:eastAsia="仿宋" w:cs="仿宋"/>
                <w:sz w:val="24"/>
              </w:rPr>
              <w:t>上牌车辆行驶证需在有效期内</w:t>
            </w:r>
          </w:p>
        </w:tc>
      </w:tr>
      <w:tr w14:paraId="253D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14:paraId="2A364C3F">
            <w:pPr>
              <w:pStyle w:val="974"/>
              <w:jc w:val="center"/>
              <w:rPr>
                <w:rFonts w:ascii="仿宋" w:hAnsi="仿宋" w:eastAsia="仿宋" w:cs="仿宋"/>
                <w:bCs/>
                <w:szCs w:val="24"/>
                <w:lang w:val="en-US"/>
              </w:rPr>
            </w:pPr>
            <w:r>
              <w:rPr>
                <w:rFonts w:hint="eastAsia" w:ascii="仿宋" w:hAnsi="仿宋" w:eastAsia="仿宋" w:cs="仿宋"/>
                <w:bCs/>
                <w:szCs w:val="24"/>
                <w:lang w:val="en-US"/>
              </w:rPr>
              <w:t>2</w:t>
            </w:r>
          </w:p>
        </w:tc>
        <w:tc>
          <w:tcPr>
            <w:tcW w:w="1204" w:type="pct"/>
            <w:tcBorders>
              <w:top w:val="single" w:color="auto" w:sz="4" w:space="0"/>
              <w:left w:val="single" w:color="auto" w:sz="4" w:space="0"/>
              <w:bottom w:val="single" w:color="auto" w:sz="4" w:space="0"/>
              <w:right w:val="single" w:color="auto" w:sz="4" w:space="0"/>
            </w:tcBorders>
            <w:noWrap/>
            <w:vAlign w:val="center"/>
          </w:tcPr>
          <w:p w14:paraId="13B44C4E">
            <w:pPr>
              <w:pStyle w:val="974"/>
              <w:jc w:val="center"/>
              <w:rPr>
                <w:rFonts w:ascii="仿宋" w:hAnsi="仿宋" w:eastAsia="仿宋" w:cs="仿宋"/>
                <w:bCs/>
                <w:szCs w:val="24"/>
                <w:lang w:val="en-US"/>
              </w:rPr>
            </w:pPr>
            <w:r>
              <w:rPr>
                <w:rFonts w:hint="eastAsia" w:ascii="仿宋" w:hAnsi="仿宋" w:eastAsia="仿宋" w:cs="仿宋"/>
                <w:bCs/>
                <w:szCs w:val="24"/>
                <w:lang w:val="en-US"/>
              </w:rPr>
              <w:t>洒水车</w:t>
            </w:r>
          </w:p>
        </w:tc>
        <w:tc>
          <w:tcPr>
            <w:tcW w:w="709" w:type="pct"/>
            <w:tcBorders>
              <w:top w:val="single" w:color="auto" w:sz="4" w:space="0"/>
              <w:left w:val="single" w:color="auto" w:sz="4" w:space="0"/>
              <w:bottom w:val="single" w:color="auto" w:sz="4" w:space="0"/>
              <w:right w:val="single" w:color="auto" w:sz="4" w:space="0"/>
            </w:tcBorders>
            <w:noWrap/>
            <w:vAlign w:val="center"/>
          </w:tcPr>
          <w:p w14:paraId="45800DA4">
            <w:pPr>
              <w:pStyle w:val="974"/>
              <w:jc w:val="center"/>
              <w:rPr>
                <w:rFonts w:ascii="仿宋" w:hAnsi="仿宋" w:eastAsia="仿宋" w:cs="仿宋"/>
                <w:bCs/>
                <w:szCs w:val="24"/>
                <w:lang w:val="en-US"/>
              </w:rPr>
            </w:pPr>
            <w:r>
              <w:rPr>
                <w:rFonts w:hint="eastAsia" w:ascii="仿宋" w:hAnsi="仿宋" w:eastAsia="仿宋" w:cs="仿宋"/>
                <w:bCs/>
                <w:szCs w:val="24"/>
                <w:lang w:val="en-US"/>
              </w:rPr>
              <w:t xml:space="preserve"> 1辆</w:t>
            </w:r>
          </w:p>
        </w:tc>
        <w:tc>
          <w:tcPr>
            <w:tcW w:w="1677" w:type="pct"/>
            <w:tcBorders>
              <w:top w:val="single" w:color="auto" w:sz="4" w:space="0"/>
              <w:left w:val="single" w:color="auto" w:sz="4" w:space="0"/>
              <w:bottom w:val="single" w:color="auto" w:sz="4" w:space="0"/>
              <w:right w:val="single" w:color="auto" w:sz="4" w:space="0"/>
            </w:tcBorders>
            <w:noWrap/>
            <w:vAlign w:val="center"/>
          </w:tcPr>
          <w:p w14:paraId="5AB247F5">
            <w:pPr>
              <w:pStyle w:val="974"/>
              <w:jc w:val="center"/>
              <w:rPr>
                <w:rFonts w:ascii="仿宋" w:hAnsi="仿宋" w:eastAsia="仿宋" w:cs="仿宋"/>
                <w:bCs/>
                <w:szCs w:val="24"/>
                <w:lang w:val="en-US"/>
              </w:rPr>
            </w:pPr>
            <w:r>
              <w:rPr>
                <w:rFonts w:hint="eastAsia" w:ascii="仿宋" w:hAnsi="仿宋" w:eastAsia="仿宋" w:cs="仿宋"/>
                <w:szCs w:val="24"/>
              </w:rPr>
              <w:t>总质量1</w:t>
            </w:r>
            <w:r>
              <w:rPr>
                <w:rFonts w:hint="eastAsia" w:ascii="仿宋" w:hAnsi="仿宋" w:eastAsia="仿宋" w:cs="仿宋"/>
                <w:szCs w:val="24"/>
                <w:lang w:val="en-US"/>
              </w:rPr>
              <w:t>6000kg</w:t>
            </w:r>
            <w:r>
              <w:rPr>
                <w:rFonts w:hint="eastAsia" w:ascii="仿宋" w:hAnsi="仿宋" w:eastAsia="仿宋" w:cs="仿宋"/>
                <w:szCs w:val="24"/>
              </w:rPr>
              <w:t>（含）以上</w:t>
            </w:r>
          </w:p>
        </w:tc>
        <w:tc>
          <w:tcPr>
            <w:tcW w:w="983" w:type="pct"/>
            <w:tcBorders>
              <w:top w:val="single" w:color="auto" w:sz="4" w:space="0"/>
              <w:left w:val="single" w:color="auto" w:sz="4" w:space="0"/>
              <w:bottom w:val="single" w:color="auto" w:sz="4" w:space="0"/>
              <w:right w:val="single" w:color="auto" w:sz="4" w:space="0"/>
            </w:tcBorders>
            <w:noWrap/>
            <w:vAlign w:val="center"/>
          </w:tcPr>
          <w:p w14:paraId="00A2F02A">
            <w:pPr>
              <w:spacing w:before="156"/>
              <w:jc w:val="center"/>
              <w:rPr>
                <w:rFonts w:ascii="仿宋" w:hAnsi="仿宋" w:eastAsia="仿宋" w:cs="仿宋"/>
                <w:bCs/>
                <w:sz w:val="24"/>
              </w:rPr>
            </w:pPr>
            <w:r>
              <w:rPr>
                <w:rFonts w:hint="eastAsia" w:ascii="仿宋" w:hAnsi="仿宋" w:eastAsia="仿宋" w:cs="仿宋"/>
                <w:sz w:val="24"/>
              </w:rPr>
              <w:t>上牌车辆行驶证需在有效期内</w:t>
            </w:r>
          </w:p>
        </w:tc>
      </w:tr>
      <w:tr w14:paraId="59AC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14:paraId="0E77C1D6">
            <w:pPr>
              <w:pStyle w:val="974"/>
              <w:jc w:val="center"/>
              <w:rPr>
                <w:rFonts w:ascii="仿宋" w:hAnsi="仿宋" w:eastAsia="仿宋" w:cs="仿宋"/>
                <w:bCs/>
                <w:szCs w:val="24"/>
                <w:lang w:val="en-US"/>
              </w:rPr>
            </w:pPr>
            <w:r>
              <w:rPr>
                <w:rFonts w:hint="eastAsia" w:ascii="仿宋" w:hAnsi="仿宋" w:eastAsia="仿宋" w:cs="仿宋"/>
                <w:bCs/>
                <w:szCs w:val="24"/>
                <w:lang w:val="en-US"/>
              </w:rPr>
              <w:t>3</w:t>
            </w:r>
          </w:p>
        </w:tc>
        <w:tc>
          <w:tcPr>
            <w:tcW w:w="1204" w:type="pct"/>
            <w:tcBorders>
              <w:top w:val="single" w:color="auto" w:sz="4" w:space="0"/>
              <w:left w:val="single" w:color="auto" w:sz="4" w:space="0"/>
              <w:bottom w:val="single" w:color="auto" w:sz="4" w:space="0"/>
              <w:right w:val="single" w:color="auto" w:sz="4" w:space="0"/>
            </w:tcBorders>
            <w:noWrap/>
            <w:vAlign w:val="center"/>
          </w:tcPr>
          <w:p w14:paraId="189A66DD">
            <w:pPr>
              <w:pStyle w:val="974"/>
              <w:jc w:val="center"/>
              <w:rPr>
                <w:rFonts w:ascii="仿宋" w:hAnsi="仿宋" w:eastAsia="仿宋" w:cs="仿宋"/>
              </w:rPr>
            </w:pPr>
            <w:r>
              <w:rPr>
                <w:rFonts w:hint="eastAsia" w:ascii="仿宋" w:hAnsi="仿宋" w:eastAsia="仿宋" w:cs="仿宋"/>
              </w:rPr>
              <w:t>墙面清洗车</w:t>
            </w:r>
          </w:p>
          <w:p w14:paraId="2502D392">
            <w:pPr>
              <w:pStyle w:val="974"/>
              <w:jc w:val="center"/>
              <w:rPr>
                <w:rFonts w:ascii="仿宋" w:hAnsi="仿宋" w:eastAsia="仿宋" w:cs="仿宋"/>
                <w:bCs/>
                <w:szCs w:val="24"/>
                <w:lang w:val="en-US"/>
              </w:rPr>
            </w:pPr>
            <w:r>
              <w:rPr>
                <w:rFonts w:hint="eastAsia" w:ascii="仿宋" w:hAnsi="仿宋" w:eastAsia="仿宋" w:cs="仿宋"/>
              </w:rPr>
              <w:t>（隧道隔音屏）</w:t>
            </w:r>
          </w:p>
        </w:tc>
        <w:tc>
          <w:tcPr>
            <w:tcW w:w="709" w:type="pct"/>
            <w:tcBorders>
              <w:top w:val="single" w:color="auto" w:sz="4" w:space="0"/>
              <w:left w:val="single" w:color="auto" w:sz="4" w:space="0"/>
              <w:bottom w:val="single" w:color="auto" w:sz="4" w:space="0"/>
              <w:right w:val="single" w:color="auto" w:sz="4" w:space="0"/>
            </w:tcBorders>
            <w:noWrap/>
            <w:vAlign w:val="center"/>
          </w:tcPr>
          <w:p w14:paraId="0E925CFD">
            <w:pPr>
              <w:pStyle w:val="974"/>
              <w:jc w:val="center"/>
              <w:rPr>
                <w:rFonts w:ascii="仿宋" w:hAnsi="仿宋" w:eastAsia="仿宋" w:cs="仿宋"/>
                <w:bCs/>
                <w:szCs w:val="24"/>
                <w:lang w:val="en-US"/>
              </w:rPr>
            </w:pPr>
            <w:r>
              <w:rPr>
                <w:rFonts w:hint="eastAsia" w:ascii="仿宋" w:hAnsi="仿宋" w:eastAsia="仿宋" w:cs="仿宋"/>
                <w:bCs/>
                <w:szCs w:val="24"/>
                <w:lang w:val="en-US"/>
              </w:rPr>
              <w:t xml:space="preserve"> 1辆</w:t>
            </w:r>
          </w:p>
        </w:tc>
        <w:tc>
          <w:tcPr>
            <w:tcW w:w="1677" w:type="pct"/>
            <w:tcBorders>
              <w:top w:val="single" w:color="auto" w:sz="4" w:space="0"/>
              <w:left w:val="single" w:color="auto" w:sz="4" w:space="0"/>
              <w:bottom w:val="single" w:color="auto" w:sz="4" w:space="0"/>
              <w:right w:val="single" w:color="auto" w:sz="4" w:space="0"/>
            </w:tcBorders>
            <w:noWrap/>
            <w:vAlign w:val="center"/>
          </w:tcPr>
          <w:p w14:paraId="2AA4D900">
            <w:pPr>
              <w:pStyle w:val="974"/>
              <w:jc w:val="center"/>
              <w:rPr>
                <w:rFonts w:ascii="仿宋" w:hAnsi="仿宋" w:eastAsia="仿宋" w:cs="仿宋"/>
                <w:bCs/>
                <w:szCs w:val="24"/>
                <w:lang w:val="en-US"/>
              </w:rPr>
            </w:pPr>
            <w:r>
              <w:rPr>
                <w:rFonts w:hint="eastAsia" w:ascii="仿宋" w:hAnsi="仿宋" w:eastAsia="仿宋" w:cs="仿宋"/>
                <w:szCs w:val="24"/>
              </w:rPr>
              <w:t>最大清洗高度不低于</w:t>
            </w:r>
            <w:r>
              <w:rPr>
                <w:rFonts w:hint="eastAsia" w:ascii="仿宋" w:hAnsi="仿宋" w:eastAsia="仿宋" w:cs="仿宋"/>
                <w:szCs w:val="24"/>
                <w:lang w:val="en-US"/>
              </w:rPr>
              <w:t>6.0m</w:t>
            </w:r>
          </w:p>
        </w:tc>
        <w:tc>
          <w:tcPr>
            <w:tcW w:w="983" w:type="pct"/>
            <w:tcBorders>
              <w:top w:val="single" w:color="auto" w:sz="4" w:space="0"/>
              <w:left w:val="single" w:color="auto" w:sz="4" w:space="0"/>
              <w:bottom w:val="single" w:color="auto" w:sz="4" w:space="0"/>
              <w:right w:val="single" w:color="auto" w:sz="4" w:space="0"/>
            </w:tcBorders>
            <w:noWrap/>
            <w:vAlign w:val="center"/>
          </w:tcPr>
          <w:p w14:paraId="216F6648">
            <w:pPr>
              <w:widowControl/>
              <w:spacing w:before="156"/>
              <w:jc w:val="center"/>
              <w:rPr>
                <w:rFonts w:ascii="仿宋" w:hAnsi="仿宋" w:eastAsia="仿宋" w:cs="仿宋"/>
                <w:bCs/>
                <w:sz w:val="24"/>
              </w:rPr>
            </w:pPr>
            <w:r>
              <w:rPr>
                <w:rFonts w:hint="eastAsia" w:ascii="仿宋" w:hAnsi="仿宋" w:eastAsia="仿宋" w:cs="仿宋"/>
                <w:sz w:val="24"/>
              </w:rPr>
              <w:t>上牌车辆行驶证需在有效期内</w:t>
            </w:r>
          </w:p>
        </w:tc>
      </w:tr>
      <w:tr w14:paraId="59C0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14:paraId="79459127">
            <w:pPr>
              <w:pStyle w:val="974"/>
              <w:jc w:val="center"/>
              <w:rPr>
                <w:rFonts w:ascii="仿宋" w:hAnsi="仿宋" w:eastAsia="仿宋" w:cs="仿宋"/>
                <w:bCs/>
                <w:szCs w:val="24"/>
                <w:lang w:val="en-US"/>
              </w:rPr>
            </w:pPr>
            <w:r>
              <w:rPr>
                <w:rFonts w:hint="eastAsia" w:ascii="仿宋" w:hAnsi="仿宋" w:eastAsia="仿宋" w:cs="仿宋"/>
                <w:bCs/>
                <w:szCs w:val="24"/>
                <w:lang w:val="en-US"/>
              </w:rPr>
              <w:t>4</w:t>
            </w:r>
          </w:p>
        </w:tc>
        <w:tc>
          <w:tcPr>
            <w:tcW w:w="1204" w:type="pct"/>
            <w:tcBorders>
              <w:top w:val="single" w:color="auto" w:sz="4" w:space="0"/>
              <w:left w:val="single" w:color="auto" w:sz="4" w:space="0"/>
              <w:bottom w:val="single" w:color="auto" w:sz="4" w:space="0"/>
              <w:right w:val="single" w:color="auto" w:sz="4" w:space="0"/>
            </w:tcBorders>
            <w:noWrap/>
            <w:vAlign w:val="center"/>
          </w:tcPr>
          <w:p w14:paraId="5F883419">
            <w:pPr>
              <w:pStyle w:val="974"/>
              <w:jc w:val="center"/>
              <w:rPr>
                <w:rFonts w:ascii="仿宋" w:hAnsi="仿宋" w:eastAsia="仿宋" w:cs="仿宋"/>
                <w:bCs/>
                <w:szCs w:val="24"/>
                <w:lang w:val="en-US"/>
              </w:rPr>
            </w:pPr>
            <w:r>
              <w:rPr>
                <w:rFonts w:hint="eastAsia" w:ascii="仿宋" w:hAnsi="仿宋" w:eastAsia="仿宋" w:cs="仿宋"/>
                <w:bCs/>
                <w:szCs w:val="24"/>
                <w:lang w:val="en-US"/>
              </w:rPr>
              <w:t>巡查</w:t>
            </w:r>
            <w:r>
              <w:rPr>
                <w:rFonts w:hint="eastAsia" w:ascii="仿宋" w:hAnsi="仿宋" w:eastAsia="仿宋" w:cs="仿宋"/>
              </w:rPr>
              <w:t>应急抢修车</w:t>
            </w:r>
          </w:p>
        </w:tc>
        <w:tc>
          <w:tcPr>
            <w:tcW w:w="709" w:type="pct"/>
            <w:tcBorders>
              <w:top w:val="single" w:color="auto" w:sz="4" w:space="0"/>
              <w:left w:val="single" w:color="auto" w:sz="4" w:space="0"/>
              <w:bottom w:val="single" w:color="auto" w:sz="4" w:space="0"/>
              <w:right w:val="single" w:color="auto" w:sz="4" w:space="0"/>
            </w:tcBorders>
            <w:noWrap/>
            <w:vAlign w:val="center"/>
          </w:tcPr>
          <w:p w14:paraId="21475AB3">
            <w:pPr>
              <w:pStyle w:val="974"/>
              <w:jc w:val="center"/>
              <w:rPr>
                <w:rFonts w:ascii="仿宋" w:hAnsi="仿宋" w:eastAsia="仿宋" w:cs="仿宋"/>
                <w:bCs/>
                <w:szCs w:val="24"/>
                <w:lang w:val="en-US"/>
              </w:rPr>
            </w:pPr>
            <w:r>
              <w:rPr>
                <w:rFonts w:hint="eastAsia" w:ascii="仿宋" w:hAnsi="仿宋" w:eastAsia="仿宋" w:cs="仿宋"/>
                <w:bCs/>
                <w:szCs w:val="24"/>
                <w:lang w:val="en-US"/>
              </w:rPr>
              <w:t xml:space="preserve"> 2辆</w:t>
            </w:r>
          </w:p>
        </w:tc>
        <w:tc>
          <w:tcPr>
            <w:tcW w:w="1677" w:type="pct"/>
            <w:tcBorders>
              <w:top w:val="single" w:color="auto" w:sz="4" w:space="0"/>
              <w:left w:val="single" w:color="auto" w:sz="4" w:space="0"/>
              <w:bottom w:val="single" w:color="auto" w:sz="4" w:space="0"/>
              <w:right w:val="single" w:color="auto" w:sz="4" w:space="0"/>
            </w:tcBorders>
            <w:noWrap/>
            <w:vAlign w:val="center"/>
          </w:tcPr>
          <w:p w14:paraId="75CFA122">
            <w:pPr>
              <w:pStyle w:val="974"/>
              <w:jc w:val="center"/>
              <w:rPr>
                <w:rFonts w:ascii="仿宋" w:hAnsi="仿宋" w:eastAsia="仿宋" w:cs="仿宋"/>
                <w:bCs/>
                <w:szCs w:val="24"/>
                <w:lang w:val="en-US"/>
              </w:rPr>
            </w:pPr>
            <w:r>
              <w:rPr>
                <w:rFonts w:hint="eastAsia" w:ascii="仿宋" w:hAnsi="仿宋" w:eastAsia="仿宋" w:cs="仿宋"/>
                <w:bCs/>
                <w:szCs w:val="24"/>
                <w:lang w:val="en-US"/>
              </w:rPr>
              <w:t>皮卡车</w:t>
            </w:r>
          </w:p>
        </w:tc>
        <w:tc>
          <w:tcPr>
            <w:tcW w:w="983" w:type="pct"/>
            <w:tcBorders>
              <w:top w:val="single" w:color="auto" w:sz="4" w:space="0"/>
              <w:left w:val="single" w:color="auto" w:sz="4" w:space="0"/>
              <w:bottom w:val="single" w:color="auto" w:sz="4" w:space="0"/>
              <w:right w:val="single" w:color="auto" w:sz="4" w:space="0"/>
            </w:tcBorders>
            <w:noWrap/>
            <w:vAlign w:val="center"/>
          </w:tcPr>
          <w:p w14:paraId="41715DFC">
            <w:pPr>
              <w:spacing w:before="156"/>
              <w:jc w:val="center"/>
              <w:rPr>
                <w:rFonts w:ascii="仿宋" w:hAnsi="仿宋" w:eastAsia="仿宋" w:cs="仿宋"/>
                <w:sz w:val="24"/>
              </w:rPr>
            </w:pPr>
            <w:r>
              <w:rPr>
                <w:rFonts w:hint="eastAsia" w:ascii="仿宋" w:hAnsi="仿宋" w:eastAsia="仿宋" w:cs="仿宋"/>
                <w:sz w:val="24"/>
              </w:rPr>
              <w:t>上牌车辆行驶证需在有效期内</w:t>
            </w:r>
          </w:p>
        </w:tc>
      </w:tr>
      <w:tr w14:paraId="527E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14:paraId="4F21B759">
            <w:pPr>
              <w:pStyle w:val="974"/>
              <w:jc w:val="center"/>
              <w:rPr>
                <w:rFonts w:ascii="仿宋" w:hAnsi="仿宋" w:eastAsia="仿宋" w:cs="仿宋"/>
                <w:bCs/>
                <w:szCs w:val="24"/>
                <w:lang w:val="en-US"/>
              </w:rPr>
            </w:pPr>
            <w:r>
              <w:rPr>
                <w:rFonts w:hint="eastAsia" w:ascii="仿宋" w:hAnsi="仿宋" w:eastAsia="仿宋" w:cs="仿宋"/>
                <w:bCs/>
                <w:szCs w:val="24"/>
                <w:lang w:val="en-US"/>
              </w:rPr>
              <w:t>5</w:t>
            </w:r>
          </w:p>
        </w:tc>
        <w:tc>
          <w:tcPr>
            <w:tcW w:w="1204" w:type="pct"/>
            <w:tcBorders>
              <w:top w:val="single" w:color="auto" w:sz="4" w:space="0"/>
              <w:left w:val="single" w:color="auto" w:sz="4" w:space="0"/>
              <w:bottom w:val="single" w:color="auto" w:sz="4" w:space="0"/>
              <w:right w:val="single" w:color="auto" w:sz="4" w:space="0"/>
            </w:tcBorders>
            <w:noWrap/>
            <w:vAlign w:val="center"/>
          </w:tcPr>
          <w:p w14:paraId="36F73752">
            <w:pPr>
              <w:pStyle w:val="974"/>
              <w:jc w:val="center"/>
              <w:rPr>
                <w:rFonts w:ascii="仿宋" w:hAnsi="仿宋" w:eastAsia="仿宋" w:cs="仿宋"/>
                <w:bCs/>
                <w:szCs w:val="24"/>
                <w:lang w:val="en-US"/>
              </w:rPr>
            </w:pPr>
            <w:r>
              <w:rPr>
                <w:rFonts w:hint="eastAsia" w:ascii="仿宋" w:hAnsi="仿宋" w:eastAsia="仿宋" w:cs="仿宋"/>
                <w:bCs/>
                <w:szCs w:val="24"/>
                <w:lang w:val="en-US"/>
              </w:rPr>
              <w:t>登高车或登高设备</w:t>
            </w:r>
          </w:p>
        </w:tc>
        <w:tc>
          <w:tcPr>
            <w:tcW w:w="709" w:type="pct"/>
            <w:tcBorders>
              <w:top w:val="single" w:color="auto" w:sz="4" w:space="0"/>
              <w:left w:val="single" w:color="auto" w:sz="4" w:space="0"/>
              <w:bottom w:val="single" w:color="auto" w:sz="4" w:space="0"/>
              <w:right w:val="single" w:color="auto" w:sz="4" w:space="0"/>
            </w:tcBorders>
            <w:noWrap/>
            <w:vAlign w:val="center"/>
          </w:tcPr>
          <w:p w14:paraId="01AC6AFE">
            <w:pPr>
              <w:pStyle w:val="974"/>
              <w:jc w:val="center"/>
              <w:rPr>
                <w:rFonts w:ascii="仿宋" w:hAnsi="仿宋" w:eastAsia="仿宋" w:cs="仿宋"/>
                <w:bCs/>
                <w:szCs w:val="24"/>
                <w:lang w:val="en-US"/>
              </w:rPr>
            </w:pPr>
            <w:r>
              <w:rPr>
                <w:rFonts w:hint="eastAsia" w:ascii="仿宋" w:hAnsi="仿宋" w:eastAsia="仿宋" w:cs="仿宋"/>
                <w:bCs/>
                <w:szCs w:val="24"/>
                <w:lang w:val="en-US"/>
              </w:rPr>
              <w:t xml:space="preserve"> 1辆或1台</w:t>
            </w:r>
          </w:p>
        </w:tc>
        <w:tc>
          <w:tcPr>
            <w:tcW w:w="1677" w:type="pct"/>
            <w:tcBorders>
              <w:top w:val="single" w:color="auto" w:sz="4" w:space="0"/>
              <w:left w:val="single" w:color="auto" w:sz="4" w:space="0"/>
              <w:bottom w:val="single" w:color="auto" w:sz="4" w:space="0"/>
              <w:right w:val="single" w:color="auto" w:sz="4" w:space="0"/>
            </w:tcBorders>
            <w:noWrap/>
            <w:vAlign w:val="center"/>
          </w:tcPr>
          <w:p w14:paraId="44C968F3">
            <w:pPr>
              <w:pStyle w:val="974"/>
              <w:jc w:val="center"/>
              <w:rPr>
                <w:rFonts w:ascii="仿宋" w:hAnsi="仿宋" w:eastAsia="仿宋" w:cs="仿宋"/>
                <w:bCs/>
                <w:szCs w:val="24"/>
                <w:lang w:val="en-US"/>
              </w:rPr>
            </w:pPr>
          </w:p>
        </w:tc>
        <w:tc>
          <w:tcPr>
            <w:tcW w:w="983" w:type="pct"/>
            <w:tcBorders>
              <w:top w:val="single" w:color="auto" w:sz="4" w:space="0"/>
              <w:left w:val="single" w:color="auto" w:sz="4" w:space="0"/>
              <w:bottom w:val="single" w:color="auto" w:sz="4" w:space="0"/>
              <w:right w:val="single" w:color="auto" w:sz="4" w:space="0"/>
            </w:tcBorders>
            <w:noWrap/>
            <w:vAlign w:val="center"/>
          </w:tcPr>
          <w:p w14:paraId="4E221556">
            <w:pPr>
              <w:widowControl/>
              <w:spacing w:before="156"/>
              <w:jc w:val="center"/>
              <w:rPr>
                <w:rFonts w:ascii="仿宋" w:hAnsi="仿宋" w:eastAsia="仿宋" w:cs="仿宋"/>
                <w:bCs/>
                <w:sz w:val="24"/>
              </w:rPr>
            </w:pPr>
            <w:r>
              <w:rPr>
                <w:rFonts w:hint="eastAsia" w:ascii="仿宋" w:hAnsi="仿宋" w:eastAsia="仿宋" w:cs="仿宋"/>
                <w:sz w:val="24"/>
              </w:rPr>
              <w:t>上牌车辆行驶证需在有效期内</w:t>
            </w:r>
          </w:p>
        </w:tc>
      </w:tr>
      <w:tr w14:paraId="491F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14:paraId="40C37D1A">
            <w:pPr>
              <w:pStyle w:val="974"/>
              <w:jc w:val="center"/>
              <w:rPr>
                <w:rFonts w:ascii="仿宋" w:hAnsi="仿宋" w:eastAsia="仿宋" w:cs="仿宋"/>
                <w:bCs/>
                <w:szCs w:val="24"/>
                <w:lang w:val="en-US"/>
              </w:rPr>
            </w:pPr>
            <w:r>
              <w:rPr>
                <w:rFonts w:hint="eastAsia" w:ascii="仿宋" w:hAnsi="仿宋" w:eastAsia="仿宋" w:cs="仿宋"/>
                <w:bCs/>
                <w:szCs w:val="24"/>
                <w:lang w:val="en-US"/>
              </w:rPr>
              <w:t>6</w:t>
            </w:r>
          </w:p>
        </w:tc>
        <w:tc>
          <w:tcPr>
            <w:tcW w:w="1204" w:type="pct"/>
            <w:tcBorders>
              <w:top w:val="single" w:color="auto" w:sz="4" w:space="0"/>
              <w:left w:val="single" w:color="auto" w:sz="4" w:space="0"/>
              <w:bottom w:val="single" w:color="auto" w:sz="4" w:space="0"/>
              <w:right w:val="single" w:color="auto" w:sz="4" w:space="0"/>
            </w:tcBorders>
            <w:noWrap/>
            <w:vAlign w:val="center"/>
          </w:tcPr>
          <w:p w14:paraId="7014BC0F">
            <w:pPr>
              <w:pStyle w:val="974"/>
              <w:jc w:val="center"/>
              <w:rPr>
                <w:rFonts w:ascii="仿宋" w:hAnsi="仿宋" w:eastAsia="仿宋" w:cs="仿宋"/>
                <w:bCs/>
                <w:szCs w:val="24"/>
                <w:lang w:val="en-US"/>
              </w:rPr>
            </w:pPr>
            <w:r>
              <w:rPr>
                <w:rFonts w:hint="eastAsia" w:ascii="仿宋" w:hAnsi="仿宋" w:eastAsia="仿宋" w:cs="仿宋"/>
                <w:bCs/>
                <w:szCs w:val="24"/>
                <w:lang w:val="en-US"/>
              </w:rPr>
              <w:t>水泵</w:t>
            </w:r>
          </w:p>
        </w:tc>
        <w:tc>
          <w:tcPr>
            <w:tcW w:w="709" w:type="pct"/>
            <w:tcBorders>
              <w:top w:val="single" w:color="auto" w:sz="4" w:space="0"/>
              <w:left w:val="single" w:color="auto" w:sz="4" w:space="0"/>
              <w:bottom w:val="single" w:color="auto" w:sz="4" w:space="0"/>
              <w:right w:val="single" w:color="auto" w:sz="4" w:space="0"/>
            </w:tcBorders>
            <w:noWrap/>
            <w:vAlign w:val="center"/>
          </w:tcPr>
          <w:p w14:paraId="54AB1A24">
            <w:pPr>
              <w:pStyle w:val="974"/>
              <w:jc w:val="center"/>
              <w:rPr>
                <w:rFonts w:ascii="仿宋" w:hAnsi="仿宋" w:eastAsia="仿宋" w:cs="仿宋"/>
                <w:bCs/>
                <w:szCs w:val="24"/>
                <w:lang w:val="en-US"/>
              </w:rPr>
            </w:pPr>
            <w:r>
              <w:rPr>
                <w:rFonts w:hint="eastAsia" w:ascii="仿宋" w:hAnsi="仿宋" w:eastAsia="仿宋" w:cs="仿宋"/>
                <w:bCs/>
                <w:szCs w:val="24"/>
                <w:lang w:val="en-US"/>
              </w:rPr>
              <w:t>2台</w:t>
            </w:r>
          </w:p>
        </w:tc>
        <w:tc>
          <w:tcPr>
            <w:tcW w:w="1677" w:type="pct"/>
            <w:tcBorders>
              <w:top w:val="single" w:color="auto" w:sz="4" w:space="0"/>
              <w:left w:val="single" w:color="auto" w:sz="4" w:space="0"/>
              <w:bottom w:val="single" w:color="auto" w:sz="4" w:space="0"/>
              <w:right w:val="single" w:color="auto" w:sz="4" w:space="0"/>
            </w:tcBorders>
            <w:noWrap/>
            <w:vAlign w:val="center"/>
          </w:tcPr>
          <w:p w14:paraId="2CC37D3A">
            <w:pPr>
              <w:pStyle w:val="974"/>
              <w:jc w:val="center"/>
              <w:rPr>
                <w:rFonts w:ascii="仿宋" w:hAnsi="仿宋" w:eastAsia="仿宋" w:cs="仿宋"/>
                <w:bCs/>
                <w:szCs w:val="24"/>
                <w:lang w:val="en-US"/>
              </w:rPr>
            </w:pPr>
            <w:r>
              <w:rPr>
                <w:rFonts w:hint="eastAsia" w:ascii="仿宋" w:hAnsi="仿宋" w:eastAsia="仿宋" w:cs="仿宋"/>
                <w:bCs/>
                <w:szCs w:val="24"/>
                <w:lang w:val="en-US"/>
              </w:rPr>
              <w:t>排水量95立方米/小时及以上</w:t>
            </w:r>
          </w:p>
        </w:tc>
        <w:tc>
          <w:tcPr>
            <w:tcW w:w="983" w:type="pct"/>
            <w:tcBorders>
              <w:top w:val="single" w:color="auto" w:sz="4" w:space="0"/>
              <w:left w:val="single" w:color="auto" w:sz="4" w:space="0"/>
              <w:bottom w:val="single" w:color="auto" w:sz="4" w:space="0"/>
              <w:right w:val="single" w:color="auto" w:sz="4" w:space="0"/>
            </w:tcBorders>
            <w:noWrap/>
            <w:vAlign w:val="center"/>
          </w:tcPr>
          <w:p w14:paraId="33B69863">
            <w:pPr>
              <w:widowControl/>
              <w:spacing w:before="156"/>
              <w:jc w:val="center"/>
              <w:rPr>
                <w:rFonts w:ascii="仿宋" w:hAnsi="仿宋" w:eastAsia="仿宋" w:cs="仿宋"/>
                <w:bCs/>
                <w:sz w:val="24"/>
              </w:rPr>
            </w:pPr>
          </w:p>
        </w:tc>
      </w:tr>
      <w:tr w14:paraId="5D0E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4" w:type="pct"/>
            <w:tcBorders>
              <w:top w:val="single" w:color="auto" w:sz="4" w:space="0"/>
              <w:left w:val="single" w:color="auto" w:sz="4" w:space="0"/>
              <w:bottom w:val="single" w:color="auto" w:sz="4" w:space="0"/>
              <w:right w:val="single" w:color="auto" w:sz="4" w:space="0"/>
            </w:tcBorders>
            <w:noWrap/>
            <w:vAlign w:val="center"/>
          </w:tcPr>
          <w:p w14:paraId="41C1FFB4">
            <w:pPr>
              <w:pStyle w:val="974"/>
              <w:jc w:val="center"/>
              <w:rPr>
                <w:rFonts w:ascii="仿宋" w:hAnsi="仿宋" w:eastAsia="仿宋" w:cs="仿宋"/>
                <w:bCs/>
                <w:szCs w:val="24"/>
                <w:lang w:val="en-US"/>
              </w:rPr>
            </w:pPr>
            <w:r>
              <w:rPr>
                <w:rFonts w:hint="eastAsia" w:ascii="仿宋" w:hAnsi="仿宋" w:eastAsia="仿宋" w:cs="仿宋"/>
                <w:bCs/>
                <w:szCs w:val="24"/>
                <w:lang w:val="en-US"/>
              </w:rPr>
              <w:t>7</w:t>
            </w:r>
          </w:p>
        </w:tc>
        <w:tc>
          <w:tcPr>
            <w:tcW w:w="1204" w:type="pct"/>
            <w:tcBorders>
              <w:top w:val="single" w:color="auto" w:sz="4" w:space="0"/>
              <w:left w:val="single" w:color="auto" w:sz="4" w:space="0"/>
              <w:bottom w:val="single" w:color="auto" w:sz="4" w:space="0"/>
              <w:right w:val="single" w:color="auto" w:sz="4" w:space="0"/>
            </w:tcBorders>
            <w:noWrap/>
            <w:vAlign w:val="center"/>
          </w:tcPr>
          <w:p w14:paraId="4DADCDED">
            <w:pPr>
              <w:pStyle w:val="974"/>
              <w:jc w:val="center"/>
              <w:rPr>
                <w:rFonts w:ascii="仿宋" w:hAnsi="仿宋" w:eastAsia="仿宋" w:cs="仿宋"/>
                <w:bCs/>
                <w:szCs w:val="24"/>
                <w:lang w:val="en-US"/>
              </w:rPr>
            </w:pPr>
            <w:r>
              <w:rPr>
                <w:rFonts w:hint="eastAsia" w:ascii="仿宋" w:hAnsi="仿宋" w:eastAsia="仿宋" w:cs="仿宋"/>
                <w:bCs/>
                <w:szCs w:val="24"/>
                <w:lang w:val="en-US"/>
              </w:rPr>
              <w:t>其他设备物资</w:t>
            </w:r>
          </w:p>
        </w:tc>
        <w:tc>
          <w:tcPr>
            <w:tcW w:w="709" w:type="pct"/>
            <w:tcBorders>
              <w:top w:val="single" w:color="auto" w:sz="4" w:space="0"/>
              <w:left w:val="single" w:color="auto" w:sz="4" w:space="0"/>
              <w:bottom w:val="single" w:color="auto" w:sz="4" w:space="0"/>
              <w:right w:val="single" w:color="auto" w:sz="4" w:space="0"/>
            </w:tcBorders>
            <w:noWrap/>
            <w:vAlign w:val="center"/>
          </w:tcPr>
          <w:p w14:paraId="260E54ED">
            <w:pPr>
              <w:pStyle w:val="974"/>
              <w:jc w:val="center"/>
              <w:rPr>
                <w:rFonts w:ascii="仿宋" w:hAnsi="仿宋" w:eastAsia="仿宋" w:cs="仿宋"/>
                <w:bCs/>
                <w:szCs w:val="24"/>
                <w:lang w:val="en-US"/>
              </w:rPr>
            </w:pPr>
            <w:r>
              <w:rPr>
                <w:rFonts w:hint="eastAsia" w:ascii="仿宋" w:hAnsi="仿宋" w:eastAsia="仿宋" w:cs="仿宋"/>
                <w:bCs/>
                <w:szCs w:val="24"/>
                <w:lang w:val="en-US"/>
              </w:rPr>
              <w:t>按需配置</w:t>
            </w:r>
          </w:p>
        </w:tc>
        <w:tc>
          <w:tcPr>
            <w:tcW w:w="1677" w:type="pct"/>
            <w:tcBorders>
              <w:top w:val="single" w:color="auto" w:sz="4" w:space="0"/>
              <w:left w:val="single" w:color="auto" w:sz="4" w:space="0"/>
              <w:bottom w:val="single" w:color="auto" w:sz="4" w:space="0"/>
              <w:right w:val="single" w:color="auto" w:sz="4" w:space="0"/>
            </w:tcBorders>
            <w:noWrap/>
            <w:vAlign w:val="center"/>
          </w:tcPr>
          <w:p w14:paraId="138D6765">
            <w:pPr>
              <w:pStyle w:val="974"/>
              <w:jc w:val="center"/>
              <w:rPr>
                <w:rFonts w:ascii="仿宋" w:hAnsi="仿宋" w:eastAsia="仿宋" w:cs="仿宋"/>
                <w:bCs/>
                <w:szCs w:val="24"/>
                <w:lang w:val="en-US"/>
              </w:rPr>
            </w:pPr>
          </w:p>
        </w:tc>
        <w:tc>
          <w:tcPr>
            <w:tcW w:w="983" w:type="pct"/>
            <w:tcBorders>
              <w:top w:val="single" w:color="auto" w:sz="4" w:space="0"/>
              <w:left w:val="single" w:color="auto" w:sz="4" w:space="0"/>
              <w:bottom w:val="single" w:color="auto" w:sz="4" w:space="0"/>
              <w:right w:val="single" w:color="auto" w:sz="4" w:space="0"/>
            </w:tcBorders>
            <w:noWrap/>
            <w:vAlign w:val="center"/>
          </w:tcPr>
          <w:p w14:paraId="21A93A24">
            <w:pPr>
              <w:widowControl/>
              <w:spacing w:before="156"/>
              <w:jc w:val="center"/>
              <w:rPr>
                <w:rFonts w:ascii="仿宋" w:hAnsi="仿宋" w:eastAsia="仿宋" w:cs="仿宋"/>
                <w:bCs/>
                <w:sz w:val="24"/>
              </w:rPr>
            </w:pPr>
            <w:r>
              <w:rPr>
                <w:rFonts w:hint="eastAsia" w:ascii="仿宋" w:hAnsi="仿宋" w:eastAsia="仿宋" w:cs="仿宋"/>
                <w:bCs/>
                <w:sz w:val="24"/>
              </w:rPr>
              <w:t>视工作需求配置</w:t>
            </w:r>
          </w:p>
        </w:tc>
      </w:tr>
    </w:tbl>
    <w:p w14:paraId="790689FC">
      <w:pPr>
        <w:widowControl/>
        <w:spacing w:before="156" w:line="360" w:lineRule="auto"/>
        <w:ind w:firstLine="472" w:firstLineChars="196"/>
        <w:jc w:val="left"/>
        <w:outlineLvl w:val="2"/>
        <w:rPr>
          <w:rFonts w:ascii="仿宋" w:hAnsi="仿宋" w:eastAsia="仿宋" w:cs="仿宋"/>
          <w:b/>
          <w:bCs/>
          <w:kern w:val="0"/>
          <w:sz w:val="24"/>
        </w:rPr>
      </w:pPr>
      <w:r>
        <w:rPr>
          <w:rFonts w:hint="eastAsia" w:ascii="仿宋" w:hAnsi="仿宋" w:eastAsia="仿宋" w:cs="仿宋"/>
          <w:b/>
          <w:bCs/>
          <w:kern w:val="0"/>
          <w:sz w:val="24"/>
        </w:rPr>
        <w:t xml:space="preserve">五、项目管理人员配备基本要求（最低要求）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3476"/>
        <w:gridCol w:w="1806"/>
        <w:gridCol w:w="2442"/>
      </w:tblGrid>
      <w:tr w14:paraId="5DD4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tcPr>
          <w:p w14:paraId="143254E1">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序号</w:t>
            </w:r>
          </w:p>
        </w:tc>
        <w:tc>
          <w:tcPr>
            <w:tcW w:w="4101" w:type="dxa"/>
            <w:noWrap/>
          </w:tcPr>
          <w:p w14:paraId="69908FE7">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项目人员配备明细</w:t>
            </w:r>
          </w:p>
        </w:tc>
        <w:tc>
          <w:tcPr>
            <w:tcW w:w="2111" w:type="dxa"/>
            <w:noWrap/>
          </w:tcPr>
          <w:p w14:paraId="2BEC7A54">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人数（名）</w:t>
            </w:r>
          </w:p>
        </w:tc>
        <w:tc>
          <w:tcPr>
            <w:tcW w:w="2869" w:type="dxa"/>
            <w:noWrap/>
          </w:tcPr>
          <w:p w14:paraId="5F2F03DF">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备注</w:t>
            </w:r>
          </w:p>
        </w:tc>
      </w:tr>
      <w:tr w14:paraId="1131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tcPr>
          <w:p w14:paraId="3077312E">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1</w:t>
            </w:r>
          </w:p>
        </w:tc>
        <w:tc>
          <w:tcPr>
            <w:tcW w:w="4101" w:type="dxa"/>
            <w:noWrap/>
          </w:tcPr>
          <w:p w14:paraId="6A7362F9">
            <w:pPr>
              <w:widowControl/>
              <w:spacing w:before="156" w:line="360" w:lineRule="auto"/>
              <w:ind w:firstLine="470" w:firstLineChars="196"/>
              <w:jc w:val="center"/>
              <w:outlineLvl w:val="2"/>
              <w:rPr>
                <w:rFonts w:ascii="仿宋" w:hAnsi="仿宋" w:eastAsia="仿宋" w:cs="仿宋"/>
                <w:kern w:val="0"/>
                <w:sz w:val="24"/>
              </w:rPr>
            </w:pPr>
            <w:r>
              <w:rPr>
                <w:rFonts w:hint="eastAsia" w:ascii="仿宋" w:hAnsi="仿宋" w:eastAsia="仿宋" w:cs="仿宋"/>
                <w:kern w:val="0"/>
                <w:sz w:val="24"/>
              </w:rPr>
              <w:t>项目负责人</w:t>
            </w:r>
          </w:p>
        </w:tc>
        <w:tc>
          <w:tcPr>
            <w:tcW w:w="2111" w:type="dxa"/>
            <w:noWrap/>
          </w:tcPr>
          <w:p w14:paraId="4AE1ABC8">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1</w:t>
            </w:r>
          </w:p>
        </w:tc>
        <w:tc>
          <w:tcPr>
            <w:tcW w:w="2869" w:type="dxa"/>
            <w:noWrap/>
          </w:tcPr>
          <w:p w14:paraId="5938CA92">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负责整体养护工作</w:t>
            </w:r>
          </w:p>
        </w:tc>
      </w:tr>
      <w:tr w14:paraId="0D81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tcPr>
          <w:p w14:paraId="3B98928E">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2</w:t>
            </w:r>
          </w:p>
        </w:tc>
        <w:tc>
          <w:tcPr>
            <w:tcW w:w="4101" w:type="dxa"/>
            <w:noWrap/>
          </w:tcPr>
          <w:p w14:paraId="4CD651C9">
            <w:pPr>
              <w:widowControl/>
              <w:spacing w:before="156" w:line="360" w:lineRule="auto"/>
              <w:ind w:firstLine="470" w:firstLineChars="196"/>
              <w:jc w:val="center"/>
              <w:outlineLvl w:val="2"/>
              <w:rPr>
                <w:rFonts w:ascii="仿宋" w:hAnsi="仿宋" w:eastAsia="仿宋" w:cs="仿宋"/>
                <w:kern w:val="0"/>
                <w:sz w:val="24"/>
              </w:rPr>
            </w:pPr>
            <w:r>
              <w:rPr>
                <w:rFonts w:hint="eastAsia" w:ascii="仿宋" w:hAnsi="仿宋" w:eastAsia="仿宋" w:cs="仿宋"/>
                <w:kern w:val="0"/>
                <w:sz w:val="24"/>
              </w:rPr>
              <w:t>项目技术负责人</w:t>
            </w:r>
          </w:p>
        </w:tc>
        <w:tc>
          <w:tcPr>
            <w:tcW w:w="2111" w:type="dxa"/>
            <w:noWrap/>
          </w:tcPr>
          <w:p w14:paraId="18924A9F">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1</w:t>
            </w:r>
          </w:p>
        </w:tc>
        <w:tc>
          <w:tcPr>
            <w:tcW w:w="2869" w:type="dxa"/>
            <w:noWrap/>
          </w:tcPr>
          <w:p w14:paraId="2CBC85D0">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负责现场管理，行政、物资、资料整理等</w:t>
            </w:r>
          </w:p>
        </w:tc>
      </w:tr>
      <w:tr w14:paraId="37BB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tcPr>
          <w:p w14:paraId="4D23ACED">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3</w:t>
            </w:r>
          </w:p>
        </w:tc>
        <w:tc>
          <w:tcPr>
            <w:tcW w:w="4101" w:type="dxa"/>
            <w:noWrap/>
          </w:tcPr>
          <w:p w14:paraId="09D446AB">
            <w:pPr>
              <w:widowControl/>
              <w:spacing w:before="156" w:line="360" w:lineRule="auto"/>
              <w:ind w:firstLine="470" w:firstLineChars="196"/>
              <w:jc w:val="center"/>
              <w:outlineLvl w:val="2"/>
              <w:rPr>
                <w:rFonts w:ascii="仿宋" w:hAnsi="仿宋" w:eastAsia="仿宋" w:cs="仿宋"/>
                <w:kern w:val="0"/>
                <w:sz w:val="24"/>
              </w:rPr>
            </w:pPr>
            <w:r>
              <w:rPr>
                <w:rFonts w:hint="eastAsia" w:ascii="仿宋" w:hAnsi="仿宋" w:eastAsia="仿宋" w:cs="仿宋"/>
                <w:sz w:val="24"/>
              </w:rPr>
              <w:t>项目安全负责人</w:t>
            </w:r>
          </w:p>
        </w:tc>
        <w:tc>
          <w:tcPr>
            <w:tcW w:w="2111" w:type="dxa"/>
            <w:noWrap/>
          </w:tcPr>
          <w:p w14:paraId="6AFF70D7">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1</w:t>
            </w:r>
          </w:p>
        </w:tc>
        <w:tc>
          <w:tcPr>
            <w:tcW w:w="2869" w:type="dxa"/>
            <w:noWrap/>
          </w:tcPr>
          <w:p w14:paraId="0AE6CF90">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负责隧道养护安全</w:t>
            </w:r>
          </w:p>
        </w:tc>
      </w:tr>
      <w:tr w14:paraId="448F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tcPr>
          <w:p w14:paraId="1C1F467A">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4</w:t>
            </w:r>
          </w:p>
        </w:tc>
        <w:tc>
          <w:tcPr>
            <w:tcW w:w="4101" w:type="dxa"/>
            <w:noWrap/>
          </w:tcPr>
          <w:p w14:paraId="1E0B4F4A">
            <w:pPr>
              <w:widowControl/>
              <w:spacing w:before="156" w:line="360" w:lineRule="auto"/>
              <w:ind w:firstLine="470" w:firstLineChars="196"/>
              <w:jc w:val="center"/>
              <w:outlineLvl w:val="2"/>
              <w:rPr>
                <w:rFonts w:ascii="仿宋" w:hAnsi="仿宋" w:eastAsia="仿宋" w:cs="仿宋"/>
                <w:kern w:val="0"/>
                <w:sz w:val="24"/>
              </w:rPr>
            </w:pPr>
            <w:r>
              <w:rPr>
                <w:rFonts w:hint="eastAsia" w:ascii="仿宋" w:hAnsi="仿宋" w:eastAsia="仿宋" w:cs="仿宋"/>
                <w:sz w:val="24"/>
              </w:rPr>
              <w:t>综合维修电工</w:t>
            </w:r>
          </w:p>
        </w:tc>
        <w:tc>
          <w:tcPr>
            <w:tcW w:w="2111" w:type="dxa"/>
            <w:noWrap/>
          </w:tcPr>
          <w:p w14:paraId="33BB8954">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3</w:t>
            </w:r>
          </w:p>
        </w:tc>
        <w:tc>
          <w:tcPr>
            <w:tcW w:w="2869" w:type="dxa"/>
            <w:noWrap/>
          </w:tcPr>
          <w:p w14:paraId="3C88C77B">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电工班每8小时不少于1个</w:t>
            </w:r>
          </w:p>
        </w:tc>
      </w:tr>
      <w:tr w14:paraId="62C2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tcPr>
          <w:p w14:paraId="2795FB9A">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5</w:t>
            </w:r>
          </w:p>
        </w:tc>
        <w:tc>
          <w:tcPr>
            <w:tcW w:w="4101" w:type="dxa"/>
            <w:noWrap/>
          </w:tcPr>
          <w:p w14:paraId="2869414E">
            <w:pPr>
              <w:widowControl/>
              <w:spacing w:before="156" w:line="360" w:lineRule="auto"/>
              <w:ind w:firstLine="470" w:firstLineChars="196"/>
              <w:jc w:val="center"/>
              <w:outlineLvl w:val="2"/>
              <w:rPr>
                <w:rFonts w:ascii="仿宋" w:hAnsi="仿宋" w:eastAsia="仿宋" w:cs="仿宋"/>
                <w:sz w:val="24"/>
              </w:rPr>
            </w:pPr>
            <w:r>
              <w:rPr>
                <w:rFonts w:hint="eastAsia" w:ascii="仿宋" w:hAnsi="仿宋" w:eastAsia="仿宋" w:cs="仿宋"/>
                <w:sz w:val="24"/>
              </w:rPr>
              <w:t>保洁人员</w:t>
            </w:r>
          </w:p>
        </w:tc>
        <w:tc>
          <w:tcPr>
            <w:tcW w:w="2111" w:type="dxa"/>
            <w:noWrap/>
          </w:tcPr>
          <w:p w14:paraId="7CA45E22">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3</w:t>
            </w:r>
          </w:p>
        </w:tc>
        <w:tc>
          <w:tcPr>
            <w:tcW w:w="2869" w:type="dxa"/>
            <w:noWrap/>
          </w:tcPr>
          <w:p w14:paraId="00D90ED9">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保洁养护班每8小时不少于1个。</w:t>
            </w:r>
          </w:p>
        </w:tc>
      </w:tr>
      <w:tr w14:paraId="51BE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tcPr>
          <w:p w14:paraId="282D0808">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6</w:t>
            </w:r>
          </w:p>
        </w:tc>
        <w:tc>
          <w:tcPr>
            <w:tcW w:w="4101" w:type="dxa"/>
            <w:noWrap/>
          </w:tcPr>
          <w:p w14:paraId="1259B3E6">
            <w:pPr>
              <w:widowControl/>
              <w:spacing w:before="156" w:line="360" w:lineRule="auto"/>
              <w:ind w:firstLine="470" w:firstLineChars="196"/>
              <w:jc w:val="center"/>
              <w:outlineLvl w:val="2"/>
              <w:rPr>
                <w:rFonts w:ascii="仿宋" w:hAnsi="仿宋" w:eastAsia="仿宋" w:cs="仿宋"/>
                <w:kern w:val="0"/>
                <w:sz w:val="24"/>
              </w:rPr>
            </w:pPr>
            <w:r>
              <w:rPr>
                <w:rFonts w:hint="eastAsia" w:ascii="仿宋" w:hAnsi="仿宋" w:eastAsia="仿宋" w:cs="仿宋"/>
                <w:sz w:val="24"/>
              </w:rPr>
              <w:t>登高作业人员</w:t>
            </w:r>
          </w:p>
        </w:tc>
        <w:tc>
          <w:tcPr>
            <w:tcW w:w="2111" w:type="dxa"/>
            <w:noWrap/>
          </w:tcPr>
          <w:p w14:paraId="58DB8183">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2</w:t>
            </w:r>
          </w:p>
        </w:tc>
        <w:tc>
          <w:tcPr>
            <w:tcW w:w="2869" w:type="dxa"/>
            <w:noWrap/>
          </w:tcPr>
          <w:p w14:paraId="361CA53D">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负责登高作业工作</w:t>
            </w:r>
          </w:p>
        </w:tc>
      </w:tr>
      <w:tr w14:paraId="1E74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tcPr>
          <w:p w14:paraId="37304BA9">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7</w:t>
            </w:r>
          </w:p>
        </w:tc>
        <w:tc>
          <w:tcPr>
            <w:tcW w:w="4101" w:type="dxa"/>
            <w:noWrap/>
          </w:tcPr>
          <w:p w14:paraId="3AB3FE38">
            <w:pPr>
              <w:widowControl/>
              <w:spacing w:before="156" w:line="360" w:lineRule="auto"/>
              <w:ind w:firstLine="470" w:firstLineChars="196"/>
              <w:jc w:val="center"/>
              <w:outlineLvl w:val="2"/>
              <w:rPr>
                <w:rFonts w:ascii="仿宋" w:hAnsi="仿宋" w:eastAsia="仿宋" w:cs="仿宋"/>
                <w:kern w:val="0"/>
                <w:sz w:val="24"/>
              </w:rPr>
            </w:pPr>
            <w:r>
              <w:rPr>
                <w:rFonts w:hint="eastAsia" w:ascii="仿宋" w:hAnsi="仿宋" w:eastAsia="仿宋" w:cs="仿宋"/>
                <w:sz w:val="24"/>
              </w:rPr>
              <w:t>测量工</w:t>
            </w:r>
          </w:p>
        </w:tc>
        <w:tc>
          <w:tcPr>
            <w:tcW w:w="2111" w:type="dxa"/>
            <w:noWrap/>
          </w:tcPr>
          <w:p w14:paraId="2EBD0841">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1</w:t>
            </w:r>
          </w:p>
        </w:tc>
        <w:tc>
          <w:tcPr>
            <w:tcW w:w="2869" w:type="dxa"/>
            <w:noWrap/>
          </w:tcPr>
          <w:p w14:paraId="3AB1BE43">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负责测量工作</w:t>
            </w:r>
          </w:p>
        </w:tc>
      </w:tr>
      <w:tr w14:paraId="361F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tcPr>
          <w:p w14:paraId="2FD0745C">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8</w:t>
            </w:r>
          </w:p>
        </w:tc>
        <w:tc>
          <w:tcPr>
            <w:tcW w:w="4101" w:type="dxa"/>
            <w:noWrap/>
          </w:tcPr>
          <w:p w14:paraId="644C7890">
            <w:pPr>
              <w:widowControl/>
              <w:spacing w:before="156" w:line="360" w:lineRule="auto"/>
              <w:ind w:firstLine="470" w:firstLineChars="196"/>
              <w:jc w:val="center"/>
              <w:outlineLvl w:val="2"/>
              <w:rPr>
                <w:rFonts w:ascii="仿宋" w:hAnsi="仿宋" w:eastAsia="仿宋" w:cs="仿宋"/>
                <w:kern w:val="0"/>
                <w:sz w:val="24"/>
              </w:rPr>
            </w:pPr>
            <w:r>
              <w:rPr>
                <w:rFonts w:hint="eastAsia" w:ascii="仿宋" w:hAnsi="仿宋" w:eastAsia="仿宋" w:cs="仿宋"/>
                <w:sz w:val="24"/>
              </w:rPr>
              <w:t>防水工</w:t>
            </w:r>
          </w:p>
        </w:tc>
        <w:tc>
          <w:tcPr>
            <w:tcW w:w="2111" w:type="dxa"/>
            <w:noWrap/>
          </w:tcPr>
          <w:p w14:paraId="57DD1650">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1</w:t>
            </w:r>
          </w:p>
        </w:tc>
        <w:tc>
          <w:tcPr>
            <w:tcW w:w="2869" w:type="dxa"/>
            <w:noWrap/>
          </w:tcPr>
          <w:p w14:paraId="6582DBC3">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负责防水检修工作</w:t>
            </w:r>
          </w:p>
        </w:tc>
      </w:tr>
      <w:tr w14:paraId="1742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tcPr>
          <w:p w14:paraId="357DDB5A">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9</w:t>
            </w:r>
          </w:p>
        </w:tc>
        <w:tc>
          <w:tcPr>
            <w:tcW w:w="4101" w:type="dxa"/>
            <w:noWrap/>
          </w:tcPr>
          <w:p w14:paraId="4C77F708">
            <w:pPr>
              <w:widowControl/>
              <w:spacing w:before="156" w:line="360" w:lineRule="auto"/>
              <w:ind w:firstLine="470" w:firstLineChars="196"/>
              <w:jc w:val="center"/>
              <w:outlineLvl w:val="2"/>
              <w:rPr>
                <w:rFonts w:ascii="仿宋" w:hAnsi="仿宋" w:eastAsia="仿宋" w:cs="仿宋"/>
                <w:kern w:val="0"/>
                <w:sz w:val="24"/>
              </w:rPr>
            </w:pPr>
            <w:r>
              <w:rPr>
                <w:rFonts w:hint="eastAsia" w:ascii="仿宋" w:hAnsi="仿宋" w:eastAsia="仿宋" w:cs="仿宋"/>
                <w:sz w:val="24"/>
              </w:rPr>
              <w:t>油漆工</w:t>
            </w:r>
          </w:p>
        </w:tc>
        <w:tc>
          <w:tcPr>
            <w:tcW w:w="2111" w:type="dxa"/>
            <w:noWrap/>
          </w:tcPr>
          <w:p w14:paraId="07DB24DA">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1</w:t>
            </w:r>
          </w:p>
        </w:tc>
        <w:tc>
          <w:tcPr>
            <w:tcW w:w="2869" w:type="dxa"/>
            <w:noWrap/>
          </w:tcPr>
          <w:p w14:paraId="2C525CB4">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负责局部粉刷工作</w:t>
            </w:r>
          </w:p>
        </w:tc>
      </w:tr>
      <w:tr w14:paraId="047C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tcPr>
          <w:p w14:paraId="57487BE3">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10</w:t>
            </w:r>
          </w:p>
        </w:tc>
        <w:tc>
          <w:tcPr>
            <w:tcW w:w="4101" w:type="dxa"/>
            <w:noWrap/>
          </w:tcPr>
          <w:p w14:paraId="0C4F3481">
            <w:pPr>
              <w:widowControl/>
              <w:spacing w:before="156" w:line="360" w:lineRule="auto"/>
              <w:ind w:firstLine="470" w:firstLineChars="196"/>
              <w:jc w:val="center"/>
              <w:outlineLvl w:val="2"/>
              <w:rPr>
                <w:rFonts w:ascii="仿宋" w:hAnsi="仿宋" w:eastAsia="仿宋" w:cs="仿宋"/>
                <w:kern w:val="0"/>
                <w:sz w:val="24"/>
              </w:rPr>
            </w:pPr>
            <w:r>
              <w:rPr>
                <w:rFonts w:hint="eastAsia" w:ascii="仿宋" w:hAnsi="仿宋" w:eastAsia="仿宋" w:cs="仿宋"/>
                <w:sz w:val="24"/>
              </w:rPr>
              <w:t>管道工</w:t>
            </w:r>
          </w:p>
        </w:tc>
        <w:tc>
          <w:tcPr>
            <w:tcW w:w="2111" w:type="dxa"/>
            <w:noWrap/>
          </w:tcPr>
          <w:p w14:paraId="0F862EFE">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1</w:t>
            </w:r>
          </w:p>
        </w:tc>
        <w:tc>
          <w:tcPr>
            <w:tcW w:w="2869" w:type="dxa"/>
            <w:noWrap/>
          </w:tcPr>
          <w:p w14:paraId="4BE20642">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负责管道巡查疏通工作</w:t>
            </w:r>
          </w:p>
        </w:tc>
      </w:tr>
      <w:tr w14:paraId="4686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tcPr>
          <w:p w14:paraId="5B3D0978">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11</w:t>
            </w:r>
          </w:p>
        </w:tc>
        <w:tc>
          <w:tcPr>
            <w:tcW w:w="4101" w:type="dxa"/>
            <w:noWrap/>
          </w:tcPr>
          <w:p w14:paraId="51654EC7">
            <w:pPr>
              <w:widowControl/>
              <w:spacing w:before="156" w:line="360" w:lineRule="auto"/>
              <w:ind w:firstLine="470" w:firstLineChars="196"/>
              <w:jc w:val="center"/>
              <w:outlineLvl w:val="2"/>
              <w:rPr>
                <w:rFonts w:ascii="仿宋" w:hAnsi="仿宋" w:eastAsia="仿宋" w:cs="仿宋"/>
                <w:kern w:val="0"/>
                <w:sz w:val="24"/>
              </w:rPr>
            </w:pPr>
            <w:r>
              <w:rPr>
                <w:rFonts w:hint="eastAsia" w:ascii="仿宋" w:hAnsi="仿宋" w:eastAsia="仿宋" w:cs="仿宋"/>
                <w:sz w:val="24"/>
              </w:rPr>
              <w:t>巡查人员</w:t>
            </w:r>
          </w:p>
        </w:tc>
        <w:tc>
          <w:tcPr>
            <w:tcW w:w="2111" w:type="dxa"/>
            <w:noWrap/>
          </w:tcPr>
          <w:p w14:paraId="2EA3932C">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2</w:t>
            </w:r>
          </w:p>
        </w:tc>
        <w:tc>
          <w:tcPr>
            <w:tcW w:w="2869" w:type="dxa"/>
            <w:noWrap/>
          </w:tcPr>
          <w:p w14:paraId="0D2773D1">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须有驾驶证，年龄不大于55周岁</w:t>
            </w:r>
          </w:p>
        </w:tc>
      </w:tr>
      <w:tr w14:paraId="318A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tcPr>
          <w:p w14:paraId="032D1673">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12</w:t>
            </w:r>
          </w:p>
        </w:tc>
        <w:tc>
          <w:tcPr>
            <w:tcW w:w="4101" w:type="dxa"/>
            <w:noWrap/>
          </w:tcPr>
          <w:p w14:paraId="48712CE0">
            <w:pPr>
              <w:widowControl/>
              <w:spacing w:before="156" w:line="360" w:lineRule="auto"/>
              <w:ind w:firstLine="470" w:firstLineChars="196"/>
              <w:jc w:val="center"/>
              <w:outlineLvl w:val="2"/>
              <w:rPr>
                <w:rFonts w:ascii="仿宋" w:hAnsi="仿宋" w:eastAsia="仿宋" w:cs="仿宋"/>
                <w:kern w:val="0"/>
                <w:sz w:val="24"/>
              </w:rPr>
            </w:pPr>
            <w:r>
              <w:rPr>
                <w:rFonts w:hint="eastAsia" w:ascii="仿宋" w:hAnsi="仿宋" w:eastAsia="仿宋" w:cs="仿宋"/>
                <w:kern w:val="0"/>
                <w:sz w:val="24"/>
              </w:rPr>
              <w:t>消控值班人员（最低要求每8小时为一班，每班3人，其中消控员一人)</w:t>
            </w:r>
          </w:p>
        </w:tc>
        <w:tc>
          <w:tcPr>
            <w:tcW w:w="2111" w:type="dxa"/>
            <w:noWrap/>
          </w:tcPr>
          <w:p w14:paraId="20D11BA0">
            <w:pPr>
              <w:widowControl/>
              <w:spacing w:before="156" w:line="360" w:lineRule="auto"/>
              <w:jc w:val="center"/>
              <w:outlineLvl w:val="2"/>
              <w:rPr>
                <w:rFonts w:ascii="仿宋" w:hAnsi="仿宋" w:eastAsia="仿宋" w:cs="仿宋"/>
                <w:kern w:val="0"/>
                <w:sz w:val="24"/>
              </w:rPr>
            </w:pPr>
          </w:p>
          <w:p w14:paraId="6D81E81A">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9</w:t>
            </w:r>
          </w:p>
        </w:tc>
        <w:tc>
          <w:tcPr>
            <w:tcW w:w="2869" w:type="dxa"/>
            <w:noWrap/>
          </w:tcPr>
          <w:p w14:paraId="21C0C2AA">
            <w:pPr>
              <w:widowControl/>
              <w:spacing w:before="156" w:line="360" w:lineRule="auto"/>
              <w:jc w:val="center"/>
              <w:outlineLvl w:val="2"/>
              <w:rPr>
                <w:rFonts w:ascii="仿宋" w:hAnsi="仿宋" w:eastAsia="仿宋" w:cs="仿宋"/>
                <w:kern w:val="0"/>
                <w:sz w:val="24"/>
              </w:rPr>
            </w:pPr>
            <w:r>
              <w:rPr>
                <w:rFonts w:hint="eastAsia" w:ascii="仿宋" w:hAnsi="仿宋" w:eastAsia="仿宋" w:cs="仿宋"/>
                <w:kern w:val="0"/>
                <w:sz w:val="24"/>
              </w:rPr>
              <w:t>其中具有消控员证不少于3人，带有消控员证的中控负责日常消控室巡查，具备电脑操作能力，年龄不大于50周岁</w:t>
            </w:r>
          </w:p>
        </w:tc>
      </w:tr>
    </w:tbl>
    <w:p w14:paraId="7EA25AB7">
      <w:pPr>
        <w:pStyle w:val="974"/>
        <w:spacing w:before="156" w:line="360" w:lineRule="auto"/>
        <w:ind w:firstLine="482" w:firstLineChars="200"/>
        <w:rPr>
          <w:rFonts w:ascii="仿宋" w:hAnsi="仿宋" w:eastAsia="仿宋" w:cs="仿宋"/>
          <w:b/>
          <w:szCs w:val="24"/>
          <w:lang w:val="en-US"/>
        </w:rPr>
      </w:pPr>
    </w:p>
    <w:p w14:paraId="0E0C39BA">
      <w:pPr>
        <w:pStyle w:val="974"/>
        <w:spacing w:line="360" w:lineRule="auto"/>
        <w:ind w:firstLine="482" w:firstLineChars="200"/>
        <w:rPr>
          <w:rFonts w:ascii="仿宋" w:hAnsi="仿宋" w:eastAsia="仿宋" w:cs="仿宋"/>
          <w:b/>
          <w:bCs/>
        </w:rPr>
      </w:pPr>
      <w:r>
        <w:rPr>
          <w:rFonts w:hint="eastAsia" w:ascii="仿宋" w:hAnsi="仿宋" w:eastAsia="仿宋" w:cs="仿宋"/>
          <w:b/>
          <w:szCs w:val="24"/>
          <w:lang w:val="en-US"/>
        </w:rPr>
        <w:t>六、</w:t>
      </w:r>
      <w:bookmarkEnd w:id="28"/>
      <w:r>
        <w:rPr>
          <w:rFonts w:hint="eastAsia" w:ascii="仿宋" w:hAnsi="仿宋" w:eastAsia="仿宋" w:cs="仿宋"/>
          <w:b/>
          <w:bCs/>
        </w:rPr>
        <w:t>商务要求</w:t>
      </w:r>
    </w:p>
    <w:p w14:paraId="0A0FC59D">
      <w:pPr>
        <w:wordWrap w:val="0"/>
        <w:spacing w:before="156" w:line="360" w:lineRule="auto"/>
        <w:ind w:firstLine="482" w:firstLineChars="200"/>
        <w:rPr>
          <w:rFonts w:ascii="仿宋" w:hAnsi="仿宋" w:eastAsia="仿宋" w:cs="仿宋"/>
          <w:sz w:val="24"/>
        </w:rPr>
      </w:pPr>
      <w:r>
        <w:rPr>
          <w:rFonts w:hint="eastAsia" w:ascii="仿宋" w:hAnsi="仿宋" w:eastAsia="仿宋" w:cs="仿宋"/>
          <w:b/>
          <w:bCs/>
          <w:sz w:val="24"/>
        </w:rPr>
        <w:t>1、报价要求</w:t>
      </w:r>
    </w:p>
    <w:p w14:paraId="4291638A">
      <w:pPr>
        <w:pStyle w:val="36"/>
        <w:snapToGrid w:val="0"/>
        <w:spacing w:after="156" w:line="360" w:lineRule="auto"/>
        <w:ind w:firstLine="480" w:firstLineChars="200"/>
        <w:outlineLvl w:val="0"/>
        <w:rPr>
          <w:rFonts w:ascii="仿宋" w:hAnsi="仿宋" w:eastAsia="仿宋" w:cs="仿宋"/>
          <w:snapToGrid/>
          <w:kern w:val="0"/>
          <w:sz w:val="24"/>
          <w:szCs w:val="24"/>
        </w:rPr>
      </w:pPr>
      <w:r>
        <w:rPr>
          <w:rFonts w:hint="eastAsia" w:ascii="仿宋" w:hAnsi="仿宋" w:eastAsia="仿宋" w:cs="仿宋"/>
          <w:snapToGrid/>
          <w:kern w:val="0"/>
          <w:sz w:val="24"/>
          <w:szCs w:val="24"/>
        </w:rPr>
        <w:t>投标报价要求详见须知前附表。</w:t>
      </w:r>
    </w:p>
    <w:p w14:paraId="37DE926B">
      <w:pPr>
        <w:wordWrap w:val="0"/>
        <w:autoSpaceDE w:val="0"/>
        <w:autoSpaceDN w:val="0"/>
        <w:spacing w:before="156" w:line="360" w:lineRule="auto"/>
        <w:ind w:firstLine="482" w:firstLineChars="200"/>
        <w:rPr>
          <w:rFonts w:ascii="仿宋" w:hAnsi="仿宋" w:eastAsia="仿宋" w:cs="仿宋"/>
          <w:b/>
          <w:bCs/>
          <w:sz w:val="24"/>
        </w:rPr>
      </w:pPr>
      <w:r>
        <w:rPr>
          <w:rFonts w:hint="eastAsia" w:ascii="仿宋" w:hAnsi="仿宋" w:eastAsia="仿宋" w:cs="仿宋"/>
          <w:b/>
          <w:bCs/>
          <w:sz w:val="24"/>
        </w:rPr>
        <w:t>2、</w:t>
      </w:r>
      <w:r>
        <w:rPr>
          <w:rFonts w:hint="eastAsia" w:ascii="仿宋" w:hAnsi="仿宋" w:eastAsia="仿宋" w:cs="仿宋"/>
          <w:b/>
          <w:bCs/>
          <w:sz w:val="24"/>
          <w:lang w:val="zh-CN"/>
        </w:rPr>
        <w:t>签订合同</w:t>
      </w:r>
      <w:r>
        <w:rPr>
          <w:rFonts w:hint="eastAsia" w:ascii="仿宋" w:hAnsi="仿宋" w:eastAsia="仿宋" w:cs="仿宋"/>
          <w:b/>
          <w:bCs/>
          <w:sz w:val="24"/>
        </w:rPr>
        <w:t>及服务期</w:t>
      </w:r>
    </w:p>
    <w:p w14:paraId="01618C6D">
      <w:pPr>
        <w:pStyle w:val="36"/>
        <w:snapToGrid w:val="0"/>
        <w:spacing w:after="156" w:line="360" w:lineRule="auto"/>
        <w:ind w:firstLine="480" w:firstLineChars="200"/>
        <w:outlineLvl w:val="0"/>
        <w:rPr>
          <w:rFonts w:ascii="仿宋" w:hAnsi="仿宋" w:eastAsia="仿宋" w:cs="仿宋"/>
          <w:snapToGrid/>
          <w:kern w:val="0"/>
          <w:sz w:val="24"/>
          <w:szCs w:val="24"/>
        </w:rPr>
      </w:pPr>
      <w:r>
        <w:rPr>
          <w:rFonts w:hint="eastAsia" w:ascii="仿宋" w:hAnsi="仿宋" w:eastAsia="仿宋" w:cs="仿宋"/>
          <w:snapToGrid/>
          <w:kern w:val="0"/>
          <w:sz w:val="24"/>
          <w:szCs w:val="24"/>
        </w:rPr>
        <w:t>2.1本项目甲方为杭州萧山钱江世纪城开发建设有限责任公司，乙方为中标人，合同款由甲方支付给乙方。</w:t>
      </w:r>
    </w:p>
    <w:p w14:paraId="78C7C8A8">
      <w:pPr>
        <w:pStyle w:val="36"/>
        <w:snapToGrid w:val="0"/>
        <w:spacing w:after="156" w:line="360" w:lineRule="auto"/>
        <w:ind w:firstLine="480" w:firstLineChars="200"/>
        <w:outlineLvl w:val="0"/>
        <w:rPr>
          <w:rFonts w:ascii="仿宋" w:hAnsi="仿宋" w:eastAsia="仿宋" w:cs="仿宋"/>
        </w:rPr>
      </w:pPr>
      <w:r>
        <w:rPr>
          <w:rFonts w:hint="eastAsia" w:ascii="仿宋" w:hAnsi="仿宋" w:eastAsia="仿宋" w:cs="仿宋"/>
          <w:snapToGrid/>
          <w:kern w:val="0"/>
          <w:sz w:val="24"/>
          <w:szCs w:val="24"/>
        </w:rPr>
        <w:t>2.2养护服务期暂定为1年，实际养护起始时间以甲方通知为准。</w:t>
      </w:r>
    </w:p>
    <w:p w14:paraId="5AA1A4A1">
      <w:pPr>
        <w:widowControl/>
        <w:wordWrap w:val="0"/>
        <w:spacing w:before="156" w:line="360" w:lineRule="auto"/>
        <w:ind w:firstLine="482" w:firstLineChars="200"/>
        <w:jc w:val="left"/>
        <w:rPr>
          <w:rFonts w:ascii="仿宋" w:hAnsi="仿宋" w:eastAsia="仿宋" w:cs="仿宋"/>
          <w:b/>
          <w:bCs/>
          <w:sz w:val="24"/>
          <w:lang w:val="zh-CN"/>
        </w:rPr>
      </w:pPr>
      <w:r>
        <w:rPr>
          <w:rFonts w:hint="eastAsia" w:ascii="仿宋" w:hAnsi="仿宋" w:eastAsia="仿宋" w:cs="仿宋"/>
          <w:b/>
          <w:bCs/>
          <w:sz w:val="24"/>
        </w:rPr>
        <w:t>3、</w:t>
      </w:r>
      <w:r>
        <w:rPr>
          <w:rFonts w:hint="eastAsia" w:ascii="仿宋" w:hAnsi="仿宋" w:eastAsia="仿宋" w:cs="仿宋"/>
          <w:b/>
          <w:bCs/>
          <w:sz w:val="24"/>
          <w:lang w:val="zh-CN"/>
        </w:rPr>
        <w:t>履约保证金缴纳</w:t>
      </w:r>
    </w:p>
    <w:p w14:paraId="11C2B21D">
      <w:pPr>
        <w:widowControl/>
        <w:wordWrap w:val="0"/>
        <w:spacing w:before="156"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拟签订的合同文本要求中标供应商提交履约保证金的，供应商应当以支票、汇票、本票或者金融机构、担保机构出具的保函等非现金形式提交，在养护期结束并验收合格后，一次性返还保证金。</w:t>
      </w:r>
    </w:p>
    <w:p w14:paraId="6D11CC61">
      <w:pPr>
        <w:wordWrap w:val="0"/>
        <w:autoSpaceDE w:val="0"/>
        <w:autoSpaceDN w:val="0"/>
        <w:spacing w:before="156" w:line="360" w:lineRule="auto"/>
        <w:ind w:firstLine="482" w:firstLineChars="200"/>
        <w:rPr>
          <w:rFonts w:ascii="仿宋" w:hAnsi="仿宋" w:eastAsia="仿宋" w:cs="仿宋"/>
          <w:b/>
          <w:bCs/>
          <w:sz w:val="24"/>
        </w:rPr>
      </w:pPr>
      <w:r>
        <w:rPr>
          <w:rFonts w:hint="eastAsia" w:ascii="仿宋" w:hAnsi="仿宋" w:eastAsia="仿宋" w:cs="仿宋"/>
          <w:b/>
          <w:bCs/>
          <w:sz w:val="24"/>
        </w:rPr>
        <w:t>4、</w:t>
      </w:r>
      <w:r>
        <w:rPr>
          <w:rFonts w:hint="eastAsia" w:ascii="仿宋" w:hAnsi="仿宋" w:eastAsia="仿宋" w:cs="仿宋"/>
          <w:b/>
          <w:bCs/>
          <w:sz w:val="24"/>
          <w:lang w:val="zh-CN"/>
        </w:rPr>
        <w:t>付款条件</w:t>
      </w:r>
    </w:p>
    <w:p w14:paraId="531A3159">
      <w:pPr>
        <w:pStyle w:val="36"/>
        <w:snapToGrid w:val="0"/>
        <w:spacing w:after="156" w:line="360" w:lineRule="auto"/>
        <w:ind w:firstLine="480" w:firstLineChars="200"/>
        <w:outlineLvl w:val="0"/>
        <w:rPr>
          <w:rFonts w:ascii="仿宋" w:hAnsi="仿宋" w:eastAsia="仿宋" w:cs="仿宋"/>
          <w:snapToGrid/>
          <w:kern w:val="0"/>
          <w:sz w:val="24"/>
          <w:szCs w:val="24"/>
        </w:rPr>
      </w:pPr>
      <w:r>
        <w:rPr>
          <w:rFonts w:hint="eastAsia" w:ascii="仿宋" w:hAnsi="仿宋" w:eastAsia="仿宋" w:cs="仿宋"/>
          <w:snapToGrid/>
          <w:kern w:val="0"/>
          <w:sz w:val="24"/>
          <w:szCs w:val="24"/>
        </w:rPr>
        <w:t>①合同生效后，中标人需缴纳合同总价的1%作为履约保证金；②支付周期采用每月支付，中标人上报结算清单后需经第三方审价单位审核后予以支付；③隧道未正式开通前，按实际养护工作量进行结算；④开通后至正式完成移交前，费用按正常养护标准执行；⑤发包人支付上述款项前，中标人应当出具相应的增值税发票。</w:t>
      </w:r>
    </w:p>
    <w:p w14:paraId="368EDF89">
      <w:pPr>
        <w:pStyle w:val="4"/>
        <w:ind w:left="434" w:leftChars="202" w:hanging="10" w:hangingChars="4"/>
        <w:rPr>
          <w:rFonts w:ascii="仿宋" w:eastAsia="仿宋" w:cs="仿宋"/>
          <w:kern w:val="0"/>
          <w:sz w:val="24"/>
          <w:szCs w:val="24"/>
        </w:rPr>
      </w:pPr>
      <w:r>
        <w:rPr>
          <w:rFonts w:hint="eastAsia" w:ascii="仿宋" w:eastAsia="仿宋" w:cs="仿宋"/>
          <w:kern w:val="0"/>
          <w:sz w:val="24"/>
          <w:szCs w:val="24"/>
        </w:rPr>
        <w:t>七、其它</w:t>
      </w:r>
    </w:p>
    <w:p w14:paraId="5CADBE29">
      <w:pPr>
        <w:pStyle w:val="4"/>
        <w:ind w:left="433" w:leftChars="202" w:hanging="9" w:hangingChars="4"/>
        <w:rPr>
          <w:rFonts w:ascii="仿宋" w:eastAsia="仿宋" w:cs="仿宋"/>
          <w:kern w:val="0"/>
          <w:sz w:val="24"/>
          <w:szCs w:val="24"/>
        </w:rPr>
      </w:pPr>
      <w:r>
        <w:rPr>
          <w:rFonts w:hint="eastAsia" w:ascii="仿宋" w:eastAsia="仿宋" w:cs="仿宋"/>
          <w:b w:val="0"/>
          <w:bCs w:val="0"/>
          <w:kern w:val="0"/>
          <w:sz w:val="24"/>
          <w:szCs w:val="24"/>
        </w:rPr>
        <w:t>如有其它事宜，在合同中约定。</w:t>
      </w:r>
    </w:p>
    <w:p w14:paraId="39BEAF2A">
      <w:pPr>
        <w:rPr>
          <w:rFonts w:ascii="宋体" w:hAnsi="宋体" w:cs="宋体"/>
          <w:snapToGrid w:val="0"/>
          <w:kern w:val="0"/>
          <w:sz w:val="24"/>
        </w:rPr>
      </w:pPr>
    </w:p>
    <w:p w14:paraId="5E72FB59">
      <w:pPr>
        <w:spacing w:line="360" w:lineRule="auto"/>
        <w:jc w:val="center"/>
        <w:outlineLvl w:val="0"/>
        <w:rPr>
          <w:rFonts w:ascii="宋体" w:hAnsi="宋体" w:cs="宋体"/>
          <w:b/>
          <w:sz w:val="24"/>
        </w:rPr>
      </w:pPr>
      <w:r>
        <w:rPr>
          <w:rFonts w:hint="eastAsia" w:ascii="宋体" w:hAnsi="宋体" w:cs="宋体"/>
          <w:b/>
          <w:sz w:val="24"/>
        </w:rPr>
        <w:br w:type="page"/>
      </w:r>
    </w:p>
    <w:p w14:paraId="30CADCBD">
      <w:pPr>
        <w:numPr>
          <w:ilvl w:val="0"/>
          <w:numId w:val="3"/>
        </w:numPr>
        <w:snapToGrid w:val="0"/>
        <w:spacing w:line="360" w:lineRule="auto"/>
        <w:jc w:val="center"/>
        <w:rPr>
          <w:rFonts w:ascii="宋体" w:hAnsi="宋体" w:cs="宋体"/>
          <w:b/>
          <w:sz w:val="36"/>
          <w:szCs w:val="36"/>
        </w:rPr>
      </w:pPr>
      <w:bookmarkStart w:id="51" w:name="_Toc184308052"/>
      <w:bookmarkEnd w:id="51"/>
      <w:bookmarkStart w:id="52" w:name="_Toc184313295"/>
      <w:bookmarkEnd w:id="52"/>
      <w:bookmarkStart w:id="53" w:name="_Toc184308040"/>
      <w:bookmarkEnd w:id="53"/>
      <w:bookmarkStart w:id="54" w:name="_Toc184308105"/>
      <w:bookmarkEnd w:id="54"/>
      <w:bookmarkStart w:id="55" w:name="_Toc184310295"/>
      <w:bookmarkEnd w:id="55"/>
      <w:bookmarkStart w:id="56" w:name="_Toc184312128"/>
      <w:bookmarkEnd w:id="56"/>
      <w:bookmarkStart w:id="57" w:name="_Toc184313250"/>
      <w:bookmarkEnd w:id="57"/>
      <w:bookmarkStart w:id="58" w:name="_Toc184308051"/>
      <w:bookmarkEnd w:id="58"/>
      <w:bookmarkStart w:id="59" w:name="_Toc184314446"/>
      <w:bookmarkEnd w:id="59"/>
      <w:bookmarkStart w:id="60" w:name="_Toc184314439"/>
      <w:bookmarkEnd w:id="60"/>
      <w:bookmarkStart w:id="61" w:name="_Toc184308094"/>
      <w:bookmarkEnd w:id="61"/>
      <w:bookmarkStart w:id="62" w:name="_Toc184314470"/>
      <w:bookmarkEnd w:id="62"/>
      <w:bookmarkStart w:id="63" w:name="_Toc184314427"/>
      <w:bookmarkEnd w:id="63"/>
      <w:bookmarkStart w:id="64" w:name="_Toc184312127"/>
      <w:bookmarkEnd w:id="64"/>
      <w:bookmarkStart w:id="65" w:name="_Toc184313238"/>
      <w:bookmarkEnd w:id="65"/>
      <w:bookmarkStart w:id="66" w:name="_Toc184308044"/>
      <w:bookmarkEnd w:id="66"/>
      <w:bookmarkStart w:id="67" w:name="_Toc184310272"/>
      <w:bookmarkEnd w:id="67"/>
      <w:bookmarkStart w:id="68" w:name="_Toc184314419"/>
      <w:bookmarkEnd w:id="68"/>
      <w:bookmarkStart w:id="69" w:name="_Toc184310314"/>
      <w:bookmarkEnd w:id="69"/>
      <w:bookmarkStart w:id="70" w:name="_Toc184312122"/>
      <w:bookmarkEnd w:id="70"/>
      <w:bookmarkStart w:id="71" w:name="_Toc184308060"/>
      <w:bookmarkEnd w:id="71"/>
      <w:bookmarkStart w:id="72" w:name="_Toc184308071"/>
      <w:bookmarkEnd w:id="72"/>
      <w:bookmarkStart w:id="73" w:name="_Toc184313256"/>
      <w:bookmarkEnd w:id="73"/>
      <w:bookmarkStart w:id="74" w:name="_Toc184310342"/>
      <w:bookmarkEnd w:id="74"/>
      <w:bookmarkStart w:id="75" w:name="_Toc184314473"/>
      <w:bookmarkEnd w:id="75"/>
      <w:bookmarkStart w:id="76" w:name="_Toc184314416"/>
      <w:bookmarkEnd w:id="76"/>
      <w:bookmarkStart w:id="77" w:name="_Toc184310305"/>
      <w:bookmarkEnd w:id="77"/>
      <w:bookmarkStart w:id="78" w:name="_Toc184313308"/>
      <w:bookmarkEnd w:id="78"/>
      <w:bookmarkStart w:id="79" w:name="_Toc184312096"/>
      <w:bookmarkEnd w:id="79"/>
      <w:bookmarkStart w:id="80" w:name="_Toc184310338"/>
      <w:bookmarkEnd w:id="80"/>
      <w:bookmarkStart w:id="81" w:name="_Toc184312087"/>
      <w:bookmarkEnd w:id="81"/>
      <w:bookmarkStart w:id="82" w:name="_Toc184310325"/>
      <w:bookmarkEnd w:id="82"/>
      <w:bookmarkStart w:id="83" w:name="_Toc184312076"/>
      <w:bookmarkEnd w:id="83"/>
      <w:bookmarkStart w:id="84" w:name="_Toc184310291"/>
      <w:bookmarkEnd w:id="84"/>
      <w:bookmarkStart w:id="85" w:name="_Toc184314411"/>
      <w:bookmarkEnd w:id="85"/>
      <w:bookmarkStart w:id="86" w:name="_Toc184308067"/>
      <w:bookmarkEnd w:id="86"/>
      <w:bookmarkStart w:id="87" w:name="_Toc184314420"/>
      <w:bookmarkEnd w:id="87"/>
      <w:bookmarkStart w:id="88" w:name="_Toc184314414"/>
      <w:bookmarkEnd w:id="88"/>
      <w:bookmarkStart w:id="89" w:name="_Toc184314432"/>
      <w:bookmarkEnd w:id="89"/>
      <w:bookmarkStart w:id="90" w:name="_Toc184308055"/>
      <w:bookmarkEnd w:id="90"/>
      <w:bookmarkStart w:id="91" w:name="_Toc184313247"/>
      <w:bookmarkEnd w:id="91"/>
      <w:bookmarkStart w:id="92" w:name="_Toc184314458"/>
      <w:bookmarkEnd w:id="92"/>
      <w:bookmarkStart w:id="93" w:name="_Toc184314463"/>
      <w:bookmarkEnd w:id="93"/>
      <w:bookmarkStart w:id="94" w:name="_Toc184313280"/>
      <w:bookmarkEnd w:id="94"/>
      <w:bookmarkStart w:id="95" w:name="_Toc184308102"/>
      <w:bookmarkEnd w:id="95"/>
      <w:bookmarkStart w:id="96" w:name="_Toc184314441"/>
      <w:bookmarkEnd w:id="96"/>
      <w:bookmarkStart w:id="97" w:name="_Toc184312081"/>
      <w:bookmarkEnd w:id="97"/>
      <w:bookmarkStart w:id="98" w:name="_Toc184310275"/>
      <w:bookmarkEnd w:id="98"/>
      <w:bookmarkStart w:id="99" w:name="_Toc184313310"/>
      <w:bookmarkEnd w:id="99"/>
      <w:bookmarkStart w:id="100" w:name="_Toc184314440"/>
      <w:bookmarkEnd w:id="100"/>
      <w:bookmarkStart w:id="101" w:name="_Toc184313299"/>
      <w:bookmarkEnd w:id="101"/>
      <w:bookmarkStart w:id="102" w:name="_Toc184313279"/>
      <w:bookmarkEnd w:id="102"/>
      <w:bookmarkStart w:id="103" w:name="_Toc184312093"/>
      <w:bookmarkEnd w:id="103"/>
      <w:bookmarkStart w:id="104" w:name="_Toc184314443"/>
      <w:bookmarkEnd w:id="104"/>
      <w:bookmarkStart w:id="105" w:name="_Toc184313306"/>
      <w:bookmarkEnd w:id="105"/>
      <w:bookmarkStart w:id="106" w:name="_Toc184314476"/>
      <w:bookmarkEnd w:id="106"/>
      <w:bookmarkStart w:id="107" w:name="_Toc184314457"/>
      <w:bookmarkEnd w:id="107"/>
      <w:bookmarkStart w:id="108" w:name="_Toc184308076"/>
      <w:bookmarkEnd w:id="108"/>
      <w:bookmarkStart w:id="109" w:name="_Toc184314454"/>
      <w:bookmarkEnd w:id="109"/>
      <w:bookmarkStart w:id="110" w:name="_Toc184312119"/>
      <w:bookmarkEnd w:id="110"/>
      <w:bookmarkStart w:id="111" w:name="_Toc184314429"/>
      <w:bookmarkEnd w:id="111"/>
      <w:bookmarkStart w:id="112" w:name="_Toc184313266"/>
      <w:bookmarkEnd w:id="112"/>
      <w:bookmarkStart w:id="113" w:name="_Toc184312113"/>
      <w:bookmarkEnd w:id="113"/>
      <w:bookmarkStart w:id="114" w:name="_Toc184312126"/>
      <w:bookmarkEnd w:id="114"/>
      <w:bookmarkStart w:id="115" w:name="_Toc184314478"/>
      <w:bookmarkEnd w:id="115"/>
      <w:bookmarkStart w:id="116" w:name="_Toc184310344"/>
      <w:bookmarkEnd w:id="116"/>
      <w:bookmarkStart w:id="117" w:name="_Toc184314453"/>
      <w:bookmarkEnd w:id="117"/>
      <w:bookmarkStart w:id="118" w:name="_Toc184308069"/>
      <w:bookmarkEnd w:id="118"/>
      <w:bookmarkStart w:id="119" w:name="_Toc184308072"/>
      <w:bookmarkEnd w:id="119"/>
      <w:bookmarkStart w:id="120" w:name="_Toc184314428"/>
      <w:bookmarkEnd w:id="120"/>
      <w:bookmarkStart w:id="121" w:name="_Toc184314447"/>
      <w:bookmarkEnd w:id="121"/>
      <w:bookmarkStart w:id="122" w:name="_Toc184308084"/>
      <w:bookmarkEnd w:id="122"/>
      <w:bookmarkStart w:id="123" w:name="_Toc184308036"/>
      <w:bookmarkEnd w:id="123"/>
      <w:bookmarkStart w:id="124" w:name="_Toc184310312"/>
      <w:bookmarkEnd w:id="124"/>
      <w:bookmarkStart w:id="125" w:name="_Toc184308091"/>
      <w:bookmarkEnd w:id="125"/>
      <w:bookmarkStart w:id="126" w:name="_Toc184313283"/>
      <w:bookmarkEnd w:id="126"/>
      <w:bookmarkStart w:id="127" w:name="_Toc184312106"/>
      <w:bookmarkEnd w:id="127"/>
      <w:bookmarkStart w:id="128" w:name="_Toc184314482"/>
      <w:bookmarkEnd w:id="128"/>
      <w:bookmarkStart w:id="129" w:name="_Toc184312131"/>
      <w:bookmarkEnd w:id="129"/>
      <w:bookmarkStart w:id="130" w:name="_Toc184310279"/>
      <w:bookmarkEnd w:id="130"/>
      <w:bookmarkStart w:id="131" w:name="_Toc184312124"/>
      <w:bookmarkEnd w:id="131"/>
      <w:bookmarkStart w:id="132" w:name="_Toc184313274"/>
      <w:bookmarkEnd w:id="132"/>
      <w:bookmarkStart w:id="133" w:name="_Toc184310330"/>
      <w:bookmarkEnd w:id="133"/>
      <w:bookmarkStart w:id="134" w:name="_Toc184310323"/>
      <w:bookmarkEnd w:id="134"/>
      <w:bookmarkStart w:id="135" w:name="_Toc184308039"/>
      <w:bookmarkEnd w:id="135"/>
      <w:bookmarkStart w:id="136" w:name="_Toc184314415"/>
      <w:bookmarkEnd w:id="136"/>
      <w:bookmarkStart w:id="137" w:name="_Toc184308088"/>
      <w:bookmarkEnd w:id="137"/>
      <w:bookmarkStart w:id="138" w:name="_Toc184310286"/>
      <w:bookmarkEnd w:id="138"/>
      <w:bookmarkStart w:id="139" w:name="_Toc184312101"/>
      <w:bookmarkEnd w:id="139"/>
      <w:bookmarkStart w:id="140" w:name="_Toc184310331"/>
      <w:bookmarkEnd w:id="140"/>
      <w:bookmarkStart w:id="141" w:name="_Toc184312104"/>
      <w:bookmarkEnd w:id="141"/>
      <w:bookmarkStart w:id="142" w:name="_Toc184314424"/>
      <w:bookmarkEnd w:id="142"/>
      <w:bookmarkStart w:id="143" w:name="_Toc184308083"/>
      <w:bookmarkEnd w:id="143"/>
      <w:bookmarkStart w:id="144" w:name="_Toc184314442"/>
      <w:bookmarkEnd w:id="144"/>
      <w:bookmarkStart w:id="145" w:name="_Toc184308066"/>
      <w:bookmarkEnd w:id="145"/>
      <w:bookmarkStart w:id="146" w:name="_Toc184314413"/>
      <w:bookmarkEnd w:id="146"/>
      <w:bookmarkStart w:id="147" w:name="_Toc184308056"/>
      <w:bookmarkEnd w:id="147"/>
      <w:bookmarkStart w:id="148" w:name="_Toc184314468"/>
      <w:bookmarkEnd w:id="148"/>
      <w:bookmarkStart w:id="149" w:name="_Toc184313263"/>
      <w:bookmarkEnd w:id="149"/>
      <w:bookmarkStart w:id="150" w:name="_Toc184310341"/>
      <w:bookmarkEnd w:id="150"/>
      <w:bookmarkStart w:id="151" w:name="_Toc184310308"/>
      <w:bookmarkEnd w:id="151"/>
      <w:bookmarkStart w:id="152" w:name="_Toc184313257"/>
      <w:bookmarkEnd w:id="152"/>
      <w:bookmarkStart w:id="153" w:name="_Toc184310290"/>
      <w:bookmarkEnd w:id="153"/>
      <w:bookmarkStart w:id="154" w:name="_Toc184308058"/>
      <w:bookmarkEnd w:id="154"/>
      <w:bookmarkStart w:id="155" w:name="_Toc184310339"/>
      <w:bookmarkEnd w:id="155"/>
      <w:bookmarkStart w:id="156" w:name="_Toc184310332"/>
      <w:bookmarkEnd w:id="156"/>
      <w:bookmarkStart w:id="157" w:name="_Toc184310328"/>
      <w:bookmarkEnd w:id="157"/>
      <w:bookmarkStart w:id="158" w:name="_Toc184314438"/>
      <w:bookmarkEnd w:id="158"/>
      <w:bookmarkStart w:id="159" w:name="_Toc184308038"/>
      <w:bookmarkEnd w:id="159"/>
      <w:bookmarkStart w:id="160" w:name="_Toc184310324"/>
      <w:bookmarkEnd w:id="160"/>
      <w:bookmarkStart w:id="161" w:name="_Toc184310304"/>
      <w:bookmarkEnd w:id="161"/>
      <w:bookmarkStart w:id="162" w:name="_Toc184308103"/>
      <w:bookmarkEnd w:id="162"/>
      <w:bookmarkStart w:id="163" w:name="_Toc184312133"/>
      <w:bookmarkEnd w:id="163"/>
      <w:bookmarkStart w:id="164" w:name="_Toc184310300"/>
      <w:bookmarkEnd w:id="164"/>
      <w:bookmarkStart w:id="165" w:name="_Toc184313264"/>
      <w:bookmarkEnd w:id="165"/>
      <w:bookmarkStart w:id="166" w:name="_Toc184312114"/>
      <w:bookmarkEnd w:id="166"/>
      <w:bookmarkStart w:id="167" w:name="_Toc184313251"/>
      <w:bookmarkEnd w:id="167"/>
      <w:bookmarkStart w:id="168" w:name="_Toc184314479"/>
      <w:bookmarkEnd w:id="168"/>
      <w:bookmarkStart w:id="169" w:name="_Toc184308106"/>
      <w:bookmarkEnd w:id="169"/>
      <w:bookmarkStart w:id="170" w:name="_Toc184310302"/>
      <w:bookmarkEnd w:id="170"/>
      <w:bookmarkStart w:id="171" w:name="_Toc184313249"/>
      <w:bookmarkEnd w:id="171"/>
      <w:bookmarkStart w:id="172" w:name="_Toc184314459"/>
      <w:bookmarkEnd w:id="172"/>
      <w:bookmarkStart w:id="173" w:name="_Toc184308041"/>
      <w:bookmarkEnd w:id="173"/>
      <w:bookmarkStart w:id="174" w:name="_Toc184314481"/>
      <w:bookmarkEnd w:id="174"/>
      <w:bookmarkStart w:id="175" w:name="_Toc184314426"/>
      <w:bookmarkEnd w:id="175"/>
      <w:bookmarkStart w:id="176" w:name="_Toc184313253"/>
      <w:bookmarkEnd w:id="176"/>
      <w:bookmarkStart w:id="177" w:name="_Toc184313277"/>
      <w:bookmarkEnd w:id="177"/>
      <w:bookmarkStart w:id="178" w:name="_Toc184313281"/>
      <w:bookmarkEnd w:id="178"/>
      <w:bookmarkStart w:id="179" w:name="_Toc184314471"/>
      <w:bookmarkEnd w:id="179"/>
      <w:bookmarkStart w:id="180" w:name="_Toc184312085"/>
      <w:bookmarkEnd w:id="180"/>
      <w:bookmarkStart w:id="181" w:name="_Toc184313255"/>
      <w:bookmarkEnd w:id="181"/>
      <w:bookmarkStart w:id="182" w:name="_Toc184312137"/>
      <w:bookmarkEnd w:id="182"/>
      <w:bookmarkStart w:id="183" w:name="_Toc184312139"/>
      <w:bookmarkEnd w:id="183"/>
      <w:bookmarkStart w:id="184" w:name="_Toc184310326"/>
      <w:bookmarkEnd w:id="184"/>
      <w:bookmarkStart w:id="185" w:name="_Toc184312123"/>
      <w:bookmarkEnd w:id="185"/>
      <w:bookmarkStart w:id="186" w:name="_Toc184313260"/>
      <w:bookmarkEnd w:id="186"/>
      <w:bookmarkStart w:id="187" w:name="_Toc184312115"/>
      <w:bookmarkEnd w:id="187"/>
      <w:bookmarkStart w:id="188" w:name="_Toc184310309"/>
      <w:bookmarkEnd w:id="188"/>
      <w:bookmarkStart w:id="189" w:name="_Toc184308070"/>
      <w:bookmarkEnd w:id="189"/>
      <w:bookmarkStart w:id="190" w:name="_Toc184308048"/>
      <w:bookmarkEnd w:id="190"/>
      <w:bookmarkStart w:id="191" w:name="_Toc184310313"/>
      <w:bookmarkEnd w:id="191"/>
      <w:bookmarkStart w:id="192" w:name="_Toc184308087"/>
      <w:bookmarkEnd w:id="192"/>
      <w:bookmarkStart w:id="193" w:name="_Toc184310293"/>
      <w:bookmarkEnd w:id="193"/>
      <w:bookmarkStart w:id="194" w:name="_Toc184312082"/>
      <w:bookmarkEnd w:id="194"/>
      <w:bookmarkStart w:id="195" w:name="_Toc184314477"/>
      <w:bookmarkEnd w:id="195"/>
      <w:bookmarkStart w:id="196" w:name="_Toc184308042"/>
      <w:bookmarkEnd w:id="196"/>
      <w:bookmarkStart w:id="197" w:name="_Toc184310316"/>
      <w:bookmarkEnd w:id="197"/>
      <w:bookmarkStart w:id="198" w:name="_Toc184314466"/>
      <w:bookmarkEnd w:id="198"/>
      <w:bookmarkStart w:id="199" w:name="_Toc184313273"/>
      <w:bookmarkEnd w:id="199"/>
      <w:bookmarkStart w:id="200" w:name="_Toc184314469"/>
      <w:bookmarkEnd w:id="200"/>
      <w:bookmarkStart w:id="201" w:name="_Toc184308075"/>
      <w:bookmarkEnd w:id="201"/>
      <w:bookmarkStart w:id="202" w:name="_Toc184313240"/>
      <w:bookmarkEnd w:id="202"/>
      <w:bookmarkStart w:id="203" w:name="_Toc184310298"/>
      <w:bookmarkEnd w:id="203"/>
      <w:bookmarkStart w:id="204" w:name="_Toc184310337"/>
      <w:bookmarkEnd w:id="204"/>
      <w:bookmarkStart w:id="205" w:name="_Toc184310336"/>
      <w:bookmarkEnd w:id="205"/>
      <w:bookmarkStart w:id="206" w:name="_Toc184313288"/>
      <w:bookmarkEnd w:id="206"/>
      <w:bookmarkStart w:id="207" w:name="_Toc184312130"/>
      <w:bookmarkEnd w:id="207"/>
      <w:bookmarkStart w:id="208" w:name="_Toc184310284"/>
      <w:bookmarkEnd w:id="208"/>
      <w:bookmarkStart w:id="209" w:name="_Toc184314430"/>
      <w:bookmarkEnd w:id="209"/>
      <w:bookmarkStart w:id="210" w:name="_Toc184312073"/>
      <w:bookmarkEnd w:id="210"/>
      <w:bookmarkStart w:id="211" w:name="_Toc184312075"/>
      <w:bookmarkEnd w:id="211"/>
      <w:bookmarkStart w:id="212" w:name="_Toc184312108"/>
      <w:bookmarkEnd w:id="212"/>
      <w:bookmarkStart w:id="213" w:name="_Toc184308085"/>
      <w:bookmarkEnd w:id="213"/>
      <w:bookmarkStart w:id="214" w:name="_Toc184314464"/>
      <w:bookmarkEnd w:id="214"/>
      <w:bookmarkStart w:id="215" w:name="_Toc184313291"/>
      <w:bookmarkEnd w:id="215"/>
      <w:bookmarkStart w:id="216" w:name="_Toc184308101"/>
      <w:bookmarkEnd w:id="216"/>
      <w:bookmarkStart w:id="217" w:name="_Toc184308068"/>
      <w:bookmarkEnd w:id="217"/>
      <w:bookmarkStart w:id="218" w:name="_Toc184308047"/>
      <w:bookmarkEnd w:id="218"/>
      <w:bookmarkStart w:id="219" w:name="_Toc184314461"/>
      <w:bookmarkEnd w:id="219"/>
      <w:bookmarkStart w:id="220" w:name="_Toc184313271"/>
      <w:bookmarkEnd w:id="220"/>
      <w:bookmarkStart w:id="221" w:name="_Toc184313248"/>
      <w:bookmarkEnd w:id="221"/>
      <w:bookmarkStart w:id="222" w:name="_Toc184314452"/>
      <w:bookmarkEnd w:id="222"/>
      <w:bookmarkStart w:id="223" w:name="_Toc184310281"/>
      <w:bookmarkEnd w:id="223"/>
      <w:bookmarkStart w:id="224" w:name="_Toc184310289"/>
      <w:bookmarkEnd w:id="224"/>
      <w:bookmarkStart w:id="225" w:name="_Toc184310285"/>
      <w:bookmarkEnd w:id="225"/>
      <w:bookmarkStart w:id="226" w:name="_Toc184314460"/>
      <w:bookmarkEnd w:id="226"/>
      <w:bookmarkStart w:id="227" w:name="_Toc184312083"/>
      <w:bookmarkEnd w:id="227"/>
      <w:bookmarkStart w:id="228" w:name="_Toc184308046"/>
      <w:bookmarkEnd w:id="228"/>
      <w:bookmarkStart w:id="229" w:name="_Toc184308104"/>
      <w:bookmarkEnd w:id="229"/>
      <w:bookmarkStart w:id="230" w:name="_Toc184310283"/>
      <w:bookmarkEnd w:id="230"/>
      <w:bookmarkStart w:id="231" w:name="_Toc184313307"/>
      <w:bookmarkEnd w:id="231"/>
      <w:bookmarkStart w:id="232" w:name="_Toc184313275"/>
      <w:bookmarkEnd w:id="232"/>
      <w:bookmarkStart w:id="233" w:name="_Toc184308108"/>
      <w:bookmarkEnd w:id="233"/>
      <w:bookmarkStart w:id="234" w:name="_Toc184313289"/>
      <w:bookmarkEnd w:id="234"/>
      <w:bookmarkStart w:id="235" w:name="_Toc184313305"/>
      <w:bookmarkEnd w:id="235"/>
      <w:bookmarkStart w:id="236" w:name="_Toc184308095"/>
      <w:bookmarkEnd w:id="236"/>
      <w:bookmarkStart w:id="237" w:name="_Toc184310297"/>
      <w:bookmarkEnd w:id="237"/>
      <w:bookmarkStart w:id="238" w:name="_Toc184314475"/>
      <w:bookmarkEnd w:id="238"/>
      <w:bookmarkStart w:id="239" w:name="_Toc184313262"/>
      <w:bookmarkEnd w:id="239"/>
      <w:bookmarkStart w:id="240" w:name="_Toc184313303"/>
      <w:bookmarkEnd w:id="240"/>
      <w:bookmarkStart w:id="241" w:name="_Toc184312077"/>
      <w:bookmarkEnd w:id="241"/>
      <w:bookmarkStart w:id="242" w:name="_Toc184313293"/>
      <w:bookmarkEnd w:id="242"/>
      <w:bookmarkStart w:id="243" w:name="_Toc184312136"/>
      <w:bookmarkEnd w:id="243"/>
      <w:bookmarkStart w:id="244" w:name="_Toc184308073"/>
      <w:bookmarkEnd w:id="244"/>
      <w:bookmarkStart w:id="245" w:name="_Toc184308045"/>
      <w:bookmarkEnd w:id="245"/>
      <w:bookmarkStart w:id="246" w:name="_Toc184310277"/>
      <w:bookmarkEnd w:id="246"/>
      <w:bookmarkStart w:id="247" w:name="_Toc184312117"/>
      <w:bookmarkEnd w:id="247"/>
      <w:bookmarkStart w:id="248" w:name="_Toc184308098"/>
      <w:bookmarkEnd w:id="248"/>
      <w:bookmarkStart w:id="249" w:name="_Toc184312089"/>
      <w:bookmarkEnd w:id="249"/>
      <w:bookmarkStart w:id="250" w:name="_Toc184312110"/>
      <w:bookmarkEnd w:id="250"/>
      <w:bookmarkStart w:id="251" w:name="_Toc184308107"/>
      <w:bookmarkEnd w:id="251"/>
      <w:bookmarkStart w:id="252" w:name="_Toc184312094"/>
      <w:bookmarkEnd w:id="252"/>
      <w:bookmarkStart w:id="253" w:name="_Toc184314455"/>
      <w:bookmarkEnd w:id="253"/>
      <w:bookmarkStart w:id="254" w:name="_Toc184308054"/>
      <w:bookmarkEnd w:id="254"/>
      <w:bookmarkStart w:id="255" w:name="_Toc184313300"/>
      <w:bookmarkEnd w:id="255"/>
      <w:bookmarkStart w:id="256" w:name="_Toc184313285"/>
      <w:bookmarkEnd w:id="256"/>
      <w:bookmarkStart w:id="257" w:name="_Toc184308050"/>
      <w:bookmarkEnd w:id="257"/>
      <w:bookmarkStart w:id="258" w:name="_Toc184310273"/>
      <w:bookmarkEnd w:id="258"/>
      <w:bookmarkStart w:id="259" w:name="_Toc184313261"/>
      <w:bookmarkEnd w:id="259"/>
      <w:bookmarkStart w:id="260" w:name="_Toc184313269"/>
      <w:bookmarkEnd w:id="260"/>
      <w:bookmarkStart w:id="261" w:name="_Toc184308092"/>
      <w:bookmarkEnd w:id="261"/>
      <w:bookmarkStart w:id="262" w:name="_Toc184313242"/>
      <w:bookmarkEnd w:id="262"/>
      <w:bookmarkStart w:id="263" w:name="_Toc184310320"/>
      <w:bookmarkEnd w:id="263"/>
      <w:bookmarkStart w:id="264" w:name="_Toc184312132"/>
      <w:bookmarkEnd w:id="264"/>
      <w:bookmarkStart w:id="265" w:name="_Toc184313294"/>
      <w:bookmarkEnd w:id="265"/>
      <w:bookmarkStart w:id="266" w:name="_Toc184312129"/>
      <w:bookmarkEnd w:id="266"/>
      <w:bookmarkStart w:id="267" w:name="_Toc184312099"/>
      <w:bookmarkEnd w:id="267"/>
      <w:bookmarkStart w:id="268" w:name="_Toc184310335"/>
      <w:bookmarkEnd w:id="268"/>
      <w:bookmarkStart w:id="269" w:name="_Toc184308090"/>
      <w:bookmarkEnd w:id="269"/>
      <w:bookmarkStart w:id="270" w:name="_Toc184314450"/>
      <w:bookmarkEnd w:id="270"/>
      <w:bookmarkStart w:id="271" w:name="_Toc184310343"/>
      <w:bookmarkEnd w:id="271"/>
      <w:bookmarkStart w:id="272" w:name="_Toc184313258"/>
      <w:bookmarkEnd w:id="272"/>
      <w:bookmarkStart w:id="273" w:name="_Toc184313309"/>
      <w:bookmarkEnd w:id="273"/>
      <w:bookmarkStart w:id="274" w:name="_Toc184313301"/>
      <w:bookmarkEnd w:id="274"/>
      <w:bookmarkStart w:id="275" w:name="_Toc184312090"/>
      <w:bookmarkEnd w:id="275"/>
      <w:bookmarkStart w:id="276" w:name="_Toc184314431"/>
      <w:bookmarkEnd w:id="276"/>
      <w:bookmarkStart w:id="277" w:name="_Toc184308082"/>
      <w:bookmarkEnd w:id="277"/>
      <w:bookmarkStart w:id="278" w:name="_Toc184313292"/>
      <w:bookmarkEnd w:id="278"/>
      <w:bookmarkStart w:id="279" w:name="_Toc184314418"/>
      <w:bookmarkEnd w:id="279"/>
      <w:bookmarkStart w:id="280" w:name="_Toc184310296"/>
      <w:bookmarkEnd w:id="280"/>
      <w:bookmarkStart w:id="281" w:name="_Toc184310274"/>
      <w:bookmarkEnd w:id="281"/>
      <w:bookmarkStart w:id="282" w:name="_Toc184314480"/>
      <w:bookmarkEnd w:id="282"/>
      <w:bookmarkStart w:id="283" w:name="_Toc184313298"/>
      <w:bookmarkEnd w:id="283"/>
      <w:bookmarkStart w:id="284" w:name="_Toc184312109"/>
      <w:bookmarkEnd w:id="284"/>
      <w:bookmarkStart w:id="285" w:name="_Toc184310340"/>
      <w:bookmarkEnd w:id="285"/>
      <w:bookmarkStart w:id="286" w:name="_Toc184314451"/>
      <w:bookmarkEnd w:id="286"/>
      <w:bookmarkStart w:id="287" w:name="_Toc184308053"/>
      <w:bookmarkEnd w:id="287"/>
      <w:bookmarkStart w:id="288" w:name="_Toc184310299"/>
      <w:bookmarkEnd w:id="288"/>
      <w:bookmarkStart w:id="289" w:name="_Toc184310318"/>
      <w:bookmarkEnd w:id="289"/>
      <w:bookmarkStart w:id="290" w:name="_Toc184313286"/>
      <w:bookmarkEnd w:id="290"/>
      <w:bookmarkStart w:id="291" w:name="_Toc184312086"/>
      <w:bookmarkEnd w:id="291"/>
      <w:bookmarkStart w:id="292" w:name="_Toc184312091"/>
      <w:bookmarkEnd w:id="292"/>
      <w:bookmarkStart w:id="293" w:name="_Toc184310292"/>
      <w:bookmarkEnd w:id="293"/>
      <w:bookmarkStart w:id="294" w:name="_Toc184313265"/>
      <w:bookmarkEnd w:id="294"/>
      <w:bookmarkStart w:id="295" w:name="_Toc184314422"/>
      <w:bookmarkEnd w:id="295"/>
      <w:bookmarkStart w:id="296" w:name="_Toc184310327"/>
      <w:bookmarkEnd w:id="296"/>
      <w:bookmarkStart w:id="297" w:name="_Toc184313282"/>
      <w:bookmarkEnd w:id="297"/>
      <w:bookmarkStart w:id="298" w:name="_Toc184313278"/>
      <w:bookmarkEnd w:id="298"/>
      <w:bookmarkStart w:id="299" w:name="_Toc184308097"/>
      <w:bookmarkEnd w:id="299"/>
      <w:bookmarkStart w:id="300" w:name="_Toc184308077"/>
      <w:bookmarkEnd w:id="300"/>
      <w:bookmarkStart w:id="301" w:name="_Toc184312067"/>
      <w:bookmarkEnd w:id="301"/>
      <w:bookmarkStart w:id="302" w:name="_Toc184312079"/>
      <w:bookmarkEnd w:id="302"/>
      <w:bookmarkStart w:id="303" w:name="_Toc184308063"/>
      <w:bookmarkEnd w:id="303"/>
      <w:bookmarkStart w:id="304" w:name="_Toc184312105"/>
      <w:bookmarkEnd w:id="304"/>
      <w:bookmarkStart w:id="305" w:name="_Toc184314448"/>
      <w:bookmarkEnd w:id="305"/>
      <w:bookmarkStart w:id="306" w:name="_Toc184313246"/>
      <w:bookmarkEnd w:id="306"/>
      <w:bookmarkStart w:id="307" w:name="_Toc184313244"/>
      <w:bookmarkEnd w:id="307"/>
      <w:bookmarkStart w:id="308" w:name="_Toc184308079"/>
      <w:bookmarkEnd w:id="308"/>
      <w:bookmarkStart w:id="309" w:name="_Toc184310307"/>
      <w:bookmarkEnd w:id="309"/>
      <w:bookmarkStart w:id="310" w:name="_Toc184312135"/>
      <w:bookmarkEnd w:id="310"/>
      <w:bookmarkStart w:id="311" w:name="_Toc184312112"/>
      <w:bookmarkEnd w:id="311"/>
      <w:bookmarkStart w:id="312" w:name="_Toc184314423"/>
      <w:bookmarkEnd w:id="312"/>
      <w:bookmarkStart w:id="313" w:name="_Toc184310306"/>
      <w:bookmarkEnd w:id="313"/>
      <w:bookmarkStart w:id="314" w:name="_Toc184310319"/>
      <w:bookmarkEnd w:id="314"/>
      <w:bookmarkStart w:id="315" w:name="_Toc184312072"/>
      <w:bookmarkEnd w:id="315"/>
      <w:bookmarkStart w:id="316" w:name="_Toc184310334"/>
      <w:bookmarkEnd w:id="316"/>
      <w:bookmarkStart w:id="317" w:name="_Toc184312134"/>
      <w:bookmarkEnd w:id="317"/>
      <w:bookmarkStart w:id="318" w:name="_Toc184310329"/>
      <w:bookmarkEnd w:id="318"/>
      <w:bookmarkStart w:id="319" w:name="_Toc184312080"/>
      <w:bookmarkEnd w:id="319"/>
      <w:bookmarkStart w:id="320" w:name="_Toc184314421"/>
      <w:bookmarkEnd w:id="320"/>
      <w:bookmarkStart w:id="321" w:name="_Toc184314433"/>
      <w:bookmarkEnd w:id="321"/>
      <w:bookmarkStart w:id="322" w:name="_Toc184308049"/>
      <w:bookmarkEnd w:id="322"/>
      <w:bookmarkStart w:id="323" w:name="_Toc184312103"/>
      <w:bookmarkEnd w:id="323"/>
      <w:bookmarkStart w:id="324" w:name="_Toc184312088"/>
      <w:bookmarkEnd w:id="324"/>
      <w:bookmarkStart w:id="325" w:name="_Toc184314434"/>
      <w:bookmarkEnd w:id="325"/>
      <w:bookmarkStart w:id="326" w:name="_Toc184308080"/>
      <w:bookmarkEnd w:id="326"/>
      <w:bookmarkStart w:id="327" w:name="_Toc184310294"/>
      <w:bookmarkEnd w:id="327"/>
      <w:bookmarkStart w:id="328" w:name="_Toc184312116"/>
      <w:bookmarkEnd w:id="328"/>
      <w:bookmarkStart w:id="329" w:name="_Toc184313243"/>
      <w:bookmarkEnd w:id="329"/>
      <w:bookmarkStart w:id="330" w:name="_Toc184312125"/>
      <w:bookmarkEnd w:id="330"/>
      <w:bookmarkStart w:id="331" w:name="_Toc184310278"/>
      <w:bookmarkEnd w:id="331"/>
      <w:bookmarkStart w:id="332" w:name="_Toc184308062"/>
      <w:bookmarkEnd w:id="332"/>
      <w:bookmarkStart w:id="333" w:name="_Toc184310301"/>
      <w:bookmarkEnd w:id="333"/>
      <w:bookmarkStart w:id="334" w:name="_Toc184312098"/>
      <w:bookmarkEnd w:id="334"/>
      <w:bookmarkStart w:id="335" w:name="_Toc184310276"/>
      <w:bookmarkEnd w:id="335"/>
      <w:bookmarkStart w:id="336" w:name="_Toc184310321"/>
      <w:bookmarkEnd w:id="336"/>
      <w:bookmarkStart w:id="337" w:name="_Toc184314449"/>
      <w:bookmarkEnd w:id="337"/>
      <w:bookmarkStart w:id="338" w:name="_Toc184313296"/>
      <w:bookmarkEnd w:id="338"/>
      <w:bookmarkStart w:id="339" w:name="_Toc184314436"/>
      <w:bookmarkEnd w:id="339"/>
      <w:bookmarkStart w:id="340" w:name="_Toc184314456"/>
      <w:bookmarkEnd w:id="340"/>
      <w:bookmarkStart w:id="341" w:name="_Toc184312074"/>
      <w:bookmarkEnd w:id="341"/>
      <w:bookmarkStart w:id="342" w:name="_Toc184312095"/>
      <w:bookmarkEnd w:id="342"/>
      <w:bookmarkStart w:id="343" w:name="_Toc184313245"/>
      <w:bookmarkEnd w:id="343"/>
      <w:bookmarkStart w:id="344" w:name="_Toc184313267"/>
      <w:bookmarkEnd w:id="344"/>
      <w:bookmarkStart w:id="345" w:name="_Toc184312071"/>
      <w:bookmarkEnd w:id="345"/>
      <w:bookmarkStart w:id="346" w:name="_Toc184312097"/>
      <w:bookmarkEnd w:id="346"/>
      <w:bookmarkStart w:id="347" w:name="_Toc184313270"/>
      <w:bookmarkEnd w:id="347"/>
      <w:bookmarkStart w:id="348" w:name="_Toc184310333"/>
      <w:bookmarkEnd w:id="348"/>
      <w:bookmarkStart w:id="349" w:name="_Toc184310322"/>
      <w:bookmarkEnd w:id="349"/>
      <w:bookmarkStart w:id="350" w:name="_Toc184308099"/>
      <w:bookmarkEnd w:id="350"/>
      <w:bookmarkStart w:id="351" w:name="_Toc184312120"/>
      <w:bookmarkEnd w:id="351"/>
      <w:bookmarkStart w:id="352" w:name="_Toc184310303"/>
      <w:bookmarkEnd w:id="352"/>
      <w:bookmarkStart w:id="353" w:name="_Toc184312121"/>
      <w:bookmarkEnd w:id="353"/>
      <w:bookmarkStart w:id="354" w:name="_Toc184313302"/>
      <w:bookmarkEnd w:id="354"/>
      <w:bookmarkStart w:id="355" w:name="_Toc184312078"/>
      <w:bookmarkEnd w:id="355"/>
      <w:bookmarkStart w:id="356" w:name="_Toc184314467"/>
      <w:bookmarkEnd w:id="356"/>
      <w:bookmarkStart w:id="357" w:name="_Toc184314425"/>
      <w:bookmarkEnd w:id="357"/>
      <w:bookmarkStart w:id="358" w:name="_Toc184313259"/>
      <w:bookmarkEnd w:id="358"/>
      <w:bookmarkStart w:id="359" w:name="_Toc184312111"/>
      <w:bookmarkEnd w:id="359"/>
      <w:bookmarkStart w:id="360" w:name="_Toc184308089"/>
      <w:bookmarkEnd w:id="360"/>
      <w:bookmarkStart w:id="361" w:name="_Toc184310315"/>
      <w:bookmarkEnd w:id="361"/>
      <w:bookmarkStart w:id="362" w:name="_Toc184314444"/>
      <w:bookmarkEnd w:id="362"/>
      <w:bookmarkStart w:id="363" w:name="_Toc184314435"/>
      <w:bookmarkEnd w:id="363"/>
      <w:bookmarkStart w:id="364" w:name="_Toc184312069"/>
      <w:bookmarkEnd w:id="364"/>
      <w:bookmarkStart w:id="365" w:name="_Toc184312092"/>
      <w:bookmarkEnd w:id="365"/>
      <w:bookmarkStart w:id="366" w:name="_Toc184313297"/>
      <w:bookmarkEnd w:id="366"/>
      <w:bookmarkStart w:id="367" w:name="_Toc184314410"/>
      <w:bookmarkEnd w:id="367"/>
      <w:bookmarkStart w:id="368" w:name="_Toc184312068"/>
      <w:bookmarkEnd w:id="368"/>
      <w:bookmarkStart w:id="369" w:name="_Toc184308074"/>
      <w:bookmarkEnd w:id="369"/>
      <w:bookmarkStart w:id="370" w:name="_Toc184308061"/>
      <w:bookmarkEnd w:id="370"/>
      <w:bookmarkStart w:id="371" w:name="_Toc184313304"/>
      <w:bookmarkEnd w:id="371"/>
      <w:bookmarkStart w:id="372" w:name="_Toc184310288"/>
      <w:bookmarkEnd w:id="372"/>
      <w:bookmarkStart w:id="373" w:name="_Toc184314412"/>
      <w:bookmarkEnd w:id="373"/>
      <w:bookmarkStart w:id="374" w:name="_Toc184313272"/>
      <w:bookmarkEnd w:id="374"/>
      <w:bookmarkStart w:id="375" w:name="_Toc184312107"/>
      <w:bookmarkEnd w:id="375"/>
      <w:bookmarkStart w:id="376" w:name="_Toc184308037"/>
      <w:bookmarkEnd w:id="376"/>
      <w:bookmarkStart w:id="377" w:name="_Toc184308064"/>
      <w:bookmarkEnd w:id="377"/>
      <w:bookmarkStart w:id="378" w:name="_Toc184310311"/>
      <w:bookmarkEnd w:id="378"/>
      <w:bookmarkStart w:id="379" w:name="_Toc184308043"/>
      <w:bookmarkEnd w:id="379"/>
      <w:bookmarkStart w:id="380" w:name="_Toc184313241"/>
      <w:bookmarkEnd w:id="380"/>
      <w:bookmarkStart w:id="381" w:name="_Toc184310310"/>
      <w:bookmarkEnd w:id="381"/>
      <w:bookmarkStart w:id="382" w:name="_Toc184308081"/>
      <w:bookmarkEnd w:id="382"/>
      <w:bookmarkStart w:id="383" w:name="_Toc184312084"/>
      <w:bookmarkEnd w:id="383"/>
      <w:bookmarkStart w:id="384" w:name="_Toc184310317"/>
      <w:bookmarkEnd w:id="384"/>
      <w:bookmarkStart w:id="385" w:name="_Toc184313276"/>
      <w:bookmarkEnd w:id="385"/>
      <w:bookmarkStart w:id="386" w:name="_Toc184310287"/>
      <w:bookmarkEnd w:id="386"/>
      <w:bookmarkStart w:id="387" w:name="_Toc184313290"/>
      <w:bookmarkEnd w:id="387"/>
      <w:bookmarkStart w:id="388" w:name="_Toc184313287"/>
      <w:bookmarkEnd w:id="388"/>
      <w:bookmarkStart w:id="389" w:name="_Toc184308100"/>
      <w:bookmarkEnd w:id="389"/>
      <w:bookmarkStart w:id="390" w:name="_Toc184308096"/>
      <w:bookmarkEnd w:id="390"/>
      <w:bookmarkStart w:id="391" w:name="_Toc184312070"/>
      <w:bookmarkEnd w:id="391"/>
      <w:bookmarkStart w:id="392" w:name="_Toc184312138"/>
      <w:bookmarkEnd w:id="392"/>
      <w:bookmarkStart w:id="393" w:name="_Toc184314472"/>
      <w:bookmarkEnd w:id="393"/>
      <w:bookmarkStart w:id="394" w:name="_Toc184308086"/>
      <w:bookmarkEnd w:id="394"/>
      <w:bookmarkStart w:id="395" w:name="_Toc184314445"/>
      <w:bookmarkEnd w:id="395"/>
      <w:bookmarkStart w:id="396" w:name="_Toc184308065"/>
      <w:bookmarkEnd w:id="396"/>
      <w:bookmarkStart w:id="397" w:name="_Toc184314462"/>
      <w:bookmarkEnd w:id="397"/>
      <w:bookmarkStart w:id="398" w:name="_Toc184313254"/>
      <w:bookmarkEnd w:id="398"/>
      <w:bookmarkStart w:id="399" w:name="_Toc184313284"/>
      <w:bookmarkEnd w:id="399"/>
      <w:bookmarkStart w:id="400" w:name="_Toc184308093"/>
      <w:bookmarkEnd w:id="400"/>
      <w:bookmarkStart w:id="401" w:name="_Toc184308057"/>
      <w:bookmarkEnd w:id="401"/>
      <w:bookmarkStart w:id="402" w:name="_Toc184314474"/>
      <w:bookmarkEnd w:id="402"/>
      <w:bookmarkStart w:id="403" w:name="_Toc184313268"/>
      <w:bookmarkEnd w:id="403"/>
      <w:bookmarkStart w:id="404" w:name="_Toc184314417"/>
      <w:bookmarkEnd w:id="404"/>
      <w:bookmarkStart w:id="405" w:name="_Toc184312102"/>
      <w:bookmarkEnd w:id="405"/>
      <w:bookmarkStart w:id="406" w:name="_Toc184310280"/>
      <w:bookmarkEnd w:id="406"/>
      <w:bookmarkStart w:id="407" w:name="_Toc184313239"/>
      <w:bookmarkEnd w:id="407"/>
      <w:bookmarkStart w:id="408" w:name="_Toc184308078"/>
      <w:bookmarkEnd w:id="408"/>
      <w:bookmarkStart w:id="409" w:name="_Toc184314437"/>
      <w:bookmarkEnd w:id="409"/>
      <w:bookmarkStart w:id="410" w:name="_Toc184310282"/>
      <w:bookmarkEnd w:id="410"/>
      <w:bookmarkStart w:id="411" w:name="_Toc184312118"/>
      <w:bookmarkEnd w:id="411"/>
      <w:bookmarkStart w:id="412" w:name="_Toc184314465"/>
      <w:bookmarkEnd w:id="412"/>
      <w:bookmarkStart w:id="413" w:name="_Toc184312100"/>
      <w:bookmarkEnd w:id="413"/>
      <w:bookmarkStart w:id="414" w:name="_Toc184308059"/>
      <w:bookmarkEnd w:id="414"/>
      <w:bookmarkStart w:id="415" w:name="_Toc184313252"/>
      <w:bookmarkEnd w:id="415"/>
      <w:r>
        <w:rPr>
          <w:rFonts w:hint="eastAsia" w:ascii="宋体" w:hAnsi="宋体" w:cs="宋体"/>
          <w:b/>
          <w:sz w:val="36"/>
          <w:szCs w:val="36"/>
        </w:rPr>
        <w:t>评标办法</w:t>
      </w:r>
    </w:p>
    <w:p w14:paraId="4EF358B0">
      <w:pPr>
        <w:snapToGrid w:val="0"/>
        <w:spacing w:line="360" w:lineRule="auto"/>
        <w:ind w:firstLine="1606" w:firstLineChars="500"/>
        <w:jc w:val="center"/>
        <w:rPr>
          <w:rFonts w:ascii="宋体" w:hAnsi="宋体" w:cs="宋体"/>
          <w:b/>
          <w:sz w:val="32"/>
          <w:szCs w:val="20"/>
        </w:rPr>
      </w:pPr>
      <w:r>
        <w:rPr>
          <w:rFonts w:hint="eastAsia" w:ascii="宋体" w:hAnsi="宋体" w:cs="宋体"/>
          <w:b/>
          <w:sz w:val="32"/>
          <w:szCs w:val="20"/>
        </w:rPr>
        <w:t>评标办法前附表</w:t>
      </w:r>
    </w:p>
    <w:tbl>
      <w:tblPr>
        <w:tblStyle w:val="63"/>
        <w:tblpPr w:leftFromText="180" w:rightFromText="180" w:vertAnchor="text" w:horzAnchor="page" w:tblpX="1210" w:tblpY="610"/>
        <w:tblOverlap w:val="never"/>
        <w:tblW w:w="101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4"/>
        <w:gridCol w:w="7716"/>
        <w:gridCol w:w="828"/>
        <w:gridCol w:w="1008"/>
      </w:tblGrid>
      <w:tr w14:paraId="793C1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blHeader/>
        </w:trPr>
        <w:tc>
          <w:tcPr>
            <w:tcW w:w="624" w:type="dxa"/>
            <w:noWrap/>
            <w:vAlign w:val="center"/>
          </w:tcPr>
          <w:p w14:paraId="5CC7D23B">
            <w:pPr>
              <w:snapToGrid w:val="0"/>
              <w:spacing w:line="360" w:lineRule="auto"/>
              <w:jc w:val="center"/>
              <w:rPr>
                <w:rFonts w:ascii="宋体" w:hAnsi="宋体" w:cs="宋体"/>
                <w:color w:val="000000"/>
                <w:sz w:val="24"/>
              </w:rPr>
            </w:pPr>
            <w:r>
              <w:rPr>
                <w:rFonts w:hint="eastAsia" w:ascii="宋体" w:hAnsi="宋体" w:cs="宋体"/>
                <w:color w:val="000000"/>
                <w:sz w:val="24"/>
              </w:rPr>
              <w:t>分类</w:t>
            </w:r>
          </w:p>
        </w:tc>
        <w:tc>
          <w:tcPr>
            <w:tcW w:w="7716" w:type="dxa"/>
            <w:noWrap/>
            <w:vAlign w:val="center"/>
          </w:tcPr>
          <w:p w14:paraId="177B7AE7">
            <w:pPr>
              <w:snapToGrid w:val="0"/>
              <w:spacing w:line="360" w:lineRule="auto"/>
              <w:jc w:val="center"/>
              <w:rPr>
                <w:rFonts w:ascii="宋体" w:hAnsi="宋体" w:cs="宋体"/>
                <w:color w:val="000000"/>
                <w:sz w:val="24"/>
              </w:rPr>
            </w:pPr>
            <w:r>
              <w:rPr>
                <w:rFonts w:hint="eastAsia" w:ascii="宋体" w:hAnsi="宋体" w:cs="宋体"/>
                <w:color w:val="000000"/>
                <w:sz w:val="24"/>
              </w:rPr>
              <w:t>评分细则</w:t>
            </w:r>
          </w:p>
        </w:tc>
        <w:tc>
          <w:tcPr>
            <w:tcW w:w="828" w:type="dxa"/>
            <w:noWrap/>
            <w:vAlign w:val="center"/>
          </w:tcPr>
          <w:p w14:paraId="27BF81B8">
            <w:pPr>
              <w:snapToGrid w:val="0"/>
              <w:spacing w:line="360" w:lineRule="auto"/>
              <w:jc w:val="center"/>
              <w:rPr>
                <w:rFonts w:ascii="宋体" w:hAnsi="宋体" w:cs="宋体"/>
                <w:color w:val="000000"/>
                <w:sz w:val="24"/>
              </w:rPr>
            </w:pPr>
            <w:r>
              <w:rPr>
                <w:rFonts w:hint="eastAsia" w:ascii="宋体" w:hAnsi="宋体" w:cs="宋体"/>
                <w:color w:val="000000"/>
                <w:sz w:val="24"/>
              </w:rPr>
              <w:t>分值（分）</w:t>
            </w:r>
          </w:p>
        </w:tc>
        <w:tc>
          <w:tcPr>
            <w:tcW w:w="1008" w:type="dxa"/>
            <w:noWrap/>
            <w:vAlign w:val="center"/>
          </w:tcPr>
          <w:p w14:paraId="7431C33E">
            <w:pPr>
              <w:snapToGrid w:val="0"/>
              <w:spacing w:line="360" w:lineRule="auto"/>
              <w:jc w:val="center"/>
              <w:rPr>
                <w:rFonts w:ascii="宋体" w:hAnsi="宋体" w:cs="宋体"/>
                <w:color w:val="000000"/>
                <w:sz w:val="24"/>
              </w:rPr>
            </w:pPr>
            <w:r>
              <w:rPr>
                <w:rFonts w:hint="eastAsia" w:cs="仿宋"/>
              </w:rPr>
              <w:t>主客观分</w:t>
            </w:r>
          </w:p>
        </w:tc>
      </w:tr>
      <w:tr w14:paraId="508F8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624" w:type="dxa"/>
            <w:vMerge w:val="restart"/>
            <w:noWrap/>
            <w:vAlign w:val="center"/>
          </w:tcPr>
          <w:p w14:paraId="562AA289">
            <w:pPr>
              <w:snapToGrid w:val="0"/>
              <w:spacing w:line="360" w:lineRule="auto"/>
              <w:jc w:val="center"/>
              <w:rPr>
                <w:rFonts w:ascii="宋体" w:hAnsi="宋体" w:cs="宋体"/>
                <w:color w:val="000000"/>
                <w:sz w:val="24"/>
              </w:rPr>
            </w:pPr>
            <w:r>
              <w:rPr>
                <w:rFonts w:hint="eastAsia" w:ascii="宋体" w:hAnsi="宋体" w:cs="宋体"/>
                <w:color w:val="000000"/>
                <w:sz w:val="24"/>
              </w:rPr>
              <w:t>技</w:t>
            </w:r>
          </w:p>
          <w:p w14:paraId="5C90ED4E">
            <w:pPr>
              <w:snapToGrid w:val="0"/>
              <w:spacing w:line="360" w:lineRule="auto"/>
              <w:jc w:val="center"/>
              <w:rPr>
                <w:rFonts w:ascii="宋体" w:hAnsi="宋体" w:cs="宋体"/>
                <w:color w:val="000000"/>
                <w:sz w:val="24"/>
              </w:rPr>
            </w:pPr>
            <w:r>
              <w:rPr>
                <w:rFonts w:hint="eastAsia" w:ascii="宋体" w:hAnsi="宋体" w:cs="宋体"/>
                <w:color w:val="000000"/>
                <w:sz w:val="24"/>
              </w:rPr>
              <w:t>术商</w:t>
            </w:r>
          </w:p>
          <w:p w14:paraId="3253DBC7">
            <w:pPr>
              <w:snapToGrid w:val="0"/>
              <w:spacing w:line="360" w:lineRule="auto"/>
              <w:jc w:val="center"/>
              <w:rPr>
                <w:rFonts w:ascii="宋体" w:hAnsi="宋体" w:cs="宋体"/>
                <w:color w:val="000000"/>
                <w:sz w:val="24"/>
              </w:rPr>
            </w:pPr>
            <w:r>
              <w:rPr>
                <w:rFonts w:hint="eastAsia" w:ascii="宋体" w:hAnsi="宋体" w:cs="宋体"/>
                <w:color w:val="000000"/>
                <w:sz w:val="24"/>
              </w:rPr>
              <w:t>务</w:t>
            </w:r>
          </w:p>
          <w:p w14:paraId="08AEB680">
            <w:pPr>
              <w:snapToGrid w:val="0"/>
              <w:spacing w:line="360" w:lineRule="auto"/>
              <w:jc w:val="center"/>
              <w:rPr>
                <w:rFonts w:ascii="宋体" w:hAnsi="宋体" w:cs="宋体"/>
                <w:color w:val="000000"/>
                <w:sz w:val="24"/>
              </w:rPr>
            </w:pPr>
            <w:r>
              <w:rPr>
                <w:rFonts w:hint="eastAsia" w:ascii="宋体" w:hAnsi="宋体" w:cs="宋体"/>
                <w:color w:val="000000"/>
                <w:sz w:val="24"/>
              </w:rPr>
              <w:t>部</w:t>
            </w:r>
          </w:p>
          <w:p w14:paraId="6A1A7828">
            <w:pPr>
              <w:snapToGrid w:val="0"/>
              <w:spacing w:line="360" w:lineRule="auto"/>
              <w:jc w:val="center"/>
              <w:rPr>
                <w:rFonts w:ascii="宋体" w:hAnsi="宋体" w:cs="宋体"/>
                <w:color w:val="000000"/>
                <w:sz w:val="24"/>
              </w:rPr>
            </w:pPr>
            <w:r>
              <w:rPr>
                <w:rFonts w:hint="eastAsia" w:ascii="宋体" w:hAnsi="宋体" w:cs="宋体"/>
                <w:color w:val="000000"/>
                <w:sz w:val="24"/>
              </w:rPr>
              <w:t>分</w:t>
            </w:r>
          </w:p>
        </w:tc>
        <w:tc>
          <w:tcPr>
            <w:tcW w:w="7716" w:type="dxa"/>
            <w:tcBorders>
              <w:left w:val="single" w:color="auto" w:sz="4" w:space="0"/>
            </w:tcBorders>
            <w:noWrap/>
            <w:vAlign w:val="center"/>
          </w:tcPr>
          <w:p w14:paraId="2C0F8056">
            <w:pPr>
              <w:snapToGrid w:val="0"/>
              <w:spacing w:line="360" w:lineRule="auto"/>
              <w:rPr>
                <w:rFonts w:ascii="宋体" w:hAnsi="宋体" w:cs="宋体"/>
                <w:color w:val="000000"/>
                <w:sz w:val="24"/>
              </w:rPr>
            </w:pPr>
            <w:r>
              <w:rPr>
                <w:rFonts w:hint="eastAsia" w:ascii="宋体" w:hAnsi="宋体" w:cs="宋体"/>
                <w:color w:val="000000"/>
                <w:sz w:val="24"/>
              </w:rPr>
              <w:t>养护方案：巡查工作、设施保洁、隧道养护、设施维修等方案完整科学、合理、智慧化程度高、精细化程度高得5分，巡查工作、设施保洁、隧道养护、设施维修等方案完整科学、合理、智慧化程度高、精细化程度一般得3分，巡查工作、设施保洁、隧道养护、设施维修等方案完整科学、合理、智慧化程度高、精细化程度较差得1分。</w:t>
            </w:r>
          </w:p>
        </w:tc>
        <w:tc>
          <w:tcPr>
            <w:tcW w:w="828" w:type="dxa"/>
            <w:noWrap/>
            <w:vAlign w:val="center"/>
          </w:tcPr>
          <w:p w14:paraId="0527993F">
            <w:pPr>
              <w:snapToGrid w:val="0"/>
              <w:spacing w:line="360" w:lineRule="auto"/>
              <w:jc w:val="center"/>
              <w:rPr>
                <w:rFonts w:ascii="宋体" w:hAnsi="宋体" w:cs="宋体"/>
                <w:color w:val="000000"/>
                <w:sz w:val="24"/>
              </w:rPr>
            </w:pPr>
            <w:r>
              <w:rPr>
                <w:rFonts w:hint="eastAsia" w:ascii="宋体" w:hAnsi="宋体" w:cs="宋体"/>
                <w:color w:val="000000"/>
                <w:sz w:val="24"/>
              </w:rPr>
              <w:t>5</w:t>
            </w:r>
          </w:p>
        </w:tc>
        <w:tc>
          <w:tcPr>
            <w:tcW w:w="1008" w:type="dxa"/>
            <w:noWrap/>
            <w:vAlign w:val="center"/>
          </w:tcPr>
          <w:p w14:paraId="65794111">
            <w:pPr>
              <w:snapToGrid w:val="0"/>
              <w:spacing w:line="360" w:lineRule="auto"/>
              <w:jc w:val="center"/>
              <w:rPr>
                <w:rFonts w:ascii="宋体" w:hAnsi="宋体" w:cs="宋体"/>
                <w:color w:val="000000"/>
                <w:sz w:val="24"/>
              </w:rPr>
            </w:pPr>
            <w:r>
              <w:rPr>
                <w:rFonts w:hint="eastAsia" w:cs="仿宋"/>
              </w:rPr>
              <w:t>主观分</w:t>
            </w:r>
          </w:p>
        </w:tc>
      </w:tr>
      <w:tr w14:paraId="4D6C8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624" w:type="dxa"/>
            <w:vMerge w:val="continue"/>
            <w:noWrap/>
            <w:vAlign w:val="center"/>
          </w:tcPr>
          <w:p w14:paraId="51893FD5">
            <w:pPr>
              <w:snapToGrid w:val="0"/>
              <w:spacing w:line="360" w:lineRule="auto"/>
              <w:jc w:val="center"/>
              <w:rPr>
                <w:rFonts w:ascii="宋体" w:hAnsi="宋体" w:cs="宋体"/>
                <w:color w:val="000000"/>
                <w:sz w:val="24"/>
              </w:rPr>
            </w:pPr>
          </w:p>
        </w:tc>
        <w:tc>
          <w:tcPr>
            <w:tcW w:w="7716" w:type="dxa"/>
            <w:tcBorders>
              <w:left w:val="single" w:color="auto" w:sz="4" w:space="0"/>
            </w:tcBorders>
            <w:noWrap/>
            <w:vAlign w:val="center"/>
          </w:tcPr>
          <w:p w14:paraId="5B1EE796">
            <w:pPr>
              <w:snapToGrid w:val="0"/>
              <w:spacing w:line="360" w:lineRule="auto"/>
              <w:rPr>
                <w:rFonts w:ascii="宋体" w:hAnsi="宋体" w:cs="宋体"/>
                <w:color w:val="000000"/>
                <w:sz w:val="24"/>
              </w:rPr>
            </w:pPr>
            <w:r>
              <w:rPr>
                <w:rFonts w:hint="eastAsia" w:ascii="宋体" w:hAnsi="宋体" w:cs="宋体"/>
                <w:color w:val="000000"/>
                <w:sz w:val="24"/>
              </w:rPr>
              <w:t>交通组织方案：交通组织方案完整性、科学性和合理性、可操作性强的得5分，交通组织方案完整性、科学性和合理性、可操作内容较好的得3分，交通组织方案完整性、科学性和合理性、可操作内容有所欠缺的得1分。</w:t>
            </w:r>
          </w:p>
        </w:tc>
        <w:tc>
          <w:tcPr>
            <w:tcW w:w="828" w:type="dxa"/>
            <w:noWrap/>
            <w:vAlign w:val="center"/>
          </w:tcPr>
          <w:p w14:paraId="5EB277E6">
            <w:pPr>
              <w:snapToGrid w:val="0"/>
              <w:spacing w:line="360" w:lineRule="auto"/>
              <w:jc w:val="center"/>
              <w:rPr>
                <w:rFonts w:ascii="宋体" w:hAnsi="宋体" w:cs="宋体"/>
                <w:color w:val="000000"/>
                <w:sz w:val="24"/>
              </w:rPr>
            </w:pPr>
            <w:r>
              <w:rPr>
                <w:rFonts w:hint="eastAsia" w:ascii="宋体" w:hAnsi="宋体" w:cs="宋体"/>
                <w:color w:val="000000"/>
                <w:sz w:val="24"/>
              </w:rPr>
              <w:t>5</w:t>
            </w:r>
          </w:p>
        </w:tc>
        <w:tc>
          <w:tcPr>
            <w:tcW w:w="1008" w:type="dxa"/>
            <w:noWrap/>
            <w:vAlign w:val="center"/>
          </w:tcPr>
          <w:p w14:paraId="1567763E">
            <w:pPr>
              <w:snapToGrid w:val="0"/>
              <w:spacing w:line="360" w:lineRule="auto"/>
              <w:jc w:val="center"/>
              <w:rPr>
                <w:rFonts w:ascii="宋体" w:hAnsi="宋体" w:cs="宋体"/>
                <w:color w:val="000000"/>
                <w:sz w:val="24"/>
              </w:rPr>
            </w:pPr>
            <w:r>
              <w:rPr>
                <w:rFonts w:hint="eastAsia" w:cs="仿宋"/>
              </w:rPr>
              <w:t>主观分</w:t>
            </w:r>
          </w:p>
        </w:tc>
      </w:tr>
      <w:tr w14:paraId="5BE8B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624" w:type="dxa"/>
            <w:vMerge w:val="continue"/>
            <w:noWrap/>
            <w:vAlign w:val="center"/>
          </w:tcPr>
          <w:p w14:paraId="2CBE2FC7">
            <w:pPr>
              <w:snapToGrid w:val="0"/>
              <w:spacing w:line="360" w:lineRule="auto"/>
              <w:jc w:val="center"/>
              <w:rPr>
                <w:rFonts w:ascii="宋体" w:hAnsi="宋体" w:cs="宋体"/>
                <w:color w:val="000000"/>
                <w:sz w:val="24"/>
              </w:rPr>
            </w:pPr>
          </w:p>
        </w:tc>
        <w:tc>
          <w:tcPr>
            <w:tcW w:w="7716" w:type="dxa"/>
            <w:tcBorders>
              <w:left w:val="single" w:color="auto" w:sz="4" w:space="0"/>
            </w:tcBorders>
            <w:noWrap/>
            <w:vAlign w:val="center"/>
          </w:tcPr>
          <w:p w14:paraId="5DF81CE9">
            <w:pPr>
              <w:snapToGrid w:val="0"/>
              <w:spacing w:line="360" w:lineRule="auto"/>
              <w:rPr>
                <w:rFonts w:ascii="宋体" w:hAnsi="宋体" w:cs="宋体"/>
                <w:color w:val="000000"/>
                <w:sz w:val="24"/>
              </w:rPr>
            </w:pPr>
            <w:r>
              <w:rPr>
                <w:rFonts w:hint="eastAsia" w:ascii="宋体" w:hAnsi="宋体" w:cs="宋体"/>
                <w:color w:val="000000"/>
                <w:sz w:val="24"/>
              </w:rPr>
              <w:t>资料管理方案：基本资料、检查检测、养护维修、技术状况评定等方案科学、合理、针对性及可操作强得5分。基本资料、检查检测、养护维修、技术状况评定等方案科学、合理、针对性及可操作一般的得3分。基本资料、检查检测、养护维修、技术状况评定等方案科学、合理、针对性及可操作较差的得1分</w:t>
            </w:r>
          </w:p>
        </w:tc>
        <w:tc>
          <w:tcPr>
            <w:tcW w:w="828" w:type="dxa"/>
            <w:noWrap/>
            <w:vAlign w:val="center"/>
          </w:tcPr>
          <w:p w14:paraId="027A2156">
            <w:pPr>
              <w:snapToGrid w:val="0"/>
              <w:spacing w:line="360" w:lineRule="auto"/>
              <w:jc w:val="center"/>
              <w:rPr>
                <w:rFonts w:ascii="宋体" w:hAnsi="宋体" w:cs="宋体"/>
                <w:color w:val="000000"/>
                <w:sz w:val="24"/>
              </w:rPr>
            </w:pPr>
            <w:r>
              <w:rPr>
                <w:rFonts w:hint="eastAsia" w:ascii="宋体" w:hAnsi="宋体" w:cs="宋体"/>
                <w:color w:val="000000"/>
                <w:sz w:val="24"/>
              </w:rPr>
              <w:t>5</w:t>
            </w:r>
          </w:p>
        </w:tc>
        <w:tc>
          <w:tcPr>
            <w:tcW w:w="1008" w:type="dxa"/>
            <w:noWrap/>
            <w:vAlign w:val="center"/>
          </w:tcPr>
          <w:p w14:paraId="52D4DDB2">
            <w:pPr>
              <w:snapToGrid w:val="0"/>
              <w:spacing w:line="360" w:lineRule="auto"/>
              <w:jc w:val="center"/>
              <w:rPr>
                <w:rFonts w:ascii="宋体" w:hAnsi="宋体" w:cs="宋体"/>
                <w:color w:val="000000"/>
                <w:sz w:val="24"/>
              </w:rPr>
            </w:pPr>
            <w:r>
              <w:rPr>
                <w:rFonts w:hint="eastAsia" w:cs="仿宋"/>
              </w:rPr>
              <w:t>主观分</w:t>
            </w:r>
          </w:p>
        </w:tc>
      </w:tr>
      <w:tr w14:paraId="7E152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624" w:type="dxa"/>
            <w:vMerge w:val="continue"/>
            <w:noWrap/>
            <w:vAlign w:val="center"/>
          </w:tcPr>
          <w:p w14:paraId="7238862A">
            <w:pPr>
              <w:snapToGrid w:val="0"/>
              <w:spacing w:line="360" w:lineRule="auto"/>
              <w:jc w:val="center"/>
              <w:rPr>
                <w:rFonts w:ascii="宋体" w:hAnsi="宋体" w:cs="宋体"/>
                <w:color w:val="000000"/>
                <w:sz w:val="24"/>
              </w:rPr>
            </w:pPr>
          </w:p>
        </w:tc>
        <w:tc>
          <w:tcPr>
            <w:tcW w:w="7716" w:type="dxa"/>
            <w:tcBorders>
              <w:left w:val="single" w:color="auto" w:sz="4" w:space="0"/>
            </w:tcBorders>
            <w:noWrap/>
            <w:vAlign w:val="center"/>
          </w:tcPr>
          <w:p w14:paraId="51C500E5">
            <w:pPr>
              <w:snapToGrid w:val="0"/>
              <w:spacing w:line="360" w:lineRule="auto"/>
              <w:rPr>
                <w:rFonts w:ascii="宋体" w:hAnsi="宋体" w:cs="宋体"/>
                <w:color w:val="000000"/>
                <w:sz w:val="24"/>
              </w:rPr>
            </w:pPr>
            <w:r>
              <w:rPr>
                <w:rFonts w:hint="eastAsia" w:ascii="宋体" w:hAnsi="宋体" w:cs="宋体"/>
                <w:color w:val="000000"/>
                <w:sz w:val="24"/>
              </w:rPr>
              <w:t>项目组织措施：项目组织措施含质量保证措施、交通组织管理措施等方案科学、严密及合理得5分。项目组织措施含质量保证措施、交通组织管理措施等方案科学、严密及较为一般的3分。项目组织措施含质量保证措施、交通组织管理措施等方案科学、严密及较差的得1分。</w:t>
            </w:r>
          </w:p>
        </w:tc>
        <w:tc>
          <w:tcPr>
            <w:tcW w:w="828" w:type="dxa"/>
            <w:noWrap/>
            <w:vAlign w:val="center"/>
          </w:tcPr>
          <w:p w14:paraId="0E6243B4">
            <w:pPr>
              <w:snapToGrid w:val="0"/>
              <w:spacing w:line="360" w:lineRule="auto"/>
              <w:jc w:val="center"/>
              <w:rPr>
                <w:rFonts w:ascii="宋体" w:hAnsi="宋体" w:cs="宋体"/>
                <w:color w:val="000000"/>
                <w:sz w:val="24"/>
              </w:rPr>
            </w:pPr>
            <w:r>
              <w:rPr>
                <w:rFonts w:hint="eastAsia" w:ascii="宋体" w:hAnsi="宋体" w:cs="宋体"/>
                <w:color w:val="000000"/>
                <w:sz w:val="24"/>
              </w:rPr>
              <w:t>5</w:t>
            </w:r>
          </w:p>
        </w:tc>
        <w:tc>
          <w:tcPr>
            <w:tcW w:w="1008" w:type="dxa"/>
            <w:noWrap/>
            <w:vAlign w:val="center"/>
          </w:tcPr>
          <w:p w14:paraId="10387AEA">
            <w:pPr>
              <w:snapToGrid w:val="0"/>
              <w:spacing w:line="360" w:lineRule="auto"/>
              <w:jc w:val="center"/>
              <w:rPr>
                <w:rFonts w:ascii="宋体" w:hAnsi="宋体" w:cs="宋体"/>
                <w:color w:val="000000"/>
                <w:sz w:val="24"/>
              </w:rPr>
            </w:pPr>
            <w:r>
              <w:rPr>
                <w:rFonts w:hint="eastAsia" w:cs="仿宋"/>
              </w:rPr>
              <w:t>主观分</w:t>
            </w:r>
          </w:p>
        </w:tc>
      </w:tr>
      <w:tr w14:paraId="5CB4F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624" w:type="dxa"/>
            <w:vMerge w:val="continue"/>
            <w:noWrap/>
            <w:vAlign w:val="center"/>
          </w:tcPr>
          <w:p w14:paraId="6B514026">
            <w:pPr>
              <w:snapToGrid w:val="0"/>
              <w:spacing w:line="360" w:lineRule="auto"/>
              <w:jc w:val="center"/>
              <w:rPr>
                <w:rFonts w:ascii="宋体" w:hAnsi="宋体" w:cs="宋体"/>
                <w:color w:val="000000"/>
                <w:sz w:val="24"/>
              </w:rPr>
            </w:pPr>
          </w:p>
        </w:tc>
        <w:tc>
          <w:tcPr>
            <w:tcW w:w="7716" w:type="dxa"/>
            <w:tcBorders>
              <w:left w:val="single" w:color="auto" w:sz="4" w:space="0"/>
            </w:tcBorders>
            <w:noWrap/>
            <w:vAlign w:val="center"/>
          </w:tcPr>
          <w:p w14:paraId="6B0DBBA0">
            <w:pPr>
              <w:snapToGrid w:val="0"/>
              <w:spacing w:line="360" w:lineRule="auto"/>
              <w:rPr>
                <w:rFonts w:ascii="宋体" w:hAnsi="宋体" w:cs="宋体"/>
                <w:color w:val="000000"/>
                <w:sz w:val="24"/>
              </w:rPr>
            </w:pPr>
            <w:r>
              <w:rPr>
                <w:rFonts w:hint="eastAsia" w:ascii="宋体" w:hAnsi="宋体" w:cs="宋体"/>
                <w:color w:val="000000"/>
                <w:sz w:val="24"/>
              </w:rPr>
              <w:t>安全文明养护措施：安全文明养护、环保措施、制度、培训计划等方案科学、严密及合理的得5分；安全文明养护、环保措施、制度、培训计划等方案科学、严密较为一般的3分</w:t>
            </w:r>
            <w:r>
              <w:rPr>
                <w:rFonts w:hint="eastAsia" w:ascii="宋体" w:hAnsi="宋体" w:cs="宋体"/>
                <w:sz w:val="24"/>
              </w:rPr>
              <w:t>。</w:t>
            </w:r>
            <w:r>
              <w:rPr>
                <w:rFonts w:hint="eastAsia" w:ascii="宋体" w:hAnsi="宋体" w:cs="宋体"/>
                <w:color w:val="000000"/>
                <w:sz w:val="24"/>
              </w:rPr>
              <w:t>安全文明养护、环保措施、制度、培训计划等方案科学、严密较差的得1分。</w:t>
            </w:r>
          </w:p>
        </w:tc>
        <w:tc>
          <w:tcPr>
            <w:tcW w:w="828" w:type="dxa"/>
            <w:noWrap/>
            <w:vAlign w:val="center"/>
          </w:tcPr>
          <w:p w14:paraId="38755713">
            <w:pPr>
              <w:snapToGrid w:val="0"/>
              <w:spacing w:line="360" w:lineRule="auto"/>
              <w:jc w:val="center"/>
              <w:rPr>
                <w:rFonts w:ascii="宋体" w:hAnsi="宋体" w:cs="宋体"/>
                <w:color w:val="000000"/>
                <w:sz w:val="24"/>
              </w:rPr>
            </w:pPr>
            <w:r>
              <w:rPr>
                <w:rFonts w:hint="eastAsia" w:ascii="宋体" w:hAnsi="宋体" w:cs="宋体"/>
                <w:color w:val="000000"/>
                <w:sz w:val="24"/>
              </w:rPr>
              <w:t>5</w:t>
            </w:r>
          </w:p>
        </w:tc>
        <w:tc>
          <w:tcPr>
            <w:tcW w:w="1008" w:type="dxa"/>
            <w:noWrap/>
            <w:vAlign w:val="center"/>
          </w:tcPr>
          <w:p w14:paraId="74D6B237">
            <w:pPr>
              <w:snapToGrid w:val="0"/>
              <w:spacing w:line="360" w:lineRule="auto"/>
              <w:jc w:val="center"/>
              <w:rPr>
                <w:rFonts w:ascii="宋体" w:hAnsi="宋体" w:cs="宋体"/>
                <w:color w:val="000000"/>
                <w:sz w:val="24"/>
              </w:rPr>
            </w:pPr>
            <w:r>
              <w:rPr>
                <w:rFonts w:hint="eastAsia" w:cs="仿宋"/>
              </w:rPr>
              <w:t>主观分</w:t>
            </w:r>
          </w:p>
        </w:tc>
      </w:tr>
      <w:tr w14:paraId="50079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624" w:type="dxa"/>
            <w:vMerge w:val="continue"/>
            <w:noWrap/>
            <w:vAlign w:val="center"/>
          </w:tcPr>
          <w:p w14:paraId="678BAEFA">
            <w:pPr>
              <w:snapToGrid w:val="0"/>
              <w:spacing w:line="360" w:lineRule="auto"/>
              <w:jc w:val="center"/>
              <w:rPr>
                <w:rFonts w:ascii="宋体" w:hAnsi="宋体" w:cs="宋体"/>
                <w:color w:val="000000"/>
                <w:sz w:val="24"/>
              </w:rPr>
            </w:pPr>
          </w:p>
        </w:tc>
        <w:tc>
          <w:tcPr>
            <w:tcW w:w="7716" w:type="dxa"/>
            <w:tcBorders>
              <w:left w:val="single" w:color="auto" w:sz="4" w:space="0"/>
            </w:tcBorders>
            <w:noWrap/>
            <w:vAlign w:val="center"/>
          </w:tcPr>
          <w:p w14:paraId="7D4ABA90">
            <w:pPr>
              <w:snapToGrid w:val="0"/>
              <w:spacing w:line="360" w:lineRule="auto"/>
              <w:rPr>
                <w:rFonts w:ascii="宋体" w:hAnsi="宋体" w:cs="宋体"/>
                <w:color w:val="000000"/>
                <w:sz w:val="24"/>
              </w:rPr>
            </w:pPr>
            <w:r>
              <w:rPr>
                <w:rFonts w:hint="eastAsia" w:ascii="宋体" w:hAnsi="宋体" w:cs="宋体"/>
                <w:color w:val="000000"/>
                <w:sz w:val="24"/>
              </w:rPr>
              <w:t>应急预案：防汛防台和抗雪防冻方案、突发事件、应急抢险、重大活动和节假日保障方案科学、合理、针对性及可操作性强的得5分。防汛防台和抗雪防冻方案、突发事件、应急抢险、重大活动和节假日保障方案科学、合理、针对性及可操作性较为合理的得3分。防汛防台和抗雪防冻方案、突发事件、应急抢险、重大活动和节假日保障方案科学、合理、针对性及可操作性一般的得1分</w:t>
            </w:r>
          </w:p>
        </w:tc>
        <w:tc>
          <w:tcPr>
            <w:tcW w:w="828" w:type="dxa"/>
            <w:noWrap/>
            <w:vAlign w:val="center"/>
          </w:tcPr>
          <w:p w14:paraId="03BB9669">
            <w:pPr>
              <w:snapToGrid w:val="0"/>
              <w:spacing w:line="360" w:lineRule="auto"/>
              <w:jc w:val="center"/>
              <w:rPr>
                <w:rFonts w:ascii="宋体" w:hAnsi="宋体" w:cs="宋体"/>
                <w:color w:val="000000"/>
                <w:sz w:val="24"/>
              </w:rPr>
            </w:pPr>
            <w:r>
              <w:rPr>
                <w:rFonts w:hint="eastAsia" w:ascii="宋体" w:hAnsi="宋体" w:cs="宋体"/>
                <w:color w:val="000000"/>
                <w:sz w:val="24"/>
              </w:rPr>
              <w:t>5</w:t>
            </w:r>
          </w:p>
        </w:tc>
        <w:tc>
          <w:tcPr>
            <w:tcW w:w="1008" w:type="dxa"/>
            <w:noWrap/>
            <w:vAlign w:val="center"/>
          </w:tcPr>
          <w:p w14:paraId="2088FBF9">
            <w:pPr>
              <w:snapToGrid w:val="0"/>
              <w:spacing w:line="360" w:lineRule="auto"/>
              <w:jc w:val="center"/>
              <w:rPr>
                <w:rFonts w:ascii="宋体" w:hAnsi="宋体" w:cs="宋体"/>
                <w:color w:val="000000"/>
                <w:sz w:val="24"/>
              </w:rPr>
            </w:pPr>
            <w:r>
              <w:rPr>
                <w:rFonts w:hint="eastAsia" w:cs="仿宋"/>
              </w:rPr>
              <w:t>主观分</w:t>
            </w:r>
          </w:p>
        </w:tc>
      </w:tr>
      <w:tr w14:paraId="6E4F9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624" w:type="dxa"/>
            <w:vMerge w:val="continue"/>
            <w:noWrap/>
            <w:vAlign w:val="center"/>
          </w:tcPr>
          <w:p w14:paraId="37A7685F">
            <w:pPr>
              <w:snapToGrid w:val="0"/>
              <w:spacing w:line="360" w:lineRule="auto"/>
              <w:jc w:val="center"/>
              <w:rPr>
                <w:rFonts w:ascii="宋体" w:hAnsi="宋体" w:cs="宋体"/>
                <w:color w:val="000000"/>
                <w:sz w:val="24"/>
              </w:rPr>
            </w:pPr>
          </w:p>
        </w:tc>
        <w:tc>
          <w:tcPr>
            <w:tcW w:w="7716" w:type="dxa"/>
            <w:tcBorders>
              <w:left w:val="single" w:color="auto" w:sz="4" w:space="0"/>
            </w:tcBorders>
            <w:noWrap/>
            <w:vAlign w:val="center"/>
          </w:tcPr>
          <w:p w14:paraId="70A1EF80">
            <w:pPr>
              <w:snapToGrid w:val="0"/>
              <w:spacing w:line="360" w:lineRule="auto"/>
              <w:rPr>
                <w:rFonts w:ascii="宋体" w:hAnsi="宋体" w:cs="宋体"/>
                <w:color w:val="000000"/>
                <w:sz w:val="24"/>
              </w:rPr>
            </w:pPr>
            <w:r>
              <w:rPr>
                <w:rFonts w:hint="eastAsia" w:ascii="宋体" w:hAnsi="宋体" w:cs="宋体"/>
                <w:color w:val="000000"/>
                <w:sz w:val="24"/>
              </w:rPr>
              <w:t>合理化建议：投标单位针对本项目的有效改进措施和合理化建议等方面指定科学、合理、针对性及可操作性强的得5分。对有效改进措施和合理化建议等方面指定科学、合理、针对性及可操作性较为合理的得3分。对有效改进措施和合理化建议等方面指定科学、合理、针对性及可操作性较为一般的得1分。</w:t>
            </w:r>
          </w:p>
        </w:tc>
        <w:tc>
          <w:tcPr>
            <w:tcW w:w="828" w:type="dxa"/>
            <w:noWrap/>
            <w:vAlign w:val="center"/>
          </w:tcPr>
          <w:p w14:paraId="59237AFF">
            <w:pPr>
              <w:snapToGrid w:val="0"/>
              <w:spacing w:line="360" w:lineRule="auto"/>
              <w:jc w:val="center"/>
              <w:rPr>
                <w:rFonts w:ascii="宋体" w:hAnsi="宋体" w:cs="宋体"/>
                <w:color w:val="000000"/>
                <w:sz w:val="24"/>
              </w:rPr>
            </w:pPr>
            <w:r>
              <w:rPr>
                <w:rFonts w:hint="eastAsia" w:ascii="宋体" w:hAnsi="宋体" w:cs="宋体"/>
                <w:color w:val="000000"/>
                <w:sz w:val="24"/>
              </w:rPr>
              <w:t>5</w:t>
            </w:r>
          </w:p>
        </w:tc>
        <w:tc>
          <w:tcPr>
            <w:tcW w:w="1008" w:type="dxa"/>
            <w:noWrap/>
            <w:vAlign w:val="center"/>
          </w:tcPr>
          <w:p w14:paraId="6CFE149E">
            <w:pPr>
              <w:snapToGrid w:val="0"/>
              <w:spacing w:line="360" w:lineRule="auto"/>
              <w:jc w:val="center"/>
              <w:rPr>
                <w:rFonts w:ascii="宋体" w:hAnsi="宋体" w:cs="宋体"/>
                <w:color w:val="000000"/>
                <w:sz w:val="24"/>
              </w:rPr>
            </w:pPr>
            <w:r>
              <w:rPr>
                <w:rFonts w:hint="eastAsia" w:cs="仿宋"/>
              </w:rPr>
              <w:t>主观分</w:t>
            </w:r>
          </w:p>
        </w:tc>
      </w:tr>
      <w:tr w14:paraId="111F2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624" w:type="dxa"/>
            <w:vMerge w:val="continue"/>
            <w:noWrap/>
            <w:vAlign w:val="center"/>
          </w:tcPr>
          <w:p w14:paraId="7995B2F5">
            <w:pPr>
              <w:snapToGrid w:val="0"/>
              <w:spacing w:line="360" w:lineRule="auto"/>
              <w:jc w:val="center"/>
              <w:rPr>
                <w:rFonts w:ascii="宋体" w:hAnsi="宋体" w:cs="宋体"/>
                <w:color w:val="000000"/>
                <w:sz w:val="24"/>
              </w:rPr>
            </w:pPr>
          </w:p>
        </w:tc>
        <w:tc>
          <w:tcPr>
            <w:tcW w:w="7716" w:type="dxa"/>
            <w:tcBorders>
              <w:left w:val="single" w:color="auto" w:sz="4" w:space="0"/>
            </w:tcBorders>
            <w:noWrap/>
            <w:vAlign w:val="center"/>
          </w:tcPr>
          <w:p w14:paraId="3637079D">
            <w:pPr>
              <w:snapToGrid w:val="0"/>
              <w:spacing w:line="360" w:lineRule="auto"/>
              <w:rPr>
                <w:rFonts w:ascii="宋体" w:hAnsi="宋体" w:cs="宋体"/>
                <w:sz w:val="24"/>
              </w:rPr>
            </w:pPr>
            <w:r>
              <w:rPr>
                <w:rFonts w:hint="eastAsia" w:ascii="宋体" w:hAnsi="宋体" w:cs="宋体"/>
                <w:sz w:val="24"/>
              </w:rPr>
              <w:t>有完善的重大活动保障方案，方案科学合理，具有针对性及可操作性，能圆满完成大型活动、节庆假日、创优评优等重大活动保障任务情况的得5分，有较为完善的重大活动保障方案，方案较为科学合理，针对性及可操作性较好，能较为圆满完成大型活动、节庆假日、创优评优等重大活动保障任务情况的得3分，重大活动保障方案一般，针对性及可操作性一般，对大型活动、节庆假日、创优评优等重大活动保障任务保障的可靠性一般得1分，方案有缺项或不合理或未提供方案不得分。</w:t>
            </w:r>
          </w:p>
        </w:tc>
        <w:tc>
          <w:tcPr>
            <w:tcW w:w="828" w:type="dxa"/>
            <w:noWrap/>
            <w:vAlign w:val="center"/>
          </w:tcPr>
          <w:p w14:paraId="3D091986">
            <w:pPr>
              <w:snapToGrid w:val="0"/>
              <w:spacing w:line="360" w:lineRule="auto"/>
              <w:jc w:val="center"/>
              <w:rPr>
                <w:rFonts w:ascii="宋体" w:hAnsi="宋体" w:cs="宋体"/>
                <w:color w:val="000000"/>
                <w:sz w:val="24"/>
              </w:rPr>
            </w:pPr>
            <w:r>
              <w:rPr>
                <w:rFonts w:hint="eastAsia" w:ascii="宋体" w:hAnsi="宋体" w:cs="宋体"/>
                <w:color w:val="000000"/>
                <w:sz w:val="24"/>
              </w:rPr>
              <w:t>5</w:t>
            </w:r>
          </w:p>
        </w:tc>
        <w:tc>
          <w:tcPr>
            <w:tcW w:w="1008" w:type="dxa"/>
            <w:noWrap/>
            <w:vAlign w:val="center"/>
          </w:tcPr>
          <w:p w14:paraId="246C4186">
            <w:pPr>
              <w:snapToGrid w:val="0"/>
              <w:spacing w:line="360" w:lineRule="auto"/>
              <w:jc w:val="center"/>
              <w:rPr>
                <w:rFonts w:ascii="宋体" w:hAnsi="宋体" w:cs="宋体"/>
                <w:color w:val="000000"/>
                <w:sz w:val="24"/>
              </w:rPr>
            </w:pPr>
            <w:r>
              <w:rPr>
                <w:rFonts w:hint="eastAsia" w:cs="仿宋"/>
              </w:rPr>
              <w:t>主观分</w:t>
            </w:r>
          </w:p>
        </w:tc>
      </w:tr>
      <w:tr w14:paraId="0EA92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624" w:type="dxa"/>
            <w:vMerge w:val="continue"/>
            <w:noWrap/>
            <w:vAlign w:val="center"/>
          </w:tcPr>
          <w:p w14:paraId="602F4C61">
            <w:pPr>
              <w:snapToGrid w:val="0"/>
              <w:spacing w:line="360" w:lineRule="auto"/>
              <w:jc w:val="center"/>
              <w:rPr>
                <w:rFonts w:ascii="宋体" w:hAnsi="宋体" w:cs="宋体"/>
                <w:color w:val="000000"/>
                <w:sz w:val="24"/>
              </w:rPr>
            </w:pPr>
          </w:p>
        </w:tc>
        <w:tc>
          <w:tcPr>
            <w:tcW w:w="7716" w:type="dxa"/>
            <w:tcBorders>
              <w:left w:val="single" w:color="auto" w:sz="4" w:space="0"/>
            </w:tcBorders>
            <w:noWrap/>
            <w:vAlign w:val="center"/>
          </w:tcPr>
          <w:p w14:paraId="6F8B2CFB">
            <w:pPr>
              <w:snapToGrid w:val="0"/>
              <w:spacing w:line="360" w:lineRule="auto"/>
              <w:rPr>
                <w:rFonts w:ascii="宋体" w:hAnsi="宋体" w:cs="宋体"/>
                <w:sz w:val="24"/>
              </w:rPr>
            </w:pPr>
            <w:r>
              <w:rPr>
                <w:rFonts w:hint="eastAsia" w:ascii="宋体" w:hAnsi="宋体" w:cs="宋体"/>
                <w:sz w:val="24"/>
              </w:rPr>
              <w:t>优惠及增值服务：企业根据自身实力为本项目提供优惠承诺及增值服务措施情况0-2分。</w:t>
            </w:r>
          </w:p>
        </w:tc>
        <w:tc>
          <w:tcPr>
            <w:tcW w:w="828" w:type="dxa"/>
            <w:noWrap/>
            <w:vAlign w:val="center"/>
          </w:tcPr>
          <w:p w14:paraId="0D2DAA37">
            <w:pPr>
              <w:snapToGrid w:val="0"/>
              <w:spacing w:line="360" w:lineRule="auto"/>
              <w:jc w:val="center"/>
              <w:rPr>
                <w:rFonts w:ascii="宋体" w:hAnsi="宋体" w:cs="宋体"/>
                <w:color w:val="000000"/>
                <w:sz w:val="24"/>
              </w:rPr>
            </w:pPr>
            <w:r>
              <w:rPr>
                <w:rFonts w:hint="eastAsia" w:ascii="宋体" w:hAnsi="宋体" w:cs="宋体"/>
                <w:color w:val="000000"/>
                <w:sz w:val="24"/>
              </w:rPr>
              <w:t>2</w:t>
            </w:r>
          </w:p>
        </w:tc>
        <w:tc>
          <w:tcPr>
            <w:tcW w:w="1008" w:type="dxa"/>
            <w:noWrap/>
            <w:vAlign w:val="center"/>
          </w:tcPr>
          <w:p w14:paraId="5A52AFA6">
            <w:pPr>
              <w:snapToGrid w:val="0"/>
              <w:spacing w:line="360" w:lineRule="auto"/>
              <w:jc w:val="center"/>
              <w:rPr>
                <w:rFonts w:ascii="宋体" w:hAnsi="宋体" w:cs="宋体"/>
                <w:color w:val="000000"/>
                <w:sz w:val="24"/>
              </w:rPr>
            </w:pPr>
            <w:r>
              <w:rPr>
                <w:rFonts w:hint="eastAsia" w:cs="仿宋"/>
              </w:rPr>
              <w:t>主观分</w:t>
            </w:r>
          </w:p>
        </w:tc>
      </w:tr>
      <w:tr w14:paraId="58C9D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624" w:type="dxa"/>
            <w:vMerge w:val="continue"/>
            <w:noWrap/>
            <w:vAlign w:val="center"/>
          </w:tcPr>
          <w:p w14:paraId="24E0B1BD">
            <w:pPr>
              <w:snapToGrid w:val="0"/>
              <w:spacing w:line="360" w:lineRule="auto"/>
              <w:jc w:val="center"/>
              <w:rPr>
                <w:rFonts w:ascii="宋体" w:hAnsi="宋体" w:cs="宋体"/>
                <w:color w:val="000000"/>
                <w:sz w:val="24"/>
              </w:rPr>
            </w:pPr>
          </w:p>
        </w:tc>
        <w:tc>
          <w:tcPr>
            <w:tcW w:w="7716" w:type="dxa"/>
            <w:tcBorders>
              <w:left w:val="single" w:color="auto" w:sz="4" w:space="0"/>
            </w:tcBorders>
            <w:noWrap/>
            <w:vAlign w:val="center"/>
          </w:tcPr>
          <w:p w14:paraId="6A54B2BF">
            <w:pPr>
              <w:widowControl/>
              <w:jc w:val="left"/>
              <w:rPr>
                <w:rFonts w:ascii="宋体" w:hAnsi="宋体" w:cs="宋体"/>
                <w:sz w:val="24"/>
              </w:rPr>
            </w:pPr>
            <w:r>
              <w:rPr>
                <w:rFonts w:hint="eastAsia" w:ascii="宋体" w:hAnsi="宋体" w:cs="宋体"/>
                <w:sz w:val="24"/>
              </w:rPr>
              <w:t>自有机械设备配备：总质量在18000kg及以上的洗扫车≥1辆,总质量在16000kg及以上的洒水车≥1辆,总质量在15800kg及以上墙面（隧道隔音屏）清洗车（</w:t>
            </w:r>
            <w:r>
              <w:rPr>
                <w:rFonts w:hint="eastAsia" w:ascii="宋体" w:hAnsi="宋体" w:cs="宋体"/>
                <w:kern w:val="0"/>
                <w:sz w:val="24"/>
              </w:rPr>
              <w:t>最大清洗高度不低于6.0</w:t>
            </w:r>
            <w:r>
              <w:rPr>
                <w:kern w:val="0"/>
                <w:sz w:val="24"/>
              </w:rPr>
              <w:t>m</w:t>
            </w:r>
            <w:r>
              <w:rPr>
                <w:rFonts w:hint="eastAsia"/>
                <w:kern w:val="0"/>
                <w:sz w:val="24"/>
              </w:rPr>
              <w:t>）</w:t>
            </w:r>
            <w:r>
              <w:rPr>
                <w:rFonts w:hint="eastAsia" w:ascii="宋体" w:hAnsi="宋体" w:cs="宋体"/>
                <w:sz w:val="24"/>
              </w:rPr>
              <w:t>≥1辆,应急抢修车（行驶证使用性质为：工程救险）≥2辆、登高车（16米及以上）或登高设备≥1辆，每提供一项得2分，最高得10分。租赁的每提供一项得1分，最高得5分。本项最高得9分。（需提供可上牌车辆的发票、车辆登记证和行驶证复印件，无需上牌的设备提供照片及购置发票复印件加盖单位公章）</w:t>
            </w:r>
          </w:p>
        </w:tc>
        <w:tc>
          <w:tcPr>
            <w:tcW w:w="828" w:type="dxa"/>
            <w:noWrap/>
            <w:vAlign w:val="center"/>
          </w:tcPr>
          <w:p w14:paraId="4F0F4A59">
            <w:pPr>
              <w:snapToGrid w:val="0"/>
              <w:spacing w:line="360" w:lineRule="auto"/>
              <w:jc w:val="center"/>
              <w:rPr>
                <w:rFonts w:ascii="宋体" w:hAnsi="宋体" w:cs="宋体"/>
                <w:color w:val="000000"/>
                <w:sz w:val="24"/>
              </w:rPr>
            </w:pPr>
            <w:r>
              <w:rPr>
                <w:rFonts w:hint="eastAsia" w:ascii="宋体" w:hAnsi="宋体" w:cs="宋体"/>
                <w:color w:val="000000"/>
                <w:sz w:val="24"/>
              </w:rPr>
              <w:t>10</w:t>
            </w:r>
          </w:p>
        </w:tc>
        <w:tc>
          <w:tcPr>
            <w:tcW w:w="1008" w:type="dxa"/>
            <w:noWrap/>
            <w:vAlign w:val="center"/>
          </w:tcPr>
          <w:p w14:paraId="340BD779">
            <w:pPr>
              <w:snapToGrid w:val="0"/>
              <w:spacing w:line="360" w:lineRule="auto"/>
              <w:jc w:val="center"/>
              <w:rPr>
                <w:rFonts w:ascii="宋体" w:hAnsi="宋体" w:cs="宋体"/>
                <w:color w:val="000000"/>
                <w:sz w:val="24"/>
              </w:rPr>
            </w:pPr>
            <w:r>
              <w:rPr>
                <w:rFonts w:hint="eastAsia" w:cs="仿宋"/>
              </w:rPr>
              <w:t>客观分</w:t>
            </w:r>
          </w:p>
        </w:tc>
      </w:tr>
      <w:tr w14:paraId="199C3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624" w:type="dxa"/>
            <w:vMerge w:val="continue"/>
            <w:noWrap/>
            <w:vAlign w:val="center"/>
          </w:tcPr>
          <w:p w14:paraId="2B66AC35">
            <w:pPr>
              <w:snapToGrid w:val="0"/>
              <w:spacing w:line="360" w:lineRule="auto"/>
              <w:jc w:val="center"/>
              <w:rPr>
                <w:rFonts w:ascii="宋体" w:hAnsi="宋体" w:cs="宋体"/>
                <w:color w:val="000000"/>
                <w:sz w:val="24"/>
              </w:rPr>
            </w:pPr>
          </w:p>
        </w:tc>
        <w:tc>
          <w:tcPr>
            <w:tcW w:w="7716" w:type="dxa"/>
            <w:tcBorders>
              <w:left w:val="single" w:color="auto" w:sz="4" w:space="0"/>
            </w:tcBorders>
            <w:noWrap/>
            <w:vAlign w:val="center"/>
          </w:tcPr>
          <w:p w14:paraId="018453D7">
            <w:pPr>
              <w:snapToGrid w:val="0"/>
              <w:spacing w:line="360" w:lineRule="auto"/>
              <w:rPr>
                <w:rFonts w:ascii="宋体" w:hAnsi="宋体" w:cs="宋体"/>
                <w:sz w:val="24"/>
              </w:rPr>
            </w:pPr>
            <w:r>
              <w:rPr>
                <w:rFonts w:hint="eastAsia" w:ascii="宋体" w:hAnsi="宋体" w:cs="宋体"/>
                <w:color w:val="000000"/>
                <w:sz w:val="24"/>
              </w:rPr>
              <w:t>1、项目负责人：</w:t>
            </w:r>
            <w:r>
              <w:rPr>
                <w:rFonts w:hint="eastAsia" w:ascii="宋体" w:hAnsi="宋体" w:cs="宋体"/>
                <w:sz w:val="24"/>
              </w:rPr>
              <w:t>具有本科及以上学历，截止投标前年龄在50周岁（含）以下，同时具备二级及以上建造师(市政公用工程或机电或建筑工程专业)注册证书、市政或机电或建筑工程类专业中级工程师职称、安全生产考核合格证书（A证）的得5分；</w:t>
            </w:r>
          </w:p>
          <w:p w14:paraId="182BFD67">
            <w:pPr>
              <w:adjustRightInd/>
              <w:snapToGrid w:val="0"/>
              <w:spacing w:line="360" w:lineRule="auto"/>
              <w:rPr>
                <w:rFonts w:ascii="宋体" w:hAnsi="宋体" w:cs="宋体"/>
                <w:color w:val="000000"/>
                <w:sz w:val="24"/>
              </w:rPr>
            </w:pPr>
            <w:r>
              <w:rPr>
                <w:rFonts w:hint="eastAsia" w:ascii="宋体" w:hAnsi="宋体" w:cs="宋体"/>
                <w:color w:val="000000"/>
                <w:sz w:val="24"/>
              </w:rPr>
              <w:t>2、技术负责人：</w:t>
            </w:r>
            <w:r>
              <w:rPr>
                <w:rFonts w:hint="eastAsia" w:ascii="宋体" w:hAnsi="宋体" w:cs="宋体"/>
                <w:sz w:val="24"/>
              </w:rPr>
              <w:t>具有本科及以上学历，截止投标前年龄在50周岁（含）以下，同时具有工程技术或</w:t>
            </w:r>
            <w:r>
              <w:rPr>
                <w:rFonts w:hint="eastAsia" w:ascii="宋体" w:hAnsi="宋体" w:cs="宋体"/>
                <w:color w:val="000000"/>
                <w:sz w:val="24"/>
              </w:rPr>
              <w:t>市政或机电类专业高级工程师及以上职称的得4分；</w:t>
            </w:r>
          </w:p>
          <w:p w14:paraId="5005350F">
            <w:pPr>
              <w:snapToGrid w:val="0"/>
              <w:spacing w:line="360" w:lineRule="auto"/>
              <w:rPr>
                <w:rFonts w:ascii="宋体" w:hAnsi="宋体" w:cs="宋体"/>
                <w:sz w:val="24"/>
              </w:rPr>
            </w:pPr>
            <w:r>
              <w:rPr>
                <w:rFonts w:hint="eastAsia" w:ascii="宋体" w:hAnsi="宋体" w:cs="宋体"/>
                <w:color w:val="000000"/>
                <w:sz w:val="24"/>
              </w:rPr>
              <w:t>3、项目安全负责人：</w:t>
            </w:r>
            <w:r>
              <w:rPr>
                <w:rFonts w:hint="eastAsia" w:ascii="宋体" w:hAnsi="宋体" w:cs="宋体"/>
                <w:sz w:val="24"/>
              </w:rPr>
              <w:t>具有大专及以上学历，截止投标前年龄在45周岁（含）以下，同时具备红十字会颁发的救护员证书、安全生产培训部门颁发的安全生产管理员证、应急管理部门颁发的高空作业证及电工证的得3分，最高得3分；</w:t>
            </w:r>
          </w:p>
          <w:p w14:paraId="20FBD4E7">
            <w:pPr>
              <w:pStyle w:val="28"/>
              <w:ind w:left="0" w:leftChars="0" w:firstLine="0" w:firstLineChars="0"/>
              <w:rPr>
                <w:rFonts w:cs="宋体"/>
                <w:sz w:val="24"/>
              </w:rPr>
            </w:pPr>
            <w:r>
              <w:rPr>
                <w:rFonts w:hint="eastAsia" w:cs="宋体"/>
                <w:sz w:val="24"/>
              </w:rPr>
              <w:t>4、特种人员配备：</w:t>
            </w:r>
          </w:p>
          <w:p w14:paraId="616B0761">
            <w:pPr>
              <w:pStyle w:val="28"/>
              <w:ind w:left="0" w:leftChars="0" w:firstLine="480"/>
              <w:rPr>
                <w:rFonts w:cs="宋体"/>
                <w:sz w:val="24"/>
              </w:rPr>
            </w:pPr>
            <w:r>
              <w:rPr>
                <w:rFonts w:hint="eastAsia" w:cs="宋体"/>
                <w:sz w:val="24"/>
              </w:rPr>
              <w:t>（1）截止投标前年龄在50周岁（含）以下，配备1名同时具有应急管理部门颁发的高压电工证和低压电工证人员的得2分；</w:t>
            </w:r>
          </w:p>
          <w:p w14:paraId="243EC999">
            <w:pPr>
              <w:pStyle w:val="28"/>
              <w:ind w:left="0" w:leftChars="0" w:firstLine="480"/>
              <w:rPr>
                <w:rFonts w:cs="宋体"/>
                <w:sz w:val="24"/>
              </w:rPr>
            </w:pPr>
            <w:r>
              <w:rPr>
                <w:rFonts w:hint="eastAsia" w:cs="宋体"/>
                <w:sz w:val="24"/>
              </w:rPr>
              <w:t>（2）截止投标前年龄在50周岁（含）以下，配备2名以上同时具有应急管理部门颁发的电工证和高空作业证人员得4分；</w:t>
            </w:r>
          </w:p>
          <w:p w14:paraId="70498F38">
            <w:pPr>
              <w:pStyle w:val="28"/>
              <w:ind w:left="0" w:leftChars="0" w:firstLine="480"/>
              <w:rPr>
                <w:rFonts w:cs="宋体"/>
                <w:sz w:val="24"/>
              </w:rPr>
            </w:pPr>
            <w:r>
              <w:rPr>
                <w:rFonts w:hint="eastAsia" w:cs="宋体"/>
                <w:sz w:val="24"/>
              </w:rPr>
              <w:t>（3）截止投标前年龄在50周岁（含）以下，具有住房和城乡建设行业技能人员职业培训合格证人员，如测量工、防水工、管道工、油漆工、通风工,每具有一名工种得1分，最高得5分；</w:t>
            </w:r>
          </w:p>
          <w:p w14:paraId="1ECF12BE">
            <w:pPr>
              <w:pStyle w:val="28"/>
              <w:ind w:left="0" w:leftChars="0" w:firstLine="480"/>
              <w:rPr>
                <w:rFonts w:cs="宋体"/>
                <w:sz w:val="24"/>
              </w:rPr>
            </w:pPr>
            <w:r>
              <w:rPr>
                <w:rFonts w:hint="eastAsia" w:cs="宋体"/>
                <w:sz w:val="24"/>
              </w:rPr>
              <w:t>（4）截止投标前年龄在45周岁（含）以下，具有政府部门颁发的建（构）物消防员证或消防设施操作员证，得2分。</w:t>
            </w:r>
          </w:p>
          <w:p w14:paraId="5A66A510">
            <w:pPr>
              <w:pStyle w:val="28"/>
              <w:ind w:left="0" w:leftChars="0" w:firstLine="480"/>
              <w:rPr>
                <w:rFonts w:cs="宋体"/>
                <w:sz w:val="24"/>
              </w:rPr>
            </w:pPr>
            <w:r>
              <w:rPr>
                <w:rFonts w:hint="eastAsia" w:cs="宋体"/>
                <w:sz w:val="24"/>
              </w:rPr>
              <w:t>注：如同1人具有多项专业职称的，不重复得分。</w:t>
            </w:r>
          </w:p>
          <w:p w14:paraId="77E2BE4A">
            <w:pPr>
              <w:adjustRightInd/>
              <w:snapToGrid w:val="0"/>
              <w:spacing w:line="360" w:lineRule="auto"/>
              <w:rPr>
                <w:rFonts w:ascii="宋体" w:hAnsi="宋体" w:cs="宋体"/>
                <w:sz w:val="24"/>
              </w:rPr>
            </w:pPr>
            <w:r>
              <w:rPr>
                <w:rFonts w:hint="eastAsia" w:ascii="宋体" w:hAnsi="宋体" w:cs="宋体"/>
                <w:sz w:val="24"/>
              </w:rPr>
              <w:t>5、养护人员配备情况：</w:t>
            </w:r>
          </w:p>
          <w:p w14:paraId="7242489D">
            <w:pPr>
              <w:adjustRightInd/>
              <w:snapToGrid w:val="0"/>
              <w:spacing w:line="360" w:lineRule="auto"/>
              <w:ind w:firstLine="480" w:firstLineChars="200"/>
              <w:rPr>
                <w:rFonts w:hint="eastAsia" w:ascii="宋体" w:hAnsi="宋体" w:cs="宋体"/>
                <w:sz w:val="24"/>
              </w:rPr>
            </w:pPr>
            <w:r>
              <w:rPr>
                <w:rFonts w:hint="eastAsia" w:ascii="宋体" w:hAnsi="宋体" w:cs="宋体"/>
                <w:sz w:val="24"/>
              </w:rPr>
              <w:t>根据本项目实施规模，在本项目配备的一线养护作业人员人数不少于23人的得2分；额外增加2名具有消控员证人员的得2分；本项最高得4分。</w:t>
            </w:r>
          </w:p>
          <w:p w14:paraId="249A238C">
            <w:pPr>
              <w:snapToGrid w:val="0"/>
              <w:spacing w:line="360" w:lineRule="auto"/>
              <w:ind w:firstLine="480" w:firstLineChars="200"/>
              <w:rPr>
                <w:rFonts w:ascii="宋体" w:hAnsi="宋体" w:cs="宋体"/>
                <w:color w:val="000000"/>
                <w:sz w:val="24"/>
              </w:rPr>
            </w:pPr>
            <w:r>
              <w:rPr>
                <w:rFonts w:hint="eastAsia" w:ascii="宋体" w:hAnsi="宋体" w:cs="宋体"/>
                <w:sz w:val="24"/>
              </w:rPr>
              <w:t>以上人员需提供学历证书及</w:t>
            </w:r>
            <w:r>
              <w:rPr>
                <w:rFonts w:hint="eastAsia" w:ascii="宋体" w:hAnsi="宋体" w:cs="宋体"/>
                <w:kern w:val="0"/>
                <w:sz w:val="24"/>
              </w:rPr>
              <w:t>同时提供学信网证明、身份证复印件、</w:t>
            </w:r>
            <w:r>
              <w:rPr>
                <w:rFonts w:hint="eastAsia" w:ascii="宋体" w:hAnsi="宋体" w:cs="宋体"/>
                <w:sz w:val="24"/>
              </w:rPr>
              <w:t>相应资格或职称证书、近三个月在投标单位社保证明复印件，提供不全不得分。</w:t>
            </w:r>
          </w:p>
        </w:tc>
        <w:tc>
          <w:tcPr>
            <w:tcW w:w="828" w:type="dxa"/>
            <w:noWrap/>
            <w:vAlign w:val="center"/>
          </w:tcPr>
          <w:p w14:paraId="1C84DB5E">
            <w:pPr>
              <w:snapToGrid w:val="0"/>
              <w:spacing w:line="360" w:lineRule="auto"/>
              <w:jc w:val="center"/>
              <w:rPr>
                <w:rFonts w:ascii="宋体" w:hAnsi="宋体" w:cs="宋体"/>
                <w:color w:val="000000"/>
                <w:sz w:val="24"/>
              </w:rPr>
            </w:pPr>
            <w:r>
              <w:rPr>
                <w:rFonts w:hint="eastAsia" w:ascii="宋体" w:hAnsi="宋体" w:cs="宋体"/>
                <w:color w:val="000000"/>
                <w:sz w:val="24"/>
              </w:rPr>
              <w:t>29</w:t>
            </w:r>
          </w:p>
        </w:tc>
        <w:tc>
          <w:tcPr>
            <w:tcW w:w="1008" w:type="dxa"/>
            <w:noWrap/>
            <w:vAlign w:val="center"/>
          </w:tcPr>
          <w:p w14:paraId="7C1CBE36">
            <w:pPr>
              <w:snapToGrid w:val="0"/>
              <w:spacing w:line="360" w:lineRule="auto"/>
              <w:jc w:val="center"/>
              <w:rPr>
                <w:rFonts w:ascii="宋体" w:hAnsi="宋体" w:cs="宋体"/>
                <w:color w:val="000000"/>
                <w:sz w:val="24"/>
              </w:rPr>
            </w:pPr>
            <w:r>
              <w:rPr>
                <w:rFonts w:hint="eastAsia" w:cs="仿宋"/>
              </w:rPr>
              <w:t>客观分</w:t>
            </w:r>
          </w:p>
        </w:tc>
      </w:tr>
      <w:tr w14:paraId="404E8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624" w:type="dxa"/>
            <w:vMerge w:val="continue"/>
            <w:noWrap/>
            <w:vAlign w:val="center"/>
          </w:tcPr>
          <w:p w14:paraId="5EFA4EBC">
            <w:pPr>
              <w:snapToGrid w:val="0"/>
              <w:spacing w:line="360" w:lineRule="auto"/>
              <w:jc w:val="center"/>
              <w:rPr>
                <w:rFonts w:ascii="宋体" w:hAnsi="宋体" w:cs="宋体"/>
                <w:color w:val="000000"/>
                <w:sz w:val="24"/>
              </w:rPr>
            </w:pPr>
          </w:p>
        </w:tc>
        <w:tc>
          <w:tcPr>
            <w:tcW w:w="7716" w:type="dxa"/>
            <w:tcBorders>
              <w:left w:val="single" w:color="auto" w:sz="4" w:space="0"/>
            </w:tcBorders>
            <w:noWrap/>
            <w:vAlign w:val="center"/>
          </w:tcPr>
          <w:p w14:paraId="4A2C75C3">
            <w:pPr>
              <w:snapToGrid w:val="0"/>
              <w:spacing w:line="360" w:lineRule="auto"/>
              <w:rPr>
                <w:rFonts w:ascii="宋体" w:hAnsi="宋体" w:cs="宋体"/>
                <w:color w:val="000000"/>
                <w:sz w:val="24"/>
              </w:rPr>
            </w:pPr>
            <w:r>
              <w:rPr>
                <w:rFonts w:hint="eastAsia" w:ascii="宋体" w:hAnsi="宋体" w:cs="宋体"/>
                <w:color w:val="000000"/>
                <w:sz w:val="24"/>
              </w:rPr>
              <w:t>取得在有效期内的ISO质量管理体系认证、环</w:t>
            </w:r>
            <w:r>
              <w:rPr>
                <w:rFonts w:hint="eastAsia" w:ascii="宋体" w:hAnsi="宋体" w:cs="宋体"/>
                <w:sz w:val="24"/>
              </w:rPr>
              <w:t>境管理体系认证、职业健康安全管理体系认证的，各得2分，共6分。提供（认证范围覆盖：隧道养护内容）的有效期内证书复印件。</w:t>
            </w:r>
          </w:p>
        </w:tc>
        <w:tc>
          <w:tcPr>
            <w:tcW w:w="828" w:type="dxa"/>
            <w:noWrap/>
            <w:vAlign w:val="center"/>
          </w:tcPr>
          <w:p w14:paraId="7837C511">
            <w:pPr>
              <w:snapToGrid w:val="0"/>
              <w:spacing w:line="360" w:lineRule="auto"/>
              <w:jc w:val="center"/>
              <w:rPr>
                <w:rFonts w:ascii="宋体" w:hAnsi="宋体" w:cs="宋体"/>
                <w:color w:val="000000"/>
                <w:sz w:val="24"/>
              </w:rPr>
            </w:pPr>
            <w:r>
              <w:rPr>
                <w:rFonts w:hint="eastAsia" w:ascii="宋体" w:hAnsi="宋体" w:cs="宋体"/>
                <w:color w:val="000000"/>
                <w:sz w:val="24"/>
              </w:rPr>
              <w:t>6</w:t>
            </w:r>
          </w:p>
        </w:tc>
        <w:tc>
          <w:tcPr>
            <w:tcW w:w="1008" w:type="dxa"/>
            <w:noWrap/>
            <w:vAlign w:val="center"/>
          </w:tcPr>
          <w:p w14:paraId="61229C8A">
            <w:pPr>
              <w:snapToGrid w:val="0"/>
              <w:spacing w:line="360" w:lineRule="auto"/>
              <w:jc w:val="center"/>
              <w:rPr>
                <w:rFonts w:ascii="宋体" w:hAnsi="宋体" w:cs="宋体"/>
                <w:color w:val="000000"/>
                <w:sz w:val="24"/>
              </w:rPr>
            </w:pPr>
            <w:r>
              <w:rPr>
                <w:rFonts w:hint="eastAsia" w:cs="仿宋"/>
              </w:rPr>
              <w:t>客观分</w:t>
            </w:r>
          </w:p>
        </w:tc>
      </w:tr>
      <w:tr w14:paraId="79A04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624" w:type="dxa"/>
            <w:vMerge w:val="continue"/>
            <w:noWrap/>
            <w:vAlign w:val="center"/>
          </w:tcPr>
          <w:p w14:paraId="7B907643">
            <w:pPr>
              <w:snapToGrid w:val="0"/>
              <w:spacing w:line="360" w:lineRule="auto"/>
              <w:jc w:val="center"/>
              <w:rPr>
                <w:rFonts w:ascii="宋体" w:hAnsi="宋体" w:cs="宋体"/>
                <w:color w:val="000000"/>
                <w:sz w:val="24"/>
              </w:rPr>
            </w:pPr>
          </w:p>
        </w:tc>
        <w:tc>
          <w:tcPr>
            <w:tcW w:w="7716" w:type="dxa"/>
            <w:tcBorders>
              <w:left w:val="single" w:color="auto" w:sz="4" w:space="0"/>
            </w:tcBorders>
            <w:noWrap/>
            <w:vAlign w:val="center"/>
          </w:tcPr>
          <w:p w14:paraId="2DCA2858">
            <w:pPr>
              <w:snapToGrid w:val="0"/>
              <w:spacing w:line="360" w:lineRule="auto"/>
              <w:rPr>
                <w:rFonts w:ascii="宋体" w:hAnsi="宋体" w:cs="宋体"/>
                <w:color w:val="000000"/>
                <w:sz w:val="24"/>
              </w:rPr>
            </w:pPr>
            <w:r>
              <w:rPr>
                <w:rFonts w:hint="eastAsia" w:ascii="宋体" w:hAnsi="宋体" w:cs="宋体"/>
                <w:color w:val="000000"/>
                <w:sz w:val="24"/>
              </w:rPr>
              <w:t>投标人自2021年10月1日（合同签订时间为准）起具有500万以上隧道或桥隧养护业绩，每个得1分，共1分。</w:t>
            </w:r>
          </w:p>
        </w:tc>
        <w:tc>
          <w:tcPr>
            <w:tcW w:w="828" w:type="dxa"/>
            <w:noWrap/>
            <w:vAlign w:val="center"/>
          </w:tcPr>
          <w:p w14:paraId="4189C966">
            <w:pPr>
              <w:snapToGrid w:val="0"/>
              <w:spacing w:line="360" w:lineRule="auto"/>
              <w:jc w:val="center"/>
              <w:rPr>
                <w:rFonts w:ascii="宋体" w:hAnsi="宋体" w:cs="宋体"/>
                <w:color w:val="000000"/>
                <w:sz w:val="24"/>
              </w:rPr>
            </w:pPr>
            <w:r>
              <w:rPr>
                <w:rFonts w:hint="eastAsia" w:ascii="宋体" w:hAnsi="宋体" w:cs="宋体"/>
                <w:color w:val="000000"/>
                <w:sz w:val="24"/>
              </w:rPr>
              <w:t>1</w:t>
            </w:r>
          </w:p>
        </w:tc>
        <w:tc>
          <w:tcPr>
            <w:tcW w:w="1008" w:type="dxa"/>
            <w:noWrap/>
            <w:vAlign w:val="center"/>
          </w:tcPr>
          <w:p w14:paraId="48676F1A">
            <w:pPr>
              <w:snapToGrid w:val="0"/>
              <w:spacing w:line="360" w:lineRule="auto"/>
              <w:jc w:val="center"/>
              <w:rPr>
                <w:rFonts w:ascii="宋体" w:hAnsi="宋体" w:cs="宋体"/>
                <w:color w:val="000000"/>
                <w:sz w:val="24"/>
              </w:rPr>
            </w:pPr>
            <w:r>
              <w:rPr>
                <w:rFonts w:hint="eastAsia" w:cs="仿宋"/>
              </w:rPr>
              <w:t>客观分</w:t>
            </w:r>
          </w:p>
        </w:tc>
      </w:tr>
      <w:tr w14:paraId="7F782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624" w:type="dxa"/>
            <w:noWrap/>
            <w:vAlign w:val="center"/>
          </w:tcPr>
          <w:p w14:paraId="64879EE5">
            <w:pPr>
              <w:snapToGrid w:val="0"/>
              <w:spacing w:line="360" w:lineRule="auto"/>
              <w:rPr>
                <w:rFonts w:ascii="宋体" w:hAnsi="宋体" w:cs="宋体"/>
                <w:color w:val="000000"/>
                <w:sz w:val="24"/>
              </w:rPr>
            </w:pPr>
          </w:p>
        </w:tc>
        <w:tc>
          <w:tcPr>
            <w:tcW w:w="7716" w:type="dxa"/>
            <w:tcBorders>
              <w:left w:val="single" w:color="auto" w:sz="4" w:space="0"/>
            </w:tcBorders>
            <w:noWrap/>
          </w:tcPr>
          <w:p w14:paraId="76B10D7E">
            <w:pPr>
              <w:snapToGrid w:val="0"/>
              <w:spacing w:line="360" w:lineRule="auto"/>
              <w:rPr>
                <w:rFonts w:ascii="宋体" w:hAnsi="宋体" w:cs="宋体"/>
                <w:color w:val="000000"/>
                <w:sz w:val="24"/>
              </w:rPr>
            </w:pPr>
            <w:r>
              <w:rPr>
                <w:rFonts w:hint="eastAsia" w:ascii="宋体" w:hAnsi="宋体" w:cs="宋体"/>
                <w:color w:val="000000"/>
                <w:sz w:val="24"/>
              </w:rPr>
              <w:t>自2021年10月1日以来，曾受到政府行政主管部门限制招投标市场行为的得0分，未受到限制招投标市场行为的得2分。（以www.creditchina.gov.cn/信用中国网查询为准）</w:t>
            </w:r>
          </w:p>
        </w:tc>
        <w:tc>
          <w:tcPr>
            <w:tcW w:w="828" w:type="dxa"/>
            <w:noWrap/>
            <w:vAlign w:val="center"/>
          </w:tcPr>
          <w:p w14:paraId="0DB2B17E">
            <w:pPr>
              <w:spacing w:line="360" w:lineRule="auto"/>
              <w:ind w:firstLine="360" w:firstLineChars="150"/>
              <w:outlineLvl w:val="0"/>
              <w:rPr>
                <w:rFonts w:ascii="宋体" w:hAnsi="宋体" w:cs="宋体"/>
                <w:sz w:val="24"/>
              </w:rPr>
            </w:pPr>
            <w:r>
              <w:rPr>
                <w:rFonts w:hint="eastAsia" w:ascii="宋体" w:hAnsi="宋体" w:cs="宋体"/>
                <w:sz w:val="24"/>
              </w:rPr>
              <w:t>2</w:t>
            </w:r>
          </w:p>
        </w:tc>
        <w:tc>
          <w:tcPr>
            <w:tcW w:w="1008" w:type="dxa"/>
            <w:noWrap/>
            <w:vAlign w:val="center"/>
          </w:tcPr>
          <w:p w14:paraId="6ACED74C">
            <w:pPr>
              <w:spacing w:line="360" w:lineRule="auto"/>
              <w:jc w:val="center"/>
              <w:outlineLvl w:val="0"/>
              <w:rPr>
                <w:rFonts w:ascii="宋体" w:hAnsi="宋体" w:cs="宋体"/>
                <w:sz w:val="24"/>
              </w:rPr>
            </w:pPr>
            <w:r>
              <w:rPr>
                <w:rFonts w:hint="eastAsia" w:cs="仿宋"/>
              </w:rPr>
              <w:t>客观分</w:t>
            </w:r>
          </w:p>
        </w:tc>
      </w:tr>
      <w:tr w14:paraId="3F639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624" w:type="dxa"/>
            <w:noWrap/>
            <w:vAlign w:val="center"/>
          </w:tcPr>
          <w:p w14:paraId="72AC9617">
            <w:pPr>
              <w:snapToGrid w:val="0"/>
              <w:spacing w:line="360" w:lineRule="auto"/>
              <w:rPr>
                <w:rFonts w:ascii="宋体" w:hAnsi="宋体" w:cs="宋体"/>
                <w:color w:val="000000"/>
                <w:sz w:val="24"/>
              </w:rPr>
            </w:pPr>
            <w:r>
              <w:rPr>
                <w:rFonts w:hint="eastAsia" w:ascii="宋体" w:hAnsi="宋体" w:cs="宋体"/>
                <w:color w:val="000000"/>
                <w:sz w:val="24"/>
              </w:rPr>
              <w:t>价格分</w:t>
            </w:r>
          </w:p>
        </w:tc>
        <w:tc>
          <w:tcPr>
            <w:tcW w:w="7716" w:type="dxa"/>
            <w:tcBorders>
              <w:left w:val="single" w:color="auto" w:sz="4" w:space="0"/>
            </w:tcBorders>
            <w:noWrap/>
          </w:tcPr>
          <w:p w14:paraId="7710D56D">
            <w:pPr>
              <w:snapToGrid w:val="0"/>
              <w:spacing w:line="360" w:lineRule="auto"/>
              <w:rPr>
                <w:rFonts w:ascii="宋体" w:hAnsi="宋体" w:cs="宋体"/>
                <w:color w:val="000000"/>
                <w:sz w:val="24"/>
              </w:rPr>
            </w:pPr>
            <w:r>
              <w:rPr>
                <w:rFonts w:hint="eastAsia" w:ascii="宋体" w:hAnsi="宋体" w:cs="宋体"/>
                <w:color w:val="000000"/>
                <w:sz w:val="24"/>
              </w:rPr>
              <w:t>有效投标报价的最低价作为评标基准价，其最低报价为满分；按［投标报价得分=（评标基准价/投标报价）*10］的计算公式计算。</w:t>
            </w:r>
          </w:p>
          <w:p w14:paraId="5399A036">
            <w:pPr>
              <w:snapToGrid w:val="0"/>
              <w:spacing w:line="360" w:lineRule="auto"/>
              <w:rPr>
                <w:rFonts w:ascii="宋体" w:hAnsi="宋体" w:cs="宋体"/>
                <w:color w:val="000000"/>
                <w:sz w:val="24"/>
              </w:rPr>
            </w:pPr>
            <w:r>
              <w:rPr>
                <w:rFonts w:hint="eastAsia" w:ascii="宋体" w:hAnsi="宋体" w:cs="宋体"/>
                <w:color w:val="000000"/>
                <w:sz w:val="24"/>
              </w:rPr>
              <w:t>评标过程中，不得去掉报价中的最高报价和最低报价。</w:t>
            </w:r>
          </w:p>
          <w:p w14:paraId="0A4C7110">
            <w:pPr>
              <w:snapToGrid w:val="0"/>
              <w:spacing w:line="360" w:lineRule="auto"/>
              <w:rPr>
                <w:rFonts w:ascii="宋体" w:hAnsi="宋体" w:cs="宋体"/>
                <w:color w:val="000000"/>
                <w:sz w:val="24"/>
              </w:rPr>
            </w:pPr>
            <w:r>
              <w:rPr>
                <w:rFonts w:hint="eastAsia" w:ascii="宋体" w:hAnsi="宋体" w:cs="宋体"/>
                <w:color w:val="000000"/>
                <w:sz w:val="24"/>
              </w:rPr>
              <w:t>因落实政府采购政策需要进行价格调整的，以调整后的价格计算评标基准价和投标报价。</w:t>
            </w:r>
          </w:p>
        </w:tc>
        <w:tc>
          <w:tcPr>
            <w:tcW w:w="828" w:type="dxa"/>
            <w:noWrap/>
            <w:vAlign w:val="center"/>
          </w:tcPr>
          <w:p w14:paraId="1FC9B1A4">
            <w:pPr>
              <w:spacing w:line="360" w:lineRule="auto"/>
              <w:ind w:firstLine="120" w:firstLineChars="50"/>
              <w:jc w:val="center"/>
              <w:outlineLvl w:val="0"/>
              <w:rPr>
                <w:rFonts w:ascii="宋体" w:hAnsi="宋体" w:cs="宋体"/>
                <w:color w:val="000000"/>
                <w:sz w:val="24"/>
              </w:rPr>
            </w:pPr>
            <w:r>
              <w:rPr>
                <w:rFonts w:hint="eastAsia" w:ascii="宋体" w:hAnsi="宋体" w:cs="宋体"/>
                <w:sz w:val="24"/>
              </w:rPr>
              <w:t>10</w:t>
            </w:r>
          </w:p>
        </w:tc>
        <w:tc>
          <w:tcPr>
            <w:tcW w:w="1008" w:type="dxa"/>
            <w:noWrap/>
            <w:vAlign w:val="center"/>
          </w:tcPr>
          <w:p w14:paraId="52039092">
            <w:pPr>
              <w:spacing w:line="360" w:lineRule="auto"/>
              <w:ind w:firstLine="120" w:firstLineChars="50"/>
              <w:jc w:val="center"/>
              <w:outlineLvl w:val="0"/>
              <w:rPr>
                <w:rFonts w:ascii="宋体" w:hAnsi="宋体" w:cs="宋体"/>
                <w:sz w:val="24"/>
              </w:rPr>
            </w:pPr>
          </w:p>
        </w:tc>
      </w:tr>
    </w:tbl>
    <w:p w14:paraId="6C8582CD">
      <w:pPr>
        <w:rPr>
          <w:rFonts w:ascii="宋体" w:hAnsi="宋体" w:cs="宋体"/>
        </w:rPr>
      </w:pPr>
    </w:p>
    <w:p w14:paraId="0AEDF6AD">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55CE69F">
      <w:pPr>
        <w:snapToGrid w:val="0"/>
        <w:spacing w:line="360" w:lineRule="auto"/>
        <w:rPr>
          <w:rFonts w:ascii="宋体" w:hAnsi="宋体" w:cs="宋体"/>
          <w:b/>
          <w:sz w:val="28"/>
          <w:szCs w:val="28"/>
        </w:rPr>
      </w:pPr>
      <w:r>
        <w:rPr>
          <w:rFonts w:hint="eastAsia" w:ascii="宋体" w:hAnsi="宋体" w:cs="宋体"/>
          <w:b/>
          <w:sz w:val="32"/>
        </w:rPr>
        <w:t>一、评标方法</w:t>
      </w:r>
    </w:p>
    <w:p w14:paraId="69FD02A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0E87F54">
      <w:pPr>
        <w:adjustRightInd/>
        <w:spacing w:line="360" w:lineRule="auto"/>
        <w:rPr>
          <w:rFonts w:ascii="宋体" w:hAnsi="宋体" w:cs="宋体"/>
          <w:kern w:val="0"/>
          <w:sz w:val="24"/>
        </w:rPr>
      </w:pPr>
      <w:r>
        <w:rPr>
          <w:rFonts w:hint="eastAsia" w:ascii="宋体" w:hAnsi="宋体" w:cs="宋体"/>
          <w:b/>
          <w:sz w:val="32"/>
        </w:rPr>
        <w:t>二、评标标准</w:t>
      </w:r>
    </w:p>
    <w:p w14:paraId="760B1276">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6DC0848F">
      <w:pPr>
        <w:spacing w:line="360" w:lineRule="auto"/>
        <w:outlineLvl w:val="0"/>
        <w:rPr>
          <w:rFonts w:ascii="宋体" w:hAnsi="宋体" w:cs="宋体"/>
          <w:b/>
          <w:sz w:val="36"/>
          <w:szCs w:val="36"/>
        </w:rPr>
      </w:pPr>
      <w:r>
        <w:rPr>
          <w:rFonts w:hint="eastAsia" w:ascii="宋体" w:hAnsi="宋体" w:cs="宋体"/>
          <w:b/>
          <w:sz w:val="36"/>
          <w:szCs w:val="36"/>
        </w:rPr>
        <w:t>三、评标程序</w:t>
      </w:r>
    </w:p>
    <w:p w14:paraId="6F08D3E1">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C3DF2EE">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94EEC6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BA889A4">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754BF99">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9561846">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1F1392C">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DA80675">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F143D18">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A36B870">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FC18B8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3092A5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B745147">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B16F799">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6F951DB">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9432F8">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4FC1893">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27B770">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CFEC01A">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2BABB8">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CE36EE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A522F7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97B48F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ACC11B3">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E531B4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7622E46">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816813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A8FA393">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6AB4C04">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441A43E1">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5B97B04">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A1CA0AE">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C432732">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7BE5156">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2D8EB07">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CD2C786">
      <w:pPr>
        <w:pStyle w:val="27"/>
        <w:snapToGrid w:val="0"/>
        <w:spacing w:line="360" w:lineRule="auto"/>
        <w:rPr>
          <w:rFonts w:cs="宋体"/>
        </w:rPr>
      </w:pPr>
      <w:r>
        <w:rPr>
          <w:rFonts w:hint="eastAsia" w:cs="宋体"/>
        </w:rPr>
        <w:t>5.1符合专业条件的供应商或者对招标文件作实质响应的供应商不足3家的；</w:t>
      </w:r>
    </w:p>
    <w:p w14:paraId="20BF0AB8">
      <w:pPr>
        <w:pStyle w:val="27"/>
        <w:snapToGrid w:val="0"/>
        <w:spacing w:line="360" w:lineRule="auto"/>
        <w:rPr>
          <w:rFonts w:cs="宋体"/>
        </w:rPr>
      </w:pPr>
      <w:r>
        <w:rPr>
          <w:rFonts w:hint="eastAsia" w:cs="宋体"/>
        </w:rPr>
        <w:t>5.2出现影响采购公正的违法、违规行为的；</w:t>
      </w:r>
    </w:p>
    <w:p w14:paraId="6580F577">
      <w:pPr>
        <w:pStyle w:val="27"/>
        <w:snapToGrid w:val="0"/>
        <w:spacing w:line="360" w:lineRule="auto"/>
        <w:rPr>
          <w:rFonts w:cs="宋体"/>
        </w:rPr>
      </w:pPr>
      <w:r>
        <w:rPr>
          <w:rFonts w:hint="eastAsia" w:cs="宋体"/>
        </w:rPr>
        <w:t>5.3投标人的报价均超过了采购预算，采购人不能支付的；</w:t>
      </w:r>
    </w:p>
    <w:p w14:paraId="0486B947">
      <w:pPr>
        <w:pStyle w:val="27"/>
        <w:snapToGrid w:val="0"/>
        <w:spacing w:line="360" w:lineRule="auto"/>
        <w:rPr>
          <w:rFonts w:cs="宋体"/>
        </w:rPr>
      </w:pPr>
      <w:r>
        <w:rPr>
          <w:rFonts w:hint="eastAsia" w:cs="宋体"/>
        </w:rPr>
        <w:t>5.4因重大变故，采购任务取消的。</w:t>
      </w:r>
    </w:p>
    <w:p w14:paraId="7BA6A801">
      <w:pPr>
        <w:pStyle w:val="27"/>
        <w:snapToGrid w:val="0"/>
        <w:spacing w:line="360" w:lineRule="auto"/>
        <w:rPr>
          <w:rFonts w:cs="宋体"/>
        </w:rPr>
      </w:pPr>
      <w:r>
        <w:rPr>
          <w:rFonts w:hint="eastAsia" w:cs="宋体"/>
        </w:rPr>
        <w:t>废标后，采购代理机构应当将废标理由通知所有投标人。</w:t>
      </w:r>
    </w:p>
    <w:p w14:paraId="5847728E">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2C7E3AB">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DBDE22E">
      <w:pPr>
        <w:pStyle w:val="27"/>
        <w:snapToGrid w:val="0"/>
        <w:spacing w:line="360" w:lineRule="auto"/>
        <w:rPr>
          <w:rFonts w:cs="宋体"/>
        </w:rPr>
      </w:pPr>
      <w:r>
        <w:rPr>
          <w:rFonts w:hint="eastAsia" w:cs="宋体"/>
        </w:rPr>
        <w:t>7.1未确定中标供应商的，终止本次政府采购活动，重新开展政府采购活动。</w:t>
      </w:r>
    </w:p>
    <w:p w14:paraId="636B4809">
      <w:pPr>
        <w:pStyle w:val="2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2309AB1">
      <w:pPr>
        <w:pStyle w:val="27"/>
        <w:snapToGrid w:val="0"/>
        <w:spacing w:line="360" w:lineRule="auto"/>
        <w:rPr>
          <w:rFonts w:cs="宋体"/>
        </w:rPr>
      </w:pPr>
      <w:r>
        <w:rPr>
          <w:rFonts w:hint="eastAsia" w:cs="宋体"/>
        </w:rPr>
        <w:t>7.3政府采购合同已签订但尚未履行的，撤销合同，从合格的中标候选人中另行确定中标</w:t>
      </w:r>
      <w:bookmarkStart w:id="543" w:name="_GoBack"/>
      <w:bookmarkEnd w:id="543"/>
      <w:r>
        <w:rPr>
          <w:rFonts w:hint="eastAsia" w:cs="宋体"/>
        </w:rPr>
        <w:t>供应商；没有合格的中标候选人的，重新开展政府采购活动。</w:t>
      </w:r>
    </w:p>
    <w:p w14:paraId="76A782AB">
      <w:pPr>
        <w:pStyle w:val="27"/>
        <w:snapToGrid w:val="0"/>
        <w:spacing w:line="360" w:lineRule="auto"/>
        <w:rPr>
          <w:rFonts w:cs="宋体"/>
        </w:rPr>
      </w:pPr>
      <w:r>
        <w:rPr>
          <w:rFonts w:hint="eastAsia" w:cs="宋体"/>
        </w:rPr>
        <w:t>7.4政府采购合同已经履行，给采购人、供应商造成损失的，由责任人承担赔偿责任。</w:t>
      </w:r>
    </w:p>
    <w:p w14:paraId="229D0BCE">
      <w:pPr>
        <w:pStyle w:val="27"/>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863A1A9">
      <w:pPr>
        <w:pStyle w:val="27"/>
        <w:snapToGrid w:val="0"/>
        <w:spacing w:line="360" w:lineRule="auto"/>
        <w:ind w:firstLine="0" w:firstLineChars="0"/>
        <w:rPr>
          <w:rFonts w:cs="宋体"/>
        </w:rPr>
      </w:pPr>
    </w:p>
    <w:bookmarkEnd w:id="27"/>
    <w:p w14:paraId="57CA3406">
      <w:pPr>
        <w:spacing w:line="360" w:lineRule="auto"/>
        <w:ind w:left="720" w:leftChars="343" w:firstLine="1084" w:firstLineChars="300"/>
        <w:outlineLvl w:val="0"/>
        <w:rPr>
          <w:rFonts w:ascii="宋体" w:hAnsi="宋体" w:cs="宋体"/>
          <w:b/>
          <w:sz w:val="36"/>
          <w:szCs w:val="36"/>
        </w:rPr>
      </w:pPr>
      <w:bookmarkStart w:id="416" w:name="第五部分"/>
      <w:bookmarkStart w:id="417" w:name="_Toc86217003"/>
    </w:p>
    <w:p w14:paraId="4F8C6F4F">
      <w:pPr>
        <w:spacing w:line="360" w:lineRule="auto"/>
        <w:ind w:left="720" w:leftChars="343" w:firstLine="1084" w:firstLineChars="300"/>
        <w:outlineLvl w:val="0"/>
        <w:rPr>
          <w:rFonts w:ascii="宋体" w:hAnsi="宋体" w:cs="宋体"/>
          <w:b/>
          <w:sz w:val="36"/>
          <w:szCs w:val="36"/>
        </w:rPr>
      </w:pPr>
    </w:p>
    <w:p w14:paraId="323970B9">
      <w:pPr>
        <w:spacing w:line="360" w:lineRule="auto"/>
        <w:ind w:left="720" w:leftChars="343" w:firstLine="1084" w:firstLineChars="300"/>
        <w:outlineLvl w:val="0"/>
        <w:rPr>
          <w:rFonts w:ascii="宋体" w:hAnsi="宋体" w:cs="宋体"/>
          <w:b/>
          <w:sz w:val="36"/>
          <w:szCs w:val="36"/>
        </w:rPr>
      </w:pPr>
    </w:p>
    <w:p w14:paraId="78640DF0">
      <w:pPr>
        <w:spacing w:line="360" w:lineRule="auto"/>
        <w:ind w:left="720" w:leftChars="343" w:firstLine="1084" w:firstLineChars="300"/>
        <w:outlineLvl w:val="0"/>
        <w:rPr>
          <w:rFonts w:ascii="宋体" w:hAnsi="宋体" w:cs="宋体"/>
          <w:b/>
          <w:sz w:val="36"/>
          <w:szCs w:val="36"/>
        </w:rPr>
      </w:pPr>
    </w:p>
    <w:p w14:paraId="524846B2">
      <w:pPr>
        <w:spacing w:line="360" w:lineRule="auto"/>
        <w:ind w:left="720" w:leftChars="343" w:firstLine="1084" w:firstLineChars="300"/>
        <w:outlineLvl w:val="0"/>
        <w:rPr>
          <w:rFonts w:ascii="宋体" w:hAnsi="宋体" w:cs="宋体"/>
          <w:b/>
          <w:sz w:val="36"/>
          <w:szCs w:val="36"/>
        </w:rPr>
      </w:pPr>
    </w:p>
    <w:p w14:paraId="538D516D">
      <w:pPr>
        <w:spacing w:line="360" w:lineRule="auto"/>
        <w:ind w:left="720" w:leftChars="343" w:firstLine="1084" w:firstLineChars="300"/>
        <w:outlineLvl w:val="0"/>
        <w:rPr>
          <w:rFonts w:ascii="宋体" w:hAnsi="宋体" w:cs="宋体"/>
          <w:b/>
          <w:sz w:val="36"/>
          <w:szCs w:val="36"/>
        </w:rPr>
      </w:pPr>
    </w:p>
    <w:p w14:paraId="7FA8D954">
      <w:pPr>
        <w:spacing w:line="360" w:lineRule="auto"/>
        <w:ind w:left="720" w:leftChars="343" w:firstLine="1084" w:firstLineChars="300"/>
        <w:outlineLvl w:val="0"/>
        <w:rPr>
          <w:rFonts w:ascii="宋体" w:hAnsi="宋体" w:cs="宋体"/>
          <w:b/>
          <w:sz w:val="36"/>
          <w:szCs w:val="36"/>
        </w:rPr>
      </w:pPr>
    </w:p>
    <w:p w14:paraId="465A9FDE">
      <w:pPr>
        <w:widowControl/>
        <w:adjustRightInd/>
        <w:jc w:val="left"/>
        <w:rPr>
          <w:rFonts w:ascii="宋体" w:hAnsi="宋体" w:cs="宋体"/>
          <w:b/>
          <w:sz w:val="36"/>
          <w:szCs w:val="36"/>
        </w:rPr>
      </w:pPr>
      <w:r>
        <w:rPr>
          <w:rFonts w:hint="eastAsia" w:ascii="宋体" w:hAnsi="宋体" w:cs="宋体"/>
          <w:b/>
          <w:sz w:val="36"/>
          <w:szCs w:val="36"/>
        </w:rPr>
        <w:br w:type="page"/>
      </w:r>
    </w:p>
    <w:p w14:paraId="1B1AD307">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61D85A4E">
      <w:pPr>
        <w:rPr>
          <w:rFonts w:ascii="宋体" w:hAnsi="宋体" w:cs="宋体"/>
          <w:sz w:val="24"/>
          <w:u w:val="single"/>
        </w:rPr>
      </w:pPr>
      <w:r>
        <w:rPr>
          <w:rFonts w:hint="eastAsia" w:ascii="宋体" w:hAnsi="宋体" w:cs="宋体"/>
          <w:sz w:val="24"/>
        </w:rPr>
        <w:t>合同编号：</w:t>
      </w:r>
    </w:p>
    <w:p w14:paraId="466EEF8A">
      <w:pPr>
        <w:spacing w:line="480" w:lineRule="auto"/>
        <w:jc w:val="center"/>
        <w:rPr>
          <w:rFonts w:ascii="宋体" w:hAnsi="宋体" w:cs="宋体"/>
          <w:b/>
          <w:sz w:val="28"/>
          <w:szCs w:val="28"/>
        </w:rPr>
      </w:pPr>
    </w:p>
    <w:p w14:paraId="25436123">
      <w:pPr>
        <w:spacing w:line="480" w:lineRule="auto"/>
        <w:jc w:val="center"/>
        <w:rPr>
          <w:rFonts w:ascii="宋体" w:hAnsi="宋体" w:cs="宋体"/>
          <w:b/>
          <w:sz w:val="24"/>
        </w:rPr>
      </w:pPr>
    </w:p>
    <w:p w14:paraId="7D28FC80">
      <w:pPr>
        <w:spacing w:line="480" w:lineRule="auto"/>
        <w:jc w:val="center"/>
        <w:rPr>
          <w:rFonts w:ascii="宋体" w:hAnsi="宋体" w:cs="宋体"/>
          <w:b/>
          <w:sz w:val="24"/>
        </w:rPr>
      </w:pPr>
    </w:p>
    <w:p w14:paraId="590711D8">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09C5771">
      <w:pPr>
        <w:spacing w:line="480" w:lineRule="auto"/>
        <w:jc w:val="center"/>
        <w:rPr>
          <w:rFonts w:ascii="宋体" w:hAnsi="宋体" w:cs="宋体"/>
          <w:b/>
          <w:sz w:val="36"/>
          <w:szCs w:val="36"/>
        </w:rPr>
      </w:pPr>
      <w:r>
        <w:rPr>
          <w:rFonts w:hint="eastAsia" w:ascii="宋体" w:hAnsi="宋体" w:cs="宋体"/>
          <w:b/>
          <w:sz w:val="36"/>
          <w:szCs w:val="36"/>
        </w:rPr>
        <w:t>（服务类）</w:t>
      </w:r>
    </w:p>
    <w:p w14:paraId="0B901E4D">
      <w:pPr>
        <w:pStyle w:val="81"/>
        <w:ind w:firstLine="2843" w:firstLineChars="1180"/>
        <w:rPr>
          <w:rFonts w:ascii="宋体" w:hAnsi="宋体" w:eastAsia="宋体" w:cs="宋体"/>
          <w:b/>
          <w:szCs w:val="24"/>
        </w:rPr>
      </w:pPr>
      <w:r>
        <w:rPr>
          <w:rFonts w:hint="eastAsia" w:ascii="宋体" w:hAnsi="宋体" w:eastAsia="宋体" w:cs="宋体"/>
          <w:b/>
          <w:szCs w:val="24"/>
        </w:rPr>
        <w:t>第一部分 合同书</w:t>
      </w:r>
    </w:p>
    <w:p w14:paraId="3C676239">
      <w:pPr>
        <w:spacing w:before="120" w:line="22" w:lineRule="atLeast"/>
        <w:rPr>
          <w:rFonts w:ascii="宋体" w:hAnsi="宋体" w:cs="宋体"/>
          <w:sz w:val="24"/>
        </w:rPr>
      </w:pPr>
    </w:p>
    <w:p w14:paraId="1A48C2D6">
      <w:pPr>
        <w:pStyle w:val="4"/>
        <w:rPr>
          <w:rFonts w:ascii="宋体" w:hAnsi="宋体" w:eastAsia="宋体" w:cs="宋体"/>
        </w:rPr>
      </w:pPr>
    </w:p>
    <w:p w14:paraId="112C59CF">
      <w:pPr>
        <w:spacing w:before="120" w:line="22" w:lineRule="atLeast"/>
        <w:ind w:left="960"/>
        <w:rPr>
          <w:rFonts w:ascii="宋体" w:hAnsi="宋体" w:cs="宋体"/>
          <w:sz w:val="24"/>
        </w:rPr>
      </w:pPr>
      <w:r>
        <w:rPr>
          <w:rFonts w:hint="eastAsia" w:ascii="宋体" w:hAnsi="宋体" w:cs="宋体"/>
          <w:sz w:val="24"/>
        </w:rPr>
        <w:t>项目名称：</w:t>
      </w:r>
    </w:p>
    <w:p w14:paraId="0D5211CD">
      <w:pPr>
        <w:pStyle w:val="599"/>
        <w:spacing w:before="120" w:line="22" w:lineRule="atLeast"/>
        <w:rPr>
          <w:rFonts w:ascii="宋体" w:hAnsi="宋体" w:eastAsia="宋体" w:cs="宋体"/>
          <w:szCs w:val="24"/>
        </w:rPr>
      </w:pPr>
    </w:p>
    <w:p w14:paraId="7090AC68">
      <w:pPr>
        <w:pStyle w:val="599"/>
        <w:spacing w:before="120" w:line="22" w:lineRule="atLeast"/>
        <w:rPr>
          <w:rFonts w:ascii="宋体" w:hAnsi="宋体" w:eastAsia="宋体" w:cs="宋体"/>
          <w:szCs w:val="24"/>
        </w:rPr>
      </w:pPr>
    </w:p>
    <w:p w14:paraId="3529BF16">
      <w:pPr>
        <w:rPr>
          <w:rFonts w:ascii="宋体" w:hAnsi="宋体" w:cs="宋体"/>
          <w:sz w:val="24"/>
        </w:rPr>
      </w:pPr>
    </w:p>
    <w:p w14:paraId="718DD56A">
      <w:pPr>
        <w:spacing w:before="120" w:line="22" w:lineRule="atLeast"/>
        <w:ind w:left="960"/>
        <w:rPr>
          <w:rFonts w:ascii="宋体" w:hAnsi="宋体" w:cs="宋体"/>
          <w:sz w:val="24"/>
          <w:u w:val="single"/>
        </w:rPr>
      </w:pPr>
      <w:r>
        <w:rPr>
          <w:rFonts w:hint="eastAsia" w:ascii="宋体" w:hAnsi="宋体" w:cs="宋体"/>
          <w:sz w:val="24"/>
        </w:rPr>
        <w:t>甲方：</w:t>
      </w:r>
    </w:p>
    <w:p w14:paraId="6360D6DB">
      <w:pPr>
        <w:spacing w:before="120" w:line="22" w:lineRule="atLeast"/>
        <w:rPr>
          <w:rFonts w:ascii="宋体" w:hAnsi="宋体" w:cs="宋体"/>
          <w:sz w:val="24"/>
        </w:rPr>
      </w:pPr>
    </w:p>
    <w:p w14:paraId="1C182414">
      <w:pPr>
        <w:spacing w:before="120" w:line="22" w:lineRule="atLeast"/>
        <w:ind w:left="960"/>
        <w:rPr>
          <w:rFonts w:ascii="宋体" w:hAnsi="宋体" w:cs="宋体"/>
          <w:sz w:val="24"/>
          <w:u w:val="single"/>
        </w:rPr>
      </w:pPr>
      <w:r>
        <w:rPr>
          <w:rFonts w:hint="eastAsia" w:ascii="宋体" w:hAnsi="宋体" w:cs="宋体"/>
          <w:sz w:val="24"/>
        </w:rPr>
        <w:t>乙方：</w:t>
      </w:r>
    </w:p>
    <w:p w14:paraId="1FFE35B0">
      <w:pPr>
        <w:spacing w:before="120" w:line="22" w:lineRule="atLeast"/>
        <w:rPr>
          <w:rFonts w:ascii="宋体" w:hAnsi="宋体" w:cs="宋体"/>
          <w:sz w:val="24"/>
        </w:rPr>
      </w:pPr>
    </w:p>
    <w:p w14:paraId="262CBE00">
      <w:pPr>
        <w:spacing w:before="120" w:line="22" w:lineRule="atLeast"/>
        <w:ind w:firstLine="960" w:firstLineChars="400"/>
        <w:rPr>
          <w:rFonts w:ascii="宋体" w:hAnsi="宋体" w:cs="宋体"/>
          <w:sz w:val="24"/>
          <w:u w:val="single"/>
        </w:rPr>
      </w:pPr>
      <w:r>
        <w:rPr>
          <w:rFonts w:hint="eastAsia" w:ascii="宋体" w:hAnsi="宋体" w:cs="宋体"/>
          <w:sz w:val="24"/>
        </w:rPr>
        <w:t>签订地：</w:t>
      </w:r>
    </w:p>
    <w:p w14:paraId="145202E9">
      <w:pPr>
        <w:spacing w:before="120" w:line="22" w:lineRule="atLeast"/>
        <w:rPr>
          <w:rFonts w:ascii="宋体" w:hAnsi="宋体" w:cs="宋体"/>
          <w:sz w:val="24"/>
        </w:rPr>
      </w:pPr>
    </w:p>
    <w:p w14:paraId="3938CD72">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14:paraId="3F707D04">
      <w:pPr>
        <w:widowControl/>
        <w:jc w:val="left"/>
        <w:rPr>
          <w:rFonts w:ascii="宋体" w:hAnsi="宋体" w:cs="宋体"/>
          <w:kern w:val="0"/>
          <w:sz w:val="24"/>
        </w:rPr>
        <w:sectPr>
          <w:pgSz w:w="11907" w:h="16840"/>
          <w:pgMar w:top="1474" w:right="1814" w:bottom="1474" w:left="1814" w:header="851" w:footer="851" w:gutter="0"/>
          <w:cols w:space="720" w:num="1"/>
        </w:sectPr>
      </w:pPr>
    </w:p>
    <w:p w14:paraId="628BC997">
      <w:pPr>
        <w:rPr>
          <w:rFonts w:ascii="宋体" w:hAnsi="宋体" w:cs="宋体"/>
          <w:b/>
          <w:sz w:val="24"/>
        </w:rPr>
      </w:pPr>
    </w:p>
    <w:p w14:paraId="372A7C1A">
      <w:pPr>
        <w:spacing w:line="560" w:lineRule="exact"/>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 </w:t>
      </w:r>
      <w:r>
        <w:rPr>
          <w:rFonts w:hint="eastAsia" w:ascii="宋体" w:hAnsi="宋体" w:cs="宋体"/>
          <w:sz w:val="24"/>
        </w:rPr>
        <w:t>为该项目中标或者成交供应商。现于中标或者成交通知书发出之日起10个工作日内，按照采购文件确定的事项签订本合同。</w:t>
      </w:r>
    </w:p>
    <w:p w14:paraId="36DE2AE5">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根据《中华人民共和国民法典》《中华人民共和国政府采购法》等相关法律法规之规定，按照平等、自愿、公平和诚实信用的原则，经(以下简称：甲方)和</w:t>
      </w:r>
      <w:r>
        <w:rPr>
          <w:rFonts w:hint="eastAsia" w:ascii="宋体" w:hAnsi="宋体" w:cs="宋体"/>
          <w:sz w:val="24"/>
          <w:u w:val="single"/>
        </w:rPr>
        <w:t xml:space="preserve">   （中或者成交标供应商名称）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0CDF17B2">
      <w:pPr>
        <w:spacing w:line="560" w:lineRule="exact"/>
        <w:ind w:firstLine="482" w:firstLineChars="200"/>
        <w:outlineLvl w:val="0"/>
        <w:rPr>
          <w:rFonts w:ascii="宋体" w:hAnsi="宋体" w:cs="宋体"/>
          <w:sz w:val="24"/>
        </w:rPr>
      </w:pPr>
      <w:bookmarkStart w:id="418" w:name="_Toc22967"/>
      <w:bookmarkStart w:id="419" w:name="_Toc19273"/>
      <w:bookmarkStart w:id="420" w:name="_Toc28855"/>
      <w:bookmarkStart w:id="421" w:name="_Toc15367"/>
      <w:bookmarkStart w:id="422" w:name="_Toc20421"/>
      <w:r>
        <w:rPr>
          <w:rFonts w:hint="eastAsia" w:ascii="宋体" w:hAnsi="宋体" w:cs="宋体"/>
          <w:b/>
          <w:sz w:val="24"/>
        </w:rPr>
        <w:t>1.1 合同组成部分</w:t>
      </w:r>
      <w:bookmarkEnd w:id="418"/>
      <w:bookmarkEnd w:id="419"/>
      <w:bookmarkEnd w:id="420"/>
      <w:bookmarkEnd w:id="421"/>
      <w:bookmarkEnd w:id="422"/>
    </w:p>
    <w:p w14:paraId="41A93F81">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A8B1592">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28FDDC2">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5601E599">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485FB9DC">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1AF7160B">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580A1CF2">
      <w:pPr>
        <w:spacing w:line="560" w:lineRule="exact"/>
        <w:ind w:firstLine="482" w:firstLineChars="200"/>
        <w:outlineLvl w:val="0"/>
        <w:rPr>
          <w:rFonts w:ascii="宋体" w:hAnsi="宋体" w:cs="宋体"/>
          <w:b/>
          <w:sz w:val="24"/>
        </w:rPr>
      </w:pPr>
      <w:bookmarkStart w:id="423" w:name="_Toc6311"/>
      <w:bookmarkStart w:id="424" w:name="_Toc22185"/>
      <w:bookmarkStart w:id="425" w:name="_Toc2918"/>
      <w:bookmarkStart w:id="426" w:name="_Toc18585"/>
      <w:bookmarkStart w:id="427" w:name="_Toc6773"/>
      <w:r>
        <w:rPr>
          <w:rFonts w:hint="eastAsia" w:ascii="宋体" w:hAnsi="宋体" w:cs="宋体"/>
          <w:b/>
          <w:sz w:val="24"/>
        </w:rPr>
        <w:t>1.2 标的</w:t>
      </w:r>
      <w:bookmarkEnd w:id="423"/>
      <w:bookmarkEnd w:id="424"/>
      <w:bookmarkEnd w:id="425"/>
      <w:bookmarkEnd w:id="426"/>
      <w:bookmarkEnd w:id="427"/>
    </w:p>
    <w:p w14:paraId="0C9A0542">
      <w:pPr>
        <w:spacing w:line="560" w:lineRule="exact"/>
        <w:ind w:firstLine="480" w:firstLineChars="200"/>
        <w:rPr>
          <w:rFonts w:ascii="宋体" w:hAnsi="宋体" w:cs="宋体"/>
          <w:sz w:val="24"/>
          <w:u w:val="single"/>
        </w:rPr>
      </w:pPr>
      <w:r>
        <w:rPr>
          <w:rFonts w:hint="eastAsia" w:ascii="宋体" w:hAnsi="宋体" w:cs="宋体"/>
          <w:sz w:val="24"/>
        </w:rPr>
        <w:t>1.2.1 服务内容：；</w:t>
      </w:r>
    </w:p>
    <w:p w14:paraId="229FAFA8">
      <w:pPr>
        <w:spacing w:line="560" w:lineRule="exact"/>
        <w:ind w:firstLine="480" w:firstLineChars="200"/>
        <w:rPr>
          <w:rFonts w:ascii="宋体" w:hAnsi="宋体" w:cs="宋体"/>
          <w:sz w:val="24"/>
          <w:u w:val="single"/>
        </w:rPr>
      </w:pPr>
      <w:r>
        <w:rPr>
          <w:rFonts w:hint="eastAsia" w:ascii="宋体" w:hAnsi="宋体" w:cs="宋体"/>
          <w:sz w:val="24"/>
        </w:rPr>
        <w:t>1.2.2 服务标准：；</w:t>
      </w:r>
    </w:p>
    <w:p w14:paraId="0D36758C">
      <w:pPr>
        <w:spacing w:line="560" w:lineRule="exact"/>
        <w:ind w:firstLine="480" w:firstLineChars="200"/>
        <w:rPr>
          <w:rFonts w:ascii="宋体" w:hAnsi="宋体" w:cs="宋体"/>
          <w:sz w:val="24"/>
          <w:u w:val="single"/>
        </w:rPr>
      </w:pPr>
      <w:r>
        <w:rPr>
          <w:rFonts w:hint="eastAsia" w:ascii="宋体" w:hAnsi="宋体" w:cs="宋体"/>
          <w:sz w:val="24"/>
        </w:rPr>
        <w:t>1.2.3 技术保障：</w:t>
      </w:r>
      <w:r>
        <w:rPr>
          <w:rFonts w:hint="eastAsia" w:ascii="宋体" w:hAnsi="宋体" w:cs="宋体"/>
          <w:sz w:val="24"/>
          <w:u w:val="single"/>
        </w:rPr>
        <w:t>　　　　　　　　　                      　      ；</w:t>
      </w:r>
    </w:p>
    <w:p w14:paraId="2C305CF0">
      <w:pPr>
        <w:spacing w:line="560" w:lineRule="exact"/>
        <w:ind w:firstLine="480" w:firstLineChars="200"/>
        <w:jc w:val="left"/>
        <w:rPr>
          <w:rFonts w:ascii="宋体" w:hAnsi="宋体" w:cs="宋体"/>
          <w:sz w:val="24"/>
        </w:rPr>
      </w:pPr>
      <w:r>
        <w:rPr>
          <w:rFonts w:hint="eastAsia" w:ascii="宋体" w:hAnsi="宋体" w:cs="宋体"/>
          <w:sz w:val="24"/>
        </w:rPr>
        <w:t>1.2.4 服务人员组成：</w:t>
      </w:r>
      <w:r>
        <w:rPr>
          <w:rFonts w:hint="eastAsia" w:ascii="宋体" w:hAnsi="宋体" w:cs="宋体"/>
          <w:sz w:val="24"/>
          <w:u w:val="single"/>
        </w:rPr>
        <w:t xml:space="preserve">　　             　      </w:t>
      </w:r>
      <w:r>
        <w:rPr>
          <w:rFonts w:hint="eastAsia" w:ascii="宋体" w:hAnsi="宋体" w:cs="宋体"/>
          <w:sz w:val="24"/>
        </w:rPr>
        <w:t>；</w:t>
      </w:r>
    </w:p>
    <w:p w14:paraId="7757BA9B">
      <w:pPr>
        <w:pStyle w:val="958"/>
        <w:spacing w:before="0" w:beforeAutospacing="0" w:after="0" w:afterAutospacing="0" w:line="360" w:lineRule="auto"/>
        <w:ind w:firstLine="480"/>
      </w:pPr>
      <w:r>
        <w:rPr>
          <w:rFonts w:hint="eastAsia"/>
        </w:rPr>
        <w:t>1.2.5合同（是/否）涉及货物。若涉及货物的的，则：</w:t>
      </w:r>
    </w:p>
    <w:p w14:paraId="51577BD4">
      <w:pPr>
        <w:spacing w:line="560" w:lineRule="exact"/>
        <w:ind w:firstLine="480" w:firstLineChars="200"/>
        <w:rPr>
          <w:rFonts w:ascii="宋体" w:hAnsi="宋体" w:cs="宋体"/>
          <w:sz w:val="24"/>
          <w:u w:val="single"/>
        </w:rPr>
      </w:pPr>
      <w:bookmarkStart w:id="428" w:name="_Toc21124"/>
      <w:bookmarkStart w:id="429" w:name="_Toc5635"/>
      <w:bookmarkStart w:id="430" w:name="_Toc13918"/>
      <w:bookmarkStart w:id="431" w:name="_Toc4929"/>
      <w:bookmarkStart w:id="432" w:name="_Toc1386"/>
      <w:r>
        <w:rPr>
          <w:rFonts w:hint="eastAsia" w:ascii="宋体" w:hAnsi="宋体" w:cs="宋体"/>
          <w:sz w:val="24"/>
        </w:rPr>
        <w:t>1.2.5.1 货物名称、品牌、规格型号、花色：；</w:t>
      </w:r>
    </w:p>
    <w:p w14:paraId="2BE4028C">
      <w:pPr>
        <w:spacing w:line="560" w:lineRule="exact"/>
        <w:ind w:firstLine="480" w:firstLineChars="200"/>
        <w:rPr>
          <w:rFonts w:ascii="宋体" w:hAnsi="宋体" w:cs="宋体"/>
          <w:sz w:val="24"/>
          <w:u w:val="single"/>
        </w:rPr>
      </w:pPr>
      <w:r>
        <w:rPr>
          <w:rFonts w:hint="eastAsia" w:ascii="宋体" w:hAnsi="宋体" w:cs="宋体"/>
          <w:sz w:val="24"/>
        </w:rPr>
        <w:t>1.2.5.2 货物数量：；</w:t>
      </w:r>
    </w:p>
    <w:p w14:paraId="7DF050DF">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1593823F">
      <w:pPr>
        <w:spacing w:line="560" w:lineRule="exact"/>
        <w:ind w:firstLine="482" w:firstLineChars="200"/>
        <w:outlineLvl w:val="0"/>
        <w:rPr>
          <w:rFonts w:ascii="宋体" w:hAnsi="宋体" w:cs="宋体"/>
          <w:b/>
          <w:sz w:val="24"/>
        </w:rPr>
      </w:pPr>
      <w:r>
        <w:rPr>
          <w:rFonts w:hint="eastAsia" w:ascii="宋体" w:hAnsi="宋体" w:cs="宋体"/>
          <w:b/>
          <w:sz w:val="24"/>
        </w:rPr>
        <w:t>1.3 价款</w:t>
      </w:r>
      <w:bookmarkEnd w:id="428"/>
      <w:bookmarkEnd w:id="429"/>
      <w:bookmarkEnd w:id="430"/>
      <w:bookmarkEnd w:id="431"/>
      <w:bookmarkEnd w:id="432"/>
    </w:p>
    <w:p w14:paraId="1BA54D47">
      <w:pPr>
        <w:spacing w:line="560" w:lineRule="exact"/>
        <w:ind w:firstLine="480" w:firstLineChars="200"/>
        <w:rPr>
          <w:rFonts w:ascii="宋体" w:hAnsi="宋体" w:cs="宋体"/>
          <w:sz w:val="24"/>
        </w:rPr>
      </w:pPr>
      <w:r>
        <w:rPr>
          <w:rFonts w:hint="eastAsia" w:ascii="宋体" w:hAnsi="宋体" w:cs="宋体"/>
          <w:sz w:val="24"/>
        </w:rPr>
        <w:t>本项目采用以下第条款规定的计价方式计价。</w:t>
      </w:r>
    </w:p>
    <w:p w14:paraId="05DA12A8">
      <w:pPr>
        <w:spacing w:line="560" w:lineRule="exact"/>
        <w:ind w:firstLine="480" w:firstLineChars="200"/>
        <w:rPr>
          <w:rFonts w:ascii="宋体" w:hAnsi="宋体" w:cs="宋体"/>
          <w:sz w:val="24"/>
        </w:rPr>
      </w:pPr>
      <w:r>
        <w:rPr>
          <w:rFonts w:hint="eastAsia" w:ascii="宋体" w:hAnsi="宋体" w:cs="宋体"/>
          <w:sz w:val="24"/>
        </w:rPr>
        <w:t>1.3.1总价合同，本合同总价（含税）为：￥元（大写：元人民币）。</w:t>
      </w:r>
    </w:p>
    <w:p w14:paraId="62956043">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3B3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120EBB">
            <w:pPr>
              <w:pStyle w:val="320"/>
              <w:spacing w:line="560" w:lineRule="exact"/>
              <w:jc w:val="center"/>
              <w:rPr>
                <w:rFonts w:hAnsi="宋体" w:cs="宋体"/>
                <w:sz w:val="24"/>
                <w:szCs w:val="24"/>
              </w:rPr>
            </w:pPr>
            <w:r>
              <w:rPr>
                <w:rFonts w:hint="eastAsia" w:hAnsi="宋体" w:cs="宋体"/>
                <w:sz w:val="24"/>
                <w:szCs w:val="24"/>
              </w:rPr>
              <w:t>序号</w:t>
            </w:r>
          </w:p>
        </w:tc>
        <w:tc>
          <w:tcPr>
            <w:tcW w:w="3402" w:type="dxa"/>
            <w:vAlign w:val="center"/>
          </w:tcPr>
          <w:p w14:paraId="44E51AFD">
            <w:pPr>
              <w:pStyle w:val="320"/>
              <w:spacing w:line="560" w:lineRule="exact"/>
              <w:ind w:firstLine="200"/>
              <w:jc w:val="center"/>
              <w:rPr>
                <w:rFonts w:hAnsi="宋体" w:cs="宋体"/>
                <w:sz w:val="24"/>
                <w:szCs w:val="24"/>
              </w:rPr>
            </w:pPr>
            <w:r>
              <w:rPr>
                <w:rFonts w:hint="eastAsia" w:hAnsi="宋体" w:cs="宋体"/>
                <w:sz w:val="24"/>
                <w:szCs w:val="24"/>
              </w:rPr>
              <w:t>分项名称</w:t>
            </w:r>
          </w:p>
        </w:tc>
        <w:tc>
          <w:tcPr>
            <w:tcW w:w="2552" w:type="dxa"/>
            <w:vAlign w:val="center"/>
          </w:tcPr>
          <w:p w14:paraId="1E2160B4">
            <w:pPr>
              <w:pStyle w:val="320"/>
              <w:spacing w:line="560" w:lineRule="exact"/>
              <w:jc w:val="center"/>
              <w:rPr>
                <w:rFonts w:hAnsi="宋体" w:cs="宋体"/>
                <w:sz w:val="24"/>
                <w:szCs w:val="24"/>
              </w:rPr>
            </w:pPr>
            <w:r>
              <w:rPr>
                <w:rFonts w:hint="eastAsia" w:hAnsi="宋体" w:cs="宋体"/>
                <w:sz w:val="24"/>
                <w:szCs w:val="24"/>
              </w:rPr>
              <w:t>分项价格</w:t>
            </w:r>
          </w:p>
        </w:tc>
      </w:tr>
      <w:tr w14:paraId="6B18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D1442D">
            <w:pPr>
              <w:pStyle w:val="320"/>
              <w:spacing w:line="560" w:lineRule="exact"/>
              <w:ind w:firstLine="200"/>
              <w:jc w:val="center"/>
              <w:rPr>
                <w:rFonts w:hAnsi="宋体" w:cs="宋体"/>
                <w:sz w:val="24"/>
                <w:szCs w:val="24"/>
              </w:rPr>
            </w:pPr>
          </w:p>
        </w:tc>
        <w:tc>
          <w:tcPr>
            <w:tcW w:w="3402" w:type="dxa"/>
            <w:vAlign w:val="center"/>
          </w:tcPr>
          <w:p w14:paraId="2F4FD90B">
            <w:pPr>
              <w:pStyle w:val="320"/>
              <w:spacing w:line="560" w:lineRule="exact"/>
              <w:ind w:firstLine="200"/>
              <w:jc w:val="center"/>
              <w:rPr>
                <w:rFonts w:hAnsi="宋体" w:cs="宋体"/>
                <w:sz w:val="24"/>
                <w:szCs w:val="24"/>
              </w:rPr>
            </w:pPr>
          </w:p>
        </w:tc>
        <w:tc>
          <w:tcPr>
            <w:tcW w:w="2552" w:type="dxa"/>
            <w:vAlign w:val="center"/>
          </w:tcPr>
          <w:p w14:paraId="41763F39">
            <w:pPr>
              <w:pStyle w:val="320"/>
              <w:spacing w:line="560" w:lineRule="exact"/>
              <w:ind w:firstLine="200"/>
              <w:jc w:val="center"/>
              <w:rPr>
                <w:rFonts w:hAnsi="宋体" w:cs="宋体"/>
                <w:sz w:val="24"/>
                <w:szCs w:val="24"/>
              </w:rPr>
            </w:pPr>
          </w:p>
        </w:tc>
      </w:tr>
      <w:tr w14:paraId="1C9B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659340">
            <w:pPr>
              <w:pStyle w:val="320"/>
              <w:spacing w:line="560" w:lineRule="exact"/>
              <w:ind w:firstLine="200"/>
              <w:jc w:val="center"/>
              <w:rPr>
                <w:rFonts w:hAnsi="宋体" w:cs="宋体"/>
                <w:sz w:val="24"/>
                <w:szCs w:val="24"/>
              </w:rPr>
            </w:pPr>
          </w:p>
        </w:tc>
        <w:tc>
          <w:tcPr>
            <w:tcW w:w="3402" w:type="dxa"/>
            <w:vAlign w:val="center"/>
          </w:tcPr>
          <w:p w14:paraId="7A1C46C2">
            <w:pPr>
              <w:pStyle w:val="320"/>
              <w:spacing w:line="560" w:lineRule="exact"/>
              <w:ind w:firstLine="200"/>
              <w:jc w:val="center"/>
              <w:rPr>
                <w:rFonts w:hAnsi="宋体" w:cs="宋体"/>
                <w:sz w:val="24"/>
                <w:szCs w:val="24"/>
              </w:rPr>
            </w:pPr>
          </w:p>
        </w:tc>
        <w:tc>
          <w:tcPr>
            <w:tcW w:w="2552" w:type="dxa"/>
            <w:vAlign w:val="center"/>
          </w:tcPr>
          <w:p w14:paraId="39B18946">
            <w:pPr>
              <w:pStyle w:val="320"/>
              <w:spacing w:line="560" w:lineRule="exact"/>
              <w:ind w:firstLine="200"/>
              <w:jc w:val="center"/>
              <w:rPr>
                <w:rFonts w:hAnsi="宋体" w:cs="宋体"/>
                <w:sz w:val="24"/>
                <w:szCs w:val="24"/>
              </w:rPr>
            </w:pPr>
          </w:p>
        </w:tc>
      </w:tr>
      <w:tr w14:paraId="498A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B825A2">
            <w:pPr>
              <w:pStyle w:val="320"/>
              <w:spacing w:line="560" w:lineRule="exact"/>
              <w:ind w:firstLine="200"/>
              <w:jc w:val="center"/>
              <w:rPr>
                <w:rFonts w:hAnsi="宋体" w:cs="宋体"/>
                <w:sz w:val="24"/>
                <w:szCs w:val="24"/>
              </w:rPr>
            </w:pPr>
          </w:p>
        </w:tc>
        <w:tc>
          <w:tcPr>
            <w:tcW w:w="3402" w:type="dxa"/>
            <w:vAlign w:val="center"/>
          </w:tcPr>
          <w:p w14:paraId="274D7E97">
            <w:pPr>
              <w:pStyle w:val="320"/>
              <w:spacing w:line="560" w:lineRule="exact"/>
              <w:ind w:firstLine="200"/>
              <w:jc w:val="center"/>
              <w:rPr>
                <w:rFonts w:hAnsi="宋体" w:cs="宋体"/>
                <w:sz w:val="24"/>
                <w:szCs w:val="24"/>
              </w:rPr>
            </w:pPr>
          </w:p>
        </w:tc>
        <w:tc>
          <w:tcPr>
            <w:tcW w:w="2552" w:type="dxa"/>
            <w:vAlign w:val="center"/>
          </w:tcPr>
          <w:p w14:paraId="175DB5AB">
            <w:pPr>
              <w:pStyle w:val="320"/>
              <w:spacing w:line="560" w:lineRule="exact"/>
              <w:ind w:firstLine="200"/>
              <w:jc w:val="center"/>
              <w:rPr>
                <w:rFonts w:hAnsi="宋体" w:cs="宋体"/>
                <w:sz w:val="24"/>
                <w:szCs w:val="24"/>
              </w:rPr>
            </w:pPr>
          </w:p>
        </w:tc>
      </w:tr>
      <w:tr w14:paraId="5231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E0DC92">
            <w:pPr>
              <w:pStyle w:val="320"/>
              <w:spacing w:line="560" w:lineRule="exact"/>
              <w:ind w:firstLine="200"/>
              <w:jc w:val="center"/>
              <w:rPr>
                <w:rFonts w:hAnsi="宋体" w:cs="宋体"/>
                <w:sz w:val="24"/>
                <w:szCs w:val="24"/>
              </w:rPr>
            </w:pPr>
          </w:p>
        </w:tc>
        <w:tc>
          <w:tcPr>
            <w:tcW w:w="3402" w:type="dxa"/>
            <w:vAlign w:val="center"/>
          </w:tcPr>
          <w:p w14:paraId="7CCE01AF">
            <w:pPr>
              <w:pStyle w:val="320"/>
              <w:spacing w:line="560" w:lineRule="exact"/>
              <w:ind w:firstLine="200"/>
              <w:jc w:val="center"/>
              <w:rPr>
                <w:rFonts w:hAnsi="宋体" w:cs="宋体"/>
                <w:sz w:val="24"/>
                <w:szCs w:val="24"/>
              </w:rPr>
            </w:pPr>
          </w:p>
        </w:tc>
        <w:tc>
          <w:tcPr>
            <w:tcW w:w="2552" w:type="dxa"/>
            <w:vAlign w:val="center"/>
          </w:tcPr>
          <w:p w14:paraId="0C51777D">
            <w:pPr>
              <w:pStyle w:val="320"/>
              <w:spacing w:line="560" w:lineRule="exact"/>
              <w:ind w:firstLine="200"/>
              <w:jc w:val="center"/>
              <w:rPr>
                <w:rFonts w:hAnsi="宋体" w:cs="宋体"/>
                <w:sz w:val="24"/>
                <w:szCs w:val="24"/>
              </w:rPr>
            </w:pPr>
          </w:p>
        </w:tc>
      </w:tr>
      <w:tr w14:paraId="4576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AC35B3E">
            <w:pPr>
              <w:pStyle w:val="320"/>
              <w:spacing w:line="560" w:lineRule="exact"/>
              <w:ind w:firstLine="200"/>
              <w:jc w:val="center"/>
              <w:rPr>
                <w:rFonts w:hAnsi="宋体" w:cs="宋体"/>
                <w:sz w:val="24"/>
                <w:szCs w:val="24"/>
              </w:rPr>
            </w:pPr>
            <w:r>
              <w:rPr>
                <w:rFonts w:hint="eastAsia" w:hAnsi="宋体" w:cs="宋体"/>
                <w:sz w:val="24"/>
                <w:szCs w:val="24"/>
              </w:rPr>
              <w:t>总价</w:t>
            </w:r>
          </w:p>
        </w:tc>
        <w:tc>
          <w:tcPr>
            <w:tcW w:w="2552" w:type="dxa"/>
            <w:vAlign w:val="center"/>
          </w:tcPr>
          <w:p w14:paraId="72CC8A56">
            <w:pPr>
              <w:pStyle w:val="320"/>
              <w:spacing w:line="560" w:lineRule="exact"/>
              <w:ind w:firstLine="200"/>
              <w:jc w:val="center"/>
              <w:rPr>
                <w:rFonts w:hAnsi="宋体" w:cs="宋体"/>
                <w:sz w:val="24"/>
                <w:szCs w:val="24"/>
              </w:rPr>
            </w:pPr>
          </w:p>
        </w:tc>
      </w:tr>
    </w:tbl>
    <w:p w14:paraId="77F13CA5">
      <w:pPr>
        <w:spacing w:line="560" w:lineRule="exact"/>
        <w:ind w:firstLine="480" w:firstLineChars="200"/>
        <w:rPr>
          <w:rFonts w:ascii="宋体" w:hAnsi="宋体" w:cs="宋体"/>
          <w:sz w:val="24"/>
        </w:rPr>
      </w:pPr>
      <w:bookmarkStart w:id="433" w:name="_Toc3654"/>
      <w:bookmarkStart w:id="434" w:name="_Toc14993"/>
      <w:bookmarkStart w:id="435" w:name="_Toc30158"/>
      <w:bookmarkStart w:id="436" w:name="_Toc30506"/>
      <w:bookmarkStart w:id="437" w:name="_Toc26916"/>
      <w:r>
        <w:rPr>
          <w:rFonts w:hint="eastAsia" w:ascii="宋体" w:hAnsi="宋体" w:cs="宋体"/>
          <w:bCs/>
          <w:sz w:val="24"/>
        </w:rPr>
        <w:t>1.3.2单价合同，本合同单价（含税）标准为：</w:t>
      </w:r>
      <w:r>
        <w:rPr>
          <w:rFonts w:hint="eastAsia" w:ascii="宋体" w:hAnsi="宋体" w:cs="宋体"/>
          <w:sz w:val="24"/>
        </w:rPr>
        <w:t>。服务工作量的计量方式为：</w:t>
      </w:r>
      <w:r>
        <w:rPr>
          <w:rFonts w:hint="eastAsia" w:ascii="宋体" w:hAnsi="宋体" w:cs="宋体"/>
          <w:b/>
          <w:i/>
          <w:sz w:val="24"/>
          <w:u w:val="single"/>
        </w:rPr>
        <w:t>合同专用条款</w:t>
      </w:r>
      <w:r>
        <w:rPr>
          <w:rFonts w:hint="eastAsia" w:ascii="宋体" w:hAnsi="宋体" w:cs="宋体"/>
          <w:sz w:val="24"/>
        </w:rPr>
        <w:t>。单价合同，在合同履行期间内，根据实际完成的工作量据实结算，但结算总价上限不得超过预算金额或者双方确定的金额￥元（大写：元人民币）。</w:t>
      </w:r>
    </w:p>
    <w:p w14:paraId="38186C73">
      <w:pPr>
        <w:pStyle w:val="4"/>
        <w:rPr>
          <w:rFonts w:ascii="宋体" w:hAnsi="宋体" w:eastAsia="宋体" w:cs="宋体"/>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rPr>
        <w:t>。</w:t>
      </w:r>
    </w:p>
    <w:bookmarkEnd w:id="433"/>
    <w:bookmarkEnd w:id="434"/>
    <w:bookmarkEnd w:id="435"/>
    <w:bookmarkEnd w:id="436"/>
    <w:bookmarkEnd w:id="437"/>
    <w:p w14:paraId="0AC015AA">
      <w:pPr>
        <w:pStyle w:val="958"/>
        <w:spacing w:before="0" w:beforeAutospacing="0" w:after="0" w:afterAutospacing="0" w:line="360" w:lineRule="auto"/>
        <w:ind w:firstLine="480"/>
        <w:rPr>
          <w:b/>
        </w:rPr>
      </w:pPr>
      <w:bookmarkStart w:id="438" w:name="_Toc10340"/>
      <w:bookmarkStart w:id="439" w:name="_Toc1814"/>
      <w:bookmarkStart w:id="440" w:name="_Toc22618"/>
      <w:bookmarkStart w:id="441" w:name="_Toc3625"/>
      <w:bookmarkStart w:id="442" w:name="_Toc8772"/>
      <w:bookmarkStart w:id="443" w:name="_Toc31421"/>
      <w:bookmarkStart w:id="444" w:name="_Toc4760"/>
      <w:bookmarkStart w:id="445" w:name="_Toc11108"/>
      <w:r>
        <w:rPr>
          <w:rFonts w:hint="eastAsia"/>
          <w:b/>
        </w:rPr>
        <w:t>1.4履约保证金</w:t>
      </w:r>
    </w:p>
    <w:p w14:paraId="3186E647">
      <w:pPr>
        <w:pStyle w:val="958"/>
        <w:spacing w:before="0" w:beforeAutospacing="0" w:after="0" w:afterAutospacing="0" w:line="360" w:lineRule="auto"/>
        <w:ind w:firstLine="480"/>
      </w:pPr>
      <w:r>
        <w:rPr>
          <w:rFonts w:hint="eastAsia"/>
        </w:rPr>
        <w:t>乙方（是/否）需要支付履约保证金。若需要支付履约保证金的，则：</w:t>
      </w:r>
    </w:p>
    <w:p w14:paraId="4A7B0BCB">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p>
    <w:p w14:paraId="3518DB03">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14:paraId="4F6AA162">
      <w:pPr>
        <w:pStyle w:val="4"/>
        <w:tabs>
          <w:tab w:val="left" w:pos="0"/>
        </w:tabs>
        <w:spacing w:line="560" w:lineRule="exact"/>
        <w:ind w:left="0" w:firstLine="480" w:firstLineChars="200"/>
        <w:rPr>
          <w:rFonts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7D0D57A">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8AA2438">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38"/>
      <w:bookmarkEnd w:id="439"/>
      <w:bookmarkEnd w:id="440"/>
      <w:r>
        <w:rPr>
          <w:rFonts w:hint="eastAsia" w:ascii="宋体" w:hAnsi="宋体" w:cs="宋体"/>
          <w:b/>
          <w:sz w:val="24"/>
        </w:rPr>
        <w:t>预付款</w:t>
      </w:r>
    </w:p>
    <w:p w14:paraId="225C6407">
      <w:pPr>
        <w:pStyle w:val="958"/>
        <w:spacing w:before="0" w:beforeAutospacing="0" w:after="0" w:afterAutospacing="0" w:line="360" w:lineRule="auto"/>
        <w:ind w:firstLine="480"/>
      </w:pPr>
      <w:r>
        <w:rPr>
          <w:rFonts w:hint="eastAsia"/>
        </w:rPr>
        <w:t>甲方（是/否）需要支付预付款。若需要支付预付款的，则：</w:t>
      </w:r>
    </w:p>
    <w:p w14:paraId="0515EF9D">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47305661">
      <w:pPr>
        <w:pStyle w:val="958"/>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2C3CA127">
      <w:pPr>
        <w:pStyle w:val="958"/>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76256953">
      <w:pPr>
        <w:pStyle w:val="958"/>
        <w:spacing w:before="0" w:beforeAutospacing="0" w:after="0" w:afterAutospacing="0" w:line="360" w:lineRule="auto"/>
        <w:ind w:firstLine="480"/>
        <w:rPr>
          <w:b/>
          <w:bCs/>
        </w:rPr>
      </w:pPr>
      <w:r>
        <w:rPr>
          <w:rFonts w:hint="eastAsia"/>
          <w:b/>
          <w:bCs/>
        </w:rPr>
        <w:t>1.6资金支付</w:t>
      </w:r>
    </w:p>
    <w:p w14:paraId="43E8CA97">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4F8779A">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646AFE63">
      <w:pPr>
        <w:spacing w:line="560" w:lineRule="exact"/>
        <w:ind w:firstLine="482" w:firstLineChars="200"/>
        <w:outlineLvl w:val="0"/>
        <w:rPr>
          <w:rFonts w:ascii="宋体" w:hAnsi="宋体" w:cs="宋体"/>
          <w:b/>
          <w:sz w:val="24"/>
        </w:rPr>
      </w:pPr>
      <w:r>
        <w:rPr>
          <w:rFonts w:hint="eastAsia" w:ascii="宋体" w:hAnsi="宋体" w:cs="宋体"/>
          <w:b/>
          <w:sz w:val="24"/>
        </w:rPr>
        <w:t>1.7 履行期限、地点和方式</w:t>
      </w:r>
      <w:bookmarkEnd w:id="441"/>
      <w:bookmarkEnd w:id="442"/>
      <w:bookmarkEnd w:id="443"/>
      <w:bookmarkEnd w:id="444"/>
      <w:bookmarkEnd w:id="445"/>
    </w:p>
    <w:p w14:paraId="6F0968FB">
      <w:pPr>
        <w:spacing w:line="560" w:lineRule="exact"/>
        <w:ind w:firstLine="480" w:firstLineChars="200"/>
        <w:rPr>
          <w:rFonts w:ascii="宋体" w:hAnsi="宋体" w:cs="宋体"/>
          <w:sz w:val="24"/>
          <w:u w:val="single"/>
        </w:rPr>
      </w:pPr>
      <w:r>
        <w:rPr>
          <w:rFonts w:hint="eastAsia" w:ascii="宋体" w:hAnsi="宋体" w:cs="宋体"/>
          <w:sz w:val="24"/>
        </w:rPr>
        <w:t>1.7.1 服务交付（实施）的时间（期限）：</w:t>
      </w:r>
      <w:r>
        <w:rPr>
          <w:rFonts w:hint="eastAsia" w:ascii="宋体" w:hAnsi="宋体" w:cs="宋体"/>
          <w:b/>
          <w:i/>
          <w:sz w:val="24"/>
          <w:u w:val="single"/>
        </w:rPr>
        <w:t>合同专用条款</w:t>
      </w:r>
      <w:r>
        <w:rPr>
          <w:rFonts w:hint="eastAsia" w:ascii="宋体" w:hAnsi="宋体" w:cs="宋体"/>
          <w:sz w:val="24"/>
        </w:rPr>
        <w:t>；</w:t>
      </w:r>
    </w:p>
    <w:p w14:paraId="18B7908B">
      <w:pPr>
        <w:spacing w:line="560" w:lineRule="exact"/>
        <w:ind w:firstLine="480" w:firstLineChars="200"/>
        <w:rPr>
          <w:rFonts w:ascii="宋体" w:hAnsi="宋体" w:cs="宋体"/>
          <w:sz w:val="24"/>
        </w:rPr>
      </w:pPr>
      <w:r>
        <w:rPr>
          <w:rFonts w:hint="eastAsia" w:ascii="宋体" w:hAnsi="宋体" w:cs="宋体"/>
          <w:sz w:val="24"/>
        </w:rPr>
        <w:t>1.7.2 服务交付（实施）的地点（地域范围）：</w:t>
      </w:r>
      <w:r>
        <w:rPr>
          <w:rFonts w:hint="eastAsia" w:ascii="宋体" w:hAnsi="宋体" w:cs="宋体"/>
          <w:b/>
          <w:i/>
          <w:sz w:val="24"/>
          <w:u w:val="single"/>
        </w:rPr>
        <w:t>合同专用条款</w:t>
      </w:r>
      <w:r>
        <w:rPr>
          <w:rFonts w:hint="eastAsia" w:ascii="宋体" w:hAnsi="宋体" w:cs="宋体"/>
          <w:sz w:val="24"/>
        </w:rPr>
        <w:t>；</w:t>
      </w:r>
    </w:p>
    <w:p w14:paraId="27E244F1">
      <w:pPr>
        <w:spacing w:line="560" w:lineRule="exact"/>
        <w:ind w:firstLine="480" w:firstLineChars="200"/>
        <w:rPr>
          <w:rFonts w:ascii="宋体" w:hAnsi="宋体" w:cs="宋体"/>
          <w:sz w:val="24"/>
        </w:rPr>
      </w:pPr>
      <w:r>
        <w:rPr>
          <w:rFonts w:hint="eastAsia" w:ascii="宋体" w:hAnsi="宋体" w:cs="宋体"/>
          <w:sz w:val="24"/>
        </w:rPr>
        <w:t>1.7.3 服务交付（实施）的方式：</w:t>
      </w:r>
      <w:r>
        <w:rPr>
          <w:rFonts w:hint="eastAsia" w:ascii="宋体" w:hAnsi="宋体" w:cs="宋体"/>
          <w:b/>
          <w:i/>
          <w:sz w:val="24"/>
          <w:u w:val="single"/>
        </w:rPr>
        <w:t>合同专用条款</w:t>
      </w:r>
      <w:r>
        <w:rPr>
          <w:rFonts w:hint="eastAsia" w:ascii="宋体" w:hAnsi="宋体" w:cs="宋体"/>
          <w:sz w:val="24"/>
        </w:rPr>
        <w:t>。</w:t>
      </w:r>
    </w:p>
    <w:p w14:paraId="0C983AA6">
      <w:pPr>
        <w:spacing w:line="560" w:lineRule="exact"/>
        <w:ind w:firstLine="480" w:firstLineChars="200"/>
        <w:outlineLvl w:val="0"/>
        <w:rPr>
          <w:rFonts w:ascii="宋体" w:hAnsi="宋体" w:cs="宋体"/>
          <w:bCs/>
          <w:sz w:val="24"/>
        </w:rPr>
      </w:pPr>
      <w:bookmarkStart w:id="446" w:name="_Toc8586"/>
      <w:bookmarkStart w:id="447" w:name="_Toc3079"/>
      <w:bookmarkStart w:id="448" w:name="_Toc5698"/>
      <w:bookmarkStart w:id="449" w:name="_Toc2375"/>
      <w:bookmarkStart w:id="450" w:name="_Toc24662"/>
      <w:r>
        <w:rPr>
          <w:rFonts w:hint="eastAsia" w:ascii="宋体" w:hAnsi="宋体" w:cs="宋体"/>
          <w:bCs/>
          <w:sz w:val="24"/>
        </w:rPr>
        <w:t>1.7.4若服务涉及货物的，则货物的：</w:t>
      </w:r>
    </w:p>
    <w:p w14:paraId="18CEEF79">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095E6EC">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8D5D578">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3786C05E">
      <w:pPr>
        <w:spacing w:line="560" w:lineRule="exact"/>
        <w:ind w:firstLine="482" w:firstLineChars="200"/>
        <w:outlineLvl w:val="0"/>
        <w:rPr>
          <w:rFonts w:ascii="宋体" w:hAnsi="宋体" w:cs="宋体"/>
          <w:sz w:val="24"/>
          <w:u w:val="single"/>
        </w:rPr>
      </w:pPr>
      <w:r>
        <w:rPr>
          <w:rFonts w:hint="eastAsia" w:ascii="宋体" w:hAnsi="宋体" w:cs="宋体"/>
          <w:b/>
          <w:sz w:val="24"/>
        </w:rPr>
        <w:t>1.8违约责任</w:t>
      </w:r>
      <w:bookmarkEnd w:id="446"/>
      <w:bookmarkEnd w:id="447"/>
      <w:bookmarkEnd w:id="448"/>
      <w:bookmarkEnd w:id="449"/>
      <w:bookmarkEnd w:id="450"/>
    </w:p>
    <w:p w14:paraId="1BF04432">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 w:val="24"/>
          <w:u w:val="single"/>
        </w:rPr>
        <w:t xml:space="preserve">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14:paraId="351FBDD9">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5（可根据情况修改） %计算，最高限额为本合同总价的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27287E4">
      <w:pPr>
        <w:spacing w:line="560" w:lineRule="exact"/>
        <w:ind w:firstLine="480" w:firstLineChars="200"/>
        <w:rPr>
          <w:rFonts w:ascii="宋体" w:hAnsi="宋体" w:cs="宋体"/>
          <w:sz w:val="24"/>
        </w:rPr>
      </w:pPr>
      <w:r>
        <w:rPr>
          <w:rFonts w:hint="eastAsia" w:ascii="宋体" w:hAnsi="宋体" w:cs="宋体"/>
          <w:sz w:val="24"/>
        </w:rPr>
        <w:t>1.8.3除不可抗力外，如果甲方没有按照本合同约定的付款方式付款，那么乙方可要求甲方支付违约金，违约金按每迟延付款一日的应付而未付款的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rPr>
        <w:t>%；迟延付款的违约金计算数额达到前述最高限额之日起，乙方有权在要求甲方支付违约金的同时，书面通知甲方解除本合同；</w:t>
      </w:r>
    </w:p>
    <w:p w14:paraId="1DC2C020">
      <w:pPr>
        <w:spacing w:line="560" w:lineRule="exact"/>
        <w:ind w:firstLine="480" w:firstLineChars="200"/>
        <w:rPr>
          <w:rFonts w:ascii="宋体" w:hAnsi="宋体" w:cs="宋体"/>
          <w:sz w:val="24"/>
        </w:rPr>
      </w:pPr>
      <w:bookmarkStart w:id="451" w:name="_Toc30329"/>
      <w:bookmarkStart w:id="452" w:name="_Toc26807"/>
      <w:bookmarkStart w:id="453" w:name="_Toc18683"/>
      <w:bookmarkStart w:id="454" w:name="_Toc32454"/>
      <w:bookmarkStart w:id="455"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B5D631">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9C1C3C5">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58631A9">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51"/>
    <w:bookmarkEnd w:id="452"/>
    <w:bookmarkEnd w:id="453"/>
    <w:bookmarkEnd w:id="454"/>
    <w:bookmarkEnd w:id="455"/>
    <w:p w14:paraId="6675AC31">
      <w:pPr>
        <w:spacing w:line="560" w:lineRule="exact"/>
        <w:ind w:firstLine="482" w:firstLineChars="200"/>
        <w:outlineLvl w:val="0"/>
        <w:rPr>
          <w:rFonts w:ascii="宋体" w:hAnsi="宋体" w:cs="宋体"/>
          <w:b/>
          <w:sz w:val="24"/>
        </w:rPr>
      </w:pPr>
      <w:bookmarkStart w:id="456" w:name="_Toc15583"/>
      <w:bookmarkStart w:id="457" w:name="_Toc16021"/>
      <w:bookmarkStart w:id="458" w:name="_Toc28375"/>
      <w:r>
        <w:rPr>
          <w:rFonts w:hint="eastAsia" w:ascii="宋体" w:hAnsi="宋体" w:cs="宋体"/>
          <w:b/>
          <w:sz w:val="24"/>
        </w:rPr>
        <w:t>1.9合同争议的解决</w:t>
      </w:r>
      <w:bookmarkEnd w:id="456"/>
      <w:bookmarkEnd w:id="457"/>
      <w:bookmarkEnd w:id="458"/>
    </w:p>
    <w:p w14:paraId="1F7AFEB0">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1E21EB61">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3FE50D9">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C237F01">
      <w:pPr>
        <w:spacing w:line="560" w:lineRule="exact"/>
        <w:ind w:firstLine="482" w:firstLineChars="200"/>
        <w:outlineLvl w:val="0"/>
        <w:rPr>
          <w:rFonts w:ascii="宋体" w:hAnsi="宋体" w:cs="宋体"/>
          <w:b/>
          <w:sz w:val="24"/>
        </w:rPr>
      </w:pPr>
      <w:bookmarkStart w:id="459" w:name="_Toc7245"/>
      <w:bookmarkStart w:id="460" w:name="_Toc11173"/>
      <w:bookmarkStart w:id="461" w:name="_Toc15322"/>
      <w:r>
        <w:rPr>
          <w:rFonts w:hint="eastAsia" w:ascii="宋体" w:hAnsi="宋体" w:cs="宋体"/>
          <w:b/>
          <w:sz w:val="24"/>
        </w:rPr>
        <w:t>2.0 合同生效</w:t>
      </w:r>
      <w:bookmarkEnd w:id="459"/>
      <w:bookmarkEnd w:id="460"/>
      <w:bookmarkEnd w:id="461"/>
    </w:p>
    <w:p w14:paraId="299A3447">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6113E8D1">
      <w:pPr>
        <w:autoSpaceDE w:val="0"/>
        <w:autoSpaceDN w:val="0"/>
        <w:spacing w:line="560" w:lineRule="exact"/>
        <w:rPr>
          <w:rFonts w:ascii="宋体" w:hAnsi="宋体" w:cs="宋体"/>
          <w:sz w:val="24"/>
          <w:lang w:val="zh-CN"/>
        </w:rPr>
      </w:pPr>
    </w:p>
    <w:p w14:paraId="7D00E470">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2E600332">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1DA9DC85">
      <w:pPr>
        <w:autoSpaceDE w:val="0"/>
        <w:autoSpaceDN w:val="0"/>
        <w:spacing w:line="560" w:lineRule="exact"/>
        <w:rPr>
          <w:rFonts w:ascii="宋体" w:hAnsi="宋体" w:cs="宋体"/>
          <w:sz w:val="24"/>
          <w:lang w:val="zh-CN"/>
        </w:rPr>
      </w:pPr>
    </w:p>
    <w:p w14:paraId="28CD2EE4">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1C99C0F9">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法定代表人或</w:t>
      </w:r>
    </w:p>
    <w:p w14:paraId="7D1C048C">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授权代表（签字）: </w:t>
      </w:r>
    </w:p>
    <w:p w14:paraId="762D0F23">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548BBA7E">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68E7D6D2">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26744AE9">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444493C0">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579F2480">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29A4C14A">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0DFD84AB">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671DF886">
      <w:pPr>
        <w:autoSpaceDE w:val="0"/>
        <w:autoSpaceDN w:val="0"/>
        <w:spacing w:line="560" w:lineRule="exact"/>
        <w:rPr>
          <w:rFonts w:ascii="宋体" w:hAnsi="宋体" w:cs="宋体"/>
          <w:sz w:val="24"/>
        </w:rPr>
      </w:pPr>
      <w:r>
        <w:rPr>
          <w:rFonts w:hint="eastAsia" w:ascii="宋体" w:hAnsi="宋体" w:cs="宋体"/>
          <w:sz w:val="24"/>
        </w:rPr>
        <w:t>开户账号：开户账号：</w:t>
      </w:r>
    </w:p>
    <w:p w14:paraId="29C33804">
      <w:pPr>
        <w:widowControl/>
        <w:spacing w:line="560" w:lineRule="exact"/>
        <w:jc w:val="left"/>
        <w:rPr>
          <w:rFonts w:ascii="宋体" w:hAnsi="宋体" w:cs="宋体"/>
          <w:b/>
          <w:sz w:val="24"/>
        </w:rPr>
      </w:pPr>
    </w:p>
    <w:p w14:paraId="63264321">
      <w:pPr>
        <w:widowControl/>
        <w:adjustRightInd/>
        <w:jc w:val="left"/>
        <w:rPr>
          <w:rFonts w:ascii="宋体" w:hAnsi="宋体" w:cs="宋体"/>
          <w:b/>
          <w:sz w:val="24"/>
        </w:rPr>
      </w:pPr>
      <w:r>
        <w:rPr>
          <w:rFonts w:hint="eastAsia" w:ascii="宋体" w:hAnsi="宋体" w:cs="宋体"/>
          <w:b/>
        </w:rPr>
        <w:br w:type="page"/>
      </w:r>
    </w:p>
    <w:p w14:paraId="3B251AA5">
      <w:pPr>
        <w:pStyle w:val="81"/>
        <w:spacing w:line="560" w:lineRule="exact"/>
        <w:ind w:firstLine="482"/>
        <w:jc w:val="center"/>
        <w:rPr>
          <w:rFonts w:ascii="宋体" w:hAnsi="宋体" w:eastAsia="宋体" w:cs="宋体"/>
          <w:b/>
          <w:szCs w:val="24"/>
        </w:rPr>
      </w:pPr>
      <w:r>
        <w:rPr>
          <w:rFonts w:hint="eastAsia" w:ascii="宋体" w:hAnsi="宋体" w:eastAsia="宋体" w:cs="宋体"/>
          <w:b/>
          <w:szCs w:val="24"/>
        </w:rPr>
        <w:t>第二部分 合同一般条款</w:t>
      </w:r>
    </w:p>
    <w:p w14:paraId="75F5B8CE">
      <w:pPr>
        <w:spacing w:line="560" w:lineRule="exact"/>
        <w:ind w:firstLine="482" w:firstLineChars="200"/>
        <w:outlineLvl w:val="0"/>
        <w:rPr>
          <w:rFonts w:ascii="宋体" w:hAnsi="宋体" w:cs="宋体"/>
          <w:b/>
          <w:sz w:val="24"/>
        </w:rPr>
      </w:pPr>
      <w:bookmarkStart w:id="462" w:name="_Toc31297"/>
      <w:bookmarkStart w:id="463" w:name="_Toc5228"/>
      <w:bookmarkStart w:id="464" w:name="_Toc19680"/>
      <w:bookmarkStart w:id="465" w:name="_Toc14021"/>
      <w:bookmarkStart w:id="466" w:name="_Toc25079"/>
      <w:r>
        <w:rPr>
          <w:rFonts w:hint="eastAsia" w:ascii="宋体" w:hAnsi="宋体" w:cs="宋体"/>
          <w:b/>
          <w:sz w:val="24"/>
        </w:rPr>
        <w:t>2.1 定义</w:t>
      </w:r>
      <w:bookmarkEnd w:id="462"/>
      <w:bookmarkEnd w:id="463"/>
      <w:bookmarkEnd w:id="464"/>
      <w:bookmarkEnd w:id="465"/>
      <w:bookmarkEnd w:id="466"/>
    </w:p>
    <w:p w14:paraId="7C49E488">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47F6C4E2">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3F236E77">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16D319C5">
      <w:pPr>
        <w:spacing w:line="560" w:lineRule="exact"/>
        <w:ind w:firstLine="480" w:firstLineChars="200"/>
        <w:rPr>
          <w:rFonts w:ascii="宋体" w:hAnsi="宋体" w:cs="宋体"/>
          <w:sz w:val="24"/>
        </w:rPr>
      </w:pPr>
      <w:r>
        <w:rPr>
          <w:rFonts w:hint="eastAsia" w:ascii="宋体" w:hAnsi="宋体" w:cs="宋体"/>
          <w:sz w:val="24"/>
        </w:rPr>
        <w:t>2.1.3 “服务”系指中标或成交供应商根据合同约定应向采购人履行的除货物和工程以外的其他政府采购对象，包括采购人自身需要的服务和向社会公众提供的公共服务。</w:t>
      </w:r>
    </w:p>
    <w:p w14:paraId="1DC5422A">
      <w:pPr>
        <w:spacing w:line="560" w:lineRule="exact"/>
        <w:ind w:firstLine="480" w:firstLineChars="200"/>
        <w:rPr>
          <w:rFonts w:ascii="宋体" w:hAnsi="宋体" w:cs="宋体"/>
          <w:sz w:val="24"/>
        </w:rPr>
      </w:pPr>
      <w:r>
        <w:rPr>
          <w:rFonts w:hint="eastAsia" w:ascii="宋体" w:hAnsi="宋体" w:cs="宋体"/>
          <w:sz w:val="24"/>
        </w:rPr>
        <w:t>2.1.4 “甲方”系指与中标或成交供应商签署合同的采购人；采购人委托采购代理机构代表其与乙方签订合同的，采购人的授权委托书作为合同附件。</w:t>
      </w:r>
    </w:p>
    <w:p w14:paraId="2F4A7C85">
      <w:pPr>
        <w:spacing w:line="560" w:lineRule="exact"/>
        <w:ind w:firstLine="480" w:firstLineChars="200"/>
        <w:rPr>
          <w:rFonts w:ascii="宋体" w:hAnsi="宋体" w:cs="宋体"/>
          <w:sz w:val="24"/>
        </w:rPr>
      </w:pPr>
      <w:r>
        <w:rPr>
          <w:rFonts w:hint="eastAsia" w:ascii="宋体" w:hAnsi="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999A328">
      <w:pPr>
        <w:spacing w:line="560" w:lineRule="exact"/>
        <w:ind w:firstLine="480" w:firstLineChars="200"/>
        <w:rPr>
          <w:rFonts w:ascii="宋体" w:hAnsi="宋体" w:cs="宋体"/>
          <w:sz w:val="24"/>
        </w:rPr>
      </w:pPr>
      <w:r>
        <w:rPr>
          <w:rFonts w:hint="eastAsia" w:ascii="宋体" w:hAnsi="宋体" w:cs="宋体"/>
          <w:sz w:val="24"/>
        </w:rPr>
        <w:t>2.1.6 “现场”系指合同约定提供服务的地点。</w:t>
      </w:r>
    </w:p>
    <w:p w14:paraId="72A21F2A">
      <w:pPr>
        <w:spacing w:line="560" w:lineRule="exact"/>
        <w:ind w:firstLine="482" w:firstLineChars="200"/>
        <w:outlineLvl w:val="0"/>
        <w:rPr>
          <w:rFonts w:ascii="宋体" w:hAnsi="宋体" w:cs="宋体"/>
          <w:b/>
          <w:sz w:val="24"/>
        </w:rPr>
      </w:pPr>
      <w:bookmarkStart w:id="467" w:name="_Toc3769"/>
      <w:bookmarkStart w:id="468" w:name="_Toc16752"/>
      <w:bookmarkStart w:id="469" w:name="_Toc31402"/>
      <w:bookmarkStart w:id="470" w:name="_Toc23289"/>
      <w:bookmarkStart w:id="471" w:name="_Toc19539"/>
      <w:r>
        <w:rPr>
          <w:rFonts w:hint="eastAsia" w:ascii="宋体" w:hAnsi="宋体" w:cs="宋体"/>
          <w:b/>
          <w:sz w:val="24"/>
        </w:rPr>
        <w:t>2.2 技术规范</w:t>
      </w:r>
      <w:bookmarkEnd w:id="467"/>
      <w:bookmarkEnd w:id="468"/>
      <w:bookmarkEnd w:id="469"/>
      <w:bookmarkEnd w:id="470"/>
      <w:bookmarkEnd w:id="471"/>
    </w:p>
    <w:p w14:paraId="7708598E">
      <w:pPr>
        <w:spacing w:line="560" w:lineRule="exact"/>
        <w:ind w:firstLine="480" w:firstLineChars="200"/>
        <w:rPr>
          <w:rFonts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0D8AAC8">
      <w:pPr>
        <w:spacing w:line="560" w:lineRule="exact"/>
        <w:ind w:firstLine="482" w:firstLineChars="200"/>
        <w:outlineLvl w:val="0"/>
        <w:rPr>
          <w:rFonts w:ascii="宋体" w:hAnsi="宋体" w:cs="宋体"/>
          <w:b/>
          <w:sz w:val="24"/>
        </w:rPr>
      </w:pPr>
      <w:bookmarkStart w:id="472" w:name="_Toc13673"/>
      <w:bookmarkStart w:id="473" w:name="_Toc12412"/>
      <w:bookmarkStart w:id="474" w:name="_Toc9161"/>
      <w:bookmarkStart w:id="475" w:name="_Toc27945"/>
      <w:bookmarkStart w:id="476" w:name="_Toc4133"/>
      <w:r>
        <w:rPr>
          <w:rFonts w:hint="eastAsia" w:ascii="宋体" w:hAnsi="宋体" w:cs="宋体"/>
          <w:b/>
          <w:sz w:val="24"/>
        </w:rPr>
        <w:t>2.3 知识产权</w:t>
      </w:r>
      <w:bookmarkEnd w:id="472"/>
      <w:bookmarkEnd w:id="473"/>
      <w:bookmarkEnd w:id="474"/>
      <w:bookmarkEnd w:id="475"/>
      <w:bookmarkEnd w:id="476"/>
    </w:p>
    <w:p w14:paraId="0F1B2B6D">
      <w:pPr>
        <w:spacing w:line="560" w:lineRule="exact"/>
        <w:ind w:firstLine="480" w:firstLineChars="200"/>
        <w:rPr>
          <w:rFonts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B9732BB">
      <w:pPr>
        <w:spacing w:line="560" w:lineRule="exact"/>
        <w:ind w:firstLine="480" w:firstLineChars="200"/>
        <w:rPr>
          <w:rFonts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14:paraId="1DEBDD25">
      <w:pPr>
        <w:spacing w:line="560" w:lineRule="exact"/>
        <w:ind w:firstLine="482" w:firstLineChars="200"/>
        <w:rPr>
          <w:rFonts w:ascii="宋体" w:hAnsi="宋体" w:cs="宋体"/>
          <w:b/>
          <w:sz w:val="24"/>
        </w:rPr>
      </w:pPr>
      <w:r>
        <w:rPr>
          <w:rFonts w:hint="eastAsia" w:ascii="宋体" w:hAnsi="宋体" w:cs="宋体"/>
          <w:b/>
          <w:sz w:val="24"/>
        </w:rPr>
        <w:t>2.4 履约检查和问题反馈</w:t>
      </w:r>
    </w:p>
    <w:p w14:paraId="628334BD">
      <w:pPr>
        <w:spacing w:line="560" w:lineRule="exact"/>
        <w:ind w:firstLine="480" w:firstLineChars="200"/>
        <w:rPr>
          <w:rFonts w:ascii="宋体" w:hAnsi="宋体" w:cs="宋体"/>
          <w:sz w:val="24"/>
        </w:rPr>
      </w:pPr>
      <w:r>
        <w:rPr>
          <w:rFonts w:hint="eastAsia" w:ascii="宋体" w:hAnsi="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8B65FB8">
      <w:pPr>
        <w:spacing w:line="560" w:lineRule="exact"/>
        <w:ind w:firstLine="480" w:firstLineChars="200"/>
        <w:rPr>
          <w:rFonts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p>
    <w:p w14:paraId="2E82581E">
      <w:pPr>
        <w:spacing w:line="560" w:lineRule="exact"/>
        <w:ind w:firstLine="482" w:firstLineChars="200"/>
        <w:outlineLvl w:val="0"/>
        <w:rPr>
          <w:rFonts w:ascii="宋体" w:hAnsi="宋体" w:cs="宋体"/>
          <w:b/>
          <w:sz w:val="24"/>
        </w:rPr>
      </w:pPr>
      <w:bookmarkStart w:id="477" w:name="_Toc22011"/>
      <w:bookmarkStart w:id="478" w:name="_Toc26555"/>
      <w:bookmarkStart w:id="479" w:name="_Toc31233"/>
      <w:bookmarkStart w:id="480" w:name="_Toc15447"/>
      <w:bookmarkStart w:id="481" w:name="_Toc32670"/>
      <w:r>
        <w:rPr>
          <w:rFonts w:hint="eastAsia" w:ascii="宋体" w:hAnsi="宋体" w:cs="宋体"/>
          <w:b/>
          <w:sz w:val="24"/>
        </w:rPr>
        <w:t>2.5 结算方式和付款条件</w:t>
      </w:r>
      <w:bookmarkEnd w:id="477"/>
      <w:bookmarkEnd w:id="478"/>
      <w:bookmarkEnd w:id="479"/>
      <w:bookmarkEnd w:id="480"/>
      <w:bookmarkEnd w:id="481"/>
    </w:p>
    <w:p w14:paraId="3D993C45">
      <w:pPr>
        <w:spacing w:line="560" w:lineRule="exact"/>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72A05C14">
      <w:pPr>
        <w:spacing w:line="560" w:lineRule="exact"/>
        <w:ind w:firstLine="482" w:firstLineChars="200"/>
        <w:outlineLvl w:val="0"/>
        <w:rPr>
          <w:rFonts w:ascii="宋体" w:hAnsi="宋体" w:cs="宋体"/>
          <w:b/>
          <w:sz w:val="24"/>
        </w:rPr>
      </w:pPr>
      <w:bookmarkStart w:id="482" w:name="_Toc13154"/>
      <w:bookmarkStart w:id="483" w:name="_Toc16163"/>
      <w:bookmarkStart w:id="484" w:name="_Toc18990"/>
      <w:bookmarkStart w:id="485" w:name="_Toc30507"/>
      <w:bookmarkStart w:id="486" w:name="_Toc13467"/>
      <w:r>
        <w:rPr>
          <w:rFonts w:hint="eastAsia" w:ascii="宋体" w:hAnsi="宋体" w:cs="宋体"/>
          <w:b/>
          <w:sz w:val="24"/>
        </w:rPr>
        <w:t>2.6 技术资料和保密义务</w:t>
      </w:r>
      <w:bookmarkEnd w:id="482"/>
      <w:bookmarkEnd w:id="483"/>
      <w:bookmarkEnd w:id="484"/>
      <w:bookmarkEnd w:id="485"/>
      <w:bookmarkEnd w:id="486"/>
    </w:p>
    <w:p w14:paraId="1AF2929B">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5838B63D">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1D0877D3">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5D79FA2">
      <w:pPr>
        <w:spacing w:line="560" w:lineRule="exact"/>
        <w:ind w:firstLine="482" w:firstLineChars="200"/>
        <w:outlineLvl w:val="0"/>
        <w:rPr>
          <w:rFonts w:ascii="宋体" w:hAnsi="宋体" w:cs="宋体"/>
          <w:b/>
          <w:sz w:val="24"/>
        </w:rPr>
      </w:pPr>
      <w:bookmarkStart w:id="487" w:name="_Toc19069"/>
      <w:r>
        <w:rPr>
          <w:rFonts w:hint="eastAsia" w:ascii="宋体" w:hAnsi="宋体" w:cs="宋体"/>
          <w:b/>
          <w:sz w:val="24"/>
        </w:rPr>
        <w:t>2.7 质量保证</w:t>
      </w:r>
      <w:bookmarkEnd w:id="487"/>
    </w:p>
    <w:p w14:paraId="6DCAB035">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52D54F2C">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547B7EAE">
      <w:pPr>
        <w:spacing w:line="560" w:lineRule="exact"/>
        <w:ind w:firstLine="482" w:firstLineChars="200"/>
        <w:outlineLvl w:val="0"/>
        <w:rPr>
          <w:rFonts w:ascii="宋体" w:hAnsi="宋体" w:cs="宋体"/>
          <w:b/>
          <w:sz w:val="24"/>
        </w:rPr>
      </w:pPr>
      <w:bookmarkStart w:id="488" w:name="_Toc22267"/>
      <w:r>
        <w:rPr>
          <w:rFonts w:hint="eastAsia" w:ascii="宋体" w:hAnsi="宋体" w:cs="宋体"/>
          <w:b/>
          <w:sz w:val="24"/>
        </w:rPr>
        <w:t>2.8 延迟履行</w:t>
      </w:r>
      <w:bookmarkEnd w:id="488"/>
    </w:p>
    <w:p w14:paraId="4544C035">
      <w:pPr>
        <w:spacing w:line="560" w:lineRule="exact"/>
        <w:ind w:firstLine="480" w:firstLineChars="200"/>
        <w:rPr>
          <w:rFonts w:ascii="宋体" w:hAnsi="宋体" w:cs="宋体"/>
          <w:sz w:val="24"/>
        </w:rPr>
      </w:pPr>
      <w:r>
        <w:rPr>
          <w:rFonts w:hint="eastAsia" w:ascii="宋体" w:hAnsi="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394D2D5">
      <w:pPr>
        <w:spacing w:line="560" w:lineRule="exact"/>
        <w:ind w:firstLine="482" w:firstLineChars="200"/>
        <w:outlineLvl w:val="0"/>
        <w:rPr>
          <w:rFonts w:ascii="宋体" w:hAnsi="宋体" w:cs="宋体"/>
          <w:b/>
          <w:sz w:val="24"/>
        </w:rPr>
      </w:pPr>
      <w:bookmarkStart w:id="489" w:name="_Toc10611"/>
      <w:r>
        <w:rPr>
          <w:rFonts w:hint="eastAsia" w:ascii="宋体" w:hAnsi="宋体" w:cs="宋体"/>
          <w:b/>
          <w:sz w:val="24"/>
        </w:rPr>
        <w:t>2.9 合同变更</w:t>
      </w:r>
      <w:bookmarkEnd w:id="489"/>
    </w:p>
    <w:p w14:paraId="08525219">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14:paraId="569718B6">
      <w:pPr>
        <w:spacing w:line="560" w:lineRule="exact"/>
        <w:ind w:firstLine="482" w:firstLineChars="200"/>
        <w:outlineLvl w:val="0"/>
        <w:rPr>
          <w:rFonts w:ascii="宋体" w:hAnsi="宋体" w:cs="宋体"/>
          <w:b/>
          <w:sz w:val="24"/>
        </w:rPr>
      </w:pPr>
      <w:bookmarkStart w:id="490" w:name="_Toc23368"/>
      <w:bookmarkStart w:id="491" w:name="_Toc26689"/>
      <w:bookmarkStart w:id="492" w:name="_Toc42"/>
      <w:bookmarkStart w:id="493" w:name="_Toc21830"/>
      <w:bookmarkStart w:id="494" w:name="_Toc10663"/>
      <w:r>
        <w:rPr>
          <w:rFonts w:hint="eastAsia" w:ascii="宋体" w:hAnsi="宋体" w:cs="宋体"/>
          <w:b/>
          <w:sz w:val="24"/>
        </w:rPr>
        <w:t>2.10 合同转让和分包</w:t>
      </w:r>
      <w:bookmarkEnd w:id="490"/>
      <w:bookmarkEnd w:id="491"/>
      <w:bookmarkEnd w:id="492"/>
      <w:bookmarkEnd w:id="493"/>
      <w:bookmarkEnd w:id="494"/>
    </w:p>
    <w:p w14:paraId="0D7CED09">
      <w:pPr>
        <w:spacing w:line="560" w:lineRule="exact"/>
        <w:ind w:firstLine="480" w:firstLineChars="200"/>
        <w:rPr>
          <w:rFonts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BB398BE">
      <w:pPr>
        <w:spacing w:line="560" w:lineRule="exact"/>
        <w:ind w:firstLine="482" w:firstLineChars="200"/>
        <w:outlineLvl w:val="0"/>
        <w:rPr>
          <w:rFonts w:ascii="宋体" w:hAnsi="宋体" w:cs="宋体"/>
          <w:b/>
          <w:sz w:val="24"/>
        </w:rPr>
      </w:pPr>
      <w:bookmarkStart w:id="495" w:name="_Toc25571"/>
      <w:bookmarkStart w:id="496" w:name="_Toc26633"/>
      <w:bookmarkStart w:id="497" w:name="_Toc4720"/>
      <w:bookmarkStart w:id="498" w:name="_Toc32494"/>
      <w:bookmarkStart w:id="499" w:name="_Toc14371"/>
      <w:r>
        <w:rPr>
          <w:rFonts w:hint="eastAsia" w:ascii="宋体" w:hAnsi="宋体" w:cs="宋体"/>
          <w:b/>
          <w:sz w:val="24"/>
        </w:rPr>
        <w:t>2.11 不可抗力</w:t>
      </w:r>
      <w:bookmarkEnd w:id="495"/>
      <w:bookmarkEnd w:id="496"/>
      <w:bookmarkEnd w:id="497"/>
      <w:bookmarkEnd w:id="498"/>
      <w:bookmarkEnd w:id="499"/>
    </w:p>
    <w:p w14:paraId="5F4339F8">
      <w:pPr>
        <w:spacing w:line="560" w:lineRule="exact"/>
        <w:ind w:firstLine="480" w:firstLineChars="200"/>
        <w:rPr>
          <w:rFonts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14:paraId="58E76FFA">
      <w:pPr>
        <w:spacing w:line="560" w:lineRule="exact"/>
        <w:ind w:firstLine="480" w:firstLineChars="200"/>
        <w:rPr>
          <w:rFonts w:ascii="宋体" w:hAnsi="宋体" w:cs="宋体"/>
          <w:sz w:val="24"/>
        </w:rPr>
      </w:pPr>
      <w:r>
        <w:rPr>
          <w:rFonts w:hint="eastAsia" w:ascii="宋体" w:hAnsi="宋体" w:cs="宋体"/>
          <w:sz w:val="24"/>
        </w:rPr>
        <w:t>2.11.2 因不可抗力致使不能实现合同目的的，当事人可以解除合同；</w:t>
      </w:r>
    </w:p>
    <w:p w14:paraId="680289FF">
      <w:pPr>
        <w:spacing w:line="560" w:lineRule="exact"/>
        <w:ind w:firstLine="480" w:firstLineChars="200"/>
        <w:rPr>
          <w:rFonts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7CF0AF51">
      <w:pPr>
        <w:spacing w:line="560" w:lineRule="exact"/>
        <w:ind w:firstLine="480" w:firstLineChars="200"/>
        <w:rPr>
          <w:rFonts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01DD48D8">
      <w:pPr>
        <w:spacing w:line="560" w:lineRule="exact"/>
        <w:ind w:firstLine="482" w:firstLineChars="200"/>
        <w:outlineLvl w:val="0"/>
        <w:rPr>
          <w:rFonts w:ascii="宋体" w:hAnsi="宋体" w:cs="宋体"/>
          <w:b/>
          <w:sz w:val="24"/>
        </w:rPr>
      </w:pPr>
      <w:bookmarkStart w:id="500" w:name="_Toc24465"/>
      <w:bookmarkStart w:id="501" w:name="_Toc25783"/>
      <w:bookmarkStart w:id="502" w:name="_Toc23854"/>
      <w:bookmarkStart w:id="503" w:name="_Toc3638"/>
      <w:bookmarkStart w:id="504" w:name="_Toc14115"/>
      <w:r>
        <w:rPr>
          <w:rFonts w:hint="eastAsia" w:ascii="宋体" w:hAnsi="宋体" w:cs="宋体"/>
          <w:b/>
          <w:sz w:val="24"/>
        </w:rPr>
        <w:t>2.12 税费</w:t>
      </w:r>
      <w:bookmarkEnd w:id="500"/>
      <w:bookmarkEnd w:id="501"/>
      <w:bookmarkEnd w:id="502"/>
      <w:bookmarkEnd w:id="503"/>
      <w:bookmarkEnd w:id="504"/>
    </w:p>
    <w:p w14:paraId="52E8D0DC">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与合同有关的一切税费，均按照中华人民共和国法律的相关规定缴纳。</w:t>
      </w:r>
    </w:p>
    <w:p w14:paraId="343F25BE">
      <w:pPr>
        <w:spacing w:line="560" w:lineRule="exact"/>
        <w:ind w:firstLine="482" w:firstLineChars="200"/>
        <w:outlineLvl w:val="0"/>
        <w:rPr>
          <w:rFonts w:ascii="宋体" w:hAnsi="宋体" w:cs="宋体"/>
          <w:b/>
          <w:sz w:val="24"/>
        </w:rPr>
      </w:pPr>
      <w:bookmarkStart w:id="505" w:name="_Toc7315"/>
      <w:bookmarkStart w:id="506" w:name="_Toc14814"/>
      <w:bookmarkStart w:id="507" w:name="_Toc25525"/>
      <w:bookmarkStart w:id="508" w:name="_Toc30105"/>
      <w:bookmarkStart w:id="509" w:name="_Toc26883"/>
      <w:r>
        <w:rPr>
          <w:rFonts w:hint="eastAsia" w:ascii="宋体" w:hAnsi="宋体" w:cs="宋体"/>
          <w:b/>
          <w:sz w:val="24"/>
        </w:rPr>
        <w:t>2.13 乙方破产</w:t>
      </w:r>
      <w:bookmarkEnd w:id="505"/>
      <w:bookmarkEnd w:id="506"/>
      <w:bookmarkEnd w:id="507"/>
      <w:bookmarkEnd w:id="508"/>
      <w:bookmarkEnd w:id="509"/>
    </w:p>
    <w:p w14:paraId="5B8B24BA">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B6FBF5">
      <w:pPr>
        <w:spacing w:line="560" w:lineRule="exact"/>
        <w:ind w:firstLine="482" w:firstLineChars="200"/>
        <w:outlineLvl w:val="0"/>
        <w:rPr>
          <w:rFonts w:ascii="宋体" w:hAnsi="宋体" w:cs="宋体"/>
          <w:b/>
          <w:sz w:val="24"/>
        </w:rPr>
      </w:pPr>
      <w:bookmarkStart w:id="510" w:name="_Toc1123"/>
      <w:bookmarkStart w:id="511" w:name="_Toc23323"/>
      <w:bookmarkStart w:id="512" w:name="_Toc2016"/>
      <w:r>
        <w:rPr>
          <w:rFonts w:hint="eastAsia" w:ascii="宋体" w:hAnsi="宋体" w:cs="宋体"/>
          <w:b/>
          <w:sz w:val="24"/>
        </w:rPr>
        <w:t>2.14 合同中止、终止</w:t>
      </w:r>
      <w:bookmarkEnd w:id="510"/>
      <w:bookmarkEnd w:id="511"/>
      <w:bookmarkEnd w:id="512"/>
    </w:p>
    <w:p w14:paraId="469892FF">
      <w:pPr>
        <w:spacing w:line="560" w:lineRule="exact"/>
        <w:ind w:firstLine="480" w:firstLineChars="200"/>
        <w:rPr>
          <w:rFonts w:ascii="宋体" w:hAnsi="宋体" w:cs="宋体"/>
          <w:sz w:val="24"/>
        </w:rPr>
      </w:pPr>
      <w:r>
        <w:rPr>
          <w:rFonts w:hint="eastAsia" w:ascii="宋体" w:hAnsi="宋体" w:cs="宋体"/>
          <w:sz w:val="24"/>
        </w:rPr>
        <w:t>2.14.1 双方当事人不得擅自中止或者终止合同；</w:t>
      </w:r>
    </w:p>
    <w:p w14:paraId="508F5BDB">
      <w:pPr>
        <w:spacing w:line="560" w:lineRule="exact"/>
        <w:ind w:firstLine="480" w:firstLineChars="200"/>
        <w:rPr>
          <w:rFonts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14:paraId="29F6231D">
      <w:pPr>
        <w:spacing w:line="560" w:lineRule="exact"/>
        <w:ind w:firstLine="482" w:firstLineChars="200"/>
        <w:outlineLvl w:val="0"/>
        <w:rPr>
          <w:rFonts w:ascii="宋体" w:hAnsi="宋体" w:cs="宋体"/>
          <w:b/>
          <w:sz w:val="24"/>
        </w:rPr>
      </w:pPr>
      <w:bookmarkStart w:id="513" w:name="_Toc14525"/>
      <w:bookmarkStart w:id="514" w:name="_Toc1969"/>
      <w:bookmarkStart w:id="515" w:name="_Toc17363"/>
      <w:r>
        <w:rPr>
          <w:rFonts w:hint="eastAsia" w:ascii="宋体" w:hAnsi="宋体" w:cs="宋体"/>
          <w:b/>
          <w:sz w:val="24"/>
        </w:rPr>
        <w:t>2.15 检验和验收</w:t>
      </w:r>
      <w:bookmarkEnd w:id="513"/>
      <w:bookmarkEnd w:id="514"/>
      <w:bookmarkEnd w:id="515"/>
    </w:p>
    <w:p w14:paraId="607DDB05">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14:paraId="0FE08696">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91CE6F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p w14:paraId="5E7B83E5">
      <w:pPr>
        <w:spacing w:line="560" w:lineRule="exact"/>
        <w:ind w:firstLine="482" w:firstLineChars="200"/>
        <w:outlineLvl w:val="0"/>
        <w:rPr>
          <w:rFonts w:ascii="宋体" w:hAnsi="宋体" w:cs="宋体"/>
          <w:b/>
          <w:sz w:val="24"/>
        </w:rPr>
      </w:pPr>
      <w:bookmarkStart w:id="516" w:name="_Toc25198"/>
      <w:bookmarkStart w:id="517" w:name="_Toc12666"/>
      <w:bookmarkStart w:id="518" w:name="_Toc9808"/>
      <w:bookmarkStart w:id="519" w:name="_Toc2308"/>
      <w:bookmarkStart w:id="520" w:name="_Toc31892"/>
      <w:r>
        <w:rPr>
          <w:rFonts w:hint="eastAsia" w:ascii="宋体" w:hAnsi="宋体" w:cs="宋体"/>
          <w:b/>
          <w:sz w:val="24"/>
        </w:rPr>
        <w:t>2.16 通知和送达</w:t>
      </w:r>
      <w:bookmarkEnd w:id="516"/>
      <w:bookmarkEnd w:id="517"/>
      <w:bookmarkEnd w:id="518"/>
      <w:bookmarkEnd w:id="519"/>
      <w:bookmarkEnd w:id="520"/>
    </w:p>
    <w:p w14:paraId="625C7795">
      <w:pPr>
        <w:spacing w:line="560" w:lineRule="exact"/>
        <w:ind w:firstLine="480" w:firstLineChars="200"/>
        <w:rPr>
          <w:rFonts w:ascii="宋体" w:hAnsi="宋体" w:cs="宋体"/>
          <w:sz w:val="24"/>
        </w:rPr>
      </w:pPr>
      <w:bookmarkStart w:id="521" w:name="_Toc27674"/>
      <w:bookmarkStart w:id="522" w:name="_Toc18401"/>
      <w:r>
        <w:rPr>
          <w:rFonts w:hint="eastAsia" w:ascii="宋体" w:hAnsi="宋体"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14:paraId="618A897E">
      <w:pPr>
        <w:spacing w:line="560" w:lineRule="exact"/>
        <w:ind w:firstLine="480" w:firstLineChars="200"/>
        <w:rPr>
          <w:rFonts w:ascii="宋体" w:hAnsi="宋体" w:cs="宋体"/>
          <w:sz w:val="24"/>
        </w:rPr>
      </w:pPr>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1"/>
      <w:bookmarkEnd w:id="522"/>
    </w:p>
    <w:p w14:paraId="012CE8C7">
      <w:pPr>
        <w:spacing w:line="560" w:lineRule="exact"/>
        <w:ind w:firstLine="482" w:firstLineChars="200"/>
        <w:outlineLvl w:val="0"/>
        <w:rPr>
          <w:rFonts w:ascii="宋体" w:hAnsi="宋体" w:cs="宋体"/>
          <w:b/>
          <w:sz w:val="24"/>
        </w:rPr>
      </w:pPr>
      <w:bookmarkStart w:id="523" w:name="_Toc12254"/>
      <w:bookmarkStart w:id="524" w:name="_Toc20808"/>
      <w:bookmarkStart w:id="525" w:name="_Toc27644"/>
      <w:bookmarkStart w:id="526" w:name="_Toc5063"/>
      <w:bookmarkStart w:id="527" w:name="_Toc28906"/>
      <w:r>
        <w:rPr>
          <w:rFonts w:hint="eastAsia" w:ascii="宋体" w:hAnsi="宋体" w:cs="宋体"/>
          <w:b/>
          <w:sz w:val="24"/>
        </w:rPr>
        <w:t>2.17 合同使用的文字和适用的法律</w:t>
      </w:r>
      <w:bookmarkEnd w:id="523"/>
      <w:bookmarkEnd w:id="524"/>
      <w:bookmarkEnd w:id="525"/>
      <w:bookmarkEnd w:id="526"/>
      <w:bookmarkEnd w:id="527"/>
    </w:p>
    <w:p w14:paraId="63C42D67">
      <w:pPr>
        <w:spacing w:line="560" w:lineRule="exact"/>
        <w:ind w:firstLine="480" w:firstLineChars="200"/>
        <w:rPr>
          <w:rFonts w:ascii="宋体" w:hAnsi="宋体" w:cs="宋体"/>
          <w:sz w:val="24"/>
        </w:rPr>
      </w:pPr>
      <w:r>
        <w:rPr>
          <w:rFonts w:hint="eastAsia" w:ascii="宋体" w:hAnsi="宋体" w:cs="宋体"/>
          <w:sz w:val="24"/>
        </w:rPr>
        <w:t>2.17.1 合同使用汉语书就、变更和解释；</w:t>
      </w:r>
    </w:p>
    <w:p w14:paraId="671E3BDC">
      <w:pPr>
        <w:spacing w:line="560" w:lineRule="exact"/>
        <w:ind w:firstLine="480" w:firstLineChars="200"/>
        <w:rPr>
          <w:rFonts w:ascii="宋体" w:hAnsi="宋体" w:cs="宋体"/>
          <w:sz w:val="24"/>
        </w:rPr>
      </w:pPr>
      <w:r>
        <w:rPr>
          <w:rFonts w:hint="eastAsia" w:ascii="宋体" w:hAnsi="宋体" w:cs="宋体"/>
          <w:sz w:val="24"/>
        </w:rPr>
        <w:t>2.17.2 合同适用中华人民共和国法律。</w:t>
      </w:r>
    </w:p>
    <w:p w14:paraId="0736D6DC">
      <w:pPr>
        <w:spacing w:line="560" w:lineRule="exact"/>
        <w:ind w:firstLine="482" w:firstLineChars="200"/>
        <w:outlineLvl w:val="0"/>
        <w:rPr>
          <w:rFonts w:ascii="宋体" w:hAnsi="宋体" w:cs="宋体"/>
          <w:b/>
          <w:sz w:val="24"/>
        </w:rPr>
      </w:pPr>
      <w:bookmarkStart w:id="528" w:name="_Toc4355"/>
      <w:bookmarkStart w:id="529" w:name="_Toc30599"/>
      <w:bookmarkStart w:id="530" w:name="_Toc18540"/>
      <w:r>
        <w:rPr>
          <w:rFonts w:hint="eastAsia" w:ascii="宋体" w:hAnsi="宋体" w:cs="宋体"/>
          <w:b/>
          <w:sz w:val="24"/>
        </w:rPr>
        <w:t>2.18 计量单位</w:t>
      </w:r>
      <w:bookmarkEnd w:id="528"/>
      <w:bookmarkEnd w:id="529"/>
      <w:bookmarkEnd w:id="530"/>
    </w:p>
    <w:p w14:paraId="2A516A89">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BDF9199">
      <w:pPr>
        <w:spacing w:line="560" w:lineRule="exact"/>
        <w:ind w:firstLine="482" w:firstLineChars="200"/>
        <w:rPr>
          <w:rFonts w:ascii="宋体" w:hAnsi="宋体" w:cs="宋体"/>
          <w:b/>
          <w:sz w:val="24"/>
        </w:rPr>
      </w:pPr>
      <w:r>
        <w:rPr>
          <w:rFonts w:hint="eastAsia" w:ascii="宋体" w:hAnsi="宋体" w:cs="宋体"/>
          <w:b/>
          <w:sz w:val="24"/>
        </w:rPr>
        <w:t>2.19合同份数</w:t>
      </w:r>
    </w:p>
    <w:p w14:paraId="6579B234">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60C41B87">
      <w:pPr>
        <w:spacing w:line="360" w:lineRule="auto"/>
        <w:jc w:val="center"/>
        <w:outlineLvl w:val="0"/>
        <w:rPr>
          <w:rFonts w:ascii="宋体" w:hAnsi="宋体" w:cs="宋体"/>
          <w:b/>
          <w:sz w:val="24"/>
        </w:rPr>
      </w:pPr>
      <w:r>
        <w:rPr>
          <w:rFonts w:hint="eastAsia" w:ascii="宋体" w:hAnsi="宋体" w:cs="宋体"/>
          <w:kern w:val="0"/>
        </w:rPr>
        <w:br w:type="page"/>
      </w:r>
      <w:bookmarkStart w:id="531" w:name="_Toc331685784"/>
      <w:bookmarkEnd w:id="531"/>
      <w:r>
        <w:rPr>
          <w:rFonts w:hint="eastAsia" w:ascii="宋体" w:hAnsi="宋体" w:cs="宋体"/>
          <w:b/>
          <w:sz w:val="24"/>
        </w:rPr>
        <w:t>第三部分  合同专用条款</w:t>
      </w:r>
    </w:p>
    <w:p w14:paraId="744C2D83">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5C22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1504FA6">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4A226477">
            <w:pPr>
              <w:spacing w:line="360" w:lineRule="auto"/>
              <w:jc w:val="center"/>
              <w:rPr>
                <w:rFonts w:ascii="宋体" w:hAnsi="宋体" w:cs="宋体"/>
                <w:b/>
                <w:sz w:val="24"/>
              </w:rPr>
            </w:pPr>
            <w:r>
              <w:rPr>
                <w:rFonts w:hint="eastAsia" w:ascii="宋体" w:hAnsi="宋体" w:cs="宋体"/>
                <w:b/>
                <w:sz w:val="24"/>
              </w:rPr>
              <w:t>约定内容</w:t>
            </w:r>
          </w:p>
        </w:tc>
      </w:tr>
      <w:tr w14:paraId="125F5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9E2980">
            <w:pPr>
              <w:spacing w:line="360" w:lineRule="auto"/>
              <w:rPr>
                <w:rFonts w:ascii="宋体" w:hAnsi="宋体" w:cs="宋体"/>
                <w:sz w:val="24"/>
              </w:rPr>
            </w:pPr>
            <w:r>
              <w:rPr>
                <w:rFonts w:hint="eastAsia" w:ascii="宋体" w:hAnsi="宋体" w:cs="宋体"/>
                <w:sz w:val="24"/>
              </w:rPr>
              <w:t>1.3.2</w:t>
            </w:r>
          </w:p>
        </w:tc>
        <w:tc>
          <w:tcPr>
            <w:tcW w:w="4464" w:type="pct"/>
            <w:vAlign w:val="center"/>
          </w:tcPr>
          <w:p w14:paraId="0D9E4771">
            <w:pPr>
              <w:spacing w:line="360" w:lineRule="auto"/>
              <w:rPr>
                <w:rFonts w:ascii="宋体" w:hAnsi="宋体" w:cs="宋体"/>
                <w:sz w:val="24"/>
              </w:rPr>
            </w:pPr>
          </w:p>
        </w:tc>
      </w:tr>
      <w:tr w14:paraId="7F2D5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FB4CC2">
            <w:pPr>
              <w:spacing w:line="360" w:lineRule="auto"/>
              <w:rPr>
                <w:rFonts w:ascii="宋体" w:hAnsi="宋体" w:cs="宋体"/>
                <w:sz w:val="24"/>
              </w:rPr>
            </w:pPr>
            <w:r>
              <w:rPr>
                <w:rFonts w:hint="eastAsia" w:ascii="宋体" w:hAnsi="宋体" w:cs="宋体"/>
                <w:sz w:val="24"/>
              </w:rPr>
              <w:t>1.4.2</w:t>
            </w:r>
          </w:p>
        </w:tc>
        <w:tc>
          <w:tcPr>
            <w:tcW w:w="4464" w:type="pct"/>
            <w:vAlign w:val="center"/>
          </w:tcPr>
          <w:p w14:paraId="34E347D6">
            <w:pPr>
              <w:spacing w:line="360" w:lineRule="auto"/>
              <w:rPr>
                <w:rFonts w:ascii="宋体" w:hAnsi="宋体" w:cs="宋体"/>
                <w:sz w:val="24"/>
              </w:rPr>
            </w:pPr>
          </w:p>
        </w:tc>
      </w:tr>
      <w:tr w14:paraId="40148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3AA498">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491BB20B">
            <w:pPr>
              <w:spacing w:line="360" w:lineRule="auto"/>
              <w:rPr>
                <w:rFonts w:ascii="宋体" w:hAnsi="宋体" w:cs="宋体"/>
                <w:sz w:val="24"/>
              </w:rPr>
            </w:pPr>
          </w:p>
        </w:tc>
      </w:tr>
      <w:tr w14:paraId="30484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AC7CDA">
            <w:pPr>
              <w:spacing w:line="360" w:lineRule="auto"/>
              <w:rPr>
                <w:rFonts w:ascii="宋体" w:hAnsi="宋体" w:cs="宋体"/>
                <w:sz w:val="24"/>
              </w:rPr>
            </w:pPr>
            <w:r>
              <w:rPr>
                <w:rFonts w:hint="eastAsia" w:ascii="宋体" w:hAnsi="宋体" w:cs="宋体"/>
                <w:sz w:val="24"/>
              </w:rPr>
              <w:t>1.5.2</w:t>
            </w:r>
          </w:p>
        </w:tc>
        <w:tc>
          <w:tcPr>
            <w:tcW w:w="4464" w:type="pct"/>
            <w:vAlign w:val="center"/>
          </w:tcPr>
          <w:p w14:paraId="70027D80">
            <w:pPr>
              <w:spacing w:line="360" w:lineRule="auto"/>
              <w:rPr>
                <w:rFonts w:ascii="宋体" w:hAnsi="宋体" w:cs="宋体"/>
                <w:sz w:val="24"/>
              </w:rPr>
            </w:pPr>
          </w:p>
        </w:tc>
      </w:tr>
      <w:tr w14:paraId="3FADE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39F9EE">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3D6DD200">
            <w:pPr>
              <w:spacing w:line="360" w:lineRule="auto"/>
              <w:rPr>
                <w:rFonts w:ascii="宋体" w:hAnsi="宋体" w:cs="宋体"/>
                <w:sz w:val="24"/>
              </w:rPr>
            </w:pPr>
          </w:p>
        </w:tc>
      </w:tr>
      <w:tr w14:paraId="1A230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108F83">
            <w:pPr>
              <w:spacing w:line="360" w:lineRule="auto"/>
              <w:rPr>
                <w:rFonts w:ascii="宋体" w:hAnsi="宋体" w:cs="宋体"/>
                <w:sz w:val="24"/>
              </w:rPr>
            </w:pPr>
            <w:r>
              <w:rPr>
                <w:rFonts w:hint="eastAsia" w:ascii="宋体" w:hAnsi="宋体" w:cs="宋体"/>
                <w:sz w:val="24"/>
              </w:rPr>
              <w:t>1.6.2</w:t>
            </w:r>
          </w:p>
        </w:tc>
        <w:tc>
          <w:tcPr>
            <w:tcW w:w="4464" w:type="pct"/>
            <w:vAlign w:val="center"/>
          </w:tcPr>
          <w:p w14:paraId="3835B602">
            <w:pPr>
              <w:spacing w:line="360" w:lineRule="auto"/>
              <w:rPr>
                <w:rFonts w:ascii="宋体" w:hAnsi="宋体" w:cs="宋体"/>
                <w:sz w:val="24"/>
              </w:rPr>
            </w:pPr>
          </w:p>
        </w:tc>
      </w:tr>
      <w:tr w14:paraId="51E4F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CC6050">
            <w:pPr>
              <w:spacing w:line="360" w:lineRule="auto"/>
              <w:rPr>
                <w:rFonts w:ascii="宋体" w:hAnsi="宋体" w:cs="宋体"/>
                <w:sz w:val="24"/>
              </w:rPr>
            </w:pPr>
            <w:r>
              <w:rPr>
                <w:rFonts w:hint="eastAsia" w:ascii="宋体" w:hAnsi="宋体" w:cs="宋体"/>
                <w:sz w:val="24"/>
              </w:rPr>
              <w:t>1.7.1</w:t>
            </w:r>
          </w:p>
        </w:tc>
        <w:tc>
          <w:tcPr>
            <w:tcW w:w="4464" w:type="pct"/>
            <w:vAlign w:val="center"/>
          </w:tcPr>
          <w:p w14:paraId="7269B456">
            <w:pPr>
              <w:spacing w:line="360" w:lineRule="auto"/>
              <w:rPr>
                <w:rFonts w:ascii="宋体" w:hAnsi="宋体" w:cs="宋体"/>
                <w:sz w:val="24"/>
              </w:rPr>
            </w:pPr>
          </w:p>
        </w:tc>
      </w:tr>
      <w:tr w14:paraId="4506A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EE4797">
            <w:pPr>
              <w:spacing w:line="360" w:lineRule="auto"/>
              <w:rPr>
                <w:rFonts w:ascii="宋体" w:hAnsi="宋体" w:cs="宋体"/>
                <w:sz w:val="24"/>
              </w:rPr>
            </w:pPr>
            <w:r>
              <w:rPr>
                <w:rFonts w:hint="eastAsia" w:ascii="宋体" w:hAnsi="宋体" w:cs="宋体"/>
                <w:sz w:val="24"/>
              </w:rPr>
              <w:t>1.7.2</w:t>
            </w:r>
          </w:p>
        </w:tc>
        <w:tc>
          <w:tcPr>
            <w:tcW w:w="4464" w:type="pct"/>
            <w:vAlign w:val="center"/>
          </w:tcPr>
          <w:p w14:paraId="006FDF7A">
            <w:pPr>
              <w:spacing w:line="360" w:lineRule="auto"/>
              <w:rPr>
                <w:rFonts w:ascii="宋体" w:hAnsi="宋体" w:cs="宋体"/>
                <w:sz w:val="24"/>
              </w:rPr>
            </w:pPr>
          </w:p>
        </w:tc>
      </w:tr>
      <w:tr w14:paraId="64818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0004A2">
            <w:pPr>
              <w:spacing w:line="360" w:lineRule="auto"/>
              <w:rPr>
                <w:rFonts w:ascii="宋体" w:hAnsi="宋体" w:cs="宋体"/>
                <w:sz w:val="24"/>
              </w:rPr>
            </w:pPr>
            <w:r>
              <w:rPr>
                <w:rFonts w:hint="eastAsia" w:ascii="宋体" w:hAnsi="宋体" w:cs="宋体"/>
                <w:sz w:val="24"/>
              </w:rPr>
              <w:t>1.7.3</w:t>
            </w:r>
          </w:p>
        </w:tc>
        <w:tc>
          <w:tcPr>
            <w:tcW w:w="4464" w:type="pct"/>
            <w:vAlign w:val="center"/>
          </w:tcPr>
          <w:p w14:paraId="48F8C4E9">
            <w:pPr>
              <w:spacing w:line="360" w:lineRule="auto"/>
              <w:rPr>
                <w:rFonts w:ascii="宋体" w:hAnsi="宋体" w:cs="宋体"/>
                <w:sz w:val="24"/>
              </w:rPr>
            </w:pPr>
          </w:p>
        </w:tc>
      </w:tr>
      <w:tr w14:paraId="26A4C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48C642">
            <w:pPr>
              <w:spacing w:line="360" w:lineRule="auto"/>
              <w:rPr>
                <w:rFonts w:ascii="宋体" w:hAnsi="宋体" w:cs="宋体"/>
                <w:sz w:val="24"/>
              </w:rPr>
            </w:pPr>
            <w:r>
              <w:rPr>
                <w:rFonts w:hint="eastAsia" w:ascii="宋体" w:hAnsi="宋体" w:cs="宋体"/>
                <w:sz w:val="24"/>
              </w:rPr>
              <w:t>1.7.4.1</w:t>
            </w:r>
          </w:p>
        </w:tc>
        <w:tc>
          <w:tcPr>
            <w:tcW w:w="4464" w:type="pct"/>
            <w:vAlign w:val="center"/>
          </w:tcPr>
          <w:p w14:paraId="3086BFE5">
            <w:pPr>
              <w:spacing w:line="360" w:lineRule="auto"/>
              <w:rPr>
                <w:rFonts w:ascii="宋体" w:hAnsi="宋体" w:cs="宋体"/>
                <w:sz w:val="24"/>
              </w:rPr>
            </w:pPr>
          </w:p>
        </w:tc>
      </w:tr>
      <w:tr w14:paraId="20BD4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B40819">
            <w:pPr>
              <w:spacing w:line="360" w:lineRule="auto"/>
              <w:rPr>
                <w:rFonts w:ascii="宋体" w:hAnsi="宋体" w:cs="宋体"/>
                <w:sz w:val="24"/>
              </w:rPr>
            </w:pPr>
            <w:r>
              <w:rPr>
                <w:rFonts w:hint="eastAsia" w:ascii="宋体" w:hAnsi="宋体" w:cs="宋体"/>
                <w:sz w:val="24"/>
              </w:rPr>
              <w:t>1.7.4.2</w:t>
            </w:r>
          </w:p>
        </w:tc>
        <w:tc>
          <w:tcPr>
            <w:tcW w:w="4464" w:type="pct"/>
            <w:vAlign w:val="center"/>
          </w:tcPr>
          <w:p w14:paraId="08373F20">
            <w:pPr>
              <w:spacing w:line="360" w:lineRule="auto"/>
              <w:rPr>
                <w:rFonts w:ascii="宋体" w:hAnsi="宋体" w:cs="宋体"/>
                <w:sz w:val="24"/>
              </w:rPr>
            </w:pPr>
          </w:p>
        </w:tc>
      </w:tr>
      <w:tr w14:paraId="7E6A3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9FD482">
            <w:pPr>
              <w:spacing w:line="360" w:lineRule="auto"/>
              <w:rPr>
                <w:rFonts w:ascii="宋体" w:hAnsi="宋体" w:cs="宋体"/>
                <w:sz w:val="24"/>
              </w:rPr>
            </w:pPr>
            <w:r>
              <w:rPr>
                <w:rFonts w:hint="eastAsia" w:ascii="宋体" w:hAnsi="宋体" w:cs="宋体"/>
                <w:sz w:val="24"/>
              </w:rPr>
              <w:t>1.7.4.3</w:t>
            </w:r>
          </w:p>
        </w:tc>
        <w:tc>
          <w:tcPr>
            <w:tcW w:w="4464" w:type="pct"/>
            <w:vAlign w:val="center"/>
          </w:tcPr>
          <w:p w14:paraId="4D66FCBE">
            <w:pPr>
              <w:spacing w:line="360" w:lineRule="auto"/>
              <w:rPr>
                <w:rFonts w:ascii="宋体" w:hAnsi="宋体" w:cs="宋体"/>
                <w:sz w:val="24"/>
              </w:rPr>
            </w:pPr>
          </w:p>
        </w:tc>
      </w:tr>
      <w:tr w14:paraId="3E9F9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19E85B">
            <w:pPr>
              <w:spacing w:line="360" w:lineRule="auto"/>
              <w:rPr>
                <w:rFonts w:ascii="宋体" w:hAnsi="宋体" w:cs="宋体"/>
                <w:sz w:val="24"/>
              </w:rPr>
            </w:pPr>
            <w:r>
              <w:rPr>
                <w:rFonts w:hint="eastAsia" w:ascii="宋体" w:hAnsi="宋体" w:cs="宋体"/>
                <w:sz w:val="24"/>
              </w:rPr>
              <w:t>1.8.7</w:t>
            </w:r>
          </w:p>
        </w:tc>
        <w:tc>
          <w:tcPr>
            <w:tcW w:w="4464" w:type="pct"/>
            <w:vAlign w:val="center"/>
          </w:tcPr>
          <w:p w14:paraId="5BECA8D6">
            <w:pPr>
              <w:spacing w:line="360" w:lineRule="auto"/>
              <w:rPr>
                <w:rFonts w:ascii="宋体" w:hAnsi="宋体" w:cs="宋体"/>
                <w:sz w:val="24"/>
              </w:rPr>
            </w:pPr>
          </w:p>
        </w:tc>
      </w:tr>
      <w:tr w14:paraId="6FFA7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2E84E0">
            <w:pPr>
              <w:spacing w:line="360" w:lineRule="auto"/>
              <w:rPr>
                <w:rFonts w:ascii="宋体" w:hAnsi="宋体" w:cs="宋体"/>
                <w:sz w:val="24"/>
              </w:rPr>
            </w:pPr>
            <w:r>
              <w:rPr>
                <w:rFonts w:hint="eastAsia" w:ascii="宋体" w:hAnsi="宋体" w:cs="宋体"/>
                <w:sz w:val="24"/>
              </w:rPr>
              <w:t>1.9.1</w:t>
            </w:r>
          </w:p>
        </w:tc>
        <w:tc>
          <w:tcPr>
            <w:tcW w:w="4464" w:type="pct"/>
            <w:vAlign w:val="center"/>
          </w:tcPr>
          <w:p w14:paraId="5F734A4A">
            <w:pPr>
              <w:spacing w:line="360" w:lineRule="auto"/>
              <w:rPr>
                <w:rFonts w:ascii="宋体" w:hAnsi="宋体" w:cs="宋体"/>
                <w:sz w:val="24"/>
              </w:rPr>
            </w:pPr>
          </w:p>
        </w:tc>
      </w:tr>
      <w:tr w14:paraId="2BC57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ACD204">
            <w:pPr>
              <w:spacing w:line="360" w:lineRule="auto"/>
              <w:rPr>
                <w:rFonts w:ascii="宋体" w:hAnsi="宋体" w:cs="宋体"/>
                <w:sz w:val="24"/>
              </w:rPr>
            </w:pPr>
            <w:r>
              <w:rPr>
                <w:rFonts w:hint="eastAsia" w:ascii="宋体" w:hAnsi="宋体" w:cs="宋体"/>
                <w:sz w:val="24"/>
              </w:rPr>
              <w:t>1.9.2</w:t>
            </w:r>
          </w:p>
        </w:tc>
        <w:tc>
          <w:tcPr>
            <w:tcW w:w="4464" w:type="pct"/>
            <w:vAlign w:val="center"/>
          </w:tcPr>
          <w:p w14:paraId="63918BFC">
            <w:pPr>
              <w:spacing w:line="360" w:lineRule="auto"/>
              <w:rPr>
                <w:rFonts w:ascii="宋体" w:hAnsi="宋体" w:cs="宋体"/>
                <w:sz w:val="24"/>
              </w:rPr>
            </w:pPr>
          </w:p>
        </w:tc>
      </w:tr>
      <w:tr w14:paraId="19C02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E9F458">
            <w:pPr>
              <w:spacing w:line="360" w:lineRule="auto"/>
              <w:rPr>
                <w:rFonts w:ascii="宋体" w:hAnsi="宋体" w:cs="宋体"/>
                <w:sz w:val="24"/>
              </w:rPr>
            </w:pPr>
            <w:r>
              <w:rPr>
                <w:rFonts w:hint="eastAsia" w:ascii="宋体" w:hAnsi="宋体" w:cs="宋体"/>
                <w:sz w:val="24"/>
              </w:rPr>
              <w:t>2.3.2</w:t>
            </w:r>
          </w:p>
        </w:tc>
        <w:tc>
          <w:tcPr>
            <w:tcW w:w="4464" w:type="pct"/>
            <w:vAlign w:val="center"/>
          </w:tcPr>
          <w:p w14:paraId="632AF401">
            <w:pPr>
              <w:spacing w:line="360" w:lineRule="auto"/>
              <w:ind w:left="-420" w:leftChars="-200" w:right="-420" w:rightChars="-200" w:firstLine="480" w:firstLineChars="200"/>
              <w:rPr>
                <w:rFonts w:ascii="宋体" w:hAnsi="宋体" w:cs="宋体"/>
                <w:sz w:val="24"/>
              </w:rPr>
            </w:pPr>
          </w:p>
        </w:tc>
      </w:tr>
      <w:tr w14:paraId="04DDD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CBD17D">
            <w:pPr>
              <w:spacing w:line="360" w:lineRule="auto"/>
              <w:rPr>
                <w:rFonts w:ascii="宋体" w:hAnsi="宋体" w:cs="宋体"/>
                <w:sz w:val="24"/>
              </w:rPr>
            </w:pPr>
            <w:r>
              <w:rPr>
                <w:rFonts w:hint="eastAsia" w:ascii="宋体" w:hAnsi="宋体" w:cs="宋体"/>
                <w:sz w:val="24"/>
              </w:rPr>
              <w:t>2.5</w:t>
            </w:r>
          </w:p>
        </w:tc>
        <w:tc>
          <w:tcPr>
            <w:tcW w:w="4464" w:type="pct"/>
            <w:vAlign w:val="center"/>
          </w:tcPr>
          <w:p w14:paraId="07994949">
            <w:pPr>
              <w:spacing w:line="360" w:lineRule="auto"/>
              <w:ind w:left="-420" w:leftChars="-200" w:right="-420" w:rightChars="-200" w:firstLine="480" w:firstLineChars="200"/>
              <w:rPr>
                <w:rFonts w:ascii="宋体" w:hAnsi="宋体" w:cs="宋体"/>
                <w:sz w:val="24"/>
              </w:rPr>
            </w:pPr>
          </w:p>
        </w:tc>
      </w:tr>
      <w:tr w14:paraId="0BC98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9EDA54">
            <w:pPr>
              <w:spacing w:line="360" w:lineRule="auto"/>
              <w:rPr>
                <w:rFonts w:ascii="宋体" w:hAnsi="宋体" w:cs="宋体"/>
                <w:sz w:val="24"/>
              </w:rPr>
            </w:pPr>
            <w:r>
              <w:rPr>
                <w:rFonts w:hint="eastAsia" w:ascii="宋体" w:hAnsi="宋体" w:cs="宋体"/>
                <w:sz w:val="24"/>
              </w:rPr>
              <w:t>2.11.3</w:t>
            </w:r>
          </w:p>
        </w:tc>
        <w:tc>
          <w:tcPr>
            <w:tcW w:w="4464" w:type="pct"/>
            <w:vAlign w:val="center"/>
          </w:tcPr>
          <w:p w14:paraId="0C8A76BB">
            <w:pPr>
              <w:spacing w:line="360" w:lineRule="auto"/>
              <w:rPr>
                <w:rFonts w:ascii="宋体" w:hAnsi="宋体" w:cs="宋体"/>
                <w:sz w:val="24"/>
              </w:rPr>
            </w:pPr>
          </w:p>
        </w:tc>
      </w:tr>
      <w:tr w14:paraId="6B17A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0F5F7F9">
            <w:pPr>
              <w:spacing w:line="360" w:lineRule="auto"/>
              <w:rPr>
                <w:rFonts w:ascii="宋体" w:hAnsi="宋体" w:cs="宋体"/>
                <w:sz w:val="24"/>
              </w:rPr>
            </w:pPr>
            <w:r>
              <w:rPr>
                <w:rFonts w:hint="eastAsia" w:ascii="宋体" w:hAnsi="宋体" w:cs="宋体"/>
                <w:sz w:val="24"/>
              </w:rPr>
              <w:t xml:space="preserve">2.11.4 </w:t>
            </w:r>
          </w:p>
        </w:tc>
        <w:tc>
          <w:tcPr>
            <w:tcW w:w="4464" w:type="pct"/>
          </w:tcPr>
          <w:p w14:paraId="2E84076F">
            <w:pPr>
              <w:spacing w:line="360" w:lineRule="auto"/>
              <w:rPr>
                <w:rFonts w:ascii="宋体" w:hAnsi="宋体" w:cs="宋体"/>
                <w:sz w:val="24"/>
              </w:rPr>
            </w:pPr>
          </w:p>
        </w:tc>
      </w:tr>
      <w:tr w14:paraId="770C1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469E3D">
            <w:pPr>
              <w:spacing w:line="360" w:lineRule="auto"/>
              <w:rPr>
                <w:rFonts w:ascii="宋体" w:hAnsi="宋体" w:cs="宋体"/>
                <w:sz w:val="24"/>
              </w:rPr>
            </w:pPr>
            <w:r>
              <w:rPr>
                <w:rFonts w:hint="eastAsia" w:ascii="宋体" w:hAnsi="宋体" w:cs="宋体"/>
                <w:sz w:val="24"/>
              </w:rPr>
              <w:t>2.15.1</w:t>
            </w:r>
          </w:p>
        </w:tc>
        <w:tc>
          <w:tcPr>
            <w:tcW w:w="4464" w:type="pct"/>
            <w:vAlign w:val="center"/>
          </w:tcPr>
          <w:p w14:paraId="3F64FACF">
            <w:pPr>
              <w:spacing w:line="360" w:lineRule="auto"/>
              <w:rPr>
                <w:rFonts w:ascii="宋体" w:hAnsi="宋体" w:cs="宋体"/>
                <w:sz w:val="24"/>
              </w:rPr>
            </w:pPr>
          </w:p>
        </w:tc>
      </w:tr>
      <w:tr w14:paraId="23648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AE2B03">
            <w:pPr>
              <w:spacing w:line="360" w:lineRule="auto"/>
              <w:rPr>
                <w:rFonts w:ascii="宋体" w:hAnsi="宋体" w:cs="宋体"/>
                <w:sz w:val="24"/>
              </w:rPr>
            </w:pPr>
            <w:r>
              <w:rPr>
                <w:rFonts w:hint="eastAsia" w:ascii="宋体" w:hAnsi="宋体" w:cs="宋体"/>
                <w:sz w:val="24"/>
              </w:rPr>
              <w:t>2.15.3</w:t>
            </w:r>
          </w:p>
        </w:tc>
        <w:tc>
          <w:tcPr>
            <w:tcW w:w="4464" w:type="pct"/>
            <w:vAlign w:val="center"/>
          </w:tcPr>
          <w:p w14:paraId="10ADAB02">
            <w:pPr>
              <w:spacing w:line="360" w:lineRule="auto"/>
              <w:rPr>
                <w:rFonts w:ascii="宋体" w:hAnsi="宋体" w:cs="宋体"/>
                <w:sz w:val="24"/>
              </w:rPr>
            </w:pPr>
          </w:p>
        </w:tc>
      </w:tr>
      <w:tr w14:paraId="2D291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00866DD">
            <w:pPr>
              <w:spacing w:line="360" w:lineRule="auto"/>
              <w:rPr>
                <w:rFonts w:ascii="宋体" w:hAnsi="宋体" w:cs="宋体"/>
                <w:sz w:val="24"/>
              </w:rPr>
            </w:pPr>
            <w:r>
              <w:rPr>
                <w:rFonts w:hint="eastAsia" w:ascii="宋体" w:hAnsi="宋体" w:cs="宋体"/>
                <w:sz w:val="24"/>
              </w:rPr>
              <w:t>2.19</w:t>
            </w:r>
          </w:p>
        </w:tc>
        <w:tc>
          <w:tcPr>
            <w:tcW w:w="4464" w:type="pct"/>
          </w:tcPr>
          <w:p w14:paraId="2ED5B904">
            <w:pPr>
              <w:spacing w:line="360" w:lineRule="auto"/>
              <w:rPr>
                <w:rFonts w:ascii="宋体" w:hAnsi="宋体" w:cs="宋体"/>
                <w:sz w:val="24"/>
              </w:rPr>
            </w:pPr>
          </w:p>
        </w:tc>
      </w:tr>
    </w:tbl>
    <w:p w14:paraId="57C2BC37">
      <w:pPr>
        <w:spacing w:line="360" w:lineRule="auto"/>
        <w:ind w:left="-420" w:leftChars="-200" w:right="-420" w:rightChars="-200" w:firstLine="480" w:firstLineChars="200"/>
        <w:rPr>
          <w:rFonts w:ascii="宋体" w:hAnsi="宋体" w:cs="宋体"/>
          <w:sz w:val="24"/>
        </w:rPr>
      </w:pPr>
    </w:p>
    <w:p w14:paraId="4371BC2B">
      <w:pPr>
        <w:spacing w:line="360" w:lineRule="auto"/>
        <w:ind w:left="-420" w:leftChars="-200" w:right="-420" w:rightChars="-200" w:firstLine="480" w:firstLineChars="200"/>
        <w:jc w:val="center"/>
        <w:outlineLvl w:val="0"/>
        <w:rPr>
          <w:rFonts w:ascii="宋体" w:hAnsi="宋体" w:cs="宋体"/>
          <w:sz w:val="24"/>
        </w:rPr>
      </w:pPr>
    </w:p>
    <w:bookmarkEnd w:id="416"/>
    <w:bookmarkEnd w:id="417"/>
    <w:p w14:paraId="40F35191">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 应提交的有关格式范例</w:t>
      </w:r>
    </w:p>
    <w:p w14:paraId="345CBC2E">
      <w:pPr>
        <w:spacing w:line="360" w:lineRule="auto"/>
        <w:jc w:val="center"/>
        <w:outlineLvl w:val="0"/>
        <w:rPr>
          <w:rFonts w:ascii="仿宋" w:hAnsi="仿宋" w:eastAsia="仿宋" w:cs="仿宋"/>
          <w:b/>
          <w:kern w:val="0"/>
          <w:sz w:val="36"/>
          <w:szCs w:val="36"/>
        </w:rPr>
      </w:pPr>
    </w:p>
    <w:p w14:paraId="3D1413DD">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26A83B91">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5D386E04">
      <w:pPr>
        <w:spacing w:line="360" w:lineRule="auto"/>
        <w:jc w:val="center"/>
        <w:outlineLvl w:val="0"/>
        <w:rPr>
          <w:rFonts w:ascii="仿宋" w:hAnsi="仿宋" w:eastAsia="仿宋" w:cs="仿宋"/>
          <w:b/>
          <w:kern w:val="0"/>
          <w:sz w:val="36"/>
          <w:szCs w:val="36"/>
        </w:rPr>
      </w:pPr>
    </w:p>
    <w:p w14:paraId="4ACED0B9">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7D224F29">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74E11B8B">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14:paraId="1A9B4326">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14:paraId="633BE2DC">
      <w:pPr>
        <w:snapToGrid w:val="0"/>
        <w:spacing w:line="360" w:lineRule="auto"/>
        <w:ind w:firstLine="480" w:firstLineChars="200"/>
        <w:rPr>
          <w:rFonts w:ascii="仿宋" w:hAnsi="仿宋" w:eastAsia="仿宋" w:cs="仿宋"/>
          <w:sz w:val="24"/>
        </w:rPr>
      </w:pPr>
    </w:p>
    <w:p w14:paraId="3218EB42">
      <w:pPr>
        <w:spacing w:line="360" w:lineRule="auto"/>
        <w:ind w:firstLine="480" w:firstLineChars="200"/>
        <w:rPr>
          <w:rFonts w:ascii="仿宋" w:hAnsi="仿宋" w:eastAsia="仿宋" w:cs="仿宋"/>
          <w:sz w:val="24"/>
        </w:rPr>
      </w:pPr>
    </w:p>
    <w:p w14:paraId="63137568">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00A53AF5">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187A062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14:paraId="6152D1C6">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055807E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0B5A7D1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3FD8CBE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7A14F26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6FCB821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7C6611E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93870C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866716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1D88E0A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A3ABD4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A6AEBE3">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1B6FC08C">
      <w:pPr>
        <w:snapToGrid w:val="0"/>
        <w:spacing w:line="360" w:lineRule="auto"/>
        <w:rPr>
          <w:rFonts w:ascii="仿宋" w:hAnsi="仿宋" w:eastAsia="仿宋" w:cs="仿宋"/>
          <w:b/>
          <w:kern w:val="0"/>
          <w:sz w:val="32"/>
          <w:szCs w:val="32"/>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386FF9FE">
      <w:pPr>
        <w:snapToGrid w:val="0"/>
        <w:spacing w:line="360" w:lineRule="auto"/>
        <w:ind w:right="480"/>
        <w:rPr>
          <w:rFonts w:ascii="仿宋" w:hAnsi="仿宋" w:eastAsia="仿宋" w:cs="仿宋"/>
          <w:b/>
          <w:kern w:val="0"/>
          <w:sz w:val="32"/>
          <w:szCs w:val="32"/>
        </w:rPr>
      </w:pPr>
    </w:p>
    <w:p w14:paraId="126246DC">
      <w:pPr>
        <w:snapToGrid w:val="0"/>
        <w:spacing w:line="360" w:lineRule="auto"/>
        <w:ind w:right="480" w:firstLine="559" w:firstLineChars="233"/>
        <w:jc w:val="left"/>
        <w:rPr>
          <w:rFonts w:ascii="仿宋" w:hAnsi="仿宋" w:eastAsia="仿宋" w:cs="仿宋"/>
          <w:b/>
          <w:kern w:val="0"/>
          <w:sz w:val="32"/>
          <w:szCs w:val="32"/>
        </w:rPr>
      </w:pPr>
      <w:r>
        <w:rPr>
          <w:rFonts w:hint="eastAsia" w:ascii="仿宋" w:hAnsi="仿宋" w:eastAsia="仿宋" w:cs="仿宋"/>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13927B2">
      <w:pPr>
        <w:snapToGrid w:val="0"/>
        <w:spacing w:line="360" w:lineRule="auto"/>
        <w:ind w:right="480"/>
        <w:rPr>
          <w:rFonts w:ascii="仿宋" w:hAnsi="仿宋" w:eastAsia="仿宋" w:cs="仿宋"/>
          <w:b/>
          <w:kern w:val="0"/>
          <w:sz w:val="32"/>
          <w:szCs w:val="32"/>
        </w:rPr>
      </w:pPr>
    </w:p>
    <w:p w14:paraId="15BCD653">
      <w:pPr>
        <w:widowControl/>
        <w:spacing w:line="360" w:lineRule="auto"/>
        <w:ind w:firstLine="643" w:firstLineChars="200"/>
        <w:jc w:val="center"/>
        <w:rPr>
          <w:rFonts w:ascii="仿宋" w:hAnsi="仿宋" w:eastAsia="仿宋" w:cs="仿宋"/>
          <w:b/>
          <w:kern w:val="0"/>
          <w:sz w:val="32"/>
          <w:szCs w:val="32"/>
        </w:rPr>
      </w:pPr>
    </w:p>
    <w:p w14:paraId="5A87DFF6">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14:paraId="16518544">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2377ED1A">
      <w:pPr>
        <w:snapToGrid w:val="0"/>
        <w:spacing w:line="360" w:lineRule="auto"/>
        <w:ind w:right="480"/>
        <w:jc w:val="center"/>
        <w:rPr>
          <w:rFonts w:ascii="仿宋" w:hAnsi="仿宋" w:eastAsia="仿宋" w:cs="仿宋"/>
          <w:b/>
          <w:kern w:val="0"/>
          <w:sz w:val="32"/>
          <w:szCs w:val="32"/>
        </w:rPr>
      </w:pPr>
    </w:p>
    <w:p w14:paraId="116479F9">
      <w:pPr>
        <w:snapToGrid w:val="0"/>
        <w:spacing w:line="360" w:lineRule="auto"/>
        <w:ind w:right="480"/>
        <w:jc w:val="center"/>
        <w:rPr>
          <w:rFonts w:ascii="仿宋" w:hAnsi="仿宋" w:eastAsia="仿宋" w:cs="仿宋"/>
          <w:b/>
          <w:kern w:val="0"/>
          <w:sz w:val="32"/>
          <w:szCs w:val="32"/>
        </w:rPr>
      </w:pPr>
    </w:p>
    <w:p w14:paraId="7A9CF70D">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76920571">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09CD3D45">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24F703CF">
      <w:pPr>
        <w:widowControl/>
        <w:spacing w:line="360" w:lineRule="auto"/>
        <w:ind w:firstLine="480"/>
        <w:jc w:val="left"/>
        <w:rPr>
          <w:rFonts w:ascii="仿宋" w:hAnsi="仿宋" w:eastAsia="仿宋" w:cs="仿宋"/>
          <w:sz w:val="24"/>
        </w:rPr>
      </w:pPr>
    </w:p>
    <w:p w14:paraId="0007BEF2">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1979B62F">
      <w:pPr>
        <w:snapToGrid w:val="0"/>
        <w:spacing w:before="50" w:after="50" w:line="360" w:lineRule="auto"/>
        <w:jc w:val="center"/>
        <w:rPr>
          <w:rFonts w:ascii="仿宋" w:hAnsi="仿宋" w:eastAsia="仿宋" w:cs="仿宋"/>
          <w:sz w:val="24"/>
        </w:rPr>
      </w:pPr>
    </w:p>
    <w:p w14:paraId="5993B066">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1E8E20AC">
      <w:pPr>
        <w:widowControl/>
        <w:spacing w:line="360" w:lineRule="auto"/>
        <w:ind w:left="150"/>
        <w:jc w:val="center"/>
        <w:rPr>
          <w:rFonts w:ascii="仿宋" w:hAnsi="仿宋" w:eastAsia="仿宋" w:cs="仿宋"/>
          <w:b/>
          <w:kern w:val="0"/>
          <w:sz w:val="32"/>
          <w:szCs w:val="32"/>
        </w:rPr>
      </w:pPr>
    </w:p>
    <w:p w14:paraId="0A79DC40">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308F8DCE">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28D2030">
      <w:pPr>
        <w:rPr>
          <w:rFonts w:ascii="仿宋" w:hAnsi="仿宋" w:eastAsia="仿宋" w:cs="仿宋"/>
        </w:rPr>
      </w:pPr>
    </w:p>
    <w:p w14:paraId="725452F7">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820950B">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50EB5044">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6AC26F2D">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A349C72">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7911F906">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1B13970D">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1A4C4DD3">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DBB8DCD">
      <w:pPr>
        <w:snapToGrid w:val="0"/>
        <w:spacing w:line="360" w:lineRule="auto"/>
        <w:jc w:val="center"/>
        <w:rPr>
          <w:rFonts w:ascii="仿宋" w:hAnsi="仿宋" w:eastAsia="仿宋" w:cs="仿宋"/>
          <w:b/>
          <w:kern w:val="0"/>
          <w:sz w:val="32"/>
          <w:szCs w:val="32"/>
          <w:lang w:val="zh-CN"/>
        </w:rPr>
      </w:pPr>
    </w:p>
    <w:p w14:paraId="578B429B">
      <w:pPr>
        <w:snapToGrid w:val="0"/>
        <w:spacing w:line="360" w:lineRule="auto"/>
        <w:jc w:val="center"/>
        <w:rPr>
          <w:rFonts w:ascii="仿宋" w:hAnsi="仿宋" w:eastAsia="仿宋" w:cs="仿宋"/>
          <w:b/>
          <w:kern w:val="0"/>
          <w:sz w:val="32"/>
          <w:szCs w:val="32"/>
          <w:lang w:val="zh-CN"/>
        </w:rPr>
      </w:pPr>
    </w:p>
    <w:p w14:paraId="6857DB68">
      <w:pPr>
        <w:snapToGrid w:val="0"/>
        <w:spacing w:line="360" w:lineRule="auto"/>
        <w:jc w:val="center"/>
        <w:rPr>
          <w:rFonts w:ascii="仿宋" w:hAnsi="仿宋" w:eastAsia="仿宋" w:cs="仿宋"/>
          <w:b/>
          <w:kern w:val="0"/>
          <w:sz w:val="32"/>
          <w:szCs w:val="32"/>
          <w:lang w:val="zh-CN"/>
        </w:rPr>
      </w:pPr>
    </w:p>
    <w:p w14:paraId="1E4169B0">
      <w:pPr>
        <w:snapToGrid w:val="0"/>
        <w:spacing w:line="360" w:lineRule="auto"/>
        <w:jc w:val="center"/>
        <w:rPr>
          <w:rFonts w:ascii="仿宋" w:hAnsi="仿宋" w:eastAsia="仿宋" w:cs="仿宋"/>
          <w:b/>
          <w:kern w:val="0"/>
          <w:sz w:val="32"/>
          <w:szCs w:val="32"/>
          <w:lang w:val="zh-CN"/>
        </w:rPr>
      </w:pPr>
    </w:p>
    <w:p w14:paraId="55CA3D2D">
      <w:pPr>
        <w:snapToGrid w:val="0"/>
        <w:spacing w:line="360" w:lineRule="auto"/>
        <w:jc w:val="center"/>
        <w:rPr>
          <w:rFonts w:ascii="仿宋" w:hAnsi="仿宋" w:eastAsia="仿宋" w:cs="仿宋"/>
          <w:b/>
          <w:kern w:val="0"/>
          <w:sz w:val="32"/>
          <w:szCs w:val="32"/>
          <w:lang w:val="zh-CN"/>
        </w:rPr>
      </w:pPr>
    </w:p>
    <w:p w14:paraId="4E1AAB8C">
      <w:pPr>
        <w:snapToGrid w:val="0"/>
        <w:spacing w:line="360" w:lineRule="auto"/>
        <w:jc w:val="center"/>
        <w:outlineLvl w:val="0"/>
        <w:rPr>
          <w:rFonts w:ascii="仿宋" w:hAnsi="仿宋" w:eastAsia="仿宋" w:cs="仿宋"/>
          <w:b/>
          <w:kern w:val="0"/>
          <w:sz w:val="32"/>
          <w:szCs w:val="32"/>
        </w:rPr>
      </w:pPr>
    </w:p>
    <w:p w14:paraId="51900708">
      <w:pPr>
        <w:snapToGrid w:val="0"/>
        <w:spacing w:line="360" w:lineRule="auto"/>
        <w:jc w:val="center"/>
        <w:outlineLvl w:val="0"/>
        <w:rPr>
          <w:rFonts w:ascii="仿宋" w:hAnsi="仿宋" w:eastAsia="仿宋" w:cs="仿宋"/>
          <w:b/>
          <w:kern w:val="0"/>
          <w:sz w:val="32"/>
          <w:szCs w:val="32"/>
        </w:rPr>
      </w:pPr>
    </w:p>
    <w:p w14:paraId="320961F7">
      <w:pPr>
        <w:rPr>
          <w:rFonts w:ascii="仿宋" w:hAnsi="仿宋" w:eastAsia="仿宋" w:cs="仿宋"/>
        </w:rPr>
      </w:pPr>
    </w:p>
    <w:p w14:paraId="42AFFAE4">
      <w:pPr>
        <w:snapToGrid w:val="0"/>
        <w:spacing w:line="360" w:lineRule="auto"/>
        <w:jc w:val="center"/>
        <w:outlineLvl w:val="0"/>
        <w:rPr>
          <w:rFonts w:ascii="仿宋" w:hAnsi="仿宋" w:eastAsia="仿宋" w:cs="仿宋"/>
          <w:b/>
          <w:kern w:val="0"/>
          <w:sz w:val="32"/>
          <w:szCs w:val="32"/>
        </w:rPr>
      </w:pPr>
    </w:p>
    <w:p w14:paraId="6DD79ADA">
      <w:pPr>
        <w:snapToGrid w:val="0"/>
        <w:spacing w:line="360" w:lineRule="auto"/>
        <w:jc w:val="center"/>
        <w:outlineLvl w:val="0"/>
        <w:rPr>
          <w:rFonts w:ascii="仿宋" w:hAnsi="仿宋" w:eastAsia="仿宋" w:cs="仿宋"/>
          <w:b/>
          <w:kern w:val="0"/>
          <w:sz w:val="32"/>
          <w:szCs w:val="32"/>
        </w:rPr>
      </w:pPr>
    </w:p>
    <w:p w14:paraId="6499F07E">
      <w:pPr>
        <w:pStyle w:val="4"/>
        <w:rPr>
          <w:rFonts w:ascii="仿宋" w:eastAsia="仿宋" w:cs="仿宋"/>
          <w:lang w:val="en-US"/>
        </w:rPr>
      </w:pPr>
    </w:p>
    <w:p w14:paraId="5C87CA2E">
      <w:pPr>
        <w:rPr>
          <w:rFonts w:ascii="仿宋" w:hAnsi="仿宋" w:eastAsia="仿宋" w:cs="仿宋"/>
        </w:rPr>
      </w:pPr>
    </w:p>
    <w:p w14:paraId="7855FE62">
      <w:pPr>
        <w:snapToGrid w:val="0"/>
        <w:spacing w:line="360" w:lineRule="auto"/>
        <w:ind w:firstLine="3855" w:firstLineChars="1200"/>
        <w:outlineLvl w:val="0"/>
        <w:rPr>
          <w:rFonts w:ascii="仿宋" w:hAnsi="仿宋" w:eastAsia="仿宋" w:cs="仿宋"/>
          <w:b/>
          <w:kern w:val="0"/>
          <w:sz w:val="32"/>
          <w:szCs w:val="32"/>
        </w:rPr>
      </w:pPr>
    </w:p>
    <w:p w14:paraId="5EAD1323">
      <w:pPr>
        <w:snapToGrid w:val="0"/>
        <w:spacing w:line="360" w:lineRule="auto"/>
        <w:ind w:firstLine="3855" w:firstLineChars="1200"/>
        <w:outlineLvl w:val="0"/>
        <w:rPr>
          <w:rFonts w:ascii="仿宋" w:hAnsi="仿宋" w:eastAsia="仿宋" w:cs="仿宋"/>
          <w:b/>
          <w:kern w:val="0"/>
          <w:sz w:val="32"/>
          <w:szCs w:val="32"/>
        </w:rPr>
      </w:pPr>
    </w:p>
    <w:p w14:paraId="5C9360B2">
      <w:pPr>
        <w:snapToGrid w:val="0"/>
        <w:spacing w:line="360" w:lineRule="auto"/>
        <w:ind w:firstLine="3855" w:firstLineChars="1200"/>
        <w:outlineLvl w:val="0"/>
        <w:rPr>
          <w:rFonts w:ascii="仿宋" w:hAnsi="仿宋" w:eastAsia="仿宋" w:cs="仿宋"/>
          <w:b/>
          <w:kern w:val="0"/>
          <w:sz w:val="32"/>
          <w:szCs w:val="32"/>
        </w:rPr>
      </w:pPr>
    </w:p>
    <w:p w14:paraId="09490213">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6F6A9F7">
      <w:pPr>
        <w:snapToGrid w:val="0"/>
        <w:spacing w:line="360" w:lineRule="auto"/>
        <w:ind w:firstLine="3855" w:firstLineChars="1200"/>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4EAD72B">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6735F54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7E29CAF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5BE4428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48DE9485">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56B086BE">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041702E6">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6E9DA5CA">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10B49BBE">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22F3A2DB">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1C97764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14:paraId="44BB2C1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5FE1EE1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2AF3CD1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0937C60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349F301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6C3380AA">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0C28C554">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2F1C472">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5AF22819">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4AA46A34">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14:paraId="2FDF6DD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62FDAB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5BAD5AD2">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31F7ADA">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09E54502">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48CD7A5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6DDD5D59">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14:paraId="1AEAFDB1">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384D8598">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57C0B55C">
      <w:pPr>
        <w:snapToGrid w:val="0"/>
        <w:spacing w:line="360" w:lineRule="auto"/>
        <w:ind w:left="420" w:leftChars="200" w:firstLine="4200" w:firstLineChars="1750"/>
        <w:rPr>
          <w:rFonts w:ascii="仿宋" w:hAnsi="仿宋" w:eastAsia="仿宋" w:cs="仿宋"/>
          <w:kern w:val="0"/>
          <w:sz w:val="24"/>
          <w:u w:val="single"/>
        </w:rPr>
      </w:pPr>
    </w:p>
    <w:p w14:paraId="3611A513">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FBB25CC">
      <w:pPr>
        <w:snapToGrid w:val="0"/>
        <w:spacing w:line="360" w:lineRule="auto"/>
        <w:jc w:val="center"/>
        <w:rPr>
          <w:rFonts w:ascii="仿宋" w:hAnsi="仿宋" w:eastAsia="仿宋" w:cs="仿宋"/>
          <w:b/>
          <w:kern w:val="0"/>
          <w:sz w:val="32"/>
          <w:szCs w:val="32"/>
        </w:rPr>
      </w:pPr>
    </w:p>
    <w:p w14:paraId="1FA9C5A3">
      <w:pPr>
        <w:snapToGrid w:val="0"/>
        <w:spacing w:line="360" w:lineRule="auto"/>
        <w:rPr>
          <w:rFonts w:ascii="仿宋" w:hAnsi="仿宋" w:eastAsia="仿宋" w:cs="仿宋"/>
          <w:sz w:val="24"/>
        </w:rPr>
      </w:pPr>
    </w:p>
    <w:p w14:paraId="76B18313">
      <w:pPr>
        <w:jc w:val="center"/>
        <w:rPr>
          <w:rFonts w:ascii="仿宋" w:hAnsi="仿宋" w:eastAsia="仿宋" w:cs="仿宋"/>
          <w:b/>
          <w:kern w:val="0"/>
          <w:sz w:val="32"/>
          <w:szCs w:val="32"/>
        </w:rPr>
      </w:pPr>
    </w:p>
    <w:p w14:paraId="795FA59D">
      <w:pPr>
        <w:jc w:val="center"/>
        <w:rPr>
          <w:rFonts w:ascii="仿宋" w:hAnsi="仿宋" w:eastAsia="仿宋" w:cs="仿宋"/>
          <w:b/>
          <w:kern w:val="0"/>
          <w:sz w:val="32"/>
          <w:szCs w:val="32"/>
        </w:rPr>
      </w:pPr>
    </w:p>
    <w:p w14:paraId="1434A1BF">
      <w:pPr>
        <w:jc w:val="center"/>
        <w:rPr>
          <w:rFonts w:ascii="仿宋" w:hAnsi="仿宋" w:eastAsia="仿宋" w:cs="仿宋"/>
          <w:b/>
          <w:kern w:val="0"/>
          <w:sz w:val="32"/>
          <w:szCs w:val="32"/>
        </w:rPr>
      </w:pPr>
    </w:p>
    <w:p w14:paraId="4D04D3CC">
      <w:pPr>
        <w:jc w:val="center"/>
        <w:rPr>
          <w:rFonts w:ascii="仿宋" w:hAnsi="仿宋" w:eastAsia="仿宋" w:cs="仿宋"/>
          <w:b/>
          <w:kern w:val="0"/>
          <w:sz w:val="32"/>
          <w:szCs w:val="32"/>
        </w:rPr>
      </w:pPr>
    </w:p>
    <w:p w14:paraId="15197641">
      <w:pPr>
        <w:jc w:val="center"/>
        <w:rPr>
          <w:rFonts w:ascii="仿宋" w:hAnsi="仿宋" w:eastAsia="仿宋" w:cs="仿宋"/>
          <w:b/>
          <w:kern w:val="0"/>
          <w:sz w:val="32"/>
          <w:szCs w:val="32"/>
        </w:rPr>
      </w:pPr>
    </w:p>
    <w:p w14:paraId="4E568990">
      <w:pPr>
        <w:jc w:val="center"/>
        <w:rPr>
          <w:rFonts w:ascii="仿宋" w:hAnsi="仿宋" w:eastAsia="仿宋" w:cs="仿宋"/>
          <w:b/>
          <w:kern w:val="0"/>
          <w:sz w:val="32"/>
          <w:szCs w:val="32"/>
        </w:rPr>
      </w:pPr>
    </w:p>
    <w:p w14:paraId="2485F284">
      <w:pPr>
        <w:jc w:val="center"/>
        <w:rPr>
          <w:rFonts w:ascii="仿宋" w:hAnsi="仿宋" w:eastAsia="仿宋" w:cs="仿宋"/>
          <w:b/>
          <w:kern w:val="0"/>
          <w:sz w:val="32"/>
          <w:szCs w:val="32"/>
        </w:rPr>
      </w:pPr>
    </w:p>
    <w:p w14:paraId="77C87B0D">
      <w:pPr>
        <w:jc w:val="center"/>
        <w:rPr>
          <w:rFonts w:ascii="仿宋" w:hAnsi="仿宋" w:eastAsia="仿宋" w:cs="仿宋"/>
          <w:b/>
          <w:kern w:val="0"/>
          <w:sz w:val="32"/>
          <w:szCs w:val="32"/>
        </w:rPr>
      </w:pPr>
    </w:p>
    <w:p w14:paraId="285D7C3A">
      <w:pPr>
        <w:jc w:val="center"/>
        <w:rPr>
          <w:rFonts w:ascii="仿宋" w:hAnsi="仿宋" w:eastAsia="仿宋" w:cs="仿宋"/>
          <w:b/>
          <w:kern w:val="0"/>
          <w:sz w:val="32"/>
          <w:szCs w:val="32"/>
        </w:rPr>
      </w:pPr>
    </w:p>
    <w:p w14:paraId="20D667AA">
      <w:pPr>
        <w:jc w:val="center"/>
        <w:rPr>
          <w:rFonts w:ascii="仿宋" w:hAnsi="仿宋" w:eastAsia="仿宋" w:cs="仿宋"/>
          <w:b/>
          <w:kern w:val="0"/>
          <w:sz w:val="32"/>
          <w:szCs w:val="32"/>
        </w:rPr>
      </w:pPr>
    </w:p>
    <w:p w14:paraId="67756930">
      <w:pPr>
        <w:jc w:val="center"/>
        <w:rPr>
          <w:rFonts w:ascii="仿宋" w:hAnsi="仿宋" w:eastAsia="仿宋" w:cs="仿宋"/>
          <w:b/>
          <w:kern w:val="0"/>
          <w:sz w:val="32"/>
          <w:szCs w:val="32"/>
        </w:rPr>
      </w:pPr>
    </w:p>
    <w:p w14:paraId="5D26B3F4">
      <w:pPr>
        <w:jc w:val="center"/>
        <w:rPr>
          <w:rFonts w:ascii="仿宋" w:hAnsi="仿宋" w:eastAsia="仿宋" w:cs="仿宋"/>
          <w:b/>
          <w:kern w:val="0"/>
          <w:sz w:val="32"/>
          <w:szCs w:val="32"/>
        </w:rPr>
      </w:pPr>
    </w:p>
    <w:p w14:paraId="36518218">
      <w:pPr>
        <w:jc w:val="center"/>
        <w:rPr>
          <w:rFonts w:ascii="仿宋" w:hAnsi="仿宋" w:eastAsia="仿宋" w:cs="仿宋"/>
          <w:b/>
          <w:kern w:val="0"/>
          <w:sz w:val="32"/>
          <w:szCs w:val="32"/>
        </w:rPr>
      </w:pPr>
    </w:p>
    <w:p w14:paraId="38E8AA20">
      <w:pPr>
        <w:jc w:val="center"/>
        <w:rPr>
          <w:rFonts w:ascii="仿宋" w:hAnsi="仿宋" w:eastAsia="仿宋" w:cs="仿宋"/>
          <w:b/>
          <w:kern w:val="0"/>
          <w:sz w:val="32"/>
          <w:szCs w:val="32"/>
        </w:rPr>
      </w:pPr>
    </w:p>
    <w:p w14:paraId="331CC775">
      <w:pPr>
        <w:jc w:val="center"/>
        <w:rPr>
          <w:rFonts w:ascii="仿宋" w:hAnsi="仿宋" w:eastAsia="仿宋" w:cs="仿宋"/>
          <w:b/>
          <w:kern w:val="0"/>
          <w:sz w:val="32"/>
          <w:szCs w:val="32"/>
        </w:rPr>
      </w:pPr>
    </w:p>
    <w:p w14:paraId="354A7652">
      <w:pPr>
        <w:jc w:val="center"/>
        <w:rPr>
          <w:rFonts w:ascii="仿宋" w:hAnsi="仿宋" w:eastAsia="仿宋" w:cs="仿宋"/>
          <w:b/>
          <w:kern w:val="0"/>
          <w:sz w:val="32"/>
          <w:szCs w:val="32"/>
        </w:rPr>
      </w:pPr>
    </w:p>
    <w:p w14:paraId="77D642DF">
      <w:pPr>
        <w:jc w:val="center"/>
        <w:rPr>
          <w:rFonts w:ascii="仿宋" w:hAnsi="仿宋" w:eastAsia="仿宋" w:cs="仿宋"/>
          <w:b/>
          <w:kern w:val="0"/>
          <w:sz w:val="32"/>
          <w:szCs w:val="32"/>
        </w:rPr>
      </w:pPr>
    </w:p>
    <w:p w14:paraId="3D702BC0">
      <w:pPr>
        <w:jc w:val="center"/>
        <w:rPr>
          <w:rFonts w:ascii="仿宋" w:hAnsi="仿宋" w:eastAsia="仿宋" w:cs="仿宋"/>
          <w:b/>
          <w:kern w:val="0"/>
          <w:sz w:val="32"/>
          <w:szCs w:val="32"/>
        </w:rPr>
      </w:pPr>
    </w:p>
    <w:p w14:paraId="4CF1733E">
      <w:pPr>
        <w:jc w:val="center"/>
        <w:rPr>
          <w:rFonts w:ascii="仿宋" w:hAnsi="仿宋" w:eastAsia="仿宋" w:cs="仿宋"/>
          <w:b/>
          <w:kern w:val="0"/>
          <w:sz w:val="32"/>
          <w:szCs w:val="32"/>
        </w:rPr>
      </w:pPr>
    </w:p>
    <w:p w14:paraId="4808DA4E">
      <w:pPr>
        <w:jc w:val="center"/>
        <w:rPr>
          <w:rFonts w:ascii="仿宋" w:hAnsi="仿宋" w:eastAsia="仿宋" w:cs="仿宋"/>
          <w:b/>
          <w:kern w:val="0"/>
          <w:sz w:val="32"/>
          <w:szCs w:val="32"/>
        </w:rPr>
      </w:pPr>
    </w:p>
    <w:p w14:paraId="317B6045">
      <w:pPr>
        <w:jc w:val="center"/>
        <w:rPr>
          <w:rFonts w:ascii="仿宋" w:hAnsi="仿宋" w:eastAsia="仿宋" w:cs="仿宋"/>
          <w:b/>
          <w:kern w:val="0"/>
          <w:sz w:val="32"/>
          <w:szCs w:val="32"/>
        </w:rPr>
      </w:pPr>
    </w:p>
    <w:p w14:paraId="679E41FA">
      <w:pPr>
        <w:jc w:val="center"/>
        <w:rPr>
          <w:rFonts w:ascii="仿宋" w:hAnsi="仿宋" w:eastAsia="仿宋" w:cs="仿宋"/>
          <w:b/>
          <w:kern w:val="0"/>
          <w:sz w:val="32"/>
          <w:szCs w:val="32"/>
        </w:rPr>
      </w:pPr>
    </w:p>
    <w:p w14:paraId="6002CE46">
      <w:pPr>
        <w:jc w:val="center"/>
        <w:rPr>
          <w:rFonts w:ascii="仿宋" w:hAnsi="仿宋" w:eastAsia="仿宋" w:cs="仿宋"/>
          <w:b/>
          <w:kern w:val="0"/>
          <w:sz w:val="32"/>
          <w:szCs w:val="32"/>
        </w:rPr>
      </w:pPr>
    </w:p>
    <w:p w14:paraId="7119B0F7">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63FD1341">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6E181A10">
      <w:pPr>
        <w:snapToGrid w:val="0"/>
        <w:spacing w:line="360" w:lineRule="auto"/>
        <w:rPr>
          <w:rFonts w:ascii="仿宋" w:hAnsi="仿宋" w:eastAsia="仿宋" w:cs="仿宋"/>
          <w:sz w:val="24"/>
        </w:rPr>
      </w:pPr>
      <w:r>
        <w:rPr>
          <w:rFonts w:hint="eastAsia" w:ascii="仿宋" w:hAnsi="仿宋" w:eastAsia="仿宋" w:cs="仿宋"/>
          <w:kern w:val="0"/>
          <w:sz w:val="24"/>
          <w:lang w:val="zh-CN"/>
        </w:rPr>
        <w:t>注：▲供应商委派不在本单位缴纳社保的人员作为授权代表（代理人）的，应当在投标（响应）文件中，说明具体原因、授权代表缴纳社保的单位，并附列该授权代表缴纳社保清单。</w:t>
      </w:r>
    </w:p>
    <w:p w14:paraId="3C1FFBFE">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58AE1076">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70178E66">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03C6B069">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54FFA657">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5714F1FF">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1E74109C">
      <w:pPr>
        <w:snapToGrid w:val="0"/>
        <w:spacing w:line="360" w:lineRule="auto"/>
        <w:rPr>
          <w:rFonts w:ascii="仿宋" w:hAnsi="仿宋" w:eastAsia="仿宋" w:cs="仿宋"/>
          <w:sz w:val="24"/>
        </w:rPr>
      </w:pPr>
      <w:r>
        <w:rPr>
          <w:rFonts w:hint="eastAsia" w:ascii="仿宋" w:hAnsi="仿宋" w:eastAsia="仿宋" w:cs="仿宋"/>
          <w:kern w:val="0"/>
          <w:sz w:val="24"/>
          <w:lang w:val="zh-CN"/>
        </w:rPr>
        <w:t xml:space="preserve">                                                 签发日期：  年  月   日</w:t>
      </w:r>
    </w:p>
    <w:p w14:paraId="486101B2">
      <w:pPr>
        <w:jc w:val="center"/>
        <w:rPr>
          <w:rFonts w:ascii="仿宋" w:hAnsi="仿宋" w:eastAsia="仿宋" w:cs="仿宋"/>
          <w:b/>
          <w:kern w:val="0"/>
          <w:sz w:val="32"/>
          <w:szCs w:val="32"/>
          <w:lang w:val="zh-CN"/>
        </w:rPr>
      </w:pPr>
    </w:p>
    <w:p w14:paraId="3C890C73">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23820FDD">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7B53AF3C">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671E072A">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3A530972">
      <w:pPr>
        <w:snapToGrid w:val="0"/>
        <w:spacing w:line="360" w:lineRule="auto"/>
        <w:rPr>
          <w:rFonts w:ascii="仿宋" w:hAnsi="仿宋" w:eastAsia="仿宋" w:cs="仿宋"/>
          <w:b/>
          <w:kern w:val="0"/>
          <w:sz w:val="32"/>
          <w:szCs w:val="32"/>
        </w:rPr>
      </w:pPr>
      <w:r>
        <w:rPr>
          <w:rFonts w:hint="eastAsia" w:ascii="仿宋" w:hAnsi="仿宋" w:eastAsia="仿宋" w:cs="仿宋"/>
          <w:kern w:val="0"/>
          <w:sz w:val="24"/>
          <w:lang w:val="zh-CN"/>
        </w:rPr>
        <w:t>特此告知。</w:t>
      </w:r>
    </w:p>
    <w:p w14:paraId="0172E27D">
      <w:pPr>
        <w:jc w:val="center"/>
        <w:rPr>
          <w:rFonts w:ascii="仿宋" w:hAnsi="仿宋" w:eastAsia="仿宋" w:cs="仿宋"/>
          <w:b/>
          <w:kern w:val="0"/>
          <w:sz w:val="32"/>
          <w:szCs w:val="32"/>
        </w:rPr>
      </w:pPr>
    </w:p>
    <w:p w14:paraId="09ACD366">
      <w:pPr>
        <w:rPr>
          <w:rFonts w:ascii="仿宋" w:hAnsi="仿宋" w:eastAsia="仿宋" w:cs="仿宋"/>
        </w:rPr>
      </w:pPr>
    </w:p>
    <w:p w14:paraId="4593C657">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A950CC6">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04C773C">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5122016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3B20677">
      <w:pPr>
        <w:autoSpaceDE w:val="0"/>
        <w:autoSpaceDN w:val="0"/>
        <w:spacing w:line="360" w:lineRule="auto"/>
        <w:jc w:val="center"/>
        <w:rPr>
          <w:rFonts w:ascii="仿宋" w:hAnsi="仿宋" w:eastAsia="仿宋" w:cs="仿宋"/>
          <w:b/>
          <w:kern w:val="0"/>
          <w:sz w:val="32"/>
          <w:szCs w:val="32"/>
          <w:lang w:val="zh-CN"/>
        </w:rPr>
      </w:pPr>
    </w:p>
    <w:p w14:paraId="65B3AFC4">
      <w:pPr>
        <w:autoSpaceDE w:val="0"/>
        <w:autoSpaceDN w:val="0"/>
        <w:spacing w:line="360" w:lineRule="auto"/>
        <w:jc w:val="center"/>
        <w:rPr>
          <w:rFonts w:ascii="仿宋" w:hAnsi="仿宋" w:eastAsia="仿宋" w:cs="仿宋"/>
          <w:b/>
          <w:kern w:val="0"/>
          <w:sz w:val="32"/>
          <w:szCs w:val="32"/>
          <w:lang w:val="zh-CN"/>
        </w:rPr>
      </w:pPr>
    </w:p>
    <w:p w14:paraId="1B40BF37">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2AB222ED">
      <w:pPr>
        <w:pStyle w:val="150"/>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57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283C92F">
            <w:pPr>
              <w:pStyle w:val="150"/>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36ECD45A">
            <w:pPr>
              <w:pStyle w:val="150"/>
              <w:adjustRightInd w:val="0"/>
              <w:spacing w:line="360" w:lineRule="auto"/>
              <w:rPr>
                <w:rFonts w:ascii="仿宋" w:hAnsi="仿宋" w:eastAsia="仿宋" w:cs="仿宋"/>
                <w:bCs/>
                <w:sz w:val="24"/>
              </w:rPr>
            </w:pPr>
          </w:p>
        </w:tc>
      </w:tr>
    </w:tbl>
    <w:p w14:paraId="02A737FC">
      <w:pPr>
        <w:snapToGrid w:val="0"/>
        <w:spacing w:line="360" w:lineRule="auto"/>
        <w:ind w:firstLine="576"/>
        <w:jc w:val="center"/>
        <w:rPr>
          <w:rFonts w:ascii="仿宋" w:hAnsi="仿宋" w:eastAsia="仿宋" w:cs="仿宋"/>
          <w:kern w:val="0"/>
          <w:sz w:val="24"/>
          <w:lang w:val="zh-CN"/>
        </w:rPr>
      </w:pPr>
    </w:p>
    <w:p w14:paraId="1C44B574">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50822A4E">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A67FF27">
      <w:pPr>
        <w:jc w:val="center"/>
        <w:rPr>
          <w:rFonts w:ascii="仿宋" w:hAnsi="仿宋" w:eastAsia="仿宋" w:cs="仿宋"/>
          <w:b/>
          <w:kern w:val="0"/>
          <w:sz w:val="32"/>
          <w:szCs w:val="32"/>
        </w:rPr>
      </w:pPr>
    </w:p>
    <w:p w14:paraId="7E613BDC">
      <w:pPr>
        <w:jc w:val="center"/>
        <w:rPr>
          <w:rFonts w:ascii="仿宋" w:hAnsi="仿宋" w:eastAsia="仿宋" w:cs="仿宋"/>
          <w:b/>
          <w:kern w:val="0"/>
          <w:sz w:val="32"/>
          <w:szCs w:val="32"/>
        </w:rPr>
      </w:pPr>
    </w:p>
    <w:p w14:paraId="0FEA02B9">
      <w:pPr>
        <w:jc w:val="center"/>
        <w:rPr>
          <w:rFonts w:ascii="仿宋" w:hAnsi="仿宋" w:eastAsia="仿宋" w:cs="仿宋"/>
          <w:b/>
          <w:kern w:val="0"/>
          <w:sz w:val="32"/>
          <w:szCs w:val="32"/>
        </w:rPr>
      </w:pPr>
    </w:p>
    <w:p w14:paraId="4FD43E64">
      <w:pPr>
        <w:jc w:val="center"/>
        <w:rPr>
          <w:rFonts w:ascii="仿宋" w:hAnsi="仿宋" w:eastAsia="仿宋" w:cs="仿宋"/>
          <w:b/>
          <w:kern w:val="0"/>
          <w:sz w:val="32"/>
          <w:szCs w:val="32"/>
        </w:rPr>
      </w:pPr>
    </w:p>
    <w:p w14:paraId="52C65421">
      <w:pPr>
        <w:jc w:val="center"/>
        <w:rPr>
          <w:rFonts w:ascii="仿宋" w:hAnsi="仿宋" w:eastAsia="仿宋" w:cs="仿宋"/>
          <w:b/>
          <w:kern w:val="0"/>
          <w:sz w:val="32"/>
          <w:szCs w:val="32"/>
        </w:rPr>
      </w:pPr>
    </w:p>
    <w:p w14:paraId="18CB02BE">
      <w:pPr>
        <w:jc w:val="center"/>
        <w:rPr>
          <w:rFonts w:ascii="仿宋" w:hAnsi="仿宋" w:eastAsia="仿宋" w:cs="仿宋"/>
          <w:b/>
          <w:kern w:val="0"/>
          <w:sz w:val="32"/>
          <w:szCs w:val="32"/>
        </w:rPr>
      </w:pPr>
    </w:p>
    <w:p w14:paraId="6BE23DE9">
      <w:pPr>
        <w:jc w:val="center"/>
        <w:rPr>
          <w:rFonts w:ascii="仿宋" w:hAnsi="仿宋" w:eastAsia="仿宋" w:cs="仿宋"/>
          <w:b/>
          <w:kern w:val="0"/>
          <w:sz w:val="32"/>
          <w:szCs w:val="32"/>
        </w:rPr>
      </w:pPr>
    </w:p>
    <w:p w14:paraId="5A243DA4">
      <w:pPr>
        <w:jc w:val="center"/>
        <w:rPr>
          <w:rFonts w:ascii="仿宋" w:hAnsi="仿宋" w:eastAsia="仿宋" w:cs="仿宋"/>
          <w:b/>
          <w:kern w:val="0"/>
          <w:sz w:val="32"/>
          <w:szCs w:val="32"/>
        </w:rPr>
      </w:pPr>
    </w:p>
    <w:p w14:paraId="459117BC">
      <w:pPr>
        <w:jc w:val="center"/>
        <w:rPr>
          <w:rFonts w:ascii="仿宋" w:hAnsi="仿宋" w:eastAsia="仿宋" w:cs="仿宋"/>
          <w:b/>
          <w:kern w:val="0"/>
          <w:sz w:val="32"/>
          <w:szCs w:val="32"/>
        </w:rPr>
      </w:pPr>
    </w:p>
    <w:p w14:paraId="3C5AC6C1">
      <w:pPr>
        <w:jc w:val="center"/>
        <w:rPr>
          <w:rFonts w:ascii="仿宋" w:hAnsi="仿宋" w:eastAsia="仿宋" w:cs="仿宋"/>
          <w:b/>
          <w:kern w:val="0"/>
          <w:sz w:val="32"/>
          <w:szCs w:val="32"/>
        </w:rPr>
      </w:pPr>
    </w:p>
    <w:p w14:paraId="4AD5D21D">
      <w:pPr>
        <w:snapToGrid w:val="0"/>
        <w:spacing w:line="360" w:lineRule="auto"/>
        <w:ind w:right="480"/>
        <w:rPr>
          <w:rFonts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9634A78">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140520AA">
      <w:pPr>
        <w:widowControl/>
        <w:spacing w:line="360" w:lineRule="auto"/>
        <w:ind w:firstLine="120" w:firstLineChars="50"/>
        <w:jc w:val="left"/>
        <w:rPr>
          <w:rFonts w:ascii="仿宋" w:hAnsi="仿宋" w:eastAsia="仿宋" w:cs="仿宋"/>
          <w:sz w:val="24"/>
        </w:rPr>
      </w:pPr>
      <w:bookmarkStart w:id="532"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532"/>
    <w:p w14:paraId="5A373DB4">
      <w:pPr>
        <w:snapToGrid w:val="0"/>
        <w:spacing w:line="360" w:lineRule="auto"/>
        <w:rPr>
          <w:rFonts w:ascii="仿宋" w:hAnsi="仿宋" w:eastAsia="仿宋" w:cs="仿宋"/>
          <w:kern w:val="0"/>
          <w:sz w:val="24"/>
        </w:rPr>
      </w:pPr>
    </w:p>
    <w:p w14:paraId="56576E70">
      <w:pPr>
        <w:jc w:val="center"/>
        <w:rPr>
          <w:rFonts w:ascii="仿宋" w:hAnsi="仿宋" w:eastAsia="仿宋" w:cs="仿宋"/>
          <w:b/>
          <w:kern w:val="0"/>
          <w:sz w:val="32"/>
          <w:szCs w:val="32"/>
        </w:rPr>
      </w:pPr>
    </w:p>
    <w:p w14:paraId="3187630A">
      <w:pPr>
        <w:pStyle w:val="4"/>
        <w:rPr>
          <w:rFonts w:ascii="仿宋" w:eastAsia="仿宋" w:cs="仿宋"/>
          <w:lang w:val="en-US"/>
        </w:rPr>
      </w:pPr>
    </w:p>
    <w:p w14:paraId="54BA49FB">
      <w:pPr>
        <w:rPr>
          <w:rFonts w:ascii="仿宋" w:hAnsi="仿宋" w:eastAsia="仿宋" w:cs="仿宋"/>
        </w:rPr>
      </w:pPr>
    </w:p>
    <w:p w14:paraId="4BE1A867">
      <w:pPr>
        <w:pStyle w:val="4"/>
        <w:rPr>
          <w:rFonts w:ascii="仿宋" w:eastAsia="仿宋" w:cs="仿宋"/>
          <w:lang w:val="en-US"/>
        </w:rPr>
      </w:pPr>
    </w:p>
    <w:p w14:paraId="501AC59D">
      <w:pPr>
        <w:jc w:val="center"/>
        <w:rPr>
          <w:rFonts w:ascii="仿宋" w:hAnsi="仿宋" w:eastAsia="仿宋" w:cs="仿宋"/>
          <w:b/>
          <w:kern w:val="0"/>
          <w:sz w:val="32"/>
          <w:szCs w:val="32"/>
        </w:rPr>
      </w:pPr>
    </w:p>
    <w:p w14:paraId="12D9B96A">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14:paraId="003EE656">
      <w:pPr>
        <w:jc w:val="center"/>
        <w:rPr>
          <w:rFonts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21F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D0FA08">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78BCCB9E">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6DA7C6EF">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7006B2F4">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326B910E">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10B1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100F81">
            <w:pPr>
              <w:jc w:val="center"/>
              <w:rPr>
                <w:rFonts w:ascii="仿宋" w:hAnsi="仿宋" w:eastAsia="仿宋" w:cs="仿宋"/>
                <w:sz w:val="24"/>
              </w:rPr>
            </w:pPr>
            <w:r>
              <w:rPr>
                <w:rFonts w:hint="eastAsia" w:ascii="仿宋" w:hAnsi="仿宋" w:eastAsia="仿宋" w:cs="仿宋"/>
                <w:sz w:val="24"/>
              </w:rPr>
              <w:t>1</w:t>
            </w:r>
          </w:p>
        </w:tc>
        <w:tc>
          <w:tcPr>
            <w:tcW w:w="4991" w:type="dxa"/>
          </w:tcPr>
          <w:p w14:paraId="24C474C5">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38EA94AF">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393765AA">
            <w:pPr>
              <w:rPr>
                <w:rFonts w:ascii="仿宋" w:hAnsi="仿宋" w:eastAsia="仿宋" w:cs="仿宋"/>
                <w:sz w:val="24"/>
              </w:rPr>
            </w:pPr>
          </w:p>
          <w:p w14:paraId="4F3FBCFA">
            <w:pPr>
              <w:rPr>
                <w:rFonts w:ascii="仿宋" w:hAnsi="仿宋" w:eastAsia="仿宋" w:cs="仿宋"/>
                <w:sz w:val="24"/>
              </w:rPr>
            </w:pPr>
            <w:r>
              <w:rPr>
                <w:rFonts w:hint="eastAsia" w:ascii="仿宋" w:hAnsi="仿宋" w:eastAsia="仿宋" w:cs="仿宋"/>
                <w:sz w:val="24"/>
              </w:rPr>
              <w:t>见投标文件</w:t>
            </w:r>
          </w:p>
          <w:p w14:paraId="1EEC0978">
            <w:pPr>
              <w:rPr>
                <w:rFonts w:ascii="仿宋" w:hAnsi="仿宋" w:eastAsia="仿宋" w:cs="仿宋"/>
              </w:rPr>
            </w:pPr>
            <w:r>
              <w:rPr>
                <w:rFonts w:hint="eastAsia" w:ascii="仿宋" w:hAnsi="仿宋" w:eastAsia="仿宋" w:cs="仿宋"/>
                <w:sz w:val="24"/>
              </w:rPr>
              <w:t>第页</w:t>
            </w:r>
          </w:p>
        </w:tc>
      </w:tr>
      <w:tr w14:paraId="160B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BCF351">
            <w:pPr>
              <w:jc w:val="center"/>
              <w:rPr>
                <w:rFonts w:ascii="仿宋" w:hAnsi="仿宋" w:eastAsia="仿宋" w:cs="仿宋"/>
                <w:sz w:val="24"/>
              </w:rPr>
            </w:pPr>
            <w:r>
              <w:rPr>
                <w:rFonts w:hint="eastAsia" w:ascii="仿宋" w:hAnsi="仿宋" w:eastAsia="仿宋" w:cs="仿宋"/>
                <w:sz w:val="24"/>
              </w:rPr>
              <w:t>2</w:t>
            </w:r>
          </w:p>
        </w:tc>
        <w:tc>
          <w:tcPr>
            <w:tcW w:w="4991" w:type="dxa"/>
          </w:tcPr>
          <w:p w14:paraId="567EF886">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0517E6F5">
            <w:pPr>
              <w:rPr>
                <w:rFonts w:ascii="仿宋" w:hAnsi="仿宋" w:eastAsia="仿宋" w:cs="仿宋"/>
                <w:sz w:val="24"/>
              </w:rPr>
            </w:pPr>
            <w:r>
              <w:rPr>
                <w:rFonts w:hint="eastAsia" w:ascii="仿宋" w:hAnsi="仿宋" w:eastAsia="仿宋" w:cs="仿宋"/>
                <w:sz w:val="24"/>
              </w:rPr>
              <w:t>投标函</w:t>
            </w:r>
          </w:p>
        </w:tc>
        <w:tc>
          <w:tcPr>
            <w:tcW w:w="1418" w:type="dxa"/>
          </w:tcPr>
          <w:p w14:paraId="0C04D599">
            <w:pPr>
              <w:rPr>
                <w:rFonts w:ascii="仿宋" w:hAnsi="仿宋" w:eastAsia="仿宋" w:cs="仿宋"/>
              </w:rPr>
            </w:pPr>
            <w:r>
              <w:rPr>
                <w:rFonts w:hint="eastAsia" w:ascii="仿宋" w:hAnsi="仿宋" w:eastAsia="仿宋" w:cs="仿宋"/>
                <w:sz w:val="24"/>
              </w:rPr>
              <w:t>见投标文件第页</w:t>
            </w:r>
          </w:p>
        </w:tc>
      </w:tr>
      <w:tr w14:paraId="050D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D21533">
            <w:pPr>
              <w:jc w:val="center"/>
              <w:rPr>
                <w:rFonts w:ascii="仿宋" w:hAnsi="仿宋" w:eastAsia="仿宋" w:cs="仿宋"/>
                <w:sz w:val="24"/>
              </w:rPr>
            </w:pPr>
            <w:r>
              <w:rPr>
                <w:rFonts w:hint="eastAsia" w:ascii="仿宋" w:hAnsi="仿宋" w:eastAsia="仿宋" w:cs="仿宋"/>
                <w:sz w:val="24"/>
              </w:rPr>
              <w:t>3</w:t>
            </w:r>
          </w:p>
        </w:tc>
        <w:tc>
          <w:tcPr>
            <w:tcW w:w="4991" w:type="dxa"/>
          </w:tcPr>
          <w:p w14:paraId="504111FE">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07219505">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3CED1792">
            <w:pPr>
              <w:rPr>
                <w:rFonts w:ascii="仿宋" w:hAnsi="仿宋" w:eastAsia="仿宋" w:cs="仿宋"/>
              </w:rPr>
            </w:pPr>
            <w:r>
              <w:rPr>
                <w:rFonts w:hint="eastAsia" w:ascii="仿宋" w:hAnsi="仿宋" w:eastAsia="仿宋" w:cs="仿宋"/>
                <w:sz w:val="24"/>
              </w:rPr>
              <w:t>见投标文件第页</w:t>
            </w:r>
          </w:p>
        </w:tc>
      </w:tr>
    </w:tbl>
    <w:p w14:paraId="4869A2F1">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4B87DCB">
      <w:pPr>
        <w:jc w:val="center"/>
        <w:rPr>
          <w:rFonts w:ascii="仿宋" w:hAnsi="仿宋" w:eastAsia="仿宋" w:cs="仿宋"/>
          <w:b/>
          <w:kern w:val="0"/>
          <w:sz w:val="32"/>
          <w:szCs w:val="32"/>
        </w:rPr>
      </w:pPr>
    </w:p>
    <w:p w14:paraId="5AF5763D">
      <w:pPr>
        <w:jc w:val="center"/>
        <w:rPr>
          <w:rFonts w:ascii="仿宋" w:hAnsi="仿宋" w:eastAsia="仿宋" w:cs="仿宋"/>
          <w:b/>
          <w:kern w:val="0"/>
          <w:sz w:val="32"/>
          <w:szCs w:val="32"/>
        </w:rPr>
      </w:pPr>
    </w:p>
    <w:p w14:paraId="4F01F5F1">
      <w:pPr>
        <w:jc w:val="center"/>
        <w:rPr>
          <w:rFonts w:ascii="仿宋" w:hAnsi="仿宋" w:eastAsia="仿宋" w:cs="仿宋"/>
          <w:b/>
          <w:kern w:val="0"/>
          <w:sz w:val="32"/>
          <w:szCs w:val="32"/>
        </w:rPr>
      </w:pPr>
    </w:p>
    <w:p w14:paraId="25A42EA2">
      <w:pPr>
        <w:jc w:val="center"/>
        <w:rPr>
          <w:rFonts w:ascii="仿宋" w:hAnsi="仿宋" w:eastAsia="仿宋" w:cs="仿宋"/>
          <w:b/>
          <w:kern w:val="0"/>
          <w:sz w:val="32"/>
          <w:szCs w:val="32"/>
        </w:rPr>
      </w:pPr>
    </w:p>
    <w:p w14:paraId="2E163C42">
      <w:pPr>
        <w:jc w:val="center"/>
        <w:rPr>
          <w:rFonts w:ascii="仿宋" w:hAnsi="仿宋" w:eastAsia="仿宋" w:cs="仿宋"/>
          <w:b/>
          <w:kern w:val="0"/>
          <w:sz w:val="32"/>
          <w:szCs w:val="32"/>
        </w:rPr>
      </w:pPr>
    </w:p>
    <w:p w14:paraId="1F43BECC">
      <w:pPr>
        <w:jc w:val="center"/>
        <w:rPr>
          <w:rFonts w:ascii="仿宋" w:hAnsi="仿宋" w:eastAsia="仿宋" w:cs="仿宋"/>
          <w:b/>
          <w:kern w:val="0"/>
          <w:sz w:val="32"/>
          <w:szCs w:val="32"/>
        </w:rPr>
      </w:pPr>
    </w:p>
    <w:p w14:paraId="1DB6987A">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09A9AE4">
      <w:pPr>
        <w:jc w:val="center"/>
        <w:rPr>
          <w:rFonts w:ascii="仿宋" w:hAnsi="仿宋" w:eastAsia="仿宋" w:cs="仿宋"/>
        </w:rPr>
      </w:pPr>
      <w:r>
        <w:rPr>
          <w:rFonts w:hint="eastAsia" w:ascii="仿宋" w:hAnsi="仿宋" w:eastAsia="仿宋" w:cs="仿宋"/>
          <w:b/>
          <w:kern w:val="0"/>
          <w:sz w:val="32"/>
          <w:szCs w:val="32"/>
        </w:rPr>
        <w:t>五、评标标准相应的商务技术资料</w:t>
      </w:r>
    </w:p>
    <w:p w14:paraId="70697A4E">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4B08B073">
      <w:pPr>
        <w:jc w:val="center"/>
        <w:rPr>
          <w:rFonts w:ascii="仿宋" w:hAnsi="仿宋" w:eastAsia="仿宋" w:cs="仿宋"/>
          <w:b/>
          <w:kern w:val="0"/>
          <w:sz w:val="32"/>
          <w:szCs w:val="32"/>
        </w:rPr>
      </w:pPr>
    </w:p>
    <w:p w14:paraId="46EF9280">
      <w:pPr>
        <w:jc w:val="center"/>
        <w:rPr>
          <w:rFonts w:ascii="仿宋" w:hAnsi="仿宋" w:eastAsia="仿宋" w:cs="仿宋"/>
          <w:b/>
          <w:kern w:val="0"/>
          <w:sz w:val="32"/>
          <w:szCs w:val="32"/>
        </w:rPr>
      </w:pPr>
    </w:p>
    <w:p w14:paraId="5ABC952F">
      <w:pPr>
        <w:jc w:val="center"/>
        <w:rPr>
          <w:rFonts w:ascii="仿宋" w:hAnsi="仿宋" w:eastAsia="仿宋" w:cs="仿宋"/>
          <w:b/>
          <w:kern w:val="0"/>
          <w:sz w:val="32"/>
          <w:szCs w:val="32"/>
        </w:rPr>
      </w:pPr>
    </w:p>
    <w:p w14:paraId="2BB67336">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66F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BAA207">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5AADDF3">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76D69FCA">
            <w:pPr>
              <w:spacing w:line="360" w:lineRule="auto"/>
              <w:jc w:val="center"/>
              <w:rPr>
                <w:rFonts w:ascii="仿宋" w:hAnsi="仿宋" w:eastAsia="仿宋" w:cs="仿宋"/>
                <w:b/>
                <w:sz w:val="24"/>
              </w:rPr>
            </w:pPr>
          </w:p>
          <w:p w14:paraId="193C1E60">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F40311C">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835871C">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1BCA89B">
            <w:pPr>
              <w:spacing w:line="360" w:lineRule="auto"/>
              <w:jc w:val="center"/>
              <w:rPr>
                <w:rFonts w:ascii="仿宋" w:hAnsi="仿宋" w:eastAsia="仿宋" w:cs="仿宋"/>
                <w:b/>
                <w:sz w:val="24"/>
              </w:rPr>
            </w:pPr>
            <w:r>
              <w:rPr>
                <w:rFonts w:hint="eastAsia" w:ascii="仿宋" w:hAnsi="仿宋" w:eastAsia="仿宋" w:cs="仿宋"/>
                <w:b/>
                <w:sz w:val="24"/>
              </w:rPr>
              <w:t>备注</w:t>
            </w:r>
          </w:p>
        </w:tc>
      </w:tr>
      <w:tr w14:paraId="42A1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A22C77">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418EAD">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5CDBAF2">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6FD13A">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E6CCC2D">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17CD859">
            <w:pPr>
              <w:spacing w:line="360" w:lineRule="auto"/>
              <w:jc w:val="center"/>
              <w:rPr>
                <w:rFonts w:ascii="仿宋" w:hAnsi="仿宋" w:eastAsia="仿宋" w:cs="仿宋"/>
                <w:sz w:val="24"/>
              </w:rPr>
            </w:pPr>
          </w:p>
        </w:tc>
      </w:tr>
      <w:tr w14:paraId="7FF1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290E2D">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36EDBB3">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2F53FE3">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47CEC8">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8D0BF4F">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D79273B">
            <w:pPr>
              <w:spacing w:line="360" w:lineRule="auto"/>
              <w:jc w:val="center"/>
              <w:rPr>
                <w:rFonts w:ascii="仿宋" w:hAnsi="仿宋" w:eastAsia="仿宋" w:cs="仿宋"/>
                <w:sz w:val="24"/>
              </w:rPr>
            </w:pPr>
          </w:p>
        </w:tc>
      </w:tr>
      <w:tr w14:paraId="7B0D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209444">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2B33583">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9B0316C">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389D59">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D25AC8">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FEABCB9">
            <w:pPr>
              <w:spacing w:line="360" w:lineRule="auto"/>
              <w:jc w:val="center"/>
              <w:rPr>
                <w:rFonts w:ascii="仿宋" w:hAnsi="仿宋" w:eastAsia="仿宋" w:cs="仿宋"/>
                <w:sz w:val="24"/>
              </w:rPr>
            </w:pPr>
          </w:p>
        </w:tc>
      </w:tr>
    </w:tbl>
    <w:p w14:paraId="71DD6E32">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3D338C18">
      <w:pPr>
        <w:jc w:val="center"/>
        <w:rPr>
          <w:rFonts w:ascii="仿宋" w:hAnsi="仿宋" w:eastAsia="仿宋" w:cs="仿宋"/>
          <w:b/>
          <w:kern w:val="0"/>
          <w:sz w:val="32"/>
          <w:szCs w:val="32"/>
        </w:rPr>
      </w:pPr>
    </w:p>
    <w:p w14:paraId="1B105C57">
      <w:pPr>
        <w:jc w:val="center"/>
        <w:rPr>
          <w:rFonts w:ascii="仿宋" w:hAnsi="仿宋" w:eastAsia="仿宋" w:cs="仿宋"/>
          <w:b/>
          <w:kern w:val="0"/>
          <w:sz w:val="32"/>
          <w:szCs w:val="32"/>
        </w:rPr>
      </w:pPr>
    </w:p>
    <w:p w14:paraId="4FACB083">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D60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3EE08C">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4AA493B2">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703C3660">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6F25FC47">
            <w:pPr>
              <w:jc w:val="center"/>
              <w:rPr>
                <w:rFonts w:ascii="仿宋" w:hAnsi="仿宋" w:eastAsia="仿宋" w:cs="仿宋"/>
                <w:b/>
                <w:bCs/>
                <w:sz w:val="24"/>
              </w:rPr>
            </w:pPr>
            <w:r>
              <w:rPr>
                <w:rFonts w:hint="eastAsia" w:ascii="仿宋" w:hAnsi="仿宋" w:eastAsia="仿宋" w:cs="仿宋"/>
                <w:b/>
                <w:bCs/>
                <w:sz w:val="24"/>
              </w:rPr>
              <w:t>偏离说明</w:t>
            </w:r>
          </w:p>
        </w:tc>
      </w:tr>
      <w:tr w14:paraId="03CB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CBDC3C">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774C8E8F">
            <w:pPr>
              <w:jc w:val="center"/>
              <w:rPr>
                <w:rFonts w:ascii="仿宋" w:hAnsi="仿宋" w:eastAsia="仿宋" w:cs="仿宋"/>
                <w:b/>
                <w:kern w:val="0"/>
                <w:sz w:val="32"/>
                <w:szCs w:val="32"/>
              </w:rPr>
            </w:pPr>
          </w:p>
        </w:tc>
        <w:tc>
          <w:tcPr>
            <w:tcW w:w="3546" w:type="dxa"/>
          </w:tcPr>
          <w:p w14:paraId="57128FC6">
            <w:pPr>
              <w:jc w:val="center"/>
              <w:rPr>
                <w:rFonts w:ascii="仿宋" w:hAnsi="仿宋" w:eastAsia="仿宋" w:cs="仿宋"/>
                <w:b/>
                <w:kern w:val="0"/>
                <w:sz w:val="32"/>
                <w:szCs w:val="32"/>
              </w:rPr>
            </w:pPr>
          </w:p>
        </w:tc>
        <w:tc>
          <w:tcPr>
            <w:tcW w:w="1276" w:type="dxa"/>
          </w:tcPr>
          <w:p w14:paraId="4A3CEA28">
            <w:pPr>
              <w:jc w:val="center"/>
              <w:rPr>
                <w:rFonts w:ascii="仿宋" w:hAnsi="仿宋" w:eastAsia="仿宋" w:cs="仿宋"/>
                <w:b/>
                <w:kern w:val="0"/>
                <w:sz w:val="32"/>
                <w:szCs w:val="32"/>
              </w:rPr>
            </w:pPr>
          </w:p>
        </w:tc>
      </w:tr>
      <w:tr w14:paraId="65B4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071B67">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03040176">
            <w:pPr>
              <w:jc w:val="center"/>
              <w:rPr>
                <w:rFonts w:ascii="仿宋" w:hAnsi="仿宋" w:eastAsia="仿宋" w:cs="仿宋"/>
                <w:b/>
                <w:kern w:val="0"/>
                <w:sz w:val="32"/>
                <w:szCs w:val="32"/>
              </w:rPr>
            </w:pPr>
          </w:p>
        </w:tc>
        <w:tc>
          <w:tcPr>
            <w:tcW w:w="3546" w:type="dxa"/>
          </w:tcPr>
          <w:p w14:paraId="7B0C65CC">
            <w:pPr>
              <w:jc w:val="center"/>
              <w:rPr>
                <w:rFonts w:ascii="仿宋" w:hAnsi="仿宋" w:eastAsia="仿宋" w:cs="仿宋"/>
                <w:b/>
                <w:kern w:val="0"/>
                <w:sz w:val="32"/>
                <w:szCs w:val="32"/>
              </w:rPr>
            </w:pPr>
          </w:p>
        </w:tc>
        <w:tc>
          <w:tcPr>
            <w:tcW w:w="1276" w:type="dxa"/>
          </w:tcPr>
          <w:p w14:paraId="27C301DC">
            <w:pPr>
              <w:jc w:val="center"/>
              <w:rPr>
                <w:rFonts w:ascii="仿宋" w:hAnsi="仿宋" w:eastAsia="仿宋" w:cs="仿宋"/>
                <w:b/>
                <w:kern w:val="0"/>
                <w:sz w:val="32"/>
                <w:szCs w:val="32"/>
              </w:rPr>
            </w:pPr>
          </w:p>
        </w:tc>
      </w:tr>
      <w:tr w14:paraId="1374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7E9F96">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7CC5A242">
            <w:pPr>
              <w:jc w:val="center"/>
              <w:rPr>
                <w:rFonts w:ascii="仿宋" w:hAnsi="仿宋" w:eastAsia="仿宋" w:cs="仿宋"/>
                <w:b/>
                <w:kern w:val="0"/>
                <w:sz w:val="32"/>
                <w:szCs w:val="32"/>
              </w:rPr>
            </w:pPr>
          </w:p>
        </w:tc>
        <w:tc>
          <w:tcPr>
            <w:tcW w:w="3546" w:type="dxa"/>
          </w:tcPr>
          <w:p w14:paraId="574678D6">
            <w:pPr>
              <w:jc w:val="center"/>
              <w:rPr>
                <w:rFonts w:ascii="仿宋" w:hAnsi="仿宋" w:eastAsia="仿宋" w:cs="仿宋"/>
                <w:b/>
                <w:kern w:val="0"/>
                <w:sz w:val="32"/>
                <w:szCs w:val="32"/>
              </w:rPr>
            </w:pPr>
          </w:p>
        </w:tc>
        <w:tc>
          <w:tcPr>
            <w:tcW w:w="1276" w:type="dxa"/>
          </w:tcPr>
          <w:p w14:paraId="6E5C9AED">
            <w:pPr>
              <w:jc w:val="center"/>
              <w:rPr>
                <w:rFonts w:ascii="仿宋" w:hAnsi="仿宋" w:eastAsia="仿宋" w:cs="仿宋"/>
                <w:b/>
                <w:kern w:val="0"/>
                <w:sz w:val="32"/>
                <w:szCs w:val="32"/>
              </w:rPr>
            </w:pPr>
          </w:p>
        </w:tc>
      </w:tr>
    </w:tbl>
    <w:p w14:paraId="28207249">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4743CF4">
      <w:pPr>
        <w:jc w:val="center"/>
        <w:rPr>
          <w:rFonts w:ascii="仿宋" w:hAnsi="仿宋" w:eastAsia="仿宋" w:cs="仿宋"/>
          <w:b/>
          <w:kern w:val="0"/>
          <w:sz w:val="32"/>
          <w:szCs w:val="32"/>
        </w:rPr>
      </w:pPr>
    </w:p>
    <w:p w14:paraId="065C93FC">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3330D0B">
      <w:pPr>
        <w:ind w:firstLine="1911" w:firstLineChars="595"/>
        <w:rPr>
          <w:rFonts w:ascii="仿宋" w:hAnsi="仿宋" w:eastAsia="仿宋" w:cs="仿宋"/>
          <w:b/>
          <w:bCs/>
          <w:sz w:val="32"/>
          <w:szCs w:val="32"/>
        </w:rPr>
      </w:pPr>
    </w:p>
    <w:p w14:paraId="31B542BD">
      <w:pPr>
        <w:ind w:firstLine="1911" w:firstLineChars="595"/>
        <w:rPr>
          <w:rFonts w:ascii="仿宋" w:hAnsi="仿宋" w:eastAsia="仿宋" w:cs="仿宋"/>
          <w:b/>
          <w:bCs/>
          <w:sz w:val="32"/>
          <w:szCs w:val="32"/>
        </w:rPr>
      </w:pPr>
    </w:p>
    <w:p w14:paraId="2BF6307F">
      <w:pPr>
        <w:ind w:firstLine="1911" w:firstLineChars="595"/>
        <w:rPr>
          <w:rFonts w:ascii="仿宋" w:hAnsi="仿宋" w:eastAsia="仿宋" w:cs="仿宋"/>
          <w:b/>
          <w:bCs/>
          <w:sz w:val="32"/>
          <w:szCs w:val="32"/>
        </w:rPr>
      </w:pPr>
    </w:p>
    <w:p w14:paraId="2FF0868D">
      <w:pPr>
        <w:ind w:firstLine="1911" w:firstLineChars="595"/>
        <w:rPr>
          <w:rFonts w:ascii="仿宋" w:hAnsi="仿宋" w:eastAsia="仿宋" w:cs="仿宋"/>
          <w:b/>
          <w:bCs/>
          <w:sz w:val="32"/>
          <w:szCs w:val="32"/>
        </w:rPr>
      </w:pPr>
    </w:p>
    <w:p w14:paraId="7CF98109">
      <w:pPr>
        <w:ind w:firstLine="1911" w:firstLineChars="595"/>
        <w:rPr>
          <w:rFonts w:ascii="仿宋" w:hAnsi="仿宋" w:eastAsia="仿宋" w:cs="仿宋"/>
          <w:b/>
          <w:bCs/>
          <w:sz w:val="32"/>
          <w:szCs w:val="32"/>
        </w:rPr>
      </w:pPr>
    </w:p>
    <w:p w14:paraId="6B6827F0">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53EBAD4D">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330219CF">
      <w:pPr>
        <w:snapToGrid w:val="0"/>
        <w:spacing w:line="360" w:lineRule="auto"/>
        <w:rPr>
          <w:rFonts w:ascii="仿宋" w:hAnsi="仿宋" w:eastAsia="仿宋" w:cs="仿宋"/>
          <w:sz w:val="24"/>
        </w:rPr>
      </w:pPr>
    </w:p>
    <w:p w14:paraId="356B8792">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A40F57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08FE5319">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1695ED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F39FC5C">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6AF8CA3">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7FC27FE7">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463C3AF0">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4E770B0D">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04F4BDB6">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1E4D9C23">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6A5EB02F">
      <w:pPr>
        <w:autoSpaceDE w:val="0"/>
        <w:autoSpaceDN w:val="0"/>
        <w:spacing w:line="360" w:lineRule="auto"/>
        <w:ind w:left="2"/>
        <w:jc w:val="left"/>
        <w:rPr>
          <w:rFonts w:ascii="仿宋" w:hAnsi="仿宋" w:eastAsia="仿宋" w:cs="仿宋"/>
          <w:kern w:val="0"/>
          <w:sz w:val="24"/>
          <w:lang w:val="zh-CN"/>
        </w:rPr>
      </w:pPr>
    </w:p>
    <w:p w14:paraId="44658565">
      <w:pPr>
        <w:autoSpaceDE w:val="0"/>
        <w:autoSpaceDN w:val="0"/>
        <w:spacing w:line="360" w:lineRule="auto"/>
        <w:ind w:left="2"/>
        <w:jc w:val="left"/>
        <w:rPr>
          <w:rFonts w:ascii="仿宋" w:hAnsi="仿宋" w:eastAsia="仿宋" w:cs="仿宋"/>
          <w:kern w:val="0"/>
          <w:sz w:val="24"/>
          <w:lang w:val="zh-CN"/>
        </w:rPr>
      </w:pPr>
    </w:p>
    <w:p w14:paraId="3E372337">
      <w:pPr>
        <w:autoSpaceDE w:val="0"/>
        <w:autoSpaceDN w:val="0"/>
        <w:spacing w:line="360" w:lineRule="auto"/>
        <w:ind w:left="2"/>
        <w:jc w:val="left"/>
        <w:rPr>
          <w:rFonts w:ascii="仿宋" w:hAnsi="仿宋" w:eastAsia="仿宋" w:cs="仿宋"/>
          <w:kern w:val="0"/>
          <w:sz w:val="24"/>
          <w:lang w:val="zh-CN"/>
        </w:rPr>
      </w:pPr>
    </w:p>
    <w:p w14:paraId="065831A5">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1973465C">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9C6D84D">
      <w:pPr>
        <w:spacing w:line="360" w:lineRule="auto"/>
        <w:jc w:val="center"/>
        <w:rPr>
          <w:rFonts w:ascii="仿宋" w:hAnsi="仿宋" w:eastAsia="仿宋" w:cs="仿宋"/>
          <w:b/>
          <w:bCs/>
          <w:sz w:val="24"/>
        </w:rPr>
      </w:pPr>
    </w:p>
    <w:p w14:paraId="770885CC">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2D98DC6">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462EB1E">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54867CFB">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192DF3F9">
      <w:pPr>
        <w:spacing w:line="360" w:lineRule="auto"/>
        <w:jc w:val="center"/>
        <w:outlineLvl w:val="0"/>
        <w:rPr>
          <w:rFonts w:ascii="仿宋" w:hAnsi="仿宋" w:eastAsia="仿宋" w:cs="仿宋"/>
          <w:b/>
          <w:kern w:val="0"/>
          <w:sz w:val="36"/>
          <w:szCs w:val="36"/>
        </w:rPr>
      </w:pPr>
    </w:p>
    <w:p w14:paraId="225E9E56">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48AD7DCB">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14:paraId="4CDC474F">
      <w:pPr>
        <w:snapToGrid w:val="0"/>
        <w:spacing w:line="360" w:lineRule="auto"/>
        <w:ind w:right="480"/>
        <w:jc w:val="center"/>
        <w:rPr>
          <w:rFonts w:ascii="仿宋" w:hAnsi="仿宋" w:eastAsia="仿宋" w:cs="仿宋"/>
          <w:b/>
          <w:kern w:val="0"/>
          <w:sz w:val="32"/>
          <w:szCs w:val="32"/>
        </w:rPr>
      </w:pPr>
    </w:p>
    <w:p w14:paraId="0FEC3537">
      <w:pPr>
        <w:snapToGrid w:val="0"/>
        <w:spacing w:line="360" w:lineRule="auto"/>
        <w:ind w:right="480"/>
        <w:jc w:val="center"/>
        <w:rPr>
          <w:rFonts w:ascii="仿宋" w:hAnsi="仿宋" w:eastAsia="仿宋" w:cs="仿宋"/>
          <w:b/>
          <w:kern w:val="0"/>
          <w:sz w:val="32"/>
          <w:szCs w:val="32"/>
        </w:rPr>
      </w:pPr>
    </w:p>
    <w:p w14:paraId="2C592123">
      <w:pPr>
        <w:snapToGrid w:val="0"/>
        <w:spacing w:line="360" w:lineRule="auto"/>
        <w:ind w:right="480"/>
        <w:jc w:val="center"/>
        <w:rPr>
          <w:rFonts w:ascii="仿宋" w:hAnsi="仿宋" w:eastAsia="仿宋" w:cs="仿宋"/>
          <w:b/>
          <w:kern w:val="0"/>
          <w:sz w:val="32"/>
          <w:szCs w:val="32"/>
        </w:rPr>
      </w:pPr>
    </w:p>
    <w:p w14:paraId="3CEBD51F">
      <w:pPr>
        <w:snapToGrid w:val="0"/>
        <w:spacing w:line="360" w:lineRule="auto"/>
        <w:ind w:right="480"/>
        <w:jc w:val="center"/>
        <w:rPr>
          <w:rFonts w:ascii="仿宋" w:hAnsi="仿宋" w:eastAsia="仿宋" w:cs="仿宋"/>
          <w:b/>
          <w:kern w:val="0"/>
          <w:sz w:val="32"/>
          <w:szCs w:val="32"/>
        </w:rPr>
      </w:pPr>
    </w:p>
    <w:p w14:paraId="1946C471">
      <w:pPr>
        <w:snapToGrid w:val="0"/>
        <w:spacing w:line="360" w:lineRule="auto"/>
        <w:ind w:right="480"/>
        <w:jc w:val="center"/>
        <w:rPr>
          <w:rFonts w:ascii="仿宋" w:hAnsi="仿宋" w:eastAsia="仿宋" w:cs="仿宋"/>
          <w:b/>
          <w:kern w:val="0"/>
          <w:sz w:val="32"/>
          <w:szCs w:val="32"/>
        </w:rPr>
      </w:pPr>
    </w:p>
    <w:p w14:paraId="5BA5FCAA">
      <w:pPr>
        <w:snapToGrid w:val="0"/>
        <w:spacing w:line="360" w:lineRule="auto"/>
        <w:ind w:right="480"/>
        <w:jc w:val="center"/>
        <w:rPr>
          <w:rFonts w:ascii="仿宋" w:hAnsi="仿宋" w:eastAsia="仿宋" w:cs="仿宋"/>
          <w:b/>
          <w:kern w:val="0"/>
          <w:sz w:val="32"/>
          <w:szCs w:val="32"/>
        </w:rPr>
      </w:pPr>
    </w:p>
    <w:p w14:paraId="0D134EA0">
      <w:pPr>
        <w:snapToGrid w:val="0"/>
        <w:spacing w:line="360" w:lineRule="auto"/>
        <w:ind w:right="480"/>
        <w:jc w:val="center"/>
        <w:rPr>
          <w:rFonts w:ascii="仿宋" w:hAnsi="仿宋" w:eastAsia="仿宋" w:cs="仿宋"/>
          <w:b/>
          <w:kern w:val="0"/>
          <w:sz w:val="32"/>
          <w:szCs w:val="32"/>
        </w:rPr>
      </w:pPr>
    </w:p>
    <w:p w14:paraId="1425EAF6">
      <w:pPr>
        <w:snapToGrid w:val="0"/>
        <w:spacing w:line="360" w:lineRule="auto"/>
        <w:ind w:right="480"/>
        <w:jc w:val="center"/>
        <w:rPr>
          <w:rFonts w:ascii="仿宋" w:hAnsi="仿宋" w:eastAsia="仿宋" w:cs="仿宋"/>
          <w:b/>
          <w:kern w:val="0"/>
          <w:sz w:val="32"/>
          <w:szCs w:val="32"/>
        </w:rPr>
      </w:pPr>
    </w:p>
    <w:p w14:paraId="26DF2464">
      <w:pPr>
        <w:snapToGrid w:val="0"/>
        <w:spacing w:line="360" w:lineRule="auto"/>
        <w:ind w:right="480"/>
        <w:jc w:val="center"/>
        <w:rPr>
          <w:rFonts w:ascii="仿宋" w:hAnsi="仿宋" w:eastAsia="仿宋" w:cs="仿宋"/>
          <w:b/>
          <w:kern w:val="0"/>
          <w:sz w:val="32"/>
          <w:szCs w:val="32"/>
        </w:rPr>
      </w:pPr>
    </w:p>
    <w:p w14:paraId="0A0CFEEC">
      <w:pPr>
        <w:snapToGrid w:val="0"/>
        <w:spacing w:line="360" w:lineRule="auto"/>
        <w:ind w:right="480"/>
        <w:jc w:val="center"/>
        <w:rPr>
          <w:rFonts w:ascii="仿宋" w:hAnsi="仿宋" w:eastAsia="仿宋" w:cs="仿宋"/>
          <w:b/>
          <w:kern w:val="0"/>
          <w:sz w:val="32"/>
          <w:szCs w:val="32"/>
        </w:rPr>
      </w:pPr>
    </w:p>
    <w:p w14:paraId="440727F0">
      <w:pPr>
        <w:snapToGrid w:val="0"/>
        <w:spacing w:line="360" w:lineRule="auto"/>
        <w:ind w:right="480"/>
        <w:jc w:val="center"/>
        <w:rPr>
          <w:rFonts w:ascii="仿宋" w:hAnsi="仿宋" w:eastAsia="仿宋" w:cs="仿宋"/>
          <w:b/>
          <w:kern w:val="0"/>
          <w:sz w:val="32"/>
          <w:szCs w:val="32"/>
        </w:rPr>
      </w:pPr>
    </w:p>
    <w:p w14:paraId="6AD04DD8">
      <w:pPr>
        <w:snapToGrid w:val="0"/>
        <w:spacing w:line="360" w:lineRule="auto"/>
        <w:ind w:right="480"/>
        <w:jc w:val="center"/>
        <w:rPr>
          <w:rFonts w:ascii="仿宋" w:hAnsi="仿宋" w:eastAsia="仿宋" w:cs="仿宋"/>
          <w:b/>
          <w:kern w:val="0"/>
          <w:sz w:val="32"/>
          <w:szCs w:val="32"/>
        </w:rPr>
      </w:pPr>
    </w:p>
    <w:p w14:paraId="080D6964">
      <w:pPr>
        <w:snapToGrid w:val="0"/>
        <w:spacing w:line="360" w:lineRule="auto"/>
        <w:ind w:right="480"/>
        <w:jc w:val="center"/>
        <w:rPr>
          <w:rFonts w:ascii="仿宋" w:hAnsi="仿宋" w:eastAsia="仿宋" w:cs="仿宋"/>
          <w:b/>
          <w:kern w:val="0"/>
          <w:sz w:val="32"/>
          <w:szCs w:val="32"/>
        </w:rPr>
      </w:pPr>
    </w:p>
    <w:p w14:paraId="61CFD94E">
      <w:pPr>
        <w:snapToGrid w:val="0"/>
        <w:spacing w:line="360" w:lineRule="auto"/>
        <w:ind w:right="480"/>
        <w:jc w:val="center"/>
        <w:rPr>
          <w:rFonts w:ascii="仿宋" w:hAnsi="仿宋" w:eastAsia="仿宋" w:cs="仿宋"/>
          <w:b/>
          <w:kern w:val="0"/>
          <w:sz w:val="32"/>
          <w:szCs w:val="32"/>
        </w:rPr>
      </w:pPr>
    </w:p>
    <w:p w14:paraId="775BFB39">
      <w:pPr>
        <w:snapToGrid w:val="0"/>
        <w:spacing w:line="360" w:lineRule="auto"/>
        <w:ind w:right="480"/>
        <w:jc w:val="center"/>
        <w:rPr>
          <w:rFonts w:ascii="仿宋" w:hAnsi="仿宋" w:eastAsia="仿宋" w:cs="仿宋"/>
          <w:b/>
          <w:kern w:val="0"/>
          <w:sz w:val="32"/>
          <w:szCs w:val="32"/>
        </w:rPr>
      </w:pPr>
    </w:p>
    <w:p w14:paraId="47B6BDF1">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ACCE2F6">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00DE6B3E">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61637125">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5766FB45">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91E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316CCFC">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417" w:type="dxa"/>
            <w:vAlign w:val="center"/>
          </w:tcPr>
          <w:p w14:paraId="252A77B0">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843" w:type="dxa"/>
          </w:tcPr>
          <w:p w14:paraId="4BD26056">
            <w:pPr>
              <w:spacing w:line="360" w:lineRule="auto"/>
              <w:jc w:val="center"/>
              <w:rPr>
                <w:rFonts w:ascii="仿宋" w:hAnsi="仿宋" w:eastAsia="仿宋" w:cs="仿宋"/>
                <w:b/>
                <w:sz w:val="24"/>
              </w:rPr>
            </w:pPr>
          </w:p>
          <w:p w14:paraId="57C60FE9">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3118" w:type="dxa"/>
            <w:vAlign w:val="center"/>
          </w:tcPr>
          <w:p w14:paraId="064EBC39">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993" w:type="dxa"/>
            <w:vAlign w:val="center"/>
          </w:tcPr>
          <w:p w14:paraId="250E9D15">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14:paraId="131D9BC0">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984" w:type="dxa"/>
            <w:vAlign w:val="center"/>
          </w:tcPr>
          <w:p w14:paraId="0EAAD83C">
            <w:pPr>
              <w:spacing w:line="360" w:lineRule="auto"/>
              <w:jc w:val="center"/>
              <w:rPr>
                <w:rFonts w:ascii="仿宋" w:hAnsi="仿宋" w:eastAsia="仿宋" w:cs="仿宋"/>
                <w:b/>
                <w:sz w:val="24"/>
              </w:rPr>
            </w:pPr>
            <w:r>
              <w:rPr>
                <w:rFonts w:hint="eastAsia" w:ascii="仿宋" w:hAnsi="仿宋" w:eastAsia="仿宋" w:cs="仿宋"/>
                <w:b/>
                <w:sz w:val="24"/>
              </w:rPr>
              <w:t>合计</w:t>
            </w:r>
          </w:p>
        </w:tc>
        <w:tc>
          <w:tcPr>
            <w:tcW w:w="3119" w:type="dxa"/>
            <w:vAlign w:val="center"/>
          </w:tcPr>
          <w:p w14:paraId="124A1C71">
            <w:pPr>
              <w:spacing w:line="360" w:lineRule="auto"/>
              <w:jc w:val="center"/>
              <w:rPr>
                <w:rFonts w:ascii="仿宋" w:hAnsi="仿宋" w:eastAsia="仿宋" w:cs="仿宋"/>
                <w:b/>
                <w:sz w:val="24"/>
              </w:rPr>
            </w:pPr>
          </w:p>
          <w:p w14:paraId="26F3B0C8">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1F4753E4">
            <w:pPr>
              <w:spacing w:line="360" w:lineRule="auto"/>
              <w:jc w:val="center"/>
              <w:rPr>
                <w:rFonts w:ascii="仿宋" w:hAnsi="仿宋" w:eastAsia="仿宋" w:cs="仿宋"/>
                <w:b/>
                <w:sz w:val="24"/>
              </w:rPr>
            </w:pPr>
          </w:p>
        </w:tc>
      </w:tr>
      <w:tr w14:paraId="514A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0660E2A">
            <w:pPr>
              <w:spacing w:line="360" w:lineRule="auto"/>
              <w:jc w:val="center"/>
              <w:rPr>
                <w:rFonts w:ascii="仿宋" w:hAnsi="仿宋" w:eastAsia="仿宋" w:cs="仿宋"/>
                <w:sz w:val="24"/>
              </w:rPr>
            </w:pPr>
            <w:r>
              <w:rPr>
                <w:rFonts w:hint="eastAsia" w:ascii="仿宋" w:hAnsi="仿宋" w:eastAsia="仿宋" w:cs="仿宋"/>
                <w:sz w:val="24"/>
              </w:rPr>
              <w:t>1</w:t>
            </w:r>
          </w:p>
        </w:tc>
        <w:tc>
          <w:tcPr>
            <w:tcW w:w="1417" w:type="dxa"/>
            <w:vAlign w:val="center"/>
          </w:tcPr>
          <w:p w14:paraId="2AAC8026">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1843" w:type="dxa"/>
            <w:vAlign w:val="center"/>
          </w:tcPr>
          <w:p w14:paraId="04D46F4D">
            <w:pPr>
              <w:snapToGrid w:val="0"/>
              <w:spacing w:line="360" w:lineRule="auto"/>
              <w:jc w:val="center"/>
              <w:rPr>
                <w:rFonts w:ascii="仿宋" w:hAnsi="仿宋" w:eastAsia="仿宋" w:cs="仿宋"/>
                <w:sz w:val="24"/>
              </w:rPr>
            </w:pPr>
          </w:p>
        </w:tc>
        <w:tc>
          <w:tcPr>
            <w:tcW w:w="3118" w:type="dxa"/>
            <w:vAlign w:val="center"/>
          </w:tcPr>
          <w:p w14:paraId="5FFBCBB4">
            <w:pPr>
              <w:snapToGrid w:val="0"/>
              <w:spacing w:line="360" w:lineRule="auto"/>
              <w:jc w:val="center"/>
              <w:rPr>
                <w:rFonts w:ascii="仿宋" w:hAnsi="仿宋" w:eastAsia="仿宋" w:cs="仿宋"/>
                <w:sz w:val="24"/>
              </w:rPr>
            </w:pPr>
          </w:p>
        </w:tc>
        <w:tc>
          <w:tcPr>
            <w:tcW w:w="993" w:type="dxa"/>
            <w:vAlign w:val="center"/>
          </w:tcPr>
          <w:p w14:paraId="07ACC045">
            <w:pPr>
              <w:snapToGrid w:val="0"/>
              <w:spacing w:line="360" w:lineRule="auto"/>
              <w:jc w:val="center"/>
              <w:rPr>
                <w:rFonts w:ascii="仿宋" w:hAnsi="仿宋" w:eastAsia="仿宋" w:cs="仿宋"/>
                <w:sz w:val="24"/>
              </w:rPr>
            </w:pPr>
          </w:p>
        </w:tc>
        <w:tc>
          <w:tcPr>
            <w:tcW w:w="1559" w:type="dxa"/>
            <w:vAlign w:val="center"/>
          </w:tcPr>
          <w:p w14:paraId="0E7AADB4">
            <w:pPr>
              <w:spacing w:line="360" w:lineRule="auto"/>
              <w:jc w:val="center"/>
              <w:rPr>
                <w:rFonts w:ascii="仿宋" w:hAnsi="仿宋" w:eastAsia="仿宋" w:cs="仿宋"/>
                <w:sz w:val="24"/>
              </w:rPr>
            </w:pPr>
          </w:p>
        </w:tc>
        <w:tc>
          <w:tcPr>
            <w:tcW w:w="1984" w:type="dxa"/>
            <w:vAlign w:val="center"/>
          </w:tcPr>
          <w:p w14:paraId="63D28338">
            <w:pPr>
              <w:spacing w:line="360" w:lineRule="auto"/>
              <w:jc w:val="center"/>
              <w:rPr>
                <w:rFonts w:ascii="仿宋" w:hAnsi="仿宋" w:eastAsia="仿宋" w:cs="仿宋"/>
                <w:sz w:val="24"/>
              </w:rPr>
            </w:pPr>
          </w:p>
        </w:tc>
        <w:tc>
          <w:tcPr>
            <w:tcW w:w="3119" w:type="dxa"/>
            <w:vAlign w:val="center"/>
          </w:tcPr>
          <w:p w14:paraId="103F52A5">
            <w:pPr>
              <w:spacing w:line="360" w:lineRule="auto"/>
              <w:jc w:val="center"/>
              <w:rPr>
                <w:rFonts w:ascii="仿宋" w:hAnsi="仿宋" w:eastAsia="仿宋" w:cs="仿宋"/>
                <w:sz w:val="24"/>
              </w:rPr>
            </w:pPr>
          </w:p>
        </w:tc>
      </w:tr>
      <w:tr w14:paraId="5225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3C4D4A0">
            <w:pPr>
              <w:spacing w:line="360" w:lineRule="auto"/>
              <w:jc w:val="center"/>
              <w:rPr>
                <w:rFonts w:ascii="仿宋" w:hAnsi="仿宋" w:eastAsia="仿宋" w:cs="仿宋"/>
                <w:sz w:val="24"/>
              </w:rPr>
            </w:pPr>
            <w:r>
              <w:rPr>
                <w:rFonts w:hint="eastAsia" w:ascii="仿宋" w:hAnsi="仿宋" w:eastAsia="仿宋" w:cs="仿宋"/>
                <w:sz w:val="24"/>
              </w:rPr>
              <w:t>2</w:t>
            </w:r>
          </w:p>
        </w:tc>
        <w:tc>
          <w:tcPr>
            <w:tcW w:w="1417" w:type="dxa"/>
            <w:vAlign w:val="center"/>
          </w:tcPr>
          <w:p w14:paraId="760C97BB">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1843" w:type="dxa"/>
            <w:vAlign w:val="center"/>
          </w:tcPr>
          <w:p w14:paraId="1FEEB9A6">
            <w:pPr>
              <w:snapToGrid w:val="0"/>
              <w:spacing w:line="360" w:lineRule="auto"/>
              <w:jc w:val="center"/>
              <w:rPr>
                <w:rFonts w:ascii="仿宋" w:hAnsi="仿宋" w:eastAsia="仿宋" w:cs="仿宋"/>
                <w:sz w:val="24"/>
              </w:rPr>
            </w:pPr>
          </w:p>
        </w:tc>
        <w:tc>
          <w:tcPr>
            <w:tcW w:w="3118" w:type="dxa"/>
            <w:vAlign w:val="center"/>
          </w:tcPr>
          <w:p w14:paraId="2605C6AA">
            <w:pPr>
              <w:snapToGrid w:val="0"/>
              <w:spacing w:line="360" w:lineRule="auto"/>
              <w:jc w:val="center"/>
              <w:rPr>
                <w:rFonts w:ascii="仿宋" w:hAnsi="仿宋" w:eastAsia="仿宋" w:cs="仿宋"/>
                <w:sz w:val="24"/>
              </w:rPr>
            </w:pPr>
          </w:p>
        </w:tc>
        <w:tc>
          <w:tcPr>
            <w:tcW w:w="993" w:type="dxa"/>
            <w:vAlign w:val="center"/>
          </w:tcPr>
          <w:p w14:paraId="0F240894">
            <w:pPr>
              <w:snapToGrid w:val="0"/>
              <w:spacing w:line="360" w:lineRule="auto"/>
              <w:jc w:val="center"/>
              <w:rPr>
                <w:rFonts w:ascii="仿宋" w:hAnsi="仿宋" w:eastAsia="仿宋" w:cs="仿宋"/>
                <w:sz w:val="24"/>
              </w:rPr>
            </w:pPr>
          </w:p>
        </w:tc>
        <w:tc>
          <w:tcPr>
            <w:tcW w:w="1559" w:type="dxa"/>
            <w:vAlign w:val="center"/>
          </w:tcPr>
          <w:p w14:paraId="7A14C751">
            <w:pPr>
              <w:spacing w:line="360" w:lineRule="auto"/>
              <w:jc w:val="center"/>
              <w:rPr>
                <w:rFonts w:ascii="仿宋" w:hAnsi="仿宋" w:eastAsia="仿宋" w:cs="仿宋"/>
                <w:sz w:val="24"/>
              </w:rPr>
            </w:pPr>
          </w:p>
        </w:tc>
        <w:tc>
          <w:tcPr>
            <w:tcW w:w="1984" w:type="dxa"/>
            <w:vAlign w:val="center"/>
          </w:tcPr>
          <w:p w14:paraId="166C400F">
            <w:pPr>
              <w:spacing w:line="360" w:lineRule="auto"/>
              <w:jc w:val="center"/>
              <w:rPr>
                <w:rFonts w:ascii="仿宋" w:hAnsi="仿宋" w:eastAsia="仿宋" w:cs="仿宋"/>
                <w:sz w:val="24"/>
              </w:rPr>
            </w:pPr>
          </w:p>
        </w:tc>
        <w:tc>
          <w:tcPr>
            <w:tcW w:w="3119" w:type="dxa"/>
            <w:vAlign w:val="center"/>
          </w:tcPr>
          <w:p w14:paraId="16302C02">
            <w:pPr>
              <w:spacing w:line="360" w:lineRule="auto"/>
              <w:jc w:val="center"/>
              <w:rPr>
                <w:rFonts w:ascii="仿宋" w:hAnsi="仿宋" w:eastAsia="仿宋" w:cs="仿宋"/>
                <w:sz w:val="24"/>
              </w:rPr>
            </w:pPr>
          </w:p>
        </w:tc>
      </w:tr>
      <w:tr w14:paraId="4761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4D8EBA">
            <w:pPr>
              <w:spacing w:line="360" w:lineRule="auto"/>
              <w:jc w:val="center"/>
              <w:rPr>
                <w:rFonts w:ascii="仿宋" w:hAnsi="仿宋" w:eastAsia="仿宋" w:cs="仿宋"/>
                <w:sz w:val="24"/>
              </w:rPr>
            </w:pPr>
            <w:r>
              <w:rPr>
                <w:rFonts w:hint="eastAsia" w:ascii="仿宋" w:hAnsi="仿宋" w:eastAsia="仿宋" w:cs="仿宋"/>
                <w:sz w:val="24"/>
              </w:rPr>
              <w:t>…</w:t>
            </w:r>
          </w:p>
        </w:tc>
        <w:tc>
          <w:tcPr>
            <w:tcW w:w="1417" w:type="dxa"/>
            <w:vAlign w:val="center"/>
          </w:tcPr>
          <w:p w14:paraId="64679E18">
            <w:pPr>
              <w:snapToGrid w:val="0"/>
              <w:spacing w:line="360" w:lineRule="auto"/>
              <w:jc w:val="center"/>
              <w:rPr>
                <w:rFonts w:ascii="仿宋" w:hAnsi="仿宋" w:eastAsia="仿宋" w:cs="仿宋"/>
                <w:sz w:val="24"/>
              </w:rPr>
            </w:pPr>
          </w:p>
        </w:tc>
        <w:tc>
          <w:tcPr>
            <w:tcW w:w="1843" w:type="dxa"/>
            <w:vAlign w:val="center"/>
          </w:tcPr>
          <w:p w14:paraId="47F69E58">
            <w:pPr>
              <w:snapToGrid w:val="0"/>
              <w:spacing w:line="360" w:lineRule="auto"/>
              <w:jc w:val="center"/>
              <w:rPr>
                <w:rFonts w:ascii="仿宋" w:hAnsi="仿宋" w:eastAsia="仿宋" w:cs="仿宋"/>
                <w:sz w:val="24"/>
              </w:rPr>
            </w:pPr>
          </w:p>
        </w:tc>
        <w:tc>
          <w:tcPr>
            <w:tcW w:w="3118" w:type="dxa"/>
            <w:vAlign w:val="center"/>
          </w:tcPr>
          <w:p w14:paraId="0AB32660">
            <w:pPr>
              <w:snapToGrid w:val="0"/>
              <w:spacing w:line="360" w:lineRule="auto"/>
              <w:jc w:val="center"/>
              <w:rPr>
                <w:rFonts w:ascii="仿宋" w:hAnsi="仿宋" w:eastAsia="仿宋" w:cs="仿宋"/>
                <w:sz w:val="24"/>
              </w:rPr>
            </w:pPr>
          </w:p>
        </w:tc>
        <w:tc>
          <w:tcPr>
            <w:tcW w:w="993" w:type="dxa"/>
            <w:vAlign w:val="center"/>
          </w:tcPr>
          <w:p w14:paraId="45D37CF2">
            <w:pPr>
              <w:snapToGrid w:val="0"/>
              <w:spacing w:line="360" w:lineRule="auto"/>
              <w:jc w:val="center"/>
              <w:rPr>
                <w:rFonts w:ascii="仿宋" w:hAnsi="仿宋" w:eastAsia="仿宋" w:cs="仿宋"/>
                <w:sz w:val="24"/>
              </w:rPr>
            </w:pPr>
          </w:p>
        </w:tc>
        <w:tc>
          <w:tcPr>
            <w:tcW w:w="1559" w:type="dxa"/>
            <w:vAlign w:val="center"/>
          </w:tcPr>
          <w:p w14:paraId="5555729D">
            <w:pPr>
              <w:spacing w:line="360" w:lineRule="auto"/>
              <w:jc w:val="center"/>
              <w:rPr>
                <w:rFonts w:ascii="仿宋" w:hAnsi="仿宋" w:eastAsia="仿宋" w:cs="仿宋"/>
                <w:sz w:val="24"/>
              </w:rPr>
            </w:pPr>
          </w:p>
        </w:tc>
        <w:tc>
          <w:tcPr>
            <w:tcW w:w="1984" w:type="dxa"/>
            <w:vAlign w:val="center"/>
          </w:tcPr>
          <w:p w14:paraId="5E72BC4C">
            <w:pPr>
              <w:spacing w:line="360" w:lineRule="auto"/>
              <w:jc w:val="center"/>
              <w:rPr>
                <w:rFonts w:ascii="仿宋" w:hAnsi="仿宋" w:eastAsia="仿宋" w:cs="仿宋"/>
                <w:sz w:val="24"/>
              </w:rPr>
            </w:pPr>
          </w:p>
        </w:tc>
        <w:tc>
          <w:tcPr>
            <w:tcW w:w="3119" w:type="dxa"/>
            <w:vAlign w:val="center"/>
          </w:tcPr>
          <w:p w14:paraId="36582B6C">
            <w:pPr>
              <w:spacing w:line="360" w:lineRule="auto"/>
              <w:jc w:val="center"/>
              <w:rPr>
                <w:rFonts w:ascii="仿宋" w:hAnsi="仿宋" w:eastAsia="仿宋" w:cs="仿宋"/>
                <w:sz w:val="24"/>
              </w:rPr>
            </w:pPr>
          </w:p>
        </w:tc>
      </w:tr>
      <w:tr w14:paraId="3D63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44CEC65">
            <w:pPr>
              <w:spacing w:line="360" w:lineRule="auto"/>
              <w:jc w:val="center"/>
              <w:rPr>
                <w:rFonts w:ascii="仿宋" w:hAnsi="仿宋" w:eastAsia="仿宋" w:cs="仿宋"/>
                <w:sz w:val="24"/>
              </w:rPr>
            </w:pPr>
          </w:p>
        </w:tc>
        <w:tc>
          <w:tcPr>
            <w:tcW w:w="1417" w:type="dxa"/>
            <w:vAlign w:val="center"/>
          </w:tcPr>
          <w:p w14:paraId="7851834B">
            <w:pPr>
              <w:snapToGrid w:val="0"/>
              <w:spacing w:line="360" w:lineRule="auto"/>
              <w:jc w:val="center"/>
              <w:rPr>
                <w:rFonts w:ascii="仿宋" w:hAnsi="仿宋" w:eastAsia="仿宋" w:cs="仿宋"/>
                <w:sz w:val="24"/>
              </w:rPr>
            </w:pPr>
          </w:p>
        </w:tc>
        <w:tc>
          <w:tcPr>
            <w:tcW w:w="1843" w:type="dxa"/>
            <w:vAlign w:val="center"/>
          </w:tcPr>
          <w:p w14:paraId="21836E1A">
            <w:pPr>
              <w:snapToGrid w:val="0"/>
              <w:spacing w:line="360" w:lineRule="auto"/>
              <w:jc w:val="center"/>
              <w:rPr>
                <w:rFonts w:ascii="仿宋" w:hAnsi="仿宋" w:eastAsia="仿宋" w:cs="仿宋"/>
                <w:sz w:val="24"/>
              </w:rPr>
            </w:pPr>
          </w:p>
        </w:tc>
        <w:tc>
          <w:tcPr>
            <w:tcW w:w="3118" w:type="dxa"/>
            <w:vAlign w:val="center"/>
          </w:tcPr>
          <w:p w14:paraId="3ED8CEC9">
            <w:pPr>
              <w:snapToGrid w:val="0"/>
              <w:spacing w:line="360" w:lineRule="auto"/>
              <w:jc w:val="center"/>
              <w:rPr>
                <w:rFonts w:ascii="仿宋" w:hAnsi="仿宋" w:eastAsia="仿宋" w:cs="仿宋"/>
                <w:sz w:val="24"/>
              </w:rPr>
            </w:pPr>
          </w:p>
        </w:tc>
        <w:tc>
          <w:tcPr>
            <w:tcW w:w="993" w:type="dxa"/>
            <w:vAlign w:val="center"/>
          </w:tcPr>
          <w:p w14:paraId="30ECEF34">
            <w:pPr>
              <w:snapToGrid w:val="0"/>
              <w:spacing w:line="360" w:lineRule="auto"/>
              <w:jc w:val="center"/>
              <w:rPr>
                <w:rFonts w:ascii="仿宋" w:hAnsi="仿宋" w:eastAsia="仿宋" w:cs="仿宋"/>
                <w:sz w:val="24"/>
              </w:rPr>
            </w:pPr>
          </w:p>
        </w:tc>
        <w:tc>
          <w:tcPr>
            <w:tcW w:w="1559" w:type="dxa"/>
            <w:vAlign w:val="center"/>
          </w:tcPr>
          <w:p w14:paraId="137D8149">
            <w:pPr>
              <w:spacing w:line="360" w:lineRule="auto"/>
              <w:jc w:val="center"/>
              <w:rPr>
                <w:rFonts w:ascii="仿宋" w:hAnsi="仿宋" w:eastAsia="仿宋" w:cs="仿宋"/>
                <w:sz w:val="24"/>
              </w:rPr>
            </w:pPr>
          </w:p>
        </w:tc>
        <w:tc>
          <w:tcPr>
            <w:tcW w:w="1984" w:type="dxa"/>
            <w:vAlign w:val="center"/>
          </w:tcPr>
          <w:p w14:paraId="26706E8A">
            <w:pPr>
              <w:spacing w:line="360" w:lineRule="auto"/>
              <w:jc w:val="center"/>
              <w:rPr>
                <w:rFonts w:ascii="仿宋" w:hAnsi="仿宋" w:eastAsia="仿宋" w:cs="仿宋"/>
                <w:sz w:val="24"/>
              </w:rPr>
            </w:pPr>
          </w:p>
        </w:tc>
        <w:tc>
          <w:tcPr>
            <w:tcW w:w="3119" w:type="dxa"/>
            <w:vAlign w:val="center"/>
          </w:tcPr>
          <w:p w14:paraId="7FE818F8">
            <w:pPr>
              <w:spacing w:line="360" w:lineRule="auto"/>
              <w:jc w:val="center"/>
              <w:rPr>
                <w:rFonts w:ascii="仿宋" w:hAnsi="仿宋" w:eastAsia="仿宋" w:cs="仿宋"/>
                <w:sz w:val="24"/>
              </w:rPr>
            </w:pPr>
          </w:p>
        </w:tc>
      </w:tr>
      <w:tr w14:paraId="1FC0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38A0350">
            <w:pPr>
              <w:spacing w:line="360" w:lineRule="auto"/>
              <w:jc w:val="center"/>
              <w:rPr>
                <w:rFonts w:ascii="仿宋" w:hAnsi="仿宋" w:eastAsia="仿宋" w:cs="仿宋"/>
                <w:sz w:val="24"/>
              </w:rPr>
            </w:pPr>
          </w:p>
        </w:tc>
        <w:tc>
          <w:tcPr>
            <w:tcW w:w="1417" w:type="dxa"/>
            <w:vAlign w:val="center"/>
          </w:tcPr>
          <w:p w14:paraId="75331E95">
            <w:pPr>
              <w:snapToGrid w:val="0"/>
              <w:spacing w:line="360" w:lineRule="auto"/>
              <w:jc w:val="center"/>
              <w:rPr>
                <w:rFonts w:ascii="仿宋" w:hAnsi="仿宋" w:eastAsia="仿宋" w:cs="仿宋"/>
                <w:sz w:val="24"/>
              </w:rPr>
            </w:pPr>
          </w:p>
        </w:tc>
        <w:tc>
          <w:tcPr>
            <w:tcW w:w="1843" w:type="dxa"/>
            <w:vAlign w:val="center"/>
          </w:tcPr>
          <w:p w14:paraId="2AA18F2F">
            <w:pPr>
              <w:snapToGrid w:val="0"/>
              <w:spacing w:line="360" w:lineRule="auto"/>
              <w:jc w:val="center"/>
              <w:rPr>
                <w:rFonts w:ascii="仿宋" w:hAnsi="仿宋" w:eastAsia="仿宋" w:cs="仿宋"/>
                <w:sz w:val="24"/>
              </w:rPr>
            </w:pPr>
          </w:p>
        </w:tc>
        <w:tc>
          <w:tcPr>
            <w:tcW w:w="3118" w:type="dxa"/>
            <w:vAlign w:val="center"/>
          </w:tcPr>
          <w:p w14:paraId="3527384A">
            <w:pPr>
              <w:snapToGrid w:val="0"/>
              <w:spacing w:line="360" w:lineRule="auto"/>
              <w:jc w:val="center"/>
              <w:rPr>
                <w:rFonts w:ascii="仿宋" w:hAnsi="仿宋" w:eastAsia="仿宋" w:cs="仿宋"/>
                <w:sz w:val="24"/>
              </w:rPr>
            </w:pPr>
          </w:p>
        </w:tc>
        <w:tc>
          <w:tcPr>
            <w:tcW w:w="993" w:type="dxa"/>
            <w:vAlign w:val="center"/>
          </w:tcPr>
          <w:p w14:paraId="6951F712">
            <w:pPr>
              <w:snapToGrid w:val="0"/>
              <w:spacing w:line="360" w:lineRule="auto"/>
              <w:jc w:val="center"/>
              <w:rPr>
                <w:rFonts w:ascii="仿宋" w:hAnsi="仿宋" w:eastAsia="仿宋" w:cs="仿宋"/>
                <w:sz w:val="24"/>
              </w:rPr>
            </w:pPr>
          </w:p>
        </w:tc>
        <w:tc>
          <w:tcPr>
            <w:tcW w:w="1559" w:type="dxa"/>
            <w:vAlign w:val="center"/>
          </w:tcPr>
          <w:p w14:paraId="62B60F6D">
            <w:pPr>
              <w:spacing w:line="360" w:lineRule="auto"/>
              <w:jc w:val="center"/>
              <w:rPr>
                <w:rFonts w:ascii="仿宋" w:hAnsi="仿宋" w:eastAsia="仿宋" w:cs="仿宋"/>
                <w:sz w:val="24"/>
              </w:rPr>
            </w:pPr>
          </w:p>
        </w:tc>
        <w:tc>
          <w:tcPr>
            <w:tcW w:w="1984" w:type="dxa"/>
            <w:vAlign w:val="center"/>
          </w:tcPr>
          <w:p w14:paraId="080DBC72">
            <w:pPr>
              <w:spacing w:line="360" w:lineRule="auto"/>
              <w:jc w:val="center"/>
              <w:rPr>
                <w:rFonts w:ascii="仿宋" w:hAnsi="仿宋" w:eastAsia="仿宋" w:cs="仿宋"/>
                <w:sz w:val="24"/>
              </w:rPr>
            </w:pPr>
          </w:p>
        </w:tc>
        <w:tc>
          <w:tcPr>
            <w:tcW w:w="3119" w:type="dxa"/>
            <w:vAlign w:val="center"/>
          </w:tcPr>
          <w:p w14:paraId="60C35A10">
            <w:pPr>
              <w:spacing w:line="360" w:lineRule="auto"/>
              <w:jc w:val="center"/>
              <w:rPr>
                <w:rFonts w:ascii="仿宋" w:hAnsi="仿宋" w:eastAsia="仿宋" w:cs="仿宋"/>
                <w:sz w:val="24"/>
              </w:rPr>
            </w:pPr>
          </w:p>
        </w:tc>
      </w:tr>
      <w:tr w14:paraId="2253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F97DBAA">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14:paraId="5C0798C3">
            <w:pPr>
              <w:spacing w:line="360" w:lineRule="auto"/>
              <w:jc w:val="center"/>
              <w:rPr>
                <w:rFonts w:ascii="仿宋" w:hAnsi="仿宋" w:eastAsia="仿宋" w:cs="仿宋"/>
                <w:sz w:val="24"/>
              </w:rPr>
            </w:pPr>
          </w:p>
        </w:tc>
      </w:tr>
      <w:tr w14:paraId="1D13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0BA940D">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14:paraId="2FFD25D5">
            <w:pPr>
              <w:spacing w:line="360" w:lineRule="auto"/>
              <w:jc w:val="center"/>
              <w:rPr>
                <w:rFonts w:ascii="仿宋" w:hAnsi="仿宋" w:eastAsia="仿宋" w:cs="仿宋"/>
                <w:sz w:val="24"/>
              </w:rPr>
            </w:pPr>
          </w:p>
        </w:tc>
      </w:tr>
    </w:tbl>
    <w:p w14:paraId="075C0AF7">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1F724D1B">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6324FF1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565FD209">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14:paraId="6E62B940">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7202321">
      <w:pPr>
        <w:spacing w:line="360" w:lineRule="auto"/>
        <w:ind w:firstLine="482" w:firstLineChars="200"/>
        <w:rPr>
          <w:rFonts w:ascii="仿宋" w:hAnsi="仿宋" w:eastAsia="仿宋" w:cs="仿宋"/>
          <w:b/>
          <w:kern w:val="0"/>
          <w:sz w:val="24"/>
        </w:rPr>
      </w:pPr>
      <w:r>
        <w:rPr>
          <w:rFonts w:hint="eastAsia" w:ascii="仿宋" w:hAnsi="仿宋" w:eastAsia="仿宋" w:cs="仿宋"/>
          <w:b/>
          <w:sz w:val="24"/>
        </w:rPr>
        <w:t>5、特别说明：▲供应商报价低于项目预算50%的，应当在报价文件中详细阐述不影响产品质量或者诚信履约的具体原因，未做阐述说明的，投标无效。</w:t>
      </w:r>
    </w:p>
    <w:p w14:paraId="608D0E29">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pPr>
    </w:p>
    <w:p w14:paraId="176AB605">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14:paraId="476F2B7E">
      <w:pPr>
        <w:pStyle w:val="693"/>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bookmarkStart w:id="533" w:name="_Hlk101259491"/>
      <w:r>
        <w:rPr>
          <w:rFonts w:hint="eastAsia" w:ascii="仿宋" w:hAnsi="仿宋" w:eastAsia="仿宋" w:cs="仿宋"/>
          <w:sz w:val="32"/>
          <w:szCs w:val="32"/>
        </w:rPr>
        <w:t>（如果有）</w:t>
      </w:r>
      <w:bookmarkEnd w:id="533"/>
    </w:p>
    <w:p w14:paraId="7557F343">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26A299A">
      <w:pPr>
        <w:pStyle w:val="693"/>
        <w:keepNext w:val="0"/>
        <w:pageBreakBefore w:val="0"/>
        <w:tabs>
          <w:tab w:val="clear" w:pos="720"/>
        </w:tabs>
        <w:snapToGrid w:val="0"/>
        <w:spacing w:before="120" w:after="120"/>
        <w:ind w:firstLine="643"/>
        <w:outlineLvl w:val="9"/>
        <w:rPr>
          <w:rFonts w:ascii="仿宋" w:hAnsi="仿宋" w:eastAsia="仿宋" w:cs="仿宋"/>
          <w:b w:val="0"/>
          <w:sz w:val="32"/>
          <w:szCs w:val="32"/>
        </w:rPr>
      </w:pPr>
    </w:p>
    <w:p w14:paraId="5CD8DF35">
      <w:pPr>
        <w:spacing w:line="360" w:lineRule="auto"/>
        <w:ind w:right="420" w:firstLine="3614" w:firstLineChars="1000"/>
        <w:rPr>
          <w:rFonts w:ascii="仿宋" w:hAnsi="仿宋" w:eastAsia="仿宋" w:cs="仿宋"/>
          <w:b/>
          <w:kern w:val="0"/>
          <w:sz w:val="36"/>
          <w:szCs w:val="36"/>
        </w:rPr>
      </w:pPr>
    </w:p>
    <w:p w14:paraId="065125BB">
      <w:pPr>
        <w:spacing w:line="360" w:lineRule="auto"/>
        <w:ind w:right="420" w:firstLine="3614" w:firstLineChars="1000"/>
        <w:rPr>
          <w:rFonts w:ascii="仿宋" w:hAnsi="仿宋" w:eastAsia="仿宋" w:cs="仿宋"/>
          <w:b/>
          <w:kern w:val="0"/>
          <w:sz w:val="36"/>
          <w:szCs w:val="36"/>
        </w:rPr>
      </w:pPr>
    </w:p>
    <w:p w14:paraId="3334376D">
      <w:pPr>
        <w:spacing w:line="360" w:lineRule="auto"/>
        <w:ind w:right="420" w:firstLine="3614" w:firstLineChars="1000"/>
        <w:rPr>
          <w:rFonts w:ascii="仿宋" w:hAnsi="仿宋" w:eastAsia="仿宋" w:cs="仿宋"/>
          <w:b/>
          <w:kern w:val="0"/>
          <w:sz w:val="36"/>
          <w:szCs w:val="36"/>
        </w:rPr>
      </w:pPr>
    </w:p>
    <w:p w14:paraId="7C7E5263">
      <w:pPr>
        <w:spacing w:line="360" w:lineRule="auto"/>
        <w:ind w:right="420" w:firstLine="3614" w:firstLineChars="1000"/>
        <w:rPr>
          <w:rFonts w:ascii="仿宋" w:hAnsi="仿宋" w:eastAsia="仿宋" w:cs="仿宋"/>
          <w:b/>
          <w:kern w:val="0"/>
          <w:sz w:val="36"/>
          <w:szCs w:val="36"/>
        </w:rPr>
      </w:pPr>
    </w:p>
    <w:p w14:paraId="1608BE31">
      <w:pPr>
        <w:spacing w:line="360" w:lineRule="auto"/>
        <w:ind w:right="420" w:firstLine="3614" w:firstLineChars="1000"/>
        <w:rPr>
          <w:rFonts w:ascii="仿宋" w:hAnsi="仿宋" w:eastAsia="仿宋" w:cs="仿宋"/>
          <w:b/>
          <w:kern w:val="0"/>
          <w:sz w:val="36"/>
          <w:szCs w:val="36"/>
        </w:rPr>
      </w:pPr>
    </w:p>
    <w:p w14:paraId="3237B888">
      <w:pPr>
        <w:spacing w:line="360" w:lineRule="auto"/>
        <w:ind w:right="420" w:firstLine="3614" w:firstLineChars="1000"/>
        <w:rPr>
          <w:rFonts w:ascii="仿宋" w:hAnsi="仿宋" w:eastAsia="仿宋" w:cs="仿宋"/>
          <w:b/>
          <w:kern w:val="0"/>
          <w:sz w:val="36"/>
          <w:szCs w:val="36"/>
        </w:rPr>
      </w:pPr>
    </w:p>
    <w:p w14:paraId="790FD46E">
      <w:pPr>
        <w:spacing w:line="360" w:lineRule="auto"/>
        <w:ind w:right="420" w:firstLine="3614" w:firstLineChars="1000"/>
        <w:rPr>
          <w:rFonts w:ascii="仿宋" w:hAnsi="仿宋" w:eastAsia="仿宋" w:cs="仿宋"/>
          <w:b/>
          <w:kern w:val="0"/>
          <w:sz w:val="36"/>
          <w:szCs w:val="36"/>
        </w:rPr>
      </w:pPr>
    </w:p>
    <w:p w14:paraId="296D4E0B">
      <w:pPr>
        <w:spacing w:line="360" w:lineRule="auto"/>
        <w:ind w:right="420" w:firstLine="3614" w:firstLineChars="1000"/>
        <w:rPr>
          <w:rFonts w:ascii="仿宋" w:hAnsi="仿宋" w:eastAsia="仿宋" w:cs="仿宋"/>
          <w:b/>
          <w:kern w:val="0"/>
          <w:sz w:val="36"/>
          <w:szCs w:val="36"/>
        </w:rPr>
      </w:pPr>
    </w:p>
    <w:p w14:paraId="688B9E87">
      <w:pPr>
        <w:spacing w:line="360" w:lineRule="auto"/>
        <w:ind w:right="420" w:firstLine="3614" w:firstLineChars="1000"/>
        <w:rPr>
          <w:rFonts w:ascii="仿宋" w:hAnsi="仿宋" w:eastAsia="仿宋" w:cs="仿宋"/>
          <w:b/>
          <w:kern w:val="0"/>
          <w:sz w:val="36"/>
          <w:szCs w:val="36"/>
        </w:rPr>
      </w:pPr>
    </w:p>
    <w:p w14:paraId="6862D9DE">
      <w:pPr>
        <w:spacing w:line="360" w:lineRule="auto"/>
        <w:ind w:right="420" w:firstLine="3614" w:firstLineChars="1000"/>
        <w:rPr>
          <w:rFonts w:ascii="仿宋" w:hAnsi="仿宋" w:eastAsia="仿宋" w:cs="仿宋"/>
          <w:b/>
          <w:kern w:val="0"/>
          <w:sz w:val="36"/>
          <w:szCs w:val="36"/>
        </w:rPr>
      </w:pPr>
    </w:p>
    <w:p w14:paraId="7CAED13D">
      <w:pPr>
        <w:spacing w:line="360" w:lineRule="auto"/>
        <w:ind w:right="420" w:firstLine="3614" w:firstLineChars="1000"/>
        <w:rPr>
          <w:rFonts w:ascii="仿宋" w:hAnsi="仿宋" w:eastAsia="仿宋" w:cs="仿宋"/>
          <w:b/>
          <w:kern w:val="0"/>
          <w:sz w:val="36"/>
          <w:szCs w:val="36"/>
        </w:rPr>
      </w:pPr>
    </w:p>
    <w:p w14:paraId="74AE1D54">
      <w:pPr>
        <w:spacing w:line="360" w:lineRule="auto"/>
        <w:ind w:right="420" w:firstLine="3614" w:firstLineChars="1000"/>
        <w:rPr>
          <w:rFonts w:ascii="仿宋" w:hAnsi="仿宋" w:eastAsia="仿宋" w:cs="仿宋"/>
          <w:b/>
          <w:kern w:val="0"/>
          <w:sz w:val="36"/>
          <w:szCs w:val="36"/>
        </w:rPr>
      </w:pPr>
    </w:p>
    <w:p w14:paraId="2FDF2363">
      <w:pPr>
        <w:spacing w:line="360" w:lineRule="auto"/>
        <w:ind w:right="420" w:firstLine="3614" w:firstLineChars="1000"/>
        <w:rPr>
          <w:rFonts w:ascii="仿宋" w:hAnsi="仿宋" w:eastAsia="仿宋" w:cs="仿宋"/>
          <w:b/>
          <w:kern w:val="0"/>
          <w:sz w:val="36"/>
          <w:szCs w:val="36"/>
        </w:rPr>
      </w:pPr>
    </w:p>
    <w:p w14:paraId="35151AA1">
      <w:pPr>
        <w:spacing w:line="360" w:lineRule="auto"/>
        <w:ind w:right="420" w:firstLine="3614" w:firstLineChars="1000"/>
        <w:rPr>
          <w:rFonts w:ascii="仿宋" w:hAnsi="仿宋" w:eastAsia="仿宋" w:cs="仿宋"/>
          <w:b/>
          <w:kern w:val="0"/>
          <w:sz w:val="36"/>
          <w:szCs w:val="36"/>
        </w:rPr>
      </w:pPr>
    </w:p>
    <w:p w14:paraId="329BBBFF">
      <w:pPr>
        <w:spacing w:line="360" w:lineRule="auto"/>
        <w:ind w:right="420" w:firstLine="3614" w:firstLineChars="1000"/>
        <w:rPr>
          <w:rFonts w:ascii="仿宋" w:hAnsi="仿宋" w:eastAsia="仿宋" w:cs="仿宋"/>
          <w:b/>
          <w:kern w:val="0"/>
          <w:sz w:val="36"/>
          <w:szCs w:val="36"/>
        </w:rPr>
      </w:pPr>
    </w:p>
    <w:p w14:paraId="5818EB34">
      <w:pPr>
        <w:spacing w:line="360" w:lineRule="auto"/>
        <w:ind w:right="420" w:firstLine="3614" w:firstLineChars="1000"/>
        <w:rPr>
          <w:rFonts w:ascii="仿宋" w:hAnsi="仿宋" w:eastAsia="仿宋" w:cs="仿宋"/>
          <w:b/>
          <w:kern w:val="0"/>
          <w:sz w:val="36"/>
          <w:szCs w:val="36"/>
        </w:rPr>
      </w:pPr>
    </w:p>
    <w:p w14:paraId="67C3DCC6">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534" w:name="_Toc465665161"/>
      <w:r>
        <w:rPr>
          <w:rFonts w:hint="eastAsia" w:ascii="仿宋" w:hAnsi="仿宋" w:eastAsia="仿宋" w:cs="仿宋"/>
        </w:rPr>
        <w:t>附件</w:t>
      </w:r>
      <w:bookmarkEnd w:id="534"/>
    </w:p>
    <w:p w14:paraId="567BFC3D">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14:paraId="3D4C5355">
      <w:pPr>
        <w:spacing w:line="360" w:lineRule="auto"/>
        <w:jc w:val="center"/>
        <w:rPr>
          <w:rFonts w:ascii="仿宋" w:hAnsi="仿宋" w:eastAsia="仿宋" w:cs="仿宋"/>
          <w:b/>
          <w:spacing w:val="6"/>
          <w:sz w:val="32"/>
          <w:szCs w:val="32"/>
        </w:rPr>
      </w:pPr>
      <w:bookmarkStart w:id="535" w:name="OLE_LINK13"/>
      <w:bookmarkStart w:id="536" w:name="OLE_LINK14"/>
      <w:r>
        <w:rPr>
          <w:rFonts w:hint="eastAsia" w:ascii="仿宋" w:hAnsi="仿宋" w:eastAsia="仿宋" w:cs="仿宋"/>
          <w:b/>
          <w:spacing w:val="6"/>
          <w:sz w:val="32"/>
          <w:szCs w:val="32"/>
        </w:rPr>
        <w:t>残疾人福利性单位声明函</w:t>
      </w:r>
    </w:p>
    <w:bookmarkEnd w:id="535"/>
    <w:bookmarkEnd w:id="536"/>
    <w:p w14:paraId="431355EA">
      <w:pPr>
        <w:spacing w:line="360" w:lineRule="auto"/>
        <w:rPr>
          <w:rFonts w:ascii="仿宋" w:hAnsi="仿宋" w:eastAsia="仿宋" w:cs="仿宋"/>
          <w:b/>
          <w:spacing w:val="6"/>
          <w:sz w:val="30"/>
          <w:szCs w:val="30"/>
        </w:rPr>
      </w:pPr>
    </w:p>
    <w:p w14:paraId="7718EE2D">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088706A6">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16672BE0">
      <w:pPr>
        <w:spacing w:line="360" w:lineRule="auto"/>
        <w:ind w:firstLine="480" w:firstLineChars="200"/>
        <w:rPr>
          <w:rFonts w:ascii="仿宋" w:hAnsi="仿宋" w:eastAsia="仿宋" w:cs="仿宋"/>
          <w:sz w:val="24"/>
        </w:rPr>
      </w:pPr>
    </w:p>
    <w:p w14:paraId="3ED7B95A">
      <w:pPr>
        <w:spacing w:line="360" w:lineRule="auto"/>
        <w:ind w:firstLine="480" w:firstLineChars="200"/>
        <w:rPr>
          <w:rFonts w:ascii="仿宋" w:hAnsi="仿宋" w:eastAsia="仿宋" w:cs="仿宋"/>
          <w:sz w:val="24"/>
        </w:rPr>
      </w:pPr>
    </w:p>
    <w:p w14:paraId="792D4F62">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4890EFCF">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032ABCFF">
      <w:pPr>
        <w:spacing w:line="360" w:lineRule="auto"/>
        <w:ind w:firstLine="480" w:firstLineChars="200"/>
        <w:rPr>
          <w:rFonts w:ascii="仿宋" w:hAnsi="仿宋" w:eastAsia="仿宋" w:cs="仿宋"/>
          <w:sz w:val="24"/>
        </w:rPr>
      </w:pPr>
    </w:p>
    <w:p w14:paraId="33879080">
      <w:pPr>
        <w:spacing w:line="360" w:lineRule="auto"/>
        <w:ind w:firstLine="420" w:firstLineChars="200"/>
        <w:rPr>
          <w:rFonts w:ascii="仿宋" w:hAnsi="仿宋" w:eastAsia="仿宋" w:cs="仿宋"/>
        </w:rPr>
      </w:pPr>
    </w:p>
    <w:p w14:paraId="3EBA5CA9">
      <w:pPr>
        <w:spacing w:line="360" w:lineRule="auto"/>
        <w:ind w:firstLine="420" w:firstLineChars="200"/>
        <w:rPr>
          <w:rFonts w:ascii="仿宋" w:hAnsi="仿宋" w:eastAsia="仿宋" w:cs="仿宋"/>
        </w:rPr>
      </w:pPr>
    </w:p>
    <w:p w14:paraId="6A1B2F80">
      <w:pPr>
        <w:spacing w:line="360" w:lineRule="auto"/>
        <w:ind w:firstLine="420" w:firstLineChars="200"/>
        <w:rPr>
          <w:rFonts w:ascii="仿宋" w:hAnsi="仿宋" w:eastAsia="仿宋" w:cs="仿宋"/>
        </w:rPr>
      </w:pPr>
    </w:p>
    <w:p w14:paraId="53CC0C9D">
      <w:pPr>
        <w:spacing w:line="360" w:lineRule="auto"/>
        <w:ind w:firstLine="420" w:firstLineChars="200"/>
        <w:rPr>
          <w:rFonts w:ascii="仿宋" w:hAnsi="仿宋" w:eastAsia="仿宋" w:cs="仿宋"/>
        </w:rPr>
      </w:pPr>
    </w:p>
    <w:p w14:paraId="2D6CB0BF">
      <w:pPr>
        <w:spacing w:line="360" w:lineRule="auto"/>
        <w:rPr>
          <w:rFonts w:ascii="仿宋" w:hAnsi="仿宋" w:eastAsia="仿宋" w:cs="仿宋"/>
          <w:b/>
          <w:sz w:val="24"/>
        </w:rPr>
      </w:pPr>
    </w:p>
    <w:p w14:paraId="1CB30116">
      <w:pPr>
        <w:spacing w:line="360" w:lineRule="auto"/>
        <w:rPr>
          <w:rFonts w:ascii="仿宋" w:hAnsi="仿宋" w:eastAsia="仿宋" w:cs="仿宋"/>
          <w:b/>
          <w:sz w:val="24"/>
        </w:rPr>
      </w:pPr>
    </w:p>
    <w:p w14:paraId="04662137">
      <w:pPr>
        <w:spacing w:line="360" w:lineRule="auto"/>
        <w:rPr>
          <w:rFonts w:ascii="仿宋" w:hAnsi="仿宋" w:eastAsia="仿宋" w:cs="仿宋"/>
          <w:b/>
          <w:sz w:val="24"/>
        </w:rPr>
      </w:pPr>
    </w:p>
    <w:p w14:paraId="2C11AC0F">
      <w:pPr>
        <w:spacing w:line="360" w:lineRule="auto"/>
        <w:rPr>
          <w:rFonts w:ascii="仿宋" w:hAnsi="仿宋" w:eastAsia="仿宋" w:cs="仿宋"/>
          <w:b/>
          <w:sz w:val="24"/>
        </w:rPr>
      </w:pPr>
    </w:p>
    <w:p w14:paraId="61B3ACD8">
      <w:pPr>
        <w:spacing w:line="360" w:lineRule="auto"/>
        <w:rPr>
          <w:rFonts w:ascii="仿宋" w:hAnsi="仿宋" w:eastAsia="仿宋" w:cs="仿宋"/>
          <w:b/>
          <w:sz w:val="24"/>
        </w:rPr>
      </w:pPr>
    </w:p>
    <w:p w14:paraId="59DCBAF6">
      <w:pPr>
        <w:spacing w:line="360" w:lineRule="auto"/>
        <w:rPr>
          <w:rFonts w:ascii="仿宋" w:hAnsi="仿宋" w:eastAsia="仿宋" w:cs="仿宋"/>
          <w:b/>
          <w:sz w:val="24"/>
        </w:rPr>
      </w:pPr>
    </w:p>
    <w:p w14:paraId="3700E472">
      <w:pPr>
        <w:spacing w:line="360" w:lineRule="auto"/>
        <w:rPr>
          <w:rFonts w:ascii="仿宋" w:hAnsi="仿宋" w:eastAsia="仿宋" w:cs="仿宋"/>
          <w:b/>
          <w:sz w:val="24"/>
        </w:rPr>
      </w:pPr>
    </w:p>
    <w:p w14:paraId="29DFB374">
      <w:pPr>
        <w:spacing w:line="360" w:lineRule="auto"/>
        <w:rPr>
          <w:rFonts w:ascii="仿宋" w:hAnsi="仿宋" w:eastAsia="仿宋" w:cs="仿宋"/>
          <w:b/>
          <w:sz w:val="24"/>
        </w:rPr>
      </w:pPr>
    </w:p>
    <w:p w14:paraId="0CFD67C6">
      <w:pPr>
        <w:spacing w:line="360" w:lineRule="auto"/>
        <w:rPr>
          <w:rFonts w:ascii="仿宋" w:hAnsi="仿宋" w:eastAsia="仿宋" w:cs="仿宋"/>
          <w:b/>
          <w:sz w:val="24"/>
        </w:rPr>
      </w:pPr>
    </w:p>
    <w:p w14:paraId="55C25469">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2E14DAB4">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16441F43">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31E6CD4C">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14:paraId="772B2986">
      <w:pPr>
        <w:snapToGrid w:val="0"/>
        <w:spacing w:line="360" w:lineRule="auto"/>
        <w:rPr>
          <w:rFonts w:ascii="仿宋" w:hAnsi="仿宋" w:eastAsia="仿宋" w:cs="仿宋"/>
          <w:sz w:val="24"/>
        </w:rPr>
      </w:pPr>
      <w:r>
        <w:rPr>
          <w:rFonts w:hint="eastAsia" w:ascii="仿宋" w:hAnsi="仿宋" w:eastAsia="仿宋" w:cs="仿宋"/>
          <w:sz w:val="24"/>
        </w:rPr>
        <w:t>地址：邮编：</w:t>
      </w:r>
    </w:p>
    <w:p w14:paraId="33D5B84B">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3B98691F">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4FB5F947">
      <w:pPr>
        <w:snapToGrid w:val="0"/>
        <w:spacing w:line="360" w:lineRule="auto"/>
        <w:rPr>
          <w:rFonts w:ascii="仿宋" w:hAnsi="仿宋" w:eastAsia="仿宋" w:cs="仿宋"/>
          <w:sz w:val="24"/>
        </w:rPr>
      </w:pPr>
      <w:r>
        <w:rPr>
          <w:rFonts w:hint="eastAsia" w:ascii="仿宋" w:hAnsi="仿宋" w:eastAsia="仿宋" w:cs="仿宋"/>
          <w:sz w:val="24"/>
        </w:rPr>
        <w:t>联系电话：</w:t>
      </w:r>
    </w:p>
    <w:p w14:paraId="0C33C7F5">
      <w:pPr>
        <w:snapToGrid w:val="0"/>
        <w:spacing w:line="360" w:lineRule="auto"/>
        <w:rPr>
          <w:rFonts w:ascii="仿宋" w:hAnsi="仿宋" w:eastAsia="仿宋" w:cs="仿宋"/>
          <w:sz w:val="24"/>
        </w:rPr>
      </w:pPr>
      <w:r>
        <w:rPr>
          <w:rFonts w:hint="eastAsia" w:ascii="仿宋" w:hAnsi="仿宋" w:eastAsia="仿宋" w:cs="仿宋"/>
          <w:sz w:val="24"/>
        </w:rPr>
        <w:t>地址： 邮编：</w:t>
      </w:r>
    </w:p>
    <w:p w14:paraId="7AFA382B">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14BD8118">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761B2C13">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08BF3F24">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26BA6DE3">
      <w:pPr>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495B125A">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4A2B4FA5">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1BA81ADC">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02BD876C">
      <w:pPr>
        <w:snapToGrid w:val="0"/>
        <w:spacing w:line="360" w:lineRule="auto"/>
        <w:rPr>
          <w:rFonts w:ascii="仿宋" w:hAnsi="仿宋" w:eastAsia="仿宋" w:cs="仿宋"/>
          <w:sz w:val="24"/>
        </w:rPr>
      </w:pPr>
    </w:p>
    <w:p w14:paraId="7DFA3044">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4DEE018C">
      <w:pPr>
        <w:snapToGrid w:val="0"/>
        <w:spacing w:line="360" w:lineRule="auto"/>
        <w:rPr>
          <w:rFonts w:ascii="仿宋" w:hAnsi="仿宋" w:eastAsia="仿宋" w:cs="仿宋"/>
          <w:sz w:val="24"/>
          <w:u w:val="dotted"/>
        </w:rPr>
      </w:pPr>
    </w:p>
    <w:p w14:paraId="18972634">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51D20163">
      <w:pPr>
        <w:snapToGrid w:val="0"/>
        <w:spacing w:line="360" w:lineRule="auto"/>
        <w:rPr>
          <w:rFonts w:ascii="仿宋" w:hAnsi="仿宋" w:eastAsia="仿宋" w:cs="仿宋"/>
          <w:sz w:val="24"/>
        </w:rPr>
      </w:pPr>
      <w:r>
        <w:rPr>
          <w:rFonts w:hint="eastAsia" w:ascii="仿宋" w:hAnsi="仿宋" w:eastAsia="仿宋" w:cs="仿宋"/>
          <w:sz w:val="24"/>
        </w:rPr>
        <w:t>……</w:t>
      </w:r>
    </w:p>
    <w:p w14:paraId="57DA07E7">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405B7BFE">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7A4EA4A8">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2B63FA70">
      <w:pPr>
        <w:spacing w:line="360" w:lineRule="auto"/>
        <w:rPr>
          <w:rFonts w:ascii="仿宋" w:hAnsi="仿宋" w:eastAsia="仿宋" w:cs="仿宋"/>
          <w:sz w:val="24"/>
        </w:rPr>
      </w:pPr>
      <w:r>
        <w:rPr>
          <w:rFonts w:hint="eastAsia" w:ascii="仿宋" w:hAnsi="仿宋" w:eastAsia="仿宋" w:cs="仿宋"/>
          <w:sz w:val="24"/>
        </w:rPr>
        <w:t xml:space="preserve">日期：    </w:t>
      </w:r>
    </w:p>
    <w:p w14:paraId="0540227B">
      <w:pPr>
        <w:spacing w:line="360" w:lineRule="auto"/>
        <w:jc w:val="center"/>
        <w:rPr>
          <w:rFonts w:ascii="仿宋" w:hAnsi="仿宋" w:eastAsia="仿宋" w:cs="仿宋"/>
          <w:b/>
          <w:bCs/>
          <w:sz w:val="24"/>
        </w:rPr>
      </w:pPr>
    </w:p>
    <w:p w14:paraId="2ADF69C7">
      <w:pPr>
        <w:spacing w:line="360" w:lineRule="auto"/>
        <w:rPr>
          <w:rFonts w:ascii="仿宋" w:hAnsi="仿宋" w:eastAsia="仿宋" w:cs="仿宋"/>
          <w:b/>
          <w:sz w:val="24"/>
        </w:rPr>
      </w:pPr>
    </w:p>
    <w:p w14:paraId="30852083">
      <w:pPr>
        <w:spacing w:line="360" w:lineRule="auto"/>
        <w:rPr>
          <w:rFonts w:ascii="仿宋" w:hAnsi="仿宋" w:eastAsia="仿宋" w:cs="仿宋"/>
          <w:b/>
          <w:sz w:val="24"/>
        </w:rPr>
      </w:pPr>
    </w:p>
    <w:p w14:paraId="6742A557">
      <w:pPr>
        <w:spacing w:line="360" w:lineRule="auto"/>
        <w:rPr>
          <w:rFonts w:ascii="仿宋" w:hAnsi="仿宋" w:eastAsia="仿宋" w:cs="仿宋"/>
          <w:b/>
          <w:sz w:val="24"/>
        </w:rPr>
      </w:pPr>
    </w:p>
    <w:p w14:paraId="22C258B0">
      <w:pPr>
        <w:spacing w:line="360" w:lineRule="auto"/>
        <w:rPr>
          <w:rFonts w:ascii="仿宋" w:hAnsi="仿宋" w:eastAsia="仿宋" w:cs="仿宋"/>
          <w:b/>
          <w:sz w:val="24"/>
        </w:rPr>
      </w:pPr>
      <w:r>
        <w:rPr>
          <w:rFonts w:hint="eastAsia" w:ascii="仿宋" w:hAnsi="仿宋" w:eastAsia="仿宋" w:cs="仿宋"/>
          <w:b/>
          <w:sz w:val="24"/>
        </w:rPr>
        <w:t>质疑函制作说明：</w:t>
      </w:r>
    </w:p>
    <w:p w14:paraId="414982A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6D2A46B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C3E040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EDA01C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3FEF421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5759330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99290C9">
      <w:pPr>
        <w:widowControl/>
        <w:spacing w:line="360" w:lineRule="auto"/>
        <w:ind w:firstLine="600" w:firstLineChars="200"/>
        <w:jc w:val="left"/>
        <w:rPr>
          <w:rFonts w:ascii="仿宋" w:hAnsi="仿宋" w:eastAsia="仿宋" w:cs="仿宋"/>
          <w:sz w:val="30"/>
          <w:szCs w:val="30"/>
        </w:rPr>
      </w:pPr>
    </w:p>
    <w:p w14:paraId="37796C3B">
      <w:pPr>
        <w:spacing w:line="360" w:lineRule="auto"/>
        <w:jc w:val="center"/>
        <w:rPr>
          <w:rFonts w:ascii="仿宋" w:hAnsi="仿宋" w:eastAsia="仿宋" w:cs="仿宋"/>
          <w:b/>
          <w:spacing w:val="6"/>
          <w:sz w:val="32"/>
          <w:szCs w:val="32"/>
        </w:rPr>
      </w:pPr>
    </w:p>
    <w:p w14:paraId="79A164AC">
      <w:pPr>
        <w:spacing w:line="360" w:lineRule="auto"/>
        <w:jc w:val="center"/>
        <w:rPr>
          <w:rFonts w:ascii="仿宋" w:hAnsi="仿宋" w:eastAsia="仿宋" w:cs="仿宋"/>
          <w:b/>
          <w:spacing w:val="6"/>
          <w:sz w:val="32"/>
          <w:szCs w:val="32"/>
        </w:rPr>
      </w:pPr>
    </w:p>
    <w:p w14:paraId="08350E8B">
      <w:pPr>
        <w:spacing w:line="360" w:lineRule="auto"/>
        <w:jc w:val="center"/>
        <w:rPr>
          <w:rFonts w:ascii="仿宋" w:hAnsi="仿宋" w:eastAsia="仿宋" w:cs="仿宋"/>
          <w:b/>
          <w:spacing w:val="6"/>
          <w:sz w:val="32"/>
          <w:szCs w:val="32"/>
        </w:rPr>
      </w:pPr>
    </w:p>
    <w:p w14:paraId="4A336851">
      <w:pPr>
        <w:spacing w:line="360" w:lineRule="auto"/>
        <w:jc w:val="center"/>
        <w:rPr>
          <w:rFonts w:ascii="仿宋" w:hAnsi="仿宋" w:eastAsia="仿宋" w:cs="仿宋"/>
          <w:b/>
          <w:spacing w:val="6"/>
          <w:sz w:val="32"/>
          <w:szCs w:val="32"/>
        </w:rPr>
      </w:pPr>
    </w:p>
    <w:p w14:paraId="56CAEE68">
      <w:pPr>
        <w:spacing w:line="360" w:lineRule="auto"/>
        <w:jc w:val="center"/>
        <w:rPr>
          <w:rFonts w:ascii="仿宋" w:hAnsi="仿宋" w:eastAsia="仿宋" w:cs="仿宋"/>
          <w:b/>
          <w:spacing w:val="6"/>
          <w:sz w:val="32"/>
          <w:szCs w:val="32"/>
        </w:rPr>
      </w:pPr>
    </w:p>
    <w:p w14:paraId="2AA2432D">
      <w:pPr>
        <w:spacing w:line="360" w:lineRule="auto"/>
        <w:jc w:val="center"/>
        <w:rPr>
          <w:rFonts w:ascii="仿宋" w:hAnsi="仿宋" w:eastAsia="仿宋" w:cs="仿宋"/>
          <w:b/>
          <w:spacing w:val="6"/>
          <w:sz w:val="32"/>
          <w:szCs w:val="32"/>
        </w:rPr>
      </w:pPr>
    </w:p>
    <w:p w14:paraId="407CC411">
      <w:pPr>
        <w:spacing w:line="360" w:lineRule="auto"/>
        <w:jc w:val="center"/>
        <w:rPr>
          <w:rFonts w:ascii="仿宋" w:hAnsi="仿宋" w:eastAsia="仿宋" w:cs="仿宋"/>
          <w:b/>
          <w:spacing w:val="6"/>
          <w:sz w:val="32"/>
          <w:szCs w:val="32"/>
        </w:rPr>
      </w:pPr>
    </w:p>
    <w:p w14:paraId="254C1246">
      <w:pPr>
        <w:spacing w:line="360" w:lineRule="auto"/>
        <w:jc w:val="center"/>
        <w:rPr>
          <w:rFonts w:ascii="仿宋" w:hAnsi="仿宋" w:eastAsia="仿宋" w:cs="仿宋"/>
          <w:b/>
          <w:spacing w:val="6"/>
          <w:sz w:val="32"/>
          <w:szCs w:val="32"/>
        </w:rPr>
      </w:pPr>
    </w:p>
    <w:p w14:paraId="04604063">
      <w:pPr>
        <w:spacing w:line="360" w:lineRule="auto"/>
        <w:jc w:val="center"/>
        <w:rPr>
          <w:rFonts w:ascii="仿宋" w:hAnsi="仿宋" w:eastAsia="仿宋" w:cs="仿宋"/>
          <w:b/>
          <w:spacing w:val="6"/>
          <w:sz w:val="32"/>
          <w:szCs w:val="32"/>
        </w:rPr>
      </w:pPr>
    </w:p>
    <w:p w14:paraId="76C41103">
      <w:pPr>
        <w:spacing w:line="360" w:lineRule="auto"/>
        <w:jc w:val="center"/>
        <w:rPr>
          <w:rFonts w:ascii="仿宋" w:hAnsi="仿宋" w:eastAsia="仿宋" w:cs="仿宋"/>
          <w:b/>
          <w:spacing w:val="6"/>
          <w:sz w:val="32"/>
          <w:szCs w:val="32"/>
        </w:rPr>
      </w:pPr>
    </w:p>
    <w:p w14:paraId="7E74BAC5">
      <w:pPr>
        <w:spacing w:line="360" w:lineRule="auto"/>
        <w:jc w:val="center"/>
        <w:rPr>
          <w:rFonts w:ascii="仿宋" w:hAnsi="仿宋" w:eastAsia="仿宋" w:cs="仿宋"/>
          <w:b/>
          <w:spacing w:val="6"/>
          <w:sz w:val="32"/>
          <w:szCs w:val="32"/>
        </w:rPr>
      </w:pPr>
    </w:p>
    <w:p w14:paraId="4BFE4480">
      <w:pPr>
        <w:spacing w:line="360" w:lineRule="auto"/>
        <w:jc w:val="center"/>
        <w:rPr>
          <w:rFonts w:ascii="仿宋" w:hAnsi="仿宋" w:eastAsia="仿宋" w:cs="仿宋"/>
          <w:b/>
          <w:spacing w:val="6"/>
          <w:sz w:val="32"/>
          <w:szCs w:val="32"/>
        </w:rPr>
      </w:pPr>
    </w:p>
    <w:p w14:paraId="7270CD05">
      <w:pPr>
        <w:spacing w:line="360" w:lineRule="auto"/>
        <w:jc w:val="left"/>
        <w:rPr>
          <w:rFonts w:ascii="仿宋" w:hAnsi="仿宋" w:eastAsia="仿宋" w:cs="仿宋"/>
          <w:b/>
          <w:spacing w:val="6"/>
          <w:sz w:val="32"/>
          <w:szCs w:val="32"/>
        </w:rPr>
      </w:pPr>
    </w:p>
    <w:p w14:paraId="75A978AB">
      <w:pPr>
        <w:spacing w:line="360" w:lineRule="auto"/>
        <w:jc w:val="left"/>
        <w:rPr>
          <w:rFonts w:ascii="仿宋" w:hAnsi="仿宋" w:eastAsia="仿宋" w:cs="仿宋"/>
          <w:b/>
          <w:spacing w:val="6"/>
          <w:sz w:val="32"/>
          <w:szCs w:val="32"/>
        </w:rPr>
      </w:pPr>
    </w:p>
    <w:p w14:paraId="0B7784D7">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40C2F6AC">
      <w:pPr>
        <w:spacing w:line="360" w:lineRule="auto"/>
        <w:jc w:val="center"/>
        <w:rPr>
          <w:rFonts w:ascii="仿宋" w:hAnsi="仿宋" w:eastAsia="仿宋" w:cs="仿宋"/>
          <w:b/>
          <w:sz w:val="24"/>
        </w:rPr>
      </w:pPr>
    </w:p>
    <w:p w14:paraId="4AF35A04">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3AA91734">
      <w:pPr>
        <w:spacing w:line="360" w:lineRule="auto"/>
        <w:rPr>
          <w:rFonts w:ascii="仿宋" w:hAnsi="仿宋" w:eastAsia="仿宋" w:cs="仿宋"/>
          <w:sz w:val="24"/>
        </w:rPr>
      </w:pPr>
      <w:r>
        <w:rPr>
          <w:rFonts w:hint="eastAsia" w:ascii="仿宋" w:hAnsi="仿宋" w:eastAsia="仿宋" w:cs="仿宋"/>
          <w:sz w:val="24"/>
        </w:rPr>
        <w:t>一、投诉相关主体基本情况</w:t>
      </w:r>
    </w:p>
    <w:p w14:paraId="5950F9CB">
      <w:pPr>
        <w:spacing w:line="360" w:lineRule="auto"/>
        <w:rPr>
          <w:rFonts w:ascii="仿宋" w:hAnsi="仿宋" w:eastAsia="仿宋" w:cs="仿宋"/>
          <w:sz w:val="24"/>
          <w:u w:val="dotted"/>
        </w:rPr>
      </w:pPr>
      <w:r>
        <w:rPr>
          <w:rFonts w:hint="eastAsia" w:ascii="仿宋" w:hAnsi="仿宋" w:eastAsia="仿宋" w:cs="仿宋"/>
          <w:sz w:val="24"/>
        </w:rPr>
        <w:t>投诉人：</w:t>
      </w:r>
    </w:p>
    <w:p w14:paraId="7E36D091">
      <w:pPr>
        <w:spacing w:line="360" w:lineRule="auto"/>
        <w:rPr>
          <w:rFonts w:ascii="仿宋" w:hAnsi="仿宋" w:eastAsia="仿宋" w:cs="仿宋"/>
          <w:sz w:val="24"/>
          <w:u w:val="single"/>
        </w:rPr>
      </w:pPr>
      <w:r>
        <w:rPr>
          <w:rFonts w:hint="eastAsia" w:ascii="仿宋" w:hAnsi="仿宋" w:eastAsia="仿宋" w:cs="仿宋"/>
          <w:sz w:val="24"/>
        </w:rPr>
        <w:t>地     址：邮编：</w:t>
      </w:r>
    </w:p>
    <w:p w14:paraId="649443FD">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7104E15C">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5A76B9D3">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5E12EBB2">
      <w:pPr>
        <w:spacing w:line="360" w:lineRule="auto"/>
        <w:rPr>
          <w:rFonts w:ascii="仿宋" w:hAnsi="仿宋" w:eastAsia="仿宋" w:cs="仿宋"/>
          <w:sz w:val="24"/>
          <w:u w:val="dotted"/>
        </w:rPr>
      </w:pPr>
      <w:r>
        <w:rPr>
          <w:rFonts w:hint="eastAsia" w:ascii="仿宋" w:hAnsi="仿宋" w:eastAsia="仿宋" w:cs="仿宋"/>
          <w:sz w:val="24"/>
        </w:rPr>
        <w:t>地     址：邮编：</w:t>
      </w:r>
    </w:p>
    <w:p w14:paraId="7381EF0F">
      <w:pPr>
        <w:spacing w:line="360" w:lineRule="auto"/>
        <w:rPr>
          <w:rFonts w:ascii="仿宋" w:hAnsi="仿宋" w:eastAsia="仿宋" w:cs="仿宋"/>
          <w:sz w:val="24"/>
          <w:u w:val="single"/>
        </w:rPr>
      </w:pPr>
      <w:r>
        <w:rPr>
          <w:rFonts w:hint="eastAsia" w:ascii="仿宋" w:hAnsi="仿宋" w:eastAsia="仿宋" w:cs="仿宋"/>
          <w:sz w:val="24"/>
        </w:rPr>
        <w:t>被投诉人1：</w:t>
      </w:r>
    </w:p>
    <w:p w14:paraId="0EC1E205">
      <w:pPr>
        <w:spacing w:line="360" w:lineRule="auto"/>
        <w:rPr>
          <w:rFonts w:ascii="仿宋" w:hAnsi="仿宋" w:eastAsia="仿宋" w:cs="仿宋"/>
          <w:sz w:val="24"/>
          <w:u w:val="single"/>
        </w:rPr>
      </w:pPr>
      <w:r>
        <w:rPr>
          <w:rFonts w:hint="eastAsia" w:ascii="仿宋" w:hAnsi="仿宋" w:eastAsia="仿宋" w:cs="仿宋"/>
          <w:sz w:val="24"/>
        </w:rPr>
        <w:t>地     址：邮编：</w:t>
      </w:r>
    </w:p>
    <w:p w14:paraId="2BE0E4C9">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5969D2BA">
      <w:pPr>
        <w:spacing w:line="360" w:lineRule="auto"/>
        <w:rPr>
          <w:rFonts w:ascii="仿宋" w:hAnsi="仿宋" w:eastAsia="仿宋" w:cs="仿宋"/>
          <w:sz w:val="24"/>
        </w:rPr>
      </w:pPr>
      <w:r>
        <w:rPr>
          <w:rFonts w:hint="eastAsia" w:ascii="仿宋" w:hAnsi="仿宋" w:eastAsia="仿宋" w:cs="仿宋"/>
          <w:sz w:val="24"/>
        </w:rPr>
        <w:t>被投诉人2</w:t>
      </w:r>
    </w:p>
    <w:p w14:paraId="4F765EDA">
      <w:pPr>
        <w:spacing w:line="360" w:lineRule="auto"/>
        <w:rPr>
          <w:rFonts w:ascii="仿宋" w:hAnsi="仿宋" w:eastAsia="仿宋" w:cs="仿宋"/>
          <w:sz w:val="24"/>
          <w:u w:val="dotted"/>
        </w:rPr>
      </w:pPr>
      <w:r>
        <w:rPr>
          <w:rFonts w:hint="eastAsia" w:ascii="仿宋" w:hAnsi="仿宋" w:eastAsia="仿宋" w:cs="仿宋"/>
          <w:sz w:val="24"/>
        </w:rPr>
        <w:t>……</w:t>
      </w:r>
    </w:p>
    <w:p w14:paraId="43CE6D71">
      <w:pPr>
        <w:spacing w:line="360" w:lineRule="auto"/>
        <w:rPr>
          <w:rFonts w:ascii="仿宋" w:hAnsi="仿宋" w:eastAsia="仿宋" w:cs="仿宋"/>
          <w:sz w:val="24"/>
          <w:u w:val="single"/>
        </w:rPr>
      </w:pPr>
      <w:r>
        <w:rPr>
          <w:rFonts w:hint="eastAsia" w:ascii="仿宋" w:hAnsi="仿宋" w:eastAsia="仿宋" w:cs="仿宋"/>
          <w:sz w:val="24"/>
        </w:rPr>
        <w:t>相关供应商：</w:t>
      </w:r>
    </w:p>
    <w:p w14:paraId="6FF100AE">
      <w:pPr>
        <w:spacing w:line="360" w:lineRule="auto"/>
        <w:rPr>
          <w:rFonts w:ascii="仿宋" w:hAnsi="仿宋" w:eastAsia="仿宋" w:cs="仿宋"/>
          <w:sz w:val="24"/>
          <w:u w:val="single"/>
        </w:rPr>
      </w:pPr>
      <w:r>
        <w:rPr>
          <w:rFonts w:hint="eastAsia" w:ascii="仿宋" w:hAnsi="仿宋" w:eastAsia="仿宋" w:cs="仿宋"/>
          <w:sz w:val="24"/>
        </w:rPr>
        <w:t>地     址：邮编：</w:t>
      </w:r>
    </w:p>
    <w:p w14:paraId="5B5D2E32">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53ECB724">
      <w:pPr>
        <w:spacing w:line="360" w:lineRule="auto"/>
        <w:rPr>
          <w:rFonts w:ascii="仿宋" w:hAnsi="仿宋" w:eastAsia="仿宋" w:cs="仿宋"/>
          <w:sz w:val="24"/>
        </w:rPr>
      </w:pPr>
      <w:r>
        <w:rPr>
          <w:rFonts w:hint="eastAsia" w:ascii="仿宋" w:hAnsi="仿宋" w:eastAsia="仿宋" w:cs="仿宋"/>
          <w:sz w:val="24"/>
        </w:rPr>
        <w:t>二、投诉项目基本情况</w:t>
      </w:r>
    </w:p>
    <w:p w14:paraId="1E361ED3">
      <w:pPr>
        <w:spacing w:line="360" w:lineRule="auto"/>
        <w:rPr>
          <w:rFonts w:ascii="仿宋" w:hAnsi="仿宋" w:eastAsia="仿宋" w:cs="仿宋"/>
          <w:sz w:val="24"/>
          <w:u w:val="dotted"/>
        </w:rPr>
      </w:pPr>
      <w:r>
        <w:rPr>
          <w:rFonts w:hint="eastAsia" w:ascii="仿宋" w:hAnsi="仿宋" w:eastAsia="仿宋" w:cs="仿宋"/>
          <w:sz w:val="24"/>
        </w:rPr>
        <w:t>采购项目名称：</w:t>
      </w:r>
    </w:p>
    <w:p w14:paraId="65452309">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65129F1E">
      <w:pPr>
        <w:spacing w:line="360" w:lineRule="auto"/>
        <w:rPr>
          <w:rFonts w:ascii="仿宋" w:hAnsi="仿宋" w:eastAsia="仿宋" w:cs="仿宋"/>
          <w:sz w:val="24"/>
        </w:rPr>
      </w:pPr>
      <w:r>
        <w:rPr>
          <w:rFonts w:hint="eastAsia" w:ascii="仿宋" w:hAnsi="仿宋" w:eastAsia="仿宋" w:cs="仿宋"/>
          <w:sz w:val="24"/>
        </w:rPr>
        <w:t>采购人名称：</w:t>
      </w:r>
    </w:p>
    <w:p w14:paraId="4EA4CA43">
      <w:pPr>
        <w:spacing w:line="360" w:lineRule="auto"/>
        <w:rPr>
          <w:rFonts w:ascii="仿宋" w:hAnsi="仿宋" w:eastAsia="仿宋" w:cs="仿宋"/>
          <w:sz w:val="24"/>
          <w:u w:val="single"/>
        </w:rPr>
      </w:pPr>
      <w:r>
        <w:rPr>
          <w:rFonts w:hint="eastAsia" w:ascii="仿宋" w:hAnsi="仿宋" w:eastAsia="仿宋" w:cs="仿宋"/>
          <w:sz w:val="24"/>
        </w:rPr>
        <w:t>代理机构名称：</w:t>
      </w:r>
    </w:p>
    <w:p w14:paraId="5E4901CA">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4178F066">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5A67FC44">
      <w:pPr>
        <w:spacing w:line="360" w:lineRule="auto"/>
        <w:rPr>
          <w:rFonts w:ascii="仿宋" w:hAnsi="仿宋" w:eastAsia="仿宋" w:cs="仿宋"/>
          <w:sz w:val="24"/>
        </w:rPr>
      </w:pPr>
      <w:r>
        <w:rPr>
          <w:rFonts w:hint="eastAsia" w:ascii="仿宋" w:hAnsi="仿宋" w:eastAsia="仿宋" w:cs="仿宋"/>
          <w:sz w:val="24"/>
        </w:rPr>
        <w:t>三、质疑基本情况</w:t>
      </w:r>
    </w:p>
    <w:p w14:paraId="4E06B9D7">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0DFB6BCC">
      <w:pPr>
        <w:spacing w:line="360" w:lineRule="auto"/>
        <w:rPr>
          <w:rFonts w:ascii="仿宋" w:hAnsi="仿宋" w:eastAsia="仿宋" w:cs="仿宋"/>
          <w:sz w:val="24"/>
          <w:u w:val="dotted"/>
        </w:rPr>
      </w:pPr>
    </w:p>
    <w:p w14:paraId="548220E9">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7C65EC4C">
      <w:pPr>
        <w:spacing w:line="360" w:lineRule="auto"/>
        <w:rPr>
          <w:rFonts w:ascii="仿宋" w:hAnsi="仿宋" w:eastAsia="仿宋" w:cs="仿宋"/>
          <w:sz w:val="24"/>
        </w:rPr>
      </w:pPr>
      <w:r>
        <w:rPr>
          <w:rFonts w:hint="eastAsia" w:ascii="仿宋" w:hAnsi="仿宋" w:eastAsia="仿宋" w:cs="仿宋"/>
          <w:sz w:val="24"/>
        </w:rPr>
        <w:t>四、投诉事项具体内容</w:t>
      </w:r>
    </w:p>
    <w:p w14:paraId="7B698F7B">
      <w:pPr>
        <w:spacing w:line="360" w:lineRule="auto"/>
        <w:rPr>
          <w:rFonts w:ascii="仿宋" w:hAnsi="仿宋" w:eastAsia="仿宋" w:cs="仿宋"/>
          <w:sz w:val="24"/>
          <w:u w:val="single"/>
        </w:rPr>
      </w:pPr>
      <w:r>
        <w:rPr>
          <w:rFonts w:hint="eastAsia" w:ascii="仿宋" w:hAnsi="仿宋" w:eastAsia="仿宋" w:cs="仿宋"/>
          <w:sz w:val="24"/>
        </w:rPr>
        <w:t>投诉事项 1：</w:t>
      </w:r>
    </w:p>
    <w:p w14:paraId="199C9B68">
      <w:pPr>
        <w:spacing w:line="360" w:lineRule="auto"/>
        <w:rPr>
          <w:rFonts w:ascii="仿宋" w:hAnsi="仿宋" w:eastAsia="仿宋" w:cs="仿宋"/>
          <w:sz w:val="24"/>
        </w:rPr>
      </w:pPr>
      <w:r>
        <w:rPr>
          <w:rFonts w:hint="eastAsia" w:ascii="仿宋" w:hAnsi="仿宋" w:eastAsia="仿宋" w:cs="仿宋"/>
          <w:sz w:val="24"/>
        </w:rPr>
        <w:t>事实依据：</w:t>
      </w:r>
    </w:p>
    <w:p w14:paraId="01A57D33">
      <w:pPr>
        <w:spacing w:line="360" w:lineRule="auto"/>
        <w:rPr>
          <w:rFonts w:ascii="仿宋" w:hAnsi="仿宋" w:eastAsia="仿宋" w:cs="仿宋"/>
          <w:sz w:val="24"/>
          <w:u w:val="dotted"/>
        </w:rPr>
      </w:pPr>
    </w:p>
    <w:p w14:paraId="5E1B416C">
      <w:pPr>
        <w:spacing w:line="360" w:lineRule="auto"/>
        <w:rPr>
          <w:rFonts w:ascii="仿宋" w:hAnsi="仿宋" w:eastAsia="仿宋" w:cs="仿宋"/>
          <w:sz w:val="24"/>
          <w:u w:val="single"/>
        </w:rPr>
      </w:pPr>
      <w:r>
        <w:rPr>
          <w:rFonts w:hint="eastAsia" w:ascii="仿宋" w:hAnsi="仿宋" w:eastAsia="仿宋" w:cs="仿宋"/>
          <w:sz w:val="24"/>
        </w:rPr>
        <w:t>法律依据：</w:t>
      </w:r>
    </w:p>
    <w:p w14:paraId="01FEFE3B">
      <w:pPr>
        <w:spacing w:line="360" w:lineRule="auto"/>
        <w:rPr>
          <w:rFonts w:ascii="仿宋" w:hAnsi="仿宋" w:eastAsia="仿宋" w:cs="仿宋"/>
          <w:sz w:val="24"/>
          <w:u w:val="dotted"/>
        </w:rPr>
      </w:pPr>
    </w:p>
    <w:p w14:paraId="653DF60E">
      <w:pPr>
        <w:spacing w:line="360" w:lineRule="auto"/>
        <w:rPr>
          <w:rFonts w:ascii="仿宋" w:hAnsi="仿宋" w:eastAsia="仿宋" w:cs="仿宋"/>
          <w:sz w:val="24"/>
        </w:rPr>
      </w:pPr>
      <w:r>
        <w:rPr>
          <w:rFonts w:hint="eastAsia" w:ascii="仿宋" w:hAnsi="仿宋" w:eastAsia="仿宋" w:cs="仿宋"/>
          <w:sz w:val="24"/>
        </w:rPr>
        <w:t>投诉事项2</w:t>
      </w:r>
    </w:p>
    <w:p w14:paraId="36CE4B7D">
      <w:pPr>
        <w:spacing w:line="360" w:lineRule="auto"/>
        <w:rPr>
          <w:rFonts w:ascii="仿宋" w:hAnsi="仿宋" w:eastAsia="仿宋" w:cs="仿宋"/>
          <w:sz w:val="24"/>
          <w:u w:val="dotted"/>
        </w:rPr>
      </w:pPr>
      <w:r>
        <w:rPr>
          <w:rFonts w:hint="eastAsia" w:ascii="仿宋" w:hAnsi="仿宋" w:eastAsia="仿宋" w:cs="仿宋"/>
          <w:sz w:val="24"/>
        </w:rPr>
        <w:t>……</w:t>
      </w:r>
    </w:p>
    <w:p w14:paraId="2EF8FFA5">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13212CD3">
      <w:pPr>
        <w:spacing w:line="360" w:lineRule="auto"/>
        <w:rPr>
          <w:rFonts w:ascii="仿宋" w:hAnsi="仿宋" w:eastAsia="仿宋" w:cs="仿宋"/>
          <w:sz w:val="24"/>
        </w:rPr>
      </w:pPr>
      <w:r>
        <w:rPr>
          <w:rFonts w:hint="eastAsia" w:ascii="仿宋" w:hAnsi="仿宋" w:eastAsia="仿宋" w:cs="仿宋"/>
          <w:sz w:val="24"/>
        </w:rPr>
        <w:t>请求：</w:t>
      </w:r>
    </w:p>
    <w:p w14:paraId="7604E152">
      <w:pPr>
        <w:spacing w:line="360" w:lineRule="auto"/>
        <w:rPr>
          <w:rFonts w:ascii="仿宋" w:hAnsi="仿宋" w:eastAsia="仿宋" w:cs="仿宋"/>
          <w:sz w:val="24"/>
          <w:u w:val="single"/>
        </w:rPr>
      </w:pPr>
    </w:p>
    <w:p w14:paraId="2AB8693C">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3A6E0BD">
      <w:pPr>
        <w:spacing w:line="360" w:lineRule="auto"/>
        <w:rPr>
          <w:rFonts w:ascii="仿宋" w:hAnsi="仿宋" w:eastAsia="仿宋" w:cs="仿宋"/>
          <w:sz w:val="24"/>
        </w:rPr>
      </w:pPr>
      <w:r>
        <w:rPr>
          <w:rFonts w:hint="eastAsia" w:ascii="仿宋" w:hAnsi="仿宋" w:eastAsia="仿宋" w:cs="仿宋"/>
          <w:sz w:val="24"/>
        </w:rPr>
        <w:t xml:space="preserve">日期：    </w:t>
      </w:r>
    </w:p>
    <w:p w14:paraId="10CF23FF">
      <w:pPr>
        <w:spacing w:line="360" w:lineRule="auto"/>
        <w:rPr>
          <w:rFonts w:ascii="仿宋" w:hAnsi="仿宋" w:eastAsia="仿宋" w:cs="仿宋"/>
          <w:b/>
          <w:sz w:val="24"/>
        </w:rPr>
      </w:pPr>
    </w:p>
    <w:p w14:paraId="1EEDA090">
      <w:pPr>
        <w:spacing w:line="360" w:lineRule="auto"/>
        <w:rPr>
          <w:rFonts w:ascii="仿宋" w:hAnsi="仿宋" w:eastAsia="仿宋" w:cs="仿宋"/>
          <w:b/>
          <w:sz w:val="24"/>
        </w:rPr>
      </w:pPr>
    </w:p>
    <w:p w14:paraId="539DE863">
      <w:pPr>
        <w:spacing w:line="360" w:lineRule="auto"/>
        <w:rPr>
          <w:rFonts w:ascii="仿宋" w:hAnsi="仿宋" w:eastAsia="仿宋" w:cs="仿宋"/>
          <w:b/>
          <w:sz w:val="24"/>
        </w:rPr>
      </w:pPr>
      <w:r>
        <w:rPr>
          <w:rFonts w:hint="eastAsia" w:ascii="仿宋" w:hAnsi="仿宋" w:eastAsia="仿宋" w:cs="仿宋"/>
          <w:b/>
          <w:sz w:val="24"/>
        </w:rPr>
        <w:t>投诉书制作说明：</w:t>
      </w:r>
    </w:p>
    <w:p w14:paraId="443C05C9">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7C2A661">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9B2269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51D4FE1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2406024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3361A20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5E23553A">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2D5D539">
      <w:pPr>
        <w:spacing w:line="360" w:lineRule="auto"/>
        <w:rPr>
          <w:rFonts w:ascii="仿宋" w:hAnsi="仿宋" w:eastAsia="仿宋" w:cs="仿宋"/>
          <w:b/>
          <w:sz w:val="24"/>
        </w:rPr>
      </w:pPr>
    </w:p>
    <w:p w14:paraId="1454CEAA">
      <w:pPr>
        <w:autoSpaceDE w:val="0"/>
        <w:autoSpaceDN w:val="0"/>
        <w:jc w:val="center"/>
        <w:rPr>
          <w:rFonts w:ascii="仿宋" w:hAnsi="仿宋" w:eastAsia="仿宋" w:cs="仿宋"/>
          <w:b/>
          <w:spacing w:val="6"/>
          <w:sz w:val="32"/>
          <w:szCs w:val="32"/>
        </w:rPr>
      </w:pPr>
    </w:p>
    <w:p w14:paraId="27D0F2F7">
      <w:pPr>
        <w:autoSpaceDE w:val="0"/>
        <w:autoSpaceDN w:val="0"/>
        <w:jc w:val="center"/>
        <w:rPr>
          <w:rFonts w:ascii="仿宋" w:hAnsi="仿宋" w:eastAsia="仿宋" w:cs="仿宋"/>
          <w:b/>
          <w:spacing w:val="6"/>
          <w:sz w:val="32"/>
          <w:szCs w:val="32"/>
        </w:rPr>
      </w:pPr>
    </w:p>
    <w:p w14:paraId="0ACBEE4F">
      <w:pPr>
        <w:autoSpaceDE w:val="0"/>
        <w:autoSpaceDN w:val="0"/>
        <w:jc w:val="center"/>
        <w:rPr>
          <w:rFonts w:ascii="仿宋" w:hAnsi="仿宋" w:eastAsia="仿宋" w:cs="仿宋"/>
          <w:b/>
          <w:spacing w:val="6"/>
          <w:sz w:val="32"/>
          <w:szCs w:val="32"/>
        </w:rPr>
      </w:pPr>
    </w:p>
    <w:p w14:paraId="48090A72">
      <w:pPr>
        <w:autoSpaceDE w:val="0"/>
        <w:autoSpaceDN w:val="0"/>
        <w:jc w:val="center"/>
        <w:rPr>
          <w:rFonts w:ascii="仿宋" w:hAnsi="仿宋" w:eastAsia="仿宋" w:cs="仿宋"/>
          <w:b/>
          <w:spacing w:val="6"/>
          <w:sz w:val="32"/>
          <w:szCs w:val="32"/>
        </w:rPr>
      </w:pPr>
    </w:p>
    <w:p w14:paraId="28BC2B1A">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20D99EFF">
      <w:pPr>
        <w:spacing w:line="360" w:lineRule="auto"/>
        <w:rPr>
          <w:rFonts w:ascii="仿宋" w:hAnsi="仿宋" w:eastAsia="仿宋" w:cs="仿宋"/>
          <w:sz w:val="24"/>
          <w:u w:val="single"/>
        </w:rPr>
      </w:pPr>
    </w:p>
    <w:p w14:paraId="689832CE">
      <w:pPr>
        <w:spacing w:line="360" w:lineRule="auto"/>
        <w:rPr>
          <w:rFonts w:ascii="仿宋" w:hAnsi="仿宋" w:eastAsia="仿宋" w:cs="仿宋"/>
          <w:sz w:val="24"/>
        </w:rPr>
      </w:pPr>
      <w:r>
        <w:rPr>
          <w:rFonts w:hint="eastAsia" w:ascii="仿宋" w:hAnsi="仿宋" w:eastAsia="仿宋" w:cs="仿宋"/>
          <w:sz w:val="24"/>
          <w:u w:val="single"/>
        </w:rPr>
        <w:t>（采购人）、（采购代理机构）：</w:t>
      </w:r>
    </w:p>
    <w:p w14:paraId="79F18B5D">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39DC0A66">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015A9E1D">
      <w:pPr>
        <w:spacing w:line="360" w:lineRule="auto"/>
        <w:ind w:firstLine="494"/>
        <w:rPr>
          <w:rFonts w:ascii="仿宋" w:hAnsi="仿宋" w:eastAsia="仿宋" w:cs="仿宋"/>
          <w:sz w:val="24"/>
        </w:rPr>
      </w:pPr>
    </w:p>
    <w:p w14:paraId="12E43AEC">
      <w:pPr>
        <w:spacing w:line="360" w:lineRule="auto"/>
        <w:ind w:firstLine="494"/>
        <w:rPr>
          <w:rFonts w:ascii="仿宋" w:hAnsi="仿宋" w:eastAsia="仿宋" w:cs="仿宋"/>
          <w:sz w:val="24"/>
        </w:rPr>
      </w:pPr>
    </w:p>
    <w:p w14:paraId="48619B48">
      <w:pPr>
        <w:spacing w:line="360" w:lineRule="auto"/>
        <w:ind w:firstLine="494"/>
        <w:rPr>
          <w:rFonts w:ascii="仿宋" w:hAnsi="仿宋" w:eastAsia="仿宋" w:cs="仿宋"/>
          <w:sz w:val="24"/>
        </w:rPr>
      </w:pPr>
    </w:p>
    <w:p w14:paraId="704FB6F1">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78E174CD">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79826031">
      <w:pPr>
        <w:rPr>
          <w:rFonts w:ascii="仿宋" w:hAnsi="仿宋" w:eastAsia="仿宋" w:cs="仿宋"/>
          <w:sz w:val="24"/>
        </w:rPr>
      </w:pPr>
      <w:r>
        <w:rPr>
          <w:rFonts w:hint="eastAsia" w:ascii="仿宋" w:hAnsi="仿宋" w:eastAsia="仿宋" w:cs="仿宋"/>
          <w:b/>
          <w:bCs/>
          <w:sz w:val="24"/>
        </w:rPr>
        <w:t>附：</w:t>
      </w:r>
    </w:p>
    <w:p w14:paraId="0A7E3ED0">
      <w:pPr>
        <w:spacing w:line="360" w:lineRule="auto"/>
        <w:rPr>
          <w:rFonts w:ascii="仿宋" w:hAnsi="仿宋" w:eastAsia="仿宋" w:cs="仿宋"/>
          <w:bCs/>
          <w:sz w:val="24"/>
        </w:rPr>
      </w:pPr>
      <w:r>
        <w:rPr>
          <w:rFonts w:ascii="仿宋" w:hAnsi="仿宋" w:eastAsia="仿宋" w:cs="仿宋"/>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仿宋" w:hAnsi="仿宋" w:eastAsia="仿宋" w:cs="仿宋"/>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仿宋"/>
          <w:sz w:val="24"/>
        </w:rPr>
        <w:t>投标单位法定名称章（印模）                投标单位“XX专用章”（印模）</w:t>
      </w:r>
    </w:p>
    <w:p w14:paraId="54DF91BF">
      <w:pPr>
        <w:autoSpaceDE w:val="0"/>
        <w:autoSpaceDN w:val="0"/>
        <w:jc w:val="center"/>
        <w:rPr>
          <w:rFonts w:ascii="仿宋" w:hAnsi="仿宋" w:eastAsia="仿宋" w:cs="仿宋"/>
          <w:b/>
          <w:spacing w:val="6"/>
          <w:sz w:val="32"/>
          <w:szCs w:val="32"/>
        </w:rPr>
      </w:pPr>
    </w:p>
    <w:p w14:paraId="78171251">
      <w:pPr>
        <w:autoSpaceDE w:val="0"/>
        <w:autoSpaceDN w:val="0"/>
        <w:jc w:val="center"/>
        <w:rPr>
          <w:rFonts w:ascii="仿宋" w:hAnsi="仿宋" w:eastAsia="仿宋" w:cs="仿宋"/>
          <w:b/>
          <w:spacing w:val="6"/>
          <w:sz w:val="32"/>
          <w:szCs w:val="32"/>
        </w:rPr>
      </w:pPr>
    </w:p>
    <w:p w14:paraId="2B36A839">
      <w:pPr>
        <w:autoSpaceDE w:val="0"/>
        <w:autoSpaceDN w:val="0"/>
        <w:jc w:val="center"/>
        <w:rPr>
          <w:rFonts w:ascii="仿宋" w:hAnsi="仿宋" w:eastAsia="仿宋" w:cs="仿宋"/>
          <w:b/>
          <w:spacing w:val="6"/>
          <w:sz w:val="32"/>
          <w:szCs w:val="32"/>
        </w:rPr>
      </w:pPr>
    </w:p>
    <w:p w14:paraId="61A0033C">
      <w:pPr>
        <w:autoSpaceDE w:val="0"/>
        <w:autoSpaceDN w:val="0"/>
        <w:jc w:val="center"/>
        <w:rPr>
          <w:rFonts w:ascii="仿宋" w:hAnsi="仿宋" w:eastAsia="仿宋" w:cs="仿宋"/>
          <w:b/>
          <w:spacing w:val="6"/>
          <w:sz w:val="32"/>
          <w:szCs w:val="32"/>
        </w:rPr>
      </w:pPr>
    </w:p>
    <w:p w14:paraId="7FDAB789">
      <w:pPr>
        <w:autoSpaceDE w:val="0"/>
        <w:autoSpaceDN w:val="0"/>
        <w:jc w:val="center"/>
        <w:rPr>
          <w:rFonts w:ascii="仿宋" w:hAnsi="仿宋" w:eastAsia="仿宋" w:cs="仿宋"/>
          <w:b/>
          <w:spacing w:val="6"/>
          <w:sz w:val="32"/>
          <w:szCs w:val="32"/>
        </w:rPr>
      </w:pPr>
    </w:p>
    <w:p w14:paraId="168D9C71">
      <w:pPr>
        <w:autoSpaceDE w:val="0"/>
        <w:autoSpaceDN w:val="0"/>
        <w:jc w:val="center"/>
        <w:rPr>
          <w:rFonts w:ascii="仿宋" w:hAnsi="仿宋" w:eastAsia="仿宋" w:cs="仿宋"/>
          <w:b/>
          <w:spacing w:val="6"/>
          <w:sz w:val="32"/>
          <w:szCs w:val="32"/>
        </w:rPr>
      </w:pPr>
    </w:p>
    <w:p w14:paraId="00752497">
      <w:pPr>
        <w:autoSpaceDE w:val="0"/>
        <w:autoSpaceDN w:val="0"/>
        <w:jc w:val="center"/>
        <w:rPr>
          <w:rFonts w:ascii="仿宋" w:hAnsi="仿宋" w:eastAsia="仿宋" w:cs="仿宋"/>
          <w:b/>
          <w:spacing w:val="6"/>
          <w:sz w:val="32"/>
          <w:szCs w:val="32"/>
        </w:rPr>
      </w:pPr>
    </w:p>
    <w:p w14:paraId="2E91102D">
      <w:pPr>
        <w:autoSpaceDE w:val="0"/>
        <w:autoSpaceDN w:val="0"/>
        <w:jc w:val="center"/>
        <w:rPr>
          <w:rFonts w:ascii="仿宋" w:hAnsi="仿宋" w:eastAsia="仿宋" w:cs="仿宋"/>
          <w:b/>
          <w:spacing w:val="6"/>
          <w:sz w:val="32"/>
          <w:szCs w:val="32"/>
        </w:rPr>
      </w:pPr>
    </w:p>
    <w:p w14:paraId="6DD9251C">
      <w:pPr>
        <w:autoSpaceDE w:val="0"/>
        <w:autoSpaceDN w:val="0"/>
        <w:jc w:val="center"/>
        <w:rPr>
          <w:rFonts w:ascii="仿宋" w:hAnsi="仿宋" w:eastAsia="仿宋" w:cs="仿宋"/>
          <w:b/>
          <w:spacing w:val="6"/>
          <w:sz w:val="32"/>
          <w:szCs w:val="32"/>
        </w:rPr>
      </w:pPr>
    </w:p>
    <w:p w14:paraId="6F77CAB3">
      <w:pPr>
        <w:autoSpaceDE w:val="0"/>
        <w:autoSpaceDN w:val="0"/>
        <w:jc w:val="center"/>
        <w:rPr>
          <w:rFonts w:ascii="仿宋" w:hAnsi="仿宋" w:eastAsia="仿宋" w:cs="仿宋"/>
          <w:b/>
          <w:spacing w:val="6"/>
          <w:sz w:val="32"/>
          <w:szCs w:val="32"/>
        </w:rPr>
      </w:pPr>
    </w:p>
    <w:p w14:paraId="1F525757">
      <w:pPr>
        <w:autoSpaceDE w:val="0"/>
        <w:autoSpaceDN w:val="0"/>
        <w:jc w:val="center"/>
        <w:rPr>
          <w:rFonts w:ascii="仿宋" w:hAnsi="仿宋" w:eastAsia="仿宋" w:cs="仿宋"/>
          <w:b/>
          <w:spacing w:val="6"/>
          <w:sz w:val="32"/>
          <w:szCs w:val="32"/>
        </w:rPr>
      </w:pPr>
    </w:p>
    <w:p w14:paraId="6DEA16B5">
      <w:pPr>
        <w:autoSpaceDE w:val="0"/>
        <w:autoSpaceDN w:val="0"/>
        <w:jc w:val="center"/>
        <w:rPr>
          <w:rFonts w:ascii="仿宋" w:hAnsi="仿宋" w:eastAsia="仿宋" w:cs="仿宋"/>
          <w:b/>
          <w:spacing w:val="6"/>
          <w:sz w:val="32"/>
          <w:szCs w:val="32"/>
        </w:rPr>
      </w:pPr>
    </w:p>
    <w:p w14:paraId="23EC1DDE">
      <w:pPr>
        <w:autoSpaceDE w:val="0"/>
        <w:autoSpaceDN w:val="0"/>
        <w:jc w:val="center"/>
        <w:rPr>
          <w:rFonts w:ascii="仿宋" w:hAnsi="仿宋" w:eastAsia="仿宋" w:cs="仿宋"/>
          <w:b/>
          <w:spacing w:val="6"/>
          <w:sz w:val="32"/>
          <w:szCs w:val="32"/>
        </w:rPr>
      </w:pPr>
    </w:p>
    <w:p w14:paraId="6E6EB383">
      <w:pPr>
        <w:autoSpaceDE w:val="0"/>
        <w:autoSpaceDN w:val="0"/>
        <w:jc w:val="center"/>
        <w:rPr>
          <w:rFonts w:ascii="仿宋" w:hAnsi="仿宋" w:eastAsia="仿宋" w:cs="仿宋"/>
          <w:b/>
          <w:spacing w:val="6"/>
          <w:sz w:val="32"/>
          <w:szCs w:val="32"/>
        </w:rPr>
      </w:pPr>
    </w:p>
    <w:p w14:paraId="22A06B14">
      <w:pPr>
        <w:autoSpaceDE w:val="0"/>
        <w:autoSpaceDN w:val="0"/>
        <w:jc w:val="center"/>
        <w:rPr>
          <w:rFonts w:ascii="仿宋" w:hAnsi="仿宋" w:eastAsia="仿宋" w:cs="仿宋"/>
          <w:b/>
          <w:spacing w:val="6"/>
          <w:sz w:val="32"/>
          <w:szCs w:val="32"/>
        </w:rPr>
      </w:pPr>
    </w:p>
    <w:p w14:paraId="47288B12">
      <w:pPr>
        <w:autoSpaceDE w:val="0"/>
        <w:autoSpaceDN w:val="0"/>
        <w:jc w:val="center"/>
        <w:rPr>
          <w:rFonts w:ascii="仿宋" w:hAnsi="仿宋" w:eastAsia="仿宋" w:cs="仿宋"/>
          <w:b/>
          <w:spacing w:val="6"/>
          <w:sz w:val="32"/>
          <w:szCs w:val="32"/>
        </w:rPr>
      </w:pPr>
    </w:p>
    <w:p w14:paraId="767571B1">
      <w:pPr>
        <w:autoSpaceDE w:val="0"/>
        <w:autoSpaceDN w:val="0"/>
        <w:jc w:val="center"/>
        <w:rPr>
          <w:rFonts w:ascii="仿宋" w:hAnsi="仿宋" w:eastAsia="仿宋" w:cs="仿宋"/>
          <w:b/>
          <w:spacing w:val="6"/>
          <w:sz w:val="32"/>
          <w:szCs w:val="32"/>
        </w:rPr>
      </w:pPr>
    </w:p>
    <w:p w14:paraId="46DF8C39">
      <w:pPr>
        <w:autoSpaceDE w:val="0"/>
        <w:autoSpaceDN w:val="0"/>
        <w:jc w:val="center"/>
        <w:rPr>
          <w:rFonts w:ascii="仿宋" w:hAnsi="仿宋" w:eastAsia="仿宋" w:cs="仿宋"/>
          <w:b/>
          <w:spacing w:val="6"/>
          <w:sz w:val="32"/>
          <w:szCs w:val="32"/>
        </w:rPr>
      </w:pPr>
    </w:p>
    <w:p w14:paraId="3663E975">
      <w:pPr>
        <w:snapToGrid w:val="0"/>
        <w:spacing w:line="360" w:lineRule="auto"/>
        <w:jc w:val="center"/>
        <w:outlineLvl w:val="0"/>
        <w:rPr>
          <w:rFonts w:ascii="仿宋" w:hAnsi="仿宋" w:eastAsia="仿宋" w:cs="仿宋"/>
          <w:b/>
          <w:kern w:val="0"/>
          <w:sz w:val="32"/>
          <w:szCs w:val="32"/>
        </w:rPr>
      </w:pPr>
    </w:p>
    <w:p w14:paraId="5772BEC4">
      <w:pPr>
        <w:snapToGrid w:val="0"/>
        <w:spacing w:line="360" w:lineRule="auto"/>
        <w:jc w:val="center"/>
        <w:outlineLvl w:val="0"/>
        <w:rPr>
          <w:rFonts w:ascii="仿宋" w:hAnsi="仿宋" w:eastAsia="仿宋" w:cs="仿宋"/>
          <w:b/>
          <w:kern w:val="0"/>
          <w:sz w:val="32"/>
          <w:szCs w:val="32"/>
        </w:rPr>
      </w:pPr>
    </w:p>
    <w:p w14:paraId="619536BC">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附件5：联合协议</w:t>
      </w:r>
    </w:p>
    <w:p w14:paraId="69981A65">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528E2DE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6C7E8E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7AA72A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5C879EE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79AF59E5">
      <w:pPr>
        <w:snapToGrid w:val="0"/>
        <w:spacing w:line="360" w:lineRule="auto"/>
        <w:ind w:firstLine="576"/>
        <w:rPr>
          <w:rFonts w:ascii="仿宋" w:hAnsi="仿宋" w:eastAsia="仿宋" w:cs="仿宋"/>
          <w:kern w:val="0"/>
          <w:sz w:val="24"/>
          <w:lang w:val="zh-CN"/>
        </w:rPr>
      </w:pPr>
      <w:bookmarkStart w:id="537"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p>
    <w:p w14:paraId="1965B5B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p>
    <w:p w14:paraId="60F049D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537"/>
    <w:p w14:paraId="101CDB1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72C19EE">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3857781C">
      <w:pPr>
        <w:snapToGrid w:val="0"/>
        <w:spacing w:line="360" w:lineRule="auto"/>
        <w:ind w:firstLine="576"/>
        <w:rPr>
          <w:rFonts w:ascii="仿宋" w:hAnsi="仿宋" w:eastAsia="仿宋" w:cs="仿宋"/>
          <w:kern w:val="0"/>
          <w:sz w:val="24"/>
          <w:lang w:val="zh-CN"/>
        </w:rPr>
      </w:pPr>
      <w:r>
        <w:rPr>
          <w:rFonts w:hint="eastAsia" w:ascii="仿宋" w:hAnsi="仿宋" w:eastAsia="仿宋" w:cs="仿宋"/>
          <w:sz w:val="24"/>
        </w:rPr>
        <w:t>2、中小企业合同金额达到%，其中小微企业合同金额达到%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37CBAB2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9180FB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8D248B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2C8F51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34BABB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D09D625">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AEB230A">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4E4C349">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40942E2C">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2119D69B">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93A721A">
      <w:pPr>
        <w:autoSpaceDE w:val="0"/>
        <w:autoSpaceDN w:val="0"/>
        <w:jc w:val="center"/>
        <w:rPr>
          <w:rFonts w:ascii="仿宋" w:hAnsi="仿宋" w:eastAsia="仿宋" w:cs="仿宋"/>
          <w:b/>
          <w:spacing w:val="6"/>
          <w:sz w:val="32"/>
          <w:szCs w:val="32"/>
        </w:rPr>
      </w:pPr>
    </w:p>
    <w:p w14:paraId="25B8D6DE">
      <w:pPr>
        <w:autoSpaceDE w:val="0"/>
        <w:autoSpaceDN w:val="0"/>
        <w:jc w:val="center"/>
        <w:rPr>
          <w:rFonts w:ascii="仿宋" w:hAnsi="仿宋" w:eastAsia="仿宋" w:cs="仿宋"/>
          <w:b/>
          <w:spacing w:val="6"/>
          <w:sz w:val="32"/>
          <w:szCs w:val="32"/>
        </w:rPr>
      </w:pPr>
    </w:p>
    <w:p w14:paraId="58B453F7">
      <w:pPr>
        <w:autoSpaceDE w:val="0"/>
        <w:autoSpaceDN w:val="0"/>
        <w:jc w:val="center"/>
        <w:rPr>
          <w:rFonts w:ascii="仿宋" w:hAnsi="仿宋" w:eastAsia="仿宋" w:cs="仿宋"/>
          <w:b/>
          <w:spacing w:val="6"/>
          <w:sz w:val="32"/>
          <w:szCs w:val="32"/>
        </w:rPr>
      </w:pPr>
    </w:p>
    <w:p w14:paraId="17A42D18">
      <w:pPr>
        <w:autoSpaceDE w:val="0"/>
        <w:autoSpaceDN w:val="0"/>
        <w:jc w:val="center"/>
        <w:rPr>
          <w:rFonts w:ascii="仿宋" w:hAnsi="仿宋" w:eastAsia="仿宋" w:cs="仿宋"/>
          <w:b/>
          <w:spacing w:val="6"/>
          <w:sz w:val="32"/>
          <w:szCs w:val="32"/>
        </w:rPr>
      </w:pPr>
    </w:p>
    <w:p w14:paraId="650F4C0F">
      <w:pPr>
        <w:autoSpaceDE w:val="0"/>
        <w:autoSpaceDN w:val="0"/>
        <w:jc w:val="center"/>
        <w:rPr>
          <w:rFonts w:ascii="仿宋" w:hAnsi="仿宋" w:eastAsia="仿宋" w:cs="仿宋"/>
          <w:b/>
          <w:spacing w:val="6"/>
          <w:sz w:val="32"/>
          <w:szCs w:val="32"/>
        </w:rPr>
      </w:pPr>
    </w:p>
    <w:p w14:paraId="08579894">
      <w:pPr>
        <w:autoSpaceDE w:val="0"/>
        <w:autoSpaceDN w:val="0"/>
        <w:jc w:val="center"/>
        <w:rPr>
          <w:rFonts w:ascii="仿宋" w:hAnsi="仿宋" w:eastAsia="仿宋" w:cs="仿宋"/>
          <w:b/>
          <w:spacing w:val="6"/>
          <w:sz w:val="32"/>
          <w:szCs w:val="32"/>
        </w:rPr>
      </w:pPr>
    </w:p>
    <w:p w14:paraId="49205329">
      <w:pPr>
        <w:autoSpaceDE w:val="0"/>
        <w:autoSpaceDN w:val="0"/>
        <w:jc w:val="center"/>
        <w:rPr>
          <w:rFonts w:ascii="仿宋" w:hAnsi="仿宋" w:eastAsia="仿宋" w:cs="仿宋"/>
          <w:b/>
          <w:spacing w:val="6"/>
          <w:sz w:val="32"/>
          <w:szCs w:val="32"/>
        </w:rPr>
      </w:pPr>
    </w:p>
    <w:p w14:paraId="0EE88643">
      <w:pPr>
        <w:autoSpaceDE w:val="0"/>
        <w:autoSpaceDN w:val="0"/>
        <w:jc w:val="center"/>
        <w:rPr>
          <w:rFonts w:ascii="仿宋" w:hAnsi="仿宋" w:eastAsia="仿宋" w:cs="仿宋"/>
          <w:b/>
          <w:spacing w:val="6"/>
          <w:sz w:val="32"/>
          <w:szCs w:val="32"/>
        </w:rPr>
      </w:pPr>
    </w:p>
    <w:p w14:paraId="64548716">
      <w:pPr>
        <w:autoSpaceDE w:val="0"/>
        <w:autoSpaceDN w:val="0"/>
        <w:jc w:val="center"/>
        <w:rPr>
          <w:rFonts w:ascii="仿宋" w:hAnsi="仿宋" w:eastAsia="仿宋" w:cs="仿宋"/>
          <w:b/>
          <w:spacing w:val="6"/>
          <w:sz w:val="32"/>
          <w:szCs w:val="32"/>
        </w:rPr>
      </w:pPr>
    </w:p>
    <w:p w14:paraId="4BB645F8">
      <w:pPr>
        <w:autoSpaceDE w:val="0"/>
        <w:autoSpaceDN w:val="0"/>
        <w:jc w:val="center"/>
        <w:rPr>
          <w:rFonts w:ascii="仿宋" w:hAnsi="仿宋" w:eastAsia="仿宋" w:cs="仿宋"/>
          <w:b/>
          <w:spacing w:val="6"/>
          <w:sz w:val="32"/>
          <w:szCs w:val="32"/>
        </w:rPr>
      </w:pPr>
    </w:p>
    <w:p w14:paraId="163A5D44">
      <w:pPr>
        <w:autoSpaceDE w:val="0"/>
        <w:autoSpaceDN w:val="0"/>
        <w:jc w:val="center"/>
        <w:rPr>
          <w:rFonts w:ascii="仿宋" w:hAnsi="仿宋" w:eastAsia="仿宋" w:cs="仿宋"/>
          <w:b/>
          <w:spacing w:val="6"/>
          <w:sz w:val="32"/>
          <w:szCs w:val="32"/>
        </w:rPr>
      </w:pPr>
    </w:p>
    <w:p w14:paraId="16EAB2F5">
      <w:pPr>
        <w:autoSpaceDE w:val="0"/>
        <w:autoSpaceDN w:val="0"/>
        <w:jc w:val="center"/>
        <w:rPr>
          <w:rFonts w:ascii="仿宋" w:hAnsi="仿宋" w:eastAsia="仿宋" w:cs="仿宋"/>
          <w:b/>
          <w:spacing w:val="6"/>
          <w:sz w:val="32"/>
          <w:szCs w:val="32"/>
        </w:rPr>
      </w:pPr>
    </w:p>
    <w:p w14:paraId="4E2765C9">
      <w:pPr>
        <w:autoSpaceDE w:val="0"/>
        <w:autoSpaceDN w:val="0"/>
        <w:jc w:val="center"/>
        <w:rPr>
          <w:rFonts w:ascii="仿宋" w:hAnsi="仿宋" w:eastAsia="仿宋" w:cs="仿宋"/>
          <w:b/>
          <w:spacing w:val="6"/>
          <w:sz w:val="32"/>
          <w:szCs w:val="32"/>
        </w:rPr>
      </w:pPr>
    </w:p>
    <w:p w14:paraId="388DC5C7">
      <w:pPr>
        <w:autoSpaceDE w:val="0"/>
        <w:autoSpaceDN w:val="0"/>
        <w:jc w:val="center"/>
        <w:rPr>
          <w:rFonts w:ascii="仿宋" w:hAnsi="仿宋" w:eastAsia="仿宋" w:cs="仿宋"/>
          <w:b/>
          <w:spacing w:val="6"/>
          <w:sz w:val="32"/>
          <w:szCs w:val="32"/>
        </w:rPr>
      </w:pPr>
    </w:p>
    <w:p w14:paraId="50A92395">
      <w:pPr>
        <w:autoSpaceDE w:val="0"/>
        <w:autoSpaceDN w:val="0"/>
        <w:jc w:val="center"/>
        <w:rPr>
          <w:rFonts w:ascii="仿宋" w:hAnsi="仿宋" w:eastAsia="仿宋" w:cs="仿宋"/>
          <w:b/>
          <w:spacing w:val="6"/>
          <w:sz w:val="32"/>
          <w:szCs w:val="32"/>
        </w:rPr>
      </w:pPr>
    </w:p>
    <w:p w14:paraId="49365586">
      <w:pPr>
        <w:autoSpaceDE w:val="0"/>
        <w:autoSpaceDN w:val="0"/>
        <w:jc w:val="center"/>
        <w:rPr>
          <w:rFonts w:ascii="仿宋" w:hAnsi="仿宋" w:eastAsia="仿宋" w:cs="仿宋"/>
          <w:b/>
          <w:spacing w:val="6"/>
          <w:sz w:val="32"/>
          <w:szCs w:val="32"/>
        </w:rPr>
      </w:pPr>
    </w:p>
    <w:p w14:paraId="63F00E3E">
      <w:pPr>
        <w:autoSpaceDE w:val="0"/>
        <w:autoSpaceDN w:val="0"/>
        <w:jc w:val="center"/>
        <w:rPr>
          <w:rFonts w:ascii="仿宋" w:hAnsi="仿宋" w:eastAsia="仿宋" w:cs="仿宋"/>
          <w:b/>
          <w:spacing w:val="6"/>
          <w:sz w:val="32"/>
          <w:szCs w:val="32"/>
        </w:rPr>
      </w:pPr>
    </w:p>
    <w:p w14:paraId="6E91D888">
      <w:pPr>
        <w:autoSpaceDE w:val="0"/>
        <w:autoSpaceDN w:val="0"/>
        <w:jc w:val="center"/>
        <w:rPr>
          <w:rFonts w:ascii="仿宋" w:hAnsi="仿宋" w:eastAsia="仿宋" w:cs="仿宋"/>
          <w:b/>
          <w:spacing w:val="6"/>
          <w:sz w:val="32"/>
          <w:szCs w:val="32"/>
        </w:rPr>
      </w:pPr>
    </w:p>
    <w:p w14:paraId="7B1F17DF">
      <w:pPr>
        <w:autoSpaceDE w:val="0"/>
        <w:autoSpaceDN w:val="0"/>
        <w:jc w:val="center"/>
        <w:rPr>
          <w:rFonts w:ascii="仿宋" w:hAnsi="仿宋" w:eastAsia="仿宋" w:cs="仿宋"/>
          <w:b/>
          <w:spacing w:val="6"/>
          <w:sz w:val="32"/>
          <w:szCs w:val="32"/>
        </w:rPr>
      </w:pPr>
    </w:p>
    <w:p w14:paraId="584F5B6C">
      <w:pPr>
        <w:autoSpaceDE w:val="0"/>
        <w:autoSpaceDN w:val="0"/>
        <w:jc w:val="center"/>
        <w:rPr>
          <w:rFonts w:ascii="仿宋" w:hAnsi="仿宋" w:eastAsia="仿宋" w:cs="仿宋"/>
          <w:b/>
          <w:spacing w:val="6"/>
          <w:sz w:val="32"/>
          <w:szCs w:val="32"/>
        </w:rPr>
      </w:pPr>
    </w:p>
    <w:p w14:paraId="60DA8BBE">
      <w:pPr>
        <w:autoSpaceDE w:val="0"/>
        <w:autoSpaceDN w:val="0"/>
        <w:jc w:val="center"/>
        <w:rPr>
          <w:rFonts w:ascii="仿宋" w:hAnsi="仿宋" w:eastAsia="仿宋" w:cs="仿宋"/>
          <w:b/>
          <w:spacing w:val="6"/>
          <w:sz w:val="32"/>
          <w:szCs w:val="32"/>
        </w:rPr>
      </w:pPr>
    </w:p>
    <w:p w14:paraId="574CE82A">
      <w:pPr>
        <w:autoSpaceDE w:val="0"/>
        <w:autoSpaceDN w:val="0"/>
        <w:jc w:val="center"/>
        <w:rPr>
          <w:rFonts w:ascii="仿宋" w:hAnsi="仿宋" w:eastAsia="仿宋" w:cs="仿宋"/>
          <w:b/>
          <w:spacing w:val="6"/>
          <w:sz w:val="32"/>
          <w:szCs w:val="32"/>
        </w:rPr>
      </w:pPr>
    </w:p>
    <w:p w14:paraId="5954377F">
      <w:pPr>
        <w:autoSpaceDE w:val="0"/>
        <w:autoSpaceDN w:val="0"/>
        <w:jc w:val="center"/>
        <w:rPr>
          <w:rFonts w:ascii="仿宋" w:hAnsi="仿宋" w:eastAsia="仿宋" w:cs="仿宋"/>
          <w:b/>
          <w:spacing w:val="6"/>
          <w:sz w:val="32"/>
          <w:szCs w:val="32"/>
        </w:rPr>
      </w:pPr>
    </w:p>
    <w:p w14:paraId="207565A6">
      <w:pPr>
        <w:autoSpaceDE w:val="0"/>
        <w:autoSpaceDN w:val="0"/>
        <w:jc w:val="center"/>
        <w:rPr>
          <w:rFonts w:ascii="仿宋" w:hAnsi="仿宋" w:eastAsia="仿宋" w:cs="仿宋"/>
          <w:b/>
          <w:spacing w:val="6"/>
          <w:sz w:val="32"/>
          <w:szCs w:val="32"/>
        </w:rPr>
      </w:pPr>
    </w:p>
    <w:p w14:paraId="3172E901">
      <w:pPr>
        <w:pStyle w:val="4"/>
        <w:rPr>
          <w:lang w:val="en-US"/>
        </w:rPr>
      </w:pPr>
    </w:p>
    <w:p w14:paraId="0B034B92">
      <w:pPr>
        <w:autoSpaceDE w:val="0"/>
        <w:autoSpaceDN w:val="0"/>
        <w:jc w:val="center"/>
        <w:rPr>
          <w:rFonts w:ascii="仿宋" w:hAnsi="仿宋" w:eastAsia="仿宋" w:cs="仿宋"/>
          <w:b/>
          <w:spacing w:val="6"/>
          <w:sz w:val="32"/>
          <w:szCs w:val="32"/>
        </w:rPr>
      </w:pPr>
    </w:p>
    <w:p w14:paraId="57D2402A">
      <w:pPr>
        <w:autoSpaceDE w:val="0"/>
        <w:autoSpaceDN w:val="0"/>
        <w:jc w:val="center"/>
        <w:rPr>
          <w:rFonts w:ascii="仿宋" w:hAnsi="仿宋" w:eastAsia="仿宋" w:cs="仿宋"/>
          <w:b/>
          <w:spacing w:val="6"/>
          <w:sz w:val="32"/>
          <w:szCs w:val="32"/>
        </w:rPr>
      </w:pPr>
    </w:p>
    <w:p w14:paraId="045391E4">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附件6：分包意向协议</w:t>
      </w:r>
    </w:p>
    <w:p w14:paraId="5C1EF9A4">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3BFA96B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1F33B4E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5D8EB60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462DC36">
      <w:pPr>
        <w:pStyle w:val="4"/>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14:paraId="218EE0F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581C2198">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36F40A7">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38" w:name="_Hlk101133173"/>
      <w:r>
        <w:rPr>
          <w:rFonts w:hint="eastAsia" w:ascii="仿宋" w:hAnsi="仿宋" w:eastAsia="仿宋" w:cs="仿宋"/>
          <w:sz w:val="24"/>
        </w:rPr>
        <w:t>中小企业合同金额达到%，其中小微企业合同金额达到%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38"/>
    </w:p>
    <w:p w14:paraId="6B4991D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7C01D374">
      <w:pPr>
        <w:snapToGrid w:val="0"/>
        <w:spacing w:line="360" w:lineRule="auto"/>
        <w:ind w:firstLine="576"/>
        <w:rPr>
          <w:rFonts w:ascii="仿宋" w:hAnsi="仿宋" w:eastAsia="仿宋" w:cs="仿宋"/>
          <w:u w:val="single"/>
        </w:rPr>
      </w:pPr>
    </w:p>
    <w:p w14:paraId="300375B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14:paraId="2DC29129">
      <w:pPr>
        <w:snapToGrid w:val="0"/>
        <w:spacing w:line="360" w:lineRule="auto"/>
        <w:ind w:firstLine="576"/>
        <w:rPr>
          <w:rFonts w:ascii="仿宋" w:hAnsi="仿宋" w:eastAsia="仿宋" w:cs="仿宋"/>
          <w:kern w:val="0"/>
          <w:sz w:val="24"/>
          <w:lang w:val="zh-CN"/>
        </w:rPr>
      </w:pPr>
    </w:p>
    <w:p w14:paraId="42B8A66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14:paraId="252C85E0">
      <w:pPr>
        <w:snapToGrid w:val="0"/>
        <w:spacing w:line="360" w:lineRule="auto"/>
        <w:ind w:left="573" w:leftChars="273"/>
        <w:rPr>
          <w:rFonts w:ascii="仿宋" w:hAnsi="仿宋" w:eastAsia="仿宋" w:cs="仿宋"/>
          <w:kern w:val="0"/>
          <w:sz w:val="24"/>
          <w:lang w:val="zh-CN"/>
        </w:rPr>
      </w:pPr>
    </w:p>
    <w:p w14:paraId="2E69A2D0">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14:paraId="50189FA2">
      <w:pPr>
        <w:snapToGrid w:val="0"/>
        <w:spacing w:line="360" w:lineRule="auto"/>
        <w:ind w:firstLine="576"/>
        <w:rPr>
          <w:rFonts w:ascii="仿宋" w:hAnsi="仿宋" w:eastAsia="仿宋" w:cs="仿宋"/>
          <w:kern w:val="0"/>
          <w:sz w:val="24"/>
          <w:lang w:val="zh-CN"/>
        </w:rPr>
      </w:pPr>
    </w:p>
    <w:p w14:paraId="1C083E2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14:paraId="15331C93">
      <w:pPr>
        <w:snapToGrid w:val="0"/>
        <w:spacing w:line="360" w:lineRule="auto"/>
        <w:ind w:firstLine="576"/>
        <w:rPr>
          <w:rFonts w:ascii="仿宋" w:hAnsi="仿宋" w:eastAsia="仿宋" w:cs="仿宋"/>
          <w:kern w:val="0"/>
          <w:sz w:val="24"/>
          <w:lang w:val="zh-CN"/>
        </w:rPr>
      </w:pPr>
    </w:p>
    <w:p w14:paraId="675232CC">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452498BD">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520AEF6F">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900DC3B">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D095245">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4E4A36E2">
      <w:pPr>
        <w:autoSpaceDE w:val="0"/>
        <w:autoSpaceDN w:val="0"/>
        <w:jc w:val="center"/>
        <w:rPr>
          <w:rFonts w:ascii="仿宋" w:hAnsi="仿宋" w:eastAsia="仿宋" w:cs="仿宋"/>
          <w:b/>
          <w:spacing w:val="6"/>
          <w:sz w:val="32"/>
          <w:szCs w:val="32"/>
        </w:rPr>
      </w:pPr>
    </w:p>
    <w:p w14:paraId="59219F1F">
      <w:pPr>
        <w:autoSpaceDE w:val="0"/>
        <w:autoSpaceDN w:val="0"/>
        <w:jc w:val="center"/>
        <w:rPr>
          <w:rFonts w:ascii="仿宋" w:hAnsi="仿宋" w:eastAsia="仿宋" w:cs="仿宋"/>
          <w:b/>
          <w:spacing w:val="6"/>
          <w:sz w:val="32"/>
          <w:szCs w:val="32"/>
        </w:rPr>
      </w:pPr>
    </w:p>
    <w:p w14:paraId="52F5512D">
      <w:pPr>
        <w:autoSpaceDE w:val="0"/>
        <w:autoSpaceDN w:val="0"/>
        <w:jc w:val="center"/>
        <w:rPr>
          <w:rFonts w:ascii="仿宋" w:hAnsi="仿宋" w:eastAsia="仿宋" w:cs="仿宋"/>
          <w:b/>
          <w:spacing w:val="6"/>
          <w:sz w:val="32"/>
          <w:szCs w:val="32"/>
        </w:rPr>
      </w:pPr>
    </w:p>
    <w:p w14:paraId="6493FE35">
      <w:pPr>
        <w:autoSpaceDE w:val="0"/>
        <w:autoSpaceDN w:val="0"/>
        <w:jc w:val="center"/>
        <w:rPr>
          <w:rFonts w:ascii="仿宋" w:hAnsi="仿宋" w:eastAsia="仿宋" w:cs="仿宋"/>
          <w:b/>
          <w:spacing w:val="6"/>
          <w:sz w:val="32"/>
          <w:szCs w:val="32"/>
        </w:rPr>
      </w:pPr>
    </w:p>
    <w:p w14:paraId="1284F731">
      <w:pPr>
        <w:autoSpaceDE w:val="0"/>
        <w:autoSpaceDN w:val="0"/>
        <w:jc w:val="center"/>
        <w:rPr>
          <w:rFonts w:ascii="仿宋" w:hAnsi="仿宋" w:eastAsia="仿宋" w:cs="仿宋"/>
          <w:b/>
          <w:spacing w:val="6"/>
          <w:sz w:val="32"/>
          <w:szCs w:val="32"/>
        </w:rPr>
      </w:pPr>
    </w:p>
    <w:p w14:paraId="0050E2DA">
      <w:pPr>
        <w:autoSpaceDE w:val="0"/>
        <w:autoSpaceDN w:val="0"/>
        <w:jc w:val="center"/>
        <w:rPr>
          <w:rFonts w:ascii="仿宋" w:hAnsi="仿宋" w:eastAsia="仿宋" w:cs="仿宋"/>
          <w:b/>
          <w:spacing w:val="6"/>
          <w:sz w:val="32"/>
          <w:szCs w:val="32"/>
        </w:rPr>
      </w:pPr>
    </w:p>
    <w:p w14:paraId="5CFCB740">
      <w:pPr>
        <w:autoSpaceDE w:val="0"/>
        <w:autoSpaceDN w:val="0"/>
        <w:jc w:val="center"/>
        <w:rPr>
          <w:rFonts w:ascii="仿宋" w:hAnsi="仿宋" w:eastAsia="仿宋" w:cs="仿宋"/>
          <w:b/>
          <w:spacing w:val="6"/>
          <w:sz w:val="32"/>
          <w:szCs w:val="32"/>
        </w:rPr>
      </w:pPr>
    </w:p>
    <w:p w14:paraId="75B08973">
      <w:pPr>
        <w:autoSpaceDE w:val="0"/>
        <w:autoSpaceDN w:val="0"/>
        <w:jc w:val="center"/>
        <w:rPr>
          <w:rFonts w:ascii="仿宋" w:hAnsi="仿宋" w:eastAsia="仿宋" w:cs="仿宋"/>
          <w:b/>
          <w:spacing w:val="6"/>
          <w:sz w:val="32"/>
          <w:szCs w:val="32"/>
        </w:rPr>
      </w:pPr>
    </w:p>
    <w:p w14:paraId="34CEF764">
      <w:pPr>
        <w:autoSpaceDE w:val="0"/>
        <w:autoSpaceDN w:val="0"/>
        <w:jc w:val="center"/>
        <w:rPr>
          <w:rFonts w:ascii="仿宋" w:hAnsi="仿宋" w:eastAsia="仿宋" w:cs="仿宋"/>
          <w:b/>
          <w:spacing w:val="6"/>
          <w:sz w:val="32"/>
          <w:szCs w:val="32"/>
        </w:rPr>
      </w:pPr>
    </w:p>
    <w:p w14:paraId="0B9FB4DE">
      <w:pPr>
        <w:autoSpaceDE w:val="0"/>
        <w:autoSpaceDN w:val="0"/>
        <w:jc w:val="center"/>
        <w:rPr>
          <w:rFonts w:ascii="仿宋" w:hAnsi="仿宋" w:eastAsia="仿宋" w:cs="仿宋"/>
          <w:b/>
          <w:spacing w:val="6"/>
          <w:sz w:val="32"/>
          <w:szCs w:val="32"/>
        </w:rPr>
      </w:pPr>
    </w:p>
    <w:p w14:paraId="36C26C02">
      <w:pPr>
        <w:autoSpaceDE w:val="0"/>
        <w:autoSpaceDN w:val="0"/>
        <w:jc w:val="center"/>
        <w:rPr>
          <w:rFonts w:ascii="仿宋" w:hAnsi="仿宋" w:eastAsia="仿宋" w:cs="仿宋"/>
          <w:b/>
          <w:spacing w:val="6"/>
          <w:sz w:val="32"/>
          <w:szCs w:val="32"/>
        </w:rPr>
      </w:pPr>
    </w:p>
    <w:p w14:paraId="6004B454">
      <w:pPr>
        <w:autoSpaceDE w:val="0"/>
        <w:autoSpaceDN w:val="0"/>
        <w:jc w:val="center"/>
        <w:rPr>
          <w:rFonts w:ascii="仿宋" w:hAnsi="仿宋" w:eastAsia="仿宋" w:cs="仿宋"/>
          <w:b/>
          <w:spacing w:val="6"/>
          <w:sz w:val="32"/>
          <w:szCs w:val="32"/>
        </w:rPr>
      </w:pPr>
    </w:p>
    <w:p w14:paraId="43DC770B">
      <w:pPr>
        <w:autoSpaceDE w:val="0"/>
        <w:autoSpaceDN w:val="0"/>
        <w:jc w:val="center"/>
        <w:rPr>
          <w:rFonts w:ascii="仿宋" w:hAnsi="仿宋" w:eastAsia="仿宋" w:cs="仿宋"/>
          <w:b/>
          <w:spacing w:val="6"/>
          <w:sz w:val="32"/>
          <w:szCs w:val="32"/>
        </w:rPr>
      </w:pPr>
    </w:p>
    <w:p w14:paraId="316450CD">
      <w:pPr>
        <w:autoSpaceDE w:val="0"/>
        <w:autoSpaceDN w:val="0"/>
        <w:jc w:val="center"/>
        <w:rPr>
          <w:rFonts w:ascii="仿宋" w:hAnsi="仿宋" w:eastAsia="仿宋" w:cs="仿宋"/>
          <w:b/>
          <w:spacing w:val="6"/>
          <w:sz w:val="32"/>
          <w:szCs w:val="32"/>
        </w:rPr>
      </w:pPr>
    </w:p>
    <w:p w14:paraId="4BDB1859">
      <w:pPr>
        <w:autoSpaceDE w:val="0"/>
        <w:autoSpaceDN w:val="0"/>
        <w:jc w:val="center"/>
        <w:rPr>
          <w:rFonts w:ascii="仿宋" w:hAnsi="仿宋" w:eastAsia="仿宋" w:cs="仿宋"/>
          <w:b/>
          <w:spacing w:val="6"/>
          <w:sz w:val="32"/>
          <w:szCs w:val="32"/>
        </w:rPr>
      </w:pPr>
    </w:p>
    <w:p w14:paraId="06088B14">
      <w:pPr>
        <w:autoSpaceDE w:val="0"/>
        <w:autoSpaceDN w:val="0"/>
        <w:jc w:val="center"/>
        <w:rPr>
          <w:rFonts w:ascii="仿宋" w:hAnsi="仿宋" w:eastAsia="仿宋" w:cs="仿宋"/>
          <w:b/>
          <w:spacing w:val="6"/>
          <w:sz w:val="32"/>
          <w:szCs w:val="32"/>
        </w:rPr>
      </w:pPr>
    </w:p>
    <w:p w14:paraId="439B618C">
      <w:pPr>
        <w:autoSpaceDE w:val="0"/>
        <w:autoSpaceDN w:val="0"/>
        <w:jc w:val="center"/>
        <w:rPr>
          <w:rFonts w:ascii="仿宋" w:hAnsi="仿宋" w:eastAsia="仿宋" w:cs="仿宋"/>
          <w:b/>
          <w:spacing w:val="6"/>
          <w:sz w:val="32"/>
          <w:szCs w:val="32"/>
        </w:rPr>
      </w:pPr>
    </w:p>
    <w:p w14:paraId="757021F0">
      <w:pPr>
        <w:autoSpaceDE w:val="0"/>
        <w:autoSpaceDN w:val="0"/>
        <w:jc w:val="center"/>
        <w:rPr>
          <w:rFonts w:ascii="仿宋" w:hAnsi="仿宋" w:eastAsia="仿宋" w:cs="仿宋"/>
          <w:b/>
          <w:spacing w:val="6"/>
          <w:sz w:val="32"/>
          <w:szCs w:val="32"/>
        </w:rPr>
      </w:pPr>
    </w:p>
    <w:p w14:paraId="1C019B2A">
      <w:pPr>
        <w:autoSpaceDE w:val="0"/>
        <w:autoSpaceDN w:val="0"/>
        <w:jc w:val="center"/>
        <w:rPr>
          <w:rFonts w:ascii="仿宋" w:hAnsi="仿宋" w:eastAsia="仿宋" w:cs="仿宋"/>
          <w:b/>
          <w:spacing w:val="6"/>
          <w:sz w:val="32"/>
          <w:szCs w:val="32"/>
        </w:rPr>
      </w:pPr>
    </w:p>
    <w:p w14:paraId="5A4B914C">
      <w:pPr>
        <w:autoSpaceDE w:val="0"/>
        <w:autoSpaceDN w:val="0"/>
        <w:jc w:val="center"/>
        <w:rPr>
          <w:rFonts w:ascii="仿宋" w:hAnsi="仿宋" w:eastAsia="仿宋" w:cs="仿宋"/>
          <w:b/>
          <w:spacing w:val="6"/>
          <w:sz w:val="32"/>
          <w:szCs w:val="32"/>
        </w:rPr>
      </w:pPr>
    </w:p>
    <w:p w14:paraId="01F0123A">
      <w:pPr>
        <w:autoSpaceDE w:val="0"/>
        <w:autoSpaceDN w:val="0"/>
        <w:jc w:val="center"/>
        <w:rPr>
          <w:rFonts w:ascii="仿宋" w:hAnsi="仿宋" w:eastAsia="仿宋" w:cs="仿宋"/>
          <w:b/>
          <w:spacing w:val="6"/>
          <w:sz w:val="32"/>
          <w:szCs w:val="32"/>
        </w:rPr>
      </w:pPr>
    </w:p>
    <w:p w14:paraId="526B8563">
      <w:pPr>
        <w:autoSpaceDE w:val="0"/>
        <w:autoSpaceDN w:val="0"/>
        <w:jc w:val="center"/>
        <w:rPr>
          <w:rFonts w:ascii="仿宋" w:hAnsi="仿宋" w:eastAsia="仿宋" w:cs="仿宋"/>
          <w:b/>
          <w:spacing w:val="6"/>
          <w:sz w:val="32"/>
          <w:szCs w:val="32"/>
        </w:rPr>
      </w:pPr>
    </w:p>
    <w:p w14:paraId="3ED20FBC">
      <w:pPr>
        <w:autoSpaceDE w:val="0"/>
        <w:autoSpaceDN w:val="0"/>
        <w:jc w:val="center"/>
        <w:rPr>
          <w:rFonts w:ascii="仿宋" w:hAnsi="仿宋" w:eastAsia="仿宋" w:cs="仿宋"/>
          <w:b/>
          <w:spacing w:val="6"/>
          <w:sz w:val="32"/>
          <w:szCs w:val="32"/>
        </w:rPr>
      </w:pPr>
    </w:p>
    <w:p w14:paraId="38B06EEC">
      <w:pPr>
        <w:autoSpaceDE w:val="0"/>
        <w:autoSpaceDN w:val="0"/>
        <w:jc w:val="center"/>
        <w:rPr>
          <w:rFonts w:ascii="仿宋" w:hAnsi="仿宋" w:eastAsia="仿宋" w:cs="仿宋"/>
          <w:b/>
          <w:spacing w:val="6"/>
          <w:sz w:val="32"/>
          <w:szCs w:val="32"/>
        </w:rPr>
      </w:pPr>
    </w:p>
    <w:p w14:paraId="3729F6BC">
      <w:pPr>
        <w:autoSpaceDE w:val="0"/>
        <w:autoSpaceDN w:val="0"/>
        <w:jc w:val="center"/>
        <w:rPr>
          <w:rFonts w:ascii="仿宋" w:hAnsi="仿宋" w:eastAsia="仿宋" w:cs="仿宋"/>
          <w:b/>
          <w:spacing w:val="6"/>
          <w:sz w:val="32"/>
          <w:szCs w:val="32"/>
        </w:rPr>
      </w:pPr>
    </w:p>
    <w:p w14:paraId="6E138157">
      <w:pPr>
        <w:autoSpaceDE w:val="0"/>
        <w:autoSpaceDN w:val="0"/>
        <w:jc w:val="center"/>
        <w:rPr>
          <w:rFonts w:ascii="仿宋" w:hAnsi="仿宋" w:eastAsia="仿宋" w:cs="仿宋"/>
          <w:b/>
          <w:spacing w:val="6"/>
          <w:sz w:val="32"/>
          <w:szCs w:val="32"/>
        </w:rPr>
      </w:pPr>
    </w:p>
    <w:p w14:paraId="510BC27D">
      <w:pPr>
        <w:autoSpaceDE w:val="0"/>
        <w:autoSpaceDN w:val="0"/>
        <w:jc w:val="center"/>
        <w:rPr>
          <w:rFonts w:ascii="仿宋" w:hAnsi="仿宋" w:eastAsia="仿宋" w:cs="仿宋"/>
          <w:b/>
          <w:spacing w:val="6"/>
          <w:sz w:val="32"/>
          <w:szCs w:val="32"/>
        </w:rPr>
      </w:pPr>
    </w:p>
    <w:p w14:paraId="09CC1CC3">
      <w:pPr>
        <w:autoSpaceDE w:val="0"/>
        <w:autoSpaceDN w:val="0"/>
        <w:jc w:val="center"/>
        <w:rPr>
          <w:rFonts w:ascii="仿宋" w:hAnsi="仿宋" w:eastAsia="仿宋" w:cs="仿宋"/>
          <w:b/>
          <w:spacing w:val="6"/>
          <w:sz w:val="32"/>
          <w:szCs w:val="32"/>
        </w:rPr>
      </w:pPr>
    </w:p>
    <w:p w14:paraId="548BF377">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F0E1897">
      <w:pPr>
        <w:snapToGrid w:val="0"/>
        <w:spacing w:line="360" w:lineRule="auto"/>
        <w:outlineLvl w:val="0"/>
        <w:rPr>
          <w:rFonts w:ascii="仿宋" w:hAnsi="仿宋" w:eastAsia="仿宋" w:cs="仿宋"/>
          <w:b/>
          <w:kern w:val="0"/>
          <w:sz w:val="44"/>
          <w:szCs w:val="44"/>
        </w:rPr>
      </w:pPr>
      <w:r>
        <w:rPr>
          <w:rFonts w:hint="eastAsia" w:ascii="仿宋" w:hAnsi="仿宋" w:eastAsia="仿宋" w:cs="仿宋"/>
          <w:b/>
          <w:kern w:val="0"/>
          <w:sz w:val="44"/>
          <w:szCs w:val="44"/>
        </w:rPr>
        <w:t>附件7：中小企业声明函</w:t>
      </w:r>
    </w:p>
    <w:p w14:paraId="349244C0">
      <w:pPr>
        <w:spacing w:line="360" w:lineRule="auto"/>
        <w:jc w:val="center"/>
        <w:rPr>
          <w:rFonts w:ascii="仿宋" w:hAnsi="仿宋" w:eastAsia="仿宋" w:cs="仿宋"/>
          <w:sz w:val="24"/>
          <w:u w:val="single"/>
        </w:rPr>
      </w:pPr>
    </w:p>
    <w:p w14:paraId="510D0B99">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14:paraId="23E24EAF">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 xml:space="preserve">的 </w:t>
      </w:r>
      <w:r>
        <w:rPr>
          <w:rFonts w:hint="eastAsia" w:ascii="仿宋" w:hAnsi="仿宋" w:eastAsia="仿宋" w:cs="仿宋"/>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14:paraId="6E527C38">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2F7A18B3">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74F6D577">
      <w:pPr>
        <w:spacing w:line="360" w:lineRule="auto"/>
        <w:ind w:firstLine="480" w:firstLineChars="200"/>
        <w:rPr>
          <w:rFonts w:ascii="仿宋" w:hAnsi="仿宋" w:eastAsia="仿宋" w:cs="仿宋"/>
          <w:sz w:val="24"/>
        </w:rPr>
      </w:pPr>
      <w:r>
        <w:rPr>
          <w:rFonts w:hint="eastAsia" w:ascii="仿宋" w:hAnsi="仿宋" w:eastAsia="仿宋" w:cs="仿宋"/>
          <w:sz w:val="24"/>
        </w:rPr>
        <w:t>……</w:t>
      </w:r>
    </w:p>
    <w:p w14:paraId="26355575">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9228E1F">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09511022">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14:paraId="02FAB53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3F0CAAF9">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48A15ED4">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14:paraId="44FCE34D">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A139319">
      <w:pPr>
        <w:spacing w:line="360" w:lineRule="auto"/>
        <w:ind w:right="420"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0B9C81">
      <w:pPr>
        <w:spacing w:line="360" w:lineRule="auto"/>
        <w:jc w:val="center"/>
        <w:rPr>
          <w:rFonts w:ascii="仿宋" w:hAnsi="仿宋" w:eastAsia="仿宋" w:cs="仿宋"/>
          <w:b/>
          <w:sz w:val="32"/>
          <w:szCs w:val="32"/>
        </w:rPr>
      </w:pPr>
      <w:r>
        <w:rPr>
          <w:rFonts w:hint="eastAsia" w:ascii="仿宋" w:hAnsi="仿宋" w:eastAsia="仿宋" w:cs="仿宋"/>
          <w:b/>
          <w:sz w:val="32"/>
          <w:szCs w:val="32"/>
        </w:rPr>
        <w:br w:type="page"/>
      </w:r>
    </w:p>
    <w:p w14:paraId="1E4F4589">
      <w:pPr>
        <w:pStyle w:val="4"/>
        <w:rPr>
          <w:rFonts w:ascii="仿宋" w:eastAsia="仿宋" w:cs="仿宋"/>
          <w:sz w:val="24"/>
        </w:rPr>
      </w:pPr>
      <w:r>
        <w:rPr>
          <w:rFonts w:hint="eastAsia" w:ascii="仿宋" w:eastAsia="仿宋" w:cs="仿宋"/>
        </w:rPr>
        <w:t>附件</w:t>
      </w:r>
      <w:r>
        <w:rPr>
          <w:rFonts w:hint="eastAsia" w:ascii="仿宋" w:eastAsia="仿宋" w:cs="仿宋"/>
          <w:lang w:val="en-US"/>
        </w:rPr>
        <w:t>8</w:t>
      </w:r>
      <w:r>
        <w:rPr>
          <w:rFonts w:hint="eastAsia" w:ascii="仿宋" w:eastAsia="仿宋" w:cs="仿宋"/>
        </w:rPr>
        <w:t>样品（演示）授权委托书</w:t>
      </w:r>
    </w:p>
    <w:p w14:paraId="177060B2">
      <w:pPr>
        <w:jc w:val="center"/>
        <w:rPr>
          <w:rFonts w:ascii="仿宋" w:hAnsi="仿宋" w:eastAsia="仿宋" w:cs="仿宋"/>
          <w:sz w:val="40"/>
        </w:rPr>
      </w:pPr>
      <w:r>
        <w:rPr>
          <w:rFonts w:hint="eastAsia" w:ascii="仿宋" w:hAnsi="仿宋" w:eastAsia="仿宋" w:cs="仿宋"/>
          <w:sz w:val="40"/>
        </w:rPr>
        <w:t>样品（演示）授权委托书</w:t>
      </w:r>
    </w:p>
    <w:p w14:paraId="7195F8FC">
      <w:pPr>
        <w:jc w:val="center"/>
        <w:rPr>
          <w:rFonts w:ascii="仿宋" w:hAnsi="仿宋" w:eastAsia="仿宋" w:cs="仿宋"/>
          <w:sz w:val="40"/>
        </w:rPr>
      </w:pPr>
    </w:p>
    <w:p w14:paraId="09AB720D">
      <w:pPr>
        <w:snapToGrid w:val="0"/>
        <w:spacing w:line="360" w:lineRule="auto"/>
        <w:rPr>
          <w:rFonts w:ascii="仿宋" w:hAnsi="仿宋" w:eastAsia="仿宋" w:cs="仿宋"/>
        </w:rPr>
      </w:pPr>
      <w:r>
        <w:rPr>
          <w:rFonts w:hint="eastAsia" w:ascii="仿宋" w:hAnsi="仿宋" w:eastAsia="仿宋" w:cs="仿宋"/>
        </w:rPr>
        <w:t>XXX（单位名称或采购机构名称）</w:t>
      </w:r>
      <w:r>
        <w:rPr>
          <w:rFonts w:hint="eastAsia" w:ascii="仿宋" w:hAnsi="仿宋" w:eastAsia="仿宋" w:cs="仿宋"/>
          <w:lang w:val="zh-CN"/>
        </w:rPr>
        <w:t>：</w:t>
      </w:r>
    </w:p>
    <w:p w14:paraId="5209EE2D">
      <w:pPr>
        <w:snapToGrid w:val="0"/>
        <w:spacing w:line="360" w:lineRule="auto"/>
        <w:ind w:left="254" w:leftChars="121" w:firstLine="420" w:firstLineChars="200"/>
        <w:rPr>
          <w:rFonts w:ascii="仿宋" w:hAnsi="仿宋" w:eastAsia="仿宋" w:cs="仿宋"/>
          <w:u w:val="single"/>
          <w:lang w:val="zh-CN"/>
        </w:rPr>
      </w:pPr>
      <w:r>
        <w:rPr>
          <w:rFonts w:hint="eastAsia" w:ascii="仿宋" w:hAnsi="仿宋" w:eastAsia="仿宋" w:cs="仿宋"/>
          <w:lang w:val="zh-CN"/>
        </w:rPr>
        <w:t>兹委派先生/女士，身份证号：</w:t>
      </w:r>
    </w:p>
    <w:p w14:paraId="1D0F539F">
      <w:pPr>
        <w:snapToGrid w:val="0"/>
        <w:spacing w:line="360" w:lineRule="auto"/>
        <w:ind w:left="254" w:leftChars="121" w:firstLine="420" w:firstLineChars="200"/>
        <w:rPr>
          <w:rFonts w:ascii="仿宋" w:hAnsi="仿宋" w:eastAsia="仿宋" w:cs="仿宋"/>
        </w:rPr>
      </w:pPr>
      <w:r>
        <w:rPr>
          <w:rFonts w:hint="eastAsia" w:ascii="仿宋" w:hAnsi="仿宋" w:eastAsia="仿宋" w:cs="仿宋"/>
          <w:lang w:val="zh-CN"/>
        </w:rPr>
        <w:t>手机：，代表我公司前来递交</w:t>
      </w:r>
      <w:r>
        <w:rPr>
          <w:rFonts w:hint="eastAsia" w:ascii="仿宋" w:hAnsi="仿宋" w:eastAsia="仿宋" w:cs="仿宋"/>
          <w:u w:val="single"/>
          <w:lang w:val="zh-CN"/>
        </w:rPr>
        <w:t xml:space="preserve">                           采购项目</w:t>
      </w:r>
      <w:r>
        <w:rPr>
          <w:rFonts w:hint="eastAsia" w:ascii="仿宋" w:hAnsi="仿宋" w:eastAsia="仿宋" w:cs="仿宋"/>
          <w:lang w:val="zh-CN"/>
        </w:rPr>
        <w:t>【项目编号：              】（标项号：  ）投标样品或参加演示，并全权负责标后取回样品等其他处理事宜。</w:t>
      </w:r>
    </w:p>
    <w:p w14:paraId="18071C04">
      <w:pPr>
        <w:snapToGrid w:val="0"/>
        <w:spacing w:line="360" w:lineRule="auto"/>
        <w:rPr>
          <w:rFonts w:ascii="仿宋" w:hAnsi="仿宋" w:eastAsia="仿宋" w:cs="仿宋"/>
          <w:lang w:val="zh-CN"/>
        </w:rPr>
      </w:pPr>
    </w:p>
    <w:p w14:paraId="3610AED7">
      <w:pPr>
        <w:snapToGrid w:val="0"/>
        <w:spacing w:line="360" w:lineRule="auto"/>
        <w:rPr>
          <w:rFonts w:ascii="仿宋" w:hAnsi="仿宋" w:eastAsia="仿宋" w:cs="仿宋"/>
        </w:rPr>
      </w:pPr>
      <w:r>
        <w:rPr>
          <w:rFonts w:hint="eastAsia" w:ascii="仿宋" w:hAnsi="仿宋" w:eastAsia="仿宋" w:cs="仿宋"/>
          <w:lang w:val="zh-CN"/>
        </w:rPr>
        <w:t xml:space="preserve">    特此告知。</w:t>
      </w:r>
    </w:p>
    <w:p w14:paraId="4FB2ACE0">
      <w:pPr>
        <w:snapToGrid w:val="0"/>
        <w:spacing w:line="360" w:lineRule="auto"/>
        <w:rPr>
          <w:rFonts w:ascii="仿宋" w:hAnsi="仿宋" w:eastAsia="仿宋" w:cs="仿宋"/>
        </w:rPr>
      </w:pPr>
      <w:r>
        <w:rPr>
          <w:rFonts w:hint="eastAsia" w:ascii="仿宋" w:hAnsi="仿宋" w:eastAsia="仿宋" w:cs="仿宋"/>
          <w:lang w:val="zh-CN"/>
        </w:rPr>
        <w:t xml:space="preserve">                                                  投标人名称(公章)：</w:t>
      </w:r>
    </w:p>
    <w:p w14:paraId="7D7E4EB2">
      <w:pPr>
        <w:snapToGrid w:val="0"/>
        <w:spacing w:line="360" w:lineRule="auto"/>
        <w:rPr>
          <w:rFonts w:ascii="仿宋" w:hAnsi="仿宋" w:eastAsia="仿宋" w:cs="仿宋"/>
        </w:rPr>
      </w:pPr>
    </w:p>
    <w:p w14:paraId="30A11BF0">
      <w:pPr>
        <w:snapToGrid w:val="0"/>
        <w:spacing w:line="360" w:lineRule="auto"/>
        <w:ind w:right="240"/>
        <w:jc w:val="right"/>
        <w:rPr>
          <w:rFonts w:ascii="仿宋" w:hAnsi="仿宋" w:eastAsia="仿宋" w:cs="仿宋"/>
          <w:lang w:val="zh-CN"/>
        </w:rPr>
      </w:pPr>
      <w:r>
        <w:rPr>
          <w:rFonts w:hint="eastAsia" w:ascii="仿宋" w:hAnsi="仿宋" w:eastAsia="仿宋" w:cs="仿宋"/>
          <w:lang w:val="zh-CN"/>
        </w:rPr>
        <w:t>签发日期：  年  月   日</w:t>
      </w:r>
    </w:p>
    <w:p w14:paraId="6672BA63">
      <w:pPr>
        <w:snapToGrid w:val="0"/>
        <w:spacing w:line="360" w:lineRule="auto"/>
        <w:ind w:right="240"/>
        <w:jc w:val="right"/>
        <w:rPr>
          <w:rFonts w:ascii="仿宋" w:hAnsi="仿宋" w:eastAsia="仿宋" w:cs="仿宋"/>
          <w:lang w:val="zh-CN"/>
        </w:rPr>
      </w:pPr>
    </w:p>
    <w:p w14:paraId="162E2916">
      <w:pPr>
        <w:snapToGrid w:val="0"/>
        <w:spacing w:line="360" w:lineRule="auto"/>
        <w:ind w:right="1920"/>
        <w:rPr>
          <w:rFonts w:ascii="仿宋" w:hAnsi="仿宋" w:eastAsia="仿宋" w:cs="仿宋"/>
          <w:lang w:val="zh-CN"/>
        </w:rPr>
      </w:pPr>
    </w:p>
    <w:p w14:paraId="0547EF66">
      <w:pPr>
        <w:snapToGrid w:val="0"/>
        <w:spacing w:line="360" w:lineRule="auto"/>
        <w:ind w:right="240"/>
        <w:jc w:val="right"/>
        <w:rPr>
          <w:rFonts w:ascii="仿宋" w:hAnsi="仿宋" w:eastAsia="仿宋" w:cs="仿宋"/>
          <w:lang w:val="zh-CN"/>
        </w:rPr>
      </w:pPr>
    </w:p>
    <w:p w14:paraId="1A47394F">
      <w:pPr>
        <w:snapToGrid w:val="0"/>
        <w:spacing w:line="360" w:lineRule="auto"/>
        <w:ind w:right="240"/>
        <w:rPr>
          <w:rFonts w:ascii="仿宋" w:hAnsi="仿宋" w:eastAsia="仿宋" w:cs="仿宋"/>
          <w:lang w:val="zh-CN"/>
        </w:rPr>
      </w:pPr>
      <w:r>
        <w:rPr>
          <w:rFonts w:hint="eastAsia" w:ascii="仿宋" w:hAnsi="仿宋" w:eastAsia="仿宋" w:cs="仿宋"/>
        </w:rPr>
        <w:t>受委托人</w:t>
      </w:r>
      <w:r>
        <w:rPr>
          <w:rFonts w:hint="eastAsia" w:ascii="仿宋" w:hAnsi="仿宋" w:eastAsia="仿宋" w:cs="仿宋"/>
          <w:lang w:val="zh-CN"/>
        </w:rPr>
        <w:t>身份证复印件：</w:t>
      </w:r>
    </w:p>
    <w:p w14:paraId="1BD67AB4">
      <w:pPr>
        <w:snapToGrid w:val="0"/>
        <w:spacing w:line="360" w:lineRule="auto"/>
        <w:ind w:right="240"/>
        <w:rPr>
          <w:rFonts w:ascii="仿宋" w:hAnsi="仿宋" w:eastAsia="仿宋" w:cs="仿宋"/>
          <w:lang w:val="zh-CN"/>
        </w:rPr>
      </w:pPr>
    </w:p>
    <w:p w14:paraId="1B240794">
      <w:pPr>
        <w:snapToGrid w:val="0"/>
        <w:spacing w:line="360" w:lineRule="auto"/>
        <w:ind w:right="240"/>
        <w:rPr>
          <w:rFonts w:ascii="仿宋" w:hAnsi="仿宋" w:eastAsia="仿宋" w:cs="仿宋"/>
          <w:lang w:val="zh-CN"/>
        </w:rPr>
      </w:pPr>
      <w:r>
        <w:rPr>
          <w:rFonts w:hint="eastAsia" w:ascii="仿宋" w:hAnsi="仿宋" w:eastAsia="仿宋" w:cs="仿宋"/>
          <w:lang w:val="zh-CN"/>
        </w:rPr>
        <w:t>说明：本委托书在有样品或演示时由受委托人携带至指定地点。</w:t>
      </w:r>
    </w:p>
    <w:p w14:paraId="59B0784E">
      <w:pPr>
        <w:spacing w:line="360" w:lineRule="auto"/>
        <w:rPr>
          <w:rFonts w:ascii="仿宋" w:hAnsi="仿宋" w:eastAsia="仿宋" w:cs="仿宋"/>
          <w:b/>
        </w:rPr>
      </w:pPr>
      <w:r>
        <w:rPr>
          <w:rFonts w:hint="eastAsia" w:ascii="仿宋" w:hAnsi="仿宋" w:eastAsia="仿宋" w:cs="仿宋"/>
          <w:b/>
        </w:rPr>
        <w:t>同时有样品和演示的，可委托不同人员。</w:t>
      </w:r>
    </w:p>
    <w:p w14:paraId="6E49DF8D">
      <w:pPr>
        <w:pStyle w:val="4"/>
        <w:rPr>
          <w:rFonts w:ascii="仿宋" w:eastAsia="仿宋" w:cs="仿宋"/>
        </w:rPr>
      </w:pPr>
    </w:p>
    <w:p w14:paraId="2E3DE8E0">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BE07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13B42">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C10A5">
    <w:pPr>
      <w:pStyle w:val="43"/>
      <w:framePr w:wrap="around" w:vAnchor="text" w:hAnchor="margin" w:xAlign="right" w:y="1"/>
      <w:rPr>
        <w:rStyle w:val="73"/>
      </w:rPr>
    </w:pPr>
    <w:r>
      <w:fldChar w:fldCharType="begin"/>
    </w:r>
    <w:r>
      <w:rPr>
        <w:rStyle w:val="73"/>
      </w:rPr>
      <w:instrText xml:space="preserve">PAGE  </w:instrText>
    </w:r>
    <w:r>
      <w:fldChar w:fldCharType="end"/>
    </w:r>
  </w:p>
  <w:p w14:paraId="48F387F4">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3BA61">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bookmarkStart w:id="539" w:name="_Toc164085800"/>
    <w:bookmarkStart w:id="540" w:name="_Toc36110187"/>
    <w:bookmarkStart w:id="541" w:name="_Toc91899912"/>
    <w:bookmarkStart w:id="542" w:name="_Toc131845147"/>
    <w:r>
      <w:rPr>
        <w:rFonts w:hint="eastAsia" w:ascii="仿宋_GB2312" w:eastAsia="仿宋_GB2312"/>
        <w:kern w:val="0"/>
        <w:szCs w:val="21"/>
      </w:rPr>
      <w:t xml:space="preserve"> 页</w:t>
    </w:r>
    <w:bookmarkEnd w:id="539"/>
    <w:bookmarkEnd w:id="540"/>
    <w:bookmarkEnd w:id="541"/>
    <w:bookmarkEnd w:id="54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3B52F">
    <w:pPr>
      <w:pStyle w:val="43"/>
      <w:framePr w:wrap="around" w:vAnchor="text" w:hAnchor="margin" w:xAlign="right" w:y="1"/>
      <w:rPr>
        <w:rStyle w:val="73"/>
      </w:rPr>
    </w:pPr>
    <w:r>
      <w:fldChar w:fldCharType="begin"/>
    </w:r>
    <w:r>
      <w:rPr>
        <w:rStyle w:val="73"/>
      </w:rPr>
      <w:instrText xml:space="preserve">PAGE  </w:instrText>
    </w:r>
    <w:r>
      <w:fldChar w:fldCharType="end"/>
    </w:r>
  </w:p>
  <w:p w14:paraId="51560CC2">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58CC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F13E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30AD4FB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660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14:paraId="19690E3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E87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2E2276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DA0D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3C9CD84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18AF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32E0F1E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1512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37FCFBE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9D19A">
    <w:pPr>
      <w:pStyle w:val="44"/>
      <w:pBdr>
        <w:bottom w:val="single" w:color="auto" w:sz="6" w:space="4"/>
      </w:pBdr>
      <w:jc w:val="right"/>
    </w:pPr>
    <w:r>
      <w:t>杭州市政府采购公开招标文件</w:t>
    </w:r>
  </w:p>
  <w:p w14:paraId="0E8B0F73">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6BBDA">
    <w:pPr>
      <w:pStyle w:val="44"/>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23FD7">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867BC">
    <w:pPr>
      <w:pStyle w:val="44"/>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83FF">
    <w:pPr>
      <w:pStyle w:val="44"/>
    </w:pPr>
    <w:r>
      <w:t></w:t>
    </w:r>
  </w:p>
  <w:p w14:paraId="6F784ECF">
    <w:pPr>
      <w:pStyle w:val="44"/>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C89B">
    <w:pPr>
      <w:pStyle w:val="44"/>
      <w:rPr>
        <w:rFonts w:ascii="仿宋_GB2312" w:eastAsia="仿宋_GB2312"/>
        <w:b/>
        <w:i/>
        <w:u w:val="single"/>
      </w:rPr>
    </w:pPr>
    <w:r>
      <w:t> 杭州市政府采购公开招标文件</w:t>
    </w:r>
  </w:p>
  <w:p w14:paraId="385A211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594B4">
    <w:pPr>
      <w:pStyle w:val="44"/>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F67BC">
    <w:pPr>
      <w:pStyle w:val="44"/>
      <w:jc w:val="right"/>
      <w:rPr>
        <w:rFonts w:ascii="仿宋_GB2312" w:eastAsia="仿宋_GB2312"/>
        <w:b/>
        <w:i/>
        <w:u w:val="single"/>
      </w:rPr>
    </w:pPr>
    <w:r>
      <w:t>杭州市政府采购公开招标文件</w:t>
    </w:r>
  </w:p>
  <w:p w14:paraId="7367116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EFC53">
    <w:pPr>
      <w:pStyle w:val="44"/>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D3E67">
    <w:pPr>
      <w:pStyle w:val="44"/>
      <w:jc w:val="right"/>
      <w:rPr>
        <w:rFonts w:ascii="仿宋_GB2312" w:eastAsia="仿宋_GB2312"/>
        <w:b/>
        <w:i/>
        <w:iCs/>
        <w:u w:val="single"/>
      </w:rPr>
    </w:pPr>
    <w:r>
      <w:t>杭州市公开招标文件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27A15"/>
    <w:multiLevelType w:val="singleLevel"/>
    <w:tmpl w:val="DEA27A15"/>
    <w:lvl w:ilvl="0" w:tentative="0">
      <w:start w:val="4"/>
      <w:numFmt w:val="chineseCounting"/>
      <w:suff w:val="space"/>
      <w:lvlText w:val="第%1部分"/>
      <w:lvlJc w:val="left"/>
      <w:rPr>
        <w:rFonts w:hint="eastAsia"/>
      </w:rPr>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809B5B"/>
    <w:multiLevelType w:val="singleLevel"/>
    <w:tmpl w:val="65809B5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JlNWE4YmVhZjA0MDY1M2Q2MzI4OTk4MDY4ZTllYzUifQ=="/>
    <w:docVar w:name="KSO_WPS_MARK_KEY" w:val="0c8adf94-d205-4985-a248-c1d0cfb2d042"/>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3D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EC4"/>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613"/>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8D6"/>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9"/>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1FE"/>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54D"/>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E4B"/>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D4C"/>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CB"/>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D70"/>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2EE4"/>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CDE"/>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93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6B6"/>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414"/>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2D"/>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4F056C"/>
    <w:rsid w:val="05A16594"/>
    <w:rsid w:val="05A7762D"/>
    <w:rsid w:val="05A91D51"/>
    <w:rsid w:val="060E5941"/>
    <w:rsid w:val="06110FAF"/>
    <w:rsid w:val="06493CA7"/>
    <w:rsid w:val="065A6178"/>
    <w:rsid w:val="066F1CF3"/>
    <w:rsid w:val="06930BB8"/>
    <w:rsid w:val="07245D42"/>
    <w:rsid w:val="07264C62"/>
    <w:rsid w:val="07655B99"/>
    <w:rsid w:val="0779354C"/>
    <w:rsid w:val="08061376"/>
    <w:rsid w:val="08452D77"/>
    <w:rsid w:val="086401F8"/>
    <w:rsid w:val="0870581B"/>
    <w:rsid w:val="08751CAA"/>
    <w:rsid w:val="087E4C40"/>
    <w:rsid w:val="088840F9"/>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1E4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648B3"/>
    <w:rsid w:val="0D827401"/>
    <w:rsid w:val="0D84094E"/>
    <w:rsid w:val="0D8A00E9"/>
    <w:rsid w:val="0D8D589E"/>
    <w:rsid w:val="0DA01C73"/>
    <w:rsid w:val="0DD63300"/>
    <w:rsid w:val="0DF50604"/>
    <w:rsid w:val="0DF702FE"/>
    <w:rsid w:val="0E060E51"/>
    <w:rsid w:val="0E5604B2"/>
    <w:rsid w:val="0E6D5D79"/>
    <w:rsid w:val="0E9D0089"/>
    <w:rsid w:val="0EB803EE"/>
    <w:rsid w:val="0EDA2621"/>
    <w:rsid w:val="0EF94D4B"/>
    <w:rsid w:val="0F42451A"/>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C87766"/>
    <w:rsid w:val="11E104CC"/>
    <w:rsid w:val="11E20309"/>
    <w:rsid w:val="12255233"/>
    <w:rsid w:val="12530213"/>
    <w:rsid w:val="127723A9"/>
    <w:rsid w:val="127777A6"/>
    <w:rsid w:val="12862074"/>
    <w:rsid w:val="12883966"/>
    <w:rsid w:val="129E45B4"/>
    <w:rsid w:val="12D81596"/>
    <w:rsid w:val="13072A44"/>
    <w:rsid w:val="135F4BE2"/>
    <w:rsid w:val="139B1A0A"/>
    <w:rsid w:val="139D25C7"/>
    <w:rsid w:val="13BF3CE4"/>
    <w:rsid w:val="13EE5846"/>
    <w:rsid w:val="141008D8"/>
    <w:rsid w:val="14125FE6"/>
    <w:rsid w:val="146D271E"/>
    <w:rsid w:val="14982588"/>
    <w:rsid w:val="149A5AD9"/>
    <w:rsid w:val="149D1F67"/>
    <w:rsid w:val="14A7619D"/>
    <w:rsid w:val="150536C3"/>
    <w:rsid w:val="150C1963"/>
    <w:rsid w:val="151447A0"/>
    <w:rsid w:val="154A6454"/>
    <w:rsid w:val="15762120"/>
    <w:rsid w:val="16A8729C"/>
    <w:rsid w:val="16B33777"/>
    <w:rsid w:val="16BC70A7"/>
    <w:rsid w:val="16C6339E"/>
    <w:rsid w:val="172F2D79"/>
    <w:rsid w:val="17557BEF"/>
    <w:rsid w:val="17D349C1"/>
    <w:rsid w:val="180D087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01BB3"/>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73863"/>
    <w:rsid w:val="1F0A0FF3"/>
    <w:rsid w:val="1F5771FF"/>
    <w:rsid w:val="1FD52DD5"/>
    <w:rsid w:val="1FE7001E"/>
    <w:rsid w:val="1FE868A9"/>
    <w:rsid w:val="20034907"/>
    <w:rsid w:val="20173E4B"/>
    <w:rsid w:val="204E48BC"/>
    <w:rsid w:val="207F2647"/>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515DF1"/>
    <w:rsid w:val="236B425F"/>
    <w:rsid w:val="23836192"/>
    <w:rsid w:val="23901F29"/>
    <w:rsid w:val="239C0061"/>
    <w:rsid w:val="23B908A4"/>
    <w:rsid w:val="23D51DC0"/>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605E1"/>
    <w:rsid w:val="271C227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87669"/>
    <w:rsid w:val="2A1C7367"/>
    <w:rsid w:val="2A2815FA"/>
    <w:rsid w:val="2A6D6092"/>
    <w:rsid w:val="2A7D76B4"/>
    <w:rsid w:val="2B035C23"/>
    <w:rsid w:val="2B437463"/>
    <w:rsid w:val="2B4F3221"/>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86136E"/>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8673F1"/>
    <w:rsid w:val="33EB55CD"/>
    <w:rsid w:val="33EC4C02"/>
    <w:rsid w:val="340D2360"/>
    <w:rsid w:val="3410665D"/>
    <w:rsid w:val="34211214"/>
    <w:rsid w:val="342E63AB"/>
    <w:rsid w:val="34950E68"/>
    <w:rsid w:val="34986E94"/>
    <w:rsid w:val="34A43FD3"/>
    <w:rsid w:val="34AF62C9"/>
    <w:rsid w:val="34CB4388"/>
    <w:rsid w:val="34FA6E12"/>
    <w:rsid w:val="354D7158"/>
    <w:rsid w:val="355042A7"/>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0D1253"/>
    <w:rsid w:val="3B2349B7"/>
    <w:rsid w:val="3B616CFF"/>
    <w:rsid w:val="3B6259F6"/>
    <w:rsid w:val="3B976654"/>
    <w:rsid w:val="3BC01EFC"/>
    <w:rsid w:val="3BCA786A"/>
    <w:rsid w:val="3BD31E2F"/>
    <w:rsid w:val="3BF15831"/>
    <w:rsid w:val="3C105946"/>
    <w:rsid w:val="3C471448"/>
    <w:rsid w:val="3C5F759A"/>
    <w:rsid w:val="3C6C525A"/>
    <w:rsid w:val="3C7F0E81"/>
    <w:rsid w:val="3CCE23CB"/>
    <w:rsid w:val="3CD17D17"/>
    <w:rsid w:val="3D3C7F39"/>
    <w:rsid w:val="3D440F09"/>
    <w:rsid w:val="3D4504A0"/>
    <w:rsid w:val="3D8734BB"/>
    <w:rsid w:val="3D9A11D4"/>
    <w:rsid w:val="3DA16D89"/>
    <w:rsid w:val="3DA364BE"/>
    <w:rsid w:val="3DE041CB"/>
    <w:rsid w:val="3E0B5208"/>
    <w:rsid w:val="3E0D48F6"/>
    <w:rsid w:val="3E1675C3"/>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D7D16"/>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F31205"/>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E36768"/>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50F48"/>
    <w:rsid w:val="49B64211"/>
    <w:rsid w:val="49E56AF9"/>
    <w:rsid w:val="49F6167F"/>
    <w:rsid w:val="4A064FA0"/>
    <w:rsid w:val="4A16615C"/>
    <w:rsid w:val="4A3E412A"/>
    <w:rsid w:val="4A4424D7"/>
    <w:rsid w:val="4AA46865"/>
    <w:rsid w:val="4AB82D0F"/>
    <w:rsid w:val="4AEB7664"/>
    <w:rsid w:val="4AFD7C19"/>
    <w:rsid w:val="4B0567D1"/>
    <w:rsid w:val="4B18760C"/>
    <w:rsid w:val="4B236AAE"/>
    <w:rsid w:val="4B707271"/>
    <w:rsid w:val="4B9739F7"/>
    <w:rsid w:val="4BEE2503"/>
    <w:rsid w:val="4C245A30"/>
    <w:rsid w:val="4CB6685F"/>
    <w:rsid w:val="4CC367FE"/>
    <w:rsid w:val="4CE358C3"/>
    <w:rsid w:val="4D077F3C"/>
    <w:rsid w:val="4D123355"/>
    <w:rsid w:val="4D2A3B31"/>
    <w:rsid w:val="4D312C52"/>
    <w:rsid w:val="4D905305"/>
    <w:rsid w:val="4D964A72"/>
    <w:rsid w:val="4D9C1254"/>
    <w:rsid w:val="4DD3102D"/>
    <w:rsid w:val="4DD92AE7"/>
    <w:rsid w:val="4E793892"/>
    <w:rsid w:val="4E800872"/>
    <w:rsid w:val="4EC569ED"/>
    <w:rsid w:val="4ED50EA1"/>
    <w:rsid w:val="4EEC050C"/>
    <w:rsid w:val="4F0C71D9"/>
    <w:rsid w:val="4F104EC3"/>
    <w:rsid w:val="4F313D95"/>
    <w:rsid w:val="4F47354A"/>
    <w:rsid w:val="4F911C54"/>
    <w:rsid w:val="4FE625E0"/>
    <w:rsid w:val="4FF37536"/>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6746F1"/>
    <w:rsid w:val="5397158E"/>
    <w:rsid w:val="54013861"/>
    <w:rsid w:val="54487265"/>
    <w:rsid w:val="544D6070"/>
    <w:rsid w:val="545A5A76"/>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47368"/>
    <w:rsid w:val="57032A2C"/>
    <w:rsid w:val="570F5219"/>
    <w:rsid w:val="575D12B5"/>
    <w:rsid w:val="57610A87"/>
    <w:rsid w:val="577B1140"/>
    <w:rsid w:val="577B7F21"/>
    <w:rsid w:val="577D0987"/>
    <w:rsid w:val="577F181B"/>
    <w:rsid w:val="57921984"/>
    <w:rsid w:val="579737F0"/>
    <w:rsid w:val="57A9177C"/>
    <w:rsid w:val="57AB7B30"/>
    <w:rsid w:val="57AF5251"/>
    <w:rsid w:val="57B26373"/>
    <w:rsid w:val="57B63F04"/>
    <w:rsid w:val="57CD20C2"/>
    <w:rsid w:val="57D675AB"/>
    <w:rsid w:val="57D95FDD"/>
    <w:rsid w:val="57EE348E"/>
    <w:rsid w:val="583D5437"/>
    <w:rsid w:val="58917D2F"/>
    <w:rsid w:val="5894085C"/>
    <w:rsid w:val="58AE4F0C"/>
    <w:rsid w:val="58B85899"/>
    <w:rsid w:val="58E363A9"/>
    <w:rsid w:val="59137350"/>
    <w:rsid w:val="595E1678"/>
    <w:rsid w:val="596D5BD4"/>
    <w:rsid w:val="597E3DD8"/>
    <w:rsid w:val="59B44279"/>
    <w:rsid w:val="59F80043"/>
    <w:rsid w:val="5A09252F"/>
    <w:rsid w:val="5A0B2778"/>
    <w:rsid w:val="5A2A7C7B"/>
    <w:rsid w:val="5A3E2560"/>
    <w:rsid w:val="5A536FC1"/>
    <w:rsid w:val="5A5D3B6E"/>
    <w:rsid w:val="5A637A76"/>
    <w:rsid w:val="5A6D33BA"/>
    <w:rsid w:val="5A736072"/>
    <w:rsid w:val="5A792B1F"/>
    <w:rsid w:val="5A874767"/>
    <w:rsid w:val="5AA85BE2"/>
    <w:rsid w:val="5AAD6F28"/>
    <w:rsid w:val="5AD63A24"/>
    <w:rsid w:val="5B2E1A1D"/>
    <w:rsid w:val="5B843A1C"/>
    <w:rsid w:val="5B873E3F"/>
    <w:rsid w:val="5C02690E"/>
    <w:rsid w:val="5C196DA7"/>
    <w:rsid w:val="5C2A048C"/>
    <w:rsid w:val="5C80234E"/>
    <w:rsid w:val="5C8A680C"/>
    <w:rsid w:val="5CA0066F"/>
    <w:rsid w:val="5D0C4701"/>
    <w:rsid w:val="5D0F0395"/>
    <w:rsid w:val="5D221076"/>
    <w:rsid w:val="5D397964"/>
    <w:rsid w:val="5D5A391C"/>
    <w:rsid w:val="5D5F10C0"/>
    <w:rsid w:val="5D891B7B"/>
    <w:rsid w:val="5DAD38EE"/>
    <w:rsid w:val="5DB524FD"/>
    <w:rsid w:val="5E006862"/>
    <w:rsid w:val="5E0207B9"/>
    <w:rsid w:val="5E1834A1"/>
    <w:rsid w:val="5E261785"/>
    <w:rsid w:val="5E4A7017"/>
    <w:rsid w:val="5E552BBA"/>
    <w:rsid w:val="5E611C10"/>
    <w:rsid w:val="5E6F7F77"/>
    <w:rsid w:val="5E7A0F3F"/>
    <w:rsid w:val="5EFC7377"/>
    <w:rsid w:val="5F06174D"/>
    <w:rsid w:val="5F3A3602"/>
    <w:rsid w:val="5F45733B"/>
    <w:rsid w:val="5F6277C6"/>
    <w:rsid w:val="5F6D0B1D"/>
    <w:rsid w:val="5F8D0B82"/>
    <w:rsid w:val="5FAE5456"/>
    <w:rsid w:val="5FCC5339"/>
    <w:rsid w:val="5FE34A5B"/>
    <w:rsid w:val="5FFE1E36"/>
    <w:rsid w:val="60232584"/>
    <w:rsid w:val="607330CE"/>
    <w:rsid w:val="60825176"/>
    <w:rsid w:val="609F2AC4"/>
    <w:rsid w:val="60BA67A8"/>
    <w:rsid w:val="60FA2EE8"/>
    <w:rsid w:val="61054A27"/>
    <w:rsid w:val="610A52BC"/>
    <w:rsid w:val="61100A88"/>
    <w:rsid w:val="611D2366"/>
    <w:rsid w:val="61421856"/>
    <w:rsid w:val="615227C4"/>
    <w:rsid w:val="61654E3F"/>
    <w:rsid w:val="6182292A"/>
    <w:rsid w:val="619F7F92"/>
    <w:rsid w:val="61F94C26"/>
    <w:rsid w:val="62000E56"/>
    <w:rsid w:val="624F3E49"/>
    <w:rsid w:val="62632286"/>
    <w:rsid w:val="62885958"/>
    <w:rsid w:val="62F40B65"/>
    <w:rsid w:val="62FC2CFE"/>
    <w:rsid w:val="63024505"/>
    <w:rsid w:val="631303F2"/>
    <w:rsid w:val="635600A5"/>
    <w:rsid w:val="635B1DB5"/>
    <w:rsid w:val="63711FED"/>
    <w:rsid w:val="63880DDC"/>
    <w:rsid w:val="638D750D"/>
    <w:rsid w:val="63AC6CC0"/>
    <w:rsid w:val="64055776"/>
    <w:rsid w:val="64240056"/>
    <w:rsid w:val="643E143A"/>
    <w:rsid w:val="64491666"/>
    <w:rsid w:val="648B6EEF"/>
    <w:rsid w:val="64C158BF"/>
    <w:rsid w:val="64CE2EAA"/>
    <w:rsid w:val="653C3090"/>
    <w:rsid w:val="65527A91"/>
    <w:rsid w:val="657F20DA"/>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A011E4"/>
    <w:rsid w:val="68B96DBB"/>
    <w:rsid w:val="68CA2805"/>
    <w:rsid w:val="68E937A3"/>
    <w:rsid w:val="691664E5"/>
    <w:rsid w:val="693E15D3"/>
    <w:rsid w:val="69627681"/>
    <w:rsid w:val="6962788F"/>
    <w:rsid w:val="6977531D"/>
    <w:rsid w:val="69CC2BFF"/>
    <w:rsid w:val="69FD55B8"/>
    <w:rsid w:val="6A0B1C62"/>
    <w:rsid w:val="6A2406C8"/>
    <w:rsid w:val="6ADE0BD1"/>
    <w:rsid w:val="6AE96859"/>
    <w:rsid w:val="6AF208ED"/>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67590"/>
    <w:rsid w:val="6DCB690C"/>
    <w:rsid w:val="6DD41A5B"/>
    <w:rsid w:val="6DF43C2E"/>
    <w:rsid w:val="6DF51CA3"/>
    <w:rsid w:val="6E8335BD"/>
    <w:rsid w:val="6E8E12EF"/>
    <w:rsid w:val="6E972936"/>
    <w:rsid w:val="6EC80366"/>
    <w:rsid w:val="6ED446C5"/>
    <w:rsid w:val="6F2A7D94"/>
    <w:rsid w:val="6F486180"/>
    <w:rsid w:val="6F8331F1"/>
    <w:rsid w:val="6FAE1A09"/>
    <w:rsid w:val="6FB62F5F"/>
    <w:rsid w:val="6FC54C42"/>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31532"/>
    <w:rsid w:val="7564475C"/>
    <w:rsid w:val="75734D20"/>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8485D"/>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900CD"/>
    <w:rsid w:val="7C0A0FE4"/>
    <w:rsid w:val="7C254906"/>
    <w:rsid w:val="7C590818"/>
    <w:rsid w:val="7C7C10F6"/>
    <w:rsid w:val="7C853BEA"/>
    <w:rsid w:val="7C881368"/>
    <w:rsid w:val="7CE27788"/>
    <w:rsid w:val="7D0C32F1"/>
    <w:rsid w:val="7D0F408D"/>
    <w:rsid w:val="7D491C6C"/>
    <w:rsid w:val="7D4A280A"/>
    <w:rsid w:val="7D5429C0"/>
    <w:rsid w:val="7D6E6D43"/>
    <w:rsid w:val="7DA62C1A"/>
    <w:rsid w:val="7DB06B11"/>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spacing w:line="360" w:lineRule="auto"/>
      <w:ind w:firstLine="200" w:firstLineChars="200"/>
    </w:pPr>
    <w:rPr>
      <w:rFonts w:eastAsia="楷体_GB2312" w:cs="Lucida Sans"/>
      <w:sz w:val="24"/>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28"/>
    <w:link w:val="265"/>
    <w:qFormat/>
    <w:uiPriority w:val="0"/>
    <w:pPr>
      <w:spacing w:line="480" w:lineRule="exact"/>
      <w:ind w:firstLine="480" w:firstLineChars="200"/>
    </w:pPr>
    <w:rPr>
      <w:rFonts w:ascii="宋体" w:hAnsi="宋体"/>
      <w:sz w:val="24"/>
    </w:rPr>
  </w:style>
  <w:style w:type="paragraph" w:styleId="28">
    <w:name w:val="Body Text First Indent 2"/>
    <w:basedOn w:val="27"/>
    <w:link w:val="122"/>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1">
    <w:name w:val="endnote text"/>
    <w:basedOn w:val="1"/>
    <w:link w:val="930"/>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3"/>
    <w:qFormat/>
    <w:uiPriority w:val="99"/>
    <w:pPr>
      <w:tabs>
        <w:tab w:val="center" w:pos="4153"/>
        <w:tab w:val="right" w:pos="8306"/>
      </w:tabs>
      <w:snapToGrid w:val="0"/>
      <w:jc w:val="left"/>
    </w:pPr>
    <w:rPr>
      <w:sz w:val="18"/>
      <w:szCs w:val="18"/>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7"/>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81"/>
    <w:qFormat/>
    <w:uiPriority w:val="99"/>
    <w:pPr>
      <w:tabs>
        <w:tab w:val="right" w:leader="dot" w:pos="8268"/>
      </w:tabs>
      <w:spacing w:line="200" w:lineRule="atLeast"/>
      <w:ind w:firstLine="420"/>
    </w:pPr>
    <w:rPr>
      <w:rFonts w:ascii="宋体" w:cs="宋体"/>
      <w:spacing w:val="-4"/>
      <w:sz w:val="18"/>
      <w:szCs w:val="18"/>
    </w:rPr>
  </w:style>
  <w:style w:type="paragraph" w:customStyle="1" w:styleId="81">
    <w:name w:val="正文缩进1"/>
    <w:basedOn w:val="82"/>
    <w:next w:val="27"/>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2">
    <w:name w:val="正文1"/>
    <w:basedOn w:val="35"/>
    <w:next w:val="1"/>
    <w:qFormat/>
    <w:uiPriority w:val="0"/>
    <w:pPr>
      <w:ind w:left="0" w:leftChars="0" w:firstLine="480" w:firstLineChars="200"/>
    </w:pPr>
    <w:rPr>
      <w:rFonts w:ascii="仿宋_GB2312" w:hAnsi="Courier New" w:eastAsia="仿宋_GB2312"/>
      <w:kern w:val="28"/>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8"/>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3"/>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0"/>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1"/>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数字编号列项（二级）"/>
    <w:qFormat/>
    <w:uiPriority w:val="0"/>
    <w:pPr>
      <w:ind w:left="1260" w:leftChars="400" w:hanging="420" w:hangingChars="200"/>
      <w:jc w:val="both"/>
    </w:pPr>
    <w:rPr>
      <w:rFonts w:ascii="宋体" w:hAnsi="Times New Roman" w:eastAsia="宋体" w:cs="Times New Roman"/>
      <w:sz w:val="21"/>
      <w:szCs w:val="22"/>
      <w:lang w:val="en-US" w:eastAsia="zh-CN" w:bidi="ar-SA"/>
    </w:rPr>
  </w:style>
  <w:style w:type="paragraph" w:customStyle="1" w:styleId="964">
    <w:name w:val="字母编号列项（一级）"/>
    <w:qFormat/>
    <w:uiPriority w:val="0"/>
    <w:pPr>
      <w:ind w:left="840" w:leftChars="200" w:hanging="420" w:hangingChars="200"/>
      <w:jc w:val="both"/>
    </w:pPr>
    <w:rPr>
      <w:rFonts w:ascii="宋体" w:hAnsi="Times New Roman" w:eastAsia="宋体" w:cs="Times New Roman"/>
      <w:sz w:val="21"/>
      <w:szCs w:val="22"/>
      <w:lang w:val="en-US" w:eastAsia="zh-CN" w:bidi="ar-SA"/>
    </w:rPr>
  </w:style>
  <w:style w:type="paragraph" w:customStyle="1" w:styleId="965">
    <w:name w:val="列项●（二级）"/>
    <w:qFormat/>
    <w:uiPriority w:val="0"/>
    <w:pPr>
      <w:tabs>
        <w:tab w:val="left" w:pos="840"/>
      </w:tabs>
      <w:jc w:val="both"/>
    </w:pPr>
    <w:rPr>
      <w:rFonts w:ascii="宋体" w:hAnsi="Times New Roman" w:eastAsia="宋体" w:cs="Times New Roman"/>
      <w:sz w:val="21"/>
      <w:szCs w:val="22"/>
      <w:lang w:val="en-US" w:eastAsia="zh-CN" w:bidi="ar-SA"/>
    </w:rPr>
  </w:style>
  <w:style w:type="paragraph" w:customStyle="1" w:styleId="966">
    <w:name w:val="列项◆（三级）"/>
    <w:qFormat/>
    <w:uiPriority w:val="0"/>
    <w:rPr>
      <w:rFonts w:ascii="宋体" w:hAnsi="Times New Roman" w:eastAsia="宋体" w:cs="Times New Roman"/>
      <w:sz w:val="21"/>
      <w:szCs w:val="22"/>
      <w:lang w:val="en-US" w:eastAsia="zh-CN" w:bidi="ar-SA"/>
    </w:rPr>
  </w:style>
  <w:style w:type="paragraph" w:customStyle="1" w:styleId="967">
    <w:name w:val="列项——（一级）"/>
    <w:qFormat/>
    <w:uiPriority w:val="0"/>
    <w:pPr>
      <w:widowControl w:val="0"/>
      <w:jc w:val="both"/>
    </w:pPr>
    <w:rPr>
      <w:rFonts w:ascii="宋体" w:hAnsi="Times New Roman" w:eastAsia="宋体" w:cs="Times New Roman"/>
      <w:sz w:val="21"/>
      <w:szCs w:val="22"/>
      <w:lang w:val="en-US" w:eastAsia="zh-CN" w:bidi="ar-SA"/>
    </w:rPr>
  </w:style>
  <w:style w:type="paragraph" w:customStyle="1" w:styleId="968">
    <w:name w:val="示例"/>
    <w:next w:val="640"/>
    <w:qFormat/>
    <w:uiPriority w:val="0"/>
    <w:pPr>
      <w:jc w:val="both"/>
    </w:pPr>
    <w:rPr>
      <w:rFonts w:ascii="宋体" w:hAnsi="Times New Roman" w:eastAsia="宋体" w:cs="Times New Roman"/>
      <w:sz w:val="18"/>
      <w:szCs w:val="22"/>
      <w:lang w:val="en-US" w:eastAsia="zh-CN" w:bidi="ar-SA"/>
    </w:rPr>
  </w:style>
  <w:style w:type="paragraph" w:customStyle="1" w:styleId="969">
    <w:name w:val="注："/>
    <w:next w:val="640"/>
    <w:qFormat/>
    <w:uiPriority w:val="0"/>
    <w:pPr>
      <w:widowControl w:val="0"/>
      <w:autoSpaceDE w:val="0"/>
      <w:autoSpaceDN w:val="0"/>
      <w:jc w:val="both"/>
    </w:pPr>
    <w:rPr>
      <w:rFonts w:ascii="宋体" w:hAnsi="Times New Roman" w:eastAsia="宋体" w:cs="Times New Roman"/>
      <w:sz w:val="18"/>
      <w:szCs w:val="22"/>
      <w:lang w:val="en-US" w:eastAsia="zh-CN" w:bidi="ar-SA"/>
    </w:rPr>
  </w:style>
  <w:style w:type="paragraph" w:customStyle="1" w:styleId="970">
    <w:name w:val="二级条标题 Char"/>
    <w:basedOn w:val="971"/>
    <w:next w:val="640"/>
    <w:qFormat/>
    <w:uiPriority w:val="0"/>
    <w:pPr>
      <w:outlineLvl w:val="3"/>
    </w:pPr>
  </w:style>
  <w:style w:type="paragraph" w:customStyle="1" w:styleId="971">
    <w:name w:val="一级条标题 Char"/>
    <w:next w:val="1"/>
    <w:qFormat/>
    <w:uiPriority w:val="0"/>
    <w:pPr>
      <w:outlineLvl w:val="2"/>
    </w:pPr>
    <w:rPr>
      <w:rFonts w:ascii="Times New Roman" w:hAnsi="Times New Roman" w:eastAsia="黑体" w:cs="Times New Roman"/>
      <w:sz w:val="21"/>
      <w:szCs w:val="22"/>
      <w:lang w:val="en-US" w:eastAsia="zh-CN" w:bidi="ar-SA"/>
    </w:rPr>
  </w:style>
  <w:style w:type="paragraph" w:customStyle="1" w:styleId="972">
    <w:name w:val="附录五级条标题"/>
    <w:basedOn w:val="1"/>
    <w:next w:val="640"/>
    <w:qFormat/>
    <w:uiPriority w:val="0"/>
    <w:pPr>
      <w:widowControl/>
      <w:wordWrap w:val="0"/>
      <w:overflowPunct w:val="0"/>
      <w:autoSpaceDE w:val="0"/>
      <w:autoSpaceDN w:val="0"/>
      <w:textAlignment w:val="baseline"/>
      <w:outlineLvl w:val="6"/>
    </w:pPr>
    <w:rPr>
      <w:rFonts w:ascii="黑体" w:eastAsia="黑体"/>
      <w:kern w:val="21"/>
    </w:rPr>
  </w:style>
  <w:style w:type="paragraph" w:customStyle="1" w:styleId="973">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974">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16160</Words>
  <Characters>17290</Characters>
  <Lines>296</Lines>
  <Paragraphs>83</Paragraphs>
  <TotalTime>28</TotalTime>
  <ScaleCrop>false</ScaleCrop>
  <LinksUpToDate>false</LinksUpToDate>
  <CharactersWithSpaces>17572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dc:creator>
  <cp:lastModifiedBy>失忆</cp:lastModifiedBy>
  <cp:lastPrinted>2023-04-27T06:41:00Z</cp:lastPrinted>
  <dcterms:modified xsi:type="dcterms:W3CDTF">2024-12-20T05:46:07Z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E77E854FB743425AAD078A711FB32C48_13</vt:lpwstr>
  </property>
  <property fmtid="{D5CDD505-2E9C-101B-9397-08002B2CF9AE}" pid="5" name="KSOTemplateDocerSaveRecord">
    <vt:lpwstr>eyJoZGlkIjoiYzJlNWE4YmVhZjA0MDY1M2Q2MzI4OTk4MDY4ZTllYzUiLCJ1c2VySWQiOiI2MTkzMzc5MTMifQ==</vt:lpwstr>
  </property>
</Properties>
</file>