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E28C0">
      <w:pPr>
        <w:spacing w:line="360" w:lineRule="auto"/>
        <w:jc w:val="center"/>
        <w:rPr>
          <w:rFonts w:ascii="宋体" w:hAnsi="宋体" w:cs="宋体"/>
          <w:b/>
          <w:sz w:val="24"/>
        </w:rPr>
      </w:pPr>
    </w:p>
    <w:p w14:paraId="668886DD">
      <w:pPr>
        <w:adjustRightInd/>
        <w:spacing w:line="360" w:lineRule="auto"/>
        <w:jc w:val="center"/>
        <w:rPr>
          <w:rFonts w:ascii="宋体" w:hAnsi="宋体" w:cs="宋体"/>
          <w:b/>
          <w:color w:val="auto"/>
          <w:sz w:val="48"/>
          <w:szCs w:val="48"/>
        </w:rPr>
      </w:pPr>
    </w:p>
    <w:p w14:paraId="609A46F2">
      <w:pPr>
        <w:adjustRightInd/>
        <w:spacing w:line="360" w:lineRule="auto"/>
        <w:jc w:val="center"/>
        <w:rPr>
          <w:rFonts w:hint="eastAsia" w:ascii="宋体" w:hAnsi="宋体" w:cs="宋体"/>
          <w:color w:val="auto"/>
          <w:sz w:val="48"/>
          <w:szCs w:val="48"/>
          <w:lang w:eastAsia="zh-CN"/>
        </w:rPr>
      </w:pPr>
      <w:r>
        <w:rPr>
          <w:rFonts w:hint="eastAsia" w:ascii="宋体" w:hAnsi="宋体" w:cs="宋体"/>
          <w:color w:val="auto"/>
          <w:sz w:val="48"/>
          <w:szCs w:val="48"/>
          <w:lang w:eastAsia="zh-CN"/>
        </w:rPr>
        <w:t>塘栖镇塘北村2025年度路灯养护项目</w:t>
      </w:r>
    </w:p>
    <w:p w14:paraId="4EA6743E">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67244CEB">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306EAE6F">
      <w:pPr>
        <w:snapToGrid w:val="0"/>
        <w:spacing w:line="360" w:lineRule="auto"/>
        <w:ind w:firstLine="3000" w:firstLineChars="1000"/>
        <w:jc w:val="both"/>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ZFCG-SXLP2024-11</w:t>
      </w:r>
    </w:p>
    <w:p w14:paraId="353E2238">
      <w:pPr>
        <w:adjustRightInd/>
        <w:spacing w:line="360" w:lineRule="auto"/>
        <w:rPr>
          <w:rFonts w:ascii="宋体" w:hAnsi="宋体" w:cs="宋体"/>
          <w:color w:val="auto"/>
          <w:sz w:val="28"/>
          <w:szCs w:val="20"/>
        </w:rPr>
      </w:pPr>
    </w:p>
    <w:p w14:paraId="4845D451">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3A60348">
      <w:pPr>
        <w:spacing w:line="360" w:lineRule="auto"/>
        <w:jc w:val="center"/>
        <w:rPr>
          <w:rFonts w:hint="eastAsia" w:ascii="宋体" w:hAnsi="宋体" w:eastAsia="宋体" w:cs="宋体"/>
          <w:b/>
          <w:color w:val="auto"/>
          <w:sz w:val="44"/>
          <w:szCs w:val="44"/>
          <w:lang w:eastAsia="zh-CN"/>
        </w:rPr>
      </w:pPr>
    </w:p>
    <w:p w14:paraId="38774DC6">
      <w:pPr>
        <w:pStyle w:val="2"/>
        <w:rPr>
          <w:rFonts w:hint="eastAsia" w:ascii="宋体" w:hAnsi="宋体" w:eastAsia="宋体" w:cs="宋体"/>
          <w:b/>
          <w:color w:val="auto"/>
          <w:sz w:val="44"/>
          <w:szCs w:val="44"/>
          <w:lang w:eastAsia="zh-CN"/>
        </w:rPr>
      </w:pPr>
    </w:p>
    <w:p w14:paraId="666E1F66">
      <w:pPr>
        <w:pStyle w:val="3"/>
        <w:rPr>
          <w:rFonts w:hint="eastAsia" w:ascii="宋体" w:hAnsi="宋体" w:eastAsia="宋体" w:cs="宋体"/>
          <w:b/>
          <w:color w:val="auto"/>
          <w:sz w:val="44"/>
          <w:szCs w:val="44"/>
          <w:lang w:eastAsia="zh-CN"/>
        </w:rPr>
      </w:pPr>
    </w:p>
    <w:p w14:paraId="56C3B628">
      <w:pPr>
        <w:rPr>
          <w:rFonts w:hint="eastAsia" w:ascii="宋体" w:hAnsi="宋体" w:eastAsia="宋体" w:cs="宋体"/>
          <w:b/>
          <w:color w:val="auto"/>
          <w:sz w:val="44"/>
          <w:szCs w:val="44"/>
          <w:lang w:eastAsia="zh-CN"/>
        </w:rPr>
      </w:pPr>
    </w:p>
    <w:p w14:paraId="737EA730">
      <w:pPr>
        <w:pStyle w:val="2"/>
        <w:rPr>
          <w:rFonts w:hint="eastAsia"/>
          <w:lang w:eastAsia="zh-CN"/>
        </w:rPr>
      </w:pPr>
    </w:p>
    <w:p w14:paraId="64981147">
      <w:pPr>
        <w:rPr>
          <w:rFonts w:hint="eastAsia"/>
          <w:lang w:eastAsia="zh-CN"/>
        </w:rPr>
      </w:pPr>
    </w:p>
    <w:p w14:paraId="2761ED87">
      <w:pPr>
        <w:spacing w:line="360" w:lineRule="auto"/>
        <w:jc w:val="center"/>
        <w:rPr>
          <w:rFonts w:ascii="宋体" w:hAnsi="宋体" w:cs="宋体"/>
          <w:color w:val="auto"/>
          <w:sz w:val="24"/>
        </w:rPr>
      </w:pPr>
    </w:p>
    <w:p w14:paraId="1417F6EC">
      <w:pPr>
        <w:spacing w:line="360" w:lineRule="auto"/>
        <w:jc w:val="center"/>
        <w:rPr>
          <w:rFonts w:ascii="宋体" w:hAnsi="宋体" w:cs="宋体"/>
          <w:color w:val="auto"/>
          <w:sz w:val="24"/>
        </w:rPr>
      </w:pPr>
    </w:p>
    <w:p w14:paraId="5457570B">
      <w:pPr>
        <w:spacing w:line="360" w:lineRule="auto"/>
        <w:rPr>
          <w:rFonts w:ascii="宋体" w:hAnsi="宋体" w:cs="宋体"/>
          <w:color w:val="auto"/>
          <w:sz w:val="32"/>
          <w:szCs w:val="32"/>
        </w:rPr>
      </w:pPr>
    </w:p>
    <w:p w14:paraId="06E45015">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：杭州市临平区塘栖镇塘北股份经济合作社</w:t>
      </w:r>
    </w:p>
    <w:p w14:paraId="2870B2CA">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：杭州盛新项目管理咨询有限公司</w:t>
      </w:r>
    </w:p>
    <w:p w14:paraId="4B0DFE32">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rPr>
        <w:t>年</w:t>
      </w:r>
      <w:r>
        <w:rPr>
          <w:rFonts w:hint="eastAsia" w:ascii="宋体" w:hAnsi="宋体" w:cs="宋体"/>
          <w:bCs/>
          <w:color w:val="auto"/>
          <w:sz w:val="32"/>
          <w:szCs w:val="32"/>
          <w:lang w:eastAsia="zh-CN"/>
        </w:rPr>
        <w:t>十一</w:t>
      </w:r>
      <w:r>
        <w:rPr>
          <w:rFonts w:hint="eastAsia" w:ascii="宋体" w:hAnsi="宋体" w:cs="宋体"/>
          <w:bCs/>
          <w:color w:val="auto"/>
          <w:sz w:val="32"/>
          <w:szCs w:val="32"/>
        </w:rPr>
        <w:t>月</w:t>
      </w:r>
    </w:p>
    <w:p w14:paraId="10510887">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0FC0057A">
      <w:pPr>
        <w:pStyle w:val="637"/>
        <w:rPr>
          <w:color w:val="auto"/>
        </w:rPr>
      </w:pPr>
    </w:p>
    <w:p w14:paraId="308FACB4">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52AF4BF5">
      <w:pPr>
        <w:spacing w:line="360" w:lineRule="auto"/>
        <w:rPr>
          <w:rFonts w:ascii="宋体" w:hAnsi="宋体" w:cs="宋体"/>
          <w:color w:val="auto"/>
          <w:sz w:val="32"/>
          <w:szCs w:val="32"/>
        </w:rPr>
      </w:pPr>
    </w:p>
    <w:p w14:paraId="27F4E5A6">
      <w:pPr>
        <w:spacing w:line="360" w:lineRule="auto"/>
        <w:rPr>
          <w:rFonts w:ascii="宋体" w:hAnsi="宋体" w:cs="宋体"/>
          <w:color w:val="auto"/>
          <w:sz w:val="32"/>
          <w:szCs w:val="32"/>
        </w:rPr>
      </w:pPr>
    </w:p>
    <w:p w14:paraId="764A26D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06E9E54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43CCC48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4F7129C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28A883C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7235901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6DC46480">
      <w:pPr>
        <w:spacing w:line="360" w:lineRule="auto"/>
        <w:ind w:firstLine="549" w:firstLineChars="229"/>
        <w:rPr>
          <w:rFonts w:ascii="宋体" w:hAnsi="宋体" w:cs="宋体"/>
          <w:color w:val="auto"/>
          <w:sz w:val="24"/>
        </w:rPr>
      </w:pPr>
      <w:bookmarkStart w:id="1" w:name="_Hlt91233176"/>
      <w:bookmarkEnd w:id="1"/>
      <w:bookmarkStart w:id="2" w:name="_Toc91899869"/>
    </w:p>
    <w:p w14:paraId="1FB71DA1">
      <w:pPr>
        <w:spacing w:line="360" w:lineRule="auto"/>
        <w:ind w:firstLine="549" w:firstLineChars="229"/>
        <w:rPr>
          <w:rFonts w:ascii="宋体" w:hAnsi="宋体" w:cs="宋体"/>
          <w:color w:val="auto"/>
          <w:sz w:val="24"/>
        </w:rPr>
      </w:pPr>
    </w:p>
    <w:p w14:paraId="3ACECE53">
      <w:pPr>
        <w:spacing w:line="360" w:lineRule="auto"/>
        <w:ind w:firstLine="549" w:firstLineChars="229"/>
        <w:rPr>
          <w:rFonts w:ascii="宋体" w:hAnsi="宋体" w:cs="宋体"/>
          <w:color w:val="auto"/>
          <w:sz w:val="24"/>
        </w:rPr>
      </w:pPr>
    </w:p>
    <w:p w14:paraId="1B120A6E">
      <w:pPr>
        <w:spacing w:line="360" w:lineRule="auto"/>
        <w:ind w:firstLine="549" w:firstLineChars="229"/>
        <w:rPr>
          <w:rFonts w:ascii="宋体" w:hAnsi="宋体" w:cs="宋体"/>
          <w:color w:val="auto"/>
          <w:sz w:val="24"/>
        </w:rPr>
      </w:pPr>
    </w:p>
    <w:p w14:paraId="491B4AAB">
      <w:pPr>
        <w:spacing w:line="360" w:lineRule="auto"/>
        <w:ind w:firstLine="549" w:firstLineChars="229"/>
        <w:rPr>
          <w:rFonts w:ascii="宋体" w:hAnsi="宋体" w:cs="宋体"/>
          <w:color w:val="auto"/>
          <w:sz w:val="24"/>
        </w:rPr>
      </w:pPr>
    </w:p>
    <w:p w14:paraId="512D5942">
      <w:pPr>
        <w:spacing w:line="360" w:lineRule="auto"/>
        <w:ind w:firstLine="549" w:firstLineChars="229"/>
        <w:rPr>
          <w:rFonts w:ascii="宋体" w:hAnsi="宋体" w:cs="宋体"/>
          <w:color w:val="auto"/>
          <w:sz w:val="24"/>
        </w:rPr>
      </w:pPr>
    </w:p>
    <w:p w14:paraId="11FCCD3E">
      <w:pPr>
        <w:spacing w:line="360" w:lineRule="auto"/>
        <w:ind w:firstLine="549" w:firstLineChars="229"/>
        <w:rPr>
          <w:rFonts w:ascii="宋体" w:hAnsi="宋体" w:cs="宋体"/>
          <w:color w:val="auto"/>
          <w:sz w:val="24"/>
        </w:rPr>
      </w:pPr>
    </w:p>
    <w:p w14:paraId="5BD43A7C">
      <w:pPr>
        <w:spacing w:line="360" w:lineRule="auto"/>
        <w:ind w:firstLine="549" w:firstLineChars="229"/>
        <w:rPr>
          <w:rFonts w:ascii="宋体" w:hAnsi="宋体" w:cs="宋体"/>
          <w:color w:val="auto"/>
          <w:sz w:val="24"/>
        </w:rPr>
      </w:pPr>
    </w:p>
    <w:p w14:paraId="7AD9E4DF">
      <w:pPr>
        <w:spacing w:line="360" w:lineRule="auto"/>
        <w:ind w:firstLine="549" w:firstLineChars="229"/>
        <w:rPr>
          <w:rFonts w:ascii="宋体" w:hAnsi="宋体" w:cs="宋体"/>
          <w:color w:val="auto"/>
          <w:sz w:val="24"/>
        </w:rPr>
      </w:pPr>
    </w:p>
    <w:p w14:paraId="6EB07B7F">
      <w:pPr>
        <w:spacing w:line="360" w:lineRule="auto"/>
        <w:ind w:firstLine="549" w:firstLineChars="229"/>
        <w:rPr>
          <w:rFonts w:ascii="宋体" w:hAnsi="宋体" w:cs="宋体"/>
          <w:color w:val="auto"/>
          <w:sz w:val="24"/>
        </w:rPr>
      </w:pPr>
    </w:p>
    <w:p w14:paraId="480823BA">
      <w:pPr>
        <w:spacing w:line="360" w:lineRule="auto"/>
        <w:ind w:firstLine="549" w:firstLineChars="229"/>
        <w:rPr>
          <w:rFonts w:ascii="宋体" w:hAnsi="宋体" w:cs="宋体"/>
          <w:color w:val="auto"/>
          <w:sz w:val="24"/>
        </w:rPr>
      </w:pPr>
    </w:p>
    <w:p w14:paraId="03A5704A">
      <w:pPr>
        <w:spacing w:line="360" w:lineRule="auto"/>
        <w:ind w:firstLine="549" w:firstLineChars="229"/>
        <w:rPr>
          <w:rFonts w:ascii="宋体" w:hAnsi="宋体" w:cs="宋体"/>
          <w:color w:val="auto"/>
          <w:sz w:val="24"/>
        </w:rPr>
      </w:pPr>
    </w:p>
    <w:p w14:paraId="773FECA3">
      <w:pPr>
        <w:spacing w:line="360" w:lineRule="auto"/>
        <w:ind w:firstLine="549" w:firstLineChars="229"/>
        <w:rPr>
          <w:rFonts w:ascii="宋体" w:hAnsi="宋体" w:cs="宋体"/>
          <w:color w:val="auto"/>
          <w:sz w:val="24"/>
        </w:rPr>
      </w:pPr>
    </w:p>
    <w:p w14:paraId="32D4327A">
      <w:pPr>
        <w:spacing w:line="360" w:lineRule="auto"/>
        <w:rPr>
          <w:rFonts w:ascii="宋体" w:hAnsi="宋体" w:cs="宋体"/>
          <w:color w:val="auto"/>
          <w:sz w:val="24"/>
        </w:rPr>
      </w:pPr>
    </w:p>
    <w:p w14:paraId="47D9FF91">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4E9A89E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57425BF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u w:val="single"/>
          <w:lang w:eastAsia="zh-CN"/>
        </w:rPr>
        <w:t>塘栖镇塘北村 2025年度路灯养护项目</w:t>
      </w:r>
      <w:r>
        <w:rPr>
          <w:rFonts w:hint="eastAsia" w:ascii="宋体" w:hAnsi="宋体" w:cs="宋体"/>
          <w:color w:val="auto"/>
          <w:sz w:val="24"/>
        </w:rPr>
        <w:t>招标项目的潜在投标人应在</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59E4DA4">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EC8684E">
      <w:pPr>
        <w:spacing w:line="360" w:lineRule="auto"/>
        <w:rPr>
          <w:rFonts w:hint="eastAsia" w:ascii="宋体" w:hAnsi="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val="en-US" w:eastAsia="zh-CN"/>
        </w:rPr>
        <w:t xml:space="preserve">ZFCG-SXLP2024-11 </w:t>
      </w:r>
    </w:p>
    <w:p w14:paraId="703E607B">
      <w:pPr>
        <w:spacing w:line="360" w:lineRule="auto"/>
        <w:ind w:firstLine="480"/>
        <w:rPr>
          <w:rFonts w:hint="eastAsia" w:ascii="宋体" w:hAnsi="宋体" w:cs="宋体"/>
          <w:color w:val="auto"/>
          <w:sz w:val="24"/>
        </w:rPr>
      </w:pPr>
      <w:r>
        <w:rPr>
          <w:rFonts w:hint="eastAsia" w:ascii="宋体" w:hAnsi="宋体" w:cs="宋体"/>
          <w:b/>
          <w:color w:val="auto"/>
          <w:sz w:val="24"/>
        </w:rPr>
        <w:t>项目名称：</w:t>
      </w:r>
      <w:r>
        <w:rPr>
          <w:rFonts w:hint="eastAsia" w:ascii="宋体" w:hAnsi="宋体" w:cs="宋体"/>
          <w:color w:val="auto"/>
          <w:sz w:val="24"/>
          <w:lang w:eastAsia="zh-CN"/>
        </w:rPr>
        <w:t>塘栖镇塘北村2025年度路灯养护项目</w:t>
      </w:r>
      <w:r>
        <w:rPr>
          <w:rFonts w:hint="eastAsia" w:ascii="宋体" w:hAnsi="宋体" w:cs="宋体"/>
          <w:color w:val="auto"/>
          <w:sz w:val="24"/>
        </w:rPr>
        <w:t xml:space="preserve">  </w:t>
      </w:r>
    </w:p>
    <w:p w14:paraId="54632815">
      <w:pPr>
        <w:spacing w:line="360" w:lineRule="auto"/>
        <w:ind w:firstLine="240" w:firstLineChars="1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200000</w:t>
      </w:r>
      <w:r>
        <w:rPr>
          <w:rFonts w:ascii="宋体" w:hAnsi="宋体" w:cs="宋体"/>
          <w:color w:val="auto"/>
          <w:sz w:val="24"/>
        </w:rPr>
        <w:t xml:space="preserve"> </w:t>
      </w:r>
    </w:p>
    <w:p w14:paraId="3F45F3A1">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200000</w:t>
      </w:r>
      <w:r>
        <w:rPr>
          <w:rFonts w:ascii="宋体" w:hAnsi="宋体" w:cs="宋体"/>
          <w:color w:val="auto"/>
          <w:sz w:val="24"/>
        </w:rPr>
        <w:t xml:space="preserve"> </w:t>
      </w:r>
    </w:p>
    <w:p w14:paraId="19EF99EA">
      <w:pPr>
        <w:pStyle w:val="7"/>
        <w:spacing w:line="360" w:lineRule="auto"/>
        <w:ind w:firstLine="480"/>
        <w:rPr>
          <w:rFonts w:hint="eastAsia" w:asciiTheme="minorEastAsia" w:hAnsiTheme="minorEastAsia" w:eastAsiaTheme="minorEastAsia"/>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lang w:val="en-US" w:eastAsia="zh-CN"/>
        </w:rPr>
        <w:t>采购内容为对本村范围内1229套路灯检修及养护</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0DEB0E1">
      <w:pPr>
        <w:pStyle w:val="7"/>
        <w:spacing w:line="360" w:lineRule="auto"/>
        <w:ind w:firstLine="480"/>
        <w:rPr>
          <w:rFonts w:hint="default" w:hAnsi="宋体" w:cs="宋体"/>
          <w:b/>
          <w:color w:val="auto"/>
          <w:sz w:val="24"/>
          <w:lang w:val="en-US" w:eastAsia="zh-CN"/>
        </w:rPr>
      </w:pPr>
      <w:r>
        <w:rPr>
          <w:rFonts w:hint="eastAsia" w:hAnsi="宋体" w:cs="宋体"/>
          <w:b/>
          <w:color w:val="auto"/>
          <w:sz w:val="24"/>
        </w:rPr>
        <w:t>合同履约期限：</w:t>
      </w:r>
      <w:r>
        <w:rPr>
          <w:rFonts w:hint="eastAsia" w:hAnsi="宋体" w:cs="宋体"/>
          <w:b/>
          <w:color w:val="auto"/>
          <w:sz w:val="24"/>
          <w:lang w:val="en-US" w:eastAsia="zh-CN"/>
        </w:rPr>
        <w:t>365日历天。</w:t>
      </w:r>
    </w:p>
    <w:p w14:paraId="10154CA0">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172086C9">
      <w:pPr>
        <w:spacing w:line="360" w:lineRule="auto"/>
        <w:rPr>
          <w:rFonts w:ascii="宋体" w:hAnsi="宋体" w:cs="宋体"/>
          <w:b/>
          <w:color w:val="auto"/>
          <w:sz w:val="24"/>
        </w:rPr>
      </w:pPr>
      <w:r>
        <w:rPr>
          <w:rFonts w:hint="eastAsia" w:ascii="宋体" w:hAnsi="宋体" w:cs="宋体"/>
          <w:b/>
          <w:color w:val="auto"/>
          <w:sz w:val="24"/>
        </w:rPr>
        <w:t>二、申请人的资格要求：</w:t>
      </w:r>
    </w:p>
    <w:p w14:paraId="2C3EC0D9">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681A002">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FF77D49">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2C68EAC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59D0207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48FDCAD">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0FE1B5AC">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服务全部由符合政策要求的小微企业承接，提供中小企业声明函；</w:t>
      </w:r>
    </w:p>
    <w:p w14:paraId="05E4771A">
      <w:pPr>
        <w:rPr>
          <w:rFonts w:ascii="宋体" w:hAnsi="宋体" w:cs="宋体"/>
          <w:color w:val="auto"/>
        </w:rPr>
      </w:pPr>
    </w:p>
    <w:p w14:paraId="055B068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A32D45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528D4588">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53857C76">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74C00">
      <w:pPr>
        <w:spacing w:line="360" w:lineRule="auto"/>
        <w:rPr>
          <w:rFonts w:ascii="宋体" w:hAnsi="宋体" w:cs="宋体"/>
          <w:b/>
          <w:color w:val="auto"/>
          <w:sz w:val="24"/>
          <w:highlight w:val="none"/>
        </w:rPr>
      </w:pPr>
      <w:r>
        <w:rPr>
          <w:rFonts w:hint="eastAsia" w:ascii="宋体" w:hAnsi="宋体" w:cs="宋体"/>
          <w:b/>
          <w:color w:val="auto"/>
          <w:sz w:val="24"/>
        </w:rPr>
        <w:t xml:space="preserve">三、获取招标文件 </w:t>
      </w:r>
    </w:p>
    <w:p w14:paraId="3A88EEE4">
      <w:pPr>
        <w:spacing w:line="360" w:lineRule="auto"/>
        <w:ind w:firstLine="482" w:firstLineChars="200"/>
        <w:rPr>
          <w:rFonts w:ascii="宋体" w:hAnsi="宋体" w:cs="宋体"/>
          <w:color w:val="auto"/>
          <w:sz w:val="24"/>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rPr>
        <w:t>，每</w:t>
      </w:r>
      <w:r>
        <w:rPr>
          <w:rFonts w:hint="eastAsia" w:ascii="宋体" w:hAnsi="宋体" w:cs="宋体"/>
          <w:color w:val="auto"/>
          <w:sz w:val="24"/>
        </w:rPr>
        <w:t>天上午00:00至12:00 ，下午12:00至23:59（北京时间，线上获取法定节假日均可，线下获取文件法定节假日除外）</w:t>
      </w:r>
    </w:p>
    <w:p w14:paraId="7D80EE50">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 xml:space="preserve">政采云平台（https://www.zcygov.cn/） </w:t>
      </w:r>
    </w:p>
    <w:p w14:paraId="66563E99">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 xml:space="preserve">政采云平台https://www.zcygov.cn/在线申请获取采购文件（进入“项目采购”应用，在获取采购文件菜单中选择项目，申请获取采购文件）。 </w:t>
      </w:r>
    </w:p>
    <w:p w14:paraId="61E86B3B">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745E78AB">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5E7D1FC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rPr>
        <w:t>提交投标文件</w:t>
      </w: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213051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lang w:eastAsia="zh-CN"/>
        </w:rPr>
        <w:t>临平区村采云平台</w:t>
      </w:r>
      <w:r>
        <w:rPr>
          <w:rFonts w:hint="eastAsia" w:ascii="宋体" w:hAnsi="宋体" w:cs="宋体"/>
          <w:color w:val="auto"/>
          <w:sz w:val="24"/>
          <w:highlight w:val="none"/>
        </w:rPr>
        <w:t>（</w:t>
      </w:r>
      <w:r>
        <w:rPr>
          <w:rFonts w:hint="eastAsia" w:ascii="宋体" w:hAnsi="宋体" w:cs="宋体"/>
          <w:color w:val="auto"/>
          <w:sz w:val="24"/>
          <w:highlight w:val="none"/>
          <w:lang w:eastAsia="zh-CN"/>
        </w:rPr>
        <w:t>lpnbsc.lecaiyun.com</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 xml:space="preserve">政采云平台（https://www.zcygov.cn/） </w:t>
      </w:r>
    </w:p>
    <w:p w14:paraId="1AFB6B5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38231BD">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政采云平台（https://www.zcygov.cn/）</w:t>
      </w:r>
      <w:bookmarkStart w:id="519" w:name="_GoBack"/>
      <w:bookmarkEnd w:id="519"/>
    </w:p>
    <w:p w14:paraId="71F373F1">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10704DFE">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w:t>
      </w:r>
      <w:r>
        <w:rPr>
          <w:rFonts w:hint="eastAsia" w:ascii="宋体" w:hAnsi="宋体" w:cs="宋体"/>
          <w:color w:val="auto"/>
          <w:sz w:val="24"/>
          <w:lang w:val="en-US" w:eastAsia="zh-CN"/>
        </w:rPr>
        <w:t>3</w:t>
      </w:r>
      <w:r>
        <w:rPr>
          <w:rFonts w:hint="eastAsia" w:ascii="宋体" w:hAnsi="宋体" w:cs="宋体"/>
          <w:color w:val="auto"/>
          <w:sz w:val="24"/>
        </w:rPr>
        <w:t>个工作日。</w:t>
      </w:r>
    </w:p>
    <w:p w14:paraId="0ED22E16">
      <w:pPr>
        <w:spacing w:line="360" w:lineRule="auto"/>
        <w:rPr>
          <w:rFonts w:ascii="宋体" w:hAnsi="宋体" w:cs="宋体"/>
          <w:b/>
          <w:color w:val="auto"/>
          <w:sz w:val="24"/>
        </w:rPr>
      </w:pPr>
      <w:r>
        <w:rPr>
          <w:rFonts w:hint="eastAsia" w:ascii="宋体" w:hAnsi="宋体" w:cs="宋体"/>
          <w:b/>
          <w:color w:val="auto"/>
          <w:sz w:val="24"/>
        </w:rPr>
        <w:t>六、其他补充事宜</w:t>
      </w:r>
    </w:p>
    <w:p w14:paraId="40068E2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70B8FBF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444451">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CD6A74">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3493D88">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2637A904">
      <w:pPr>
        <w:spacing w:line="360" w:lineRule="auto"/>
        <w:rPr>
          <w:rFonts w:ascii="宋体" w:hAnsi="宋体" w:cs="宋体"/>
          <w:color w:val="auto"/>
          <w:sz w:val="24"/>
        </w:rPr>
      </w:pPr>
      <w:r>
        <w:rPr>
          <w:rFonts w:hint="eastAsia" w:ascii="宋体" w:hAnsi="宋体" w:cs="宋体"/>
          <w:color w:val="auto"/>
          <w:sz w:val="24"/>
        </w:rPr>
        <w:t xml:space="preserve">    1.采购人信息</w:t>
      </w:r>
    </w:p>
    <w:p w14:paraId="78D58CA0">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杭州市临平区塘栖镇塘北股份经济合作社</w:t>
      </w:r>
      <w:r>
        <w:rPr>
          <w:rFonts w:hint="eastAsia" w:ascii="宋体" w:hAnsi="宋体" w:cs="宋体"/>
          <w:color w:val="auto"/>
          <w:sz w:val="24"/>
        </w:rPr>
        <w:t xml:space="preserve"> </w:t>
      </w:r>
    </w:p>
    <w:p w14:paraId="3716FF51">
      <w:pPr>
        <w:spacing w:line="360" w:lineRule="auto"/>
        <w:rPr>
          <w:rFonts w:ascii="宋体" w:hAnsi="宋体" w:cs="宋体"/>
          <w:color w:val="auto"/>
          <w:sz w:val="24"/>
        </w:rPr>
      </w:pPr>
      <w:r>
        <w:rPr>
          <w:rFonts w:hint="eastAsia" w:ascii="宋体" w:hAnsi="宋体" w:cs="宋体"/>
          <w:color w:val="auto"/>
          <w:sz w:val="24"/>
        </w:rPr>
        <w:t xml:space="preserve">    地    址： 杭州市</w:t>
      </w:r>
      <w:r>
        <w:rPr>
          <w:rFonts w:hint="eastAsia" w:ascii="宋体" w:hAnsi="宋体" w:cs="宋体"/>
          <w:color w:val="auto"/>
          <w:sz w:val="24"/>
          <w:lang w:val="en-US" w:eastAsia="zh-CN"/>
        </w:rPr>
        <w:t>临平</w:t>
      </w:r>
      <w:r>
        <w:rPr>
          <w:rFonts w:hint="eastAsia" w:ascii="宋体" w:hAnsi="宋体" w:cs="宋体"/>
          <w:color w:val="auto"/>
          <w:sz w:val="24"/>
        </w:rPr>
        <w:t>区</w:t>
      </w:r>
      <w:r>
        <w:rPr>
          <w:rFonts w:hint="eastAsia" w:ascii="宋体" w:hAnsi="宋体" w:cs="宋体"/>
          <w:color w:val="auto"/>
          <w:sz w:val="24"/>
          <w:lang w:eastAsia="zh-CN"/>
        </w:rPr>
        <w:t>塘栖镇塘北村</w:t>
      </w:r>
      <w:r>
        <w:rPr>
          <w:rFonts w:hint="eastAsia" w:ascii="宋体" w:hAnsi="宋体" w:cs="宋体"/>
          <w:color w:val="auto"/>
          <w:sz w:val="24"/>
        </w:rPr>
        <w:t xml:space="preserve">   </w:t>
      </w:r>
    </w:p>
    <w:p w14:paraId="784369B1">
      <w:pPr>
        <w:spacing w:line="360" w:lineRule="auto"/>
        <w:ind w:firstLine="480"/>
        <w:rPr>
          <w:rFonts w:ascii="宋体" w:hAnsi="宋体" w:cs="宋体"/>
          <w:color w:val="auto"/>
          <w:sz w:val="24"/>
        </w:rPr>
      </w:pPr>
      <w:r>
        <w:rPr>
          <w:rFonts w:hint="eastAsia" w:ascii="宋体" w:hAnsi="宋体" w:cs="宋体"/>
          <w:color w:val="auto"/>
          <w:sz w:val="24"/>
        </w:rPr>
        <w:t>传    真： /</w:t>
      </w:r>
    </w:p>
    <w:p w14:paraId="2FF7B97F">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rPr>
        <w:t>项目联系人</w:t>
      </w:r>
      <w:r>
        <w:rPr>
          <w:rFonts w:hint="eastAsia" w:ascii="宋体" w:hAnsi="宋体" w:cs="宋体"/>
          <w:color w:val="auto"/>
          <w:sz w:val="24"/>
          <w:highlight w:val="none"/>
        </w:rPr>
        <w:t>（询问）：</w:t>
      </w:r>
      <w:r>
        <w:rPr>
          <w:rFonts w:hint="eastAsia" w:ascii="宋体" w:hAnsi="宋体" w:cs="宋体"/>
          <w:b w:val="0"/>
          <w:bCs w:val="0"/>
          <w:color w:val="auto"/>
          <w:sz w:val="24"/>
          <w:highlight w:val="none"/>
          <w:lang w:val="en-US" w:eastAsia="zh-CN"/>
        </w:rPr>
        <w:t>徐月民</w:t>
      </w:r>
    </w:p>
    <w:p w14:paraId="5CC1B0C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b w:val="0"/>
          <w:bCs w:val="0"/>
          <w:color w:val="auto"/>
          <w:sz w:val="24"/>
          <w:highlight w:val="none"/>
        </w:rPr>
        <w:t>0571</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highlight w:val="none"/>
        </w:rPr>
        <w:t xml:space="preserve"> 88612037 </w:t>
      </w:r>
      <w:r>
        <w:rPr>
          <w:rFonts w:hint="eastAsia" w:ascii="宋体" w:hAnsi="宋体" w:cs="宋体"/>
          <w:b w:val="0"/>
          <w:bCs w:val="0"/>
          <w:color w:val="auto"/>
          <w:sz w:val="24"/>
          <w:highlight w:val="none"/>
          <w:lang w:val="en-US" w:eastAsia="zh-CN"/>
        </w:rPr>
        <w:t xml:space="preserve"> </w:t>
      </w:r>
      <w:r>
        <w:rPr>
          <w:rFonts w:hint="eastAsia" w:ascii="宋体" w:hAnsi="宋体" w:cs="宋体"/>
          <w:color w:val="auto"/>
          <w:sz w:val="24"/>
          <w:highlight w:val="none"/>
        </w:rPr>
        <w:t xml:space="preserve"> </w:t>
      </w:r>
    </w:p>
    <w:p w14:paraId="4A85A6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b w:val="0"/>
          <w:bCs w:val="0"/>
          <w:color w:val="auto"/>
          <w:sz w:val="24"/>
          <w:highlight w:val="none"/>
          <w:lang w:val="en-US" w:eastAsia="zh-CN"/>
        </w:rPr>
        <w:t xml:space="preserve"> </w:t>
      </w:r>
      <w:r>
        <w:rPr>
          <w:rFonts w:hint="eastAsia" w:ascii="宋体" w:hAnsi="宋体" w:cs="宋体"/>
          <w:b w:val="0"/>
          <w:bCs w:val="0"/>
          <w:color w:val="auto"/>
          <w:sz w:val="24"/>
          <w:highlight w:val="none"/>
        </w:rPr>
        <w:t xml:space="preserve">俞芳 </w:t>
      </w:r>
      <w:r>
        <w:rPr>
          <w:rFonts w:hint="eastAsia" w:ascii="宋体" w:hAnsi="宋体" w:cs="宋体"/>
          <w:color w:val="auto"/>
          <w:sz w:val="24"/>
          <w:highlight w:val="none"/>
          <w:lang w:val="en-US" w:eastAsia="zh-CN"/>
        </w:rPr>
        <w:t xml:space="preserve"> </w:t>
      </w:r>
    </w:p>
    <w:p w14:paraId="526B49A4">
      <w:pPr>
        <w:spacing w:line="360" w:lineRule="auto"/>
        <w:ind w:firstLine="480"/>
        <w:rPr>
          <w:rFonts w:hint="eastAsia" w:ascii="宋体" w:hAnsi="宋体" w:cs="宋体"/>
          <w:b w:val="0"/>
          <w:bCs w:val="0"/>
          <w:color w:val="auto"/>
          <w:sz w:val="24"/>
          <w:highlight w:val="none"/>
        </w:rPr>
      </w:pPr>
      <w:r>
        <w:rPr>
          <w:rFonts w:hint="eastAsia" w:ascii="宋体" w:hAnsi="宋体" w:cs="宋体"/>
          <w:color w:val="auto"/>
          <w:sz w:val="24"/>
          <w:highlight w:val="none"/>
        </w:rPr>
        <w:t>质疑联系方式：</w:t>
      </w:r>
      <w:r>
        <w:rPr>
          <w:rFonts w:hint="eastAsia" w:ascii="宋体" w:hAnsi="宋体" w:cs="宋体"/>
          <w:b w:val="0"/>
          <w:bCs w:val="0"/>
          <w:color w:val="auto"/>
          <w:sz w:val="24"/>
          <w:highlight w:val="none"/>
          <w:lang w:val="en-US" w:eastAsia="zh-CN"/>
        </w:rPr>
        <w:t>0571-86356886</w:t>
      </w:r>
    </w:p>
    <w:p w14:paraId="77850ECC">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2C74E43F">
      <w:pPr>
        <w:spacing w:line="360" w:lineRule="auto"/>
        <w:ind w:firstLine="480"/>
        <w:rPr>
          <w:rFonts w:hint="eastAsia" w:ascii="宋体" w:hAnsi="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杭州盛新项目管理咨询有限公司</w:t>
      </w:r>
    </w:p>
    <w:p w14:paraId="5F30FCA4">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val="en-US" w:eastAsia="zh-CN"/>
        </w:rPr>
        <w:t>杭州市临平区星桥街道望梅路386号枉山商务楼409室</w:t>
      </w:r>
    </w:p>
    <w:p w14:paraId="18072B25">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传    真： </w:t>
      </w:r>
      <w:r>
        <w:rPr>
          <w:rFonts w:hint="eastAsia" w:ascii="宋体" w:hAnsi="宋体" w:cs="宋体"/>
          <w:color w:val="auto"/>
          <w:sz w:val="24"/>
          <w:lang w:val="en-US" w:eastAsia="zh-CN"/>
        </w:rPr>
        <w:t>/</w:t>
      </w:r>
    </w:p>
    <w:p w14:paraId="4212E817">
      <w:pPr>
        <w:spacing w:line="360" w:lineRule="auto"/>
        <w:rPr>
          <w:rFonts w:ascii="宋体" w:hAnsi="宋体" w:cs="宋体"/>
          <w:color w:val="auto"/>
          <w:sz w:val="24"/>
        </w:rPr>
      </w:pPr>
      <w:r>
        <w:rPr>
          <w:rFonts w:hint="eastAsia" w:ascii="宋体" w:hAnsi="宋体" w:cs="宋体"/>
          <w:color w:val="auto"/>
          <w:sz w:val="24"/>
        </w:rPr>
        <w:t xml:space="preserve">    项目联系人（询问）： </w:t>
      </w:r>
      <w:r>
        <w:rPr>
          <w:rFonts w:hint="eastAsia" w:ascii="宋体" w:hAnsi="宋体" w:cs="宋体"/>
          <w:color w:val="auto"/>
          <w:sz w:val="24"/>
          <w:lang w:val="en-US" w:eastAsia="zh-CN"/>
        </w:rPr>
        <w:t>马菲</w:t>
      </w:r>
      <w:r>
        <w:rPr>
          <w:rFonts w:hint="eastAsia" w:ascii="宋体" w:hAnsi="宋体" w:cs="宋体"/>
          <w:color w:val="auto"/>
          <w:sz w:val="24"/>
          <w:lang w:eastAsia="zh-CN"/>
        </w:rPr>
        <w:t xml:space="preserve"> </w:t>
      </w:r>
    </w:p>
    <w:p w14:paraId="2D3135A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13868060262</w:t>
      </w:r>
      <w:r>
        <w:rPr>
          <w:rFonts w:hint="eastAsia" w:ascii="宋体" w:hAnsi="宋体" w:cs="宋体"/>
          <w:color w:val="auto"/>
          <w:sz w:val="24"/>
          <w:lang w:eastAsia="zh-CN"/>
        </w:rPr>
        <w:t xml:space="preserve"> </w:t>
      </w:r>
    </w:p>
    <w:p w14:paraId="52A3B831">
      <w:pPr>
        <w:pStyle w:val="5"/>
        <w:pageBreakBefore w:val="0"/>
        <w:widowControl w:val="0"/>
        <w:kinsoku/>
        <w:wordWrap/>
        <w:overflowPunct/>
        <w:topLinePunct w:val="0"/>
        <w:autoSpaceDE/>
        <w:autoSpaceDN/>
        <w:bidi w:val="0"/>
        <w:snapToGrid/>
        <w:ind w:left="433" w:leftChars="202" w:hanging="9" w:hangingChars="4"/>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质疑联系人：徐杰</w:t>
      </w:r>
    </w:p>
    <w:p w14:paraId="076FAE48">
      <w:pPr>
        <w:pStyle w:val="5"/>
        <w:pageBreakBefore w:val="0"/>
        <w:widowControl w:val="0"/>
        <w:kinsoku/>
        <w:wordWrap/>
        <w:overflowPunct/>
        <w:topLinePunct w:val="0"/>
        <w:autoSpaceDE/>
        <w:autoSpaceDN/>
        <w:bidi w:val="0"/>
        <w:snapToGrid/>
        <w:ind w:left="433" w:leftChars="202" w:hanging="9" w:hangingChars="4"/>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质疑联系方式：15824151986</w:t>
      </w:r>
    </w:p>
    <w:p w14:paraId="189ACE46">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eastAsia="zh-CN"/>
        </w:rPr>
        <w:t>或</w:t>
      </w:r>
      <w:r>
        <w:rPr>
          <w:rFonts w:hint="eastAsia" w:ascii="宋体" w:hAnsi="宋体" w:cs="宋体"/>
          <w:color w:val="auto"/>
          <w:sz w:val="24"/>
        </w:rPr>
        <w:t>政采云（https://www.zcygov.cn/），点击右侧咨询小采，获取采小蜜智能服务管家帮助，或拨打政采云服务热线95763获取热线服务帮助。</w:t>
      </w:r>
    </w:p>
    <w:p w14:paraId="14E45096">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46BE01DD">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21541A86">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5A1981FA">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44F1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8312D7C">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40C0D7">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807B364">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6FC05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72E532">
            <w:pPr>
              <w:snapToGrid w:val="0"/>
              <w:spacing w:line="360" w:lineRule="auto"/>
              <w:jc w:val="center"/>
              <w:rPr>
                <w:rFonts w:ascii="宋体" w:hAnsi="宋体" w:cs="宋体"/>
                <w:color w:val="auto"/>
                <w:sz w:val="24"/>
              </w:rPr>
            </w:pPr>
          </w:p>
          <w:p w14:paraId="2635610C">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CEB4635">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C394721">
            <w:pPr>
              <w:spacing w:line="360" w:lineRule="auto"/>
              <w:rPr>
                <w:rFonts w:ascii="宋体" w:hAnsi="宋体" w:cs="宋体"/>
                <w:color w:val="auto"/>
                <w:sz w:val="24"/>
              </w:rPr>
            </w:pPr>
            <w:r>
              <w:rPr>
                <w:rFonts w:hint="eastAsia" w:ascii="宋体" w:hAnsi="宋体" w:cs="宋体"/>
                <w:color w:val="auto"/>
                <w:sz w:val="24"/>
              </w:rPr>
              <w:t>服务类。</w:t>
            </w:r>
          </w:p>
        </w:tc>
      </w:tr>
      <w:tr w14:paraId="3B843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25ED503">
            <w:pPr>
              <w:snapToGrid w:val="0"/>
              <w:spacing w:line="360" w:lineRule="auto"/>
              <w:jc w:val="center"/>
              <w:rPr>
                <w:rFonts w:ascii="宋体" w:hAnsi="宋体" w:cs="宋体"/>
                <w:color w:val="auto"/>
                <w:sz w:val="24"/>
              </w:rPr>
            </w:pPr>
          </w:p>
          <w:p w14:paraId="6CC00F9C">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21E5594">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490FE3F">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塘栖镇塘北村 2025年度路灯养护项目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其他未列明</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03100BDD">
            <w:pPr>
              <w:pStyle w:val="963"/>
              <w:adjustRightInd w:val="0"/>
              <w:spacing w:line="360" w:lineRule="auto"/>
              <w:jc w:val="both"/>
              <w:rPr>
                <w:rFonts w:ascii="宋体" w:hAnsi="宋体" w:eastAsia="宋体" w:cs="宋体"/>
                <w:color w:val="000000"/>
                <w:spacing w:val="6"/>
                <w:szCs w:val="21"/>
              </w:rPr>
            </w:pPr>
            <w:r>
              <w:rPr>
                <w:rFonts w:hint="eastAsia" w:ascii="宋体" w:hAnsi="宋体" w:eastAsia="宋体" w:cs="宋体"/>
                <w:color w:val="000000"/>
                <w:kern w:val="0"/>
                <w:sz w:val="24"/>
                <w:szCs w:val="24"/>
              </w:rPr>
              <w:t>标准详见附件《中小企业划型标准规定》</w:t>
            </w:r>
          </w:p>
          <w:p w14:paraId="4F1572C7">
            <w:pPr>
              <w:pStyle w:val="5"/>
              <w:ind w:left="0" w:leftChars="0" w:firstLine="0" w:firstLineChars="0"/>
              <w:rPr>
                <w:rFonts w:ascii="宋体" w:hAnsi="宋体" w:eastAsia="宋体" w:cs="宋体"/>
                <w:color w:val="auto"/>
                <w:lang w:val="en-US"/>
              </w:rPr>
            </w:pPr>
          </w:p>
        </w:tc>
      </w:tr>
      <w:tr w14:paraId="1EB98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8CE14F">
            <w:pPr>
              <w:snapToGrid w:val="0"/>
              <w:spacing w:line="360" w:lineRule="auto"/>
              <w:jc w:val="center"/>
              <w:rPr>
                <w:rFonts w:ascii="宋体" w:hAnsi="宋体" w:cs="宋体"/>
                <w:color w:val="auto"/>
                <w:sz w:val="24"/>
              </w:rPr>
            </w:pPr>
          </w:p>
          <w:p w14:paraId="09C53CC2">
            <w:pPr>
              <w:snapToGrid w:val="0"/>
              <w:spacing w:line="360" w:lineRule="auto"/>
              <w:jc w:val="center"/>
              <w:rPr>
                <w:rFonts w:ascii="宋体" w:hAnsi="宋体" w:cs="宋体"/>
                <w:color w:val="auto"/>
                <w:sz w:val="24"/>
              </w:rPr>
            </w:pPr>
          </w:p>
          <w:p w14:paraId="5AAAAF00">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20B373">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0EDA060">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260F1488">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7B562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14086F">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0DEEAC">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187AD3C">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46BF2B05">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76C4F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62413CC">
            <w:pPr>
              <w:snapToGrid w:val="0"/>
              <w:spacing w:line="360" w:lineRule="auto"/>
              <w:jc w:val="center"/>
              <w:rPr>
                <w:rFonts w:ascii="宋体" w:hAnsi="宋体" w:cs="宋体"/>
                <w:color w:val="auto"/>
                <w:sz w:val="24"/>
              </w:rPr>
            </w:pPr>
          </w:p>
          <w:p w14:paraId="43514373">
            <w:pPr>
              <w:snapToGrid w:val="0"/>
              <w:spacing w:line="360" w:lineRule="auto"/>
              <w:jc w:val="center"/>
              <w:rPr>
                <w:rFonts w:ascii="宋体" w:hAnsi="宋体" w:cs="宋体"/>
                <w:color w:val="auto"/>
                <w:sz w:val="24"/>
              </w:rPr>
            </w:pPr>
          </w:p>
          <w:p w14:paraId="357C0474">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71B2D3C">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D781A89">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0E76D9C9">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4C8EA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7BF7D0">
            <w:pPr>
              <w:snapToGrid w:val="0"/>
              <w:spacing w:line="360" w:lineRule="auto"/>
              <w:jc w:val="center"/>
              <w:rPr>
                <w:rFonts w:ascii="宋体" w:hAnsi="宋体" w:cs="宋体"/>
                <w:color w:val="auto"/>
                <w:sz w:val="24"/>
              </w:rPr>
            </w:pPr>
          </w:p>
          <w:p w14:paraId="3A8EB8EA">
            <w:pPr>
              <w:snapToGrid w:val="0"/>
              <w:spacing w:line="360" w:lineRule="auto"/>
              <w:jc w:val="center"/>
              <w:rPr>
                <w:rFonts w:ascii="宋体" w:hAnsi="宋体" w:cs="宋体"/>
                <w:color w:val="auto"/>
                <w:sz w:val="24"/>
              </w:rPr>
            </w:pPr>
          </w:p>
          <w:p w14:paraId="72C5BF9B">
            <w:pPr>
              <w:snapToGrid w:val="0"/>
              <w:spacing w:line="360" w:lineRule="auto"/>
              <w:jc w:val="center"/>
              <w:rPr>
                <w:rFonts w:ascii="宋体" w:hAnsi="宋体" w:cs="宋体"/>
                <w:color w:val="auto"/>
                <w:sz w:val="24"/>
              </w:rPr>
            </w:pPr>
          </w:p>
          <w:p w14:paraId="7C1B976B">
            <w:pPr>
              <w:snapToGrid w:val="0"/>
              <w:spacing w:line="360" w:lineRule="auto"/>
              <w:jc w:val="center"/>
              <w:rPr>
                <w:rFonts w:ascii="宋体" w:hAnsi="宋体" w:cs="宋体"/>
                <w:color w:val="auto"/>
                <w:sz w:val="24"/>
              </w:rPr>
            </w:pPr>
          </w:p>
          <w:p w14:paraId="72C5E3DE">
            <w:pPr>
              <w:snapToGrid w:val="0"/>
              <w:spacing w:line="360" w:lineRule="auto"/>
              <w:jc w:val="center"/>
              <w:rPr>
                <w:rFonts w:ascii="宋体" w:hAnsi="宋体" w:cs="宋体"/>
                <w:color w:val="auto"/>
                <w:sz w:val="24"/>
              </w:rPr>
            </w:pPr>
          </w:p>
          <w:p w14:paraId="55C45552">
            <w:pPr>
              <w:snapToGrid w:val="0"/>
              <w:spacing w:line="360" w:lineRule="auto"/>
              <w:jc w:val="center"/>
              <w:rPr>
                <w:rFonts w:ascii="宋体" w:hAnsi="宋体" w:cs="宋体"/>
                <w:color w:val="auto"/>
                <w:sz w:val="24"/>
              </w:rPr>
            </w:pPr>
          </w:p>
          <w:p w14:paraId="0B83F693">
            <w:pPr>
              <w:snapToGrid w:val="0"/>
              <w:spacing w:line="360" w:lineRule="auto"/>
              <w:jc w:val="center"/>
              <w:rPr>
                <w:rFonts w:ascii="宋体" w:hAnsi="宋体" w:cs="宋体"/>
                <w:color w:val="auto"/>
                <w:sz w:val="24"/>
              </w:rPr>
            </w:pPr>
          </w:p>
          <w:p w14:paraId="4CAED193">
            <w:pPr>
              <w:snapToGrid w:val="0"/>
              <w:spacing w:line="360" w:lineRule="auto"/>
              <w:jc w:val="center"/>
              <w:rPr>
                <w:rFonts w:ascii="宋体" w:hAnsi="宋体" w:cs="宋体"/>
                <w:color w:val="auto"/>
                <w:sz w:val="24"/>
              </w:rPr>
            </w:pPr>
          </w:p>
          <w:p w14:paraId="1DFF1BC3">
            <w:pPr>
              <w:snapToGrid w:val="0"/>
              <w:spacing w:line="360" w:lineRule="auto"/>
              <w:jc w:val="center"/>
              <w:rPr>
                <w:rFonts w:ascii="宋体" w:hAnsi="宋体" w:cs="宋体"/>
                <w:color w:val="auto"/>
                <w:sz w:val="24"/>
              </w:rPr>
            </w:pPr>
          </w:p>
          <w:p w14:paraId="35CFC016">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ED20C87">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E2274A8">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45EEFD48">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49934E82">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7CEAF984">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0A2D7CD0">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6DA68515">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7194D712">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5657A22F">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1EB4F84C">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7D1F3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D468D0B">
            <w:pPr>
              <w:snapToGrid w:val="0"/>
              <w:spacing w:line="360" w:lineRule="auto"/>
              <w:jc w:val="center"/>
              <w:rPr>
                <w:rFonts w:ascii="宋体" w:hAnsi="宋体" w:cs="宋体"/>
                <w:color w:val="auto"/>
                <w:sz w:val="24"/>
              </w:rPr>
            </w:pPr>
          </w:p>
          <w:p w14:paraId="4CCD7EAB">
            <w:pPr>
              <w:snapToGrid w:val="0"/>
              <w:spacing w:line="360" w:lineRule="auto"/>
              <w:jc w:val="center"/>
              <w:rPr>
                <w:rFonts w:ascii="宋体" w:hAnsi="宋体" w:cs="宋体"/>
                <w:color w:val="auto"/>
                <w:sz w:val="24"/>
              </w:rPr>
            </w:pPr>
          </w:p>
          <w:p w14:paraId="689F664C">
            <w:pPr>
              <w:snapToGrid w:val="0"/>
              <w:spacing w:line="360" w:lineRule="auto"/>
              <w:jc w:val="center"/>
              <w:rPr>
                <w:rFonts w:ascii="宋体" w:hAnsi="宋体" w:cs="宋体"/>
                <w:color w:val="auto"/>
                <w:sz w:val="24"/>
              </w:rPr>
            </w:pPr>
          </w:p>
          <w:p w14:paraId="1215DCDC">
            <w:pPr>
              <w:snapToGrid w:val="0"/>
              <w:spacing w:line="360" w:lineRule="auto"/>
              <w:jc w:val="center"/>
              <w:rPr>
                <w:rFonts w:ascii="宋体" w:hAnsi="宋体" w:cs="宋体"/>
                <w:color w:val="auto"/>
                <w:sz w:val="24"/>
              </w:rPr>
            </w:pPr>
          </w:p>
          <w:p w14:paraId="0004D188">
            <w:pPr>
              <w:snapToGrid w:val="0"/>
              <w:spacing w:line="360" w:lineRule="auto"/>
              <w:jc w:val="center"/>
              <w:rPr>
                <w:rFonts w:ascii="宋体" w:hAnsi="宋体" w:cs="宋体"/>
                <w:color w:val="auto"/>
                <w:sz w:val="24"/>
              </w:rPr>
            </w:pPr>
          </w:p>
          <w:p w14:paraId="1628E53A">
            <w:pPr>
              <w:snapToGrid w:val="0"/>
              <w:spacing w:line="360" w:lineRule="auto"/>
              <w:jc w:val="center"/>
              <w:rPr>
                <w:rFonts w:ascii="宋体" w:hAnsi="宋体" w:cs="宋体"/>
                <w:color w:val="auto"/>
                <w:sz w:val="24"/>
              </w:rPr>
            </w:pPr>
          </w:p>
          <w:p w14:paraId="7389ED50">
            <w:pPr>
              <w:snapToGrid w:val="0"/>
              <w:spacing w:line="360" w:lineRule="auto"/>
              <w:jc w:val="center"/>
              <w:rPr>
                <w:rFonts w:ascii="宋体" w:hAnsi="宋体" w:cs="宋体"/>
                <w:color w:val="auto"/>
                <w:sz w:val="24"/>
              </w:rPr>
            </w:pPr>
          </w:p>
          <w:p w14:paraId="408D07B7">
            <w:pPr>
              <w:snapToGrid w:val="0"/>
              <w:spacing w:line="360" w:lineRule="auto"/>
              <w:jc w:val="center"/>
              <w:rPr>
                <w:rFonts w:ascii="宋体" w:hAnsi="宋体" w:cs="宋体"/>
                <w:color w:val="auto"/>
                <w:sz w:val="24"/>
              </w:rPr>
            </w:pPr>
          </w:p>
          <w:p w14:paraId="3F04ED81">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336F092">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9671A3C">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4E1491B2">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1FEA2CF7">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1AC9C29C">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2E1C5A6E">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0F6A5A1B">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300051C5">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B4D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D2F092C">
            <w:pPr>
              <w:snapToGrid w:val="0"/>
              <w:spacing w:line="360" w:lineRule="auto"/>
              <w:jc w:val="center"/>
              <w:rPr>
                <w:rFonts w:ascii="宋体" w:hAnsi="宋体" w:cs="宋体"/>
                <w:color w:val="auto"/>
                <w:sz w:val="24"/>
              </w:rPr>
            </w:pPr>
          </w:p>
          <w:p w14:paraId="0BCDD9BA">
            <w:pPr>
              <w:snapToGrid w:val="0"/>
              <w:spacing w:line="360" w:lineRule="auto"/>
              <w:jc w:val="center"/>
              <w:rPr>
                <w:rFonts w:ascii="宋体" w:hAnsi="宋体" w:cs="宋体"/>
                <w:color w:val="auto"/>
                <w:sz w:val="24"/>
              </w:rPr>
            </w:pPr>
          </w:p>
          <w:p w14:paraId="7489DA1C">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1AD1F9CA">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0B28797">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64F28148">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7055B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08951C8">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48D329F2">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97F58EF">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7C1BC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57860B7">
            <w:pPr>
              <w:snapToGrid w:val="0"/>
              <w:spacing w:line="360" w:lineRule="auto"/>
              <w:jc w:val="center"/>
              <w:rPr>
                <w:rFonts w:ascii="宋体" w:hAnsi="宋体" w:cs="宋体"/>
                <w:color w:val="auto"/>
                <w:sz w:val="24"/>
              </w:rPr>
            </w:pPr>
          </w:p>
          <w:p w14:paraId="725CCE2F">
            <w:pPr>
              <w:snapToGrid w:val="0"/>
              <w:spacing w:line="360" w:lineRule="auto"/>
              <w:jc w:val="center"/>
              <w:rPr>
                <w:rFonts w:ascii="宋体" w:hAnsi="宋体" w:cs="宋体"/>
                <w:color w:val="auto"/>
                <w:sz w:val="24"/>
              </w:rPr>
            </w:pPr>
          </w:p>
          <w:p w14:paraId="249C5622">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43B463C">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186B30A">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A44C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A06606B">
            <w:pPr>
              <w:snapToGrid w:val="0"/>
              <w:spacing w:line="360" w:lineRule="auto"/>
              <w:jc w:val="center"/>
              <w:rPr>
                <w:rFonts w:ascii="宋体" w:hAnsi="宋体" w:cs="宋体"/>
                <w:color w:val="auto"/>
                <w:sz w:val="24"/>
              </w:rPr>
            </w:pPr>
          </w:p>
          <w:p w14:paraId="12E71595">
            <w:pPr>
              <w:snapToGrid w:val="0"/>
              <w:spacing w:line="360" w:lineRule="auto"/>
              <w:jc w:val="center"/>
              <w:rPr>
                <w:rFonts w:ascii="宋体" w:hAnsi="宋体" w:cs="宋体"/>
                <w:color w:val="auto"/>
                <w:sz w:val="24"/>
              </w:rPr>
            </w:pPr>
          </w:p>
          <w:p w14:paraId="6422B540">
            <w:pPr>
              <w:snapToGrid w:val="0"/>
              <w:spacing w:line="360" w:lineRule="auto"/>
              <w:jc w:val="center"/>
              <w:rPr>
                <w:rFonts w:ascii="宋体" w:hAnsi="宋体" w:cs="宋体"/>
                <w:color w:val="auto"/>
                <w:sz w:val="24"/>
              </w:rPr>
            </w:pPr>
          </w:p>
          <w:p w14:paraId="25C7BD58">
            <w:pPr>
              <w:snapToGrid w:val="0"/>
              <w:spacing w:line="360" w:lineRule="auto"/>
              <w:jc w:val="center"/>
              <w:rPr>
                <w:rFonts w:ascii="宋体" w:hAnsi="宋体" w:cs="宋体"/>
                <w:color w:val="auto"/>
                <w:sz w:val="24"/>
              </w:rPr>
            </w:pPr>
          </w:p>
          <w:p w14:paraId="65310339">
            <w:pPr>
              <w:snapToGrid w:val="0"/>
              <w:spacing w:line="360" w:lineRule="auto"/>
              <w:jc w:val="center"/>
              <w:rPr>
                <w:rFonts w:ascii="宋体" w:hAnsi="宋体" w:cs="宋体"/>
                <w:color w:val="auto"/>
                <w:sz w:val="24"/>
              </w:rPr>
            </w:pPr>
          </w:p>
          <w:p w14:paraId="5D2FCC18">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188C80D">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9905067">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w:t>
            </w:r>
          </w:p>
          <w:p w14:paraId="47B034F0">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6665800F">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4CBECE72">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520D77EE">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5D68B79A">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6A864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87" w:hRule="atLeast"/>
          <w:tblHeader/>
        </w:trPr>
        <w:tc>
          <w:tcPr>
            <w:tcW w:w="629" w:type="dxa"/>
            <w:tcBorders>
              <w:top w:val="single" w:color="auto" w:sz="4" w:space="0"/>
              <w:left w:val="single" w:color="000000" w:sz="8" w:space="0"/>
              <w:right w:val="single" w:color="000000" w:sz="2" w:space="0"/>
            </w:tcBorders>
          </w:tcPr>
          <w:p w14:paraId="7A1C82C4">
            <w:pPr>
              <w:snapToGrid w:val="0"/>
              <w:spacing w:line="360" w:lineRule="auto"/>
              <w:jc w:val="center"/>
              <w:rPr>
                <w:rFonts w:ascii="宋体" w:hAnsi="宋体" w:cs="宋体"/>
                <w:color w:val="auto"/>
                <w:sz w:val="24"/>
              </w:rPr>
            </w:pPr>
          </w:p>
          <w:p w14:paraId="0795CFAD">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3150B034">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512D8A99">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F69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A71426C">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5DCE08C">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11D9120">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杭州市临平区星桥街道望梅路386号枉山商务楼409室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13868060262</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23975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A91D48F">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74A6FF10">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82D65A7">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2EFD4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55D7B79">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780CED3D">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A226951">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059C9DF7">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Wingdings" w:hAnsi="Wingdings" w:cs="Arial" w:eastAsiaTheme="minorEastAsia"/>
                    <w:color w:val="auto"/>
                    <w:kern w:val="0"/>
                    <w:sz w:val="24"/>
                    <w:szCs w:val="24"/>
                    <w:lang w:val="en-US" w:eastAsia="zh-CN" w:bidi="ar-SA"/>
                  </w:rPr>
                  <w:t>þ</w:t>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2E7A6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C4AD5AF">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7938" w:type="dxa"/>
            <w:gridSpan w:val="2"/>
            <w:tcBorders>
              <w:top w:val="single" w:color="auto" w:sz="4" w:space="0"/>
              <w:left w:val="single" w:color="000000" w:sz="2" w:space="0"/>
              <w:bottom w:val="single" w:color="auto" w:sz="4" w:space="0"/>
              <w:right w:val="single" w:color="auto" w:sz="4" w:space="0"/>
            </w:tcBorders>
            <w:vAlign w:val="center"/>
          </w:tcPr>
          <w:p w14:paraId="04918BE5">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各中标单位在中标公示结束后再递交与电子加密投标文件内容一致的书面响应文件（正本一份，副本</w:t>
            </w:r>
            <w:r>
              <w:rPr>
                <w:rFonts w:hint="eastAsia" w:cs="Arial" w:asciiTheme="minorEastAsia" w:hAnsiTheme="minorEastAsia" w:eastAsiaTheme="minorEastAsia"/>
                <w:color w:val="auto"/>
                <w:kern w:val="0"/>
                <w:sz w:val="24"/>
                <w:lang w:eastAsia="zh-CN"/>
              </w:rPr>
              <w:t>四</w:t>
            </w:r>
            <w:r>
              <w:rPr>
                <w:rFonts w:hint="eastAsia" w:cs="Arial" w:asciiTheme="minorEastAsia" w:hAnsiTheme="minorEastAsia" w:eastAsiaTheme="minorEastAsia"/>
                <w:color w:val="auto"/>
                <w:kern w:val="0"/>
                <w:sz w:val="24"/>
              </w:rPr>
              <w:t>份）。</w:t>
            </w:r>
          </w:p>
        </w:tc>
      </w:tr>
      <w:tr w14:paraId="32762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3F9CFEAB">
            <w:pPr>
              <w:snapToGrid w:val="0"/>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7938" w:type="dxa"/>
            <w:gridSpan w:val="2"/>
            <w:tcBorders>
              <w:top w:val="single" w:color="auto" w:sz="4" w:space="0"/>
              <w:left w:val="single" w:color="000000" w:sz="2" w:space="0"/>
              <w:bottom w:val="single" w:color="auto" w:sz="4" w:space="0"/>
              <w:right w:val="single" w:color="auto" w:sz="4" w:space="0"/>
            </w:tcBorders>
            <w:vAlign w:val="center"/>
          </w:tcPr>
          <w:p w14:paraId="1C2ED304">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招标服务费：本次代理服务费由中标人支付，代理服务费按《杭州市临平区村（社区）货物和服务采购管理办法（试行）》临平农发〔2022〕163号;但不单列进投标总价，由中标人在领取中标通知书前支付给招标代理机构，各投标人应在投标报价中予以考虑。</w:t>
            </w:r>
          </w:p>
        </w:tc>
      </w:tr>
    </w:tbl>
    <w:p w14:paraId="1EC32259">
      <w:pPr>
        <w:snapToGrid w:val="0"/>
        <w:spacing w:line="360" w:lineRule="auto"/>
        <w:jc w:val="center"/>
        <w:rPr>
          <w:rFonts w:ascii="宋体" w:hAnsi="宋体" w:cs="宋体"/>
          <w:b/>
          <w:color w:val="auto"/>
          <w:sz w:val="32"/>
          <w:szCs w:val="20"/>
        </w:rPr>
      </w:pPr>
    </w:p>
    <w:bookmarkEnd w:id="10"/>
    <w:p w14:paraId="5DCFDF21">
      <w:pPr>
        <w:adjustRightInd/>
        <w:spacing w:line="360" w:lineRule="auto"/>
        <w:ind w:firstLine="3845" w:firstLineChars="1197"/>
        <w:outlineLvl w:val="0"/>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14:paraId="322A517F">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6054579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561CBBD1">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626EB619">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776CEC9C">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061FF5E1">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94DABD5">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1602F0F1">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29D3207">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r>
        <w:rPr>
          <w:rFonts w:hint="eastAsia" w:ascii="宋体" w:hAnsi="宋体" w:cs="宋体"/>
          <w:color w:val="auto"/>
          <w:sz w:val="24"/>
          <w:lang w:eastAsia="zh-CN"/>
        </w:rPr>
        <w:t>或临平区村采云平台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p>
    <w:p w14:paraId="229A9A8D">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28FE95C9">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7F63F904">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6166D50">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50A50759">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047A50D1">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174E42D8">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A8FDF28">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E7345DC">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65775EB2">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D04DA0">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0DD62E50">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8028F4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575D8555">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16468E43">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0A4CB941">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227DB8">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FBE8616">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66546004">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040B060">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20350152">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14BD2387">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2C760E84">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269CF35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5C683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0C50CC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5533B46">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16C43EAD">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38E8AADF">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36B7FADA">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62F71DA">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4470D1A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668D8B2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04C8BCE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52AB37B6">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47852977">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00FD43C7">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0B27C38E">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4F5D7FF8">
      <w:pPr>
        <w:pStyle w:val="887"/>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12D81B3A">
      <w:pPr>
        <w:pStyle w:val="887"/>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54B1DAB6">
      <w:pPr>
        <w:pStyle w:val="887"/>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3F235F4E">
      <w:pPr>
        <w:pStyle w:val="88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174BDC6D">
      <w:pPr>
        <w:pStyle w:val="88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5B0E3ED9">
      <w:pPr>
        <w:pStyle w:val="887"/>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66FB0D44">
      <w:pPr>
        <w:pStyle w:val="887"/>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4B096D99">
      <w:pPr>
        <w:pStyle w:val="887"/>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7E3F1BB3">
      <w:pPr>
        <w:pStyle w:val="887"/>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43F0E538">
      <w:pPr>
        <w:pStyle w:val="887"/>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44FAC53F">
      <w:pPr>
        <w:pStyle w:val="887"/>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30A2C49C">
      <w:pPr>
        <w:pStyle w:val="131"/>
        <w:snapToGrid w:val="0"/>
        <w:spacing w:before="0"/>
        <w:ind w:firstLine="360"/>
        <w:rPr>
          <w:rFonts w:ascii="宋体" w:hAnsi="宋体" w:cs="宋体"/>
          <w:color w:val="auto"/>
          <w:sz w:val="18"/>
          <w:szCs w:val="18"/>
        </w:rPr>
      </w:pPr>
    </w:p>
    <w:p w14:paraId="355A03F5">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7D3446F8">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6189474B">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210F42B6">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33574424">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6D772E42">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450EB23B">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70740F71">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5C25CEC">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268C08F1">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27503B4F">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35835484">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62B51BA5">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A78A109">
      <w:pPr>
        <w:pStyle w:val="25"/>
        <w:rPr>
          <w:rFonts w:hAnsi="宋体" w:cs="宋体"/>
          <w:color w:val="auto"/>
          <w:sz w:val="18"/>
          <w:szCs w:val="18"/>
          <w:lang w:val="en-US"/>
        </w:rPr>
      </w:pPr>
      <w:r>
        <w:rPr>
          <w:rFonts w:hint="eastAsia" w:hAnsi="宋体" w:cs="宋体"/>
          <w:color w:val="auto"/>
          <w:szCs w:val="24"/>
          <w:lang w:val="en-US"/>
        </w:rPr>
        <w:t xml:space="preserve">    </w:t>
      </w:r>
    </w:p>
    <w:p w14:paraId="2644A1F9">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2C886F17">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497C9540">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1EC88F66">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0652F8B6">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BB56F14">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327DE39D">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8540EF3">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474DD1A2">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1DC5F19B">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64D82E6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130DD89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445CE08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3CC654A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9EE3F9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3ADF4DE">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C9B9FD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651A66A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7E86B7E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807532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3ED0DA6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5C0D375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6B288ED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70188DC7">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6EF5A1C">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04EE128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45C1FE8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0E1D5886">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2A8C389">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0C8BC852">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79453928">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3B4CDC">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4562562">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142CB3BC">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2E251D34">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33FC44AA">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02F3F330">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29461DF4">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5F639402">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C08EF0">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56E83718">
      <w:pPr>
        <w:pStyle w:val="131"/>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0E25B8BF">
      <w:pPr>
        <w:pStyle w:val="33"/>
        <w:spacing w:line="360" w:lineRule="auto"/>
        <w:rPr>
          <w:rFonts w:hAnsi="宋体" w:cs="宋体"/>
          <w:b/>
          <w:color w:val="auto"/>
          <w:sz w:val="24"/>
          <w:szCs w:val="24"/>
        </w:rPr>
      </w:pPr>
      <w:r>
        <w:rPr>
          <w:rFonts w:hint="eastAsia" w:hAnsi="宋体" w:cs="宋体"/>
          <w:b/>
          <w:color w:val="auto"/>
          <w:sz w:val="24"/>
          <w:szCs w:val="24"/>
        </w:rPr>
        <w:t>15.备份投标文件</w:t>
      </w:r>
    </w:p>
    <w:p w14:paraId="47C0C428">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4BCD76E0">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eastAsia="zh-CN"/>
        </w:rPr>
        <w:t>或</w:t>
      </w:r>
      <w:r>
        <w:rPr>
          <w:rFonts w:hint="eastAsia" w:hAnsi="宋体" w:cs="宋体"/>
          <w:color w:val="auto"/>
          <w:sz w:val="24"/>
          <w:lang w:val="en-US" w:eastAsia="zh-CN"/>
        </w:rPr>
        <w:t>U盘等存储介质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2F61CDB3">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6545265A">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7C1E32F4">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7C97B288">
      <w:pPr>
        <w:pStyle w:val="131"/>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06170D29">
      <w:pPr>
        <w:pStyle w:val="2"/>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6077D3AA">
      <w:pPr>
        <w:pStyle w:val="131"/>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559CED34">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53F89D1">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23953BB8">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4760CDCC">
      <w:pPr>
        <w:pStyle w:val="131"/>
        <w:spacing w:before="0"/>
        <w:ind w:firstLine="643"/>
        <w:rPr>
          <w:rFonts w:ascii="宋体" w:hAnsi="宋体" w:cs="宋体"/>
          <w:b/>
          <w:color w:val="auto"/>
          <w:sz w:val="32"/>
        </w:rPr>
      </w:pPr>
    </w:p>
    <w:p w14:paraId="576C05C3">
      <w:pPr>
        <w:pStyle w:val="131"/>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49A32F01">
      <w:pPr>
        <w:pStyle w:val="557"/>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7C7B5EDA">
      <w:pPr>
        <w:pStyle w:val="55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114F5B48">
      <w:pPr>
        <w:pStyle w:val="557"/>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5768CFC6">
      <w:pPr>
        <w:pStyle w:val="557"/>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A3F0687">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4817F905">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1FA817C0">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CFF6631">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55E8F2C4">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014D2BD6">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6AF587EB">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65151D7D">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640A2D8">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36BDBA0F">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2499B43A">
      <w:pPr>
        <w:pStyle w:val="131"/>
        <w:spacing w:before="0"/>
        <w:ind w:firstLine="0" w:firstLineChars="0"/>
        <w:rPr>
          <w:rFonts w:ascii="宋体" w:hAnsi="宋体" w:cs="宋体"/>
          <w:color w:val="auto"/>
          <w:kern w:val="0"/>
          <w:szCs w:val="24"/>
        </w:rPr>
      </w:pPr>
    </w:p>
    <w:p w14:paraId="33D4EA9F">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234AC523">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64DC52DF">
      <w:pPr>
        <w:spacing w:line="360" w:lineRule="auto"/>
        <w:rPr>
          <w:rFonts w:ascii="宋体" w:hAnsi="宋体" w:cs="宋体"/>
          <w:b/>
          <w:color w:val="auto"/>
          <w:sz w:val="24"/>
        </w:rPr>
      </w:pPr>
    </w:p>
    <w:p w14:paraId="4F706CDB">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74CAF692">
      <w:pPr>
        <w:pStyle w:val="2"/>
        <w:spacing w:line="360" w:lineRule="auto"/>
        <w:ind w:left="479" w:hanging="479" w:hangingChars="199"/>
        <w:rPr>
          <w:rFonts w:cs="宋体"/>
          <w:b/>
          <w:color w:val="auto"/>
        </w:rPr>
      </w:pPr>
      <w:r>
        <w:rPr>
          <w:rFonts w:hint="eastAsia" w:cs="宋体"/>
          <w:b/>
          <w:color w:val="auto"/>
        </w:rPr>
        <w:t>22. 确定中标供应商</w:t>
      </w:r>
    </w:p>
    <w:p w14:paraId="7A01F94C">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8FF1D9A">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1FB593EB">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0F6034BF">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6DCEDD92">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w:t>
      </w:r>
      <w:r>
        <w:rPr>
          <w:rFonts w:hint="eastAsia" w:ascii="宋体" w:hAnsi="宋体" w:cs="宋体"/>
          <w:color w:val="auto"/>
          <w:sz w:val="24"/>
          <w:lang w:val="en-US" w:eastAsia="zh-CN"/>
        </w:rPr>
        <w:t>1</w:t>
      </w:r>
      <w:r>
        <w:rPr>
          <w:rFonts w:hint="eastAsia" w:ascii="宋体" w:hAnsi="宋体" w:cs="宋体"/>
          <w:color w:val="auto"/>
          <w:sz w:val="24"/>
        </w:rPr>
        <w:t>个工作日。</w:t>
      </w:r>
    </w:p>
    <w:p w14:paraId="7F14DF04">
      <w:pPr>
        <w:snapToGrid w:val="0"/>
        <w:spacing w:line="360" w:lineRule="auto"/>
        <w:ind w:left="120" w:leftChars="57" w:firstLine="482" w:firstLineChars="150"/>
        <w:jc w:val="center"/>
        <w:rPr>
          <w:rFonts w:ascii="宋体" w:hAnsi="宋体" w:cs="宋体"/>
          <w:b/>
          <w:color w:val="auto"/>
          <w:sz w:val="32"/>
        </w:rPr>
      </w:pPr>
    </w:p>
    <w:p w14:paraId="6042BAE8">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3C374D51">
      <w:pPr>
        <w:pStyle w:val="2"/>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41BCC31B">
      <w:pPr>
        <w:pStyle w:val="2"/>
        <w:spacing w:line="360" w:lineRule="auto"/>
        <w:ind w:left="479" w:hanging="479" w:hangingChars="199"/>
        <w:rPr>
          <w:rFonts w:cs="宋体"/>
          <w:b/>
          <w:color w:val="auto"/>
        </w:rPr>
      </w:pPr>
      <w:r>
        <w:rPr>
          <w:rFonts w:hint="eastAsia" w:cs="宋体"/>
          <w:b/>
          <w:color w:val="auto"/>
        </w:rPr>
        <w:t>25. 合同的签订</w:t>
      </w:r>
    </w:p>
    <w:p w14:paraId="30B76599">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E84B214">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5A3CE62F">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1BA60899">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4DEE68E">
      <w:pPr>
        <w:pStyle w:val="131"/>
        <w:snapToGrid w:val="0"/>
        <w:spacing w:before="0" w:after="120"/>
        <w:ind w:firstLine="480"/>
        <w:rPr>
          <w:rFonts w:hint="eastAsia"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4A19B0B7">
      <w:pPr>
        <w:pStyle w:val="131"/>
        <w:snapToGrid w:val="0"/>
        <w:spacing w:before="0" w:after="120"/>
        <w:ind w:firstLine="480"/>
        <w:rPr>
          <w:rFonts w:hint="eastAsia" w:ascii="宋体" w:hAnsi="宋体" w:cs="宋体"/>
          <w:color w:val="auto"/>
        </w:rPr>
      </w:pPr>
      <w:r>
        <w:rPr>
          <w:rFonts w:hint="eastAsia" w:ascii="宋体" w:hAnsi="宋体" w:cs="宋体"/>
          <w:lang w:eastAsia="zh-CN"/>
        </w:rPr>
        <w:t>25.6 合同签订依据为相关法律法规文件、招标文件、乙方投标文件等，合同条款有与前者冲突的，以前者为准。</w:t>
      </w:r>
    </w:p>
    <w:p w14:paraId="76E61FFD">
      <w:pPr>
        <w:pStyle w:val="2"/>
        <w:spacing w:line="360" w:lineRule="auto"/>
        <w:ind w:left="479" w:hanging="479" w:hangingChars="199"/>
        <w:rPr>
          <w:rFonts w:cs="宋体"/>
          <w:b/>
          <w:color w:val="auto"/>
        </w:rPr>
      </w:pPr>
      <w:r>
        <w:rPr>
          <w:rFonts w:hint="eastAsia" w:cs="宋体"/>
          <w:b/>
          <w:color w:val="auto"/>
        </w:rPr>
        <w:t>26. 履约保证金</w:t>
      </w:r>
    </w:p>
    <w:p w14:paraId="08E147F0">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349DB06">
      <w:pPr>
        <w:pStyle w:val="5"/>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3129002">
      <w:pPr>
        <w:pStyle w:val="5"/>
        <w:rPr>
          <w:color w:val="auto"/>
          <w:highlight w:val="none"/>
        </w:rPr>
      </w:pPr>
      <w:r>
        <w:rPr>
          <w:rFonts w:ascii="宋体" w:hAnsi="宋体" w:eastAsia="宋体"/>
          <w:b/>
          <w:bCs/>
          <w:color w:val="auto"/>
          <w:sz w:val="24"/>
          <w:szCs w:val="32"/>
          <w:highlight w:val="none"/>
          <w:lang w:val="en-US"/>
        </w:rPr>
        <w:t>27.预付款</w:t>
      </w:r>
    </w:p>
    <w:p w14:paraId="2C19638C">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709FA74">
      <w:pPr>
        <w:rPr>
          <w:color w:val="auto"/>
        </w:rPr>
      </w:pPr>
    </w:p>
    <w:p w14:paraId="1799636A">
      <w:pPr>
        <w:snapToGrid w:val="0"/>
        <w:spacing w:line="360" w:lineRule="auto"/>
        <w:ind w:firstLine="3357" w:firstLineChars="1045"/>
        <w:rPr>
          <w:rFonts w:ascii="宋体" w:hAnsi="宋体" w:cs="宋体"/>
          <w:b/>
          <w:color w:val="auto"/>
          <w:sz w:val="32"/>
        </w:rPr>
      </w:pPr>
    </w:p>
    <w:p w14:paraId="7FD877A9">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00CA25F4">
      <w:pPr>
        <w:pStyle w:val="131"/>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6566BE48">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30AACF30">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E9FC7E9">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5ECEB1D5">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7F0B16BA">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6180926F">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3C60F34">
      <w:pPr>
        <w:tabs>
          <w:tab w:val="left" w:pos="0"/>
        </w:tabs>
        <w:spacing w:line="360" w:lineRule="auto"/>
        <w:ind w:firstLine="480"/>
        <w:rPr>
          <w:rFonts w:ascii="宋体" w:hAnsi="宋体" w:cs="宋体"/>
          <w:color w:val="auto"/>
          <w:sz w:val="24"/>
        </w:rPr>
      </w:pPr>
    </w:p>
    <w:p w14:paraId="4AF9478A">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6016F4FA">
      <w:pPr>
        <w:pStyle w:val="2"/>
        <w:spacing w:line="360" w:lineRule="auto"/>
        <w:ind w:firstLine="0" w:firstLineChars="0"/>
        <w:rPr>
          <w:rFonts w:cs="宋体"/>
          <w:b/>
          <w:color w:val="auto"/>
        </w:rPr>
      </w:pPr>
      <w:r>
        <w:rPr>
          <w:rFonts w:hint="eastAsia" w:cs="宋体"/>
          <w:b/>
          <w:color w:val="auto"/>
        </w:rPr>
        <w:t>30.验收</w:t>
      </w:r>
    </w:p>
    <w:p w14:paraId="0A60EDD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D7203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688BC9AB">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6C4CB9">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0D2B67E">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057669"/>
      <w:bookmarkEnd w:id="16"/>
      <w:bookmarkStart w:id="17" w:name="_Hlt68072990"/>
      <w:bookmarkEnd w:id="17"/>
      <w:bookmarkStart w:id="18" w:name="_Hlt68072998"/>
      <w:bookmarkEnd w:id="18"/>
      <w:bookmarkStart w:id="19" w:name="_Hlt68073093"/>
      <w:bookmarkEnd w:id="19"/>
      <w:bookmarkStart w:id="20" w:name="_Hlt68403820"/>
      <w:bookmarkEnd w:id="20"/>
      <w:bookmarkStart w:id="21" w:name="_Hlt75236290"/>
      <w:bookmarkEnd w:id="21"/>
      <w:bookmarkStart w:id="22" w:name="_Hlt75236011"/>
      <w:bookmarkEnd w:id="22"/>
      <w:bookmarkStart w:id="23" w:name="_Hlt74707468"/>
      <w:bookmarkEnd w:id="23"/>
      <w:bookmarkStart w:id="24" w:name="_Hlt74730295"/>
      <w:bookmarkEnd w:id="24"/>
      <w:bookmarkStart w:id="25" w:name="_Hlt75236101"/>
      <w:bookmarkEnd w:id="25"/>
      <w:bookmarkStart w:id="26" w:name="_Hlt74714665"/>
      <w:bookmarkEnd w:id="26"/>
    </w:p>
    <w:bookmarkEnd w:id="11"/>
    <w:bookmarkEnd w:id="12"/>
    <w:p w14:paraId="029CDF3A">
      <w:pPr>
        <w:numPr>
          <w:ilvl w:val="0"/>
          <w:numId w:val="1"/>
        </w:numPr>
        <w:spacing w:line="360" w:lineRule="auto"/>
        <w:jc w:val="center"/>
        <w:outlineLvl w:val="0"/>
        <w:rPr>
          <w:rFonts w:hint="eastAsia" w:ascii="宋体" w:hAnsi="宋体" w:cs="宋体"/>
          <w:b/>
          <w:color w:val="auto"/>
          <w:sz w:val="36"/>
          <w:szCs w:val="36"/>
        </w:rPr>
      </w:pPr>
      <w:bookmarkStart w:id="27" w:name="第四部分"/>
      <w:r>
        <w:rPr>
          <w:rFonts w:hint="eastAsia" w:ascii="宋体" w:hAnsi="宋体" w:cs="宋体"/>
          <w:b/>
          <w:color w:val="auto"/>
          <w:sz w:val="36"/>
          <w:szCs w:val="36"/>
        </w:rPr>
        <w:t xml:space="preserve">  采购需求</w:t>
      </w:r>
    </w:p>
    <w:p w14:paraId="0FB264B3">
      <w:pPr>
        <w:spacing w:line="360" w:lineRule="auto"/>
        <w:ind w:firstLine="120" w:firstLineChars="50"/>
        <w:rPr>
          <w:rFonts w:ascii="宋体" w:hAnsi="宋体" w:cs="宋体"/>
          <w:b/>
          <w:sz w:val="36"/>
          <w:szCs w:val="36"/>
        </w:rPr>
      </w:pPr>
      <w:r>
        <w:rPr>
          <w:rFonts w:hint="eastAsia" w:asciiTheme="majorEastAsia" w:hAnsiTheme="majorEastAsia" w:eastAsiaTheme="majorEastAsia" w:cstheme="majorEastAsia"/>
          <w:b/>
          <w:bCs/>
          <w:color w:val="auto"/>
          <w:sz w:val="24"/>
          <w:szCs w:val="24"/>
        </w:rPr>
        <w:t>一、项目概述：</w:t>
      </w:r>
    </w:p>
    <w:p w14:paraId="096A9524">
      <w:pPr>
        <w:spacing w:line="360" w:lineRule="auto"/>
        <w:ind w:firstLine="480" w:firstLineChars="200"/>
        <w:rPr>
          <w:rFonts w:hint="eastAsia" w:ascii="宋体" w:hAnsi="宋体" w:eastAsia="宋体" w:cs="宋体"/>
          <w:bCs/>
          <w:snapToGrid/>
          <w:color w:val="0000FF"/>
          <w:kern w:val="2"/>
          <w:sz w:val="24"/>
          <w:szCs w:val="24"/>
        </w:rPr>
      </w:pPr>
      <w:r>
        <w:rPr>
          <w:rFonts w:hint="eastAsia" w:ascii="宋体" w:hAnsi="宋体" w:eastAsia="宋体" w:cs="宋体"/>
          <w:bCs/>
          <w:snapToGrid/>
          <w:color w:val="auto"/>
          <w:kern w:val="2"/>
          <w:sz w:val="24"/>
          <w:szCs w:val="24"/>
          <w:lang w:eastAsia="zh-CN"/>
        </w:rPr>
        <w:t>本项目</w:t>
      </w:r>
      <w:r>
        <w:rPr>
          <w:rFonts w:hint="eastAsia" w:ascii="宋体" w:hAnsi="宋体" w:eastAsia="宋体" w:cs="宋体"/>
          <w:bCs/>
          <w:snapToGrid/>
          <w:color w:val="auto"/>
          <w:kern w:val="2"/>
          <w:sz w:val="24"/>
          <w:szCs w:val="24"/>
          <w:lang w:val="en-US" w:eastAsia="zh-CN"/>
        </w:rPr>
        <w:t>采购内容为对本村范围内1229套路灯检修及养护，服务期限为365日历天</w:t>
      </w:r>
      <w:r>
        <w:rPr>
          <w:rFonts w:hint="eastAsia" w:ascii="宋体" w:hAnsi="宋体" w:eastAsia="宋体" w:cs="宋体"/>
          <w:bCs/>
          <w:snapToGrid/>
          <w:color w:val="0000FF"/>
          <w:kern w:val="2"/>
          <w:sz w:val="24"/>
          <w:szCs w:val="24"/>
        </w:rPr>
        <w:t>。</w:t>
      </w:r>
    </w:p>
    <w:p w14:paraId="64EC025C">
      <w:pPr>
        <w:pStyle w:val="43"/>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二、塘栖镇塘北村路灯养护清单：</w:t>
      </w:r>
    </w:p>
    <w:tbl>
      <w:tblPr>
        <w:tblStyle w:val="62"/>
        <w:tblpPr w:leftFromText="180" w:rightFromText="180" w:vertAnchor="text" w:horzAnchor="page" w:tblpX="1875" w:tblpY="491"/>
        <w:tblOverlap w:val="never"/>
        <w:tblW w:w="78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8"/>
        <w:gridCol w:w="3959"/>
        <w:gridCol w:w="1695"/>
        <w:gridCol w:w="1290"/>
      </w:tblGrid>
      <w:tr w14:paraId="18080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6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0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自然村名</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7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立杆灯数量（套）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0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AF4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5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7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窑大线</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B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0925">
            <w:pPr>
              <w:jc w:val="center"/>
              <w:rPr>
                <w:rFonts w:hint="eastAsia" w:ascii="宋体" w:hAnsi="宋体" w:eastAsia="宋体" w:cs="宋体"/>
                <w:i w:val="0"/>
                <w:iCs w:val="0"/>
                <w:color w:val="000000"/>
                <w:sz w:val="24"/>
                <w:szCs w:val="24"/>
                <w:u w:val="none"/>
              </w:rPr>
            </w:pPr>
          </w:p>
        </w:tc>
      </w:tr>
      <w:tr w14:paraId="0D0E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E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3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金利丝厂</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5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D40B">
            <w:pPr>
              <w:jc w:val="center"/>
              <w:rPr>
                <w:rFonts w:hint="eastAsia" w:ascii="宋体" w:hAnsi="宋体" w:eastAsia="宋体" w:cs="宋体"/>
                <w:i w:val="0"/>
                <w:iCs w:val="0"/>
                <w:color w:val="000000"/>
                <w:sz w:val="24"/>
                <w:szCs w:val="24"/>
                <w:u w:val="none"/>
              </w:rPr>
            </w:pPr>
          </w:p>
        </w:tc>
      </w:tr>
      <w:tr w14:paraId="7409C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B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4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郁家斗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E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7FD2">
            <w:pPr>
              <w:jc w:val="center"/>
              <w:rPr>
                <w:rFonts w:hint="eastAsia" w:ascii="宋体" w:hAnsi="宋体" w:eastAsia="宋体" w:cs="宋体"/>
                <w:i w:val="0"/>
                <w:iCs w:val="0"/>
                <w:color w:val="000000"/>
                <w:sz w:val="24"/>
                <w:szCs w:val="24"/>
                <w:u w:val="none"/>
              </w:rPr>
            </w:pPr>
          </w:p>
        </w:tc>
      </w:tr>
      <w:tr w14:paraId="01BEE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5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A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虎长港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B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11D7">
            <w:pPr>
              <w:jc w:val="center"/>
              <w:rPr>
                <w:rFonts w:hint="eastAsia" w:ascii="宋体" w:hAnsi="宋体" w:eastAsia="宋体" w:cs="宋体"/>
                <w:i w:val="0"/>
                <w:iCs w:val="0"/>
                <w:color w:val="000000"/>
                <w:sz w:val="24"/>
                <w:szCs w:val="24"/>
                <w:u w:val="none"/>
              </w:rPr>
            </w:pPr>
          </w:p>
        </w:tc>
      </w:tr>
      <w:tr w14:paraId="7B141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B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4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塘北工业区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D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D61F">
            <w:pPr>
              <w:jc w:val="center"/>
              <w:rPr>
                <w:rFonts w:hint="eastAsia" w:ascii="宋体" w:hAnsi="宋体" w:eastAsia="宋体" w:cs="宋体"/>
                <w:i w:val="0"/>
                <w:iCs w:val="0"/>
                <w:color w:val="000000"/>
                <w:sz w:val="24"/>
                <w:szCs w:val="24"/>
                <w:u w:val="none"/>
              </w:rPr>
            </w:pPr>
          </w:p>
        </w:tc>
      </w:tr>
      <w:tr w14:paraId="0E13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0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E49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平桥头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E6F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2F02">
            <w:pPr>
              <w:jc w:val="center"/>
              <w:rPr>
                <w:rFonts w:hint="eastAsia" w:ascii="宋体" w:hAnsi="宋体" w:eastAsia="宋体" w:cs="宋体"/>
                <w:i w:val="0"/>
                <w:iCs w:val="0"/>
                <w:color w:val="000000"/>
                <w:sz w:val="24"/>
                <w:szCs w:val="24"/>
                <w:u w:val="none"/>
              </w:rPr>
            </w:pPr>
          </w:p>
        </w:tc>
      </w:tr>
      <w:tr w14:paraId="6C59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B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8AA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坝桥头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FCA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B996">
            <w:pPr>
              <w:jc w:val="center"/>
              <w:rPr>
                <w:rFonts w:hint="eastAsia" w:ascii="宋体" w:hAnsi="宋体" w:eastAsia="宋体" w:cs="宋体"/>
                <w:i w:val="0"/>
                <w:iCs w:val="0"/>
                <w:color w:val="000000"/>
                <w:sz w:val="24"/>
                <w:szCs w:val="24"/>
                <w:u w:val="none"/>
              </w:rPr>
            </w:pPr>
          </w:p>
        </w:tc>
      </w:tr>
      <w:tr w14:paraId="1218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6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541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河南墩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193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430F">
            <w:pPr>
              <w:jc w:val="center"/>
              <w:rPr>
                <w:rFonts w:hint="eastAsia" w:ascii="宋体" w:hAnsi="宋体" w:eastAsia="宋体" w:cs="宋体"/>
                <w:i w:val="0"/>
                <w:iCs w:val="0"/>
                <w:color w:val="000000"/>
                <w:sz w:val="24"/>
                <w:szCs w:val="24"/>
                <w:u w:val="none"/>
              </w:rPr>
            </w:pPr>
          </w:p>
        </w:tc>
      </w:tr>
      <w:tr w14:paraId="07B10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4A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585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景林村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025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0BFC">
            <w:pPr>
              <w:jc w:val="center"/>
              <w:rPr>
                <w:rFonts w:hint="eastAsia" w:ascii="宋体" w:hAnsi="宋体" w:eastAsia="宋体" w:cs="宋体"/>
                <w:i w:val="0"/>
                <w:iCs w:val="0"/>
                <w:color w:val="000000"/>
                <w:sz w:val="24"/>
                <w:szCs w:val="24"/>
                <w:u w:val="none"/>
              </w:rPr>
            </w:pPr>
          </w:p>
        </w:tc>
      </w:tr>
      <w:tr w14:paraId="54B23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C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798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贾鱼村--姚家河</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FCC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0393">
            <w:pPr>
              <w:jc w:val="center"/>
              <w:rPr>
                <w:rFonts w:hint="eastAsia" w:ascii="宋体" w:hAnsi="宋体" w:eastAsia="宋体" w:cs="宋体"/>
                <w:i w:val="0"/>
                <w:iCs w:val="0"/>
                <w:color w:val="000000"/>
                <w:sz w:val="24"/>
                <w:szCs w:val="24"/>
                <w:u w:val="none"/>
              </w:rPr>
            </w:pPr>
          </w:p>
        </w:tc>
      </w:tr>
      <w:tr w14:paraId="5409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A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498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盛丰路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4E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C745">
            <w:pPr>
              <w:jc w:val="center"/>
              <w:rPr>
                <w:rFonts w:hint="eastAsia" w:ascii="宋体" w:hAnsi="宋体" w:eastAsia="宋体" w:cs="宋体"/>
                <w:i w:val="0"/>
                <w:iCs w:val="0"/>
                <w:color w:val="000000"/>
                <w:sz w:val="24"/>
                <w:szCs w:val="24"/>
                <w:u w:val="none"/>
              </w:rPr>
            </w:pPr>
          </w:p>
        </w:tc>
      </w:tr>
      <w:tr w14:paraId="7953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B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8DA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地田圩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CC6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1290" w:type="dxa"/>
            <w:tcBorders>
              <w:top w:val="single" w:color="000000" w:sz="4" w:space="0"/>
              <w:left w:val="single" w:color="000000" w:sz="4" w:space="0"/>
              <w:bottom w:val="nil"/>
              <w:right w:val="single" w:color="000000" w:sz="4" w:space="0"/>
            </w:tcBorders>
            <w:shd w:val="clear" w:color="auto" w:fill="auto"/>
            <w:noWrap/>
            <w:vAlign w:val="center"/>
          </w:tcPr>
          <w:p w14:paraId="3C41489F">
            <w:pPr>
              <w:jc w:val="center"/>
              <w:rPr>
                <w:rFonts w:hint="eastAsia" w:ascii="宋体" w:hAnsi="宋体" w:eastAsia="宋体" w:cs="宋体"/>
                <w:i w:val="0"/>
                <w:iCs w:val="0"/>
                <w:color w:val="000000"/>
                <w:sz w:val="24"/>
                <w:szCs w:val="24"/>
                <w:u w:val="none"/>
              </w:rPr>
            </w:pPr>
          </w:p>
        </w:tc>
      </w:tr>
      <w:tr w14:paraId="2AE73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C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88F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埂头圩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194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F267">
            <w:pPr>
              <w:rPr>
                <w:rFonts w:hint="eastAsia" w:ascii="宋体" w:hAnsi="宋体" w:eastAsia="宋体" w:cs="宋体"/>
                <w:i w:val="0"/>
                <w:iCs w:val="0"/>
                <w:color w:val="000000"/>
                <w:sz w:val="24"/>
                <w:szCs w:val="24"/>
                <w:u w:val="none"/>
              </w:rPr>
            </w:pPr>
          </w:p>
        </w:tc>
      </w:tr>
      <w:tr w14:paraId="687E2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0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2CE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陆家角、秀才桥</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FCE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E64F">
            <w:pPr>
              <w:rPr>
                <w:rFonts w:hint="eastAsia" w:ascii="宋体" w:hAnsi="宋体" w:eastAsia="宋体" w:cs="宋体"/>
                <w:i w:val="0"/>
                <w:iCs w:val="0"/>
                <w:color w:val="000000"/>
                <w:sz w:val="24"/>
                <w:szCs w:val="24"/>
                <w:u w:val="none"/>
              </w:rPr>
            </w:pPr>
          </w:p>
        </w:tc>
      </w:tr>
      <w:tr w14:paraId="14845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E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A2C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姚家坝、章家里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427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C717">
            <w:pPr>
              <w:rPr>
                <w:rFonts w:hint="eastAsia" w:ascii="宋体" w:hAnsi="宋体" w:eastAsia="宋体" w:cs="宋体"/>
                <w:i w:val="0"/>
                <w:iCs w:val="0"/>
                <w:color w:val="000000"/>
                <w:sz w:val="24"/>
                <w:szCs w:val="24"/>
                <w:u w:val="none"/>
              </w:rPr>
            </w:pPr>
          </w:p>
        </w:tc>
      </w:tr>
      <w:tr w14:paraId="78C55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F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D0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六松饭店--景林村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CD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4E56">
            <w:pPr>
              <w:rPr>
                <w:rFonts w:hint="eastAsia" w:ascii="宋体" w:hAnsi="宋体" w:eastAsia="宋体" w:cs="宋体"/>
                <w:i w:val="0"/>
                <w:iCs w:val="0"/>
                <w:color w:val="000000"/>
                <w:sz w:val="24"/>
                <w:szCs w:val="24"/>
                <w:u w:val="none"/>
              </w:rPr>
            </w:pPr>
          </w:p>
        </w:tc>
      </w:tr>
      <w:tr w14:paraId="62F6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6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4D8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仲家舍</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AFC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E40C">
            <w:pPr>
              <w:rPr>
                <w:rFonts w:hint="eastAsia" w:ascii="宋体" w:hAnsi="宋体" w:eastAsia="宋体" w:cs="宋体"/>
                <w:i w:val="0"/>
                <w:iCs w:val="0"/>
                <w:color w:val="000000"/>
                <w:sz w:val="24"/>
                <w:szCs w:val="24"/>
                <w:u w:val="none"/>
              </w:rPr>
            </w:pPr>
          </w:p>
        </w:tc>
      </w:tr>
      <w:tr w14:paraId="0D149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E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968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铁点河、直头湾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393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DE86">
            <w:pPr>
              <w:rPr>
                <w:rFonts w:hint="eastAsia" w:ascii="宋体" w:hAnsi="宋体" w:eastAsia="宋体" w:cs="宋体"/>
                <w:i w:val="0"/>
                <w:iCs w:val="0"/>
                <w:color w:val="000000"/>
                <w:sz w:val="24"/>
                <w:szCs w:val="24"/>
                <w:u w:val="none"/>
              </w:rPr>
            </w:pPr>
          </w:p>
        </w:tc>
      </w:tr>
      <w:tr w14:paraId="3375A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0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BB4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铁点河</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39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1842">
            <w:pPr>
              <w:rPr>
                <w:rFonts w:hint="eastAsia" w:ascii="宋体" w:hAnsi="宋体" w:eastAsia="宋体" w:cs="宋体"/>
                <w:i w:val="0"/>
                <w:iCs w:val="0"/>
                <w:color w:val="000000"/>
                <w:sz w:val="24"/>
                <w:szCs w:val="24"/>
                <w:u w:val="none"/>
              </w:rPr>
            </w:pPr>
          </w:p>
        </w:tc>
      </w:tr>
      <w:tr w14:paraId="72DE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8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489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塘北小学</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98F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C00B">
            <w:pPr>
              <w:rPr>
                <w:rFonts w:hint="eastAsia" w:ascii="宋体" w:hAnsi="宋体" w:eastAsia="宋体" w:cs="宋体"/>
                <w:i w:val="0"/>
                <w:iCs w:val="0"/>
                <w:color w:val="000000"/>
                <w:sz w:val="24"/>
                <w:szCs w:val="24"/>
                <w:u w:val="none"/>
              </w:rPr>
            </w:pPr>
          </w:p>
        </w:tc>
      </w:tr>
      <w:tr w14:paraId="3FB8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D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337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大塘湾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703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21E8">
            <w:pPr>
              <w:rPr>
                <w:rFonts w:hint="eastAsia" w:ascii="宋体" w:hAnsi="宋体" w:eastAsia="宋体" w:cs="宋体"/>
                <w:i w:val="0"/>
                <w:iCs w:val="0"/>
                <w:color w:val="000000"/>
                <w:sz w:val="24"/>
                <w:szCs w:val="24"/>
                <w:u w:val="none"/>
              </w:rPr>
            </w:pPr>
          </w:p>
        </w:tc>
      </w:tr>
      <w:tr w14:paraId="3CD7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7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A97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毛家埭</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CAB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4A3A">
            <w:pPr>
              <w:rPr>
                <w:rFonts w:hint="eastAsia" w:ascii="宋体" w:hAnsi="宋体" w:eastAsia="宋体" w:cs="宋体"/>
                <w:i w:val="0"/>
                <w:iCs w:val="0"/>
                <w:color w:val="000000"/>
                <w:sz w:val="24"/>
                <w:szCs w:val="24"/>
                <w:u w:val="none"/>
              </w:rPr>
            </w:pPr>
          </w:p>
        </w:tc>
      </w:tr>
      <w:tr w14:paraId="24E5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1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3CB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史家桥</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634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48F0">
            <w:pPr>
              <w:rPr>
                <w:rFonts w:hint="eastAsia" w:ascii="宋体" w:hAnsi="宋体" w:eastAsia="宋体" w:cs="宋体"/>
                <w:i w:val="0"/>
                <w:iCs w:val="0"/>
                <w:color w:val="000000"/>
                <w:sz w:val="24"/>
                <w:szCs w:val="24"/>
                <w:u w:val="none"/>
              </w:rPr>
            </w:pPr>
          </w:p>
        </w:tc>
      </w:tr>
      <w:tr w14:paraId="1F5CF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1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0A4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沈家埭</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55F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D138">
            <w:pPr>
              <w:rPr>
                <w:rFonts w:hint="eastAsia" w:ascii="宋体" w:hAnsi="宋体" w:eastAsia="宋体" w:cs="宋体"/>
                <w:i w:val="0"/>
                <w:iCs w:val="0"/>
                <w:color w:val="000000"/>
                <w:sz w:val="24"/>
                <w:szCs w:val="24"/>
                <w:u w:val="none"/>
              </w:rPr>
            </w:pPr>
          </w:p>
        </w:tc>
      </w:tr>
      <w:tr w14:paraId="57C4E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9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311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宋家角</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8A5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2325">
            <w:pPr>
              <w:rPr>
                <w:rFonts w:hint="eastAsia" w:ascii="宋体" w:hAnsi="宋体" w:eastAsia="宋体" w:cs="宋体"/>
                <w:i w:val="0"/>
                <w:iCs w:val="0"/>
                <w:color w:val="000000"/>
                <w:sz w:val="24"/>
                <w:szCs w:val="24"/>
                <w:u w:val="none"/>
              </w:rPr>
            </w:pPr>
          </w:p>
        </w:tc>
      </w:tr>
      <w:tr w14:paraId="54277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0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321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廿四度</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7C3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EADA">
            <w:pPr>
              <w:rPr>
                <w:rFonts w:hint="eastAsia" w:ascii="宋体" w:hAnsi="宋体" w:eastAsia="宋体" w:cs="宋体"/>
                <w:i w:val="0"/>
                <w:iCs w:val="0"/>
                <w:color w:val="000000"/>
                <w:sz w:val="24"/>
                <w:szCs w:val="24"/>
                <w:u w:val="none"/>
              </w:rPr>
            </w:pPr>
          </w:p>
        </w:tc>
      </w:tr>
      <w:tr w14:paraId="71DFB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5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F5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周家坝</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D60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84C2">
            <w:pPr>
              <w:rPr>
                <w:rFonts w:hint="eastAsia" w:ascii="宋体" w:hAnsi="宋体" w:eastAsia="宋体" w:cs="宋体"/>
                <w:i w:val="0"/>
                <w:iCs w:val="0"/>
                <w:color w:val="000000"/>
                <w:sz w:val="24"/>
                <w:szCs w:val="24"/>
                <w:u w:val="none"/>
              </w:rPr>
            </w:pPr>
          </w:p>
        </w:tc>
      </w:tr>
      <w:tr w14:paraId="2D1D5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7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BC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龙光桥</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349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3935">
            <w:pPr>
              <w:rPr>
                <w:rFonts w:hint="eastAsia" w:ascii="宋体" w:hAnsi="宋体" w:eastAsia="宋体" w:cs="宋体"/>
                <w:i w:val="0"/>
                <w:iCs w:val="0"/>
                <w:color w:val="000000"/>
                <w:sz w:val="24"/>
                <w:szCs w:val="24"/>
                <w:u w:val="none"/>
              </w:rPr>
            </w:pPr>
          </w:p>
        </w:tc>
      </w:tr>
      <w:tr w14:paraId="26BBE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3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20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校区至大塘湾至农业园区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9C2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FCA7">
            <w:pPr>
              <w:rPr>
                <w:rFonts w:hint="eastAsia" w:ascii="宋体" w:hAnsi="宋体" w:eastAsia="宋体" w:cs="宋体"/>
                <w:i w:val="0"/>
                <w:iCs w:val="0"/>
                <w:color w:val="000000"/>
                <w:sz w:val="24"/>
                <w:szCs w:val="24"/>
                <w:u w:val="none"/>
              </w:rPr>
            </w:pPr>
          </w:p>
        </w:tc>
      </w:tr>
      <w:tr w14:paraId="5A45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E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57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新校区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0E7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003B">
            <w:pPr>
              <w:rPr>
                <w:rFonts w:hint="eastAsia" w:ascii="宋体" w:hAnsi="宋体" w:eastAsia="宋体" w:cs="宋体"/>
                <w:i w:val="0"/>
                <w:iCs w:val="0"/>
                <w:color w:val="000000"/>
                <w:sz w:val="24"/>
                <w:szCs w:val="24"/>
                <w:u w:val="none"/>
              </w:rPr>
            </w:pPr>
          </w:p>
        </w:tc>
      </w:tr>
      <w:tr w14:paraId="3AD1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CE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57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FAC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29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8C73">
            <w:pPr>
              <w:rPr>
                <w:rFonts w:hint="eastAsia" w:ascii="宋体" w:hAnsi="宋体" w:eastAsia="宋体" w:cs="宋体"/>
                <w:i w:val="0"/>
                <w:iCs w:val="0"/>
                <w:color w:val="000000"/>
                <w:sz w:val="24"/>
                <w:szCs w:val="24"/>
                <w:u w:val="none"/>
              </w:rPr>
            </w:pPr>
          </w:p>
        </w:tc>
      </w:tr>
    </w:tbl>
    <w:p w14:paraId="5F29FB71">
      <w:pPr>
        <w:pStyle w:val="43"/>
        <w:rPr>
          <w:rFonts w:hint="eastAsia" w:ascii="宋体" w:hAnsi="宋体" w:eastAsia="宋体" w:cs="宋体"/>
          <w:lang w:eastAsia="zh-CN"/>
        </w:rPr>
      </w:pPr>
    </w:p>
    <w:p w14:paraId="5680FF49">
      <w:pPr>
        <w:pStyle w:val="43"/>
        <w:numPr>
          <w:ilvl w:val="0"/>
          <w:numId w:val="0"/>
        </w:numPr>
        <w:rPr>
          <w:rFonts w:hint="eastAsia" w:ascii="宋体" w:hAnsi="宋体" w:eastAsia="宋体" w:cs="宋体"/>
        </w:rPr>
      </w:pPr>
    </w:p>
    <w:p w14:paraId="0498BE58">
      <w:pPr>
        <w:spacing w:line="360" w:lineRule="auto"/>
        <w:rPr>
          <w:rFonts w:hint="eastAsia" w:ascii="宋体" w:hAnsi="宋体" w:eastAsia="宋体" w:cs="宋体"/>
          <w:b/>
          <w:bCs/>
          <w:sz w:val="24"/>
        </w:rPr>
      </w:pPr>
      <w:r>
        <w:rPr>
          <w:rFonts w:hint="eastAsia" w:ascii="宋体" w:hAnsi="宋体" w:eastAsia="宋体" w:cs="宋体"/>
          <w:b/>
          <w:bCs/>
          <w:sz w:val="24"/>
          <w:lang w:val="en-US" w:eastAsia="zh-CN"/>
        </w:rPr>
        <w:t>三</w:t>
      </w:r>
      <w:r>
        <w:rPr>
          <w:rFonts w:hint="eastAsia" w:ascii="宋体" w:hAnsi="宋体" w:eastAsia="宋体" w:cs="宋体"/>
          <w:b/>
          <w:bCs/>
          <w:sz w:val="24"/>
        </w:rPr>
        <w:t>、本工程有关的特殊条款</w:t>
      </w:r>
    </w:p>
    <w:p w14:paraId="45F0475A">
      <w:pPr>
        <w:spacing w:line="360" w:lineRule="auto"/>
        <w:ind w:firstLine="470" w:firstLineChars="195"/>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cs="宋体"/>
          <w:b/>
          <w:bCs/>
          <w:sz w:val="24"/>
          <w:lang w:val="en-US" w:eastAsia="zh-CN"/>
        </w:rPr>
        <w:t>1</w:t>
      </w:r>
      <w:r>
        <w:rPr>
          <w:rFonts w:hint="eastAsia" w:ascii="宋体" w:hAnsi="宋体" w:eastAsia="宋体" w:cs="宋体"/>
          <w:b/>
          <w:bCs/>
          <w:sz w:val="24"/>
        </w:rPr>
        <w:t>）在服务期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力进行整治所涉及的费用，由中标单位双倍偿还招标人，</w:t>
      </w:r>
      <w:r>
        <w:rPr>
          <w:rFonts w:hint="eastAsia" w:ascii="宋体" w:hAnsi="宋体" w:eastAsia="宋体" w:cs="宋体"/>
          <w:b/>
          <w:bCs/>
          <w:sz w:val="24"/>
        </w:rPr>
        <w:br w:type="textWrapping"/>
      </w:r>
      <w:r>
        <w:rPr>
          <w:rFonts w:hint="eastAsia" w:ascii="宋体" w:hAnsi="宋体" w:eastAsia="宋体" w:cs="宋体"/>
          <w:b/>
          <w:bCs/>
          <w:sz w:val="24"/>
        </w:rPr>
        <w:t>招标人有权直接在清理费中扣除。</w:t>
      </w:r>
    </w:p>
    <w:p w14:paraId="29360580">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cs="宋体"/>
          <w:b/>
          <w:bCs/>
          <w:sz w:val="24"/>
          <w:lang w:val="en-US" w:eastAsia="zh-CN"/>
        </w:rPr>
        <w:t>2</w:t>
      </w:r>
      <w:r>
        <w:rPr>
          <w:rFonts w:hint="eastAsia" w:ascii="宋体" w:hAnsi="宋体" w:eastAsia="宋体" w:cs="宋体"/>
          <w:b/>
          <w:bCs/>
          <w:sz w:val="24"/>
        </w:rPr>
        <w:t>）在服务期内所发生的任何安全事故一律由中标单位负责，招标人不承担任何责任。</w:t>
      </w:r>
    </w:p>
    <w:p w14:paraId="74932196">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cs="宋体"/>
          <w:b/>
          <w:bCs/>
          <w:sz w:val="24"/>
          <w:lang w:val="en-US" w:eastAsia="zh-CN"/>
        </w:rPr>
        <w:t>3</w:t>
      </w:r>
      <w:r>
        <w:rPr>
          <w:rFonts w:hint="eastAsia" w:ascii="宋体" w:hAnsi="宋体" w:eastAsia="宋体" w:cs="宋体"/>
          <w:b/>
          <w:bCs/>
          <w:sz w:val="24"/>
        </w:rPr>
        <w:t>）在服务期内，中标单位所产生的各项费用（人员经费，劳保用品及劳动工具，设施设备维修费用及其他），由中标单位自行考虑一并计入综合单价中。</w:t>
      </w:r>
    </w:p>
    <w:p w14:paraId="17036303">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cs="宋体"/>
          <w:b/>
          <w:bCs/>
          <w:sz w:val="24"/>
          <w:lang w:val="en-US" w:eastAsia="zh-CN"/>
        </w:rPr>
        <w:t>4</w:t>
      </w:r>
      <w:r>
        <w:rPr>
          <w:rFonts w:hint="eastAsia" w:ascii="宋体" w:hAnsi="宋体" w:eastAsia="宋体" w:cs="宋体"/>
          <w:b/>
          <w:bCs/>
          <w:sz w:val="24"/>
        </w:rPr>
        <w:t>）投标人中标后应向招标人交纳中标价</w:t>
      </w:r>
      <w:r>
        <w:rPr>
          <w:rFonts w:hint="eastAsia" w:ascii="宋体" w:hAnsi="宋体" w:eastAsia="宋体" w:cs="宋体"/>
          <w:b/>
          <w:bCs/>
          <w:sz w:val="24"/>
          <w:lang w:val="en-US" w:eastAsia="zh-CN"/>
        </w:rPr>
        <w:t>1</w:t>
      </w:r>
      <w:r>
        <w:rPr>
          <w:rFonts w:hint="eastAsia" w:ascii="宋体" w:hAnsi="宋体" w:eastAsia="宋体" w:cs="宋体"/>
          <w:b/>
          <w:bCs/>
          <w:sz w:val="24"/>
        </w:rPr>
        <w:t>％的履约保证金。</w:t>
      </w:r>
    </w:p>
    <w:p w14:paraId="0D9A6DE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cs="宋体"/>
          <w:b/>
          <w:bCs/>
          <w:sz w:val="24"/>
          <w:lang w:val="en-US" w:eastAsia="zh-CN"/>
        </w:rPr>
        <w:t>5</w:t>
      </w:r>
      <w:r>
        <w:rPr>
          <w:rFonts w:hint="eastAsia" w:ascii="宋体" w:hAnsi="宋体" w:eastAsia="宋体" w:cs="宋体"/>
          <w:b/>
          <w:bCs/>
          <w:sz w:val="24"/>
        </w:rPr>
        <w:t>）中标单位不得向任何人收取任何费用。</w:t>
      </w:r>
    </w:p>
    <w:p w14:paraId="723EF898">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cs="宋体"/>
          <w:b/>
          <w:bCs/>
          <w:sz w:val="24"/>
          <w:lang w:val="en-US" w:eastAsia="zh-CN"/>
        </w:rPr>
        <w:t>6</w:t>
      </w:r>
      <w:r>
        <w:rPr>
          <w:rFonts w:hint="eastAsia" w:ascii="宋体" w:hAnsi="宋体" w:eastAsia="宋体" w:cs="宋体"/>
          <w:b/>
          <w:bCs/>
          <w:sz w:val="24"/>
        </w:rPr>
        <w:t>）中标单位不得将本项目分包或转包，否则招标人有权责令其停止作业并中止承包合同，所造成的损失由中标单位负责。</w:t>
      </w:r>
    </w:p>
    <w:p w14:paraId="2F06DCE9">
      <w:pPr>
        <w:keepNext w:val="0"/>
        <w:keepLines w:val="0"/>
        <w:widowControl w:val="0"/>
        <w:kinsoku/>
        <w:wordWrap/>
        <w:overflowPunct/>
        <w:topLinePunct w:val="0"/>
        <w:autoSpaceDE/>
        <w:autoSpaceDN/>
        <w:bidi w:val="0"/>
        <w:adjustRightInd/>
        <w:spacing w:line="600" w:lineRule="exac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、费用支付：</w:t>
      </w:r>
    </w:p>
    <w:p w14:paraId="2FAA3236">
      <w:pPr>
        <w:pStyle w:val="515"/>
        <w:adjustRightInd/>
        <w:spacing w:line="360" w:lineRule="auto"/>
        <w:rPr>
          <w:rFonts w:hint="eastAsia" w:ascii="宋体" w:hAnsi="宋体" w:eastAsia="宋体" w:cs="宋体"/>
          <w:b w:val="0"/>
          <w:bCs w:val="0"/>
          <w:spacing w:val="0"/>
          <w:kern w:val="2"/>
          <w:sz w:val="24"/>
          <w:szCs w:val="24"/>
          <w:lang w:val="en-US" w:eastAsia="zh-CN" w:bidi="ar-SA"/>
        </w:rPr>
      </w:pPr>
      <w:r>
        <w:rPr>
          <w:rFonts w:hint="eastAsia" w:ascii="宋体" w:hAnsi="宋体" w:eastAsia="宋体" w:cs="宋体"/>
          <w:b w:val="0"/>
          <w:bCs w:val="0"/>
          <w:spacing w:val="0"/>
          <w:kern w:val="2"/>
          <w:sz w:val="24"/>
          <w:szCs w:val="24"/>
          <w:lang w:val="en-US" w:eastAsia="zh-CN" w:bidi="ar-SA"/>
        </w:rPr>
        <w:t>最终支付比例：以经塘栖镇根据政府采购法等相关规定审核通过的合同相应条款为准。</w:t>
      </w:r>
    </w:p>
    <w:p w14:paraId="061A1479">
      <w:pPr>
        <w:tabs>
          <w:tab w:val="left" w:pos="525"/>
        </w:tabs>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p>
    <w:p w14:paraId="026FADC6">
      <w:pPr>
        <w:tabs>
          <w:tab w:val="left" w:pos="525"/>
        </w:tabs>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p>
    <w:p w14:paraId="7164663C">
      <w:pPr>
        <w:pStyle w:val="2"/>
        <w:rPr>
          <w:rFonts w:hint="eastAsia"/>
          <w:lang w:val="en-US" w:eastAsia="zh-CN"/>
        </w:rPr>
      </w:pPr>
    </w:p>
    <w:p w14:paraId="5943F77E">
      <w:pPr>
        <w:pStyle w:val="3"/>
        <w:rPr>
          <w:rFonts w:hint="eastAsia"/>
          <w:lang w:val="en-US" w:eastAsia="zh-CN"/>
        </w:rPr>
      </w:pPr>
    </w:p>
    <w:p w14:paraId="66E8C22D">
      <w:pPr>
        <w:rPr>
          <w:rFonts w:hint="eastAsia"/>
          <w:lang w:val="en-US" w:eastAsia="zh-CN"/>
        </w:rPr>
      </w:pPr>
    </w:p>
    <w:p w14:paraId="2A8DFF54">
      <w:pPr>
        <w:tabs>
          <w:tab w:val="left" w:pos="525"/>
        </w:tabs>
        <w:spacing w:line="360" w:lineRule="auto"/>
        <w:ind w:firstLine="723" w:firstLineChars="200"/>
        <w:rPr>
          <w:rFonts w:ascii="宋体" w:hAnsi="宋体" w:cs="宋体"/>
          <w:b/>
          <w:color w:val="auto"/>
          <w:sz w:val="36"/>
          <w:szCs w:val="36"/>
        </w:rPr>
      </w:pPr>
      <w:r>
        <w:rPr>
          <w:rFonts w:hint="eastAsia" w:ascii="宋体" w:hAnsi="宋体" w:eastAsia="宋体" w:cs="宋体"/>
          <w:b/>
          <w:color w:val="000000"/>
          <w:sz w:val="36"/>
          <w:szCs w:val="36"/>
          <w:highlight w:val="none"/>
          <w:lang w:val="en-US" w:eastAsia="zh-CN"/>
        </w:rPr>
        <w:t xml:space="preserve">    </w:t>
      </w:r>
      <w:r>
        <w:rPr>
          <w:rFonts w:hint="eastAsia" w:ascii="宋体" w:hAnsi="宋体" w:cs="宋体"/>
          <w:b/>
          <w:color w:val="000000"/>
          <w:sz w:val="36"/>
          <w:szCs w:val="36"/>
          <w:highlight w:val="none"/>
          <w:lang w:val="en-US" w:eastAsia="zh-CN"/>
        </w:rPr>
        <w:t xml:space="preserve">       </w:t>
      </w:r>
      <w:r>
        <w:rPr>
          <w:rFonts w:hint="eastAsia" w:ascii="宋体" w:hAnsi="宋体" w:cs="宋体"/>
          <w:b/>
          <w:color w:val="auto"/>
          <w:sz w:val="36"/>
          <w:szCs w:val="36"/>
        </w:rPr>
        <w:t xml:space="preserve">第四部分   </w:t>
      </w:r>
      <w:bookmarkStart w:id="28" w:name="_Toc184312108"/>
      <w:bookmarkEnd w:id="28"/>
      <w:bookmarkStart w:id="29" w:name="_Toc184310335"/>
      <w:bookmarkEnd w:id="29"/>
      <w:bookmarkStart w:id="30" w:name="_Toc184313308"/>
      <w:bookmarkEnd w:id="30"/>
      <w:bookmarkStart w:id="31" w:name="_Toc184310311"/>
      <w:bookmarkEnd w:id="31"/>
      <w:bookmarkStart w:id="32" w:name="_Toc184312127"/>
      <w:bookmarkEnd w:id="32"/>
      <w:bookmarkStart w:id="33" w:name="_Toc184313304"/>
      <w:bookmarkEnd w:id="33"/>
      <w:bookmarkStart w:id="34" w:name="_Toc184308041"/>
      <w:bookmarkEnd w:id="34"/>
      <w:bookmarkStart w:id="35" w:name="_Toc184314466"/>
      <w:bookmarkEnd w:id="35"/>
      <w:bookmarkStart w:id="36" w:name="_Toc184308059"/>
      <w:bookmarkEnd w:id="36"/>
      <w:bookmarkStart w:id="37" w:name="_Toc184313267"/>
      <w:bookmarkEnd w:id="37"/>
      <w:bookmarkStart w:id="38" w:name="_Toc184314442"/>
      <w:bookmarkEnd w:id="38"/>
      <w:bookmarkStart w:id="39" w:name="_Toc184308044"/>
      <w:bookmarkEnd w:id="39"/>
      <w:bookmarkStart w:id="40" w:name="_Toc184308071"/>
      <w:bookmarkEnd w:id="40"/>
      <w:bookmarkStart w:id="41" w:name="_Toc184314415"/>
      <w:bookmarkEnd w:id="41"/>
      <w:bookmarkStart w:id="42" w:name="_Toc184314439"/>
      <w:bookmarkEnd w:id="42"/>
      <w:bookmarkStart w:id="43" w:name="_Toc184314478"/>
      <w:bookmarkEnd w:id="43"/>
      <w:bookmarkStart w:id="44" w:name="_Toc184310313"/>
      <w:bookmarkEnd w:id="44"/>
      <w:bookmarkStart w:id="45" w:name="_Toc184310341"/>
      <w:bookmarkEnd w:id="45"/>
      <w:bookmarkStart w:id="46" w:name="_Toc184310329"/>
      <w:bookmarkEnd w:id="46"/>
      <w:bookmarkStart w:id="47" w:name="_Toc184310332"/>
      <w:bookmarkEnd w:id="47"/>
      <w:bookmarkStart w:id="48" w:name="_Toc184314424"/>
      <w:bookmarkEnd w:id="48"/>
      <w:bookmarkStart w:id="49" w:name="_Toc184313265"/>
      <w:bookmarkEnd w:id="49"/>
      <w:bookmarkStart w:id="50" w:name="_Toc184313282"/>
      <w:bookmarkEnd w:id="50"/>
      <w:bookmarkStart w:id="51" w:name="_Toc184313278"/>
      <w:bookmarkEnd w:id="51"/>
      <w:bookmarkStart w:id="52" w:name="_Toc184312088"/>
      <w:bookmarkEnd w:id="52"/>
      <w:bookmarkStart w:id="53" w:name="_Toc184314460"/>
      <w:bookmarkEnd w:id="53"/>
      <w:bookmarkStart w:id="54" w:name="_Toc184313275"/>
      <w:bookmarkEnd w:id="54"/>
      <w:bookmarkStart w:id="55" w:name="_Toc184308085"/>
      <w:bookmarkEnd w:id="55"/>
      <w:bookmarkStart w:id="56" w:name="_Toc184314414"/>
      <w:bookmarkEnd w:id="56"/>
      <w:bookmarkStart w:id="57" w:name="_Toc184313292"/>
      <w:bookmarkEnd w:id="57"/>
      <w:bookmarkStart w:id="58" w:name="_Toc184312093"/>
      <w:bookmarkEnd w:id="58"/>
      <w:bookmarkStart w:id="59" w:name="_Toc184313240"/>
      <w:bookmarkEnd w:id="59"/>
      <w:bookmarkStart w:id="60" w:name="_Toc184310277"/>
      <w:bookmarkEnd w:id="60"/>
      <w:bookmarkStart w:id="61" w:name="_Toc184314471"/>
      <w:bookmarkEnd w:id="61"/>
      <w:bookmarkStart w:id="62" w:name="_Toc184308052"/>
      <w:bookmarkEnd w:id="62"/>
      <w:bookmarkStart w:id="63" w:name="_Toc184312129"/>
      <w:bookmarkEnd w:id="63"/>
      <w:bookmarkStart w:id="64" w:name="_Toc184314427"/>
      <w:bookmarkEnd w:id="64"/>
      <w:bookmarkStart w:id="65" w:name="_Toc184312117"/>
      <w:bookmarkEnd w:id="65"/>
      <w:bookmarkStart w:id="66" w:name="_Toc184313268"/>
      <w:bookmarkEnd w:id="66"/>
      <w:bookmarkStart w:id="67" w:name="_Toc184313291"/>
      <w:bookmarkEnd w:id="67"/>
      <w:bookmarkStart w:id="68" w:name="_Toc184310293"/>
      <w:bookmarkEnd w:id="68"/>
      <w:bookmarkStart w:id="69" w:name="_Toc184313284"/>
      <w:bookmarkEnd w:id="69"/>
      <w:bookmarkStart w:id="70" w:name="_Toc184308053"/>
      <w:bookmarkEnd w:id="70"/>
      <w:bookmarkStart w:id="71" w:name="_Toc184310306"/>
      <w:bookmarkEnd w:id="71"/>
      <w:bookmarkStart w:id="72" w:name="_Toc184314451"/>
      <w:bookmarkEnd w:id="72"/>
      <w:bookmarkStart w:id="73" w:name="_Toc184313306"/>
      <w:bookmarkEnd w:id="73"/>
      <w:bookmarkStart w:id="74" w:name="_Toc184313309"/>
      <w:bookmarkEnd w:id="74"/>
      <w:bookmarkStart w:id="75" w:name="_Toc184308036"/>
      <w:bookmarkEnd w:id="75"/>
      <w:bookmarkStart w:id="76" w:name="_Toc184310280"/>
      <w:bookmarkEnd w:id="76"/>
      <w:bookmarkStart w:id="77" w:name="_Toc184312103"/>
      <w:bookmarkEnd w:id="77"/>
      <w:bookmarkStart w:id="78" w:name="_Toc184310298"/>
      <w:bookmarkEnd w:id="78"/>
      <w:bookmarkStart w:id="79" w:name="_Toc184313283"/>
      <w:bookmarkEnd w:id="79"/>
      <w:bookmarkStart w:id="80" w:name="_Toc184314416"/>
      <w:bookmarkEnd w:id="80"/>
      <w:bookmarkStart w:id="81" w:name="_Toc184313307"/>
      <w:bookmarkEnd w:id="81"/>
      <w:bookmarkStart w:id="82" w:name="_Toc184308049"/>
      <w:bookmarkEnd w:id="82"/>
      <w:bookmarkStart w:id="83" w:name="_Toc184310314"/>
      <w:bookmarkEnd w:id="83"/>
      <w:bookmarkStart w:id="84" w:name="_Toc184313252"/>
      <w:bookmarkEnd w:id="84"/>
      <w:bookmarkStart w:id="85" w:name="_Toc184312080"/>
      <w:bookmarkEnd w:id="85"/>
      <w:bookmarkStart w:id="86" w:name="_Toc184308079"/>
      <w:bookmarkEnd w:id="86"/>
      <w:bookmarkStart w:id="87" w:name="_Toc184313255"/>
      <w:bookmarkEnd w:id="87"/>
      <w:bookmarkStart w:id="88" w:name="_Toc184314430"/>
      <w:bookmarkEnd w:id="88"/>
      <w:bookmarkStart w:id="89" w:name="_Toc184312131"/>
      <w:bookmarkEnd w:id="89"/>
      <w:bookmarkStart w:id="90" w:name="_Toc184310312"/>
      <w:bookmarkEnd w:id="90"/>
      <w:bookmarkStart w:id="91" w:name="_Toc184308069"/>
      <w:bookmarkEnd w:id="91"/>
      <w:bookmarkStart w:id="92" w:name="_Toc184314455"/>
      <w:bookmarkEnd w:id="92"/>
      <w:bookmarkStart w:id="93" w:name="_Toc184308046"/>
      <w:bookmarkEnd w:id="93"/>
      <w:bookmarkStart w:id="94" w:name="_Toc184314411"/>
      <w:bookmarkEnd w:id="94"/>
      <w:bookmarkStart w:id="95" w:name="_Toc184312119"/>
      <w:bookmarkEnd w:id="95"/>
      <w:bookmarkStart w:id="96" w:name="_Toc184314418"/>
      <w:bookmarkEnd w:id="96"/>
      <w:bookmarkStart w:id="97" w:name="_Toc184310310"/>
      <w:bookmarkEnd w:id="97"/>
      <w:bookmarkStart w:id="98" w:name="_Toc184308050"/>
      <w:bookmarkEnd w:id="98"/>
      <w:bookmarkStart w:id="99" w:name="_Toc184310285"/>
      <w:bookmarkEnd w:id="99"/>
      <w:bookmarkStart w:id="100" w:name="_Toc184312094"/>
      <w:bookmarkEnd w:id="100"/>
      <w:bookmarkStart w:id="101" w:name="_Toc184310295"/>
      <w:bookmarkEnd w:id="101"/>
      <w:bookmarkStart w:id="102" w:name="_Toc184314450"/>
      <w:bookmarkEnd w:id="102"/>
      <w:bookmarkStart w:id="103" w:name="_Toc184313258"/>
      <w:bookmarkEnd w:id="103"/>
      <w:bookmarkStart w:id="104" w:name="_Toc184312112"/>
      <w:bookmarkEnd w:id="104"/>
      <w:bookmarkStart w:id="105" w:name="_Toc184312136"/>
      <w:bookmarkEnd w:id="105"/>
      <w:bookmarkStart w:id="106" w:name="_Toc184308100"/>
      <w:bookmarkEnd w:id="106"/>
      <w:bookmarkStart w:id="107" w:name="_Toc184308101"/>
      <w:bookmarkEnd w:id="107"/>
      <w:bookmarkStart w:id="108" w:name="_Toc184310340"/>
      <w:bookmarkEnd w:id="108"/>
      <w:bookmarkStart w:id="109" w:name="_Toc184310323"/>
      <w:bookmarkEnd w:id="109"/>
      <w:bookmarkStart w:id="110" w:name="_Toc184314441"/>
      <w:bookmarkEnd w:id="110"/>
      <w:bookmarkStart w:id="111" w:name="_Toc184310304"/>
      <w:bookmarkEnd w:id="111"/>
      <w:bookmarkStart w:id="112" w:name="_Toc184313277"/>
      <w:bookmarkEnd w:id="112"/>
      <w:bookmarkStart w:id="113" w:name="_Toc184312125"/>
      <w:bookmarkEnd w:id="113"/>
      <w:bookmarkStart w:id="114" w:name="_Toc184308043"/>
      <w:bookmarkEnd w:id="114"/>
      <w:bookmarkStart w:id="115" w:name="_Toc184308092"/>
      <w:bookmarkEnd w:id="115"/>
      <w:bookmarkStart w:id="116" w:name="_Toc184308099"/>
      <w:bookmarkEnd w:id="116"/>
      <w:bookmarkStart w:id="117" w:name="_Toc184313290"/>
      <w:bookmarkEnd w:id="117"/>
      <w:bookmarkStart w:id="118" w:name="_Toc184312124"/>
      <w:bookmarkEnd w:id="118"/>
      <w:bookmarkStart w:id="119" w:name="_Toc184308095"/>
      <w:bookmarkEnd w:id="119"/>
      <w:bookmarkStart w:id="120" w:name="_Toc184313244"/>
      <w:bookmarkEnd w:id="120"/>
      <w:bookmarkStart w:id="121" w:name="_Toc184312090"/>
      <w:bookmarkEnd w:id="121"/>
      <w:bookmarkStart w:id="122" w:name="_Toc184313295"/>
      <w:bookmarkEnd w:id="122"/>
      <w:bookmarkStart w:id="123" w:name="_Toc184313250"/>
      <w:bookmarkEnd w:id="123"/>
      <w:bookmarkStart w:id="124" w:name="_Toc184314421"/>
      <w:bookmarkEnd w:id="124"/>
      <w:bookmarkStart w:id="125" w:name="_Toc184310334"/>
      <w:bookmarkEnd w:id="125"/>
      <w:bookmarkStart w:id="126" w:name="_Toc184308072"/>
      <w:bookmarkEnd w:id="126"/>
      <w:bookmarkStart w:id="127" w:name="_Toc184313246"/>
      <w:bookmarkEnd w:id="127"/>
      <w:bookmarkStart w:id="128" w:name="_Toc184308039"/>
      <w:bookmarkEnd w:id="128"/>
      <w:bookmarkStart w:id="129" w:name="_Toc184312091"/>
      <w:bookmarkEnd w:id="129"/>
      <w:bookmarkStart w:id="130" w:name="_Toc184314464"/>
      <w:bookmarkEnd w:id="130"/>
      <w:bookmarkStart w:id="131" w:name="_Toc184310272"/>
      <w:bookmarkEnd w:id="131"/>
      <w:bookmarkStart w:id="132" w:name="_Toc184312130"/>
      <w:bookmarkEnd w:id="132"/>
      <w:bookmarkStart w:id="133" w:name="_Toc184308108"/>
      <w:bookmarkEnd w:id="133"/>
      <w:bookmarkStart w:id="134" w:name="_Toc184313302"/>
      <w:bookmarkEnd w:id="134"/>
      <w:bookmarkStart w:id="135" w:name="_Toc184312086"/>
      <w:bookmarkEnd w:id="135"/>
      <w:bookmarkStart w:id="136" w:name="_Toc184310273"/>
      <w:bookmarkEnd w:id="136"/>
      <w:bookmarkStart w:id="137" w:name="_Toc184310324"/>
      <w:bookmarkEnd w:id="137"/>
      <w:bookmarkStart w:id="138" w:name="_Toc184310336"/>
      <w:bookmarkEnd w:id="138"/>
      <w:bookmarkStart w:id="139" w:name="_Toc184314469"/>
      <w:bookmarkEnd w:id="139"/>
      <w:bookmarkStart w:id="140" w:name="_Toc184312099"/>
      <w:bookmarkEnd w:id="140"/>
      <w:bookmarkStart w:id="141" w:name="_Toc184312121"/>
      <w:bookmarkEnd w:id="141"/>
      <w:bookmarkStart w:id="142" w:name="_Toc184313263"/>
      <w:bookmarkEnd w:id="142"/>
      <w:bookmarkStart w:id="143" w:name="_Toc184308077"/>
      <w:bookmarkEnd w:id="143"/>
      <w:bookmarkStart w:id="144" w:name="_Toc184308074"/>
      <w:bookmarkEnd w:id="144"/>
      <w:bookmarkStart w:id="145" w:name="_Toc184308104"/>
      <w:bookmarkEnd w:id="145"/>
      <w:bookmarkStart w:id="146" w:name="_Toc184313293"/>
      <w:bookmarkEnd w:id="146"/>
      <w:bookmarkStart w:id="147" w:name="_Toc184312076"/>
      <w:bookmarkEnd w:id="147"/>
      <w:bookmarkStart w:id="148" w:name="_Toc184308055"/>
      <w:bookmarkEnd w:id="148"/>
      <w:bookmarkStart w:id="149" w:name="_Toc184312077"/>
      <w:bookmarkEnd w:id="149"/>
      <w:bookmarkStart w:id="150" w:name="_Toc184310338"/>
      <w:bookmarkEnd w:id="150"/>
      <w:bookmarkStart w:id="151" w:name="_Toc184314461"/>
      <w:bookmarkEnd w:id="151"/>
      <w:bookmarkStart w:id="152" w:name="_Toc184312126"/>
      <w:bookmarkEnd w:id="152"/>
      <w:bookmarkStart w:id="153" w:name="_Toc184313247"/>
      <w:bookmarkEnd w:id="153"/>
      <w:bookmarkStart w:id="154" w:name="_Toc184314445"/>
      <w:bookmarkEnd w:id="154"/>
      <w:bookmarkStart w:id="155" w:name="_Toc184312067"/>
      <w:bookmarkEnd w:id="155"/>
      <w:bookmarkStart w:id="156" w:name="_Toc184312078"/>
      <w:bookmarkEnd w:id="156"/>
      <w:bookmarkStart w:id="157" w:name="_Toc184312068"/>
      <w:bookmarkEnd w:id="157"/>
      <w:bookmarkStart w:id="158" w:name="_Toc184312104"/>
      <w:bookmarkEnd w:id="158"/>
      <w:bookmarkStart w:id="159" w:name="_Toc184314476"/>
      <w:bookmarkEnd w:id="159"/>
      <w:bookmarkStart w:id="160" w:name="_Toc184313279"/>
      <w:bookmarkEnd w:id="160"/>
      <w:bookmarkStart w:id="161" w:name="_Toc184308090"/>
      <w:bookmarkEnd w:id="161"/>
      <w:bookmarkStart w:id="162" w:name="_Toc184308081"/>
      <w:bookmarkEnd w:id="162"/>
      <w:bookmarkStart w:id="163" w:name="_Toc184314456"/>
      <w:bookmarkEnd w:id="163"/>
      <w:bookmarkStart w:id="164" w:name="_Toc184313303"/>
      <w:bookmarkEnd w:id="164"/>
      <w:bookmarkStart w:id="165" w:name="_Toc184314428"/>
      <w:bookmarkEnd w:id="165"/>
      <w:bookmarkStart w:id="166" w:name="_Toc184314422"/>
      <w:bookmarkEnd w:id="166"/>
      <w:bookmarkStart w:id="167" w:name="_Toc184310283"/>
      <w:bookmarkEnd w:id="167"/>
      <w:bookmarkStart w:id="168" w:name="_Toc184312133"/>
      <w:bookmarkEnd w:id="168"/>
      <w:bookmarkStart w:id="169" w:name="_Toc184314420"/>
      <w:bookmarkEnd w:id="169"/>
      <w:bookmarkStart w:id="170" w:name="_Toc184312101"/>
      <w:bookmarkEnd w:id="170"/>
      <w:bookmarkStart w:id="171" w:name="_Toc184310296"/>
      <w:bookmarkEnd w:id="171"/>
      <w:bookmarkStart w:id="172" w:name="_Toc184312100"/>
      <w:bookmarkEnd w:id="172"/>
      <w:bookmarkStart w:id="173" w:name="_Toc184310287"/>
      <w:bookmarkEnd w:id="173"/>
      <w:bookmarkStart w:id="174" w:name="_Toc184314433"/>
      <w:bookmarkEnd w:id="174"/>
      <w:bookmarkStart w:id="175" w:name="_Toc184314446"/>
      <w:bookmarkEnd w:id="175"/>
      <w:bookmarkStart w:id="176" w:name="_Toc184313273"/>
      <w:bookmarkEnd w:id="176"/>
      <w:bookmarkStart w:id="177" w:name="_Toc184314419"/>
      <w:bookmarkEnd w:id="177"/>
      <w:bookmarkStart w:id="178" w:name="_Toc184313248"/>
      <w:bookmarkEnd w:id="178"/>
      <w:bookmarkStart w:id="179" w:name="_Toc184308097"/>
      <w:bookmarkEnd w:id="179"/>
      <w:bookmarkStart w:id="180" w:name="_Toc184314440"/>
      <w:bookmarkEnd w:id="180"/>
      <w:bookmarkStart w:id="181" w:name="_Toc184308064"/>
      <w:bookmarkEnd w:id="181"/>
      <w:bookmarkStart w:id="182" w:name="_Toc184308103"/>
      <w:bookmarkEnd w:id="182"/>
      <w:bookmarkStart w:id="183" w:name="_Toc184312082"/>
      <w:bookmarkEnd w:id="183"/>
      <w:bookmarkStart w:id="184" w:name="_Toc184308105"/>
      <w:bookmarkEnd w:id="184"/>
      <w:bookmarkStart w:id="185" w:name="_Toc184314436"/>
      <w:bookmarkEnd w:id="185"/>
      <w:bookmarkStart w:id="186" w:name="_Toc184308061"/>
      <w:bookmarkEnd w:id="186"/>
      <w:bookmarkStart w:id="187" w:name="_Toc184312084"/>
      <w:bookmarkEnd w:id="187"/>
      <w:bookmarkStart w:id="188" w:name="_Toc184314454"/>
      <w:bookmarkEnd w:id="188"/>
      <w:bookmarkStart w:id="189" w:name="_Toc184310321"/>
      <w:bookmarkEnd w:id="189"/>
      <w:bookmarkStart w:id="190" w:name="_Toc184310292"/>
      <w:bookmarkEnd w:id="190"/>
      <w:bookmarkStart w:id="191" w:name="_Toc184313261"/>
      <w:bookmarkEnd w:id="191"/>
      <w:bookmarkStart w:id="192" w:name="_Toc184310286"/>
      <w:bookmarkEnd w:id="192"/>
      <w:bookmarkStart w:id="193" w:name="_Toc184312105"/>
      <w:bookmarkEnd w:id="193"/>
      <w:bookmarkStart w:id="194" w:name="_Toc184313257"/>
      <w:bookmarkEnd w:id="194"/>
      <w:bookmarkStart w:id="195" w:name="_Toc184310291"/>
      <w:bookmarkEnd w:id="195"/>
      <w:bookmarkStart w:id="196" w:name="_Toc184312072"/>
      <w:bookmarkEnd w:id="196"/>
      <w:bookmarkStart w:id="197" w:name="_Toc184314434"/>
      <w:bookmarkEnd w:id="197"/>
      <w:bookmarkStart w:id="198" w:name="_Toc184312096"/>
      <w:bookmarkEnd w:id="198"/>
      <w:bookmarkStart w:id="199" w:name="_Toc184308045"/>
      <w:bookmarkEnd w:id="199"/>
      <w:bookmarkStart w:id="200" w:name="_Toc184308093"/>
      <w:bookmarkEnd w:id="200"/>
      <w:bookmarkStart w:id="201" w:name="_Toc184313266"/>
      <w:bookmarkEnd w:id="201"/>
      <w:bookmarkStart w:id="202" w:name="_Toc184312115"/>
      <w:bookmarkEnd w:id="202"/>
      <w:bookmarkStart w:id="203" w:name="_Toc184310276"/>
      <w:bookmarkEnd w:id="203"/>
      <w:bookmarkStart w:id="204" w:name="_Toc184314444"/>
      <w:bookmarkEnd w:id="204"/>
      <w:bookmarkStart w:id="205" w:name="_Toc184314425"/>
      <w:bookmarkEnd w:id="205"/>
      <w:bookmarkStart w:id="206" w:name="_Toc184312095"/>
      <w:bookmarkEnd w:id="206"/>
      <w:bookmarkStart w:id="207" w:name="_Toc184314463"/>
      <w:bookmarkEnd w:id="207"/>
      <w:bookmarkStart w:id="208" w:name="_Toc184312114"/>
      <w:bookmarkEnd w:id="208"/>
      <w:bookmarkStart w:id="209" w:name="_Toc184313274"/>
      <w:bookmarkEnd w:id="209"/>
      <w:bookmarkStart w:id="210" w:name="_Toc184308054"/>
      <w:bookmarkEnd w:id="210"/>
      <w:bookmarkStart w:id="211" w:name="_Toc184312116"/>
      <w:bookmarkEnd w:id="211"/>
      <w:bookmarkStart w:id="212" w:name="_Toc184313260"/>
      <w:bookmarkEnd w:id="212"/>
      <w:bookmarkStart w:id="213" w:name="_Toc184313299"/>
      <w:bookmarkEnd w:id="213"/>
      <w:bookmarkStart w:id="214" w:name="_Toc184310281"/>
      <w:bookmarkEnd w:id="214"/>
      <w:bookmarkStart w:id="215" w:name="_Toc184308102"/>
      <w:bookmarkEnd w:id="215"/>
      <w:bookmarkStart w:id="216" w:name="_Toc184314470"/>
      <w:bookmarkEnd w:id="216"/>
      <w:bookmarkStart w:id="217" w:name="_Toc184308078"/>
      <w:bookmarkEnd w:id="217"/>
      <w:bookmarkStart w:id="218" w:name="_Toc184314479"/>
      <w:bookmarkEnd w:id="218"/>
      <w:bookmarkStart w:id="219" w:name="_Toc184312092"/>
      <w:bookmarkEnd w:id="219"/>
      <w:bookmarkStart w:id="220" w:name="_Toc184310343"/>
      <w:bookmarkEnd w:id="220"/>
      <w:bookmarkStart w:id="221" w:name="_Toc184314448"/>
      <w:bookmarkEnd w:id="221"/>
      <w:bookmarkStart w:id="222" w:name="_Toc184312102"/>
      <w:bookmarkEnd w:id="222"/>
      <w:bookmarkStart w:id="223" w:name="_Toc184308086"/>
      <w:bookmarkEnd w:id="223"/>
      <w:bookmarkStart w:id="224" w:name="_Toc184312081"/>
      <w:bookmarkEnd w:id="224"/>
      <w:bookmarkStart w:id="225" w:name="_Toc184313287"/>
      <w:bookmarkEnd w:id="225"/>
      <w:bookmarkStart w:id="226" w:name="_Toc184310300"/>
      <w:bookmarkEnd w:id="226"/>
      <w:bookmarkStart w:id="227" w:name="_Toc184313280"/>
      <w:bookmarkEnd w:id="227"/>
      <w:bookmarkStart w:id="228" w:name="_Toc184312110"/>
      <w:bookmarkEnd w:id="228"/>
      <w:bookmarkStart w:id="229" w:name="_Toc184313245"/>
      <w:bookmarkEnd w:id="229"/>
      <w:bookmarkStart w:id="230" w:name="_Toc184312087"/>
      <w:bookmarkEnd w:id="230"/>
      <w:bookmarkStart w:id="231" w:name="_Toc184312097"/>
      <w:bookmarkEnd w:id="231"/>
      <w:bookmarkStart w:id="232" w:name="_Toc184314477"/>
      <w:bookmarkEnd w:id="232"/>
      <w:bookmarkStart w:id="233" w:name="_Toc184313289"/>
      <w:bookmarkEnd w:id="233"/>
      <w:bookmarkStart w:id="234" w:name="_Toc184312079"/>
      <w:bookmarkEnd w:id="234"/>
      <w:bookmarkStart w:id="235" w:name="_Toc184308051"/>
      <w:bookmarkEnd w:id="235"/>
      <w:bookmarkStart w:id="236" w:name="_Toc184308065"/>
      <w:bookmarkEnd w:id="236"/>
      <w:bookmarkStart w:id="237" w:name="_Toc184310289"/>
      <w:bookmarkEnd w:id="237"/>
      <w:bookmarkStart w:id="238" w:name="_Toc184313238"/>
      <w:bookmarkEnd w:id="238"/>
      <w:bookmarkStart w:id="239" w:name="_Toc184310328"/>
      <w:bookmarkEnd w:id="239"/>
      <w:bookmarkStart w:id="240" w:name="_Toc184313259"/>
      <w:bookmarkEnd w:id="240"/>
      <w:bookmarkStart w:id="241" w:name="_Toc184312074"/>
      <w:bookmarkEnd w:id="241"/>
      <w:bookmarkStart w:id="242" w:name="_Toc184314431"/>
      <w:bookmarkEnd w:id="242"/>
      <w:bookmarkStart w:id="243" w:name="_Toc184313241"/>
      <w:bookmarkEnd w:id="243"/>
      <w:bookmarkStart w:id="244" w:name="_Toc184310299"/>
      <w:bookmarkEnd w:id="244"/>
      <w:bookmarkStart w:id="245" w:name="_Toc184313294"/>
      <w:bookmarkEnd w:id="245"/>
      <w:bookmarkStart w:id="246" w:name="_Toc184308048"/>
      <w:bookmarkEnd w:id="246"/>
      <w:bookmarkStart w:id="247" w:name="_Toc184310325"/>
      <w:bookmarkEnd w:id="247"/>
      <w:bookmarkStart w:id="248" w:name="_Toc184314457"/>
      <w:bookmarkEnd w:id="248"/>
      <w:bookmarkStart w:id="249" w:name="_Toc184313262"/>
      <w:bookmarkEnd w:id="249"/>
      <w:bookmarkStart w:id="250" w:name="_Toc184310297"/>
      <w:bookmarkEnd w:id="250"/>
      <w:bookmarkStart w:id="251" w:name="_Toc184313276"/>
      <w:bookmarkEnd w:id="251"/>
      <w:bookmarkStart w:id="252" w:name="_Toc184312135"/>
      <w:bookmarkEnd w:id="252"/>
      <w:bookmarkStart w:id="253" w:name="_Toc184313254"/>
      <w:bookmarkEnd w:id="253"/>
      <w:bookmarkStart w:id="254" w:name="_Toc184314465"/>
      <w:bookmarkEnd w:id="254"/>
      <w:bookmarkStart w:id="255" w:name="_Toc184310317"/>
      <w:bookmarkEnd w:id="255"/>
      <w:bookmarkStart w:id="256" w:name="_Toc184314449"/>
      <w:bookmarkEnd w:id="256"/>
      <w:bookmarkStart w:id="257" w:name="_Toc184314482"/>
      <w:bookmarkEnd w:id="257"/>
      <w:bookmarkStart w:id="258" w:name="_Toc184312113"/>
      <w:bookmarkEnd w:id="258"/>
      <w:bookmarkStart w:id="259" w:name="_Toc184312137"/>
      <w:bookmarkEnd w:id="259"/>
      <w:bookmarkStart w:id="260" w:name="_Toc184312073"/>
      <w:bookmarkEnd w:id="260"/>
      <w:bookmarkStart w:id="261" w:name="_Toc184313298"/>
      <w:bookmarkEnd w:id="261"/>
      <w:bookmarkStart w:id="262" w:name="_Toc184312128"/>
      <w:bookmarkEnd w:id="262"/>
      <w:bookmarkStart w:id="263" w:name="_Toc184308106"/>
      <w:bookmarkEnd w:id="263"/>
      <w:bookmarkStart w:id="264" w:name="_Toc184313264"/>
      <w:bookmarkEnd w:id="264"/>
      <w:bookmarkStart w:id="265" w:name="_Toc184308066"/>
      <w:bookmarkEnd w:id="265"/>
      <w:bookmarkStart w:id="266" w:name="_Toc184308096"/>
      <w:bookmarkEnd w:id="266"/>
      <w:bookmarkStart w:id="267" w:name="_Toc184314462"/>
      <w:bookmarkEnd w:id="267"/>
      <w:bookmarkStart w:id="268" w:name="_Toc184310308"/>
      <w:bookmarkEnd w:id="268"/>
      <w:bookmarkStart w:id="269" w:name="_Toc184314417"/>
      <w:bookmarkEnd w:id="269"/>
      <w:bookmarkStart w:id="270" w:name="_Toc184313288"/>
      <w:bookmarkEnd w:id="270"/>
      <w:bookmarkStart w:id="271" w:name="_Toc184308088"/>
      <w:bookmarkEnd w:id="271"/>
      <w:bookmarkStart w:id="272" w:name="_Toc184308062"/>
      <w:bookmarkEnd w:id="272"/>
      <w:bookmarkStart w:id="273" w:name="_Toc184314447"/>
      <w:bookmarkEnd w:id="273"/>
      <w:bookmarkStart w:id="274" w:name="_Toc184313253"/>
      <w:bookmarkEnd w:id="274"/>
      <w:bookmarkStart w:id="275" w:name="_Toc184313242"/>
      <w:bookmarkEnd w:id="275"/>
      <w:bookmarkStart w:id="276" w:name="_Toc184312106"/>
      <w:bookmarkEnd w:id="276"/>
      <w:bookmarkStart w:id="277" w:name="_Toc184314480"/>
      <w:bookmarkEnd w:id="277"/>
      <w:bookmarkStart w:id="278" w:name="_Toc184308084"/>
      <w:bookmarkEnd w:id="278"/>
      <w:bookmarkStart w:id="279" w:name="_Toc184308070"/>
      <w:bookmarkEnd w:id="279"/>
      <w:bookmarkStart w:id="280" w:name="_Toc184310288"/>
      <w:bookmarkEnd w:id="280"/>
      <w:bookmarkStart w:id="281" w:name="_Toc184308042"/>
      <w:bookmarkEnd w:id="281"/>
      <w:bookmarkStart w:id="282" w:name="_Toc184308091"/>
      <w:bookmarkEnd w:id="282"/>
      <w:bookmarkStart w:id="283" w:name="_Toc184313256"/>
      <w:bookmarkEnd w:id="283"/>
      <w:bookmarkStart w:id="284" w:name="_Toc184310316"/>
      <w:bookmarkEnd w:id="284"/>
      <w:bookmarkStart w:id="285" w:name="_Toc184313285"/>
      <w:bookmarkEnd w:id="285"/>
      <w:bookmarkStart w:id="286" w:name="_Toc184310333"/>
      <w:bookmarkEnd w:id="286"/>
      <w:bookmarkStart w:id="287" w:name="_Toc184310318"/>
      <w:bookmarkEnd w:id="287"/>
      <w:bookmarkStart w:id="288" w:name="_Toc184310342"/>
      <w:bookmarkEnd w:id="288"/>
      <w:bookmarkStart w:id="289" w:name="_Toc184313243"/>
      <w:bookmarkEnd w:id="289"/>
      <w:bookmarkStart w:id="290" w:name="_Toc184313249"/>
      <w:bookmarkEnd w:id="290"/>
      <w:bookmarkStart w:id="291" w:name="_Toc184308087"/>
      <w:bookmarkEnd w:id="291"/>
      <w:bookmarkStart w:id="292" w:name="_Toc184310315"/>
      <w:bookmarkEnd w:id="292"/>
      <w:bookmarkStart w:id="293" w:name="_Toc184314453"/>
      <w:bookmarkEnd w:id="293"/>
      <w:bookmarkStart w:id="294" w:name="_Toc184313301"/>
      <w:bookmarkEnd w:id="294"/>
      <w:bookmarkStart w:id="295" w:name="_Toc184313281"/>
      <w:bookmarkEnd w:id="295"/>
      <w:bookmarkStart w:id="296" w:name="_Toc184308067"/>
      <w:bookmarkEnd w:id="296"/>
      <w:bookmarkStart w:id="297" w:name="_Toc184310309"/>
      <w:bookmarkEnd w:id="297"/>
      <w:bookmarkStart w:id="298" w:name="_Toc184312071"/>
      <w:bookmarkEnd w:id="298"/>
      <w:bookmarkStart w:id="299" w:name="_Toc184313305"/>
      <w:bookmarkEnd w:id="299"/>
      <w:bookmarkStart w:id="300" w:name="_Toc184313296"/>
      <w:bookmarkEnd w:id="300"/>
      <w:bookmarkStart w:id="301" w:name="_Toc184308076"/>
      <w:bookmarkEnd w:id="301"/>
      <w:bookmarkStart w:id="302" w:name="_Toc184313271"/>
      <w:bookmarkEnd w:id="302"/>
      <w:bookmarkStart w:id="303" w:name="_Toc184310319"/>
      <w:bookmarkEnd w:id="303"/>
      <w:bookmarkStart w:id="304" w:name="_Toc184312138"/>
      <w:bookmarkEnd w:id="304"/>
      <w:bookmarkStart w:id="305" w:name="_Toc184314435"/>
      <w:bookmarkEnd w:id="305"/>
      <w:bookmarkStart w:id="306" w:name="_Toc184310302"/>
      <w:bookmarkEnd w:id="306"/>
      <w:bookmarkStart w:id="307" w:name="_Toc184308073"/>
      <w:bookmarkEnd w:id="307"/>
      <w:bookmarkStart w:id="308" w:name="_Toc184310344"/>
      <w:bookmarkEnd w:id="308"/>
      <w:bookmarkStart w:id="309" w:name="_Toc184312070"/>
      <w:bookmarkEnd w:id="309"/>
      <w:bookmarkStart w:id="310" w:name="_Toc184310282"/>
      <w:bookmarkEnd w:id="310"/>
      <w:bookmarkStart w:id="311" w:name="_Toc184314410"/>
      <w:bookmarkEnd w:id="311"/>
      <w:bookmarkStart w:id="312" w:name="_Toc184313286"/>
      <w:bookmarkEnd w:id="312"/>
      <w:bookmarkStart w:id="313" w:name="_Toc184308060"/>
      <w:bookmarkEnd w:id="313"/>
      <w:bookmarkStart w:id="314" w:name="_Toc184312109"/>
      <w:bookmarkEnd w:id="314"/>
      <w:bookmarkStart w:id="315" w:name="_Toc184314437"/>
      <w:bookmarkEnd w:id="315"/>
      <w:bookmarkStart w:id="316" w:name="_Toc184308098"/>
      <w:bookmarkEnd w:id="316"/>
      <w:bookmarkStart w:id="317" w:name="_Toc184310305"/>
      <w:bookmarkEnd w:id="317"/>
      <w:bookmarkStart w:id="318" w:name="_Toc184312139"/>
      <w:bookmarkEnd w:id="318"/>
      <w:bookmarkStart w:id="319" w:name="_Toc184314413"/>
      <w:bookmarkEnd w:id="319"/>
      <w:bookmarkStart w:id="320" w:name="_Toc184313310"/>
      <w:bookmarkEnd w:id="320"/>
      <w:bookmarkStart w:id="321" w:name="_Toc184308068"/>
      <w:bookmarkEnd w:id="321"/>
      <w:bookmarkStart w:id="322" w:name="_Toc184312107"/>
      <w:bookmarkEnd w:id="322"/>
      <w:bookmarkStart w:id="323" w:name="_Toc184308038"/>
      <w:bookmarkEnd w:id="323"/>
      <w:bookmarkStart w:id="324" w:name="_Toc184308057"/>
      <w:bookmarkEnd w:id="324"/>
      <w:bookmarkStart w:id="325" w:name="_Toc184314473"/>
      <w:bookmarkEnd w:id="325"/>
      <w:bookmarkStart w:id="326" w:name="_Toc184310301"/>
      <w:bookmarkEnd w:id="326"/>
      <w:bookmarkStart w:id="327" w:name="_Toc184310290"/>
      <w:bookmarkEnd w:id="327"/>
      <w:bookmarkStart w:id="328" w:name="_Toc184313272"/>
      <w:bookmarkEnd w:id="328"/>
      <w:bookmarkStart w:id="329" w:name="_Toc184314412"/>
      <w:bookmarkEnd w:id="329"/>
      <w:bookmarkStart w:id="330" w:name="_Toc184313297"/>
      <w:bookmarkEnd w:id="330"/>
      <w:bookmarkStart w:id="331" w:name="_Toc184312089"/>
      <w:bookmarkEnd w:id="331"/>
      <w:bookmarkStart w:id="332" w:name="_Toc184314474"/>
      <w:bookmarkEnd w:id="332"/>
      <w:bookmarkStart w:id="333" w:name="_Toc184313239"/>
      <w:bookmarkEnd w:id="333"/>
      <w:bookmarkStart w:id="334" w:name="_Toc184310279"/>
      <w:bookmarkEnd w:id="334"/>
      <w:bookmarkStart w:id="335" w:name="_Toc184310275"/>
      <w:bookmarkEnd w:id="335"/>
      <w:bookmarkStart w:id="336" w:name="_Toc184310303"/>
      <w:bookmarkEnd w:id="336"/>
      <w:bookmarkStart w:id="337" w:name="_Toc184314458"/>
      <w:bookmarkEnd w:id="337"/>
      <w:bookmarkStart w:id="338" w:name="_Toc184313270"/>
      <w:bookmarkEnd w:id="338"/>
      <w:bookmarkStart w:id="339" w:name="_Toc184310331"/>
      <w:bookmarkEnd w:id="339"/>
      <w:bookmarkStart w:id="340" w:name="_Toc184308056"/>
      <w:bookmarkEnd w:id="340"/>
      <w:bookmarkStart w:id="341" w:name="_Toc184314472"/>
      <w:bookmarkEnd w:id="341"/>
      <w:bookmarkStart w:id="342" w:name="_Toc184310339"/>
      <w:bookmarkEnd w:id="342"/>
      <w:bookmarkStart w:id="343" w:name="_Toc184312123"/>
      <w:bookmarkEnd w:id="343"/>
      <w:bookmarkStart w:id="344" w:name="_Toc184312132"/>
      <w:bookmarkEnd w:id="344"/>
      <w:bookmarkStart w:id="345" w:name="_Toc184313269"/>
      <w:bookmarkEnd w:id="345"/>
      <w:bookmarkStart w:id="346" w:name="_Toc184308080"/>
      <w:bookmarkEnd w:id="346"/>
      <w:bookmarkStart w:id="347" w:name="_Toc184314423"/>
      <w:bookmarkEnd w:id="347"/>
      <w:bookmarkStart w:id="348" w:name="_Toc184314475"/>
      <w:bookmarkEnd w:id="348"/>
      <w:bookmarkStart w:id="349" w:name="_Toc184308083"/>
      <w:bookmarkEnd w:id="349"/>
      <w:bookmarkStart w:id="350" w:name="_Toc184310322"/>
      <w:bookmarkEnd w:id="350"/>
      <w:bookmarkStart w:id="351" w:name="_Toc184308063"/>
      <w:bookmarkEnd w:id="351"/>
      <w:bookmarkStart w:id="352" w:name="_Toc184310327"/>
      <w:bookmarkEnd w:id="352"/>
      <w:bookmarkStart w:id="353" w:name="_Toc184314426"/>
      <w:bookmarkEnd w:id="353"/>
      <w:bookmarkStart w:id="354" w:name="_Toc184310337"/>
      <w:bookmarkEnd w:id="354"/>
      <w:bookmarkStart w:id="355" w:name="_Toc184314438"/>
      <w:bookmarkEnd w:id="355"/>
      <w:bookmarkStart w:id="356" w:name="_Toc184313300"/>
      <w:bookmarkEnd w:id="356"/>
      <w:bookmarkStart w:id="357" w:name="_Toc184314468"/>
      <w:bookmarkEnd w:id="357"/>
      <w:bookmarkStart w:id="358" w:name="_Toc184314429"/>
      <w:bookmarkEnd w:id="358"/>
      <w:bookmarkStart w:id="359" w:name="_Toc184310284"/>
      <w:bookmarkEnd w:id="359"/>
      <w:bookmarkStart w:id="360" w:name="_Toc184314452"/>
      <w:bookmarkEnd w:id="360"/>
      <w:bookmarkStart w:id="361" w:name="_Toc184312075"/>
      <w:bookmarkEnd w:id="361"/>
      <w:bookmarkStart w:id="362" w:name="_Toc184310320"/>
      <w:bookmarkEnd w:id="362"/>
      <w:bookmarkStart w:id="363" w:name="_Toc184308047"/>
      <w:bookmarkEnd w:id="363"/>
      <w:bookmarkStart w:id="364" w:name="_Toc184312134"/>
      <w:bookmarkEnd w:id="364"/>
      <w:bookmarkStart w:id="365" w:name="_Toc184308040"/>
      <w:bookmarkEnd w:id="365"/>
      <w:bookmarkStart w:id="366" w:name="_Toc184310330"/>
      <w:bookmarkEnd w:id="366"/>
      <w:bookmarkStart w:id="367" w:name="_Toc184312083"/>
      <w:bookmarkEnd w:id="367"/>
      <w:bookmarkStart w:id="368" w:name="_Toc184310278"/>
      <w:bookmarkEnd w:id="368"/>
      <w:bookmarkStart w:id="369" w:name="_Toc184308082"/>
      <w:bookmarkEnd w:id="369"/>
      <w:bookmarkStart w:id="370" w:name="_Toc184314481"/>
      <w:bookmarkEnd w:id="370"/>
      <w:bookmarkStart w:id="371" w:name="_Toc184312085"/>
      <w:bookmarkEnd w:id="371"/>
      <w:bookmarkStart w:id="372" w:name="_Toc184310294"/>
      <w:bookmarkEnd w:id="372"/>
      <w:bookmarkStart w:id="373" w:name="_Toc184312118"/>
      <w:bookmarkEnd w:id="373"/>
      <w:bookmarkStart w:id="374" w:name="_Toc184312069"/>
      <w:bookmarkEnd w:id="374"/>
      <w:bookmarkStart w:id="375" w:name="_Toc184308058"/>
      <w:bookmarkEnd w:id="375"/>
      <w:bookmarkStart w:id="376" w:name="_Toc184310307"/>
      <w:bookmarkEnd w:id="376"/>
      <w:bookmarkStart w:id="377" w:name="_Toc184312098"/>
      <w:bookmarkEnd w:id="377"/>
      <w:bookmarkStart w:id="378" w:name="_Toc184312120"/>
      <w:bookmarkEnd w:id="378"/>
      <w:bookmarkStart w:id="379" w:name="_Toc184314459"/>
      <w:bookmarkEnd w:id="379"/>
      <w:bookmarkStart w:id="380" w:name="_Toc184314443"/>
      <w:bookmarkEnd w:id="380"/>
      <w:bookmarkStart w:id="381" w:name="_Toc184308037"/>
      <w:bookmarkEnd w:id="381"/>
      <w:bookmarkStart w:id="382" w:name="_Toc184308094"/>
      <w:bookmarkEnd w:id="382"/>
      <w:bookmarkStart w:id="383" w:name="_Toc184310326"/>
      <w:bookmarkEnd w:id="383"/>
      <w:bookmarkStart w:id="384" w:name="_Toc184308075"/>
      <w:bookmarkEnd w:id="384"/>
      <w:bookmarkStart w:id="385" w:name="_Toc184314467"/>
      <w:bookmarkEnd w:id="385"/>
      <w:bookmarkStart w:id="386" w:name="_Toc184312122"/>
      <w:bookmarkEnd w:id="386"/>
      <w:bookmarkStart w:id="387" w:name="_Toc184308107"/>
      <w:bookmarkEnd w:id="387"/>
      <w:bookmarkStart w:id="388" w:name="_Toc184313251"/>
      <w:bookmarkEnd w:id="388"/>
      <w:bookmarkStart w:id="389" w:name="_Toc184312111"/>
      <w:bookmarkEnd w:id="389"/>
      <w:bookmarkStart w:id="390" w:name="_Toc184308089"/>
      <w:bookmarkEnd w:id="390"/>
      <w:bookmarkStart w:id="391" w:name="_Toc184310274"/>
      <w:bookmarkEnd w:id="391"/>
      <w:bookmarkStart w:id="392" w:name="_Toc184314432"/>
      <w:bookmarkEnd w:id="392"/>
      <w:r>
        <w:rPr>
          <w:rFonts w:hint="eastAsia" w:ascii="宋体" w:hAnsi="宋体" w:cs="宋体"/>
          <w:b/>
          <w:color w:val="auto"/>
          <w:sz w:val="36"/>
          <w:szCs w:val="36"/>
        </w:rPr>
        <w:t>评标办法</w:t>
      </w:r>
    </w:p>
    <w:p w14:paraId="6D907602">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8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4290"/>
        <w:gridCol w:w="540"/>
        <w:gridCol w:w="1020"/>
        <w:gridCol w:w="1937"/>
      </w:tblGrid>
      <w:tr w14:paraId="79E4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70" w:type="dxa"/>
            <w:vAlign w:val="center"/>
          </w:tcPr>
          <w:p w14:paraId="23F45AF2">
            <w:pPr>
              <w:snapToGrid w:val="0"/>
              <w:spacing w:line="24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4290" w:type="dxa"/>
            <w:vAlign w:val="center"/>
          </w:tcPr>
          <w:p w14:paraId="52E8D9EF">
            <w:pPr>
              <w:snapToGrid w:val="0"/>
              <w:spacing w:line="24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540" w:type="dxa"/>
            <w:vAlign w:val="center"/>
          </w:tcPr>
          <w:p w14:paraId="7342DF8F">
            <w:pPr>
              <w:snapToGrid w:val="0"/>
              <w:spacing w:line="24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020" w:type="dxa"/>
            <w:vAlign w:val="center"/>
          </w:tcPr>
          <w:p w14:paraId="32762599">
            <w:pPr>
              <w:snapToGrid w:val="0"/>
              <w:spacing w:line="24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937" w:type="dxa"/>
          </w:tcPr>
          <w:p w14:paraId="081A87F3">
            <w:pPr>
              <w:snapToGrid w:val="0"/>
              <w:spacing w:line="24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14:paraId="33CE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dxa"/>
            <w:vAlign w:val="center"/>
          </w:tcPr>
          <w:p w14:paraId="4A4B801B">
            <w:pPr>
              <w:snapToGrid w:val="0"/>
              <w:spacing w:line="320" w:lineRule="exact"/>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4290" w:type="dxa"/>
            <w:shd w:val="clear" w:color="auto" w:fill="auto"/>
            <w:vAlign w:val="center"/>
          </w:tcPr>
          <w:p w14:paraId="3FDCCCEA">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color w:val="auto"/>
                <w:kern w:val="0"/>
                <w:sz w:val="24"/>
                <w:szCs w:val="24"/>
              </w:rPr>
              <w:t>自20</w:t>
            </w:r>
            <w:r>
              <w:rPr>
                <w:rFonts w:hint="eastAsia" w:ascii="宋体" w:hAnsi="宋体" w:eastAsia="宋体" w:cs="宋体"/>
                <w:color w:val="auto"/>
                <w:kern w:val="0"/>
                <w:sz w:val="24"/>
                <w:szCs w:val="24"/>
                <w:lang w:val="en-US" w:eastAsia="zh-CN"/>
              </w:rPr>
              <w:t>2</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月1日起至今</w:t>
            </w:r>
            <w:r>
              <w:rPr>
                <w:rFonts w:hint="eastAsia" w:ascii="宋体" w:hAnsi="宋体" w:eastAsia="宋体" w:cs="宋体"/>
                <w:color w:val="auto"/>
                <w:kern w:val="0"/>
                <w:sz w:val="24"/>
                <w:szCs w:val="24"/>
                <w:lang w:eastAsia="zh-CN"/>
              </w:rPr>
              <w:t>，</w:t>
            </w:r>
            <w:r>
              <w:rPr>
                <w:rFonts w:hint="eastAsia" w:ascii="宋体" w:hAnsi="宋体" w:eastAsia="宋体" w:cs="宋体"/>
                <w:color w:val="auto"/>
                <w:sz w:val="24"/>
                <w:lang w:eastAsia="zh-CN"/>
              </w:rPr>
              <w:t>投标人</w:t>
            </w:r>
            <w:r>
              <w:rPr>
                <w:rFonts w:hint="eastAsia" w:ascii="宋体" w:hAnsi="宋体" w:eastAsia="宋体" w:cs="宋体"/>
                <w:color w:val="auto"/>
                <w:kern w:val="0"/>
                <w:sz w:val="24"/>
                <w:szCs w:val="24"/>
              </w:rPr>
              <w:t>承接过类似项目，一个项目得</w:t>
            </w:r>
            <w:r>
              <w:rPr>
                <w:rFonts w:hint="eastAsia" w:ascii="宋体" w:hAnsi="宋体" w:eastAsia="宋体" w:cs="宋体"/>
                <w:color w:val="auto"/>
                <w:kern w:val="0"/>
                <w:sz w:val="24"/>
                <w:szCs w:val="24"/>
                <w:lang w:val="en-US" w:eastAsia="zh-CN"/>
              </w:rPr>
              <w:t>0.5</w:t>
            </w:r>
            <w:r>
              <w:rPr>
                <w:rFonts w:hint="eastAsia" w:ascii="宋体" w:hAnsi="宋体" w:eastAsia="宋体" w:cs="宋体"/>
                <w:color w:val="auto"/>
                <w:kern w:val="0"/>
                <w:sz w:val="24"/>
                <w:szCs w:val="24"/>
              </w:rPr>
              <w:t>分，最高得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b/>
                <w:bCs/>
                <w:color w:val="auto"/>
                <w:kern w:val="0"/>
                <w:sz w:val="24"/>
                <w:szCs w:val="24"/>
              </w:rPr>
              <w:t>（</w:t>
            </w:r>
            <w:r>
              <w:rPr>
                <w:rFonts w:hint="eastAsia" w:ascii="宋体" w:hAnsi="宋体" w:eastAsia="宋体" w:cs="宋体"/>
                <w:b/>
                <w:bCs w:val="0"/>
                <w:color w:val="auto"/>
                <w:kern w:val="0"/>
                <w:sz w:val="24"/>
                <w:szCs w:val="24"/>
                <w:lang w:val="en-US" w:eastAsia="zh-CN" w:bidi="ar-SA"/>
              </w:rPr>
              <w:t>需</w:t>
            </w:r>
            <w:r>
              <w:rPr>
                <w:rFonts w:hint="eastAsia" w:ascii="宋体" w:hAnsi="宋体" w:eastAsia="宋体" w:cs="宋体"/>
                <w:b/>
                <w:bCs/>
                <w:color w:val="auto"/>
                <w:kern w:val="0"/>
                <w:sz w:val="24"/>
                <w:szCs w:val="24"/>
                <w:lang w:val="en-US" w:eastAsia="zh-CN"/>
              </w:rPr>
              <w:t>提供</w:t>
            </w:r>
            <w:r>
              <w:rPr>
                <w:rFonts w:hint="eastAsia" w:ascii="宋体" w:hAnsi="宋体" w:eastAsia="宋体" w:cs="宋体"/>
                <w:b/>
                <w:bCs/>
                <w:color w:val="auto"/>
                <w:kern w:val="0"/>
                <w:sz w:val="24"/>
                <w:szCs w:val="24"/>
              </w:rPr>
              <w:t>合同</w:t>
            </w:r>
            <w:r>
              <w:rPr>
                <w:rFonts w:hint="eastAsia" w:ascii="宋体" w:hAnsi="宋体" w:eastAsia="宋体" w:cs="宋体"/>
                <w:b/>
                <w:bCs/>
                <w:color w:val="auto"/>
                <w:kern w:val="0"/>
                <w:sz w:val="24"/>
                <w:szCs w:val="24"/>
                <w:lang w:val="en-US" w:eastAsia="zh-CN"/>
              </w:rPr>
              <w:t>及</w:t>
            </w:r>
            <w:r>
              <w:rPr>
                <w:rFonts w:hint="eastAsia" w:ascii="宋体" w:hAnsi="宋体" w:eastAsia="宋体" w:cs="宋体"/>
                <w:b/>
                <w:bCs/>
                <w:color w:val="auto"/>
                <w:kern w:val="0"/>
                <w:sz w:val="24"/>
                <w:szCs w:val="24"/>
              </w:rPr>
              <w:t>中标通知书复印件</w:t>
            </w:r>
            <w:r>
              <w:rPr>
                <w:rFonts w:hint="eastAsia" w:ascii="宋体" w:hAnsi="宋体" w:eastAsia="宋体" w:cs="宋体"/>
                <w:b/>
                <w:bCs/>
                <w:color w:val="auto"/>
                <w:kern w:val="0"/>
                <w:sz w:val="24"/>
                <w:szCs w:val="24"/>
                <w:lang w:val="en-US" w:eastAsia="zh-CN"/>
              </w:rPr>
              <w:t>或扫描件，并</w:t>
            </w:r>
            <w:r>
              <w:rPr>
                <w:rFonts w:hint="eastAsia" w:ascii="宋体" w:hAnsi="宋体" w:eastAsia="宋体" w:cs="宋体"/>
                <w:b/>
                <w:bCs/>
                <w:color w:val="auto"/>
                <w:kern w:val="0"/>
                <w:sz w:val="24"/>
                <w:szCs w:val="24"/>
              </w:rPr>
              <w:t>加盖公章，否则不得分）</w:t>
            </w:r>
          </w:p>
        </w:tc>
        <w:tc>
          <w:tcPr>
            <w:tcW w:w="540" w:type="dxa"/>
            <w:shd w:val="clear" w:color="auto" w:fill="auto"/>
            <w:vAlign w:val="center"/>
          </w:tcPr>
          <w:p w14:paraId="36A1A2B1">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lang w:val="en-US" w:eastAsia="zh-CN"/>
              </w:rPr>
              <w:t>1</w:t>
            </w:r>
          </w:p>
        </w:tc>
        <w:tc>
          <w:tcPr>
            <w:tcW w:w="1020" w:type="dxa"/>
            <w:shd w:val="clear" w:color="auto" w:fill="auto"/>
            <w:vAlign w:val="center"/>
          </w:tcPr>
          <w:p w14:paraId="781BE006">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lang w:val="en-US" w:eastAsia="zh-CN"/>
              </w:rPr>
              <w:t>客观分</w:t>
            </w:r>
          </w:p>
        </w:tc>
        <w:tc>
          <w:tcPr>
            <w:tcW w:w="1937" w:type="dxa"/>
            <w:vAlign w:val="center"/>
          </w:tcPr>
          <w:p w14:paraId="18BF8316">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bidi="ar-SA"/>
              </w:rPr>
              <w:t xml:space="preserve"> </w:t>
            </w:r>
          </w:p>
        </w:tc>
      </w:tr>
      <w:tr w14:paraId="1F8E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5" w:hRule="atLeast"/>
        </w:trPr>
        <w:tc>
          <w:tcPr>
            <w:tcW w:w="470" w:type="dxa"/>
            <w:vAlign w:val="center"/>
          </w:tcPr>
          <w:p w14:paraId="0C95C73C">
            <w:pPr>
              <w:snapToGrid w:val="0"/>
              <w:spacing w:line="320" w:lineRule="exact"/>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4290" w:type="dxa"/>
            <w:shd w:val="clear" w:color="auto" w:fill="auto"/>
            <w:vAlign w:val="center"/>
          </w:tcPr>
          <w:p w14:paraId="430C1E78">
            <w:pPr>
              <w:pStyle w:val="131"/>
              <w:spacing w:before="0" w:line="320" w:lineRule="exact"/>
              <w:ind w:firstLine="0" w:firstLineChars="0"/>
              <w:jc w:val="left"/>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项目配备人员：</w:t>
            </w:r>
          </w:p>
          <w:p w14:paraId="540D95BB">
            <w:pPr>
              <w:pStyle w:val="131"/>
              <w:spacing w:before="0" w:line="3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w:t>
            </w:r>
            <w:r>
              <w:rPr>
                <w:rFonts w:hint="eastAsia" w:ascii="宋体" w:hAnsi="宋体" w:eastAsia="宋体" w:cs="宋体"/>
                <w:b w:val="0"/>
                <w:bCs w:val="0"/>
                <w:color w:val="auto"/>
                <w:kern w:val="0"/>
                <w:sz w:val="24"/>
                <w:szCs w:val="24"/>
                <w:lang w:val="en-US" w:eastAsia="zh-CN" w:bidi="ar-SA"/>
              </w:rPr>
              <w:t>具备机电二级</w:t>
            </w:r>
            <w:r>
              <w:rPr>
                <w:rFonts w:hint="eastAsia" w:ascii="宋体" w:hAnsi="宋体" w:cs="宋体"/>
                <w:b w:val="0"/>
                <w:bCs w:val="0"/>
                <w:color w:val="auto"/>
                <w:kern w:val="0"/>
                <w:sz w:val="24"/>
                <w:szCs w:val="24"/>
                <w:lang w:val="en-US" w:eastAsia="zh-CN" w:bidi="ar-SA"/>
              </w:rPr>
              <w:t>及以上</w:t>
            </w:r>
            <w:r>
              <w:rPr>
                <w:rFonts w:hint="eastAsia" w:ascii="宋体" w:hAnsi="宋体" w:eastAsia="宋体" w:cs="宋体"/>
                <w:b w:val="0"/>
                <w:bCs w:val="0"/>
                <w:color w:val="auto"/>
                <w:kern w:val="0"/>
                <w:sz w:val="24"/>
                <w:szCs w:val="24"/>
                <w:lang w:val="en-US" w:eastAsia="zh-CN" w:bidi="ar-SA"/>
              </w:rPr>
              <w:t>建造师1人</w:t>
            </w:r>
            <w:r>
              <w:rPr>
                <w:rFonts w:hint="eastAsia" w:ascii="宋体" w:hAnsi="宋体" w:cs="宋体"/>
                <w:b w:val="0"/>
                <w:bCs w:val="0"/>
                <w:color w:val="auto"/>
                <w:kern w:val="0"/>
                <w:sz w:val="24"/>
                <w:szCs w:val="24"/>
                <w:lang w:val="en-US" w:eastAsia="zh-CN" w:bidi="ar-SA"/>
              </w:rPr>
              <w:t>及以上</w:t>
            </w:r>
            <w:r>
              <w:rPr>
                <w:rFonts w:hint="eastAsia" w:ascii="宋体" w:hAnsi="宋体" w:eastAsia="宋体" w:cs="宋体"/>
                <w:b w:val="0"/>
                <w:bCs w:val="0"/>
                <w:color w:val="auto"/>
                <w:kern w:val="0"/>
                <w:sz w:val="24"/>
                <w:szCs w:val="24"/>
                <w:lang w:val="en-US" w:eastAsia="zh-CN" w:bidi="ar-SA"/>
              </w:rPr>
              <w:t>得4分，最高得4分。</w:t>
            </w:r>
            <w:r>
              <w:rPr>
                <w:rFonts w:hint="eastAsia" w:ascii="宋体" w:hAnsi="宋体" w:eastAsia="宋体" w:cs="宋体"/>
                <w:b/>
                <w:bCs/>
                <w:color w:val="auto"/>
                <w:kern w:val="0"/>
                <w:sz w:val="24"/>
                <w:szCs w:val="24"/>
                <w:lang w:val="en-US" w:eastAsia="zh-CN" w:bidi="ar-SA"/>
              </w:rPr>
              <w:t>（需提供建造师注册证和B证、劳动合同及近1个月社保证明复印件或扫描件，以上资料都需加盖公章，否则不得分）</w:t>
            </w:r>
          </w:p>
          <w:p w14:paraId="2934DC4D">
            <w:pPr>
              <w:pStyle w:val="131"/>
              <w:numPr>
                <w:ilvl w:val="0"/>
                <w:numId w:val="0"/>
              </w:numPr>
              <w:spacing w:before="0" w:line="320" w:lineRule="exact"/>
              <w:jc w:val="left"/>
              <w:rPr>
                <w:rFonts w:hint="eastAsia" w:ascii="宋体" w:hAnsi="宋体" w:eastAsia="宋体" w:cs="宋体"/>
                <w:b w:val="0"/>
                <w:bCs/>
                <w:color w:val="auto"/>
                <w:kern w:val="0"/>
                <w:sz w:val="24"/>
                <w:szCs w:val="24"/>
                <w:highlight w:val="yellow"/>
                <w:lang w:val="en-US" w:eastAsia="zh-CN" w:bidi="ar-SA"/>
              </w:rPr>
            </w:pPr>
            <w:r>
              <w:rPr>
                <w:rFonts w:hint="eastAsia" w:ascii="宋体" w:hAnsi="宋体" w:cs="宋体"/>
                <w:b w:val="0"/>
                <w:bCs/>
                <w:color w:val="auto"/>
                <w:kern w:val="0"/>
                <w:sz w:val="24"/>
                <w:szCs w:val="24"/>
                <w:lang w:val="en-US" w:eastAsia="zh-CN" w:bidi="ar-SA"/>
              </w:rPr>
              <w:t>2</w:t>
            </w:r>
            <w:r>
              <w:rPr>
                <w:rFonts w:hint="eastAsia" w:ascii="宋体" w:hAnsi="宋体" w:eastAsia="宋体" w:cs="宋体"/>
                <w:b w:val="0"/>
                <w:bCs/>
                <w:color w:val="auto"/>
                <w:kern w:val="0"/>
                <w:sz w:val="24"/>
                <w:szCs w:val="24"/>
                <w:lang w:val="en-US" w:eastAsia="zh-CN" w:bidi="ar-SA"/>
              </w:rPr>
              <w:t>、具备高空作业人员</w:t>
            </w:r>
            <w:r>
              <w:rPr>
                <w:rFonts w:hint="eastAsia" w:ascii="宋体" w:hAnsi="宋体" w:cs="宋体"/>
                <w:b w:val="0"/>
                <w:bCs/>
                <w:color w:val="auto"/>
                <w:kern w:val="0"/>
                <w:sz w:val="24"/>
                <w:szCs w:val="24"/>
                <w:lang w:val="en-US" w:eastAsia="zh-CN" w:bidi="ar-SA"/>
              </w:rPr>
              <w:t>每一人得</w:t>
            </w:r>
            <w:r>
              <w:rPr>
                <w:rFonts w:hint="eastAsia" w:ascii="宋体" w:hAnsi="宋体" w:eastAsia="宋体" w:cs="宋体"/>
                <w:b w:val="0"/>
                <w:bCs/>
                <w:color w:val="auto"/>
                <w:kern w:val="0"/>
                <w:sz w:val="24"/>
                <w:szCs w:val="24"/>
                <w:lang w:val="en-US" w:eastAsia="zh-CN" w:bidi="ar-SA"/>
              </w:rPr>
              <w:t>4分，最高得4分。</w:t>
            </w:r>
            <w:r>
              <w:rPr>
                <w:rFonts w:hint="eastAsia" w:ascii="宋体" w:hAnsi="宋体" w:eastAsia="宋体" w:cs="宋体"/>
                <w:b/>
                <w:bCs w:val="0"/>
                <w:color w:val="auto"/>
                <w:kern w:val="0"/>
                <w:sz w:val="24"/>
                <w:szCs w:val="24"/>
                <w:lang w:val="en-US" w:eastAsia="zh-CN" w:bidi="ar-SA"/>
              </w:rPr>
              <w:t>（需提供高处作业特种证和劳动合同及近1个月个人</w:t>
            </w:r>
            <w:r>
              <w:rPr>
                <w:rFonts w:hint="eastAsia" w:ascii="宋体" w:hAnsi="宋体" w:cs="宋体"/>
                <w:b/>
                <w:bCs w:val="0"/>
                <w:color w:val="auto"/>
                <w:kern w:val="0"/>
                <w:sz w:val="24"/>
                <w:szCs w:val="24"/>
                <w:lang w:val="en-US" w:eastAsia="zh-CN" w:bidi="ar-SA"/>
              </w:rPr>
              <w:t>社保</w:t>
            </w:r>
            <w:r>
              <w:rPr>
                <w:rFonts w:hint="eastAsia" w:ascii="宋体" w:hAnsi="宋体" w:eastAsia="宋体" w:cs="宋体"/>
                <w:b/>
                <w:bCs w:val="0"/>
                <w:color w:val="auto"/>
                <w:kern w:val="0"/>
                <w:sz w:val="24"/>
                <w:szCs w:val="24"/>
                <w:lang w:val="en-US" w:eastAsia="zh-CN" w:bidi="ar-SA"/>
              </w:rPr>
              <w:t>证明复印件或扫描件，</w:t>
            </w:r>
            <w:r>
              <w:rPr>
                <w:rFonts w:hint="eastAsia" w:ascii="宋体" w:hAnsi="宋体" w:cs="宋体"/>
                <w:b/>
                <w:bCs w:val="0"/>
                <w:color w:val="auto"/>
                <w:kern w:val="0"/>
                <w:sz w:val="24"/>
                <w:szCs w:val="24"/>
                <w:lang w:val="en-US" w:eastAsia="zh-CN" w:bidi="ar-SA"/>
              </w:rPr>
              <w:t>并</w:t>
            </w:r>
            <w:r>
              <w:rPr>
                <w:rFonts w:hint="eastAsia" w:ascii="宋体" w:hAnsi="宋体" w:eastAsia="宋体" w:cs="宋体"/>
                <w:b/>
                <w:bCs w:val="0"/>
                <w:color w:val="auto"/>
                <w:kern w:val="0"/>
                <w:sz w:val="24"/>
                <w:szCs w:val="24"/>
                <w:lang w:val="en-US" w:eastAsia="zh-CN" w:bidi="ar-SA"/>
              </w:rPr>
              <w:t>加盖公章，否则不得分）</w:t>
            </w:r>
          </w:p>
          <w:p w14:paraId="62261735">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bidi="ar-SA"/>
              </w:rPr>
              <w:t>3</w:t>
            </w:r>
            <w:r>
              <w:rPr>
                <w:rFonts w:hint="eastAsia" w:ascii="宋体" w:hAnsi="宋体" w:eastAsia="宋体" w:cs="宋体"/>
                <w:b w:val="0"/>
                <w:bCs/>
                <w:color w:val="auto"/>
                <w:kern w:val="0"/>
                <w:sz w:val="24"/>
                <w:szCs w:val="24"/>
                <w:lang w:val="en-US" w:eastAsia="zh-CN" w:bidi="ar-SA"/>
              </w:rPr>
              <w:t>、具备专业低压电工人员</w:t>
            </w:r>
            <w:r>
              <w:rPr>
                <w:rFonts w:hint="eastAsia" w:ascii="宋体" w:hAnsi="宋体" w:cs="宋体"/>
                <w:b w:val="0"/>
                <w:bCs/>
                <w:color w:val="auto"/>
                <w:kern w:val="0"/>
                <w:sz w:val="24"/>
                <w:szCs w:val="24"/>
                <w:lang w:val="en-US" w:eastAsia="zh-CN" w:bidi="ar-SA"/>
              </w:rPr>
              <w:t>每一</w:t>
            </w:r>
            <w:r>
              <w:rPr>
                <w:rFonts w:hint="eastAsia" w:ascii="宋体" w:hAnsi="宋体" w:eastAsia="宋体" w:cs="宋体"/>
                <w:b w:val="0"/>
                <w:bCs/>
                <w:color w:val="auto"/>
                <w:kern w:val="0"/>
                <w:sz w:val="24"/>
                <w:szCs w:val="24"/>
                <w:lang w:val="en-US" w:eastAsia="zh-CN" w:bidi="ar-SA"/>
              </w:rPr>
              <w:t>人的得</w:t>
            </w:r>
            <w:r>
              <w:rPr>
                <w:rFonts w:hint="eastAsia" w:ascii="宋体" w:hAnsi="宋体" w:cs="宋体"/>
                <w:b w:val="0"/>
                <w:bCs/>
                <w:color w:val="auto"/>
                <w:kern w:val="0"/>
                <w:sz w:val="24"/>
                <w:szCs w:val="24"/>
                <w:lang w:val="en-US" w:eastAsia="zh-CN" w:bidi="ar-SA"/>
              </w:rPr>
              <w:t>3</w:t>
            </w:r>
            <w:r>
              <w:rPr>
                <w:rFonts w:hint="eastAsia" w:ascii="宋体" w:hAnsi="宋体" w:eastAsia="宋体" w:cs="宋体"/>
                <w:b w:val="0"/>
                <w:bCs/>
                <w:color w:val="auto"/>
                <w:kern w:val="0"/>
                <w:sz w:val="24"/>
                <w:szCs w:val="24"/>
                <w:lang w:val="en-US" w:eastAsia="zh-CN" w:bidi="ar-SA"/>
              </w:rPr>
              <w:t>分，最多得</w:t>
            </w:r>
            <w:r>
              <w:rPr>
                <w:rFonts w:hint="eastAsia" w:ascii="宋体" w:hAnsi="宋体" w:cs="宋体"/>
                <w:b w:val="0"/>
                <w:bCs/>
                <w:color w:val="auto"/>
                <w:kern w:val="0"/>
                <w:sz w:val="24"/>
                <w:szCs w:val="24"/>
                <w:lang w:val="en-US" w:eastAsia="zh-CN" w:bidi="ar-SA"/>
              </w:rPr>
              <w:t>9</w:t>
            </w:r>
            <w:r>
              <w:rPr>
                <w:rFonts w:hint="eastAsia" w:ascii="宋体" w:hAnsi="宋体" w:eastAsia="宋体" w:cs="宋体"/>
                <w:b w:val="0"/>
                <w:bCs/>
                <w:color w:val="auto"/>
                <w:kern w:val="0"/>
                <w:sz w:val="24"/>
                <w:szCs w:val="24"/>
                <w:lang w:val="en-US" w:eastAsia="zh-CN" w:bidi="ar-SA"/>
              </w:rPr>
              <w:t>分。</w:t>
            </w:r>
            <w:r>
              <w:rPr>
                <w:rFonts w:hint="eastAsia" w:ascii="宋体" w:hAnsi="宋体" w:eastAsia="宋体" w:cs="宋体"/>
                <w:b/>
                <w:bCs w:val="0"/>
                <w:color w:val="auto"/>
                <w:kern w:val="0"/>
                <w:sz w:val="24"/>
                <w:szCs w:val="24"/>
                <w:lang w:val="en-US" w:eastAsia="zh-CN" w:bidi="ar-SA"/>
              </w:rPr>
              <w:t>（需提供电工操作证和劳动合同及近1个月个人</w:t>
            </w:r>
            <w:r>
              <w:rPr>
                <w:rFonts w:hint="eastAsia" w:ascii="宋体" w:hAnsi="宋体" w:cs="宋体"/>
                <w:b/>
                <w:bCs w:val="0"/>
                <w:color w:val="auto"/>
                <w:kern w:val="0"/>
                <w:sz w:val="24"/>
                <w:szCs w:val="24"/>
                <w:lang w:val="en-US" w:eastAsia="zh-CN" w:bidi="ar-SA"/>
              </w:rPr>
              <w:t>社保</w:t>
            </w:r>
            <w:r>
              <w:rPr>
                <w:rFonts w:hint="eastAsia" w:ascii="宋体" w:hAnsi="宋体" w:eastAsia="宋体" w:cs="宋体"/>
                <w:b/>
                <w:bCs w:val="0"/>
                <w:color w:val="auto"/>
                <w:kern w:val="0"/>
                <w:sz w:val="24"/>
                <w:szCs w:val="24"/>
                <w:lang w:val="en-US" w:eastAsia="zh-CN" w:bidi="ar-SA"/>
              </w:rPr>
              <w:t>证明复印件或扫描件，</w:t>
            </w:r>
            <w:r>
              <w:rPr>
                <w:rFonts w:hint="eastAsia" w:ascii="宋体" w:hAnsi="宋体" w:cs="宋体"/>
                <w:b/>
                <w:bCs w:val="0"/>
                <w:color w:val="auto"/>
                <w:kern w:val="0"/>
                <w:sz w:val="24"/>
                <w:szCs w:val="24"/>
                <w:lang w:val="en-US" w:eastAsia="zh-CN" w:bidi="ar-SA"/>
              </w:rPr>
              <w:t>并</w:t>
            </w:r>
            <w:r>
              <w:rPr>
                <w:rFonts w:hint="eastAsia" w:ascii="宋体" w:hAnsi="宋体" w:eastAsia="宋体" w:cs="宋体"/>
                <w:b/>
                <w:bCs w:val="0"/>
                <w:color w:val="auto"/>
                <w:kern w:val="0"/>
                <w:sz w:val="24"/>
                <w:szCs w:val="24"/>
                <w:lang w:val="en-US" w:eastAsia="zh-CN" w:bidi="ar-SA"/>
              </w:rPr>
              <w:t>加盖公章，否则不得分）</w:t>
            </w:r>
          </w:p>
        </w:tc>
        <w:tc>
          <w:tcPr>
            <w:tcW w:w="540" w:type="dxa"/>
            <w:shd w:val="clear" w:color="auto" w:fill="auto"/>
            <w:vAlign w:val="center"/>
          </w:tcPr>
          <w:p w14:paraId="59B9C58C">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rPr>
                <w:rFonts w:hint="default"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lang w:val="en-US" w:eastAsia="zh-CN"/>
              </w:rPr>
              <w:t>17</w:t>
            </w:r>
          </w:p>
        </w:tc>
        <w:tc>
          <w:tcPr>
            <w:tcW w:w="1020" w:type="dxa"/>
            <w:shd w:val="clear" w:color="auto" w:fill="auto"/>
            <w:vAlign w:val="center"/>
          </w:tcPr>
          <w:p w14:paraId="056E2863">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rPr>
                <w:rFonts w:hint="default"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lang w:val="en-US" w:eastAsia="zh-CN"/>
              </w:rPr>
              <w:t>客观分</w:t>
            </w:r>
          </w:p>
        </w:tc>
        <w:tc>
          <w:tcPr>
            <w:tcW w:w="1937" w:type="dxa"/>
            <w:vAlign w:val="center"/>
          </w:tcPr>
          <w:p w14:paraId="4EBE90B5">
            <w:pPr>
              <w:keepNext w:val="0"/>
              <w:keepLines w:val="0"/>
              <w:pageBreakBefore w:val="0"/>
              <w:widowControl/>
              <w:kinsoku/>
              <w:wordWrap/>
              <w:overflowPunct/>
              <w:topLinePunct w:val="0"/>
              <w:bidi w:val="0"/>
              <w:adjustRightInd w:val="0"/>
              <w:snapToGrid w:val="0"/>
              <w:spacing w:line="32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 xml:space="preserve"> </w:t>
            </w:r>
          </w:p>
        </w:tc>
      </w:tr>
      <w:tr w14:paraId="32A1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470" w:type="dxa"/>
            <w:vAlign w:val="center"/>
          </w:tcPr>
          <w:p w14:paraId="08839E1E">
            <w:pPr>
              <w:snapToGrid w:val="0"/>
              <w:spacing w:line="320" w:lineRule="exact"/>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4290" w:type="dxa"/>
            <w:shd w:val="clear" w:color="auto" w:fill="auto"/>
            <w:vAlign w:val="top"/>
          </w:tcPr>
          <w:p w14:paraId="186ADE0B">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（1）投标人自有或租赁登高车，每提供1辆得4分，本项最高得</w:t>
            </w:r>
            <w:r>
              <w:rPr>
                <w:rFonts w:hint="eastAsia" w:ascii="宋体" w:hAnsi="宋体" w:cs="宋体"/>
                <w:b w:val="0"/>
                <w:bCs/>
                <w:color w:val="auto"/>
                <w:kern w:val="0"/>
                <w:sz w:val="24"/>
                <w:szCs w:val="24"/>
                <w:lang w:val="en-US" w:eastAsia="zh-CN" w:bidi="ar-SA"/>
              </w:rPr>
              <w:t>8</w:t>
            </w:r>
            <w:r>
              <w:rPr>
                <w:rFonts w:hint="eastAsia" w:ascii="宋体" w:hAnsi="宋体" w:eastAsia="宋体" w:cs="宋体"/>
                <w:b w:val="0"/>
                <w:bCs/>
                <w:color w:val="auto"/>
                <w:kern w:val="0"/>
                <w:sz w:val="24"/>
                <w:szCs w:val="24"/>
                <w:lang w:val="en-US" w:eastAsia="zh-CN" w:bidi="ar-SA"/>
              </w:rPr>
              <w:t>分；</w:t>
            </w:r>
          </w:p>
          <w:p w14:paraId="48494776">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（2）投标人自有或租赁抢险车，每提供1辆得</w:t>
            </w:r>
            <w:r>
              <w:rPr>
                <w:rFonts w:hint="eastAsia" w:ascii="宋体" w:hAnsi="宋体" w:cs="宋体"/>
                <w:b w:val="0"/>
                <w:bCs/>
                <w:color w:val="auto"/>
                <w:kern w:val="0"/>
                <w:sz w:val="24"/>
                <w:szCs w:val="24"/>
                <w:lang w:val="en-US" w:eastAsia="zh-CN" w:bidi="ar-SA"/>
              </w:rPr>
              <w:t>4</w:t>
            </w:r>
            <w:r>
              <w:rPr>
                <w:rFonts w:hint="eastAsia" w:ascii="宋体" w:hAnsi="宋体" w:eastAsia="宋体" w:cs="宋体"/>
                <w:b w:val="0"/>
                <w:bCs/>
                <w:color w:val="auto"/>
                <w:kern w:val="0"/>
                <w:sz w:val="24"/>
                <w:szCs w:val="24"/>
                <w:lang w:val="en-US" w:eastAsia="zh-CN" w:bidi="ar-SA"/>
              </w:rPr>
              <w:t>分，本项最高得</w:t>
            </w:r>
            <w:r>
              <w:rPr>
                <w:rFonts w:hint="eastAsia" w:ascii="宋体" w:hAnsi="宋体" w:cs="宋体"/>
                <w:b w:val="0"/>
                <w:bCs/>
                <w:color w:val="auto"/>
                <w:kern w:val="0"/>
                <w:sz w:val="24"/>
                <w:szCs w:val="24"/>
                <w:lang w:val="en-US" w:eastAsia="zh-CN" w:bidi="ar-SA"/>
              </w:rPr>
              <w:t>4</w:t>
            </w:r>
            <w:r>
              <w:rPr>
                <w:rFonts w:hint="eastAsia" w:ascii="宋体" w:hAnsi="宋体" w:eastAsia="宋体" w:cs="宋体"/>
                <w:b w:val="0"/>
                <w:bCs/>
                <w:color w:val="auto"/>
                <w:kern w:val="0"/>
                <w:sz w:val="24"/>
                <w:szCs w:val="24"/>
                <w:lang w:val="en-US" w:eastAsia="zh-CN" w:bidi="ar-SA"/>
              </w:rPr>
              <w:t>分；</w:t>
            </w:r>
          </w:p>
          <w:p w14:paraId="5C84E66D">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bCs/>
                <w:color w:val="auto"/>
                <w:sz w:val="24"/>
                <w:szCs w:val="24"/>
              </w:rPr>
              <w:t>投标文件中提供</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rPr>
              <w:t>自有</w:t>
            </w:r>
            <w:r>
              <w:rPr>
                <w:rFonts w:hint="eastAsia" w:ascii="宋体" w:hAnsi="宋体" w:eastAsia="宋体" w:cs="宋体"/>
                <w:b/>
                <w:bCs/>
                <w:color w:val="auto"/>
                <w:sz w:val="24"/>
                <w:szCs w:val="24"/>
                <w:lang w:val="en-US" w:eastAsia="zh-CN"/>
              </w:rPr>
              <w:t>设备</w:t>
            </w:r>
            <w:r>
              <w:rPr>
                <w:rFonts w:hint="eastAsia" w:ascii="宋体" w:hAnsi="宋体" w:eastAsia="宋体" w:cs="宋体"/>
                <w:b/>
                <w:bCs/>
                <w:color w:val="auto"/>
                <w:sz w:val="24"/>
                <w:szCs w:val="24"/>
                <w:lang w:val="en-US"/>
              </w:rPr>
              <w:t>的提供</w:t>
            </w:r>
            <w:r>
              <w:rPr>
                <w:rFonts w:hint="eastAsia" w:ascii="宋体" w:hAnsi="宋体" w:eastAsia="宋体" w:cs="宋体"/>
                <w:b/>
                <w:bCs/>
                <w:color w:val="auto"/>
                <w:sz w:val="24"/>
                <w:szCs w:val="24"/>
                <w:lang w:val="en-US" w:eastAsia="zh-CN"/>
              </w:rPr>
              <w:t>车辆</w:t>
            </w:r>
            <w:r>
              <w:rPr>
                <w:rFonts w:hint="eastAsia" w:ascii="宋体" w:hAnsi="宋体" w:cs="宋体"/>
                <w:b/>
                <w:bCs/>
                <w:color w:val="auto"/>
                <w:sz w:val="24"/>
                <w:szCs w:val="24"/>
                <w:lang w:val="en-US" w:eastAsia="zh-CN"/>
              </w:rPr>
              <w:t>照片</w:t>
            </w:r>
            <w:r>
              <w:rPr>
                <w:rFonts w:hint="eastAsia" w:ascii="宋体" w:hAnsi="宋体" w:eastAsia="宋体" w:cs="宋体"/>
                <w:b/>
                <w:bCs/>
                <w:color w:val="auto"/>
                <w:kern w:val="0"/>
                <w:sz w:val="24"/>
                <w:szCs w:val="24"/>
                <w:highlight w:val="none"/>
                <w:lang w:val="en-US" w:eastAsia="zh-CN"/>
              </w:rPr>
              <w:t>（清晰带有车牌号正面、45 度斜侧面照片）、</w:t>
            </w:r>
            <w:r>
              <w:rPr>
                <w:rFonts w:hint="eastAsia" w:ascii="宋体" w:hAnsi="宋体" w:eastAsia="宋体" w:cs="宋体"/>
                <w:b/>
                <w:bCs/>
                <w:color w:val="auto"/>
                <w:sz w:val="24"/>
                <w:szCs w:val="24"/>
                <w:lang w:val="en-US" w:eastAsia="zh-CN"/>
              </w:rPr>
              <w:t>行驶证、购置发票、车辆登记证复制件或扫描件</w:t>
            </w:r>
            <w:r>
              <w:rPr>
                <w:rFonts w:hint="eastAsia" w:ascii="宋体" w:hAnsi="宋体" w:eastAsia="宋体" w:cs="宋体"/>
                <w:b/>
                <w:bCs/>
                <w:color w:val="auto"/>
                <w:sz w:val="24"/>
                <w:szCs w:val="24"/>
                <w:lang w:val="en-US"/>
              </w:rPr>
              <w:t>；</w:t>
            </w:r>
            <w:r>
              <w:rPr>
                <w:rFonts w:hint="eastAsia" w:ascii="宋体" w:hAnsi="宋体" w:eastAsia="宋体" w:cs="宋体"/>
                <w:b/>
                <w:bCs/>
                <w:color w:val="auto"/>
                <w:sz w:val="24"/>
                <w:szCs w:val="24"/>
                <w:lang w:val="en-US" w:eastAsia="zh-CN"/>
              </w:rPr>
              <w:t>租赁设备</w:t>
            </w:r>
            <w:r>
              <w:rPr>
                <w:rFonts w:hint="eastAsia" w:ascii="宋体" w:hAnsi="宋体" w:eastAsia="宋体" w:cs="宋体"/>
                <w:b/>
                <w:bCs/>
                <w:color w:val="auto"/>
                <w:sz w:val="24"/>
                <w:szCs w:val="24"/>
                <w:lang w:val="en-US"/>
              </w:rPr>
              <w:t>的除提供以上资料外还需租赁合同</w:t>
            </w:r>
            <w:r>
              <w:rPr>
                <w:rFonts w:hint="eastAsia" w:ascii="宋体" w:hAnsi="宋体" w:eastAsia="宋体" w:cs="宋体"/>
                <w:b/>
                <w:bCs/>
                <w:color w:val="auto"/>
                <w:sz w:val="24"/>
                <w:szCs w:val="24"/>
                <w:lang w:val="en-US" w:eastAsia="zh-CN"/>
              </w:rPr>
              <w:t>复制件或扫描件</w:t>
            </w:r>
            <w:r>
              <w:rPr>
                <w:rFonts w:hint="eastAsia" w:ascii="宋体" w:hAnsi="宋体" w:cs="宋体"/>
                <w:b/>
                <w:bCs/>
                <w:color w:val="auto"/>
                <w:sz w:val="24"/>
                <w:szCs w:val="24"/>
                <w:lang w:val="en-US" w:eastAsia="zh-CN"/>
              </w:rPr>
              <w:t>，并</w:t>
            </w:r>
            <w:r>
              <w:rPr>
                <w:rFonts w:hint="eastAsia" w:ascii="宋体" w:hAnsi="宋体" w:eastAsia="宋体" w:cs="宋体"/>
                <w:b/>
                <w:bCs/>
                <w:color w:val="auto"/>
                <w:sz w:val="24"/>
                <w:szCs w:val="24"/>
              </w:rPr>
              <w:t>加盖公章，否则不得分</w:t>
            </w:r>
            <w:r>
              <w:rPr>
                <w:rFonts w:hint="eastAsia" w:ascii="宋体" w:hAnsi="宋体" w:cs="宋体"/>
                <w:b/>
                <w:bCs/>
                <w:color w:val="auto"/>
                <w:sz w:val="24"/>
                <w:szCs w:val="24"/>
                <w:lang w:eastAsia="zh-CN"/>
              </w:rPr>
              <w:t>。</w:t>
            </w:r>
          </w:p>
        </w:tc>
        <w:tc>
          <w:tcPr>
            <w:tcW w:w="540" w:type="dxa"/>
            <w:shd w:val="clear" w:color="auto" w:fill="auto"/>
            <w:vAlign w:val="center"/>
          </w:tcPr>
          <w:p w14:paraId="63759770">
            <w:pPr>
              <w:snapToGrid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2</w:t>
            </w:r>
          </w:p>
        </w:tc>
        <w:tc>
          <w:tcPr>
            <w:tcW w:w="1020" w:type="dxa"/>
            <w:shd w:val="clear" w:color="auto" w:fill="auto"/>
            <w:vAlign w:val="center"/>
          </w:tcPr>
          <w:p w14:paraId="1E1B7F94">
            <w:pPr>
              <w:snapToGrid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lang w:val="en-US" w:eastAsia="zh-CN"/>
              </w:rPr>
              <w:t>客</w:t>
            </w:r>
            <w:r>
              <w:rPr>
                <w:rFonts w:hint="eastAsia" w:ascii="宋体" w:hAnsi="宋体" w:eastAsia="宋体" w:cs="宋体"/>
                <w:bCs/>
                <w:color w:val="auto"/>
                <w:sz w:val="24"/>
              </w:rPr>
              <w:t>观分</w:t>
            </w:r>
          </w:p>
        </w:tc>
        <w:tc>
          <w:tcPr>
            <w:tcW w:w="1937" w:type="dxa"/>
            <w:vAlign w:val="center"/>
          </w:tcPr>
          <w:p w14:paraId="5A87D04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 xml:space="preserve"> </w:t>
            </w:r>
          </w:p>
        </w:tc>
      </w:tr>
      <w:tr w14:paraId="27A4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5" w:hRule="atLeast"/>
        </w:trPr>
        <w:tc>
          <w:tcPr>
            <w:tcW w:w="470" w:type="dxa"/>
            <w:vAlign w:val="center"/>
          </w:tcPr>
          <w:p w14:paraId="5E7C6EED">
            <w:pPr>
              <w:snapToGrid w:val="0"/>
              <w:spacing w:line="320" w:lineRule="exact"/>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4290" w:type="dxa"/>
            <w:shd w:val="clear" w:color="auto" w:fill="auto"/>
            <w:vAlign w:val="top"/>
          </w:tcPr>
          <w:p w14:paraId="6FA537D2">
            <w:pPr>
              <w:spacing w:line="320" w:lineRule="exac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投标人对现有养护现状了解全面、存在问题的分析到位，符合实际，对本项目养护难点、要点等问题进行调查剖析，调查剖析到位、科学得</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val="zh-CN" w:eastAsia="zh-CN"/>
              </w:rPr>
              <w:t>分；</w:t>
            </w:r>
          </w:p>
          <w:p w14:paraId="1D548072">
            <w:pPr>
              <w:spacing w:line="320" w:lineRule="exact"/>
              <w:ind w:left="0" w:leftChars="0" w:firstLineChars="0"/>
              <w:rPr>
                <w:rFonts w:hint="eastAsia" w:ascii="宋体" w:hAnsi="宋体" w:eastAsia="宋体" w:cs="宋体"/>
                <w:kern w:val="2"/>
                <w:sz w:val="28"/>
                <w:szCs w:val="28"/>
                <w:lang w:val="en-US" w:eastAsia="zh-CN" w:bidi="ar-SA"/>
              </w:rPr>
            </w:pPr>
            <w:r>
              <w:rPr>
                <w:rFonts w:hint="eastAsia" w:ascii="宋体" w:hAnsi="宋体" w:eastAsia="宋体" w:cs="宋体"/>
                <w:kern w:val="0"/>
                <w:sz w:val="24"/>
                <w:szCs w:val="24"/>
                <w:lang w:val="zh-CN" w:eastAsia="zh-CN"/>
              </w:rPr>
              <w:t>投标人对现有养护现状了解较为全面、存在问题的分析较为到位，对本项目养护难点、要点等问题进行调查剖析，调查剖析较为到位、科学得</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val="zh-CN" w:eastAsia="zh-CN"/>
              </w:rPr>
              <w:t>分；投标人对现有养护现状了解一般、存在问题的分析一般，对本项目养护难点、要点等问题进行调查剖析，调查剖析一般</w:t>
            </w:r>
            <w:r>
              <w:rPr>
                <w:rFonts w:hint="eastAsia" w:ascii="宋体" w:hAnsi="宋体" w:cs="宋体"/>
                <w:kern w:val="0"/>
                <w:sz w:val="24"/>
                <w:szCs w:val="24"/>
                <w:lang w:val="zh-CN" w:eastAsia="zh-CN"/>
              </w:rPr>
              <w:t>的</w:t>
            </w:r>
            <w:r>
              <w:rPr>
                <w:rFonts w:hint="eastAsia" w:ascii="宋体" w:hAnsi="宋体" w:eastAsia="宋体" w:cs="宋体"/>
                <w:kern w:val="0"/>
                <w:sz w:val="24"/>
                <w:szCs w:val="24"/>
                <w:lang w:val="zh-CN" w:eastAsia="zh-CN"/>
              </w:rPr>
              <w:t>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eastAsia="zh-CN"/>
              </w:rPr>
              <w:t>分；投标人对现有综合养护现状了解</w:t>
            </w:r>
            <w:r>
              <w:rPr>
                <w:rFonts w:hint="eastAsia" w:ascii="宋体" w:hAnsi="宋体" w:cs="宋体"/>
                <w:kern w:val="0"/>
                <w:sz w:val="24"/>
                <w:szCs w:val="24"/>
                <w:lang w:val="zh-CN" w:eastAsia="zh-CN"/>
              </w:rPr>
              <w:t>差</w:t>
            </w:r>
            <w:r>
              <w:rPr>
                <w:rFonts w:hint="eastAsia" w:ascii="宋体" w:hAnsi="宋体" w:eastAsia="宋体" w:cs="宋体"/>
                <w:kern w:val="0"/>
                <w:sz w:val="24"/>
                <w:szCs w:val="24"/>
                <w:lang w:val="zh-CN" w:eastAsia="zh-CN"/>
              </w:rPr>
              <w:t>、存在问题的分析</w:t>
            </w:r>
            <w:r>
              <w:rPr>
                <w:rFonts w:hint="eastAsia" w:ascii="宋体" w:hAnsi="宋体" w:cs="宋体"/>
                <w:kern w:val="0"/>
                <w:sz w:val="24"/>
                <w:szCs w:val="24"/>
                <w:lang w:val="zh-CN" w:eastAsia="zh-CN"/>
              </w:rPr>
              <w:t>较差</w:t>
            </w:r>
            <w:r>
              <w:rPr>
                <w:rFonts w:hint="eastAsia" w:ascii="宋体" w:hAnsi="宋体" w:eastAsia="宋体" w:cs="宋体"/>
                <w:kern w:val="0"/>
                <w:sz w:val="24"/>
                <w:szCs w:val="24"/>
                <w:lang w:val="zh-CN" w:eastAsia="zh-CN"/>
              </w:rPr>
              <w:t>，对本项目养护难点、要点等问题进行调查剖析，调查剖析</w:t>
            </w:r>
            <w:r>
              <w:rPr>
                <w:rFonts w:hint="eastAsia" w:ascii="宋体" w:hAnsi="宋体" w:cs="宋体"/>
                <w:kern w:val="0"/>
                <w:sz w:val="24"/>
                <w:szCs w:val="24"/>
                <w:lang w:val="zh-CN" w:eastAsia="zh-CN"/>
              </w:rPr>
              <w:t>差的</w:t>
            </w:r>
            <w:r>
              <w:rPr>
                <w:rFonts w:hint="eastAsia" w:ascii="宋体" w:hAnsi="宋体" w:eastAsia="宋体" w:cs="宋体"/>
                <w:kern w:val="0"/>
                <w:sz w:val="24"/>
                <w:szCs w:val="24"/>
                <w:lang w:val="zh-CN" w:eastAsia="zh-CN"/>
              </w:rPr>
              <w:t>得</w:t>
            </w:r>
            <w:r>
              <w:rPr>
                <w:rFonts w:hint="eastAsia" w:ascii="宋体" w:hAnsi="宋体" w:cs="宋体"/>
                <w:kern w:val="0"/>
                <w:sz w:val="24"/>
                <w:szCs w:val="24"/>
                <w:lang w:val="en-US" w:eastAsia="zh-CN"/>
              </w:rPr>
              <w:t>1分；</w:t>
            </w:r>
            <w:r>
              <w:rPr>
                <w:rFonts w:hint="eastAsia" w:ascii="宋体" w:hAnsi="宋体" w:eastAsia="宋体" w:cs="宋体"/>
                <w:color w:val="auto"/>
                <w:kern w:val="0"/>
                <w:sz w:val="24"/>
                <w:szCs w:val="24"/>
                <w:highlight w:val="none"/>
                <w:lang w:val="en-US"/>
              </w:rPr>
              <w:t>不符合</w:t>
            </w:r>
            <w:r>
              <w:rPr>
                <w:rFonts w:hint="eastAsia" w:ascii="宋体" w:hAnsi="宋体" w:eastAsia="宋体" w:cs="宋体"/>
                <w:kern w:val="0"/>
                <w:sz w:val="24"/>
                <w:szCs w:val="24"/>
                <w:lang w:val="zh-CN" w:eastAsia="zh-CN"/>
              </w:rPr>
              <w:t>或未提供方案不得分。</w:t>
            </w:r>
          </w:p>
        </w:tc>
        <w:tc>
          <w:tcPr>
            <w:tcW w:w="540" w:type="dxa"/>
            <w:shd w:val="clear" w:color="auto" w:fill="auto"/>
            <w:vAlign w:val="center"/>
          </w:tcPr>
          <w:p w14:paraId="77842773">
            <w:pPr>
              <w:snapToGrid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6</w:t>
            </w:r>
          </w:p>
        </w:tc>
        <w:tc>
          <w:tcPr>
            <w:tcW w:w="1020" w:type="dxa"/>
            <w:shd w:val="clear" w:color="auto" w:fill="auto"/>
            <w:vAlign w:val="center"/>
          </w:tcPr>
          <w:p w14:paraId="0E564EA1">
            <w:pPr>
              <w:snapToGrid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lang w:val="en-US" w:eastAsia="zh-CN"/>
              </w:rPr>
              <w:t>主</w:t>
            </w:r>
            <w:r>
              <w:rPr>
                <w:rFonts w:hint="eastAsia" w:ascii="宋体" w:hAnsi="宋体" w:eastAsia="宋体" w:cs="宋体"/>
                <w:bCs/>
                <w:color w:val="auto"/>
                <w:sz w:val="24"/>
              </w:rPr>
              <w:t>观分</w:t>
            </w:r>
          </w:p>
        </w:tc>
        <w:tc>
          <w:tcPr>
            <w:tcW w:w="1937" w:type="dxa"/>
            <w:shd w:val="clear" w:color="auto" w:fill="auto"/>
            <w:vAlign w:val="center"/>
          </w:tcPr>
          <w:p w14:paraId="15F1D7F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 </w:t>
            </w:r>
          </w:p>
        </w:tc>
      </w:tr>
      <w:tr w14:paraId="4487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470" w:type="dxa"/>
            <w:vAlign w:val="center"/>
          </w:tcPr>
          <w:p w14:paraId="452FDB8D">
            <w:pPr>
              <w:snapToGrid w:val="0"/>
              <w:spacing w:line="320" w:lineRule="exact"/>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4290" w:type="dxa"/>
            <w:shd w:val="clear" w:color="auto" w:fill="auto"/>
            <w:vAlign w:val="top"/>
          </w:tcPr>
          <w:p w14:paraId="5472182D">
            <w:pPr>
              <w:spacing w:line="32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投标人针对本项目养护内容提出克服难点和要点的技术措施，技术措施、对策科学、合理、可操作性强得6分；</w:t>
            </w:r>
          </w:p>
          <w:p w14:paraId="75714A67">
            <w:pPr>
              <w:spacing w:line="320" w:lineRule="exact"/>
              <w:ind w:left="0" w:leftChars="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人针对本项目养护内容提出克服难点和要点的技术措施，技术措施对策较为科学、合理、可操作性较好得4分；投标人针对本项目养护内容提出克服难点和要点的技术措施，技术措施对策科学性、合理性、可操作性一般得2分；投标人针对本项目养护内容提出克服难点和要点的技术措施，技术措施对策科学性、合理性、可操作性</w:t>
            </w:r>
            <w:r>
              <w:rPr>
                <w:rFonts w:hint="eastAsia" w:ascii="宋体" w:hAnsi="宋体" w:cs="宋体"/>
                <w:kern w:val="0"/>
                <w:sz w:val="24"/>
                <w:szCs w:val="24"/>
                <w:lang w:val="en-US" w:eastAsia="zh-CN"/>
              </w:rPr>
              <w:t>差</w:t>
            </w:r>
            <w:r>
              <w:rPr>
                <w:rFonts w:hint="eastAsia" w:ascii="宋体" w:hAnsi="宋体" w:eastAsia="宋体" w:cs="宋体"/>
                <w:kern w:val="0"/>
                <w:sz w:val="24"/>
                <w:szCs w:val="24"/>
                <w:lang w:val="en-US" w:eastAsia="zh-CN"/>
              </w:rPr>
              <w:t>得</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分；</w:t>
            </w:r>
            <w:r>
              <w:rPr>
                <w:rFonts w:hint="eastAsia" w:ascii="宋体" w:hAnsi="宋体" w:eastAsia="宋体" w:cs="宋体"/>
                <w:color w:val="auto"/>
                <w:kern w:val="0"/>
                <w:sz w:val="24"/>
                <w:szCs w:val="24"/>
                <w:highlight w:val="none"/>
                <w:lang w:val="en-US"/>
              </w:rPr>
              <w:t>不符合</w:t>
            </w:r>
            <w:r>
              <w:rPr>
                <w:rFonts w:hint="eastAsia" w:ascii="宋体" w:hAnsi="宋体" w:eastAsia="宋体" w:cs="宋体"/>
                <w:kern w:val="0"/>
                <w:sz w:val="24"/>
                <w:szCs w:val="24"/>
                <w:lang w:val="en-US" w:eastAsia="zh-CN"/>
              </w:rPr>
              <w:t>或未提供方案不得分。</w:t>
            </w:r>
          </w:p>
        </w:tc>
        <w:tc>
          <w:tcPr>
            <w:tcW w:w="540" w:type="dxa"/>
            <w:shd w:val="clear" w:color="auto" w:fill="auto"/>
            <w:vAlign w:val="center"/>
          </w:tcPr>
          <w:p w14:paraId="20491A6C">
            <w:pPr>
              <w:snapToGrid w:val="0"/>
              <w:spacing w:line="32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6</w:t>
            </w:r>
          </w:p>
        </w:tc>
        <w:tc>
          <w:tcPr>
            <w:tcW w:w="1020" w:type="dxa"/>
            <w:shd w:val="clear" w:color="auto" w:fill="auto"/>
            <w:vAlign w:val="center"/>
          </w:tcPr>
          <w:p w14:paraId="53C313C9">
            <w:pPr>
              <w:snapToGrid w:val="0"/>
              <w:spacing w:line="32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lang w:val="en-US" w:eastAsia="zh-CN"/>
              </w:rPr>
              <w:t>主</w:t>
            </w:r>
            <w:r>
              <w:rPr>
                <w:rFonts w:hint="eastAsia" w:ascii="宋体" w:hAnsi="宋体" w:eastAsia="宋体" w:cs="宋体"/>
                <w:bCs/>
                <w:color w:val="auto"/>
                <w:sz w:val="24"/>
              </w:rPr>
              <w:t>观分</w:t>
            </w:r>
          </w:p>
        </w:tc>
        <w:tc>
          <w:tcPr>
            <w:tcW w:w="1937" w:type="dxa"/>
            <w:vAlign w:val="center"/>
          </w:tcPr>
          <w:p w14:paraId="6D411CE1">
            <w:pPr>
              <w:snapToGrid w:val="0"/>
              <w:spacing w:line="320" w:lineRule="exact"/>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 xml:space="preserve"> </w:t>
            </w:r>
          </w:p>
        </w:tc>
      </w:tr>
      <w:tr w14:paraId="2E7A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470" w:type="dxa"/>
            <w:vAlign w:val="center"/>
          </w:tcPr>
          <w:p w14:paraId="740BC206">
            <w:pPr>
              <w:snapToGrid w:val="0"/>
              <w:spacing w:line="320" w:lineRule="exact"/>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4290" w:type="dxa"/>
            <w:shd w:val="clear" w:color="auto" w:fill="auto"/>
            <w:vAlign w:val="center"/>
          </w:tcPr>
          <w:p w14:paraId="605BDEFA">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auto"/>
              <w:rPr>
                <w:rFonts w:hint="default"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针对各类养护问题采用不同的养护维修工艺或处理方法等</w:t>
            </w:r>
            <w:r>
              <w:rPr>
                <w:rFonts w:hint="eastAsia" w:ascii="宋体" w:hAnsi="宋体" w:cs="宋体"/>
                <w:b w:val="0"/>
                <w:bCs/>
                <w:color w:val="auto"/>
                <w:kern w:val="0"/>
                <w:sz w:val="24"/>
                <w:szCs w:val="24"/>
                <w:lang w:val="en-US" w:eastAsia="zh-CN" w:bidi="ar-SA"/>
              </w:rPr>
              <w:t>提出方案</w:t>
            </w:r>
            <w:r>
              <w:rPr>
                <w:rFonts w:hint="eastAsia" w:ascii="宋体" w:hAnsi="宋体" w:eastAsia="宋体" w:cs="宋体"/>
                <w:b w:val="0"/>
                <w:bCs/>
                <w:color w:val="auto"/>
                <w:kern w:val="0"/>
                <w:sz w:val="24"/>
                <w:szCs w:val="24"/>
                <w:lang w:val="en-US" w:eastAsia="zh-CN" w:bidi="ar-SA"/>
              </w:rPr>
              <w:t>，根据方案的完整性、科学性、针对性完善的得6分；根据方案的完整性、科学性、针对性合理的得4分；根据方案的完整性、科学性、针对性</w:t>
            </w:r>
            <w:r>
              <w:rPr>
                <w:rFonts w:hint="eastAsia" w:ascii="宋体" w:hAnsi="宋体" w:cs="宋体"/>
                <w:b w:val="0"/>
                <w:bCs/>
                <w:color w:val="auto"/>
                <w:kern w:val="0"/>
                <w:sz w:val="24"/>
                <w:szCs w:val="24"/>
                <w:lang w:val="en-US" w:eastAsia="zh-CN" w:bidi="ar-SA"/>
              </w:rPr>
              <w:t>一般</w:t>
            </w:r>
            <w:r>
              <w:rPr>
                <w:rFonts w:hint="eastAsia" w:ascii="宋体" w:hAnsi="宋体" w:eastAsia="宋体" w:cs="宋体"/>
                <w:b w:val="0"/>
                <w:bCs/>
                <w:color w:val="auto"/>
                <w:kern w:val="0"/>
                <w:sz w:val="24"/>
                <w:szCs w:val="24"/>
                <w:lang w:val="en-US" w:eastAsia="zh-CN" w:bidi="ar-SA"/>
              </w:rPr>
              <w:t>的得2分，根据方案的完整性、科学性、针对性</w:t>
            </w:r>
            <w:r>
              <w:rPr>
                <w:rFonts w:hint="eastAsia" w:ascii="宋体" w:hAnsi="宋体" w:cs="宋体"/>
                <w:b w:val="0"/>
                <w:bCs/>
                <w:color w:val="auto"/>
                <w:kern w:val="0"/>
                <w:sz w:val="24"/>
                <w:szCs w:val="24"/>
                <w:lang w:val="en-US" w:eastAsia="zh-CN" w:bidi="ar-SA"/>
              </w:rPr>
              <w:t>差</w:t>
            </w:r>
            <w:r>
              <w:rPr>
                <w:rFonts w:hint="eastAsia" w:ascii="宋体" w:hAnsi="宋体" w:eastAsia="宋体" w:cs="宋体"/>
                <w:b w:val="0"/>
                <w:bCs/>
                <w:color w:val="auto"/>
                <w:kern w:val="0"/>
                <w:sz w:val="24"/>
                <w:szCs w:val="24"/>
                <w:lang w:val="en-US" w:eastAsia="zh-CN" w:bidi="ar-SA"/>
              </w:rPr>
              <w:t>的得</w:t>
            </w:r>
            <w:r>
              <w:rPr>
                <w:rFonts w:hint="eastAsia" w:ascii="宋体" w:hAnsi="宋体" w:cs="宋体"/>
                <w:b w:val="0"/>
                <w:bCs/>
                <w:color w:val="auto"/>
                <w:kern w:val="0"/>
                <w:sz w:val="24"/>
                <w:szCs w:val="24"/>
                <w:lang w:val="en-US" w:eastAsia="zh-CN" w:bidi="ar-SA"/>
              </w:rPr>
              <w:t>1</w:t>
            </w:r>
            <w:r>
              <w:rPr>
                <w:rFonts w:hint="eastAsia" w:ascii="宋体" w:hAnsi="宋体" w:eastAsia="宋体" w:cs="宋体"/>
                <w:b w:val="0"/>
                <w:bCs/>
                <w:color w:val="auto"/>
                <w:kern w:val="0"/>
                <w:sz w:val="24"/>
                <w:szCs w:val="24"/>
                <w:lang w:val="en-US" w:eastAsia="zh-CN" w:bidi="ar-SA"/>
              </w:rPr>
              <w:t>分，</w:t>
            </w:r>
            <w:r>
              <w:rPr>
                <w:rFonts w:hint="eastAsia" w:ascii="宋体" w:hAnsi="宋体" w:eastAsia="宋体" w:cs="宋体"/>
                <w:color w:val="auto"/>
                <w:kern w:val="0"/>
                <w:sz w:val="24"/>
                <w:szCs w:val="24"/>
                <w:highlight w:val="none"/>
                <w:lang w:val="en-US"/>
              </w:rPr>
              <w:t>不符合</w:t>
            </w:r>
            <w:r>
              <w:rPr>
                <w:rFonts w:hint="eastAsia" w:ascii="宋体" w:hAnsi="宋体" w:cs="宋体"/>
                <w:kern w:val="0"/>
                <w:sz w:val="24"/>
                <w:szCs w:val="24"/>
                <w:lang w:val="en-US" w:eastAsia="zh-CN"/>
              </w:rPr>
              <w:t>或</w:t>
            </w:r>
            <w:r>
              <w:rPr>
                <w:rFonts w:hint="eastAsia" w:ascii="宋体" w:hAnsi="宋体" w:eastAsia="宋体" w:cs="宋体"/>
                <w:b w:val="0"/>
                <w:bCs/>
                <w:color w:val="auto"/>
                <w:kern w:val="0"/>
                <w:sz w:val="24"/>
                <w:szCs w:val="24"/>
                <w:lang w:val="en-US" w:eastAsia="zh-CN" w:bidi="ar-SA"/>
              </w:rPr>
              <w:t>不提供不得分。</w:t>
            </w:r>
          </w:p>
        </w:tc>
        <w:tc>
          <w:tcPr>
            <w:tcW w:w="540" w:type="dxa"/>
            <w:shd w:val="clear" w:color="auto" w:fill="auto"/>
            <w:vAlign w:val="center"/>
          </w:tcPr>
          <w:p w14:paraId="71A59F1B">
            <w:pPr>
              <w:snapToGrid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6</w:t>
            </w:r>
          </w:p>
        </w:tc>
        <w:tc>
          <w:tcPr>
            <w:tcW w:w="1020" w:type="dxa"/>
            <w:shd w:val="clear" w:color="auto" w:fill="auto"/>
            <w:vAlign w:val="center"/>
          </w:tcPr>
          <w:p w14:paraId="6B424A2C">
            <w:pPr>
              <w:snapToGrid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rPr>
              <w:t>主观分</w:t>
            </w:r>
          </w:p>
        </w:tc>
        <w:tc>
          <w:tcPr>
            <w:tcW w:w="1937" w:type="dxa"/>
            <w:shd w:val="clear" w:color="auto" w:fill="auto"/>
            <w:vAlign w:val="center"/>
          </w:tcPr>
          <w:p w14:paraId="1E63FDF7">
            <w:pPr>
              <w:snapToGrid w:val="0"/>
              <w:spacing w:line="320" w:lineRule="exact"/>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 xml:space="preserve"> </w:t>
            </w:r>
          </w:p>
        </w:tc>
      </w:tr>
      <w:tr w14:paraId="0A95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70" w:type="dxa"/>
            <w:vAlign w:val="center"/>
          </w:tcPr>
          <w:p w14:paraId="33FC069C">
            <w:pPr>
              <w:snapToGrid w:val="0"/>
              <w:spacing w:line="320" w:lineRule="exact"/>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w:t>
            </w:r>
          </w:p>
        </w:tc>
        <w:tc>
          <w:tcPr>
            <w:tcW w:w="4290" w:type="dxa"/>
            <w:shd w:val="clear" w:color="auto" w:fill="auto"/>
            <w:vAlign w:val="center"/>
          </w:tcPr>
          <w:p w14:paraId="27DFDAAB">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color w:val="auto"/>
                <w:sz w:val="24"/>
              </w:rPr>
              <w:t>应急保障</w:t>
            </w:r>
            <w:r>
              <w:rPr>
                <w:rFonts w:hint="eastAsia" w:ascii="宋体" w:hAnsi="宋体" w:cs="宋体"/>
                <w:color w:val="auto"/>
                <w:sz w:val="24"/>
                <w:lang w:eastAsia="zh-CN"/>
              </w:rPr>
              <w:t>方案</w:t>
            </w:r>
            <w:r>
              <w:rPr>
                <w:rFonts w:hint="eastAsia" w:ascii="宋体" w:hAnsi="宋体" w:eastAsia="宋体" w:cs="宋体"/>
                <w:color w:val="auto"/>
                <w:sz w:val="24"/>
              </w:rPr>
              <w:t>（防汛防台、突发事件应急处理及重大活动保障的人员配备、应急处置</w:t>
            </w:r>
            <w:r>
              <w:rPr>
                <w:rFonts w:hint="eastAsia" w:ascii="宋体" w:hAnsi="宋体" w:cs="宋体"/>
                <w:color w:val="auto"/>
                <w:sz w:val="24"/>
                <w:lang w:eastAsia="zh-CN"/>
              </w:rPr>
              <w:t>措施</w:t>
            </w:r>
            <w:r>
              <w:rPr>
                <w:rFonts w:hint="eastAsia" w:ascii="宋体" w:hAnsi="宋体" w:eastAsia="宋体" w:cs="宋体"/>
                <w:color w:val="auto"/>
                <w:sz w:val="24"/>
              </w:rPr>
              <w:t>，落实专职人员等内容），</w:t>
            </w:r>
            <w:r>
              <w:rPr>
                <w:rFonts w:hint="eastAsia" w:ascii="宋体" w:hAnsi="宋体" w:eastAsia="宋体" w:cs="宋体"/>
                <w:b w:val="0"/>
                <w:bCs/>
                <w:color w:val="auto"/>
                <w:kern w:val="0"/>
                <w:sz w:val="24"/>
                <w:szCs w:val="24"/>
                <w:lang w:val="en-US" w:eastAsia="zh-CN" w:bidi="ar-SA"/>
              </w:rPr>
              <w:t>根据方案的完整性、科学性、针对性完善的得6分；根据方案的完整性、科学性、针对性合理的得4分；根据方案的完整性、科学性、针对性</w:t>
            </w:r>
            <w:r>
              <w:rPr>
                <w:rFonts w:hint="eastAsia" w:ascii="宋体" w:hAnsi="宋体" w:cs="宋体"/>
                <w:b w:val="0"/>
                <w:bCs/>
                <w:color w:val="auto"/>
                <w:kern w:val="0"/>
                <w:sz w:val="24"/>
                <w:szCs w:val="24"/>
                <w:lang w:val="en-US" w:eastAsia="zh-CN" w:bidi="ar-SA"/>
              </w:rPr>
              <w:t>一般</w:t>
            </w:r>
            <w:r>
              <w:rPr>
                <w:rFonts w:hint="eastAsia" w:ascii="宋体" w:hAnsi="宋体" w:eastAsia="宋体" w:cs="宋体"/>
                <w:b w:val="0"/>
                <w:bCs/>
                <w:color w:val="auto"/>
                <w:kern w:val="0"/>
                <w:sz w:val="24"/>
                <w:szCs w:val="24"/>
                <w:lang w:val="en-US" w:eastAsia="zh-CN" w:bidi="ar-SA"/>
              </w:rPr>
              <w:t>的得2分</w:t>
            </w:r>
            <w:r>
              <w:rPr>
                <w:rFonts w:hint="eastAsia" w:ascii="宋体" w:hAnsi="宋体" w:cs="宋体"/>
                <w:b w:val="0"/>
                <w:bCs/>
                <w:color w:val="auto"/>
                <w:kern w:val="0"/>
                <w:sz w:val="24"/>
                <w:szCs w:val="24"/>
                <w:lang w:val="en-US" w:eastAsia="zh-CN" w:bidi="ar-SA"/>
              </w:rPr>
              <w:t>；</w:t>
            </w:r>
            <w:r>
              <w:rPr>
                <w:rFonts w:hint="eastAsia" w:ascii="宋体" w:hAnsi="宋体" w:eastAsia="宋体" w:cs="宋体"/>
                <w:b w:val="0"/>
                <w:bCs/>
                <w:color w:val="auto"/>
                <w:kern w:val="0"/>
                <w:sz w:val="24"/>
                <w:szCs w:val="24"/>
                <w:lang w:val="en-US" w:eastAsia="zh-CN" w:bidi="ar-SA"/>
              </w:rPr>
              <w:t>根据方案的完整性、科学性、针对性</w:t>
            </w:r>
            <w:r>
              <w:rPr>
                <w:rFonts w:hint="eastAsia" w:ascii="宋体" w:hAnsi="宋体" w:cs="宋体"/>
                <w:b w:val="0"/>
                <w:bCs/>
                <w:color w:val="auto"/>
                <w:kern w:val="0"/>
                <w:sz w:val="24"/>
                <w:szCs w:val="24"/>
                <w:lang w:val="en-US" w:eastAsia="zh-CN" w:bidi="ar-SA"/>
              </w:rPr>
              <w:t>差</w:t>
            </w:r>
            <w:r>
              <w:rPr>
                <w:rFonts w:hint="eastAsia" w:ascii="宋体" w:hAnsi="宋体" w:eastAsia="宋体" w:cs="宋体"/>
                <w:b w:val="0"/>
                <w:bCs/>
                <w:color w:val="auto"/>
                <w:kern w:val="0"/>
                <w:sz w:val="24"/>
                <w:szCs w:val="24"/>
                <w:lang w:val="en-US" w:eastAsia="zh-CN" w:bidi="ar-SA"/>
              </w:rPr>
              <w:t>的得</w:t>
            </w:r>
            <w:r>
              <w:rPr>
                <w:rFonts w:hint="eastAsia" w:ascii="宋体" w:hAnsi="宋体" w:cs="宋体"/>
                <w:b w:val="0"/>
                <w:bCs/>
                <w:color w:val="auto"/>
                <w:kern w:val="0"/>
                <w:sz w:val="24"/>
                <w:szCs w:val="24"/>
                <w:lang w:val="en-US" w:eastAsia="zh-CN" w:bidi="ar-SA"/>
              </w:rPr>
              <w:t>1</w:t>
            </w:r>
            <w:r>
              <w:rPr>
                <w:rFonts w:hint="eastAsia" w:ascii="宋体" w:hAnsi="宋体" w:eastAsia="宋体" w:cs="宋体"/>
                <w:b w:val="0"/>
                <w:bCs/>
                <w:color w:val="auto"/>
                <w:kern w:val="0"/>
                <w:sz w:val="24"/>
                <w:szCs w:val="24"/>
                <w:lang w:val="en-US" w:eastAsia="zh-CN" w:bidi="ar-SA"/>
              </w:rPr>
              <w:t>分</w:t>
            </w:r>
            <w:r>
              <w:rPr>
                <w:rFonts w:hint="eastAsia" w:ascii="宋体" w:hAnsi="宋体" w:cs="宋体"/>
                <w:b w:val="0"/>
                <w:bCs/>
                <w:color w:val="auto"/>
                <w:kern w:val="0"/>
                <w:sz w:val="24"/>
                <w:szCs w:val="24"/>
                <w:lang w:val="en-US" w:eastAsia="zh-CN" w:bidi="ar-SA"/>
              </w:rPr>
              <w:t>；</w:t>
            </w:r>
            <w:r>
              <w:rPr>
                <w:rFonts w:hint="eastAsia" w:ascii="宋体" w:hAnsi="宋体" w:eastAsia="宋体" w:cs="宋体"/>
                <w:color w:val="auto"/>
                <w:kern w:val="0"/>
                <w:sz w:val="24"/>
                <w:szCs w:val="24"/>
                <w:highlight w:val="none"/>
                <w:lang w:val="en-US"/>
              </w:rPr>
              <w:t>不符合</w:t>
            </w:r>
            <w:r>
              <w:rPr>
                <w:rFonts w:hint="eastAsia" w:ascii="宋体" w:hAnsi="宋体" w:cs="宋体"/>
                <w:kern w:val="0"/>
                <w:sz w:val="24"/>
                <w:szCs w:val="24"/>
                <w:lang w:val="en-US" w:eastAsia="zh-CN"/>
              </w:rPr>
              <w:t>或</w:t>
            </w:r>
            <w:r>
              <w:rPr>
                <w:rFonts w:hint="eastAsia" w:ascii="宋体" w:hAnsi="宋体" w:eastAsia="宋体" w:cs="宋体"/>
                <w:b w:val="0"/>
                <w:bCs/>
                <w:color w:val="auto"/>
                <w:kern w:val="0"/>
                <w:sz w:val="24"/>
                <w:szCs w:val="24"/>
                <w:lang w:val="en-US" w:eastAsia="zh-CN" w:bidi="ar-SA"/>
              </w:rPr>
              <w:t>不提供不得分。</w:t>
            </w:r>
          </w:p>
        </w:tc>
        <w:tc>
          <w:tcPr>
            <w:tcW w:w="540" w:type="dxa"/>
            <w:shd w:val="clear" w:color="auto" w:fill="auto"/>
            <w:vAlign w:val="center"/>
          </w:tcPr>
          <w:p w14:paraId="434927AA">
            <w:pPr>
              <w:snapToGrid w:val="0"/>
              <w:spacing w:line="32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6</w:t>
            </w:r>
          </w:p>
        </w:tc>
        <w:tc>
          <w:tcPr>
            <w:tcW w:w="1020" w:type="dxa"/>
            <w:shd w:val="clear" w:color="auto" w:fill="auto"/>
            <w:vAlign w:val="center"/>
          </w:tcPr>
          <w:p w14:paraId="228B3A6C">
            <w:pPr>
              <w:snapToGrid w:val="0"/>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rPr>
              <w:t>主观分</w:t>
            </w:r>
          </w:p>
        </w:tc>
        <w:tc>
          <w:tcPr>
            <w:tcW w:w="1937" w:type="dxa"/>
            <w:shd w:val="clear" w:color="auto" w:fill="auto"/>
            <w:vAlign w:val="center"/>
          </w:tcPr>
          <w:p w14:paraId="1E0C3D74">
            <w:pPr>
              <w:snapToGrid w:val="0"/>
              <w:spacing w:line="320" w:lineRule="exact"/>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 xml:space="preserve"> </w:t>
            </w:r>
          </w:p>
        </w:tc>
      </w:tr>
      <w:tr w14:paraId="296E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0" w:hRule="atLeast"/>
        </w:trPr>
        <w:tc>
          <w:tcPr>
            <w:tcW w:w="470" w:type="dxa"/>
            <w:vAlign w:val="center"/>
          </w:tcPr>
          <w:p w14:paraId="03B206FC">
            <w:pPr>
              <w:snapToGrid w:val="0"/>
              <w:spacing w:line="320" w:lineRule="exact"/>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8</w:t>
            </w:r>
          </w:p>
        </w:tc>
        <w:tc>
          <w:tcPr>
            <w:tcW w:w="4290" w:type="dxa"/>
            <w:shd w:val="clear" w:color="auto" w:fill="auto"/>
            <w:vAlign w:val="center"/>
          </w:tcPr>
          <w:p w14:paraId="6CB6CEB1">
            <w:pPr>
              <w:keepNext w:val="0"/>
              <w:keepLines w:val="0"/>
              <w:pageBreakBefore w:val="0"/>
              <w:widowControl/>
              <w:kinsoku/>
              <w:wordWrap/>
              <w:overflowPunct/>
              <w:topLinePunct w:val="0"/>
              <w:autoSpaceDE w:val="0"/>
              <w:autoSpaceDN w:val="0"/>
              <w:bidi w:val="0"/>
              <w:adjustRightInd w:val="0"/>
              <w:snapToGrid/>
              <w:spacing w:line="32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highlight w:val="none"/>
              </w:rPr>
              <w:t>有完善的重大活动保障方案，方案科学合理，具有针对性及可操作性，能圆满完成大型活动、节庆假日、创优评优等重大活动保障任务情况的得</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有较为完善的重大活动保障方案，方案较为科学合理，针对性及可操作性较好，能较为圆满完成大型活动、节庆假日、创优评优等重大活动保障任务情况的得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重大活动保障方案一般，针对性及可操作性一般，对大型活动、节庆假日、创优评优等重大活动保障任务保障的可靠性一般得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分。重大活动保障方案一般，针对性及可操作性一般，对大型活动、节庆假日、创优评优等重大活动保障任务保障的可靠性</w:t>
            </w:r>
            <w:r>
              <w:rPr>
                <w:rFonts w:hint="eastAsia" w:ascii="宋体" w:hAnsi="宋体" w:cs="宋体"/>
                <w:color w:val="auto"/>
                <w:kern w:val="0"/>
                <w:sz w:val="24"/>
                <w:szCs w:val="24"/>
                <w:highlight w:val="none"/>
                <w:lang w:eastAsia="zh-CN"/>
              </w:rPr>
              <w:t>差的</w:t>
            </w:r>
            <w:r>
              <w:rPr>
                <w:rFonts w:hint="eastAsia" w:ascii="宋体" w:hAnsi="宋体" w:eastAsia="宋体" w:cs="宋体"/>
                <w:color w:val="auto"/>
                <w:kern w:val="0"/>
                <w:sz w:val="24"/>
                <w:szCs w:val="24"/>
                <w:highlight w:val="none"/>
              </w:rPr>
              <w:t>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rPr>
              <w:t>不符合</w:t>
            </w:r>
            <w:r>
              <w:rPr>
                <w:rFonts w:hint="eastAsia" w:ascii="宋体" w:hAnsi="宋体" w:cs="宋体"/>
                <w:kern w:val="0"/>
                <w:sz w:val="24"/>
                <w:szCs w:val="24"/>
                <w:lang w:val="en-US" w:eastAsia="zh-CN"/>
              </w:rPr>
              <w:t>或</w:t>
            </w:r>
            <w:r>
              <w:rPr>
                <w:rFonts w:hint="eastAsia" w:ascii="宋体" w:hAnsi="宋体" w:eastAsia="宋体" w:cs="宋体"/>
                <w:b w:val="0"/>
                <w:bCs/>
                <w:color w:val="auto"/>
                <w:kern w:val="0"/>
                <w:sz w:val="24"/>
                <w:szCs w:val="24"/>
                <w:lang w:val="en-US" w:eastAsia="zh-CN" w:bidi="ar-SA"/>
              </w:rPr>
              <w:t>不提供不得分。</w:t>
            </w:r>
          </w:p>
        </w:tc>
        <w:tc>
          <w:tcPr>
            <w:tcW w:w="540" w:type="dxa"/>
            <w:shd w:val="clear" w:color="auto" w:fill="auto"/>
            <w:vAlign w:val="center"/>
          </w:tcPr>
          <w:p w14:paraId="4D0B6A98">
            <w:pPr>
              <w:snapToGrid w:val="0"/>
              <w:spacing w:line="32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6</w:t>
            </w:r>
          </w:p>
        </w:tc>
        <w:tc>
          <w:tcPr>
            <w:tcW w:w="1020" w:type="dxa"/>
            <w:shd w:val="clear" w:color="auto" w:fill="auto"/>
            <w:vAlign w:val="center"/>
          </w:tcPr>
          <w:p w14:paraId="37CC27C3">
            <w:pPr>
              <w:snapToGrid w:val="0"/>
              <w:spacing w:line="32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rPr>
              <w:t>主观分</w:t>
            </w:r>
          </w:p>
        </w:tc>
        <w:tc>
          <w:tcPr>
            <w:tcW w:w="1937" w:type="dxa"/>
            <w:vAlign w:val="center"/>
          </w:tcPr>
          <w:p w14:paraId="4BA35276">
            <w:pPr>
              <w:snapToGrid w:val="0"/>
              <w:spacing w:line="320" w:lineRule="exact"/>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 xml:space="preserve"> </w:t>
            </w:r>
          </w:p>
        </w:tc>
      </w:tr>
      <w:tr w14:paraId="66A0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70" w:type="dxa"/>
            <w:vAlign w:val="center"/>
          </w:tcPr>
          <w:p w14:paraId="7BDDBB2B">
            <w:pPr>
              <w:snapToGrid w:val="0"/>
              <w:spacing w:line="320" w:lineRule="exact"/>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9</w:t>
            </w:r>
          </w:p>
        </w:tc>
        <w:tc>
          <w:tcPr>
            <w:tcW w:w="4290" w:type="dxa"/>
            <w:shd w:val="clear" w:color="auto" w:fill="auto"/>
            <w:vAlign w:val="center"/>
          </w:tcPr>
          <w:p w14:paraId="7EAFF588">
            <w:pPr>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color w:val="auto"/>
                <w:sz w:val="24"/>
                <w:highlight w:val="none"/>
                <w:lang w:val="en-US" w:eastAsia="zh-CN"/>
              </w:rPr>
              <w:t>投标人质量保证体系及质量保证措施方案，</w:t>
            </w:r>
            <w:r>
              <w:rPr>
                <w:rFonts w:hint="eastAsia" w:ascii="宋体" w:hAnsi="宋体" w:eastAsia="宋体" w:cs="宋体"/>
                <w:color w:val="auto"/>
                <w:sz w:val="24"/>
                <w:highlight w:val="none"/>
                <w:lang w:val="zh-CN" w:eastAsia="zh-CN"/>
              </w:rPr>
              <w:t>全面、详细、合理的得</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分；较为全面、详细、合理的得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分；</w:t>
            </w:r>
            <w:r>
              <w:rPr>
                <w:rFonts w:hint="eastAsia" w:ascii="宋体" w:hAnsi="宋体" w:eastAsia="宋体" w:cs="宋体"/>
                <w:color w:val="auto"/>
                <w:kern w:val="0"/>
                <w:sz w:val="24"/>
                <w:szCs w:val="24"/>
                <w:highlight w:val="none"/>
              </w:rPr>
              <w:t>方案</w:t>
            </w:r>
            <w:r>
              <w:rPr>
                <w:rFonts w:hint="eastAsia" w:ascii="宋体" w:hAnsi="宋体" w:eastAsia="宋体" w:cs="宋体"/>
                <w:color w:val="auto"/>
                <w:kern w:val="0"/>
                <w:sz w:val="24"/>
                <w:szCs w:val="24"/>
                <w:highlight w:val="none"/>
                <w:lang w:eastAsia="zh-CN"/>
              </w:rPr>
              <w:t>一般的得</w:t>
            </w:r>
            <w:r>
              <w:rPr>
                <w:rFonts w:hint="eastAsia" w:ascii="宋体" w:hAnsi="宋体" w:eastAsia="宋体" w:cs="宋体"/>
                <w:color w:val="auto"/>
                <w:kern w:val="0"/>
                <w:sz w:val="24"/>
                <w:szCs w:val="24"/>
                <w:highlight w:val="none"/>
                <w:lang w:val="en-US" w:eastAsia="zh-CN"/>
              </w:rPr>
              <w:t>2分</w:t>
            </w:r>
            <w:r>
              <w:rPr>
                <w:rFonts w:hint="eastAsia" w:ascii="宋体" w:hAnsi="宋体" w:eastAsia="宋体" w:cs="宋体"/>
                <w:color w:val="auto"/>
                <w:sz w:val="24"/>
                <w:highlight w:val="none"/>
                <w:lang w:val="zh-CN" w:eastAsia="zh-CN"/>
              </w:rPr>
              <w:t>；</w:t>
            </w:r>
            <w:r>
              <w:rPr>
                <w:rFonts w:hint="eastAsia" w:ascii="宋体" w:hAnsi="宋体" w:eastAsia="宋体" w:cs="宋体"/>
                <w:color w:val="auto"/>
                <w:kern w:val="0"/>
                <w:sz w:val="24"/>
                <w:szCs w:val="24"/>
                <w:highlight w:val="none"/>
              </w:rPr>
              <w:t>方案</w:t>
            </w:r>
            <w:r>
              <w:rPr>
                <w:rFonts w:hint="eastAsia" w:ascii="宋体" w:hAnsi="宋体" w:cs="宋体"/>
                <w:color w:val="auto"/>
                <w:kern w:val="0"/>
                <w:sz w:val="24"/>
                <w:szCs w:val="24"/>
                <w:highlight w:val="none"/>
                <w:lang w:eastAsia="zh-CN"/>
              </w:rPr>
              <w:t>差</w:t>
            </w:r>
            <w:r>
              <w:rPr>
                <w:rFonts w:hint="eastAsia" w:ascii="宋体" w:hAnsi="宋体" w:eastAsia="宋体" w:cs="宋体"/>
                <w:color w:val="auto"/>
                <w:kern w:val="0"/>
                <w:sz w:val="24"/>
                <w:szCs w:val="24"/>
                <w:highlight w:val="none"/>
                <w:lang w:eastAsia="zh-CN"/>
              </w:rPr>
              <w:t>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rPr>
              <w:t>不符合</w:t>
            </w:r>
            <w:r>
              <w:rPr>
                <w:rFonts w:hint="eastAsia" w:ascii="宋体" w:hAnsi="宋体" w:eastAsia="宋体" w:cs="宋体"/>
                <w:color w:val="auto"/>
                <w:sz w:val="24"/>
                <w:highlight w:val="none"/>
                <w:lang w:val="zh-CN" w:eastAsia="zh-CN"/>
              </w:rPr>
              <w:t>或未提供方案不得分。</w:t>
            </w:r>
          </w:p>
        </w:tc>
        <w:tc>
          <w:tcPr>
            <w:tcW w:w="540" w:type="dxa"/>
            <w:shd w:val="clear" w:color="auto" w:fill="auto"/>
            <w:vAlign w:val="center"/>
          </w:tcPr>
          <w:p w14:paraId="300C534D">
            <w:pPr>
              <w:spacing w:line="320" w:lineRule="exact"/>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w:t>
            </w:r>
          </w:p>
        </w:tc>
        <w:tc>
          <w:tcPr>
            <w:tcW w:w="1020" w:type="dxa"/>
            <w:shd w:val="clear" w:color="auto" w:fill="auto"/>
            <w:vAlign w:val="center"/>
          </w:tcPr>
          <w:p w14:paraId="180BD763">
            <w:pPr>
              <w:spacing w:line="320" w:lineRule="exac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主观分</w:t>
            </w:r>
          </w:p>
        </w:tc>
        <w:tc>
          <w:tcPr>
            <w:tcW w:w="1937" w:type="dxa"/>
            <w:vAlign w:val="center"/>
          </w:tcPr>
          <w:p w14:paraId="4ECBC0D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 xml:space="preserve"> </w:t>
            </w:r>
          </w:p>
        </w:tc>
      </w:tr>
      <w:tr w14:paraId="0FA6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470" w:type="dxa"/>
            <w:vAlign w:val="center"/>
          </w:tcPr>
          <w:p w14:paraId="6B877E7B">
            <w:pPr>
              <w:snapToGrid w:val="0"/>
              <w:spacing w:line="320" w:lineRule="exact"/>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10</w:t>
            </w:r>
          </w:p>
        </w:tc>
        <w:tc>
          <w:tcPr>
            <w:tcW w:w="4290" w:type="dxa"/>
            <w:shd w:val="clear" w:color="auto" w:fill="auto"/>
            <w:vAlign w:val="center"/>
          </w:tcPr>
          <w:p w14:paraId="369D00A0">
            <w:pPr>
              <w:spacing w:line="32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安全保证体系和安全保证措施</w:t>
            </w:r>
            <w:r>
              <w:rPr>
                <w:rFonts w:hint="eastAsia" w:ascii="宋体" w:hAnsi="宋体" w:eastAsia="宋体" w:cs="宋体"/>
                <w:color w:val="auto"/>
                <w:sz w:val="24"/>
                <w:highlight w:val="none"/>
                <w:lang w:val="en-US" w:eastAsia="zh-CN"/>
              </w:rPr>
              <w:t>方案，</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sz w:val="24"/>
                <w:highlight w:val="none"/>
                <w:lang w:val="zh-CN" w:eastAsia="zh-CN"/>
              </w:rPr>
              <w:t>全面、详细、合理的得</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分；较为全面、详细、合理的得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分；</w:t>
            </w:r>
            <w:r>
              <w:rPr>
                <w:rFonts w:hint="eastAsia" w:ascii="宋体" w:hAnsi="宋体" w:eastAsia="宋体" w:cs="宋体"/>
                <w:color w:val="auto"/>
                <w:kern w:val="0"/>
                <w:sz w:val="24"/>
                <w:szCs w:val="24"/>
                <w:highlight w:val="none"/>
              </w:rPr>
              <w:t>方案</w:t>
            </w:r>
            <w:r>
              <w:rPr>
                <w:rFonts w:hint="eastAsia" w:ascii="宋体" w:hAnsi="宋体" w:eastAsia="宋体" w:cs="宋体"/>
                <w:color w:val="auto"/>
                <w:kern w:val="0"/>
                <w:sz w:val="24"/>
                <w:szCs w:val="24"/>
                <w:highlight w:val="none"/>
                <w:lang w:eastAsia="zh-CN"/>
              </w:rPr>
              <w:t>一般的得</w:t>
            </w:r>
            <w:r>
              <w:rPr>
                <w:rFonts w:hint="eastAsia" w:ascii="宋体" w:hAnsi="宋体" w:eastAsia="宋体" w:cs="宋体"/>
                <w:color w:val="auto"/>
                <w:kern w:val="0"/>
                <w:sz w:val="24"/>
                <w:szCs w:val="24"/>
                <w:highlight w:val="none"/>
                <w:lang w:val="en-US" w:eastAsia="zh-CN"/>
              </w:rPr>
              <w:t>2分</w:t>
            </w:r>
            <w:r>
              <w:rPr>
                <w:rFonts w:hint="eastAsia" w:ascii="宋体" w:hAnsi="宋体" w:eastAsia="宋体" w:cs="宋体"/>
                <w:color w:val="auto"/>
                <w:sz w:val="24"/>
                <w:highlight w:val="none"/>
                <w:lang w:val="zh-CN" w:eastAsia="zh-CN"/>
              </w:rPr>
              <w:t>；</w:t>
            </w:r>
            <w:r>
              <w:rPr>
                <w:rFonts w:hint="eastAsia" w:ascii="宋体" w:hAnsi="宋体" w:eastAsia="宋体" w:cs="宋体"/>
                <w:color w:val="auto"/>
                <w:kern w:val="0"/>
                <w:sz w:val="24"/>
                <w:szCs w:val="24"/>
                <w:highlight w:val="none"/>
              </w:rPr>
              <w:t>方案</w:t>
            </w:r>
            <w:r>
              <w:rPr>
                <w:rFonts w:hint="eastAsia" w:ascii="宋体" w:hAnsi="宋体" w:cs="宋体"/>
                <w:color w:val="auto"/>
                <w:kern w:val="0"/>
                <w:sz w:val="24"/>
                <w:szCs w:val="24"/>
                <w:highlight w:val="none"/>
                <w:lang w:eastAsia="zh-CN"/>
              </w:rPr>
              <w:t>差</w:t>
            </w:r>
            <w:r>
              <w:rPr>
                <w:rFonts w:hint="eastAsia" w:ascii="宋体" w:hAnsi="宋体" w:eastAsia="宋体" w:cs="宋体"/>
                <w:color w:val="auto"/>
                <w:kern w:val="0"/>
                <w:sz w:val="24"/>
                <w:szCs w:val="24"/>
                <w:highlight w:val="none"/>
                <w:lang w:eastAsia="zh-CN"/>
              </w:rPr>
              <w:t>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rPr>
              <w:t>不符合</w:t>
            </w:r>
            <w:r>
              <w:rPr>
                <w:rFonts w:hint="eastAsia" w:ascii="宋体" w:hAnsi="宋体" w:eastAsia="宋体" w:cs="宋体"/>
                <w:color w:val="auto"/>
                <w:sz w:val="24"/>
                <w:highlight w:val="none"/>
                <w:lang w:val="zh-CN" w:eastAsia="zh-CN"/>
              </w:rPr>
              <w:t>或未提供方案不得分。</w:t>
            </w:r>
          </w:p>
        </w:tc>
        <w:tc>
          <w:tcPr>
            <w:tcW w:w="540" w:type="dxa"/>
            <w:shd w:val="clear" w:color="auto" w:fill="auto"/>
            <w:vAlign w:val="center"/>
          </w:tcPr>
          <w:p w14:paraId="68815376">
            <w:pPr>
              <w:spacing w:line="3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w:t>
            </w:r>
          </w:p>
        </w:tc>
        <w:tc>
          <w:tcPr>
            <w:tcW w:w="1020" w:type="dxa"/>
            <w:shd w:val="clear" w:color="auto" w:fill="auto"/>
            <w:vAlign w:val="center"/>
          </w:tcPr>
          <w:p w14:paraId="327B9222">
            <w:pPr>
              <w:spacing w:line="320" w:lineRule="exac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主观分</w:t>
            </w:r>
          </w:p>
        </w:tc>
        <w:tc>
          <w:tcPr>
            <w:tcW w:w="1937" w:type="dxa"/>
            <w:shd w:val="clear" w:color="auto" w:fill="auto"/>
            <w:vAlign w:val="center"/>
          </w:tcPr>
          <w:p w14:paraId="08DAD47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 xml:space="preserve"> </w:t>
            </w:r>
          </w:p>
        </w:tc>
      </w:tr>
      <w:tr w14:paraId="434D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470" w:type="dxa"/>
            <w:vAlign w:val="center"/>
          </w:tcPr>
          <w:p w14:paraId="0AE63DA7">
            <w:pPr>
              <w:snapToGrid w:val="0"/>
              <w:spacing w:line="320" w:lineRule="exact"/>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11</w:t>
            </w:r>
          </w:p>
        </w:tc>
        <w:tc>
          <w:tcPr>
            <w:tcW w:w="4290" w:type="dxa"/>
            <w:shd w:val="clear" w:color="auto" w:fill="auto"/>
            <w:vAlign w:val="center"/>
          </w:tcPr>
          <w:p w14:paraId="1D7398C2">
            <w:pPr>
              <w:spacing w:line="32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投标人文明施工及环保体系和文明施工方案，</w:t>
            </w:r>
            <w:r>
              <w:rPr>
                <w:rFonts w:hint="eastAsia" w:ascii="宋体" w:hAnsi="宋体" w:eastAsia="宋体" w:cs="宋体"/>
                <w:color w:val="auto"/>
                <w:sz w:val="24"/>
                <w:highlight w:val="none"/>
                <w:lang w:val="zh-CN" w:eastAsia="zh-CN"/>
              </w:rPr>
              <w:t>全面、详细、合理的得</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分；较为全面、详细、合理的得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分；</w:t>
            </w:r>
            <w:r>
              <w:rPr>
                <w:rFonts w:hint="eastAsia" w:ascii="宋体" w:hAnsi="宋体" w:eastAsia="宋体" w:cs="宋体"/>
                <w:color w:val="auto"/>
                <w:kern w:val="0"/>
                <w:sz w:val="24"/>
                <w:szCs w:val="24"/>
                <w:highlight w:val="none"/>
              </w:rPr>
              <w:t>方案</w:t>
            </w:r>
            <w:r>
              <w:rPr>
                <w:rFonts w:hint="eastAsia" w:ascii="宋体" w:hAnsi="宋体" w:eastAsia="宋体" w:cs="宋体"/>
                <w:color w:val="auto"/>
                <w:kern w:val="0"/>
                <w:sz w:val="24"/>
                <w:szCs w:val="24"/>
                <w:highlight w:val="none"/>
                <w:lang w:eastAsia="zh-CN"/>
              </w:rPr>
              <w:t>一般的得</w:t>
            </w:r>
            <w:r>
              <w:rPr>
                <w:rFonts w:hint="eastAsia" w:ascii="宋体" w:hAnsi="宋体" w:eastAsia="宋体" w:cs="宋体"/>
                <w:color w:val="auto"/>
                <w:kern w:val="0"/>
                <w:sz w:val="24"/>
                <w:szCs w:val="24"/>
                <w:highlight w:val="none"/>
                <w:lang w:val="en-US" w:eastAsia="zh-CN"/>
              </w:rPr>
              <w:t>2分</w:t>
            </w:r>
            <w:r>
              <w:rPr>
                <w:rFonts w:hint="eastAsia" w:ascii="宋体" w:hAnsi="宋体" w:eastAsia="宋体" w:cs="宋体"/>
                <w:color w:val="auto"/>
                <w:sz w:val="24"/>
                <w:highlight w:val="none"/>
                <w:lang w:val="zh-CN" w:eastAsia="zh-CN"/>
              </w:rPr>
              <w:t>；</w:t>
            </w:r>
            <w:r>
              <w:rPr>
                <w:rFonts w:hint="eastAsia" w:ascii="宋体" w:hAnsi="宋体" w:eastAsia="宋体" w:cs="宋体"/>
                <w:color w:val="auto"/>
                <w:kern w:val="0"/>
                <w:sz w:val="24"/>
                <w:szCs w:val="24"/>
                <w:highlight w:val="none"/>
              </w:rPr>
              <w:t>方案</w:t>
            </w:r>
            <w:r>
              <w:rPr>
                <w:rFonts w:hint="eastAsia" w:ascii="宋体" w:hAnsi="宋体" w:cs="宋体"/>
                <w:color w:val="auto"/>
                <w:kern w:val="0"/>
                <w:sz w:val="24"/>
                <w:szCs w:val="24"/>
                <w:highlight w:val="none"/>
                <w:lang w:eastAsia="zh-CN"/>
              </w:rPr>
              <w:t>差</w:t>
            </w:r>
            <w:r>
              <w:rPr>
                <w:rFonts w:hint="eastAsia" w:ascii="宋体" w:hAnsi="宋体" w:eastAsia="宋体" w:cs="宋体"/>
                <w:color w:val="auto"/>
                <w:kern w:val="0"/>
                <w:sz w:val="24"/>
                <w:szCs w:val="24"/>
                <w:highlight w:val="none"/>
                <w:lang w:eastAsia="zh-CN"/>
              </w:rPr>
              <w:t>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rPr>
              <w:t>不符合</w:t>
            </w:r>
            <w:r>
              <w:rPr>
                <w:rFonts w:hint="eastAsia" w:ascii="宋体" w:hAnsi="宋体" w:eastAsia="宋体" w:cs="宋体"/>
                <w:color w:val="auto"/>
                <w:sz w:val="24"/>
                <w:highlight w:val="none"/>
                <w:lang w:val="zh-CN" w:eastAsia="zh-CN"/>
              </w:rPr>
              <w:t>或未提供方案不得分。</w:t>
            </w:r>
          </w:p>
        </w:tc>
        <w:tc>
          <w:tcPr>
            <w:tcW w:w="540" w:type="dxa"/>
            <w:shd w:val="clear" w:color="auto" w:fill="auto"/>
            <w:vAlign w:val="center"/>
          </w:tcPr>
          <w:p w14:paraId="3614E4F5">
            <w:pPr>
              <w:spacing w:line="320" w:lineRule="exact"/>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w:t>
            </w:r>
          </w:p>
        </w:tc>
        <w:tc>
          <w:tcPr>
            <w:tcW w:w="1020" w:type="dxa"/>
            <w:shd w:val="clear" w:color="auto" w:fill="auto"/>
            <w:vAlign w:val="center"/>
          </w:tcPr>
          <w:p w14:paraId="0F657D7B">
            <w:pPr>
              <w:spacing w:line="320" w:lineRule="exac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主观分</w:t>
            </w:r>
          </w:p>
        </w:tc>
        <w:tc>
          <w:tcPr>
            <w:tcW w:w="1937" w:type="dxa"/>
            <w:vAlign w:val="center"/>
          </w:tcPr>
          <w:p w14:paraId="645C76FE">
            <w:pPr>
              <w:snapToGrid w:val="0"/>
              <w:spacing w:line="320" w:lineRule="exact"/>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 xml:space="preserve"> </w:t>
            </w:r>
          </w:p>
        </w:tc>
      </w:tr>
      <w:tr w14:paraId="25E2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dxa"/>
            <w:vAlign w:val="center"/>
          </w:tcPr>
          <w:p w14:paraId="51F418EC">
            <w:pPr>
              <w:snapToGrid w:val="0"/>
              <w:spacing w:line="320" w:lineRule="exact"/>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12</w:t>
            </w:r>
          </w:p>
        </w:tc>
        <w:tc>
          <w:tcPr>
            <w:tcW w:w="4290" w:type="dxa"/>
            <w:shd w:val="clear" w:color="auto" w:fill="auto"/>
            <w:vAlign w:val="center"/>
          </w:tcPr>
          <w:p w14:paraId="5F6CE7BE">
            <w:pPr>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color w:val="auto"/>
                <w:kern w:val="0"/>
                <w:sz w:val="24"/>
                <w:szCs w:val="24"/>
                <w:highlight w:val="none"/>
                <w:lang w:val="en-US"/>
              </w:rPr>
              <w:t>根据本项目实施</w:t>
            </w:r>
            <w:r>
              <w:rPr>
                <w:rFonts w:hint="eastAsia" w:ascii="宋体" w:hAnsi="宋体" w:eastAsia="宋体" w:cs="宋体"/>
                <w:color w:val="auto"/>
                <w:kern w:val="0"/>
                <w:sz w:val="24"/>
                <w:szCs w:val="24"/>
                <w:highlight w:val="none"/>
                <w:lang w:val="en-US" w:eastAsia="zh-CN"/>
              </w:rPr>
              <w:t>，针对主管部门考核要求，结合本项目现状，</w:t>
            </w:r>
            <w:r>
              <w:rPr>
                <w:rFonts w:hint="eastAsia" w:ascii="宋体" w:hAnsi="宋体" w:eastAsia="宋体" w:cs="宋体"/>
                <w:color w:val="auto"/>
                <w:kern w:val="0"/>
                <w:sz w:val="24"/>
                <w:szCs w:val="24"/>
                <w:highlight w:val="none"/>
                <w:lang w:val="en-US"/>
              </w:rPr>
              <w:t>提出科学合理并具有针对性和可操作性的建议。符合</w:t>
            </w:r>
            <w:r>
              <w:rPr>
                <w:rFonts w:hint="eastAsia" w:ascii="宋体" w:hAnsi="宋体" w:eastAsia="宋体" w:cs="宋体"/>
                <w:color w:val="auto"/>
                <w:kern w:val="0"/>
                <w:sz w:val="24"/>
                <w:szCs w:val="24"/>
                <w:highlight w:val="none"/>
              </w:rPr>
              <w:t>的得</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rPr>
              <w:t>分，部分符合的得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rPr>
              <w:t>分，少部分符合的得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rPr>
              <w:t>分，不符合或未提供的不得分</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eastAsia="zh-CN"/>
              </w:rPr>
              <w:t>。</w:t>
            </w:r>
          </w:p>
        </w:tc>
        <w:tc>
          <w:tcPr>
            <w:tcW w:w="540" w:type="dxa"/>
            <w:shd w:val="clear" w:color="auto" w:fill="auto"/>
            <w:vAlign w:val="center"/>
          </w:tcPr>
          <w:p w14:paraId="2A8B3315">
            <w:pPr>
              <w:spacing w:line="3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w:t>
            </w:r>
          </w:p>
        </w:tc>
        <w:tc>
          <w:tcPr>
            <w:tcW w:w="1020" w:type="dxa"/>
            <w:shd w:val="clear" w:color="auto" w:fill="auto"/>
            <w:vAlign w:val="center"/>
          </w:tcPr>
          <w:p w14:paraId="33B04DA2">
            <w:pPr>
              <w:spacing w:line="320" w:lineRule="exac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主观分</w:t>
            </w:r>
          </w:p>
        </w:tc>
        <w:tc>
          <w:tcPr>
            <w:tcW w:w="1937" w:type="dxa"/>
            <w:vAlign w:val="center"/>
          </w:tcPr>
          <w:p w14:paraId="4BFC3C3B">
            <w:pPr>
              <w:snapToGrid w:val="0"/>
              <w:spacing w:line="320" w:lineRule="exact"/>
              <w:jc w:val="center"/>
              <w:rPr>
                <w:rFonts w:hint="eastAsia" w:ascii="宋体" w:hAnsi="宋体" w:eastAsia="宋体" w:cs="宋体"/>
                <w:b w:val="0"/>
                <w:bCs/>
                <w:color w:val="auto"/>
                <w:kern w:val="0"/>
                <w:sz w:val="24"/>
                <w:lang w:val="en-US" w:eastAsia="zh-CN"/>
              </w:rPr>
            </w:pPr>
            <w:r>
              <w:rPr>
                <w:rFonts w:hint="eastAsia" w:ascii="宋体" w:hAnsi="宋体" w:cs="宋体"/>
                <w:b w:val="0"/>
                <w:bCs/>
                <w:color w:val="auto"/>
                <w:kern w:val="0"/>
                <w:sz w:val="24"/>
                <w:lang w:val="en-US" w:eastAsia="zh-CN"/>
              </w:rPr>
              <w:t xml:space="preserve"> </w:t>
            </w:r>
          </w:p>
        </w:tc>
      </w:tr>
      <w:tr w14:paraId="55EA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70" w:type="dxa"/>
            <w:vAlign w:val="center"/>
          </w:tcPr>
          <w:p w14:paraId="6E867F1B">
            <w:pPr>
              <w:snapToGrid w:val="0"/>
              <w:spacing w:line="320" w:lineRule="exact"/>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13</w:t>
            </w:r>
          </w:p>
        </w:tc>
        <w:tc>
          <w:tcPr>
            <w:tcW w:w="4290" w:type="dxa"/>
            <w:shd w:val="clear" w:color="auto" w:fill="auto"/>
            <w:vAlign w:val="center"/>
          </w:tcPr>
          <w:p w14:paraId="53870854">
            <w:pPr>
              <w:spacing w:line="32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lang w:val="en-US" w:eastAsia="zh-CN"/>
              </w:rPr>
              <w:t>投标人安全质量承诺：承诺全面的得6分；承诺安全一项或质量一项的得3分；不承诺的不得分。</w:t>
            </w:r>
          </w:p>
        </w:tc>
        <w:tc>
          <w:tcPr>
            <w:tcW w:w="540" w:type="dxa"/>
            <w:shd w:val="clear" w:color="auto" w:fill="auto"/>
            <w:vAlign w:val="center"/>
          </w:tcPr>
          <w:p w14:paraId="543B0EA5">
            <w:pPr>
              <w:spacing w:line="3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w:t>
            </w:r>
          </w:p>
        </w:tc>
        <w:tc>
          <w:tcPr>
            <w:tcW w:w="1020" w:type="dxa"/>
            <w:shd w:val="clear" w:color="auto" w:fill="auto"/>
            <w:vAlign w:val="center"/>
          </w:tcPr>
          <w:p w14:paraId="289A4D5D">
            <w:pPr>
              <w:spacing w:line="320" w:lineRule="exac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主观分</w:t>
            </w:r>
          </w:p>
        </w:tc>
        <w:tc>
          <w:tcPr>
            <w:tcW w:w="1937" w:type="dxa"/>
            <w:vAlign w:val="center"/>
          </w:tcPr>
          <w:p w14:paraId="7D6F0E73">
            <w:pPr>
              <w:snapToGrid w:val="0"/>
              <w:spacing w:line="320" w:lineRule="exact"/>
              <w:jc w:val="center"/>
              <w:rPr>
                <w:rFonts w:hint="eastAsia" w:ascii="宋体" w:hAnsi="宋体" w:eastAsia="宋体" w:cs="宋体"/>
                <w:b w:val="0"/>
                <w:bCs/>
                <w:color w:val="auto"/>
                <w:kern w:val="0"/>
                <w:sz w:val="24"/>
                <w:lang w:val="en-US" w:eastAsia="zh-CN"/>
              </w:rPr>
            </w:pPr>
          </w:p>
        </w:tc>
      </w:tr>
      <w:tr w14:paraId="3876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470" w:type="dxa"/>
            <w:vAlign w:val="center"/>
          </w:tcPr>
          <w:p w14:paraId="7CFBEB4A">
            <w:pPr>
              <w:snapToGrid w:val="0"/>
              <w:spacing w:line="320" w:lineRule="exact"/>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14</w:t>
            </w:r>
          </w:p>
        </w:tc>
        <w:tc>
          <w:tcPr>
            <w:tcW w:w="4290" w:type="dxa"/>
          </w:tcPr>
          <w:p w14:paraId="5014107E">
            <w:pPr>
              <w:spacing w:line="320" w:lineRule="exact"/>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eastAsia" w:cs="仿宋_GB2312" w:asciiTheme="minorEastAsia" w:hAnsiTheme="minorEastAsia" w:eastAsiaTheme="minorEastAsia"/>
                <w:color w:val="auto"/>
                <w:sz w:val="24"/>
                <w:lang w:val="en-US" w:eastAsia="zh-CN"/>
              </w:rPr>
              <w:t>10</w:t>
            </w:r>
            <w:r>
              <w:rPr>
                <w:rFonts w:cs="仿宋_GB2312" w:asciiTheme="minorEastAsia" w:hAnsiTheme="minorEastAsia" w:eastAsiaTheme="minorEastAsia"/>
                <w:color w:val="auto"/>
                <w:sz w:val="24"/>
              </w:rPr>
              <w:t>］的计算公式计算。</w:t>
            </w:r>
          </w:p>
          <w:p w14:paraId="744177BC">
            <w:pPr>
              <w:widowControl/>
              <w:shd w:val="clear" w:color="auto" w:fill="FFFFFF"/>
              <w:adjustRightInd/>
              <w:spacing w:after="225" w:line="320" w:lineRule="exact"/>
              <w:ind w:firstLine="420"/>
              <w:jc w:val="left"/>
              <w:rPr>
                <w:rFonts w:asciiTheme="minorEastAsia" w:hAnsiTheme="minorEastAsia" w:eastAsiaTheme="minorEastAsia"/>
                <w:color w:val="auto"/>
                <w:sz w:val="24"/>
              </w:rPr>
            </w:pPr>
            <w:r>
              <w:rPr>
                <w:rFonts w:cs="仿宋_GB2312" w:asciiTheme="minorEastAsia" w:hAnsiTheme="minorEastAsia" w:eastAsiaTheme="minorEastAsia"/>
                <w:color w:val="auto"/>
                <w:sz w:val="24"/>
              </w:rPr>
              <w:t>评标过程中，不得去掉报价中的最高报价和最低报价。</w:t>
            </w:r>
          </w:p>
        </w:tc>
        <w:tc>
          <w:tcPr>
            <w:tcW w:w="540" w:type="dxa"/>
            <w:vAlign w:val="center"/>
          </w:tcPr>
          <w:p w14:paraId="4FCB3885">
            <w:pPr>
              <w:spacing w:line="320" w:lineRule="exact"/>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10</w:t>
            </w:r>
          </w:p>
        </w:tc>
        <w:tc>
          <w:tcPr>
            <w:tcW w:w="1020" w:type="dxa"/>
            <w:vAlign w:val="center"/>
          </w:tcPr>
          <w:p w14:paraId="452FA240">
            <w:pPr>
              <w:spacing w:line="320" w:lineRule="exact"/>
              <w:jc w:val="center"/>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客观分</w:t>
            </w:r>
          </w:p>
        </w:tc>
        <w:tc>
          <w:tcPr>
            <w:tcW w:w="1937" w:type="dxa"/>
            <w:vAlign w:val="center"/>
          </w:tcPr>
          <w:p w14:paraId="35FBD10E">
            <w:pPr>
              <w:spacing w:line="320" w:lineRule="exact"/>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14:paraId="476053AD">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5D729E9C">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0AE852D7">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461FD34B">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70F81B04">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3DD1BAE6">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0B4E62C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4CF0BFC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024A43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27BB96E">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697B0E54">
      <w:pPr>
        <w:pStyle w:val="131"/>
        <w:spacing w:before="0" w:line="360" w:lineRule="auto"/>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1804A3AE">
      <w:pPr>
        <w:pStyle w:val="131"/>
        <w:spacing w:before="0" w:line="360" w:lineRule="auto"/>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4DE3E24D">
      <w:pPr>
        <w:pStyle w:val="131"/>
        <w:spacing w:before="0" w:line="360" w:lineRule="auto"/>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5979C030">
      <w:pPr>
        <w:pStyle w:val="131"/>
        <w:spacing w:before="0" w:line="360" w:lineRule="auto"/>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057F384A">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61DA0792">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60EECAE">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3FD217F6">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163AA52">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44AC12B">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00D6CE95">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509163">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52FB12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004E4D9">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59457549">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C547D7">
      <w:pPr>
        <w:pStyle w:val="2"/>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691288A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F024CA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7F36B2F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6BA9C90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31A9BD9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2457487F">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376CA41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5011E5D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42DEDA4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3824BF0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22E628A4">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5A87011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6638E112">
      <w:pPr>
        <w:pStyle w:val="5"/>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7EB36EE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640C0776">
      <w:pPr>
        <w:pStyle w:val="2"/>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4F8DB076">
      <w:pPr>
        <w:pStyle w:val="2"/>
        <w:snapToGrid w:val="0"/>
        <w:spacing w:line="360" w:lineRule="auto"/>
        <w:rPr>
          <w:rFonts w:cs="宋体"/>
          <w:color w:val="auto"/>
        </w:rPr>
      </w:pPr>
      <w:r>
        <w:rPr>
          <w:rFonts w:hint="eastAsia" w:cs="宋体"/>
          <w:color w:val="auto"/>
        </w:rPr>
        <w:t>5.1符合专业条件的供应商或者对招标文件作实质响应的供应商不足3家的；</w:t>
      </w:r>
    </w:p>
    <w:p w14:paraId="460B8F74">
      <w:pPr>
        <w:pStyle w:val="2"/>
        <w:snapToGrid w:val="0"/>
        <w:spacing w:line="360" w:lineRule="auto"/>
        <w:rPr>
          <w:rFonts w:cs="宋体"/>
          <w:color w:val="auto"/>
        </w:rPr>
      </w:pPr>
      <w:r>
        <w:rPr>
          <w:rFonts w:hint="eastAsia" w:cs="宋体"/>
          <w:color w:val="auto"/>
        </w:rPr>
        <w:t>5.2出现影响采购公正的违法、违规行为的；</w:t>
      </w:r>
    </w:p>
    <w:p w14:paraId="52F1696E">
      <w:pPr>
        <w:pStyle w:val="2"/>
        <w:snapToGrid w:val="0"/>
        <w:spacing w:line="360" w:lineRule="auto"/>
        <w:rPr>
          <w:rFonts w:cs="宋体"/>
          <w:color w:val="auto"/>
        </w:rPr>
      </w:pPr>
      <w:r>
        <w:rPr>
          <w:rFonts w:hint="eastAsia" w:cs="宋体"/>
          <w:color w:val="auto"/>
        </w:rPr>
        <w:t>5.3投标人的报价均超过了采购预算，采购人不能支付的；</w:t>
      </w:r>
    </w:p>
    <w:p w14:paraId="7B499C40">
      <w:pPr>
        <w:pStyle w:val="2"/>
        <w:snapToGrid w:val="0"/>
        <w:spacing w:line="360" w:lineRule="auto"/>
        <w:rPr>
          <w:rFonts w:cs="宋体"/>
          <w:color w:val="auto"/>
        </w:rPr>
      </w:pPr>
      <w:r>
        <w:rPr>
          <w:rFonts w:hint="eastAsia" w:cs="宋体"/>
          <w:color w:val="auto"/>
        </w:rPr>
        <w:t>5.4因重大变故，采购任务取消的。</w:t>
      </w:r>
    </w:p>
    <w:p w14:paraId="1BFA32DB">
      <w:pPr>
        <w:pStyle w:val="2"/>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1A9F0DD5">
      <w:pPr>
        <w:pStyle w:val="2"/>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02342284">
      <w:pPr>
        <w:pStyle w:val="2"/>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0E2D3EC3">
      <w:pPr>
        <w:pStyle w:val="2"/>
        <w:snapToGrid w:val="0"/>
        <w:spacing w:line="360" w:lineRule="auto"/>
        <w:rPr>
          <w:rFonts w:cs="宋体"/>
          <w:color w:val="auto"/>
        </w:rPr>
      </w:pPr>
      <w:r>
        <w:rPr>
          <w:rFonts w:hint="eastAsia" w:cs="宋体"/>
          <w:color w:val="auto"/>
        </w:rPr>
        <w:t>7.1未确定中标供应商的，终止本次政府采购活动，重新开展政府采购活动。</w:t>
      </w:r>
    </w:p>
    <w:p w14:paraId="49C91A1E">
      <w:pPr>
        <w:pStyle w:val="2"/>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435C6150">
      <w:pPr>
        <w:pStyle w:val="2"/>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280DEBA3">
      <w:pPr>
        <w:pStyle w:val="2"/>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0A13697D">
      <w:pPr>
        <w:pStyle w:val="2"/>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7"/>
    <w:p w14:paraId="64CF26EF">
      <w:pPr>
        <w:spacing w:line="360" w:lineRule="auto"/>
        <w:ind w:left="720" w:leftChars="343" w:firstLine="1084" w:firstLineChars="300"/>
        <w:outlineLvl w:val="0"/>
        <w:rPr>
          <w:rFonts w:ascii="宋体" w:hAnsi="宋体" w:cs="宋体"/>
          <w:b/>
          <w:color w:val="auto"/>
          <w:sz w:val="36"/>
          <w:szCs w:val="36"/>
        </w:rPr>
      </w:pPr>
      <w:bookmarkStart w:id="393" w:name="第五部分"/>
      <w:bookmarkStart w:id="394" w:name="_Toc86217003"/>
    </w:p>
    <w:p w14:paraId="6127609C">
      <w:pPr>
        <w:widowControl/>
        <w:adjustRightInd/>
        <w:jc w:val="center"/>
        <w:rPr>
          <w:rFonts w:ascii="宋体" w:hAnsi="宋体" w:cs="宋体"/>
          <w:b/>
          <w:color w:val="auto"/>
          <w:sz w:val="36"/>
          <w:szCs w:val="36"/>
        </w:rPr>
      </w:pPr>
      <w:r>
        <w:rPr>
          <w:rFonts w:hint="eastAsia" w:ascii="宋体" w:hAnsi="宋体" w:cs="宋体"/>
          <w:b/>
          <w:color w:val="auto"/>
          <w:sz w:val="36"/>
          <w:szCs w:val="36"/>
        </w:rPr>
        <w:t>第五部分 拟签订的合同文本</w:t>
      </w:r>
    </w:p>
    <w:p w14:paraId="58C47055">
      <w:pPr>
        <w:rPr>
          <w:rFonts w:hint="eastAsia" w:ascii="宋体" w:hAnsi="宋体" w:cs="宋体"/>
          <w:color w:val="auto"/>
          <w:sz w:val="24"/>
        </w:rPr>
      </w:pPr>
    </w:p>
    <w:p w14:paraId="078966E1">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3E089F44">
      <w:pPr>
        <w:spacing w:line="480" w:lineRule="auto"/>
        <w:jc w:val="center"/>
        <w:rPr>
          <w:rFonts w:ascii="宋体" w:hAnsi="宋体" w:cs="宋体"/>
          <w:b/>
          <w:color w:val="auto"/>
          <w:sz w:val="28"/>
          <w:szCs w:val="28"/>
        </w:rPr>
      </w:pPr>
    </w:p>
    <w:p w14:paraId="239930F3">
      <w:pPr>
        <w:spacing w:line="480" w:lineRule="auto"/>
        <w:jc w:val="center"/>
        <w:rPr>
          <w:rFonts w:ascii="宋体" w:hAnsi="宋体" w:cs="宋体"/>
          <w:b/>
          <w:color w:val="auto"/>
          <w:sz w:val="24"/>
        </w:rPr>
      </w:pPr>
    </w:p>
    <w:p w14:paraId="7DFE9216">
      <w:pPr>
        <w:spacing w:line="480" w:lineRule="auto"/>
        <w:jc w:val="center"/>
        <w:rPr>
          <w:rFonts w:ascii="宋体" w:hAnsi="宋体" w:cs="宋体"/>
          <w:b/>
          <w:color w:val="auto"/>
          <w:sz w:val="24"/>
        </w:rPr>
      </w:pPr>
    </w:p>
    <w:p w14:paraId="178CABF7">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0B918C70">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7D6BEFAD">
      <w:pPr>
        <w:pStyle w:val="80"/>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671B53CC">
      <w:pPr>
        <w:spacing w:before="120" w:line="22" w:lineRule="atLeast"/>
        <w:rPr>
          <w:rFonts w:ascii="宋体" w:hAnsi="宋体" w:cs="宋体"/>
          <w:color w:val="auto"/>
          <w:sz w:val="24"/>
        </w:rPr>
      </w:pPr>
    </w:p>
    <w:p w14:paraId="3C6D2B9D">
      <w:pPr>
        <w:pStyle w:val="5"/>
        <w:rPr>
          <w:color w:val="auto"/>
        </w:rPr>
      </w:pPr>
    </w:p>
    <w:p w14:paraId="0B5F714C">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36ECB63F">
      <w:pPr>
        <w:pStyle w:val="599"/>
        <w:spacing w:before="120" w:line="22" w:lineRule="atLeast"/>
        <w:rPr>
          <w:rFonts w:ascii="宋体" w:hAnsi="宋体" w:eastAsia="宋体" w:cs="宋体"/>
          <w:color w:val="auto"/>
          <w:szCs w:val="24"/>
        </w:rPr>
      </w:pPr>
    </w:p>
    <w:p w14:paraId="4E2E5D2C">
      <w:pPr>
        <w:pStyle w:val="599"/>
        <w:spacing w:before="120" w:line="22" w:lineRule="atLeast"/>
        <w:rPr>
          <w:rFonts w:ascii="宋体" w:hAnsi="宋体" w:eastAsia="宋体" w:cs="宋体"/>
          <w:color w:val="auto"/>
          <w:szCs w:val="24"/>
        </w:rPr>
      </w:pPr>
    </w:p>
    <w:p w14:paraId="7A04D676">
      <w:pPr>
        <w:rPr>
          <w:rFonts w:ascii="宋体" w:hAnsi="宋体" w:cs="宋体"/>
          <w:color w:val="auto"/>
          <w:sz w:val="24"/>
        </w:rPr>
      </w:pPr>
    </w:p>
    <w:p w14:paraId="49F8CC81">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6F76EB05">
      <w:pPr>
        <w:spacing w:before="120" w:line="22" w:lineRule="atLeast"/>
        <w:rPr>
          <w:rFonts w:ascii="宋体" w:hAnsi="宋体" w:cs="宋体"/>
          <w:color w:val="auto"/>
          <w:sz w:val="24"/>
        </w:rPr>
      </w:pPr>
    </w:p>
    <w:p w14:paraId="16539F38">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42226EE3">
      <w:pPr>
        <w:spacing w:before="120" w:line="22" w:lineRule="atLeast"/>
        <w:rPr>
          <w:rFonts w:ascii="宋体" w:hAnsi="宋体" w:cs="宋体"/>
          <w:color w:val="auto"/>
          <w:sz w:val="24"/>
        </w:rPr>
      </w:pPr>
    </w:p>
    <w:p w14:paraId="4D87E8B9">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3DF29BC8">
      <w:pPr>
        <w:spacing w:before="120" w:line="22" w:lineRule="atLeast"/>
        <w:rPr>
          <w:rFonts w:ascii="宋体" w:hAnsi="宋体" w:cs="宋体"/>
          <w:color w:val="auto"/>
          <w:sz w:val="24"/>
        </w:rPr>
      </w:pPr>
    </w:p>
    <w:p w14:paraId="75F84A7F">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3FCAF75">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7B79036A">
      <w:pPr>
        <w:rPr>
          <w:rFonts w:ascii="宋体" w:hAnsi="宋体" w:cs="宋体"/>
          <w:b/>
          <w:color w:val="auto"/>
          <w:sz w:val="24"/>
        </w:rPr>
      </w:pPr>
    </w:p>
    <w:p w14:paraId="7284A7DC">
      <w:pPr>
        <w:pStyle w:val="958"/>
        <w:spacing w:before="0" w:beforeAutospacing="0" w:after="0" w:afterAutospacing="0" w:line="360" w:lineRule="auto"/>
        <w:ind w:firstLine="48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r>
        <w:rPr>
          <w:rFonts w:hint="eastAsia" w:ascii="宋体" w:hAnsi="宋体" w:cs="宋体"/>
          <w:color w:val="auto"/>
          <w:lang w:eastAsia="zh-CN"/>
        </w:rPr>
        <w:t>合同签订依据为相关法律法规文件、招标文件、乙方投标文件等，合同条款有与前者冲突的，以前者为准。</w:t>
      </w:r>
    </w:p>
    <w:p w14:paraId="01203B94">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1AD62E88">
      <w:pPr>
        <w:spacing w:line="560" w:lineRule="exact"/>
        <w:ind w:firstLine="482" w:firstLineChars="200"/>
        <w:outlineLvl w:val="0"/>
        <w:rPr>
          <w:rFonts w:ascii="宋体" w:hAnsi="宋体"/>
          <w:color w:val="auto"/>
          <w:sz w:val="24"/>
        </w:rPr>
      </w:pPr>
      <w:bookmarkStart w:id="395" w:name="_Toc22967"/>
      <w:bookmarkStart w:id="396" w:name="_Toc28855"/>
      <w:bookmarkStart w:id="397" w:name="_Toc19273"/>
      <w:bookmarkStart w:id="398" w:name="_Toc15367"/>
      <w:bookmarkStart w:id="399" w:name="_Toc20421"/>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14:paraId="2ACBA495">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F23B3DA">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9B2C464">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167CFE9A">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55D762FF">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1F3A9E0D">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1A860176">
      <w:pPr>
        <w:spacing w:line="560" w:lineRule="exact"/>
        <w:ind w:firstLine="482" w:firstLineChars="200"/>
        <w:outlineLvl w:val="0"/>
        <w:rPr>
          <w:rFonts w:ascii="宋体" w:hAnsi="宋体"/>
          <w:b/>
          <w:color w:val="auto"/>
          <w:sz w:val="24"/>
        </w:rPr>
      </w:pPr>
      <w:bookmarkStart w:id="400" w:name="_Toc6773"/>
      <w:bookmarkStart w:id="401" w:name="_Toc6311"/>
      <w:bookmarkStart w:id="402" w:name="_Toc22185"/>
      <w:bookmarkStart w:id="403" w:name="_Toc18585"/>
      <w:bookmarkStart w:id="404" w:name="_Toc2918"/>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14:paraId="4BE666A0">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438C5BD">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0B71C98B">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EC84B5B">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16F5A57A">
      <w:pPr>
        <w:pStyle w:val="958"/>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4705F9FB">
      <w:pPr>
        <w:spacing w:line="560" w:lineRule="exact"/>
        <w:ind w:firstLine="480" w:firstLineChars="200"/>
        <w:rPr>
          <w:rFonts w:ascii="宋体" w:hAnsi="宋体" w:cs="宋体"/>
          <w:color w:val="auto"/>
          <w:sz w:val="24"/>
          <w:u w:val="single"/>
        </w:rPr>
      </w:pPr>
      <w:bookmarkStart w:id="405" w:name="_Toc21124"/>
      <w:bookmarkStart w:id="406" w:name="_Toc4929"/>
      <w:bookmarkStart w:id="407" w:name="_Toc5635"/>
      <w:bookmarkStart w:id="408" w:name="_Toc13918"/>
      <w:bookmarkStart w:id="409"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7CF1B5F6">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7DAF5867">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7C8E5396">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14:paraId="35594382">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1EBE8BD7">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253F9922">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02F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F79399">
            <w:pPr>
              <w:pStyle w:val="320"/>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3A0F6C97">
            <w:pPr>
              <w:pStyle w:val="320"/>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222588FE">
            <w:pPr>
              <w:pStyle w:val="320"/>
              <w:spacing w:line="560" w:lineRule="exact"/>
              <w:jc w:val="center"/>
              <w:rPr>
                <w:rFonts w:hAnsi="宋体"/>
                <w:color w:val="auto"/>
                <w:sz w:val="24"/>
                <w:szCs w:val="24"/>
              </w:rPr>
            </w:pPr>
            <w:r>
              <w:rPr>
                <w:rFonts w:hAnsi="宋体"/>
                <w:color w:val="auto"/>
                <w:sz w:val="24"/>
                <w:szCs w:val="24"/>
              </w:rPr>
              <w:t>分项价格</w:t>
            </w:r>
          </w:p>
        </w:tc>
      </w:tr>
      <w:tr w14:paraId="36F4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63BB11">
            <w:pPr>
              <w:pStyle w:val="320"/>
              <w:spacing w:line="560" w:lineRule="exact"/>
              <w:ind w:firstLine="200"/>
              <w:jc w:val="center"/>
              <w:rPr>
                <w:rFonts w:hAnsi="宋体"/>
                <w:color w:val="auto"/>
                <w:sz w:val="24"/>
                <w:szCs w:val="24"/>
              </w:rPr>
            </w:pPr>
          </w:p>
        </w:tc>
        <w:tc>
          <w:tcPr>
            <w:tcW w:w="3402" w:type="dxa"/>
            <w:vAlign w:val="center"/>
          </w:tcPr>
          <w:p w14:paraId="14B094D8">
            <w:pPr>
              <w:pStyle w:val="320"/>
              <w:spacing w:line="560" w:lineRule="exact"/>
              <w:ind w:firstLine="200"/>
              <w:jc w:val="center"/>
              <w:rPr>
                <w:rFonts w:hAnsi="宋体"/>
                <w:color w:val="auto"/>
                <w:sz w:val="24"/>
                <w:szCs w:val="24"/>
              </w:rPr>
            </w:pPr>
          </w:p>
        </w:tc>
        <w:tc>
          <w:tcPr>
            <w:tcW w:w="2552" w:type="dxa"/>
            <w:vAlign w:val="center"/>
          </w:tcPr>
          <w:p w14:paraId="0FC64195">
            <w:pPr>
              <w:pStyle w:val="320"/>
              <w:spacing w:line="560" w:lineRule="exact"/>
              <w:ind w:firstLine="200"/>
              <w:jc w:val="center"/>
              <w:rPr>
                <w:rFonts w:hAnsi="宋体"/>
                <w:color w:val="auto"/>
                <w:sz w:val="24"/>
                <w:szCs w:val="24"/>
              </w:rPr>
            </w:pPr>
          </w:p>
        </w:tc>
      </w:tr>
      <w:tr w14:paraId="2710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C7E55D">
            <w:pPr>
              <w:pStyle w:val="320"/>
              <w:spacing w:line="560" w:lineRule="exact"/>
              <w:ind w:firstLine="200"/>
              <w:jc w:val="center"/>
              <w:rPr>
                <w:rFonts w:hAnsi="宋体"/>
                <w:color w:val="auto"/>
                <w:sz w:val="24"/>
                <w:szCs w:val="24"/>
              </w:rPr>
            </w:pPr>
          </w:p>
        </w:tc>
        <w:tc>
          <w:tcPr>
            <w:tcW w:w="3402" w:type="dxa"/>
            <w:vAlign w:val="center"/>
          </w:tcPr>
          <w:p w14:paraId="44A24108">
            <w:pPr>
              <w:pStyle w:val="320"/>
              <w:spacing w:line="560" w:lineRule="exact"/>
              <w:ind w:firstLine="200"/>
              <w:jc w:val="center"/>
              <w:rPr>
                <w:rFonts w:hAnsi="宋体"/>
                <w:color w:val="auto"/>
                <w:sz w:val="24"/>
                <w:szCs w:val="24"/>
              </w:rPr>
            </w:pPr>
          </w:p>
        </w:tc>
        <w:tc>
          <w:tcPr>
            <w:tcW w:w="2552" w:type="dxa"/>
            <w:vAlign w:val="center"/>
          </w:tcPr>
          <w:p w14:paraId="3F4EF147">
            <w:pPr>
              <w:pStyle w:val="320"/>
              <w:spacing w:line="560" w:lineRule="exact"/>
              <w:ind w:firstLine="200"/>
              <w:jc w:val="center"/>
              <w:rPr>
                <w:rFonts w:hAnsi="宋体"/>
                <w:color w:val="auto"/>
                <w:sz w:val="24"/>
                <w:szCs w:val="24"/>
              </w:rPr>
            </w:pPr>
          </w:p>
        </w:tc>
      </w:tr>
      <w:tr w14:paraId="0000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279301">
            <w:pPr>
              <w:pStyle w:val="320"/>
              <w:spacing w:line="560" w:lineRule="exact"/>
              <w:ind w:firstLine="200"/>
              <w:jc w:val="center"/>
              <w:rPr>
                <w:rFonts w:hAnsi="宋体"/>
                <w:color w:val="auto"/>
                <w:sz w:val="24"/>
                <w:szCs w:val="24"/>
              </w:rPr>
            </w:pPr>
          </w:p>
        </w:tc>
        <w:tc>
          <w:tcPr>
            <w:tcW w:w="3402" w:type="dxa"/>
            <w:vAlign w:val="center"/>
          </w:tcPr>
          <w:p w14:paraId="7C744A51">
            <w:pPr>
              <w:pStyle w:val="320"/>
              <w:spacing w:line="560" w:lineRule="exact"/>
              <w:ind w:firstLine="200"/>
              <w:jc w:val="center"/>
              <w:rPr>
                <w:rFonts w:hAnsi="宋体"/>
                <w:color w:val="auto"/>
                <w:sz w:val="24"/>
                <w:szCs w:val="24"/>
              </w:rPr>
            </w:pPr>
          </w:p>
        </w:tc>
        <w:tc>
          <w:tcPr>
            <w:tcW w:w="2552" w:type="dxa"/>
            <w:vAlign w:val="center"/>
          </w:tcPr>
          <w:p w14:paraId="7171CB4C">
            <w:pPr>
              <w:pStyle w:val="320"/>
              <w:spacing w:line="560" w:lineRule="exact"/>
              <w:ind w:firstLine="200"/>
              <w:jc w:val="center"/>
              <w:rPr>
                <w:rFonts w:hAnsi="宋体"/>
                <w:color w:val="auto"/>
                <w:sz w:val="24"/>
                <w:szCs w:val="24"/>
              </w:rPr>
            </w:pPr>
          </w:p>
        </w:tc>
      </w:tr>
      <w:tr w14:paraId="3800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7CCBA8">
            <w:pPr>
              <w:pStyle w:val="320"/>
              <w:spacing w:line="560" w:lineRule="exact"/>
              <w:ind w:firstLine="200"/>
              <w:jc w:val="center"/>
              <w:rPr>
                <w:rFonts w:hAnsi="宋体"/>
                <w:color w:val="auto"/>
                <w:sz w:val="24"/>
                <w:szCs w:val="24"/>
              </w:rPr>
            </w:pPr>
          </w:p>
        </w:tc>
        <w:tc>
          <w:tcPr>
            <w:tcW w:w="3402" w:type="dxa"/>
            <w:vAlign w:val="center"/>
          </w:tcPr>
          <w:p w14:paraId="64991C74">
            <w:pPr>
              <w:pStyle w:val="320"/>
              <w:spacing w:line="560" w:lineRule="exact"/>
              <w:ind w:firstLine="200"/>
              <w:jc w:val="center"/>
              <w:rPr>
                <w:rFonts w:hAnsi="宋体"/>
                <w:color w:val="auto"/>
                <w:sz w:val="24"/>
                <w:szCs w:val="24"/>
              </w:rPr>
            </w:pPr>
          </w:p>
        </w:tc>
        <w:tc>
          <w:tcPr>
            <w:tcW w:w="2552" w:type="dxa"/>
            <w:vAlign w:val="center"/>
          </w:tcPr>
          <w:p w14:paraId="1A146C03">
            <w:pPr>
              <w:pStyle w:val="320"/>
              <w:spacing w:line="560" w:lineRule="exact"/>
              <w:ind w:firstLine="200"/>
              <w:jc w:val="center"/>
              <w:rPr>
                <w:rFonts w:hAnsi="宋体"/>
                <w:color w:val="auto"/>
                <w:sz w:val="24"/>
                <w:szCs w:val="24"/>
              </w:rPr>
            </w:pPr>
          </w:p>
        </w:tc>
      </w:tr>
      <w:tr w14:paraId="0E0C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1FF873C">
            <w:pPr>
              <w:pStyle w:val="320"/>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15F2E45">
            <w:pPr>
              <w:pStyle w:val="320"/>
              <w:spacing w:line="560" w:lineRule="exact"/>
              <w:ind w:firstLine="200"/>
              <w:jc w:val="center"/>
              <w:rPr>
                <w:rFonts w:hAnsi="宋体"/>
                <w:color w:val="auto"/>
                <w:sz w:val="24"/>
                <w:szCs w:val="24"/>
              </w:rPr>
            </w:pPr>
          </w:p>
        </w:tc>
      </w:tr>
    </w:tbl>
    <w:p w14:paraId="7725D4A6">
      <w:pPr>
        <w:spacing w:line="560" w:lineRule="exact"/>
        <w:ind w:firstLine="480" w:firstLineChars="200"/>
        <w:rPr>
          <w:rFonts w:ascii="宋体" w:hAnsi="宋体"/>
          <w:color w:val="auto"/>
          <w:sz w:val="24"/>
        </w:rPr>
      </w:pPr>
      <w:bookmarkStart w:id="410" w:name="_Toc3654"/>
      <w:bookmarkStart w:id="411" w:name="_Toc26916"/>
      <w:bookmarkStart w:id="412" w:name="_Toc30158"/>
      <w:bookmarkStart w:id="413" w:name="_Toc14993"/>
      <w:bookmarkStart w:id="414" w:name="_Toc3050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119B3BF2">
      <w:pPr>
        <w:pStyle w:val="5"/>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14:paraId="6B97DCDD">
      <w:pPr>
        <w:pStyle w:val="958"/>
        <w:spacing w:before="0" w:beforeAutospacing="0" w:after="0" w:afterAutospacing="0" w:line="360" w:lineRule="auto"/>
        <w:ind w:firstLine="480"/>
        <w:rPr>
          <w:b/>
          <w:color w:val="auto"/>
        </w:rPr>
      </w:pPr>
      <w:bookmarkStart w:id="415" w:name="_Toc1814"/>
      <w:bookmarkStart w:id="416" w:name="_Toc10340"/>
      <w:bookmarkStart w:id="417" w:name="_Toc22618"/>
      <w:bookmarkStart w:id="418" w:name="_Toc4760"/>
      <w:bookmarkStart w:id="419" w:name="_Toc11108"/>
      <w:bookmarkStart w:id="420" w:name="_Toc3625"/>
      <w:bookmarkStart w:id="421" w:name="_Toc8772"/>
      <w:bookmarkStart w:id="422" w:name="_Toc31421"/>
      <w:r>
        <w:rPr>
          <w:rFonts w:hint="eastAsia"/>
          <w:b/>
          <w:color w:val="auto"/>
        </w:rPr>
        <w:t>1.4履约保证金</w:t>
      </w:r>
    </w:p>
    <w:p w14:paraId="56EA4BD2">
      <w:pPr>
        <w:pStyle w:val="958"/>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5177A740">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6A6F652">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441C5A0">
      <w:pPr>
        <w:pStyle w:val="5"/>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B06AC6">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5714A0C2">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14:paraId="0C43ADF2">
      <w:pPr>
        <w:pStyle w:val="958"/>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4B8E099C">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5D8EA1D">
      <w:pPr>
        <w:pStyle w:val="958"/>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38A0170D">
      <w:pPr>
        <w:pStyle w:val="958"/>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3771DFE9">
      <w:pPr>
        <w:pStyle w:val="958"/>
        <w:spacing w:before="0" w:beforeAutospacing="0" w:after="0" w:afterAutospacing="0" w:line="360" w:lineRule="auto"/>
        <w:ind w:firstLine="480"/>
        <w:rPr>
          <w:b/>
          <w:bCs/>
          <w:color w:val="auto"/>
        </w:rPr>
      </w:pPr>
      <w:r>
        <w:rPr>
          <w:rFonts w:hint="eastAsia"/>
          <w:b/>
          <w:bCs/>
          <w:color w:val="auto"/>
        </w:rPr>
        <w:t>1.6资金支付</w:t>
      </w:r>
    </w:p>
    <w:p w14:paraId="37F99FA3">
      <w:pPr>
        <w:pStyle w:val="958"/>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r>
        <w:rPr>
          <w:rFonts w:hint="eastAsia" w:ascii="宋体" w:hAnsi="宋体" w:cs="宋体"/>
          <w:color w:val="auto"/>
          <w:sz w:val="24"/>
        </w:rPr>
        <w:t>货物/服务费用阶段丧付比例:以经</w:t>
      </w:r>
      <w:r>
        <w:rPr>
          <w:rFonts w:hint="eastAsia" w:ascii="宋体" w:hAnsi="宋体" w:cs="宋体"/>
          <w:color w:val="auto"/>
          <w:sz w:val="24"/>
          <w:lang w:eastAsia="zh-CN"/>
        </w:rPr>
        <w:t>塘栖</w:t>
      </w:r>
      <w:r>
        <w:rPr>
          <w:rFonts w:hint="eastAsia" w:ascii="宋体" w:hAnsi="宋体" w:cs="宋体"/>
          <w:color w:val="auto"/>
          <w:sz w:val="24"/>
        </w:rPr>
        <w:t>镇根据政府采购法等相关规定审核通过的合同相应条款为准。</w:t>
      </w:r>
    </w:p>
    <w:p w14:paraId="5A8DA851">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C512ECA">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14:paraId="54EF24BB">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47D23DC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5287DC2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787CBE18">
      <w:pPr>
        <w:spacing w:line="560" w:lineRule="exact"/>
        <w:ind w:firstLine="480" w:firstLineChars="200"/>
        <w:outlineLvl w:val="0"/>
        <w:rPr>
          <w:rFonts w:ascii="宋体" w:hAnsi="宋体"/>
          <w:bCs/>
          <w:color w:val="auto"/>
          <w:sz w:val="24"/>
        </w:rPr>
      </w:pPr>
      <w:bookmarkStart w:id="423" w:name="_Toc2375"/>
      <w:bookmarkStart w:id="424" w:name="_Toc24662"/>
      <w:bookmarkStart w:id="425" w:name="_Toc8586"/>
      <w:bookmarkStart w:id="426" w:name="_Toc3079"/>
      <w:bookmarkStart w:id="427" w:name="_Toc5698"/>
      <w:r>
        <w:rPr>
          <w:rFonts w:hint="eastAsia" w:ascii="宋体" w:hAnsi="宋体"/>
          <w:bCs/>
          <w:color w:val="auto"/>
          <w:sz w:val="24"/>
        </w:rPr>
        <w:t>1.7.4若服务</w:t>
      </w:r>
      <w:r>
        <w:rPr>
          <w:rFonts w:hint="eastAsia"/>
          <w:bCs/>
          <w:color w:val="auto"/>
          <w:sz w:val="24"/>
        </w:rPr>
        <w:t>涉及货物的，则货物的：</w:t>
      </w:r>
    </w:p>
    <w:p w14:paraId="326BC62B">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073B3491">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350B3B75">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37DF2D69">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14:paraId="1C5B729B">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4607B808">
      <w:pPr>
        <w:pStyle w:val="5"/>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2724E48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22EB20B2">
      <w:pPr>
        <w:spacing w:line="560" w:lineRule="exact"/>
        <w:ind w:firstLine="480" w:firstLineChars="200"/>
        <w:rPr>
          <w:rFonts w:ascii="宋体" w:hAnsi="宋体" w:cs="宋体"/>
          <w:color w:val="auto"/>
          <w:sz w:val="24"/>
        </w:rPr>
      </w:pPr>
      <w:bookmarkStart w:id="428" w:name="_Toc18683"/>
      <w:bookmarkStart w:id="429" w:name="_Toc32454"/>
      <w:bookmarkStart w:id="430" w:name="_Toc30329"/>
      <w:bookmarkStart w:id="431" w:name="_Toc9497"/>
      <w:bookmarkStart w:id="432"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E0CE590">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8E8770D">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9363871">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14:paraId="0AC25736">
      <w:pPr>
        <w:spacing w:line="560" w:lineRule="exact"/>
        <w:ind w:firstLine="482" w:firstLineChars="200"/>
        <w:outlineLvl w:val="0"/>
        <w:rPr>
          <w:rFonts w:ascii="宋体" w:hAnsi="宋体" w:cs="宋体"/>
          <w:b/>
          <w:color w:val="auto"/>
          <w:sz w:val="24"/>
        </w:rPr>
      </w:pPr>
      <w:bookmarkStart w:id="433" w:name="_Toc28375"/>
      <w:bookmarkStart w:id="434" w:name="_Toc16021"/>
      <w:bookmarkStart w:id="435" w:name="_Toc15583"/>
      <w:r>
        <w:rPr>
          <w:rFonts w:hint="eastAsia" w:ascii="宋体" w:hAnsi="宋体" w:cs="宋体"/>
          <w:b/>
          <w:color w:val="auto"/>
          <w:sz w:val="24"/>
        </w:rPr>
        <w:t>1.9合同争议的解决</w:t>
      </w:r>
      <w:bookmarkEnd w:id="433"/>
      <w:bookmarkEnd w:id="434"/>
      <w:bookmarkEnd w:id="435"/>
    </w:p>
    <w:p w14:paraId="660E59A2">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10BAA277">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1FE58B5D">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42F4CB3">
      <w:pPr>
        <w:spacing w:line="560" w:lineRule="exact"/>
        <w:ind w:firstLine="482" w:firstLineChars="200"/>
        <w:outlineLvl w:val="0"/>
        <w:rPr>
          <w:rFonts w:ascii="宋体" w:hAnsi="宋体" w:cs="宋体"/>
          <w:b/>
          <w:color w:val="auto"/>
          <w:sz w:val="24"/>
        </w:rPr>
      </w:pPr>
      <w:bookmarkStart w:id="436" w:name="_Toc11173"/>
      <w:bookmarkStart w:id="437" w:name="_Toc15322"/>
      <w:bookmarkStart w:id="438" w:name="_Toc7245"/>
      <w:r>
        <w:rPr>
          <w:rFonts w:hint="eastAsia" w:ascii="宋体" w:hAnsi="宋体" w:cs="宋体"/>
          <w:b/>
          <w:color w:val="auto"/>
          <w:sz w:val="24"/>
        </w:rPr>
        <w:t>2.0 合同生效</w:t>
      </w:r>
      <w:bookmarkEnd w:id="436"/>
      <w:bookmarkEnd w:id="437"/>
      <w:bookmarkEnd w:id="438"/>
    </w:p>
    <w:p w14:paraId="70BC4F63">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09DA0BD6">
      <w:pPr>
        <w:autoSpaceDE w:val="0"/>
        <w:autoSpaceDN w:val="0"/>
        <w:spacing w:line="560" w:lineRule="exact"/>
        <w:rPr>
          <w:rFonts w:ascii="宋体" w:hAnsi="宋体"/>
          <w:color w:val="auto"/>
          <w:sz w:val="24"/>
          <w:lang w:val="zh-CN"/>
        </w:rPr>
      </w:pPr>
    </w:p>
    <w:p w14:paraId="195698B7">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F4087C8">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1114EFFA">
      <w:pPr>
        <w:autoSpaceDE w:val="0"/>
        <w:autoSpaceDN w:val="0"/>
        <w:spacing w:line="560" w:lineRule="exact"/>
        <w:rPr>
          <w:rFonts w:ascii="宋体" w:hAnsi="宋体"/>
          <w:color w:val="auto"/>
          <w:sz w:val="24"/>
          <w:lang w:val="zh-CN"/>
        </w:rPr>
      </w:pPr>
    </w:p>
    <w:p w14:paraId="7A511761">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764EB456">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4088C15E">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455E7DA3">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5349DF19">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1764FB5A">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9D0E87B">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14998129">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39A3E60E">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42624BCD">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2F3A8114">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3C7E6659">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3FDC2B43">
      <w:pPr>
        <w:widowControl/>
        <w:spacing w:line="560" w:lineRule="exact"/>
        <w:jc w:val="left"/>
        <w:rPr>
          <w:rFonts w:ascii="宋体" w:hAnsi="宋体"/>
          <w:b/>
          <w:color w:val="auto"/>
          <w:sz w:val="24"/>
        </w:rPr>
      </w:pPr>
    </w:p>
    <w:p w14:paraId="4B6981C1">
      <w:pPr>
        <w:widowControl/>
        <w:adjustRightInd/>
        <w:jc w:val="left"/>
        <w:rPr>
          <w:rFonts w:ascii="宋体" w:hAnsi="宋体"/>
          <w:b/>
          <w:color w:val="auto"/>
          <w:sz w:val="24"/>
        </w:rPr>
      </w:pPr>
      <w:r>
        <w:rPr>
          <w:rFonts w:ascii="宋体" w:hAnsi="宋体"/>
          <w:b/>
          <w:color w:val="auto"/>
        </w:rPr>
        <w:br w:type="page"/>
      </w:r>
    </w:p>
    <w:p w14:paraId="3E8ED4DC">
      <w:pPr>
        <w:pStyle w:val="80"/>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5B384A07">
      <w:pPr>
        <w:spacing w:line="560" w:lineRule="exact"/>
        <w:ind w:firstLine="482" w:firstLineChars="200"/>
        <w:outlineLvl w:val="0"/>
        <w:rPr>
          <w:rFonts w:ascii="宋体" w:hAnsi="宋体"/>
          <w:b/>
          <w:color w:val="auto"/>
          <w:sz w:val="24"/>
        </w:rPr>
      </w:pPr>
      <w:bookmarkStart w:id="439" w:name="_Toc19680"/>
      <w:bookmarkStart w:id="440" w:name="_Toc25079"/>
      <w:bookmarkStart w:id="441" w:name="_Toc5228"/>
      <w:bookmarkStart w:id="442" w:name="_Toc14021"/>
      <w:bookmarkStart w:id="443" w:name="_Toc31297"/>
      <w:r>
        <w:rPr>
          <w:rFonts w:ascii="宋体" w:hAnsi="宋体"/>
          <w:b/>
          <w:color w:val="auto"/>
          <w:sz w:val="24"/>
        </w:rPr>
        <w:t>2.1 定义</w:t>
      </w:r>
      <w:bookmarkEnd w:id="439"/>
      <w:bookmarkEnd w:id="440"/>
      <w:bookmarkEnd w:id="441"/>
      <w:bookmarkEnd w:id="442"/>
      <w:bookmarkEnd w:id="443"/>
    </w:p>
    <w:p w14:paraId="6272CC18">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62C0D534">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76F48EDB">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500010A">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6DB61B45">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6314C400">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FA9A11">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675F2122">
      <w:pPr>
        <w:spacing w:line="560" w:lineRule="exact"/>
        <w:ind w:firstLine="482" w:firstLineChars="200"/>
        <w:outlineLvl w:val="0"/>
        <w:rPr>
          <w:rFonts w:ascii="宋体" w:hAnsi="宋体"/>
          <w:b/>
          <w:color w:val="auto"/>
          <w:sz w:val="24"/>
        </w:rPr>
      </w:pPr>
      <w:bookmarkStart w:id="444" w:name="_Toc16752"/>
      <w:bookmarkStart w:id="445" w:name="_Toc19539"/>
      <w:bookmarkStart w:id="446" w:name="_Toc31402"/>
      <w:bookmarkStart w:id="447" w:name="_Toc3769"/>
      <w:bookmarkStart w:id="448" w:name="_Toc23289"/>
      <w:r>
        <w:rPr>
          <w:rFonts w:ascii="宋体" w:hAnsi="宋体"/>
          <w:b/>
          <w:color w:val="auto"/>
          <w:sz w:val="24"/>
        </w:rPr>
        <w:t>2.2 技术规范</w:t>
      </w:r>
      <w:bookmarkEnd w:id="444"/>
      <w:bookmarkEnd w:id="445"/>
      <w:bookmarkEnd w:id="446"/>
      <w:bookmarkEnd w:id="447"/>
      <w:bookmarkEnd w:id="448"/>
    </w:p>
    <w:p w14:paraId="01E2120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7E2B51EC">
      <w:pPr>
        <w:spacing w:line="560" w:lineRule="exact"/>
        <w:ind w:firstLine="482" w:firstLineChars="200"/>
        <w:outlineLvl w:val="0"/>
        <w:rPr>
          <w:rFonts w:ascii="宋体" w:hAnsi="宋体"/>
          <w:b/>
          <w:color w:val="auto"/>
          <w:sz w:val="24"/>
        </w:rPr>
      </w:pPr>
      <w:bookmarkStart w:id="449" w:name="_Toc27945"/>
      <w:bookmarkStart w:id="450" w:name="_Toc13673"/>
      <w:bookmarkStart w:id="451" w:name="_Toc12412"/>
      <w:bookmarkStart w:id="452" w:name="_Toc9161"/>
      <w:bookmarkStart w:id="453" w:name="_Toc4133"/>
      <w:r>
        <w:rPr>
          <w:rFonts w:ascii="宋体" w:hAnsi="宋体"/>
          <w:b/>
          <w:color w:val="auto"/>
          <w:sz w:val="24"/>
        </w:rPr>
        <w:t>2.3 知识产权</w:t>
      </w:r>
      <w:bookmarkEnd w:id="449"/>
      <w:bookmarkEnd w:id="450"/>
      <w:bookmarkEnd w:id="451"/>
      <w:bookmarkEnd w:id="452"/>
      <w:bookmarkEnd w:id="453"/>
    </w:p>
    <w:p w14:paraId="16F69A5B">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1FDAD7E4">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DFEC8E6">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7058C141">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37772CFA">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733ADF72">
      <w:pPr>
        <w:spacing w:line="560" w:lineRule="exact"/>
        <w:ind w:firstLine="482" w:firstLineChars="200"/>
        <w:outlineLvl w:val="0"/>
        <w:rPr>
          <w:rFonts w:ascii="宋体" w:hAnsi="宋体"/>
          <w:b/>
          <w:color w:val="auto"/>
          <w:sz w:val="24"/>
        </w:rPr>
      </w:pPr>
      <w:bookmarkStart w:id="454" w:name="_Toc26555"/>
      <w:bookmarkStart w:id="455" w:name="_Toc31233"/>
      <w:bookmarkStart w:id="456" w:name="_Toc22011"/>
      <w:bookmarkStart w:id="457" w:name="_Toc15447"/>
      <w:bookmarkStart w:id="458" w:name="_Toc32670"/>
      <w:r>
        <w:rPr>
          <w:rFonts w:ascii="宋体" w:hAnsi="宋体"/>
          <w:b/>
          <w:color w:val="auto"/>
          <w:sz w:val="24"/>
        </w:rPr>
        <w:t>2.5 结算方式和付款条件</w:t>
      </w:r>
      <w:bookmarkEnd w:id="454"/>
      <w:bookmarkEnd w:id="455"/>
      <w:bookmarkEnd w:id="456"/>
      <w:bookmarkEnd w:id="457"/>
      <w:bookmarkEnd w:id="458"/>
    </w:p>
    <w:p w14:paraId="44A4A46B">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7F59023">
      <w:pPr>
        <w:spacing w:line="560" w:lineRule="exact"/>
        <w:ind w:firstLine="482" w:firstLineChars="200"/>
        <w:outlineLvl w:val="0"/>
        <w:rPr>
          <w:rFonts w:ascii="宋体" w:hAnsi="宋体"/>
          <w:b/>
          <w:color w:val="auto"/>
          <w:sz w:val="24"/>
        </w:rPr>
      </w:pPr>
      <w:bookmarkStart w:id="459" w:name="_Toc30507"/>
      <w:bookmarkStart w:id="460" w:name="_Toc16163"/>
      <w:bookmarkStart w:id="461" w:name="_Toc18990"/>
      <w:bookmarkStart w:id="462" w:name="_Toc13154"/>
      <w:bookmarkStart w:id="463" w:name="_Toc13467"/>
      <w:r>
        <w:rPr>
          <w:rFonts w:ascii="宋体" w:hAnsi="宋体"/>
          <w:b/>
          <w:color w:val="auto"/>
          <w:sz w:val="24"/>
        </w:rPr>
        <w:t>2.6 技术资料和保密义务</w:t>
      </w:r>
      <w:bookmarkEnd w:id="459"/>
      <w:bookmarkEnd w:id="460"/>
      <w:bookmarkEnd w:id="461"/>
      <w:bookmarkEnd w:id="462"/>
      <w:bookmarkEnd w:id="463"/>
    </w:p>
    <w:p w14:paraId="05134909">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6017FE60">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5DA001E6">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726F831F">
      <w:pPr>
        <w:spacing w:line="560" w:lineRule="exact"/>
        <w:ind w:firstLine="482" w:firstLineChars="200"/>
        <w:outlineLvl w:val="0"/>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14:paraId="2E072590">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3EE18BB3">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09DD1A70">
      <w:pPr>
        <w:spacing w:line="560" w:lineRule="exact"/>
        <w:ind w:firstLine="482" w:firstLineChars="200"/>
        <w:outlineLvl w:val="0"/>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14:paraId="61B4611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FC4E3D2">
      <w:pPr>
        <w:spacing w:line="560" w:lineRule="exact"/>
        <w:ind w:firstLine="482" w:firstLineChars="200"/>
        <w:outlineLvl w:val="0"/>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14:paraId="2A5F095C">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70D86309">
      <w:pPr>
        <w:spacing w:line="560" w:lineRule="exact"/>
        <w:ind w:firstLine="482" w:firstLineChars="200"/>
        <w:outlineLvl w:val="0"/>
        <w:rPr>
          <w:rFonts w:ascii="宋体" w:hAnsi="宋体"/>
          <w:b/>
          <w:color w:val="auto"/>
          <w:sz w:val="24"/>
        </w:rPr>
      </w:pPr>
      <w:bookmarkStart w:id="467" w:name="_Toc23368"/>
      <w:bookmarkStart w:id="468" w:name="_Toc26689"/>
      <w:bookmarkStart w:id="469" w:name="_Toc42"/>
      <w:bookmarkStart w:id="470" w:name="_Toc21830"/>
      <w:bookmarkStart w:id="471" w:name="_Toc10663"/>
      <w:r>
        <w:rPr>
          <w:rFonts w:ascii="宋体" w:hAnsi="宋体"/>
          <w:b/>
          <w:color w:val="auto"/>
          <w:sz w:val="24"/>
        </w:rPr>
        <w:t>2.10 合同转让和分包</w:t>
      </w:r>
      <w:bookmarkEnd w:id="467"/>
      <w:bookmarkEnd w:id="468"/>
      <w:bookmarkEnd w:id="469"/>
      <w:bookmarkEnd w:id="470"/>
      <w:bookmarkEnd w:id="471"/>
    </w:p>
    <w:p w14:paraId="69024788">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20E0E3CE">
      <w:pPr>
        <w:spacing w:line="560" w:lineRule="exact"/>
        <w:ind w:firstLine="482" w:firstLineChars="200"/>
        <w:outlineLvl w:val="0"/>
        <w:rPr>
          <w:rFonts w:ascii="宋体" w:hAnsi="宋体"/>
          <w:b/>
          <w:color w:val="auto"/>
          <w:sz w:val="24"/>
        </w:rPr>
      </w:pPr>
      <w:bookmarkStart w:id="472" w:name="_Toc26633"/>
      <w:bookmarkStart w:id="473" w:name="_Toc4720"/>
      <w:bookmarkStart w:id="474" w:name="_Toc32494"/>
      <w:bookmarkStart w:id="475" w:name="_Toc14371"/>
      <w:bookmarkStart w:id="476" w:name="_Toc25571"/>
      <w:r>
        <w:rPr>
          <w:rFonts w:ascii="宋体" w:hAnsi="宋体"/>
          <w:b/>
          <w:color w:val="auto"/>
          <w:sz w:val="24"/>
        </w:rPr>
        <w:t>2.11 不可抗力</w:t>
      </w:r>
      <w:bookmarkEnd w:id="472"/>
      <w:bookmarkEnd w:id="473"/>
      <w:bookmarkEnd w:id="474"/>
      <w:bookmarkEnd w:id="475"/>
      <w:bookmarkEnd w:id="476"/>
    </w:p>
    <w:p w14:paraId="16D3B024">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14C1E268">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601BDA05">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38667825">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578A16A2">
      <w:pPr>
        <w:spacing w:line="560" w:lineRule="exact"/>
        <w:ind w:firstLine="482" w:firstLineChars="200"/>
        <w:outlineLvl w:val="0"/>
        <w:rPr>
          <w:rFonts w:ascii="宋体" w:hAnsi="宋体"/>
          <w:b/>
          <w:color w:val="auto"/>
          <w:sz w:val="24"/>
        </w:rPr>
      </w:pPr>
      <w:bookmarkStart w:id="477" w:name="_Toc25783"/>
      <w:bookmarkStart w:id="478" w:name="_Toc24465"/>
      <w:bookmarkStart w:id="479" w:name="_Toc3638"/>
      <w:bookmarkStart w:id="480" w:name="_Toc14115"/>
      <w:bookmarkStart w:id="481" w:name="_Toc23854"/>
      <w:r>
        <w:rPr>
          <w:rFonts w:ascii="宋体" w:hAnsi="宋体"/>
          <w:b/>
          <w:color w:val="auto"/>
          <w:sz w:val="24"/>
        </w:rPr>
        <w:t>2.12 税费</w:t>
      </w:r>
      <w:bookmarkEnd w:id="477"/>
      <w:bookmarkEnd w:id="478"/>
      <w:bookmarkEnd w:id="479"/>
      <w:bookmarkEnd w:id="480"/>
      <w:bookmarkEnd w:id="481"/>
    </w:p>
    <w:p w14:paraId="760E8F5F">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022EA2BF">
      <w:pPr>
        <w:spacing w:line="560" w:lineRule="exact"/>
        <w:ind w:firstLine="482" w:firstLineChars="200"/>
        <w:outlineLvl w:val="0"/>
        <w:rPr>
          <w:rFonts w:ascii="宋体" w:hAnsi="宋体"/>
          <w:b/>
          <w:color w:val="auto"/>
          <w:sz w:val="24"/>
        </w:rPr>
      </w:pPr>
      <w:bookmarkStart w:id="482" w:name="_Toc14814"/>
      <w:bookmarkStart w:id="483" w:name="_Toc7315"/>
      <w:bookmarkStart w:id="484" w:name="_Toc25525"/>
      <w:bookmarkStart w:id="485" w:name="_Toc30105"/>
      <w:bookmarkStart w:id="486" w:name="_Toc26883"/>
      <w:r>
        <w:rPr>
          <w:rFonts w:ascii="宋体" w:hAnsi="宋体"/>
          <w:b/>
          <w:color w:val="auto"/>
          <w:sz w:val="24"/>
        </w:rPr>
        <w:t>2.13 乙方破产</w:t>
      </w:r>
      <w:bookmarkEnd w:id="482"/>
      <w:bookmarkEnd w:id="483"/>
      <w:bookmarkEnd w:id="484"/>
      <w:bookmarkEnd w:id="485"/>
      <w:bookmarkEnd w:id="486"/>
    </w:p>
    <w:p w14:paraId="407536CB">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5071039A">
      <w:pPr>
        <w:spacing w:line="560" w:lineRule="exact"/>
        <w:ind w:firstLine="482" w:firstLineChars="200"/>
        <w:outlineLvl w:val="0"/>
        <w:rPr>
          <w:rFonts w:ascii="宋体" w:hAnsi="宋体"/>
          <w:b/>
          <w:color w:val="auto"/>
          <w:sz w:val="24"/>
        </w:rPr>
      </w:pPr>
      <w:bookmarkStart w:id="487" w:name="_Toc23323"/>
      <w:bookmarkStart w:id="488" w:name="_Toc2016"/>
      <w:bookmarkStart w:id="489" w:name="_Toc1123"/>
      <w:r>
        <w:rPr>
          <w:rFonts w:ascii="宋体" w:hAnsi="宋体"/>
          <w:b/>
          <w:color w:val="auto"/>
          <w:sz w:val="24"/>
        </w:rPr>
        <w:t>2.14 合同中止、终止</w:t>
      </w:r>
      <w:bookmarkEnd w:id="487"/>
      <w:bookmarkEnd w:id="488"/>
      <w:bookmarkEnd w:id="489"/>
    </w:p>
    <w:p w14:paraId="43E0F8EF">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50F5450B">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18E7C9D">
      <w:pPr>
        <w:spacing w:line="560" w:lineRule="exact"/>
        <w:ind w:firstLine="482" w:firstLineChars="200"/>
        <w:outlineLvl w:val="0"/>
        <w:rPr>
          <w:rFonts w:ascii="宋体" w:hAnsi="宋体"/>
          <w:b/>
          <w:color w:val="auto"/>
          <w:sz w:val="24"/>
        </w:rPr>
      </w:pPr>
      <w:bookmarkStart w:id="490" w:name="_Toc17363"/>
      <w:bookmarkStart w:id="491" w:name="_Toc14525"/>
      <w:bookmarkStart w:id="492" w:name="_Toc1969"/>
      <w:r>
        <w:rPr>
          <w:rFonts w:ascii="宋体" w:hAnsi="宋体"/>
          <w:b/>
          <w:color w:val="auto"/>
          <w:sz w:val="24"/>
        </w:rPr>
        <w:t>2.15 检验和验收</w:t>
      </w:r>
      <w:bookmarkEnd w:id="490"/>
      <w:bookmarkEnd w:id="491"/>
      <w:bookmarkEnd w:id="492"/>
    </w:p>
    <w:p w14:paraId="3A070E93">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0672EA2A">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195DC8C">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4FAFBEFF">
      <w:pPr>
        <w:spacing w:line="560" w:lineRule="exact"/>
        <w:ind w:firstLine="482" w:firstLineChars="200"/>
        <w:outlineLvl w:val="0"/>
        <w:rPr>
          <w:rFonts w:ascii="宋体" w:hAnsi="宋体"/>
          <w:b/>
          <w:color w:val="auto"/>
          <w:sz w:val="24"/>
        </w:rPr>
      </w:pPr>
      <w:bookmarkStart w:id="493" w:name="_Toc25198"/>
      <w:bookmarkStart w:id="494" w:name="_Toc2308"/>
      <w:bookmarkStart w:id="495" w:name="_Toc12666"/>
      <w:bookmarkStart w:id="496" w:name="_Toc9808"/>
      <w:bookmarkStart w:id="497" w:name="_Toc31892"/>
      <w:r>
        <w:rPr>
          <w:rFonts w:ascii="宋体" w:hAnsi="宋体"/>
          <w:b/>
          <w:color w:val="auto"/>
          <w:sz w:val="24"/>
        </w:rPr>
        <w:t>2.16 通知和送达</w:t>
      </w:r>
      <w:bookmarkEnd w:id="493"/>
      <w:bookmarkEnd w:id="494"/>
      <w:bookmarkEnd w:id="495"/>
      <w:bookmarkEnd w:id="496"/>
      <w:bookmarkEnd w:id="497"/>
    </w:p>
    <w:p w14:paraId="438AB7CC">
      <w:pPr>
        <w:spacing w:line="560" w:lineRule="exact"/>
        <w:ind w:firstLine="480" w:firstLineChars="200"/>
        <w:rPr>
          <w:rFonts w:ascii="宋体" w:hAnsi="宋体"/>
          <w:color w:val="auto"/>
          <w:sz w:val="24"/>
        </w:rPr>
      </w:pPr>
      <w:bookmarkStart w:id="498" w:name="_Toc18401"/>
      <w:bookmarkStart w:id="499"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6226190">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14:paraId="05286D84">
      <w:pPr>
        <w:spacing w:line="560" w:lineRule="exact"/>
        <w:ind w:firstLine="482" w:firstLineChars="200"/>
        <w:outlineLvl w:val="0"/>
        <w:rPr>
          <w:rFonts w:ascii="宋体" w:hAnsi="宋体"/>
          <w:b/>
          <w:color w:val="auto"/>
          <w:sz w:val="24"/>
        </w:rPr>
      </w:pPr>
      <w:bookmarkStart w:id="500" w:name="_Toc28906"/>
      <w:bookmarkStart w:id="501" w:name="_Toc12254"/>
      <w:bookmarkStart w:id="502" w:name="_Toc27644"/>
      <w:bookmarkStart w:id="503" w:name="_Toc5063"/>
      <w:bookmarkStart w:id="504" w:name="_Toc20808"/>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14:paraId="3B488123">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5CD4D65C">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7B9F1FCB">
      <w:pPr>
        <w:spacing w:line="560" w:lineRule="exact"/>
        <w:ind w:firstLine="482" w:firstLineChars="200"/>
        <w:outlineLvl w:val="0"/>
        <w:rPr>
          <w:rFonts w:ascii="宋体" w:hAnsi="宋体" w:cs="宋体"/>
          <w:b/>
          <w:color w:val="auto"/>
          <w:sz w:val="24"/>
        </w:rPr>
      </w:pPr>
      <w:bookmarkStart w:id="505" w:name="_Toc30599"/>
      <w:bookmarkStart w:id="506" w:name="_Toc4355"/>
      <w:bookmarkStart w:id="507" w:name="_Toc18540"/>
      <w:r>
        <w:rPr>
          <w:rFonts w:hint="eastAsia" w:ascii="宋体" w:hAnsi="宋体" w:cs="宋体"/>
          <w:b/>
          <w:color w:val="auto"/>
          <w:sz w:val="24"/>
        </w:rPr>
        <w:t>2.18 计量单位</w:t>
      </w:r>
      <w:bookmarkEnd w:id="505"/>
      <w:bookmarkEnd w:id="506"/>
      <w:bookmarkEnd w:id="507"/>
    </w:p>
    <w:p w14:paraId="0255A5F1">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5182EEAE">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54D12CF6">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248C0638">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8" w:name="_Toc331685784"/>
      <w:r>
        <w:rPr>
          <w:rFonts w:hint="eastAsia" w:ascii="宋体" w:hAnsi="宋体" w:cs="宋体"/>
          <w:b/>
          <w:color w:val="auto"/>
          <w:sz w:val="24"/>
        </w:rPr>
        <w:t xml:space="preserve"> </w:t>
      </w:r>
      <w:bookmarkEnd w:id="508"/>
      <w:r>
        <w:rPr>
          <w:rFonts w:hint="eastAsia" w:ascii="宋体" w:hAnsi="宋体" w:cs="宋体"/>
          <w:b/>
          <w:color w:val="auto"/>
          <w:sz w:val="24"/>
        </w:rPr>
        <w:t>第三部分  合同专用条款</w:t>
      </w:r>
    </w:p>
    <w:p w14:paraId="04EA0DBE">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3593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A5388D0">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0153EF83">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311DB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DB4FAB">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6BF59608">
            <w:pPr>
              <w:spacing w:line="360" w:lineRule="auto"/>
              <w:rPr>
                <w:rFonts w:ascii="宋体" w:hAnsi="宋体" w:cs="宋体"/>
                <w:color w:val="auto"/>
                <w:sz w:val="24"/>
              </w:rPr>
            </w:pPr>
          </w:p>
        </w:tc>
      </w:tr>
      <w:tr w14:paraId="1FDB1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65F001">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3E544529">
            <w:pPr>
              <w:spacing w:line="360" w:lineRule="auto"/>
              <w:rPr>
                <w:rFonts w:ascii="宋体" w:hAnsi="宋体" w:cs="宋体"/>
                <w:color w:val="auto"/>
                <w:sz w:val="24"/>
              </w:rPr>
            </w:pPr>
          </w:p>
        </w:tc>
      </w:tr>
      <w:tr w14:paraId="4855A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6026FB">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567D7F9B">
            <w:pPr>
              <w:spacing w:line="360" w:lineRule="auto"/>
              <w:rPr>
                <w:rFonts w:ascii="宋体" w:hAnsi="宋体" w:cs="宋体"/>
                <w:color w:val="auto"/>
                <w:sz w:val="24"/>
              </w:rPr>
            </w:pPr>
          </w:p>
        </w:tc>
      </w:tr>
      <w:tr w14:paraId="30C7E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556BA0">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6DA3CEF5">
            <w:pPr>
              <w:spacing w:line="360" w:lineRule="auto"/>
              <w:rPr>
                <w:rFonts w:ascii="宋体" w:hAnsi="宋体" w:cs="宋体"/>
                <w:color w:val="auto"/>
                <w:sz w:val="24"/>
              </w:rPr>
            </w:pPr>
          </w:p>
        </w:tc>
      </w:tr>
      <w:tr w14:paraId="41B96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BC693E">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4576C657">
            <w:pPr>
              <w:spacing w:line="360" w:lineRule="auto"/>
              <w:rPr>
                <w:rFonts w:ascii="宋体" w:hAnsi="宋体" w:cs="宋体"/>
                <w:color w:val="auto"/>
                <w:sz w:val="24"/>
              </w:rPr>
            </w:pPr>
          </w:p>
        </w:tc>
      </w:tr>
      <w:tr w14:paraId="53F3E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8185ED">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3A2E701A">
            <w:pPr>
              <w:spacing w:line="360" w:lineRule="auto"/>
              <w:rPr>
                <w:rFonts w:ascii="宋体" w:hAnsi="宋体" w:cs="宋体"/>
                <w:color w:val="auto"/>
                <w:sz w:val="24"/>
              </w:rPr>
            </w:pPr>
          </w:p>
        </w:tc>
      </w:tr>
      <w:tr w14:paraId="7953C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0B661E">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67DBABC1">
            <w:pPr>
              <w:spacing w:line="360" w:lineRule="auto"/>
              <w:rPr>
                <w:rFonts w:ascii="宋体" w:hAnsi="宋体" w:cs="宋体"/>
                <w:color w:val="auto"/>
                <w:sz w:val="24"/>
              </w:rPr>
            </w:pPr>
          </w:p>
        </w:tc>
      </w:tr>
      <w:tr w14:paraId="572C5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8AF5FC">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1D98DA2E">
            <w:pPr>
              <w:spacing w:line="360" w:lineRule="auto"/>
              <w:rPr>
                <w:rFonts w:ascii="宋体" w:hAnsi="宋体" w:cs="宋体"/>
                <w:color w:val="auto"/>
                <w:sz w:val="24"/>
              </w:rPr>
            </w:pPr>
          </w:p>
        </w:tc>
      </w:tr>
      <w:tr w14:paraId="059B9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9E622A">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4D7F1139">
            <w:pPr>
              <w:spacing w:line="360" w:lineRule="auto"/>
              <w:rPr>
                <w:rFonts w:ascii="宋体" w:hAnsi="宋体" w:cs="宋体"/>
                <w:color w:val="auto"/>
                <w:sz w:val="24"/>
              </w:rPr>
            </w:pPr>
          </w:p>
        </w:tc>
      </w:tr>
      <w:tr w14:paraId="0F13B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E5D3FC">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40A200A7">
            <w:pPr>
              <w:spacing w:line="360" w:lineRule="auto"/>
              <w:rPr>
                <w:rFonts w:ascii="宋体" w:hAnsi="宋体" w:cs="宋体"/>
                <w:color w:val="auto"/>
                <w:sz w:val="24"/>
              </w:rPr>
            </w:pPr>
          </w:p>
        </w:tc>
      </w:tr>
      <w:tr w14:paraId="45B60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89201B">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4354145B">
            <w:pPr>
              <w:spacing w:line="360" w:lineRule="auto"/>
              <w:rPr>
                <w:rFonts w:ascii="宋体" w:hAnsi="宋体" w:cs="宋体"/>
                <w:color w:val="auto"/>
                <w:sz w:val="24"/>
              </w:rPr>
            </w:pPr>
          </w:p>
        </w:tc>
      </w:tr>
      <w:tr w14:paraId="2FB9B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E933EB">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1148E690">
            <w:pPr>
              <w:spacing w:line="360" w:lineRule="auto"/>
              <w:rPr>
                <w:rFonts w:ascii="宋体" w:hAnsi="宋体" w:cs="宋体"/>
                <w:color w:val="auto"/>
                <w:sz w:val="24"/>
              </w:rPr>
            </w:pPr>
          </w:p>
        </w:tc>
      </w:tr>
      <w:tr w14:paraId="35A86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C6C5FC">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045DEEA3">
            <w:pPr>
              <w:spacing w:line="360" w:lineRule="auto"/>
              <w:rPr>
                <w:rFonts w:ascii="宋体" w:hAnsi="宋体" w:cs="宋体"/>
                <w:color w:val="auto"/>
                <w:sz w:val="24"/>
              </w:rPr>
            </w:pPr>
          </w:p>
        </w:tc>
      </w:tr>
      <w:tr w14:paraId="2F79A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5CBF41">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4830F6DE">
            <w:pPr>
              <w:spacing w:line="360" w:lineRule="auto"/>
              <w:rPr>
                <w:rFonts w:ascii="宋体" w:hAnsi="宋体" w:cs="宋体"/>
                <w:color w:val="auto"/>
                <w:sz w:val="24"/>
              </w:rPr>
            </w:pPr>
          </w:p>
        </w:tc>
      </w:tr>
      <w:tr w14:paraId="788E8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1F0B96">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1ED8D490">
            <w:pPr>
              <w:spacing w:line="360" w:lineRule="auto"/>
              <w:rPr>
                <w:rFonts w:ascii="宋体" w:hAnsi="宋体" w:cs="宋体"/>
                <w:color w:val="auto"/>
                <w:sz w:val="24"/>
              </w:rPr>
            </w:pPr>
          </w:p>
        </w:tc>
      </w:tr>
      <w:tr w14:paraId="4A6EB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8967AA">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5AEFA2A5">
            <w:pPr>
              <w:spacing w:line="360" w:lineRule="auto"/>
              <w:ind w:left="-420" w:leftChars="-200" w:right="-420" w:rightChars="-200" w:firstLine="480" w:firstLineChars="200"/>
              <w:rPr>
                <w:rFonts w:ascii="宋体" w:hAnsi="宋体" w:cs="宋体"/>
                <w:color w:val="auto"/>
                <w:sz w:val="24"/>
              </w:rPr>
            </w:pPr>
          </w:p>
        </w:tc>
      </w:tr>
      <w:tr w14:paraId="39397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9E74DE">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4372B50E">
            <w:pPr>
              <w:spacing w:line="360" w:lineRule="auto"/>
              <w:ind w:left="-420" w:leftChars="-200" w:right="-420" w:rightChars="-200" w:firstLine="480" w:firstLineChars="200"/>
              <w:rPr>
                <w:rFonts w:ascii="宋体" w:hAnsi="宋体" w:cs="宋体"/>
                <w:color w:val="auto"/>
                <w:sz w:val="24"/>
              </w:rPr>
            </w:pPr>
          </w:p>
        </w:tc>
      </w:tr>
      <w:tr w14:paraId="72BD1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D52C6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6D7A7EEE">
            <w:pPr>
              <w:spacing w:line="360" w:lineRule="auto"/>
              <w:rPr>
                <w:rFonts w:ascii="宋体" w:hAnsi="宋体" w:cs="宋体"/>
                <w:color w:val="auto"/>
                <w:sz w:val="24"/>
              </w:rPr>
            </w:pPr>
          </w:p>
        </w:tc>
      </w:tr>
      <w:tr w14:paraId="4A00E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403589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14:paraId="47090345">
            <w:pPr>
              <w:spacing w:line="360" w:lineRule="auto"/>
              <w:rPr>
                <w:rFonts w:ascii="宋体" w:hAnsi="宋体" w:cs="宋体"/>
                <w:color w:val="auto"/>
                <w:sz w:val="24"/>
              </w:rPr>
            </w:pPr>
          </w:p>
        </w:tc>
      </w:tr>
      <w:tr w14:paraId="589F9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57C8D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0A9A01A3">
            <w:pPr>
              <w:spacing w:line="360" w:lineRule="auto"/>
              <w:rPr>
                <w:rFonts w:ascii="宋体" w:hAnsi="宋体" w:cs="宋体"/>
                <w:color w:val="auto"/>
                <w:sz w:val="24"/>
              </w:rPr>
            </w:pPr>
          </w:p>
        </w:tc>
      </w:tr>
      <w:tr w14:paraId="619CC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4AB66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1A2E6864">
            <w:pPr>
              <w:spacing w:line="360" w:lineRule="auto"/>
              <w:rPr>
                <w:rFonts w:ascii="宋体" w:hAnsi="宋体" w:cs="宋体"/>
                <w:color w:val="auto"/>
                <w:sz w:val="24"/>
              </w:rPr>
            </w:pPr>
          </w:p>
        </w:tc>
      </w:tr>
      <w:tr w14:paraId="77A6D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4BC9DF6">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20B852E3">
            <w:pPr>
              <w:spacing w:line="360" w:lineRule="auto"/>
              <w:rPr>
                <w:rFonts w:ascii="宋体" w:hAnsi="宋体" w:cs="宋体"/>
                <w:color w:val="auto"/>
                <w:sz w:val="24"/>
              </w:rPr>
            </w:pPr>
          </w:p>
        </w:tc>
      </w:tr>
    </w:tbl>
    <w:p w14:paraId="44CE2EFD">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此仅为合同书样本，中标单位需根据实际情况和采购人签订相应的合同！</w:t>
      </w:r>
    </w:p>
    <w:p w14:paraId="6373D6FE">
      <w:pPr>
        <w:spacing w:line="360" w:lineRule="auto"/>
        <w:ind w:left="-420" w:leftChars="-200" w:right="-420" w:rightChars="-200" w:firstLine="480" w:firstLineChars="200"/>
        <w:rPr>
          <w:rFonts w:ascii="宋体" w:hAnsi="宋体" w:cs="宋体"/>
          <w:color w:val="auto"/>
          <w:sz w:val="24"/>
        </w:rPr>
      </w:pPr>
    </w:p>
    <w:p w14:paraId="4CCFB9A6">
      <w:pPr>
        <w:spacing w:line="360" w:lineRule="auto"/>
        <w:ind w:left="-420" w:leftChars="-200" w:right="-420" w:rightChars="-200" w:firstLine="480" w:firstLineChars="200"/>
        <w:jc w:val="center"/>
        <w:outlineLvl w:val="0"/>
        <w:rPr>
          <w:rFonts w:ascii="宋体" w:hAnsi="宋体" w:cs="宋体"/>
          <w:color w:val="auto"/>
          <w:sz w:val="24"/>
        </w:rPr>
      </w:pPr>
    </w:p>
    <w:p w14:paraId="6B4B3639">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0F1EE4E7">
      <w:pPr>
        <w:spacing w:line="360" w:lineRule="auto"/>
        <w:jc w:val="center"/>
        <w:outlineLvl w:val="0"/>
        <w:rPr>
          <w:rFonts w:ascii="宋体" w:hAnsi="宋体" w:cs="宋体"/>
          <w:b/>
          <w:color w:val="auto"/>
          <w:kern w:val="0"/>
          <w:sz w:val="36"/>
          <w:szCs w:val="36"/>
        </w:rPr>
      </w:pPr>
    </w:p>
    <w:p w14:paraId="42BAB77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6BCE262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EC15AC1">
      <w:pPr>
        <w:spacing w:line="360" w:lineRule="auto"/>
        <w:jc w:val="center"/>
        <w:outlineLvl w:val="0"/>
        <w:rPr>
          <w:rFonts w:ascii="宋体" w:hAnsi="宋体" w:cs="宋体"/>
          <w:b/>
          <w:color w:val="auto"/>
          <w:kern w:val="0"/>
          <w:sz w:val="36"/>
          <w:szCs w:val="36"/>
        </w:rPr>
      </w:pPr>
    </w:p>
    <w:p w14:paraId="7D93BA46">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6D8CA01">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6F0AA079">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48B3101A">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099DE6A">
      <w:pPr>
        <w:snapToGrid w:val="0"/>
        <w:spacing w:line="360" w:lineRule="auto"/>
        <w:ind w:firstLine="480" w:firstLineChars="200"/>
        <w:rPr>
          <w:rFonts w:ascii="宋体" w:hAnsi="宋体" w:cs="宋体"/>
          <w:color w:val="auto"/>
          <w:sz w:val="24"/>
        </w:rPr>
      </w:pPr>
    </w:p>
    <w:p w14:paraId="285DE9C9">
      <w:pPr>
        <w:spacing w:line="360" w:lineRule="auto"/>
        <w:ind w:firstLine="480" w:firstLineChars="200"/>
        <w:rPr>
          <w:rFonts w:ascii="宋体" w:hAnsi="宋体" w:cs="宋体"/>
          <w:color w:val="auto"/>
          <w:sz w:val="24"/>
        </w:rPr>
      </w:pPr>
    </w:p>
    <w:p w14:paraId="2D6BCC79">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05D16D48">
      <w:pPr>
        <w:snapToGrid w:val="0"/>
        <w:spacing w:line="360" w:lineRule="auto"/>
        <w:rPr>
          <w:rFonts w:ascii="宋体" w:hAnsi="宋体" w:cs="宋体"/>
          <w:color w:val="auto"/>
          <w:sz w:val="24"/>
        </w:rPr>
      </w:pPr>
      <w:r>
        <w:rPr>
          <w:rFonts w:hint="eastAsia" w:ascii="宋体" w:hAnsi="宋体" w:cs="宋体"/>
          <w:color w:val="auto"/>
          <w:sz w:val="24"/>
          <w:u w:val="single"/>
        </w:rPr>
        <w:t>（采购人）、（采购代理机构）</w:t>
      </w:r>
      <w:r>
        <w:rPr>
          <w:rFonts w:hint="eastAsia" w:ascii="宋体" w:hAnsi="宋体" w:cs="宋体"/>
          <w:color w:val="auto"/>
          <w:sz w:val="24"/>
        </w:rPr>
        <w:t>：</w:t>
      </w:r>
    </w:p>
    <w:p w14:paraId="3B0F53C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14:paraId="0FDDA322">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A5027A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1F011DB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0AA5B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484973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7756267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3E5FF8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054D3E1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28AA30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2B69FD1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EF2DEE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690DE20D">
      <w:pPr>
        <w:snapToGrid w:val="0"/>
        <w:spacing w:line="360" w:lineRule="auto"/>
        <w:jc w:val="right"/>
        <w:rPr>
          <w:rFonts w:hint="eastAsia" w:ascii="宋体" w:hAnsi="宋体" w:cs="宋体"/>
          <w:color w:val="auto"/>
          <w:kern w:val="0"/>
          <w:sz w:val="24"/>
          <w:lang w:val="zh-CN"/>
        </w:rPr>
      </w:pPr>
    </w:p>
    <w:p w14:paraId="20883849">
      <w:pPr>
        <w:snapToGrid w:val="0"/>
        <w:spacing w:line="360" w:lineRule="auto"/>
        <w:jc w:val="right"/>
        <w:rPr>
          <w:rFonts w:ascii="宋体" w:hAnsi="宋体" w:cs="宋体"/>
          <w:color w:val="auto"/>
          <w:kern w:val="0"/>
          <w:sz w:val="24"/>
        </w:rPr>
      </w:pPr>
      <w:r>
        <w:rPr>
          <w:rFonts w:hint="eastAsia" w:ascii="宋体" w:hAnsi="宋体" w:cs="宋体"/>
          <w:color w:val="auto"/>
          <w:kern w:val="0"/>
          <w:sz w:val="24"/>
          <w:lang w:val="zh-CN"/>
        </w:rPr>
        <w:t>投标人（或联合体牵头人）名称(电子签名：</w:t>
      </w:r>
    </w:p>
    <w:p w14:paraId="3253CC0D">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CD9C494">
      <w:pPr>
        <w:snapToGrid w:val="0"/>
        <w:spacing w:line="360" w:lineRule="auto"/>
        <w:ind w:right="480"/>
        <w:jc w:val="center"/>
        <w:rPr>
          <w:rFonts w:ascii="宋体" w:hAnsi="宋体" w:cs="宋体"/>
          <w:b/>
          <w:color w:val="auto"/>
          <w:kern w:val="0"/>
          <w:sz w:val="32"/>
          <w:szCs w:val="32"/>
        </w:rPr>
      </w:pPr>
    </w:p>
    <w:p w14:paraId="497E756C">
      <w:pPr>
        <w:snapToGrid w:val="0"/>
        <w:spacing w:line="360" w:lineRule="auto"/>
        <w:ind w:right="480"/>
        <w:jc w:val="center"/>
        <w:rPr>
          <w:rFonts w:ascii="宋体" w:hAnsi="宋体" w:cs="宋体"/>
          <w:b/>
          <w:color w:val="auto"/>
          <w:kern w:val="0"/>
          <w:sz w:val="32"/>
          <w:szCs w:val="32"/>
        </w:rPr>
      </w:pPr>
    </w:p>
    <w:p w14:paraId="3D49C11E">
      <w:pPr>
        <w:snapToGrid w:val="0"/>
        <w:spacing w:line="360" w:lineRule="auto"/>
        <w:ind w:right="480"/>
        <w:jc w:val="center"/>
        <w:rPr>
          <w:rFonts w:ascii="宋体" w:hAnsi="宋体" w:cs="宋体"/>
          <w:b/>
          <w:color w:val="auto"/>
          <w:kern w:val="0"/>
          <w:sz w:val="32"/>
          <w:szCs w:val="32"/>
        </w:rPr>
      </w:pPr>
    </w:p>
    <w:p w14:paraId="0C1B4FFB">
      <w:pPr>
        <w:rPr>
          <w:rFonts w:ascii="宋体" w:hAnsi="宋体" w:cs="宋体"/>
          <w:color w:val="auto"/>
        </w:rPr>
      </w:pPr>
    </w:p>
    <w:p w14:paraId="4EA891A2">
      <w:pPr>
        <w:snapToGrid w:val="0"/>
        <w:spacing w:line="360" w:lineRule="auto"/>
        <w:ind w:right="480"/>
        <w:jc w:val="center"/>
        <w:rPr>
          <w:rFonts w:ascii="宋体" w:hAnsi="宋体" w:cs="宋体"/>
          <w:b/>
          <w:color w:val="auto"/>
          <w:kern w:val="0"/>
          <w:sz w:val="32"/>
          <w:szCs w:val="32"/>
        </w:rPr>
      </w:pPr>
    </w:p>
    <w:p w14:paraId="31881EC4">
      <w:pPr>
        <w:snapToGrid w:val="0"/>
        <w:spacing w:line="360" w:lineRule="auto"/>
        <w:ind w:right="480"/>
        <w:jc w:val="center"/>
        <w:rPr>
          <w:rFonts w:ascii="宋体" w:hAnsi="宋体" w:cs="宋体"/>
          <w:b/>
          <w:color w:val="auto"/>
          <w:kern w:val="0"/>
          <w:sz w:val="32"/>
          <w:szCs w:val="32"/>
        </w:rPr>
      </w:pPr>
    </w:p>
    <w:p w14:paraId="27653D74">
      <w:pPr>
        <w:snapToGrid w:val="0"/>
        <w:spacing w:line="360" w:lineRule="auto"/>
        <w:ind w:right="480"/>
        <w:jc w:val="center"/>
        <w:rPr>
          <w:rFonts w:ascii="宋体" w:hAnsi="宋体" w:cs="宋体"/>
          <w:b/>
          <w:color w:val="auto"/>
          <w:kern w:val="0"/>
          <w:sz w:val="32"/>
          <w:szCs w:val="32"/>
        </w:rPr>
      </w:pPr>
    </w:p>
    <w:p w14:paraId="3A00615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8D38C09">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552EAEC0">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52557AB">
      <w:pPr>
        <w:snapToGrid w:val="0"/>
        <w:spacing w:line="360" w:lineRule="auto"/>
        <w:ind w:right="480"/>
        <w:jc w:val="center"/>
        <w:rPr>
          <w:rFonts w:ascii="宋体" w:hAnsi="宋体" w:cs="宋体"/>
          <w:b/>
          <w:color w:val="auto"/>
          <w:kern w:val="0"/>
          <w:sz w:val="32"/>
          <w:szCs w:val="32"/>
        </w:rPr>
      </w:pPr>
    </w:p>
    <w:p w14:paraId="3E573B11">
      <w:pPr>
        <w:snapToGrid w:val="0"/>
        <w:spacing w:line="360" w:lineRule="auto"/>
        <w:ind w:right="480"/>
        <w:jc w:val="center"/>
        <w:rPr>
          <w:rFonts w:ascii="宋体" w:hAnsi="宋体" w:cs="宋体"/>
          <w:b/>
          <w:color w:val="auto"/>
          <w:kern w:val="0"/>
          <w:sz w:val="32"/>
          <w:szCs w:val="32"/>
        </w:rPr>
      </w:pPr>
    </w:p>
    <w:p w14:paraId="58632DAB">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33A2000">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784879BC">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0B96AF2B">
      <w:pPr>
        <w:widowControl/>
        <w:spacing w:line="360" w:lineRule="auto"/>
        <w:ind w:firstLine="480"/>
        <w:jc w:val="left"/>
        <w:rPr>
          <w:rFonts w:ascii="宋体" w:hAnsi="宋体" w:cs="宋体"/>
          <w:color w:val="auto"/>
          <w:sz w:val="24"/>
        </w:rPr>
      </w:pPr>
    </w:p>
    <w:p w14:paraId="1DB2F9D8">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66EC3CA4">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0D9D687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10197A5F">
      <w:pPr>
        <w:widowControl/>
        <w:spacing w:line="360" w:lineRule="auto"/>
        <w:ind w:left="150"/>
        <w:jc w:val="center"/>
        <w:rPr>
          <w:rFonts w:ascii="宋体" w:hAnsi="宋体" w:cs="宋体"/>
          <w:b/>
          <w:color w:val="auto"/>
          <w:kern w:val="0"/>
          <w:sz w:val="32"/>
          <w:szCs w:val="32"/>
        </w:rPr>
      </w:pPr>
    </w:p>
    <w:p w14:paraId="4218A3EB">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0340EA09">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58947E89">
      <w:pPr>
        <w:rPr>
          <w:rFonts w:ascii="宋体" w:hAnsi="宋体" w:cs="宋体"/>
          <w:color w:val="auto"/>
        </w:rPr>
      </w:pPr>
    </w:p>
    <w:p w14:paraId="2C1373C7">
      <w:pPr>
        <w:snapToGrid w:val="0"/>
        <w:spacing w:line="360" w:lineRule="auto"/>
        <w:ind w:right="480"/>
        <w:jc w:val="center"/>
        <w:rPr>
          <w:rFonts w:ascii="宋体" w:hAnsi="宋体" w:cs="宋体"/>
          <w:b/>
          <w:color w:val="auto"/>
          <w:kern w:val="0"/>
          <w:sz w:val="32"/>
          <w:szCs w:val="32"/>
        </w:rPr>
      </w:pPr>
    </w:p>
    <w:p w14:paraId="719EC4DF">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3AA9EF03">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1F75F30E">
      <w:pPr>
        <w:spacing w:line="360" w:lineRule="auto"/>
        <w:jc w:val="center"/>
        <w:outlineLvl w:val="0"/>
        <w:rPr>
          <w:rFonts w:ascii="宋体" w:hAnsi="宋体" w:cs="宋体"/>
          <w:b/>
          <w:color w:val="auto"/>
          <w:kern w:val="0"/>
          <w:sz w:val="24"/>
        </w:rPr>
      </w:pPr>
    </w:p>
    <w:p w14:paraId="5C9229F6">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4E1C4FC4">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FC3229D">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7B13F930">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71D06E56">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65FAED3A">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4829BEC5">
      <w:pPr>
        <w:snapToGrid w:val="0"/>
        <w:spacing w:line="360" w:lineRule="auto"/>
        <w:jc w:val="center"/>
        <w:rPr>
          <w:rFonts w:ascii="宋体" w:hAnsi="宋体" w:cs="宋体"/>
          <w:b/>
          <w:color w:val="auto"/>
          <w:kern w:val="0"/>
          <w:sz w:val="32"/>
          <w:szCs w:val="32"/>
          <w:lang w:val="zh-CN"/>
        </w:rPr>
      </w:pPr>
    </w:p>
    <w:p w14:paraId="45EB5776">
      <w:pPr>
        <w:snapToGrid w:val="0"/>
        <w:spacing w:line="360" w:lineRule="auto"/>
        <w:jc w:val="center"/>
        <w:rPr>
          <w:rFonts w:ascii="宋体" w:hAnsi="宋体" w:cs="宋体"/>
          <w:b/>
          <w:color w:val="auto"/>
          <w:kern w:val="0"/>
          <w:sz w:val="32"/>
          <w:szCs w:val="32"/>
          <w:lang w:val="zh-CN"/>
        </w:rPr>
      </w:pPr>
    </w:p>
    <w:p w14:paraId="43906EB0">
      <w:pPr>
        <w:snapToGrid w:val="0"/>
        <w:spacing w:line="360" w:lineRule="auto"/>
        <w:jc w:val="center"/>
        <w:rPr>
          <w:rFonts w:ascii="宋体" w:hAnsi="宋体" w:cs="宋体"/>
          <w:b/>
          <w:color w:val="auto"/>
          <w:kern w:val="0"/>
          <w:sz w:val="32"/>
          <w:szCs w:val="32"/>
          <w:lang w:val="zh-CN"/>
        </w:rPr>
      </w:pPr>
    </w:p>
    <w:p w14:paraId="2DEA0CCF">
      <w:pPr>
        <w:snapToGrid w:val="0"/>
        <w:spacing w:line="360" w:lineRule="auto"/>
        <w:jc w:val="center"/>
        <w:rPr>
          <w:rFonts w:ascii="宋体" w:hAnsi="宋体" w:cs="宋体"/>
          <w:b/>
          <w:color w:val="auto"/>
          <w:kern w:val="0"/>
          <w:sz w:val="32"/>
          <w:szCs w:val="32"/>
          <w:lang w:val="zh-CN"/>
        </w:rPr>
      </w:pPr>
    </w:p>
    <w:p w14:paraId="207EADAC">
      <w:pPr>
        <w:snapToGrid w:val="0"/>
        <w:spacing w:line="360" w:lineRule="auto"/>
        <w:jc w:val="center"/>
        <w:rPr>
          <w:rFonts w:ascii="宋体" w:hAnsi="宋体" w:cs="宋体"/>
          <w:b/>
          <w:color w:val="auto"/>
          <w:kern w:val="0"/>
          <w:sz w:val="32"/>
          <w:szCs w:val="32"/>
          <w:lang w:val="zh-CN"/>
        </w:rPr>
      </w:pPr>
    </w:p>
    <w:p w14:paraId="0C4D1C2E">
      <w:pPr>
        <w:snapToGrid w:val="0"/>
        <w:spacing w:line="360" w:lineRule="auto"/>
        <w:jc w:val="center"/>
        <w:rPr>
          <w:rFonts w:ascii="宋体" w:hAnsi="宋体" w:cs="宋体"/>
          <w:b/>
          <w:color w:val="auto"/>
          <w:kern w:val="0"/>
          <w:sz w:val="32"/>
          <w:szCs w:val="32"/>
          <w:lang w:val="zh-CN"/>
        </w:rPr>
      </w:pPr>
    </w:p>
    <w:p w14:paraId="4EDB4CB8">
      <w:pPr>
        <w:snapToGrid w:val="0"/>
        <w:spacing w:line="360" w:lineRule="auto"/>
        <w:jc w:val="center"/>
        <w:rPr>
          <w:rFonts w:ascii="宋体" w:hAnsi="宋体" w:cs="宋体"/>
          <w:b/>
          <w:color w:val="auto"/>
          <w:kern w:val="0"/>
          <w:sz w:val="32"/>
          <w:szCs w:val="32"/>
          <w:lang w:val="zh-CN"/>
        </w:rPr>
      </w:pPr>
    </w:p>
    <w:p w14:paraId="270CD765">
      <w:pPr>
        <w:snapToGrid w:val="0"/>
        <w:spacing w:line="360" w:lineRule="auto"/>
        <w:jc w:val="center"/>
        <w:rPr>
          <w:rFonts w:ascii="宋体" w:hAnsi="宋体" w:cs="宋体"/>
          <w:b/>
          <w:color w:val="auto"/>
          <w:kern w:val="0"/>
          <w:sz w:val="32"/>
          <w:szCs w:val="32"/>
          <w:lang w:val="zh-CN"/>
        </w:rPr>
      </w:pPr>
    </w:p>
    <w:p w14:paraId="1200250B">
      <w:pPr>
        <w:snapToGrid w:val="0"/>
        <w:spacing w:line="360" w:lineRule="auto"/>
        <w:jc w:val="center"/>
        <w:rPr>
          <w:rFonts w:ascii="宋体" w:hAnsi="宋体" w:cs="宋体"/>
          <w:b/>
          <w:color w:val="auto"/>
          <w:kern w:val="0"/>
          <w:sz w:val="32"/>
          <w:szCs w:val="32"/>
          <w:lang w:val="zh-CN"/>
        </w:rPr>
      </w:pPr>
    </w:p>
    <w:p w14:paraId="7B5E1170">
      <w:pPr>
        <w:snapToGrid w:val="0"/>
        <w:spacing w:line="360" w:lineRule="auto"/>
        <w:jc w:val="center"/>
        <w:rPr>
          <w:rFonts w:ascii="宋体" w:hAnsi="宋体" w:cs="宋体"/>
          <w:b/>
          <w:color w:val="auto"/>
          <w:kern w:val="0"/>
          <w:sz w:val="32"/>
          <w:szCs w:val="32"/>
          <w:lang w:val="zh-CN"/>
        </w:rPr>
      </w:pPr>
    </w:p>
    <w:p w14:paraId="6719F8F4">
      <w:pPr>
        <w:snapToGrid w:val="0"/>
        <w:spacing w:line="360" w:lineRule="auto"/>
        <w:jc w:val="center"/>
        <w:rPr>
          <w:rFonts w:ascii="宋体" w:hAnsi="宋体" w:cs="宋体"/>
          <w:b/>
          <w:color w:val="auto"/>
          <w:kern w:val="0"/>
          <w:sz w:val="32"/>
          <w:szCs w:val="32"/>
          <w:lang w:val="zh-CN"/>
        </w:rPr>
      </w:pPr>
    </w:p>
    <w:p w14:paraId="535937B5">
      <w:pPr>
        <w:snapToGrid w:val="0"/>
        <w:spacing w:line="360" w:lineRule="auto"/>
        <w:jc w:val="center"/>
        <w:rPr>
          <w:rFonts w:ascii="宋体" w:hAnsi="宋体" w:cs="宋体"/>
          <w:b/>
          <w:color w:val="auto"/>
          <w:kern w:val="0"/>
          <w:sz w:val="32"/>
          <w:szCs w:val="32"/>
          <w:lang w:val="zh-CN"/>
        </w:rPr>
      </w:pPr>
    </w:p>
    <w:p w14:paraId="5A323182">
      <w:pPr>
        <w:rPr>
          <w:rFonts w:ascii="宋体" w:hAnsi="宋体" w:cs="宋体"/>
          <w:b/>
          <w:color w:val="auto"/>
          <w:kern w:val="0"/>
          <w:sz w:val="32"/>
          <w:szCs w:val="32"/>
          <w:lang w:val="zh-CN"/>
        </w:rPr>
      </w:pPr>
    </w:p>
    <w:p w14:paraId="32A1B6C1">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9EF6118">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E42D3EC">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7DE644C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3AC1FC6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C10C99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200D23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73892CF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08CA33B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14:paraId="5357400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29AC318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FE8861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17485B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7A4B72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511B9BD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77746C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EB584C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9052B0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A89650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10007179">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A82A8B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258F11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5C54D7A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363464A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363461D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446D43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B8874C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E7C036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7FDFC56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9AF6C4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5C5D59B4">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5A9381E2">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BF2857F">
      <w:pPr>
        <w:snapToGrid w:val="0"/>
        <w:spacing w:line="360" w:lineRule="auto"/>
        <w:ind w:left="420" w:leftChars="200" w:firstLine="4200" w:firstLineChars="1750"/>
        <w:rPr>
          <w:rFonts w:ascii="宋体" w:hAnsi="宋体" w:cs="宋体"/>
          <w:color w:val="auto"/>
          <w:kern w:val="0"/>
          <w:sz w:val="24"/>
          <w:u w:val="single"/>
        </w:rPr>
      </w:pPr>
    </w:p>
    <w:p w14:paraId="56B7758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24E87F7">
      <w:pPr>
        <w:snapToGrid w:val="0"/>
        <w:spacing w:line="360" w:lineRule="auto"/>
        <w:jc w:val="center"/>
        <w:rPr>
          <w:rFonts w:ascii="宋体" w:hAnsi="宋体" w:cs="宋体"/>
          <w:b/>
          <w:color w:val="auto"/>
          <w:kern w:val="0"/>
          <w:sz w:val="32"/>
          <w:szCs w:val="32"/>
        </w:rPr>
      </w:pPr>
    </w:p>
    <w:p w14:paraId="38288B62">
      <w:pPr>
        <w:snapToGrid w:val="0"/>
        <w:spacing w:line="360" w:lineRule="auto"/>
        <w:rPr>
          <w:rFonts w:ascii="宋体" w:hAnsi="宋体" w:cs="宋体"/>
          <w:color w:val="auto"/>
          <w:sz w:val="24"/>
        </w:rPr>
      </w:pPr>
    </w:p>
    <w:p w14:paraId="24520A03">
      <w:pPr>
        <w:jc w:val="center"/>
        <w:rPr>
          <w:rFonts w:ascii="宋体" w:hAnsi="宋体" w:cs="宋体"/>
          <w:b/>
          <w:color w:val="auto"/>
          <w:kern w:val="0"/>
          <w:sz w:val="32"/>
          <w:szCs w:val="32"/>
        </w:rPr>
      </w:pPr>
    </w:p>
    <w:p w14:paraId="2DFF4785">
      <w:pPr>
        <w:jc w:val="center"/>
        <w:rPr>
          <w:rFonts w:ascii="宋体" w:hAnsi="宋体" w:cs="宋体"/>
          <w:b/>
          <w:color w:val="auto"/>
          <w:kern w:val="0"/>
          <w:sz w:val="32"/>
          <w:szCs w:val="32"/>
        </w:rPr>
      </w:pPr>
    </w:p>
    <w:p w14:paraId="6C342629">
      <w:pPr>
        <w:jc w:val="center"/>
        <w:rPr>
          <w:rFonts w:ascii="宋体" w:hAnsi="宋体" w:cs="宋体"/>
          <w:b/>
          <w:color w:val="auto"/>
          <w:kern w:val="0"/>
          <w:sz w:val="32"/>
          <w:szCs w:val="32"/>
        </w:rPr>
      </w:pPr>
    </w:p>
    <w:p w14:paraId="0F26B001">
      <w:pPr>
        <w:jc w:val="center"/>
        <w:rPr>
          <w:rFonts w:ascii="宋体" w:hAnsi="宋体" w:cs="宋体"/>
          <w:b/>
          <w:color w:val="auto"/>
          <w:kern w:val="0"/>
          <w:sz w:val="32"/>
          <w:szCs w:val="32"/>
        </w:rPr>
      </w:pPr>
    </w:p>
    <w:p w14:paraId="4FD9CF52">
      <w:pPr>
        <w:jc w:val="center"/>
        <w:rPr>
          <w:rFonts w:ascii="宋体" w:hAnsi="宋体" w:cs="宋体"/>
          <w:b/>
          <w:color w:val="auto"/>
          <w:kern w:val="0"/>
          <w:sz w:val="32"/>
          <w:szCs w:val="32"/>
        </w:rPr>
      </w:pPr>
    </w:p>
    <w:p w14:paraId="52D3E3D1">
      <w:pPr>
        <w:jc w:val="center"/>
        <w:rPr>
          <w:rFonts w:ascii="宋体" w:hAnsi="宋体" w:cs="宋体"/>
          <w:b/>
          <w:color w:val="auto"/>
          <w:kern w:val="0"/>
          <w:sz w:val="32"/>
          <w:szCs w:val="32"/>
        </w:rPr>
      </w:pPr>
    </w:p>
    <w:p w14:paraId="4D551DF8">
      <w:pPr>
        <w:jc w:val="center"/>
        <w:rPr>
          <w:rFonts w:ascii="宋体" w:hAnsi="宋体" w:cs="宋体"/>
          <w:b/>
          <w:color w:val="auto"/>
          <w:kern w:val="0"/>
          <w:sz w:val="32"/>
          <w:szCs w:val="32"/>
        </w:rPr>
      </w:pPr>
    </w:p>
    <w:p w14:paraId="13A8FF80">
      <w:pPr>
        <w:jc w:val="center"/>
        <w:rPr>
          <w:rFonts w:ascii="宋体" w:hAnsi="宋体" w:cs="宋体"/>
          <w:b/>
          <w:color w:val="auto"/>
          <w:kern w:val="0"/>
          <w:sz w:val="32"/>
          <w:szCs w:val="32"/>
        </w:rPr>
      </w:pPr>
    </w:p>
    <w:p w14:paraId="73BFD943">
      <w:pPr>
        <w:jc w:val="center"/>
        <w:rPr>
          <w:rFonts w:ascii="宋体" w:hAnsi="宋体" w:cs="宋体"/>
          <w:b/>
          <w:color w:val="auto"/>
          <w:kern w:val="0"/>
          <w:sz w:val="32"/>
          <w:szCs w:val="32"/>
        </w:rPr>
      </w:pPr>
    </w:p>
    <w:p w14:paraId="786D3E31">
      <w:pPr>
        <w:jc w:val="center"/>
        <w:rPr>
          <w:rFonts w:ascii="宋体" w:hAnsi="宋体" w:cs="宋体"/>
          <w:b/>
          <w:color w:val="auto"/>
          <w:kern w:val="0"/>
          <w:sz w:val="32"/>
          <w:szCs w:val="32"/>
        </w:rPr>
      </w:pPr>
    </w:p>
    <w:p w14:paraId="2F2E85A5">
      <w:pPr>
        <w:jc w:val="center"/>
        <w:rPr>
          <w:rFonts w:ascii="宋体" w:hAnsi="宋体" w:cs="宋体"/>
          <w:b/>
          <w:color w:val="auto"/>
          <w:kern w:val="0"/>
          <w:sz w:val="32"/>
          <w:szCs w:val="32"/>
        </w:rPr>
      </w:pPr>
    </w:p>
    <w:p w14:paraId="5F05967B">
      <w:pPr>
        <w:jc w:val="center"/>
        <w:rPr>
          <w:rFonts w:ascii="宋体" w:hAnsi="宋体" w:cs="宋体"/>
          <w:b/>
          <w:color w:val="auto"/>
          <w:kern w:val="0"/>
          <w:sz w:val="32"/>
          <w:szCs w:val="32"/>
        </w:rPr>
      </w:pPr>
    </w:p>
    <w:p w14:paraId="7781B4B5">
      <w:pPr>
        <w:jc w:val="center"/>
        <w:rPr>
          <w:rFonts w:ascii="宋体" w:hAnsi="宋体" w:cs="宋体"/>
          <w:b/>
          <w:color w:val="auto"/>
          <w:kern w:val="0"/>
          <w:sz w:val="32"/>
          <w:szCs w:val="32"/>
        </w:rPr>
      </w:pPr>
    </w:p>
    <w:p w14:paraId="7EE7DB1B">
      <w:pPr>
        <w:jc w:val="center"/>
        <w:rPr>
          <w:rFonts w:ascii="宋体" w:hAnsi="宋体" w:cs="宋体"/>
          <w:b/>
          <w:color w:val="auto"/>
          <w:kern w:val="0"/>
          <w:sz w:val="32"/>
          <w:szCs w:val="32"/>
        </w:rPr>
      </w:pPr>
    </w:p>
    <w:p w14:paraId="0691425F">
      <w:pPr>
        <w:jc w:val="center"/>
        <w:rPr>
          <w:rFonts w:ascii="宋体" w:hAnsi="宋体" w:cs="宋体"/>
          <w:b/>
          <w:color w:val="auto"/>
          <w:kern w:val="0"/>
          <w:sz w:val="32"/>
          <w:szCs w:val="32"/>
        </w:rPr>
      </w:pPr>
    </w:p>
    <w:p w14:paraId="72773559">
      <w:pPr>
        <w:jc w:val="center"/>
        <w:rPr>
          <w:rFonts w:ascii="宋体" w:hAnsi="宋体" w:cs="宋体"/>
          <w:b/>
          <w:color w:val="auto"/>
          <w:kern w:val="0"/>
          <w:sz w:val="32"/>
          <w:szCs w:val="32"/>
        </w:rPr>
      </w:pPr>
    </w:p>
    <w:p w14:paraId="68877E48">
      <w:pPr>
        <w:jc w:val="center"/>
        <w:rPr>
          <w:rFonts w:ascii="宋体" w:hAnsi="宋体" w:cs="宋体"/>
          <w:b/>
          <w:color w:val="auto"/>
          <w:kern w:val="0"/>
          <w:sz w:val="32"/>
          <w:szCs w:val="32"/>
        </w:rPr>
      </w:pPr>
    </w:p>
    <w:p w14:paraId="1F86A65C">
      <w:pPr>
        <w:jc w:val="center"/>
        <w:rPr>
          <w:rFonts w:ascii="宋体" w:hAnsi="宋体" w:cs="宋体"/>
          <w:b/>
          <w:color w:val="auto"/>
          <w:kern w:val="0"/>
          <w:sz w:val="32"/>
          <w:szCs w:val="32"/>
        </w:rPr>
      </w:pPr>
    </w:p>
    <w:p w14:paraId="11934094">
      <w:pPr>
        <w:jc w:val="center"/>
        <w:rPr>
          <w:rFonts w:ascii="宋体" w:hAnsi="宋体" w:cs="宋体"/>
          <w:b/>
          <w:color w:val="auto"/>
          <w:kern w:val="0"/>
          <w:sz w:val="32"/>
          <w:szCs w:val="32"/>
        </w:rPr>
      </w:pPr>
    </w:p>
    <w:p w14:paraId="301D0095">
      <w:pPr>
        <w:jc w:val="center"/>
        <w:rPr>
          <w:rFonts w:ascii="宋体" w:hAnsi="宋体" w:cs="宋体"/>
          <w:b/>
          <w:color w:val="auto"/>
          <w:kern w:val="0"/>
          <w:sz w:val="32"/>
          <w:szCs w:val="32"/>
        </w:rPr>
      </w:pPr>
    </w:p>
    <w:p w14:paraId="43931108">
      <w:pPr>
        <w:pStyle w:val="5"/>
        <w:rPr>
          <w:color w:val="auto"/>
          <w:lang w:val="en-US"/>
        </w:rPr>
      </w:pPr>
    </w:p>
    <w:p w14:paraId="62D7B57D">
      <w:pPr>
        <w:jc w:val="center"/>
        <w:rPr>
          <w:rFonts w:ascii="宋体" w:hAnsi="宋体" w:cs="宋体"/>
          <w:b/>
          <w:color w:val="auto"/>
          <w:kern w:val="0"/>
          <w:sz w:val="32"/>
          <w:szCs w:val="32"/>
        </w:rPr>
      </w:pPr>
    </w:p>
    <w:p w14:paraId="530FB52A">
      <w:pPr>
        <w:jc w:val="center"/>
        <w:rPr>
          <w:rFonts w:ascii="宋体" w:hAnsi="宋体" w:cs="宋体"/>
          <w:b/>
          <w:color w:val="auto"/>
          <w:kern w:val="0"/>
          <w:sz w:val="32"/>
          <w:szCs w:val="32"/>
        </w:rPr>
      </w:pPr>
    </w:p>
    <w:p w14:paraId="24FE1030">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0808636F">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0477DA7A">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5BBBFEA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FC452E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D54726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182102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4F90B7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4D68F35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54F46E6D">
      <w:pPr>
        <w:snapToGrid w:val="0"/>
        <w:spacing w:line="360" w:lineRule="auto"/>
        <w:rPr>
          <w:rFonts w:ascii="宋体" w:hAnsi="宋体" w:cs="宋体"/>
          <w:color w:val="auto"/>
          <w:sz w:val="24"/>
        </w:rPr>
      </w:pPr>
    </w:p>
    <w:p w14:paraId="0482BA3F">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AE8092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082463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6E6E009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6C003C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93A29DF">
      <w:pPr>
        <w:jc w:val="center"/>
        <w:rPr>
          <w:rFonts w:ascii="宋体" w:hAnsi="宋体" w:cs="宋体"/>
          <w:b/>
          <w:color w:val="auto"/>
          <w:kern w:val="0"/>
          <w:sz w:val="32"/>
          <w:szCs w:val="32"/>
        </w:rPr>
      </w:pPr>
    </w:p>
    <w:p w14:paraId="23F113D0">
      <w:pPr>
        <w:rPr>
          <w:rFonts w:ascii="宋体" w:hAnsi="宋体" w:cs="宋体"/>
          <w:color w:val="auto"/>
        </w:rPr>
      </w:pPr>
    </w:p>
    <w:p w14:paraId="6CFF630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203350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FA51835">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0CB0675">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68950FC">
      <w:pPr>
        <w:autoSpaceDE w:val="0"/>
        <w:autoSpaceDN w:val="0"/>
        <w:spacing w:line="360" w:lineRule="auto"/>
        <w:jc w:val="center"/>
        <w:rPr>
          <w:rFonts w:ascii="宋体" w:hAnsi="宋体" w:cs="宋体"/>
          <w:b/>
          <w:color w:val="auto"/>
          <w:kern w:val="0"/>
          <w:sz w:val="32"/>
          <w:szCs w:val="32"/>
          <w:lang w:val="zh-CN"/>
        </w:rPr>
      </w:pPr>
    </w:p>
    <w:p w14:paraId="42C89EF6">
      <w:pPr>
        <w:autoSpaceDE w:val="0"/>
        <w:autoSpaceDN w:val="0"/>
        <w:spacing w:line="360" w:lineRule="auto"/>
        <w:jc w:val="center"/>
        <w:rPr>
          <w:rFonts w:ascii="宋体" w:hAnsi="宋体" w:cs="宋体"/>
          <w:b/>
          <w:color w:val="auto"/>
          <w:kern w:val="0"/>
          <w:sz w:val="32"/>
          <w:szCs w:val="32"/>
          <w:lang w:val="zh-CN"/>
        </w:rPr>
      </w:pPr>
    </w:p>
    <w:p w14:paraId="0C85943A">
      <w:pPr>
        <w:autoSpaceDE w:val="0"/>
        <w:autoSpaceDN w:val="0"/>
        <w:spacing w:line="360" w:lineRule="auto"/>
        <w:jc w:val="center"/>
        <w:rPr>
          <w:rFonts w:ascii="宋体" w:hAnsi="宋体" w:cs="宋体"/>
          <w:b/>
          <w:color w:val="auto"/>
          <w:kern w:val="0"/>
          <w:sz w:val="32"/>
          <w:szCs w:val="32"/>
          <w:lang w:val="zh-CN"/>
        </w:rPr>
      </w:pPr>
    </w:p>
    <w:p w14:paraId="73599660">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08FD64DD">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9F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67B53A">
            <w:pPr>
              <w:pStyle w:val="149"/>
              <w:adjustRightInd w:val="0"/>
              <w:spacing w:line="360" w:lineRule="auto"/>
              <w:rPr>
                <w:rFonts w:hAnsi="宋体" w:cs="宋体"/>
                <w:bCs/>
                <w:color w:val="auto"/>
                <w:sz w:val="24"/>
              </w:rPr>
            </w:pPr>
            <w:r>
              <w:rPr>
                <w:rFonts w:hint="eastAsia" w:hAnsi="宋体" w:cs="宋体"/>
                <w:bCs/>
                <w:color w:val="auto"/>
                <w:sz w:val="24"/>
              </w:rPr>
              <w:t>正面：                                 反面：</w:t>
            </w:r>
          </w:p>
          <w:p w14:paraId="7C1AF3C9">
            <w:pPr>
              <w:pStyle w:val="149"/>
              <w:adjustRightInd w:val="0"/>
              <w:spacing w:line="360" w:lineRule="auto"/>
              <w:rPr>
                <w:rFonts w:hAnsi="宋体" w:cs="宋体"/>
                <w:bCs/>
                <w:color w:val="auto"/>
                <w:sz w:val="24"/>
              </w:rPr>
            </w:pPr>
          </w:p>
        </w:tc>
      </w:tr>
    </w:tbl>
    <w:p w14:paraId="5EF55895">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注：联合体投标的，提供联合体牵头人相关证明即可</w:t>
      </w:r>
    </w:p>
    <w:p w14:paraId="75703BD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投标人（或联合体牵头人）名称(电子签名)：                             </w:t>
      </w:r>
    </w:p>
    <w:p w14:paraId="36394580">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EAC8F3B">
      <w:pPr>
        <w:jc w:val="center"/>
        <w:rPr>
          <w:rFonts w:ascii="宋体" w:hAnsi="宋体" w:cs="宋体"/>
          <w:b/>
          <w:color w:val="auto"/>
          <w:kern w:val="0"/>
          <w:sz w:val="32"/>
          <w:szCs w:val="32"/>
        </w:rPr>
      </w:pPr>
    </w:p>
    <w:p w14:paraId="4B641084">
      <w:pPr>
        <w:jc w:val="center"/>
        <w:rPr>
          <w:rFonts w:ascii="宋体" w:hAnsi="宋体" w:cs="宋体"/>
          <w:b/>
          <w:color w:val="auto"/>
          <w:kern w:val="0"/>
          <w:sz w:val="32"/>
          <w:szCs w:val="32"/>
        </w:rPr>
      </w:pPr>
    </w:p>
    <w:p w14:paraId="40F39057">
      <w:pPr>
        <w:jc w:val="center"/>
        <w:rPr>
          <w:rFonts w:ascii="宋体" w:hAnsi="宋体" w:cs="宋体"/>
          <w:b/>
          <w:color w:val="auto"/>
          <w:kern w:val="0"/>
          <w:sz w:val="32"/>
          <w:szCs w:val="32"/>
        </w:rPr>
      </w:pPr>
    </w:p>
    <w:p w14:paraId="5D706945">
      <w:pPr>
        <w:jc w:val="center"/>
        <w:rPr>
          <w:rFonts w:ascii="宋体" w:hAnsi="宋体" w:cs="宋体"/>
          <w:b/>
          <w:color w:val="auto"/>
          <w:kern w:val="0"/>
          <w:sz w:val="32"/>
          <w:szCs w:val="32"/>
        </w:rPr>
      </w:pPr>
    </w:p>
    <w:p w14:paraId="05D5359E">
      <w:pPr>
        <w:jc w:val="center"/>
        <w:rPr>
          <w:rFonts w:ascii="宋体" w:hAnsi="宋体" w:cs="宋体"/>
          <w:b/>
          <w:color w:val="auto"/>
          <w:kern w:val="0"/>
          <w:sz w:val="32"/>
          <w:szCs w:val="32"/>
        </w:rPr>
      </w:pPr>
    </w:p>
    <w:p w14:paraId="091BD8C8">
      <w:pPr>
        <w:jc w:val="center"/>
        <w:rPr>
          <w:rFonts w:ascii="宋体" w:hAnsi="宋体" w:cs="宋体"/>
          <w:b/>
          <w:color w:val="auto"/>
          <w:kern w:val="0"/>
          <w:sz w:val="32"/>
          <w:szCs w:val="32"/>
        </w:rPr>
      </w:pPr>
    </w:p>
    <w:p w14:paraId="58F1F422">
      <w:pPr>
        <w:jc w:val="center"/>
        <w:rPr>
          <w:rFonts w:ascii="宋体" w:hAnsi="宋体" w:cs="宋体"/>
          <w:b/>
          <w:color w:val="auto"/>
          <w:kern w:val="0"/>
          <w:sz w:val="32"/>
          <w:szCs w:val="32"/>
        </w:rPr>
      </w:pPr>
    </w:p>
    <w:p w14:paraId="34F11D0B">
      <w:pPr>
        <w:jc w:val="center"/>
        <w:rPr>
          <w:rFonts w:ascii="宋体" w:hAnsi="宋体" w:cs="宋体"/>
          <w:b/>
          <w:color w:val="auto"/>
          <w:kern w:val="0"/>
          <w:sz w:val="32"/>
          <w:szCs w:val="32"/>
        </w:rPr>
      </w:pPr>
    </w:p>
    <w:p w14:paraId="240849D5">
      <w:pPr>
        <w:jc w:val="center"/>
        <w:rPr>
          <w:rFonts w:ascii="宋体" w:hAnsi="宋体" w:cs="宋体"/>
          <w:b/>
          <w:color w:val="auto"/>
          <w:kern w:val="0"/>
          <w:sz w:val="32"/>
          <w:szCs w:val="32"/>
        </w:rPr>
      </w:pPr>
    </w:p>
    <w:p w14:paraId="5084677D">
      <w:pPr>
        <w:jc w:val="center"/>
        <w:rPr>
          <w:rFonts w:ascii="宋体" w:hAnsi="宋体" w:cs="宋体"/>
          <w:b/>
          <w:color w:val="auto"/>
          <w:kern w:val="0"/>
          <w:sz w:val="32"/>
          <w:szCs w:val="32"/>
        </w:rPr>
      </w:pPr>
    </w:p>
    <w:p w14:paraId="3B884FC6">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7BEF6DA">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3AD540A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7770322F">
      <w:pPr>
        <w:snapToGrid w:val="0"/>
        <w:spacing w:line="360" w:lineRule="auto"/>
        <w:rPr>
          <w:rFonts w:ascii="宋体" w:hAnsi="宋体" w:cs="宋体"/>
          <w:color w:val="auto"/>
          <w:kern w:val="0"/>
          <w:sz w:val="24"/>
        </w:rPr>
      </w:pPr>
    </w:p>
    <w:p w14:paraId="47B968B9">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09ECEE79">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43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5DAB79C">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2116B209">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4BCD12E9">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73AE0D68">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3245171E">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33DB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063D16">
            <w:pPr>
              <w:jc w:val="center"/>
              <w:rPr>
                <w:rFonts w:ascii="宋体" w:hAnsi="宋体" w:cs="宋体"/>
                <w:color w:val="auto"/>
                <w:sz w:val="24"/>
              </w:rPr>
            </w:pPr>
            <w:r>
              <w:rPr>
                <w:rFonts w:hint="eastAsia" w:ascii="宋体" w:hAnsi="宋体" w:cs="宋体"/>
                <w:color w:val="auto"/>
                <w:sz w:val="24"/>
              </w:rPr>
              <w:t>1</w:t>
            </w:r>
          </w:p>
        </w:tc>
        <w:tc>
          <w:tcPr>
            <w:tcW w:w="4991" w:type="dxa"/>
          </w:tcPr>
          <w:p w14:paraId="3D6C2F16">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4487984F">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041A8AC4">
            <w:pPr>
              <w:rPr>
                <w:rFonts w:ascii="宋体" w:hAnsi="宋体" w:cs="宋体"/>
                <w:color w:val="auto"/>
                <w:sz w:val="24"/>
              </w:rPr>
            </w:pPr>
          </w:p>
          <w:p w14:paraId="7B781E06">
            <w:pPr>
              <w:rPr>
                <w:rFonts w:ascii="宋体" w:hAnsi="宋体" w:cs="宋体"/>
                <w:color w:val="auto"/>
                <w:sz w:val="24"/>
              </w:rPr>
            </w:pPr>
            <w:r>
              <w:rPr>
                <w:rFonts w:hint="eastAsia" w:ascii="宋体" w:hAnsi="宋体" w:cs="宋体"/>
                <w:color w:val="auto"/>
                <w:sz w:val="24"/>
              </w:rPr>
              <w:t>见投标文件</w:t>
            </w:r>
          </w:p>
          <w:p w14:paraId="2CEDE94D">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748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2E8834">
            <w:pPr>
              <w:jc w:val="center"/>
              <w:rPr>
                <w:rFonts w:ascii="宋体" w:hAnsi="宋体" w:cs="宋体"/>
                <w:color w:val="auto"/>
                <w:sz w:val="24"/>
              </w:rPr>
            </w:pPr>
            <w:r>
              <w:rPr>
                <w:rFonts w:hint="eastAsia" w:ascii="宋体" w:hAnsi="宋体" w:cs="宋体"/>
                <w:color w:val="auto"/>
                <w:sz w:val="24"/>
              </w:rPr>
              <w:t>2</w:t>
            </w:r>
          </w:p>
        </w:tc>
        <w:tc>
          <w:tcPr>
            <w:tcW w:w="4991" w:type="dxa"/>
          </w:tcPr>
          <w:p w14:paraId="6C34DE4A">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516ECC2">
            <w:pPr>
              <w:rPr>
                <w:rFonts w:ascii="宋体" w:hAnsi="宋体" w:cs="宋体"/>
                <w:color w:val="auto"/>
                <w:sz w:val="24"/>
              </w:rPr>
            </w:pPr>
            <w:r>
              <w:rPr>
                <w:rFonts w:hint="eastAsia" w:ascii="宋体" w:hAnsi="宋体" w:cs="宋体"/>
                <w:color w:val="auto"/>
                <w:sz w:val="24"/>
              </w:rPr>
              <w:t>投标函</w:t>
            </w:r>
          </w:p>
        </w:tc>
        <w:tc>
          <w:tcPr>
            <w:tcW w:w="1418" w:type="dxa"/>
          </w:tcPr>
          <w:p w14:paraId="0467FF0F">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A28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AA5AE5">
            <w:pPr>
              <w:jc w:val="center"/>
              <w:rPr>
                <w:rFonts w:ascii="宋体" w:hAnsi="宋体" w:cs="宋体"/>
                <w:color w:val="auto"/>
                <w:sz w:val="24"/>
              </w:rPr>
            </w:pPr>
            <w:r>
              <w:rPr>
                <w:rFonts w:hint="eastAsia" w:ascii="宋体" w:hAnsi="宋体" w:cs="宋体"/>
                <w:color w:val="auto"/>
                <w:sz w:val="24"/>
              </w:rPr>
              <w:t>3</w:t>
            </w:r>
          </w:p>
        </w:tc>
        <w:tc>
          <w:tcPr>
            <w:tcW w:w="4991" w:type="dxa"/>
          </w:tcPr>
          <w:p w14:paraId="56996BD7">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1223F4D7">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47A90426">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487183E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3F7D1D2">
      <w:pPr>
        <w:jc w:val="center"/>
        <w:rPr>
          <w:rFonts w:ascii="宋体" w:hAnsi="宋体" w:cs="宋体"/>
          <w:b/>
          <w:color w:val="auto"/>
          <w:kern w:val="0"/>
          <w:sz w:val="32"/>
          <w:szCs w:val="32"/>
        </w:rPr>
      </w:pPr>
    </w:p>
    <w:p w14:paraId="1B2E9CE5">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0F32B98A">
      <w:pPr>
        <w:jc w:val="center"/>
        <w:rPr>
          <w:rFonts w:ascii="宋体" w:hAnsi="宋体" w:cs="宋体"/>
          <w:b/>
          <w:color w:val="auto"/>
          <w:kern w:val="0"/>
          <w:sz w:val="32"/>
          <w:szCs w:val="32"/>
        </w:rPr>
      </w:pPr>
    </w:p>
    <w:p w14:paraId="51E7DF6B">
      <w:pPr>
        <w:jc w:val="center"/>
        <w:rPr>
          <w:rFonts w:ascii="宋体" w:hAnsi="宋体" w:cs="宋体"/>
          <w:b/>
          <w:color w:val="auto"/>
          <w:kern w:val="0"/>
          <w:sz w:val="32"/>
          <w:szCs w:val="32"/>
        </w:rPr>
      </w:pPr>
    </w:p>
    <w:p w14:paraId="4EB80445">
      <w:pPr>
        <w:jc w:val="center"/>
        <w:rPr>
          <w:rFonts w:ascii="宋体" w:hAnsi="宋体" w:cs="宋体"/>
          <w:b/>
          <w:color w:val="auto"/>
          <w:kern w:val="0"/>
          <w:sz w:val="32"/>
          <w:szCs w:val="32"/>
        </w:rPr>
      </w:pPr>
    </w:p>
    <w:p w14:paraId="05FF8250">
      <w:pPr>
        <w:jc w:val="center"/>
        <w:rPr>
          <w:rFonts w:ascii="宋体" w:hAnsi="宋体" w:cs="宋体"/>
          <w:b/>
          <w:color w:val="auto"/>
          <w:kern w:val="0"/>
          <w:sz w:val="32"/>
          <w:szCs w:val="32"/>
        </w:rPr>
      </w:pPr>
    </w:p>
    <w:p w14:paraId="7CC082B5">
      <w:pPr>
        <w:jc w:val="center"/>
        <w:rPr>
          <w:rFonts w:ascii="宋体" w:hAnsi="宋体" w:cs="宋体"/>
          <w:b/>
          <w:color w:val="auto"/>
          <w:kern w:val="0"/>
          <w:sz w:val="32"/>
          <w:szCs w:val="32"/>
        </w:rPr>
      </w:pPr>
    </w:p>
    <w:p w14:paraId="4C1C2071">
      <w:pPr>
        <w:jc w:val="center"/>
        <w:rPr>
          <w:rFonts w:ascii="宋体" w:hAnsi="宋体" w:cs="宋体"/>
          <w:b/>
          <w:color w:val="auto"/>
          <w:kern w:val="0"/>
          <w:sz w:val="32"/>
          <w:szCs w:val="32"/>
        </w:rPr>
      </w:pPr>
    </w:p>
    <w:p w14:paraId="72A1402C">
      <w:pPr>
        <w:jc w:val="center"/>
        <w:rPr>
          <w:rFonts w:ascii="宋体" w:hAnsi="宋体" w:cs="宋体"/>
          <w:b/>
          <w:color w:val="auto"/>
          <w:kern w:val="0"/>
          <w:sz w:val="32"/>
          <w:szCs w:val="32"/>
        </w:rPr>
      </w:pPr>
    </w:p>
    <w:p w14:paraId="1BF000FF">
      <w:pPr>
        <w:jc w:val="center"/>
        <w:rPr>
          <w:rFonts w:ascii="宋体" w:hAnsi="宋体" w:cs="宋体"/>
          <w:b/>
          <w:color w:val="auto"/>
          <w:kern w:val="0"/>
          <w:sz w:val="32"/>
          <w:szCs w:val="32"/>
        </w:rPr>
      </w:pPr>
    </w:p>
    <w:p w14:paraId="32C33FCB">
      <w:pPr>
        <w:jc w:val="center"/>
        <w:rPr>
          <w:rFonts w:ascii="宋体" w:hAnsi="宋体" w:cs="宋体"/>
          <w:b/>
          <w:color w:val="auto"/>
          <w:kern w:val="0"/>
          <w:sz w:val="32"/>
          <w:szCs w:val="32"/>
        </w:rPr>
      </w:pPr>
    </w:p>
    <w:p w14:paraId="3E6F9081">
      <w:pPr>
        <w:jc w:val="center"/>
        <w:rPr>
          <w:rFonts w:ascii="宋体" w:hAnsi="宋体" w:cs="宋体"/>
          <w:b/>
          <w:color w:val="auto"/>
          <w:kern w:val="0"/>
          <w:sz w:val="32"/>
          <w:szCs w:val="32"/>
        </w:rPr>
      </w:pPr>
    </w:p>
    <w:p w14:paraId="1F19AA2D">
      <w:pPr>
        <w:jc w:val="center"/>
        <w:rPr>
          <w:rFonts w:ascii="宋体" w:hAnsi="宋体" w:cs="宋体"/>
          <w:b/>
          <w:color w:val="auto"/>
          <w:kern w:val="0"/>
          <w:sz w:val="32"/>
          <w:szCs w:val="32"/>
        </w:rPr>
      </w:pPr>
    </w:p>
    <w:p w14:paraId="3742387D">
      <w:pPr>
        <w:jc w:val="center"/>
        <w:rPr>
          <w:rFonts w:ascii="宋体" w:hAnsi="宋体" w:cs="宋体"/>
          <w:b/>
          <w:color w:val="auto"/>
          <w:kern w:val="0"/>
          <w:sz w:val="32"/>
          <w:szCs w:val="32"/>
        </w:rPr>
      </w:pPr>
    </w:p>
    <w:p w14:paraId="27B9B198">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7C440C42">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64F65F08">
      <w:pPr>
        <w:jc w:val="center"/>
        <w:rPr>
          <w:rFonts w:ascii="宋体" w:hAnsi="宋体" w:cs="宋体"/>
          <w:b/>
          <w:color w:val="auto"/>
          <w:kern w:val="0"/>
          <w:sz w:val="32"/>
          <w:szCs w:val="32"/>
        </w:rPr>
      </w:pPr>
    </w:p>
    <w:p w14:paraId="2B58C5FE">
      <w:pPr>
        <w:jc w:val="center"/>
        <w:rPr>
          <w:rFonts w:ascii="宋体" w:hAnsi="宋体" w:cs="宋体"/>
          <w:b/>
          <w:color w:val="auto"/>
          <w:kern w:val="0"/>
          <w:sz w:val="32"/>
          <w:szCs w:val="32"/>
        </w:rPr>
      </w:pPr>
    </w:p>
    <w:p w14:paraId="438508FB">
      <w:pPr>
        <w:jc w:val="center"/>
        <w:rPr>
          <w:rFonts w:ascii="宋体" w:hAnsi="宋体" w:cs="宋体"/>
          <w:b/>
          <w:color w:val="auto"/>
          <w:kern w:val="0"/>
          <w:sz w:val="32"/>
          <w:szCs w:val="32"/>
        </w:rPr>
      </w:pPr>
    </w:p>
    <w:p w14:paraId="74F59EF8">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45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06DFD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5D05C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1E089226">
            <w:pPr>
              <w:spacing w:line="360" w:lineRule="auto"/>
              <w:jc w:val="center"/>
              <w:rPr>
                <w:rFonts w:ascii="宋体" w:hAnsi="宋体" w:cs="宋体"/>
                <w:b/>
                <w:color w:val="auto"/>
                <w:sz w:val="24"/>
              </w:rPr>
            </w:pPr>
          </w:p>
          <w:p w14:paraId="174F5189">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F9F32DE">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14BE1DA">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51F08F6">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B26558D">
            <w:pPr>
              <w:spacing w:line="360" w:lineRule="auto"/>
              <w:jc w:val="center"/>
              <w:rPr>
                <w:rFonts w:ascii="宋体" w:hAnsi="宋体" w:cs="宋体"/>
                <w:b/>
                <w:color w:val="auto"/>
                <w:sz w:val="24"/>
              </w:rPr>
            </w:pPr>
          </w:p>
          <w:p w14:paraId="2BDA2FE0">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F10C2BA">
            <w:pPr>
              <w:spacing w:line="360" w:lineRule="auto"/>
              <w:jc w:val="center"/>
              <w:rPr>
                <w:rFonts w:ascii="宋体" w:hAnsi="宋体" w:cs="宋体"/>
                <w:b/>
                <w:color w:val="auto"/>
                <w:sz w:val="24"/>
              </w:rPr>
            </w:pPr>
          </w:p>
        </w:tc>
      </w:tr>
      <w:tr w14:paraId="456E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3A34B3">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7DC462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6980DA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463752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C27BE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2E430DF">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23A64BC">
            <w:pPr>
              <w:spacing w:line="360" w:lineRule="auto"/>
              <w:jc w:val="center"/>
              <w:rPr>
                <w:rFonts w:ascii="宋体" w:hAnsi="宋体" w:cs="宋体"/>
                <w:color w:val="auto"/>
                <w:sz w:val="24"/>
              </w:rPr>
            </w:pPr>
          </w:p>
        </w:tc>
      </w:tr>
      <w:tr w14:paraId="1699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A0D553">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3373C09">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F8A6F4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9971CD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1144C8">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0EBFD9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DAEAEFF">
            <w:pPr>
              <w:spacing w:line="360" w:lineRule="auto"/>
              <w:jc w:val="center"/>
              <w:rPr>
                <w:rFonts w:ascii="宋体" w:hAnsi="宋体" w:cs="宋体"/>
                <w:color w:val="auto"/>
                <w:sz w:val="24"/>
              </w:rPr>
            </w:pPr>
          </w:p>
        </w:tc>
      </w:tr>
      <w:tr w14:paraId="1E0F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BDF010">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EA1D9E8">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F17F31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37AB5DF">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3FBF97C">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FDDF9F3">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9E92205">
            <w:pPr>
              <w:spacing w:line="360" w:lineRule="auto"/>
              <w:jc w:val="center"/>
              <w:rPr>
                <w:rFonts w:ascii="宋体" w:hAnsi="宋体" w:cs="宋体"/>
                <w:color w:val="auto"/>
                <w:sz w:val="24"/>
              </w:rPr>
            </w:pPr>
          </w:p>
        </w:tc>
      </w:tr>
    </w:tbl>
    <w:p w14:paraId="0A4278F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66647CC">
      <w:pPr>
        <w:jc w:val="center"/>
        <w:rPr>
          <w:rFonts w:ascii="宋体" w:hAnsi="宋体" w:cs="宋体"/>
          <w:b/>
          <w:color w:val="auto"/>
          <w:kern w:val="0"/>
          <w:sz w:val="32"/>
          <w:szCs w:val="32"/>
        </w:rPr>
      </w:pPr>
    </w:p>
    <w:p w14:paraId="4E76428F">
      <w:pPr>
        <w:jc w:val="center"/>
        <w:rPr>
          <w:rFonts w:ascii="宋体" w:hAnsi="宋体" w:cs="宋体"/>
          <w:b/>
          <w:color w:val="auto"/>
          <w:kern w:val="0"/>
          <w:sz w:val="32"/>
          <w:szCs w:val="32"/>
        </w:rPr>
      </w:pPr>
    </w:p>
    <w:p w14:paraId="2CEF884B">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2B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E001BA">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108B1ACA">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62AAAA20">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5011F1E1">
            <w:pPr>
              <w:jc w:val="center"/>
              <w:rPr>
                <w:rFonts w:ascii="宋体" w:hAnsi="宋体" w:cs="宋体"/>
                <w:b/>
                <w:bCs/>
                <w:color w:val="auto"/>
                <w:sz w:val="24"/>
              </w:rPr>
            </w:pPr>
            <w:r>
              <w:rPr>
                <w:rFonts w:hint="eastAsia" w:ascii="宋体" w:hAnsi="宋体" w:cs="宋体"/>
                <w:b/>
                <w:bCs/>
                <w:color w:val="auto"/>
                <w:sz w:val="24"/>
              </w:rPr>
              <w:t>偏离说明</w:t>
            </w:r>
          </w:p>
        </w:tc>
      </w:tr>
      <w:tr w14:paraId="5337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BC0A92">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678D015A">
            <w:pPr>
              <w:jc w:val="center"/>
              <w:rPr>
                <w:rFonts w:ascii="宋体" w:hAnsi="宋体" w:cs="宋体"/>
                <w:b/>
                <w:color w:val="auto"/>
                <w:kern w:val="0"/>
                <w:sz w:val="32"/>
                <w:szCs w:val="32"/>
              </w:rPr>
            </w:pPr>
          </w:p>
        </w:tc>
        <w:tc>
          <w:tcPr>
            <w:tcW w:w="3546" w:type="dxa"/>
          </w:tcPr>
          <w:p w14:paraId="4DC2A574">
            <w:pPr>
              <w:jc w:val="center"/>
              <w:rPr>
                <w:rFonts w:ascii="宋体" w:hAnsi="宋体" w:cs="宋体"/>
                <w:b/>
                <w:color w:val="auto"/>
                <w:kern w:val="0"/>
                <w:sz w:val="32"/>
                <w:szCs w:val="32"/>
              </w:rPr>
            </w:pPr>
          </w:p>
        </w:tc>
        <w:tc>
          <w:tcPr>
            <w:tcW w:w="1276" w:type="dxa"/>
          </w:tcPr>
          <w:p w14:paraId="00845FEE">
            <w:pPr>
              <w:jc w:val="center"/>
              <w:rPr>
                <w:rFonts w:ascii="宋体" w:hAnsi="宋体" w:cs="宋体"/>
                <w:b/>
                <w:color w:val="auto"/>
                <w:kern w:val="0"/>
                <w:sz w:val="32"/>
                <w:szCs w:val="32"/>
              </w:rPr>
            </w:pPr>
          </w:p>
        </w:tc>
      </w:tr>
      <w:tr w14:paraId="7A63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442689">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27273ED5">
            <w:pPr>
              <w:jc w:val="center"/>
              <w:rPr>
                <w:rFonts w:ascii="宋体" w:hAnsi="宋体" w:cs="宋体"/>
                <w:b/>
                <w:color w:val="auto"/>
                <w:kern w:val="0"/>
                <w:sz w:val="32"/>
                <w:szCs w:val="32"/>
              </w:rPr>
            </w:pPr>
          </w:p>
        </w:tc>
        <w:tc>
          <w:tcPr>
            <w:tcW w:w="3546" w:type="dxa"/>
          </w:tcPr>
          <w:p w14:paraId="77A6DE01">
            <w:pPr>
              <w:jc w:val="center"/>
              <w:rPr>
                <w:rFonts w:ascii="宋体" w:hAnsi="宋体" w:cs="宋体"/>
                <w:b/>
                <w:color w:val="auto"/>
                <w:kern w:val="0"/>
                <w:sz w:val="32"/>
                <w:szCs w:val="32"/>
              </w:rPr>
            </w:pPr>
          </w:p>
        </w:tc>
        <w:tc>
          <w:tcPr>
            <w:tcW w:w="1276" w:type="dxa"/>
          </w:tcPr>
          <w:p w14:paraId="103B7DBF">
            <w:pPr>
              <w:jc w:val="center"/>
              <w:rPr>
                <w:rFonts w:ascii="宋体" w:hAnsi="宋体" w:cs="宋体"/>
                <w:b/>
                <w:color w:val="auto"/>
                <w:kern w:val="0"/>
                <w:sz w:val="32"/>
                <w:szCs w:val="32"/>
              </w:rPr>
            </w:pPr>
          </w:p>
        </w:tc>
      </w:tr>
      <w:tr w14:paraId="099E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2ED71C">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57F24DB6">
            <w:pPr>
              <w:jc w:val="center"/>
              <w:rPr>
                <w:rFonts w:ascii="宋体" w:hAnsi="宋体" w:cs="宋体"/>
                <w:b/>
                <w:color w:val="auto"/>
                <w:kern w:val="0"/>
                <w:sz w:val="32"/>
                <w:szCs w:val="32"/>
              </w:rPr>
            </w:pPr>
          </w:p>
        </w:tc>
        <w:tc>
          <w:tcPr>
            <w:tcW w:w="3546" w:type="dxa"/>
          </w:tcPr>
          <w:p w14:paraId="12A6EAB0">
            <w:pPr>
              <w:jc w:val="center"/>
              <w:rPr>
                <w:rFonts w:ascii="宋体" w:hAnsi="宋体" w:cs="宋体"/>
                <w:b/>
                <w:color w:val="auto"/>
                <w:kern w:val="0"/>
                <w:sz w:val="32"/>
                <w:szCs w:val="32"/>
              </w:rPr>
            </w:pPr>
          </w:p>
        </w:tc>
        <w:tc>
          <w:tcPr>
            <w:tcW w:w="1276" w:type="dxa"/>
          </w:tcPr>
          <w:p w14:paraId="3F782304">
            <w:pPr>
              <w:jc w:val="center"/>
              <w:rPr>
                <w:rFonts w:ascii="宋体" w:hAnsi="宋体" w:cs="宋体"/>
                <w:b/>
                <w:color w:val="auto"/>
                <w:kern w:val="0"/>
                <w:sz w:val="32"/>
                <w:szCs w:val="32"/>
              </w:rPr>
            </w:pPr>
          </w:p>
        </w:tc>
      </w:tr>
    </w:tbl>
    <w:p w14:paraId="7CC6FF55">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51869E73">
      <w:pPr>
        <w:jc w:val="center"/>
        <w:rPr>
          <w:rFonts w:ascii="宋体" w:hAnsi="宋体" w:cs="宋体"/>
          <w:b/>
          <w:color w:val="auto"/>
          <w:kern w:val="0"/>
          <w:sz w:val="32"/>
          <w:szCs w:val="32"/>
        </w:rPr>
      </w:pPr>
    </w:p>
    <w:p w14:paraId="47CCAC6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CEFF38F">
      <w:pPr>
        <w:jc w:val="right"/>
        <w:rPr>
          <w:rFonts w:hint="eastAsia" w:ascii="宋体" w:hAnsi="宋体" w:cs="宋体"/>
          <w:color w:val="auto"/>
          <w:kern w:val="0"/>
          <w:sz w:val="24"/>
          <w:lang w:val="zh-CN"/>
        </w:rPr>
      </w:pPr>
    </w:p>
    <w:p w14:paraId="3B942665">
      <w:pPr>
        <w:jc w:val="right"/>
        <w:rPr>
          <w:rFonts w:hint="eastAsia" w:ascii="宋体" w:hAnsi="宋体" w:cs="宋体"/>
          <w:color w:val="auto"/>
          <w:kern w:val="0"/>
          <w:sz w:val="24"/>
          <w:lang w:val="zh-CN"/>
        </w:rPr>
      </w:pPr>
      <w:r>
        <w:rPr>
          <w:rFonts w:hint="eastAsia" w:ascii="宋体" w:hAnsi="宋体" w:cs="宋体"/>
          <w:color w:val="auto"/>
          <w:kern w:val="0"/>
          <w:sz w:val="24"/>
          <w:lang w:val="zh-CN"/>
        </w:rPr>
        <w:t xml:space="preserve">投标人（或联合体牵头人）名称(电子签名)： </w:t>
      </w:r>
    </w:p>
    <w:p w14:paraId="57DB4AB3">
      <w:pPr>
        <w:jc w:val="righ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405498BE">
      <w:pPr>
        <w:jc w:val="right"/>
        <w:rPr>
          <w:rFonts w:hint="eastAsia" w:ascii="宋体" w:hAnsi="宋体" w:cs="宋体"/>
          <w:color w:val="auto"/>
          <w:kern w:val="0"/>
          <w:sz w:val="24"/>
        </w:rPr>
      </w:pPr>
      <w:r>
        <w:rPr>
          <w:rFonts w:hint="eastAsia" w:ascii="宋体" w:hAnsi="宋体" w:cs="宋体"/>
          <w:color w:val="auto"/>
          <w:kern w:val="0"/>
          <w:sz w:val="24"/>
          <w:lang w:val="zh-CN"/>
        </w:rPr>
        <w:t xml:space="preserve"> 日期：  年  月  日</w:t>
      </w:r>
    </w:p>
    <w:p w14:paraId="6F942C9A">
      <w:pPr>
        <w:ind w:firstLine="1911" w:firstLineChars="595"/>
        <w:rPr>
          <w:rFonts w:ascii="宋体" w:hAnsi="宋体" w:cs="宋体"/>
          <w:b/>
          <w:bCs/>
          <w:color w:val="auto"/>
          <w:sz w:val="32"/>
          <w:szCs w:val="32"/>
        </w:rPr>
      </w:pPr>
    </w:p>
    <w:p w14:paraId="183DB14A">
      <w:pPr>
        <w:ind w:firstLine="1911" w:firstLineChars="595"/>
        <w:rPr>
          <w:rFonts w:ascii="宋体" w:hAnsi="宋体" w:cs="宋体"/>
          <w:b/>
          <w:bCs/>
          <w:color w:val="auto"/>
          <w:sz w:val="32"/>
          <w:szCs w:val="32"/>
        </w:rPr>
      </w:pPr>
    </w:p>
    <w:p w14:paraId="024C2FB0">
      <w:pPr>
        <w:ind w:firstLine="1911" w:firstLineChars="595"/>
        <w:rPr>
          <w:rFonts w:ascii="宋体" w:hAnsi="宋体" w:cs="宋体"/>
          <w:b/>
          <w:bCs/>
          <w:color w:val="auto"/>
          <w:sz w:val="32"/>
          <w:szCs w:val="32"/>
        </w:rPr>
      </w:pPr>
    </w:p>
    <w:p w14:paraId="43CFDB37">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5661CA89">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E1AEB56">
      <w:pPr>
        <w:snapToGrid w:val="0"/>
        <w:spacing w:line="360" w:lineRule="auto"/>
        <w:rPr>
          <w:rFonts w:ascii="宋体" w:hAnsi="宋体" w:cs="宋体"/>
          <w:color w:val="auto"/>
          <w:sz w:val="24"/>
        </w:rPr>
      </w:pPr>
    </w:p>
    <w:p w14:paraId="7D75C12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A5A143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1E4941B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A5FA45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3BD2458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0A95C4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7720D6C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037716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5AE7A213">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1C374FE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E0F873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3DD02875">
      <w:pPr>
        <w:autoSpaceDE w:val="0"/>
        <w:autoSpaceDN w:val="0"/>
        <w:spacing w:line="360" w:lineRule="auto"/>
        <w:ind w:left="2"/>
        <w:jc w:val="left"/>
        <w:rPr>
          <w:rFonts w:ascii="宋体" w:hAnsi="宋体" w:cs="宋体"/>
          <w:color w:val="auto"/>
          <w:kern w:val="0"/>
          <w:sz w:val="24"/>
          <w:lang w:val="zh-CN"/>
        </w:rPr>
      </w:pPr>
    </w:p>
    <w:p w14:paraId="36A1707B">
      <w:pPr>
        <w:autoSpaceDE w:val="0"/>
        <w:autoSpaceDN w:val="0"/>
        <w:spacing w:line="360" w:lineRule="auto"/>
        <w:ind w:left="2"/>
        <w:jc w:val="left"/>
        <w:rPr>
          <w:rFonts w:ascii="宋体" w:hAnsi="宋体" w:cs="宋体"/>
          <w:color w:val="auto"/>
          <w:kern w:val="0"/>
          <w:sz w:val="24"/>
          <w:lang w:val="zh-CN"/>
        </w:rPr>
      </w:pPr>
    </w:p>
    <w:p w14:paraId="3EDA54F4">
      <w:pPr>
        <w:autoSpaceDE w:val="0"/>
        <w:autoSpaceDN w:val="0"/>
        <w:spacing w:line="360" w:lineRule="auto"/>
        <w:ind w:left="2"/>
        <w:jc w:val="left"/>
        <w:rPr>
          <w:rFonts w:ascii="宋体" w:hAnsi="宋体" w:cs="宋体"/>
          <w:color w:val="auto"/>
          <w:kern w:val="0"/>
          <w:sz w:val="24"/>
          <w:lang w:val="zh-CN"/>
        </w:rPr>
      </w:pPr>
    </w:p>
    <w:p w14:paraId="153489BE">
      <w:pPr>
        <w:autoSpaceDE w:val="0"/>
        <w:autoSpaceDN w:val="0"/>
        <w:spacing w:line="360" w:lineRule="auto"/>
        <w:ind w:right="1120"/>
        <w:jc w:val="right"/>
        <w:rPr>
          <w:rFonts w:ascii="宋体" w:hAnsi="宋体" w:cs="宋体"/>
          <w:color w:val="auto"/>
          <w:kern w:val="0"/>
          <w:sz w:val="24"/>
          <w:lang w:val="zh-CN"/>
        </w:rPr>
      </w:pPr>
      <w:r>
        <w:rPr>
          <w:rFonts w:hint="eastAsia" w:ascii="宋体" w:hAnsi="宋体" w:cs="宋体"/>
          <w:color w:val="auto"/>
          <w:kern w:val="0"/>
          <w:sz w:val="24"/>
          <w:lang w:val="zh-CN"/>
        </w:rPr>
        <w:t xml:space="preserve">投标人（或联合体牵头人）名称(电子签名)：                                                                                                                                                                                                               </w:t>
      </w:r>
    </w:p>
    <w:p w14:paraId="6DD0810D">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098AB21">
      <w:pPr>
        <w:spacing w:line="360" w:lineRule="auto"/>
        <w:jc w:val="center"/>
        <w:rPr>
          <w:rFonts w:ascii="宋体" w:hAnsi="宋体" w:cs="宋体"/>
          <w:b/>
          <w:bCs/>
          <w:color w:val="auto"/>
          <w:sz w:val="24"/>
        </w:rPr>
      </w:pPr>
    </w:p>
    <w:p w14:paraId="6403447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8917D99">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7EE13E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5469582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43B2B8BF">
      <w:pPr>
        <w:spacing w:line="360" w:lineRule="auto"/>
        <w:jc w:val="center"/>
        <w:outlineLvl w:val="0"/>
        <w:rPr>
          <w:rFonts w:ascii="宋体" w:hAnsi="宋体" w:cs="宋体"/>
          <w:b/>
          <w:color w:val="auto"/>
          <w:kern w:val="0"/>
          <w:sz w:val="36"/>
          <w:szCs w:val="36"/>
        </w:rPr>
      </w:pPr>
    </w:p>
    <w:p w14:paraId="69A85646">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74620856">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597A082B">
      <w:pPr>
        <w:snapToGrid w:val="0"/>
        <w:spacing w:line="360" w:lineRule="auto"/>
        <w:ind w:right="480"/>
        <w:jc w:val="center"/>
        <w:rPr>
          <w:rFonts w:ascii="宋体" w:hAnsi="宋体" w:cs="宋体"/>
          <w:b/>
          <w:color w:val="auto"/>
          <w:kern w:val="0"/>
          <w:sz w:val="32"/>
          <w:szCs w:val="32"/>
        </w:rPr>
      </w:pPr>
    </w:p>
    <w:p w14:paraId="504EC456">
      <w:pPr>
        <w:snapToGrid w:val="0"/>
        <w:spacing w:line="360" w:lineRule="auto"/>
        <w:ind w:right="480"/>
        <w:jc w:val="center"/>
        <w:rPr>
          <w:rFonts w:ascii="宋体" w:hAnsi="宋体" w:cs="宋体"/>
          <w:b/>
          <w:color w:val="auto"/>
          <w:kern w:val="0"/>
          <w:sz w:val="32"/>
          <w:szCs w:val="32"/>
        </w:rPr>
      </w:pPr>
    </w:p>
    <w:p w14:paraId="789482A5">
      <w:pPr>
        <w:snapToGrid w:val="0"/>
        <w:spacing w:line="360" w:lineRule="auto"/>
        <w:ind w:right="480"/>
        <w:jc w:val="center"/>
        <w:rPr>
          <w:rFonts w:ascii="宋体" w:hAnsi="宋体" w:cs="宋体"/>
          <w:b/>
          <w:color w:val="auto"/>
          <w:kern w:val="0"/>
          <w:sz w:val="32"/>
          <w:szCs w:val="32"/>
        </w:rPr>
      </w:pPr>
    </w:p>
    <w:p w14:paraId="1EEC8D12">
      <w:pPr>
        <w:snapToGrid w:val="0"/>
        <w:spacing w:line="360" w:lineRule="auto"/>
        <w:ind w:right="480"/>
        <w:jc w:val="center"/>
        <w:rPr>
          <w:rFonts w:ascii="宋体" w:hAnsi="宋体" w:cs="宋体"/>
          <w:b/>
          <w:color w:val="auto"/>
          <w:kern w:val="0"/>
          <w:sz w:val="32"/>
          <w:szCs w:val="32"/>
        </w:rPr>
      </w:pPr>
    </w:p>
    <w:p w14:paraId="7BB88BCA">
      <w:pPr>
        <w:snapToGrid w:val="0"/>
        <w:spacing w:line="360" w:lineRule="auto"/>
        <w:ind w:right="480"/>
        <w:jc w:val="center"/>
        <w:rPr>
          <w:rFonts w:ascii="宋体" w:hAnsi="宋体" w:cs="宋体"/>
          <w:b/>
          <w:color w:val="auto"/>
          <w:kern w:val="0"/>
          <w:sz w:val="32"/>
          <w:szCs w:val="32"/>
        </w:rPr>
      </w:pPr>
    </w:p>
    <w:p w14:paraId="67C436A6">
      <w:pPr>
        <w:snapToGrid w:val="0"/>
        <w:spacing w:line="360" w:lineRule="auto"/>
        <w:ind w:right="480"/>
        <w:jc w:val="center"/>
        <w:rPr>
          <w:rFonts w:ascii="宋体" w:hAnsi="宋体" w:cs="宋体"/>
          <w:b/>
          <w:color w:val="auto"/>
          <w:kern w:val="0"/>
          <w:sz w:val="32"/>
          <w:szCs w:val="32"/>
        </w:rPr>
      </w:pPr>
    </w:p>
    <w:p w14:paraId="7EE0B71B">
      <w:pPr>
        <w:snapToGrid w:val="0"/>
        <w:spacing w:line="360" w:lineRule="auto"/>
        <w:ind w:right="480"/>
        <w:jc w:val="center"/>
        <w:rPr>
          <w:rFonts w:ascii="宋体" w:hAnsi="宋体" w:cs="宋体"/>
          <w:b/>
          <w:color w:val="auto"/>
          <w:kern w:val="0"/>
          <w:sz w:val="32"/>
          <w:szCs w:val="32"/>
        </w:rPr>
      </w:pPr>
    </w:p>
    <w:p w14:paraId="707EF5C7">
      <w:pPr>
        <w:snapToGrid w:val="0"/>
        <w:spacing w:line="360" w:lineRule="auto"/>
        <w:ind w:right="480"/>
        <w:jc w:val="center"/>
        <w:rPr>
          <w:rFonts w:ascii="宋体" w:hAnsi="宋体" w:cs="宋体"/>
          <w:b/>
          <w:color w:val="auto"/>
          <w:kern w:val="0"/>
          <w:sz w:val="32"/>
          <w:szCs w:val="32"/>
        </w:rPr>
      </w:pPr>
    </w:p>
    <w:p w14:paraId="123B86CA">
      <w:pPr>
        <w:snapToGrid w:val="0"/>
        <w:spacing w:line="360" w:lineRule="auto"/>
        <w:ind w:right="480"/>
        <w:jc w:val="center"/>
        <w:rPr>
          <w:rFonts w:ascii="宋体" w:hAnsi="宋体" w:cs="宋体"/>
          <w:b/>
          <w:color w:val="auto"/>
          <w:kern w:val="0"/>
          <w:sz w:val="32"/>
          <w:szCs w:val="32"/>
        </w:rPr>
      </w:pPr>
    </w:p>
    <w:p w14:paraId="0B0F90B3">
      <w:pPr>
        <w:snapToGrid w:val="0"/>
        <w:spacing w:line="360" w:lineRule="auto"/>
        <w:ind w:right="480"/>
        <w:jc w:val="center"/>
        <w:rPr>
          <w:rFonts w:ascii="宋体" w:hAnsi="宋体" w:cs="宋体"/>
          <w:b/>
          <w:color w:val="auto"/>
          <w:kern w:val="0"/>
          <w:sz w:val="32"/>
          <w:szCs w:val="32"/>
        </w:rPr>
      </w:pPr>
    </w:p>
    <w:p w14:paraId="0B5F06AC">
      <w:pPr>
        <w:snapToGrid w:val="0"/>
        <w:spacing w:line="360" w:lineRule="auto"/>
        <w:ind w:right="480"/>
        <w:jc w:val="center"/>
        <w:rPr>
          <w:rFonts w:ascii="宋体" w:hAnsi="宋体" w:cs="宋体"/>
          <w:b/>
          <w:color w:val="auto"/>
          <w:kern w:val="0"/>
          <w:sz w:val="32"/>
          <w:szCs w:val="32"/>
        </w:rPr>
      </w:pPr>
    </w:p>
    <w:p w14:paraId="6DE1C6A3">
      <w:pPr>
        <w:snapToGrid w:val="0"/>
        <w:spacing w:line="360" w:lineRule="auto"/>
        <w:ind w:right="480"/>
        <w:jc w:val="center"/>
        <w:rPr>
          <w:rFonts w:ascii="宋体" w:hAnsi="宋体" w:cs="宋体"/>
          <w:b/>
          <w:color w:val="auto"/>
          <w:kern w:val="0"/>
          <w:sz w:val="32"/>
          <w:szCs w:val="32"/>
        </w:rPr>
      </w:pPr>
    </w:p>
    <w:p w14:paraId="77C6E1E8">
      <w:pPr>
        <w:snapToGrid w:val="0"/>
        <w:spacing w:line="360" w:lineRule="auto"/>
        <w:ind w:right="480"/>
        <w:jc w:val="center"/>
        <w:rPr>
          <w:rFonts w:ascii="宋体" w:hAnsi="宋体" w:cs="宋体"/>
          <w:b/>
          <w:color w:val="auto"/>
          <w:kern w:val="0"/>
          <w:sz w:val="32"/>
          <w:szCs w:val="32"/>
        </w:rPr>
      </w:pPr>
    </w:p>
    <w:p w14:paraId="68D951E5">
      <w:pPr>
        <w:snapToGrid w:val="0"/>
        <w:spacing w:line="360" w:lineRule="auto"/>
        <w:ind w:right="480"/>
        <w:jc w:val="center"/>
        <w:rPr>
          <w:rFonts w:ascii="宋体" w:hAnsi="宋体" w:cs="宋体"/>
          <w:b/>
          <w:color w:val="auto"/>
          <w:kern w:val="0"/>
          <w:sz w:val="32"/>
          <w:szCs w:val="32"/>
        </w:rPr>
      </w:pPr>
    </w:p>
    <w:p w14:paraId="22B67CD9">
      <w:pPr>
        <w:snapToGrid w:val="0"/>
        <w:spacing w:line="360" w:lineRule="auto"/>
        <w:ind w:right="480"/>
        <w:jc w:val="center"/>
        <w:rPr>
          <w:rFonts w:ascii="宋体" w:hAnsi="宋体" w:cs="宋体"/>
          <w:b/>
          <w:color w:val="auto"/>
          <w:kern w:val="0"/>
          <w:sz w:val="32"/>
          <w:szCs w:val="32"/>
        </w:rPr>
      </w:pPr>
    </w:p>
    <w:p w14:paraId="27592A23">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31B995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6A720A96">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6F1F4A9">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4A6825ED">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247"/>
        <w:gridCol w:w="1766"/>
        <w:gridCol w:w="1554"/>
        <w:gridCol w:w="1910"/>
        <w:gridCol w:w="2003"/>
        <w:gridCol w:w="2004"/>
        <w:gridCol w:w="2003"/>
      </w:tblGrid>
      <w:tr w14:paraId="2D8F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69" w:type="dxa"/>
            <w:vAlign w:val="center"/>
          </w:tcPr>
          <w:p w14:paraId="1112C97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2247" w:type="dxa"/>
            <w:vAlign w:val="center"/>
          </w:tcPr>
          <w:p w14:paraId="7A30647C">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766" w:type="dxa"/>
          </w:tcPr>
          <w:p w14:paraId="18896E45">
            <w:pPr>
              <w:spacing w:line="360" w:lineRule="auto"/>
              <w:jc w:val="center"/>
              <w:rPr>
                <w:rFonts w:ascii="宋体" w:hAnsi="宋体" w:cs="宋体"/>
                <w:b/>
                <w:color w:val="auto"/>
                <w:sz w:val="24"/>
              </w:rPr>
            </w:pPr>
          </w:p>
          <w:p w14:paraId="38641477">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数量</w:t>
            </w:r>
          </w:p>
        </w:tc>
        <w:tc>
          <w:tcPr>
            <w:tcW w:w="1554" w:type="dxa"/>
            <w:vAlign w:val="center"/>
          </w:tcPr>
          <w:p w14:paraId="17592B16">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单位</w:t>
            </w:r>
          </w:p>
        </w:tc>
        <w:tc>
          <w:tcPr>
            <w:tcW w:w="1910" w:type="dxa"/>
            <w:vAlign w:val="center"/>
          </w:tcPr>
          <w:p w14:paraId="30A6B6D6">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综合单价</w:t>
            </w:r>
          </w:p>
        </w:tc>
        <w:tc>
          <w:tcPr>
            <w:tcW w:w="2003" w:type="dxa"/>
            <w:vAlign w:val="center"/>
          </w:tcPr>
          <w:p w14:paraId="74314510">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合价</w:t>
            </w:r>
          </w:p>
        </w:tc>
        <w:tc>
          <w:tcPr>
            <w:tcW w:w="2004" w:type="dxa"/>
          </w:tcPr>
          <w:p w14:paraId="0EB5E84F">
            <w:pPr>
              <w:spacing w:line="360" w:lineRule="auto"/>
              <w:jc w:val="center"/>
              <w:rPr>
                <w:rFonts w:ascii="宋体" w:hAnsi="宋体" w:cs="宋体"/>
                <w:b/>
                <w:color w:val="auto"/>
                <w:sz w:val="24"/>
              </w:rPr>
            </w:pPr>
          </w:p>
          <w:p w14:paraId="7F944C4B">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rPr>
              <w:t>服务</w:t>
            </w:r>
            <w:r>
              <w:rPr>
                <w:rFonts w:hint="eastAsia" w:ascii="宋体" w:hAnsi="宋体" w:cs="宋体"/>
                <w:b/>
                <w:color w:val="auto"/>
                <w:sz w:val="24"/>
                <w:lang w:eastAsia="zh-CN"/>
              </w:rPr>
              <w:t>期限</w:t>
            </w:r>
          </w:p>
        </w:tc>
        <w:tc>
          <w:tcPr>
            <w:tcW w:w="2003" w:type="dxa"/>
            <w:vAlign w:val="center"/>
          </w:tcPr>
          <w:p w14:paraId="73FDF07B">
            <w:pPr>
              <w:spacing w:line="360" w:lineRule="auto"/>
              <w:jc w:val="center"/>
              <w:rPr>
                <w:rFonts w:ascii="宋体" w:hAnsi="宋体" w:cs="宋体"/>
                <w:b/>
                <w:color w:val="auto"/>
                <w:sz w:val="24"/>
              </w:rPr>
            </w:pPr>
          </w:p>
          <w:p w14:paraId="17F072C8">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208EA9A">
            <w:pPr>
              <w:spacing w:line="360" w:lineRule="auto"/>
              <w:jc w:val="center"/>
              <w:rPr>
                <w:rFonts w:ascii="宋体" w:hAnsi="宋体" w:cs="宋体"/>
                <w:b/>
                <w:color w:val="auto"/>
                <w:sz w:val="24"/>
              </w:rPr>
            </w:pPr>
          </w:p>
        </w:tc>
      </w:tr>
      <w:tr w14:paraId="0AD5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9" w:type="dxa"/>
            <w:vAlign w:val="center"/>
          </w:tcPr>
          <w:p w14:paraId="5F861835">
            <w:pPr>
              <w:spacing w:line="360" w:lineRule="auto"/>
              <w:jc w:val="center"/>
              <w:rPr>
                <w:rFonts w:ascii="宋体" w:hAnsi="宋体" w:cs="宋体"/>
                <w:color w:val="auto"/>
                <w:sz w:val="24"/>
              </w:rPr>
            </w:pPr>
            <w:r>
              <w:rPr>
                <w:rFonts w:hint="eastAsia" w:ascii="宋体" w:hAnsi="宋体" w:cs="宋体"/>
                <w:color w:val="auto"/>
                <w:sz w:val="24"/>
              </w:rPr>
              <w:t>1</w:t>
            </w:r>
          </w:p>
        </w:tc>
        <w:tc>
          <w:tcPr>
            <w:tcW w:w="2247" w:type="dxa"/>
            <w:vAlign w:val="center"/>
          </w:tcPr>
          <w:p w14:paraId="5C4314BC">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766" w:type="dxa"/>
            <w:vAlign w:val="center"/>
          </w:tcPr>
          <w:p w14:paraId="3D063C4E">
            <w:pPr>
              <w:snapToGrid w:val="0"/>
              <w:spacing w:line="360" w:lineRule="auto"/>
              <w:jc w:val="center"/>
              <w:rPr>
                <w:rFonts w:ascii="宋体" w:hAnsi="宋体" w:cs="宋体"/>
                <w:color w:val="auto"/>
                <w:sz w:val="24"/>
              </w:rPr>
            </w:pPr>
          </w:p>
        </w:tc>
        <w:tc>
          <w:tcPr>
            <w:tcW w:w="1554" w:type="dxa"/>
            <w:vAlign w:val="center"/>
          </w:tcPr>
          <w:p w14:paraId="696BDF00">
            <w:pPr>
              <w:snapToGrid w:val="0"/>
              <w:spacing w:line="360" w:lineRule="auto"/>
              <w:jc w:val="center"/>
              <w:rPr>
                <w:rFonts w:ascii="宋体" w:hAnsi="宋体" w:cs="宋体"/>
                <w:color w:val="auto"/>
                <w:sz w:val="24"/>
              </w:rPr>
            </w:pPr>
          </w:p>
        </w:tc>
        <w:tc>
          <w:tcPr>
            <w:tcW w:w="1910" w:type="dxa"/>
            <w:vAlign w:val="center"/>
          </w:tcPr>
          <w:p w14:paraId="2829BF4A">
            <w:pPr>
              <w:snapToGrid w:val="0"/>
              <w:spacing w:line="360" w:lineRule="auto"/>
              <w:jc w:val="center"/>
              <w:rPr>
                <w:rFonts w:ascii="宋体" w:hAnsi="宋体" w:cs="宋体"/>
                <w:color w:val="auto"/>
                <w:sz w:val="24"/>
              </w:rPr>
            </w:pPr>
          </w:p>
        </w:tc>
        <w:tc>
          <w:tcPr>
            <w:tcW w:w="2003" w:type="dxa"/>
            <w:vAlign w:val="center"/>
          </w:tcPr>
          <w:p w14:paraId="727F1978">
            <w:pPr>
              <w:spacing w:line="360" w:lineRule="auto"/>
              <w:jc w:val="center"/>
              <w:rPr>
                <w:rFonts w:ascii="宋体" w:hAnsi="宋体" w:cs="宋体"/>
                <w:color w:val="auto"/>
                <w:sz w:val="24"/>
              </w:rPr>
            </w:pPr>
          </w:p>
        </w:tc>
        <w:tc>
          <w:tcPr>
            <w:tcW w:w="2004" w:type="dxa"/>
          </w:tcPr>
          <w:p w14:paraId="0D54DADE">
            <w:pPr>
              <w:spacing w:line="360" w:lineRule="auto"/>
              <w:jc w:val="center"/>
              <w:rPr>
                <w:rFonts w:ascii="宋体" w:hAnsi="宋体" w:cs="宋体"/>
                <w:color w:val="auto"/>
                <w:sz w:val="24"/>
              </w:rPr>
            </w:pPr>
          </w:p>
        </w:tc>
        <w:tc>
          <w:tcPr>
            <w:tcW w:w="2003" w:type="dxa"/>
            <w:vAlign w:val="center"/>
          </w:tcPr>
          <w:p w14:paraId="1BFC8F7A">
            <w:pPr>
              <w:spacing w:line="360" w:lineRule="auto"/>
              <w:jc w:val="center"/>
              <w:rPr>
                <w:rFonts w:ascii="宋体" w:hAnsi="宋体" w:cs="宋体"/>
                <w:color w:val="auto"/>
                <w:sz w:val="24"/>
              </w:rPr>
            </w:pPr>
          </w:p>
        </w:tc>
      </w:tr>
      <w:tr w14:paraId="5A02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9" w:type="dxa"/>
            <w:vAlign w:val="center"/>
          </w:tcPr>
          <w:p w14:paraId="0AA34C78">
            <w:pPr>
              <w:spacing w:line="360" w:lineRule="auto"/>
              <w:jc w:val="center"/>
              <w:rPr>
                <w:rFonts w:ascii="宋体" w:hAnsi="宋体" w:cs="宋体"/>
                <w:color w:val="auto"/>
                <w:sz w:val="24"/>
              </w:rPr>
            </w:pPr>
            <w:r>
              <w:rPr>
                <w:rFonts w:hint="eastAsia" w:ascii="宋体" w:hAnsi="宋体" w:cs="宋体"/>
                <w:color w:val="auto"/>
                <w:sz w:val="24"/>
              </w:rPr>
              <w:t>2</w:t>
            </w:r>
          </w:p>
        </w:tc>
        <w:tc>
          <w:tcPr>
            <w:tcW w:w="2247" w:type="dxa"/>
            <w:vAlign w:val="center"/>
          </w:tcPr>
          <w:p w14:paraId="7BA9FB07">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766" w:type="dxa"/>
            <w:vAlign w:val="center"/>
          </w:tcPr>
          <w:p w14:paraId="2DD31138">
            <w:pPr>
              <w:snapToGrid w:val="0"/>
              <w:spacing w:line="360" w:lineRule="auto"/>
              <w:jc w:val="center"/>
              <w:rPr>
                <w:rFonts w:ascii="宋体" w:hAnsi="宋体" w:cs="宋体"/>
                <w:color w:val="auto"/>
                <w:sz w:val="24"/>
              </w:rPr>
            </w:pPr>
          </w:p>
        </w:tc>
        <w:tc>
          <w:tcPr>
            <w:tcW w:w="1554" w:type="dxa"/>
            <w:vAlign w:val="center"/>
          </w:tcPr>
          <w:p w14:paraId="65299FB4">
            <w:pPr>
              <w:snapToGrid w:val="0"/>
              <w:spacing w:line="360" w:lineRule="auto"/>
              <w:jc w:val="center"/>
              <w:rPr>
                <w:rFonts w:ascii="宋体" w:hAnsi="宋体" w:cs="宋体"/>
                <w:color w:val="auto"/>
                <w:sz w:val="24"/>
              </w:rPr>
            </w:pPr>
          </w:p>
        </w:tc>
        <w:tc>
          <w:tcPr>
            <w:tcW w:w="1910" w:type="dxa"/>
            <w:vAlign w:val="center"/>
          </w:tcPr>
          <w:p w14:paraId="006FC61E">
            <w:pPr>
              <w:snapToGrid w:val="0"/>
              <w:spacing w:line="360" w:lineRule="auto"/>
              <w:jc w:val="center"/>
              <w:rPr>
                <w:rFonts w:ascii="宋体" w:hAnsi="宋体" w:cs="宋体"/>
                <w:color w:val="auto"/>
                <w:sz w:val="24"/>
              </w:rPr>
            </w:pPr>
          </w:p>
        </w:tc>
        <w:tc>
          <w:tcPr>
            <w:tcW w:w="2003" w:type="dxa"/>
            <w:vAlign w:val="center"/>
          </w:tcPr>
          <w:p w14:paraId="161B90C2">
            <w:pPr>
              <w:spacing w:line="360" w:lineRule="auto"/>
              <w:jc w:val="center"/>
              <w:rPr>
                <w:rFonts w:ascii="宋体" w:hAnsi="宋体" w:cs="宋体"/>
                <w:color w:val="auto"/>
                <w:sz w:val="24"/>
              </w:rPr>
            </w:pPr>
          </w:p>
        </w:tc>
        <w:tc>
          <w:tcPr>
            <w:tcW w:w="2004" w:type="dxa"/>
          </w:tcPr>
          <w:p w14:paraId="2218E121">
            <w:pPr>
              <w:spacing w:line="360" w:lineRule="auto"/>
              <w:jc w:val="center"/>
              <w:rPr>
                <w:rFonts w:ascii="宋体" w:hAnsi="宋体" w:cs="宋体"/>
                <w:color w:val="auto"/>
                <w:sz w:val="24"/>
              </w:rPr>
            </w:pPr>
          </w:p>
        </w:tc>
        <w:tc>
          <w:tcPr>
            <w:tcW w:w="2003" w:type="dxa"/>
            <w:vAlign w:val="center"/>
          </w:tcPr>
          <w:p w14:paraId="68AF5BB0">
            <w:pPr>
              <w:spacing w:line="360" w:lineRule="auto"/>
              <w:jc w:val="center"/>
              <w:rPr>
                <w:rFonts w:ascii="宋体" w:hAnsi="宋体" w:cs="宋体"/>
                <w:color w:val="auto"/>
                <w:sz w:val="24"/>
              </w:rPr>
            </w:pPr>
          </w:p>
        </w:tc>
      </w:tr>
      <w:tr w14:paraId="59A8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9" w:type="dxa"/>
            <w:vAlign w:val="center"/>
          </w:tcPr>
          <w:p w14:paraId="4C1D3458">
            <w:pPr>
              <w:spacing w:line="360" w:lineRule="auto"/>
              <w:jc w:val="center"/>
              <w:rPr>
                <w:rFonts w:ascii="宋体" w:hAnsi="宋体" w:cs="宋体"/>
                <w:color w:val="auto"/>
                <w:sz w:val="24"/>
              </w:rPr>
            </w:pPr>
            <w:r>
              <w:rPr>
                <w:rFonts w:hint="eastAsia" w:ascii="宋体" w:hAnsi="宋体" w:cs="宋体"/>
                <w:color w:val="auto"/>
                <w:sz w:val="24"/>
              </w:rPr>
              <w:t>…</w:t>
            </w:r>
          </w:p>
        </w:tc>
        <w:tc>
          <w:tcPr>
            <w:tcW w:w="2247" w:type="dxa"/>
            <w:vAlign w:val="center"/>
          </w:tcPr>
          <w:p w14:paraId="0207D122">
            <w:pPr>
              <w:snapToGrid w:val="0"/>
              <w:spacing w:line="360" w:lineRule="auto"/>
              <w:jc w:val="center"/>
              <w:rPr>
                <w:rFonts w:ascii="宋体" w:hAnsi="宋体" w:cs="宋体"/>
                <w:color w:val="auto"/>
                <w:sz w:val="24"/>
              </w:rPr>
            </w:pPr>
          </w:p>
        </w:tc>
        <w:tc>
          <w:tcPr>
            <w:tcW w:w="1766" w:type="dxa"/>
            <w:vAlign w:val="center"/>
          </w:tcPr>
          <w:p w14:paraId="674BBB7E">
            <w:pPr>
              <w:snapToGrid w:val="0"/>
              <w:spacing w:line="360" w:lineRule="auto"/>
              <w:jc w:val="center"/>
              <w:rPr>
                <w:rFonts w:ascii="宋体" w:hAnsi="宋体" w:cs="宋体"/>
                <w:color w:val="auto"/>
                <w:sz w:val="24"/>
              </w:rPr>
            </w:pPr>
          </w:p>
        </w:tc>
        <w:tc>
          <w:tcPr>
            <w:tcW w:w="1554" w:type="dxa"/>
            <w:vAlign w:val="center"/>
          </w:tcPr>
          <w:p w14:paraId="54CC750C">
            <w:pPr>
              <w:snapToGrid w:val="0"/>
              <w:spacing w:line="360" w:lineRule="auto"/>
              <w:jc w:val="center"/>
              <w:rPr>
                <w:rFonts w:ascii="宋体" w:hAnsi="宋体" w:cs="宋体"/>
                <w:color w:val="auto"/>
                <w:sz w:val="24"/>
              </w:rPr>
            </w:pPr>
          </w:p>
        </w:tc>
        <w:tc>
          <w:tcPr>
            <w:tcW w:w="1910" w:type="dxa"/>
            <w:vAlign w:val="center"/>
          </w:tcPr>
          <w:p w14:paraId="3569B848">
            <w:pPr>
              <w:snapToGrid w:val="0"/>
              <w:spacing w:line="360" w:lineRule="auto"/>
              <w:jc w:val="center"/>
              <w:rPr>
                <w:rFonts w:ascii="宋体" w:hAnsi="宋体" w:cs="宋体"/>
                <w:color w:val="auto"/>
                <w:sz w:val="24"/>
              </w:rPr>
            </w:pPr>
          </w:p>
        </w:tc>
        <w:tc>
          <w:tcPr>
            <w:tcW w:w="2003" w:type="dxa"/>
            <w:vAlign w:val="center"/>
          </w:tcPr>
          <w:p w14:paraId="198ED072">
            <w:pPr>
              <w:spacing w:line="360" w:lineRule="auto"/>
              <w:jc w:val="center"/>
              <w:rPr>
                <w:rFonts w:ascii="宋体" w:hAnsi="宋体" w:cs="宋体"/>
                <w:color w:val="auto"/>
                <w:sz w:val="24"/>
              </w:rPr>
            </w:pPr>
          </w:p>
        </w:tc>
        <w:tc>
          <w:tcPr>
            <w:tcW w:w="2004" w:type="dxa"/>
          </w:tcPr>
          <w:p w14:paraId="3E17D2D5">
            <w:pPr>
              <w:spacing w:line="360" w:lineRule="auto"/>
              <w:jc w:val="center"/>
              <w:rPr>
                <w:rFonts w:ascii="宋体" w:hAnsi="宋体" w:cs="宋体"/>
                <w:color w:val="auto"/>
                <w:sz w:val="24"/>
              </w:rPr>
            </w:pPr>
          </w:p>
        </w:tc>
        <w:tc>
          <w:tcPr>
            <w:tcW w:w="2003" w:type="dxa"/>
            <w:vAlign w:val="center"/>
          </w:tcPr>
          <w:p w14:paraId="1EA7BC6A">
            <w:pPr>
              <w:spacing w:line="360" w:lineRule="auto"/>
              <w:jc w:val="center"/>
              <w:rPr>
                <w:rFonts w:ascii="宋体" w:hAnsi="宋体" w:cs="宋体"/>
                <w:color w:val="auto"/>
                <w:sz w:val="24"/>
              </w:rPr>
            </w:pPr>
          </w:p>
        </w:tc>
      </w:tr>
      <w:tr w14:paraId="1046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9" w:type="dxa"/>
            <w:vAlign w:val="center"/>
          </w:tcPr>
          <w:p w14:paraId="36E1AA31">
            <w:pPr>
              <w:spacing w:line="360" w:lineRule="auto"/>
              <w:jc w:val="center"/>
              <w:rPr>
                <w:rFonts w:ascii="宋体" w:hAnsi="宋体" w:cs="宋体"/>
                <w:color w:val="auto"/>
                <w:sz w:val="24"/>
              </w:rPr>
            </w:pPr>
          </w:p>
        </w:tc>
        <w:tc>
          <w:tcPr>
            <w:tcW w:w="2247" w:type="dxa"/>
            <w:vAlign w:val="center"/>
          </w:tcPr>
          <w:p w14:paraId="1874D218">
            <w:pPr>
              <w:snapToGrid w:val="0"/>
              <w:spacing w:line="360" w:lineRule="auto"/>
              <w:jc w:val="center"/>
              <w:rPr>
                <w:rFonts w:ascii="宋体" w:hAnsi="宋体" w:cs="宋体"/>
                <w:color w:val="auto"/>
                <w:sz w:val="24"/>
              </w:rPr>
            </w:pPr>
          </w:p>
        </w:tc>
        <w:tc>
          <w:tcPr>
            <w:tcW w:w="1766" w:type="dxa"/>
            <w:vAlign w:val="center"/>
          </w:tcPr>
          <w:p w14:paraId="2C546793">
            <w:pPr>
              <w:snapToGrid w:val="0"/>
              <w:spacing w:line="360" w:lineRule="auto"/>
              <w:jc w:val="center"/>
              <w:rPr>
                <w:rFonts w:ascii="宋体" w:hAnsi="宋体" w:cs="宋体"/>
                <w:color w:val="auto"/>
                <w:sz w:val="24"/>
              </w:rPr>
            </w:pPr>
          </w:p>
        </w:tc>
        <w:tc>
          <w:tcPr>
            <w:tcW w:w="1554" w:type="dxa"/>
            <w:vAlign w:val="center"/>
          </w:tcPr>
          <w:p w14:paraId="6E3D009E">
            <w:pPr>
              <w:snapToGrid w:val="0"/>
              <w:spacing w:line="360" w:lineRule="auto"/>
              <w:jc w:val="center"/>
              <w:rPr>
                <w:rFonts w:ascii="宋体" w:hAnsi="宋体" w:cs="宋体"/>
                <w:color w:val="auto"/>
                <w:sz w:val="24"/>
              </w:rPr>
            </w:pPr>
          </w:p>
        </w:tc>
        <w:tc>
          <w:tcPr>
            <w:tcW w:w="1910" w:type="dxa"/>
            <w:vAlign w:val="center"/>
          </w:tcPr>
          <w:p w14:paraId="116FAFCE">
            <w:pPr>
              <w:snapToGrid w:val="0"/>
              <w:spacing w:line="360" w:lineRule="auto"/>
              <w:jc w:val="center"/>
              <w:rPr>
                <w:rFonts w:ascii="宋体" w:hAnsi="宋体" w:cs="宋体"/>
                <w:color w:val="auto"/>
                <w:sz w:val="24"/>
              </w:rPr>
            </w:pPr>
          </w:p>
        </w:tc>
        <w:tc>
          <w:tcPr>
            <w:tcW w:w="2003" w:type="dxa"/>
            <w:vAlign w:val="center"/>
          </w:tcPr>
          <w:p w14:paraId="3358FD04">
            <w:pPr>
              <w:spacing w:line="360" w:lineRule="auto"/>
              <w:jc w:val="center"/>
              <w:rPr>
                <w:rFonts w:ascii="宋体" w:hAnsi="宋体" w:cs="宋体"/>
                <w:color w:val="auto"/>
                <w:sz w:val="24"/>
              </w:rPr>
            </w:pPr>
          </w:p>
        </w:tc>
        <w:tc>
          <w:tcPr>
            <w:tcW w:w="2004" w:type="dxa"/>
          </w:tcPr>
          <w:p w14:paraId="597C52B0">
            <w:pPr>
              <w:spacing w:line="360" w:lineRule="auto"/>
              <w:jc w:val="center"/>
              <w:rPr>
                <w:rFonts w:ascii="宋体" w:hAnsi="宋体" w:cs="宋体"/>
                <w:color w:val="auto"/>
                <w:sz w:val="24"/>
              </w:rPr>
            </w:pPr>
          </w:p>
        </w:tc>
        <w:tc>
          <w:tcPr>
            <w:tcW w:w="2003" w:type="dxa"/>
            <w:vAlign w:val="center"/>
          </w:tcPr>
          <w:p w14:paraId="0E3F9923">
            <w:pPr>
              <w:spacing w:line="360" w:lineRule="auto"/>
              <w:jc w:val="center"/>
              <w:rPr>
                <w:rFonts w:ascii="宋体" w:hAnsi="宋体" w:cs="宋体"/>
                <w:color w:val="auto"/>
                <w:sz w:val="24"/>
              </w:rPr>
            </w:pPr>
          </w:p>
        </w:tc>
      </w:tr>
      <w:tr w14:paraId="38AD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9" w:type="dxa"/>
            <w:vAlign w:val="center"/>
          </w:tcPr>
          <w:p w14:paraId="6540E869">
            <w:pPr>
              <w:spacing w:line="360" w:lineRule="auto"/>
              <w:jc w:val="center"/>
              <w:rPr>
                <w:rFonts w:ascii="宋体" w:hAnsi="宋体" w:cs="宋体"/>
                <w:color w:val="auto"/>
                <w:sz w:val="24"/>
              </w:rPr>
            </w:pPr>
          </w:p>
        </w:tc>
        <w:tc>
          <w:tcPr>
            <w:tcW w:w="2247" w:type="dxa"/>
            <w:vAlign w:val="center"/>
          </w:tcPr>
          <w:p w14:paraId="58992AE2">
            <w:pPr>
              <w:snapToGrid w:val="0"/>
              <w:spacing w:line="360" w:lineRule="auto"/>
              <w:jc w:val="center"/>
              <w:rPr>
                <w:rFonts w:ascii="宋体" w:hAnsi="宋体" w:cs="宋体"/>
                <w:color w:val="auto"/>
                <w:sz w:val="24"/>
              </w:rPr>
            </w:pPr>
          </w:p>
        </w:tc>
        <w:tc>
          <w:tcPr>
            <w:tcW w:w="1766" w:type="dxa"/>
            <w:vAlign w:val="center"/>
          </w:tcPr>
          <w:p w14:paraId="13B5AFD6">
            <w:pPr>
              <w:snapToGrid w:val="0"/>
              <w:spacing w:line="360" w:lineRule="auto"/>
              <w:jc w:val="center"/>
              <w:rPr>
                <w:rFonts w:ascii="宋体" w:hAnsi="宋体" w:cs="宋体"/>
                <w:color w:val="auto"/>
                <w:sz w:val="24"/>
              </w:rPr>
            </w:pPr>
          </w:p>
        </w:tc>
        <w:tc>
          <w:tcPr>
            <w:tcW w:w="1554" w:type="dxa"/>
            <w:vAlign w:val="center"/>
          </w:tcPr>
          <w:p w14:paraId="1615CC86">
            <w:pPr>
              <w:snapToGrid w:val="0"/>
              <w:spacing w:line="360" w:lineRule="auto"/>
              <w:jc w:val="center"/>
              <w:rPr>
                <w:rFonts w:ascii="宋体" w:hAnsi="宋体" w:cs="宋体"/>
                <w:color w:val="auto"/>
                <w:sz w:val="24"/>
              </w:rPr>
            </w:pPr>
          </w:p>
        </w:tc>
        <w:tc>
          <w:tcPr>
            <w:tcW w:w="1910" w:type="dxa"/>
            <w:vAlign w:val="center"/>
          </w:tcPr>
          <w:p w14:paraId="693EB2F2">
            <w:pPr>
              <w:snapToGrid w:val="0"/>
              <w:spacing w:line="360" w:lineRule="auto"/>
              <w:jc w:val="center"/>
              <w:rPr>
                <w:rFonts w:ascii="宋体" w:hAnsi="宋体" w:cs="宋体"/>
                <w:color w:val="auto"/>
                <w:sz w:val="24"/>
              </w:rPr>
            </w:pPr>
          </w:p>
        </w:tc>
        <w:tc>
          <w:tcPr>
            <w:tcW w:w="2003" w:type="dxa"/>
            <w:vAlign w:val="center"/>
          </w:tcPr>
          <w:p w14:paraId="734BEC19">
            <w:pPr>
              <w:spacing w:line="360" w:lineRule="auto"/>
              <w:jc w:val="center"/>
              <w:rPr>
                <w:rFonts w:ascii="宋体" w:hAnsi="宋体" w:cs="宋体"/>
                <w:color w:val="auto"/>
                <w:sz w:val="24"/>
              </w:rPr>
            </w:pPr>
          </w:p>
        </w:tc>
        <w:tc>
          <w:tcPr>
            <w:tcW w:w="2004" w:type="dxa"/>
          </w:tcPr>
          <w:p w14:paraId="26D47D45">
            <w:pPr>
              <w:spacing w:line="360" w:lineRule="auto"/>
              <w:jc w:val="center"/>
              <w:rPr>
                <w:rFonts w:ascii="宋体" w:hAnsi="宋体" w:cs="宋体"/>
                <w:color w:val="auto"/>
                <w:sz w:val="24"/>
              </w:rPr>
            </w:pPr>
          </w:p>
        </w:tc>
        <w:tc>
          <w:tcPr>
            <w:tcW w:w="2003" w:type="dxa"/>
            <w:vAlign w:val="center"/>
          </w:tcPr>
          <w:p w14:paraId="0466271B">
            <w:pPr>
              <w:spacing w:line="360" w:lineRule="auto"/>
              <w:jc w:val="center"/>
              <w:rPr>
                <w:rFonts w:ascii="宋体" w:hAnsi="宋体" w:cs="宋体"/>
                <w:color w:val="auto"/>
                <w:sz w:val="24"/>
              </w:rPr>
            </w:pPr>
          </w:p>
        </w:tc>
      </w:tr>
      <w:tr w14:paraId="01EA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336" w:type="dxa"/>
            <w:gridSpan w:val="4"/>
            <w:vAlign w:val="center"/>
          </w:tcPr>
          <w:p w14:paraId="38013D8A">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920" w:type="dxa"/>
            <w:gridSpan w:val="4"/>
          </w:tcPr>
          <w:p w14:paraId="6376149A">
            <w:pPr>
              <w:spacing w:line="360" w:lineRule="auto"/>
              <w:jc w:val="center"/>
              <w:rPr>
                <w:rFonts w:ascii="宋体" w:hAnsi="宋体" w:cs="宋体"/>
                <w:color w:val="auto"/>
                <w:sz w:val="24"/>
              </w:rPr>
            </w:pPr>
          </w:p>
        </w:tc>
      </w:tr>
      <w:tr w14:paraId="2D80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336" w:type="dxa"/>
            <w:gridSpan w:val="4"/>
            <w:vAlign w:val="center"/>
          </w:tcPr>
          <w:p w14:paraId="67C6EDB2">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920" w:type="dxa"/>
            <w:gridSpan w:val="4"/>
          </w:tcPr>
          <w:p w14:paraId="69D47F98">
            <w:pPr>
              <w:spacing w:line="360" w:lineRule="auto"/>
              <w:jc w:val="center"/>
              <w:rPr>
                <w:rFonts w:ascii="宋体" w:hAnsi="宋体" w:cs="宋体"/>
                <w:color w:val="auto"/>
                <w:sz w:val="24"/>
              </w:rPr>
            </w:pPr>
          </w:p>
        </w:tc>
      </w:tr>
    </w:tbl>
    <w:p w14:paraId="4B7A7F12">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357318CB">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02C50B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6B15118F">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54F34F89">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6C1C980">
      <w:pPr>
        <w:spacing w:line="360" w:lineRule="auto"/>
        <w:ind w:firstLine="482" w:firstLineChars="200"/>
        <w:rPr>
          <w:rFonts w:ascii="宋体" w:hAnsi="宋体" w:cs="宋体"/>
          <w:b/>
          <w:color w:val="auto"/>
          <w:kern w:val="0"/>
          <w:sz w:val="24"/>
        </w:rPr>
      </w:pPr>
    </w:p>
    <w:p w14:paraId="424B146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11132AE8">
      <w:pPr>
        <w:autoSpaceDE w:val="0"/>
        <w:autoSpaceDN w:val="0"/>
        <w:spacing w:line="360" w:lineRule="auto"/>
        <w:ind w:right="1120"/>
        <w:jc w:val="right"/>
        <w:rPr>
          <w:rFonts w:ascii="宋体" w:hAnsi="宋体" w:cs="宋体"/>
          <w:color w:val="auto"/>
          <w:kern w:val="0"/>
          <w:sz w:val="24"/>
          <w:lang w:val="zh-CN"/>
        </w:rPr>
      </w:pPr>
      <w:r>
        <w:rPr>
          <w:rFonts w:hint="eastAsia" w:ascii="宋体" w:hAnsi="宋体" w:cs="宋体"/>
          <w:color w:val="auto"/>
          <w:kern w:val="0"/>
          <w:sz w:val="24"/>
          <w:lang w:val="zh-CN"/>
        </w:rPr>
        <w:t xml:space="preserve">投标人（或联合体牵头人）名称(电子签名)：                                                                                                                                                                                                               </w:t>
      </w:r>
    </w:p>
    <w:p w14:paraId="2328BD29">
      <w:pPr>
        <w:spacing w:line="360" w:lineRule="auto"/>
        <w:ind w:left="4620" w:leftChars="220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      </w:t>
      </w:r>
    </w:p>
    <w:p w14:paraId="4CA2AF02">
      <w:pPr>
        <w:spacing w:line="360" w:lineRule="auto"/>
        <w:ind w:left="4620" w:leftChars="2200"/>
        <w:jc w:val="center"/>
        <w:rPr>
          <w:rFonts w:ascii="宋体" w:hAnsi="宋体" w:cs="宋体"/>
          <w:color w:val="auto"/>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0B16FA3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340CB9DA">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659A5715">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4AAA24C2">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43BF3A27">
      <w:pPr>
        <w:spacing w:line="360" w:lineRule="auto"/>
        <w:ind w:right="420" w:firstLine="3614" w:firstLineChars="1000"/>
        <w:rPr>
          <w:rFonts w:ascii="宋体" w:hAnsi="宋体" w:cs="宋体"/>
          <w:b/>
          <w:color w:val="auto"/>
          <w:kern w:val="0"/>
          <w:sz w:val="36"/>
          <w:szCs w:val="36"/>
        </w:rPr>
      </w:pPr>
    </w:p>
    <w:p w14:paraId="49DCAC8A">
      <w:pPr>
        <w:spacing w:line="360" w:lineRule="auto"/>
        <w:ind w:right="420" w:firstLine="3614" w:firstLineChars="1000"/>
        <w:rPr>
          <w:rFonts w:ascii="宋体" w:hAnsi="宋体" w:cs="宋体"/>
          <w:b/>
          <w:color w:val="auto"/>
          <w:kern w:val="0"/>
          <w:sz w:val="36"/>
          <w:szCs w:val="36"/>
        </w:rPr>
      </w:pPr>
    </w:p>
    <w:p w14:paraId="4BE154F6">
      <w:pPr>
        <w:spacing w:line="360" w:lineRule="auto"/>
        <w:ind w:right="420" w:firstLine="3614" w:firstLineChars="1000"/>
        <w:rPr>
          <w:rFonts w:ascii="宋体" w:hAnsi="宋体" w:cs="宋体"/>
          <w:b/>
          <w:color w:val="auto"/>
          <w:kern w:val="0"/>
          <w:sz w:val="36"/>
          <w:szCs w:val="36"/>
        </w:rPr>
      </w:pPr>
    </w:p>
    <w:p w14:paraId="0B0F3B57">
      <w:pPr>
        <w:spacing w:line="360" w:lineRule="auto"/>
        <w:ind w:right="420" w:firstLine="3614" w:firstLineChars="1000"/>
        <w:rPr>
          <w:rFonts w:ascii="宋体" w:hAnsi="宋体" w:cs="宋体"/>
          <w:b/>
          <w:color w:val="auto"/>
          <w:kern w:val="0"/>
          <w:sz w:val="36"/>
          <w:szCs w:val="36"/>
        </w:rPr>
      </w:pPr>
    </w:p>
    <w:p w14:paraId="53F68486">
      <w:pPr>
        <w:spacing w:line="360" w:lineRule="auto"/>
        <w:ind w:right="420" w:firstLine="3614" w:firstLineChars="1000"/>
        <w:rPr>
          <w:rFonts w:ascii="宋体" w:hAnsi="宋体" w:cs="宋体"/>
          <w:b/>
          <w:color w:val="auto"/>
          <w:kern w:val="0"/>
          <w:sz w:val="36"/>
          <w:szCs w:val="36"/>
        </w:rPr>
      </w:pPr>
    </w:p>
    <w:p w14:paraId="1BB9624F">
      <w:pPr>
        <w:spacing w:line="360" w:lineRule="auto"/>
        <w:ind w:right="420" w:firstLine="3614" w:firstLineChars="1000"/>
        <w:rPr>
          <w:rFonts w:ascii="宋体" w:hAnsi="宋体" w:cs="宋体"/>
          <w:b/>
          <w:color w:val="auto"/>
          <w:kern w:val="0"/>
          <w:sz w:val="36"/>
          <w:szCs w:val="36"/>
        </w:rPr>
      </w:pPr>
    </w:p>
    <w:p w14:paraId="6EA7C1DC">
      <w:pPr>
        <w:spacing w:line="360" w:lineRule="auto"/>
        <w:ind w:right="420" w:firstLine="3614" w:firstLineChars="1000"/>
        <w:rPr>
          <w:rFonts w:ascii="宋体" w:hAnsi="宋体" w:cs="宋体"/>
          <w:b/>
          <w:color w:val="auto"/>
          <w:kern w:val="0"/>
          <w:sz w:val="36"/>
          <w:szCs w:val="36"/>
        </w:rPr>
      </w:pPr>
    </w:p>
    <w:p w14:paraId="08BE5CAD">
      <w:pPr>
        <w:spacing w:line="360" w:lineRule="auto"/>
        <w:ind w:right="420" w:firstLine="3614" w:firstLineChars="1000"/>
        <w:rPr>
          <w:rFonts w:ascii="宋体" w:hAnsi="宋体" w:cs="宋体"/>
          <w:b/>
          <w:color w:val="auto"/>
          <w:kern w:val="0"/>
          <w:sz w:val="36"/>
          <w:szCs w:val="36"/>
        </w:rPr>
      </w:pPr>
    </w:p>
    <w:p w14:paraId="374E808C">
      <w:pPr>
        <w:spacing w:line="360" w:lineRule="auto"/>
        <w:ind w:right="420" w:firstLine="3614" w:firstLineChars="1000"/>
        <w:rPr>
          <w:rFonts w:ascii="宋体" w:hAnsi="宋体" w:cs="宋体"/>
          <w:b/>
          <w:color w:val="auto"/>
          <w:kern w:val="0"/>
          <w:sz w:val="36"/>
          <w:szCs w:val="36"/>
        </w:rPr>
      </w:pPr>
    </w:p>
    <w:p w14:paraId="31AFAD97">
      <w:pPr>
        <w:spacing w:line="360" w:lineRule="auto"/>
        <w:ind w:right="420" w:firstLine="3614" w:firstLineChars="1000"/>
        <w:rPr>
          <w:rFonts w:ascii="宋体" w:hAnsi="宋体" w:cs="宋体"/>
          <w:b/>
          <w:color w:val="auto"/>
          <w:kern w:val="0"/>
          <w:sz w:val="36"/>
          <w:szCs w:val="36"/>
        </w:rPr>
      </w:pPr>
    </w:p>
    <w:p w14:paraId="621C26F6">
      <w:pPr>
        <w:spacing w:line="360" w:lineRule="auto"/>
        <w:ind w:right="420" w:firstLine="3614" w:firstLineChars="1000"/>
        <w:rPr>
          <w:rFonts w:ascii="宋体" w:hAnsi="宋体" w:cs="宋体"/>
          <w:b/>
          <w:color w:val="auto"/>
          <w:kern w:val="0"/>
          <w:sz w:val="36"/>
          <w:szCs w:val="36"/>
        </w:rPr>
      </w:pPr>
    </w:p>
    <w:p w14:paraId="536B5ACA">
      <w:pPr>
        <w:spacing w:line="360" w:lineRule="auto"/>
        <w:ind w:right="420" w:firstLine="3614" w:firstLineChars="1000"/>
        <w:rPr>
          <w:rFonts w:ascii="宋体" w:hAnsi="宋体" w:cs="宋体"/>
          <w:b/>
          <w:color w:val="auto"/>
          <w:kern w:val="0"/>
          <w:sz w:val="36"/>
          <w:szCs w:val="36"/>
        </w:rPr>
      </w:pPr>
    </w:p>
    <w:p w14:paraId="208CF65B">
      <w:pPr>
        <w:spacing w:line="360" w:lineRule="auto"/>
        <w:ind w:right="420" w:firstLine="3614" w:firstLineChars="1000"/>
        <w:rPr>
          <w:rFonts w:ascii="宋体" w:hAnsi="宋体" w:cs="宋体"/>
          <w:b/>
          <w:color w:val="auto"/>
          <w:kern w:val="0"/>
          <w:sz w:val="36"/>
          <w:szCs w:val="36"/>
        </w:rPr>
      </w:pPr>
    </w:p>
    <w:p w14:paraId="03A49C0C">
      <w:pPr>
        <w:spacing w:line="360" w:lineRule="auto"/>
        <w:ind w:right="420" w:firstLine="3614" w:firstLineChars="1000"/>
        <w:rPr>
          <w:rFonts w:ascii="宋体" w:hAnsi="宋体" w:cs="宋体"/>
          <w:b/>
          <w:color w:val="auto"/>
          <w:kern w:val="0"/>
          <w:sz w:val="36"/>
          <w:szCs w:val="36"/>
        </w:rPr>
      </w:pPr>
    </w:p>
    <w:p w14:paraId="23FFCA19">
      <w:pPr>
        <w:spacing w:line="360" w:lineRule="auto"/>
        <w:ind w:right="420" w:firstLine="3614" w:firstLineChars="1000"/>
        <w:rPr>
          <w:rFonts w:ascii="宋体" w:hAnsi="宋体" w:cs="宋体"/>
          <w:b/>
          <w:color w:val="auto"/>
          <w:kern w:val="0"/>
          <w:sz w:val="36"/>
          <w:szCs w:val="36"/>
        </w:rPr>
      </w:pPr>
    </w:p>
    <w:p w14:paraId="6F189E84">
      <w:pPr>
        <w:spacing w:line="360" w:lineRule="auto"/>
        <w:ind w:right="420" w:firstLine="3614" w:firstLineChars="1000"/>
        <w:rPr>
          <w:rFonts w:ascii="宋体" w:hAnsi="宋体" w:cs="宋体"/>
          <w:b/>
          <w:color w:val="auto"/>
          <w:kern w:val="0"/>
          <w:sz w:val="36"/>
          <w:szCs w:val="36"/>
        </w:rPr>
      </w:pPr>
    </w:p>
    <w:p w14:paraId="1981674A">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36B11A42">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ACC3EB5">
      <w:pPr>
        <w:spacing w:line="360" w:lineRule="auto"/>
        <w:jc w:val="center"/>
        <w:rPr>
          <w:rFonts w:ascii="宋体" w:hAnsi="宋体" w:cs="宋体"/>
          <w:b/>
          <w:color w:val="auto"/>
          <w:spacing w:val="6"/>
          <w:sz w:val="32"/>
          <w:szCs w:val="32"/>
        </w:rPr>
      </w:pPr>
      <w:bookmarkStart w:id="510" w:name="OLE_LINK14"/>
      <w:bookmarkStart w:id="511" w:name="OLE_LINK13"/>
      <w:r>
        <w:rPr>
          <w:rFonts w:hint="eastAsia" w:ascii="宋体" w:hAnsi="宋体" w:cs="宋体"/>
          <w:b/>
          <w:color w:val="auto"/>
          <w:spacing w:val="6"/>
          <w:sz w:val="32"/>
          <w:szCs w:val="32"/>
        </w:rPr>
        <w:t>残疾人福利性单位声明函</w:t>
      </w:r>
    </w:p>
    <w:bookmarkEnd w:id="510"/>
    <w:bookmarkEnd w:id="511"/>
    <w:p w14:paraId="067B593B">
      <w:pPr>
        <w:spacing w:line="360" w:lineRule="auto"/>
        <w:rPr>
          <w:rFonts w:ascii="宋体" w:hAnsi="宋体" w:cs="宋体"/>
          <w:b/>
          <w:color w:val="auto"/>
          <w:spacing w:val="6"/>
          <w:sz w:val="30"/>
          <w:szCs w:val="30"/>
        </w:rPr>
      </w:pPr>
    </w:p>
    <w:p w14:paraId="649DBB3E">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0DE7154">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1232BB8">
      <w:pPr>
        <w:spacing w:line="360" w:lineRule="auto"/>
        <w:ind w:firstLine="480" w:firstLineChars="200"/>
        <w:rPr>
          <w:rFonts w:ascii="宋体" w:hAnsi="宋体" w:cs="宋体"/>
          <w:color w:val="auto"/>
          <w:sz w:val="24"/>
        </w:rPr>
      </w:pPr>
    </w:p>
    <w:p w14:paraId="376F544C">
      <w:pPr>
        <w:spacing w:line="360" w:lineRule="auto"/>
        <w:ind w:firstLine="480" w:firstLineChars="200"/>
        <w:rPr>
          <w:rFonts w:ascii="宋体" w:hAnsi="宋体" w:cs="宋体"/>
          <w:color w:val="auto"/>
          <w:sz w:val="24"/>
        </w:rPr>
      </w:pPr>
    </w:p>
    <w:p w14:paraId="4E5DC598">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78AB3E8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332EB167">
      <w:pPr>
        <w:spacing w:line="360" w:lineRule="auto"/>
        <w:ind w:firstLine="480" w:firstLineChars="200"/>
        <w:rPr>
          <w:rFonts w:ascii="宋体" w:hAnsi="宋体" w:cs="宋体"/>
          <w:color w:val="auto"/>
          <w:sz w:val="24"/>
        </w:rPr>
      </w:pPr>
    </w:p>
    <w:p w14:paraId="001F9957">
      <w:pPr>
        <w:spacing w:line="360" w:lineRule="auto"/>
        <w:ind w:firstLine="420" w:firstLineChars="200"/>
        <w:rPr>
          <w:rFonts w:ascii="宋体" w:hAnsi="宋体" w:cs="宋体"/>
          <w:color w:val="auto"/>
        </w:rPr>
      </w:pPr>
    </w:p>
    <w:p w14:paraId="36574014">
      <w:pPr>
        <w:spacing w:line="360" w:lineRule="auto"/>
        <w:ind w:firstLine="420" w:firstLineChars="200"/>
        <w:rPr>
          <w:rFonts w:ascii="宋体" w:hAnsi="宋体" w:cs="宋体"/>
          <w:color w:val="auto"/>
        </w:rPr>
      </w:pPr>
    </w:p>
    <w:p w14:paraId="16497F6C">
      <w:pPr>
        <w:spacing w:line="360" w:lineRule="auto"/>
        <w:ind w:firstLine="420" w:firstLineChars="200"/>
        <w:rPr>
          <w:rFonts w:ascii="宋体" w:hAnsi="宋体" w:cs="宋体"/>
          <w:color w:val="auto"/>
        </w:rPr>
      </w:pPr>
    </w:p>
    <w:p w14:paraId="7C8D628E">
      <w:pPr>
        <w:spacing w:line="360" w:lineRule="auto"/>
        <w:ind w:firstLine="420" w:firstLineChars="200"/>
        <w:rPr>
          <w:rFonts w:ascii="宋体" w:hAnsi="宋体" w:cs="宋体"/>
          <w:color w:val="auto"/>
        </w:rPr>
      </w:pPr>
    </w:p>
    <w:p w14:paraId="1ED4F185">
      <w:pPr>
        <w:spacing w:line="360" w:lineRule="auto"/>
        <w:rPr>
          <w:rFonts w:ascii="宋体" w:hAnsi="宋体" w:cs="宋体"/>
          <w:b/>
          <w:color w:val="auto"/>
          <w:sz w:val="24"/>
        </w:rPr>
      </w:pPr>
    </w:p>
    <w:p w14:paraId="4BFD2C10">
      <w:pPr>
        <w:spacing w:line="360" w:lineRule="auto"/>
        <w:rPr>
          <w:rFonts w:ascii="宋体" w:hAnsi="宋体" w:cs="宋体"/>
          <w:b/>
          <w:color w:val="auto"/>
          <w:sz w:val="24"/>
        </w:rPr>
      </w:pPr>
    </w:p>
    <w:p w14:paraId="360AD4B7">
      <w:pPr>
        <w:spacing w:line="360" w:lineRule="auto"/>
        <w:rPr>
          <w:rFonts w:ascii="宋体" w:hAnsi="宋体" w:cs="宋体"/>
          <w:b/>
          <w:color w:val="auto"/>
          <w:sz w:val="24"/>
        </w:rPr>
      </w:pPr>
    </w:p>
    <w:p w14:paraId="44F8E496">
      <w:pPr>
        <w:spacing w:line="360" w:lineRule="auto"/>
        <w:rPr>
          <w:rFonts w:ascii="宋体" w:hAnsi="宋体" w:cs="宋体"/>
          <w:b/>
          <w:color w:val="auto"/>
          <w:sz w:val="24"/>
        </w:rPr>
      </w:pPr>
    </w:p>
    <w:p w14:paraId="5EE9AEB9">
      <w:pPr>
        <w:spacing w:line="360" w:lineRule="auto"/>
        <w:rPr>
          <w:rFonts w:ascii="宋体" w:hAnsi="宋体" w:cs="宋体"/>
          <w:b/>
          <w:color w:val="auto"/>
          <w:sz w:val="24"/>
        </w:rPr>
      </w:pPr>
    </w:p>
    <w:p w14:paraId="2F5533AD">
      <w:pPr>
        <w:spacing w:line="360" w:lineRule="auto"/>
        <w:rPr>
          <w:rFonts w:ascii="宋体" w:hAnsi="宋体" w:cs="宋体"/>
          <w:b/>
          <w:color w:val="auto"/>
          <w:sz w:val="24"/>
        </w:rPr>
      </w:pPr>
    </w:p>
    <w:p w14:paraId="5FD72802">
      <w:pPr>
        <w:spacing w:line="360" w:lineRule="auto"/>
        <w:rPr>
          <w:rFonts w:ascii="宋体" w:hAnsi="宋体" w:cs="宋体"/>
          <w:b/>
          <w:color w:val="auto"/>
          <w:sz w:val="24"/>
        </w:rPr>
      </w:pPr>
    </w:p>
    <w:p w14:paraId="1B38FD3F">
      <w:pPr>
        <w:spacing w:line="360" w:lineRule="auto"/>
        <w:rPr>
          <w:rFonts w:ascii="宋体" w:hAnsi="宋体" w:cs="宋体"/>
          <w:b/>
          <w:color w:val="auto"/>
          <w:sz w:val="24"/>
        </w:rPr>
      </w:pPr>
    </w:p>
    <w:p w14:paraId="4DA2C359">
      <w:pPr>
        <w:spacing w:line="360" w:lineRule="auto"/>
        <w:rPr>
          <w:rFonts w:ascii="宋体" w:hAnsi="宋体" w:cs="宋体"/>
          <w:b/>
          <w:color w:val="auto"/>
          <w:sz w:val="24"/>
        </w:rPr>
      </w:pPr>
    </w:p>
    <w:p w14:paraId="16620D45">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04432B6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B684783">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FA8911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0EEEE91">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583D571">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96E1759">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04D876B5">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5C32603">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4FB8658">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FCFD967">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FB376CE">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3343651">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5BF883BE">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32D5789">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7E9DB061">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2364AB1">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BA739F8">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48D10FA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F75CDC4">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7810E4E">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349712AE">
      <w:pPr>
        <w:snapToGrid w:val="0"/>
        <w:spacing w:line="360" w:lineRule="auto"/>
        <w:rPr>
          <w:rFonts w:ascii="宋体" w:hAnsi="宋体" w:cs="宋体"/>
          <w:color w:val="auto"/>
          <w:sz w:val="24"/>
        </w:rPr>
      </w:pPr>
      <w:r>
        <w:rPr>
          <w:rFonts w:hint="eastAsia" w:ascii="宋体" w:hAnsi="宋体" w:cs="宋体"/>
          <w:color w:val="auto"/>
          <w:sz w:val="24"/>
        </w:rPr>
        <w:t>……</w:t>
      </w:r>
    </w:p>
    <w:p w14:paraId="10C508FB">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DE3193E">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034007FB">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99E4B33">
      <w:pPr>
        <w:spacing w:line="360" w:lineRule="auto"/>
        <w:rPr>
          <w:rFonts w:ascii="宋体" w:hAnsi="宋体" w:cs="宋体"/>
          <w:color w:val="auto"/>
          <w:sz w:val="24"/>
        </w:rPr>
      </w:pPr>
      <w:r>
        <w:rPr>
          <w:rFonts w:hint="eastAsia" w:ascii="宋体" w:hAnsi="宋体" w:cs="宋体"/>
          <w:color w:val="auto"/>
          <w:sz w:val="24"/>
        </w:rPr>
        <w:t xml:space="preserve">日期：    </w:t>
      </w:r>
    </w:p>
    <w:p w14:paraId="75CC972E">
      <w:pPr>
        <w:spacing w:line="360" w:lineRule="auto"/>
        <w:jc w:val="center"/>
        <w:rPr>
          <w:rFonts w:ascii="宋体" w:hAnsi="宋体" w:cs="宋体"/>
          <w:b/>
          <w:bCs/>
          <w:color w:val="auto"/>
          <w:sz w:val="24"/>
        </w:rPr>
      </w:pPr>
    </w:p>
    <w:p w14:paraId="66A6B905">
      <w:pPr>
        <w:spacing w:line="360" w:lineRule="auto"/>
        <w:rPr>
          <w:rFonts w:ascii="宋体" w:hAnsi="宋体" w:cs="宋体"/>
          <w:b/>
          <w:color w:val="auto"/>
          <w:sz w:val="24"/>
        </w:rPr>
      </w:pPr>
    </w:p>
    <w:p w14:paraId="12BCFD45">
      <w:pPr>
        <w:spacing w:line="360" w:lineRule="auto"/>
        <w:rPr>
          <w:rFonts w:ascii="宋体" w:hAnsi="宋体" w:cs="宋体"/>
          <w:b/>
          <w:color w:val="auto"/>
          <w:sz w:val="24"/>
        </w:rPr>
      </w:pPr>
    </w:p>
    <w:p w14:paraId="70269C07">
      <w:pPr>
        <w:spacing w:line="360" w:lineRule="auto"/>
        <w:rPr>
          <w:rFonts w:ascii="宋体" w:hAnsi="宋体" w:cs="宋体"/>
          <w:b/>
          <w:color w:val="auto"/>
          <w:sz w:val="24"/>
        </w:rPr>
      </w:pPr>
    </w:p>
    <w:p w14:paraId="05DBA1CD">
      <w:pPr>
        <w:spacing w:line="360" w:lineRule="auto"/>
        <w:rPr>
          <w:rFonts w:ascii="宋体" w:hAnsi="宋体" w:cs="宋体"/>
          <w:b/>
          <w:color w:val="auto"/>
          <w:sz w:val="24"/>
        </w:rPr>
      </w:pPr>
      <w:r>
        <w:rPr>
          <w:rFonts w:hint="eastAsia" w:ascii="宋体" w:hAnsi="宋体" w:cs="宋体"/>
          <w:b/>
          <w:color w:val="auto"/>
          <w:sz w:val="24"/>
        </w:rPr>
        <w:t>质疑函制作说明：</w:t>
      </w:r>
    </w:p>
    <w:p w14:paraId="5DBE257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6B3ECB1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F87ECF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D1E658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442EEDE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4AAC2D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481F3B55">
      <w:pPr>
        <w:widowControl/>
        <w:spacing w:line="360" w:lineRule="auto"/>
        <w:ind w:firstLine="600" w:firstLineChars="200"/>
        <w:jc w:val="left"/>
        <w:rPr>
          <w:rFonts w:ascii="宋体" w:hAnsi="宋体" w:cs="宋体"/>
          <w:color w:val="auto"/>
          <w:sz w:val="30"/>
          <w:szCs w:val="30"/>
        </w:rPr>
      </w:pPr>
    </w:p>
    <w:p w14:paraId="12BBDDC8">
      <w:pPr>
        <w:spacing w:line="360" w:lineRule="auto"/>
        <w:jc w:val="center"/>
        <w:rPr>
          <w:rFonts w:ascii="宋体" w:hAnsi="宋体" w:cs="宋体"/>
          <w:b/>
          <w:color w:val="auto"/>
          <w:spacing w:val="6"/>
          <w:sz w:val="32"/>
          <w:szCs w:val="32"/>
        </w:rPr>
      </w:pPr>
    </w:p>
    <w:p w14:paraId="22B40C3B">
      <w:pPr>
        <w:spacing w:line="360" w:lineRule="auto"/>
        <w:jc w:val="center"/>
        <w:rPr>
          <w:rFonts w:ascii="宋体" w:hAnsi="宋体" w:cs="宋体"/>
          <w:b/>
          <w:color w:val="auto"/>
          <w:spacing w:val="6"/>
          <w:sz w:val="32"/>
          <w:szCs w:val="32"/>
        </w:rPr>
      </w:pPr>
    </w:p>
    <w:p w14:paraId="4A22A9E1">
      <w:pPr>
        <w:spacing w:line="360" w:lineRule="auto"/>
        <w:jc w:val="center"/>
        <w:rPr>
          <w:rFonts w:ascii="宋体" w:hAnsi="宋体" w:cs="宋体"/>
          <w:b/>
          <w:color w:val="auto"/>
          <w:spacing w:val="6"/>
          <w:sz w:val="32"/>
          <w:szCs w:val="32"/>
        </w:rPr>
      </w:pPr>
    </w:p>
    <w:p w14:paraId="23DB4800">
      <w:pPr>
        <w:spacing w:line="360" w:lineRule="auto"/>
        <w:jc w:val="center"/>
        <w:rPr>
          <w:rFonts w:ascii="宋体" w:hAnsi="宋体" w:cs="宋体"/>
          <w:b/>
          <w:color w:val="auto"/>
          <w:spacing w:val="6"/>
          <w:sz w:val="32"/>
          <w:szCs w:val="32"/>
        </w:rPr>
      </w:pPr>
    </w:p>
    <w:p w14:paraId="51B23048">
      <w:pPr>
        <w:spacing w:line="360" w:lineRule="auto"/>
        <w:jc w:val="center"/>
        <w:rPr>
          <w:rFonts w:ascii="宋体" w:hAnsi="宋体" w:cs="宋体"/>
          <w:b/>
          <w:color w:val="auto"/>
          <w:spacing w:val="6"/>
          <w:sz w:val="32"/>
          <w:szCs w:val="32"/>
        </w:rPr>
      </w:pPr>
    </w:p>
    <w:p w14:paraId="610E3963">
      <w:pPr>
        <w:spacing w:line="360" w:lineRule="auto"/>
        <w:jc w:val="center"/>
        <w:rPr>
          <w:rFonts w:ascii="宋体" w:hAnsi="宋体" w:cs="宋体"/>
          <w:b/>
          <w:color w:val="auto"/>
          <w:spacing w:val="6"/>
          <w:sz w:val="32"/>
          <w:szCs w:val="32"/>
        </w:rPr>
      </w:pPr>
    </w:p>
    <w:p w14:paraId="31CB3345">
      <w:pPr>
        <w:spacing w:line="360" w:lineRule="auto"/>
        <w:jc w:val="center"/>
        <w:rPr>
          <w:rFonts w:ascii="宋体" w:hAnsi="宋体" w:cs="宋体"/>
          <w:b/>
          <w:color w:val="auto"/>
          <w:spacing w:val="6"/>
          <w:sz w:val="32"/>
          <w:szCs w:val="32"/>
        </w:rPr>
      </w:pPr>
    </w:p>
    <w:p w14:paraId="236CFE16">
      <w:pPr>
        <w:spacing w:line="360" w:lineRule="auto"/>
        <w:jc w:val="center"/>
        <w:rPr>
          <w:rFonts w:ascii="宋体" w:hAnsi="宋体" w:cs="宋体"/>
          <w:b/>
          <w:color w:val="auto"/>
          <w:spacing w:val="6"/>
          <w:sz w:val="32"/>
          <w:szCs w:val="32"/>
        </w:rPr>
      </w:pPr>
    </w:p>
    <w:p w14:paraId="66501195">
      <w:pPr>
        <w:spacing w:line="360" w:lineRule="auto"/>
        <w:jc w:val="center"/>
        <w:rPr>
          <w:rFonts w:ascii="宋体" w:hAnsi="宋体" w:cs="宋体"/>
          <w:b/>
          <w:color w:val="auto"/>
          <w:spacing w:val="6"/>
          <w:sz w:val="32"/>
          <w:szCs w:val="32"/>
        </w:rPr>
      </w:pPr>
    </w:p>
    <w:p w14:paraId="58C7ABED">
      <w:pPr>
        <w:spacing w:line="360" w:lineRule="auto"/>
        <w:jc w:val="center"/>
        <w:rPr>
          <w:rFonts w:ascii="宋体" w:hAnsi="宋体" w:cs="宋体"/>
          <w:b/>
          <w:color w:val="auto"/>
          <w:spacing w:val="6"/>
          <w:sz w:val="32"/>
          <w:szCs w:val="32"/>
        </w:rPr>
      </w:pPr>
    </w:p>
    <w:p w14:paraId="110E4FAB">
      <w:pPr>
        <w:spacing w:line="360" w:lineRule="auto"/>
        <w:jc w:val="center"/>
        <w:rPr>
          <w:rFonts w:ascii="宋体" w:hAnsi="宋体" w:cs="宋体"/>
          <w:b/>
          <w:color w:val="auto"/>
          <w:spacing w:val="6"/>
          <w:sz w:val="32"/>
          <w:szCs w:val="32"/>
        </w:rPr>
      </w:pPr>
    </w:p>
    <w:p w14:paraId="527CE631">
      <w:pPr>
        <w:spacing w:line="360" w:lineRule="auto"/>
        <w:jc w:val="center"/>
        <w:rPr>
          <w:rFonts w:ascii="宋体" w:hAnsi="宋体" w:cs="宋体"/>
          <w:b/>
          <w:color w:val="auto"/>
          <w:spacing w:val="6"/>
          <w:sz w:val="32"/>
          <w:szCs w:val="32"/>
        </w:rPr>
      </w:pPr>
    </w:p>
    <w:p w14:paraId="23B7320A">
      <w:pPr>
        <w:spacing w:line="360" w:lineRule="auto"/>
        <w:jc w:val="left"/>
        <w:rPr>
          <w:rFonts w:ascii="宋体" w:hAnsi="宋体" w:cs="宋体"/>
          <w:b/>
          <w:color w:val="auto"/>
          <w:spacing w:val="6"/>
          <w:sz w:val="32"/>
          <w:szCs w:val="32"/>
        </w:rPr>
      </w:pPr>
    </w:p>
    <w:p w14:paraId="1094FC67">
      <w:pPr>
        <w:spacing w:line="360" w:lineRule="auto"/>
        <w:jc w:val="left"/>
        <w:rPr>
          <w:rFonts w:ascii="宋体" w:hAnsi="宋体" w:cs="宋体"/>
          <w:b/>
          <w:color w:val="auto"/>
          <w:spacing w:val="6"/>
          <w:sz w:val="32"/>
          <w:szCs w:val="32"/>
        </w:rPr>
      </w:pPr>
    </w:p>
    <w:p w14:paraId="624C08F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57B43E9E">
      <w:pPr>
        <w:spacing w:line="360" w:lineRule="auto"/>
        <w:jc w:val="center"/>
        <w:rPr>
          <w:rFonts w:ascii="宋体" w:hAnsi="宋体" w:cs="宋体"/>
          <w:b/>
          <w:color w:val="auto"/>
          <w:sz w:val="24"/>
        </w:rPr>
      </w:pPr>
    </w:p>
    <w:p w14:paraId="508B1B4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468002C0">
      <w:pPr>
        <w:spacing w:line="360" w:lineRule="auto"/>
        <w:rPr>
          <w:rFonts w:ascii="宋体" w:hAnsi="宋体" w:cs="宋体"/>
          <w:color w:val="auto"/>
          <w:sz w:val="24"/>
        </w:rPr>
      </w:pPr>
      <w:r>
        <w:rPr>
          <w:rFonts w:hint="eastAsia" w:ascii="宋体" w:hAnsi="宋体" w:cs="宋体"/>
          <w:color w:val="auto"/>
          <w:sz w:val="24"/>
        </w:rPr>
        <w:t>一、投诉相关主体基本情况</w:t>
      </w:r>
    </w:p>
    <w:p w14:paraId="190B6CDA">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168EA93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127F023">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C3F3395">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2E55872">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287DD28">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597BB7CF">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3071D1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EFD8BC5">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CB8C19E">
      <w:pPr>
        <w:spacing w:line="360" w:lineRule="auto"/>
        <w:rPr>
          <w:rFonts w:ascii="宋体" w:hAnsi="宋体" w:cs="宋体"/>
          <w:color w:val="auto"/>
          <w:sz w:val="24"/>
        </w:rPr>
      </w:pPr>
      <w:r>
        <w:rPr>
          <w:rFonts w:hint="eastAsia" w:ascii="宋体" w:hAnsi="宋体" w:cs="宋体"/>
          <w:color w:val="auto"/>
          <w:sz w:val="24"/>
        </w:rPr>
        <w:t>被投诉人2</w:t>
      </w:r>
    </w:p>
    <w:p w14:paraId="597259DC">
      <w:pPr>
        <w:spacing w:line="360" w:lineRule="auto"/>
        <w:rPr>
          <w:rFonts w:ascii="宋体" w:hAnsi="宋体" w:cs="宋体"/>
          <w:color w:val="auto"/>
          <w:sz w:val="24"/>
          <w:u w:val="dotted"/>
        </w:rPr>
      </w:pPr>
      <w:r>
        <w:rPr>
          <w:rFonts w:hint="eastAsia" w:ascii="宋体" w:hAnsi="宋体" w:cs="宋体"/>
          <w:color w:val="auto"/>
          <w:sz w:val="24"/>
        </w:rPr>
        <w:t>……</w:t>
      </w:r>
    </w:p>
    <w:p w14:paraId="673C41AC">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74991B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A6F6DB6">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26B856E">
      <w:pPr>
        <w:spacing w:line="360" w:lineRule="auto"/>
        <w:rPr>
          <w:rFonts w:ascii="宋体" w:hAnsi="宋体" w:cs="宋体"/>
          <w:color w:val="auto"/>
          <w:sz w:val="24"/>
        </w:rPr>
      </w:pPr>
      <w:r>
        <w:rPr>
          <w:rFonts w:hint="eastAsia" w:ascii="宋体" w:hAnsi="宋体" w:cs="宋体"/>
          <w:color w:val="auto"/>
          <w:sz w:val="24"/>
        </w:rPr>
        <w:t>二、投诉项目基本情况</w:t>
      </w:r>
    </w:p>
    <w:p w14:paraId="517A3384">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19C66AA">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5FDA4AF">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783FFAC">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7EDD255B">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2198B86">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F30004D">
      <w:pPr>
        <w:spacing w:line="360" w:lineRule="auto"/>
        <w:rPr>
          <w:rFonts w:ascii="宋体" w:hAnsi="宋体" w:cs="宋体"/>
          <w:color w:val="auto"/>
          <w:sz w:val="24"/>
        </w:rPr>
      </w:pPr>
      <w:r>
        <w:rPr>
          <w:rFonts w:hint="eastAsia" w:ascii="宋体" w:hAnsi="宋体" w:cs="宋体"/>
          <w:color w:val="auto"/>
          <w:sz w:val="24"/>
        </w:rPr>
        <w:t>三、质疑基本情况</w:t>
      </w:r>
    </w:p>
    <w:p w14:paraId="1A4B4B85">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5EA0A96">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3E4EA5D">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3D3C8160">
      <w:pPr>
        <w:spacing w:line="360" w:lineRule="auto"/>
        <w:rPr>
          <w:rFonts w:ascii="宋体" w:hAnsi="宋体" w:cs="宋体"/>
          <w:color w:val="auto"/>
          <w:sz w:val="24"/>
        </w:rPr>
      </w:pPr>
      <w:r>
        <w:rPr>
          <w:rFonts w:hint="eastAsia" w:ascii="宋体" w:hAnsi="宋体" w:cs="宋体"/>
          <w:color w:val="auto"/>
          <w:sz w:val="24"/>
        </w:rPr>
        <w:t>四、投诉事项具体内容</w:t>
      </w:r>
    </w:p>
    <w:p w14:paraId="6D08168B">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7A041F0E">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163F0A6">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A6D897F">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318CC1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5F01FCE">
      <w:pPr>
        <w:spacing w:line="360" w:lineRule="auto"/>
        <w:rPr>
          <w:rFonts w:ascii="宋体" w:hAnsi="宋体" w:cs="宋体"/>
          <w:color w:val="auto"/>
          <w:sz w:val="24"/>
        </w:rPr>
      </w:pPr>
      <w:r>
        <w:rPr>
          <w:rFonts w:hint="eastAsia" w:ascii="宋体" w:hAnsi="宋体" w:cs="宋体"/>
          <w:color w:val="auto"/>
          <w:sz w:val="24"/>
        </w:rPr>
        <w:t>投诉事项2</w:t>
      </w:r>
    </w:p>
    <w:p w14:paraId="0A53B063">
      <w:pPr>
        <w:spacing w:line="360" w:lineRule="auto"/>
        <w:rPr>
          <w:rFonts w:ascii="宋体" w:hAnsi="宋体" w:cs="宋体"/>
          <w:color w:val="auto"/>
          <w:sz w:val="24"/>
          <w:u w:val="dotted"/>
        </w:rPr>
      </w:pPr>
      <w:r>
        <w:rPr>
          <w:rFonts w:hint="eastAsia" w:ascii="宋体" w:hAnsi="宋体" w:cs="宋体"/>
          <w:color w:val="auto"/>
          <w:sz w:val="24"/>
        </w:rPr>
        <w:t>……</w:t>
      </w:r>
    </w:p>
    <w:p w14:paraId="6F36EE81">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34E5AB14">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20929FF">
      <w:pPr>
        <w:spacing w:line="360" w:lineRule="auto"/>
        <w:rPr>
          <w:rFonts w:ascii="宋体" w:hAnsi="宋体" w:cs="宋体"/>
          <w:color w:val="auto"/>
          <w:sz w:val="24"/>
          <w:u w:val="single"/>
        </w:rPr>
      </w:pPr>
      <w:r>
        <w:rPr>
          <w:rFonts w:hint="eastAsia" w:ascii="宋体" w:hAnsi="宋体" w:cs="宋体"/>
          <w:color w:val="auto"/>
          <w:sz w:val="24"/>
        </w:rPr>
        <w:t xml:space="preserve">                                                                                                    </w:t>
      </w:r>
    </w:p>
    <w:p w14:paraId="26768D10">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6E75993">
      <w:pPr>
        <w:spacing w:line="360" w:lineRule="auto"/>
        <w:rPr>
          <w:rFonts w:ascii="宋体" w:hAnsi="宋体" w:cs="宋体"/>
          <w:color w:val="auto"/>
          <w:sz w:val="24"/>
        </w:rPr>
      </w:pPr>
      <w:r>
        <w:rPr>
          <w:rFonts w:hint="eastAsia" w:ascii="宋体" w:hAnsi="宋体" w:cs="宋体"/>
          <w:color w:val="auto"/>
          <w:sz w:val="24"/>
        </w:rPr>
        <w:t xml:space="preserve">日期：    </w:t>
      </w:r>
    </w:p>
    <w:p w14:paraId="0A5638F7">
      <w:pPr>
        <w:spacing w:line="360" w:lineRule="auto"/>
        <w:rPr>
          <w:rFonts w:ascii="宋体" w:hAnsi="宋体" w:cs="宋体"/>
          <w:b/>
          <w:color w:val="auto"/>
          <w:sz w:val="24"/>
        </w:rPr>
      </w:pPr>
    </w:p>
    <w:p w14:paraId="5D13A587">
      <w:pPr>
        <w:spacing w:line="360" w:lineRule="auto"/>
        <w:rPr>
          <w:rFonts w:ascii="宋体" w:hAnsi="宋体" w:cs="宋体"/>
          <w:b/>
          <w:color w:val="auto"/>
          <w:sz w:val="24"/>
        </w:rPr>
      </w:pPr>
    </w:p>
    <w:p w14:paraId="51BACDD5">
      <w:pPr>
        <w:spacing w:line="360" w:lineRule="auto"/>
        <w:rPr>
          <w:rFonts w:ascii="宋体" w:hAnsi="宋体" w:cs="宋体"/>
          <w:b/>
          <w:color w:val="auto"/>
          <w:sz w:val="24"/>
        </w:rPr>
      </w:pPr>
      <w:r>
        <w:rPr>
          <w:rFonts w:hint="eastAsia" w:ascii="宋体" w:hAnsi="宋体" w:cs="宋体"/>
          <w:b/>
          <w:color w:val="auto"/>
          <w:sz w:val="24"/>
        </w:rPr>
        <w:t>投诉书制作说明：</w:t>
      </w:r>
    </w:p>
    <w:p w14:paraId="187B423B">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7C5F66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38507A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4F2C5A6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01A534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0E21B6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012337D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4D27F027">
      <w:pPr>
        <w:spacing w:line="360" w:lineRule="auto"/>
        <w:rPr>
          <w:rFonts w:ascii="宋体" w:hAnsi="宋体" w:cs="宋体"/>
          <w:b/>
          <w:color w:val="auto"/>
          <w:sz w:val="24"/>
        </w:rPr>
      </w:pPr>
    </w:p>
    <w:p w14:paraId="73F7E795">
      <w:pPr>
        <w:autoSpaceDE w:val="0"/>
        <w:autoSpaceDN w:val="0"/>
        <w:jc w:val="center"/>
        <w:rPr>
          <w:rFonts w:ascii="宋体" w:hAnsi="宋体" w:cs="宋体"/>
          <w:b/>
          <w:color w:val="auto"/>
          <w:spacing w:val="6"/>
          <w:sz w:val="32"/>
          <w:szCs w:val="32"/>
        </w:rPr>
      </w:pPr>
    </w:p>
    <w:p w14:paraId="2462DA95">
      <w:pPr>
        <w:autoSpaceDE w:val="0"/>
        <w:autoSpaceDN w:val="0"/>
        <w:jc w:val="center"/>
        <w:rPr>
          <w:rFonts w:ascii="宋体" w:hAnsi="宋体" w:cs="宋体"/>
          <w:b/>
          <w:color w:val="auto"/>
          <w:spacing w:val="6"/>
          <w:sz w:val="32"/>
          <w:szCs w:val="32"/>
        </w:rPr>
      </w:pPr>
    </w:p>
    <w:p w14:paraId="66EB8D75">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4A66C6C4">
      <w:pPr>
        <w:spacing w:line="360" w:lineRule="auto"/>
        <w:rPr>
          <w:rFonts w:ascii="宋体" w:hAnsi="宋体" w:cs="宋体"/>
          <w:color w:val="auto"/>
          <w:sz w:val="24"/>
          <w:u w:val="single"/>
        </w:rPr>
      </w:pPr>
    </w:p>
    <w:p w14:paraId="4EAF1DE2">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1B428332">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8ECDD36">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F00AE06">
      <w:pPr>
        <w:spacing w:line="360" w:lineRule="auto"/>
        <w:ind w:firstLine="494"/>
        <w:rPr>
          <w:rFonts w:ascii="宋体" w:hAnsi="宋体" w:cs="宋体"/>
          <w:color w:val="auto"/>
          <w:sz w:val="24"/>
        </w:rPr>
      </w:pPr>
    </w:p>
    <w:p w14:paraId="1F516234">
      <w:pPr>
        <w:spacing w:line="360" w:lineRule="auto"/>
        <w:ind w:firstLine="494"/>
        <w:rPr>
          <w:rFonts w:ascii="宋体" w:hAnsi="宋体" w:cs="宋体"/>
          <w:color w:val="auto"/>
          <w:sz w:val="24"/>
        </w:rPr>
      </w:pPr>
    </w:p>
    <w:p w14:paraId="63D4F021">
      <w:pPr>
        <w:spacing w:line="360" w:lineRule="auto"/>
        <w:ind w:firstLine="494"/>
        <w:rPr>
          <w:rFonts w:ascii="宋体" w:hAnsi="宋体" w:cs="宋体"/>
          <w:color w:val="auto"/>
          <w:sz w:val="24"/>
        </w:rPr>
      </w:pPr>
    </w:p>
    <w:p w14:paraId="7C8B1180">
      <w:pPr>
        <w:spacing w:line="360" w:lineRule="auto"/>
        <w:ind w:firstLine="494"/>
        <w:rPr>
          <w:rFonts w:ascii="宋体" w:hAnsi="宋体" w:cs="宋体"/>
          <w:color w:val="auto"/>
          <w:sz w:val="24"/>
        </w:rPr>
      </w:pPr>
    </w:p>
    <w:p w14:paraId="4EFA746F">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538E79DB">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26749CCE">
      <w:pPr>
        <w:rPr>
          <w:rFonts w:ascii="宋体" w:hAnsi="宋体" w:cs="宋体"/>
          <w:color w:val="auto"/>
          <w:sz w:val="24"/>
        </w:rPr>
      </w:pPr>
      <w:r>
        <w:rPr>
          <w:rFonts w:hint="eastAsia" w:ascii="宋体" w:hAnsi="宋体" w:cs="宋体"/>
          <w:b/>
          <w:bCs/>
          <w:color w:val="auto"/>
          <w:sz w:val="24"/>
        </w:rPr>
        <w:t>附：</w:t>
      </w:r>
    </w:p>
    <w:p w14:paraId="4F2E5408">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3E9E5681">
      <w:pPr>
        <w:autoSpaceDE w:val="0"/>
        <w:autoSpaceDN w:val="0"/>
        <w:jc w:val="center"/>
        <w:rPr>
          <w:rFonts w:ascii="宋体" w:hAnsi="宋体" w:cs="宋体"/>
          <w:b/>
          <w:color w:val="auto"/>
          <w:spacing w:val="6"/>
          <w:sz w:val="32"/>
          <w:szCs w:val="32"/>
        </w:rPr>
      </w:pPr>
    </w:p>
    <w:p w14:paraId="3D9047FD">
      <w:pPr>
        <w:autoSpaceDE w:val="0"/>
        <w:autoSpaceDN w:val="0"/>
        <w:jc w:val="center"/>
        <w:rPr>
          <w:rFonts w:ascii="宋体" w:hAnsi="宋体" w:cs="宋体"/>
          <w:b/>
          <w:color w:val="auto"/>
          <w:spacing w:val="6"/>
          <w:sz w:val="32"/>
          <w:szCs w:val="32"/>
        </w:rPr>
      </w:pPr>
    </w:p>
    <w:p w14:paraId="3A768CD5">
      <w:pPr>
        <w:autoSpaceDE w:val="0"/>
        <w:autoSpaceDN w:val="0"/>
        <w:jc w:val="center"/>
        <w:rPr>
          <w:rFonts w:ascii="宋体" w:hAnsi="宋体" w:cs="宋体"/>
          <w:b/>
          <w:color w:val="auto"/>
          <w:spacing w:val="6"/>
          <w:sz w:val="32"/>
          <w:szCs w:val="32"/>
        </w:rPr>
      </w:pPr>
    </w:p>
    <w:p w14:paraId="2CC431DA">
      <w:pPr>
        <w:autoSpaceDE w:val="0"/>
        <w:autoSpaceDN w:val="0"/>
        <w:jc w:val="center"/>
        <w:rPr>
          <w:rFonts w:ascii="宋体" w:hAnsi="宋体" w:cs="宋体"/>
          <w:b/>
          <w:color w:val="auto"/>
          <w:spacing w:val="6"/>
          <w:sz w:val="32"/>
          <w:szCs w:val="32"/>
        </w:rPr>
      </w:pPr>
    </w:p>
    <w:p w14:paraId="7A6F1B42">
      <w:pPr>
        <w:autoSpaceDE w:val="0"/>
        <w:autoSpaceDN w:val="0"/>
        <w:jc w:val="center"/>
        <w:rPr>
          <w:rFonts w:ascii="宋体" w:hAnsi="宋体" w:cs="宋体"/>
          <w:b/>
          <w:color w:val="auto"/>
          <w:spacing w:val="6"/>
          <w:sz w:val="32"/>
          <w:szCs w:val="32"/>
        </w:rPr>
      </w:pPr>
    </w:p>
    <w:p w14:paraId="482B1057">
      <w:pPr>
        <w:autoSpaceDE w:val="0"/>
        <w:autoSpaceDN w:val="0"/>
        <w:jc w:val="center"/>
        <w:rPr>
          <w:rFonts w:ascii="宋体" w:hAnsi="宋体" w:cs="宋体"/>
          <w:b/>
          <w:color w:val="auto"/>
          <w:spacing w:val="6"/>
          <w:sz w:val="32"/>
          <w:szCs w:val="32"/>
        </w:rPr>
      </w:pPr>
    </w:p>
    <w:p w14:paraId="684F8020">
      <w:pPr>
        <w:autoSpaceDE w:val="0"/>
        <w:autoSpaceDN w:val="0"/>
        <w:jc w:val="center"/>
        <w:rPr>
          <w:rFonts w:ascii="宋体" w:hAnsi="宋体" w:cs="宋体"/>
          <w:b/>
          <w:color w:val="auto"/>
          <w:spacing w:val="6"/>
          <w:sz w:val="32"/>
          <w:szCs w:val="32"/>
        </w:rPr>
      </w:pPr>
    </w:p>
    <w:p w14:paraId="4EAB12B7">
      <w:pPr>
        <w:autoSpaceDE w:val="0"/>
        <w:autoSpaceDN w:val="0"/>
        <w:jc w:val="center"/>
        <w:rPr>
          <w:rFonts w:ascii="宋体" w:hAnsi="宋体" w:cs="宋体"/>
          <w:b/>
          <w:color w:val="auto"/>
          <w:spacing w:val="6"/>
          <w:sz w:val="32"/>
          <w:szCs w:val="32"/>
        </w:rPr>
      </w:pPr>
    </w:p>
    <w:p w14:paraId="175DF877">
      <w:pPr>
        <w:autoSpaceDE w:val="0"/>
        <w:autoSpaceDN w:val="0"/>
        <w:jc w:val="center"/>
        <w:rPr>
          <w:rFonts w:ascii="宋体" w:hAnsi="宋体" w:cs="宋体"/>
          <w:b/>
          <w:color w:val="auto"/>
          <w:spacing w:val="6"/>
          <w:sz w:val="32"/>
          <w:szCs w:val="32"/>
        </w:rPr>
      </w:pPr>
    </w:p>
    <w:p w14:paraId="5F9A673D">
      <w:pPr>
        <w:autoSpaceDE w:val="0"/>
        <w:autoSpaceDN w:val="0"/>
        <w:jc w:val="center"/>
        <w:rPr>
          <w:rFonts w:ascii="宋体" w:hAnsi="宋体" w:cs="宋体"/>
          <w:b/>
          <w:color w:val="auto"/>
          <w:spacing w:val="6"/>
          <w:sz w:val="32"/>
          <w:szCs w:val="32"/>
        </w:rPr>
      </w:pPr>
    </w:p>
    <w:p w14:paraId="19E55900">
      <w:pPr>
        <w:autoSpaceDE w:val="0"/>
        <w:autoSpaceDN w:val="0"/>
        <w:jc w:val="center"/>
        <w:rPr>
          <w:rFonts w:ascii="宋体" w:hAnsi="宋体" w:cs="宋体"/>
          <w:b/>
          <w:color w:val="auto"/>
          <w:spacing w:val="6"/>
          <w:sz w:val="32"/>
          <w:szCs w:val="32"/>
        </w:rPr>
      </w:pPr>
    </w:p>
    <w:p w14:paraId="6D82C7B6">
      <w:pPr>
        <w:autoSpaceDE w:val="0"/>
        <w:autoSpaceDN w:val="0"/>
        <w:jc w:val="center"/>
        <w:rPr>
          <w:rFonts w:ascii="宋体" w:hAnsi="宋体" w:cs="宋体"/>
          <w:b/>
          <w:color w:val="auto"/>
          <w:spacing w:val="6"/>
          <w:sz w:val="32"/>
          <w:szCs w:val="32"/>
        </w:rPr>
      </w:pPr>
    </w:p>
    <w:p w14:paraId="0FEF36BA">
      <w:pPr>
        <w:autoSpaceDE w:val="0"/>
        <w:autoSpaceDN w:val="0"/>
        <w:jc w:val="center"/>
        <w:rPr>
          <w:rFonts w:ascii="宋体" w:hAnsi="宋体" w:cs="宋体"/>
          <w:b/>
          <w:color w:val="auto"/>
          <w:spacing w:val="6"/>
          <w:sz w:val="32"/>
          <w:szCs w:val="32"/>
        </w:rPr>
      </w:pPr>
    </w:p>
    <w:p w14:paraId="631F3BB5">
      <w:pPr>
        <w:autoSpaceDE w:val="0"/>
        <w:autoSpaceDN w:val="0"/>
        <w:jc w:val="center"/>
        <w:rPr>
          <w:rFonts w:ascii="宋体" w:hAnsi="宋体" w:cs="宋体"/>
          <w:b/>
          <w:color w:val="auto"/>
          <w:spacing w:val="6"/>
          <w:sz w:val="32"/>
          <w:szCs w:val="32"/>
        </w:rPr>
      </w:pPr>
    </w:p>
    <w:p w14:paraId="611929CE">
      <w:pPr>
        <w:autoSpaceDE w:val="0"/>
        <w:autoSpaceDN w:val="0"/>
        <w:jc w:val="center"/>
        <w:rPr>
          <w:rFonts w:ascii="宋体" w:hAnsi="宋体" w:cs="宋体"/>
          <w:b/>
          <w:color w:val="auto"/>
          <w:spacing w:val="6"/>
          <w:sz w:val="32"/>
          <w:szCs w:val="32"/>
        </w:rPr>
      </w:pPr>
    </w:p>
    <w:p w14:paraId="54C2A546">
      <w:pPr>
        <w:autoSpaceDE w:val="0"/>
        <w:autoSpaceDN w:val="0"/>
        <w:jc w:val="center"/>
        <w:rPr>
          <w:rFonts w:ascii="宋体" w:hAnsi="宋体" w:cs="宋体"/>
          <w:b/>
          <w:color w:val="auto"/>
          <w:spacing w:val="6"/>
          <w:sz w:val="32"/>
          <w:szCs w:val="32"/>
        </w:rPr>
      </w:pPr>
    </w:p>
    <w:p w14:paraId="2E7820C4">
      <w:pPr>
        <w:autoSpaceDE w:val="0"/>
        <w:autoSpaceDN w:val="0"/>
        <w:jc w:val="center"/>
        <w:rPr>
          <w:rFonts w:ascii="宋体" w:hAnsi="宋体" w:cs="宋体"/>
          <w:b/>
          <w:color w:val="auto"/>
          <w:spacing w:val="6"/>
          <w:sz w:val="32"/>
          <w:szCs w:val="32"/>
        </w:rPr>
      </w:pPr>
    </w:p>
    <w:p w14:paraId="70DB3D46">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21082C2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4C1F9C5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6E366BF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10F25E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4B5A426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021E57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D8BF36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0863AE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2AA4E9B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1FF2E6EA">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3"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3"/>
      <w:r>
        <w:rPr>
          <w:rFonts w:hint="eastAsia" w:ascii="宋体" w:hAnsi="宋体" w:cs="宋体"/>
          <w:b/>
          <w:color w:val="auto"/>
          <w:kern w:val="0"/>
          <w:sz w:val="24"/>
          <w:lang w:val="zh-CN"/>
        </w:rPr>
        <w:t>）</w:t>
      </w:r>
    </w:p>
    <w:p w14:paraId="03B6E9F1">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4"/>
    </w:p>
    <w:p w14:paraId="50766A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48DFC0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C21F77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98B92B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4620F22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05A4599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58444B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9678F14">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7CCE53B">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68E1E46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32119BC">
      <w:pPr>
        <w:autoSpaceDE w:val="0"/>
        <w:autoSpaceDN w:val="0"/>
        <w:jc w:val="center"/>
        <w:rPr>
          <w:rFonts w:ascii="宋体" w:hAnsi="宋体" w:cs="宋体"/>
          <w:b/>
          <w:color w:val="auto"/>
          <w:spacing w:val="6"/>
          <w:sz w:val="32"/>
          <w:szCs w:val="32"/>
        </w:rPr>
      </w:pPr>
    </w:p>
    <w:p w14:paraId="3C303CE2">
      <w:pPr>
        <w:autoSpaceDE w:val="0"/>
        <w:autoSpaceDN w:val="0"/>
        <w:jc w:val="center"/>
        <w:rPr>
          <w:rFonts w:ascii="宋体" w:hAnsi="宋体" w:cs="宋体"/>
          <w:b/>
          <w:color w:val="auto"/>
          <w:spacing w:val="6"/>
          <w:sz w:val="32"/>
          <w:szCs w:val="32"/>
        </w:rPr>
      </w:pPr>
    </w:p>
    <w:p w14:paraId="6EEAC5AD">
      <w:pPr>
        <w:autoSpaceDE w:val="0"/>
        <w:autoSpaceDN w:val="0"/>
        <w:jc w:val="center"/>
        <w:rPr>
          <w:rFonts w:ascii="宋体" w:hAnsi="宋体" w:cs="宋体"/>
          <w:b/>
          <w:color w:val="auto"/>
          <w:spacing w:val="6"/>
          <w:sz w:val="32"/>
          <w:szCs w:val="32"/>
        </w:rPr>
      </w:pPr>
    </w:p>
    <w:p w14:paraId="61337F9B">
      <w:pPr>
        <w:autoSpaceDE w:val="0"/>
        <w:autoSpaceDN w:val="0"/>
        <w:jc w:val="center"/>
        <w:rPr>
          <w:rFonts w:ascii="宋体" w:hAnsi="宋体" w:cs="宋体"/>
          <w:b/>
          <w:color w:val="auto"/>
          <w:spacing w:val="6"/>
          <w:sz w:val="32"/>
          <w:szCs w:val="32"/>
        </w:rPr>
      </w:pPr>
    </w:p>
    <w:p w14:paraId="781B3D21">
      <w:pPr>
        <w:autoSpaceDE w:val="0"/>
        <w:autoSpaceDN w:val="0"/>
        <w:jc w:val="center"/>
        <w:rPr>
          <w:rFonts w:ascii="宋体" w:hAnsi="宋体" w:cs="宋体"/>
          <w:b/>
          <w:color w:val="auto"/>
          <w:spacing w:val="6"/>
          <w:sz w:val="32"/>
          <w:szCs w:val="32"/>
        </w:rPr>
      </w:pPr>
    </w:p>
    <w:p w14:paraId="73530A9B">
      <w:pPr>
        <w:autoSpaceDE w:val="0"/>
        <w:autoSpaceDN w:val="0"/>
        <w:jc w:val="center"/>
        <w:rPr>
          <w:rFonts w:ascii="宋体" w:hAnsi="宋体" w:cs="宋体"/>
          <w:b/>
          <w:color w:val="auto"/>
          <w:spacing w:val="6"/>
          <w:sz w:val="32"/>
          <w:szCs w:val="32"/>
        </w:rPr>
      </w:pPr>
    </w:p>
    <w:p w14:paraId="6136F911">
      <w:pPr>
        <w:autoSpaceDE w:val="0"/>
        <w:autoSpaceDN w:val="0"/>
        <w:jc w:val="center"/>
        <w:rPr>
          <w:rFonts w:ascii="宋体" w:hAnsi="宋体" w:cs="宋体"/>
          <w:b/>
          <w:color w:val="auto"/>
          <w:spacing w:val="6"/>
          <w:sz w:val="32"/>
          <w:szCs w:val="32"/>
        </w:rPr>
      </w:pPr>
    </w:p>
    <w:p w14:paraId="3D154163">
      <w:pPr>
        <w:autoSpaceDE w:val="0"/>
        <w:autoSpaceDN w:val="0"/>
        <w:jc w:val="center"/>
        <w:rPr>
          <w:rFonts w:ascii="宋体" w:hAnsi="宋体" w:cs="宋体"/>
          <w:b/>
          <w:color w:val="auto"/>
          <w:spacing w:val="6"/>
          <w:sz w:val="32"/>
          <w:szCs w:val="32"/>
        </w:rPr>
      </w:pPr>
    </w:p>
    <w:p w14:paraId="53C7494A">
      <w:pPr>
        <w:autoSpaceDE w:val="0"/>
        <w:autoSpaceDN w:val="0"/>
        <w:jc w:val="center"/>
        <w:rPr>
          <w:rFonts w:ascii="宋体" w:hAnsi="宋体" w:cs="宋体"/>
          <w:b/>
          <w:color w:val="auto"/>
          <w:spacing w:val="6"/>
          <w:sz w:val="32"/>
          <w:szCs w:val="32"/>
        </w:rPr>
      </w:pPr>
    </w:p>
    <w:p w14:paraId="1D36B26D">
      <w:pPr>
        <w:autoSpaceDE w:val="0"/>
        <w:autoSpaceDN w:val="0"/>
        <w:jc w:val="center"/>
        <w:rPr>
          <w:rFonts w:ascii="宋体" w:hAnsi="宋体" w:cs="宋体"/>
          <w:b/>
          <w:color w:val="auto"/>
          <w:spacing w:val="6"/>
          <w:sz w:val="32"/>
          <w:szCs w:val="32"/>
        </w:rPr>
      </w:pPr>
    </w:p>
    <w:p w14:paraId="4DB4454C">
      <w:pPr>
        <w:autoSpaceDE w:val="0"/>
        <w:autoSpaceDN w:val="0"/>
        <w:jc w:val="center"/>
        <w:rPr>
          <w:rFonts w:ascii="宋体" w:hAnsi="宋体" w:cs="宋体"/>
          <w:b/>
          <w:color w:val="auto"/>
          <w:spacing w:val="6"/>
          <w:sz w:val="32"/>
          <w:szCs w:val="32"/>
        </w:rPr>
      </w:pPr>
    </w:p>
    <w:p w14:paraId="38FF176D">
      <w:pPr>
        <w:autoSpaceDE w:val="0"/>
        <w:autoSpaceDN w:val="0"/>
        <w:jc w:val="center"/>
        <w:rPr>
          <w:rFonts w:ascii="宋体" w:hAnsi="宋体" w:cs="宋体"/>
          <w:b/>
          <w:color w:val="auto"/>
          <w:spacing w:val="6"/>
          <w:sz w:val="32"/>
          <w:szCs w:val="32"/>
        </w:rPr>
      </w:pPr>
    </w:p>
    <w:p w14:paraId="480D3F37">
      <w:pPr>
        <w:autoSpaceDE w:val="0"/>
        <w:autoSpaceDN w:val="0"/>
        <w:jc w:val="center"/>
        <w:rPr>
          <w:rFonts w:ascii="宋体" w:hAnsi="宋体" w:cs="宋体"/>
          <w:b/>
          <w:color w:val="auto"/>
          <w:spacing w:val="6"/>
          <w:sz w:val="32"/>
          <w:szCs w:val="32"/>
        </w:rPr>
      </w:pPr>
    </w:p>
    <w:p w14:paraId="6FF859BB">
      <w:pPr>
        <w:autoSpaceDE w:val="0"/>
        <w:autoSpaceDN w:val="0"/>
        <w:jc w:val="center"/>
        <w:rPr>
          <w:rFonts w:ascii="宋体" w:hAnsi="宋体" w:cs="宋体"/>
          <w:b/>
          <w:color w:val="auto"/>
          <w:spacing w:val="6"/>
          <w:sz w:val="32"/>
          <w:szCs w:val="32"/>
        </w:rPr>
      </w:pPr>
    </w:p>
    <w:p w14:paraId="4B6F76E1">
      <w:pPr>
        <w:autoSpaceDE w:val="0"/>
        <w:autoSpaceDN w:val="0"/>
        <w:jc w:val="center"/>
        <w:rPr>
          <w:rFonts w:ascii="宋体" w:hAnsi="宋体" w:cs="宋体"/>
          <w:b/>
          <w:color w:val="auto"/>
          <w:spacing w:val="6"/>
          <w:sz w:val="32"/>
          <w:szCs w:val="32"/>
        </w:rPr>
      </w:pPr>
    </w:p>
    <w:p w14:paraId="7C6F89B6">
      <w:pPr>
        <w:autoSpaceDE w:val="0"/>
        <w:autoSpaceDN w:val="0"/>
        <w:jc w:val="center"/>
        <w:rPr>
          <w:rFonts w:ascii="宋体" w:hAnsi="宋体" w:cs="宋体"/>
          <w:b/>
          <w:color w:val="auto"/>
          <w:spacing w:val="6"/>
          <w:sz w:val="32"/>
          <w:szCs w:val="32"/>
        </w:rPr>
      </w:pPr>
    </w:p>
    <w:p w14:paraId="29535D35">
      <w:pPr>
        <w:autoSpaceDE w:val="0"/>
        <w:autoSpaceDN w:val="0"/>
        <w:jc w:val="center"/>
        <w:rPr>
          <w:rFonts w:ascii="宋体" w:hAnsi="宋体" w:cs="宋体"/>
          <w:b/>
          <w:color w:val="auto"/>
          <w:spacing w:val="6"/>
          <w:sz w:val="32"/>
          <w:szCs w:val="32"/>
        </w:rPr>
      </w:pPr>
    </w:p>
    <w:p w14:paraId="2D497908">
      <w:pPr>
        <w:autoSpaceDE w:val="0"/>
        <w:autoSpaceDN w:val="0"/>
        <w:jc w:val="center"/>
        <w:rPr>
          <w:rFonts w:ascii="宋体" w:hAnsi="宋体" w:cs="宋体"/>
          <w:b/>
          <w:color w:val="auto"/>
          <w:spacing w:val="6"/>
          <w:sz w:val="32"/>
          <w:szCs w:val="32"/>
        </w:rPr>
      </w:pPr>
    </w:p>
    <w:p w14:paraId="7290E06F">
      <w:pPr>
        <w:autoSpaceDE w:val="0"/>
        <w:autoSpaceDN w:val="0"/>
        <w:jc w:val="center"/>
        <w:rPr>
          <w:rFonts w:ascii="宋体" w:hAnsi="宋体" w:cs="宋体"/>
          <w:b/>
          <w:color w:val="auto"/>
          <w:spacing w:val="6"/>
          <w:sz w:val="32"/>
          <w:szCs w:val="32"/>
        </w:rPr>
      </w:pPr>
    </w:p>
    <w:p w14:paraId="3E7351A3">
      <w:pPr>
        <w:autoSpaceDE w:val="0"/>
        <w:autoSpaceDN w:val="0"/>
        <w:jc w:val="center"/>
        <w:rPr>
          <w:rFonts w:ascii="宋体" w:hAnsi="宋体" w:cs="宋体"/>
          <w:b/>
          <w:color w:val="auto"/>
          <w:spacing w:val="6"/>
          <w:sz w:val="32"/>
          <w:szCs w:val="32"/>
        </w:rPr>
      </w:pPr>
    </w:p>
    <w:p w14:paraId="0B119766">
      <w:pPr>
        <w:autoSpaceDE w:val="0"/>
        <w:autoSpaceDN w:val="0"/>
        <w:jc w:val="center"/>
        <w:rPr>
          <w:rFonts w:ascii="宋体" w:hAnsi="宋体" w:cs="宋体"/>
          <w:b/>
          <w:color w:val="auto"/>
          <w:spacing w:val="6"/>
          <w:sz w:val="32"/>
          <w:szCs w:val="32"/>
        </w:rPr>
      </w:pPr>
    </w:p>
    <w:p w14:paraId="5300D1E9">
      <w:pPr>
        <w:autoSpaceDE w:val="0"/>
        <w:autoSpaceDN w:val="0"/>
        <w:jc w:val="center"/>
        <w:rPr>
          <w:rFonts w:ascii="宋体" w:hAnsi="宋体" w:cs="宋体"/>
          <w:b/>
          <w:color w:val="auto"/>
          <w:spacing w:val="6"/>
          <w:sz w:val="32"/>
          <w:szCs w:val="32"/>
        </w:rPr>
      </w:pPr>
    </w:p>
    <w:p w14:paraId="6C6B3FF9">
      <w:pPr>
        <w:autoSpaceDE w:val="0"/>
        <w:autoSpaceDN w:val="0"/>
        <w:jc w:val="center"/>
        <w:rPr>
          <w:rFonts w:ascii="宋体" w:hAnsi="宋体" w:cs="宋体"/>
          <w:b/>
          <w:color w:val="auto"/>
          <w:spacing w:val="6"/>
          <w:sz w:val="32"/>
          <w:szCs w:val="32"/>
        </w:rPr>
      </w:pPr>
    </w:p>
    <w:p w14:paraId="41F958AE">
      <w:pPr>
        <w:snapToGrid w:val="0"/>
        <w:spacing w:line="360" w:lineRule="auto"/>
        <w:ind w:firstLine="3666" w:firstLineChars="1100"/>
        <w:rPr>
          <w:rFonts w:ascii="宋体" w:hAnsi="宋体" w:cs="宋体"/>
          <w:b/>
          <w:color w:val="auto"/>
          <w:spacing w:val="6"/>
          <w:sz w:val="32"/>
          <w:szCs w:val="32"/>
        </w:rPr>
      </w:pPr>
    </w:p>
    <w:p w14:paraId="387825F6">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57A1048F">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11717679">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4B51EA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CD6E59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7911F46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0E609431">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1ABE6EF6">
      <w:pPr>
        <w:rPr>
          <w:color w:val="auto"/>
        </w:rPr>
      </w:pPr>
      <w:r>
        <w:rPr>
          <w:rFonts w:hint="eastAsia"/>
          <w:color w:val="auto"/>
          <w:lang w:val="zh-CN"/>
        </w:rPr>
        <w:t xml:space="preserve"> </w:t>
      </w:r>
    </w:p>
    <w:p w14:paraId="6D8433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0A7ED00B">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498CEEF">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670171E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8CA6534">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621DE9E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1E46F6DA">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15F24A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0090BB0E">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30FD389E">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30FD68A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788629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628C10E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0ECA68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420C4119">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262A0308">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12B19BA">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E6CFDFD">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A6C996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2C14F95">
      <w:pPr>
        <w:autoSpaceDE w:val="0"/>
        <w:autoSpaceDN w:val="0"/>
        <w:jc w:val="center"/>
        <w:rPr>
          <w:rFonts w:ascii="宋体" w:hAnsi="宋体" w:cs="宋体"/>
          <w:b/>
          <w:color w:val="auto"/>
          <w:spacing w:val="6"/>
          <w:sz w:val="32"/>
          <w:szCs w:val="32"/>
        </w:rPr>
      </w:pPr>
    </w:p>
    <w:p w14:paraId="2B220000">
      <w:pPr>
        <w:autoSpaceDE w:val="0"/>
        <w:autoSpaceDN w:val="0"/>
        <w:jc w:val="center"/>
        <w:rPr>
          <w:rFonts w:ascii="宋体" w:hAnsi="宋体" w:cs="宋体"/>
          <w:b/>
          <w:color w:val="auto"/>
          <w:spacing w:val="6"/>
          <w:sz w:val="32"/>
          <w:szCs w:val="32"/>
        </w:rPr>
      </w:pPr>
    </w:p>
    <w:p w14:paraId="74C22AB7">
      <w:pPr>
        <w:autoSpaceDE w:val="0"/>
        <w:autoSpaceDN w:val="0"/>
        <w:jc w:val="center"/>
        <w:rPr>
          <w:rFonts w:ascii="宋体" w:hAnsi="宋体" w:cs="宋体"/>
          <w:b/>
          <w:color w:val="auto"/>
          <w:spacing w:val="6"/>
          <w:sz w:val="32"/>
          <w:szCs w:val="32"/>
        </w:rPr>
      </w:pPr>
    </w:p>
    <w:p w14:paraId="2382C957">
      <w:pPr>
        <w:autoSpaceDE w:val="0"/>
        <w:autoSpaceDN w:val="0"/>
        <w:jc w:val="center"/>
        <w:rPr>
          <w:rFonts w:ascii="宋体" w:hAnsi="宋体" w:cs="宋体"/>
          <w:b/>
          <w:color w:val="auto"/>
          <w:spacing w:val="6"/>
          <w:sz w:val="32"/>
          <w:szCs w:val="32"/>
        </w:rPr>
      </w:pPr>
    </w:p>
    <w:p w14:paraId="34427408">
      <w:pPr>
        <w:autoSpaceDE w:val="0"/>
        <w:autoSpaceDN w:val="0"/>
        <w:jc w:val="center"/>
        <w:rPr>
          <w:rFonts w:ascii="宋体" w:hAnsi="宋体" w:cs="宋体"/>
          <w:b/>
          <w:color w:val="auto"/>
          <w:spacing w:val="6"/>
          <w:sz w:val="32"/>
          <w:szCs w:val="32"/>
        </w:rPr>
      </w:pPr>
    </w:p>
    <w:p w14:paraId="2E0A8164">
      <w:pPr>
        <w:autoSpaceDE w:val="0"/>
        <w:autoSpaceDN w:val="0"/>
        <w:jc w:val="center"/>
        <w:rPr>
          <w:rFonts w:ascii="宋体" w:hAnsi="宋体" w:cs="宋体"/>
          <w:b/>
          <w:color w:val="auto"/>
          <w:spacing w:val="6"/>
          <w:sz w:val="32"/>
          <w:szCs w:val="32"/>
        </w:rPr>
      </w:pPr>
    </w:p>
    <w:p w14:paraId="2AD1027B">
      <w:pPr>
        <w:autoSpaceDE w:val="0"/>
        <w:autoSpaceDN w:val="0"/>
        <w:jc w:val="center"/>
        <w:rPr>
          <w:rFonts w:ascii="宋体" w:hAnsi="宋体" w:cs="宋体"/>
          <w:b/>
          <w:color w:val="auto"/>
          <w:spacing w:val="6"/>
          <w:sz w:val="32"/>
          <w:szCs w:val="32"/>
        </w:rPr>
      </w:pPr>
    </w:p>
    <w:p w14:paraId="0EE0CF4F">
      <w:pPr>
        <w:autoSpaceDE w:val="0"/>
        <w:autoSpaceDN w:val="0"/>
        <w:jc w:val="center"/>
        <w:rPr>
          <w:rFonts w:ascii="宋体" w:hAnsi="宋体" w:cs="宋体"/>
          <w:b/>
          <w:color w:val="auto"/>
          <w:spacing w:val="6"/>
          <w:sz w:val="32"/>
          <w:szCs w:val="32"/>
        </w:rPr>
      </w:pPr>
    </w:p>
    <w:p w14:paraId="4F99F478">
      <w:pPr>
        <w:autoSpaceDE w:val="0"/>
        <w:autoSpaceDN w:val="0"/>
        <w:jc w:val="center"/>
        <w:rPr>
          <w:rFonts w:ascii="宋体" w:hAnsi="宋体" w:cs="宋体"/>
          <w:b/>
          <w:color w:val="auto"/>
          <w:spacing w:val="6"/>
          <w:sz w:val="32"/>
          <w:szCs w:val="32"/>
        </w:rPr>
      </w:pPr>
    </w:p>
    <w:p w14:paraId="6B50C00C">
      <w:pPr>
        <w:autoSpaceDE w:val="0"/>
        <w:autoSpaceDN w:val="0"/>
        <w:jc w:val="center"/>
        <w:rPr>
          <w:rFonts w:ascii="宋体" w:hAnsi="宋体" w:cs="宋体"/>
          <w:b/>
          <w:color w:val="auto"/>
          <w:spacing w:val="6"/>
          <w:sz w:val="32"/>
          <w:szCs w:val="32"/>
        </w:rPr>
      </w:pPr>
    </w:p>
    <w:p w14:paraId="2A118D61">
      <w:pPr>
        <w:autoSpaceDE w:val="0"/>
        <w:autoSpaceDN w:val="0"/>
        <w:jc w:val="center"/>
        <w:rPr>
          <w:rFonts w:ascii="宋体" w:hAnsi="宋体" w:cs="宋体"/>
          <w:b/>
          <w:color w:val="auto"/>
          <w:spacing w:val="6"/>
          <w:sz w:val="32"/>
          <w:szCs w:val="32"/>
        </w:rPr>
      </w:pPr>
    </w:p>
    <w:p w14:paraId="019A44D0">
      <w:pPr>
        <w:autoSpaceDE w:val="0"/>
        <w:autoSpaceDN w:val="0"/>
        <w:jc w:val="center"/>
        <w:rPr>
          <w:rFonts w:ascii="宋体" w:hAnsi="宋体" w:cs="宋体"/>
          <w:b/>
          <w:color w:val="auto"/>
          <w:spacing w:val="6"/>
          <w:sz w:val="32"/>
          <w:szCs w:val="32"/>
        </w:rPr>
      </w:pPr>
    </w:p>
    <w:p w14:paraId="03AE4A32">
      <w:pPr>
        <w:autoSpaceDE w:val="0"/>
        <w:autoSpaceDN w:val="0"/>
        <w:jc w:val="center"/>
        <w:rPr>
          <w:rFonts w:ascii="宋体" w:hAnsi="宋体" w:cs="宋体"/>
          <w:b/>
          <w:color w:val="auto"/>
          <w:spacing w:val="6"/>
          <w:sz w:val="32"/>
          <w:szCs w:val="32"/>
        </w:rPr>
      </w:pPr>
    </w:p>
    <w:p w14:paraId="130CD3D7">
      <w:pPr>
        <w:autoSpaceDE w:val="0"/>
        <w:autoSpaceDN w:val="0"/>
        <w:jc w:val="center"/>
        <w:rPr>
          <w:rFonts w:ascii="宋体" w:hAnsi="宋体" w:cs="宋体"/>
          <w:b/>
          <w:color w:val="auto"/>
          <w:spacing w:val="6"/>
          <w:sz w:val="32"/>
          <w:szCs w:val="32"/>
        </w:rPr>
      </w:pPr>
    </w:p>
    <w:p w14:paraId="2626B2FC">
      <w:pPr>
        <w:autoSpaceDE w:val="0"/>
        <w:autoSpaceDN w:val="0"/>
        <w:jc w:val="center"/>
        <w:rPr>
          <w:rFonts w:ascii="宋体" w:hAnsi="宋体" w:cs="宋体"/>
          <w:b/>
          <w:color w:val="auto"/>
          <w:spacing w:val="6"/>
          <w:sz w:val="32"/>
          <w:szCs w:val="32"/>
        </w:rPr>
      </w:pPr>
    </w:p>
    <w:p w14:paraId="590B3A6C">
      <w:pPr>
        <w:autoSpaceDE w:val="0"/>
        <w:autoSpaceDN w:val="0"/>
        <w:jc w:val="center"/>
        <w:rPr>
          <w:rFonts w:ascii="宋体" w:hAnsi="宋体" w:cs="宋体"/>
          <w:b/>
          <w:color w:val="auto"/>
          <w:spacing w:val="6"/>
          <w:sz w:val="32"/>
          <w:szCs w:val="32"/>
        </w:rPr>
      </w:pPr>
    </w:p>
    <w:p w14:paraId="2400CC99">
      <w:pPr>
        <w:autoSpaceDE w:val="0"/>
        <w:autoSpaceDN w:val="0"/>
        <w:jc w:val="center"/>
        <w:rPr>
          <w:rFonts w:ascii="宋体" w:hAnsi="宋体" w:cs="宋体"/>
          <w:b/>
          <w:color w:val="auto"/>
          <w:spacing w:val="6"/>
          <w:sz w:val="32"/>
          <w:szCs w:val="32"/>
        </w:rPr>
      </w:pPr>
    </w:p>
    <w:p w14:paraId="639EA70D">
      <w:pPr>
        <w:autoSpaceDE w:val="0"/>
        <w:autoSpaceDN w:val="0"/>
        <w:jc w:val="center"/>
        <w:rPr>
          <w:rFonts w:ascii="宋体" w:hAnsi="宋体" w:cs="宋体"/>
          <w:b/>
          <w:color w:val="auto"/>
          <w:spacing w:val="6"/>
          <w:sz w:val="32"/>
          <w:szCs w:val="32"/>
        </w:rPr>
      </w:pPr>
    </w:p>
    <w:p w14:paraId="5B84BB7D">
      <w:pPr>
        <w:autoSpaceDE w:val="0"/>
        <w:autoSpaceDN w:val="0"/>
        <w:jc w:val="center"/>
        <w:rPr>
          <w:rFonts w:ascii="宋体" w:hAnsi="宋体" w:cs="宋体"/>
          <w:b/>
          <w:color w:val="auto"/>
          <w:spacing w:val="6"/>
          <w:sz w:val="32"/>
          <w:szCs w:val="32"/>
        </w:rPr>
      </w:pPr>
    </w:p>
    <w:p w14:paraId="66742AD0">
      <w:pPr>
        <w:autoSpaceDE w:val="0"/>
        <w:autoSpaceDN w:val="0"/>
        <w:jc w:val="center"/>
        <w:rPr>
          <w:rFonts w:ascii="宋体" w:hAnsi="宋体" w:cs="宋体"/>
          <w:b/>
          <w:color w:val="auto"/>
          <w:spacing w:val="6"/>
          <w:sz w:val="32"/>
          <w:szCs w:val="32"/>
        </w:rPr>
      </w:pPr>
    </w:p>
    <w:p w14:paraId="7D2400EC">
      <w:pPr>
        <w:autoSpaceDE w:val="0"/>
        <w:autoSpaceDN w:val="0"/>
        <w:jc w:val="center"/>
        <w:rPr>
          <w:rFonts w:ascii="宋体" w:hAnsi="宋体" w:cs="宋体"/>
          <w:b/>
          <w:color w:val="auto"/>
          <w:spacing w:val="6"/>
          <w:sz w:val="32"/>
          <w:szCs w:val="32"/>
        </w:rPr>
      </w:pPr>
    </w:p>
    <w:p w14:paraId="10E33301">
      <w:pPr>
        <w:autoSpaceDE w:val="0"/>
        <w:autoSpaceDN w:val="0"/>
        <w:jc w:val="center"/>
        <w:rPr>
          <w:rFonts w:ascii="宋体" w:hAnsi="宋体" w:cs="宋体"/>
          <w:b/>
          <w:color w:val="auto"/>
          <w:spacing w:val="6"/>
          <w:sz w:val="32"/>
          <w:szCs w:val="32"/>
        </w:rPr>
      </w:pPr>
    </w:p>
    <w:p w14:paraId="11A37AD5">
      <w:pPr>
        <w:autoSpaceDE w:val="0"/>
        <w:autoSpaceDN w:val="0"/>
        <w:jc w:val="center"/>
        <w:rPr>
          <w:rFonts w:ascii="宋体" w:hAnsi="宋体" w:cs="宋体"/>
          <w:b/>
          <w:color w:val="auto"/>
          <w:spacing w:val="6"/>
          <w:sz w:val="32"/>
          <w:szCs w:val="32"/>
        </w:rPr>
      </w:pPr>
    </w:p>
    <w:p w14:paraId="14F1D53E">
      <w:pPr>
        <w:autoSpaceDE w:val="0"/>
        <w:autoSpaceDN w:val="0"/>
        <w:jc w:val="center"/>
        <w:rPr>
          <w:rFonts w:ascii="宋体" w:hAnsi="宋体" w:cs="宋体"/>
          <w:b/>
          <w:color w:val="auto"/>
          <w:spacing w:val="6"/>
          <w:sz w:val="32"/>
          <w:szCs w:val="32"/>
        </w:rPr>
      </w:pPr>
    </w:p>
    <w:p w14:paraId="0EB73A11">
      <w:pPr>
        <w:autoSpaceDE w:val="0"/>
        <w:autoSpaceDN w:val="0"/>
        <w:jc w:val="center"/>
        <w:rPr>
          <w:rFonts w:ascii="宋体" w:hAnsi="宋体" w:cs="宋体"/>
          <w:b/>
          <w:color w:val="auto"/>
          <w:spacing w:val="6"/>
          <w:sz w:val="32"/>
          <w:szCs w:val="32"/>
        </w:rPr>
      </w:pPr>
    </w:p>
    <w:p w14:paraId="7447C13F">
      <w:pPr>
        <w:autoSpaceDE w:val="0"/>
        <w:autoSpaceDN w:val="0"/>
        <w:jc w:val="center"/>
        <w:rPr>
          <w:rFonts w:ascii="宋体" w:hAnsi="宋体" w:cs="宋体"/>
          <w:b/>
          <w:color w:val="auto"/>
          <w:spacing w:val="6"/>
          <w:sz w:val="32"/>
          <w:szCs w:val="32"/>
        </w:rPr>
      </w:pPr>
    </w:p>
    <w:p w14:paraId="2310F149">
      <w:pPr>
        <w:autoSpaceDE w:val="0"/>
        <w:autoSpaceDN w:val="0"/>
        <w:jc w:val="center"/>
        <w:rPr>
          <w:rFonts w:ascii="宋体" w:hAnsi="宋体" w:cs="宋体"/>
          <w:b/>
          <w:color w:val="auto"/>
          <w:spacing w:val="6"/>
          <w:sz w:val="32"/>
          <w:szCs w:val="32"/>
        </w:rPr>
      </w:pPr>
    </w:p>
    <w:p w14:paraId="4CB7CCCB">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59EC0628">
      <w:pPr>
        <w:spacing w:line="360" w:lineRule="auto"/>
        <w:jc w:val="center"/>
        <w:rPr>
          <w:rFonts w:ascii="宋体" w:hAnsi="宋体" w:cs="宋体"/>
          <w:color w:val="auto"/>
          <w:sz w:val="24"/>
          <w:u w:val="single"/>
        </w:rPr>
      </w:pPr>
    </w:p>
    <w:p w14:paraId="461066FF">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7D3B4FCD">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AE4C0ED">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F43EB25">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FC14E00">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70DE02B8">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987F210">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C80E28B">
      <w:pPr>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投标人（或联合体牵头人）名称（电子签名）：</w:t>
      </w:r>
    </w:p>
    <w:p w14:paraId="20574482">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52F40638">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395D3F08">
      <w:pPr>
        <w:spacing w:line="360" w:lineRule="auto"/>
        <w:ind w:right="420"/>
        <w:rPr>
          <w:rFonts w:ascii="宋体" w:hAnsi="宋体" w:cs="宋体"/>
          <w:color w:val="auto"/>
          <w:sz w:val="24"/>
        </w:rPr>
      </w:pPr>
    </w:p>
    <w:p w14:paraId="07C431D3">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6324F10A">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34617D5">
      <w:pPr>
        <w:spacing w:line="360" w:lineRule="auto"/>
        <w:ind w:right="420" w:firstLine="720" w:firstLineChars="3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C328260">
      <w:pPr>
        <w:spacing w:line="360" w:lineRule="auto"/>
        <w:ind w:right="420" w:firstLine="720" w:firstLineChars="300"/>
        <w:rPr>
          <w:rFonts w:hint="eastAsia" w:ascii="宋体" w:hAnsi="宋体" w:cs="宋体"/>
          <w:color w:val="auto"/>
          <w:sz w:val="24"/>
        </w:rPr>
      </w:pPr>
      <w:r>
        <w:rPr>
          <w:rFonts w:hint="eastAsia" w:ascii="宋体" w:hAnsi="宋体" w:cs="宋体"/>
          <w:color w:val="auto"/>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12CEA80C">
      <w:pPr>
        <w:pStyle w:val="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注：按本格式和要求提供。</w:t>
      </w:r>
    </w:p>
    <w:p w14:paraId="458F8F05">
      <w:pPr>
        <w:pStyle w:val="4"/>
        <w:rPr>
          <w:rFonts w:hint="eastAsia"/>
        </w:rPr>
      </w:pPr>
    </w:p>
    <w:p w14:paraId="2A8D6CCA">
      <w:pPr>
        <w:pStyle w:val="4"/>
      </w:pPr>
    </w:p>
    <w:p w14:paraId="39AABBF9">
      <w:pPr>
        <w:pStyle w:val="5"/>
        <w:rPr>
          <w:rFonts w:ascii="宋体" w:hAnsi="宋体" w:eastAsia="宋体" w:cs="宋体"/>
          <w:color w:val="auto"/>
          <w:lang w:val="en-US"/>
        </w:rPr>
      </w:pPr>
    </w:p>
    <w:p w14:paraId="747CE0B5">
      <w:pPr>
        <w:spacing w:line="360" w:lineRule="auto"/>
        <w:ind w:right="420"/>
        <w:rPr>
          <w:rFonts w:ascii="宋体" w:hAnsi="宋体" w:cs="宋体"/>
          <w:color w:val="auto"/>
        </w:rPr>
      </w:pPr>
    </w:p>
    <w:p w14:paraId="115F24A8">
      <w:pPr>
        <w:pStyle w:val="61"/>
        <w:rPr>
          <w:rFonts w:ascii="宋体" w:hAnsi="宋体" w:cs="宋体"/>
          <w:color w:val="auto"/>
        </w:rPr>
      </w:pPr>
    </w:p>
    <w:p w14:paraId="186ADC08">
      <w:pPr>
        <w:pStyle w:val="51"/>
        <w:rPr>
          <w:rFonts w:ascii="宋体" w:hAnsi="宋体" w:cs="宋体"/>
          <w:color w:val="auto"/>
        </w:rPr>
      </w:pPr>
    </w:p>
    <w:p w14:paraId="1190792A">
      <w:pPr>
        <w:rPr>
          <w:rFonts w:ascii="宋体" w:hAnsi="宋体" w:cs="宋体"/>
          <w:color w:val="auto"/>
        </w:rPr>
      </w:pPr>
    </w:p>
    <w:p w14:paraId="65673194">
      <w:pPr>
        <w:pStyle w:val="61"/>
        <w:rPr>
          <w:rFonts w:ascii="宋体" w:hAnsi="宋体" w:cs="宋体"/>
          <w:color w:val="auto"/>
        </w:rPr>
      </w:pPr>
    </w:p>
    <w:p w14:paraId="50A0AC36">
      <w:pPr>
        <w:pStyle w:val="51"/>
        <w:rPr>
          <w:rFonts w:ascii="宋体" w:hAnsi="宋体" w:cs="宋体"/>
          <w:color w:val="auto"/>
        </w:rPr>
      </w:pPr>
    </w:p>
    <w:p w14:paraId="4D0F705F">
      <w:pPr>
        <w:rPr>
          <w:rFonts w:ascii="宋体" w:hAnsi="宋体" w:cs="宋体"/>
          <w:color w:val="auto"/>
        </w:rPr>
      </w:pPr>
    </w:p>
    <w:p w14:paraId="367CA826">
      <w:pPr>
        <w:pStyle w:val="61"/>
        <w:rPr>
          <w:rFonts w:ascii="宋体" w:hAnsi="宋体" w:cs="宋体"/>
          <w:color w:val="auto"/>
        </w:rPr>
      </w:pPr>
    </w:p>
    <w:p w14:paraId="265C26DC">
      <w:pPr>
        <w:pStyle w:val="51"/>
        <w:rPr>
          <w:rFonts w:ascii="宋体" w:hAnsi="宋体" w:cs="宋体"/>
          <w:color w:val="auto"/>
        </w:rPr>
      </w:pPr>
    </w:p>
    <w:p w14:paraId="4C3D47A6">
      <w:pPr>
        <w:rPr>
          <w:rFonts w:ascii="宋体" w:hAnsi="宋体" w:cs="宋体"/>
          <w:color w:val="auto"/>
        </w:rPr>
      </w:pPr>
    </w:p>
    <w:p w14:paraId="79140096">
      <w:pPr>
        <w:pStyle w:val="61"/>
        <w:rPr>
          <w:rFonts w:ascii="宋体" w:hAnsi="宋体" w:cs="宋体"/>
          <w:color w:val="auto"/>
        </w:rPr>
      </w:pPr>
    </w:p>
    <w:p w14:paraId="12574518">
      <w:pPr>
        <w:pStyle w:val="51"/>
        <w:rPr>
          <w:rFonts w:ascii="宋体" w:hAnsi="宋体" w:cs="宋体"/>
          <w:color w:val="auto"/>
        </w:rPr>
      </w:pPr>
    </w:p>
    <w:p w14:paraId="7B6A22D8">
      <w:pPr>
        <w:pStyle w:val="51"/>
        <w:rPr>
          <w:rFonts w:ascii="宋体" w:hAnsi="宋体" w:cs="宋体"/>
          <w:color w:val="auto"/>
        </w:rPr>
      </w:pPr>
    </w:p>
    <w:p w14:paraId="79EED08D"/>
    <w:p w14:paraId="0591C03C">
      <w:pPr>
        <w:pStyle w:val="61"/>
        <w:ind w:firstLine="0"/>
        <w:rPr>
          <w:rFonts w:ascii="仿宋" w:hAnsi="仿宋" w:eastAsia="仿宋" w:cs="宋体"/>
          <w:b/>
          <w:sz w:val="36"/>
          <w:lang w:val="en-US"/>
        </w:rPr>
      </w:pPr>
      <w:r>
        <w:rPr>
          <w:rFonts w:hint="eastAsia" w:ascii="仿宋" w:hAnsi="仿宋" w:eastAsia="仿宋" w:cs="宋体"/>
          <w:b/>
          <w:sz w:val="36"/>
          <w:lang w:val="en-US"/>
        </w:rPr>
        <w:t>附件8：</w:t>
      </w:r>
    </w:p>
    <w:p w14:paraId="13A59A7C">
      <w:pPr>
        <w:pStyle w:val="61"/>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14:paraId="032F5EB5">
      <w:pPr>
        <w:pStyle w:val="963"/>
        <w:spacing w:line="360" w:lineRule="auto"/>
        <w:rPr>
          <w:rFonts w:ascii="华文仿宋" w:hAnsi="华文仿宋" w:eastAsia="华文仿宋" w:cs="宋体"/>
          <w:b/>
          <w:szCs w:val="21"/>
        </w:rPr>
      </w:pPr>
      <w:r>
        <w:rPr>
          <w:rFonts w:hint="eastAsia" w:ascii="微软雅黑" w:hAnsi="微软雅黑" w:eastAsia="微软雅黑" w:cs="微软雅黑"/>
          <w:kern w:val="0"/>
          <w:szCs w:val="21"/>
        </w:rPr>
        <w:t>注</w:t>
      </w:r>
      <w:r>
        <w:rPr>
          <w:rFonts w:hint="eastAsia" w:ascii="华文仿宋" w:hAnsi="华文仿宋" w:eastAsia="华文仿宋" w:cs="宋体"/>
          <w:kern w:val="0"/>
          <w:szCs w:val="21"/>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47EB2318">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一</w:t>
      </w:r>
      <w:r>
        <w:rPr>
          <w:rFonts w:hint="eastAsia" w:ascii="华文仿宋" w:hAnsi="华文仿宋" w:eastAsia="华文仿宋" w:cs="宋体"/>
          <w:spacing w:val="6"/>
          <w:szCs w:val="21"/>
        </w:rPr>
        <w:t>、根据《中华人民共和国中小企业促进法》和《</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国发〔2009〕36号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)，制定本规定。</w:t>
      </w:r>
    </w:p>
    <w:p w14:paraId="7F7BAA19">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二</w:t>
      </w:r>
      <w:r>
        <w:rPr>
          <w:rFonts w:hint="eastAsia" w:ascii="华文仿宋" w:hAnsi="华文仿宋" w:eastAsia="华文仿宋" w:cs="宋体"/>
          <w:spacing w:val="6"/>
          <w:szCs w:val="21"/>
        </w:rPr>
        <w:t>、中小企业划分为中型、小型、微型三种类型，具体标准根据企业从业人员、营业收入、资产总额等指标，结合行业特点制定。</w:t>
      </w:r>
    </w:p>
    <w:p w14:paraId="033FE2B7">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三</w:t>
      </w:r>
      <w:r>
        <w:rPr>
          <w:rFonts w:hint="eastAsia" w:ascii="华文仿宋" w:hAnsi="华文仿宋" w:eastAsia="华文仿宋" w:cs="宋体"/>
          <w:spacing w:val="6"/>
          <w:szCs w:val="21"/>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506C2DF">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四</w:t>
      </w:r>
      <w:r>
        <w:rPr>
          <w:rFonts w:hint="eastAsia" w:ascii="华文仿宋" w:hAnsi="华文仿宋" w:eastAsia="华文仿宋" w:cs="宋体"/>
          <w:spacing w:val="6"/>
          <w:szCs w:val="21"/>
        </w:rPr>
        <w:t>、各行业划型标准为：</w:t>
      </w:r>
    </w:p>
    <w:p w14:paraId="0691885C">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52AE35A6">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5744E70">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8BCCC95">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F214CFC">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4958E64">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D30A764">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575E85">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2B55A5F">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12FC9B">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A4339E">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1B809CF">
      <w:pPr>
        <w:pStyle w:val="61"/>
        <w:rPr>
          <w:rFonts w:ascii="华文仿宋" w:hAnsi="华文仿宋" w:eastAsia="华文仿宋" w:cs="宋体"/>
          <w:b/>
          <w:sz w:val="21"/>
          <w:szCs w:val="21"/>
        </w:rPr>
      </w:pPr>
      <w:r>
        <w:rPr>
          <w:rFonts w:hint="eastAsia" w:ascii="华文仿宋" w:hAnsi="华文仿宋" w:eastAsia="华文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25CCF1A">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DDC52DC">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AF5615B">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070E7C3">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14:paraId="7D541D68">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五</w:t>
      </w:r>
      <w:r>
        <w:rPr>
          <w:rFonts w:hint="eastAsia" w:ascii="华文仿宋" w:hAnsi="华文仿宋" w:eastAsia="华文仿宋" w:cs="宋体"/>
          <w:spacing w:val="6"/>
          <w:szCs w:val="21"/>
        </w:rPr>
        <w:t>、企业类型的划分以统计部门的统计数据为依据。</w:t>
      </w:r>
    </w:p>
    <w:p w14:paraId="3AC6363F">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六</w:t>
      </w:r>
      <w:r>
        <w:rPr>
          <w:rFonts w:hint="eastAsia" w:ascii="华文仿宋" w:hAnsi="华文仿宋" w:eastAsia="华文仿宋" w:cs="宋体"/>
          <w:spacing w:val="6"/>
          <w:szCs w:val="21"/>
        </w:rPr>
        <w:t>、本规定适用于在中华人民共和国境内依法设立的各类所有制和各种组织形式的企业。个体工商户和本规定以外的行业，参照本规定进行划型。</w:t>
      </w:r>
    </w:p>
    <w:p w14:paraId="500F2931">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七</w:t>
      </w:r>
      <w:r>
        <w:rPr>
          <w:rFonts w:hint="eastAsia" w:ascii="华文仿宋" w:hAnsi="华文仿宋" w:eastAsia="华文仿宋" w:cs="宋体"/>
          <w:spacing w:val="6"/>
          <w:szCs w:val="21"/>
        </w:rPr>
        <w:t>、本规定的中型企业标准上限即为大型企业标准的下限，国家统计部门据此制定大中小微型企业的统计分类。国务院有关部门据此进行相关数据分析，不得制定与本规定不一致的企业划型标准。</w:t>
      </w:r>
    </w:p>
    <w:p w14:paraId="67C36B11">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八</w:t>
      </w:r>
      <w:r>
        <w:rPr>
          <w:rFonts w:hint="eastAsia" w:ascii="华文仿宋" w:hAnsi="华文仿宋" w:eastAsia="华文仿宋" w:cs="宋体"/>
          <w:spacing w:val="6"/>
          <w:szCs w:val="21"/>
        </w:rPr>
        <w:t>、本规定由工业和信息化部、国家统计局会同有关部门根据《国民经济行业分类》修订情况和企业发展变化情况适时修订。</w:t>
      </w:r>
    </w:p>
    <w:p w14:paraId="11B8A790">
      <w:pPr>
        <w:pStyle w:val="963"/>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九</w:t>
      </w:r>
      <w:r>
        <w:rPr>
          <w:rFonts w:hint="eastAsia" w:ascii="华文仿宋" w:hAnsi="华文仿宋" w:eastAsia="华文仿宋" w:cs="宋体"/>
          <w:spacing w:val="6"/>
          <w:szCs w:val="21"/>
        </w:rPr>
        <w:t>、本规定由工业和信息化部、国家统计局会同有关部门负责解释。</w:t>
      </w:r>
    </w:p>
    <w:p w14:paraId="06974622">
      <w:pPr>
        <w:pStyle w:val="963"/>
        <w:adjustRightInd w:val="0"/>
        <w:spacing w:line="360" w:lineRule="auto"/>
        <w:ind w:firstLine="444" w:firstLineChars="200"/>
        <w:jc w:val="both"/>
        <w:rPr>
          <w:rFonts w:ascii="宋体" w:hAnsi="宋体" w:cs="宋体"/>
          <w:bCs/>
          <w:color w:val="auto"/>
          <w:sz w:val="24"/>
        </w:rPr>
      </w:pPr>
      <w:r>
        <w:rPr>
          <w:rFonts w:hint="eastAsia" w:ascii="微软雅黑" w:hAnsi="微软雅黑" w:eastAsia="微软雅黑" w:cs="微软雅黑"/>
          <w:spacing w:val="6"/>
          <w:szCs w:val="21"/>
        </w:rPr>
        <w:t>十</w:t>
      </w:r>
      <w:r>
        <w:rPr>
          <w:rFonts w:hint="eastAsia" w:ascii="华文仿宋" w:hAnsi="华文仿宋" w:eastAsia="华文仿宋" w:cs="宋体"/>
          <w:spacing w:val="6"/>
          <w:szCs w:val="21"/>
        </w:rPr>
        <w:t>、本规定自发布之日起执行，原国家经贸委、原国家计委、财政部和国家统计局2003年颁布的《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中小企业标准暂行规定</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国经贸中小企[2003]143号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同时废止。</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roma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206C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B3E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4CBC6">
    <w:pPr>
      <w:pStyle w:val="40"/>
      <w:framePr w:wrap="around" w:vAnchor="text" w:hAnchor="margin" w:xAlign="right" w:y="1"/>
      <w:rPr>
        <w:rStyle w:val="72"/>
      </w:rPr>
    </w:pPr>
    <w:r>
      <w:fldChar w:fldCharType="begin"/>
    </w:r>
    <w:r>
      <w:rPr>
        <w:rStyle w:val="72"/>
      </w:rPr>
      <w:instrText xml:space="preserve">PAGE  </w:instrText>
    </w:r>
    <w:r>
      <w:fldChar w:fldCharType="end"/>
    </w:r>
  </w:p>
  <w:p w14:paraId="43FA622B">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6509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91899912"/>
    <w:bookmarkStart w:id="517" w:name="_Toc36110187"/>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EB97F">
    <w:pPr>
      <w:pStyle w:val="40"/>
      <w:framePr w:wrap="around" w:vAnchor="text" w:hAnchor="margin" w:xAlign="right" w:y="1"/>
      <w:rPr>
        <w:rStyle w:val="72"/>
      </w:rPr>
    </w:pPr>
    <w:r>
      <w:fldChar w:fldCharType="begin"/>
    </w:r>
    <w:r>
      <w:rPr>
        <w:rStyle w:val="72"/>
      </w:rPr>
      <w:instrText xml:space="preserve">PAGE  </w:instrText>
    </w:r>
    <w:r>
      <w:fldChar w:fldCharType="end"/>
    </w:r>
  </w:p>
  <w:p w14:paraId="3E0C1D7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554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7666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40332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73B1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DDE7C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CCB5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C5CC90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DB7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D0C534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237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9C7AD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AEA5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257929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37AD1">
    <w:pPr>
      <w:pStyle w:val="41"/>
      <w:pBdr>
        <w:bottom w:val="single" w:color="auto" w:sz="6" w:space="4"/>
      </w:pBdr>
      <w:jc w:val="right"/>
    </w:pPr>
    <w:r>
      <w:t></w:t>
    </w:r>
    <w:r>
      <w:rPr>
        <w:rFonts w:hint="eastAsia"/>
      </w:rPr>
      <w:t xml:space="preserve">             </w:t>
    </w:r>
    <w:r>
      <w:t>杭州市政府采购公开招标文件</w:t>
    </w:r>
  </w:p>
  <w:p w14:paraId="0FD7108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9E81B">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2B51">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792A">
    <w:pPr>
      <w:pStyle w:val="41"/>
      <w:rPr>
        <w:rFonts w:ascii="仿宋_GB2312" w:eastAsia="仿宋_GB2312"/>
        <w:b/>
        <w:i/>
        <w:u w:val="single"/>
      </w:rPr>
    </w:pPr>
    <w:r>
      <w:t></w:t>
    </w:r>
    <w:r>
      <w:rPr>
        <w:rFonts w:hint="eastAsia"/>
      </w:rPr>
      <w:t xml:space="preserve">                                                  </w:t>
    </w:r>
    <w:r>
      <w:t xml:space="preserve">             杭州市政府采购公开招标文件</w:t>
    </w:r>
  </w:p>
  <w:p w14:paraId="502AA1A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D1B31">
    <w:pPr>
      <w:pStyle w:val="41"/>
    </w:pPr>
    <w:r>
      <w:t></w:t>
    </w:r>
    <w:r>
      <w:rPr>
        <w:rFonts w:hint="eastAsia"/>
      </w:rPr>
      <w:t xml:space="preserve">         </w:t>
    </w:r>
  </w:p>
  <w:p w14:paraId="0D3E8352">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43B4D">
    <w:pPr>
      <w:pStyle w:val="41"/>
      <w:rPr>
        <w:rFonts w:ascii="仿宋_GB2312" w:eastAsia="仿宋_GB2312"/>
        <w:b/>
        <w:i/>
        <w:u w:val="single"/>
      </w:rPr>
    </w:pPr>
    <w:r>
      <w:t></w:t>
    </w:r>
    <w:r>
      <w:rPr>
        <w:rFonts w:hint="eastAsia"/>
      </w:rPr>
      <w:t xml:space="preserve">                                                  </w:t>
    </w:r>
    <w:r>
      <w:t>杭州市政府采购公开招标文件</w:t>
    </w:r>
  </w:p>
  <w:p w14:paraId="5B2813A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593B5">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A704">
    <w:pPr>
      <w:pStyle w:val="41"/>
      <w:jc w:val="right"/>
      <w:rPr>
        <w:rFonts w:ascii="仿宋_GB2312" w:eastAsia="仿宋_GB2312"/>
        <w:b/>
        <w:i/>
        <w:u w:val="single"/>
      </w:rPr>
    </w:pPr>
    <w:r>
      <w:rPr>
        <w:rFonts w:hint="eastAsia"/>
      </w:rPr>
      <w:t xml:space="preserve">                                  </w:t>
    </w:r>
    <w:r>
      <w:t>杭州市政府采购公开招标文件</w:t>
    </w:r>
  </w:p>
  <w:p w14:paraId="4383974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F968A">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8E54A">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91F4E"/>
    <w:multiLevelType w:val="singleLevel"/>
    <w:tmpl w:val="D9491F4E"/>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ZmUzM2I5ZTQ5NjQzODE4MjE2ZjYwYjgxNzNmMzIifQ=="/>
    <w:docVar w:name="KSO_WPS_MARK_KEY" w:val="342f890c-89e4-4639-8e1a-12992ebb8a0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9B0"/>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0A3295"/>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554285"/>
    <w:rsid w:val="0779354C"/>
    <w:rsid w:val="07B850DF"/>
    <w:rsid w:val="07E31271"/>
    <w:rsid w:val="08061376"/>
    <w:rsid w:val="08397703"/>
    <w:rsid w:val="08452D77"/>
    <w:rsid w:val="086401F8"/>
    <w:rsid w:val="08751CAA"/>
    <w:rsid w:val="087E4C40"/>
    <w:rsid w:val="08A871D0"/>
    <w:rsid w:val="08AB34CB"/>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D13B4"/>
    <w:rsid w:val="0A1C0718"/>
    <w:rsid w:val="0A3C15E3"/>
    <w:rsid w:val="0A3E7710"/>
    <w:rsid w:val="0A5B7E63"/>
    <w:rsid w:val="0A8D3F88"/>
    <w:rsid w:val="0AA374A5"/>
    <w:rsid w:val="0AAB7649"/>
    <w:rsid w:val="0ABC5606"/>
    <w:rsid w:val="0B30404E"/>
    <w:rsid w:val="0B4C6C14"/>
    <w:rsid w:val="0B547599"/>
    <w:rsid w:val="0B631A88"/>
    <w:rsid w:val="0B683D45"/>
    <w:rsid w:val="0B7F3F11"/>
    <w:rsid w:val="0B884417"/>
    <w:rsid w:val="0BA307F4"/>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EFF37E0"/>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E45102"/>
    <w:rsid w:val="12255233"/>
    <w:rsid w:val="12530213"/>
    <w:rsid w:val="127723A9"/>
    <w:rsid w:val="12862074"/>
    <w:rsid w:val="12883966"/>
    <w:rsid w:val="129E45B4"/>
    <w:rsid w:val="12B527CD"/>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366C1E"/>
    <w:rsid w:val="154A6454"/>
    <w:rsid w:val="15762120"/>
    <w:rsid w:val="16A8729C"/>
    <w:rsid w:val="16B33777"/>
    <w:rsid w:val="16BC70A7"/>
    <w:rsid w:val="16C6339E"/>
    <w:rsid w:val="172F2D79"/>
    <w:rsid w:val="17557BEF"/>
    <w:rsid w:val="17D349C1"/>
    <w:rsid w:val="181E1511"/>
    <w:rsid w:val="1830729E"/>
    <w:rsid w:val="1870062C"/>
    <w:rsid w:val="18817102"/>
    <w:rsid w:val="18830A15"/>
    <w:rsid w:val="18852B28"/>
    <w:rsid w:val="188B5321"/>
    <w:rsid w:val="18972492"/>
    <w:rsid w:val="19932372"/>
    <w:rsid w:val="19A20DD5"/>
    <w:rsid w:val="19AE03F1"/>
    <w:rsid w:val="19DB5DA9"/>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34BBE"/>
    <w:rsid w:val="20173E4B"/>
    <w:rsid w:val="204E48BC"/>
    <w:rsid w:val="208921B3"/>
    <w:rsid w:val="20973DEB"/>
    <w:rsid w:val="20B26522"/>
    <w:rsid w:val="20B44310"/>
    <w:rsid w:val="211116EB"/>
    <w:rsid w:val="213D197A"/>
    <w:rsid w:val="216133FC"/>
    <w:rsid w:val="2193064A"/>
    <w:rsid w:val="21947567"/>
    <w:rsid w:val="21D56769"/>
    <w:rsid w:val="21E52EF3"/>
    <w:rsid w:val="21FB5D7B"/>
    <w:rsid w:val="22015E94"/>
    <w:rsid w:val="220B1C3D"/>
    <w:rsid w:val="221D1D20"/>
    <w:rsid w:val="22334A87"/>
    <w:rsid w:val="2299416E"/>
    <w:rsid w:val="22BE6801"/>
    <w:rsid w:val="233500BF"/>
    <w:rsid w:val="23377FF7"/>
    <w:rsid w:val="236B425F"/>
    <w:rsid w:val="23836192"/>
    <w:rsid w:val="23901F29"/>
    <w:rsid w:val="239C0061"/>
    <w:rsid w:val="23A35E0A"/>
    <w:rsid w:val="23A51000"/>
    <w:rsid w:val="23B908A4"/>
    <w:rsid w:val="23CB6C3E"/>
    <w:rsid w:val="23E95BEF"/>
    <w:rsid w:val="23FD0064"/>
    <w:rsid w:val="245375B0"/>
    <w:rsid w:val="24642C0A"/>
    <w:rsid w:val="24B22173"/>
    <w:rsid w:val="24B95AD9"/>
    <w:rsid w:val="24BE24DA"/>
    <w:rsid w:val="24CF5825"/>
    <w:rsid w:val="24D663E6"/>
    <w:rsid w:val="24D77F2B"/>
    <w:rsid w:val="258B00E2"/>
    <w:rsid w:val="25A917A6"/>
    <w:rsid w:val="25BE27CC"/>
    <w:rsid w:val="25C8108C"/>
    <w:rsid w:val="25F74A5C"/>
    <w:rsid w:val="2628662C"/>
    <w:rsid w:val="262D45DE"/>
    <w:rsid w:val="26871DC8"/>
    <w:rsid w:val="26A53EF9"/>
    <w:rsid w:val="26A94201"/>
    <w:rsid w:val="26AC274F"/>
    <w:rsid w:val="27044A29"/>
    <w:rsid w:val="271528A6"/>
    <w:rsid w:val="271D34C8"/>
    <w:rsid w:val="2722472B"/>
    <w:rsid w:val="276142BF"/>
    <w:rsid w:val="27783712"/>
    <w:rsid w:val="27907362"/>
    <w:rsid w:val="27B06F3B"/>
    <w:rsid w:val="28242E9C"/>
    <w:rsid w:val="28333E1D"/>
    <w:rsid w:val="28454BD6"/>
    <w:rsid w:val="28455253"/>
    <w:rsid w:val="28551971"/>
    <w:rsid w:val="285B1C53"/>
    <w:rsid w:val="289F7086"/>
    <w:rsid w:val="28C32028"/>
    <w:rsid w:val="28CC490F"/>
    <w:rsid w:val="28DE40AA"/>
    <w:rsid w:val="290618DB"/>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DD08C8"/>
    <w:rsid w:val="2BE536CE"/>
    <w:rsid w:val="2BE758D9"/>
    <w:rsid w:val="2C09049E"/>
    <w:rsid w:val="2C0A653C"/>
    <w:rsid w:val="2C191F85"/>
    <w:rsid w:val="2CAB2CE9"/>
    <w:rsid w:val="2CC21F74"/>
    <w:rsid w:val="2CE82D6F"/>
    <w:rsid w:val="2D147F7E"/>
    <w:rsid w:val="2D343236"/>
    <w:rsid w:val="2D5306C4"/>
    <w:rsid w:val="2D8A290E"/>
    <w:rsid w:val="2D931C55"/>
    <w:rsid w:val="2DA63F1E"/>
    <w:rsid w:val="2DD15014"/>
    <w:rsid w:val="2DF72DE4"/>
    <w:rsid w:val="2E0220AF"/>
    <w:rsid w:val="2E4B082A"/>
    <w:rsid w:val="2E5D4E86"/>
    <w:rsid w:val="2E5D790B"/>
    <w:rsid w:val="2E9A3C18"/>
    <w:rsid w:val="2EBB0FEE"/>
    <w:rsid w:val="2EC63002"/>
    <w:rsid w:val="2ECB12E1"/>
    <w:rsid w:val="2EE70B8E"/>
    <w:rsid w:val="2F0A6B38"/>
    <w:rsid w:val="2F46292C"/>
    <w:rsid w:val="2F946CCB"/>
    <w:rsid w:val="2FD25781"/>
    <w:rsid w:val="2FDC745C"/>
    <w:rsid w:val="2FFD7934"/>
    <w:rsid w:val="303761D8"/>
    <w:rsid w:val="304E4885"/>
    <w:rsid w:val="30733ACD"/>
    <w:rsid w:val="308C3862"/>
    <w:rsid w:val="309379D8"/>
    <w:rsid w:val="30A270F7"/>
    <w:rsid w:val="30DF1478"/>
    <w:rsid w:val="30EC586F"/>
    <w:rsid w:val="314550B7"/>
    <w:rsid w:val="31771119"/>
    <w:rsid w:val="319C6071"/>
    <w:rsid w:val="31AC537E"/>
    <w:rsid w:val="31E3679B"/>
    <w:rsid w:val="31E732FD"/>
    <w:rsid w:val="32517576"/>
    <w:rsid w:val="329D79CE"/>
    <w:rsid w:val="32B41B56"/>
    <w:rsid w:val="32BE5C2C"/>
    <w:rsid w:val="32FB6478"/>
    <w:rsid w:val="32FE3F23"/>
    <w:rsid w:val="3300484A"/>
    <w:rsid w:val="33263B3F"/>
    <w:rsid w:val="336963EB"/>
    <w:rsid w:val="33711BA5"/>
    <w:rsid w:val="33816EEB"/>
    <w:rsid w:val="33EB55CD"/>
    <w:rsid w:val="33EC4C02"/>
    <w:rsid w:val="340D2360"/>
    <w:rsid w:val="3410665D"/>
    <w:rsid w:val="34211214"/>
    <w:rsid w:val="342E63AB"/>
    <w:rsid w:val="34950E68"/>
    <w:rsid w:val="34986E94"/>
    <w:rsid w:val="34AF62C9"/>
    <w:rsid w:val="34CB4388"/>
    <w:rsid w:val="34FA6E12"/>
    <w:rsid w:val="354D7158"/>
    <w:rsid w:val="3560419E"/>
    <w:rsid w:val="357446A6"/>
    <w:rsid w:val="358D5588"/>
    <w:rsid w:val="35E36D7D"/>
    <w:rsid w:val="363A3B40"/>
    <w:rsid w:val="365302AE"/>
    <w:rsid w:val="36607A0A"/>
    <w:rsid w:val="366E227C"/>
    <w:rsid w:val="366F2E0D"/>
    <w:rsid w:val="367B6A5C"/>
    <w:rsid w:val="3690024F"/>
    <w:rsid w:val="36A74ADA"/>
    <w:rsid w:val="36AD60D5"/>
    <w:rsid w:val="36B11B29"/>
    <w:rsid w:val="36B224F9"/>
    <w:rsid w:val="36EC0CC9"/>
    <w:rsid w:val="373F410B"/>
    <w:rsid w:val="37EE7094"/>
    <w:rsid w:val="381671C1"/>
    <w:rsid w:val="382274DA"/>
    <w:rsid w:val="38296C89"/>
    <w:rsid w:val="383002EB"/>
    <w:rsid w:val="385832BC"/>
    <w:rsid w:val="38586797"/>
    <w:rsid w:val="38797524"/>
    <w:rsid w:val="389B69D6"/>
    <w:rsid w:val="38BC0149"/>
    <w:rsid w:val="38D87D1C"/>
    <w:rsid w:val="392C5BA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A47428"/>
    <w:rsid w:val="3CC00510"/>
    <w:rsid w:val="3CC10AD7"/>
    <w:rsid w:val="3CCE23CB"/>
    <w:rsid w:val="3CD17D17"/>
    <w:rsid w:val="3D1E4B3E"/>
    <w:rsid w:val="3D3C7F39"/>
    <w:rsid w:val="3D440F09"/>
    <w:rsid w:val="3D4504A0"/>
    <w:rsid w:val="3D8734BB"/>
    <w:rsid w:val="3D9A11D4"/>
    <w:rsid w:val="3DA16D89"/>
    <w:rsid w:val="3DA364BE"/>
    <w:rsid w:val="3DE041CB"/>
    <w:rsid w:val="3E0D48F6"/>
    <w:rsid w:val="3E1868B4"/>
    <w:rsid w:val="3E3715A9"/>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234A82"/>
    <w:rsid w:val="40592157"/>
    <w:rsid w:val="406E1CAE"/>
    <w:rsid w:val="40A0133A"/>
    <w:rsid w:val="40C31A53"/>
    <w:rsid w:val="40FF545D"/>
    <w:rsid w:val="410067C8"/>
    <w:rsid w:val="418F0D2A"/>
    <w:rsid w:val="41D01505"/>
    <w:rsid w:val="42474939"/>
    <w:rsid w:val="424C3C57"/>
    <w:rsid w:val="42613FF3"/>
    <w:rsid w:val="42660D96"/>
    <w:rsid w:val="428667D2"/>
    <w:rsid w:val="42C550ED"/>
    <w:rsid w:val="42CD1CE0"/>
    <w:rsid w:val="42E1381E"/>
    <w:rsid w:val="42ED6459"/>
    <w:rsid w:val="42FE58DD"/>
    <w:rsid w:val="43174B3D"/>
    <w:rsid w:val="434B790E"/>
    <w:rsid w:val="4360274F"/>
    <w:rsid w:val="43977AB6"/>
    <w:rsid w:val="43A3342B"/>
    <w:rsid w:val="43C77C27"/>
    <w:rsid w:val="43DE09EE"/>
    <w:rsid w:val="44002FAD"/>
    <w:rsid w:val="449101DD"/>
    <w:rsid w:val="44963460"/>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F1EAF"/>
    <w:rsid w:val="46893F2B"/>
    <w:rsid w:val="46C4686E"/>
    <w:rsid w:val="477B778F"/>
    <w:rsid w:val="478203EC"/>
    <w:rsid w:val="47965D34"/>
    <w:rsid w:val="47B025FA"/>
    <w:rsid w:val="4809698F"/>
    <w:rsid w:val="4811697D"/>
    <w:rsid w:val="487A3E25"/>
    <w:rsid w:val="488B5503"/>
    <w:rsid w:val="48937E21"/>
    <w:rsid w:val="489A0361"/>
    <w:rsid w:val="48B94FF3"/>
    <w:rsid w:val="48E37AAB"/>
    <w:rsid w:val="48FD4B4C"/>
    <w:rsid w:val="490A68E0"/>
    <w:rsid w:val="491055FE"/>
    <w:rsid w:val="492470AC"/>
    <w:rsid w:val="49517133"/>
    <w:rsid w:val="495F5B3E"/>
    <w:rsid w:val="496F77D7"/>
    <w:rsid w:val="497654FD"/>
    <w:rsid w:val="49B64211"/>
    <w:rsid w:val="49E56AF9"/>
    <w:rsid w:val="49F6167F"/>
    <w:rsid w:val="4A064FA0"/>
    <w:rsid w:val="4A16615C"/>
    <w:rsid w:val="4A4424D7"/>
    <w:rsid w:val="4A8E66BE"/>
    <w:rsid w:val="4AB82D0F"/>
    <w:rsid w:val="4AEB7664"/>
    <w:rsid w:val="4AFD7C19"/>
    <w:rsid w:val="4B0567D1"/>
    <w:rsid w:val="4B236AAE"/>
    <w:rsid w:val="4B270DD1"/>
    <w:rsid w:val="4B707271"/>
    <w:rsid w:val="4B9739F7"/>
    <w:rsid w:val="4BEE2503"/>
    <w:rsid w:val="4C245A30"/>
    <w:rsid w:val="4CB6685F"/>
    <w:rsid w:val="4CC367FE"/>
    <w:rsid w:val="4D077F3C"/>
    <w:rsid w:val="4D095F3F"/>
    <w:rsid w:val="4D123355"/>
    <w:rsid w:val="4D2A3B31"/>
    <w:rsid w:val="4D312C52"/>
    <w:rsid w:val="4D905305"/>
    <w:rsid w:val="4D964A72"/>
    <w:rsid w:val="4D9C1254"/>
    <w:rsid w:val="4E6C395B"/>
    <w:rsid w:val="4E793892"/>
    <w:rsid w:val="4E800872"/>
    <w:rsid w:val="4EC569ED"/>
    <w:rsid w:val="4ED50EA1"/>
    <w:rsid w:val="4EE803BC"/>
    <w:rsid w:val="4EEC050C"/>
    <w:rsid w:val="4F104EC3"/>
    <w:rsid w:val="4F47354A"/>
    <w:rsid w:val="4F911C54"/>
    <w:rsid w:val="4FE625E0"/>
    <w:rsid w:val="5021480F"/>
    <w:rsid w:val="50962ECB"/>
    <w:rsid w:val="50A42E38"/>
    <w:rsid w:val="50A4577F"/>
    <w:rsid w:val="50B73D1F"/>
    <w:rsid w:val="50BD5BC9"/>
    <w:rsid w:val="50C11EEE"/>
    <w:rsid w:val="50E97CFC"/>
    <w:rsid w:val="50F52D0C"/>
    <w:rsid w:val="50FA4028"/>
    <w:rsid w:val="510D65B7"/>
    <w:rsid w:val="511157AB"/>
    <w:rsid w:val="5142540C"/>
    <w:rsid w:val="517348DB"/>
    <w:rsid w:val="518832C8"/>
    <w:rsid w:val="519D3C50"/>
    <w:rsid w:val="51A0432A"/>
    <w:rsid w:val="51A86090"/>
    <w:rsid w:val="51B7396D"/>
    <w:rsid w:val="51E85FCC"/>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915830"/>
    <w:rsid w:val="54A43723"/>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633B9"/>
    <w:rsid w:val="56617E5A"/>
    <w:rsid w:val="566B6D1E"/>
    <w:rsid w:val="57032A2C"/>
    <w:rsid w:val="57046121"/>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D3BAB"/>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917"/>
    <w:rsid w:val="5A637A76"/>
    <w:rsid w:val="5A6D33BA"/>
    <w:rsid w:val="5A792B1F"/>
    <w:rsid w:val="5A874767"/>
    <w:rsid w:val="5AA85BE2"/>
    <w:rsid w:val="5AAD6F28"/>
    <w:rsid w:val="5AB651DA"/>
    <w:rsid w:val="5AD63A24"/>
    <w:rsid w:val="5AE40D1D"/>
    <w:rsid w:val="5AE8436A"/>
    <w:rsid w:val="5AFA409D"/>
    <w:rsid w:val="5B2D370D"/>
    <w:rsid w:val="5B2E1A1D"/>
    <w:rsid w:val="5B843A1C"/>
    <w:rsid w:val="5B873E3F"/>
    <w:rsid w:val="5BD46845"/>
    <w:rsid w:val="5C02690E"/>
    <w:rsid w:val="5C196DA7"/>
    <w:rsid w:val="5C2A048C"/>
    <w:rsid w:val="5C7D574D"/>
    <w:rsid w:val="5C80234E"/>
    <w:rsid w:val="5C8A680C"/>
    <w:rsid w:val="5D0C4701"/>
    <w:rsid w:val="5D0F0395"/>
    <w:rsid w:val="5D221076"/>
    <w:rsid w:val="5D290769"/>
    <w:rsid w:val="5D397964"/>
    <w:rsid w:val="5D535CE6"/>
    <w:rsid w:val="5D5A391C"/>
    <w:rsid w:val="5D5F10C0"/>
    <w:rsid w:val="5D891B7B"/>
    <w:rsid w:val="5DAD38EE"/>
    <w:rsid w:val="5E006862"/>
    <w:rsid w:val="5E0207B9"/>
    <w:rsid w:val="5E1834A1"/>
    <w:rsid w:val="5E261785"/>
    <w:rsid w:val="5E4A7017"/>
    <w:rsid w:val="5E552BBA"/>
    <w:rsid w:val="5E611C10"/>
    <w:rsid w:val="5E7A0F3F"/>
    <w:rsid w:val="5EDD1D0C"/>
    <w:rsid w:val="5EE82309"/>
    <w:rsid w:val="5EFC7377"/>
    <w:rsid w:val="5F06174D"/>
    <w:rsid w:val="5F3A3602"/>
    <w:rsid w:val="5F45733B"/>
    <w:rsid w:val="5F6277C6"/>
    <w:rsid w:val="5F6D0B1D"/>
    <w:rsid w:val="5F791A4A"/>
    <w:rsid w:val="5F8D0B82"/>
    <w:rsid w:val="5FCC5339"/>
    <w:rsid w:val="5FE34A5B"/>
    <w:rsid w:val="5FFE1E36"/>
    <w:rsid w:val="601235F0"/>
    <w:rsid w:val="60232584"/>
    <w:rsid w:val="607330CE"/>
    <w:rsid w:val="60825176"/>
    <w:rsid w:val="609F2AC4"/>
    <w:rsid w:val="60EF3CE2"/>
    <w:rsid w:val="60FA2EE8"/>
    <w:rsid w:val="61054A27"/>
    <w:rsid w:val="610A52BC"/>
    <w:rsid w:val="611D2366"/>
    <w:rsid w:val="61421856"/>
    <w:rsid w:val="615227C4"/>
    <w:rsid w:val="61654E3F"/>
    <w:rsid w:val="6182292A"/>
    <w:rsid w:val="619F7F92"/>
    <w:rsid w:val="61F94C26"/>
    <w:rsid w:val="62000E56"/>
    <w:rsid w:val="62036D75"/>
    <w:rsid w:val="624F3E49"/>
    <w:rsid w:val="62632286"/>
    <w:rsid w:val="62885958"/>
    <w:rsid w:val="62F40B65"/>
    <w:rsid w:val="62FC2CFE"/>
    <w:rsid w:val="63024505"/>
    <w:rsid w:val="63443004"/>
    <w:rsid w:val="635600A5"/>
    <w:rsid w:val="635B1DB5"/>
    <w:rsid w:val="636877F8"/>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1A1E77"/>
    <w:rsid w:val="662E75B1"/>
    <w:rsid w:val="66342C2E"/>
    <w:rsid w:val="663E784C"/>
    <w:rsid w:val="668B6A45"/>
    <w:rsid w:val="669054B9"/>
    <w:rsid w:val="67011F07"/>
    <w:rsid w:val="672F3F24"/>
    <w:rsid w:val="673E055F"/>
    <w:rsid w:val="67551CE3"/>
    <w:rsid w:val="67A22552"/>
    <w:rsid w:val="67B22DCC"/>
    <w:rsid w:val="67BE71AA"/>
    <w:rsid w:val="67D55F03"/>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5F3F1C"/>
    <w:rsid w:val="6ADE0BD1"/>
    <w:rsid w:val="6AE96859"/>
    <w:rsid w:val="6B147746"/>
    <w:rsid w:val="6B24787C"/>
    <w:rsid w:val="6B573233"/>
    <w:rsid w:val="6B5B6274"/>
    <w:rsid w:val="6B935D53"/>
    <w:rsid w:val="6C10424B"/>
    <w:rsid w:val="6C196F71"/>
    <w:rsid w:val="6C226FCB"/>
    <w:rsid w:val="6C31226F"/>
    <w:rsid w:val="6C552F0B"/>
    <w:rsid w:val="6C8C67B7"/>
    <w:rsid w:val="6C9D744C"/>
    <w:rsid w:val="6D167928"/>
    <w:rsid w:val="6D26299B"/>
    <w:rsid w:val="6D4772EC"/>
    <w:rsid w:val="6D88355B"/>
    <w:rsid w:val="6D9078AF"/>
    <w:rsid w:val="6DAA3FEF"/>
    <w:rsid w:val="6DC0172B"/>
    <w:rsid w:val="6DCB690C"/>
    <w:rsid w:val="6DD41A5B"/>
    <w:rsid w:val="6DF43C2E"/>
    <w:rsid w:val="6DF51CA3"/>
    <w:rsid w:val="6E8335BD"/>
    <w:rsid w:val="6E8E12EF"/>
    <w:rsid w:val="6E972936"/>
    <w:rsid w:val="6ECF44DB"/>
    <w:rsid w:val="6ED446C5"/>
    <w:rsid w:val="6F2A7D94"/>
    <w:rsid w:val="6F8331F1"/>
    <w:rsid w:val="6FAE1A09"/>
    <w:rsid w:val="6FD75BF8"/>
    <w:rsid w:val="70243158"/>
    <w:rsid w:val="70592FA6"/>
    <w:rsid w:val="707723D0"/>
    <w:rsid w:val="70BD6B3D"/>
    <w:rsid w:val="70F5661B"/>
    <w:rsid w:val="70F7006D"/>
    <w:rsid w:val="71360107"/>
    <w:rsid w:val="713B688E"/>
    <w:rsid w:val="71842B0D"/>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B4735E"/>
    <w:rsid w:val="75067759"/>
    <w:rsid w:val="752E6DCD"/>
    <w:rsid w:val="7551380D"/>
    <w:rsid w:val="75600BE5"/>
    <w:rsid w:val="7564475C"/>
    <w:rsid w:val="7583797F"/>
    <w:rsid w:val="75964334"/>
    <w:rsid w:val="75D20F1D"/>
    <w:rsid w:val="75DA2C18"/>
    <w:rsid w:val="75E91873"/>
    <w:rsid w:val="75F54412"/>
    <w:rsid w:val="76107CF2"/>
    <w:rsid w:val="761D08E0"/>
    <w:rsid w:val="76534C8E"/>
    <w:rsid w:val="765D347C"/>
    <w:rsid w:val="767E572A"/>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22D3"/>
    <w:rsid w:val="79A97383"/>
    <w:rsid w:val="79C96EB1"/>
    <w:rsid w:val="79E27E8B"/>
    <w:rsid w:val="79F850CE"/>
    <w:rsid w:val="79FD443C"/>
    <w:rsid w:val="7A1D1975"/>
    <w:rsid w:val="7A3E5150"/>
    <w:rsid w:val="7A4670D6"/>
    <w:rsid w:val="7A4B7460"/>
    <w:rsid w:val="7A534B63"/>
    <w:rsid w:val="7A615382"/>
    <w:rsid w:val="7A67303B"/>
    <w:rsid w:val="7A807CC3"/>
    <w:rsid w:val="7AAB1D04"/>
    <w:rsid w:val="7ABA4368"/>
    <w:rsid w:val="7AD05746"/>
    <w:rsid w:val="7AF810EA"/>
    <w:rsid w:val="7B0A25EF"/>
    <w:rsid w:val="7B257FFD"/>
    <w:rsid w:val="7B273D20"/>
    <w:rsid w:val="7B343476"/>
    <w:rsid w:val="7B5A2978"/>
    <w:rsid w:val="7B5A7E4C"/>
    <w:rsid w:val="7B667AF9"/>
    <w:rsid w:val="7B7468F8"/>
    <w:rsid w:val="7BB65F8A"/>
    <w:rsid w:val="7BEE0103"/>
    <w:rsid w:val="7BF92686"/>
    <w:rsid w:val="7C0A0FE4"/>
    <w:rsid w:val="7C254906"/>
    <w:rsid w:val="7C590818"/>
    <w:rsid w:val="7C7C10F6"/>
    <w:rsid w:val="7C853BEA"/>
    <w:rsid w:val="7C881368"/>
    <w:rsid w:val="7CE27788"/>
    <w:rsid w:val="7D0C32F1"/>
    <w:rsid w:val="7D0F408D"/>
    <w:rsid w:val="7D383266"/>
    <w:rsid w:val="7D491C6C"/>
    <w:rsid w:val="7D5429C0"/>
    <w:rsid w:val="7D6E6D43"/>
    <w:rsid w:val="7DB57A34"/>
    <w:rsid w:val="7DE60973"/>
    <w:rsid w:val="7DEF0916"/>
    <w:rsid w:val="7E1E5218"/>
    <w:rsid w:val="7E9A4E1F"/>
    <w:rsid w:val="7EA7723A"/>
    <w:rsid w:val="7EF56FBB"/>
    <w:rsid w:val="7F0768EB"/>
    <w:rsid w:val="7F143BEC"/>
    <w:rsid w:val="7F1863E2"/>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5"/>
    <w:autoRedefine/>
    <w:qFormat/>
    <w:uiPriority w:val="0"/>
    <w:pPr>
      <w:spacing w:line="480" w:lineRule="exact"/>
      <w:ind w:firstLine="480" w:firstLineChars="200"/>
    </w:pPr>
    <w:rPr>
      <w:rFonts w:ascii="宋体" w:hAnsi="宋体"/>
      <w:sz w:val="24"/>
    </w:rPr>
  </w:style>
  <w:style w:type="paragraph" w:styleId="3">
    <w:name w:val="Body Text First Indent 2"/>
    <w:basedOn w:val="2"/>
    <w:next w:val="1"/>
    <w:link w:val="121"/>
    <w:autoRedefine/>
    <w:qFormat/>
    <w:uiPriority w:val="0"/>
    <w:pPr>
      <w:adjustRightInd/>
      <w:spacing w:after="120" w:line="240" w:lineRule="auto"/>
      <w:ind w:left="420" w:leftChars="200" w:firstLine="210"/>
    </w:pPr>
    <w:rPr>
      <w:sz w:val="21"/>
    </w:rPr>
  </w:style>
  <w:style w:type="paragraph" w:styleId="7">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2"/>
    <w:autoRedefine/>
    <w:qFormat/>
    <w:uiPriority w:val="0"/>
    <w:pPr>
      <w:shd w:val="clear" w:color="auto" w:fill="000080"/>
    </w:pPr>
  </w:style>
  <w:style w:type="paragraph" w:styleId="21">
    <w:name w:val="annotation text"/>
    <w:basedOn w:val="1"/>
    <w:link w:val="344"/>
    <w:autoRedefine/>
    <w:qFormat/>
    <w:uiPriority w:val="99"/>
    <w:pPr>
      <w:jc w:val="left"/>
    </w:pPr>
  </w:style>
  <w:style w:type="paragraph" w:styleId="22">
    <w:name w:val="Salutation"/>
    <w:basedOn w:val="1"/>
    <w:next w:val="1"/>
    <w:link w:val="298"/>
    <w:autoRedefine/>
    <w:qFormat/>
    <w:uiPriority w:val="0"/>
    <w:rPr>
      <w:rFonts w:ascii="仿宋_GB2312" w:eastAsia="仿宋_GB2312"/>
      <w:sz w:val="28"/>
      <w:szCs w:val="20"/>
    </w:rPr>
  </w:style>
  <w:style w:type="paragraph" w:styleId="23">
    <w:name w:val="Body Text 3"/>
    <w:basedOn w:val="1"/>
    <w:link w:val="330"/>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autoRedefine/>
    <w:qFormat/>
    <w:uiPriority w:val="0"/>
    <w:rPr>
      <w:b/>
      <w:bCs/>
    </w:rPr>
  </w:style>
  <w:style w:type="paragraph" w:styleId="61">
    <w:name w:val="Body Text First Indent"/>
    <w:basedOn w:val="25"/>
    <w:next w:val="51"/>
    <w:link w:val="321"/>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
    <w:basedOn w:val="80"/>
    <w:qFormat/>
    <w:uiPriority w:val="99"/>
    <w:pPr>
      <w:tabs>
        <w:tab w:val="right" w:leader="dot" w:pos="8268"/>
      </w:tabs>
      <w:spacing w:line="200" w:lineRule="atLeast"/>
      <w:ind w:firstLine="420"/>
    </w:pPr>
    <w:rPr>
      <w:rFonts w:ascii="宋体" w:hAnsi="Courier New"/>
      <w:spacing w:val="-4"/>
      <w:sz w:val="18"/>
    </w:rPr>
  </w:style>
  <w:style w:type="paragraph" w:customStyle="1" w:styleId="80">
    <w:name w:val="正文缩进1"/>
    <w:basedOn w:val="81"/>
    <w:next w:val="79"/>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2"/>
    <w:autoRedefine/>
    <w:qFormat/>
    <w:uiPriority w:val="0"/>
    <w:pPr>
      <w:ind w:left="0" w:leftChars="0" w:firstLine="480" w:firstLineChars="200"/>
    </w:pPr>
    <w:rPr>
      <w:rFonts w:ascii="仿宋_GB2312" w:hAnsi="Courier New" w:eastAsia="仿宋_GB2312"/>
      <w:kern w:val="28"/>
      <w:sz w:val="24"/>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3"/>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10"/>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5"/>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3"/>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20"/>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8"/>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8"/>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4"/>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9"/>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2"/>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8"/>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1"/>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8"/>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3"/>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7"/>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6"/>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9"/>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4"/>
    <w:autoRedefine/>
    <w:qFormat/>
    <w:uiPriority w:val="0"/>
    <w:pPr>
      <w:tabs>
        <w:tab w:val="left" w:pos="840"/>
      </w:tabs>
      <w:adjustRightInd/>
      <w:ind w:left="840" w:hanging="420"/>
    </w:pPr>
  </w:style>
  <w:style w:type="paragraph" w:customStyle="1" w:styleId="626">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40"/>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4"/>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0"/>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8"/>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8"/>
    <w:autoRedefine/>
    <w:qFormat/>
    <w:uiPriority w:val="0"/>
    <w:rPr>
      <w:b w:val="0"/>
      <w:sz w:val="20"/>
    </w:rPr>
  </w:style>
  <w:style w:type="paragraph" w:customStyle="1" w:styleId="892">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autoRedefine/>
    <w:qFormat/>
    <w:uiPriority w:val="0"/>
    <w:pPr>
      <w:tabs>
        <w:tab w:val="left" w:pos="1080"/>
      </w:tabs>
      <w:ind w:left="1080" w:hanging="1080"/>
    </w:pPr>
  </w:style>
  <w:style w:type="paragraph" w:customStyle="1" w:styleId="895">
    <w:name w:val="数字标题1"/>
    <w:basedOn w:val="4"/>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3"/>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3"/>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8"/>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纯文本3"/>
    <w:basedOn w:val="1"/>
    <w:autoRedefine/>
    <w:qFormat/>
    <w:uiPriority w:val="0"/>
    <w:pPr>
      <w:adjustRightInd/>
      <w:snapToGrid w:val="0"/>
      <w:jc w:val="left"/>
    </w:pPr>
    <w:rPr>
      <w:rFonts w:ascii="Century Gothic" w:hAnsi="楷体_GB2312" w:eastAsia="Century Gothic"/>
      <w:szCs w:val="20"/>
    </w:rPr>
  </w:style>
  <w:style w:type="paragraph" w:customStyle="1" w:styleId="964">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965">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21549</Words>
  <Characters>23128</Characters>
  <Lines>281</Lines>
  <Paragraphs>79</Paragraphs>
  <TotalTime>37</TotalTime>
  <ScaleCrop>false</ScaleCrop>
  <LinksUpToDate>false</LinksUpToDate>
  <CharactersWithSpaces>24267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徐杰</cp:lastModifiedBy>
  <cp:lastPrinted>2024-11-04T04:58:00Z</cp:lastPrinted>
  <dcterms:modified xsi:type="dcterms:W3CDTF">2024-11-19T06:46:19Z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6A04FEBA47D0461FA25B25E8CC550474_13</vt:lpwstr>
  </property>
</Properties>
</file>