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28C0">
      <w:pPr>
        <w:spacing w:line="360" w:lineRule="auto"/>
        <w:jc w:val="center"/>
        <w:rPr>
          <w:rFonts w:ascii="宋体" w:hAnsi="宋体" w:cs="宋体"/>
          <w:b/>
          <w:sz w:val="24"/>
        </w:rPr>
      </w:pPr>
    </w:p>
    <w:p w14:paraId="6811713E">
      <w:pPr>
        <w:spacing w:line="360" w:lineRule="auto"/>
        <w:jc w:val="center"/>
        <w:rPr>
          <w:rFonts w:ascii="宋体" w:hAnsi="宋体" w:cs="宋体"/>
          <w:b/>
          <w:color w:val="auto"/>
          <w:sz w:val="24"/>
        </w:rPr>
      </w:pPr>
    </w:p>
    <w:p w14:paraId="68FF4824">
      <w:pPr>
        <w:adjustRightInd/>
        <w:spacing w:line="360" w:lineRule="auto"/>
        <w:jc w:val="center"/>
        <w:rPr>
          <w:rFonts w:ascii="宋体" w:hAnsi="宋体" w:cs="宋体"/>
          <w:b/>
          <w:color w:val="auto"/>
          <w:sz w:val="44"/>
          <w:szCs w:val="44"/>
        </w:rPr>
      </w:pPr>
    </w:p>
    <w:p w14:paraId="16970A54">
      <w:pPr>
        <w:spacing w:line="360" w:lineRule="auto"/>
        <w:jc w:val="center"/>
        <w:rPr>
          <w:rFonts w:ascii="宋体" w:hAnsi="宋体" w:cs="宋体"/>
          <w:b/>
          <w:color w:val="auto"/>
          <w:sz w:val="44"/>
          <w:szCs w:val="44"/>
        </w:rPr>
      </w:pPr>
    </w:p>
    <w:p w14:paraId="668886DD">
      <w:pPr>
        <w:adjustRightInd/>
        <w:spacing w:line="360" w:lineRule="auto"/>
        <w:jc w:val="center"/>
        <w:rPr>
          <w:rFonts w:ascii="宋体" w:hAnsi="宋体" w:cs="宋体"/>
          <w:b/>
          <w:color w:val="auto"/>
          <w:sz w:val="48"/>
          <w:szCs w:val="48"/>
        </w:rPr>
      </w:pPr>
    </w:p>
    <w:p w14:paraId="4EA6743E">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塘栖镇塘北村2025年度四好公路保洁项目</w:t>
      </w:r>
      <w:r>
        <w:rPr>
          <w:rFonts w:hint="eastAsia" w:ascii="宋体" w:hAnsi="宋体" w:cs="宋体"/>
          <w:color w:val="auto"/>
          <w:sz w:val="48"/>
          <w:szCs w:val="48"/>
        </w:rPr>
        <w:t xml:space="preserve">招标文件 </w:t>
      </w:r>
    </w:p>
    <w:p w14:paraId="67244CEB">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306EAE6F">
      <w:pPr>
        <w:snapToGrid w:val="0"/>
        <w:spacing w:line="360" w:lineRule="auto"/>
        <w:ind w:firstLine="3000" w:firstLineChars="1000"/>
        <w:jc w:val="both"/>
        <w:rPr>
          <w:rFonts w:hint="default" w:ascii="宋体" w:hAnsi="宋体" w:eastAsia="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ZFCG-SXLP2024-12</w:t>
      </w:r>
    </w:p>
    <w:p w14:paraId="353E2238">
      <w:pPr>
        <w:adjustRightInd/>
        <w:spacing w:line="360" w:lineRule="auto"/>
        <w:rPr>
          <w:rFonts w:ascii="宋体" w:hAnsi="宋体" w:cs="宋体"/>
          <w:color w:val="auto"/>
          <w:sz w:val="28"/>
          <w:szCs w:val="20"/>
        </w:rPr>
      </w:pPr>
    </w:p>
    <w:p w14:paraId="4845D451">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3A60348">
      <w:pPr>
        <w:spacing w:line="360" w:lineRule="auto"/>
        <w:jc w:val="center"/>
        <w:rPr>
          <w:rFonts w:ascii="宋体" w:hAnsi="宋体" w:cs="宋体"/>
          <w:b/>
          <w:color w:val="auto"/>
          <w:sz w:val="44"/>
          <w:szCs w:val="44"/>
        </w:rPr>
      </w:pPr>
    </w:p>
    <w:p w14:paraId="2761ED87">
      <w:pPr>
        <w:spacing w:line="360" w:lineRule="auto"/>
        <w:jc w:val="center"/>
        <w:rPr>
          <w:rFonts w:ascii="宋体" w:hAnsi="宋体" w:cs="宋体"/>
          <w:color w:val="auto"/>
          <w:sz w:val="24"/>
        </w:rPr>
      </w:pPr>
    </w:p>
    <w:p w14:paraId="1417F6EC">
      <w:pPr>
        <w:spacing w:line="360" w:lineRule="auto"/>
        <w:jc w:val="center"/>
        <w:rPr>
          <w:rFonts w:ascii="宋体" w:hAnsi="宋体" w:cs="宋体"/>
          <w:color w:val="auto"/>
          <w:sz w:val="24"/>
        </w:rPr>
      </w:pPr>
    </w:p>
    <w:p w14:paraId="5457570B">
      <w:pPr>
        <w:spacing w:line="360" w:lineRule="auto"/>
        <w:rPr>
          <w:rFonts w:ascii="宋体" w:hAnsi="宋体" w:cs="宋体"/>
          <w:color w:val="auto"/>
          <w:sz w:val="32"/>
          <w:szCs w:val="32"/>
        </w:rPr>
      </w:pPr>
    </w:p>
    <w:p w14:paraId="06E45015">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：杭州市临平区塘栖镇塘北股份经济合作社</w:t>
      </w:r>
    </w:p>
    <w:p w14:paraId="2870B2CA">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：杭州盛新项目管理咨询有限公司</w:t>
      </w:r>
    </w:p>
    <w:p w14:paraId="4B0DFE32">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eastAsia="zh-CN"/>
        </w:rPr>
        <w:t>十一</w:t>
      </w:r>
      <w:r>
        <w:rPr>
          <w:rFonts w:hint="eastAsia" w:ascii="宋体" w:hAnsi="宋体" w:cs="宋体"/>
          <w:bCs/>
          <w:color w:val="auto"/>
          <w:sz w:val="32"/>
          <w:szCs w:val="32"/>
        </w:rPr>
        <w:t>月</w:t>
      </w:r>
    </w:p>
    <w:p w14:paraId="10510887">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FC0057A">
      <w:pPr>
        <w:pStyle w:val="634"/>
        <w:rPr>
          <w:color w:val="auto"/>
        </w:rPr>
      </w:pPr>
    </w:p>
    <w:p w14:paraId="308FACB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52AF4BF5">
      <w:pPr>
        <w:spacing w:line="360" w:lineRule="auto"/>
        <w:rPr>
          <w:rFonts w:ascii="宋体" w:hAnsi="宋体" w:cs="宋体"/>
          <w:color w:val="auto"/>
          <w:sz w:val="32"/>
          <w:szCs w:val="32"/>
        </w:rPr>
      </w:pPr>
    </w:p>
    <w:p w14:paraId="27F4E5A6">
      <w:pPr>
        <w:spacing w:line="360" w:lineRule="auto"/>
        <w:rPr>
          <w:rFonts w:ascii="宋体" w:hAnsi="宋体" w:cs="宋体"/>
          <w:color w:val="auto"/>
          <w:sz w:val="32"/>
          <w:szCs w:val="32"/>
        </w:rPr>
      </w:pPr>
    </w:p>
    <w:p w14:paraId="764A26D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6E9E54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3CCC48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4F7129C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8A883C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235901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6DC46480">
      <w:pPr>
        <w:spacing w:line="360" w:lineRule="auto"/>
        <w:ind w:firstLine="549" w:firstLineChars="229"/>
        <w:rPr>
          <w:rFonts w:ascii="宋体" w:hAnsi="宋体" w:cs="宋体"/>
          <w:color w:val="auto"/>
          <w:sz w:val="24"/>
        </w:rPr>
      </w:pPr>
      <w:bookmarkStart w:id="1" w:name="_Hlt91233176"/>
      <w:bookmarkEnd w:id="1"/>
      <w:bookmarkStart w:id="2" w:name="_Toc91899869"/>
    </w:p>
    <w:p w14:paraId="1FB71DA1">
      <w:pPr>
        <w:spacing w:line="360" w:lineRule="auto"/>
        <w:ind w:firstLine="549" w:firstLineChars="229"/>
        <w:rPr>
          <w:rFonts w:ascii="宋体" w:hAnsi="宋体" w:cs="宋体"/>
          <w:color w:val="auto"/>
          <w:sz w:val="24"/>
        </w:rPr>
      </w:pPr>
    </w:p>
    <w:p w14:paraId="3ACECE53">
      <w:pPr>
        <w:spacing w:line="360" w:lineRule="auto"/>
        <w:ind w:firstLine="549" w:firstLineChars="229"/>
        <w:rPr>
          <w:rFonts w:ascii="宋体" w:hAnsi="宋体" w:cs="宋体"/>
          <w:color w:val="auto"/>
          <w:sz w:val="24"/>
        </w:rPr>
      </w:pPr>
    </w:p>
    <w:p w14:paraId="1B120A6E">
      <w:pPr>
        <w:spacing w:line="360" w:lineRule="auto"/>
        <w:ind w:firstLine="549" w:firstLineChars="229"/>
        <w:rPr>
          <w:rFonts w:ascii="宋体" w:hAnsi="宋体" w:cs="宋体"/>
          <w:color w:val="auto"/>
          <w:sz w:val="24"/>
        </w:rPr>
      </w:pPr>
    </w:p>
    <w:p w14:paraId="491B4AAB">
      <w:pPr>
        <w:spacing w:line="360" w:lineRule="auto"/>
        <w:ind w:firstLine="549" w:firstLineChars="229"/>
        <w:rPr>
          <w:rFonts w:ascii="宋体" w:hAnsi="宋体" w:cs="宋体"/>
          <w:color w:val="auto"/>
          <w:sz w:val="24"/>
        </w:rPr>
      </w:pPr>
    </w:p>
    <w:p w14:paraId="512D5942">
      <w:pPr>
        <w:spacing w:line="360" w:lineRule="auto"/>
        <w:ind w:firstLine="549" w:firstLineChars="229"/>
        <w:rPr>
          <w:rFonts w:ascii="宋体" w:hAnsi="宋体" w:cs="宋体"/>
          <w:color w:val="auto"/>
          <w:sz w:val="24"/>
        </w:rPr>
      </w:pPr>
    </w:p>
    <w:p w14:paraId="11FCCD3E">
      <w:pPr>
        <w:spacing w:line="360" w:lineRule="auto"/>
        <w:ind w:firstLine="549" w:firstLineChars="229"/>
        <w:rPr>
          <w:rFonts w:ascii="宋体" w:hAnsi="宋体" w:cs="宋体"/>
          <w:color w:val="auto"/>
          <w:sz w:val="24"/>
        </w:rPr>
      </w:pPr>
    </w:p>
    <w:p w14:paraId="5BD43A7C">
      <w:pPr>
        <w:spacing w:line="360" w:lineRule="auto"/>
        <w:ind w:firstLine="549" w:firstLineChars="229"/>
        <w:rPr>
          <w:rFonts w:ascii="宋体" w:hAnsi="宋体" w:cs="宋体"/>
          <w:color w:val="auto"/>
          <w:sz w:val="24"/>
        </w:rPr>
      </w:pPr>
    </w:p>
    <w:p w14:paraId="7AD9E4DF">
      <w:pPr>
        <w:spacing w:line="360" w:lineRule="auto"/>
        <w:ind w:firstLine="549" w:firstLineChars="229"/>
        <w:rPr>
          <w:rFonts w:ascii="宋体" w:hAnsi="宋体" w:cs="宋体"/>
          <w:color w:val="auto"/>
          <w:sz w:val="24"/>
        </w:rPr>
      </w:pPr>
    </w:p>
    <w:p w14:paraId="6EB07B7F">
      <w:pPr>
        <w:spacing w:line="360" w:lineRule="auto"/>
        <w:ind w:firstLine="549" w:firstLineChars="229"/>
        <w:rPr>
          <w:rFonts w:ascii="宋体" w:hAnsi="宋体" w:cs="宋体"/>
          <w:color w:val="auto"/>
          <w:sz w:val="24"/>
        </w:rPr>
      </w:pPr>
    </w:p>
    <w:p w14:paraId="480823BA">
      <w:pPr>
        <w:spacing w:line="360" w:lineRule="auto"/>
        <w:ind w:firstLine="549" w:firstLineChars="229"/>
        <w:rPr>
          <w:rFonts w:ascii="宋体" w:hAnsi="宋体" w:cs="宋体"/>
          <w:color w:val="auto"/>
          <w:sz w:val="24"/>
        </w:rPr>
      </w:pPr>
    </w:p>
    <w:p w14:paraId="03A5704A">
      <w:pPr>
        <w:spacing w:line="360" w:lineRule="auto"/>
        <w:ind w:firstLine="549" w:firstLineChars="229"/>
        <w:rPr>
          <w:rFonts w:ascii="宋体" w:hAnsi="宋体" w:cs="宋体"/>
          <w:color w:val="auto"/>
          <w:sz w:val="24"/>
        </w:rPr>
      </w:pPr>
    </w:p>
    <w:p w14:paraId="773FECA3">
      <w:pPr>
        <w:spacing w:line="360" w:lineRule="auto"/>
        <w:ind w:firstLine="549" w:firstLineChars="229"/>
        <w:rPr>
          <w:rFonts w:ascii="宋体" w:hAnsi="宋体" w:cs="宋体"/>
          <w:color w:val="auto"/>
          <w:sz w:val="24"/>
        </w:rPr>
      </w:pPr>
    </w:p>
    <w:p w14:paraId="32D4327A">
      <w:pPr>
        <w:spacing w:line="360" w:lineRule="auto"/>
        <w:rPr>
          <w:rFonts w:ascii="宋体" w:hAnsi="宋体" w:cs="宋体"/>
          <w:color w:val="auto"/>
          <w:sz w:val="24"/>
        </w:rPr>
      </w:pPr>
    </w:p>
    <w:p w14:paraId="47D9FF91">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4E9A89E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57425BF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u w:val="single"/>
          <w:lang w:eastAsia="zh-CN"/>
        </w:rPr>
        <w:t>塘栖镇塘北村2025年度四好公路保洁项目</w:t>
      </w:r>
      <w:r>
        <w:rPr>
          <w:rFonts w:hint="eastAsia" w:ascii="宋体" w:hAnsi="宋体" w:cs="宋体"/>
          <w:color w:val="auto"/>
          <w:sz w:val="24"/>
        </w:rPr>
        <w:t>招标项目的潜在投标人应在</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12</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59E4DA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EC8684E">
      <w:pPr>
        <w:spacing w:line="360" w:lineRule="auto"/>
        <w:rPr>
          <w:rFonts w:hint="default" w:ascii="宋体" w:hAnsi="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val="en-US" w:eastAsia="zh-CN"/>
        </w:rPr>
        <w:t>ZFCG-SXLP2024-12</w:t>
      </w:r>
    </w:p>
    <w:p w14:paraId="703E607B">
      <w:pPr>
        <w:spacing w:line="360" w:lineRule="auto"/>
        <w:ind w:firstLine="480"/>
        <w:rPr>
          <w:rFonts w:hint="eastAsia" w:ascii="宋体" w:hAnsi="宋体" w:cs="宋体"/>
          <w:color w:val="auto"/>
          <w:sz w:val="24"/>
        </w:rPr>
      </w:pPr>
      <w:r>
        <w:rPr>
          <w:rFonts w:hint="eastAsia" w:ascii="宋体" w:hAnsi="宋体" w:cs="宋体"/>
          <w:b/>
          <w:color w:val="auto"/>
          <w:sz w:val="24"/>
        </w:rPr>
        <w:t>项目名称：</w:t>
      </w:r>
      <w:r>
        <w:rPr>
          <w:rFonts w:hint="eastAsia" w:ascii="宋体" w:hAnsi="宋体" w:cs="宋体"/>
          <w:color w:val="auto"/>
          <w:sz w:val="24"/>
          <w:lang w:eastAsia="zh-CN"/>
        </w:rPr>
        <w:t>塘栖镇塘北村2025年度四好公路保洁项目</w:t>
      </w:r>
      <w:r>
        <w:rPr>
          <w:rFonts w:hint="eastAsia" w:ascii="宋体" w:hAnsi="宋体" w:cs="宋体"/>
          <w:color w:val="auto"/>
          <w:sz w:val="24"/>
        </w:rPr>
        <w:t xml:space="preserve">  </w:t>
      </w:r>
    </w:p>
    <w:p w14:paraId="54632815">
      <w:pPr>
        <w:spacing w:line="360" w:lineRule="auto"/>
        <w:ind w:firstLine="240" w:firstLineChars="1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400000</w:t>
      </w:r>
      <w:r>
        <w:rPr>
          <w:rFonts w:ascii="宋体" w:hAnsi="宋体" w:cs="宋体"/>
          <w:color w:val="auto"/>
          <w:sz w:val="24"/>
        </w:rPr>
        <w:t xml:space="preserve"> </w:t>
      </w:r>
    </w:p>
    <w:p w14:paraId="3F45F3A1">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400000</w:t>
      </w:r>
      <w:r>
        <w:rPr>
          <w:rFonts w:ascii="宋体" w:hAnsi="宋体" w:cs="宋体"/>
          <w:color w:val="auto"/>
          <w:sz w:val="24"/>
        </w:rPr>
        <w:t xml:space="preserve"> </w:t>
      </w:r>
    </w:p>
    <w:p w14:paraId="58B60CD8">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val="en-US" w:eastAsia="zh-CN"/>
        </w:rPr>
        <w:t>采购内容为对村内近50000平方米的四好公路进行长效保洁</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0DEB0E1">
      <w:pPr>
        <w:pStyle w:val="128"/>
        <w:ind w:firstLine="482"/>
        <w:outlineLvl w:val="2"/>
        <w:rPr>
          <w:rFonts w:hint="default" w:ascii="宋体" w:hAnsi="宋体" w:eastAsia="宋体" w:cs="宋体"/>
          <w:color w:val="auto"/>
          <w:lang w:val="en-US" w:eastAsia="zh-CN"/>
        </w:rPr>
      </w:pPr>
      <w:r>
        <w:rPr>
          <w:rFonts w:hint="eastAsia" w:ascii="宋体" w:hAnsi="宋体" w:cs="宋体"/>
          <w:b/>
          <w:color w:val="auto"/>
        </w:rPr>
        <w:t>合同履约期限：</w:t>
      </w:r>
      <w:r>
        <w:rPr>
          <w:rFonts w:hint="eastAsia" w:ascii="宋体" w:hAnsi="宋体" w:cs="宋体"/>
          <w:b/>
          <w:color w:val="auto"/>
          <w:lang w:val="en-US" w:eastAsia="zh-CN"/>
        </w:rPr>
        <w:t>365日历天。</w:t>
      </w:r>
    </w:p>
    <w:p w14:paraId="10154CA0">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72086C9">
      <w:pPr>
        <w:spacing w:line="360" w:lineRule="auto"/>
        <w:rPr>
          <w:rFonts w:ascii="宋体" w:hAnsi="宋体" w:cs="宋体"/>
          <w:b/>
          <w:color w:val="auto"/>
          <w:sz w:val="24"/>
        </w:rPr>
      </w:pPr>
      <w:r>
        <w:rPr>
          <w:rFonts w:hint="eastAsia" w:ascii="宋体" w:hAnsi="宋体" w:cs="宋体"/>
          <w:b/>
          <w:color w:val="auto"/>
          <w:sz w:val="24"/>
        </w:rPr>
        <w:t>二、申请人的资格要求：</w:t>
      </w:r>
    </w:p>
    <w:p w14:paraId="2C3EC0D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681A002">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FF77D49">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C68EAC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59D0207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48FDCAD">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0FE1B5A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服务全部由符合政策要求的小微企业承接，提供中小企业声明函；</w:t>
      </w:r>
    </w:p>
    <w:p w14:paraId="05E4771A">
      <w:pPr>
        <w:rPr>
          <w:rFonts w:ascii="宋体" w:hAnsi="宋体" w:cs="宋体"/>
          <w:color w:val="auto"/>
        </w:rPr>
      </w:pPr>
    </w:p>
    <w:p w14:paraId="055B068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A32D45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28D4588">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53857C76">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74C00">
      <w:pPr>
        <w:spacing w:line="360" w:lineRule="auto"/>
        <w:rPr>
          <w:rFonts w:ascii="宋体" w:hAnsi="宋体" w:cs="宋体"/>
          <w:b/>
          <w:color w:val="auto"/>
          <w:sz w:val="24"/>
          <w:highlight w:val="none"/>
        </w:rPr>
      </w:pPr>
      <w:r>
        <w:rPr>
          <w:rFonts w:hint="eastAsia" w:ascii="宋体" w:hAnsi="宋体" w:cs="宋体"/>
          <w:b/>
          <w:color w:val="auto"/>
          <w:sz w:val="24"/>
        </w:rPr>
        <w:t xml:space="preserve">三、获取招标文件 </w:t>
      </w:r>
    </w:p>
    <w:p w14:paraId="3A88EEE4">
      <w:pPr>
        <w:spacing w:line="360" w:lineRule="auto"/>
        <w:ind w:firstLine="482" w:firstLineChars="200"/>
        <w:rPr>
          <w:rFonts w:ascii="宋体" w:hAnsi="宋体" w:cs="宋体"/>
          <w:color w:val="auto"/>
          <w:sz w:val="24"/>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rPr>
        <w:t>天上午00:00至12:00 ，下午12:00至23:59（北京时间，线上获取法定节假日均可，线下获取文件法定节假日除外）</w:t>
      </w:r>
    </w:p>
    <w:p w14:paraId="7D80EE5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 xml:space="preserve">政采云平台（https://www.zcygov.cn/） </w:t>
      </w:r>
    </w:p>
    <w:p w14:paraId="66563E99">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 xml:space="preserve">政采云平台https://www.zcygov.cn/在线申请获取采购文件（进入“项目采购”应用，在获取采购文件菜单中选择项目，申请获取采购文件）。 </w:t>
      </w:r>
    </w:p>
    <w:p w14:paraId="61E86B3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45E78AB">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5E7D1FC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提交投标文件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213051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eastAsia="zh-CN"/>
        </w:rPr>
        <w:t>临平区村采云平台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lpnbsc.lecaiyun.com</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 xml:space="preserve">政采云平台（https://www.zcygov.cn/） </w:t>
      </w:r>
    </w:p>
    <w:p w14:paraId="1AFB6B5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38231BD">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政采云平台（https://www.zcygov.cn/）</w:t>
      </w:r>
    </w:p>
    <w:p w14:paraId="71F373F1">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0704DFE">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ED22E16">
      <w:pPr>
        <w:spacing w:line="360" w:lineRule="auto"/>
        <w:rPr>
          <w:rFonts w:ascii="宋体" w:hAnsi="宋体" w:cs="宋体"/>
          <w:b/>
          <w:color w:val="auto"/>
          <w:sz w:val="24"/>
        </w:rPr>
      </w:pPr>
      <w:r>
        <w:rPr>
          <w:rFonts w:hint="eastAsia" w:ascii="宋体" w:hAnsi="宋体" w:cs="宋体"/>
          <w:b/>
          <w:color w:val="auto"/>
          <w:sz w:val="24"/>
        </w:rPr>
        <w:t>六、其他补充事宜</w:t>
      </w:r>
    </w:p>
    <w:p w14:paraId="40068E2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70B8FBF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444451">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CD6A74">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val="en-US" w:eastAsia="zh-CN"/>
        </w:rPr>
        <w:t>或</w:t>
      </w:r>
      <w:r>
        <w:rPr>
          <w:rFonts w:hint="eastAsia" w:ascii="宋体" w:hAnsi="宋体" w:cs="宋体"/>
          <w:color w:val="auto"/>
          <w:sz w:val="24"/>
        </w:rPr>
        <w:t>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3493D88">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2637A904">
      <w:pPr>
        <w:spacing w:line="360" w:lineRule="auto"/>
        <w:rPr>
          <w:rFonts w:ascii="宋体" w:hAnsi="宋体" w:cs="宋体"/>
          <w:color w:val="auto"/>
          <w:sz w:val="24"/>
        </w:rPr>
      </w:pPr>
      <w:r>
        <w:rPr>
          <w:rFonts w:hint="eastAsia" w:ascii="宋体" w:hAnsi="宋体" w:cs="宋体"/>
          <w:color w:val="auto"/>
          <w:sz w:val="24"/>
        </w:rPr>
        <w:t xml:space="preserve">    1.采购人信息</w:t>
      </w:r>
    </w:p>
    <w:p w14:paraId="78D58CA0">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杭州市临平区塘栖镇塘北股份经济合作社</w:t>
      </w:r>
      <w:r>
        <w:rPr>
          <w:rFonts w:hint="eastAsia" w:ascii="宋体" w:hAnsi="宋体" w:cs="宋体"/>
          <w:color w:val="auto"/>
          <w:sz w:val="24"/>
        </w:rPr>
        <w:t xml:space="preserve"> </w:t>
      </w:r>
    </w:p>
    <w:p w14:paraId="3716FF51">
      <w:pPr>
        <w:spacing w:line="360" w:lineRule="auto"/>
        <w:rPr>
          <w:rFonts w:ascii="宋体" w:hAnsi="宋体" w:cs="宋体"/>
          <w:color w:val="auto"/>
          <w:sz w:val="24"/>
        </w:rPr>
      </w:pPr>
      <w:r>
        <w:rPr>
          <w:rFonts w:hint="eastAsia" w:ascii="宋体" w:hAnsi="宋体" w:cs="宋体"/>
          <w:color w:val="auto"/>
          <w:sz w:val="24"/>
        </w:rPr>
        <w:t xml:space="preserve">    地    址： 杭州市</w:t>
      </w:r>
      <w:r>
        <w:rPr>
          <w:rFonts w:hint="eastAsia" w:ascii="宋体" w:hAnsi="宋体" w:cs="宋体"/>
          <w:color w:val="auto"/>
          <w:sz w:val="24"/>
          <w:lang w:val="en-US" w:eastAsia="zh-CN"/>
        </w:rPr>
        <w:t>临平</w:t>
      </w:r>
      <w:r>
        <w:rPr>
          <w:rFonts w:hint="eastAsia" w:ascii="宋体" w:hAnsi="宋体" w:cs="宋体"/>
          <w:color w:val="auto"/>
          <w:sz w:val="24"/>
        </w:rPr>
        <w:t>区</w:t>
      </w:r>
      <w:r>
        <w:rPr>
          <w:rFonts w:hint="eastAsia" w:ascii="宋体" w:hAnsi="宋体" w:cs="宋体"/>
          <w:color w:val="auto"/>
          <w:sz w:val="24"/>
          <w:lang w:eastAsia="zh-CN"/>
        </w:rPr>
        <w:t>塘栖镇塘北村</w:t>
      </w:r>
      <w:r>
        <w:rPr>
          <w:rFonts w:hint="eastAsia" w:ascii="宋体" w:hAnsi="宋体" w:cs="宋体"/>
          <w:color w:val="auto"/>
          <w:sz w:val="24"/>
        </w:rPr>
        <w:t xml:space="preserve">   </w:t>
      </w:r>
    </w:p>
    <w:p w14:paraId="784369B1">
      <w:pPr>
        <w:spacing w:line="360" w:lineRule="auto"/>
        <w:ind w:firstLine="480"/>
        <w:rPr>
          <w:rFonts w:ascii="宋体" w:hAnsi="宋体" w:cs="宋体"/>
          <w:color w:val="auto"/>
          <w:sz w:val="24"/>
        </w:rPr>
      </w:pPr>
      <w:r>
        <w:rPr>
          <w:rFonts w:hint="eastAsia" w:ascii="宋体" w:hAnsi="宋体" w:cs="宋体"/>
          <w:color w:val="auto"/>
          <w:sz w:val="24"/>
        </w:rPr>
        <w:t>传    真： /</w:t>
      </w:r>
    </w:p>
    <w:p w14:paraId="2FF7B97F">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rPr>
        <w:t>项目联系人</w:t>
      </w:r>
      <w:r>
        <w:rPr>
          <w:rFonts w:hint="eastAsia" w:ascii="宋体" w:hAnsi="宋体" w:cs="宋体"/>
          <w:color w:val="auto"/>
          <w:sz w:val="24"/>
          <w:highlight w:val="none"/>
        </w:rPr>
        <w:t>（询问）：</w:t>
      </w:r>
      <w:r>
        <w:rPr>
          <w:rFonts w:hint="eastAsia" w:ascii="宋体" w:hAnsi="宋体" w:cs="宋体"/>
          <w:b w:val="0"/>
          <w:bCs w:val="0"/>
          <w:color w:val="auto"/>
          <w:sz w:val="24"/>
          <w:highlight w:val="none"/>
          <w:lang w:val="en-US" w:eastAsia="zh-CN"/>
        </w:rPr>
        <w:t>徐月民</w:t>
      </w:r>
    </w:p>
    <w:p w14:paraId="5CC1B0C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b w:val="0"/>
          <w:bCs w:val="0"/>
          <w:color w:val="auto"/>
          <w:sz w:val="24"/>
          <w:highlight w:val="none"/>
        </w:rPr>
        <w:t>0571</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 xml:space="preserve">88612037 </w:t>
      </w:r>
      <w:r>
        <w:rPr>
          <w:rFonts w:hint="eastAsia" w:ascii="宋体" w:hAnsi="宋体" w:cs="宋体"/>
          <w:b w:val="0"/>
          <w:bCs w:val="0"/>
          <w:color w:val="auto"/>
          <w:sz w:val="24"/>
          <w:highlight w:val="none"/>
          <w:lang w:val="en-US" w:eastAsia="zh-CN"/>
        </w:rPr>
        <w:t xml:space="preserve"> </w:t>
      </w:r>
      <w:r>
        <w:rPr>
          <w:rFonts w:hint="eastAsia" w:ascii="宋体" w:hAnsi="宋体" w:cs="宋体"/>
          <w:color w:val="auto"/>
          <w:sz w:val="24"/>
          <w:highlight w:val="none"/>
        </w:rPr>
        <w:t xml:space="preserve"> </w:t>
      </w:r>
    </w:p>
    <w:p w14:paraId="4A85A6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b w:val="0"/>
          <w:bCs w:val="0"/>
          <w:color w:val="auto"/>
          <w:sz w:val="24"/>
          <w:highlight w:val="none"/>
          <w:lang w:val="en-US" w:eastAsia="zh-CN"/>
        </w:rPr>
        <w:t xml:space="preserve"> </w:t>
      </w:r>
      <w:r>
        <w:rPr>
          <w:rFonts w:hint="eastAsia" w:ascii="宋体" w:hAnsi="宋体" w:cs="宋体"/>
          <w:b w:val="0"/>
          <w:bCs w:val="0"/>
          <w:color w:val="auto"/>
          <w:sz w:val="24"/>
          <w:highlight w:val="none"/>
        </w:rPr>
        <w:t xml:space="preserve">俞芳 </w:t>
      </w:r>
      <w:r>
        <w:rPr>
          <w:rFonts w:hint="eastAsia" w:ascii="宋体" w:hAnsi="宋体" w:cs="宋体"/>
          <w:color w:val="auto"/>
          <w:sz w:val="24"/>
          <w:highlight w:val="none"/>
          <w:lang w:val="en-US" w:eastAsia="zh-CN"/>
        </w:rPr>
        <w:t xml:space="preserve"> </w:t>
      </w:r>
    </w:p>
    <w:p w14:paraId="526B49A4">
      <w:pPr>
        <w:spacing w:line="360" w:lineRule="auto"/>
        <w:ind w:firstLine="480"/>
        <w:rPr>
          <w:rFonts w:hint="eastAsia" w:ascii="宋体" w:hAnsi="宋体" w:cs="宋体"/>
          <w:b w:val="0"/>
          <w:bCs w:val="0"/>
          <w:color w:val="auto"/>
          <w:sz w:val="24"/>
          <w:highlight w:val="none"/>
        </w:rPr>
      </w:pPr>
      <w:r>
        <w:rPr>
          <w:rFonts w:hint="eastAsia" w:ascii="宋体" w:hAnsi="宋体" w:cs="宋体"/>
          <w:color w:val="auto"/>
          <w:sz w:val="24"/>
          <w:highlight w:val="none"/>
        </w:rPr>
        <w:t>质疑联系方式：</w:t>
      </w:r>
      <w:r>
        <w:rPr>
          <w:rFonts w:hint="eastAsia" w:ascii="宋体" w:hAnsi="宋体" w:cs="宋体"/>
          <w:b w:val="0"/>
          <w:bCs w:val="0"/>
          <w:color w:val="auto"/>
          <w:sz w:val="24"/>
          <w:highlight w:val="none"/>
          <w:lang w:val="en-US" w:eastAsia="zh-CN"/>
        </w:rPr>
        <w:t>0571-86356886</w:t>
      </w:r>
    </w:p>
    <w:p w14:paraId="77850ECC">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C74E43F">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杭州盛新项目管理咨询有限公司</w:t>
      </w:r>
    </w:p>
    <w:p w14:paraId="5F30FCA4">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val="en-US" w:eastAsia="zh-CN"/>
        </w:rPr>
        <w:t>杭州市临平区星桥街道望梅路386号枉山商务楼409室</w:t>
      </w:r>
    </w:p>
    <w:p w14:paraId="18072B25">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传    真： </w:t>
      </w:r>
      <w:r>
        <w:rPr>
          <w:rFonts w:hint="eastAsia" w:ascii="宋体" w:hAnsi="宋体" w:cs="宋体"/>
          <w:color w:val="auto"/>
          <w:sz w:val="24"/>
          <w:lang w:val="en-US" w:eastAsia="zh-CN"/>
        </w:rPr>
        <w:t>/</w:t>
      </w:r>
    </w:p>
    <w:p w14:paraId="4212E817">
      <w:pPr>
        <w:spacing w:line="360" w:lineRule="auto"/>
        <w:rPr>
          <w:rFonts w:ascii="宋体" w:hAnsi="宋体" w:cs="宋体"/>
          <w:color w:val="auto"/>
          <w:sz w:val="24"/>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马菲</w:t>
      </w:r>
      <w:r>
        <w:rPr>
          <w:rFonts w:hint="eastAsia" w:ascii="宋体" w:hAnsi="宋体" w:cs="宋体"/>
          <w:color w:val="auto"/>
          <w:sz w:val="24"/>
          <w:lang w:eastAsia="zh-CN"/>
        </w:rPr>
        <w:t xml:space="preserve"> </w:t>
      </w:r>
    </w:p>
    <w:p w14:paraId="2D3135A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13868060262</w:t>
      </w:r>
      <w:r>
        <w:rPr>
          <w:rFonts w:hint="eastAsia" w:ascii="宋体" w:hAnsi="宋体" w:cs="宋体"/>
          <w:color w:val="auto"/>
          <w:sz w:val="24"/>
          <w:lang w:eastAsia="zh-CN"/>
        </w:rPr>
        <w:t xml:space="preserve"> </w:t>
      </w:r>
    </w:p>
    <w:p w14:paraId="52A3B831">
      <w:pPr>
        <w:pStyle w:val="3"/>
        <w:pageBreakBefore w:val="0"/>
        <w:widowControl w:val="0"/>
        <w:kinsoku/>
        <w:wordWrap/>
        <w:overflowPunct/>
        <w:topLinePunct w:val="0"/>
        <w:autoSpaceDE/>
        <w:autoSpaceDN/>
        <w:bidi w:val="0"/>
        <w:snapToGrid/>
        <w:ind w:left="433" w:leftChars="202" w:hanging="9" w:hangingChars="4"/>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质疑联系人：徐杰</w:t>
      </w:r>
    </w:p>
    <w:p w14:paraId="076FAE48">
      <w:pPr>
        <w:pStyle w:val="3"/>
        <w:pageBreakBefore w:val="0"/>
        <w:widowControl w:val="0"/>
        <w:kinsoku/>
        <w:wordWrap/>
        <w:overflowPunct/>
        <w:topLinePunct w:val="0"/>
        <w:autoSpaceDE/>
        <w:autoSpaceDN/>
        <w:bidi w:val="0"/>
        <w:snapToGrid/>
        <w:ind w:left="433" w:leftChars="202" w:hanging="9" w:hangingChars="4"/>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质疑联系方式：15824151986</w:t>
      </w:r>
    </w:p>
    <w:p w14:paraId="189ACE46">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w:t>
      </w:r>
      <w:r>
        <w:rPr>
          <w:rFonts w:hint="eastAsia" w:ascii="宋体" w:hAnsi="宋体" w:cs="宋体"/>
          <w:color w:val="auto"/>
          <w:sz w:val="24"/>
          <w:lang w:eastAsia="zh-CN"/>
        </w:rPr>
        <w:t>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r>
        <w:rPr>
          <w:rFonts w:hint="eastAsia" w:ascii="宋体" w:hAnsi="宋体" w:cs="宋体"/>
          <w:color w:val="auto"/>
          <w:sz w:val="24"/>
          <w:lang w:eastAsia="zh-CN"/>
        </w:rPr>
        <w:t>或</w:t>
      </w:r>
      <w:r>
        <w:rPr>
          <w:rFonts w:hint="eastAsia" w:ascii="宋体" w:hAnsi="宋体" w:cs="宋体"/>
          <w:color w:val="auto"/>
          <w:sz w:val="24"/>
        </w:rPr>
        <w:t>政采云（https://www.zcygov.cn/），点击右侧咨询小采，获取采小蜜智能服务管家帮助，或拨打政采云服务热线95763获取热线服务帮助。</w:t>
      </w:r>
    </w:p>
    <w:p w14:paraId="14E45096">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6BE01DD">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1541A8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5A1981FA">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4F1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8312D7C">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40C0D7">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7B364">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FC05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72E532">
            <w:pPr>
              <w:snapToGrid w:val="0"/>
              <w:spacing w:line="360" w:lineRule="auto"/>
              <w:jc w:val="center"/>
              <w:rPr>
                <w:rFonts w:ascii="宋体" w:hAnsi="宋体" w:cs="宋体"/>
                <w:color w:val="auto"/>
                <w:sz w:val="24"/>
              </w:rPr>
            </w:pPr>
          </w:p>
          <w:p w14:paraId="2635610C">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EB4635">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94721">
            <w:pPr>
              <w:spacing w:line="360" w:lineRule="auto"/>
              <w:rPr>
                <w:rFonts w:ascii="宋体" w:hAnsi="宋体" w:cs="宋体"/>
                <w:color w:val="auto"/>
                <w:sz w:val="24"/>
              </w:rPr>
            </w:pPr>
            <w:r>
              <w:rPr>
                <w:rFonts w:hint="eastAsia" w:ascii="宋体" w:hAnsi="宋体" w:cs="宋体"/>
                <w:color w:val="auto"/>
                <w:sz w:val="24"/>
              </w:rPr>
              <w:t>服务类。</w:t>
            </w:r>
          </w:p>
        </w:tc>
      </w:tr>
      <w:tr w14:paraId="3B843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5ED503">
            <w:pPr>
              <w:snapToGrid w:val="0"/>
              <w:spacing w:line="360" w:lineRule="auto"/>
              <w:jc w:val="center"/>
              <w:rPr>
                <w:rFonts w:ascii="宋体" w:hAnsi="宋体" w:cs="宋体"/>
                <w:color w:val="auto"/>
                <w:sz w:val="24"/>
              </w:rPr>
            </w:pPr>
          </w:p>
          <w:p w14:paraId="6CC00F9C">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1E5594">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90FE3F">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塘栖镇塘北村2025年度四好公路保洁项目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lang w:val="en-US" w:eastAsia="zh-CN"/>
              </w:rPr>
              <w:t>其他未列明</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03100BDD">
            <w:pPr>
              <w:pStyle w:val="962"/>
              <w:adjustRightInd w:val="0"/>
              <w:spacing w:line="360" w:lineRule="auto"/>
              <w:jc w:val="both"/>
              <w:rPr>
                <w:rFonts w:ascii="宋体" w:hAnsi="宋体" w:eastAsia="宋体" w:cs="宋体"/>
                <w:color w:val="000000"/>
                <w:spacing w:val="6"/>
                <w:szCs w:val="21"/>
              </w:rPr>
            </w:pPr>
            <w:r>
              <w:rPr>
                <w:rFonts w:hint="eastAsia" w:ascii="宋体" w:hAnsi="宋体" w:eastAsia="宋体" w:cs="宋体"/>
                <w:color w:val="000000"/>
                <w:kern w:val="0"/>
                <w:sz w:val="24"/>
                <w:szCs w:val="24"/>
              </w:rPr>
              <w:t>标准详见附件《中小企业划型标准规定》</w:t>
            </w:r>
          </w:p>
          <w:p w14:paraId="4F1572C7">
            <w:pPr>
              <w:pStyle w:val="3"/>
              <w:ind w:left="0" w:leftChars="0" w:firstLine="0" w:firstLineChars="0"/>
              <w:rPr>
                <w:rFonts w:ascii="宋体" w:hAnsi="宋体" w:eastAsia="宋体" w:cs="宋体"/>
                <w:color w:val="auto"/>
                <w:lang w:val="en-US"/>
              </w:rPr>
            </w:pPr>
          </w:p>
        </w:tc>
      </w:tr>
      <w:tr w14:paraId="1EB98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8CE14F">
            <w:pPr>
              <w:snapToGrid w:val="0"/>
              <w:spacing w:line="360" w:lineRule="auto"/>
              <w:jc w:val="center"/>
              <w:rPr>
                <w:rFonts w:ascii="宋体" w:hAnsi="宋体" w:cs="宋体"/>
                <w:color w:val="auto"/>
                <w:sz w:val="24"/>
              </w:rPr>
            </w:pPr>
          </w:p>
          <w:p w14:paraId="09C53CC2">
            <w:pPr>
              <w:snapToGrid w:val="0"/>
              <w:spacing w:line="360" w:lineRule="auto"/>
              <w:jc w:val="center"/>
              <w:rPr>
                <w:rFonts w:ascii="宋体" w:hAnsi="宋体" w:cs="宋体"/>
                <w:color w:val="auto"/>
                <w:sz w:val="24"/>
              </w:rPr>
            </w:pPr>
          </w:p>
          <w:p w14:paraId="5AAAAF00">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20B373">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EDA060">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260F1488">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B562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14086F">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0DEEAC">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187AD3C">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46BF2B05">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76C4F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2413CC">
            <w:pPr>
              <w:snapToGrid w:val="0"/>
              <w:spacing w:line="360" w:lineRule="auto"/>
              <w:jc w:val="center"/>
              <w:rPr>
                <w:rFonts w:ascii="宋体" w:hAnsi="宋体" w:cs="宋体"/>
                <w:color w:val="auto"/>
                <w:sz w:val="24"/>
              </w:rPr>
            </w:pPr>
          </w:p>
          <w:p w14:paraId="43514373">
            <w:pPr>
              <w:snapToGrid w:val="0"/>
              <w:spacing w:line="360" w:lineRule="auto"/>
              <w:jc w:val="center"/>
              <w:rPr>
                <w:rFonts w:ascii="宋体" w:hAnsi="宋体" w:cs="宋体"/>
                <w:color w:val="auto"/>
                <w:sz w:val="24"/>
              </w:rPr>
            </w:pPr>
          </w:p>
          <w:p w14:paraId="357C0474">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71B2D3C">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781A89">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0E76D9C9">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4C8E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7BF7D0">
            <w:pPr>
              <w:snapToGrid w:val="0"/>
              <w:spacing w:line="360" w:lineRule="auto"/>
              <w:jc w:val="center"/>
              <w:rPr>
                <w:rFonts w:ascii="宋体" w:hAnsi="宋体" w:cs="宋体"/>
                <w:color w:val="auto"/>
                <w:sz w:val="24"/>
              </w:rPr>
            </w:pPr>
          </w:p>
          <w:p w14:paraId="3A8EB8EA">
            <w:pPr>
              <w:snapToGrid w:val="0"/>
              <w:spacing w:line="360" w:lineRule="auto"/>
              <w:jc w:val="center"/>
              <w:rPr>
                <w:rFonts w:ascii="宋体" w:hAnsi="宋体" w:cs="宋体"/>
                <w:color w:val="auto"/>
                <w:sz w:val="24"/>
              </w:rPr>
            </w:pPr>
          </w:p>
          <w:p w14:paraId="72C5BF9B">
            <w:pPr>
              <w:snapToGrid w:val="0"/>
              <w:spacing w:line="360" w:lineRule="auto"/>
              <w:jc w:val="center"/>
              <w:rPr>
                <w:rFonts w:ascii="宋体" w:hAnsi="宋体" w:cs="宋体"/>
                <w:color w:val="auto"/>
                <w:sz w:val="24"/>
              </w:rPr>
            </w:pPr>
          </w:p>
          <w:p w14:paraId="7C1B976B">
            <w:pPr>
              <w:snapToGrid w:val="0"/>
              <w:spacing w:line="360" w:lineRule="auto"/>
              <w:jc w:val="center"/>
              <w:rPr>
                <w:rFonts w:ascii="宋体" w:hAnsi="宋体" w:cs="宋体"/>
                <w:color w:val="auto"/>
                <w:sz w:val="24"/>
              </w:rPr>
            </w:pPr>
          </w:p>
          <w:p w14:paraId="72C5E3DE">
            <w:pPr>
              <w:snapToGrid w:val="0"/>
              <w:spacing w:line="360" w:lineRule="auto"/>
              <w:jc w:val="center"/>
              <w:rPr>
                <w:rFonts w:ascii="宋体" w:hAnsi="宋体" w:cs="宋体"/>
                <w:color w:val="auto"/>
                <w:sz w:val="24"/>
              </w:rPr>
            </w:pPr>
          </w:p>
          <w:p w14:paraId="55C45552">
            <w:pPr>
              <w:snapToGrid w:val="0"/>
              <w:spacing w:line="360" w:lineRule="auto"/>
              <w:jc w:val="center"/>
              <w:rPr>
                <w:rFonts w:ascii="宋体" w:hAnsi="宋体" w:cs="宋体"/>
                <w:color w:val="auto"/>
                <w:sz w:val="24"/>
              </w:rPr>
            </w:pPr>
          </w:p>
          <w:p w14:paraId="0B83F693">
            <w:pPr>
              <w:snapToGrid w:val="0"/>
              <w:spacing w:line="360" w:lineRule="auto"/>
              <w:jc w:val="center"/>
              <w:rPr>
                <w:rFonts w:ascii="宋体" w:hAnsi="宋体" w:cs="宋体"/>
                <w:color w:val="auto"/>
                <w:sz w:val="24"/>
              </w:rPr>
            </w:pPr>
          </w:p>
          <w:p w14:paraId="4CAED193">
            <w:pPr>
              <w:snapToGrid w:val="0"/>
              <w:spacing w:line="360" w:lineRule="auto"/>
              <w:jc w:val="center"/>
              <w:rPr>
                <w:rFonts w:ascii="宋体" w:hAnsi="宋体" w:cs="宋体"/>
                <w:color w:val="auto"/>
                <w:sz w:val="24"/>
              </w:rPr>
            </w:pPr>
          </w:p>
          <w:p w14:paraId="1DFF1BC3">
            <w:pPr>
              <w:snapToGrid w:val="0"/>
              <w:spacing w:line="360" w:lineRule="auto"/>
              <w:jc w:val="center"/>
              <w:rPr>
                <w:rFonts w:ascii="宋体" w:hAnsi="宋体" w:cs="宋体"/>
                <w:color w:val="auto"/>
                <w:sz w:val="24"/>
              </w:rPr>
            </w:pPr>
          </w:p>
          <w:p w14:paraId="35CFC016">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ED20C8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274A8">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45EEFD48">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49934E82">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7CEAF984">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A2D7CD0">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6DA68515">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194D712">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5657A22F">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1EB4F84C">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7D1F3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D468D0B">
            <w:pPr>
              <w:snapToGrid w:val="0"/>
              <w:spacing w:line="360" w:lineRule="auto"/>
              <w:jc w:val="center"/>
              <w:rPr>
                <w:rFonts w:ascii="宋体" w:hAnsi="宋体" w:cs="宋体"/>
                <w:color w:val="auto"/>
                <w:sz w:val="24"/>
              </w:rPr>
            </w:pPr>
          </w:p>
          <w:p w14:paraId="4CCD7EAB">
            <w:pPr>
              <w:snapToGrid w:val="0"/>
              <w:spacing w:line="360" w:lineRule="auto"/>
              <w:jc w:val="center"/>
              <w:rPr>
                <w:rFonts w:ascii="宋体" w:hAnsi="宋体" w:cs="宋体"/>
                <w:color w:val="auto"/>
                <w:sz w:val="24"/>
              </w:rPr>
            </w:pPr>
          </w:p>
          <w:p w14:paraId="689F664C">
            <w:pPr>
              <w:snapToGrid w:val="0"/>
              <w:spacing w:line="360" w:lineRule="auto"/>
              <w:jc w:val="center"/>
              <w:rPr>
                <w:rFonts w:ascii="宋体" w:hAnsi="宋体" w:cs="宋体"/>
                <w:color w:val="auto"/>
                <w:sz w:val="24"/>
              </w:rPr>
            </w:pPr>
          </w:p>
          <w:p w14:paraId="1215DCDC">
            <w:pPr>
              <w:snapToGrid w:val="0"/>
              <w:spacing w:line="360" w:lineRule="auto"/>
              <w:jc w:val="center"/>
              <w:rPr>
                <w:rFonts w:ascii="宋体" w:hAnsi="宋体" w:cs="宋体"/>
                <w:color w:val="auto"/>
                <w:sz w:val="24"/>
              </w:rPr>
            </w:pPr>
          </w:p>
          <w:p w14:paraId="0004D188">
            <w:pPr>
              <w:snapToGrid w:val="0"/>
              <w:spacing w:line="360" w:lineRule="auto"/>
              <w:jc w:val="center"/>
              <w:rPr>
                <w:rFonts w:ascii="宋体" w:hAnsi="宋体" w:cs="宋体"/>
                <w:color w:val="auto"/>
                <w:sz w:val="24"/>
              </w:rPr>
            </w:pPr>
          </w:p>
          <w:p w14:paraId="1628E53A">
            <w:pPr>
              <w:snapToGrid w:val="0"/>
              <w:spacing w:line="360" w:lineRule="auto"/>
              <w:jc w:val="center"/>
              <w:rPr>
                <w:rFonts w:ascii="宋体" w:hAnsi="宋体" w:cs="宋体"/>
                <w:color w:val="auto"/>
                <w:sz w:val="24"/>
              </w:rPr>
            </w:pPr>
          </w:p>
          <w:p w14:paraId="7389ED50">
            <w:pPr>
              <w:snapToGrid w:val="0"/>
              <w:spacing w:line="360" w:lineRule="auto"/>
              <w:jc w:val="center"/>
              <w:rPr>
                <w:rFonts w:ascii="宋体" w:hAnsi="宋体" w:cs="宋体"/>
                <w:color w:val="auto"/>
                <w:sz w:val="24"/>
              </w:rPr>
            </w:pPr>
          </w:p>
          <w:p w14:paraId="408D07B7">
            <w:pPr>
              <w:snapToGrid w:val="0"/>
              <w:spacing w:line="360" w:lineRule="auto"/>
              <w:jc w:val="center"/>
              <w:rPr>
                <w:rFonts w:ascii="宋体" w:hAnsi="宋体" w:cs="宋体"/>
                <w:color w:val="auto"/>
                <w:sz w:val="24"/>
              </w:rPr>
            </w:pPr>
          </w:p>
          <w:p w14:paraId="3F04ED81">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336F09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9671A3C">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E1491B2">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1FEA2CF7">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1AC9C29C">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E1C5A6E">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0F6A5A1B">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300051C5">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B4D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D2F092C">
            <w:pPr>
              <w:snapToGrid w:val="0"/>
              <w:spacing w:line="360" w:lineRule="auto"/>
              <w:jc w:val="center"/>
              <w:rPr>
                <w:rFonts w:ascii="宋体" w:hAnsi="宋体" w:cs="宋体"/>
                <w:color w:val="auto"/>
                <w:sz w:val="24"/>
              </w:rPr>
            </w:pPr>
          </w:p>
          <w:p w14:paraId="0BCDD9BA">
            <w:pPr>
              <w:snapToGrid w:val="0"/>
              <w:spacing w:line="360" w:lineRule="auto"/>
              <w:jc w:val="center"/>
              <w:rPr>
                <w:rFonts w:ascii="宋体" w:hAnsi="宋体" w:cs="宋体"/>
                <w:color w:val="auto"/>
                <w:sz w:val="24"/>
              </w:rPr>
            </w:pPr>
          </w:p>
          <w:p w14:paraId="7489DA1C">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1AD1F9CA">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0B28797">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4F28148">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055B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08951C8">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8D329F2">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7F58EF">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7C1BC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57860B7">
            <w:pPr>
              <w:snapToGrid w:val="0"/>
              <w:spacing w:line="360" w:lineRule="auto"/>
              <w:jc w:val="center"/>
              <w:rPr>
                <w:rFonts w:ascii="宋体" w:hAnsi="宋体" w:cs="宋体"/>
                <w:color w:val="auto"/>
                <w:sz w:val="24"/>
              </w:rPr>
            </w:pPr>
          </w:p>
          <w:p w14:paraId="725CCE2F">
            <w:pPr>
              <w:snapToGrid w:val="0"/>
              <w:spacing w:line="360" w:lineRule="auto"/>
              <w:jc w:val="center"/>
              <w:rPr>
                <w:rFonts w:ascii="宋体" w:hAnsi="宋体" w:cs="宋体"/>
                <w:color w:val="auto"/>
                <w:sz w:val="24"/>
              </w:rPr>
            </w:pPr>
          </w:p>
          <w:p w14:paraId="249C5622">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43B463C">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6B30A">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44C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A06606B">
            <w:pPr>
              <w:snapToGrid w:val="0"/>
              <w:spacing w:line="360" w:lineRule="auto"/>
              <w:jc w:val="center"/>
              <w:rPr>
                <w:rFonts w:ascii="宋体" w:hAnsi="宋体" w:cs="宋体"/>
                <w:color w:val="auto"/>
                <w:sz w:val="24"/>
              </w:rPr>
            </w:pPr>
          </w:p>
          <w:p w14:paraId="12E71595">
            <w:pPr>
              <w:snapToGrid w:val="0"/>
              <w:spacing w:line="360" w:lineRule="auto"/>
              <w:jc w:val="center"/>
              <w:rPr>
                <w:rFonts w:ascii="宋体" w:hAnsi="宋体" w:cs="宋体"/>
                <w:color w:val="auto"/>
                <w:sz w:val="24"/>
              </w:rPr>
            </w:pPr>
          </w:p>
          <w:p w14:paraId="6422B540">
            <w:pPr>
              <w:snapToGrid w:val="0"/>
              <w:spacing w:line="360" w:lineRule="auto"/>
              <w:jc w:val="center"/>
              <w:rPr>
                <w:rFonts w:ascii="宋体" w:hAnsi="宋体" w:cs="宋体"/>
                <w:color w:val="auto"/>
                <w:sz w:val="24"/>
              </w:rPr>
            </w:pPr>
          </w:p>
          <w:p w14:paraId="25C7BD58">
            <w:pPr>
              <w:snapToGrid w:val="0"/>
              <w:spacing w:line="360" w:lineRule="auto"/>
              <w:jc w:val="center"/>
              <w:rPr>
                <w:rFonts w:ascii="宋体" w:hAnsi="宋体" w:cs="宋体"/>
                <w:color w:val="auto"/>
                <w:sz w:val="24"/>
              </w:rPr>
            </w:pPr>
          </w:p>
          <w:p w14:paraId="65310339">
            <w:pPr>
              <w:snapToGrid w:val="0"/>
              <w:spacing w:line="360" w:lineRule="auto"/>
              <w:jc w:val="center"/>
              <w:rPr>
                <w:rFonts w:ascii="宋体" w:hAnsi="宋体" w:cs="宋体"/>
                <w:color w:val="auto"/>
                <w:sz w:val="24"/>
              </w:rPr>
            </w:pPr>
          </w:p>
          <w:p w14:paraId="5D2FCC18">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188C80D">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05067">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47B034F0">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665800F">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4CBECE72">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520D77EE">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5D68B79A">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6A864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87" w:hRule="atLeast"/>
          <w:tblHeader/>
        </w:trPr>
        <w:tc>
          <w:tcPr>
            <w:tcW w:w="629" w:type="dxa"/>
            <w:tcBorders>
              <w:top w:val="single" w:color="auto" w:sz="4" w:space="0"/>
              <w:left w:val="single" w:color="000000" w:sz="8" w:space="0"/>
              <w:right w:val="single" w:color="000000" w:sz="2" w:space="0"/>
            </w:tcBorders>
          </w:tcPr>
          <w:p w14:paraId="7A1C82C4">
            <w:pPr>
              <w:snapToGrid w:val="0"/>
              <w:spacing w:line="360" w:lineRule="auto"/>
              <w:jc w:val="center"/>
              <w:rPr>
                <w:rFonts w:ascii="宋体" w:hAnsi="宋体" w:cs="宋体"/>
                <w:color w:val="auto"/>
                <w:sz w:val="24"/>
              </w:rPr>
            </w:pPr>
          </w:p>
          <w:p w14:paraId="0795CFAD">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3150B034">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512D8A99">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F69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A71426C">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DCE08C">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11D9120">
            <w:pPr>
              <w:pStyle w:val="35"/>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val="en-US" w:eastAsia="zh-CN"/>
              </w:rPr>
              <w:t>杭州市临平区星桥街道望梅路386号枉山商务楼409室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13868060262</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23975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A91D48F">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74A6FF10">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82D65A7">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2EFD4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55D7B79">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780CED3D">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A22695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059C9DF7">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Wingdings" w:hAnsi="Wingdings" w:cs="Arial" w:eastAsiaTheme="minorEastAsia"/>
                    <w:color w:val="auto"/>
                    <w:kern w:val="0"/>
                    <w:sz w:val="24"/>
                    <w:szCs w:val="24"/>
                    <w:lang w:val="en-US" w:eastAsia="zh-CN" w:bidi="ar-SA"/>
                  </w:rPr>
                  <w:t>þ</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2E7A6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C4AD5AF">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7938" w:type="dxa"/>
            <w:gridSpan w:val="2"/>
            <w:tcBorders>
              <w:top w:val="single" w:color="auto" w:sz="4" w:space="0"/>
              <w:left w:val="single" w:color="000000" w:sz="2" w:space="0"/>
              <w:bottom w:val="single" w:color="auto" w:sz="4" w:space="0"/>
              <w:right w:val="single" w:color="auto" w:sz="4" w:space="0"/>
            </w:tcBorders>
            <w:vAlign w:val="center"/>
          </w:tcPr>
          <w:p w14:paraId="04918BE5">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各中标单位在中标公示结束后再递交与电子加密投标文件内容一致的书面响应文件（正本一份，副本</w:t>
            </w:r>
            <w:r>
              <w:rPr>
                <w:rFonts w:hint="eastAsia" w:cs="Arial" w:asciiTheme="minorEastAsia" w:hAnsiTheme="minorEastAsia" w:eastAsiaTheme="minorEastAsia"/>
                <w:color w:val="auto"/>
                <w:kern w:val="0"/>
                <w:sz w:val="24"/>
                <w:lang w:eastAsia="zh-CN"/>
              </w:rPr>
              <w:t>四</w:t>
            </w:r>
            <w:r>
              <w:rPr>
                <w:rFonts w:hint="eastAsia" w:cs="Arial" w:asciiTheme="minorEastAsia" w:hAnsiTheme="minorEastAsia" w:eastAsiaTheme="minorEastAsia"/>
                <w:color w:val="auto"/>
                <w:kern w:val="0"/>
                <w:sz w:val="24"/>
              </w:rPr>
              <w:t>份）。</w:t>
            </w:r>
          </w:p>
        </w:tc>
      </w:tr>
      <w:tr w14:paraId="32762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F9CFEAB">
            <w:pPr>
              <w:snapToGri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7938" w:type="dxa"/>
            <w:gridSpan w:val="2"/>
            <w:tcBorders>
              <w:top w:val="single" w:color="auto" w:sz="4" w:space="0"/>
              <w:left w:val="single" w:color="000000" w:sz="2" w:space="0"/>
              <w:bottom w:val="single" w:color="auto" w:sz="4" w:space="0"/>
              <w:right w:val="single" w:color="auto" w:sz="4" w:space="0"/>
            </w:tcBorders>
            <w:vAlign w:val="center"/>
          </w:tcPr>
          <w:p w14:paraId="1C2ED304">
            <w:pPr>
              <w:spacing w:line="360" w:lineRule="auto"/>
              <w:rPr>
                <w:rFonts w:hint="eastAsia"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招标服务费：本次代理服务费由中标人支付，代理服务费按《杭州市临平区村（社区）货物和服务采购管理办法（试行）》临平农发〔2022〕163号;但不单列进投标总价，由中标人在领取中标通知书前支付给招标代理机构，各投标人应在投标报价中予以考虑。</w:t>
            </w:r>
          </w:p>
        </w:tc>
      </w:tr>
    </w:tbl>
    <w:p w14:paraId="1EC32259">
      <w:pPr>
        <w:snapToGrid w:val="0"/>
        <w:spacing w:line="360" w:lineRule="auto"/>
        <w:jc w:val="center"/>
        <w:rPr>
          <w:rFonts w:ascii="宋体" w:hAnsi="宋体" w:cs="宋体"/>
          <w:b/>
          <w:color w:val="auto"/>
          <w:sz w:val="32"/>
          <w:szCs w:val="20"/>
        </w:rPr>
      </w:pPr>
    </w:p>
    <w:bookmarkEnd w:id="10"/>
    <w:p w14:paraId="5DCFDF21">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322A517F">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6054579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61CBBD1">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626EB619">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776CEC9C">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61FF5E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94DABD5">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602F0F1">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29D3207">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r>
        <w:rPr>
          <w:rFonts w:hint="eastAsia" w:ascii="宋体" w:hAnsi="宋体" w:cs="宋体"/>
          <w:color w:val="auto"/>
          <w:sz w:val="24"/>
          <w:lang w:eastAsia="zh-CN"/>
        </w:rPr>
        <w:t>或临平区村采云平台</w:t>
      </w:r>
      <w:r>
        <w:rPr>
          <w:rFonts w:hint="eastAsia" w:ascii="宋体" w:hAnsi="宋体" w:cs="宋体"/>
          <w:color w:val="auto"/>
          <w:sz w:val="24"/>
        </w:rPr>
        <w:t>（</w:t>
      </w:r>
      <w:r>
        <w:rPr>
          <w:rFonts w:hint="eastAsia" w:ascii="宋体" w:hAnsi="宋体" w:cs="宋体"/>
          <w:color w:val="auto"/>
          <w:sz w:val="24"/>
          <w:lang w:eastAsia="zh-CN"/>
        </w:rPr>
        <w:t>lpnbsc.lecaiyun.com</w:t>
      </w:r>
      <w:r>
        <w:rPr>
          <w:rFonts w:hint="eastAsia" w:ascii="宋体" w:hAnsi="宋体" w:cs="宋体"/>
          <w:color w:val="auto"/>
          <w:sz w:val="24"/>
        </w:rPr>
        <w:t>）。</w:t>
      </w:r>
    </w:p>
    <w:p w14:paraId="229A9A8D">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8FE95C9">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F63F904">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76166D50">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0A50759">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047A50D1">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174E42D8">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A8FDF28">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E7345DC">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5775EB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D04DA0">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0DD62E5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8028F4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575D8555">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16468E43">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A4CB94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227DB8">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BE861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6546004">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040B060">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0350152">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4BD2387">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2C760E84">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269CF35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5C683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0C50CC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533B46">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6C43EAD">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38E8AADF">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6B7FADA">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62F71DA">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470D1AA">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68D8B21">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4C8BCEA">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52AB37B6">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7852977">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0FD43C7">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B27C38E">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F5D7FF8">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2D81B3A">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4B1DAB6">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F235F4E">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74BDC6D">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B0E3ED9">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66FB0D44">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B096D99">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E3F1BB3">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3F0E538">
      <w:pPr>
        <w:pStyle w:val="886"/>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44FAC53F">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30A2C49C">
      <w:pPr>
        <w:pStyle w:val="128"/>
        <w:snapToGrid w:val="0"/>
        <w:spacing w:before="0"/>
        <w:ind w:firstLine="360"/>
        <w:rPr>
          <w:rFonts w:ascii="宋体" w:hAnsi="宋体" w:cs="宋体"/>
          <w:color w:val="auto"/>
          <w:sz w:val="18"/>
          <w:szCs w:val="18"/>
        </w:rPr>
      </w:pPr>
    </w:p>
    <w:p w14:paraId="355A03F5">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D3446F8">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14:paraId="6189474B">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210F42B6">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33574424">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D772E42">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450EB23B">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0740F71">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5C25CEC">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268C08F1">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7503B4F">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14:paraId="35835484">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62B51BA5">
      <w:pPr>
        <w:pStyle w:val="128"/>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78A109">
      <w:pPr>
        <w:pStyle w:val="23"/>
        <w:rPr>
          <w:rFonts w:hAnsi="宋体" w:cs="宋体"/>
          <w:color w:val="auto"/>
          <w:sz w:val="18"/>
          <w:szCs w:val="18"/>
          <w:lang w:val="en-US"/>
        </w:rPr>
      </w:pPr>
      <w:r>
        <w:rPr>
          <w:rFonts w:hint="eastAsia" w:hAnsi="宋体" w:cs="宋体"/>
          <w:color w:val="auto"/>
          <w:szCs w:val="24"/>
          <w:lang w:val="en-US"/>
        </w:rPr>
        <w:t xml:space="preserve">    </w:t>
      </w:r>
    </w:p>
    <w:p w14:paraId="2644A1F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2C886F17">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14:paraId="497C954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EC88F66">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0652F8B6">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BB56F14">
      <w:pPr>
        <w:pStyle w:val="35"/>
        <w:spacing w:line="360" w:lineRule="auto"/>
        <w:rPr>
          <w:rFonts w:hAnsi="宋体" w:cs="宋体"/>
          <w:b/>
          <w:color w:val="auto"/>
          <w:szCs w:val="24"/>
        </w:rPr>
      </w:pPr>
      <w:r>
        <w:rPr>
          <w:rFonts w:hint="eastAsia" w:hAnsi="宋体" w:cs="宋体"/>
          <w:b/>
          <w:color w:val="auto"/>
          <w:kern w:val="28"/>
          <w:sz w:val="24"/>
          <w:szCs w:val="24"/>
        </w:rPr>
        <w:t>9.投标保证金</w:t>
      </w:r>
    </w:p>
    <w:p w14:paraId="327DE39D">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8540EF3">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14:paraId="474DD1A2">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DC5F19B">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14:paraId="64D82E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30DD89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445CE0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3CC654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9EE3F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ADF4D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C9B9FD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651A66A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E86B7E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807532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ED0DA6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C0D37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6B288ED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0188DC7">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6EF5A1C">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4EE128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45C1FE8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0E1D5886">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2A8C389">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0C8BC852">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9453928">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3B4CDC">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456256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42CB3BC">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2E251D34">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33FC44AA">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2F3F330">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9461DF4">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5F639402">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C08EF0">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6E83718">
      <w:pPr>
        <w:pStyle w:val="128"/>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0E25B8BF">
      <w:pPr>
        <w:pStyle w:val="35"/>
        <w:spacing w:line="360" w:lineRule="auto"/>
        <w:rPr>
          <w:rFonts w:hAnsi="宋体" w:cs="宋体"/>
          <w:b/>
          <w:color w:val="auto"/>
          <w:sz w:val="24"/>
          <w:szCs w:val="24"/>
        </w:rPr>
      </w:pPr>
      <w:r>
        <w:rPr>
          <w:rFonts w:hint="eastAsia" w:hAnsi="宋体" w:cs="宋体"/>
          <w:b/>
          <w:color w:val="auto"/>
          <w:sz w:val="24"/>
          <w:szCs w:val="24"/>
        </w:rPr>
        <w:t>15.备份投标文件</w:t>
      </w:r>
    </w:p>
    <w:p w14:paraId="47C0C428">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4BCD76E0">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或</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F61CDB3">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545265A">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7C1E32F4">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7C97B288">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6170D29">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6077D3AA">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59CED3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553F89D1">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3953BB8">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4760CDCC">
      <w:pPr>
        <w:pStyle w:val="128"/>
        <w:spacing w:before="0"/>
        <w:ind w:firstLine="643"/>
        <w:rPr>
          <w:rFonts w:ascii="宋体" w:hAnsi="宋体" w:cs="宋体"/>
          <w:b/>
          <w:color w:val="auto"/>
          <w:sz w:val="32"/>
        </w:rPr>
      </w:pPr>
    </w:p>
    <w:p w14:paraId="576C05C3">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49A32F01">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7C7B5EDA">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14F5B48">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5768CFC6">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A3F068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817F90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1FA817C0">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CFF6631">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55E8F2C4">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14D2BD6">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AF587EB">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65151D7D">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640A2D8">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6BDBA0F">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2499B43A">
      <w:pPr>
        <w:pStyle w:val="128"/>
        <w:spacing w:before="0"/>
        <w:ind w:firstLine="0" w:firstLineChars="0"/>
        <w:rPr>
          <w:rFonts w:ascii="宋体" w:hAnsi="宋体" w:cs="宋体"/>
          <w:color w:val="auto"/>
          <w:kern w:val="0"/>
          <w:szCs w:val="24"/>
        </w:rPr>
      </w:pPr>
    </w:p>
    <w:p w14:paraId="33D4EA9F">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34AC523">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4DC52DF">
      <w:pPr>
        <w:spacing w:line="360" w:lineRule="auto"/>
        <w:rPr>
          <w:rFonts w:ascii="宋体" w:hAnsi="宋体" w:cs="宋体"/>
          <w:b/>
          <w:color w:val="auto"/>
          <w:sz w:val="24"/>
        </w:rPr>
      </w:pPr>
    </w:p>
    <w:p w14:paraId="4F706CD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4CAF692">
      <w:pPr>
        <w:pStyle w:val="26"/>
        <w:spacing w:line="360" w:lineRule="auto"/>
        <w:ind w:left="479" w:hanging="479" w:hangingChars="199"/>
        <w:rPr>
          <w:rFonts w:cs="宋体"/>
          <w:b/>
          <w:color w:val="auto"/>
        </w:rPr>
      </w:pPr>
      <w:r>
        <w:rPr>
          <w:rFonts w:hint="eastAsia" w:cs="宋体"/>
          <w:b/>
          <w:color w:val="auto"/>
        </w:rPr>
        <w:t>22. 确定中标供应商</w:t>
      </w:r>
    </w:p>
    <w:p w14:paraId="7A01F94C">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FF1D9A">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FB593E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0F6034BF">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6DCEDD9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w:t>
      </w:r>
      <w:r>
        <w:rPr>
          <w:rFonts w:hint="eastAsia" w:ascii="宋体" w:hAnsi="宋体" w:cs="宋体"/>
          <w:color w:val="auto"/>
          <w:sz w:val="24"/>
          <w:lang w:val="en-US" w:eastAsia="zh-CN"/>
        </w:rPr>
        <w:t>1</w:t>
      </w:r>
      <w:r>
        <w:rPr>
          <w:rFonts w:hint="eastAsia" w:ascii="宋体" w:hAnsi="宋体" w:cs="宋体"/>
          <w:color w:val="auto"/>
          <w:sz w:val="24"/>
        </w:rPr>
        <w:t>个工作日。</w:t>
      </w:r>
    </w:p>
    <w:p w14:paraId="7F14DF04">
      <w:pPr>
        <w:snapToGrid w:val="0"/>
        <w:spacing w:line="360" w:lineRule="auto"/>
        <w:ind w:left="120" w:leftChars="57" w:firstLine="482" w:firstLineChars="150"/>
        <w:jc w:val="center"/>
        <w:rPr>
          <w:rFonts w:ascii="宋体" w:hAnsi="宋体" w:cs="宋体"/>
          <w:b/>
          <w:color w:val="auto"/>
          <w:sz w:val="32"/>
        </w:rPr>
      </w:pPr>
    </w:p>
    <w:p w14:paraId="6042BAE8">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C374D51">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1BCC31B">
      <w:pPr>
        <w:pStyle w:val="26"/>
        <w:spacing w:line="360" w:lineRule="auto"/>
        <w:ind w:left="479" w:hanging="479" w:hangingChars="199"/>
        <w:rPr>
          <w:rFonts w:cs="宋体"/>
          <w:b/>
          <w:color w:val="auto"/>
        </w:rPr>
      </w:pPr>
      <w:r>
        <w:rPr>
          <w:rFonts w:hint="eastAsia" w:cs="宋体"/>
          <w:b/>
          <w:color w:val="auto"/>
        </w:rPr>
        <w:t>25. 合同的签订</w:t>
      </w:r>
    </w:p>
    <w:p w14:paraId="30B76599">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84B214">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3CE62F">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BA60899">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4DEE68E">
      <w:pPr>
        <w:pStyle w:val="128"/>
        <w:snapToGrid w:val="0"/>
        <w:spacing w:before="0" w:after="120"/>
        <w:ind w:firstLine="480"/>
        <w:rPr>
          <w:rFonts w:hint="eastAsia"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4A19B0B7">
      <w:pPr>
        <w:pStyle w:val="128"/>
        <w:snapToGrid w:val="0"/>
        <w:spacing w:before="0" w:after="120"/>
        <w:ind w:firstLine="480"/>
        <w:rPr>
          <w:rFonts w:hint="eastAsia" w:ascii="宋体" w:hAnsi="宋体" w:cs="宋体"/>
          <w:color w:val="auto"/>
        </w:rPr>
      </w:pPr>
      <w:r>
        <w:rPr>
          <w:rFonts w:hint="eastAsia" w:ascii="宋体" w:hAnsi="宋体" w:cs="宋体"/>
          <w:lang w:eastAsia="zh-CN"/>
        </w:rPr>
        <w:t>25.6 合同签订依据为相关法律法规文件、招标文件、乙方投标文件等，合同条款有与前者冲突的，以前者为准。</w:t>
      </w:r>
    </w:p>
    <w:p w14:paraId="76E61FFD">
      <w:pPr>
        <w:pStyle w:val="26"/>
        <w:spacing w:line="360" w:lineRule="auto"/>
        <w:ind w:left="479" w:hanging="479" w:hangingChars="199"/>
        <w:rPr>
          <w:rFonts w:cs="宋体"/>
          <w:b/>
          <w:color w:val="auto"/>
        </w:rPr>
      </w:pPr>
      <w:r>
        <w:rPr>
          <w:rFonts w:hint="eastAsia" w:cs="宋体"/>
          <w:b/>
          <w:color w:val="auto"/>
        </w:rPr>
        <w:t>26. 履约保证金</w:t>
      </w:r>
    </w:p>
    <w:p w14:paraId="08E147F0">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3349DB06">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129002">
      <w:pPr>
        <w:pStyle w:val="3"/>
        <w:rPr>
          <w:color w:val="auto"/>
          <w:highlight w:val="none"/>
        </w:rPr>
      </w:pPr>
      <w:r>
        <w:rPr>
          <w:rFonts w:ascii="宋体" w:hAnsi="宋体" w:eastAsia="宋体"/>
          <w:b/>
          <w:bCs/>
          <w:color w:val="auto"/>
          <w:sz w:val="24"/>
          <w:szCs w:val="32"/>
          <w:highlight w:val="none"/>
          <w:lang w:val="en-US"/>
        </w:rPr>
        <w:t>27.预付款</w:t>
      </w:r>
    </w:p>
    <w:p w14:paraId="2C19638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709FA74">
      <w:pPr>
        <w:rPr>
          <w:color w:val="auto"/>
        </w:rPr>
      </w:pPr>
    </w:p>
    <w:p w14:paraId="1799636A">
      <w:pPr>
        <w:snapToGrid w:val="0"/>
        <w:spacing w:line="360" w:lineRule="auto"/>
        <w:ind w:firstLine="3357" w:firstLineChars="1045"/>
        <w:rPr>
          <w:rFonts w:ascii="宋体" w:hAnsi="宋体" w:cs="宋体"/>
          <w:b/>
          <w:color w:val="auto"/>
          <w:sz w:val="32"/>
        </w:rPr>
      </w:pPr>
    </w:p>
    <w:p w14:paraId="7FD877A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00CA25F4">
      <w:pPr>
        <w:pStyle w:val="128"/>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6566BE48">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0AACF30">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E9FC7E9">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5ECEB1D5">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F0B16BA">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180926F">
      <w:pPr>
        <w:pStyle w:val="128"/>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3C60F34">
      <w:pPr>
        <w:tabs>
          <w:tab w:val="left" w:pos="0"/>
        </w:tabs>
        <w:spacing w:line="360" w:lineRule="auto"/>
        <w:ind w:firstLine="480"/>
        <w:rPr>
          <w:rFonts w:ascii="宋体" w:hAnsi="宋体" w:cs="宋体"/>
          <w:color w:val="auto"/>
          <w:sz w:val="24"/>
        </w:rPr>
      </w:pPr>
    </w:p>
    <w:p w14:paraId="4AF9478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016F4FA">
      <w:pPr>
        <w:pStyle w:val="26"/>
        <w:spacing w:line="360" w:lineRule="auto"/>
        <w:ind w:firstLine="0" w:firstLineChars="0"/>
        <w:rPr>
          <w:rFonts w:cs="宋体"/>
          <w:b/>
          <w:color w:val="auto"/>
        </w:rPr>
      </w:pPr>
      <w:r>
        <w:rPr>
          <w:rFonts w:hint="eastAsia" w:cs="宋体"/>
          <w:b/>
          <w:color w:val="auto"/>
        </w:rPr>
        <w:t>30.验收</w:t>
      </w:r>
    </w:p>
    <w:p w14:paraId="0A60EDD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D7203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688BC9A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6C4CB9">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220BF182">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07468"/>
      <w:bookmarkEnd w:id="16"/>
      <w:bookmarkStart w:id="17" w:name="_Hlt74730295"/>
      <w:bookmarkEnd w:id="17"/>
      <w:bookmarkStart w:id="18" w:name="_Hlt74714665"/>
      <w:bookmarkEnd w:id="18"/>
      <w:bookmarkStart w:id="19" w:name="_Hlt68057669"/>
      <w:bookmarkEnd w:id="19"/>
      <w:bookmarkStart w:id="20" w:name="_Hlt68073093"/>
      <w:bookmarkEnd w:id="20"/>
      <w:bookmarkStart w:id="21" w:name="_Hlt74729768"/>
      <w:bookmarkEnd w:id="21"/>
      <w:bookmarkStart w:id="22" w:name="_Hlt75236290"/>
      <w:bookmarkEnd w:id="22"/>
      <w:bookmarkStart w:id="23" w:name="_Hlt68072998"/>
      <w:bookmarkEnd w:id="23"/>
      <w:bookmarkStart w:id="24" w:name="_Hlt68072990"/>
      <w:bookmarkEnd w:id="24"/>
      <w:bookmarkStart w:id="25" w:name="_Hlt75236011"/>
      <w:bookmarkEnd w:id="25"/>
      <w:bookmarkStart w:id="26" w:name="_Hlt75236101"/>
      <w:bookmarkEnd w:id="26"/>
    </w:p>
    <w:bookmarkEnd w:id="11"/>
    <w:bookmarkEnd w:id="12"/>
    <w:p w14:paraId="029CDF3A">
      <w:pPr>
        <w:numPr>
          <w:ilvl w:val="0"/>
          <w:numId w:val="1"/>
        </w:numPr>
        <w:spacing w:line="360" w:lineRule="auto"/>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 xml:space="preserve">  采购需求</w:t>
      </w:r>
    </w:p>
    <w:p w14:paraId="0FB264B3">
      <w:pPr>
        <w:spacing w:line="360" w:lineRule="auto"/>
        <w:ind w:firstLine="120" w:firstLineChars="50"/>
        <w:rPr>
          <w:rFonts w:ascii="宋体" w:hAnsi="宋体" w:cs="宋体"/>
          <w:b/>
          <w:sz w:val="36"/>
          <w:szCs w:val="36"/>
        </w:rPr>
      </w:pPr>
      <w:r>
        <w:rPr>
          <w:rFonts w:hint="eastAsia" w:asciiTheme="majorEastAsia" w:hAnsiTheme="majorEastAsia" w:eastAsiaTheme="majorEastAsia" w:cstheme="majorEastAsia"/>
          <w:b/>
          <w:bCs/>
          <w:color w:val="auto"/>
          <w:sz w:val="24"/>
          <w:szCs w:val="24"/>
        </w:rPr>
        <w:t>一、项目概述：</w:t>
      </w:r>
    </w:p>
    <w:p w14:paraId="03576236">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项目</w:t>
      </w:r>
      <w:r>
        <w:rPr>
          <w:rFonts w:hint="eastAsia" w:ascii="宋体" w:hAnsi="宋体" w:cs="宋体"/>
          <w:sz w:val="24"/>
          <w:lang w:val="en-US" w:eastAsia="zh-CN"/>
        </w:rPr>
        <w:t>采购内容为对村内近50000平方米的四好公路进行长效保洁</w:t>
      </w:r>
      <w:r>
        <w:rPr>
          <w:rFonts w:hint="eastAsia" w:hAnsi="宋体" w:cs="宋体"/>
          <w:bCs/>
          <w:snapToGrid/>
          <w:color w:val="auto"/>
          <w:kern w:val="2"/>
          <w:sz w:val="24"/>
          <w:szCs w:val="24"/>
          <w:lang w:val="en-US" w:eastAsia="zh-CN"/>
        </w:rPr>
        <w:t>，服务期限为365日历天</w:t>
      </w:r>
      <w:r>
        <w:rPr>
          <w:rFonts w:hint="eastAsia" w:hAnsi="宋体" w:cs="宋体"/>
          <w:bCs/>
          <w:snapToGrid/>
          <w:color w:val="0000FF"/>
          <w:kern w:val="2"/>
          <w:sz w:val="24"/>
          <w:szCs w:val="24"/>
        </w:rPr>
        <w:t>。</w:t>
      </w:r>
    </w:p>
    <w:p w14:paraId="0B51A42C">
      <w:pPr>
        <w:spacing w:line="360" w:lineRule="auto"/>
        <w:ind w:firstLine="120" w:firstLineChars="5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val="en-US" w:eastAsia="zh-CN"/>
        </w:rPr>
        <w:t>二、内容概述</w:t>
      </w:r>
    </w:p>
    <w:tbl>
      <w:tblPr>
        <w:tblStyle w:val="62"/>
        <w:tblW w:w="8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306"/>
        <w:gridCol w:w="1085"/>
        <w:gridCol w:w="878"/>
        <w:gridCol w:w="1062"/>
        <w:gridCol w:w="1220"/>
        <w:gridCol w:w="1070"/>
      </w:tblGrid>
      <w:tr w14:paraId="0991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572" w:type="dxa"/>
            <w:noWrap w:val="0"/>
            <w:vAlign w:val="center"/>
          </w:tcPr>
          <w:p w14:paraId="3F79BC4D">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序号</w:t>
            </w:r>
          </w:p>
        </w:tc>
        <w:tc>
          <w:tcPr>
            <w:tcW w:w="2306" w:type="dxa"/>
            <w:noWrap w:val="0"/>
            <w:vAlign w:val="center"/>
          </w:tcPr>
          <w:p w14:paraId="7BBA5B8C">
            <w:pPr>
              <w:spacing w:line="360" w:lineRule="auto"/>
              <w:jc w:val="center"/>
              <w:rPr>
                <w:rFonts w:hint="default" w:ascii="宋体" w:hAnsi="宋体" w:cs="宋体"/>
                <w:sz w:val="24"/>
                <w:lang w:val="en-US" w:eastAsia="zh-CN"/>
              </w:rPr>
            </w:pPr>
            <w:r>
              <w:rPr>
                <w:rFonts w:hint="eastAsia" w:ascii="宋体" w:hAnsi="宋体" w:cs="宋体"/>
                <w:sz w:val="24"/>
                <w:lang w:val="en-US" w:eastAsia="zh-CN"/>
              </w:rPr>
              <w:t>养护路线</w:t>
            </w:r>
          </w:p>
        </w:tc>
        <w:tc>
          <w:tcPr>
            <w:tcW w:w="1085" w:type="dxa"/>
            <w:noWrap w:val="0"/>
            <w:vAlign w:val="center"/>
          </w:tcPr>
          <w:p w14:paraId="605FBBAA">
            <w:pPr>
              <w:spacing w:line="360" w:lineRule="auto"/>
              <w:jc w:val="center"/>
              <w:rPr>
                <w:rFonts w:hint="eastAsia" w:ascii="宋体" w:hAnsi="宋体" w:cs="宋体"/>
                <w:sz w:val="24"/>
                <w:lang w:val="en-US" w:eastAsia="zh-CN"/>
              </w:rPr>
            </w:pPr>
            <w:r>
              <w:rPr>
                <w:rFonts w:hint="eastAsia" w:ascii="宋体" w:hAnsi="宋体" w:cs="宋体"/>
                <w:sz w:val="24"/>
                <w:lang w:val="en-US" w:eastAsia="zh-CN"/>
              </w:rPr>
              <w:t>里程</w:t>
            </w:r>
          </w:p>
          <w:p w14:paraId="47A71B38">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（公里）</w:t>
            </w:r>
          </w:p>
        </w:tc>
        <w:tc>
          <w:tcPr>
            <w:tcW w:w="878" w:type="dxa"/>
            <w:noWrap w:val="0"/>
            <w:vAlign w:val="center"/>
          </w:tcPr>
          <w:p w14:paraId="7D11CEDC">
            <w:pPr>
              <w:spacing w:line="360" w:lineRule="auto"/>
              <w:jc w:val="center"/>
              <w:rPr>
                <w:rFonts w:hint="default" w:ascii="宋体" w:hAnsi="宋体" w:cs="宋体"/>
                <w:sz w:val="24"/>
                <w:lang w:val="en-US" w:eastAsia="zh-CN"/>
              </w:rPr>
            </w:pPr>
            <w:r>
              <w:rPr>
                <w:rFonts w:hint="eastAsia" w:ascii="宋体" w:hAnsi="宋体" w:cs="宋体"/>
                <w:sz w:val="24"/>
                <w:lang w:val="en-US" w:eastAsia="zh-CN"/>
              </w:rPr>
              <w:t>路面宽度（米）</w:t>
            </w:r>
          </w:p>
        </w:tc>
        <w:tc>
          <w:tcPr>
            <w:tcW w:w="1062" w:type="dxa"/>
            <w:noWrap w:val="0"/>
            <w:vAlign w:val="center"/>
          </w:tcPr>
          <w:p w14:paraId="3811B286">
            <w:pPr>
              <w:spacing w:line="360" w:lineRule="auto"/>
              <w:jc w:val="center"/>
              <w:rPr>
                <w:rFonts w:hint="eastAsia" w:ascii="宋体" w:hAnsi="宋体" w:cs="宋体"/>
                <w:sz w:val="24"/>
                <w:lang w:val="en-US" w:eastAsia="zh-CN"/>
              </w:rPr>
            </w:pPr>
            <w:r>
              <w:rPr>
                <w:rFonts w:hint="eastAsia" w:ascii="宋体" w:hAnsi="宋体" w:cs="宋体"/>
                <w:sz w:val="24"/>
                <w:lang w:val="en-US" w:eastAsia="zh-CN"/>
              </w:rPr>
              <w:t>道路</w:t>
            </w:r>
          </w:p>
          <w:p w14:paraId="47876D13">
            <w:pPr>
              <w:spacing w:line="360" w:lineRule="auto"/>
              <w:jc w:val="center"/>
              <w:rPr>
                <w:rFonts w:hint="eastAsia" w:ascii="宋体" w:hAnsi="宋体" w:cs="宋体"/>
                <w:sz w:val="24"/>
                <w:lang w:val="en-US" w:eastAsia="zh-CN"/>
              </w:rPr>
            </w:pPr>
            <w:r>
              <w:rPr>
                <w:rFonts w:hint="eastAsia" w:ascii="宋体" w:hAnsi="宋体" w:cs="宋体"/>
                <w:sz w:val="24"/>
                <w:lang w:val="en-US" w:eastAsia="zh-CN"/>
              </w:rPr>
              <w:t>面积</w:t>
            </w:r>
          </w:p>
          <w:p w14:paraId="65B9C912">
            <w:pPr>
              <w:spacing w:line="360" w:lineRule="auto"/>
              <w:jc w:val="center"/>
              <w:rPr>
                <w:rFonts w:hint="default" w:ascii="宋体" w:hAnsi="宋体" w:cs="宋体"/>
                <w:sz w:val="24"/>
                <w:lang w:val="en-US" w:eastAsia="zh-CN"/>
              </w:rPr>
            </w:pPr>
            <w:r>
              <w:rPr>
                <w:rFonts w:hint="eastAsia" w:ascii="宋体" w:hAnsi="宋体" w:cs="宋体"/>
                <w:sz w:val="24"/>
                <w:lang w:val="en-US" w:eastAsia="zh-CN"/>
              </w:rPr>
              <w:t>（平方）</w:t>
            </w:r>
          </w:p>
        </w:tc>
        <w:tc>
          <w:tcPr>
            <w:tcW w:w="1220" w:type="dxa"/>
            <w:noWrap w:val="0"/>
            <w:vAlign w:val="center"/>
          </w:tcPr>
          <w:p w14:paraId="74230B23">
            <w:pPr>
              <w:spacing w:line="360" w:lineRule="auto"/>
              <w:jc w:val="center"/>
              <w:rPr>
                <w:rFonts w:hint="eastAsia" w:ascii="宋体" w:hAnsi="宋体" w:cs="宋体"/>
                <w:sz w:val="24"/>
                <w:lang w:val="en-US" w:eastAsia="zh-CN"/>
              </w:rPr>
            </w:pPr>
            <w:r>
              <w:rPr>
                <w:rFonts w:hint="eastAsia" w:ascii="宋体" w:hAnsi="宋体" w:cs="宋体"/>
                <w:sz w:val="24"/>
                <w:lang w:val="en-US" w:eastAsia="zh-CN"/>
              </w:rPr>
              <w:t>总面积（平方）</w:t>
            </w:r>
          </w:p>
        </w:tc>
        <w:tc>
          <w:tcPr>
            <w:tcW w:w="1070" w:type="dxa"/>
            <w:noWrap w:val="0"/>
            <w:vAlign w:val="center"/>
          </w:tcPr>
          <w:p w14:paraId="21055BB0">
            <w:pPr>
              <w:spacing w:line="360" w:lineRule="auto"/>
              <w:jc w:val="center"/>
              <w:rPr>
                <w:rFonts w:hint="default" w:ascii="宋体" w:hAnsi="宋体" w:cs="宋体"/>
                <w:sz w:val="24"/>
                <w:lang w:val="en-US" w:eastAsia="zh-CN"/>
              </w:rPr>
            </w:pPr>
            <w:r>
              <w:rPr>
                <w:rFonts w:hint="eastAsia" w:ascii="宋体" w:hAnsi="宋体" w:cs="宋体"/>
                <w:sz w:val="24"/>
                <w:lang w:val="en-US" w:eastAsia="zh-CN"/>
              </w:rPr>
              <w:t>备注</w:t>
            </w:r>
          </w:p>
        </w:tc>
      </w:tr>
      <w:tr w14:paraId="03B1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72" w:type="dxa"/>
            <w:noWrap w:val="0"/>
            <w:vAlign w:val="center"/>
          </w:tcPr>
          <w:p w14:paraId="4A666888">
            <w:pPr>
              <w:spacing w:line="360" w:lineRule="auto"/>
              <w:jc w:val="center"/>
              <w:rPr>
                <w:rFonts w:hint="eastAsia" w:ascii="宋体" w:hAnsi="宋体" w:cs="宋体"/>
                <w:sz w:val="24"/>
                <w:lang w:val="en-US" w:eastAsia="zh-CN"/>
              </w:rPr>
            </w:pPr>
            <w:r>
              <w:rPr>
                <w:rFonts w:hint="eastAsia" w:ascii="宋体" w:hAnsi="宋体" w:cs="宋体"/>
                <w:sz w:val="24"/>
                <w:lang w:val="en-US" w:eastAsia="zh-CN"/>
              </w:rPr>
              <w:t>1</w:t>
            </w:r>
          </w:p>
        </w:tc>
        <w:tc>
          <w:tcPr>
            <w:tcW w:w="2306" w:type="dxa"/>
            <w:noWrap w:val="0"/>
            <w:vAlign w:val="center"/>
          </w:tcPr>
          <w:p w14:paraId="5BC58075">
            <w:pPr>
              <w:spacing w:line="240" w:lineRule="auto"/>
              <w:jc w:val="center"/>
              <w:rPr>
                <w:rFonts w:hint="default" w:ascii="宋体" w:hAnsi="宋体" w:cs="宋体"/>
                <w:sz w:val="24"/>
                <w:lang w:val="en-US" w:eastAsia="zh-CN"/>
              </w:rPr>
            </w:pPr>
            <w:r>
              <w:rPr>
                <w:rFonts w:hint="eastAsia" w:ascii="宋体" w:hAnsi="宋体" w:cs="宋体"/>
                <w:sz w:val="24"/>
                <w:lang w:val="en-US" w:eastAsia="zh-CN"/>
              </w:rPr>
              <w:t>姚家线至金利丝业拓宽改造工程</w:t>
            </w:r>
          </w:p>
        </w:tc>
        <w:tc>
          <w:tcPr>
            <w:tcW w:w="1085" w:type="dxa"/>
            <w:noWrap w:val="0"/>
            <w:vAlign w:val="center"/>
          </w:tcPr>
          <w:p w14:paraId="6349FCDD">
            <w:pPr>
              <w:spacing w:line="360" w:lineRule="auto"/>
              <w:jc w:val="center"/>
              <w:rPr>
                <w:rFonts w:hint="default" w:ascii="宋体" w:hAnsi="宋体" w:cs="宋体"/>
                <w:sz w:val="24"/>
                <w:lang w:val="en-US" w:eastAsia="zh-CN"/>
              </w:rPr>
            </w:pPr>
            <w:r>
              <w:rPr>
                <w:rFonts w:hint="eastAsia" w:ascii="宋体" w:hAnsi="宋体" w:cs="宋体"/>
                <w:sz w:val="24"/>
                <w:lang w:val="en-US" w:eastAsia="zh-CN"/>
              </w:rPr>
              <w:t>1.624</w:t>
            </w:r>
          </w:p>
        </w:tc>
        <w:tc>
          <w:tcPr>
            <w:tcW w:w="878" w:type="dxa"/>
            <w:noWrap w:val="0"/>
            <w:vAlign w:val="center"/>
          </w:tcPr>
          <w:p w14:paraId="18BCB749">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1062" w:type="dxa"/>
            <w:noWrap w:val="0"/>
            <w:vAlign w:val="center"/>
          </w:tcPr>
          <w:p w14:paraId="4509C4D3">
            <w:pPr>
              <w:spacing w:line="360" w:lineRule="auto"/>
              <w:jc w:val="center"/>
              <w:rPr>
                <w:rFonts w:hint="default" w:ascii="宋体" w:hAnsi="宋体" w:cs="宋体"/>
                <w:sz w:val="24"/>
                <w:lang w:val="en-US" w:eastAsia="zh-CN"/>
              </w:rPr>
            </w:pPr>
            <w:r>
              <w:rPr>
                <w:rFonts w:hint="eastAsia" w:ascii="宋体" w:hAnsi="宋体" w:cs="宋体"/>
                <w:sz w:val="24"/>
                <w:lang w:val="en-US" w:eastAsia="zh-CN"/>
              </w:rPr>
              <w:t>4518</w:t>
            </w:r>
          </w:p>
        </w:tc>
        <w:tc>
          <w:tcPr>
            <w:tcW w:w="1220" w:type="dxa"/>
            <w:noWrap w:val="0"/>
            <w:vAlign w:val="center"/>
          </w:tcPr>
          <w:p w14:paraId="789DA3BE">
            <w:pPr>
              <w:spacing w:line="360" w:lineRule="auto"/>
              <w:jc w:val="center"/>
              <w:rPr>
                <w:rFonts w:hint="default" w:ascii="宋体" w:hAnsi="宋体" w:cs="宋体"/>
                <w:sz w:val="24"/>
                <w:lang w:val="en-US" w:eastAsia="zh-CN"/>
              </w:rPr>
            </w:pPr>
            <w:r>
              <w:rPr>
                <w:rFonts w:hint="eastAsia" w:ascii="宋体" w:hAnsi="宋体" w:cs="宋体"/>
                <w:sz w:val="24"/>
                <w:lang w:val="en-US" w:eastAsia="zh-CN"/>
              </w:rPr>
              <w:t>4518</w:t>
            </w:r>
          </w:p>
        </w:tc>
        <w:tc>
          <w:tcPr>
            <w:tcW w:w="1070" w:type="dxa"/>
            <w:noWrap w:val="0"/>
            <w:vAlign w:val="center"/>
          </w:tcPr>
          <w:p w14:paraId="3133A056">
            <w:pPr>
              <w:spacing w:line="360" w:lineRule="auto"/>
              <w:jc w:val="center"/>
              <w:rPr>
                <w:rFonts w:hint="eastAsia" w:ascii="宋体" w:hAnsi="宋体" w:cs="宋体"/>
                <w:sz w:val="24"/>
                <w:lang w:val="en-US" w:eastAsia="zh-CN"/>
              </w:rPr>
            </w:pPr>
          </w:p>
        </w:tc>
      </w:tr>
      <w:tr w14:paraId="4008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72" w:type="dxa"/>
            <w:noWrap w:val="0"/>
            <w:vAlign w:val="center"/>
          </w:tcPr>
          <w:p w14:paraId="0CA2AADF">
            <w:pPr>
              <w:spacing w:line="360" w:lineRule="auto"/>
              <w:jc w:val="center"/>
              <w:rPr>
                <w:rFonts w:hint="eastAsia" w:ascii="宋体" w:hAnsi="宋体" w:cs="宋体"/>
                <w:sz w:val="24"/>
                <w:lang w:val="en-US" w:eastAsia="zh-CN"/>
              </w:rPr>
            </w:pPr>
            <w:r>
              <w:rPr>
                <w:rFonts w:hint="eastAsia" w:ascii="宋体" w:hAnsi="宋体" w:cs="宋体"/>
                <w:sz w:val="24"/>
                <w:lang w:val="en-US" w:eastAsia="zh-CN"/>
              </w:rPr>
              <w:t>2</w:t>
            </w:r>
          </w:p>
        </w:tc>
        <w:tc>
          <w:tcPr>
            <w:tcW w:w="2306" w:type="dxa"/>
            <w:noWrap w:val="0"/>
            <w:vAlign w:val="center"/>
          </w:tcPr>
          <w:p w14:paraId="6B4E10D2">
            <w:pPr>
              <w:spacing w:line="240" w:lineRule="auto"/>
              <w:jc w:val="center"/>
              <w:rPr>
                <w:rFonts w:hint="default" w:ascii="宋体" w:hAnsi="宋体" w:cs="宋体"/>
                <w:sz w:val="24"/>
                <w:lang w:val="en-US" w:eastAsia="zh-CN"/>
              </w:rPr>
            </w:pPr>
            <w:r>
              <w:rPr>
                <w:rFonts w:hint="eastAsia" w:ascii="宋体" w:hAnsi="宋体" w:cs="宋体"/>
                <w:sz w:val="24"/>
                <w:lang w:val="en-US" w:eastAsia="zh-CN"/>
              </w:rPr>
              <w:t xml:space="preserve"> 塘姚线至仲家舍改造工程</w:t>
            </w:r>
          </w:p>
        </w:tc>
        <w:tc>
          <w:tcPr>
            <w:tcW w:w="1085" w:type="dxa"/>
            <w:noWrap w:val="0"/>
            <w:vAlign w:val="center"/>
          </w:tcPr>
          <w:p w14:paraId="008E17C0">
            <w:pPr>
              <w:spacing w:line="360" w:lineRule="auto"/>
              <w:jc w:val="center"/>
              <w:rPr>
                <w:rFonts w:hint="default" w:ascii="宋体" w:hAnsi="宋体" w:cs="宋体"/>
                <w:sz w:val="24"/>
                <w:lang w:val="en-US" w:eastAsia="zh-CN"/>
              </w:rPr>
            </w:pPr>
            <w:r>
              <w:rPr>
                <w:rFonts w:hint="eastAsia" w:ascii="宋体" w:hAnsi="宋体" w:cs="宋体"/>
                <w:sz w:val="24"/>
                <w:lang w:val="en-US" w:eastAsia="zh-CN"/>
              </w:rPr>
              <w:t>0.693</w:t>
            </w:r>
          </w:p>
        </w:tc>
        <w:tc>
          <w:tcPr>
            <w:tcW w:w="878" w:type="dxa"/>
            <w:noWrap w:val="0"/>
            <w:vAlign w:val="center"/>
          </w:tcPr>
          <w:p w14:paraId="7029ECEC">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1062" w:type="dxa"/>
            <w:noWrap w:val="0"/>
            <w:vAlign w:val="center"/>
          </w:tcPr>
          <w:p w14:paraId="36C089E5">
            <w:pPr>
              <w:spacing w:line="360" w:lineRule="auto"/>
              <w:jc w:val="center"/>
              <w:rPr>
                <w:rFonts w:hint="default" w:ascii="宋体" w:hAnsi="宋体" w:cs="宋体"/>
                <w:sz w:val="24"/>
                <w:lang w:val="en-US" w:eastAsia="zh-CN"/>
              </w:rPr>
            </w:pPr>
            <w:r>
              <w:rPr>
                <w:rFonts w:hint="eastAsia" w:ascii="宋体" w:hAnsi="宋体" w:cs="宋体"/>
                <w:sz w:val="24"/>
                <w:lang w:val="en-US" w:eastAsia="zh-CN"/>
              </w:rPr>
              <w:t>4518</w:t>
            </w:r>
          </w:p>
        </w:tc>
        <w:tc>
          <w:tcPr>
            <w:tcW w:w="1220" w:type="dxa"/>
            <w:noWrap w:val="0"/>
            <w:vAlign w:val="center"/>
          </w:tcPr>
          <w:p w14:paraId="43A0312A">
            <w:pPr>
              <w:spacing w:line="360" w:lineRule="auto"/>
              <w:jc w:val="center"/>
              <w:rPr>
                <w:rFonts w:hint="default" w:ascii="宋体" w:hAnsi="宋体" w:cs="宋体"/>
                <w:sz w:val="24"/>
                <w:lang w:val="en-US" w:eastAsia="zh-CN"/>
              </w:rPr>
            </w:pPr>
            <w:r>
              <w:rPr>
                <w:rFonts w:hint="eastAsia" w:ascii="宋体" w:hAnsi="宋体" w:cs="宋体"/>
                <w:sz w:val="24"/>
                <w:lang w:val="en-US" w:eastAsia="zh-CN"/>
              </w:rPr>
              <w:t>4518</w:t>
            </w:r>
          </w:p>
        </w:tc>
        <w:tc>
          <w:tcPr>
            <w:tcW w:w="1070" w:type="dxa"/>
            <w:noWrap w:val="0"/>
            <w:vAlign w:val="center"/>
          </w:tcPr>
          <w:p w14:paraId="25AA1163">
            <w:pPr>
              <w:spacing w:line="360" w:lineRule="auto"/>
              <w:jc w:val="center"/>
              <w:rPr>
                <w:rFonts w:hint="eastAsia" w:ascii="宋体" w:hAnsi="宋体" w:cs="宋体"/>
                <w:sz w:val="24"/>
                <w:lang w:val="en-US" w:eastAsia="zh-CN"/>
              </w:rPr>
            </w:pPr>
          </w:p>
        </w:tc>
      </w:tr>
      <w:tr w14:paraId="502A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2" w:type="dxa"/>
            <w:tcBorders>
              <w:bottom w:val="single" w:color="auto" w:sz="4" w:space="0"/>
            </w:tcBorders>
            <w:noWrap w:val="0"/>
            <w:vAlign w:val="center"/>
          </w:tcPr>
          <w:p w14:paraId="25CA4204">
            <w:pPr>
              <w:spacing w:line="360" w:lineRule="auto"/>
              <w:jc w:val="center"/>
              <w:rPr>
                <w:rFonts w:hint="eastAsia" w:ascii="宋体" w:hAnsi="宋体" w:cs="宋体"/>
                <w:sz w:val="24"/>
                <w:lang w:val="en-US" w:eastAsia="zh-CN"/>
              </w:rPr>
            </w:pPr>
            <w:r>
              <w:rPr>
                <w:rFonts w:hint="eastAsia" w:ascii="宋体" w:hAnsi="宋体" w:cs="宋体"/>
                <w:sz w:val="24"/>
                <w:lang w:val="en-US" w:eastAsia="zh-CN"/>
              </w:rPr>
              <w:t>3</w:t>
            </w:r>
          </w:p>
        </w:tc>
        <w:tc>
          <w:tcPr>
            <w:tcW w:w="2306" w:type="dxa"/>
            <w:tcBorders>
              <w:bottom w:val="single" w:color="auto" w:sz="4" w:space="0"/>
            </w:tcBorders>
            <w:noWrap w:val="0"/>
            <w:vAlign w:val="center"/>
          </w:tcPr>
          <w:p w14:paraId="2184468E">
            <w:pPr>
              <w:spacing w:line="240" w:lineRule="auto"/>
              <w:jc w:val="center"/>
              <w:rPr>
                <w:rFonts w:hint="default" w:ascii="宋体" w:hAnsi="宋体" w:cs="宋体"/>
                <w:sz w:val="24"/>
                <w:lang w:val="en-US" w:eastAsia="zh-CN"/>
              </w:rPr>
            </w:pPr>
            <w:r>
              <w:rPr>
                <w:rFonts w:hint="eastAsia" w:ascii="宋体" w:hAnsi="宋体" w:cs="宋体"/>
                <w:sz w:val="24"/>
                <w:lang w:val="en-US" w:eastAsia="zh-CN"/>
              </w:rPr>
              <w:t xml:space="preserve"> 姚大线至大包围综合提升工程</w:t>
            </w:r>
          </w:p>
        </w:tc>
        <w:tc>
          <w:tcPr>
            <w:tcW w:w="1085" w:type="dxa"/>
            <w:tcBorders>
              <w:bottom w:val="single" w:color="auto" w:sz="4" w:space="0"/>
            </w:tcBorders>
            <w:noWrap w:val="0"/>
            <w:vAlign w:val="center"/>
          </w:tcPr>
          <w:p w14:paraId="1141670C">
            <w:pPr>
              <w:spacing w:line="360" w:lineRule="auto"/>
              <w:jc w:val="center"/>
              <w:rPr>
                <w:rFonts w:hint="default" w:ascii="宋体" w:hAnsi="宋体" w:cs="宋体"/>
                <w:sz w:val="24"/>
                <w:lang w:val="en-US" w:eastAsia="zh-CN"/>
              </w:rPr>
            </w:pPr>
            <w:r>
              <w:rPr>
                <w:rFonts w:hint="eastAsia" w:ascii="宋体" w:hAnsi="宋体" w:cs="宋体"/>
                <w:sz w:val="24"/>
                <w:lang w:val="en-US" w:eastAsia="zh-CN"/>
              </w:rPr>
              <w:t>0.716</w:t>
            </w:r>
          </w:p>
        </w:tc>
        <w:tc>
          <w:tcPr>
            <w:tcW w:w="878" w:type="dxa"/>
            <w:tcBorders>
              <w:bottom w:val="single" w:color="auto" w:sz="4" w:space="0"/>
            </w:tcBorders>
            <w:noWrap w:val="0"/>
            <w:vAlign w:val="center"/>
          </w:tcPr>
          <w:p w14:paraId="2ADED224">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1062" w:type="dxa"/>
            <w:tcBorders>
              <w:bottom w:val="single" w:color="auto" w:sz="4" w:space="0"/>
            </w:tcBorders>
            <w:noWrap w:val="0"/>
            <w:vAlign w:val="center"/>
          </w:tcPr>
          <w:p w14:paraId="0901AE9C">
            <w:pPr>
              <w:spacing w:line="360" w:lineRule="auto"/>
              <w:jc w:val="center"/>
              <w:rPr>
                <w:rFonts w:hint="default" w:ascii="宋体" w:hAnsi="宋体" w:cs="宋体"/>
                <w:sz w:val="24"/>
                <w:lang w:val="en-US" w:eastAsia="zh-CN"/>
              </w:rPr>
            </w:pPr>
            <w:r>
              <w:rPr>
                <w:rFonts w:hint="eastAsia" w:ascii="宋体" w:hAnsi="宋体" w:cs="宋体"/>
                <w:sz w:val="24"/>
                <w:lang w:val="en-US" w:eastAsia="zh-CN"/>
              </w:rPr>
              <w:t>4296</w:t>
            </w:r>
          </w:p>
        </w:tc>
        <w:tc>
          <w:tcPr>
            <w:tcW w:w="1220" w:type="dxa"/>
            <w:tcBorders>
              <w:bottom w:val="single" w:color="auto" w:sz="4" w:space="0"/>
            </w:tcBorders>
            <w:noWrap w:val="0"/>
            <w:vAlign w:val="center"/>
          </w:tcPr>
          <w:p w14:paraId="1864A5A4">
            <w:pPr>
              <w:spacing w:line="360" w:lineRule="auto"/>
              <w:jc w:val="center"/>
              <w:rPr>
                <w:rFonts w:hint="default" w:ascii="宋体" w:hAnsi="宋体" w:cs="宋体"/>
                <w:sz w:val="24"/>
                <w:lang w:val="en-US" w:eastAsia="zh-CN"/>
              </w:rPr>
            </w:pPr>
            <w:r>
              <w:rPr>
                <w:rFonts w:hint="eastAsia" w:ascii="宋体" w:hAnsi="宋体" w:cs="宋体"/>
                <w:sz w:val="24"/>
                <w:lang w:val="en-US" w:eastAsia="zh-CN"/>
              </w:rPr>
              <w:t>4296</w:t>
            </w:r>
          </w:p>
        </w:tc>
        <w:tc>
          <w:tcPr>
            <w:tcW w:w="1070" w:type="dxa"/>
            <w:tcBorders>
              <w:bottom w:val="single" w:color="auto" w:sz="4" w:space="0"/>
            </w:tcBorders>
            <w:noWrap w:val="0"/>
            <w:vAlign w:val="center"/>
          </w:tcPr>
          <w:p w14:paraId="06875A12">
            <w:pPr>
              <w:spacing w:line="360" w:lineRule="auto"/>
              <w:jc w:val="center"/>
              <w:rPr>
                <w:rFonts w:hint="eastAsia" w:ascii="宋体" w:hAnsi="宋体" w:cs="宋体"/>
                <w:sz w:val="24"/>
                <w:lang w:val="en-US" w:eastAsia="zh-CN"/>
              </w:rPr>
            </w:pPr>
          </w:p>
        </w:tc>
      </w:tr>
      <w:tr w14:paraId="677E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72" w:type="dxa"/>
            <w:noWrap w:val="0"/>
            <w:vAlign w:val="center"/>
          </w:tcPr>
          <w:p w14:paraId="39B71A37">
            <w:pPr>
              <w:spacing w:line="360" w:lineRule="auto"/>
              <w:jc w:val="center"/>
              <w:rPr>
                <w:rFonts w:hint="eastAsia" w:ascii="宋体" w:hAnsi="宋体" w:cs="宋体"/>
                <w:sz w:val="24"/>
                <w:lang w:val="en-US" w:eastAsia="zh-CN"/>
              </w:rPr>
            </w:pPr>
            <w:r>
              <w:rPr>
                <w:rFonts w:hint="eastAsia" w:ascii="宋体" w:hAnsi="宋体" w:cs="宋体"/>
                <w:sz w:val="24"/>
                <w:lang w:val="en-US" w:eastAsia="zh-CN"/>
              </w:rPr>
              <w:t>4</w:t>
            </w:r>
          </w:p>
        </w:tc>
        <w:tc>
          <w:tcPr>
            <w:tcW w:w="2306" w:type="dxa"/>
            <w:noWrap w:val="0"/>
            <w:vAlign w:val="center"/>
          </w:tcPr>
          <w:p w14:paraId="150F5925">
            <w:pPr>
              <w:spacing w:line="240" w:lineRule="auto"/>
              <w:jc w:val="center"/>
              <w:rPr>
                <w:rFonts w:hint="default" w:ascii="宋体" w:hAnsi="宋体" w:cs="宋体"/>
                <w:sz w:val="24"/>
                <w:lang w:val="en-US" w:eastAsia="zh-CN"/>
              </w:rPr>
            </w:pPr>
            <w:r>
              <w:rPr>
                <w:rFonts w:hint="eastAsia" w:ascii="宋体" w:hAnsi="宋体" w:cs="宋体"/>
                <w:sz w:val="24"/>
                <w:lang w:val="en-US" w:eastAsia="zh-CN"/>
              </w:rPr>
              <w:t>姚大线至茧站综合提升工程</w:t>
            </w:r>
          </w:p>
        </w:tc>
        <w:tc>
          <w:tcPr>
            <w:tcW w:w="1085" w:type="dxa"/>
            <w:noWrap w:val="0"/>
            <w:vAlign w:val="center"/>
          </w:tcPr>
          <w:p w14:paraId="312D8AC7">
            <w:pPr>
              <w:spacing w:line="360" w:lineRule="auto"/>
              <w:jc w:val="center"/>
              <w:rPr>
                <w:rFonts w:hint="default" w:ascii="宋体" w:hAnsi="宋体" w:cs="宋体"/>
                <w:sz w:val="24"/>
                <w:lang w:val="en-US" w:eastAsia="zh-CN"/>
              </w:rPr>
            </w:pPr>
            <w:r>
              <w:rPr>
                <w:rFonts w:hint="eastAsia" w:ascii="宋体" w:hAnsi="宋体" w:cs="宋体"/>
                <w:sz w:val="24"/>
                <w:lang w:val="en-US" w:eastAsia="zh-CN"/>
              </w:rPr>
              <w:t>0.723</w:t>
            </w:r>
          </w:p>
        </w:tc>
        <w:tc>
          <w:tcPr>
            <w:tcW w:w="878" w:type="dxa"/>
            <w:noWrap w:val="0"/>
            <w:vAlign w:val="center"/>
          </w:tcPr>
          <w:p w14:paraId="7D5F1BB1">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1062" w:type="dxa"/>
            <w:noWrap w:val="0"/>
            <w:vAlign w:val="center"/>
          </w:tcPr>
          <w:p w14:paraId="289015B0">
            <w:pPr>
              <w:spacing w:line="360" w:lineRule="auto"/>
              <w:jc w:val="center"/>
              <w:rPr>
                <w:rFonts w:hint="default" w:ascii="宋体" w:hAnsi="宋体" w:cs="宋体"/>
                <w:sz w:val="24"/>
                <w:lang w:val="en-US" w:eastAsia="zh-CN"/>
              </w:rPr>
            </w:pPr>
            <w:r>
              <w:rPr>
                <w:rFonts w:hint="eastAsia" w:ascii="宋体" w:hAnsi="宋体" w:cs="宋体"/>
                <w:sz w:val="24"/>
                <w:lang w:val="en-US" w:eastAsia="zh-CN"/>
              </w:rPr>
              <w:t>4338</w:t>
            </w:r>
          </w:p>
        </w:tc>
        <w:tc>
          <w:tcPr>
            <w:tcW w:w="1220" w:type="dxa"/>
            <w:noWrap w:val="0"/>
            <w:vAlign w:val="center"/>
          </w:tcPr>
          <w:p w14:paraId="49417E1C">
            <w:pPr>
              <w:spacing w:line="360" w:lineRule="auto"/>
              <w:jc w:val="center"/>
              <w:rPr>
                <w:rFonts w:hint="default" w:ascii="宋体" w:hAnsi="宋体" w:cs="宋体"/>
                <w:sz w:val="24"/>
                <w:lang w:val="en-US" w:eastAsia="zh-CN"/>
              </w:rPr>
            </w:pPr>
            <w:r>
              <w:rPr>
                <w:rFonts w:hint="eastAsia" w:ascii="宋体" w:hAnsi="宋体" w:cs="宋体"/>
                <w:sz w:val="24"/>
                <w:lang w:val="en-US" w:eastAsia="zh-CN"/>
              </w:rPr>
              <w:t>4338</w:t>
            </w:r>
          </w:p>
        </w:tc>
        <w:tc>
          <w:tcPr>
            <w:tcW w:w="1070" w:type="dxa"/>
            <w:noWrap w:val="0"/>
            <w:vAlign w:val="center"/>
          </w:tcPr>
          <w:p w14:paraId="6D6177F0">
            <w:pPr>
              <w:spacing w:line="360" w:lineRule="auto"/>
              <w:jc w:val="center"/>
              <w:rPr>
                <w:rFonts w:hint="eastAsia" w:ascii="宋体" w:hAnsi="宋体" w:cs="宋体"/>
                <w:sz w:val="24"/>
                <w:lang w:val="en-US" w:eastAsia="zh-CN"/>
              </w:rPr>
            </w:pPr>
          </w:p>
        </w:tc>
      </w:tr>
      <w:tr w14:paraId="74F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72" w:type="dxa"/>
            <w:noWrap w:val="0"/>
            <w:vAlign w:val="center"/>
          </w:tcPr>
          <w:p w14:paraId="3B0075C2">
            <w:pPr>
              <w:spacing w:line="360" w:lineRule="auto"/>
              <w:jc w:val="center"/>
              <w:rPr>
                <w:rFonts w:hint="eastAsia" w:ascii="宋体" w:hAnsi="宋体" w:cs="宋体"/>
                <w:sz w:val="24"/>
                <w:lang w:val="en-US" w:eastAsia="zh-CN"/>
              </w:rPr>
            </w:pPr>
            <w:r>
              <w:rPr>
                <w:rFonts w:hint="eastAsia" w:ascii="宋体" w:hAnsi="宋体" w:cs="宋体"/>
                <w:sz w:val="24"/>
                <w:lang w:val="en-US" w:eastAsia="zh-CN"/>
              </w:rPr>
              <w:t>5</w:t>
            </w:r>
          </w:p>
        </w:tc>
        <w:tc>
          <w:tcPr>
            <w:tcW w:w="2306" w:type="dxa"/>
            <w:noWrap w:val="0"/>
            <w:vAlign w:val="center"/>
          </w:tcPr>
          <w:p w14:paraId="67B9A843">
            <w:pPr>
              <w:spacing w:line="240" w:lineRule="auto"/>
              <w:jc w:val="center"/>
              <w:rPr>
                <w:rFonts w:hint="default" w:ascii="宋体" w:hAnsi="宋体" w:cs="宋体"/>
                <w:sz w:val="24"/>
                <w:lang w:val="en-US" w:eastAsia="zh-CN"/>
              </w:rPr>
            </w:pPr>
            <w:r>
              <w:rPr>
                <w:rFonts w:hint="eastAsia" w:ascii="宋体" w:hAnsi="宋体" w:cs="宋体"/>
                <w:sz w:val="24"/>
                <w:lang w:val="en-US" w:eastAsia="zh-CN"/>
              </w:rPr>
              <w:t xml:space="preserve"> 沈家埭至毛家埭拓宽改造工程</w:t>
            </w:r>
          </w:p>
        </w:tc>
        <w:tc>
          <w:tcPr>
            <w:tcW w:w="1085" w:type="dxa"/>
            <w:noWrap w:val="0"/>
            <w:vAlign w:val="center"/>
          </w:tcPr>
          <w:p w14:paraId="20451D3B">
            <w:pPr>
              <w:spacing w:line="360" w:lineRule="auto"/>
              <w:jc w:val="center"/>
              <w:rPr>
                <w:rFonts w:hint="default" w:ascii="宋体" w:hAnsi="宋体" w:cs="宋体"/>
                <w:sz w:val="24"/>
                <w:lang w:val="en-US" w:eastAsia="zh-CN"/>
              </w:rPr>
            </w:pPr>
            <w:r>
              <w:rPr>
                <w:rFonts w:hint="eastAsia" w:ascii="宋体" w:hAnsi="宋体" w:cs="宋体"/>
                <w:sz w:val="24"/>
                <w:lang w:val="en-US" w:eastAsia="zh-CN"/>
              </w:rPr>
              <w:t>1.033</w:t>
            </w:r>
          </w:p>
        </w:tc>
        <w:tc>
          <w:tcPr>
            <w:tcW w:w="878" w:type="dxa"/>
            <w:noWrap w:val="0"/>
            <w:vAlign w:val="center"/>
          </w:tcPr>
          <w:p w14:paraId="6DF88693">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1062" w:type="dxa"/>
            <w:noWrap w:val="0"/>
            <w:vAlign w:val="center"/>
          </w:tcPr>
          <w:p w14:paraId="785381BE">
            <w:pPr>
              <w:spacing w:line="360" w:lineRule="auto"/>
              <w:jc w:val="center"/>
              <w:rPr>
                <w:rFonts w:hint="default" w:ascii="宋体" w:hAnsi="宋体" w:cs="宋体"/>
                <w:sz w:val="24"/>
                <w:lang w:val="en-US" w:eastAsia="zh-CN"/>
              </w:rPr>
            </w:pPr>
            <w:r>
              <w:rPr>
                <w:rFonts w:hint="eastAsia" w:ascii="宋体" w:hAnsi="宋体" w:cs="宋体"/>
                <w:sz w:val="24"/>
                <w:lang w:val="en-US" w:eastAsia="zh-CN"/>
              </w:rPr>
              <w:t>6198</w:t>
            </w:r>
          </w:p>
        </w:tc>
        <w:tc>
          <w:tcPr>
            <w:tcW w:w="1220" w:type="dxa"/>
            <w:noWrap w:val="0"/>
            <w:vAlign w:val="center"/>
          </w:tcPr>
          <w:p w14:paraId="02016061">
            <w:pPr>
              <w:spacing w:line="360" w:lineRule="auto"/>
              <w:jc w:val="center"/>
              <w:rPr>
                <w:rFonts w:hint="default" w:ascii="宋体" w:hAnsi="宋体" w:cs="宋体"/>
                <w:sz w:val="24"/>
                <w:lang w:val="en-US" w:eastAsia="zh-CN"/>
              </w:rPr>
            </w:pPr>
            <w:r>
              <w:rPr>
                <w:rFonts w:hint="eastAsia" w:ascii="宋体" w:hAnsi="宋体" w:cs="宋体"/>
                <w:sz w:val="24"/>
                <w:lang w:val="en-US" w:eastAsia="zh-CN"/>
              </w:rPr>
              <w:t>6198</w:t>
            </w:r>
          </w:p>
        </w:tc>
        <w:tc>
          <w:tcPr>
            <w:tcW w:w="1070" w:type="dxa"/>
            <w:noWrap w:val="0"/>
            <w:vAlign w:val="center"/>
          </w:tcPr>
          <w:p w14:paraId="4C5FA04B">
            <w:pPr>
              <w:spacing w:line="360" w:lineRule="auto"/>
              <w:jc w:val="center"/>
              <w:rPr>
                <w:rFonts w:hint="eastAsia" w:ascii="宋体" w:hAnsi="宋体" w:cs="宋体"/>
                <w:sz w:val="24"/>
                <w:lang w:val="en-US" w:eastAsia="zh-CN"/>
              </w:rPr>
            </w:pPr>
          </w:p>
        </w:tc>
      </w:tr>
      <w:tr w14:paraId="6357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72" w:type="dxa"/>
            <w:noWrap w:val="0"/>
            <w:vAlign w:val="center"/>
          </w:tcPr>
          <w:p w14:paraId="4A3E891D">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2306" w:type="dxa"/>
            <w:noWrap w:val="0"/>
            <w:vAlign w:val="center"/>
          </w:tcPr>
          <w:p w14:paraId="624644B8">
            <w:pPr>
              <w:spacing w:line="240" w:lineRule="auto"/>
              <w:jc w:val="center"/>
              <w:rPr>
                <w:rFonts w:hint="default" w:ascii="宋体" w:hAnsi="宋体" w:cs="宋体"/>
                <w:sz w:val="24"/>
                <w:lang w:val="en-US" w:eastAsia="zh-CN"/>
              </w:rPr>
            </w:pPr>
            <w:r>
              <w:rPr>
                <w:rFonts w:hint="eastAsia" w:ascii="宋体" w:hAnsi="宋体" w:cs="宋体"/>
                <w:sz w:val="24"/>
                <w:lang w:val="en-US" w:eastAsia="zh-CN"/>
              </w:rPr>
              <w:t>塘姚线至郁家斗拓宽改造工程</w:t>
            </w:r>
          </w:p>
        </w:tc>
        <w:tc>
          <w:tcPr>
            <w:tcW w:w="1085" w:type="dxa"/>
            <w:noWrap w:val="0"/>
            <w:vAlign w:val="center"/>
          </w:tcPr>
          <w:p w14:paraId="1A1FE755">
            <w:pPr>
              <w:spacing w:line="360" w:lineRule="auto"/>
              <w:jc w:val="center"/>
              <w:rPr>
                <w:rFonts w:hint="default" w:ascii="宋体" w:hAnsi="宋体" w:cs="宋体"/>
                <w:sz w:val="24"/>
                <w:lang w:val="en-US" w:eastAsia="zh-CN"/>
              </w:rPr>
            </w:pPr>
            <w:r>
              <w:rPr>
                <w:rFonts w:hint="eastAsia" w:ascii="宋体" w:hAnsi="宋体" w:cs="宋体"/>
                <w:sz w:val="24"/>
                <w:lang w:val="en-US" w:eastAsia="zh-CN"/>
              </w:rPr>
              <w:t>1.063</w:t>
            </w:r>
          </w:p>
        </w:tc>
        <w:tc>
          <w:tcPr>
            <w:tcW w:w="878" w:type="dxa"/>
            <w:noWrap w:val="0"/>
            <w:vAlign w:val="center"/>
          </w:tcPr>
          <w:p w14:paraId="367003B0">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1062" w:type="dxa"/>
            <w:noWrap w:val="0"/>
            <w:vAlign w:val="center"/>
          </w:tcPr>
          <w:p w14:paraId="4A1AC374">
            <w:pPr>
              <w:spacing w:line="360" w:lineRule="auto"/>
              <w:jc w:val="center"/>
              <w:rPr>
                <w:rFonts w:hint="default" w:ascii="宋体" w:hAnsi="宋体" w:cs="宋体"/>
                <w:sz w:val="24"/>
                <w:lang w:val="en-US" w:eastAsia="zh-CN"/>
              </w:rPr>
            </w:pPr>
            <w:r>
              <w:rPr>
                <w:rFonts w:hint="eastAsia" w:ascii="宋体" w:hAnsi="宋体" w:cs="宋体"/>
                <w:sz w:val="24"/>
                <w:lang w:val="en-US" w:eastAsia="zh-CN"/>
              </w:rPr>
              <w:t>6378</w:t>
            </w:r>
          </w:p>
        </w:tc>
        <w:tc>
          <w:tcPr>
            <w:tcW w:w="1220" w:type="dxa"/>
            <w:noWrap w:val="0"/>
            <w:vAlign w:val="center"/>
          </w:tcPr>
          <w:p w14:paraId="0D163F8F">
            <w:pPr>
              <w:spacing w:line="360" w:lineRule="auto"/>
              <w:jc w:val="center"/>
              <w:rPr>
                <w:rFonts w:hint="default" w:ascii="宋体" w:hAnsi="宋体" w:cs="宋体"/>
                <w:sz w:val="24"/>
                <w:lang w:val="en-US" w:eastAsia="zh-CN"/>
              </w:rPr>
            </w:pPr>
            <w:r>
              <w:rPr>
                <w:rFonts w:hint="eastAsia" w:ascii="宋体" w:hAnsi="宋体" w:cs="宋体"/>
                <w:sz w:val="24"/>
                <w:lang w:val="en-US" w:eastAsia="zh-CN"/>
              </w:rPr>
              <w:t>6378</w:t>
            </w:r>
          </w:p>
        </w:tc>
        <w:tc>
          <w:tcPr>
            <w:tcW w:w="1070" w:type="dxa"/>
            <w:noWrap w:val="0"/>
            <w:vAlign w:val="center"/>
          </w:tcPr>
          <w:p w14:paraId="42D2406B">
            <w:pPr>
              <w:spacing w:line="360" w:lineRule="auto"/>
              <w:jc w:val="center"/>
              <w:rPr>
                <w:rFonts w:hint="eastAsia" w:ascii="宋体" w:hAnsi="宋体" w:cs="宋体"/>
                <w:sz w:val="24"/>
                <w:lang w:val="en-US" w:eastAsia="zh-CN"/>
              </w:rPr>
            </w:pPr>
          </w:p>
        </w:tc>
      </w:tr>
      <w:tr w14:paraId="4206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2" w:type="dxa"/>
            <w:noWrap w:val="0"/>
            <w:vAlign w:val="center"/>
          </w:tcPr>
          <w:p w14:paraId="75529B13">
            <w:pPr>
              <w:spacing w:line="360" w:lineRule="auto"/>
              <w:jc w:val="center"/>
              <w:rPr>
                <w:rFonts w:hint="default" w:ascii="宋体" w:hAnsi="宋体" w:cs="宋体"/>
                <w:sz w:val="24"/>
                <w:lang w:val="en-US" w:eastAsia="zh-CN"/>
              </w:rPr>
            </w:pPr>
            <w:r>
              <w:rPr>
                <w:rFonts w:hint="eastAsia" w:ascii="宋体" w:hAnsi="宋体" w:cs="宋体"/>
                <w:sz w:val="24"/>
                <w:lang w:val="en-US" w:eastAsia="zh-CN"/>
              </w:rPr>
              <w:t>7</w:t>
            </w:r>
          </w:p>
        </w:tc>
        <w:tc>
          <w:tcPr>
            <w:tcW w:w="2306" w:type="dxa"/>
            <w:noWrap w:val="0"/>
            <w:vAlign w:val="center"/>
          </w:tcPr>
          <w:p w14:paraId="2DAA47AD">
            <w:pPr>
              <w:spacing w:line="240" w:lineRule="auto"/>
              <w:jc w:val="center"/>
              <w:rPr>
                <w:rFonts w:hint="default" w:ascii="宋体" w:hAnsi="宋体" w:cs="宋体"/>
                <w:sz w:val="24"/>
                <w:lang w:val="en-US" w:eastAsia="zh-CN"/>
              </w:rPr>
            </w:pPr>
            <w:r>
              <w:rPr>
                <w:rFonts w:hint="eastAsia" w:ascii="宋体" w:hAnsi="宋体" w:cs="宋体"/>
                <w:sz w:val="24"/>
                <w:lang w:val="en-US" w:eastAsia="zh-CN"/>
              </w:rPr>
              <w:t>塘姚线至虎长港工程</w:t>
            </w:r>
          </w:p>
        </w:tc>
        <w:tc>
          <w:tcPr>
            <w:tcW w:w="1085" w:type="dxa"/>
            <w:noWrap w:val="0"/>
            <w:vAlign w:val="center"/>
          </w:tcPr>
          <w:p w14:paraId="739A95E6">
            <w:pPr>
              <w:spacing w:line="360" w:lineRule="auto"/>
              <w:jc w:val="center"/>
              <w:rPr>
                <w:rFonts w:hint="default" w:ascii="宋体" w:hAnsi="宋体" w:cs="宋体"/>
                <w:sz w:val="24"/>
                <w:lang w:val="en-US" w:eastAsia="zh-CN"/>
              </w:rPr>
            </w:pPr>
            <w:r>
              <w:rPr>
                <w:rFonts w:hint="eastAsia" w:ascii="宋体" w:hAnsi="宋体" w:cs="宋体"/>
                <w:sz w:val="24"/>
                <w:lang w:val="en-US" w:eastAsia="zh-CN"/>
              </w:rPr>
              <w:t>1.021</w:t>
            </w:r>
          </w:p>
        </w:tc>
        <w:tc>
          <w:tcPr>
            <w:tcW w:w="878" w:type="dxa"/>
            <w:noWrap w:val="0"/>
            <w:vAlign w:val="center"/>
          </w:tcPr>
          <w:p w14:paraId="4BDBA6F0">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1062" w:type="dxa"/>
            <w:noWrap w:val="0"/>
            <w:vAlign w:val="center"/>
          </w:tcPr>
          <w:p w14:paraId="235AC134">
            <w:pPr>
              <w:spacing w:line="360" w:lineRule="auto"/>
              <w:jc w:val="center"/>
              <w:rPr>
                <w:rFonts w:hint="default" w:ascii="宋体" w:hAnsi="宋体" w:cs="宋体"/>
                <w:sz w:val="24"/>
                <w:lang w:val="en-US" w:eastAsia="zh-CN"/>
              </w:rPr>
            </w:pPr>
            <w:r>
              <w:rPr>
                <w:rFonts w:hint="eastAsia" w:ascii="宋体" w:hAnsi="宋体" w:cs="宋体"/>
                <w:sz w:val="24"/>
                <w:lang w:val="en-US" w:eastAsia="zh-CN"/>
              </w:rPr>
              <w:t>6126</w:t>
            </w:r>
          </w:p>
        </w:tc>
        <w:tc>
          <w:tcPr>
            <w:tcW w:w="1220" w:type="dxa"/>
            <w:noWrap w:val="0"/>
            <w:vAlign w:val="center"/>
          </w:tcPr>
          <w:p w14:paraId="7D317406">
            <w:pPr>
              <w:spacing w:line="360" w:lineRule="auto"/>
              <w:jc w:val="center"/>
              <w:rPr>
                <w:rFonts w:hint="default" w:ascii="宋体" w:hAnsi="宋体" w:cs="宋体"/>
                <w:sz w:val="24"/>
                <w:lang w:val="en-US" w:eastAsia="zh-CN"/>
              </w:rPr>
            </w:pPr>
            <w:r>
              <w:rPr>
                <w:rFonts w:hint="eastAsia" w:ascii="宋体" w:hAnsi="宋体" w:cs="宋体"/>
                <w:sz w:val="24"/>
                <w:lang w:val="en-US" w:eastAsia="zh-CN"/>
              </w:rPr>
              <w:t>6126</w:t>
            </w:r>
          </w:p>
        </w:tc>
        <w:tc>
          <w:tcPr>
            <w:tcW w:w="1070" w:type="dxa"/>
            <w:noWrap w:val="0"/>
            <w:vAlign w:val="center"/>
          </w:tcPr>
          <w:p w14:paraId="627D8501">
            <w:pPr>
              <w:spacing w:line="360" w:lineRule="auto"/>
              <w:jc w:val="center"/>
              <w:rPr>
                <w:rFonts w:hint="eastAsia" w:ascii="宋体" w:hAnsi="宋体" w:cs="宋体"/>
                <w:sz w:val="24"/>
                <w:lang w:val="en-US" w:eastAsia="zh-CN"/>
              </w:rPr>
            </w:pPr>
          </w:p>
        </w:tc>
      </w:tr>
      <w:tr w14:paraId="308F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2" w:type="dxa"/>
            <w:noWrap w:val="0"/>
            <w:vAlign w:val="center"/>
          </w:tcPr>
          <w:p w14:paraId="7012736B">
            <w:pPr>
              <w:spacing w:line="360" w:lineRule="auto"/>
              <w:jc w:val="center"/>
              <w:rPr>
                <w:rFonts w:hint="default" w:ascii="宋体" w:hAnsi="宋体" w:cs="宋体"/>
                <w:sz w:val="24"/>
                <w:lang w:val="en-US" w:eastAsia="zh-CN"/>
              </w:rPr>
            </w:pPr>
            <w:r>
              <w:rPr>
                <w:rFonts w:hint="eastAsia" w:ascii="宋体" w:hAnsi="宋体" w:cs="宋体"/>
                <w:sz w:val="24"/>
                <w:lang w:val="en-US" w:eastAsia="zh-CN"/>
              </w:rPr>
              <w:t>8</w:t>
            </w:r>
          </w:p>
        </w:tc>
        <w:tc>
          <w:tcPr>
            <w:tcW w:w="2306" w:type="dxa"/>
            <w:noWrap w:val="0"/>
            <w:vAlign w:val="center"/>
          </w:tcPr>
          <w:p w14:paraId="637B824A">
            <w:pPr>
              <w:spacing w:line="240" w:lineRule="auto"/>
              <w:jc w:val="center"/>
              <w:rPr>
                <w:rFonts w:hint="default" w:ascii="宋体" w:hAnsi="宋体" w:cs="宋体"/>
                <w:sz w:val="24"/>
                <w:lang w:val="en-US" w:eastAsia="zh-CN"/>
              </w:rPr>
            </w:pPr>
            <w:r>
              <w:rPr>
                <w:rFonts w:hint="eastAsia" w:ascii="宋体" w:hAnsi="宋体" w:cs="宋体"/>
                <w:sz w:val="24"/>
                <w:lang w:val="en-US" w:eastAsia="zh-CN"/>
              </w:rPr>
              <w:t>塘姚线至贾鱼村拓宽改造工程</w:t>
            </w:r>
          </w:p>
        </w:tc>
        <w:tc>
          <w:tcPr>
            <w:tcW w:w="1085" w:type="dxa"/>
            <w:noWrap w:val="0"/>
            <w:vAlign w:val="center"/>
          </w:tcPr>
          <w:p w14:paraId="44776AA9">
            <w:pPr>
              <w:spacing w:line="360" w:lineRule="auto"/>
              <w:jc w:val="center"/>
              <w:rPr>
                <w:rFonts w:hint="default" w:ascii="宋体" w:hAnsi="宋体" w:cs="宋体"/>
                <w:sz w:val="24"/>
                <w:lang w:val="en-US" w:eastAsia="zh-CN"/>
              </w:rPr>
            </w:pPr>
            <w:r>
              <w:rPr>
                <w:rFonts w:hint="eastAsia" w:ascii="宋体" w:hAnsi="宋体" w:cs="宋体"/>
                <w:sz w:val="24"/>
                <w:lang w:val="en-US" w:eastAsia="zh-CN"/>
              </w:rPr>
              <w:t>0.921</w:t>
            </w:r>
          </w:p>
        </w:tc>
        <w:tc>
          <w:tcPr>
            <w:tcW w:w="878" w:type="dxa"/>
            <w:noWrap w:val="0"/>
            <w:vAlign w:val="center"/>
          </w:tcPr>
          <w:p w14:paraId="4858EEFB">
            <w:pPr>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1062" w:type="dxa"/>
            <w:noWrap w:val="0"/>
            <w:vAlign w:val="center"/>
          </w:tcPr>
          <w:p w14:paraId="669E688E">
            <w:pPr>
              <w:spacing w:line="360" w:lineRule="auto"/>
              <w:jc w:val="center"/>
              <w:rPr>
                <w:rFonts w:hint="default" w:ascii="宋体" w:hAnsi="宋体" w:cs="宋体"/>
                <w:sz w:val="24"/>
                <w:lang w:val="en-US" w:eastAsia="zh-CN"/>
              </w:rPr>
            </w:pPr>
            <w:r>
              <w:rPr>
                <w:rFonts w:hint="eastAsia" w:ascii="宋体" w:hAnsi="宋体" w:cs="宋体"/>
                <w:sz w:val="24"/>
                <w:lang w:val="en-US" w:eastAsia="zh-CN"/>
              </w:rPr>
              <w:t>5526</w:t>
            </w:r>
          </w:p>
        </w:tc>
        <w:tc>
          <w:tcPr>
            <w:tcW w:w="1220" w:type="dxa"/>
            <w:noWrap w:val="0"/>
            <w:vAlign w:val="center"/>
          </w:tcPr>
          <w:p w14:paraId="43C583D5">
            <w:pPr>
              <w:spacing w:line="360" w:lineRule="auto"/>
              <w:jc w:val="center"/>
              <w:rPr>
                <w:rFonts w:hint="default" w:ascii="宋体" w:hAnsi="宋体" w:cs="宋体"/>
                <w:sz w:val="24"/>
                <w:lang w:val="en-US" w:eastAsia="zh-CN"/>
              </w:rPr>
            </w:pPr>
            <w:r>
              <w:rPr>
                <w:rFonts w:hint="eastAsia" w:ascii="宋体" w:hAnsi="宋体" w:cs="宋体"/>
                <w:sz w:val="24"/>
                <w:lang w:val="en-US" w:eastAsia="zh-CN"/>
              </w:rPr>
              <w:t>5526</w:t>
            </w:r>
          </w:p>
        </w:tc>
        <w:tc>
          <w:tcPr>
            <w:tcW w:w="1070" w:type="dxa"/>
            <w:noWrap w:val="0"/>
            <w:vAlign w:val="center"/>
          </w:tcPr>
          <w:p w14:paraId="7C044FB5">
            <w:pPr>
              <w:spacing w:line="360" w:lineRule="auto"/>
              <w:jc w:val="center"/>
              <w:rPr>
                <w:rFonts w:hint="eastAsia" w:ascii="宋体" w:hAnsi="宋体" w:cs="宋体"/>
                <w:sz w:val="24"/>
                <w:lang w:val="en-US" w:eastAsia="zh-CN"/>
              </w:rPr>
            </w:pPr>
          </w:p>
        </w:tc>
      </w:tr>
    </w:tbl>
    <w:p w14:paraId="40927B86">
      <w:pPr>
        <w:spacing w:line="360" w:lineRule="auto"/>
        <w:rPr>
          <w:rFonts w:ascii="宋体" w:hAnsi="宋体" w:cs="宋体"/>
          <w:snapToGrid w:val="0"/>
          <w:kern w:val="0"/>
          <w:sz w:val="24"/>
        </w:rPr>
      </w:pPr>
    </w:p>
    <w:p w14:paraId="0A944257">
      <w:pPr>
        <w:spacing w:line="360" w:lineRule="auto"/>
        <w:rPr>
          <w:rFonts w:hint="eastAsia" w:ascii="宋体" w:hAnsi="宋体" w:eastAsia="宋体" w:cs="宋体"/>
          <w:b/>
          <w:bCs/>
          <w:sz w:val="24"/>
        </w:rPr>
      </w:pPr>
      <w:r>
        <w:rPr>
          <w:rFonts w:hint="eastAsia" w:ascii="宋体" w:hAnsi="宋体" w:cs="宋体"/>
          <w:b/>
          <w:bCs/>
          <w:sz w:val="24"/>
          <w:lang w:val="en-US" w:eastAsia="zh-CN"/>
        </w:rPr>
        <w:t>三</w:t>
      </w:r>
      <w:r>
        <w:rPr>
          <w:rFonts w:hint="eastAsia" w:ascii="宋体" w:hAnsi="宋体" w:eastAsia="宋体" w:cs="宋体"/>
          <w:b/>
          <w:bCs/>
          <w:sz w:val="24"/>
        </w:rPr>
        <w:t>、本工程有关的特殊条款</w:t>
      </w:r>
    </w:p>
    <w:p w14:paraId="3A7FEF57">
      <w:pPr>
        <w:spacing w:line="360" w:lineRule="auto"/>
        <w:ind w:firstLine="470" w:firstLineChars="195"/>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1</w:t>
      </w:r>
      <w:r>
        <w:rPr>
          <w:rFonts w:hint="eastAsia" w:ascii="宋体" w:hAnsi="宋体" w:eastAsia="宋体" w:cs="宋体"/>
          <w:b/>
          <w:bCs/>
          <w:sz w:val="24"/>
        </w:rPr>
        <w:t>）在服务期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w:t>
      </w:r>
      <w:r>
        <w:rPr>
          <w:rFonts w:hint="eastAsia" w:ascii="宋体" w:hAnsi="宋体" w:eastAsia="宋体" w:cs="宋体"/>
          <w:b/>
          <w:bCs/>
          <w:sz w:val="24"/>
        </w:rPr>
        <w:br w:type="textWrapping"/>
      </w:r>
      <w:r>
        <w:rPr>
          <w:rFonts w:hint="eastAsia" w:ascii="宋体" w:hAnsi="宋体" w:eastAsia="宋体" w:cs="宋体"/>
          <w:b/>
          <w:bCs/>
          <w:sz w:val="24"/>
        </w:rPr>
        <w:t>招标人有权直接在清理费中扣除。</w:t>
      </w:r>
    </w:p>
    <w:p w14:paraId="435BA686">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2</w:t>
      </w:r>
      <w:r>
        <w:rPr>
          <w:rFonts w:hint="eastAsia" w:ascii="宋体" w:hAnsi="宋体" w:eastAsia="宋体" w:cs="宋体"/>
          <w:b/>
          <w:bCs/>
          <w:sz w:val="24"/>
        </w:rPr>
        <w:t>）在服务期内所发生的任何安全事故一律由中标单位负责，招标人不承担任何责任。</w:t>
      </w:r>
    </w:p>
    <w:p w14:paraId="23490515">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3</w:t>
      </w:r>
      <w:r>
        <w:rPr>
          <w:rFonts w:hint="eastAsia" w:ascii="宋体" w:hAnsi="宋体" w:eastAsia="宋体" w:cs="宋体"/>
          <w:b/>
          <w:bCs/>
          <w:sz w:val="24"/>
        </w:rPr>
        <w:t>）在服务期内，中标单位所产生的各项费用（人员经费，劳保用品及劳动工具，厕纸、垃圾袋、除臭液、清洁用品等易耗品，设施设备维修费用及其他），由中标单位自行考虑一并计入综合单价中。</w:t>
      </w:r>
    </w:p>
    <w:p w14:paraId="423EECC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4</w:t>
      </w:r>
      <w:r>
        <w:rPr>
          <w:rFonts w:hint="eastAsia" w:ascii="宋体" w:hAnsi="宋体" w:eastAsia="宋体" w:cs="宋体"/>
          <w:b/>
          <w:bCs/>
          <w:sz w:val="24"/>
        </w:rPr>
        <w:t>）投标人中标后应向招标人交纳中标价</w:t>
      </w:r>
      <w:r>
        <w:rPr>
          <w:rFonts w:hint="eastAsia" w:ascii="宋体" w:hAnsi="宋体" w:eastAsia="宋体" w:cs="宋体"/>
          <w:b/>
          <w:bCs/>
          <w:sz w:val="24"/>
          <w:lang w:val="en-US" w:eastAsia="zh-CN"/>
        </w:rPr>
        <w:t>1</w:t>
      </w:r>
      <w:r>
        <w:rPr>
          <w:rFonts w:hint="eastAsia" w:ascii="宋体" w:hAnsi="宋体" w:eastAsia="宋体" w:cs="宋体"/>
          <w:b/>
          <w:bCs/>
          <w:sz w:val="24"/>
        </w:rPr>
        <w:t>％的履约保证金。</w:t>
      </w:r>
    </w:p>
    <w:p w14:paraId="1A69EFEA">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5</w:t>
      </w:r>
      <w:r>
        <w:rPr>
          <w:rFonts w:hint="eastAsia" w:ascii="宋体" w:hAnsi="宋体" w:eastAsia="宋体" w:cs="宋体"/>
          <w:b/>
          <w:bCs/>
          <w:sz w:val="24"/>
        </w:rPr>
        <w:t>）中标单位不得向任何人收取任何费用。</w:t>
      </w:r>
    </w:p>
    <w:p w14:paraId="175328FD">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cs="宋体"/>
          <w:b/>
          <w:bCs/>
          <w:sz w:val="24"/>
          <w:lang w:val="en-US" w:eastAsia="zh-CN"/>
        </w:rPr>
        <w:t>6</w:t>
      </w:r>
      <w:r>
        <w:rPr>
          <w:rFonts w:hint="eastAsia" w:ascii="宋体" w:hAnsi="宋体" w:eastAsia="宋体" w:cs="宋体"/>
          <w:b/>
          <w:bCs/>
          <w:sz w:val="24"/>
        </w:rPr>
        <w:t>）中标单位不得将本项目分包或转包，否则招标人有权责令其停止作业并中止承包合同，所造成的损失由中标单位负责。</w:t>
      </w:r>
    </w:p>
    <w:p w14:paraId="770672C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sz w:val="24"/>
        </w:rPr>
        <w:t>（</w:t>
      </w:r>
      <w:r>
        <w:rPr>
          <w:rFonts w:hint="eastAsia" w:ascii="宋体" w:hAnsi="宋体" w:cs="宋体"/>
          <w:b/>
          <w:bCs/>
          <w:sz w:val="24"/>
          <w:lang w:val="en-US" w:eastAsia="zh-CN"/>
        </w:rPr>
        <w:t>7</w:t>
      </w:r>
      <w:r>
        <w:rPr>
          <w:rFonts w:hint="eastAsia" w:ascii="宋体" w:hAnsi="宋体" w:eastAsia="宋体" w:cs="宋体"/>
          <w:b/>
          <w:bCs/>
          <w:sz w:val="24"/>
        </w:rPr>
        <w:t>）</w:t>
      </w:r>
      <w:r>
        <w:rPr>
          <w:rFonts w:hint="eastAsia" w:ascii="宋体" w:hAnsi="宋体" w:eastAsia="宋体" w:cs="宋体"/>
          <w:b/>
          <w:color w:val="auto"/>
          <w:sz w:val="24"/>
          <w:highlight w:val="none"/>
        </w:rPr>
        <w:t>若后期需增加保洁范围，按投标单位根据投标报价标准按实计取。</w:t>
      </w:r>
    </w:p>
    <w:p w14:paraId="4616185D">
      <w:pPr>
        <w:spacing w:line="360" w:lineRule="auto"/>
        <w:ind w:firstLine="482" w:firstLineChars="200"/>
        <w:jc w:val="both"/>
        <w:outlineLvl w:val="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lang w:eastAsia="zh-CN"/>
        </w:rPr>
        <w:t>）每日需分配两辆保洁车进行全村范围</w:t>
      </w:r>
      <w:r>
        <w:rPr>
          <w:rFonts w:hint="eastAsia" w:ascii="宋体" w:hAnsi="宋体" w:cs="宋体"/>
          <w:b/>
          <w:color w:val="auto"/>
          <w:sz w:val="24"/>
          <w:highlight w:val="none"/>
          <w:lang w:val="en-US" w:eastAsia="zh-CN"/>
        </w:rPr>
        <w:t>道路</w:t>
      </w:r>
      <w:r>
        <w:rPr>
          <w:rFonts w:hint="eastAsia" w:ascii="宋体" w:hAnsi="宋体" w:eastAsia="宋体" w:cs="宋体"/>
          <w:b/>
          <w:color w:val="auto"/>
          <w:sz w:val="24"/>
          <w:highlight w:val="none"/>
          <w:lang w:eastAsia="zh-CN"/>
        </w:rPr>
        <w:t>巡查、清理暴露垃圾。</w:t>
      </w:r>
    </w:p>
    <w:p w14:paraId="489838F3">
      <w:pPr>
        <w:spacing w:line="360" w:lineRule="auto"/>
        <w:rPr>
          <w:rFonts w:hint="eastAsia" w:ascii="宋体" w:hAnsi="宋体" w:eastAsia="宋体" w:cs="宋体"/>
          <w:b/>
          <w:bCs/>
          <w:sz w:val="24"/>
        </w:rPr>
      </w:pPr>
      <w:r>
        <w:rPr>
          <w:rFonts w:hint="eastAsia" w:ascii="宋体" w:hAnsi="宋体" w:eastAsia="宋体" w:cs="宋体"/>
          <w:b/>
          <w:bCs/>
          <w:sz w:val="24"/>
          <w:lang w:eastAsia="zh-CN"/>
        </w:rPr>
        <w:t>四、</w:t>
      </w:r>
      <w:r>
        <w:rPr>
          <w:rFonts w:hint="eastAsia" w:ascii="宋体" w:hAnsi="宋体" w:cs="宋体"/>
          <w:b/>
          <w:bCs/>
          <w:sz w:val="24"/>
          <w:lang w:val="en-US" w:eastAsia="zh-CN"/>
        </w:rPr>
        <w:t>道路</w:t>
      </w:r>
      <w:r>
        <w:rPr>
          <w:rFonts w:hint="eastAsia" w:ascii="宋体" w:hAnsi="宋体" w:eastAsia="宋体" w:cs="宋体"/>
          <w:b/>
          <w:bCs/>
          <w:sz w:val="24"/>
        </w:rPr>
        <w:t>保洁范围内要求：</w:t>
      </w:r>
    </w:p>
    <w:p w14:paraId="558C6120">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1、无垃圾，无脏杂物，无明显积尘，无积水和异物、无污迹、无水泥迹 、无口香糖胶迹、无堆放杂物、无表苔、无牛皮癣。</w:t>
      </w:r>
    </w:p>
    <w:p w14:paraId="21D41291">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垃圾放置点：无堆积垃圾。垃圾做到日产日清。做好垃圾袋装化，将所有垃圾集中后堆放在堆放点，做到合理、卫生、四周无散放垃圾。可做废品回收的垃圾，要另行放置。垃圾间保持清洁、无异味，经常喷洒药水，防止发生虫</w:t>
      </w:r>
      <w:r>
        <w:rPr>
          <w:rFonts w:hint="eastAsia" w:ascii="宋体" w:hAnsi="宋体" w:eastAsia="宋体" w:cs="宋体"/>
          <w:sz w:val="24"/>
          <w:szCs w:val="24"/>
          <w:lang w:eastAsia="zh-CN"/>
        </w:rPr>
        <w:t>害防</w:t>
      </w:r>
      <w:r>
        <w:rPr>
          <w:rFonts w:hint="eastAsia" w:ascii="宋体" w:hAnsi="宋体" w:eastAsia="宋体" w:cs="宋体"/>
          <w:sz w:val="24"/>
          <w:szCs w:val="24"/>
        </w:rPr>
        <w:t>。</w:t>
      </w:r>
    </w:p>
    <w:p w14:paraId="1CC4E519">
      <w:pPr>
        <w:spacing w:line="360" w:lineRule="auto"/>
        <w:ind w:firstLine="840" w:firstLineChars="300"/>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b/>
          <w:bCs w:val="0"/>
          <w:color w:val="000000"/>
          <w:kern w:val="2"/>
          <w:sz w:val="21"/>
          <w:szCs w:val="21"/>
          <w:lang w:val="en-US" w:eastAsia="zh-CN" w:bidi="ar-SA"/>
        </w:rPr>
        <w:t xml:space="preserve"> </w:t>
      </w:r>
    </w:p>
    <w:p w14:paraId="4C32005E">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776765C9">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285F70C6">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65654118">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366D7C0C">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6F632FF1">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125F149E">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175FCC38">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0179DF5D">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4A38FAE5">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7CD90FED">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24F4A99A">
      <w:pPr>
        <w:spacing w:line="360" w:lineRule="auto"/>
        <w:ind w:firstLine="632" w:firstLineChars="300"/>
        <w:rPr>
          <w:rFonts w:hint="eastAsia" w:ascii="宋体" w:hAnsi="宋体" w:eastAsia="宋体" w:cs="宋体"/>
          <w:b/>
          <w:bCs w:val="0"/>
          <w:color w:val="000000"/>
          <w:kern w:val="2"/>
          <w:sz w:val="21"/>
          <w:szCs w:val="21"/>
          <w:lang w:val="en-US" w:eastAsia="zh-CN" w:bidi="ar-SA"/>
        </w:rPr>
      </w:pPr>
    </w:p>
    <w:p w14:paraId="37FEC2A6">
      <w:pPr>
        <w:spacing w:line="360" w:lineRule="auto"/>
        <w:ind w:firstLine="632" w:firstLineChars="300"/>
        <w:jc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val="0"/>
          <w:color w:val="000000"/>
          <w:kern w:val="2"/>
          <w:sz w:val="21"/>
          <w:szCs w:val="21"/>
          <w:lang w:val="en-US" w:eastAsia="zh-CN" w:bidi="ar-SA"/>
        </w:rPr>
        <w:t>塘栖镇塘北村2025年度四好公路保洁项目工作考核细则</w:t>
      </w:r>
    </w:p>
    <w:p w14:paraId="797F5EFE">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SA"/>
        </w:rPr>
        <w:t>考核对象：                                      考核时间：</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20"/>
        <w:gridCol w:w="2340"/>
      </w:tblGrid>
      <w:tr w14:paraId="7EA6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37B010E">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SA"/>
              </w:rPr>
              <w:t>考核项目</w:t>
            </w:r>
          </w:p>
        </w:tc>
        <w:tc>
          <w:tcPr>
            <w:tcW w:w="5220" w:type="dxa"/>
            <w:tcBorders>
              <w:top w:val="single" w:color="auto" w:sz="4" w:space="0"/>
              <w:left w:val="single" w:color="auto" w:sz="4" w:space="0"/>
              <w:bottom w:val="single" w:color="auto" w:sz="4" w:space="0"/>
              <w:right w:val="single" w:color="auto" w:sz="4" w:space="0"/>
            </w:tcBorders>
            <w:noWrap w:val="0"/>
            <w:vAlign w:val="center"/>
          </w:tcPr>
          <w:p w14:paraId="7032B21E">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SA"/>
              </w:rPr>
              <w:t>考核标准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EAD7E59">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SA"/>
              </w:rPr>
              <w:t>扣款金额（单位：元）</w:t>
            </w:r>
          </w:p>
        </w:tc>
      </w:tr>
      <w:tr w14:paraId="7C3A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14:paraId="0A13DBE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color w:val="000000"/>
                <w:kern w:val="2"/>
                <w:sz w:val="21"/>
                <w:szCs w:val="21"/>
                <w:lang w:val="en-US" w:eastAsia="zh-CN" w:bidi="ar-SA"/>
              </w:rPr>
              <w:t>道路清扫</w:t>
            </w:r>
          </w:p>
        </w:tc>
        <w:tc>
          <w:tcPr>
            <w:tcW w:w="5220" w:type="dxa"/>
            <w:tcBorders>
              <w:top w:val="single" w:color="auto" w:sz="4" w:space="0"/>
              <w:left w:val="single" w:color="auto" w:sz="4" w:space="0"/>
              <w:bottom w:val="single" w:color="auto" w:sz="4" w:space="0"/>
              <w:right w:val="single" w:color="auto" w:sz="4" w:space="0"/>
            </w:tcBorders>
            <w:noWrap w:val="0"/>
            <w:vAlign w:val="center"/>
          </w:tcPr>
          <w:p w14:paraId="54FA9E54">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将垃圾扫入绿化带、水沟</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000235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500</w:t>
            </w:r>
          </w:p>
        </w:tc>
      </w:tr>
      <w:tr w14:paraId="0544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B01C5AD">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681157">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有卫生死角、道路外成堆暴露垃圾</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D44BC24">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500</w:t>
            </w:r>
          </w:p>
        </w:tc>
      </w:tr>
      <w:tr w14:paraId="40D0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8E8475">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1D222C">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夏秋季每日上午7：30前，秋冬季每日上午8：:30前未完成普扫</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37E289C">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200</w:t>
            </w:r>
          </w:p>
        </w:tc>
      </w:tr>
      <w:tr w14:paraId="577F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F78DBEC">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45868D">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巡回保洁落实不到位</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31EFE26">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200</w:t>
            </w:r>
          </w:p>
        </w:tc>
      </w:tr>
      <w:tr w14:paraId="6902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8BD2D93">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0519F4">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日常保洁及道路红线外3米可视范围内</w:t>
            </w:r>
            <w:r>
              <w:rPr>
                <w:rFonts w:hint="eastAsia" w:ascii="宋体" w:hAnsi="宋体" w:eastAsia="宋体" w:cs="宋体"/>
                <w:color w:val="000000"/>
                <w:kern w:val="2"/>
                <w:sz w:val="21"/>
                <w:szCs w:val="21"/>
                <w:lang w:val="en-US" w:eastAsia="zh-CN" w:bidi="ar-SA"/>
              </w:rPr>
              <w:t>不符合长效保洁保洁要求</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A65B8A4">
            <w:pPr>
              <w:keepNext w:val="0"/>
              <w:keepLines w:val="0"/>
              <w:widowControl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200</w:t>
            </w:r>
          </w:p>
        </w:tc>
      </w:tr>
      <w:tr w14:paraId="23DE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931DCB0">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253623">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道路绿化带、树圈等有垃圾(杂物)</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18F9CC1">
            <w:pPr>
              <w:keepNext w:val="0"/>
              <w:keepLines w:val="0"/>
              <w:widowControl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300</w:t>
            </w:r>
          </w:p>
        </w:tc>
      </w:tr>
      <w:tr w14:paraId="6568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EEAB15">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2E1BD3">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路面积泥、污渍、污水</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D3DDC4A">
            <w:pPr>
              <w:keepNext w:val="0"/>
              <w:keepLines w:val="0"/>
              <w:widowControl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300</w:t>
            </w:r>
          </w:p>
        </w:tc>
      </w:tr>
      <w:tr w14:paraId="03DB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5F69011">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C13F8">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晴天道路明显积水、路面雨水井沟眼堵塞</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D698299">
            <w:pPr>
              <w:keepNext w:val="0"/>
              <w:keepLines w:val="0"/>
              <w:widowControl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300</w:t>
            </w:r>
          </w:p>
        </w:tc>
      </w:tr>
      <w:tr w14:paraId="7BE1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4265AD">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73BD35">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清扫保洁作业不规范导致路面扬尘</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11BFAC5">
            <w:pPr>
              <w:keepNext w:val="0"/>
              <w:keepLines w:val="0"/>
              <w:widowControl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300</w:t>
            </w:r>
          </w:p>
        </w:tc>
      </w:tr>
      <w:tr w14:paraId="3D6E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A49AA8">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89C89F">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路面、人行道杂草</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23FB836">
            <w:pPr>
              <w:keepNext w:val="0"/>
              <w:keepLines w:val="0"/>
              <w:widowControl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300</w:t>
            </w:r>
          </w:p>
        </w:tc>
      </w:tr>
      <w:tr w14:paraId="0E2D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BB7BEDE">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66241A">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道路抛洒未及时清理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A115401">
            <w:pPr>
              <w:keepNext w:val="0"/>
              <w:keepLines w:val="0"/>
              <w:widowControl w:val="0"/>
              <w:suppressLineNumbers w:val="0"/>
              <w:spacing w:before="0" w:beforeAutospacing="0" w:after="0" w:afterAutospacing="0" w:line="30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300</w:t>
            </w:r>
          </w:p>
        </w:tc>
      </w:tr>
      <w:tr w14:paraId="71A3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56AEE95">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F88058">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清扫保洁时漏扫、归堆未清除的</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C96A6B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300</w:t>
            </w:r>
          </w:p>
        </w:tc>
      </w:tr>
      <w:tr w14:paraId="498B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B7995D">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4F42B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路面有零星垃圾</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0094E7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100</w:t>
            </w:r>
          </w:p>
        </w:tc>
      </w:tr>
      <w:tr w14:paraId="6518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012E04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垃圾收集清运处置</w:t>
            </w: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0B3E3B">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未经允许私自焚烧垃圾</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54D7D7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1000</w:t>
            </w:r>
          </w:p>
        </w:tc>
      </w:tr>
      <w:tr w14:paraId="0119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17C852">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89CDD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垃圾清运车发生抛洒滴漏、垃圾吊挂等</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F2050E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1000</w:t>
            </w:r>
          </w:p>
        </w:tc>
      </w:tr>
      <w:tr w14:paraId="5BD3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5D88E67">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72804">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环卫专用车辆维护不到位</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6C3CCBA">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500</w:t>
            </w:r>
          </w:p>
        </w:tc>
      </w:tr>
      <w:tr w14:paraId="5AAC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80BF430">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69D1BA">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垃圾未倒入指定地点</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F33A829">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500</w:t>
            </w:r>
          </w:p>
        </w:tc>
      </w:tr>
      <w:tr w14:paraId="5711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7B4A46">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C1411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未按时清运垃圾，造成垃圾桶满溢的</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C099AA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300</w:t>
            </w:r>
          </w:p>
        </w:tc>
      </w:tr>
      <w:tr w14:paraId="7938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14:paraId="52300720">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EB9DD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pacing w:val="-4"/>
                <w:sz w:val="21"/>
                <w:szCs w:val="21"/>
                <w:lang w:val="en-US"/>
              </w:rPr>
            </w:pPr>
            <w:r>
              <w:rPr>
                <w:rFonts w:hint="eastAsia" w:ascii="宋体" w:hAnsi="宋体" w:eastAsia="宋体" w:cs="宋体"/>
                <w:color w:val="000000"/>
                <w:kern w:val="2"/>
                <w:sz w:val="21"/>
                <w:szCs w:val="21"/>
                <w:lang w:val="en-US" w:eastAsia="zh-CN" w:bidi="ar-SA"/>
              </w:rPr>
              <w:t>卫生洁具及辅助设施破损、缺失的</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52672F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200</w:t>
            </w:r>
          </w:p>
        </w:tc>
      </w:tr>
      <w:tr w14:paraId="17B0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000000" w:sz="4" w:space="0"/>
              <w:left w:val="single" w:color="auto" w:sz="4" w:space="0"/>
              <w:bottom w:val="single" w:color="auto" w:sz="4" w:space="0"/>
              <w:right w:val="single" w:color="auto" w:sz="4" w:space="0"/>
            </w:tcBorders>
            <w:shd w:val="clear" w:color="auto" w:fill="auto"/>
            <w:noWrap w:val="0"/>
            <w:vAlign w:val="center"/>
          </w:tcPr>
          <w:p w14:paraId="26CA8C39">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289547">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内外环境不洁、堆放、吊挂杂物、采光及通风未落实</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7BDDAA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200</w:t>
            </w:r>
          </w:p>
        </w:tc>
      </w:tr>
      <w:tr w14:paraId="7924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E25ACB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牛皮癣保洁</w:t>
            </w: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E77B14">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牛皮癣未及时清理</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96AD30D">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400</w:t>
            </w:r>
          </w:p>
        </w:tc>
      </w:tr>
      <w:tr w14:paraId="7E6D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8C39BD1">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0F915E">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牛皮癣清理不彻底，留有痕迹</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D97E0FB">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200</w:t>
            </w:r>
          </w:p>
        </w:tc>
      </w:tr>
      <w:tr w14:paraId="2E8E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1397074">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安全监督及抄告单处置</w:t>
            </w: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81E665">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媒体曝光、信访处置不力、发生有责投诉</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EDDF2FE">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5000</w:t>
            </w:r>
          </w:p>
        </w:tc>
      </w:tr>
      <w:tr w14:paraId="39DB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A729AAA">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FAB54F">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发生安全责任事故</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5F6ED3C">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5000</w:t>
            </w:r>
          </w:p>
        </w:tc>
      </w:tr>
      <w:tr w14:paraId="559B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B51565F">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CCF6A9">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日常养护或设施设备存在安全隐患</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F7412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spacing w:val="-8"/>
                <w:sz w:val="21"/>
                <w:szCs w:val="21"/>
                <w:lang w:val="en-US"/>
              </w:rPr>
            </w:pPr>
            <w:r>
              <w:rPr>
                <w:rFonts w:hint="eastAsia" w:ascii="宋体" w:hAnsi="宋体" w:eastAsia="宋体" w:cs="宋体"/>
                <w:color w:val="000000"/>
                <w:spacing w:val="-8"/>
                <w:kern w:val="2"/>
                <w:sz w:val="21"/>
                <w:szCs w:val="21"/>
                <w:lang w:val="en-US" w:eastAsia="zh-CN" w:bidi="ar-SA"/>
              </w:rPr>
              <w:t>1000</w:t>
            </w:r>
          </w:p>
        </w:tc>
      </w:tr>
      <w:tr w14:paraId="6FBB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0898BB9">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BD11B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bidi="ar-SA"/>
              </w:rPr>
              <w:t>相关养护台帐</w:t>
            </w:r>
            <w:r>
              <w:rPr>
                <w:rFonts w:hint="eastAsia" w:ascii="宋体" w:hAnsi="宋体" w:eastAsia="宋体" w:cs="宋体"/>
                <w:color w:val="000000"/>
                <w:spacing w:val="-8"/>
                <w:kern w:val="2"/>
                <w:sz w:val="21"/>
                <w:szCs w:val="21"/>
                <w:lang w:val="en-US" w:eastAsia="zh-CN" w:bidi="ar-SA"/>
              </w:rPr>
              <w:t>未及时完成、弄虚作假</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9D714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spacing w:val="-8"/>
                <w:sz w:val="21"/>
                <w:szCs w:val="21"/>
                <w:lang w:val="en-US"/>
              </w:rPr>
            </w:pPr>
            <w:r>
              <w:rPr>
                <w:rFonts w:hint="eastAsia" w:ascii="宋体" w:hAnsi="宋体" w:eastAsia="宋体" w:cs="宋体"/>
                <w:color w:val="000000"/>
                <w:spacing w:val="-8"/>
                <w:kern w:val="2"/>
                <w:sz w:val="21"/>
                <w:szCs w:val="21"/>
                <w:lang w:val="en-US" w:eastAsia="zh-CN" w:bidi="ar-SA"/>
              </w:rPr>
              <w:t>1000</w:t>
            </w:r>
          </w:p>
        </w:tc>
      </w:tr>
      <w:tr w14:paraId="1008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EF168EF">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67E074">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环卫工人作业时未穿反光背心、不遵守交通规则、环卫车辆未设置反光标识的</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C9C9EB1">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1000</w:t>
            </w:r>
          </w:p>
        </w:tc>
      </w:tr>
      <w:tr w14:paraId="3E3B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232AF5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其他</w:t>
            </w: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7EBD98">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重大活动、应急、迎检保障不力</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14FBB21">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 xml:space="preserve">10000——30000 </w:t>
            </w:r>
          </w:p>
        </w:tc>
      </w:tr>
      <w:tr w14:paraId="4FCE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868CD67">
            <w:pPr>
              <w:rPr>
                <w:rFonts w:hint="eastAsia" w:ascii="宋体" w:hAnsi="宋体" w:eastAsia="宋体" w:cs="宋体"/>
                <w:sz w:val="21"/>
                <w:szCs w:val="21"/>
              </w:rPr>
            </w:pPr>
          </w:p>
        </w:tc>
        <w:tc>
          <w:tcPr>
            <w:tcW w:w="5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9AA797">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因劳资纠纷引起群体性事件</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1141B58">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5000</w:t>
            </w:r>
          </w:p>
        </w:tc>
      </w:tr>
    </w:tbl>
    <w:p w14:paraId="5830AFB4">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1.道路清扫保洁考核扣款比重按照一类道路100%，二类道路90%，三类道路80%，其他道路</w:t>
      </w:r>
    </w:p>
    <w:p w14:paraId="0A59A8ED">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7</w:t>
      </w:r>
      <w:r>
        <w:rPr>
          <w:rFonts w:hint="eastAsia" w:ascii="宋体" w:hAnsi="宋体" w:eastAsia="宋体" w:cs="宋体"/>
          <w:color w:val="000000"/>
          <w:kern w:val="2"/>
          <w:sz w:val="21"/>
          <w:szCs w:val="21"/>
          <w:highlight w:val="none"/>
          <w:lang w:val="en-US" w:eastAsia="zh-CN" w:bidi="ar-SA"/>
        </w:rPr>
        <w:t>0%予以扣款。</w:t>
      </w:r>
    </w:p>
    <w:p w14:paraId="232D6709">
      <w:pPr>
        <w:keepNext w:val="0"/>
        <w:keepLines w:val="0"/>
        <w:widowControl/>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SA"/>
        </w:rPr>
        <w:t>2、相关问题按“每处”实施扣款。</w:t>
      </w:r>
    </w:p>
    <w:p w14:paraId="3F5A0DE6">
      <w:pPr>
        <w:autoSpaceDE w:val="0"/>
        <w:autoSpaceDN w:val="0"/>
        <w:adjustRightInd w:val="0"/>
        <w:spacing w:line="440" w:lineRule="exact"/>
        <w:rPr>
          <w:rFonts w:hint="eastAsia" w:ascii="宋体" w:hAnsi="宋体" w:eastAsia="宋体" w:cs="宋体"/>
          <w:b/>
          <w:sz w:val="24"/>
        </w:rPr>
      </w:pPr>
    </w:p>
    <w:p w14:paraId="4498B299">
      <w:pPr>
        <w:spacing w:line="360" w:lineRule="auto"/>
        <w:rPr>
          <w:rFonts w:hint="eastAsia" w:ascii="宋体" w:hAnsi="宋体" w:eastAsia="宋体" w:cs="宋体"/>
          <w:b/>
          <w:bCs/>
          <w:sz w:val="24"/>
          <w:lang w:val="en-US"/>
        </w:rPr>
      </w:pPr>
      <w:r>
        <w:rPr>
          <w:rFonts w:hint="eastAsia" w:ascii="宋体" w:hAnsi="宋体" w:eastAsia="宋体" w:cs="宋体"/>
          <w:b/>
          <w:bCs/>
          <w:sz w:val="24"/>
          <w:lang w:val="en-US" w:eastAsia="zh-CN"/>
        </w:rPr>
        <w:t>五、考核成绩及运用</w:t>
      </w:r>
    </w:p>
    <w:p w14:paraId="162A7461">
      <w:pPr>
        <w:spacing w:line="460" w:lineRule="exact"/>
        <w:rPr>
          <w:rFonts w:hint="eastAsia" w:ascii="宋体" w:hAnsi="宋体" w:eastAsia="宋体" w:cs="宋体"/>
          <w:sz w:val="24"/>
          <w:szCs w:val="24"/>
          <w:lang w:val="en-US"/>
        </w:rPr>
      </w:pPr>
      <w:r>
        <w:rPr>
          <w:rFonts w:hint="eastAsia" w:ascii="宋体" w:hAnsi="宋体" w:eastAsia="宋体" w:cs="宋体"/>
          <w:sz w:val="24"/>
          <w:szCs w:val="24"/>
          <w:lang w:val="en-US" w:eastAsia="zh-CN"/>
        </w:rPr>
        <w:t>养护单位考核成绩按月实施打分，基本分100分，附加分10分。评分细则如下：</w:t>
      </w:r>
    </w:p>
    <w:tbl>
      <w:tblPr>
        <w:tblStyle w:val="6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5894"/>
      </w:tblGrid>
      <w:tr w14:paraId="6145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5370ECBE">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A3A12C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考核项目</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6FAF2376">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评分细则</w:t>
            </w:r>
          </w:p>
        </w:tc>
      </w:tr>
      <w:tr w14:paraId="58E6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14:paraId="7ACC3C86">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基本分</w:t>
            </w:r>
          </w:p>
          <w:p w14:paraId="6528793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（100分）</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32B42D3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组织管理（10分）</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46F9469D">
            <w:pPr>
              <w:keepNext w:val="0"/>
              <w:keepLines w:val="0"/>
              <w:widowControl w:val="0"/>
              <w:numPr>
                <w:ilvl w:val="0"/>
                <w:numId w:val="2"/>
              </w:numPr>
              <w:suppressLineNumbers w:val="0"/>
              <w:spacing w:before="0" w:beforeAutospacing="0" w:after="0" w:afterAutospacing="0"/>
              <w:ind w:left="360" w:right="0" w:hanging="36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人员缺岗每次扣1分；</w:t>
            </w:r>
          </w:p>
        </w:tc>
      </w:tr>
      <w:tr w14:paraId="3AD4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5CA76E6A">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CD88567">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176FE526">
            <w:pPr>
              <w:keepNext w:val="0"/>
              <w:keepLines w:val="0"/>
              <w:widowControl w:val="0"/>
              <w:numPr>
                <w:ilvl w:val="0"/>
                <w:numId w:val="2"/>
              </w:numPr>
              <w:suppressLineNumbers w:val="0"/>
              <w:spacing w:before="0" w:beforeAutospacing="0" w:after="0" w:afterAutospacing="0"/>
              <w:ind w:left="360" w:right="0" w:hanging="36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主管部门召集的工作会议相关负责人迟到、不到每次扣1分；</w:t>
            </w:r>
          </w:p>
        </w:tc>
      </w:tr>
      <w:tr w14:paraId="7050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14A1A313">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B3657F3">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34F00D4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3、人员、设备作业不规范每次扣1分；</w:t>
            </w:r>
          </w:p>
        </w:tc>
      </w:tr>
      <w:tr w14:paraId="5BC1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56B3F60B">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4401819">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3F8B087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4、落实整改不力，未在指定时间内完成整改的每次扣3分；</w:t>
            </w:r>
          </w:p>
        </w:tc>
      </w:tr>
      <w:tr w14:paraId="5080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06CF75FA">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761CF31">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1D7B834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5、不服从主管科办组织调度每次扣5分。</w:t>
            </w:r>
          </w:p>
        </w:tc>
      </w:tr>
      <w:tr w14:paraId="0C88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72D7A0B9">
            <w:pPr>
              <w:jc w:val="both"/>
              <w:rPr>
                <w:rFonts w:hint="eastAsia" w:ascii="宋体" w:hAnsi="宋体" w:eastAsia="宋体" w:cs="宋体"/>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60940FB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抗灾应急（10分）</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57023DD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1、应急物资准备不充分每次扣2分；24小时内仍未备足物资的加扣2分；</w:t>
            </w:r>
          </w:p>
        </w:tc>
      </w:tr>
      <w:tr w14:paraId="5812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4722070E">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469D39D3">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2F47D66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2、抗灾措施不及时、不到位每次扣5分；</w:t>
            </w:r>
          </w:p>
        </w:tc>
      </w:tr>
      <w:tr w14:paraId="4F11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59E4BDA3">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698E7CA">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207EEF9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3、抗灾应急工作不力，造成不良后果的每次扣10分。</w:t>
            </w:r>
          </w:p>
        </w:tc>
      </w:tr>
      <w:tr w14:paraId="5737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71D9342B">
            <w:pPr>
              <w:jc w:val="both"/>
              <w:rPr>
                <w:rFonts w:hint="eastAsia" w:ascii="宋体" w:hAnsi="宋体" w:eastAsia="宋体" w:cs="宋体"/>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5A0FCBC6">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专项迎检（20分）</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51A4B45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1、迎检准备工作不充分，未制定有效迎检方案的每次扣3分；</w:t>
            </w:r>
          </w:p>
        </w:tc>
      </w:tr>
      <w:tr w14:paraId="1A9F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735383F5">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06610BD">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6B70A38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2、养护单位未合理增派作业人员、作业设备的每次扣5分；人员设备调度不及时的每次扣3分；</w:t>
            </w:r>
          </w:p>
        </w:tc>
      </w:tr>
      <w:tr w14:paraId="3DC0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713154C1">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35EEB71C">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7DFCA29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3、重大迎检工作管理人员未在现场指挥调度的每次扣5分；</w:t>
            </w:r>
          </w:p>
        </w:tc>
      </w:tr>
      <w:tr w14:paraId="60D8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16671120">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6ED698C">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05AABFB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4、迎检线路管养存在问题较多，超过5条的，每个问题扣1分，（最多扣20分）；</w:t>
            </w:r>
          </w:p>
        </w:tc>
      </w:tr>
      <w:tr w14:paraId="05AA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7C1A05D2">
            <w:pPr>
              <w:jc w:val="both"/>
              <w:rPr>
                <w:rFonts w:hint="eastAsia" w:ascii="宋体" w:hAnsi="宋体" w:eastAsia="宋体" w:cs="宋体"/>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F29E7BC">
            <w:pPr>
              <w:jc w:val="both"/>
              <w:rPr>
                <w:rFonts w:hint="eastAsia" w:ascii="宋体" w:hAnsi="宋体" w:eastAsia="宋体" w:cs="宋体"/>
                <w:sz w:val="21"/>
                <w:szCs w:val="21"/>
              </w:rPr>
            </w:pPr>
          </w:p>
        </w:tc>
        <w:tc>
          <w:tcPr>
            <w:tcW w:w="5894" w:type="dxa"/>
            <w:tcBorders>
              <w:top w:val="single" w:color="auto" w:sz="4" w:space="0"/>
              <w:left w:val="single" w:color="auto" w:sz="4" w:space="0"/>
              <w:bottom w:val="single" w:color="auto" w:sz="4" w:space="0"/>
              <w:right w:val="single" w:color="auto" w:sz="4" w:space="0"/>
            </w:tcBorders>
            <w:noWrap w:val="0"/>
            <w:vAlign w:val="center"/>
          </w:tcPr>
          <w:p w14:paraId="0B35164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5、迎检工作不力，造成不良后果、影响的，每次扣20分。</w:t>
            </w:r>
          </w:p>
        </w:tc>
      </w:tr>
      <w:tr w14:paraId="7AFA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1B775106">
            <w:pPr>
              <w:jc w:val="both"/>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313609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日常成效</w:t>
            </w:r>
          </w:p>
          <w:p w14:paraId="60CB3A19">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（60分）</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0D40E2A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按照区、镇两级抄告单扣款进行折算，道路保洁养护每扣400元折合考核扣分1分，绿化、公厕、牛皮癣、路灯养护每扣200元折合考核扣分1分。</w:t>
            </w:r>
          </w:p>
        </w:tc>
      </w:tr>
      <w:tr w14:paraId="61D0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14:paraId="6D70C352">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附加分</w:t>
            </w:r>
          </w:p>
          <w:p w14:paraId="427FE6A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（10分）</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44BDD38">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领导肯定</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6AF9277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相关工作受到领导肯定的，镇级每次加2分；区级每次加5分；市级以上每次加10分。</w:t>
            </w:r>
          </w:p>
        </w:tc>
      </w:tr>
      <w:tr w14:paraId="7FA9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31E41C2D">
            <w:pPr>
              <w:jc w:val="both"/>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5A4CFD">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专项治理</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3E09AF7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在专项城市管理难点问题治理上成效显著，并明显好于周边乡镇的，每次加2分。</w:t>
            </w:r>
          </w:p>
        </w:tc>
      </w:tr>
      <w:tr w14:paraId="461C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14:paraId="046A5979">
            <w:pPr>
              <w:jc w:val="both"/>
              <w:rPr>
                <w:rFonts w:hint="eastAsia" w:ascii="宋体" w:hAnsi="宋体" w:eastAsia="宋体" w:cs="宋体"/>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10136C">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亮点作法</w:t>
            </w:r>
          </w:p>
        </w:tc>
        <w:tc>
          <w:tcPr>
            <w:tcW w:w="5894" w:type="dxa"/>
            <w:tcBorders>
              <w:top w:val="single" w:color="auto" w:sz="4" w:space="0"/>
              <w:left w:val="single" w:color="auto" w:sz="4" w:space="0"/>
              <w:bottom w:val="single" w:color="auto" w:sz="4" w:space="0"/>
              <w:right w:val="single" w:color="auto" w:sz="4" w:space="0"/>
            </w:tcBorders>
            <w:noWrap w:val="0"/>
            <w:vAlign w:val="center"/>
          </w:tcPr>
          <w:p w14:paraId="3FFF337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SA"/>
              </w:rPr>
              <w:t>独创作法在城市管理工作中取得实效，每次加2分；将作法提炼总结，受到区级主管部门肯定的加5分。</w:t>
            </w:r>
          </w:p>
        </w:tc>
      </w:tr>
    </w:tbl>
    <w:p w14:paraId="031BD5AE">
      <w:pPr>
        <w:spacing w:line="360" w:lineRule="auto"/>
        <w:jc w:val="both"/>
        <w:outlineLvl w:val="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养护单位考核成绩是合同续签的必要条件，全年考核平均成绩90分（含）以上的，可在政策允许的前提下续签保洁服务合同</w:t>
      </w:r>
    </w:p>
    <w:p w14:paraId="29F7150A">
      <w:pPr>
        <w:keepNext w:val="0"/>
        <w:keepLines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rPr>
        <w:t>、费用支付：</w:t>
      </w:r>
    </w:p>
    <w:p w14:paraId="5CADD92D">
      <w:pPr>
        <w:spacing w:line="360" w:lineRule="auto"/>
        <w:ind w:firstLine="600" w:firstLineChars="250"/>
        <w:rPr>
          <w:rFonts w:hint="eastAsia" w:ascii="宋体" w:hAnsi="宋体" w:eastAsia="宋体" w:cs="宋体"/>
          <w:b/>
          <w:color w:val="auto"/>
          <w:sz w:val="24"/>
          <w:szCs w:val="24"/>
        </w:rPr>
      </w:pPr>
      <w:r>
        <w:rPr>
          <w:rFonts w:hint="eastAsia" w:ascii="宋体" w:hAnsi="宋体" w:eastAsia="宋体" w:cs="宋体"/>
          <w:b w:val="0"/>
          <w:bCs w:val="0"/>
          <w:color w:val="auto"/>
          <w:kern w:val="2"/>
          <w:sz w:val="24"/>
          <w:szCs w:val="24"/>
          <w:highlight w:val="none"/>
          <w:lang w:val="en-US" w:eastAsia="zh-CN" w:bidi="ar-SA"/>
        </w:rPr>
        <w:t>最终支付比例：</w:t>
      </w:r>
      <w:r>
        <w:rPr>
          <w:rFonts w:hint="eastAsia" w:ascii="宋体" w:hAnsi="宋体" w:cs="宋体"/>
          <w:color w:val="auto"/>
          <w:sz w:val="24"/>
        </w:rPr>
        <w:t>以经</w:t>
      </w:r>
      <w:r>
        <w:rPr>
          <w:rFonts w:hint="eastAsia" w:ascii="宋体" w:hAnsi="宋体" w:cs="宋体"/>
          <w:color w:val="auto"/>
          <w:sz w:val="24"/>
          <w:lang w:eastAsia="zh-CN"/>
        </w:rPr>
        <w:t>塘栖</w:t>
      </w:r>
      <w:r>
        <w:rPr>
          <w:rFonts w:hint="eastAsia" w:ascii="宋体" w:hAnsi="宋体" w:cs="宋体"/>
          <w:color w:val="auto"/>
          <w:sz w:val="24"/>
        </w:rPr>
        <w:t>镇根据政府采购法等相关规定审核通过的合同相应条款为准</w:t>
      </w:r>
      <w:r>
        <w:rPr>
          <w:rFonts w:hint="eastAsia" w:ascii="宋体" w:hAnsi="宋体" w:cs="宋体"/>
          <w:b w:val="0"/>
          <w:bCs w:val="0"/>
          <w:color w:val="auto"/>
          <w:kern w:val="2"/>
          <w:sz w:val="24"/>
          <w:szCs w:val="24"/>
          <w:highlight w:val="none"/>
          <w:lang w:val="en-US" w:eastAsia="zh-CN" w:bidi="ar-SA"/>
        </w:rPr>
        <w:t>。</w:t>
      </w:r>
    </w:p>
    <w:p w14:paraId="2A8DFF54">
      <w:pPr>
        <w:tabs>
          <w:tab w:val="left" w:pos="525"/>
        </w:tabs>
        <w:spacing w:line="360" w:lineRule="auto"/>
        <w:ind w:firstLine="723" w:firstLineChars="200"/>
        <w:rPr>
          <w:rFonts w:ascii="宋体" w:hAnsi="宋体" w:cs="宋体"/>
          <w:b/>
          <w:color w:val="auto"/>
          <w:sz w:val="36"/>
          <w:szCs w:val="36"/>
        </w:rPr>
      </w:pPr>
      <w:r>
        <w:rPr>
          <w:rFonts w:hint="eastAsia" w:ascii="宋体" w:hAnsi="宋体" w:eastAsia="宋体" w:cs="宋体"/>
          <w:b/>
          <w:color w:val="000000"/>
          <w:sz w:val="36"/>
          <w:szCs w:val="36"/>
          <w:highlight w:val="none"/>
        </w:rPr>
        <w:br w:type="page"/>
      </w:r>
      <w:r>
        <w:rPr>
          <w:rFonts w:hint="eastAsia" w:ascii="宋体" w:hAnsi="宋体" w:eastAsia="宋体" w:cs="宋体"/>
          <w:b/>
          <w:color w:val="000000"/>
          <w:sz w:val="36"/>
          <w:szCs w:val="36"/>
          <w:highlight w:val="none"/>
          <w:lang w:val="en-US" w:eastAsia="zh-CN"/>
        </w:rPr>
        <w:t xml:space="preserve">    </w:t>
      </w:r>
      <w:r>
        <w:rPr>
          <w:rFonts w:hint="eastAsia" w:ascii="宋体" w:hAnsi="宋体" w:cs="宋体"/>
          <w:b/>
          <w:color w:val="000000"/>
          <w:sz w:val="36"/>
          <w:szCs w:val="36"/>
          <w:highlight w:val="none"/>
          <w:lang w:val="en-US" w:eastAsia="zh-CN"/>
        </w:rPr>
        <w:t xml:space="preserve">       </w:t>
      </w:r>
      <w:r>
        <w:rPr>
          <w:rFonts w:hint="eastAsia" w:ascii="宋体" w:hAnsi="宋体" w:cs="宋体"/>
          <w:b/>
          <w:color w:val="auto"/>
          <w:sz w:val="36"/>
          <w:szCs w:val="36"/>
        </w:rPr>
        <w:t xml:space="preserve">第四部分   </w:t>
      </w:r>
      <w:bookmarkStart w:id="28" w:name="_Toc184313287"/>
      <w:bookmarkEnd w:id="28"/>
      <w:bookmarkStart w:id="29" w:name="_Toc184308077"/>
      <w:bookmarkEnd w:id="29"/>
      <w:bookmarkStart w:id="30" w:name="_Toc184313299"/>
      <w:bookmarkEnd w:id="30"/>
      <w:bookmarkStart w:id="31" w:name="_Toc184313266"/>
      <w:bookmarkEnd w:id="31"/>
      <w:bookmarkStart w:id="32" w:name="_Toc184308055"/>
      <w:bookmarkEnd w:id="32"/>
      <w:bookmarkStart w:id="33" w:name="_Toc184308054"/>
      <w:bookmarkEnd w:id="33"/>
      <w:bookmarkStart w:id="34" w:name="_Toc184308097"/>
      <w:bookmarkEnd w:id="34"/>
      <w:bookmarkStart w:id="35" w:name="_Toc184308102"/>
      <w:bookmarkEnd w:id="35"/>
      <w:bookmarkStart w:id="36" w:name="_Toc184312114"/>
      <w:bookmarkEnd w:id="36"/>
      <w:bookmarkStart w:id="37" w:name="_Toc184308090"/>
      <w:bookmarkEnd w:id="37"/>
      <w:bookmarkStart w:id="38" w:name="_Toc184314479"/>
      <w:bookmarkEnd w:id="38"/>
      <w:bookmarkStart w:id="39" w:name="_Toc184314419"/>
      <w:bookmarkEnd w:id="39"/>
      <w:bookmarkStart w:id="40" w:name="_Toc184314470"/>
      <w:bookmarkEnd w:id="40"/>
      <w:bookmarkStart w:id="41" w:name="_Toc184314436"/>
      <w:bookmarkEnd w:id="41"/>
      <w:bookmarkStart w:id="42" w:name="_Toc184312072"/>
      <w:bookmarkEnd w:id="42"/>
      <w:bookmarkStart w:id="43" w:name="_Toc184312101"/>
      <w:bookmarkEnd w:id="43"/>
      <w:bookmarkStart w:id="44" w:name="_Toc184313261"/>
      <w:bookmarkEnd w:id="44"/>
      <w:bookmarkStart w:id="45" w:name="_Toc184310291"/>
      <w:bookmarkEnd w:id="45"/>
      <w:bookmarkStart w:id="46" w:name="_Toc184308045"/>
      <w:bookmarkEnd w:id="46"/>
      <w:bookmarkStart w:id="47" w:name="_Toc184313257"/>
      <w:bookmarkEnd w:id="47"/>
      <w:bookmarkStart w:id="48" w:name="_Toc184314433"/>
      <w:bookmarkEnd w:id="48"/>
      <w:bookmarkStart w:id="49" w:name="_Toc184308105"/>
      <w:bookmarkEnd w:id="49"/>
      <w:bookmarkStart w:id="50" w:name="_Toc184310286"/>
      <w:bookmarkEnd w:id="50"/>
      <w:bookmarkStart w:id="51" w:name="_Toc184313259"/>
      <w:bookmarkEnd w:id="51"/>
      <w:bookmarkStart w:id="52" w:name="_Toc184313264"/>
      <w:bookmarkEnd w:id="52"/>
      <w:bookmarkStart w:id="53" w:name="_Toc184313262"/>
      <w:bookmarkEnd w:id="53"/>
      <w:bookmarkStart w:id="54" w:name="_Toc184312137"/>
      <w:bookmarkEnd w:id="54"/>
      <w:bookmarkStart w:id="55" w:name="_Toc184310297"/>
      <w:bookmarkEnd w:id="55"/>
      <w:bookmarkStart w:id="56" w:name="_Toc184310325"/>
      <w:bookmarkEnd w:id="56"/>
      <w:bookmarkStart w:id="57" w:name="_Toc184312128"/>
      <w:bookmarkEnd w:id="57"/>
      <w:bookmarkStart w:id="58" w:name="_Toc184313276"/>
      <w:bookmarkEnd w:id="58"/>
      <w:bookmarkStart w:id="59" w:name="_Toc184308091"/>
      <w:bookmarkEnd w:id="59"/>
      <w:bookmarkStart w:id="60" w:name="_Toc184308106"/>
      <w:bookmarkEnd w:id="60"/>
      <w:bookmarkStart w:id="61" w:name="_Toc184314462"/>
      <w:bookmarkEnd w:id="61"/>
      <w:bookmarkStart w:id="62" w:name="_Toc184312074"/>
      <w:bookmarkEnd w:id="62"/>
      <w:bookmarkStart w:id="63" w:name="_Toc184314431"/>
      <w:bookmarkEnd w:id="63"/>
      <w:bookmarkStart w:id="64" w:name="_Toc184314482"/>
      <w:bookmarkEnd w:id="64"/>
      <w:bookmarkStart w:id="65" w:name="_Toc184308043"/>
      <w:bookmarkEnd w:id="65"/>
      <w:bookmarkStart w:id="66" w:name="_Toc184312073"/>
      <w:bookmarkEnd w:id="66"/>
      <w:bookmarkStart w:id="67" w:name="_Toc184312135"/>
      <w:bookmarkEnd w:id="67"/>
      <w:bookmarkStart w:id="68" w:name="_Toc184313298"/>
      <w:bookmarkEnd w:id="68"/>
      <w:bookmarkStart w:id="69" w:name="_Toc184312106"/>
      <w:bookmarkEnd w:id="69"/>
      <w:bookmarkStart w:id="70" w:name="_Toc184310289"/>
      <w:bookmarkEnd w:id="70"/>
      <w:bookmarkStart w:id="71" w:name="_Toc184312081"/>
      <w:bookmarkEnd w:id="71"/>
      <w:bookmarkStart w:id="72" w:name="_Toc184310288"/>
      <w:bookmarkEnd w:id="72"/>
      <w:bookmarkStart w:id="73" w:name="_Toc184312079"/>
      <w:bookmarkEnd w:id="73"/>
      <w:bookmarkStart w:id="74" w:name="_Toc184310317"/>
      <w:bookmarkEnd w:id="74"/>
      <w:bookmarkStart w:id="75" w:name="_Toc184312076"/>
      <w:bookmarkEnd w:id="75"/>
      <w:bookmarkStart w:id="76" w:name="_Toc184308088"/>
      <w:bookmarkEnd w:id="76"/>
      <w:bookmarkStart w:id="77" w:name="_Toc184314432"/>
      <w:bookmarkEnd w:id="77"/>
      <w:bookmarkStart w:id="78" w:name="_Toc184310299"/>
      <w:bookmarkEnd w:id="78"/>
      <w:bookmarkStart w:id="79" w:name="_Toc184313294"/>
      <w:bookmarkEnd w:id="79"/>
      <w:bookmarkStart w:id="80" w:name="_Toc184313254"/>
      <w:bookmarkEnd w:id="80"/>
      <w:bookmarkStart w:id="81" w:name="_Toc184314449"/>
      <w:bookmarkEnd w:id="81"/>
      <w:bookmarkStart w:id="82" w:name="_Toc184313241"/>
      <w:bookmarkEnd w:id="82"/>
      <w:bookmarkStart w:id="83" w:name="_Toc184313265"/>
      <w:bookmarkEnd w:id="83"/>
      <w:bookmarkStart w:id="84" w:name="_Toc184314457"/>
      <w:bookmarkEnd w:id="84"/>
      <w:bookmarkStart w:id="85" w:name="_Toc184312097"/>
      <w:bookmarkEnd w:id="85"/>
      <w:bookmarkStart w:id="86" w:name="_Toc184313238"/>
      <w:bookmarkEnd w:id="86"/>
      <w:bookmarkStart w:id="87" w:name="_Toc184308048"/>
      <w:bookmarkEnd w:id="87"/>
      <w:bookmarkStart w:id="88" w:name="_Toc184314477"/>
      <w:bookmarkEnd w:id="88"/>
      <w:bookmarkStart w:id="89" w:name="_Toc184312110"/>
      <w:bookmarkEnd w:id="89"/>
      <w:bookmarkStart w:id="90" w:name="_Toc184313289"/>
      <w:bookmarkEnd w:id="90"/>
      <w:bookmarkStart w:id="91" w:name="_Toc184313245"/>
      <w:bookmarkEnd w:id="91"/>
      <w:bookmarkStart w:id="92" w:name="_Toc184308086"/>
      <w:bookmarkEnd w:id="92"/>
      <w:bookmarkStart w:id="93" w:name="_Toc184312102"/>
      <w:bookmarkEnd w:id="93"/>
      <w:bookmarkStart w:id="94" w:name="_Toc184310300"/>
      <w:bookmarkEnd w:id="94"/>
      <w:bookmarkStart w:id="95" w:name="_Toc184312092"/>
      <w:bookmarkEnd w:id="95"/>
      <w:bookmarkStart w:id="96" w:name="_Toc184310343"/>
      <w:bookmarkEnd w:id="96"/>
      <w:bookmarkStart w:id="97" w:name="_Toc184308051"/>
      <w:bookmarkEnd w:id="97"/>
      <w:bookmarkStart w:id="98" w:name="_Toc184313260"/>
      <w:bookmarkEnd w:id="98"/>
      <w:bookmarkStart w:id="99" w:name="_Toc184312095"/>
      <w:bookmarkEnd w:id="99"/>
      <w:bookmarkStart w:id="100" w:name="_Toc184314425"/>
      <w:bookmarkEnd w:id="100"/>
      <w:bookmarkStart w:id="101" w:name="_Toc184312087"/>
      <w:bookmarkEnd w:id="101"/>
      <w:bookmarkStart w:id="102" w:name="_Toc184314448"/>
      <w:bookmarkEnd w:id="102"/>
      <w:bookmarkStart w:id="103" w:name="_Toc184313274"/>
      <w:bookmarkEnd w:id="103"/>
      <w:bookmarkStart w:id="104" w:name="_Toc184314422"/>
      <w:bookmarkEnd w:id="104"/>
      <w:bookmarkStart w:id="105" w:name="_Toc184312068"/>
      <w:bookmarkEnd w:id="105"/>
      <w:bookmarkStart w:id="106" w:name="_Toc184308064"/>
      <w:bookmarkEnd w:id="106"/>
      <w:bookmarkStart w:id="107" w:name="_Toc184314444"/>
      <w:bookmarkEnd w:id="107"/>
      <w:bookmarkStart w:id="108" w:name="_Toc184310281"/>
      <w:bookmarkEnd w:id="108"/>
      <w:bookmarkStart w:id="109" w:name="_Toc184310276"/>
      <w:bookmarkEnd w:id="109"/>
      <w:bookmarkStart w:id="110" w:name="_Toc184314463"/>
      <w:bookmarkEnd w:id="110"/>
      <w:bookmarkStart w:id="111" w:name="_Toc184312115"/>
      <w:bookmarkEnd w:id="111"/>
      <w:bookmarkStart w:id="112" w:name="_Toc184312105"/>
      <w:bookmarkEnd w:id="112"/>
      <w:bookmarkStart w:id="113" w:name="_Toc184308093"/>
      <w:bookmarkEnd w:id="113"/>
      <w:bookmarkStart w:id="114" w:name="_Toc184312096"/>
      <w:bookmarkEnd w:id="114"/>
      <w:bookmarkStart w:id="115" w:name="_Toc184314434"/>
      <w:bookmarkEnd w:id="115"/>
      <w:bookmarkStart w:id="116" w:name="_Toc184314440"/>
      <w:bookmarkEnd w:id="116"/>
      <w:bookmarkStart w:id="117" w:name="_Toc184310292"/>
      <w:bookmarkEnd w:id="117"/>
      <w:bookmarkStart w:id="118" w:name="_Toc184308061"/>
      <w:bookmarkEnd w:id="118"/>
      <w:bookmarkStart w:id="119" w:name="_Toc184312082"/>
      <w:bookmarkEnd w:id="119"/>
      <w:bookmarkStart w:id="120" w:name="_Toc184312100"/>
      <w:bookmarkEnd w:id="120"/>
      <w:bookmarkStart w:id="121" w:name="_Toc184312084"/>
      <w:bookmarkEnd w:id="121"/>
      <w:bookmarkStart w:id="122" w:name="_Toc184308103"/>
      <w:bookmarkEnd w:id="122"/>
      <w:bookmarkStart w:id="123" w:name="_Toc184313273"/>
      <w:bookmarkEnd w:id="123"/>
      <w:bookmarkStart w:id="124" w:name="_Toc184308092"/>
      <w:bookmarkEnd w:id="124"/>
      <w:bookmarkStart w:id="125" w:name="_Toc184313248"/>
      <w:bookmarkEnd w:id="125"/>
      <w:bookmarkStart w:id="126" w:name="_Toc184313279"/>
      <w:bookmarkEnd w:id="126"/>
      <w:bookmarkStart w:id="127" w:name="_Toc184312133"/>
      <w:bookmarkEnd w:id="127"/>
      <w:bookmarkStart w:id="128" w:name="_Toc184314454"/>
      <w:bookmarkEnd w:id="128"/>
      <w:bookmarkStart w:id="129" w:name="_Toc184310296"/>
      <w:bookmarkEnd w:id="129"/>
      <w:bookmarkStart w:id="130" w:name="_Toc184314420"/>
      <w:bookmarkEnd w:id="130"/>
      <w:bookmarkStart w:id="131" w:name="_Toc184310338"/>
      <w:bookmarkEnd w:id="131"/>
      <w:bookmarkStart w:id="132" w:name="_Toc184310287"/>
      <w:bookmarkEnd w:id="132"/>
      <w:bookmarkStart w:id="133" w:name="_Toc184310283"/>
      <w:bookmarkEnd w:id="133"/>
      <w:bookmarkStart w:id="134" w:name="_Toc184313303"/>
      <w:bookmarkEnd w:id="134"/>
      <w:bookmarkStart w:id="135" w:name="_Toc184308078"/>
      <w:bookmarkEnd w:id="135"/>
      <w:bookmarkStart w:id="136" w:name="_Toc184314446"/>
      <w:bookmarkEnd w:id="136"/>
      <w:bookmarkStart w:id="137" w:name="_Toc184312067"/>
      <w:bookmarkEnd w:id="137"/>
      <w:bookmarkStart w:id="138" w:name="_Toc184312078"/>
      <w:bookmarkEnd w:id="138"/>
      <w:bookmarkStart w:id="139" w:name="_Toc184312126"/>
      <w:bookmarkEnd w:id="139"/>
      <w:bookmarkStart w:id="140" w:name="_Toc184314445"/>
      <w:bookmarkEnd w:id="140"/>
      <w:bookmarkStart w:id="141" w:name="_Toc184314456"/>
      <w:bookmarkEnd w:id="141"/>
      <w:bookmarkStart w:id="142" w:name="_Toc184313280"/>
      <w:bookmarkEnd w:id="142"/>
      <w:bookmarkStart w:id="143" w:name="_Toc184312104"/>
      <w:bookmarkEnd w:id="143"/>
      <w:bookmarkStart w:id="144" w:name="_Toc184314428"/>
      <w:bookmarkEnd w:id="144"/>
      <w:bookmarkStart w:id="145" w:name="_Toc184312077"/>
      <w:bookmarkEnd w:id="145"/>
      <w:bookmarkStart w:id="146" w:name="_Toc184308081"/>
      <w:bookmarkEnd w:id="146"/>
      <w:bookmarkStart w:id="147" w:name="_Toc184313247"/>
      <w:bookmarkEnd w:id="147"/>
      <w:bookmarkStart w:id="148" w:name="_Toc184308099"/>
      <w:bookmarkEnd w:id="148"/>
      <w:bookmarkStart w:id="149" w:name="_Toc184314461"/>
      <w:bookmarkEnd w:id="149"/>
      <w:bookmarkStart w:id="150" w:name="_Toc184308108"/>
      <w:bookmarkEnd w:id="150"/>
      <w:bookmarkStart w:id="151" w:name="_Toc184310329"/>
      <w:bookmarkEnd w:id="151"/>
      <w:bookmarkStart w:id="152" w:name="_Toc184314439"/>
      <w:bookmarkEnd w:id="152"/>
      <w:bookmarkStart w:id="153" w:name="_Toc184308074"/>
      <w:bookmarkEnd w:id="153"/>
      <w:bookmarkStart w:id="154" w:name="_Toc184313244"/>
      <w:bookmarkEnd w:id="154"/>
      <w:bookmarkStart w:id="155" w:name="_Toc184312121"/>
      <w:bookmarkEnd w:id="155"/>
      <w:bookmarkStart w:id="156" w:name="_Toc184313291"/>
      <w:bookmarkEnd w:id="156"/>
      <w:bookmarkStart w:id="157" w:name="_Toc184310336"/>
      <w:bookmarkEnd w:id="157"/>
      <w:bookmarkStart w:id="158" w:name="_Toc184313263"/>
      <w:bookmarkEnd w:id="158"/>
      <w:bookmarkStart w:id="159" w:name="_Toc184310273"/>
      <w:bookmarkEnd w:id="159"/>
      <w:bookmarkStart w:id="160" w:name="_Toc184312099"/>
      <w:bookmarkEnd w:id="160"/>
      <w:bookmarkStart w:id="161" w:name="_Toc184308104"/>
      <w:bookmarkEnd w:id="161"/>
      <w:bookmarkStart w:id="162" w:name="_Toc184310272"/>
      <w:bookmarkEnd w:id="162"/>
      <w:bookmarkStart w:id="163" w:name="_Toc184313290"/>
      <w:bookmarkEnd w:id="163"/>
      <w:bookmarkStart w:id="164" w:name="_Toc184313293"/>
      <w:bookmarkEnd w:id="164"/>
      <w:bookmarkStart w:id="165" w:name="_Toc184310334"/>
      <w:bookmarkEnd w:id="165"/>
      <w:bookmarkStart w:id="166" w:name="_Toc184313302"/>
      <w:bookmarkEnd w:id="166"/>
      <w:bookmarkStart w:id="167" w:name="_Toc184314464"/>
      <w:bookmarkEnd w:id="167"/>
      <w:bookmarkStart w:id="168" w:name="_Toc184310324"/>
      <w:bookmarkEnd w:id="168"/>
      <w:bookmarkStart w:id="169" w:name="_Toc184312130"/>
      <w:bookmarkEnd w:id="169"/>
      <w:bookmarkStart w:id="170" w:name="_Toc184310308"/>
      <w:bookmarkEnd w:id="170"/>
      <w:bookmarkStart w:id="171" w:name="_Toc184312113"/>
      <w:bookmarkEnd w:id="171"/>
      <w:bookmarkStart w:id="172" w:name="_Toc184313268"/>
      <w:bookmarkEnd w:id="172"/>
      <w:bookmarkStart w:id="173" w:name="_Toc184313288"/>
      <w:bookmarkEnd w:id="173"/>
      <w:bookmarkStart w:id="174" w:name="_Toc184310277"/>
      <w:bookmarkEnd w:id="174"/>
      <w:bookmarkStart w:id="175" w:name="_Toc184310341"/>
      <w:bookmarkEnd w:id="175"/>
      <w:bookmarkStart w:id="176" w:name="_Toc184310313"/>
      <w:bookmarkEnd w:id="176"/>
      <w:bookmarkStart w:id="177" w:name="_Toc184313307"/>
      <w:bookmarkEnd w:id="177"/>
      <w:bookmarkStart w:id="178" w:name="_Toc184308049"/>
      <w:bookmarkEnd w:id="178"/>
      <w:bookmarkStart w:id="179" w:name="_Toc184313306"/>
      <w:bookmarkEnd w:id="179"/>
      <w:bookmarkStart w:id="180" w:name="_Toc184312117"/>
      <w:bookmarkEnd w:id="180"/>
      <w:bookmarkStart w:id="181" w:name="_Toc184314451"/>
      <w:bookmarkEnd w:id="181"/>
      <w:bookmarkStart w:id="182" w:name="_Toc184313284"/>
      <w:bookmarkEnd w:id="182"/>
      <w:bookmarkStart w:id="183" w:name="_Toc184310306"/>
      <w:bookmarkEnd w:id="183"/>
      <w:bookmarkStart w:id="184" w:name="_Toc184308036"/>
      <w:bookmarkEnd w:id="184"/>
      <w:bookmarkStart w:id="185" w:name="_Toc184313309"/>
      <w:bookmarkEnd w:id="185"/>
      <w:bookmarkStart w:id="186" w:name="_Toc184310293"/>
      <w:bookmarkEnd w:id="186"/>
      <w:bookmarkStart w:id="187" w:name="_Toc184313255"/>
      <w:bookmarkEnd w:id="187"/>
      <w:bookmarkStart w:id="188" w:name="_Toc184313283"/>
      <w:bookmarkEnd w:id="188"/>
      <w:bookmarkStart w:id="189" w:name="_Toc184314460"/>
      <w:bookmarkEnd w:id="189"/>
      <w:bookmarkStart w:id="190" w:name="_Toc184312093"/>
      <w:bookmarkEnd w:id="190"/>
      <w:bookmarkStart w:id="191" w:name="_Toc184310298"/>
      <w:bookmarkEnd w:id="191"/>
      <w:bookmarkStart w:id="192" w:name="_Toc184313278"/>
      <w:bookmarkEnd w:id="192"/>
      <w:bookmarkStart w:id="193" w:name="_Toc184310280"/>
      <w:bookmarkEnd w:id="193"/>
      <w:bookmarkStart w:id="194" w:name="_Toc184314416"/>
      <w:bookmarkEnd w:id="194"/>
      <w:bookmarkStart w:id="195" w:name="_Toc184314411"/>
      <w:bookmarkEnd w:id="195"/>
      <w:bookmarkStart w:id="196" w:name="_Toc184312080"/>
      <w:bookmarkEnd w:id="196"/>
      <w:bookmarkStart w:id="197" w:name="_Toc184313252"/>
      <w:bookmarkEnd w:id="197"/>
      <w:bookmarkStart w:id="198" w:name="_Toc184312131"/>
      <w:bookmarkEnd w:id="198"/>
      <w:bookmarkStart w:id="199" w:name="_Toc184308053"/>
      <w:bookmarkEnd w:id="199"/>
      <w:bookmarkStart w:id="200" w:name="_Toc184314430"/>
      <w:bookmarkEnd w:id="200"/>
      <w:bookmarkStart w:id="201" w:name="_Toc184312103"/>
      <w:bookmarkEnd w:id="201"/>
      <w:bookmarkStart w:id="202" w:name="_Toc184308079"/>
      <w:bookmarkEnd w:id="202"/>
      <w:bookmarkStart w:id="203" w:name="_Toc184310312"/>
      <w:bookmarkEnd w:id="203"/>
      <w:bookmarkStart w:id="204" w:name="_Toc184313240"/>
      <w:bookmarkEnd w:id="204"/>
      <w:bookmarkStart w:id="205" w:name="_Toc184314417"/>
      <w:bookmarkEnd w:id="205"/>
      <w:bookmarkStart w:id="206" w:name="_Toc184310314"/>
      <w:bookmarkEnd w:id="206"/>
      <w:bookmarkStart w:id="207" w:name="_Toc184313292"/>
      <w:bookmarkEnd w:id="207"/>
      <w:bookmarkStart w:id="208" w:name="_Toc184308050"/>
      <w:bookmarkEnd w:id="208"/>
      <w:bookmarkStart w:id="209" w:name="_Toc184308046"/>
      <w:bookmarkEnd w:id="209"/>
      <w:bookmarkStart w:id="210" w:name="_Toc184308039"/>
      <w:bookmarkEnd w:id="210"/>
      <w:bookmarkStart w:id="211" w:name="_Toc184313258"/>
      <w:bookmarkEnd w:id="211"/>
      <w:bookmarkStart w:id="212" w:name="_Toc184310310"/>
      <w:bookmarkEnd w:id="212"/>
      <w:bookmarkStart w:id="213" w:name="_Toc184314455"/>
      <w:bookmarkEnd w:id="213"/>
      <w:bookmarkStart w:id="214" w:name="_Toc184310295"/>
      <w:bookmarkEnd w:id="214"/>
      <w:bookmarkStart w:id="215" w:name="_Toc184313246"/>
      <w:bookmarkEnd w:id="215"/>
      <w:bookmarkStart w:id="216" w:name="_Toc184314418"/>
      <w:bookmarkEnd w:id="216"/>
      <w:bookmarkStart w:id="217" w:name="_Toc184312119"/>
      <w:bookmarkEnd w:id="217"/>
      <w:bookmarkStart w:id="218" w:name="_Toc184308069"/>
      <w:bookmarkEnd w:id="218"/>
      <w:bookmarkStart w:id="219" w:name="_Toc184310340"/>
      <w:bookmarkEnd w:id="219"/>
      <w:bookmarkStart w:id="220" w:name="_Toc184312124"/>
      <w:bookmarkEnd w:id="220"/>
      <w:bookmarkStart w:id="221" w:name="_Toc184312136"/>
      <w:bookmarkEnd w:id="221"/>
      <w:bookmarkStart w:id="222" w:name="_Toc184314441"/>
      <w:bookmarkEnd w:id="222"/>
      <w:bookmarkStart w:id="223" w:name="_Toc184314415"/>
      <w:bookmarkEnd w:id="223"/>
      <w:bookmarkStart w:id="224" w:name="_Toc184310323"/>
      <w:bookmarkEnd w:id="224"/>
      <w:bookmarkStart w:id="225" w:name="_Toc184313277"/>
      <w:bookmarkEnd w:id="225"/>
      <w:bookmarkStart w:id="226" w:name="_Toc184310304"/>
      <w:bookmarkEnd w:id="226"/>
      <w:bookmarkStart w:id="227" w:name="_Toc184312090"/>
      <w:bookmarkEnd w:id="227"/>
      <w:bookmarkStart w:id="228" w:name="_Toc184308101"/>
      <w:bookmarkEnd w:id="228"/>
      <w:bookmarkStart w:id="229" w:name="_Toc184312125"/>
      <w:bookmarkEnd w:id="229"/>
      <w:bookmarkStart w:id="230" w:name="_Toc184308100"/>
      <w:bookmarkEnd w:id="230"/>
      <w:bookmarkStart w:id="231" w:name="_Toc184310285"/>
      <w:bookmarkEnd w:id="231"/>
      <w:bookmarkStart w:id="232" w:name="_Toc184308096"/>
      <w:bookmarkEnd w:id="232"/>
      <w:bookmarkStart w:id="233" w:name="_Toc184310332"/>
      <w:bookmarkEnd w:id="233"/>
      <w:bookmarkStart w:id="234" w:name="_Toc184313295"/>
      <w:bookmarkEnd w:id="234"/>
      <w:bookmarkStart w:id="235" w:name="_Toc184314421"/>
      <w:bookmarkEnd w:id="235"/>
      <w:bookmarkStart w:id="236" w:name="_Toc184314471"/>
      <w:bookmarkEnd w:id="236"/>
      <w:bookmarkStart w:id="237" w:name="_Toc184313250"/>
      <w:bookmarkEnd w:id="237"/>
      <w:bookmarkStart w:id="238" w:name="_Toc184312129"/>
      <w:bookmarkEnd w:id="238"/>
      <w:bookmarkStart w:id="239" w:name="_Toc184310321"/>
      <w:bookmarkEnd w:id="239"/>
      <w:bookmarkStart w:id="240" w:name="_Toc184314465"/>
      <w:bookmarkEnd w:id="240"/>
      <w:bookmarkStart w:id="241" w:name="_Toc184314469"/>
      <w:bookmarkEnd w:id="241"/>
      <w:bookmarkStart w:id="242" w:name="_Toc184314476"/>
      <w:bookmarkEnd w:id="242"/>
      <w:bookmarkStart w:id="243" w:name="_Toc184313275"/>
      <w:bookmarkEnd w:id="243"/>
      <w:bookmarkStart w:id="244" w:name="_Toc184313282"/>
      <w:bookmarkEnd w:id="244"/>
      <w:bookmarkStart w:id="245" w:name="_Toc184312088"/>
      <w:bookmarkEnd w:id="245"/>
      <w:bookmarkStart w:id="246" w:name="_Toc184308085"/>
      <w:bookmarkEnd w:id="246"/>
      <w:bookmarkStart w:id="247" w:name="_Toc184314424"/>
      <w:bookmarkEnd w:id="247"/>
      <w:bookmarkStart w:id="248" w:name="_Toc184308052"/>
      <w:bookmarkEnd w:id="248"/>
      <w:bookmarkStart w:id="249" w:name="_Toc184314427"/>
      <w:bookmarkEnd w:id="249"/>
      <w:bookmarkStart w:id="250" w:name="_Toc184314478"/>
      <w:bookmarkEnd w:id="250"/>
      <w:bookmarkStart w:id="251" w:name="_Toc184314414"/>
      <w:bookmarkEnd w:id="251"/>
      <w:bookmarkStart w:id="252" w:name="_Toc184312086"/>
      <w:bookmarkEnd w:id="252"/>
      <w:bookmarkStart w:id="253" w:name="_Toc184312112"/>
      <w:bookmarkEnd w:id="253"/>
      <w:bookmarkStart w:id="254" w:name="_Toc184308072"/>
      <w:bookmarkEnd w:id="254"/>
      <w:bookmarkStart w:id="255" w:name="_Toc184308095"/>
      <w:bookmarkEnd w:id="255"/>
      <w:bookmarkStart w:id="256" w:name="_Toc184312091"/>
      <w:bookmarkEnd w:id="256"/>
      <w:bookmarkStart w:id="257" w:name="_Toc184314435"/>
      <w:bookmarkEnd w:id="257"/>
      <w:bookmarkStart w:id="258" w:name="_Toc184312070"/>
      <w:bookmarkEnd w:id="258"/>
      <w:bookmarkStart w:id="259" w:name="_Toc184310282"/>
      <w:bookmarkEnd w:id="259"/>
      <w:bookmarkStart w:id="260" w:name="_Toc184313296"/>
      <w:bookmarkEnd w:id="260"/>
      <w:bookmarkStart w:id="261" w:name="_Toc184313305"/>
      <w:bookmarkEnd w:id="261"/>
      <w:bookmarkStart w:id="262" w:name="_Toc184308073"/>
      <w:bookmarkEnd w:id="262"/>
      <w:bookmarkStart w:id="263" w:name="_Toc184310319"/>
      <w:bookmarkEnd w:id="263"/>
      <w:bookmarkStart w:id="264" w:name="_Toc184310305"/>
      <w:bookmarkEnd w:id="264"/>
      <w:bookmarkStart w:id="265" w:name="_Toc184308098"/>
      <w:bookmarkEnd w:id="265"/>
      <w:bookmarkStart w:id="266" w:name="_Toc184312109"/>
      <w:bookmarkEnd w:id="266"/>
      <w:bookmarkStart w:id="267" w:name="_Toc184308040"/>
      <w:bookmarkEnd w:id="267"/>
      <w:bookmarkStart w:id="268" w:name="_Toc184310320"/>
      <w:bookmarkEnd w:id="268"/>
      <w:bookmarkStart w:id="269" w:name="_Toc184312134"/>
      <w:bookmarkEnd w:id="269"/>
      <w:bookmarkStart w:id="270" w:name="_Toc184308076"/>
      <w:bookmarkEnd w:id="270"/>
      <w:bookmarkStart w:id="271" w:name="_Toc184312075"/>
      <w:bookmarkEnd w:id="271"/>
      <w:bookmarkStart w:id="272" w:name="_Toc184310327"/>
      <w:bookmarkEnd w:id="272"/>
      <w:bookmarkStart w:id="273" w:name="_Toc184308080"/>
      <w:bookmarkEnd w:id="273"/>
      <w:bookmarkStart w:id="274" w:name="_Toc184312123"/>
      <w:bookmarkEnd w:id="274"/>
      <w:bookmarkStart w:id="275" w:name="_Toc184312132"/>
      <w:bookmarkEnd w:id="275"/>
      <w:bookmarkStart w:id="276" w:name="_Toc184308063"/>
      <w:bookmarkEnd w:id="276"/>
      <w:bookmarkStart w:id="277" w:name="_Toc184314472"/>
      <w:bookmarkEnd w:id="277"/>
      <w:bookmarkStart w:id="278" w:name="_Toc184308056"/>
      <w:bookmarkEnd w:id="278"/>
      <w:bookmarkStart w:id="279" w:name="_Toc184314475"/>
      <w:bookmarkEnd w:id="279"/>
      <w:bookmarkStart w:id="280" w:name="_Toc184310303"/>
      <w:bookmarkEnd w:id="280"/>
      <w:bookmarkStart w:id="281" w:name="_Toc184313270"/>
      <w:bookmarkEnd w:id="281"/>
      <w:bookmarkStart w:id="282" w:name="_Toc184310279"/>
      <w:bookmarkEnd w:id="282"/>
      <w:bookmarkStart w:id="283" w:name="_Toc184310337"/>
      <w:bookmarkEnd w:id="283"/>
      <w:bookmarkStart w:id="284" w:name="_Toc184314474"/>
      <w:bookmarkEnd w:id="284"/>
      <w:bookmarkStart w:id="285" w:name="_Toc184314458"/>
      <w:bookmarkEnd w:id="285"/>
      <w:bookmarkStart w:id="286" w:name="_Toc184313239"/>
      <w:bookmarkEnd w:id="286"/>
      <w:bookmarkStart w:id="287" w:name="_Toc184310301"/>
      <w:bookmarkEnd w:id="287"/>
      <w:bookmarkStart w:id="288" w:name="_Toc184313272"/>
      <w:bookmarkEnd w:id="288"/>
      <w:bookmarkStart w:id="289" w:name="_Toc184312089"/>
      <w:bookmarkEnd w:id="289"/>
      <w:bookmarkStart w:id="290" w:name="_Toc184314438"/>
      <w:bookmarkEnd w:id="290"/>
      <w:bookmarkStart w:id="291" w:name="_Toc184308038"/>
      <w:bookmarkEnd w:id="291"/>
      <w:bookmarkStart w:id="292" w:name="_Toc184314473"/>
      <w:bookmarkEnd w:id="292"/>
      <w:bookmarkStart w:id="293" w:name="_Toc184313300"/>
      <w:bookmarkEnd w:id="293"/>
      <w:bookmarkStart w:id="294" w:name="_Toc184314412"/>
      <w:bookmarkEnd w:id="294"/>
      <w:bookmarkStart w:id="295" w:name="_Toc184310275"/>
      <w:bookmarkEnd w:id="295"/>
      <w:bookmarkStart w:id="296" w:name="_Toc184310284"/>
      <w:bookmarkEnd w:id="296"/>
      <w:bookmarkStart w:id="297" w:name="_Toc184312107"/>
      <w:bookmarkEnd w:id="297"/>
      <w:bookmarkStart w:id="298" w:name="_Toc184308057"/>
      <w:bookmarkEnd w:id="298"/>
      <w:bookmarkStart w:id="299" w:name="_Toc184314468"/>
      <w:bookmarkEnd w:id="299"/>
      <w:bookmarkStart w:id="300" w:name="_Toc184312083"/>
      <w:bookmarkEnd w:id="300"/>
      <w:bookmarkStart w:id="301" w:name="_Toc184310278"/>
      <w:bookmarkEnd w:id="301"/>
      <w:bookmarkStart w:id="302" w:name="_Toc184308082"/>
      <w:bookmarkEnd w:id="302"/>
      <w:bookmarkStart w:id="303" w:name="_Toc184310330"/>
      <w:bookmarkEnd w:id="303"/>
      <w:bookmarkStart w:id="304" w:name="_Toc184312098"/>
      <w:bookmarkEnd w:id="304"/>
      <w:bookmarkStart w:id="305" w:name="_Toc184314481"/>
      <w:bookmarkEnd w:id="305"/>
      <w:bookmarkStart w:id="306" w:name="_Toc184310294"/>
      <w:bookmarkEnd w:id="306"/>
      <w:bookmarkStart w:id="307" w:name="_Toc184312085"/>
      <w:bookmarkEnd w:id="307"/>
      <w:bookmarkStart w:id="308" w:name="_Toc184314459"/>
      <w:bookmarkEnd w:id="308"/>
      <w:bookmarkStart w:id="309" w:name="_Toc184312120"/>
      <w:bookmarkEnd w:id="309"/>
      <w:bookmarkStart w:id="310" w:name="_Toc184312118"/>
      <w:bookmarkEnd w:id="310"/>
      <w:bookmarkStart w:id="311" w:name="_Toc184308058"/>
      <w:bookmarkEnd w:id="311"/>
      <w:bookmarkStart w:id="312" w:name="_Toc184314467"/>
      <w:bookmarkEnd w:id="312"/>
      <w:bookmarkStart w:id="313" w:name="_Toc184308037"/>
      <w:bookmarkEnd w:id="313"/>
      <w:bookmarkStart w:id="314" w:name="_Toc184310326"/>
      <w:bookmarkEnd w:id="314"/>
      <w:bookmarkStart w:id="315" w:name="_Toc184310307"/>
      <w:bookmarkEnd w:id="315"/>
      <w:bookmarkStart w:id="316" w:name="_Toc184308094"/>
      <w:bookmarkEnd w:id="316"/>
      <w:bookmarkStart w:id="317" w:name="_Toc184312122"/>
      <w:bookmarkEnd w:id="317"/>
      <w:bookmarkStart w:id="318" w:name="_Toc184308107"/>
      <w:bookmarkEnd w:id="318"/>
      <w:bookmarkStart w:id="319" w:name="_Toc184314443"/>
      <w:bookmarkEnd w:id="319"/>
      <w:bookmarkStart w:id="320" w:name="_Toc184308089"/>
      <w:bookmarkEnd w:id="320"/>
      <w:bookmarkStart w:id="321" w:name="_Toc184310274"/>
      <w:bookmarkEnd w:id="321"/>
      <w:bookmarkStart w:id="322" w:name="_Toc184312111"/>
      <w:bookmarkEnd w:id="322"/>
      <w:bookmarkStart w:id="323" w:name="_Toc184313251"/>
      <w:bookmarkEnd w:id="323"/>
      <w:bookmarkStart w:id="324" w:name="_Toc184312127"/>
      <w:bookmarkEnd w:id="324"/>
      <w:bookmarkStart w:id="325" w:name="_Toc184312108"/>
      <w:bookmarkEnd w:id="325"/>
      <w:bookmarkStart w:id="326" w:name="_Toc184312069"/>
      <w:bookmarkEnd w:id="326"/>
      <w:bookmarkStart w:id="327" w:name="_Toc184308075"/>
      <w:bookmarkEnd w:id="327"/>
      <w:bookmarkStart w:id="328" w:name="_Toc184310290"/>
      <w:bookmarkEnd w:id="328"/>
      <w:bookmarkStart w:id="329" w:name="_Toc184313304"/>
      <w:bookmarkEnd w:id="329"/>
      <w:bookmarkStart w:id="330" w:name="_Toc184313308"/>
      <w:bookmarkEnd w:id="330"/>
      <w:bookmarkStart w:id="331" w:name="_Toc184310311"/>
      <w:bookmarkEnd w:id="331"/>
      <w:bookmarkStart w:id="332" w:name="_Toc184308065"/>
      <w:bookmarkEnd w:id="332"/>
      <w:bookmarkStart w:id="333" w:name="_Toc184312071"/>
      <w:bookmarkEnd w:id="333"/>
      <w:bookmarkStart w:id="334" w:name="_Toc184310309"/>
      <w:bookmarkEnd w:id="334"/>
      <w:bookmarkStart w:id="335" w:name="_Toc184310335"/>
      <w:bookmarkEnd w:id="335"/>
      <w:bookmarkStart w:id="336" w:name="_Toc184308044"/>
      <w:bookmarkEnd w:id="336"/>
      <w:bookmarkStart w:id="337" w:name="_Toc184313267"/>
      <w:bookmarkEnd w:id="337"/>
      <w:bookmarkStart w:id="338" w:name="_Toc184308059"/>
      <w:bookmarkEnd w:id="338"/>
      <w:bookmarkStart w:id="339" w:name="_Toc184314466"/>
      <w:bookmarkEnd w:id="339"/>
      <w:bookmarkStart w:id="340" w:name="_Toc184312116"/>
      <w:bookmarkEnd w:id="340"/>
      <w:bookmarkStart w:id="341" w:name="_Toc184308067"/>
      <w:bookmarkEnd w:id="341"/>
      <w:bookmarkStart w:id="342" w:name="_Toc184308041"/>
      <w:bookmarkEnd w:id="342"/>
      <w:bookmarkStart w:id="343" w:name="_Toc184308071"/>
      <w:bookmarkEnd w:id="343"/>
      <w:bookmarkStart w:id="344" w:name="_Toc184314442"/>
      <w:bookmarkEnd w:id="344"/>
      <w:bookmarkStart w:id="345" w:name="_Toc184314453"/>
      <w:bookmarkEnd w:id="345"/>
      <w:bookmarkStart w:id="346" w:name="_Toc184310342"/>
      <w:bookmarkEnd w:id="346"/>
      <w:bookmarkStart w:id="347" w:name="_Toc184310318"/>
      <w:bookmarkEnd w:id="347"/>
      <w:bookmarkStart w:id="348" w:name="_Toc184313301"/>
      <w:bookmarkEnd w:id="348"/>
      <w:bookmarkStart w:id="349" w:name="_Toc184313243"/>
      <w:bookmarkEnd w:id="349"/>
      <w:bookmarkStart w:id="350" w:name="_Toc184313281"/>
      <w:bookmarkEnd w:id="350"/>
      <w:bookmarkStart w:id="351" w:name="_Toc184310316"/>
      <w:bookmarkEnd w:id="351"/>
      <w:bookmarkStart w:id="352" w:name="_Toc184308042"/>
      <w:bookmarkEnd w:id="352"/>
      <w:bookmarkStart w:id="353" w:name="_Toc184313285"/>
      <w:bookmarkEnd w:id="353"/>
      <w:bookmarkStart w:id="354" w:name="_Toc184313249"/>
      <w:bookmarkEnd w:id="354"/>
      <w:bookmarkStart w:id="355" w:name="_Toc184310333"/>
      <w:bookmarkEnd w:id="355"/>
      <w:bookmarkStart w:id="356" w:name="_Toc184310315"/>
      <w:bookmarkEnd w:id="356"/>
      <w:bookmarkStart w:id="357" w:name="_Toc184308087"/>
      <w:bookmarkEnd w:id="357"/>
      <w:bookmarkStart w:id="358" w:name="_Toc184308062"/>
      <w:bookmarkEnd w:id="358"/>
      <w:bookmarkStart w:id="359" w:name="_Toc184310328"/>
      <w:bookmarkEnd w:id="359"/>
      <w:bookmarkStart w:id="360" w:name="_Toc184314480"/>
      <w:bookmarkEnd w:id="360"/>
      <w:bookmarkStart w:id="361" w:name="_Toc184308070"/>
      <w:bookmarkEnd w:id="361"/>
      <w:bookmarkStart w:id="362" w:name="_Toc184308084"/>
      <w:bookmarkEnd w:id="362"/>
      <w:bookmarkStart w:id="363" w:name="_Toc184314447"/>
      <w:bookmarkEnd w:id="363"/>
      <w:bookmarkStart w:id="364" w:name="_Toc184313253"/>
      <w:bookmarkEnd w:id="364"/>
      <w:bookmarkStart w:id="365" w:name="_Toc184313256"/>
      <w:bookmarkEnd w:id="365"/>
      <w:bookmarkStart w:id="366" w:name="_Toc184313242"/>
      <w:bookmarkEnd w:id="366"/>
      <w:bookmarkStart w:id="367" w:name="_Toc184312094"/>
      <w:bookmarkEnd w:id="367"/>
      <w:bookmarkStart w:id="368" w:name="_Toc184308066"/>
      <w:bookmarkEnd w:id="368"/>
      <w:bookmarkStart w:id="369" w:name="_Toc184314450"/>
      <w:bookmarkEnd w:id="369"/>
      <w:bookmarkStart w:id="370" w:name="_Toc184310339"/>
      <w:bookmarkEnd w:id="370"/>
      <w:bookmarkStart w:id="371" w:name="_Toc184310331"/>
      <w:bookmarkEnd w:id="371"/>
      <w:bookmarkStart w:id="372" w:name="_Toc184308083"/>
      <w:bookmarkEnd w:id="372"/>
      <w:bookmarkStart w:id="373" w:name="_Toc184314426"/>
      <w:bookmarkEnd w:id="373"/>
      <w:bookmarkStart w:id="374" w:name="_Toc184314423"/>
      <w:bookmarkEnd w:id="374"/>
      <w:bookmarkStart w:id="375" w:name="_Toc184308047"/>
      <w:bookmarkEnd w:id="375"/>
      <w:bookmarkStart w:id="376" w:name="_Toc184310322"/>
      <w:bookmarkEnd w:id="376"/>
      <w:bookmarkStart w:id="377" w:name="_Toc184313269"/>
      <w:bookmarkEnd w:id="377"/>
      <w:bookmarkStart w:id="378" w:name="_Toc184313310"/>
      <w:bookmarkEnd w:id="378"/>
      <w:bookmarkStart w:id="379" w:name="_Toc184308068"/>
      <w:bookmarkEnd w:id="379"/>
      <w:bookmarkStart w:id="380" w:name="_Toc184314413"/>
      <w:bookmarkEnd w:id="380"/>
      <w:bookmarkStart w:id="381" w:name="_Toc184312138"/>
      <w:bookmarkEnd w:id="381"/>
      <w:bookmarkStart w:id="382" w:name="_Toc184314429"/>
      <w:bookmarkEnd w:id="382"/>
      <w:bookmarkStart w:id="383" w:name="_Toc184314452"/>
      <w:bookmarkEnd w:id="383"/>
      <w:bookmarkStart w:id="384" w:name="_Toc184314437"/>
      <w:bookmarkEnd w:id="384"/>
      <w:bookmarkStart w:id="385" w:name="_Toc184308060"/>
      <w:bookmarkEnd w:id="385"/>
      <w:bookmarkStart w:id="386" w:name="_Toc184312139"/>
      <w:bookmarkEnd w:id="386"/>
      <w:bookmarkStart w:id="387" w:name="_Toc184310344"/>
      <w:bookmarkEnd w:id="387"/>
      <w:bookmarkStart w:id="388" w:name="_Toc184310302"/>
      <w:bookmarkEnd w:id="388"/>
      <w:bookmarkStart w:id="389" w:name="_Toc184314410"/>
      <w:bookmarkEnd w:id="389"/>
      <w:bookmarkStart w:id="390" w:name="_Toc184313286"/>
      <w:bookmarkEnd w:id="390"/>
      <w:bookmarkStart w:id="391" w:name="_Toc184313271"/>
      <w:bookmarkEnd w:id="391"/>
      <w:bookmarkStart w:id="392" w:name="_Toc184313297"/>
      <w:bookmarkEnd w:id="392"/>
      <w:r>
        <w:rPr>
          <w:rFonts w:hint="eastAsia" w:ascii="宋体" w:hAnsi="宋体" w:cs="宋体"/>
          <w:b/>
          <w:color w:val="auto"/>
          <w:sz w:val="36"/>
          <w:szCs w:val="36"/>
        </w:rPr>
        <w:t>评标办法</w:t>
      </w:r>
    </w:p>
    <w:p w14:paraId="6D907602">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056"/>
        <w:gridCol w:w="613"/>
        <w:gridCol w:w="1056"/>
        <w:gridCol w:w="2071"/>
      </w:tblGrid>
      <w:tr w14:paraId="79E4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1" w:type="dxa"/>
            <w:vAlign w:val="center"/>
          </w:tcPr>
          <w:p w14:paraId="23F45AF2">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056" w:type="dxa"/>
            <w:vAlign w:val="center"/>
          </w:tcPr>
          <w:p w14:paraId="52E8D9EF">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13" w:type="dxa"/>
            <w:vAlign w:val="center"/>
          </w:tcPr>
          <w:p w14:paraId="7342DF8F">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056" w:type="dxa"/>
            <w:vAlign w:val="center"/>
          </w:tcPr>
          <w:p w14:paraId="32762599">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2071" w:type="dxa"/>
          </w:tcPr>
          <w:p w14:paraId="081A87F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33CE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461" w:type="dxa"/>
            <w:vAlign w:val="center"/>
          </w:tcPr>
          <w:p w14:paraId="4A4B801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4056" w:type="dxa"/>
            <w:vAlign w:val="center"/>
          </w:tcPr>
          <w:p w14:paraId="007337CA">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投标人具有有效的ISO9001质量管理体系、ISO45001健康管理体系、ISO14001环境管理体系证书；</w:t>
            </w:r>
            <w:r>
              <w:rPr>
                <w:rFonts w:hint="eastAsia" w:ascii="宋体" w:hAnsi="宋体" w:cs="宋体"/>
                <w:b w:val="0"/>
                <w:bCs/>
                <w:color w:val="auto"/>
                <w:kern w:val="0"/>
                <w:sz w:val="24"/>
                <w:lang w:val="en-US" w:eastAsia="zh-CN"/>
              </w:rPr>
              <w:t>每提供一个得2分，最高6分</w:t>
            </w:r>
            <w:r>
              <w:rPr>
                <w:rFonts w:hint="eastAsia" w:ascii="宋体" w:hAnsi="宋体" w:eastAsia="宋体" w:cs="宋体"/>
                <w:b w:val="0"/>
                <w:bCs/>
                <w:color w:val="auto"/>
                <w:kern w:val="0"/>
                <w:sz w:val="24"/>
                <w:lang w:val="en-US" w:eastAsia="zh-CN"/>
              </w:rPr>
              <w:t>；</w:t>
            </w:r>
          </w:p>
          <w:p w14:paraId="3FDCCCEA">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cs="宋体"/>
                <w:b w:val="0"/>
                <w:bCs/>
                <w:color w:val="auto"/>
                <w:kern w:val="0"/>
                <w:sz w:val="24"/>
                <w:lang w:val="en-US" w:eastAsia="zh-CN"/>
              </w:rPr>
              <w:t>注：</w:t>
            </w:r>
            <w:r>
              <w:rPr>
                <w:rFonts w:hint="eastAsia" w:ascii="宋体" w:hAnsi="宋体" w:eastAsia="宋体" w:cs="宋体"/>
                <w:b w:val="0"/>
                <w:bCs/>
                <w:color w:val="auto"/>
                <w:kern w:val="0"/>
                <w:sz w:val="24"/>
                <w:lang w:val="en-US" w:eastAsia="zh-CN"/>
              </w:rPr>
              <w:t>投标文件中提供</w:t>
            </w:r>
            <w:r>
              <w:rPr>
                <w:rFonts w:hint="eastAsia" w:ascii="宋体" w:hAnsi="宋体" w:cs="宋体"/>
                <w:b w:val="0"/>
                <w:bCs/>
                <w:color w:val="auto"/>
                <w:kern w:val="0"/>
                <w:sz w:val="24"/>
                <w:lang w:val="en-US" w:eastAsia="zh-CN"/>
              </w:rPr>
              <w:t>证书</w:t>
            </w:r>
            <w:r>
              <w:rPr>
                <w:rFonts w:hint="eastAsia" w:ascii="宋体" w:hAnsi="宋体" w:eastAsia="宋体" w:cs="宋体"/>
                <w:b w:val="0"/>
                <w:bCs/>
                <w:color w:val="auto"/>
                <w:kern w:val="0"/>
                <w:sz w:val="24"/>
                <w:lang w:val="en-US" w:eastAsia="zh-CN"/>
              </w:rPr>
              <w:t>复印件</w:t>
            </w:r>
            <w:r>
              <w:rPr>
                <w:rFonts w:hint="eastAsia" w:ascii="宋体" w:hAnsi="宋体" w:cs="宋体"/>
                <w:b w:val="0"/>
                <w:bCs/>
                <w:color w:val="auto"/>
                <w:kern w:val="0"/>
                <w:sz w:val="24"/>
                <w:lang w:val="en-US" w:eastAsia="zh-CN"/>
              </w:rPr>
              <w:t>或扫描件及全国认证认可信息公共服务平台网站（http://www.cnca.gov.cn/）查询页面截图并</w:t>
            </w:r>
            <w:r>
              <w:rPr>
                <w:rFonts w:hint="eastAsia" w:ascii="宋体" w:hAnsi="宋体" w:eastAsia="宋体" w:cs="宋体"/>
                <w:b w:val="0"/>
                <w:bCs/>
                <w:color w:val="auto"/>
                <w:kern w:val="0"/>
                <w:sz w:val="24"/>
                <w:lang w:val="en-US" w:eastAsia="zh-CN"/>
              </w:rPr>
              <w:t>加盖公章，不提供不得分</w:t>
            </w:r>
          </w:p>
        </w:tc>
        <w:tc>
          <w:tcPr>
            <w:tcW w:w="613" w:type="dxa"/>
            <w:vAlign w:val="center"/>
          </w:tcPr>
          <w:p w14:paraId="36A1A2B1">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1056" w:type="dxa"/>
            <w:vAlign w:val="center"/>
          </w:tcPr>
          <w:p w14:paraId="781BE006">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bCs/>
                <w:color w:val="auto"/>
                <w:sz w:val="24"/>
              </w:rPr>
              <w:t>客观分</w:t>
            </w:r>
          </w:p>
        </w:tc>
        <w:tc>
          <w:tcPr>
            <w:tcW w:w="2071" w:type="dxa"/>
            <w:vAlign w:val="center"/>
          </w:tcPr>
          <w:p w14:paraId="18BF8316">
            <w:pPr>
              <w:keepNext w:val="0"/>
              <w:keepLines w:val="0"/>
              <w:pageBreakBefore w:val="0"/>
              <w:widowControl/>
              <w:kinsoku/>
              <w:wordWrap/>
              <w:overflowPunct/>
              <w:topLinePunct w:val="0"/>
              <w:autoSpaceDE w:val="0"/>
              <w:autoSpaceDN w:val="0"/>
              <w:bidi w:val="0"/>
              <w:adjustRightInd w:val="0"/>
              <w:snapToGrid w:val="0"/>
              <w:spacing w:line="360" w:lineRule="atLeast"/>
              <w:jc w:val="center"/>
              <w:textAlignment w:val="auto"/>
              <w:rPr>
                <w:rFonts w:hint="eastAsia" w:ascii="宋体" w:hAnsi="宋体" w:eastAsia="宋体" w:cs="宋体"/>
                <w:b w:val="0"/>
                <w:bCs/>
                <w:color w:val="auto"/>
                <w:kern w:val="0"/>
                <w:sz w:val="24"/>
                <w:szCs w:val="24"/>
                <w:lang w:val="en-US" w:eastAsia="zh-CN" w:bidi="ar-SA"/>
              </w:rPr>
            </w:pPr>
          </w:p>
        </w:tc>
      </w:tr>
      <w:tr w14:paraId="4A76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461" w:type="dxa"/>
            <w:vAlign w:val="center"/>
          </w:tcPr>
          <w:p w14:paraId="25DDF63E">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w:t>
            </w:r>
          </w:p>
        </w:tc>
        <w:tc>
          <w:tcPr>
            <w:tcW w:w="4056" w:type="dxa"/>
            <w:shd w:val="clear" w:color="auto" w:fill="auto"/>
            <w:vAlign w:val="center"/>
          </w:tcPr>
          <w:p w14:paraId="6878E8A4">
            <w:pPr>
              <w:pStyle w:val="24"/>
              <w:spacing w:line="240" w:lineRule="auto"/>
              <w:ind w:firstLine="0"/>
              <w:rPr>
                <w:rFonts w:hint="eastAsia" w:hAnsi="宋体" w:cs="宋体"/>
                <w:b w:val="0"/>
                <w:bCs/>
                <w:snapToGrid/>
                <w:color w:val="auto"/>
                <w:kern w:val="0"/>
                <w:sz w:val="24"/>
                <w:szCs w:val="24"/>
                <w:lang w:val="en-US" w:eastAsia="zh-CN" w:bidi="ar-SA"/>
              </w:rPr>
            </w:pPr>
            <w:r>
              <w:rPr>
                <w:rFonts w:hint="eastAsia" w:ascii="宋体" w:hAnsi="宋体" w:eastAsia="宋体" w:cs="宋体"/>
                <w:b w:val="0"/>
                <w:bCs/>
                <w:snapToGrid/>
                <w:color w:val="auto"/>
                <w:kern w:val="0"/>
                <w:sz w:val="24"/>
                <w:szCs w:val="24"/>
                <w:lang w:val="en-US" w:eastAsia="zh-CN" w:bidi="ar-SA"/>
              </w:rPr>
              <w:t>投标人具有市场监督管理局颁发的</w:t>
            </w:r>
            <w:r>
              <w:rPr>
                <w:rFonts w:hint="eastAsia" w:hAnsi="宋体" w:cs="宋体"/>
                <w:b w:val="0"/>
                <w:bCs/>
                <w:snapToGrid/>
                <w:color w:val="auto"/>
                <w:kern w:val="0"/>
                <w:sz w:val="24"/>
                <w:szCs w:val="24"/>
                <w:lang w:val="en-US" w:eastAsia="zh-CN" w:bidi="ar-SA"/>
              </w:rPr>
              <w:t>在有效期内</w:t>
            </w:r>
            <w:r>
              <w:rPr>
                <w:rFonts w:hint="eastAsia" w:ascii="宋体" w:hAnsi="宋体" w:eastAsia="宋体" w:cs="宋体"/>
                <w:b w:val="0"/>
                <w:bCs/>
                <w:snapToGrid/>
                <w:color w:val="auto"/>
                <w:kern w:val="0"/>
                <w:sz w:val="24"/>
                <w:szCs w:val="24"/>
                <w:lang w:val="en-US" w:eastAsia="zh-CN" w:bidi="ar-SA"/>
              </w:rPr>
              <w:t>“守合同重信用”企业证书的</w:t>
            </w:r>
            <w:r>
              <w:rPr>
                <w:rFonts w:hint="eastAsia" w:hAnsi="宋体" w:cs="宋体"/>
                <w:b w:val="0"/>
                <w:bCs/>
                <w:snapToGrid/>
                <w:color w:val="auto"/>
                <w:kern w:val="0"/>
                <w:sz w:val="24"/>
                <w:szCs w:val="24"/>
                <w:lang w:val="en-US" w:eastAsia="zh-CN" w:bidi="ar-SA"/>
              </w:rPr>
              <w:t>得3分。</w:t>
            </w:r>
          </w:p>
          <w:p w14:paraId="7ADACAE8">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lang w:val="en-US" w:eastAsia="zh-CN"/>
              </w:rPr>
              <w:t>注</w:t>
            </w:r>
            <w:r>
              <w:rPr>
                <w:rFonts w:hint="eastAsia" w:ascii="宋体" w:hAnsi="宋体" w:eastAsia="宋体" w:cs="宋体"/>
                <w:b w:val="0"/>
                <w:bCs/>
                <w:color w:val="auto"/>
                <w:kern w:val="0"/>
                <w:sz w:val="24"/>
                <w:lang w:val="en-US" w:eastAsia="zh-CN"/>
              </w:rPr>
              <w:t>：</w:t>
            </w:r>
            <w:r>
              <w:rPr>
                <w:rFonts w:hint="eastAsia" w:ascii="宋体" w:hAnsi="宋体" w:eastAsia="宋体" w:cs="宋体"/>
                <w:b w:val="0"/>
                <w:bCs/>
                <w:strike w:val="0"/>
                <w:dstrike w:val="0"/>
                <w:color w:val="auto"/>
                <w:kern w:val="0"/>
                <w:sz w:val="24"/>
                <w:lang w:val="en-US" w:eastAsia="zh-CN"/>
              </w:rPr>
              <w:t>投标文件中提供证书复印件或扫描件并加盖公章，不提供则不得分。</w:t>
            </w:r>
          </w:p>
        </w:tc>
        <w:tc>
          <w:tcPr>
            <w:tcW w:w="613" w:type="dxa"/>
            <w:shd w:val="clear" w:color="auto" w:fill="auto"/>
            <w:vAlign w:val="center"/>
          </w:tcPr>
          <w:p w14:paraId="4983126A">
            <w:pPr>
              <w:snapToGrid w:val="0"/>
              <w:spacing w:line="360" w:lineRule="auto"/>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 w:val="24"/>
                <w:lang w:val="en-US" w:eastAsia="zh-CN"/>
              </w:rPr>
              <w:t>3</w:t>
            </w:r>
          </w:p>
        </w:tc>
        <w:tc>
          <w:tcPr>
            <w:tcW w:w="1056" w:type="dxa"/>
            <w:shd w:val="clear" w:color="auto" w:fill="auto"/>
            <w:vAlign w:val="center"/>
          </w:tcPr>
          <w:p w14:paraId="52EB15F1">
            <w:pPr>
              <w:snapToGrid w:val="0"/>
              <w:spacing w:line="360" w:lineRule="auto"/>
              <w:jc w:val="center"/>
              <w:rPr>
                <w:rFonts w:hint="eastAsia" w:cs="仿宋_GB2312" w:asciiTheme="minorEastAsia" w:hAnsiTheme="minorEastAsia" w:eastAsiaTheme="minorEastAsia"/>
                <w:bCs/>
                <w:color w:val="auto"/>
                <w:kern w:val="2"/>
                <w:sz w:val="24"/>
                <w:szCs w:val="24"/>
                <w:lang w:val="en-US" w:eastAsia="zh-CN" w:bidi="ar-SA"/>
              </w:rPr>
            </w:pPr>
            <w:r>
              <w:rPr>
                <w:rFonts w:hint="eastAsia" w:cs="仿宋_GB2312" w:asciiTheme="minorEastAsia" w:hAnsiTheme="minorEastAsia" w:eastAsiaTheme="minorEastAsia"/>
                <w:bCs/>
                <w:color w:val="auto"/>
                <w:sz w:val="24"/>
              </w:rPr>
              <w:t>客观分</w:t>
            </w:r>
          </w:p>
        </w:tc>
        <w:tc>
          <w:tcPr>
            <w:tcW w:w="2071" w:type="dxa"/>
            <w:shd w:val="clear" w:color="auto" w:fill="auto"/>
            <w:vAlign w:val="center"/>
          </w:tcPr>
          <w:p w14:paraId="04CD0D0B">
            <w:pPr>
              <w:keepNext w:val="0"/>
              <w:keepLines w:val="0"/>
              <w:pageBreakBefore w:val="0"/>
              <w:widowControl/>
              <w:kinsoku/>
              <w:wordWrap/>
              <w:overflowPunct/>
              <w:topLinePunct w:val="0"/>
              <w:bidi w:val="0"/>
              <w:adjustRightInd w:val="0"/>
              <w:snapToGrid w:val="0"/>
              <w:spacing w:line="360" w:lineRule="atLeast"/>
              <w:jc w:val="center"/>
              <w:textAlignment w:val="auto"/>
              <w:rPr>
                <w:rFonts w:hint="eastAsia" w:ascii="宋体" w:hAnsi="宋体" w:eastAsia="宋体" w:cs="宋体"/>
                <w:color w:val="auto"/>
                <w:kern w:val="0"/>
                <w:sz w:val="24"/>
                <w:szCs w:val="24"/>
                <w:lang w:val="en-US" w:eastAsia="zh-CN" w:bidi="ar-SA"/>
              </w:rPr>
            </w:pPr>
          </w:p>
        </w:tc>
      </w:tr>
      <w:tr w14:paraId="1F8E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61" w:type="dxa"/>
            <w:vAlign w:val="center"/>
          </w:tcPr>
          <w:p w14:paraId="0C95C73C">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3</w:t>
            </w:r>
          </w:p>
        </w:tc>
        <w:tc>
          <w:tcPr>
            <w:tcW w:w="4056" w:type="dxa"/>
            <w:vAlign w:val="center"/>
          </w:tcPr>
          <w:p w14:paraId="73E4D733">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自202</w:t>
            </w:r>
            <w:r>
              <w:rPr>
                <w:rFonts w:hint="eastAsia" w:ascii="宋体" w:hAnsi="宋体" w:cs="宋体"/>
                <w:b w:val="0"/>
                <w:bCs/>
                <w:color w:val="auto"/>
                <w:kern w:val="0"/>
                <w:sz w:val="24"/>
                <w:lang w:val="en-US" w:eastAsia="zh-CN"/>
              </w:rPr>
              <w:t>1</w:t>
            </w:r>
            <w:r>
              <w:rPr>
                <w:rFonts w:hint="eastAsia" w:ascii="宋体" w:hAnsi="宋体" w:eastAsia="宋体" w:cs="宋体"/>
                <w:b w:val="0"/>
                <w:bCs/>
                <w:color w:val="auto"/>
                <w:kern w:val="0"/>
                <w:sz w:val="24"/>
                <w:lang w:val="en-US" w:eastAsia="zh-CN"/>
              </w:rPr>
              <w:t>年</w:t>
            </w:r>
            <w:r>
              <w:rPr>
                <w:rFonts w:hint="eastAsia" w:ascii="宋体" w:hAnsi="宋体" w:cs="宋体"/>
                <w:b w:val="0"/>
                <w:bCs/>
                <w:color w:val="auto"/>
                <w:kern w:val="0"/>
                <w:sz w:val="24"/>
                <w:lang w:val="en-US" w:eastAsia="zh-CN"/>
              </w:rPr>
              <w:t>7</w:t>
            </w:r>
            <w:r>
              <w:rPr>
                <w:rFonts w:hint="eastAsia" w:ascii="宋体" w:hAnsi="宋体" w:eastAsia="宋体" w:cs="宋体"/>
                <w:b w:val="0"/>
                <w:bCs/>
                <w:color w:val="auto"/>
                <w:kern w:val="0"/>
                <w:sz w:val="24"/>
                <w:lang w:val="en-US" w:eastAsia="zh-CN"/>
              </w:rPr>
              <w:t>月1日起至今</w:t>
            </w:r>
            <w:r>
              <w:rPr>
                <w:rFonts w:hint="eastAsia" w:ascii="宋体" w:hAnsi="宋体" w:cs="宋体"/>
                <w:b w:val="0"/>
                <w:bCs/>
                <w:color w:val="auto"/>
                <w:kern w:val="0"/>
                <w:sz w:val="24"/>
                <w:lang w:val="en-US" w:eastAsia="zh-CN"/>
              </w:rPr>
              <w:t>类似</w:t>
            </w:r>
            <w:r>
              <w:rPr>
                <w:rFonts w:hint="eastAsia" w:ascii="宋体" w:hAnsi="宋体" w:eastAsia="宋体" w:cs="宋体"/>
                <w:b w:val="0"/>
                <w:bCs/>
                <w:color w:val="auto"/>
                <w:kern w:val="0"/>
                <w:sz w:val="24"/>
                <w:lang w:val="en-US" w:eastAsia="zh-CN"/>
              </w:rPr>
              <w:t>保洁项目作业经验的每有一个得0.5分（作业经验需提供能体现相关工作内容的合同或中标通知书）。本项最高得1分。</w:t>
            </w:r>
          </w:p>
          <w:p w14:paraId="5758CF52">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注：</w:t>
            </w:r>
            <w:r>
              <w:rPr>
                <w:rFonts w:hint="eastAsia" w:ascii="宋体" w:hAnsi="宋体" w:cs="宋体"/>
                <w:b w:val="0"/>
                <w:bCs/>
                <w:color w:val="auto"/>
                <w:kern w:val="0"/>
                <w:sz w:val="24"/>
                <w:lang w:val="en-US" w:eastAsia="zh-CN"/>
              </w:rPr>
              <w:t>投标文件中提供以</w:t>
            </w:r>
            <w:r>
              <w:rPr>
                <w:rFonts w:hint="eastAsia" w:ascii="宋体" w:hAnsi="宋体" w:eastAsia="宋体" w:cs="宋体"/>
                <w:b w:val="0"/>
                <w:bCs/>
                <w:color w:val="auto"/>
                <w:kern w:val="0"/>
                <w:sz w:val="24"/>
                <w:lang w:val="en-US" w:eastAsia="zh-CN"/>
              </w:rPr>
              <w:t>上复印件或扫描件并加盖公章，否则不得分。</w:t>
            </w:r>
          </w:p>
        </w:tc>
        <w:tc>
          <w:tcPr>
            <w:tcW w:w="613" w:type="dxa"/>
            <w:vAlign w:val="center"/>
          </w:tcPr>
          <w:p w14:paraId="59B9C58C">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p>
        </w:tc>
        <w:tc>
          <w:tcPr>
            <w:tcW w:w="1056" w:type="dxa"/>
            <w:vAlign w:val="center"/>
          </w:tcPr>
          <w:p w14:paraId="056E2863">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bCs/>
                <w:color w:val="auto"/>
                <w:sz w:val="24"/>
              </w:rPr>
              <w:t>客观分</w:t>
            </w:r>
          </w:p>
        </w:tc>
        <w:tc>
          <w:tcPr>
            <w:tcW w:w="2071" w:type="dxa"/>
            <w:vAlign w:val="center"/>
          </w:tcPr>
          <w:p w14:paraId="4EBE90B5">
            <w:pPr>
              <w:keepNext w:val="0"/>
              <w:keepLines w:val="0"/>
              <w:pageBreakBefore w:val="0"/>
              <w:widowControl/>
              <w:kinsoku/>
              <w:wordWrap/>
              <w:overflowPunct/>
              <w:topLinePunct w:val="0"/>
              <w:bidi w:val="0"/>
              <w:adjustRightInd w:val="0"/>
              <w:snapToGrid w:val="0"/>
              <w:spacing w:line="360" w:lineRule="atLeast"/>
              <w:jc w:val="center"/>
              <w:textAlignment w:val="auto"/>
              <w:rPr>
                <w:rFonts w:hint="eastAsia" w:ascii="宋体" w:hAnsi="宋体" w:eastAsia="宋体" w:cs="宋体"/>
                <w:color w:val="auto"/>
                <w:kern w:val="0"/>
                <w:sz w:val="24"/>
                <w:szCs w:val="24"/>
                <w:lang w:val="en-US" w:eastAsia="zh-CN" w:bidi="ar-SA"/>
              </w:rPr>
            </w:pPr>
          </w:p>
        </w:tc>
      </w:tr>
      <w:tr w14:paraId="32A1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461" w:type="dxa"/>
            <w:vAlign w:val="center"/>
          </w:tcPr>
          <w:p w14:paraId="08839E1E">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4</w:t>
            </w:r>
          </w:p>
        </w:tc>
        <w:tc>
          <w:tcPr>
            <w:tcW w:w="4056" w:type="dxa"/>
            <w:vAlign w:val="center"/>
          </w:tcPr>
          <w:p w14:paraId="0208E155">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项目负责人要求</w:t>
            </w:r>
            <w:r>
              <w:rPr>
                <w:rFonts w:hint="eastAsia" w:ascii="宋体" w:hAnsi="宋体" w:cs="宋体"/>
                <w:b w:val="0"/>
                <w:bCs/>
                <w:color w:val="auto"/>
                <w:kern w:val="0"/>
                <w:sz w:val="24"/>
                <w:lang w:val="en-US" w:eastAsia="zh-CN"/>
              </w:rPr>
              <w:t>55</w:t>
            </w:r>
            <w:r>
              <w:rPr>
                <w:rFonts w:hint="eastAsia" w:ascii="宋体" w:hAnsi="宋体" w:eastAsia="宋体" w:cs="宋体"/>
                <w:b w:val="0"/>
                <w:bCs/>
                <w:color w:val="auto"/>
                <w:kern w:val="0"/>
                <w:sz w:val="24"/>
                <w:lang w:val="en-US" w:eastAsia="zh-CN"/>
              </w:rPr>
              <w:t>周岁以下的得1分、具有建设部人事教育司颁发的全国物业管理企业经理证书的，得2分；</w:t>
            </w:r>
          </w:p>
          <w:p w14:paraId="0996C107">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cs="宋体"/>
                <w:b w:val="0"/>
                <w:bCs/>
                <w:color w:val="auto"/>
                <w:kern w:val="0"/>
                <w:sz w:val="24"/>
                <w:lang w:val="en-US" w:eastAsia="zh-CN"/>
              </w:rPr>
              <w:t>注：</w:t>
            </w:r>
            <w:r>
              <w:rPr>
                <w:rFonts w:hint="eastAsia" w:ascii="宋体" w:hAnsi="宋体" w:eastAsia="宋体" w:cs="宋体"/>
                <w:b w:val="0"/>
                <w:bCs/>
                <w:color w:val="auto"/>
                <w:kern w:val="0"/>
                <w:sz w:val="24"/>
                <w:lang w:val="en-US" w:eastAsia="zh-CN"/>
              </w:rPr>
              <w:t>投标文件中需提供相应的证书复印件</w:t>
            </w:r>
            <w:r>
              <w:rPr>
                <w:rFonts w:hint="eastAsia" w:ascii="宋体" w:hAnsi="宋体" w:cs="宋体"/>
                <w:b w:val="0"/>
                <w:bCs/>
                <w:color w:val="auto"/>
                <w:kern w:val="0"/>
                <w:sz w:val="24"/>
                <w:lang w:val="en-US" w:eastAsia="zh-CN"/>
              </w:rPr>
              <w:t>或扫描件</w:t>
            </w:r>
            <w:r>
              <w:rPr>
                <w:rFonts w:hint="eastAsia" w:ascii="宋体" w:hAnsi="宋体" w:eastAsia="宋体" w:cs="宋体"/>
                <w:b w:val="0"/>
                <w:bCs/>
                <w:color w:val="auto"/>
                <w:kern w:val="0"/>
                <w:sz w:val="24"/>
                <w:lang w:val="en-US" w:eastAsia="zh-CN"/>
              </w:rPr>
              <w:t>及近一个月</w:t>
            </w:r>
            <w:r>
              <w:rPr>
                <w:rFonts w:hint="eastAsia" w:ascii="宋体" w:hAnsi="宋体" w:cs="宋体"/>
                <w:b w:val="0"/>
                <w:bCs/>
                <w:color w:val="auto"/>
                <w:kern w:val="0"/>
                <w:sz w:val="24"/>
                <w:lang w:val="en-US" w:eastAsia="zh-CN"/>
              </w:rPr>
              <w:t>的</w:t>
            </w:r>
            <w:r>
              <w:rPr>
                <w:rFonts w:hint="eastAsia" w:ascii="宋体" w:hAnsi="宋体" w:eastAsia="宋体" w:cs="宋体"/>
                <w:b w:val="0"/>
                <w:bCs/>
                <w:color w:val="auto"/>
                <w:kern w:val="0"/>
                <w:sz w:val="24"/>
                <w:lang w:val="en-US" w:eastAsia="zh-CN"/>
              </w:rPr>
              <w:t>社保证明</w:t>
            </w:r>
            <w:r>
              <w:rPr>
                <w:rFonts w:hint="eastAsia" w:ascii="宋体" w:hAnsi="宋体" w:cs="宋体"/>
                <w:b w:val="0"/>
                <w:bCs/>
                <w:color w:val="auto"/>
                <w:kern w:val="0"/>
                <w:sz w:val="24"/>
                <w:lang w:val="en-US" w:eastAsia="zh-CN"/>
              </w:rPr>
              <w:t>并加盖公章</w:t>
            </w:r>
            <w:r>
              <w:rPr>
                <w:rFonts w:hint="eastAsia" w:ascii="宋体" w:hAnsi="宋体" w:eastAsia="宋体" w:cs="宋体"/>
                <w:b w:val="0"/>
                <w:bCs/>
                <w:color w:val="auto"/>
                <w:kern w:val="0"/>
                <w:sz w:val="24"/>
                <w:lang w:val="en-US" w:eastAsia="zh-CN"/>
              </w:rPr>
              <w:t>；本项最高得</w:t>
            </w:r>
            <w:r>
              <w:rPr>
                <w:rFonts w:hint="eastAsia" w:ascii="宋体" w:hAnsi="宋体" w:cs="宋体"/>
                <w:b w:val="0"/>
                <w:bCs/>
                <w:color w:val="auto"/>
                <w:kern w:val="0"/>
                <w:sz w:val="24"/>
                <w:lang w:val="en-US" w:eastAsia="zh-CN"/>
              </w:rPr>
              <w:t>3</w:t>
            </w:r>
            <w:r>
              <w:rPr>
                <w:rFonts w:hint="eastAsia" w:ascii="宋体" w:hAnsi="宋体" w:eastAsia="宋体" w:cs="宋体"/>
                <w:b w:val="0"/>
                <w:bCs/>
                <w:color w:val="auto"/>
                <w:kern w:val="0"/>
                <w:sz w:val="24"/>
                <w:lang w:val="en-US" w:eastAsia="zh-CN"/>
              </w:rPr>
              <w:t>分</w:t>
            </w:r>
            <w:r>
              <w:rPr>
                <w:rFonts w:hint="eastAsia" w:ascii="宋体" w:hAnsi="宋体" w:cs="宋体"/>
                <w:b w:val="0"/>
                <w:bCs/>
                <w:color w:val="auto"/>
                <w:kern w:val="0"/>
                <w:sz w:val="24"/>
                <w:lang w:val="en-US" w:eastAsia="zh-CN"/>
              </w:rPr>
              <w:t>；</w:t>
            </w:r>
          </w:p>
        </w:tc>
        <w:tc>
          <w:tcPr>
            <w:tcW w:w="613" w:type="dxa"/>
            <w:vAlign w:val="center"/>
          </w:tcPr>
          <w:p w14:paraId="63759770">
            <w:pPr>
              <w:keepNext w:val="0"/>
              <w:keepLines w:val="0"/>
              <w:pageBreakBefore w:val="0"/>
              <w:kinsoku/>
              <w:wordWrap/>
              <w:overflowPunct/>
              <w:topLinePunct w:val="0"/>
              <w:bidi w:val="0"/>
              <w:spacing w:line="36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w:t>
            </w:r>
          </w:p>
        </w:tc>
        <w:tc>
          <w:tcPr>
            <w:tcW w:w="1056" w:type="dxa"/>
            <w:vAlign w:val="center"/>
          </w:tcPr>
          <w:p w14:paraId="1E1B7F94">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2071" w:type="dxa"/>
            <w:vAlign w:val="center"/>
          </w:tcPr>
          <w:p w14:paraId="5A87D040">
            <w:pPr>
              <w:keepNext w:val="0"/>
              <w:keepLines w:val="0"/>
              <w:pageBreakBefore w:val="0"/>
              <w:widowControl/>
              <w:kinsoku/>
              <w:wordWrap/>
              <w:overflowPunct/>
              <w:topLinePunct w:val="0"/>
              <w:bidi w:val="0"/>
              <w:adjustRightInd w:val="0"/>
              <w:snapToGrid w:val="0"/>
              <w:spacing w:line="360" w:lineRule="atLeast"/>
              <w:jc w:val="center"/>
              <w:textAlignment w:val="auto"/>
              <w:rPr>
                <w:rFonts w:hint="eastAsia" w:ascii="宋体" w:hAnsi="宋体" w:eastAsia="宋体" w:cs="宋体"/>
                <w:color w:val="auto"/>
                <w:kern w:val="0"/>
                <w:sz w:val="24"/>
                <w:szCs w:val="24"/>
                <w:lang w:val="en-US" w:eastAsia="zh-CN" w:bidi="ar-SA"/>
              </w:rPr>
            </w:pPr>
          </w:p>
        </w:tc>
      </w:tr>
      <w:tr w14:paraId="27A4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61" w:type="dxa"/>
            <w:vAlign w:val="center"/>
          </w:tcPr>
          <w:p w14:paraId="5E7C6EED">
            <w:pPr>
              <w:snapToGrid w:val="0"/>
              <w:spacing w:line="360" w:lineRule="auto"/>
              <w:jc w:val="center"/>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5</w:t>
            </w:r>
          </w:p>
        </w:tc>
        <w:tc>
          <w:tcPr>
            <w:tcW w:w="4056" w:type="dxa"/>
            <w:vAlign w:val="center"/>
          </w:tcPr>
          <w:p w14:paraId="00011BF0">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项目组人员要求65周岁以下不少于</w:t>
            </w:r>
            <w:r>
              <w:rPr>
                <w:rFonts w:hint="eastAsia" w:ascii="宋体" w:hAnsi="宋体" w:cs="宋体"/>
                <w:b w:val="0"/>
                <w:bCs/>
                <w:color w:val="auto"/>
                <w:kern w:val="0"/>
                <w:sz w:val="24"/>
                <w:lang w:val="en-US" w:eastAsia="zh-CN"/>
              </w:rPr>
              <w:t>8</w:t>
            </w:r>
            <w:r>
              <w:rPr>
                <w:rFonts w:hint="eastAsia" w:ascii="宋体" w:hAnsi="宋体" w:eastAsia="宋体" w:cs="宋体"/>
                <w:b w:val="0"/>
                <w:bCs/>
                <w:color w:val="auto"/>
                <w:kern w:val="0"/>
                <w:sz w:val="24"/>
                <w:lang w:val="en-US" w:eastAsia="zh-CN"/>
              </w:rPr>
              <w:t>人，</w:t>
            </w:r>
            <w:r>
              <w:rPr>
                <w:rFonts w:hint="eastAsia" w:ascii="宋体" w:hAnsi="宋体" w:cs="宋体"/>
                <w:b w:val="0"/>
                <w:bCs/>
                <w:color w:val="auto"/>
                <w:kern w:val="0"/>
                <w:sz w:val="24"/>
                <w:lang w:val="en-US" w:eastAsia="zh-CN"/>
              </w:rPr>
              <w:t>8</w:t>
            </w:r>
            <w:r>
              <w:rPr>
                <w:rFonts w:hint="eastAsia" w:ascii="宋体" w:hAnsi="宋体" w:eastAsia="宋体" w:cs="宋体"/>
                <w:b w:val="0"/>
                <w:bCs/>
                <w:color w:val="auto"/>
                <w:kern w:val="0"/>
                <w:sz w:val="24"/>
                <w:lang w:val="en-US" w:eastAsia="zh-CN"/>
              </w:rPr>
              <w:t>人得3分；</w:t>
            </w:r>
            <w:r>
              <w:rPr>
                <w:rFonts w:hint="eastAsia" w:ascii="宋体" w:hAnsi="宋体" w:cs="宋体"/>
                <w:b w:val="0"/>
                <w:bCs/>
                <w:color w:val="auto"/>
                <w:kern w:val="0"/>
                <w:sz w:val="24"/>
                <w:lang w:val="en-US" w:eastAsia="zh-CN"/>
              </w:rPr>
              <w:t>8</w:t>
            </w:r>
            <w:r>
              <w:rPr>
                <w:rFonts w:hint="eastAsia" w:ascii="宋体" w:hAnsi="宋体" w:eastAsia="宋体" w:cs="宋体"/>
                <w:b w:val="0"/>
                <w:bCs/>
                <w:color w:val="auto"/>
                <w:kern w:val="0"/>
                <w:sz w:val="24"/>
                <w:lang w:val="en-US" w:eastAsia="zh-CN"/>
              </w:rPr>
              <w:t>人以上每增加1人得0.5分，最高得6分；</w:t>
            </w:r>
            <w:r>
              <w:rPr>
                <w:rFonts w:hint="eastAsia" w:ascii="宋体" w:hAnsi="宋体" w:cs="宋体"/>
                <w:b w:val="0"/>
                <w:bCs/>
                <w:color w:val="auto"/>
                <w:kern w:val="0"/>
                <w:sz w:val="24"/>
                <w:lang w:val="en-US" w:eastAsia="zh-CN"/>
              </w:rPr>
              <w:t>8</w:t>
            </w:r>
            <w:r>
              <w:rPr>
                <w:rFonts w:hint="eastAsia" w:ascii="宋体" w:hAnsi="宋体" w:eastAsia="宋体" w:cs="宋体"/>
                <w:b w:val="0"/>
                <w:bCs/>
                <w:color w:val="auto"/>
                <w:kern w:val="0"/>
                <w:sz w:val="24"/>
                <w:lang w:val="en-US" w:eastAsia="zh-CN"/>
              </w:rPr>
              <w:t>人以下不得分；</w:t>
            </w:r>
            <w:r>
              <w:rPr>
                <w:rFonts w:hint="eastAsia" w:ascii="宋体" w:hAnsi="宋体" w:cs="宋体"/>
                <w:b w:val="0"/>
                <w:bCs/>
                <w:color w:val="auto"/>
                <w:kern w:val="0"/>
                <w:sz w:val="24"/>
                <w:lang w:val="en-US" w:eastAsia="zh-CN"/>
              </w:rPr>
              <w:t>注：</w:t>
            </w:r>
            <w:r>
              <w:rPr>
                <w:rFonts w:hint="eastAsia" w:ascii="宋体" w:hAnsi="宋体" w:eastAsia="宋体" w:cs="宋体"/>
                <w:b w:val="0"/>
                <w:bCs/>
                <w:color w:val="auto"/>
                <w:kern w:val="0"/>
                <w:sz w:val="24"/>
                <w:lang w:val="en-US" w:eastAsia="zh-CN"/>
              </w:rPr>
              <w:t>投标文件</w:t>
            </w:r>
            <w:r>
              <w:rPr>
                <w:rFonts w:hint="eastAsia" w:ascii="宋体" w:hAnsi="宋体" w:cs="宋体"/>
                <w:b w:val="0"/>
                <w:bCs/>
                <w:color w:val="auto"/>
                <w:kern w:val="0"/>
                <w:sz w:val="24"/>
                <w:lang w:val="en-US" w:eastAsia="zh-CN"/>
              </w:rPr>
              <w:t>中</w:t>
            </w:r>
            <w:r>
              <w:rPr>
                <w:rFonts w:hint="eastAsia" w:ascii="宋体" w:hAnsi="宋体" w:eastAsia="宋体" w:cs="宋体"/>
                <w:b w:val="0"/>
                <w:bCs/>
                <w:color w:val="auto"/>
                <w:kern w:val="0"/>
                <w:sz w:val="24"/>
                <w:lang w:val="en-US" w:eastAsia="zh-CN"/>
              </w:rPr>
              <w:t>需提供身份证复印件</w:t>
            </w:r>
            <w:r>
              <w:rPr>
                <w:rFonts w:hint="eastAsia" w:ascii="宋体" w:hAnsi="宋体" w:cs="宋体"/>
                <w:b w:val="0"/>
                <w:bCs/>
                <w:color w:val="auto"/>
                <w:kern w:val="0"/>
                <w:sz w:val="24"/>
                <w:lang w:val="en-US" w:eastAsia="zh-CN"/>
              </w:rPr>
              <w:t>或扫描件</w:t>
            </w:r>
            <w:r>
              <w:rPr>
                <w:rFonts w:hint="eastAsia" w:ascii="宋体" w:hAnsi="宋体" w:eastAsia="宋体" w:cs="宋体"/>
                <w:b w:val="0"/>
                <w:bCs/>
                <w:color w:val="auto"/>
                <w:kern w:val="0"/>
                <w:sz w:val="24"/>
                <w:lang w:val="en-US" w:eastAsia="zh-CN"/>
              </w:rPr>
              <w:t>并加盖公章。</w:t>
            </w:r>
          </w:p>
        </w:tc>
        <w:tc>
          <w:tcPr>
            <w:tcW w:w="613" w:type="dxa"/>
            <w:vAlign w:val="center"/>
          </w:tcPr>
          <w:p w14:paraId="77842773">
            <w:pPr>
              <w:keepNext w:val="0"/>
              <w:keepLines w:val="0"/>
              <w:pageBreakBefore w:val="0"/>
              <w:kinsoku/>
              <w:wordWrap/>
              <w:overflowPunct/>
              <w:topLinePunct w:val="0"/>
              <w:bidi w:val="0"/>
              <w:spacing w:line="360" w:lineRule="atLeas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6</w:t>
            </w:r>
          </w:p>
        </w:tc>
        <w:tc>
          <w:tcPr>
            <w:tcW w:w="1056" w:type="dxa"/>
            <w:vAlign w:val="center"/>
          </w:tcPr>
          <w:p w14:paraId="0E564EA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2071" w:type="dxa"/>
            <w:vAlign w:val="center"/>
          </w:tcPr>
          <w:p w14:paraId="15F1D7F9">
            <w:pPr>
              <w:keepNext w:val="0"/>
              <w:keepLines w:val="0"/>
              <w:pageBreakBefore w:val="0"/>
              <w:widowControl/>
              <w:kinsoku/>
              <w:wordWrap/>
              <w:overflowPunct/>
              <w:topLinePunct w:val="0"/>
              <w:bidi w:val="0"/>
              <w:adjustRightInd w:val="0"/>
              <w:snapToGrid w:val="0"/>
              <w:spacing w:line="360" w:lineRule="atLeast"/>
              <w:jc w:val="center"/>
              <w:textAlignment w:val="auto"/>
              <w:rPr>
                <w:rFonts w:hint="eastAsia" w:ascii="宋体" w:hAnsi="宋体" w:eastAsia="宋体" w:cs="宋体"/>
                <w:color w:val="auto"/>
                <w:kern w:val="0"/>
                <w:sz w:val="24"/>
                <w:szCs w:val="24"/>
                <w:lang w:val="en-US" w:eastAsia="zh-CN" w:bidi="ar-SA"/>
              </w:rPr>
            </w:pPr>
          </w:p>
        </w:tc>
      </w:tr>
      <w:tr w14:paraId="4487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461" w:type="dxa"/>
            <w:vAlign w:val="center"/>
          </w:tcPr>
          <w:p w14:paraId="452FDB8D">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6</w:t>
            </w:r>
          </w:p>
        </w:tc>
        <w:tc>
          <w:tcPr>
            <w:tcW w:w="4056" w:type="dxa"/>
          </w:tcPr>
          <w:p w14:paraId="34531348">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1、投标人具有</w:t>
            </w:r>
            <w:r>
              <w:rPr>
                <w:rFonts w:hint="eastAsia" w:ascii="宋体" w:hAnsi="宋体" w:cs="宋体"/>
                <w:b w:val="0"/>
                <w:bCs/>
                <w:color w:val="auto"/>
                <w:kern w:val="0"/>
                <w:sz w:val="24"/>
                <w:lang w:val="en-US" w:eastAsia="zh-CN"/>
              </w:rPr>
              <w:t>1.5T以上经年检合格的洒水车，每提供一辆得2分，本项最高得6分；</w:t>
            </w:r>
          </w:p>
          <w:p w14:paraId="2B22D34B">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2、投标人具有1.0T以上经年检合格的扫路车，每提供一辆得2分，本项最高得2分；</w:t>
            </w:r>
          </w:p>
          <w:p w14:paraId="116B8FE7">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3、投标人有电动巡检车，每提供一辆得1分，本项最高得1分；</w:t>
            </w:r>
          </w:p>
          <w:p w14:paraId="60CA34D7">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注：</w:t>
            </w:r>
            <w:r>
              <w:rPr>
                <w:rFonts w:hint="eastAsia" w:ascii="宋体" w:hAnsi="宋体" w:cs="宋体"/>
                <w:b w:val="0"/>
                <w:bCs/>
                <w:color w:val="auto"/>
                <w:kern w:val="0"/>
                <w:sz w:val="24"/>
                <w:lang w:val="en-US" w:eastAsia="zh-CN"/>
              </w:rPr>
              <w:t>A、机动车辆如</w:t>
            </w:r>
            <w:r>
              <w:rPr>
                <w:rFonts w:hint="eastAsia" w:ascii="宋体" w:hAnsi="宋体" w:eastAsia="宋体" w:cs="宋体"/>
                <w:b w:val="0"/>
                <w:bCs/>
                <w:color w:val="auto"/>
                <w:kern w:val="0"/>
                <w:sz w:val="24"/>
                <w:lang w:val="en-US" w:eastAsia="zh-CN"/>
              </w:rPr>
              <w:t>自备车辆</w:t>
            </w:r>
            <w:r>
              <w:rPr>
                <w:rFonts w:hint="eastAsia" w:ascii="宋体" w:hAnsi="宋体" w:cs="宋体"/>
                <w:b w:val="0"/>
                <w:bCs/>
                <w:color w:val="auto"/>
                <w:kern w:val="0"/>
                <w:sz w:val="24"/>
                <w:lang w:val="en-US" w:eastAsia="zh-CN"/>
              </w:rPr>
              <w:t>在</w:t>
            </w:r>
            <w:r>
              <w:rPr>
                <w:rFonts w:hint="eastAsia" w:ascii="宋体" w:hAnsi="宋体" w:eastAsia="宋体" w:cs="宋体"/>
                <w:b w:val="0"/>
                <w:bCs/>
                <w:color w:val="auto"/>
                <w:kern w:val="0"/>
                <w:sz w:val="24"/>
                <w:lang w:val="en-US" w:eastAsia="zh-CN"/>
              </w:rPr>
              <w:t>投标文件中均需提供车辆照片</w:t>
            </w:r>
            <w:r>
              <w:rPr>
                <w:rFonts w:hint="eastAsia" w:ascii="宋体" w:hAnsi="宋体" w:cs="宋体"/>
                <w:b w:val="0"/>
                <w:bCs w:val="0"/>
                <w:color w:val="auto"/>
                <w:kern w:val="0"/>
                <w:sz w:val="24"/>
                <w:szCs w:val="24"/>
                <w:lang w:val="en-US" w:eastAsia="zh-CN"/>
              </w:rPr>
              <w:t>（清晰带有车牌号正面、45 度斜侧面照片）</w:t>
            </w:r>
            <w:r>
              <w:rPr>
                <w:rFonts w:hint="eastAsia" w:ascii="宋体" w:hAnsi="宋体" w:cs="宋体"/>
                <w:b w:val="0"/>
                <w:bCs/>
                <w:color w:val="auto"/>
                <w:kern w:val="0"/>
                <w:sz w:val="24"/>
                <w:lang w:val="en-US" w:eastAsia="zh-CN"/>
              </w:rPr>
              <w:t>、行驶证、机动车车辆登记证</w:t>
            </w:r>
            <w:r>
              <w:rPr>
                <w:rFonts w:hint="eastAsia" w:ascii="宋体" w:hAnsi="宋体" w:eastAsia="宋体" w:cs="宋体"/>
                <w:b w:val="0"/>
                <w:bCs/>
                <w:color w:val="auto"/>
                <w:kern w:val="0"/>
                <w:sz w:val="24"/>
                <w:lang w:val="en-US" w:eastAsia="zh-CN"/>
              </w:rPr>
              <w:t>及购买发票复印件并加盖公章；</w:t>
            </w:r>
            <w:r>
              <w:rPr>
                <w:rFonts w:hint="eastAsia" w:ascii="宋体" w:hAnsi="宋体" w:eastAsia="宋体" w:cs="宋体"/>
                <w:sz w:val="24"/>
                <w:lang w:val="en-US" w:eastAsia="zh-CN"/>
              </w:rPr>
              <w:t>租赁的除提供以上资料外还需租赁合同</w:t>
            </w:r>
            <w:r>
              <w:rPr>
                <w:rFonts w:hint="eastAsia" w:ascii="宋体" w:hAnsi="宋体" w:cs="宋体"/>
                <w:sz w:val="24"/>
                <w:lang w:val="en-US" w:eastAsia="zh-CN"/>
              </w:rPr>
              <w:t>复印</w:t>
            </w:r>
            <w:r>
              <w:rPr>
                <w:rFonts w:hint="eastAsia" w:ascii="宋体" w:hAnsi="宋体" w:eastAsia="宋体" w:cs="宋体"/>
                <w:sz w:val="24"/>
                <w:lang w:val="en-US" w:eastAsia="zh-CN"/>
              </w:rPr>
              <w:t>件加盖公章，否则不得分</w:t>
            </w:r>
            <w:r>
              <w:rPr>
                <w:rFonts w:hint="eastAsia" w:ascii="宋体" w:hAnsi="宋体" w:cs="宋体"/>
                <w:b w:val="0"/>
                <w:bCs/>
                <w:color w:val="auto"/>
                <w:kern w:val="0"/>
                <w:sz w:val="24"/>
                <w:lang w:val="en-US" w:eastAsia="zh-CN"/>
              </w:rPr>
              <w:t>。</w:t>
            </w:r>
          </w:p>
          <w:p w14:paraId="3FAF6F16">
            <w:pPr>
              <w:keepNext w:val="0"/>
              <w:keepLines w:val="0"/>
              <w:pageBreakBefore w:val="0"/>
              <w:widowControl/>
              <w:kinsoku/>
              <w:wordWrap/>
              <w:overflowPunct/>
              <w:topLinePunct w:val="0"/>
              <w:autoSpaceDE w:val="0"/>
              <w:autoSpaceDN w:val="0"/>
              <w:bidi w:val="0"/>
              <w:adjustRightInd w:val="0"/>
              <w:snapToGrid w:val="0"/>
              <w:spacing w:line="360" w:lineRule="atLeast"/>
              <w:ind w:firstLine="480" w:firstLineChars="200"/>
              <w:jc w:val="left"/>
              <w:textAlignment w:val="auto"/>
              <w:rPr>
                <w:rFonts w:hint="eastAsia" w:ascii="宋体" w:hAnsi="宋体" w:cs="宋体"/>
                <w:b w:val="0"/>
                <w:bCs/>
                <w:color w:val="auto"/>
                <w:kern w:val="0"/>
                <w:sz w:val="24"/>
                <w:lang w:val="en-US" w:eastAsia="zh-CN"/>
              </w:rPr>
            </w:pPr>
            <w:r>
              <w:rPr>
                <w:rFonts w:hint="eastAsia" w:ascii="宋体" w:hAnsi="宋体" w:cs="宋体"/>
                <w:b w:val="0"/>
                <w:bCs/>
                <w:color w:val="auto"/>
                <w:kern w:val="0"/>
                <w:sz w:val="24"/>
                <w:lang w:val="en-US" w:eastAsia="zh-CN"/>
              </w:rPr>
              <w:t>B、电动巡逻车除无须提供行驶证、登记证外，提供其他材料；</w:t>
            </w:r>
          </w:p>
          <w:p w14:paraId="3E130649">
            <w:pPr>
              <w:keepNext w:val="0"/>
              <w:keepLines w:val="0"/>
              <w:pageBreakBefore w:val="0"/>
              <w:widowControl/>
              <w:kinsoku/>
              <w:wordWrap/>
              <w:overflowPunct/>
              <w:topLinePunct w:val="0"/>
              <w:autoSpaceDE w:val="0"/>
              <w:autoSpaceDN w:val="0"/>
              <w:bidi w:val="0"/>
              <w:adjustRightInd w:val="0"/>
              <w:snapToGrid w:val="0"/>
              <w:spacing w:line="360" w:lineRule="atLeast"/>
              <w:ind w:firstLine="480" w:firstLineChars="200"/>
              <w:jc w:val="left"/>
              <w:textAlignment w:val="auto"/>
              <w:rPr>
                <w:rFonts w:hint="eastAsia" w:ascii="宋体" w:hAnsi="宋体" w:eastAsia="宋体" w:cs="宋体"/>
                <w:b w:val="0"/>
                <w:bCs/>
                <w:color w:val="auto"/>
                <w:kern w:val="0"/>
                <w:sz w:val="24"/>
                <w:lang w:val="en-US" w:eastAsia="zh-CN"/>
              </w:rPr>
            </w:pPr>
            <w:r>
              <w:rPr>
                <w:rFonts w:hint="eastAsia" w:ascii="宋体" w:hAnsi="宋体" w:cs="宋体"/>
                <w:b w:val="0"/>
                <w:bCs/>
                <w:color w:val="auto"/>
                <w:kern w:val="0"/>
                <w:sz w:val="24"/>
                <w:lang w:val="en-US" w:eastAsia="zh-CN"/>
              </w:rPr>
              <w:t>C、</w:t>
            </w:r>
            <w:r>
              <w:rPr>
                <w:rFonts w:hint="eastAsia" w:ascii="宋体" w:hAnsi="宋体" w:eastAsia="宋体" w:cs="宋体"/>
                <w:b w:val="0"/>
                <w:bCs/>
                <w:color w:val="auto"/>
                <w:kern w:val="0"/>
                <w:sz w:val="24"/>
                <w:lang w:val="en-US" w:eastAsia="zh-CN"/>
              </w:rPr>
              <w:t>上述缺一不可，否则不得分；本项最高得</w:t>
            </w:r>
            <w:r>
              <w:rPr>
                <w:rFonts w:hint="eastAsia" w:ascii="宋体" w:hAnsi="宋体" w:cs="宋体"/>
                <w:b w:val="0"/>
                <w:bCs/>
                <w:color w:val="auto"/>
                <w:kern w:val="0"/>
                <w:sz w:val="24"/>
                <w:lang w:val="en-US" w:eastAsia="zh-CN"/>
              </w:rPr>
              <w:t>9</w:t>
            </w:r>
            <w:r>
              <w:rPr>
                <w:rFonts w:hint="eastAsia" w:ascii="宋体" w:hAnsi="宋体" w:eastAsia="宋体" w:cs="宋体"/>
                <w:b w:val="0"/>
                <w:bCs/>
                <w:color w:val="auto"/>
                <w:kern w:val="0"/>
                <w:sz w:val="24"/>
                <w:lang w:val="en-US" w:eastAsia="zh-CN"/>
              </w:rPr>
              <w:t>分。</w:t>
            </w:r>
          </w:p>
        </w:tc>
        <w:tc>
          <w:tcPr>
            <w:tcW w:w="613" w:type="dxa"/>
            <w:vAlign w:val="center"/>
          </w:tcPr>
          <w:p w14:paraId="20491A6C">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1056" w:type="dxa"/>
            <w:vAlign w:val="center"/>
          </w:tcPr>
          <w:p w14:paraId="53C313C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2071" w:type="dxa"/>
            <w:vAlign w:val="center"/>
          </w:tcPr>
          <w:p w14:paraId="6D411CE1">
            <w:pPr>
              <w:snapToGrid w:val="0"/>
              <w:spacing w:line="360" w:lineRule="auto"/>
              <w:jc w:val="center"/>
              <w:rPr>
                <w:rFonts w:hint="eastAsia" w:cs="仿宋_GB2312" w:asciiTheme="minorEastAsia" w:hAnsiTheme="minorEastAsia" w:eastAsiaTheme="minorEastAsia"/>
                <w:color w:val="auto"/>
                <w:sz w:val="24"/>
                <w:lang w:eastAsia="zh-CN"/>
              </w:rPr>
            </w:pPr>
          </w:p>
        </w:tc>
      </w:tr>
      <w:tr w14:paraId="2E7A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461" w:type="dxa"/>
            <w:vAlign w:val="center"/>
          </w:tcPr>
          <w:p w14:paraId="740BC206">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4056" w:type="dxa"/>
            <w:vAlign w:val="top"/>
          </w:tcPr>
          <w:p w14:paraId="46590BBE">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default"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对本项目服务内容的理解前提下，根据投标单位的组织架构及各部门的职责，是否有完善的管理制度包括激励、监督、自我约束、信息反馈等：方案合理、详细的得9分；方案较合理、详细的得</w:t>
            </w:r>
            <w:r>
              <w:rPr>
                <w:rFonts w:hint="eastAsia" w:ascii="宋体" w:hAnsi="宋体" w:cs="宋体"/>
                <w:b w:val="0"/>
                <w:bCs/>
                <w:color w:val="auto"/>
                <w:kern w:val="0"/>
                <w:sz w:val="24"/>
                <w:lang w:val="en-US" w:eastAsia="zh-CN"/>
              </w:rPr>
              <w:t>6</w:t>
            </w:r>
            <w:r>
              <w:rPr>
                <w:rFonts w:hint="eastAsia" w:ascii="宋体" w:hAnsi="宋体" w:eastAsia="宋体" w:cs="宋体"/>
                <w:b w:val="0"/>
                <w:bCs/>
                <w:color w:val="auto"/>
                <w:kern w:val="0"/>
                <w:sz w:val="24"/>
                <w:lang w:val="en-US" w:eastAsia="zh-CN"/>
              </w:rPr>
              <w:t>分，一般的得3分，</w:t>
            </w:r>
            <w:r>
              <w:rPr>
                <w:rFonts w:hint="eastAsia" w:ascii="宋体" w:hAnsi="宋体" w:cs="宋体"/>
                <w:b w:val="0"/>
                <w:bCs/>
                <w:color w:val="auto"/>
                <w:kern w:val="0"/>
                <w:sz w:val="24"/>
                <w:lang w:val="en-US" w:eastAsia="zh-CN"/>
              </w:rPr>
              <w:t>较差得1分，不符合或</w:t>
            </w:r>
            <w:r>
              <w:rPr>
                <w:rFonts w:hint="eastAsia" w:ascii="宋体" w:hAnsi="宋体" w:eastAsia="宋体" w:cs="宋体"/>
                <w:b w:val="0"/>
                <w:bCs/>
                <w:color w:val="auto"/>
                <w:kern w:val="0"/>
                <w:sz w:val="24"/>
                <w:lang w:val="en-US" w:eastAsia="zh-CN"/>
              </w:rPr>
              <w:t>未提供不得分。</w:t>
            </w:r>
          </w:p>
        </w:tc>
        <w:tc>
          <w:tcPr>
            <w:tcW w:w="613" w:type="dxa"/>
            <w:vAlign w:val="center"/>
          </w:tcPr>
          <w:p w14:paraId="71A59F1B">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1056" w:type="dxa"/>
            <w:vAlign w:val="center"/>
          </w:tcPr>
          <w:p w14:paraId="6B424A2C">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2071" w:type="dxa"/>
            <w:vAlign w:val="center"/>
          </w:tcPr>
          <w:p w14:paraId="1E63FDF7">
            <w:pPr>
              <w:snapToGrid w:val="0"/>
              <w:spacing w:line="360" w:lineRule="auto"/>
              <w:jc w:val="center"/>
              <w:rPr>
                <w:rFonts w:hint="eastAsia" w:cs="仿宋_GB2312" w:asciiTheme="minorEastAsia" w:hAnsiTheme="minorEastAsia" w:eastAsiaTheme="minorEastAsia"/>
                <w:color w:val="auto"/>
                <w:sz w:val="24"/>
                <w:lang w:eastAsia="zh-CN"/>
              </w:rPr>
            </w:pPr>
          </w:p>
        </w:tc>
      </w:tr>
      <w:tr w14:paraId="296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461" w:type="dxa"/>
            <w:vAlign w:val="center"/>
          </w:tcPr>
          <w:p w14:paraId="03B206FC">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4056" w:type="dxa"/>
            <w:vAlign w:val="top"/>
          </w:tcPr>
          <w:p w14:paraId="7F493114">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投标人自行踏勘现场，针对本标段保洁的特点创新作业理念，制定“人扫、机扫、巡捡”三位一体的保洁作业方案，要求方案符合本标段实际情况，保洁作业能做到各要素的合理配置，全面、即时覆盖各作业区域；其他作业机具配置合理；方案合理、详细的得9分；方案较合理、详细的得</w:t>
            </w:r>
            <w:r>
              <w:rPr>
                <w:rFonts w:hint="eastAsia" w:ascii="宋体" w:hAnsi="宋体" w:cs="宋体"/>
                <w:b w:val="0"/>
                <w:bCs/>
                <w:color w:val="auto"/>
                <w:kern w:val="0"/>
                <w:sz w:val="24"/>
                <w:lang w:val="en-US" w:eastAsia="zh-CN"/>
              </w:rPr>
              <w:t>6</w:t>
            </w:r>
            <w:r>
              <w:rPr>
                <w:rFonts w:hint="eastAsia" w:ascii="宋体" w:hAnsi="宋体" w:eastAsia="宋体" w:cs="宋体"/>
                <w:b w:val="0"/>
                <w:bCs/>
                <w:color w:val="auto"/>
                <w:kern w:val="0"/>
                <w:sz w:val="24"/>
                <w:lang w:val="en-US" w:eastAsia="zh-CN"/>
              </w:rPr>
              <w:t>分，一般的得3分，</w:t>
            </w:r>
            <w:r>
              <w:rPr>
                <w:rFonts w:hint="eastAsia" w:ascii="宋体" w:hAnsi="宋体" w:cs="宋体"/>
                <w:b w:val="0"/>
                <w:bCs/>
                <w:color w:val="auto"/>
                <w:kern w:val="0"/>
                <w:sz w:val="24"/>
                <w:lang w:val="en-US" w:eastAsia="zh-CN"/>
              </w:rPr>
              <w:t>较差得1分，不符合或</w:t>
            </w:r>
            <w:r>
              <w:rPr>
                <w:rFonts w:hint="eastAsia" w:ascii="宋体" w:hAnsi="宋体" w:eastAsia="宋体" w:cs="宋体"/>
                <w:b w:val="0"/>
                <w:bCs/>
                <w:color w:val="auto"/>
                <w:kern w:val="0"/>
                <w:sz w:val="24"/>
                <w:lang w:val="en-US" w:eastAsia="zh-CN"/>
              </w:rPr>
              <w:t>未提供不得分。</w:t>
            </w:r>
          </w:p>
        </w:tc>
        <w:tc>
          <w:tcPr>
            <w:tcW w:w="613" w:type="dxa"/>
            <w:vAlign w:val="center"/>
          </w:tcPr>
          <w:p w14:paraId="4D0B6A98">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1056" w:type="dxa"/>
            <w:vAlign w:val="center"/>
          </w:tcPr>
          <w:p w14:paraId="37CC27C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2071" w:type="dxa"/>
            <w:vAlign w:val="center"/>
          </w:tcPr>
          <w:p w14:paraId="4BA35276">
            <w:pPr>
              <w:snapToGrid w:val="0"/>
              <w:spacing w:line="360" w:lineRule="auto"/>
              <w:jc w:val="center"/>
              <w:rPr>
                <w:rFonts w:hint="eastAsia" w:cs="仿宋_GB2312" w:asciiTheme="minorEastAsia" w:hAnsiTheme="minorEastAsia" w:eastAsiaTheme="minorEastAsia"/>
                <w:color w:val="auto"/>
                <w:sz w:val="24"/>
                <w:lang w:eastAsia="zh-CN"/>
              </w:rPr>
            </w:pPr>
          </w:p>
        </w:tc>
      </w:tr>
      <w:tr w14:paraId="66A0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1" w:type="dxa"/>
            <w:vAlign w:val="center"/>
          </w:tcPr>
          <w:p w14:paraId="7BDDBB2B">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9</w:t>
            </w:r>
          </w:p>
        </w:tc>
        <w:tc>
          <w:tcPr>
            <w:tcW w:w="4056" w:type="dxa"/>
            <w:vAlign w:val="center"/>
          </w:tcPr>
          <w:p w14:paraId="2A47D825">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安全生产保障措施；对突发事故、自然灾害的处理及配合重大活动的应急预案；能无条件完成各项文明创建活动中的突发性工作任务要求；措施合理、详细的方案合理、详细的得</w:t>
            </w:r>
            <w:r>
              <w:rPr>
                <w:rFonts w:hint="eastAsia" w:ascii="宋体" w:hAnsi="宋体" w:cs="宋体"/>
                <w:b w:val="0"/>
                <w:bCs/>
                <w:color w:val="auto"/>
                <w:kern w:val="0"/>
                <w:sz w:val="24"/>
                <w:lang w:val="en-US" w:eastAsia="zh-CN"/>
              </w:rPr>
              <w:t>8</w:t>
            </w:r>
            <w:r>
              <w:rPr>
                <w:rFonts w:hint="eastAsia" w:ascii="宋体" w:hAnsi="宋体" w:eastAsia="宋体" w:cs="宋体"/>
                <w:b w:val="0"/>
                <w:bCs/>
                <w:color w:val="auto"/>
                <w:kern w:val="0"/>
                <w:sz w:val="24"/>
                <w:lang w:val="en-US" w:eastAsia="zh-CN"/>
              </w:rPr>
              <w:t>分；</w:t>
            </w:r>
            <w:r>
              <w:rPr>
                <w:rFonts w:hint="eastAsia" w:ascii="宋体" w:hAnsi="宋体" w:cs="宋体"/>
                <w:b w:val="0"/>
                <w:bCs/>
                <w:color w:val="auto"/>
                <w:kern w:val="0"/>
                <w:sz w:val="24"/>
                <w:lang w:val="en-US" w:eastAsia="zh-CN"/>
              </w:rPr>
              <w:t>措施</w:t>
            </w:r>
            <w:r>
              <w:rPr>
                <w:rFonts w:hint="eastAsia" w:ascii="宋体" w:hAnsi="宋体" w:eastAsia="宋体" w:cs="宋体"/>
                <w:b w:val="0"/>
                <w:bCs/>
                <w:color w:val="auto"/>
                <w:kern w:val="0"/>
                <w:sz w:val="24"/>
                <w:lang w:val="en-US" w:eastAsia="zh-CN"/>
              </w:rPr>
              <w:t>较合理、详细的得</w:t>
            </w:r>
            <w:r>
              <w:rPr>
                <w:rFonts w:hint="eastAsia" w:ascii="宋体" w:hAnsi="宋体" w:cs="宋体"/>
                <w:b w:val="0"/>
                <w:bCs/>
                <w:color w:val="auto"/>
                <w:kern w:val="0"/>
                <w:sz w:val="24"/>
                <w:lang w:val="en-US" w:eastAsia="zh-CN"/>
              </w:rPr>
              <w:t>6</w:t>
            </w:r>
            <w:r>
              <w:rPr>
                <w:rFonts w:hint="eastAsia" w:ascii="宋体" w:hAnsi="宋体" w:eastAsia="宋体" w:cs="宋体"/>
                <w:b w:val="0"/>
                <w:bCs/>
                <w:color w:val="auto"/>
                <w:kern w:val="0"/>
                <w:sz w:val="24"/>
                <w:lang w:val="en-US" w:eastAsia="zh-CN"/>
              </w:rPr>
              <w:t>分，一般的得</w:t>
            </w:r>
            <w:r>
              <w:rPr>
                <w:rFonts w:hint="eastAsia" w:ascii="宋体" w:hAnsi="宋体" w:cs="宋体"/>
                <w:b w:val="0"/>
                <w:bCs/>
                <w:color w:val="auto"/>
                <w:kern w:val="0"/>
                <w:sz w:val="24"/>
                <w:lang w:val="en-US" w:eastAsia="zh-CN"/>
              </w:rPr>
              <w:t>4</w:t>
            </w:r>
            <w:r>
              <w:rPr>
                <w:rFonts w:hint="eastAsia" w:ascii="宋体" w:hAnsi="宋体" w:eastAsia="宋体" w:cs="宋体"/>
                <w:b w:val="0"/>
                <w:bCs/>
                <w:color w:val="auto"/>
                <w:kern w:val="0"/>
                <w:sz w:val="24"/>
                <w:lang w:val="en-US" w:eastAsia="zh-CN"/>
              </w:rPr>
              <w:t>分，</w:t>
            </w:r>
            <w:r>
              <w:rPr>
                <w:rFonts w:hint="eastAsia" w:ascii="宋体" w:hAnsi="宋体" w:cs="宋体"/>
                <w:b w:val="0"/>
                <w:bCs/>
                <w:color w:val="auto"/>
                <w:kern w:val="0"/>
                <w:sz w:val="24"/>
                <w:lang w:val="en-US" w:eastAsia="zh-CN"/>
              </w:rPr>
              <w:t>较差得2分，不符合或</w:t>
            </w:r>
            <w:r>
              <w:rPr>
                <w:rFonts w:hint="eastAsia" w:ascii="宋体" w:hAnsi="宋体" w:eastAsia="宋体" w:cs="宋体"/>
                <w:b w:val="0"/>
                <w:bCs/>
                <w:color w:val="auto"/>
                <w:kern w:val="0"/>
                <w:sz w:val="24"/>
                <w:lang w:val="en-US" w:eastAsia="zh-CN"/>
              </w:rPr>
              <w:t>未提供不得分。</w:t>
            </w:r>
          </w:p>
        </w:tc>
        <w:tc>
          <w:tcPr>
            <w:tcW w:w="613" w:type="dxa"/>
            <w:vAlign w:val="center"/>
          </w:tcPr>
          <w:p w14:paraId="300C534D">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1056" w:type="dxa"/>
            <w:vAlign w:val="center"/>
          </w:tcPr>
          <w:p w14:paraId="180BD76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2071" w:type="dxa"/>
            <w:vAlign w:val="center"/>
          </w:tcPr>
          <w:p w14:paraId="4ECBC0D5">
            <w:pPr>
              <w:snapToGrid w:val="0"/>
              <w:spacing w:line="360" w:lineRule="auto"/>
              <w:jc w:val="center"/>
              <w:rPr>
                <w:rFonts w:hint="eastAsia" w:cs="仿宋_GB2312" w:asciiTheme="minorEastAsia" w:hAnsiTheme="minorEastAsia" w:eastAsiaTheme="minorEastAsia"/>
                <w:color w:val="auto"/>
                <w:sz w:val="24"/>
                <w:lang w:eastAsia="zh-CN"/>
              </w:rPr>
            </w:pPr>
          </w:p>
        </w:tc>
      </w:tr>
      <w:tr w14:paraId="0FA6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61" w:type="dxa"/>
            <w:vAlign w:val="center"/>
          </w:tcPr>
          <w:p w14:paraId="6B877E7B">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4056" w:type="dxa"/>
            <w:vAlign w:val="center"/>
          </w:tcPr>
          <w:p w14:paraId="369D00A0">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cs="宋体"/>
                <w:b w:val="0"/>
                <w:bCs/>
                <w:color w:val="auto"/>
                <w:kern w:val="0"/>
                <w:sz w:val="24"/>
                <w:lang w:val="en-US" w:eastAsia="zh-CN"/>
              </w:rPr>
              <w:t>制定</w:t>
            </w:r>
            <w:r>
              <w:rPr>
                <w:rFonts w:hint="eastAsia" w:ascii="宋体" w:hAnsi="宋体" w:eastAsia="宋体" w:cs="宋体"/>
                <w:b w:val="0"/>
                <w:bCs/>
                <w:color w:val="auto"/>
                <w:kern w:val="0"/>
                <w:sz w:val="24"/>
                <w:lang w:val="en-US" w:eastAsia="zh-CN"/>
              </w:rPr>
              <w:t>内部质量管理标准</w:t>
            </w:r>
            <w:r>
              <w:rPr>
                <w:rFonts w:hint="eastAsia" w:ascii="宋体" w:hAnsi="宋体" w:cs="宋体"/>
                <w:b w:val="0"/>
                <w:bCs/>
                <w:color w:val="auto"/>
                <w:kern w:val="0"/>
                <w:sz w:val="24"/>
                <w:lang w:val="en-US" w:eastAsia="zh-CN"/>
              </w:rPr>
              <w:t>：</w:t>
            </w:r>
            <w:r>
              <w:rPr>
                <w:rFonts w:hint="eastAsia" w:ascii="宋体" w:hAnsi="宋体" w:eastAsia="宋体" w:cs="宋体"/>
                <w:b w:val="0"/>
                <w:bCs/>
                <w:color w:val="auto"/>
                <w:kern w:val="0"/>
                <w:sz w:val="24"/>
                <w:lang w:val="en-US" w:eastAsia="zh-CN"/>
              </w:rPr>
              <w:t>岗位职责和考核办法</w:t>
            </w:r>
            <w:r>
              <w:rPr>
                <w:rFonts w:hint="eastAsia" w:ascii="宋体" w:hAnsi="宋体" w:cs="宋体"/>
                <w:b w:val="0"/>
                <w:bCs/>
                <w:color w:val="auto"/>
                <w:kern w:val="0"/>
                <w:sz w:val="24"/>
                <w:lang w:val="en-US" w:eastAsia="zh-CN"/>
              </w:rPr>
              <w:t>、</w:t>
            </w:r>
            <w:r>
              <w:rPr>
                <w:rFonts w:hint="eastAsia" w:ascii="宋体" w:hAnsi="宋体" w:eastAsia="宋体" w:cs="宋体"/>
                <w:b w:val="0"/>
                <w:bCs/>
                <w:color w:val="auto"/>
                <w:kern w:val="0"/>
                <w:sz w:val="24"/>
                <w:lang w:val="en-US" w:eastAsia="zh-CN"/>
              </w:rPr>
              <w:t>工作档案管理</w:t>
            </w:r>
            <w:r>
              <w:rPr>
                <w:rFonts w:hint="eastAsia" w:ascii="宋体" w:hAnsi="宋体" w:cs="宋体"/>
                <w:b w:val="0"/>
                <w:bCs/>
                <w:color w:val="auto"/>
                <w:kern w:val="0"/>
                <w:sz w:val="24"/>
                <w:lang w:val="en-US" w:eastAsia="zh-CN"/>
              </w:rPr>
              <w:t>等。</w:t>
            </w:r>
            <w:r>
              <w:rPr>
                <w:rFonts w:hint="eastAsia" w:ascii="宋体" w:hAnsi="宋体" w:eastAsia="宋体" w:cs="宋体"/>
                <w:b w:val="0"/>
                <w:bCs/>
                <w:color w:val="auto"/>
                <w:kern w:val="0"/>
                <w:sz w:val="24"/>
                <w:lang w:val="en-US" w:eastAsia="zh-CN"/>
              </w:rPr>
              <w:t>合理、详细的得</w:t>
            </w:r>
            <w:r>
              <w:rPr>
                <w:rFonts w:hint="eastAsia" w:ascii="宋体" w:hAnsi="宋体" w:cs="宋体"/>
                <w:b w:val="0"/>
                <w:bCs/>
                <w:color w:val="auto"/>
                <w:kern w:val="0"/>
                <w:sz w:val="24"/>
                <w:lang w:val="en-US" w:eastAsia="zh-CN"/>
              </w:rPr>
              <w:t>8</w:t>
            </w:r>
            <w:r>
              <w:rPr>
                <w:rFonts w:hint="eastAsia" w:ascii="宋体" w:hAnsi="宋体" w:eastAsia="宋体" w:cs="宋体"/>
                <w:b w:val="0"/>
                <w:bCs/>
                <w:color w:val="auto"/>
                <w:kern w:val="0"/>
                <w:sz w:val="24"/>
                <w:lang w:val="en-US" w:eastAsia="zh-CN"/>
              </w:rPr>
              <w:t>分；较合理、详细的得</w:t>
            </w:r>
            <w:r>
              <w:rPr>
                <w:rFonts w:hint="eastAsia" w:ascii="宋体" w:hAnsi="宋体" w:cs="宋体"/>
                <w:b w:val="0"/>
                <w:bCs/>
                <w:color w:val="auto"/>
                <w:kern w:val="0"/>
                <w:sz w:val="24"/>
                <w:lang w:val="en-US" w:eastAsia="zh-CN"/>
              </w:rPr>
              <w:t>6</w:t>
            </w:r>
            <w:r>
              <w:rPr>
                <w:rFonts w:hint="eastAsia" w:ascii="宋体" w:hAnsi="宋体" w:eastAsia="宋体" w:cs="宋体"/>
                <w:b w:val="0"/>
                <w:bCs/>
                <w:color w:val="auto"/>
                <w:kern w:val="0"/>
                <w:sz w:val="24"/>
                <w:lang w:val="en-US" w:eastAsia="zh-CN"/>
              </w:rPr>
              <w:t>分，一般的得</w:t>
            </w:r>
            <w:r>
              <w:rPr>
                <w:rFonts w:hint="eastAsia" w:ascii="宋体" w:hAnsi="宋体" w:cs="宋体"/>
                <w:b w:val="0"/>
                <w:bCs/>
                <w:color w:val="auto"/>
                <w:kern w:val="0"/>
                <w:sz w:val="24"/>
                <w:lang w:val="en-US" w:eastAsia="zh-CN"/>
              </w:rPr>
              <w:t>4</w:t>
            </w:r>
            <w:r>
              <w:rPr>
                <w:rFonts w:hint="eastAsia" w:ascii="宋体" w:hAnsi="宋体" w:eastAsia="宋体" w:cs="宋体"/>
                <w:b w:val="0"/>
                <w:bCs/>
                <w:color w:val="auto"/>
                <w:kern w:val="0"/>
                <w:sz w:val="24"/>
                <w:lang w:val="en-US" w:eastAsia="zh-CN"/>
              </w:rPr>
              <w:t>分，</w:t>
            </w:r>
            <w:r>
              <w:rPr>
                <w:rFonts w:hint="eastAsia" w:ascii="宋体" w:hAnsi="宋体" w:cs="宋体"/>
                <w:b w:val="0"/>
                <w:bCs/>
                <w:color w:val="auto"/>
                <w:kern w:val="0"/>
                <w:sz w:val="24"/>
                <w:lang w:val="en-US" w:eastAsia="zh-CN"/>
              </w:rPr>
              <w:t>较差得2分，不符合或</w:t>
            </w:r>
            <w:r>
              <w:rPr>
                <w:rFonts w:hint="eastAsia" w:ascii="宋体" w:hAnsi="宋体" w:eastAsia="宋体" w:cs="宋体"/>
                <w:b w:val="0"/>
                <w:bCs/>
                <w:color w:val="auto"/>
                <w:kern w:val="0"/>
                <w:sz w:val="24"/>
                <w:lang w:val="en-US" w:eastAsia="zh-CN"/>
              </w:rPr>
              <w:t>未提供不得分。</w:t>
            </w:r>
          </w:p>
        </w:tc>
        <w:tc>
          <w:tcPr>
            <w:tcW w:w="613" w:type="dxa"/>
            <w:vAlign w:val="center"/>
          </w:tcPr>
          <w:p w14:paraId="68815376">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8</w:t>
            </w:r>
          </w:p>
        </w:tc>
        <w:tc>
          <w:tcPr>
            <w:tcW w:w="1056" w:type="dxa"/>
            <w:vAlign w:val="center"/>
          </w:tcPr>
          <w:p w14:paraId="327B9222">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2071" w:type="dxa"/>
            <w:vAlign w:val="center"/>
          </w:tcPr>
          <w:p w14:paraId="08DAD47A">
            <w:pPr>
              <w:snapToGrid w:val="0"/>
              <w:spacing w:line="360" w:lineRule="auto"/>
              <w:jc w:val="center"/>
              <w:rPr>
                <w:rFonts w:hint="eastAsia" w:cs="仿宋_GB2312" w:asciiTheme="minorEastAsia" w:hAnsiTheme="minorEastAsia" w:eastAsiaTheme="minorEastAsia"/>
                <w:color w:val="auto"/>
                <w:sz w:val="24"/>
                <w:lang w:eastAsia="zh-CN"/>
              </w:rPr>
            </w:pPr>
          </w:p>
        </w:tc>
      </w:tr>
      <w:tr w14:paraId="434D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61" w:type="dxa"/>
            <w:vAlign w:val="center"/>
          </w:tcPr>
          <w:p w14:paraId="0AE63DA7">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11</w:t>
            </w:r>
          </w:p>
        </w:tc>
        <w:tc>
          <w:tcPr>
            <w:tcW w:w="4056" w:type="dxa"/>
            <w:vAlign w:val="center"/>
          </w:tcPr>
          <w:p w14:paraId="1D7398C2">
            <w:pPr>
              <w:keepNext w:val="0"/>
              <w:keepLines w:val="0"/>
              <w:pageBreakBefore w:val="0"/>
              <w:widowControl/>
              <w:kinsoku/>
              <w:wordWrap/>
              <w:overflowPunct/>
              <w:topLinePunct w:val="0"/>
              <w:autoSpaceDE w:val="0"/>
              <w:autoSpaceDN w:val="0"/>
              <w:bidi w:val="0"/>
              <w:adjustRightInd w:val="0"/>
              <w:snapToGrid w:val="0"/>
              <w:spacing w:line="360" w:lineRule="atLeast"/>
              <w:jc w:val="left"/>
              <w:textAlignment w:val="auto"/>
              <w:rPr>
                <w:rFonts w:hint="eastAsia" w:ascii="宋体" w:hAnsi="宋体" w:eastAsia="宋体" w:cs="宋体"/>
                <w:b w:val="0"/>
                <w:bCs/>
                <w:color w:val="auto"/>
                <w:kern w:val="0"/>
                <w:sz w:val="24"/>
                <w:lang w:val="en-US" w:eastAsia="zh-CN"/>
              </w:rPr>
            </w:pPr>
            <w:r>
              <w:rPr>
                <w:rFonts w:hint="eastAsia" w:ascii="宋体" w:hAnsi="宋体" w:eastAsia="宋体" w:cs="宋体"/>
                <w:b w:val="0"/>
                <w:bCs/>
                <w:color w:val="auto"/>
                <w:kern w:val="0"/>
                <w:sz w:val="24"/>
                <w:lang w:val="en-US" w:eastAsia="zh-CN"/>
              </w:rPr>
              <w:t>针对保洁作业的质量和服务以及其他优惠的承诺；合理、详细的得</w:t>
            </w:r>
            <w:r>
              <w:rPr>
                <w:rFonts w:hint="eastAsia" w:ascii="宋体" w:hAnsi="宋体" w:cs="宋体"/>
                <w:b w:val="0"/>
                <w:bCs/>
                <w:color w:val="auto"/>
                <w:kern w:val="0"/>
                <w:sz w:val="24"/>
                <w:lang w:val="en-US" w:eastAsia="zh-CN"/>
              </w:rPr>
              <w:t>7</w:t>
            </w:r>
            <w:r>
              <w:rPr>
                <w:rFonts w:hint="eastAsia" w:ascii="宋体" w:hAnsi="宋体" w:eastAsia="宋体" w:cs="宋体"/>
                <w:b w:val="0"/>
                <w:bCs/>
                <w:color w:val="auto"/>
                <w:kern w:val="0"/>
                <w:sz w:val="24"/>
                <w:lang w:val="en-US" w:eastAsia="zh-CN"/>
              </w:rPr>
              <w:t>分；较合理、详细的得</w:t>
            </w:r>
            <w:r>
              <w:rPr>
                <w:rFonts w:hint="eastAsia" w:ascii="宋体" w:hAnsi="宋体" w:cs="宋体"/>
                <w:b w:val="0"/>
                <w:bCs/>
                <w:color w:val="auto"/>
                <w:kern w:val="0"/>
                <w:sz w:val="24"/>
                <w:lang w:val="en-US" w:eastAsia="zh-CN"/>
              </w:rPr>
              <w:t>5</w:t>
            </w:r>
            <w:r>
              <w:rPr>
                <w:rFonts w:hint="eastAsia" w:ascii="宋体" w:hAnsi="宋体" w:eastAsia="宋体" w:cs="宋体"/>
                <w:b w:val="0"/>
                <w:bCs/>
                <w:color w:val="auto"/>
                <w:kern w:val="0"/>
                <w:sz w:val="24"/>
                <w:lang w:val="en-US" w:eastAsia="zh-CN"/>
              </w:rPr>
              <w:t>分，一般的得</w:t>
            </w:r>
            <w:r>
              <w:rPr>
                <w:rFonts w:hint="eastAsia" w:ascii="宋体" w:hAnsi="宋体" w:cs="宋体"/>
                <w:b w:val="0"/>
                <w:bCs/>
                <w:color w:val="auto"/>
                <w:kern w:val="0"/>
                <w:sz w:val="24"/>
                <w:lang w:val="en-US" w:eastAsia="zh-CN"/>
              </w:rPr>
              <w:t>3</w:t>
            </w:r>
            <w:r>
              <w:rPr>
                <w:rFonts w:hint="eastAsia" w:ascii="宋体" w:hAnsi="宋体" w:eastAsia="宋体" w:cs="宋体"/>
                <w:b w:val="0"/>
                <w:bCs/>
                <w:color w:val="auto"/>
                <w:kern w:val="0"/>
                <w:sz w:val="24"/>
                <w:lang w:val="en-US" w:eastAsia="zh-CN"/>
              </w:rPr>
              <w:t>分，</w:t>
            </w:r>
            <w:r>
              <w:rPr>
                <w:rFonts w:hint="eastAsia" w:ascii="宋体" w:hAnsi="宋体" w:cs="宋体"/>
                <w:b w:val="0"/>
                <w:bCs/>
                <w:color w:val="auto"/>
                <w:kern w:val="0"/>
                <w:sz w:val="24"/>
                <w:lang w:val="en-US" w:eastAsia="zh-CN"/>
              </w:rPr>
              <w:t>较差得1分，不符合或</w:t>
            </w:r>
            <w:r>
              <w:rPr>
                <w:rFonts w:hint="eastAsia" w:ascii="宋体" w:hAnsi="宋体" w:eastAsia="宋体" w:cs="宋体"/>
                <w:b w:val="0"/>
                <w:bCs/>
                <w:color w:val="auto"/>
                <w:kern w:val="0"/>
                <w:sz w:val="24"/>
                <w:lang w:val="en-US" w:eastAsia="zh-CN"/>
              </w:rPr>
              <w:t>未提供不得分。</w:t>
            </w:r>
          </w:p>
        </w:tc>
        <w:tc>
          <w:tcPr>
            <w:tcW w:w="613" w:type="dxa"/>
            <w:vAlign w:val="center"/>
          </w:tcPr>
          <w:p w14:paraId="3614E4F5">
            <w:pPr>
              <w:snapToGrid w:val="0"/>
              <w:spacing w:line="360" w:lineRule="auto"/>
              <w:jc w:val="center"/>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7</w:t>
            </w:r>
          </w:p>
        </w:tc>
        <w:tc>
          <w:tcPr>
            <w:tcW w:w="1056" w:type="dxa"/>
            <w:vAlign w:val="center"/>
          </w:tcPr>
          <w:p w14:paraId="0F657D7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主观分</w:t>
            </w:r>
          </w:p>
        </w:tc>
        <w:tc>
          <w:tcPr>
            <w:tcW w:w="2071" w:type="dxa"/>
            <w:vAlign w:val="center"/>
          </w:tcPr>
          <w:p w14:paraId="645C76FE">
            <w:pPr>
              <w:snapToGrid w:val="0"/>
              <w:spacing w:line="360" w:lineRule="auto"/>
              <w:jc w:val="center"/>
              <w:rPr>
                <w:rFonts w:hint="eastAsia" w:cs="仿宋_GB2312" w:asciiTheme="minorEastAsia" w:hAnsiTheme="minorEastAsia" w:eastAsiaTheme="minorEastAsia"/>
                <w:color w:val="auto"/>
                <w:sz w:val="24"/>
                <w:lang w:eastAsia="zh-CN"/>
              </w:rPr>
            </w:pPr>
          </w:p>
        </w:tc>
      </w:tr>
      <w:tr w14:paraId="64F1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461" w:type="dxa"/>
            <w:vAlign w:val="center"/>
          </w:tcPr>
          <w:p w14:paraId="16566DF2">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12</w:t>
            </w:r>
          </w:p>
        </w:tc>
        <w:tc>
          <w:tcPr>
            <w:tcW w:w="4056" w:type="dxa"/>
            <w:vAlign w:val="top"/>
          </w:tcPr>
          <w:p w14:paraId="626EE4AC">
            <w:pPr>
              <w:spacing w:line="360" w:lineRule="exact"/>
              <w:rPr>
                <w:rFonts w:hint="eastAsia" w:ascii="宋体" w:hAnsi="宋体" w:eastAsia="宋体" w:cs="宋体"/>
                <w:b w:val="0"/>
                <w:bCs/>
                <w:color w:val="auto"/>
                <w:kern w:val="0"/>
                <w:sz w:val="24"/>
                <w:lang w:val="en-US" w:eastAsia="zh-CN"/>
              </w:rPr>
            </w:pPr>
            <w:r>
              <w:rPr>
                <w:rFonts w:hint="eastAsia" w:ascii="宋体" w:hAnsi="宋体" w:eastAsia="宋体" w:cs="宋体"/>
                <w:sz w:val="24"/>
              </w:rPr>
              <w:t>提供垃圾清理、清运工作方案，配备垃圾分类巡查员，协助开展垃圾分类相关工作并建立完善的考核机制情况等。</w:t>
            </w:r>
            <w:r>
              <w:rPr>
                <w:rFonts w:hint="eastAsia" w:ascii="宋体" w:hAnsi="宋体" w:eastAsia="宋体" w:cs="宋体"/>
                <w:b w:val="0"/>
                <w:bCs/>
                <w:color w:val="auto"/>
                <w:kern w:val="0"/>
                <w:sz w:val="24"/>
                <w:lang w:val="en-US" w:eastAsia="zh-CN"/>
              </w:rPr>
              <w:t>合理、详细的得</w:t>
            </w:r>
            <w:r>
              <w:rPr>
                <w:rFonts w:hint="eastAsia" w:ascii="宋体" w:hAnsi="宋体" w:cs="宋体"/>
                <w:b w:val="0"/>
                <w:bCs/>
                <w:color w:val="auto"/>
                <w:kern w:val="0"/>
                <w:sz w:val="24"/>
                <w:lang w:val="en-US" w:eastAsia="zh-CN"/>
              </w:rPr>
              <w:t>7</w:t>
            </w:r>
            <w:r>
              <w:rPr>
                <w:rFonts w:hint="eastAsia" w:ascii="宋体" w:hAnsi="宋体" w:eastAsia="宋体" w:cs="宋体"/>
                <w:b w:val="0"/>
                <w:bCs/>
                <w:color w:val="auto"/>
                <w:kern w:val="0"/>
                <w:sz w:val="24"/>
                <w:lang w:val="en-US" w:eastAsia="zh-CN"/>
              </w:rPr>
              <w:t>分；较合理、详细的得</w:t>
            </w:r>
            <w:r>
              <w:rPr>
                <w:rFonts w:hint="eastAsia" w:ascii="宋体" w:hAnsi="宋体" w:cs="宋体"/>
                <w:b w:val="0"/>
                <w:bCs/>
                <w:color w:val="auto"/>
                <w:kern w:val="0"/>
                <w:sz w:val="24"/>
                <w:lang w:val="en-US" w:eastAsia="zh-CN"/>
              </w:rPr>
              <w:t>5</w:t>
            </w:r>
            <w:r>
              <w:rPr>
                <w:rFonts w:hint="eastAsia" w:ascii="宋体" w:hAnsi="宋体" w:eastAsia="宋体" w:cs="宋体"/>
                <w:b w:val="0"/>
                <w:bCs/>
                <w:color w:val="auto"/>
                <w:kern w:val="0"/>
                <w:sz w:val="24"/>
                <w:lang w:val="en-US" w:eastAsia="zh-CN"/>
              </w:rPr>
              <w:t>分，一般的得</w:t>
            </w:r>
            <w:r>
              <w:rPr>
                <w:rFonts w:hint="eastAsia" w:ascii="宋体" w:hAnsi="宋体" w:cs="宋体"/>
                <w:b w:val="0"/>
                <w:bCs/>
                <w:color w:val="auto"/>
                <w:kern w:val="0"/>
                <w:sz w:val="24"/>
                <w:lang w:val="en-US" w:eastAsia="zh-CN"/>
              </w:rPr>
              <w:t>3</w:t>
            </w:r>
            <w:r>
              <w:rPr>
                <w:rFonts w:hint="eastAsia" w:ascii="宋体" w:hAnsi="宋体" w:eastAsia="宋体" w:cs="宋体"/>
                <w:b w:val="0"/>
                <w:bCs/>
                <w:color w:val="auto"/>
                <w:kern w:val="0"/>
                <w:sz w:val="24"/>
                <w:lang w:val="en-US" w:eastAsia="zh-CN"/>
              </w:rPr>
              <w:t>分，</w:t>
            </w:r>
            <w:r>
              <w:rPr>
                <w:rFonts w:hint="eastAsia" w:ascii="宋体" w:hAnsi="宋体" w:cs="宋体"/>
                <w:b w:val="0"/>
                <w:bCs/>
                <w:color w:val="auto"/>
                <w:kern w:val="0"/>
                <w:sz w:val="24"/>
                <w:lang w:val="en-US" w:eastAsia="zh-CN"/>
              </w:rPr>
              <w:t>较差得1分，不符合或</w:t>
            </w:r>
            <w:r>
              <w:rPr>
                <w:rFonts w:hint="eastAsia" w:ascii="宋体" w:hAnsi="宋体" w:eastAsia="宋体" w:cs="宋体"/>
                <w:b w:val="0"/>
                <w:bCs/>
                <w:color w:val="auto"/>
                <w:kern w:val="0"/>
                <w:sz w:val="24"/>
                <w:lang w:val="en-US" w:eastAsia="zh-CN"/>
              </w:rPr>
              <w:t>未提供不得分。</w:t>
            </w:r>
          </w:p>
        </w:tc>
        <w:tc>
          <w:tcPr>
            <w:tcW w:w="613" w:type="dxa"/>
            <w:vAlign w:val="center"/>
          </w:tcPr>
          <w:p w14:paraId="6B1C5306">
            <w:pPr>
              <w:widowControl/>
              <w:shd w:val="clear" w:color="auto" w:fill="FFFFFF"/>
              <w:adjustRightInd/>
              <w:spacing w:after="225" w:line="315" w:lineRule="atLeast"/>
              <w:jc w:val="center"/>
              <w:rPr>
                <w:rFonts w:hint="eastAsia" w:cs="仿宋_GB2312" w:asciiTheme="minorEastAsia" w:hAnsiTheme="minorEastAsia" w:eastAsiaTheme="minorEastAsia"/>
                <w:color w:val="auto"/>
                <w:sz w:val="24"/>
                <w:lang w:val="en-US" w:eastAsia="zh-CN"/>
              </w:rPr>
            </w:pPr>
            <w:r>
              <w:rPr>
                <w:rFonts w:hint="eastAsia" w:ascii="宋体" w:hAnsi="宋体" w:cs="宋体"/>
                <w:sz w:val="24"/>
                <w:lang w:val="en-US" w:eastAsia="zh-CN"/>
              </w:rPr>
              <w:t>7</w:t>
            </w:r>
          </w:p>
        </w:tc>
        <w:tc>
          <w:tcPr>
            <w:tcW w:w="1056" w:type="dxa"/>
            <w:vAlign w:val="center"/>
          </w:tcPr>
          <w:p w14:paraId="290A321B">
            <w:pPr>
              <w:snapToGrid w:val="0"/>
              <w:spacing w:line="360" w:lineRule="auto"/>
              <w:jc w:val="center"/>
              <w:rPr>
                <w:rFonts w:hint="eastAsia" w:cs="仿宋_GB2312" w:asciiTheme="minorEastAsia" w:hAnsiTheme="minorEastAsia" w:eastAsiaTheme="minorEastAsia"/>
                <w:bCs/>
                <w:color w:val="auto"/>
                <w:sz w:val="24"/>
              </w:rPr>
            </w:pPr>
            <w:r>
              <w:rPr>
                <w:rFonts w:hint="eastAsia" w:ascii="宋体" w:hAnsi="宋体" w:eastAsia="宋体" w:cs="宋体"/>
                <w:sz w:val="24"/>
              </w:rPr>
              <w:t>主观分</w:t>
            </w:r>
          </w:p>
        </w:tc>
        <w:tc>
          <w:tcPr>
            <w:tcW w:w="2071" w:type="dxa"/>
            <w:vAlign w:val="center"/>
          </w:tcPr>
          <w:p w14:paraId="225358DF">
            <w:pPr>
              <w:snapToGrid w:val="0"/>
              <w:spacing w:line="360" w:lineRule="auto"/>
              <w:jc w:val="center"/>
              <w:rPr>
                <w:rFonts w:hint="eastAsia" w:ascii="宋体" w:hAnsi="宋体" w:eastAsia="宋体" w:cs="宋体"/>
                <w:kern w:val="0"/>
                <w:sz w:val="24"/>
                <w:lang w:val="en-US" w:eastAsia="zh-CN"/>
              </w:rPr>
            </w:pPr>
          </w:p>
        </w:tc>
      </w:tr>
      <w:tr w14:paraId="6E1F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461" w:type="dxa"/>
            <w:vAlign w:val="center"/>
          </w:tcPr>
          <w:p w14:paraId="5691E69F">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13</w:t>
            </w:r>
          </w:p>
        </w:tc>
        <w:tc>
          <w:tcPr>
            <w:tcW w:w="4056" w:type="dxa"/>
            <w:vAlign w:val="top"/>
          </w:tcPr>
          <w:p w14:paraId="0B30C556">
            <w:pPr>
              <w:spacing w:line="360" w:lineRule="exact"/>
              <w:rPr>
                <w:rFonts w:hint="eastAsia" w:ascii="宋体" w:hAnsi="宋体" w:eastAsia="宋体" w:cs="宋体"/>
                <w:b w:val="0"/>
                <w:bCs/>
                <w:color w:val="auto"/>
                <w:kern w:val="0"/>
                <w:sz w:val="24"/>
                <w:lang w:val="en-US" w:eastAsia="zh-CN"/>
              </w:rPr>
            </w:pPr>
            <w:r>
              <w:rPr>
                <w:rFonts w:hint="eastAsia" w:ascii="宋体" w:hAnsi="宋体" w:eastAsia="宋体" w:cs="宋体"/>
                <w:sz w:val="24"/>
                <w:szCs w:val="24"/>
                <w:highlight w:val="none"/>
              </w:rPr>
              <w:t>有完善的重大活动保障方案，方案科学合理，具有针对性及可操作性，能圆满完成大型活动、节庆假日、创优评优等重大活动保障任务情况</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合</w:t>
            </w:r>
            <w:r>
              <w:rPr>
                <w:rFonts w:hint="eastAsia" w:ascii="宋体" w:hAnsi="宋体" w:eastAsia="宋体" w:cs="宋体"/>
                <w:b w:val="0"/>
                <w:bCs/>
                <w:color w:val="auto"/>
                <w:kern w:val="0"/>
                <w:sz w:val="24"/>
                <w:lang w:val="en-US" w:eastAsia="zh-CN"/>
              </w:rPr>
              <w:t>理、详细的得</w:t>
            </w:r>
            <w:r>
              <w:rPr>
                <w:rFonts w:hint="eastAsia" w:ascii="宋体" w:hAnsi="宋体" w:cs="宋体"/>
                <w:b w:val="0"/>
                <w:bCs/>
                <w:color w:val="auto"/>
                <w:kern w:val="0"/>
                <w:sz w:val="24"/>
                <w:lang w:val="en-US" w:eastAsia="zh-CN"/>
              </w:rPr>
              <w:t>7</w:t>
            </w:r>
            <w:r>
              <w:rPr>
                <w:rFonts w:hint="eastAsia" w:ascii="宋体" w:hAnsi="宋体" w:eastAsia="宋体" w:cs="宋体"/>
                <w:b w:val="0"/>
                <w:bCs/>
                <w:color w:val="auto"/>
                <w:kern w:val="0"/>
                <w:sz w:val="24"/>
                <w:lang w:val="en-US" w:eastAsia="zh-CN"/>
              </w:rPr>
              <w:t>分；较合理、详细的得</w:t>
            </w:r>
            <w:r>
              <w:rPr>
                <w:rFonts w:hint="eastAsia" w:ascii="宋体" w:hAnsi="宋体" w:cs="宋体"/>
                <w:b w:val="0"/>
                <w:bCs/>
                <w:color w:val="auto"/>
                <w:kern w:val="0"/>
                <w:sz w:val="24"/>
                <w:lang w:val="en-US" w:eastAsia="zh-CN"/>
              </w:rPr>
              <w:t>5</w:t>
            </w:r>
            <w:r>
              <w:rPr>
                <w:rFonts w:hint="eastAsia" w:ascii="宋体" w:hAnsi="宋体" w:eastAsia="宋体" w:cs="宋体"/>
                <w:b w:val="0"/>
                <w:bCs/>
                <w:color w:val="auto"/>
                <w:kern w:val="0"/>
                <w:sz w:val="24"/>
                <w:lang w:val="en-US" w:eastAsia="zh-CN"/>
              </w:rPr>
              <w:t>分，一般的得</w:t>
            </w:r>
            <w:r>
              <w:rPr>
                <w:rFonts w:hint="eastAsia" w:ascii="宋体" w:hAnsi="宋体" w:cs="宋体"/>
                <w:b w:val="0"/>
                <w:bCs/>
                <w:color w:val="auto"/>
                <w:kern w:val="0"/>
                <w:sz w:val="24"/>
                <w:lang w:val="en-US" w:eastAsia="zh-CN"/>
              </w:rPr>
              <w:t>3</w:t>
            </w:r>
            <w:r>
              <w:rPr>
                <w:rFonts w:hint="eastAsia" w:ascii="宋体" w:hAnsi="宋体" w:eastAsia="宋体" w:cs="宋体"/>
                <w:b w:val="0"/>
                <w:bCs/>
                <w:color w:val="auto"/>
                <w:kern w:val="0"/>
                <w:sz w:val="24"/>
                <w:lang w:val="en-US" w:eastAsia="zh-CN"/>
              </w:rPr>
              <w:t>分，</w:t>
            </w:r>
            <w:r>
              <w:rPr>
                <w:rFonts w:hint="eastAsia" w:ascii="宋体" w:hAnsi="宋体" w:cs="宋体"/>
                <w:b w:val="0"/>
                <w:bCs/>
                <w:color w:val="auto"/>
                <w:kern w:val="0"/>
                <w:sz w:val="24"/>
                <w:lang w:val="en-US" w:eastAsia="zh-CN"/>
              </w:rPr>
              <w:t>较差得1分，不符合或</w:t>
            </w:r>
            <w:r>
              <w:rPr>
                <w:rFonts w:hint="eastAsia" w:ascii="宋体" w:hAnsi="宋体" w:eastAsia="宋体" w:cs="宋体"/>
                <w:b w:val="0"/>
                <w:bCs/>
                <w:color w:val="auto"/>
                <w:kern w:val="0"/>
                <w:sz w:val="24"/>
                <w:lang w:val="en-US" w:eastAsia="zh-CN"/>
              </w:rPr>
              <w:t>未提供不得分</w:t>
            </w:r>
          </w:p>
        </w:tc>
        <w:tc>
          <w:tcPr>
            <w:tcW w:w="613" w:type="dxa"/>
            <w:vAlign w:val="center"/>
          </w:tcPr>
          <w:p w14:paraId="196A3BB3">
            <w:pPr>
              <w:widowControl/>
              <w:shd w:val="clear" w:color="auto" w:fill="FFFFFF"/>
              <w:adjustRightInd/>
              <w:spacing w:after="225" w:line="315" w:lineRule="atLeast"/>
              <w:jc w:val="center"/>
              <w:rPr>
                <w:rFonts w:hint="eastAsia" w:cs="仿宋_GB2312" w:asciiTheme="minorEastAsia" w:hAnsiTheme="minorEastAsia" w:eastAsiaTheme="minorEastAsia"/>
                <w:color w:val="auto"/>
                <w:sz w:val="24"/>
                <w:lang w:val="en-US" w:eastAsia="zh-CN"/>
              </w:rPr>
            </w:pPr>
            <w:r>
              <w:rPr>
                <w:rFonts w:hint="eastAsia" w:ascii="宋体" w:hAnsi="宋体" w:eastAsia="宋体" w:cs="宋体"/>
                <w:sz w:val="24"/>
              </w:rPr>
              <w:t>7</w:t>
            </w:r>
          </w:p>
        </w:tc>
        <w:tc>
          <w:tcPr>
            <w:tcW w:w="1056" w:type="dxa"/>
            <w:vAlign w:val="center"/>
          </w:tcPr>
          <w:p w14:paraId="59CD51B7">
            <w:pPr>
              <w:snapToGrid w:val="0"/>
              <w:spacing w:line="360" w:lineRule="auto"/>
              <w:jc w:val="center"/>
              <w:rPr>
                <w:rFonts w:hint="eastAsia" w:cs="仿宋_GB2312" w:asciiTheme="minorEastAsia" w:hAnsiTheme="minorEastAsia" w:eastAsiaTheme="minorEastAsia"/>
                <w:bCs/>
                <w:color w:val="auto"/>
                <w:sz w:val="24"/>
              </w:rPr>
            </w:pPr>
            <w:r>
              <w:rPr>
                <w:rFonts w:hint="eastAsia" w:ascii="宋体" w:hAnsi="宋体" w:eastAsia="宋体" w:cs="宋体"/>
                <w:sz w:val="24"/>
              </w:rPr>
              <w:t>主观分</w:t>
            </w:r>
          </w:p>
        </w:tc>
        <w:tc>
          <w:tcPr>
            <w:tcW w:w="2071" w:type="dxa"/>
            <w:vAlign w:val="center"/>
          </w:tcPr>
          <w:p w14:paraId="6A88F191">
            <w:pPr>
              <w:snapToGrid w:val="0"/>
              <w:spacing w:line="360" w:lineRule="auto"/>
              <w:jc w:val="center"/>
              <w:rPr>
                <w:rFonts w:hint="eastAsia" w:ascii="宋体" w:hAnsi="宋体" w:eastAsia="宋体" w:cs="宋体"/>
                <w:kern w:val="0"/>
                <w:sz w:val="24"/>
                <w:lang w:val="en-US" w:eastAsia="zh-CN"/>
              </w:rPr>
            </w:pPr>
          </w:p>
        </w:tc>
      </w:tr>
      <w:tr w14:paraId="28E7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461" w:type="dxa"/>
            <w:vAlign w:val="center"/>
          </w:tcPr>
          <w:p w14:paraId="49B5B584">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4056" w:type="dxa"/>
            <w:vAlign w:val="center"/>
          </w:tcPr>
          <w:p w14:paraId="4B23D886">
            <w:pPr>
              <w:spacing w:line="360" w:lineRule="exact"/>
              <w:rPr>
                <w:rFonts w:hint="eastAsia" w:ascii="宋体" w:hAnsi="宋体" w:eastAsia="宋体" w:cs="宋体"/>
                <w:b w:val="0"/>
                <w:bCs/>
                <w:color w:val="auto"/>
                <w:kern w:val="0"/>
                <w:sz w:val="24"/>
                <w:lang w:val="en-US" w:eastAsia="zh-CN"/>
              </w:rPr>
            </w:pPr>
            <w:bookmarkStart w:id="519" w:name="_GoBack"/>
            <w:r>
              <w:rPr>
                <w:rFonts w:hint="eastAsia" w:ascii="宋体" w:hAnsi="宋体" w:eastAsia="宋体" w:cs="宋体"/>
                <w:sz w:val="24"/>
              </w:rPr>
              <w:t>有完善的应急管理方案，能及时响应城市应急（气象灾害、防汛抗台、抗雪防冻）和项目实施过程中各类应急保障任务，有固定应急物资仓储及应急设施设备存放场地，具有丰富的应急管理经验情况。</w:t>
            </w:r>
            <w:r>
              <w:rPr>
                <w:rFonts w:hint="eastAsia" w:ascii="宋体" w:hAnsi="宋体" w:eastAsia="宋体" w:cs="宋体"/>
                <w:b w:val="0"/>
                <w:bCs/>
                <w:color w:val="auto"/>
                <w:kern w:val="0"/>
                <w:sz w:val="24"/>
                <w:lang w:val="en-US" w:eastAsia="zh-CN"/>
              </w:rPr>
              <w:t>合理、详细的得</w:t>
            </w:r>
            <w:r>
              <w:rPr>
                <w:rFonts w:hint="eastAsia" w:ascii="宋体" w:hAnsi="宋体" w:cs="宋体"/>
                <w:b w:val="0"/>
                <w:bCs/>
                <w:color w:val="auto"/>
                <w:kern w:val="0"/>
                <w:sz w:val="24"/>
                <w:lang w:val="en-US" w:eastAsia="zh-CN"/>
              </w:rPr>
              <w:t>7</w:t>
            </w:r>
            <w:r>
              <w:rPr>
                <w:rFonts w:hint="eastAsia" w:ascii="宋体" w:hAnsi="宋体" w:eastAsia="宋体" w:cs="宋体"/>
                <w:b w:val="0"/>
                <w:bCs/>
                <w:color w:val="auto"/>
                <w:kern w:val="0"/>
                <w:sz w:val="24"/>
                <w:lang w:val="en-US" w:eastAsia="zh-CN"/>
              </w:rPr>
              <w:t>分；较合理、详细的得</w:t>
            </w:r>
            <w:r>
              <w:rPr>
                <w:rFonts w:hint="eastAsia" w:ascii="宋体" w:hAnsi="宋体" w:cs="宋体"/>
                <w:b w:val="0"/>
                <w:bCs/>
                <w:color w:val="auto"/>
                <w:kern w:val="0"/>
                <w:sz w:val="24"/>
                <w:lang w:val="en-US" w:eastAsia="zh-CN"/>
              </w:rPr>
              <w:t>5</w:t>
            </w:r>
            <w:r>
              <w:rPr>
                <w:rFonts w:hint="eastAsia" w:ascii="宋体" w:hAnsi="宋体" w:eastAsia="宋体" w:cs="宋体"/>
                <w:b w:val="0"/>
                <w:bCs/>
                <w:color w:val="auto"/>
                <w:kern w:val="0"/>
                <w:sz w:val="24"/>
                <w:lang w:val="en-US" w:eastAsia="zh-CN"/>
              </w:rPr>
              <w:t>分，一般的得</w:t>
            </w:r>
            <w:r>
              <w:rPr>
                <w:rFonts w:hint="eastAsia" w:ascii="宋体" w:hAnsi="宋体" w:cs="宋体"/>
                <w:b w:val="0"/>
                <w:bCs/>
                <w:color w:val="auto"/>
                <w:kern w:val="0"/>
                <w:sz w:val="24"/>
                <w:lang w:val="en-US" w:eastAsia="zh-CN"/>
              </w:rPr>
              <w:t>3</w:t>
            </w:r>
            <w:r>
              <w:rPr>
                <w:rFonts w:hint="eastAsia" w:ascii="宋体" w:hAnsi="宋体" w:eastAsia="宋体" w:cs="宋体"/>
                <w:b w:val="0"/>
                <w:bCs/>
                <w:color w:val="auto"/>
                <w:kern w:val="0"/>
                <w:sz w:val="24"/>
                <w:lang w:val="en-US" w:eastAsia="zh-CN"/>
              </w:rPr>
              <w:t>分，</w:t>
            </w:r>
            <w:r>
              <w:rPr>
                <w:rFonts w:hint="eastAsia" w:ascii="宋体" w:hAnsi="宋体" w:cs="宋体"/>
                <w:b w:val="0"/>
                <w:bCs/>
                <w:color w:val="auto"/>
                <w:kern w:val="0"/>
                <w:sz w:val="24"/>
                <w:lang w:val="en-US" w:eastAsia="zh-CN"/>
              </w:rPr>
              <w:t>较差得1分，不符合或</w:t>
            </w:r>
            <w:r>
              <w:rPr>
                <w:rFonts w:hint="eastAsia" w:ascii="宋体" w:hAnsi="宋体" w:eastAsia="宋体" w:cs="宋体"/>
                <w:b w:val="0"/>
                <w:bCs/>
                <w:color w:val="auto"/>
                <w:kern w:val="0"/>
                <w:sz w:val="24"/>
                <w:lang w:val="en-US" w:eastAsia="zh-CN"/>
              </w:rPr>
              <w:t>未提供不得分。</w:t>
            </w:r>
            <w:bookmarkEnd w:id="519"/>
          </w:p>
        </w:tc>
        <w:tc>
          <w:tcPr>
            <w:tcW w:w="613" w:type="dxa"/>
            <w:vAlign w:val="center"/>
          </w:tcPr>
          <w:p w14:paraId="47E1801A">
            <w:pPr>
              <w:widowControl/>
              <w:shd w:val="clear" w:color="auto" w:fill="FFFFFF"/>
              <w:adjustRightInd/>
              <w:spacing w:after="225" w:line="315" w:lineRule="atLeast"/>
              <w:jc w:val="center"/>
              <w:rPr>
                <w:rFonts w:hint="eastAsia" w:cs="仿宋_GB2312" w:asciiTheme="minorEastAsia" w:hAnsiTheme="minorEastAsia" w:eastAsiaTheme="minorEastAsia"/>
                <w:color w:val="auto"/>
                <w:sz w:val="24"/>
                <w:lang w:val="en-US" w:eastAsia="zh-CN"/>
              </w:rPr>
            </w:pPr>
            <w:r>
              <w:rPr>
                <w:rFonts w:hint="eastAsia" w:ascii="宋体" w:hAnsi="宋体" w:cs="宋体"/>
                <w:sz w:val="24"/>
                <w:lang w:val="en-US" w:eastAsia="zh-CN"/>
              </w:rPr>
              <w:t>7</w:t>
            </w:r>
          </w:p>
        </w:tc>
        <w:tc>
          <w:tcPr>
            <w:tcW w:w="1056" w:type="dxa"/>
            <w:vAlign w:val="center"/>
          </w:tcPr>
          <w:p w14:paraId="6228F41B">
            <w:pPr>
              <w:snapToGrid w:val="0"/>
              <w:spacing w:line="360" w:lineRule="auto"/>
              <w:jc w:val="center"/>
              <w:rPr>
                <w:rFonts w:hint="eastAsia" w:cs="仿宋_GB2312" w:asciiTheme="minorEastAsia" w:hAnsiTheme="minorEastAsia" w:eastAsiaTheme="minorEastAsia"/>
                <w:bCs/>
                <w:color w:val="auto"/>
                <w:sz w:val="24"/>
              </w:rPr>
            </w:pPr>
            <w:r>
              <w:rPr>
                <w:rFonts w:hint="eastAsia" w:ascii="宋体" w:hAnsi="宋体" w:eastAsia="宋体" w:cs="宋体"/>
                <w:sz w:val="24"/>
              </w:rPr>
              <w:t>主观分</w:t>
            </w:r>
          </w:p>
        </w:tc>
        <w:tc>
          <w:tcPr>
            <w:tcW w:w="2071" w:type="dxa"/>
            <w:vAlign w:val="center"/>
          </w:tcPr>
          <w:p w14:paraId="3551CD96">
            <w:pPr>
              <w:snapToGrid w:val="0"/>
              <w:spacing w:line="360" w:lineRule="auto"/>
              <w:jc w:val="center"/>
              <w:rPr>
                <w:rFonts w:hint="eastAsia" w:ascii="宋体" w:hAnsi="宋体" w:eastAsia="宋体" w:cs="宋体"/>
                <w:kern w:val="0"/>
                <w:sz w:val="24"/>
                <w:lang w:val="en-US" w:eastAsia="zh-CN"/>
              </w:rPr>
            </w:pPr>
          </w:p>
        </w:tc>
      </w:tr>
      <w:tr w14:paraId="3876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461" w:type="dxa"/>
            <w:vAlign w:val="center"/>
          </w:tcPr>
          <w:p w14:paraId="7CFBEB4A">
            <w:pPr>
              <w:snapToGrid w:val="0"/>
              <w:spacing w:line="360" w:lineRule="auto"/>
              <w:jc w:val="center"/>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15</w:t>
            </w:r>
          </w:p>
        </w:tc>
        <w:tc>
          <w:tcPr>
            <w:tcW w:w="4056" w:type="dxa"/>
          </w:tcPr>
          <w:p w14:paraId="5014107E">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lang w:val="en-US" w:eastAsia="zh-CN"/>
              </w:rPr>
              <w:t>10</w:t>
            </w:r>
            <w:r>
              <w:rPr>
                <w:rFonts w:cs="仿宋_GB2312" w:asciiTheme="minorEastAsia" w:hAnsiTheme="minorEastAsia" w:eastAsiaTheme="minorEastAsia"/>
                <w:color w:val="auto"/>
                <w:sz w:val="24"/>
              </w:rPr>
              <w:t>］的计算公式计算。</w:t>
            </w:r>
          </w:p>
          <w:p w14:paraId="744177BC">
            <w:pPr>
              <w:widowControl/>
              <w:shd w:val="clear" w:color="auto" w:fill="FFFFFF"/>
              <w:adjustRightInd/>
              <w:spacing w:after="225" w:line="315" w:lineRule="atLeast"/>
              <w:ind w:firstLine="420"/>
              <w:jc w:val="left"/>
              <w:rPr>
                <w:rFonts w:asciiTheme="minorEastAsia" w:hAnsiTheme="minorEastAsia" w:eastAsiaTheme="minorEastAsia"/>
                <w:color w:val="auto"/>
                <w:sz w:val="24"/>
              </w:rPr>
            </w:pPr>
            <w:r>
              <w:rPr>
                <w:rFonts w:cs="仿宋_GB2312" w:asciiTheme="minorEastAsia" w:hAnsiTheme="minorEastAsia" w:eastAsiaTheme="minorEastAsia"/>
                <w:color w:val="auto"/>
                <w:sz w:val="24"/>
              </w:rPr>
              <w:t>评标过程中，不得去掉报价中的最高报价和最低报价。</w:t>
            </w:r>
          </w:p>
        </w:tc>
        <w:tc>
          <w:tcPr>
            <w:tcW w:w="613" w:type="dxa"/>
            <w:vAlign w:val="center"/>
          </w:tcPr>
          <w:p w14:paraId="4FCB3885">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10</w:t>
            </w:r>
          </w:p>
        </w:tc>
        <w:tc>
          <w:tcPr>
            <w:tcW w:w="1056" w:type="dxa"/>
            <w:vAlign w:val="center"/>
          </w:tcPr>
          <w:p w14:paraId="452FA240">
            <w:pPr>
              <w:spacing w:line="360" w:lineRule="auto"/>
              <w:jc w:val="center"/>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客观分</w:t>
            </w:r>
          </w:p>
        </w:tc>
        <w:tc>
          <w:tcPr>
            <w:tcW w:w="2071" w:type="dxa"/>
            <w:vAlign w:val="center"/>
          </w:tcPr>
          <w:p w14:paraId="35FBD10E">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1D1B8CD0">
      <w:pPr>
        <w:rPr>
          <w:color w:val="auto"/>
        </w:rPr>
      </w:pPr>
    </w:p>
    <w:p w14:paraId="476053AD">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D729E9C">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AE852D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61FD34B">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0F81B04">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DD1BAE6">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0B4E62C4">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4CF0BFC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024A43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27BB96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697B0E54">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1804A3AE">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4DE3E24D">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979C030">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57F384A">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1DA0792">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60EECA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FD217F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163AA52">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4AC12B">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0D6CE9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509163">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2FB12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04E4D9">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59457549">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C547D7">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91288A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F024C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7F36B2F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BA9C90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31A9BD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457487F">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376CA41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5011E5D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2DEDA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3824BF0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2E628A4">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A87011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6638E112">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7EB36EE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640C0776">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F8DB076">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460B8F74">
      <w:pPr>
        <w:pStyle w:val="26"/>
        <w:snapToGrid w:val="0"/>
        <w:spacing w:line="360" w:lineRule="auto"/>
        <w:rPr>
          <w:rFonts w:cs="宋体"/>
          <w:color w:val="auto"/>
        </w:rPr>
      </w:pPr>
      <w:r>
        <w:rPr>
          <w:rFonts w:hint="eastAsia" w:cs="宋体"/>
          <w:color w:val="auto"/>
        </w:rPr>
        <w:t>5.2出现影响采购公正的违法、违规行为的；</w:t>
      </w:r>
    </w:p>
    <w:p w14:paraId="52F1696E">
      <w:pPr>
        <w:pStyle w:val="26"/>
        <w:snapToGrid w:val="0"/>
        <w:spacing w:line="360" w:lineRule="auto"/>
        <w:rPr>
          <w:rFonts w:cs="宋体"/>
          <w:color w:val="auto"/>
        </w:rPr>
      </w:pPr>
      <w:r>
        <w:rPr>
          <w:rFonts w:hint="eastAsia" w:cs="宋体"/>
          <w:color w:val="auto"/>
        </w:rPr>
        <w:t>5.3投标人的报价均超过了采购预算，采购人不能支付的；</w:t>
      </w:r>
    </w:p>
    <w:p w14:paraId="7B499C40">
      <w:pPr>
        <w:pStyle w:val="26"/>
        <w:snapToGrid w:val="0"/>
        <w:spacing w:line="360" w:lineRule="auto"/>
        <w:rPr>
          <w:rFonts w:cs="宋体"/>
          <w:color w:val="auto"/>
        </w:rPr>
      </w:pPr>
      <w:r>
        <w:rPr>
          <w:rFonts w:hint="eastAsia" w:cs="宋体"/>
          <w:color w:val="auto"/>
        </w:rPr>
        <w:t>5.4因重大变故，采购任务取消的。</w:t>
      </w:r>
    </w:p>
    <w:p w14:paraId="1BFA32DB">
      <w:pPr>
        <w:pStyle w:val="26"/>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1A9F0DD5">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02342284">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E2D3EC3">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49C91A1E">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435C6150">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280DEBA3">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0A13697D">
      <w:pPr>
        <w:pStyle w:val="26"/>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D74C35B">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r>
        <w:rPr>
          <w:rFonts w:hint="eastAsia" w:ascii="宋体" w:hAnsi="宋体" w:cs="宋体"/>
          <w:b/>
          <w:color w:val="auto"/>
          <w:sz w:val="36"/>
          <w:szCs w:val="36"/>
        </w:rPr>
        <w:t xml:space="preserve"> </w:t>
      </w:r>
    </w:p>
    <w:p w14:paraId="3DBA41AE">
      <w:pPr>
        <w:spacing w:line="360" w:lineRule="auto"/>
        <w:ind w:left="720" w:leftChars="343" w:firstLine="1084" w:firstLineChars="300"/>
        <w:outlineLvl w:val="0"/>
        <w:rPr>
          <w:rFonts w:ascii="宋体" w:hAnsi="宋体" w:cs="宋体"/>
          <w:b/>
          <w:color w:val="auto"/>
          <w:sz w:val="36"/>
          <w:szCs w:val="36"/>
        </w:rPr>
      </w:pPr>
    </w:p>
    <w:p w14:paraId="727CFBC2">
      <w:pPr>
        <w:spacing w:line="360" w:lineRule="auto"/>
        <w:ind w:left="720" w:leftChars="343" w:firstLine="1084" w:firstLineChars="300"/>
        <w:outlineLvl w:val="0"/>
        <w:rPr>
          <w:rFonts w:ascii="宋体" w:hAnsi="宋体" w:cs="宋体"/>
          <w:b/>
          <w:color w:val="auto"/>
          <w:sz w:val="36"/>
          <w:szCs w:val="36"/>
        </w:rPr>
      </w:pPr>
    </w:p>
    <w:p w14:paraId="6D456A3C">
      <w:pPr>
        <w:spacing w:line="360" w:lineRule="auto"/>
        <w:ind w:left="720" w:leftChars="343" w:firstLine="1084" w:firstLineChars="300"/>
        <w:outlineLvl w:val="0"/>
        <w:rPr>
          <w:rFonts w:ascii="宋体" w:hAnsi="宋体" w:cs="宋体"/>
          <w:b/>
          <w:color w:val="auto"/>
          <w:sz w:val="36"/>
          <w:szCs w:val="36"/>
        </w:rPr>
      </w:pPr>
    </w:p>
    <w:p w14:paraId="64CF26EF">
      <w:pPr>
        <w:spacing w:line="360" w:lineRule="auto"/>
        <w:ind w:left="720" w:leftChars="343" w:firstLine="1084" w:firstLineChars="300"/>
        <w:outlineLvl w:val="0"/>
        <w:rPr>
          <w:rFonts w:ascii="宋体" w:hAnsi="宋体" w:cs="宋体"/>
          <w:b/>
          <w:color w:val="auto"/>
          <w:sz w:val="36"/>
          <w:szCs w:val="36"/>
        </w:rPr>
      </w:pPr>
    </w:p>
    <w:p w14:paraId="6127609C">
      <w:pPr>
        <w:widowControl/>
        <w:adjustRightInd/>
        <w:jc w:val="center"/>
        <w:rPr>
          <w:rFonts w:ascii="宋体" w:hAnsi="宋体" w:cs="宋体"/>
          <w:b/>
          <w:color w:val="auto"/>
          <w:sz w:val="36"/>
          <w:szCs w:val="36"/>
        </w:rPr>
      </w:pPr>
      <w:r>
        <w:rPr>
          <w:rFonts w:hint="eastAsia" w:ascii="宋体" w:hAnsi="宋体" w:cs="宋体"/>
          <w:b/>
          <w:color w:val="auto"/>
          <w:sz w:val="36"/>
          <w:szCs w:val="36"/>
        </w:rPr>
        <w:t>第五部分 拟签订的合同文本</w:t>
      </w:r>
    </w:p>
    <w:p w14:paraId="58C47055">
      <w:pPr>
        <w:rPr>
          <w:rFonts w:hint="eastAsia" w:ascii="宋体" w:hAnsi="宋体" w:cs="宋体"/>
          <w:color w:val="auto"/>
          <w:sz w:val="24"/>
        </w:rPr>
      </w:pPr>
    </w:p>
    <w:p w14:paraId="078966E1">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3E089F44">
      <w:pPr>
        <w:spacing w:line="480" w:lineRule="auto"/>
        <w:jc w:val="center"/>
        <w:rPr>
          <w:rFonts w:ascii="宋体" w:hAnsi="宋体" w:cs="宋体"/>
          <w:b/>
          <w:color w:val="auto"/>
          <w:sz w:val="28"/>
          <w:szCs w:val="28"/>
        </w:rPr>
      </w:pPr>
    </w:p>
    <w:p w14:paraId="239930F3">
      <w:pPr>
        <w:spacing w:line="480" w:lineRule="auto"/>
        <w:jc w:val="center"/>
        <w:rPr>
          <w:rFonts w:ascii="宋体" w:hAnsi="宋体" w:cs="宋体"/>
          <w:b/>
          <w:color w:val="auto"/>
          <w:sz w:val="24"/>
        </w:rPr>
      </w:pPr>
    </w:p>
    <w:p w14:paraId="7DFE9216">
      <w:pPr>
        <w:spacing w:line="480" w:lineRule="auto"/>
        <w:jc w:val="center"/>
        <w:rPr>
          <w:rFonts w:ascii="宋体" w:hAnsi="宋体" w:cs="宋体"/>
          <w:b/>
          <w:color w:val="auto"/>
          <w:sz w:val="24"/>
        </w:rPr>
      </w:pPr>
    </w:p>
    <w:p w14:paraId="178CABF7">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0B918C70">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7D6BEFAD">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671B53CC">
      <w:pPr>
        <w:spacing w:before="120" w:line="22" w:lineRule="atLeast"/>
        <w:rPr>
          <w:rFonts w:ascii="宋体" w:hAnsi="宋体" w:cs="宋体"/>
          <w:color w:val="auto"/>
          <w:sz w:val="24"/>
        </w:rPr>
      </w:pPr>
    </w:p>
    <w:p w14:paraId="3C6D2B9D">
      <w:pPr>
        <w:pStyle w:val="3"/>
        <w:rPr>
          <w:color w:val="auto"/>
        </w:rPr>
      </w:pPr>
    </w:p>
    <w:p w14:paraId="0B5F714C">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36ECB63F">
      <w:pPr>
        <w:pStyle w:val="596"/>
        <w:spacing w:before="120" w:line="22" w:lineRule="atLeast"/>
        <w:rPr>
          <w:rFonts w:ascii="宋体" w:hAnsi="宋体" w:eastAsia="宋体" w:cs="宋体"/>
          <w:color w:val="auto"/>
          <w:szCs w:val="24"/>
        </w:rPr>
      </w:pPr>
    </w:p>
    <w:p w14:paraId="4E2E5D2C">
      <w:pPr>
        <w:pStyle w:val="596"/>
        <w:spacing w:before="120" w:line="22" w:lineRule="atLeast"/>
        <w:rPr>
          <w:rFonts w:ascii="宋体" w:hAnsi="宋体" w:eastAsia="宋体" w:cs="宋体"/>
          <w:color w:val="auto"/>
          <w:szCs w:val="24"/>
        </w:rPr>
      </w:pPr>
    </w:p>
    <w:p w14:paraId="7A04D676">
      <w:pPr>
        <w:rPr>
          <w:rFonts w:ascii="宋体" w:hAnsi="宋体" w:cs="宋体"/>
          <w:color w:val="auto"/>
          <w:sz w:val="24"/>
        </w:rPr>
      </w:pPr>
    </w:p>
    <w:p w14:paraId="49F8CC81">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6F76EB05">
      <w:pPr>
        <w:spacing w:before="120" w:line="22" w:lineRule="atLeast"/>
        <w:rPr>
          <w:rFonts w:ascii="宋体" w:hAnsi="宋体" w:cs="宋体"/>
          <w:color w:val="auto"/>
          <w:sz w:val="24"/>
        </w:rPr>
      </w:pPr>
    </w:p>
    <w:p w14:paraId="16539F38">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42226EE3">
      <w:pPr>
        <w:spacing w:before="120" w:line="22" w:lineRule="atLeast"/>
        <w:rPr>
          <w:rFonts w:ascii="宋体" w:hAnsi="宋体" w:cs="宋体"/>
          <w:color w:val="auto"/>
          <w:sz w:val="24"/>
        </w:rPr>
      </w:pPr>
    </w:p>
    <w:p w14:paraId="4D87E8B9">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3DF29BC8">
      <w:pPr>
        <w:spacing w:before="120" w:line="22" w:lineRule="atLeast"/>
        <w:rPr>
          <w:rFonts w:ascii="宋体" w:hAnsi="宋体" w:cs="宋体"/>
          <w:color w:val="auto"/>
          <w:sz w:val="24"/>
        </w:rPr>
      </w:pPr>
    </w:p>
    <w:p w14:paraId="75F84A7F">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95F1FEF">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7B79036A">
      <w:pPr>
        <w:rPr>
          <w:rFonts w:ascii="宋体" w:hAnsi="宋体" w:cs="宋体"/>
          <w:b/>
          <w:color w:val="auto"/>
          <w:sz w:val="24"/>
        </w:rPr>
      </w:pPr>
    </w:p>
    <w:p w14:paraId="7284A7DC">
      <w:pPr>
        <w:pStyle w:val="957"/>
        <w:spacing w:before="0" w:beforeAutospacing="0" w:after="0" w:afterAutospacing="0" w:line="360" w:lineRule="auto"/>
        <w:ind w:firstLine="48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r>
        <w:rPr>
          <w:rFonts w:hint="eastAsia" w:ascii="宋体" w:hAnsi="宋体" w:cs="宋体"/>
          <w:color w:val="auto"/>
          <w:lang w:eastAsia="zh-CN"/>
        </w:rPr>
        <w:t>合同签订依据为相关法律法规文件、招标文件、乙方投标文件等，合同条款有与前者冲突的，以前者为准。</w:t>
      </w:r>
    </w:p>
    <w:p w14:paraId="01203B94">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AD62E88">
      <w:pPr>
        <w:spacing w:line="560" w:lineRule="exact"/>
        <w:ind w:firstLine="482" w:firstLineChars="200"/>
        <w:outlineLvl w:val="0"/>
        <w:rPr>
          <w:rFonts w:ascii="宋体" w:hAnsi="宋体"/>
          <w:color w:val="auto"/>
          <w:sz w:val="24"/>
        </w:rPr>
      </w:pPr>
      <w:bookmarkStart w:id="395" w:name="_Toc19273"/>
      <w:bookmarkStart w:id="396" w:name="_Toc22967"/>
      <w:bookmarkStart w:id="397" w:name="_Toc20421"/>
      <w:bookmarkStart w:id="398" w:name="_Toc28855"/>
      <w:bookmarkStart w:id="399" w:name="_Toc15367"/>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2ACBA495">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F23B3DA">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9B2C464">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167CFE9A">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55D762FF">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1F3A9E0D">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1A860176">
      <w:pPr>
        <w:spacing w:line="560" w:lineRule="exact"/>
        <w:ind w:firstLine="482" w:firstLineChars="200"/>
        <w:outlineLvl w:val="0"/>
        <w:rPr>
          <w:rFonts w:ascii="宋体" w:hAnsi="宋体"/>
          <w:b/>
          <w:color w:val="auto"/>
          <w:sz w:val="24"/>
        </w:rPr>
      </w:pPr>
      <w:bookmarkStart w:id="400" w:name="_Toc6773"/>
      <w:bookmarkStart w:id="401" w:name="_Toc2918"/>
      <w:bookmarkStart w:id="402" w:name="_Toc18585"/>
      <w:bookmarkStart w:id="403" w:name="_Toc22185"/>
      <w:bookmarkStart w:id="404" w:name="_Toc6311"/>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4BE666A0">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438C5BD">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B71C98B">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EC84B5B">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16F5A57A">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4705F9FB">
      <w:pPr>
        <w:spacing w:line="560" w:lineRule="exact"/>
        <w:ind w:firstLine="480" w:firstLineChars="200"/>
        <w:rPr>
          <w:rFonts w:ascii="宋体" w:hAnsi="宋体" w:cs="宋体"/>
          <w:color w:val="auto"/>
          <w:sz w:val="24"/>
          <w:u w:val="single"/>
        </w:rPr>
      </w:pPr>
      <w:bookmarkStart w:id="405" w:name="_Toc13918"/>
      <w:bookmarkStart w:id="406" w:name="_Toc4929"/>
      <w:bookmarkStart w:id="407" w:name="_Toc21124"/>
      <w:bookmarkStart w:id="408" w:name="_Toc5635"/>
      <w:bookmarkStart w:id="409"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7CF1B5F6">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7DAF586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C8E5396">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3559438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EBE8BD7">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53F9922">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2F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F79399">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3A0F6C97">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22588FE">
            <w:pPr>
              <w:pStyle w:val="317"/>
              <w:spacing w:line="560" w:lineRule="exact"/>
              <w:jc w:val="center"/>
              <w:rPr>
                <w:rFonts w:hAnsi="宋体"/>
                <w:color w:val="auto"/>
                <w:sz w:val="24"/>
                <w:szCs w:val="24"/>
              </w:rPr>
            </w:pPr>
            <w:r>
              <w:rPr>
                <w:rFonts w:hAnsi="宋体"/>
                <w:color w:val="auto"/>
                <w:sz w:val="24"/>
                <w:szCs w:val="24"/>
              </w:rPr>
              <w:t>分项价格</w:t>
            </w:r>
          </w:p>
        </w:tc>
      </w:tr>
      <w:tr w14:paraId="36F4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63BB11">
            <w:pPr>
              <w:pStyle w:val="317"/>
              <w:spacing w:line="560" w:lineRule="exact"/>
              <w:ind w:firstLine="200"/>
              <w:jc w:val="center"/>
              <w:rPr>
                <w:rFonts w:hAnsi="宋体"/>
                <w:color w:val="auto"/>
                <w:sz w:val="24"/>
                <w:szCs w:val="24"/>
              </w:rPr>
            </w:pPr>
          </w:p>
        </w:tc>
        <w:tc>
          <w:tcPr>
            <w:tcW w:w="3402" w:type="dxa"/>
            <w:vAlign w:val="center"/>
          </w:tcPr>
          <w:p w14:paraId="14B094D8">
            <w:pPr>
              <w:pStyle w:val="317"/>
              <w:spacing w:line="560" w:lineRule="exact"/>
              <w:ind w:firstLine="200"/>
              <w:jc w:val="center"/>
              <w:rPr>
                <w:rFonts w:hAnsi="宋体"/>
                <w:color w:val="auto"/>
                <w:sz w:val="24"/>
                <w:szCs w:val="24"/>
              </w:rPr>
            </w:pPr>
          </w:p>
        </w:tc>
        <w:tc>
          <w:tcPr>
            <w:tcW w:w="2552" w:type="dxa"/>
            <w:vAlign w:val="center"/>
          </w:tcPr>
          <w:p w14:paraId="0FC64195">
            <w:pPr>
              <w:pStyle w:val="317"/>
              <w:spacing w:line="560" w:lineRule="exact"/>
              <w:ind w:firstLine="200"/>
              <w:jc w:val="center"/>
              <w:rPr>
                <w:rFonts w:hAnsi="宋体"/>
                <w:color w:val="auto"/>
                <w:sz w:val="24"/>
                <w:szCs w:val="24"/>
              </w:rPr>
            </w:pPr>
          </w:p>
        </w:tc>
      </w:tr>
      <w:tr w14:paraId="2710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C7E55D">
            <w:pPr>
              <w:pStyle w:val="317"/>
              <w:spacing w:line="560" w:lineRule="exact"/>
              <w:ind w:firstLine="200"/>
              <w:jc w:val="center"/>
              <w:rPr>
                <w:rFonts w:hAnsi="宋体"/>
                <w:color w:val="auto"/>
                <w:sz w:val="24"/>
                <w:szCs w:val="24"/>
              </w:rPr>
            </w:pPr>
          </w:p>
        </w:tc>
        <w:tc>
          <w:tcPr>
            <w:tcW w:w="3402" w:type="dxa"/>
            <w:vAlign w:val="center"/>
          </w:tcPr>
          <w:p w14:paraId="44A24108">
            <w:pPr>
              <w:pStyle w:val="317"/>
              <w:spacing w:line="560" w:lineRule="exact"/>
              <w:ind w:firstLine="200"/>
              <w:jc w:val="center"/>
              <w:rPr>
                <w:rFonts w:hAnsi="宋体"/>
                <w:color w:val="auto"/>
                <w:sz w:val="24"/>
                <w:szCs w:val="24"/>
              </w:rPr>
            </w:pPr>
          </w:p>
        </w:tc>
        <w:tc>
          <w:tcPr>
            <w:tcW w:w="2552" w:type="dxa"/>
            <w:vAlign w:val="center"/>
          </w:tcPr>
          <w:p w14:paraId="3F4EF147">
            <w:pPr>
              <w:pStyle w:val="317"/>
              <w:spacing w:line="560" w:lineRule="exact"/>
              <w:ind w:firstLine="200"/>
              <w:jc w:val="center"/>
              <w:rPr>
                <w:rFonts w:hAnsi="宋体"/>
                <w:color w:val="auto"/>
                <w:sz w:val="24"/>
                <w:szCs w:val="24"/>
              </w:rPr>
            </w:pPr>
          </w:p>
        </w:tc>
      </w:tr>
      <w:tr w14:paraId="0000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279301">
            <w:pPr>
              <w:pStyle w:val="317"/>
              <w:spacing w:line="560" w:lineRule="exact"/>
              <w:ind w:firstLine="200"/>
              <w:jc w:val="center"/>
              <w:rPr>
                <w:rFonts w:hAnsi="宋体"/>
                <w:color w:val="auto"/>
                <w:sz w:val="24"/>
                <w:szCs w:val="24"/>
              </w:rPr>
            </w:pPr>
          </w:p>
        </w:tc>
        <w:tc>
          <w:tcPr>
            <w:tcW w:w="3402" w:type="dxa"/>
            <w:vAlign w:val="center"/>
          </w:tcPr>
          <w:p w14:paraId="7C744A51">
            <w:pPr>
              <w:pStyle w:val="317"/>
              <w:spacing w:line="560" w:lineRule="exact"/>
              <w:ind w:firstLine="200"/>
              <w:jc w:val="center"/>
              <w:rPr>
                <w:rFonts w:hAnsi="宋体"/>
                <w:color w:val="auto"/>
                <w:sz w:val="24"/>
                <w:szCs w:val="24"/>
              </w:rPr>
            </w:pPr>
          </w:p>
        </w:tc>
        <w:tc>
          <w:tcPr>
            <w:tcW w:w="2552" w:type="dxa"/>
            <w:vAlign w:val="center"/>
          </w:tcPr>
          <w:p w14:paraId="7171CB4C">
            <w:pPr>
              <w:pStyle w:val="317"/>
              <w:spacing w:line="560" w:lineRule="exact"/>
              <w:ind w:firstLine="200"/>
              <w:jc w:val="center"/>
              <w:rPr>
                <w:rFonts w:hAnsi="宋体"/>
                <w:color w:val="auto"/>
                <w:sz w:val="24"/>
                <w:szCs w:val="24"/>
              </w:rPr>
            </w:pPr>
          </w:p>
        </w:tc>
      </w:tr>
      <w:tr w14:paraId="3800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7CCBA8">
            <w:pPr>
              <w:pStyle w:val="317"/>
              <w:spacing w:line="560" w:lineRule="exact"/>
              <w:ind w:firstLine="200"/>
              <w:jc w:val="center"/>
              <w:rPr>
                <w:rFonts w:hAnsi="宋体"/>
                <w:color w:val="auto"/>
                <w:sz w:val="24"/>
                <w:szCs w:val="24"/>
              </w:rPr>
            </w:pPr>
          </w:p>
        </w:tc>
        <w:tc>
          <w:tcPr>
            <w:tcW w:w="3402" w:type="dxa"/>
            <w:vAlign w:val="center"/>
          </w:tcPr>
          <w:p w14:paraId="64991C74">
            <w:pPr>
              <w:pStyle w:val="317"/>
              <w:spacing w:line="560" w:lineRule="exact"/>
              <w:ind w:firstLine="200"/>
              <w:jc w:val="center"/>
              <w:rPr>
                <w:rFonts w:hAnsi="宋体"/>
                <w:color w:val="auto"/>
                <w:sz w:val="24"/>
                <w:szCs w:val="24"/>
              </w:rPr>
            </w:pPr>
          </w:p>
        </w:tc>
        <w:tc>
          <w:tcPr>
            <w:tcW w:w="2552" w:type="dxa"/>
            <w:vAlign w:val="center"/>
          </w:tcPr>
          <w:p w14:paraId="1A146C03">
            <w:pPr>
              <w:pStyle w:val="317"/>
              <w:spacing w:line="560" w:lineRule="exact"/>
              <w:ind w:firstLine="200"/>
              <w:jc w:val="center"/>
              <w:rPr>
                <w:rFonts w:hAnsi="宋体"/>
                <w:color w:val="auto"/>
                <w:sz w:val="24"/>
                <w:szCs w:val="24"/>
              </w:rPr>
            </w:pPr>
          </w:p>
        </w:tc>
      </w:tr>
      <w:tr w14:paraId="0E0C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1FF873C">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15F2E45">
            <w:pPr>
              <w:pStyle w:val="317"/>
              <w:spacing w:line="560" w:lineRule="exact"/>
              <w:ind w:firstLine="200"/>
              <w:jc w:val="center"/>
              <w:rPr>
                <w:rFonts w:hAnsi="宋体"/>
                <w:color w:val="auto"/>
                <w:sz w:val="24"/>
                <w:szCs w:val="24"/>
              </w:rPr>
            </w:pPr>
          </w:p>
        </w:tc>
      </w:tr>
    </w:tbl>
    <w:p w14:paraId="7725D4A6">
      <w:pPr>
        <w:spacing w:line="560" w:lineRule="exact"/>
        <w:ind w:firstLine="480" w:firstLineChars="200"/>
        <w:rPr>
          <w:rFonts w:ascii="宋体" w:hAnsi="宋体"/>
          <w:color w:val="auto"/>
          <w:sz w:val="24"/>
        </w:rPr>
      </w:pPr>
      <w:bookmarkStart w:id="410" w:name="_Toc3654"/>
      <w:bookmarkStart w:id="411" w:name="_Toc30158"/>
      <w:bookmarkStart w:id="412" w:name="_Toc30506"/>
      <w:bookmarkStart w:id="413" w:name="_Toc14993"/>
      <w:bookmarkStart w:id="414"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119B3BF2">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6B97DCDD">
      <w:pPr>
        <w:pStyle w:val="957"/>
        <w:spacing w:before="0" w:beforeAutospacing="0" w:after="0" w:afterAutospacing="0" w:line="360" w:lineRule="auto"/>
        <w:ind w:firstLine="480"/>
        <w:rPr>
          <w:b/>
          <w:color w:val="auto"/>
        </w:rPr>
      </w:pPr>
      <w:bookmarkStart w:id="415" w:name="_Toc22618"/>
      <w:bookmarkStart w:id="416" w:name="_Toc10340"/>
      <w:bookmarkStart w:id="417" w:name="_Toc1814"/>
      <w:bookmarkStart w:id="418" w:name="_Toc3625"/>
      <w:bookmarkStart w:id="419" w:name="_Toc4760"/>
      <w:bookmarkStart w:id="420" w:name="_Toc11108"/>
      <w:bookmarkStart w:id="421" w:name="_Toc8772"/>
      <w:bookmarkStart w:id="422" w:name="_Toc31421"/>
      <w:r>
        <w:rPr>
          <w:rFonts w:hint="eastAsia"/>
          <w:b/>
          <w:color w:val="auto"/>
        </w:rPr>
        <w:t>1.4履约保证金</w:t>
      </w:r>
    </w:p>
    <w:p w14:paraId="56EA4BD2">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5177A740">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6A6F65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441C5A0">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B06AC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5714A0C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0C43ADF2">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4B8E099C">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5D8EA1D">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8A0170D">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771DFE9">
      <w:pPr>
        <w:pStyle w:val="957"/>
        <w:spacing w:before="0" w:beforeAutospacing="0" w:after="0" w:afterAutospacing="0" w:line="360" w:lineRule="auto"/>
        <w:ind w:firstLine="480"/>
        <w:rPr>
          <w:b/>
          <w:bCs/>
          <w:color w:val="auto"/>
        </w:rPr>
      </w:pPr>
      <w:r>
        <w:rPr>
          <w:rFonts w:hint="eastAsia"/>
          <w:b/>
          <w:bCs/>
          <w:color w:val="auto"/>
        </w:rPr>
        <w:t>1.6资金支付</w:t>
      </w:r>
    </w:p>
    <w:p w14:paraId="37F99FA3">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r>
        <w:rPr>
          <w:rFonts w:hint="eastAsia" w:ascii="宋体" w:hAnsi="宋体" w:cs="宋体"/>
          <w:color w:val="auto"/>
          <w:sz w:val="24"/>
        </w:rPr>
        <w:t>货物/服务费用阶段丧付比例:以经</w:t>
      </w:r>
      <w:r>
        <w:rPr>
          <w:rFonts w:hint="eastAsia" w:ascii="宋体" w:hAnsi="宋体" w:cs="宋体"/>
          <w:color w:val="auto"/>
          <w:sz w:val="24"/>
          <w:lang w:eastAsia="zh-CN"/>
        </w:rPr>
        <w:t>塘栖</w:t>
      </w:r>
      <w:r>
        <w:rPr>
          <w:rFonts w:hint="eastAsia" w:ascii="宋体" w:hAnsi="宋体" w:cs="宋体"/>
          <w:color w:val="auto"/>
          <w:sz w:val="24"/>
        </w:rPr>
        <w:t>镇根据政府采购法等相关规定审核通过的合同相应条款为准。</w:t>
      </w:r>
    </w:p>
    <w:p w14:paraId="5A8DA851">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C512ECA">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54EF24BB">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7D23DC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5287DC2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787CBE18">
      <w:pPr>
        <w:spacing w:line="560" w:lineRule="exact"/>
        <w:ind w:firstLine="480" w:firstLineChars="200"/>
        <w:outlineLvl w:val="0"/>
        <w:rPr>
          <w:rFonts w:ascii="宋体" w:hAnsi="宋体"/>
          <w:bCs/>
          <w:color w:val="auto"/>
          <w:sz w:val="24"/>
        </w:rPr>
      </w:pPr>
      <w:bookmarkStart w:id="423" w:name="_Toc3079"/>
      <w:bookmarkStart w:id="424" w:name="_Toc24662"/>
      <w:bookmarkStart w:id="425" w:name="_Toc8586"/>
      <w:bookmarkStart w:id="426" w:name="_Toc5698"/>
      <w:bookmarkStart w:id="427" w:name="_Toc2375"/>
      <w:r>
        <w:rPr>
          <w:rFonts w:hint="eastAsia" w:ascii="宋体" w:hAnsi="宋体"/>
          <w:bCs/>
          <w:color w:val="auto"/>
          <w:sz w:val="24"/>
        </w:rPr>
        <w:t>1.7.4若服务</w:t>
      </w:r>
      <w:r>
        <w:rPr>
          <w:rFonts w:hint="eastAsia"/>
          <w:bCs/>
          <w:color w:val="auto"/>
          <w:sz w:val="24"/>
        </w:rPr>
        <w:t>涉及货物的，则货物的：</w:t>
      </w:r>
    </w:p>
    <w:p w14:paraId="326BC62B">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073B3491">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50B3B75">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37DF2D69">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1C5B729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607B808">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2724E48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22EB20B2">
      <w:pPr>
        <w:spacing w:line="560" w:lineRule="exact"/>
        <w:ind w:firstLine="480" w:firstLineChars="200"/>
        <w:rPr>
          <w:rFonts w:ascii="宋体" w:hAnsi="宋体" w:cs="宋体"/>
          <w:color w:val="auto"/>
          <w:sz w:val="24"/>
        </w:rPr>
      </w:pPr>
      <w:bookmarkStart w:id="428" w:name="_Toc9497"/>
      <w:bookmarkStart w:id="429" w:name="_Toc18683"/>
      <w:bookmarkStart w:id="430" w:name="_Toc26807"/>
      <w:bookmarkStart w:id="431" w:name="_Toc30329"/>
      <w:bookmarkStart w:id="432"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0CE590">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8E8770D">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9363871">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0AC25736">
      <w:pPr>
        <w:spacing w:line="560" w:lineRule="exact"/>
        <w:ind w:firstLine="482" w:firstLineChars="200"/>
        <w:outlineLvl w:val="0"/>
        <w:rPr>
          <w:rFonts w:ascii="宋体" w:hAnsi="宋体" w:cs="宋体"/>
          <w:b/>
          <w:color w:val="auto"/>
          <w:sz w:val="24"/>
        </w:rPr>
      </w:pPr>
      <w:bookmarkStart w:id="433" w:name="_Toc15583"/>
      <w:bookmarkStart w:id="434" w:name="_Toc16021"/>
      <w:bookmarkStart w:id="435" w:name="_Toc28375"/>
      <w:r>
        <w:rPr>
          <w:rFonts w:hint="eastAsia" w:ascii="宋体" w:hAnsi="宋体" w:cs="宋体"/>
          <w:b/>
          <w:color w:val="auto"/>
          <w:sz w:val="24"/>
        </w:rPr>
        <w:t>1.9合同争议的解决</w:t>
      </w:r>
      <w:bookmarkEnd w:id="433"/>
      <w:bookmarkEnd w:id="434"/>
      <w:bookmarkEnd w:id="435"/>
    </w:p>
    <w:p w14:paraId="660E59A2">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0BAA277">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FE58B5D">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42F4CB3">
      <w:pPr>
        <w:spacing w:line="560" w:lineRule="exact"/>
        <w:ind w:firstLine="482" w:firstLineChars="200"/>
        <w:outlineLvl w:val="0"/>
        <w:rPr>
          <w:rFonts w:ascii="宋体" w:hAnsi="宋体" w:cs="宋体"/>
          <w:b/>
          <w:color w:val="auto"/>
          <w:sz w:val="24"/>
        </w:rPr>
      </w:pPr>
      <w:bookmarkStart w:id="436" w:name="_Toc7245"/>
      <w:bookmarkStart w:id="437" w:name="_Toc11173"/>
      <w:bookmarkStart w:id="438" w:name="_Toc15322"/>
      <w:r>
        <w:rPr>
          <w:rFonts w:hint="eastAsia" w:ascii="宋体" w:hAnsi="宋体" w:cs="宋体"/>
          <w:b/>
          <w:color w:val="auto"/>
          <w:sz w:val="24"/>
        </w:rPr>
        <w:t>2.0 合同生效</w:t>
      </w:r>
      <w:bookmarkEnd w:id="436"/>
      <w:bookmarkEnd w:id="437"/>
      <w:bookmarkEnd w:id="438"/>
    </w:p>
    <w:p w14:paraId="70BC4F63">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09DA0BD6">
      <w:pPr>
        <w:autoSpaceDE w:val="0"/>
        <w:autoSpaceDN w:val="0"/>
        <w:spacing w:line="560" w:lineRule="exact"/>
        <w:rPr>
          <w:rFonts w:ascii="宋体" w:hAnsi="宋体"/>
          <w:color w:val="auto"/>
          <w:sz w:val="24"/>
          <w:lang w:val="zh-CN"/>
        </w:rPr>
      </w:pPr>
    </w:p>
    <w:p w14:paraId="195698B7">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F4087C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1114EFFA">
      <w:pPr>
        <w:autoSpaceDE w:val="0"/>
        <w:autoSpaceDN w:val="0"/>
        <w:spacing w:line="560" w:lineRule="exact"/>
        <w:rPr>
          <w:rFonts w:ascii="宋体" w:hAnsi="宋体"/>
          <w:color w:val="auto"/>
          <w:sz w:val="24"/>
          <w:lang w:val="zh-CN"/>
        </w:rPr>
      </w:pPr>
    </w:p>
    <w:p w14:paraId="7A511761">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64EB456">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4088C15E">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55E7DA3">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349DF1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764FB5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D0E87B">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14998129">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39A3E60E">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42624BCD">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2F3A8114">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C7E6659">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3FDC2B43">
      <w:pPr>
        <w:widowControl/>
        <w:spacing w:line="560" w:lineRule="exact"/>
        <w:jc w:val="left"/>
        <w:rPr>
          <w:rFonts w:ascii="宋体" w:hAnsi="宋体"/>
          <w:b/>
          <w:color w:val="auto"/>
          <w:sz w:val="24"/>
        </w:rPr>
      </w:pPr>
    </w:p>
    <w:p w14:paraId="4B6981C1">
      <w:pPr>
        <w:widowControl/>
        <w:adjustRightInd/>
        <w:jc w:val="left"/>
        <w:rPr>
          <w:rFonts w:ascii="宋体" w:hAnsi="宋体"/>
          <w:b/>
          <w:color w:val="auto"/>
          <w:sz w:val="24"/>
        </w:rPr>
      </w:pPr>
      <w:r>
        <w:rPr>
          <w:rFonts w:ascii="宋体" w:hAnsi="宋体"/>
          <w:b/>
          <w:color w:val="auto"/>
        </w:rPr>
        <w:br w:type="page"/>
      </w:r>
    </w:p>
    <w:p w14:paraId="3E8ED4DC">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B384A07">
      <w:pPr>
        <w:spacing w:line="560" w:lineRule="exact"/>
        <w:ind w:firstLine="482" w:firstLineChars="200"/>
        <w:outlineLvl w:val="0"/>
        <w:rPr>
          <w:rFonts w:ascii="宋体" w:hAnsi="宋体"/>
          <w:b/>
          <w:color w:val="auto"/>
          <w:sz w:val="24"/>
        </w:rPr>
      </w:pPr>
      <w:bookmarkStart w:id="439" w:name="_Toc5228"/>
      <w:bookmarkStart w:id="440" w:name="_Toc25079"/>
      <w:bookmarkStart w:id="441" w:name="_Toc19680"/>
      <w:bookmarkStart w:id="442" w:name="_Toc14021"/>
      <w:bookmarkStart w:id="443" w:name="_Toc31297"/>
      <w:r>
        <w:rPr>
          <w:rFonts w:ascii="宋体" w:hAnsi="宋体"/>
          <w:b/>
          <w:color w:val="auto"/>
          <w:sz w:val="24"/>
        </w:rPr>
        <w:t>2.1 定义</w:t>
      </w:r>
      <w:bookmarkEnd w:id="439"/>
      <w:bookmarkEnd w:id="440"/>
      <w:bookmarkEnd w:id="441"/>
      <w:bookmarkEnd w:id="442"/>
      <w:bookmarkEnd w:id="443"/>
    </w:p>
    <w:p w14:paraId="6272CC18">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2C0D534">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76F48EDB">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500010A">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DB61B4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6314C400">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FA9A11">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675F2122">
      <w:pPr>
        <w:spacing w:line="560" w:lineRule="exact"/>
        <w:ind w:firstLine="482" w:firstLineChars="200"/>
        <w:outlineLvl w:val="0"/>
        <w:rPr>
          <w:rFonts w:ascii="宋体" w:hAnsi="宋体"/>
          <w:b/>
          <w:color w:val="auto"/>
          <w:sz w:val="24"/>
        </w:rPr>
      </w:pPr>
      <w:bookmarkStart w:id="444" w:name="_Toc19539"/>
      <w:bookmarkStart w:id="445" w:name="_Toc23289"/>
      <w:bookmarkStart w:id="446" w:name="_Toc16752"/>
      <w:bookmarkStart w:id="447" w:name="_Toc3769"/>
      <w:bookmarkStart w:id="448" w:name="_Toc31402"/>
      <w:r>
        <w:rPr>
          <w:rFonts w:ascii="宋体" w:hAnsi="宋体"/>
          <w:b/>
          <w:color w:val="auto"/>
          <w:sz w:val="24"/>
        </w:rPr>
        <w:t>2.2 技术规范</w:t>
      </w:r>
      <w:bookmarkEnd w:id="444"/>
      <w:bookmarkEnd w:id="445"/>
      <w:bookmarkEnd w:id="446"/>
      <w:bookmarkEnd w:id="447"/>
      <w:bookmarkEnd w:id="448"/>
    </w:p>
    <w:p w14:paraId="01E2120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7E2B51EC">
      <w:pPr>
        <w:spacing w:line="560" w:lineRule="exact"/>
        <w:ind w:firstLine="482" w:firstLineChars="200"/>
        <w:outlineLvl w:val="0"/>
        <w:rPr>
          <w:rFonts w:ascii="宋体" w:hAnsi="宋体"/>
          <w:b/>
          <w:color w:val="auto"/>
          <w:sz w:val="24"/>
        </w:rPr>
      </w:pPr>
      <w:bookmarkStart w:id="449" w:name="_Toc27945"/>
      <w:bookmarkStart w:id="450" w:name="_Toc9161"/>
      <w:bookmarkStart w:id="451" w:name="_Toc12412"/>
      <w:bookmarkStart w:id="452" w:name="_Toc13673"/>
      <w:bookmarkStart w:id="453" w:name="_Toc4133"/>
      <w:r>
        <w:rPr>
          <w:rFonts w:ascii="宋体" w:hAnsi="宋体"/>
          <w:b/>
          <w:color w:val="auto"/>
          <w:sz w:val="24"/>
        </w:rPr>
        <w:t>2.3 知识产权</w:t>
      </w:r>
      <w:bookmarkEnd w:id="449"/>
      <w:bookmarkEnd w:id="450"/>
      <w:bookmarkEnd w:id="451"/>
      <w:bookmarkEnd w:id="452"/>
      <w:bookmarkEnd w:id="453"/>
    </w:p>
    <w:p w14:paraId="16F69A5B">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1FDAD7E4">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DFEC8E6">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7058C14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37772CFA">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33ADF72">
      <w:pPr>
        <w:spacing w:line="560" w:lineRule="exact"/>
        <w:ind w:firstLine="482" w:firstLineChars="200"/>
        <w:outlineLvl w:val="0"/>
        <w:rPr>
          <w:rFonts w:ascii="宋体" w:hAnsi="宋体"/>
          <w:b/>
          <w:color w:val="auto"/>
          <w:sz w:val="24"/>
        </w:rPr>
      </w:pPr>
      <w:bookmarkStart w:id="454" w:name="_Toc26555"/>
      <w:bookmarkStart w:id="455" w:name="_Toc31233"/>
      <w:bookmarkStart w:id="456" w:name="_Toc15447"/>
      <w:bookmarkStart w:id="457" w:name="_Toc22011"/>
      <w:bookmarkStart w:id="458" w:name="_Toc32670"/>
      <w:r>
        <w:rPr>
          <w:rFonts w:ascii="宋体" w:hAnsi="宋体"/>
          <w:b/>
          <w:color w:val="auto"/>
          <w:sz w:val="24"/>
        </w:rPr>
        <w:t>2.5 结算方式和付款条件</w:t>
      </w:r>
      <w:bookmarkEnd w:id="454"/>
      <w:bookmarkEnd w:id="455"/>
      <w:bookmarkEnd w:id="456"/>
      <w:bookmarkEnd w:id="457"/>
      <w:bookmarkEnd w:id="458"/>
    </w:p>
    <w:p w14:paraId="44A4A46B">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7F59023">
      <w:pPr>
        <w:spacing w:line="560" w:lineRule="exact"/>
        <w:ind w:firstLine="482" w:firstLineChars="200"/>
        <w:outlineLvl w:val="0"/>
        <w:rPr>
          <w:rFonts w:ascii="宋体" w:hAnsi="宋体"/>
          <w:b/>
          <w:color w:val="auto"/>
          <w:sz w:val="24"/>
        </w:rPr>
      </w:pPr>
      <w:bookmarkStart w:id="459" w:name="_Toc13154"/>
      <w:bookmarkStart w:id="460" w:name="_Toc18990"/>
      <w:bookmarkStart w:id="461" w:name="_Toc16163"/>
      <w:bookmarkStart w:id="462" w:name="_Toc13467"/>
      <w:bookmarkStart w:id="463" w:name="_Toc30507"/>
      <w:r>
        <w:rPr>
          <w:rFonts w:ascii="宋体" w:hAnsi="宋体"/>
          <w:b/>
          <w:color w:val="auto"/>
          <w:sz w:val="24"/>
        </w:rPr>
        <w:t>2.6 技术资料和保密义务</w:t>
      </w:r>
      <w:bookmarkEnd w:id="459"/>
      <w:bookmarkEnd w:id="460"/>
      <w:bookmarkEnd w:id="461"/>
      <w:bookmarkEnd w:id="462"/>
      <w:bookmarkEnd w:id="463"/>
    </w:p>
    <w:p w14:paraId="05134909">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6017FE60">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5DA001E6">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26F831F">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2E072590">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EE18BB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9DD1A70">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61B4611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FC4E3D2">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2A5F095C">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70D86309">
      <w:pPr>
        <w:spacing w:line="560" w:lineRule="exact"/>
        <w:ind w:firstLine="482" w:firstLineChars="200"/>
        <w:outlineLvl w:val="0"/>
        <w:rPr>
          <w:rFonts w:ascii="宋体" w:hAnsi="宋体"/>
          <w:b/>
          <w:color w:val="auto"/>
          <w:sz w:val="24"/>
        </w:rPr>
      </w:pPr>
      <w:bookmarkStart w:id="467" w:name="_Toc42"/>
      <w:bookmarkStart w:id="468" w:name="_Toc26689"/>
      <w:bookmarkStart w:id="469" w:name="_Toc21830"/>
      <w:bookmarkStart w:id="470" w:name="_Toc23368"/>
      <w:bookmarkStart w:id="471" w:name="_Toc10663"/>
      <w:r>
        <w:rPr>
          <w:rFonts w:ascii="宋体" w:hAnsi="宋体"/>
          <w:b/>
          <w:color w:val="auto"/>
          <w:sz w:val="24"/>
        </w:rPr>
        <w:t>2.10 合同转让和分包</w:t>
      </w:r>
      <w:bookmarkEnd w:id="467"/>
      <w:bookmarkEnd w:id="468"/>
      <w:bookmarkEnd w:id="469"/>
      <w:bookmarkEnd w:id="470"/>
      <w:bookmarkEnd w:id="471"/>
    </w:p>
    <w:p w14:paraId="69024788">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0E0E3CE">
      <w:pPr>
        <w:spacing w:line="560" w:lineRule="exact"/>
        <w:ind w:firstLine="482" w:firstLineChars="200"/>
        <w:outlineLvl w:val="0"/>
        <w:rPr>
          <w:rFonts w:ascii="宋体" w:hAnsi="宋体"/>
          <w:b/>
          <w:color w:val="auto"/>
          <w:sz w:val="24"/>
        </w:rPr>
      </w:pPr>
      <w:bookmarkStart w:id="472" w:name="_Toc26633"/>
      <w:bookmarkStart w:id="473" w:name="_Toc25571"/>
      <w:bookmarkStart w:id="474" w:name="_Toc4720"/>
      <w:bookmarkStart w:id="475" w:name="_Toc32494"/>
      <w:bookmarkStart w:id="476" w:name="_Toc14371"/>
      <w:r>
        <w:rPr>
          <w:rFonts w:ascii="宋体" w:hAnsi="宋体"/>
          <w:b/>
          <w:color w:val="auto"/>
          <w:sz w:val="24"/>
        </w:rPr>
        <w:t>2.11 不可抗力</w:t>
      </w:r>
      <w:bookmarkEnd w:id="472"/>
      <w:bookmarkEnd w:id="473"/>
      <w:bookmarkEnd w:id="474"/>
      <w:bookmarkEnd w:id="475"/>
      <w:bookmarkEnd w:id="476"/>
    </w:p>
    <w:p w14:paraId="16D3B024">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14C1E268">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601BDA05">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38667825">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78A16A2">
      <w:pPr>
        <w:spacing w:line="560" w:lineRule="exact"/>
        <w:ind w:firstLine="482" w:firstLineChars="200"/>
        <w:outlineLvl w:val="0"/>
        <w:rPr>
          <w:rFonts w:ascii="宋体" w:hAnsi="宋体"/>
          <w:b/>
          <w:color w:val="auto"/>
          <w:sz w:val="24"/>
        </w:rPr>
      </w:pPr>
      <w:bookmarkStart w:id="477" w:name="_Toc25783"/>
      <w:bookmarkStart w:id="478" w:name="_Toc14115"/>
      <w:bookmarkStart w:id="479" w:name="_Toc3638"/>
      <w:bookmarkStart w:id="480" w:name="_Toc23854"/>
      <w:bookmarkStart w:id="481" w:name="_Toc24465"/>
      <w:r>
        <w:rPr>
          <w:rFonts w:ascii="宋体" w:hAnsi="宋体"/>
          <w:b/>
          <w:color w:val="auto"/>
          <w:sz w:val="24"/>
        </w:rPr>
        <w:t>2.12 税费</w:t>
      </w:r>
      <w:bookmarkEnd w:id="477"/>
      <w:bookmarkEnd w:id="478"/>
      <w:bookmarkEnd w:id="479"/>
      <w:bookmarkEnd w:id="480"/>
      <w:bookmarkEnd w:id="481"/>
    </w:p>
    <w:p w14:paraId="760E8F5F">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022EA2BF">
      <w:pPr>
        <w:spacing w:line="560" w:lineRule="exact"/>
        <w:ind w:firstLine="482" w:firstLineChars="200"/>
        <w:outlineLvl w:val="0"/>
        <w:rPr>
          <w:rFonts w:ascii="宋体" w:hAnsi="宋体"/>
          <w:b/>
          <w:color w:val="auto"/>
          <w:sz w:val="24"/>
        </w:rPr>
      </w:pPr>
      <w:bookmarkStart w:id="482" w:name="_Toc25525"/>
      <w:bookmarkStart w:id="483" w:name="_Toc7315"/>
      <w:bookmarkStart w:id="484" w:name="_Toc14814"/>
      <w:bookmarkStart w:id="485" w:name="_Toc26883"/>
      <w:bookmarkStart w:id="486" w:name="_Toc30105"/>
      <w:r>
        <w:rPr>
          <w:rFonts w:ascii="宋体" w:hAnsi="宋体"/>
          <w:b/>
          <w:color w:val="auto"/>
          <w:sz w:val="24"/>
        </w:rPr>
        <w:t>2.13 乙方破产</w:t>
      </w:r>
      <w:bookmarkEnd w:id="482"/>
      <w:bookmarkEnd w:id="483"/>
      <w:bookmarkEnd w:id="484"/>
      <w:bookmarkEnd w:id="485"/>
      <w:bookmarkEnd w:id="486"/>
    </w:p>
    <w:p w14:paraId="407536CB">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071039A">
      <w:pPr>
        <w:spacing w:line="560" w:lineRule="exact"/>
        <w:ind w:firstLine="482" w:firstLineChars="200"/>
        <w:outlineLvl w:val="0"/>
        <w:rPr>
          <w:rFonts w:ascii="宋体" w:hAnsi="宋体"/>
          <w:b/>
          <w:color w:val="auto"/>
          <w:sz w:val="24"/>
        </w:rPr>
      </w:pPr>
      <w:bookmarkStart w:id="487" w:name="_Toc2016"/>
      <w:bookmarkStart w:id="488" w:name="_Toc23323"/>
      <w:bookmarkStart w:id="489" w:name="_Toc1123"/>
      <w:r>
        <w:rPr>
          <w:rFonts w:ascii="宋体" w:hAnsi="宋体"/>
          <w:b/>
          <w:color w:val="auto"/>
          <w:sz w:val="24"/>
        </w:rPr>
        <w:t>2.14 合同中止、终止</w:t>
      </w:r>
      <w:bookmarkEnd w:id="487"/>
      <w:bookmarkEnd w:id="488"/>
      <w:bookmarkEnd w:id="489"/>
    </w:p>
    <w:p w14:paraId="43E0F8EF">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50F5450B">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18E7C9D">
      <w:pPr>
        <w:spacing w:line="560" w:lineRule="exact"/>
        <w:ind w:firstLine="482" w:firstLineChars="200"/>
        <w:outlineLvl w:val="0"/>
        <w:rPr>
          <w:rFonts w:ascii="宋体" w:hAnsi="宋体"/>
          <w:b/>
          <w:color w:val="auto"/>
          <w:sz w:val="24"/>
        </w:rPr>
      </w:pPr>
      <w:bookmarkStart w:id="490" w:name="_Toc17363"/>
      <w:bookmarkStart w:id="491" w:name="_Toc14525"/>
      <w:bookmarkStart w:id="492" w:name="_Toc1969"/>
      <w:r>
        <w:rPr>
          <w:rFonts w:ascii="宋体" w:hAnsi="宋体"/>
          <w:b/>
          <w:color w:val="auto"/>
          <w:sz w:val="24"/>
        </w:rPr>
        <w:t>2.15 检验和验收</w:t>
      </w:r>
      <w:bookmarkEnd w:id="490"/>
      <w:bookmarkEnd w:id="491"/>
      <w:bookmarkEnd w:id="492"/>
    </w:p>
    <w:p w14:paraId="3A070E9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0672EA2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95DC8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4FAFBEFF">
      <w:pPr>
        <w:spacing w:line="560" w:lineRule="exact"/>
        <w:ind w:firstLine="482" w:firstLineChars="200"/>
        <w:outlineLvl w:val="0"/>
        <w:rPr>
          <w:rFonts w:ascii="宋体" w:hAnsi="宋体"/>
          <w:b/>
          <w:color w:val="auto"/>
          <w:sz w:val="24"/>
        </w:rPr>
      </w:pPr>
      <w:bookmarkStart w:id="493" w:name="_Toc12666"/>
      <w:bookmarkStart w:id="494" w:name="_Toc2308"/>
      <w:bookmarkStart w:id="495" w:name="_Toc25198"/>
      <w:bookmarkStart w:id="496" w:name="_Toc31892"/>
      <w:bookmarkStart w:id="497" w:name="_Toc9808"/>
      <w:r>
        <w:rPr>
          <w:rFonts w:ascii="宋体" w:hAnsi="宋体"/>
          <w:b/>
          <w:color w:val="auto"/>
          <w:sz w:val="24"/>
        </w:rPr>
        <w:t>2.16 通知和送达</w:t>
      </w:r>
      <w:bookmarkEnd w:id="493"/>
      <w:bookmarkEnd w:id="494"/>
      <w:bookmarkEnd w:id="495"/>
      <w:bookmarkEnd w:id="496"/>
      <w:bookmarkEnd w:id="497"/>
    </w:p>
    <w:p w14:paraId="438AB7CC">
      <w:pPr>
        <w:spacing w:line="560" w:lineRule="exact"/>
        <w:ind w:firstLine="480" w:firstLineChars="200"/>
        <w:rPr>
          <w:rFonts w:ascii="宋体" w:hAnsi="宋体"/>
          <w:color w:val="auto"/>
          <w:sz w:val="24"/>
        </w:rPr>
      </w:pPr>
      <w:bookmarkStart w:id="498" w:name="_Toc27674"/>
      <w:bookmarkStart w:id="49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6226190">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05286D84">
      <w:pPr>
        <w:spacing w:line="560" w:lineRule="exact"/>
        <w:ind w:firstLine="482" w:firstLineChars="200"/>
        <w:outlineLvl w:val="0"/>
        <w:rPr>
          <w:rFonts w:ascii="宋体" w:hAnsi="宋体"/>
          <w:b/>
          <w:color w:val="auto"/>
          <w:sz w:val="24"/>
        </w:rPr>
      </w:pPr>
      <w:bookmarkStart w:id="500" w:name="_Toc20808"/>
      <w:bookmarkStart w:id="501" w:name="_Toc27644"/>
      <w:bookmarkStart w:id="502" w:name="_Toc12254"/>
      <w:bookmarkStart w:id="503" w:name="_Toc5063"/>
      <w:bookmarkStart w:id="504"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3B488123">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5CD4D65C">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7B9F1FCB">
      <w:pPr>
        <w:spacing w:line="560" w:lineRule="exact"/>
        <w:ind w:firstLine="482" w:firstLineChars="200"/>
        <w:outlineLvl w:val="0"/>
        <w:rPr>
          <w:rFonts w:ascii="宋体" w:hAnsi="宋体" w:cs="宋体"/>
          <w:b/>
          <w:color w:val="auto"/>
          <w:sz w:val="24"/>
        </w:rPr>
      </w:pPr>
      <w:bookmarkStart w:id="505" w:name="_Toc18540"/>
      <w:bookmarkStart w:id="506" w:name="_Toc4355"/>
      <w:bookmarkStart w:id="507" w:name="_Toc30599"/>
      <w:r>
        <w:rPr>
          <w:rFonts w:hint="eastAsia" w:ascii="宋体" w:hAnsi="宋体" w:cs="宋体"/>
          <w:b/>
          <w:color w:val="auto"/>
          <w:sz w:val="24"/>
        </w:rPr>
        <w:t>2.18 计量单位</w:t>
      </w:r>
      <w:bookmarkEnd w:id="505"/>
      <w:bookmarkEnd w:id="506"/>
      <w:bookmarkEnd w:id="507"/>
    </w:p>
    <w:p w14:paraId="0255A5F1">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182EEAE">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54D12CF6">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248C0638">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04EA0DBE">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359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A5388D0">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0153EF8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311D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B4FAB">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6BF59608">
            <w:pPr>
              <w:spacing w:line="360" w:lineRule="auto"/>
              <w:rPr>
                <w:rFonts w:ascii="宋体" w:hAnsi="宋体" w:cs="宋体"/>
                <w:color w:val="auto"/>
                <w:sz w:val="24"/>
              </w:rPr>
            </w:pPr>
          </w:p>
        </w:tc>
      </w:tr>
      <w:tr w14:paraId="1FDB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65F001">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3E544529">
            <w:pPr>
              <w:spacing w:line="360" w:lineRule="auto"/>
              <w:rPr>
                <w:rFonts w:ascii="宋体" w:hAnsi="宋体" w:cs="宋体"/>
                <w:color w:val="auto"/>
                <w:sz w:val="24"/>
              </w:rPr>
            </w:pPr>
          </w:p>
        </w:tc>
      </w:tr>
      <w:tr w14:paraId="4855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6026FB">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567D7F9B">
            <w:pPr>
              <w:spacing w:line="360" w:lineRule="auto"/>
              <w:rPr>
                <w:rFonts w:ascii="宋体" w:hAnsi="宋体" w:cs="宋体"/>
                <w:color w:val="auto"/>
                <w:sz w:val="24"/>
              </w:rPr>
            </w:pPr>
          </w:p>
        </w:tc>
      </w:tr>
      <w:tr w14:paraId="30C7E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556BA0">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6DA3CEF5">
            <w:pPr>
              <w:spacing w:line="360" w:lineRule="auto"/>
              <w:rPr>
                <w:rFonts w:ascii="宋体" w:hAnsi="宋体" w:cs="宋体"/>
                <w:color w:val="auto"/>
                <w:sz w:val="24"/>
              </w:rPr>
            </w:pPr>
          </w:p>
        </w:tc>
      </w:tr>
      <w:tr w14:paraId="41B96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BC693E">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576C657">
            <w:pPr>
              <w:spacing w:line="360" w:lineRule="auto"/>
              <w:rPr>
                <w:rFonts w:ascii="宋体" w:hAnsi="宋体" w:cs="宋体"/>
                <w:color w:val="auto"/>
                <w:sz w:val="24"/>
              </w:rPr>
            </w:pPr>
          </w:p>
        </w:tc>
      </w:tr>
      <w:tr w14:paraId="53F3E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8185ED">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A2E701A">
            <w:pPr>
              <w:spacing w:line="360" w:lineRule="auto"/>
              <w:rPr>
                <w:rFonts w:ascii="宋体" w:hAnsi="宋体" w:cs="宋体"/>
                <w:color w:val="auto"/>
                <w:sz w:val="24"/>
              </w:rPr>
            </w:pPr>
          </w:p>
        </w:tc>
      </w:tr>
      <w:tr w14:paraId="7953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0B661E">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67DBABC1">
            <w:pPr>
              <w:spacing w:line="360" w:lineRule="auto"/>
              <w:rPr>
                <w:rFonts w:ascii="宋体" w:hAnsi="宋体" w:cs="宋体"/>
                <w:color w:val="auto"/>
                <w:sz w:val="24"/>
              </w:rPr>
            </w:pPr>
          </w:p>
        </w:tc>
      </w:tr>
      <w:tr w14:paraId="572C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8AF5FC">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1D98DA2E">
            <w:pPr>
              <w:spacing w:line="360" w:lineRule="auto"/>
              <w:rPr>
                <w:rFonts w:ascii="宋体" w:hAnsi="宋体" w:cs="宋体"/>
                <w:color w:val="auto"/>
                <w:sz w:val="24"/>
              </w:rPr>
            </w:pPr>
          </w:p>
        </w:tc>
      </w:tr>
      <w:tr w14:paraId="059B9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9E622A">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4D7F1139">
            <w:pPr>
              <w:spacing w:line="360" w:lineRule="auto"/>
              <w:rPr>
                <w:rFonts w:ascii="宋体" w:hAnsi="宋体" w:cs="宋体"/>
                <w:color w:val="auto"/>
                <w:sz w:val="24"/>
              </w:rPr>
            </w:pPr>
          </w:p>
        </w:tc>
      </w:tr>
      <w:tr w14:paraId="0F13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E5D3FC">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40A200A7">
            <w:pPr>
              <w:spacing w:line="360" w:lineRule="auto"/>
              <w:rPr>
                <w:rFonts w:ascii="宋体" w:hAnsi="宋体" w:cs="宋体"/>
                <w:color w:val="auto"/>
                <w:sz w:val="24"/>
              </w:rPr>
            </w:pPr>
          </w:p>
        </w:tc>
      </w:tr>
      <w:tr w14:paraId="45B6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89201B">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4354145B">
            <w:pPr>
              <w:spacing w:line="360" w:lineRule="auto"/>
              <w:rPr>
                <w:rFonts w:ascii="宋体" w:hAnsi="宋体" w:cs="宋体"/>
                <w:color w:val="auto"/>
                <w:sz w:val="24"/>
              </w:rPr>
            </w:pPr>
          </w:p>
        </w:tc>
      </w:tr>
      <w:tr w14:paraId="2FB9B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E933EB">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1148E690">
            <w:pPr>
              <w:spacing w:line="360" w:lineRule="auto"/>
              <w:rPr>
                <w:rFonts w:ascii="宋体" w:hAnsi="宋体" w:cs="宋体"/>
                <w:color w:val="auto"/>
                <w:sz w:val="24"/>
              </w:rPr>
            </w:pPr>
          </w:p>
        </w:tc>
      </w:tr>
      <w:tr w14:paraId="35A8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C6C5FC">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045DEEA3">
            <w:pPr>
              <w:spacing w:line="360" w:lineRule="auto"/>
              <w:rPr>
                <w:rFonts w:ascii="宋体" w:hAnsi="宋体" w:cs="宋体"/>
                <w:color w:val="auto"/>
                <w:sz w:val="24"/>
              </w:rPr>
            </w:pPr>
          </w:p>
        </w:tc>
      </w:tr>
      <w:tr w14:paraId="2F79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5CBF41">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4830F6DE">
            <w:pPr>
              <w:spacing w:line="360" w:lineRule="auto"/>
              <w:rPr>
                <w:rFonts w:ascii="宋体" w:hAnsi="宋体" w:cs="宋体"/>
                <w:color w:val="auto"/>
                <w:sz w:val="24"/>
              </w:rPr>
            </w:pPr>
          </w:p>
        </w:tc>
      </w:tr>
      <w:tr w14:paraId="788E8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1F0B96">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1ED8D490">
            <w:pPr>
              <w:spacing w:line="360" w:lineRule="auto"/>
              <w:rPr>
                <w:rFonts w:ascii="宋体" w:hAnsi="宋体" w:cs="宋体"/>
                <w:color w:val="auto"/>
                <w:sz w:val="24"/>
              </w:rPr>
            </w:pPr>
          </w:p>
        </w:tc>
      </w:tr>
      <w:tr w14:paraId="4A6EB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8967AA">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5AEFA2A5">
            <w:pPr>
              <w:spacing w:line="360" w:lineRule="auto"/>
              <w:ind w:left="-420" w:leftChars="-200" w:right="-420" w:rightChars="-200" w:firstLine="480" w:firstLineChars="200"/>
              <w:rPr>
                <w:rFonts w:ascii="宋体" w:hAnsi="宋体" w:cs="宋体"/>
                <w:color w:val="auto"/>
                <w:sz w:val="24"/>
              </w:rPr>
            </w:pPr>
          </w:p>
        </w:tc>
      </w:tr>
      <w:tr w14:paraId="39397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9E74DE">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4372B50E">
            <w:pPr>
              <w:spacing w:line="360" w:lineRule="auto"/>
              <w:ind w:left="-420" w:leftChars="-200" w:right="-420" w:rightChars="-200" w:firstLine="480" w:firstLineChars="200"/>
              <w:rPr>
                <w:rFonts w:ascii="宋体" w:hAnsi="宋体" w:cs="宋体"/>
                <w:color w:val="auto"/>
                <w:sz w:val="24"/>
              </w:rPr>
            </w:pPr>
          </w:p>
        </w:tc>
      </w:tr>
      <w:tr w14:paraId="72BD1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D52C6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D7A7EEE">
            <w:pPr>
              <w:spacing w:line="360" w:lineRule="auto"/>
              <w:rPr>
                <w:rFonts w:ascii="宋体" w:hAnsi="宋体" w:cs="宋体"/>
                <w:color w:val="auto"/>
                <w:sz w:val="24"/>
              </w:rPr>
            </w:pPr>
          </w:p>
        </w:tc>
      </w:tr>
      <w:tr w14:paraId="4A00E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403589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47090345">
            <w:pPr>
              <w:spacing w:line="360" w:lineRule="auto"/>
              <w:rPr>
                <w:rFonts w:ascii="宋体" w:hAnsi="宋体" w:cs="宋体"/>
                <w:color w:val="auto"/>
                <w:sz w:val="24"/>
              </w:rPr>
            </w:pPr>
          </w:p>
        </w:tc>
      </w:tr>
      <w:tr w14:paraId="589F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57C8D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0A9A01A3">
            <w:pPr>
              <w:spacing w:line="360" w:lineRule="auto"/>
              <w:rPr>
                <w:rFonts w:ascii="宋体" w:hAnsi="宋体" w:cs="宋体"/>
                <w:color w:val="auto"/>
                <w:sz w:val="24"/>
              </w:rPr>
            </w:pPr>
          </w:p>
        </w:tc>
      </w:tr>
      <w:tr w14:paraId="619C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4AB66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1A2E6864">
            <w:pPr>
              <w:spacing w:line="360" w:lineRule="auto"/>
              <w:rPr>
                <w:rFonts w:ascii="宋体" w:hAnsi="宋体" w:cs="宋体"/>
                <w:color w:val="auto"/>
                <w:sz w:val="24"/>
              </w:rPr>
            </w:pPr>
          </w:p>
        </w:tc>
      </w:tr>
      <w:tr w14:paraId="77A6D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4BC9DF6">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20B852E3">
            <w:pPr>
              <w:spacing w:line="360" w:lineRule="auto"/>
              <w:rPr>
                <w:rFonts w:ascii="宋体" w:hAnsi="宋体" w:cs="宋体"/>
                <w:color w:val="auto"/>
                <w:sz w:val="24"/>
              </w:rPr>
            </w:pPr>
          </w:p>
        </w:tc>
      </w:tr>
    </w:tbl>
    <w:p w14:paraId="44CE2EFD">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p w14:paraId="6373D6FE">
      <w:pPr>
        <w:spacing w:line="360" w:lineRule="auto"/>
        <w:ind w:left="-420" w:leftChars="-200" w:right="-420" w:rightChars="-200" w:firstLine="480" w:firstLineChars="200"/>
        <w:rPr>
          <w:rFonts w:ascii="宋体" w:hAnsi="宋体" w:cs="宋体"/>
          <w:color w:val="auto"/>
          <w:sz w:val="24"/>
        </w:rPr>
      </w:pPr>
    </w:p>
    <w:p w14:paraId="4CCFB9A6">
      <w:pPr>
        <w:spacing w:line="360" w:lineRule="auto"/>
        <w:ind w:left="-420" w:leftChars="-200" w:right="-420" w:rightChars="-200" w:firstLine="480" w:firstLineChars="200"/>
        <w:jc w:val="center"/>
        <w:outlineLvl w:val="0"/>
        <w:rPr>
          <w:rFonts w:ascii="宋体" w:hAnsi="宋体" w:cs="宋体"/>
          <w:color w:val="auto"/>
          <w:sz w:val="24"/>
        </w:rPr>
      </w:pPr>
    </w:p>
    <w:p w14:paraId="6B4B3639">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0F1EE4E7">
      <w:pPr>
        <w:spacing w:line="360" w:lineRule="auto"/>
        <w:jc w:val="center"/>
        <w:outlineLvl w:val="0"/>
        <w:rPr>
          <w:rFonts w:ascii="宋体" w:hAnsi="宋体" w:cs="宋体"/>
          <w:b/>
          <w:color w:val="auto"/>
          <w:kern w:val="0"/>
          <w:sz w:val="36"/>
          <w:szCs w:val="36"/>
        </w:rPr>
      </w:pPr>
    </w:p>
    <w:p w14:paraId="42BAB77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6BCE262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EC15AC1">
      <w:pPr>
        <w:spacing w:line="360" w:lineRule="auto"/>
        <w:jc w:val="center"/>
        <w:outlineLvl w:val="0"/>
        <w:rPr>
          <w:rFonts w:ascii="宋体" w:hAnsi="宋体" w:cs="宋体"/>
          <w:b/>
          <w:color w:val="auto"/>
          <w:kern w:val="0"/>
          <w:sz w:val="36"/>
          <w:szCs w:val="36"/>
        </w:rPr>
      </w:pPr>
    </w:p>
    <w:p w14:paraId="7D93BA46">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6D8CA01">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F0AA079">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48B3101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099DE6A">
      <w:pPr>
        <w:snapToGrid w:val="0"/>
        <w:spacing w:line="360" w:lineRule="auto"/>
        <w:ind w:firstLine="480" w:firstLineChars="200"/>
        <w:rPr>
          <w:rFonts w:ascii="宋体" w:hAnsi="宋体" w:cs="宋体"/>
          <w:color w:val="auto"/>
          <w:sz w:val="24"/>
        </w:rPr>
      </w:pPr>
    </w:p>
    <w:p w14:paraId="285DE9C9">
      <w:pPr>
        <w:spacing w:line="360" w:lineRule="auto"/>
        <w:ind w:firstLine="480" w:firstLineChars="200"/>
        <w:rPr>
          <w:rFonts w:ascii="宋体" w:hAnsi="宋体" w:cs="宋体"/>
          <w:color w:val="auto"/>
          <w:sz w:val="24"/>
        </w:rPr>
      </w:pPr>
    </w:p>
    <w:p w14:paraId="2D6BCC79">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5D16D48">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14:paraId="3B0F53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0FDDA322">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A5027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1F011DB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0AA5B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48497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75626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3E5FF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54D3E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28AA30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2B69FD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EF2DE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690DE20D">
      <w:pPr>
        <w:snapToGrid w:val="0"/>
        <w:spacing w:line="360" w:lineRule="auto"/>
        <w:jc w:val="right"/>
        <w:rPr>
          <w:rFonts w:hint="eastAsia" w:ascii="宋体" w:hAnsi="宋体" w:cs="宋体"/>
          <w:color w:val="auto"/>
          <w:kern w:val="0"/>
          <w:sz w:val="24"/>
          <w:lang w:val="zh-CN"/>
        </w:rPr>
      </w:pPr>
    </w:p>
    <w:p w14:paraId="20883849">
      <w:pPr>
        <w:snapToGrid w:val="0"/>
        <w:spacing w:line="360" w:lineRule="auto"/>
        <w:jc w:val="right"/>
        <w:rPr>
          <w:rFonts w:ascii="宋体" w:hAnsi="宋体" w:cs="宋体"/>
          <w:color w:val="auto"/>
          <w:kern w:val="0"/>
          <w:sz w:val="24"/>
        </w:rPr>
      </w:pPr>
      <w:r>
        <w:rPr>
          <w:rFonts w:hint="eastAsia" w:ascii="宋体" w:hAnsi="宋体" w:cs="宋体"/>
          <w:color w:val="auto"/>
          <w:kern w:val="0"/>
          <w:sz w:val="24"/>
          <w:lang w:val="zh-CN"/>
        </w:rPr>
        <w:t>投标人（或联合体牵头人）名称(电子签名：</w:t>
      </w:r>
    </w:p>
    <w:p w14:paraId="3253CC0D">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5CD9C494">
      <w:pPr>
        <w:snapToGrid w:val="0"/>
        <w:spacing w:line="360" w:lineRule="auto"/>
        <w:ind w:right="480"/>
        <w:jc w:val="center"/>
        <w:rPr>
          <w:rFonts w:ascii="宋体" w:hAnsi="宋体" w:cs="宋体"/>
          <w:b/>
          <w:color w:val="auto"/>
          <w:kern w:val="0"/>
          <w:sz w:val="32"/>
          <w:szCs w:val="32"/>
        </w:rPr>
      </w:pPr>
    </w:p>
    <w:p w14:paraId="497E756C">
      <w:pPr>
        <w:snapToGrid w:val="0"/>
        <w:spacing w:line="360" w:lineRule="auto"/>
        <w:ind w:right="480"/>
        <w:jc w:val="center"/>
        <w:rPr>
          <w:rFonts w:ascii="宋体" w:hAnsi="宋体" w:cs="宋体"/>
          <w:b/>
          <w:color w:val="auto"/>
          <w:kern w:val="0"/>
          <w:sz w:val="32"/>
          <w:szCs w:val="32"/>
        </w:rPr>
      </w:pPr>
    </w:p>
    <w:p w14:paraId="3D49C11E">
      <w:pPr>
        <w:snapToGrid w:val="0"/>
        <w:spacing w:line="360" w:lineRule="auto"/>
        <w:ind w:right="480"/>
        <w:jc w:val="center"/>
        <w:rPr>
          <w:rFonts w:ascii="宋体" w:hAnsi="宋体" w:cs="宋体"/>
          <w:b/>
          <w:color w:val="auto"/>
          <w:kern w:val="0"/>
          <w:sz w:val="32"/>
          <w:szCs w:val="32"/>
        </w:rPr>
      </w:pPr>
    </w:p>
    <w:p w14:paraId="0C1B4FFB">
      <w:pPr>
        <w:rPr>
          <w:rFonts w:ascii="宋体" w:hAnsi="宋体" w:cs="宋体"/>
          <w:color w:val="auto"/>
        </w:rPr>
      </w:pPr>
    </w:p>
    <w:p w14:paraId="4EA891A2">
      <w:pPr>
        <w:snapToGrid w:val="0"/>
        <w:spacing w:line="360" w:lineRule="auto"/>
        <w:ind w:right="480"/>
        <w:jc w:val="center"/>
        <w:rPr>
          <w:rFonts w:ascii="宋体" w:hAnsi="宋体" w:cs="宋体"/>
          <w:b/>
          <w:color w:val="auto"/>
          <w:kern w:val="0"/>
          <w:sz w:val="32"/>
          <w:szCs w:val="32"/>
        </w:rPr>
      </w:pPr>
    </w:p>
    <w:p w14:paraId="31881EC4">
      <w:pPr>
        <w:snapToGrid w:val="0"/>
        <w:spacing w:line="360" w:lineRule="auto"/>
        <w:ind w:right="480"/>
        <w:jc w:val="center"/>
        <w:rPr>
          <w:rFonts w:ascii="宋体" w:hAnsi="宋体" w:cs="宋体"/>
          <w:b/>
          <w:color w:val="auto"/>
          <w:kern w:val="0"/>
          <w:sz w:val="32"/>
          <w:szCs w:val="32"/>
        </w:rPr>
      </w:pPr>
    </w:p>
    <w:p w14:paraId="27653D74">
      <w:pPr>
        <w:snapToGrid w:val="0"/>
        <w:spacing w:line="360" w:lineRule="auto"/>
        <w:ind w:right="480"/>
        <w:jc w:val="center"/>
        <w:rPr>
          <w:rFonts w:ascii="宋体" w:hAnsi="宋体" w:cs="宋体"/>
          <w:b/>
          <w:color w:val="auto"/>
          <w:kern w:val="0"/>
          <w:sz w:val="32"/>
          <w:szCs w:val="32"/>
        </w:rPr>
      </w:pPr>
    </w:p>
    <w:p w14:paraId="3A00615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8D38C09">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52EAEC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52557AB">
      <w:pPr>
        <w:snapToGrid w:val="0"/>
        <w:spacing w:line="360" w:lineRule="auto"/>
        <w:ind w:right="480"/>
        <w:jc w:val="center"/>
        <w:rPr>
          <w:rFonts w:ascii="宋体" w:hAnsi="宋体" w:cs="宋体"/>
          <w:b/>
          <w:color w:val="auto"/>
          <w:kern w:val="0"/>
          <w:sz w:val="32"/>
          <w:szCs w:val="32"/>
        </w:rPr>
      </w:pPr>
    </w:p>
    <w:p w14:paraId="3E573B11">
      <w:pPr>
        <w:snapToGrid w:val="0"/>
        <w:spacing w:line="360" w:lineRule="auto"/>
        <w:ind w:right="480"/>
        <w:jc w:val="center"/>
        <w:rPr>
          <w:rFonts w:ascii="宋体" w:hAnsi="宋体" w:cs="宋体"/>
          <w:b/>
          <w:color w:val="auto"/>
          <w:kern w:val="0"/>
          <w:sz w:val="32"/>
          <w:szCs w:val="32"/>
        </w:rPr>
      </w:pPr>
    </w:p>
    <w:p w14:paraId="58632DAB">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233A2000">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784879B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0B96AF2B">
      <w:pPr>
        <w:widowControl/>
        <w:spacing w:line="360" w:lineRule="auto"/>
        <w:ind w:firstLine="480"/>
        <w:jc w:val="left"/>
        <w:rPr>
          <w:rFonts w:ascii="宋体" w:hAnsi="宋体" w:cs="宋体"/>
          <w:color w:val="auto"/>
          <w:sz w:val="24"/>
        </w:rPr>
      </w:pPr>
    </w:p>
    <w:p w14:paraId="1DB2F9D8">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6EC3CA4">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0D9D687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0197A5F">
      <w:pPr>
        <w:widowControl/>
        <w:spacing w:line="360" w:lineRule="auto"/>
        <w:ind w:left="150"/>
        <w:jc w:val="center"/>
        <w:rPr>
          <w:rFonts w:ascii="宋体" w:hAnsi="宋体" w:cs="宋体"/>
          <w:b/>
          <w:color w:val="auto"/>
          <w:kern w:val="0"/>
          <w:sz w:val="32"/>
          <w:szCs w:val="32"/>
        </w:rPr>
      </w:pPr>
    </w:p>
    <w:p w14:paraId="4218A3EB">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0340EA09">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8947E89">
      <w:pPr>
        <w:rPr>
          <w:rFonts w:ascii="宋体" w:hAnsi="宋体" w:cs="宋体"/>
          <w:color w:val="auto"/>
        </w:rPr>
      </w:pPr>
    </w:p>
    <w:p w14:paraId="2C1373C7">
      <w:pPr>
        <w:snapToGrid w:val="0"/>
        <w:spacing w:line="360" w:lineRule="auto"/>
        <w:ind w:right="480"/>
        <w:jc w:val="center"/>
        <w:rPr>
          <w:rFonts w:ascii="宋体" w:hAnsi="宋体" w:cs="宋体"/>
          <w:b/>
          <w:color w:val="auto"/>
          <w:kern w:val="0"/>
          <w:sz w:val="32"/>
          <w:szCs w:val="32"/>
        </w:rPr>
      </w:pPr>
    </w:p>
    <w:p w14:paraId="719EC4DF">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3AA9EF03">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1F75F30E">
      <w:pPr>
        <w:spacing w:line="360" w:lineRule="auto"/>
        <w:jc w:val="center"/>
        <w:outlineLvl w:val="0"/>
        <w:rPr>
          <w:rFonts w:ascii="宋体" w:hAnsi="宋体" w:cs="宋体"/>
          <w:b/>
          <w:color w:val="auto"/>
          <w:kern w:val="0"/>
          <w:sz w:val="24"/>
        </w:rPr>
      </w:pPr>
    </w:p>
    <w:p w14:paraId="5C9229F6">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4E1C4FC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6FC3229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B13F930">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71D06E5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65FAED3A">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4829BEC5">
      <w:pPr>
        <w:snapToGrid w:val="0"/>
        <w:spacing w:line="360" w:lineRule="auto"/>
        <w:jc w:val="center"/>
        <w:rPr>
          <w:rFonts w:ascii="宋体" w:hAnsi="宋体" w:cs="宋体"/>
          <w:b/>
          <w:color w:val="auto"/>
          <w:kern w:val="0"/>
          <w:sz w:val="32"/>
          <w:szCs w:val="32"/>
          <w:lang w:val="zh-CN"/>
        </w:rPr>
      </w:pPr>
    </w:p>
    <w:p w14:paraId="45EB5776">
      <w:pPr>
        <w:snapToGrid w:val="0"/>
        <w:spacing w:line="360" w:lineRule="auto"/>
        <w:jc w:val="center"/>
        <w:rPr>
          <w:rFonts w:ascii="宋体" w:hAnsi="宋体" w:cs="宋体"/>
          <w:b/>
          <w:color w:val="auto"/>
          <w:kern w:val="0"/>
          <w:sz w:val="32"/>
          <w:szCs w:val="32"/>
          <w:lang w:val="zh-CN"/>
        </w:rPr>
      </w:pPr>
    </w:p>
    <w:p w14:paraId="43906EB0">
      <w:pPr>
        <w:snapToGrid w:val="0"/>
        <w:spacing w:line="360" w:lineRule="auto"/>
        <w:jc w:val="center"/>
        <w:rPr>
          <w:rFonts w:ascii="宋体" w:hAnsi="宋体" w:cs="宋体"/>
          <w:b/>
          <w:color w:val="auto"/>
          <w:kern w:val="0"/>
          <w:sz w:val="32"/>
          <w:szCs w:val="32"/>
          <w:lang w:val="zh-CN"/>
        </w:rPr>
      </w:pPr>
    </w:p>
    <w:p w14:paraId="2DEA0CCF">
      <w:pPr>
        <w:snapToGrid w:val="0"/>
        <w:spacing w:line="360" w:lineRule="auto"/>
        <w:jc w:val="center"/>
        <w:rPr>
          <w:rFonts w:ascii="宋体" w:hAnsi="宋体" w:cs="宋体"/>
          <w:b/>
          <w:color w:val="auto"/>
          <w:kern w:val="0"/>
          <w:sz w:val="32"/>
          <w:szCs w:val="32"/>
          <w:lang w:val="zh-CN"/>
        </w:rPr>
      </w:pPr>
    </w:p>
    <w:p w14:paraId="207EADAC">
      <w:pPr>
        <w:snapToGrid w:val="0"/>
        <w:spacing w:line="360" w:lineRule="auto"/>
        <w:jc w:val="center"/>
        <w:rPr>
          <w:rFonts w:ascii="宋体" w:hAnsi="宋体" w:cs="宋体"/>
          <w:b/>
          <w:color w:val="auto"/>
          <w:kern w:val="0"/>
          <w:sz w:val="32"/>
          <w:szCs w:val="32"/>
          <w:lang w:val="zh-CN"/>
        </w:rPr>
      </w:pPr>
    </w:p>
    <w:p w14:paraId="0C4D1C2E">
      <w:pPr>
        <w:snapToGrid w:val="0"/>
        <w:spacing w:line="360" w:lineRule="auto"/>
        <w:jc w:val="center"/>
        <w:rPr>
          <w:rFonts w:ascii="宋体" w:hAnsi="宋体" w:cs="宋体"/>
          <w:b/>
          <w:color w:val="auto"/>
          <w:kern w:val="0"/>
          <w:sz w:val="32"/>
          <w:szCs w:val="32"/>
          <w:lang w:val="zh-CN"/>
        </w:rPr>
      </w:pPr>
    </w:p>
    <w:p w14:paraId="4EDB4CB8">
      <w:pPr>
        <w:snapToGrid w:val="0"/>
        <w:spacing w:line="360" w:lineRule="auto"/>
        <w:jc w:val="center"/>
        <w:rPr>
          <w:rFonts w:ascii="宋体" w:hAnsi="宋体" w:cs="宋体"/>
          <w:b/>
          <w:color w:val="auto"/>
          <w:kern w:val="0"/>
          <w:sz w:val="32"/>
          <w:szCs w:val="32"/>
          <w:lang w:val="zh-CN"/>
        </w:rPr>
      </w:pPr>
    </w:p>
    <w:p w14:paraId="270CD765">
      <w:pPr>
        <w:snapToGrid w:val="0"/>
        <w:spacing w:line="360" w:lineRule="auto"/>
        <w:jc w:val="center"/>
        <w:rPr>
          <w:rFonts w:ascii="宋体" w:hAnsi="宋体" w:cs="宋体"/>
          <w:b/>
          <w:color w:val="auto"/>
          <w:kern w:val="0"/>
          <w:sz w:val="32"/>
          <w:szCs w:val="32"/>
          <w:lang w:val="zh-CN"/>
        </w:rPr>
      </w:pPr>
    </w:p>
    <w:p w14:paraId="1200250B">
      <w:pPr>
        <w:snapToGrid w:val="0"/>
        <w:spacing w:line="360" w:lineRule="auto"/>
        <w:jc w:val="center"/>
        <w:rPr>
          <w:rFonts w:ascii="宋体" w:hAnsi="宋体" w:cs="宋体"/>
          <w:b/>
          <w:color w:val="auto"/>
          <w:kern w:val="0"/>
          <w:sz w:val="32"/>
          <w:szCs w:val="32"/>
          <w:lang w:val="zh-CN"/>
        </w:rPr>
      </w:pPr>
    </w:p>
    <w:p w14:paraId="7B5E1170">
      <w:pPr>
        <w:snapToGrid w:val="0"/>
        <w:spacing w:line="360" w:lineRule="auto"/>
        <w:jc w:val="center"/>
        <w:rPr>
          <w:rFonts w:ascii="宋体" w:hAnsi="宋体" w:cs="宋体"/>
          <w:b/>
          <w:color w:val="auto"/>
          <w:kern w:val="0"/>
          <w:sz w:val="32"/>
          <w:szCs w:val="32"/>
          <w:lang w:val="zh-CN"/>
        </w:rPr>
      </w:pPr>
    </w:p>
    <w:p w14:paraId="6719F8F4">
      <w:pPr>
        <w:snapToGrid w:val="0"/>
        <w:spacing w:line="360" w:lineRule="auto"/>
        <w:jc w:val="center"/>
        <w:rPr>
          <w:rFonts w:ascii="宋体" w:hAnsi="宋体" w:cs="宋体"/>
          <w:b/>
          <w:color w:val="auto"/>
          <w:kern w:val="0"/>
          <w:sz w:val="32"/>
          <w:szCs w:val="32"/>
          <w:lang w:val="zh-CN"/>
        </w:rPr>
      </w:pPr>
    </w:p>
    <w:p w14:paraId="535937B5">
      <w:pPr>
        <w:snapToGrid w:val="0"/>
        <w:spacing w:line="360" w:lineRule="auto"/>
        <w:jc w:val="center"/>
        <w:rPr>
          <w:rFonts w:ascii="宋体" w:hAnsi="宋体" w:cs="宋体"/>
          <w:b/>
          <w:color w:val="auto"/>
          <w:kern w:val="0"/>
          <w:sz w:val="32"/>
          <w:szCs w:val="32"/>
          <w:lang w:val="zh-CN"/>
        </w:rPr>
      </w:pPr>
    </w:p>
    <w:p w14:paraId="5A323182">
      <w:pPr>
        <w:rPr>
          <w:rFonts w:ascii="宋体" w:hAnsi="宋体" w:cs="宋体"/>
          <w:b/>
          <w:color w:val="auto"/>
          <w:kern w:val="0"/>
          <w:sz w:val="32"/>
          <w:szCs w:val="32"/>
          <w:lang w:val="zh-CN"/>
        </w:rPr>
      </w:pPr>
    </w:p>
    <w:p w14:paraId="32A1B6C1">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9EF6118">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E42D3E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DE644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AC1FC6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C10C9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200D23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3892C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8CA33B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5357400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9AC318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FE8861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17485B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7A4B72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11B9BD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77746C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EB584C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9052B0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A89650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10007179">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A82A8B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258F11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5C54D7A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63464A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363461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1446D43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1B8874C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E7C036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7FDFC56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9AF6C4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5C5D59B4">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5A9381E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2BF2857F">
      <w:pPr>
        <w:snapToGrid w:val="0"/>
        <w:spacing w:line="360" w:lineRule="auto"/>
        <w:ind w:left="420" w:leftChars="200" w:firstLine="4200" w:firstLineChars="1750"/>
        <w:rPr>
          <w:rFonts w:ascii="宋体" w:hAnsi="宋体" w:cs="宋体"/>
          <w:color w:val="auto"/>
          <w:kern w:val="0"/>
          <w:sz w:val="24"/>
          <w:u w:val="single"/>
        </w:rPr>
      </w:pPr>
    </w:p>
    <w:p w14:paraId="56B7758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4E87F7">
      <w:pPr>
        <w:snapToGrid w:val="0"/>
        <w:spacing w:line="360" w:lineRule="auto"/>
        <w:jc w:val="center"/>
        <w:rPr>
          <w:rFonts w:ascii="宋体" w:hAnsi="宋体" w:cs="宋体"/>
          <w:b/>
          <w:color w:val="auto"/>
          <w:kern w:val="0"/>
          <w:sz w:val="32"/>
          <w:szCs w:val="32"/>
        </w:rPr>
      </w:pPr>
    </w:p>
    <w:p w14:paraId="38288B62">
      <w:pPr>
        <w:snapToGrid w:val="0"/>
        <w:spacing w:line="360" w:lineRule="auto"/>
        <w:rPr>
          <w:rFonts w:ascii="宋体" w:hAnsi="宋体" w:cs="宋体"/>
          <w:color w:val="auto"/>
          <w:sz w:val="24"/>
        </w:rPr>
      </w:pPr>
    </w:p>
    <w:p w14:paraId="24520A03">
      <w:pPr>
        <w:jc w:val="center"/>
        <w:rPr>
          <w:rFonts w:ascii="宋体" w:hAnsi="宋体" w:cs="宋体"/>
          <w:b/>
          <w:color w:val="auto"/>
          <w:kern w:val="0"/>
          <w:sz w:val="32"/>
          <w:szCs w:val="32"/>
        </w:rPr>
      </w:pPr>
    </w:p>
    <w:p w14:paraId="2DFF4785">
      <w:pPr>
        <w:jc w:val="center"/>
        <w:rPr>
          <w:rFonts w:ascii="宋体" w:hAnsi="宋体" w:cs="宋体"/>
          <w:b/>
          <w:color w:val="auto"/>
          <w:kern w:val="0"/>
          <w:sz w:val="32"/>
          <w:szCs w:val="32"/>
        </w:rPr>
      </w:pPr>
    </w:p>
    <w:p w14:paraId="6C342629">
      <w:pPr>
        <w:jc w:val="center"/>
        <w:rPr>
          <w:rFonts w:ascii="宋体" w:hAnsi="宋体" w:cs="宋体"/>
          <w:b/>
          <w:color w:val="auto"/>
          <w:kern w:val="0"/>
          <w:sz w:val="32"/>
          <w:szCs w:val="32"/>
        </w:rPr>
      </w:pPr>
    </w:p>
    <w:p w14:paraId="0F26B001">
      <w:pPr>
        <w:jc w:val="center"/>
        <w:rPr>
          <w:rFonts w:ascii="宋体" w:hAnsi="宋体" w:cs="宋体"/>
          <w:b/>
          <w:color w:val="auto"/>
          <w:kern w:val="0"/>
          <w:sz w:val="32"/>
          <w:szCs w:val="32"/>
        </w:rPr>
      </w:pPr>
    </w:p>
    <w:p w14:paraId="4FD9CF52">
      <w:pPr>
        <w:jc w:val="center"/>
        <w:rPr>
          <w:rFonts w:ascii="宋体" w:hAnsi="宋体" w:cs="宋体"/>
          <w:b/>
          <w:color w:val="auto"/>
          <w:kern w:val="0"/>
          <w:sz w:val="32"/>
          <w:szCs w:val="32"/>
        </w:rPr>
      </w:pPr>
    </w:p>
    <w:p w14:paraId="52D3E3D1">
      <w:pPr>
        <w:jc w:val="center"/>
        <w:rPr>
          <w:rFonts w:ascii="宋体" w:hAnsi="宋体" w:cs="宋体"/>
          <w:b/>
          <w:color w:val="auto"/>
          <w:kern w:val="0"/>
          <w:sz w:val="32"/>
          <w:szCs w:val="32"/>
        </w:rPr>
      </w:pPr>
    </w:p>
    <w:p w14:paraId="4D551DF8">
      <w:pPr>
        <w:jc w:val="center"/>
        <w:rPr>
          <w:rFonts w:ascii="宋体" w:hAnsi="宋体" w:cs="宋体"/>
          <w:b/>
          <w:color w:val="auto"/>
          <w:kern w:val="0"/>
          <w:sz w:val="32"/>
          <w:szCs w:val="32"/>
        </w:rPr>
      </w:pPr>
    </w:p>
    <w:p w14:paraId="13A8FF80">
      <w:pPr>
        <w:jc w:val="center"/>
        <w:rPr>
          <w:rFonts w:ascii="宋体" w:hAnsi="宋体" w:cs="宋体"/>
          <w:b/>
          <w:color w:val="auto"/>
          <w:kern w:val="0"/>
          <w:sz w:val="32"/>
          <w:szCs w:val="32"/>
        </w:rPr>
      </w:pPr>
    </w:p>
    <w:p w14:paraId="73BFD943">
      <w:pPr>
        <w:jc w:val="center"/>
        <w:rPr>
          <w:rFonts w:ascii="宋体" w:hAnsi="宋体" w:cs="宋体"/>
          <w:b/>
          <w:color w:val="auto"/>
          <w:kern w:val="0"/>
          <w:sz w:val="32"/>
          <w:szCs w:val="32"/>
        </w:rPr>
      </w:pPr>
    </w:p>
    <w:p w14:paraId="786D3E31">
      <w:pPr>
        <w:jc w:val="center"/>
        <w:rPr>
          <w:rFonts w:ascii="宋体" w:hAnsi="宋体" w:cs="宋体"/>
          <w:b/>
          <w:color w:val="auto"/>
          <w:kern w:val="0"/>
          <w:sz w:val="32"/>
          <w:szCs w:val="32"/>
        </w:rPr>
      </w:pPr>
    </w:p>
    <w:p w14:paraId="2F2E85A5">
      <w:pPr>
        <w:jc w:val="center"/>
        <w:rPr>
          <w:rFonts w:ascii="宋体" w:hAnsi="宋体" w:cs="宋体"/>
          <w:b/>
          <w:color w:val="auto"/>
          <w:kern w:val="0"/>
          <w:sz w:val="32"/>
          <w:szCs w:val="32"/>
        </w:rPr>
      </w:pPr>
    </w:p>
    <w:p w14:paraId="5F05967B">
      <w:pPr>
        <w:jc w:val="center"/>
        <w:rPr>
          <w:rFonts w:ascii="宋体" w:hAnsi="宋体" w:cs="宋体"/>
          <w:b/>
          <w:color w:val="auto"/>
          <w:kern w:val="0"/>
          <w:sz w:val="32"/>
          <w:szCs w:val="32"/>
        </w:rPr>
      </w:pPr>
    </w:p>
    <w:p w14:paraId="7781B4B5">
      <w:pPr>
        <w:jc w:val="center"/>
        <w:rPr>
          <w:rFonts w:ascii="宋体" w:hAnsi="宋体" w:cs="宋体"/>
          <w:b/>
          <w:color w:val="auto"/>
          <w:kern w:val="0"/>
          <w:sz w:val="32"/>
          <w:szCs w:val="32"/>
        </w:rPr>
      </w:pPr>
    </w:p>
    <w:p w14:paraId="7EE7DB1B">
      <w:pPr>
        <w:jc w:val="center"/>
        <w:rPr>
          <w:rFonts w:ascii="宋体" w:hAnsi="宋体" w:cs="宋体"/>
          <w:b/>
          <w:color w:val="auto"/>
          <w:kern w:val="0"/>
          <w:sz w:val="32"/>
          <w:szCs w:val="32"/>
        </w:rPr>
      </w:pPr>
    </w:p>
    <w:p w14:paraId="0691425F">
      <w:pPr>
        <w:jc w:val="center"/>
        <w:rPr>
          <w:rFonts w:ascii="宋体" w:hAnsi="宋体" w:cs="宋体"/>
          <w:b/>
          <w:color w:val="auto"/>
          <w:kern w:val="0"/>
          <w:sz w:val="32"/>
          <w:szCs w:val="32"/>
        </w:rPr>
      </w:pPr>
    </w:p>
    <w:p w14:paraId="72773559">
      <w:pPr>
        <w:jc w:val="center"/>
        <w:rPr>
          <w:rFonts w:ascii="宋体" w:hAnsi="宋体" w:cs="宋体"/>
          <w:b/>
          <w:color w:val="auto"/>
          <w:kern w:val="0"/>
          <w:sz w:val="32"/>
          <w:szCs w:val="32"/>
        </w:rPr>
      </w:pPr>
    </w:p>
    <w:p w14:paraId="68877E48">
      <w:pPr>
        <w:jc w:val="center"/>
        <w:rPr>
          <w:rFonts w:ascii="宋体" w:hAnsi="宋体" w:cs="宋体"/>
          <w:b/>
          <w:color w:val="auto"/>
          <w:kern w:val="0"/>
          <w:sz w:val="32"/>
          <w:szCs w:val="32"/>
        </w:rPr>
      </w:pPr>
    </w:p>
    <w:p w14:paraId="1F86A65C">
      <w:pPr>
        <w:jc w:val="center"/>
        <w:rPr>
          <w:rFonts w:ascii="宋体" w:hAnsi="宋体" w:cs="宋体"/>
          <w:b/>
          <w:color w:val="auto"/>
          <w:kern w:val="0"/>
          <w:sz w:val="32"/>
          <w:szCs w:val="32"/>
        </w:rPr>
      </w:pPr>
    </w:p>
    <w:p w14:paraId="11934094">
      <w:pPr>
        <w:jc w:val="center"/>
        <w:rPr>
          <w:rFonts w:ascii="宋体" w:hAnsi="宋体" w:cs="宋体"/>
          <w:b/>
          <w:color w:val="auto"/>
          <w:kern w:val="0"/>
          <w:sz w:val="32"/>
          <w:szCs w:val="32"/>
        </w:rPr>
      </w:pPr>
    </w:p>
    <w:p w14:paraId="301D0095">
      <w:pPr>
        <w:jc w:val="center"/>
        <w:rPr>
          <w:rFonts w:ascii="宋体" w:hAnsi="宋体" w:cs="宋体"/>
          <w:b/>
          <w:color w:val="auto"/>
          <w:kern w:val="0"/>
          <w:sz w:val="32"/>
          <w:szCs w:val="32"/>
        </w:rPr>
      </w:pPr>
    </w:p>
    <w:p w14:paraId="43931108">
      <w:pPr>
        <w:pStyle w:val="3"/>
        <w:rPr>
          <w:color w:val="auto"/>
          <w:lang w:val="en-US"/>
        </w:rPr>
      </w:pPr>
    </w:p>
    <w:p w14:paraId="62D7B57D">
      <w:pPr>
        <w:jc w:val="center"/>
        <w:rPr>
          <w:rFonts w:ascii="宋体" w:hAnsi="宋体" w:cs="宋体"/>
          <w:b/>
          <w:color w:val="auto"/>
          <w:kern w:val="0"/>
          <w:sz w:val="32"/>
          <w:szCs w:val="32"/>
        </w:rPr>
      </w:pPr>
    </w:p>
    <w:p w14:paraId="530FB52A">
      <w:pPr>
        <w:jc w:val="center"/>
        <w:rPr>
          <w:rFonts w:ascii="宋体" w:hAnsi="宋体" w:cs="宋体"/>
          <w:b/>
          <w:color w:val="auto"/>
          <w:kern w:val="0"/>
          <w:sz w:val="32"/>
          <w:szCs w:val="32"/>
        </w:rPr>
      </w:pPr>
    </w:p>
    <w:p w14:paraId="24FE1030">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808636F">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0477DA7A">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BBBFEA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FC452E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D54726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182102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4F90B7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D68F35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4F46E6D">
      <w:pPr>
        <w:snapToGrid w:val="0"/>
        <w:spacing w:line="360" w:lineRule="auto"/>
        <w:rPr>
          <w:rFonts w:ascii="宋体" w:hAnsi="宋体" w:cs="宋体"/>
          <w:color w:val="auto"/>
          <w:sz w:val="24"/>
        </w:rPr>
      </w:pPr>
    </w:p>
    <w:p w14:paraId="0482BA3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AE8092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082463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E6E009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6C003C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93A29DF">
      <w:pPr>
        <w:jc w:val="center"/>
        <w:rPr>
          <w:rFonts w:ascii="宋体" w:hAnsi="宋体" w:cs="宋体"/>
          <w:b/>
          <w:color w:val="auto"/>
          <w:kern w:val="0"/>
          <w:sz w:val="32"/>
          <w:szCs w:val="32"/>
        </w:rPr>
      </w:pPr>
    </w:p>
    <w:p w14:paraId="23F113D0">
      <w:pPr>
        <w:rPr>
          <w:rFonts w:ascii="宋体" w:hAnsi="宋体" w:cs="宋体"/>
          <w:color w:val="auto"/>
        </w:rPr>
      </w:pPr>
    </w:p>
    <w:p w14:paraId="6CFF630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203350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FA5183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0CB067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68950FC">
      <w:pPr>
        <w:autoSpaceDE w:val="0"/>
        <w:autoSpaceDN w:val="0"/>
        <w:spacing w:line="360" w:lineRule="auto"/>
        <w:jc w:val="center"/>
        <w:rPr>
          <w:rFonts w:ascii="宋体" w:hAnsi="宋体" w:cs="宋体"/>
          <w:b/>
          <w:color w:val="auto"/>
          <w:kern w:val="0"/>
          <w:sz w:val="32"/>
          <w:szCs w:val="32"/>
          <w:lang w:val="zh-CN"/>
        </w:rPr>
      </w:pPr>
    </w:p>
    <w:p w14:paraId="42C89EF6">
      <w:pPr>
        <w:autoSpaceDE w:val="0"/>
        <w:autoSpaceDN w:val="0"/>
        <w:spacing w:line="360" w:lineRule="auto"/>
        <w:jc w:val="center"/>
        <w:rPr>
          <w:rFonts w:ascii="宋体" w:hAnsi="宋体" w:cs="宋体"/>
          <w:b/>
          <w:color w:val="auto"/>
          <w:kern w:val="0"/>
          <w:sz w:val="32"/>
          <w:szCs w:val="32"/>
          <w:lang w:val="zh-CN"/>
        </w:rPr>
      </w:pPr>
    </w:p>
    <w:p w14:paraId="0C85943A">
      <w:pPr>
        <w:autoSpaceDE w:val="0"/>
        <w:autoSpaceDN w:val="0"/>
        <w:spacing w:line="360" w:lineRule="auto"/>
        <w:jc w:val="center"/>
        <w:rPr>
          <w:rFonts w:ascii="宋体" w:hAnsi="宋体" w:cs="宋体"/>
          <w:b/>
          <w:color w:val="auto"/>
          <w:kern w:val="0"/>
          <w:sz w:val="32"/>
          <w:szCs w:val="32"/>
          <w:lang w:val="zh-CN"/>
        </w:rPr>
      </w:pPr>
    </w:p>
    <w:p w14:paraId="73599660">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8FD64DD">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9F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67B53A">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7C1AF3C9">
            <w:pPr>
              <w:pStyle w:val="146"/>
              <w:adjustRightInd w:val="0"/>
              <w:spacing w:line="360" w:lineRule="auto"/>
              <w:rPr>
                <w:rFonts w:hAnsi="宋体" w:cs="宋体"/>
                <w:bCs/>
                <w:color w:val="auto"/>
                <w:sz w:val="24"/>
              </w:rPr>
            </w:pPr>
          </w:p>
        </w:tc>
      </w:tr>
    </w:tbl>
    <w:p w14:paraId="5EF55895">
      <w:pPr>
        <w:snapToGrid w:val="0"/>
        <w:spacing w:line="360" w:lineRule="auto"/>
        <w:ind w:firstLine="576"/>
        <w:jc w:val="center"/>
        <w:rPr>
          <w:rFonts w:hint="eastAsia" w:ascii="宋体" w:hAnsi="宋体" w:cs="宋体"/>
          <w:color w:val="auto"/>
          <w:kern w:val="0"/>
          <w:sz w:val="24"/>
          <w:lang w:val="zh-CN"/>
        </w:rPr>
      </w:pPr>
      <w:r>
        <w:rPr>
          <w:rFonts w:hint="eastAsia" w:ascii="宋体" w:hAnsi="宋体" w:cs="宋体"/>
          <w:color w:val="auto"/>
          <w:kern w:val="0"/>
          <w:sz w:val="24"/>
          <w:lang w:val="zh-CN"/>
        </w:rPr>
        <w:t>注：联合体投标的，提供联合体牵头人相关证明即可</w:t>
      </w:r>
    </w:p>
    <w:p w14:paraId="75703BD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投标人（或联合体牵头人）名称(电子签名)：                             </w:t>
      </w:r>
    </w:p>
    <w:p w14:paraId="36394580">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EAC8F3B">
      <w:pPr>
        <w:jc w:val="center"/>
        <w:rPr>
          <w:rFonts w:ascii="宋体" w:hAnsi="宋体" w:cs="宋体"/>
          <w:b/>
          <w:color w:val="auto"/>
          <w:kern w:val="0"/>
          <w:sz w:val="32"/>
          <w:szCs w:val="32"/>
        </w:rPr>
      </w:pPr>
    </w:p>
    <w:p w14:paraId="4B641084">
      <w:pPr>
        <w:jc w:val="center"/>
        <w:rPr>
          <w:rFonts w:ascii="宋体" w:hAnsi="宋体" w:cs="宋体"/>
          <w:b/>
          <w:color w:val="auto"/>
          <w:kern w:val="0"/>
          <w:sz w:val="32"/>
          <w:szCs w:val="32"/>
        </w:rPr>
      </w:pPr>
    </w:p>
    <w:p w14:paraId="40F39057">
      <w:pPr>
        <w:jc w:val="center"/>
        <w:rPr>
          <w:rFonts w:ascii="宋体" w:hAnsi="宋体" w:cs="宋体"/>
          <w:b/>
          <w:color w:val="auto"/>
          <w:kern w:val="0"/>
          <w:sz w:val="32"/>
          <w:szCs w:val="32"/>
        </w:rPr>
      </w:pPr>
    </w:p>
    <w:p w14:paraId="5D706945">
      <w:pPr>
        <w:jc w:val="center"/>
        <w:rPr>
          <w:rFonts w:ascii="宋体" w:hAnsi="宋体" w:cs="宋体"/>
          <w:b/>
          <w:color w:val="auto"/>
          <w:kern w:val="0"/>
          <w:sz w:val="32"/>
          <w:szCs w:val="32"/>
        </w:rPr>
      </w:pPr>
    </w:p>
    <w:p w14:paraId="05D5359E">
      <w:pPr>
        <w:jc w:val="center"/>
        <w:rPr>
          <w:rFonts w:ascii="宋体" w:hAnsi="宋体" w:cs="宋体"/>
          <w:b/>
          <w:color w:val="auto"/>
          <w:kern w:val="0"/>
          <w:sz w:val="32"/>
          <w:szCs w:val="32"/>
        </w:rPr>
      </w:pPr>
    </w:p>
    <w:p w14:paraId="091BD8C8">
      <w:pPr>
        <w:jc w:val="center"/>
        <w:rPr>
          <w:rFonts w:ascii="宋体" w:hAnsi="宋体" w:cs="宋体"/>
          <w:b/>
          <w:color w:val="auto"/>
          <w:kern w:val="0"/>
          <w:sz w:val="32"/>
          <w:szCs w:val="32"/>
        </w:rPr>
      </w:pPr>
    </w:p>
    <w:p w14:paraId="58F1F422">
      <w:pPr>
        <w:jc w:val="center"/>
        <w:rPr>
          <w:rFonts w:ascii="宋体" w:hAnsi="宋体" w:cs="宋体"/>
          <w:b/>
          <w:color w:val="auto"/>
          <w:kern w:val="0"/>
          <w:sz w:val="32"/>
          <w:szCs w:val="32"/>
        </w:rPr>
      </w:pPr>
    </w:p>
    <w:p w14:paraId="34F11D0B">
      <w:pPr>
        <w:jc w:val="center"/>
        <w:rPr>
          <w:rFonts w:ascii="宋体" w:hAnsi="宋体" w:cs="宋体"/>
          <w:b/>
          <w:color w:val="auto"/>
          <w:kern w:val="0"/>
          <w:sz w:val="32"/>
          <w:szCs w:val="32"/>
        </w:rPr>
      </w:pPr>
    </w:p>
    <w:p w14:paraId="240849D5">
      <w:pPr>
        <w:jc w:val="center"/>
        <w:rPr>
          <w:rFonts w:ascii="宋体" w:hAnsi="宋体" w:cs="宋体"/>
          <w:b/>
          <w:color w:val="auto"/>
          <w:kern w:val="0"/>
          <w:sz w:val="32"/>
          <w:szCs w:val="32"/>
        </w:rPr>
      </w:pPr>
    </w:p>
    <w:p w14:paraId="5084677D">
      <w:pPr>
        <w:jc w:val="center"/>
        <w:rPr>
          <w:rFonts w:ascii="宋体" w:hAnsi="宋体" w:cs="宋体"/>
          <w:b/>
          <w:color w:val="auto"/>
          <w:kern w:val="0"/>
          <w:sz w:val="32"/>
          <w:szCs w:val="32"/>
        </w:rPr>
      </w:pPr>
    </w:p>
    <w:p w14:paraId="1D438FD7">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7BEF6DA">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AD540A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7770322F">
      <w:pPr>
        <w:snapToGrid w:val="0"/>
        <w:spacing w:line="360" w:lineRule="auto"/>
        <w:rPr>
          <w:rFonts w:ascii="宋体" w:hAnsi="宋体" w:cs="宋体"/>
          <w:color w:val="auto"/>
          <w:kern w:val="0"/>
          <w:sz w:val="24"/>
        </w:rPr>
      </w:pPr>
    </w:p>
    <w:p w14:paraId="47B968B9">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9ECEE79">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43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5DAB79C">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116B209">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4BCD12E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3AE0D68">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3245171E">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33D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063D16">
            <w:pPr>
              <w:jc w:val="center"/>
              <w:rPr>
                <w:rFonts w:ascii="宋体" w:hAnsi="宋体" w:cs="宋体"/>
                <w:color w:val="auto"/>
                <w:sz w:val="24"/>
              </w:rPr>
            </w:pPr>
            <w:r>
              <w:rPr>
                <w:rFonts w:hint="eastAsia" w:ascii="宋体" w:hAnsi="宋体" w:cs="宋体"/>
                <w:color w:val="auto"/>
                <w:sz w:val="24"/>
              </w:rPr>
              <w:t>1</w:t>
            </w:r>
          </w:p>
        </w:tc>
        <w:tc>
          <w:tcPr>
            <w:tcW w:w="4991" w:type="dxa"/>
          </w:tcPr>
          <w:p w14:paraId="3D6C2F16">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487984F">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41A8AC4">
            <w:pPr>
              <w:rPr>
                <w:rFonts w:ascii="宋体" w:hAnsi="宋体" w:cs="宋体"/>
                <w:color w:val="auto"/>
                <w:sz w:val="24"/>
              </w:rPr>
            </w:pPr>
          </w:p>
          <w:p w14:paraId="7B781E06">
            <w:pPr>
              <w:rPr>
                <w:rFonts w:ascii="宋体" w:hAnsi="宋体" w:cs="宋体"/>
                <w:color w:val="auto"/>
                <w:sz w:val="24"/>
              </w:rPr>
            </w:pPr>
            <w:r>
              <w:rPr>
                <w:rFonts w:hint="eastAsia" w:ascii="宋体" w:hAnsi="宋体" w:cs="宋体"/>
                <w:color w:val="auto"/>
                <w:sz w:val="24"/>
              </w:rPr>
              <w:t>见投标文件</w:t>
            </w:r>
          </w:p>
          <w:p w14:paraId="2CEDE94D">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748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2E8834">
            <w:pPr>
              <w:jc w:val="center"/>
              <w:rPr>
                <w:rFonts w:ascii="宋体" w:hAnsi="宋体" w:cs="宋体"/>
                <w:color w:val="auto"/>
                <w:sz w:val="24"/>
              </w:rPr>
            </w:pPr>
            <w:r>
              <w:rPr>
                <w:rFonts w:hint="eastAsia" w:ascii="宋体" w:hAnsi="宋体" w:cs="宋体"/>
                <w:color w:val="auto"/>
                <w:sz w:val="24"/>
              </w:rPr>
              <w:t>2</w:t>
            </w:r>
          </w:p>
        </w:tc>
        <w:tc>
          <w:tcPr>
            <w:tcW w:w="4991" w:type="dxa"/>
          </w:tcPr>
          <w:p w14:paraId="6C34DE4A">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516ECC2">
            <w:pPr>
              <w:rPr>
                <w:rFonts w:ascii="宋体" w:hAnsi="宋体" w:cs="宋体"/>
                <w:color w:val="auto"/>
                <w:sz w:val="24"/>
              </w:rPr>
            </w:pPr>
            <w:r>
              <w:rPr>
                <w:rFonts w:hint="eastAsia" w:ascii="宋体" w:hAnsi="宋体" w:cs="宋体"/>
                <w:color w:val="auto"/>
                <w:sz w:val="24"/>
              </w:rPr>
              <w:t>投标函</w:t>
            </w:r>
          </w:p>
        </w:tc>
        <w:tc>
          <w:tcPr>
            <w:tcW w:w="1418" w:type="dxa"/>
          </w:tcPr>
          <w:p w14:paraId="0467FF0F">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A28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AA5AE5">
            <w:pPr>
              <w:jc w:val="center"/>
              <w:rPr>
                <w:rFonts w:ascii="宋体" w:hAnsi="宋体" w:cs="宋体"/>
                <w:color w:val="auto"/>
                <w:sz w:val="24"/>
              </w:rPr>
            </w:pPr>
            <w:r>
              <w:rPr>
                <w:rFonts w:hint="eastAsia" w:ascii="宋体" w:hAnsi="宋体" w:cs="宋体"/>
                <w:color w:val="auto"/>
                <w:sz w:val="24"/>
              </w:rPr>
              <w:t>3</w:t>
            </w:r>
          </w:p>
        </w:tc>
        <w:tc>
          <w:tcPr>
            <w:tcW w:w="4991" w:type="dxa"/>
          </w:tcPr>
          <w:p w14:paraId="56996BD7">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223F4D7">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47A9042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87183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3F7D1D2">
      <w:pPr>
        <w:jc w:val="center"/>
        <w:rPr>
          <w:rFonts w:ascii="宋体" w:hAnsi="宋体" w:cs="宋体"/>
          <w:b/>
          <w:color w:val="auto"/>
          <w:kern w:val="0"/>
          <w:sz w:val="32"/>
          <w:szCs w:val="32"/>
        </w:rPr>
      </w:pPr>
    </w:p>
    <w:p w14:paraId="1B2E9CE5">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0F32B98A">
      <w:pPr>
        <w:jc w:val="center"/>
        <w:rPr>
          <w:rFonts w:ascii="宋体" w:hAnsi="宋体" w:cs="宋体"/>
          <w:b/>
          <w:color w:val="auto"/>
          <w:kern w:val="0"/>
          <w:sz w:val="32"/>
          <w:szCs w:val="32"/>
        </w:rPr>
      </w:pPr>
    </w:p>
    <w:p w14:paraId="51E7DF6B">
      <w:pPr>
        <w:jc w:val="center"/>
        <w:rPr>
          <w:rFonts w:ascii="宋体" w:hAnsi="宋体" w:cs="宋体"/>
          <w:b/>
          <w:color w:val="auto"/>
          <w:kern w:val="0"/>
          <w:sz w:val="32"/>
          <w:szCs w:val="32"/>
        </w:rPr>
      </w:pPr>
    </w:p>
    <w:p w14:paraId="4EB80445">
      <w:pPr>
        <w:jc w:val="center"/>
        <w:rPr>
          <w:rFonts w:ascii="宋体" w:hAnsi="宋体" w:cs="宋体"/>
          <w:b/>
          <w:color w:val="auto"/>
          <w:kern w:val="0"/>
          <w:sz w:val="32"/>
          <w:szCs w:val="32"/>
        </w:rPr>
      </w:pPr>
    </w:p>
    <w:p w14:paraId="05FF8250">
      <w:pPr>
        <w:jc w:val="center"/>
        <w:rPr>
          <w:rFonts w:ascii="宋体" w:hAnsi="宋体" w:cs="宋体"/>
          <w:b/>
          <w:color w:val="auto"/>
          <w:kern w:val="0"/>
          <w:sz w:val="32"/>
          <w:szCs w:val="32"/>
        </w:rPr>
      </w:pPr>
    </w:p>
    <w:p w14:paraId="7CC082B5">
      <w:pPr>
        <w:jc w:val="center"/>
        <w:rPr>
          <w:rFonts w:ascii="宋体" w:hAnsi="宋体" w:cs="宋体"/>
          <w:b/>
          <w:color w:val="auto"/>
          <w:kern w:val="0"/>
          <w:sz w:val="32"/>
          <w:szCs w:val="32"/>
        </w:rPr>
      </w:pPr>
    </w:p>
    <w:p w14:paraId="4C1C2071">
      <w:pPr>
        <w:jc w:val="center"/>
        <w:rPr>
          <w:rFonts w:ascii="宋体" w:hAnsi="宋体" w:cs="宋体"/>
          <w:b/>
          <w:color w:val="auto"/>
          <w:kern w:val="0"/>
          <w:sz w:val="32"/>
          <w:szCs w:val="32"/>
        </w:rPr>
      </w:pPr>
    </w:p>
    <w:p w14:paraId="72A1402C">
      <w:pPr>
        <w:jc w:val="center"/>
        <w:rPr>
          <w:rFonts w:ascii="宋体" w:hAnsi="宋体" w:cs="宋体"/>
          <w:b/>
          <w:color w:val="auto"/>
          <w:kern w:val="0"/>
          <w:sz w:val="32"/>
          <w:szCs w:val="32"/>
        </w:rPr>
      </w:pPr>
    </w:p>
    <w:p w14:paraId="1BF000FF">
      <w:pPr>
        <w:jc w:val="center"/>
        <w:rPr>
          <w:rFonts w:ascii="宋体" w:hAnsi="宋体" w:cs="宋体"/>
          <w:b/>
          <w:color w:val="auto"/>
          <w:kern w:val="0"/>
          <w:sz w:val="32"/>
          <w:szCs w:val="32"/>
        </w:rPr>
      </w:pPr>
    </w:p>
    <w:p w14:paraId="32C33FCB">
      <w:pPr>
        <w:jc w:val="center"/>
        <w:rPr>
          <w:rFonts w:ascii="宋体" w:hAnsi="宋体" w:cs="宋体"/>
          <w:b/>
          <w:color w:val="auto"/>
          <w:kern w:val="0"/>
          <w:sz w:val="32"/>
          <w:szCs w:val="32"/>
        </w:rPr>
      </w:pPr>
    </w:p>
    <w:p w14:paraId="3E6F9081">
      <w:pPr>
        <w:jc w:val="center"/>
        <w:rPr>
          <w:rFonts w:ascii="宋体" w:hAnsi="宋体" w:cs="宋体"/>
          <w:b/>
          <w:color w:val="auto"/>
          <w:kern w:val="0"/>
          <w:sz w:val="32"/>
          <w:szCs w:val="32"/>
        </w:rPr>
      </w:pPr>
    </w:p>
    <w:p w14:paraId="1F19AA2D">
      <w:pPr>
        <w:jc w:val="center"/>
        <w:rPr>
          <w:rFonts w:ascii="宋体" w:hAnsi="宋体" w:cs="宋体"/>
          <w:b/>
          <w:color w:val="auto"/>
          <w:kern w:val="0"/>
          <w:sz w:val="32"/>
          <w:szCs w:val="32"/>
        </w:rPr>
      </w:pPr>
    </w:p>
    <w:p w14:paraId="3742387D">
      <w:pPr>
        <w:jc w:val="center"/>
        <w:rPr>
          <w:rFonts w:ascii="宋体" w:hAnsi="宋体" w:cs="宋体"/>
          <w:b/>
          <w:color w:val="auto"/>
          <w:kern w:val="0"/>
          <w:sz w:val="32"/>
          <w:szCs w:val="32"/>
        </w:rPr>
      </w:pPr>
    </w:p>
    <w:p w14:paraId="27B9B198">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C440C42">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64F65F08">
      <w:pPr>
        <w:jc w:val="center"/>
        <w:rPr>
          <w:rFonts w:ascii="宋体" w:hAnsi="宋体" w:cs="宋体"/>
          <w:b/>
          <w:color w:val="auto"/>
          <w:kern w:val="0"/>
          <w:sz w:val="32"/>
          <w:szCs w:val="32"/>
        </w:rPr>
      </w:pPr>
    </w:p>
    <w:p w14:paraId="2B58C5FE">
      <w:pPr>
        <w:jc w:val="center"/>
        <w:rPr>
          <w:rFonts w:ascii="宋体" w:hAnsi="宋体" w:cs="宋体"/>
          <w:b/>
          <w:color w:val="auto"/>
          <w:kern w:val="0"/>
          <w:sz w:val="32"/>
          <w:szCs w:val="32"/>
        </w:rPr>
      </w:pPr>
    </w:p>
    <w:p w14:paraId="438508FB">
      <w:pPr>
        <w:jc w:val="center"/>
        <w:rPr>
          <w:rFonts w:ascii="宋体" w:hAnsi="宋体" w:cs="宋体"/>
          <w:b/>
          <w:color w:val="auto"/>
          <w:kern w:val="0"/>
          <w:sz w:val="32"/>
          <w:szCs w:val="32"/>
        </w:rPr>
      </w:pPr>
    </w:p>
    <w:p w14:paraId="74F59EF8">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45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06DFD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5D05C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1E089226">
            <w:pPr>
              <w:spacing w:line="360" w:lineRule="auto"/>
              <w:jc w:val="center"/>
              <w:rPr>
                <w:rFonts w:ascii="宋体" w:hAnsi="宋体" w:cs="宋体"/>
                <w:b/>
                <w:color w:val="auto"/>
                <w:sz w:val="24"/>
              </w:rPr>
            </w:pPr>
          </w:p>
          <w:p w14:paraId="174F5189">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9F32D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14BE1DA">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51F08F6">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B26558D">
            <w:pPr>
              <w:spacing w:line="360" w:lineRule="auto"/>
              <w:jc w:val="center"/>
              <w:rPr>
                <w:rFonts w:ascii="宋体" w:hAnsi="宋体" w:cs="宋体"/>
                <w:b/>
                <w:color w:val="auto"/>
                <w:sz w:val="24"/>
              </w:rPr>
            </w:pPr>
          </w:p>
          <w:p w14:paraId="2BDA2FE0">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F10C2BA">
            <w:pPr>
              <w:spacing w:line="360" w:lineRule="auto"/>
              <w:jc w:val="center"/>
              <w:rPr>
                <w:rFonts w:ascii="宋体" w:hAnsi="宋体" w:cs="宋体"/>
                <w:b/>
                <w:color w:val="auto"/>
                <w:sz w:val="24"/>
              </w:rPr>
            </w:pPr>
          </w:p>
        </w:tc>
      </w:tr>
      <w:tr w14:paraId="456E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3A34B3">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DC462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980DA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63752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C27BE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2E430DF">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23A64BC">
            <w:pPr>
              <w:spacing w:line="360" w:lineRule="auto"/>
              <w:jc w:val="center"/>
              <w:rPr>
                <w:rFonts w:ascii="宋体" w:hAnsi="宋体" w:cs="宋体"/>
                <w:color w:val="auto"/>
                <w:sz w:val="24"/>
              </w:rPr>
            </w:pPr>
          </w:p>
        </w:tc>
      </w:tr>
      <w:tr w14:paraId="1699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A0D553">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373C09">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8A6F4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971CD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1144C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0EBFD9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AEAEFF">
            <w:pPr>
              <w:spacing w:line="360" w:lineRule="auto"/>
              <w:jc w:val="center"/>
              <w:rPr>
                <w:rFonts w:ascii="宋体" w:hAnsi="宋体" w:cs="宋体"/>
                <w:color w:val="auto"/>
                <w:sz w:val="24"/>
              </w:rPr>
            </w:pPr>
          </w:p>
        </w:tc>
      </w:tr>
      <w:tr w14:paraId="1E0F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BDF010">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EA1D9E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F17F31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7AB5D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3FBF97C">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DDF9F3">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9E92205">
            <w:pPr>
              <w:spacing w:line="360" w:lineRule="auto"/>
              <w:jc w:val="center"/>
              <w:rPr>
                <w:rFonts w:ascii="宋体" w:hAnsi="宋体" w:cs="宋体"/>
                <w:color w:val="auto"/>
                <w:sz w:val="24"/>
              </w:rPr>
            </w:pPr>
          </w:p>
        </w:tc>
      </w:tr>
    </w:tbl>
    <w:p w14:paraId="0A4278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66647CC">
      <w:pPr>
        <w:jc w:val="center"/>
        <w:rPr>
          <w:rFonts w:ascii="宋体" w:hAnsi="宋体" w:cs="宋体"/>
          <w:b/>
          <w:color w:val="auto"/>
          <w:kern w:val="0"/>
          <w:sz w:val="32"/>
          <w:szCs w:val="32"/>
        </w:rPr>
      </w:pPr>
    </w:p>
    <w:p w14:paraId="4E76428F">
      <w:pPr>
        <w:jc w:val="center"/>
        <w:rPr>
          <w:rFonts w:ascii="宋体" w:hAnsi="宋体" w:cs="宋体"/>
          <w:b/>
          <w:color w:val="auto"/>
          <w:kern w:val="0"/>
          <w:sz w:val="32"/>
          <w:szCs w:val="32"/>
        </w:rPr>
      </w:pPr>
    </w:p>
    <w:p w14:paraId="2CEF884B">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B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E001BA">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108B1AC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2AAAA2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011F1E1">
            <w:pPr>
              <w:jc w:val="center"/>
              <w:rPr>
                <w:rFonts w:ascii="宋体" w:hAnsi="宋体" w:cs="宋体"/>
                <w:b/>
                <w:bCs/>
                <w:color w:val="auto"/>
                <w:sz w:val="24"/>
              </w:rPr>
            </w:pPr>
            <w:r>
              <w:rPr>
                <w:rFonts w:hint="eastAsia" w:ascii="宋体" w:hAnsi="宋体" w:cs="宋体"/>
                <w:b/>
                <w:bCs/>
                <w:color w:val="auto"/>
                <w:sz w:val="24"/>
              </w:rPr>
              <w:t>偏离说明</w:t>
            </w:r>
          </w:p>
        </w:tc>
      </w:tr>
      <w:tr w14:paraId="5337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C0A92">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78D015A">
            <w:pPr>
              <w:jc w:val="center"/>
              <w:rPr>
                <w:rFonts w:ascii="宋体" w:hAnsi="宋体" w:cs="宋体"/>
                <w:b/>
                <w:color w:val="auto"/>
                <w:kern w:val="0"/>
                <w:sz w:val="32"/>
                <w:szCs w:val="32"/>
              </w:rPr>
            </w:pPr>
          </w:p>
        </w:tc>
        <w:tc>
          <w:tcPr>
            <w:tcW w:w="3546" w:type="dxa"/>
          </w:tcPr>
          <w:p w14:paraId="4DC2A574">
            <w:pPr>
              <w:jc w:val="center"/>
              <w:rPr>
                <w:rFonts w:ascii="宋体" w:hAnsi="宋体" w:cs="宋体"/>
                <w:b/>
                <w:color w:val="auto"/>
                <w:kern w:val="0"/>
                <w:sz w:val="32"/>
                <w:szCs w:val="32"/>
              </w:rPr>
            </w:pPr>
          </w:p>
        </w:tc>
        <w:tc>
          <w:tcPr>
            <w:tcW w:w="1276" w:type="dxa"/>
          </w:tcPr>
          <w:p w14:paraId="00845FEE">
            <w:pPr>
              <w:jc w:val="center"/>
              <w:rPr>
                <w:rFonts w:ascii="宋体" w:hAnsi="宋体" w:cs="宋体"/>
                <w:b/>
                <w:color w:val="auto"/>
                <w:kern w:val="0"/>
                <w:sz w:val="32"/>
                <w:szCs w:val="32"/>
              </w:rPr>
            </w:pPr>
          </w:p>
        </w:tc>
      </w:tr>
      <w:tr w14:paraId="7A63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4268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7273ED5">
            <w:pPr>
              <w:jc w:val="center"/>
              <w:rPr>
                <w:rFonts w:ascii="宋体" w:hAnsi="宋体" w:cs="宋体"/>
                <w:b/>
                <w:color w:val="auto"/>
                <w:kern w:val="0"/>
                <w:sz w:val="32"/>
                <w:szCs w:val="32"/>
              </w:rPr>
            </w:pPr>
          </w:p>
        </w:tc>
        <w:tc>
          <w:tcPr>
            <w:tcW w:w="3546" w:type="dxa"/>
          </w:tcPr>
          <w:p w14:paraId="77A6DE01">
            <w:pPr>
              <w:jc w:val="center"/>
              <w:rPr>
                <w:rFonts w:ascii="宋体" w:hAnsi="宋体" w:cs="宋体"/>
                <w:b/>
                <w:color w:val="auto"/>
                <w:kern w:val="0"/>
                <w:sz w:val="32"/>
                <w:szCs w:val="32"/>
              </w:rPr>
            </w:pPr>
          </w:p>
        </w:tc>
        <w:tc>
          <w:tcPr>
            <w:tcW w:w="1276" w:type="dxa"/>
          </w:tcPr>
          <w:p w14:paraId="103B7DBF">
            <w:pPr>
              <w:jc w:val="center"/>
              <w:rPr>
                <w:rFonts w:ascii="宋体" w:hAnsi="宋体" w:cs="宋体"/>
                <w:b/>
                <w:color w:val="auto"/>
                <w:kern w:val="0"/>
                <w:sz w:val="32"/>
                <w:szCs w:val="32"/>
              </w:rPr>
            </w:pPr>
          </w:p>
        </w:tc>
      </w:tr>
      <w:tr w14:paraId="099E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ED71C">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7F24DB6">
            <w:pPr>
              <w:jc w:val="center"/>
              <w:rPr>
                <w:rFonts w:ascii="宋体" w:hAnsi="宋体" w:cs="宋体"/>
                <w:b/>
                <w:color w:val="auto"/>
                <w:kern w:val="0"/>
                <w:sz w:val="32"/>
                <w:szCs w:val="32"/>
              </w:rPr>
            </w:pPr>
          </w:p>
        </w:tc>
        <w:tc>
          <w:tcPr>
            <w:tcW w:w="3546" w:type="dxa"/>
          </w:tcPr>
          <w:p w14:paraId="12A6EAB0">
            <w:pPr>
              <w:jc w:val="center"/>
              <w:rPr>
                <w:rFonts w:ascii="宋体" w:hAnsi="宋体" w:cs="宋体"/>
                <w:b/>
                <w:color w:val="auto"/>
                <w:kern w:val="0"/>
                <w:sz w:val="32"/>
                <w:szCs w:val="32"/>
              </w:rPr>
            </w:pPr>
          </w:p>
        </w:tc>
        <w:tc>
          <w:tcPr>
            <w:tcW w:w="1276" w:type="dxa"/>
          </w:tcPr>
          <w:p w14:paraId="3F782304">
            <w:pPr>
              <w:jc w:val="center"/>
              <w:rPr>
                <w:rFonts w:ascii="宋体" w:hAnsi="宋体" w:cs="宋体"/>
                <w:b/>
                <w:color w:val="auto"/>
                <w:kern w:val="0"/>
                <w:sz w:val="32"/>
                <w:szCs w:val="32"/>
              </w:rPr>
            </w:pPr>
          </w:p>
        </w:tc>
      </w:tr>
    </w:tbl>
    <w:p w14:paraId="7CC6FF55">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1869E73">
      <w:pPr>
        <w:jc w:val="center"/>
        <w:rPr>
          <w:rFonts w:ascii="宋体" w:hAnsi="宋体" w:cs="宋体"/>
          <w:b/>
          <w:color w:val="auto"/>
          <w:kern w:val="0"/>
          <w:sz w:val="32"/>
          <w:szCs w:val="32"/>
        </w:rPr>
      </w:pPr>
    </w:p>
    <w:p w14:paraId="47CCAC6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CEFF38F">
      <w:pPr>
        <w:jc w:val="right"/>
        <w:rPr>
          <w:rFonts w:hint="eastAsia" w:ascii="宋体" w:hAnsi="宋体" w:cs="宋体"/>
          <w:color w:val="auto"/>
          <w:kern w:val="0"/>
          <w:sz w:val="24"/>
          <w:lang w:val="zh-CN"/>
        </w:rPr>
      </w:pPr>
    </w:p>
    <w:p w14:paraId="3B942665">
      <w:pPr>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投标人（或联合体牵头人）名称(电子签名)： </w:t>
      </w:r>
    </w:p>
    <w:p w14:paraId="57DB4AB3">
      <w:pPr>
        <w:jc w:val="right"/>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14:paraId="405498BE">
      <w:pPr>
        <w:jc w:val="right"/>
        <w:rPr>
          <w:rFonts w:hint="eastAsia" w:ascii="宋体" w:hAnsi="宋体" w:cs="宋体"/>
          <w:color w:val="auto"/>
          <w:kern w:val="0"/>
          <w:sz w:val="24"/>
        </w:rPr>
      </w:pPr>
      <w:r>
        <w:rPr>
          <w:rFonts w:hint="eastAsia" w:ascii="宋体" w:hAnsi="宋体" w:cs="宋体"/>
          <w:color w:val="auto"/>
          <w:kern w:val="0"/>
          <w:sz w:val="24"/>
          <w:lang w:val="zh-CN"/>
        </w:rPr>
        <w:t xml:space="preserve"> 日期：  年  月  日</w:t>
      </w:r>
    </w:p>
    <w:p w14:paraId="6F942C9A">
      <w:pPr>
        <w:ind w:firstLine="1911" w:firstLineChars="595"/>
        <w:rPr>
          <w:rFonts w:ascii="宋体" w:hAnsi="宋体" w:cs="宋体"/>
          <w:b/>
          <w:bCs/>
          <w:color w:val="auto"/>
          <w:sz w:val="32"/>
          <w:szCs w:val="32"/>
        </w:rPr>
      </w:pPr>
    </w:p>
    <w:p w14:paraId="183DB14A">
      <w:pPr>
        <w:ind w:firstLine="1911" w:firstLineChars="595"/>
        <w:rPr>
          <w:rFonts w:ascii="宋体" w:hAnsi="宋体" w:cs="宋体"/>
          <w:b/>
          <w:bCs/>
          <w:color w:val="auto"/>
          <w:sz w:val="32"/>
          <w:szCs w:val="32"/>
        </w:rPr>
      </w:pPr>
    </w:p>
    <w:p w14:paraId="024C2FB0">
      <w:pPr>
        <w:ind w:firstLine="1911" w:firstLineChars="595"/>
        <w:rPr>
          <w:rFonts w:ascii="宋体" w:hAnsi="宋体" w:cs="宋体"/>
          <w:b/>
          <w:bCs/>
          <w:color w:val="auto"/>
          <w:sz w:val="32"/>
          <w:szCs w:val="32"/>
        </w:rPr>
      </w:pPr>
    </w:p>
    <w:p w14:paraId="43CFDB37">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661CA8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0E1AEB56">
      <w:pPr>
        <w:snapToGrid w:val="0"/>
        <w:spacing w:line="360" w:lineRule="auto"/>
        <w:rPr>
          <w:rFonts w:ascii="宋体" w:hAnsi="宋体" w:cs="宋体"/>
          <w:color w:val="auto"/>
          <w:sz w:val="24"/>
        </w:rPr>
      </w:pPr>
    </w:p>
    <w:p w14:paraId="7D75C12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A5A143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E4941B4">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A5FA45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BD2458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0A95C4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7720D6C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037716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AE7A21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1C374FE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E0F873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3DD02875">
      <w:pPr>
        <w:autoSpaceDE w:val="0"/>
        <w:autoSpaceDN w:val="0"/>
        <w:spacing w:line="360" w:lineRule="auto"/>
        <w:ind w:left="2"/>
        <w:jc w:val="left"/>
        <w:rPr>
          <w:rFonts w:ascii="宋体" w:hAnsi="宋体" w:cs="宋体"/>
          <w:color w:val="auto"/>
          <w:kern w:val="0"/>
          <w:sz w:val="24"/>
          <w:lang w:val="zh-CN"/>
        </w:rPr>
      </w:pPr>
    </w:p>
    <w:p w14:paraId="36A1707B">
      <w:pPr>
        <w:autoSpaceDE w:val="0"/>
        <w:autoSpaceDN w:val="0"/>
        <w:spacing w:line="360" w:lineRule="auto"/>
        <w:ind w:left="2"/>
        <w:jc w:val="left"/>
        <w:rPr>
          <w:rFonts w:ascii="宋体" w:hAnsi="宋体" w:cs="宋体"/>
          <w:color w:val="auto"/>
          <w:kern w:val="0"/>
          <w:sz w:val="24"/>
          <w:lang w:val="zh-CN"/>
        </w:rPr>
      </w:pPr>
    </w:p>
    <w:p w14:paraId="3EDA54F4">
      <w:pPr>
        <w:autoSpaceDE w:val="0"/>
        <w:autoSpaceDN w:val="0"/>
        <w:spacing w:line="360" w:lineRule="auto"/>
        <w:ind w:left="2"/>
        <w:jc w:val="left"/>
        <w:rPr>
          <w:rFonts w:ascii="宋体" w:hAnsi="宋体" w:cs="宋体"/>
          <w:color w:val="auto"/>
          <w:kern w:val="0"/>
          <w:sz w:val="24"/>
          <w:lang w:val="zh-CN"/>
        </w:rPr>
      </w:pPr>
    </w:p>
    <w:p w14:paraId="153489BE">
      <w:pPr>
        <w:autoSpaceDE w:val="0"/>
        <w:autoSpaceDN w:val="0"/>
        <w:spacing w:line="360" w:lineRule="auto"/>
        <w:ind w:right="1120"/>
        <w:jc w:val="right"/>
        <w:rPr>
          <w:rFonts w:ascii="宋体" w:hAnsi="宋体" w:cs="宋体"/>
          <w:color w:val="auto"/>
          <w:kern w:val="0"/>
          <w:sz w:val="24"/>
          <w:lang w:val="zh-CN"/>
        </w:rPr>
      </w:pPr>
      <w:r>
        <w:rPr>
          <w:rFonts w:hint="eastAsia" w:ascii="宋体" w:hAnsi="宋体" w:cs="宋体"/>
          <w:color w:val="auto"/>
          <w:kern w:val="0"/>
          <w:sz w:val="24"/>
          <w:lang w:val="zh-CN"/>
        </w:rPr>
        <w:t xml:space="preserve">投标人（或联合体牵头人）名称(电子签名)：                                                                                                                                                                                                               </w:t>
      </w:r>
    </w:p>
    <w:p w14:paraId="6DD0810D">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098AB21">
      <w:pPr>
        <w:spacing w:line="360" w:lineRule="auto"/>
        <w:jc w:val="center"/>
        <w:rPr>
          <w:rFonts w:ascii="宋体" w:hAnsi="宋体" w:cs="宋体"/>
          <w:b/>
          <w:bCs/>
          <w:color w:val="auto"/>
          <w:sz w:val="24"/>
        </w:rPr>
      </w:pPr>
    </w:p>
    <w:p w14:paraId="6403447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EE6E4A">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EE13E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469582D">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3B2B8BF">
      <w:pPr>
        <w:spacing w:line="360" w:lineRule="auto"/>
        <w:jc w:val="center"/>
        <w:outlineLvl w:val="0"/>
        <w:rPr>
          <w:rFonts w:ascii="宋体" w:hAnsi="宋体" w:cs="宋体"/>
          <w:b/>
          <w:color w:val="auto"/>
          <w:kern w:val="0"/>
          <w:sz w:val="36"/>
          <w:szCs w:val="36"/>
        </w:rPr>
      </w:pPr>
    </w:p>
    <w:p w14:paraId="69A85646">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74620856">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597A082B">
      <w:pPr>
        <w:snapToGrid w:val="0"/>
        <w:spacing w:line="360" w:lineRule="auto"/>
        <w:ind w:right="480"/>
        <w:jc w:val="center"/>
        <w:rPr>
          <w:rFonts w:ascii="宋体" w:hAnsi="宋体" w:cs="宋体"/>
          <w:b/>
          <w:color w:val="auto"/>
          <w:kern w:val="0"/>
          <w:sz w:val="32"/>
          <w:szCs w:val="32"/>
        </w:rPr>
      </w:pPr>
    </w:p>
    <w:p w14:paraId="504EC456">
      <w:pPr>
        <w:snapToGrid w:val="0"/>
        <w:spacing w:line="360" w:lineRule="auto"/>
        <w:ind w:right="480"/>
        <w:jc w:val="center"/>
        <w:rPr>
          <w:rFonts w:ascii="宋体" w:hAnsi="宋体" w:cs="宋体"/>
          <w:b/>
          <w:color w:val="auto"/>
          <w:kern w:val="0"/>
          <w:sz w:val="32"/>
          <w:szCs w:val="32"/>
        </w:rPr>
      </w:pPr>
    </w:p>
    <w:p w14:paraId="789482A5">
      <w:pPr>
        <w:snapToGrid w:val="0"/>
        <w:spacing w:line="360" w:lineRule="auto"/>
        <w:ind w:right="480"/>
        <w:jc w:val="center"/>
        <w:rPr>
          <w:rFonts w:ascii="宋体" w:hAnsi="宋体" w:cs="宋体"/>
          <w:b/>
          <w:color w:val="auto"/>
          <w:kern w:val="0"/>
          <w:sz w:val="32"/>
          <w:szCs w:val="32"/>
        </w:rPr>
      </w:pPr>
    </w:p>
    <w:p w14:paraId="1EEC8D12">
      <w:pPr>
        <w:snapToGrid w:val="0"/>
        <w:spacing w:line="360" w:lineRule="auto"/>
        <w:ind w:right="480"/>
        <w:jc w:val="center"/>
        <w:rPr>
          <w:rFonts w:ascii="宋体" w:hAnsi="宋体" w:cs="宋体"/>
          <w:b/>
          <w:color w:val="auto"/>
          <w:kern w:val="0"/>
          <w:sz w:val="32"/>
          <w:szCs w:val="32"/>
        </w:rPr>
      </w:pPr>
    </w:p>
    <w:p w14:paraId="7BB88BCA">
      <w:pPr>
        <w:snapToGrid w:val="0"/>
        <w:spacing w:line="360" w:lineRule="auto"/>
        <w:ind w:right="480"/>
        <w:jc w:val="center"/>
        <w:rPr>
          <w:rFonts w:ascii="宋体" w:hAnsi="宋体" w:cs="宋体"/>
          <w:b/>
          <w:color w:val="auto"/>
          <w:kern w:val="0"/>
          <w:sz w:val="32"/>
          <w:szCs w:val="32"/>
        </w:rPr>
      </w:pPr>
    </w:p>
    <w:p w14:paraId="67C436A6">
      <w:pPr>
        <w:snapToGrid w:val="0"/>
        <w:spacing w:line="360" w:lineRule="auto"/>
        <w:ind w:right="480"/>
        <w:jc w:val="center"/>
        <w:rPr>
          <w:rFonts w:ascii="宋体" w:hAnsi="宋体" w:cs="宋体"/>
          <w:b/>
          <w:color w:val="auto"/>
          <w:kern w:val="0"/>
          <w:sz w:val="32"/>
          <w:szCs w:val="32"/>
        </w:rPr>
      </w:pPr>
    </w:p>
    <w:p w14:paraId="7EE0B71B">
      <w:pPr>
        <w:snapToGrid w:val="0"/>
        <w:spacing w:line="360" w:lineRule="auto"/>
        <w:ind w:right="480"/>
        <w:jc w:val="center"/>
        <w:rPr>
          <w:rFonts w:ascii="宋体" w:hAnsi="宋体" w:cs="宋体"/>
          <w:b/>
          <w:color w:val="auto"/>
          <w:kern w:val="0"/>
          <w:sz w:val="32"/>
          <w:szCs w:val="32"/>
        </w:rPr>
      </w:pPr>
    </w:p>
    <w:p w14:paraId="707EF5C7">
      <w:pPr>
        <w:snapToGrid w:val="0"/>
        <w:spacing w:line="360" w:lineRule="auto"/>
        <w:ind w:right="480"/>
        <w:jc w:val="center"/>
        <w:rPr>
          <w:rFonts w:ascii="宋体" w:hAnsi="宋体" w:cs="宋体"/>
          <w:b/>
          <w:color w:val="auto"/>
          <w:kern w:val="0"/>
          <w:sz w:val="32"/>
          <w:szCs w:val="32"/>
        </w:rPr>
      </w:pPr>
    </w:p>
    <w:p w14:paraId="123B86CA">
      <w:pPr>
        <w:snapToGrid w:val="0"/>
        <w:spacing w:line="360" w:lineRule="auto"/>
        <w:ind w:right="480"/>
        <w:jc w:val="center"/>
        <w:rPr>
          <w:rFonts w:ascii="宋体" w:hAnsi="宋体" w:cs="宋体"/>
          <w:b/>
          <w:color w:val="auto"/>
          <w:kern w:val="0"/>
          <w:sz w:val="32"/>
          <w:szCs w:val="32"/>
        </w:rPr>
      </w:pPr>
    </w:p>
    <w:p w14:paraId="0B0F90B3">
      <w:pPr>
        <w:snapToGrid w:val="0"/>
        <w:spacing w:line="360" w:lineRule="auto"/>
        <w:ind w:right="480"/>
        <w:jc w:val="center"/>
        <w:rPr>
          <w:rFonts w:ascii="宋体" w:hAnsi="宋体" w:cs="宋体"/>
          <w:b/>
          <w:color w:val="auto"/>
          <w:kern w:val="0"/>
          <w:sz w:val="32"/>
          <w:szCs w:val="32"/>
        </w:rPr>
      </w:pPr>
    </w:p>
    <w:p w14:paraId="0B5F06AC">
      <w:pPr>
        <w:snapToGrid w:val="0"/>
        <w:spacing w:line="360" w:lineRule="auto"/>
        <w:ind w:right="480"/>
        <w:jc w:val="center"/>
        <w:rPr>
          <w:rFonts w:ascii="宋体" w:hAnsi="宋体" w:cs="宋体"/>
          <w:b/>
          <w:color w:val="auto"/>
          <w:kern w:val="0"/>
          <w:sz w:val="32"/>
          <w:szCs w:val="32"/>
        </w:rPr>
      </w:pPr>
    </w:p>
    <w:p w14:paraId="6DE1C6A3">
      <w:pPr>
        <w:snapToGrid w:val="0"/>
        <w:spacing w:line="360" w:lineRule="auto"/>
        <w:ind w:right="480"/>
        <w:jc w:val="center"/>
        <w:rPr>
          <w:rFonts w:ascii="宋体" w:hAnsi="宋体" w:cs="宋体"/>
          <w:b/>
          <w:color w:val="auto"/>
          <w:kern w:val="0"/>
          <w:sz w:val="32"/>
          <w:szCs w:val="32"/>
        </w:rPr>
      </w:pPr>
    </w:p>
    <w:p w14:paraId="77C6E1E8">
      <w:pPr>
        <w:snapToGrid w:val="0"/>
        <w:spacing w:line="360" w:lineRule="auto"/>
        <w:ind w:right="480"/>
        <w:jc w:val="center"/>
        <w:rPr>
          <w:rFonts w:ascii="宋体" w:hAnsi="宋体" w:cs="宋体"/>
          <w:b/>
          <w:color w:val="auto"/>
          <w:kern w:val="0"/>
          <w:sz w:val="32"/>
          <w:szCs w:val="32"/>
        </w:rPr>
      </w:pPr>
    </w:p>
    <w:p w14:paraId="68D951E5">
      <w:pPr>
        <w:snapToGrid w:val="0"/>
        <w:spacing w:line="360" w:lineRule="auto"/>
        <w:ind w:right="480"/>
        <w:jc w:val="center"/>
        <w:rPr>
          <w:rFonts w:ascii="宋体" w:hAnsi="宋体" w:cs="宋体"/>
          <w:b/>
          <w:color w:val="auto"/>
          <w:kern w:val="0"/>
          <w:sz w:val="32"/>
          <w:szCs w:val="32"/>
        </w:rPr>
      </w:pPr>
    </w:p>
    <w:p w14:paraId="22B67CD9">
      <w:pPr>
        <w:snapToGrid w:val="0"/>
        <w:spacing w:line="360" w:lineRule="auto"/>
        <w:ind w:right="480"/>
        <w:jc w:val="center"/>
        <w:rPr>
          <w:rFonts w:ascii="宋体" w:hAnsi="宋体" w:cs="宋体"/>
          <w:b/>
          <w:color w:val="auto"/>
          <w:kern w:val="0"/>
          <w:sz w:val="32"/>
          <w:szCs w:val="32"/>
        </w:rPr>
      </w:pPr>
    </w:p>
    <w:p w14:paraId="3A6A5F2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31B995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6A720A9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6F1F4A9">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A6825E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D8F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112C97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7A30647C">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18896E45">
            <w:pPr>
              <w:spacing w:line="360" w:lineRule="auto"/>
              <w:jc w:val="center"/>
              <w:rPr>
                <w:rFonts w:ascii="宋体" w:hAnsi="宋体" w:cs="宋体"/>
                <w:b/>
                <w:color w:val="auto"/>
                <w:sz w:val="24"/>
              </w:rPr>
            </w:pPr>
          </w:p>
          <w:p w14:paraId="38641477">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7592B16">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30A6B6D6">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74314510">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EB5E84F">
            <w:pPr>
              <w:spacing w:line="360" w:lineRule="auto"/>
              <w:jc w:val="center"/>
              <w:rPr>
                <w:rFonts w:ascii="宋体" w:hAnsi="宋体" w:cs="宋体"/>
                <w:b/>
                <w:color w:val="auto"/>
                <w:sz w:val="24"/>
              </w:rPr>
            </w:pPr>
          </w:p>
          <w:p w14:paraId="7F944C4B">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73FDF07B">
            <w:pPr>
              <w:spacing w:line="360" w:lineRule="auto"/>
              <w:jc w:val="center"/>
              <w:rPr>
                <w:rFonts w:ascii="宋体" w:hAnsi="宋体" w:cs="宋体"/>
                <w:b/>
                <w:color w:val="auto"/>
                <w:sz w:val="24"/>
              </w:rPr>
            </w:pPr>
          </w:p>
          <w:p w14:paraId="17F072C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208EA9A">
            <w:pPr>
              <w:spacing w:line="360" w:lineRule="auto"/>
              <w:jc w:val="center"/>
              <w:rPr>
                <w:rFonts w:ascii="宋体" w:hAnsi="宋体" w:cs="宋体"/>
                <w:b/>
                <w:color w:val="auto"/>
                <w:sz w:val="24"/>
              </w:rPr>
            </w:pPr>
          </w:p>
        </w:tc>
      </w:tr>
      <w:tr w14:paraId="0AD5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F861835">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5C4314B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3D063C4E">
            <w:pPr>
              <w:snapToGrid w:val="0"/>
              <w:spacing w:line="360" w:lineRule="auto"/>
              <w:jc w:val="center"/>
              <w:rPr>
                <w:rFonts w:ascii="宋体" w:hAnsi="宋体" w:cs="宋体"/>
                <w:color w:val="auto"/>
                <w:sz w:val="24"/>
              </w:rPr>
            </w:pPr>
          </w:p>
        </w:tc>
        <w:tc>
          <w:tcPr>
            <w:tcW w:w="2410" w:type="dxa"/>
            <w:vAlign w:val="center"/>
          </w:tcPr>
          <w:p w14:paraId="696BDF00">
            <w:pPr>
              <w:snapToGrid w:val="0"/>
              <w:spacing w:line="360" w:lineRule="auto"/>
              <w:jc w:val="center"/>
              <w:rPr>
                <w:rFonts w:ascii="宋体" w:hAnsi="宋体" w:cs="宋体"/>
                <w:color w:val="auto"/>
                <w:sz w:val="24"/>
              </w:rPr>
            </w:pPr>
          </w:p>
        </w:tc>
        <w:tc>
          <w:tcPr>
            <w:tcW w:w="2268" w:type="dxa"/>
            <w:vAlign w:val="center"/>
          </w:tcPr>
          <w:p w14:paraId="2829BF4A">
            <w:pPr>
              <w:snapToGrid w:val="0"/>
              <w:spacing w:line="360" w:lineRule="auto"/>
              <w:jc w:val="center"/>
              <w:rPr>
                <w:rFonts w:ascii="宋体" w:hAnsi="宋体" w:cs="宋体"/>
                <w:color w:val="auto"/>
                <w:sz w:val="24"/>
              </w:rPr>
            </w:pPr>
          </w:p>
        </w:tc>
        <w:tc>
          <w:tcPr>
            <w:tcW w:w="2126" w:type="dxa"/>
            <w:vAlign w:val="center"/>
          </w:tcPr>
          <w:p w14:paraId="727F1978">
            <w:pPr>
              <w:spacing w:line="360" w:lineRule="auto"/>
              <w:jc w:val="center"/>
              <w:rPr>
                <w:rFonts w:ascii="宋体" w:hAnsi="宋体" w:cs="宋体"/>
                <w:color w:val="auto"/>
                <w:sz w:val="24"/>
              </w:rPr>
            </w:pPr>
          </w:p>
        </w:tc>
        <w:tc>
          <w:tcPr>
            <w:tcW w:w="2127" w:type="dxa"/>
          </w:tcPr>
          <w:p w14:paraId="0D54DADE">
            <w:pPr>
              <w:spacing w:line="360" w:lineRule="auto"/>
              <w:jc w:val="center"/>
              <w:rPr>
                <w:rFonts w:ascii="宋体" w:hAnsi="宋体" w:cs="宋体"/>
                <w:color w:val="auto"/>
                <w:sz w:val="24"/>
              </w:rPr>
            </w:pPr>
          </w:p>
        </w:tc>
        <w:tc>
          <w:tcPr>
            <w:tcW w:w="2126" w:type="dxa"/>
            <w:vAlign w:val="center"/>
          </w:tcPr>
          <w:p w14:paraId="1BFC8F7A">
            <w:pPr>
              <w:spacing w:line="360" w:lineRule="auto"/>
              <w:jc w:val="center"/>
              <w:rPr>
                <w:rFonts w:ascii="宋体" w:hAnsi="宋体" w:cs="宋体"/>
                <w:color w:val="auto"/>
                <w:sz w:val="24"/>
              </w:rPr>
            </w:pPr>
          </w:p>
        </w:tc>
      </w:tr>
      <w:tr w14:paraId="5A02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A34C78">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7BA9FB0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DD31138">
            <w:pPr>
              <w:snapToGrid w:val="0"/>
              <w:spacing w:line="360" w:lineRule="auto"/>
              <w:jc w:val="center"/>
              <w:rPr>
                <w:rFonts w:ascii="宋体" w:hAnsi="宋体" w:cs="宋体"/>
                <w:color w:val="auto"/>
                <w:sz w:val="24"/>
              </w:rPr>
            </w:pPr>
          </w:p>
        </w:tc>
        <w:tc>
          <w:tcPr>
            <w:tcW w:w="2410" w:type="dxa"/>
            <w:vAlign w:val="center"/>
          </w:tcPr>
          <w:p w14:paraId="65299FB4">
            <w:pPr>
              <w:snapToGrid w:val="0"/>
              <w:spacing w:line="360" w:lineRule="auto"/>
              <w:jc w:val="center"/>
              <w:rPr>
                <w:rFonts w:ascii="宋体" w:hAnsi="宋体" w:cs="宋体"/>
                <w:color w:val="auto"/>
                <w:sz w:val="24"/>
              </w:rPr>
            </w:pPr>
          </w:p>
        </w:tc>
        <w:tc>
          <w:tcPr>
            <w:tcW w:w="2268" w:type="dxa"/>
            <w:vAlign w:val="center"/>
          </w:tcPr>
          <w:p w14:paraId="006FC61E">
            <w:pPr>
              <w:snapToGrid w:val="0"/>
              <w:spacing w:line="360" w:lineRule="auto"/>
              <w:jc w:val="center"/>
              <w:rPr>
                <w:rFonts w:ascii="宋体" w:hAnsi="宋体" w:cs="宋体"/>
                <w:color w:val="auto"/>
                <w:sz w:val="24"/>
              </w:rPr>
            </w:pPr>
          </w:p>
        </w:tc>
        <w:tc>
          <w:tcPr>
            <w:tcW w:w="2126" w:type="dxa"/>
            <w:vAlign w:val="center"/>
          </w:tcPr>
          <w:p w14:paraId="161B90C2">
            <w:pPr>
              <w:spacing w:line="360" w:lineRule="auto"/>
              <w:jc w:val="center"/>
              <w:rPr>
                <w:rFonts w:ascii="宋体" w:hAnsi="宋体" w:cs="宋体"/>
                <w:color w:val="auto"/>
                <w:sz w:val="24"/>
              </w:rPr>
            </w:pPr>
          </w:p>
        </w:tc>
        <w:tc>
          <w:tcPr>
            <w:tcW w:w="2127" w:type="dxa"/>
          </w:tcPr>
          <w:p w14:paraId="2218E121">
            <w:pPr>
              <w:spacing w:line="360" w:lineRule="auto"/>
              <w:jc w:val="center"/>
              <w:rPr>
                <w:rFonts w:ascii="宋体" w:hAnsi="宋体" w:cs="宋体"/>
                <w:color w:val="auto"/>
                <w:sz w:val="24"/>
              </w:rPr>
            </w:pPr>
          </w:p>
        </w:tc>
        <w:tc>
          <w:tcPr>
            <w:tcW w:w="2126" w:type="dxa"/>
            <w:vAlign w:val="center"/>
          </w:tcPr>
          <w:p w14:paraId="68AF5BB0">
            <w:pPr>
              <w:spacing w:line="360" w:lineRule="auto"/>
              <w:jc w:val="center"/>
              <w:rPr>
                <w:rFonts w:ascii="宋体" w:hAnsi="宋体" w:cs="宋体"/>
                <w:color w:val="auto"/>
                <w:sz w:val="24"/>
              </w:rPr>
            </w:pPr>
          </w:p>
        </w:tc>
      </w:tr>
      <w:tr w14:paraId="59A8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1D3458">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0207D122">
            <w:pPr>
              <w:snapToGrid w:val="0"/>
              <w:spacing w:line="360" w:lineRule="auto"/>
              <w:jc w:val="center"/>
              <w:rPr>
                <w:rFonts w:ascii="宋体" w:hAnsi="宋体" w:cs="宋体"/>
                <w:color w:val="auto"/>
                <w:sz w:val="24"/>
              </w:rPr>
            </w:pPr>
          </w:p>
        </w:tc>
        <w:tc>
          <w:tcPr>
            <w:tcW w:w="2268" w:type="dxa"/>
            <w:vAlign w:val="center"/>
          </w:tcPr>
          <w:p w14:paraId="674BBB7E">
            <w:pPr>
              <w:snapToGrid w:val="0"/>
              <w:spacing w:line="360" w:lineRule="auto"/>
              <w:jc w:val="center"/>
              <w:rPr>
                <w:rFonts w:ascii="宋体" w:hAnsi="宋体" w:cs="宋体"/>
                <w:color w:val="auto"/>
                <w:sz w:val="24"/>
              </w:rPr>
            </w:pPr>
          </w:p>
        </w:tc>
        <w:tc>
          <w:tcPr>
            <w:tcW w:w="2410" w:type="dxa"/>
            <w:vAlign w:val="center"/>
          </w:tcPr>
          <w:p w14:paraId="54CC750C">
            <w:pPr>
              <w:snapToGrid w:val="0"/>
              <w:spacing w:line="360" w:lineRule="auto"/>
              <w:jc w:val="center"/>
              <w:rPr>
                <w:rFonts w:ascii="宋体" w:hAnsi="宋体" w:cs="宋体"/>
                <w:color w:val="auto"/>
                <w:sz w:val="24"/>
              </w:rPr>
            </w:pPr>
          </w:p>
        </w:tc>
        <w:tc>
          <w:tcPr>
            <w:tcW w:w="2268" w:type="dxa"/>
            <w:vAlign w:val="center"/>
          </w:tcPr>
          <w:p w14:paraId="3569B848">
            <w:pPr>
              <w:snapToGrid w:val="0"/>
              <w:spacing w:line="360" w:lineRule="auto"/>
              <w:jc w:val="center"/>
              <w:rPr>
                <w:rFonts w:ascii="宋体" w:hAnsi="宋体" w:cs="宋体"/>
                <w:color w:val="auto"/>
                <w:sz w:val="24"/>
              </w:rPr>
            </w:pPr>
          </w:p>
        </w:tc>
        <w:tc>
          <w:tcPr>
            <w:tcW w:w="2126" w:type="dxa"/>
            <w:vAlign w:val="center"/>
          </w:tcPr>
          <w:p w14:paraId="198ED072">
            <w:pPr>
              <w:spacing w:line="360" w:lineRule="auto"/>
              <w:jc w:val="center"/>
              <w:rPr>
                <w:rFonts w:ascii="宋体" w:hAnsi="宋体" w:cs="宋体"/>
                <w:color w:val="auto"/>
                <w:sz w:val="24"/>
              </w:rPr>
            </w:pPr>
          </w:p>
        </w:tc>
        <w:tc>
          <w:tcPr>
            <w:tcW w:w="2127" w:type="dxa"/>
          </w:tcPr>
          <w:p w14:paraId="3E17D2D5">
            <w:pPr>
              <w:spacing w:line="360" w:lineRule="auto"/>
              <w:jc w:val="center"/>
              <w:rPr>
                <w:rFonts w:ascii="宋体" w:hAnsi="宋体" w:cs="宋体"/>
                <w:color w:val="auto"/>
                <w:sz w:val="24"/>
              </w:rPr>
            </w:pPr>
          </w:p>
        </w:tc>
        <w:tc>
          <w:tcPr>
            <w:tcW w:w="2126" w:type="dxa"/>
            <w:vAlign w:val="center"/>
          </w:tcPr>
          <w:p w14:paraId="1EA7BC6A">
            <w:pPr>
              <w:spacing w:line="360" w:lineRule="auto"/>
              <w:jc w:val="center"/>
              <w:rPr>
                <w:rFonts w:ascii="宋体" w:hAnsi="宋体" w:cs="宋体"/>
                <w:color w:val="auto"/>
                <w:sz w:val="24"/>
              </w:rPr>
            </w:pPr>
          </w:p>
        </w:tc>
      </w:tr>
      <w:tr w14:paraId="1046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E1AA31">
            <w:pPr>
              <w:spacing w:line="360" w:lineRule="auto"/>
              <w:jc w:val="center"/>
              <w:rPr>
                <w:rFonts w:ascii="宋体" w:hAnsi="宋体" w:cs="宋体"/>
                <w:color w:val="auto"/>
                <w:sz w:val="24"/>
              </w:rPr>
            </w:pPr>
          </w:p>
        </w:tc>
        <w:tc>
          <w:tcPr>
            <w:tcW w:w="992" w:type="dxa"/>
            <w:vAlign w:val="center"/>
          </w:tcPr>
          <w:p w14:paraId="1874D218">
            <w:pPr>
              <w:snapToGrid w:val="0"/>
              <w:spacing w:line="360" w:lineRule="auto"/>
              <w:jc w:val="center"/>
              <w:rPr>
                <w:rFonts w:ascii="宋体" w:hAnsi="宋体" w:cs="宋体"/>
                <w:color w:val="auto"/>
                <w:sz w:val="24"/>
              </w:rPr>
            </w:pPr>
          </w:p>
        </w:tc>
        <w:tc>
          <w:tcPr>
            <w:tcW w:w="2268" w:type="dxa"/>
            <w:vAlign w:val="center"/>
          </w:tcPr>
          <w:p w14:paraId="2C546793">
            <w:pPr>
              <w:snapToGrid w:val="0"/>
              <w:spacing w:line="360" w:lineRule="auto"/>
              <w:jc w:val="center"/>
              <w:rPr>
                <w:rFonts w:ascii="宋体" w:hAnsi="宋体" w:cs="宋体"/>
                <w:color w:val="auto"/>
                <w:sz w:val="24"/>
              </w:rPr>
            </w:pPr>
          </w:p>
        </w:tc>
        <w:tc>
          <w:tcPr>
            <w:tcW w:w="2410" w:type="dxa"/>
            <w:vAlign w:val="center"/>
          </w:tcPr>
          <w:p w14:paraId="6E3D009E">
            <w:pPr>
              <w:snapToGrid w:val="0"/>
              <w:spacing w:line="360" w:lineRule="auto"/>
              <w:jc w:val="center"/>
              <w:rPr>
                <w:rFonts w:ascii="宋体" w:hAnsi="宋体" w:cs="宋体"/>
                <w:color w:val="auto"/>
                <w:sz w:val="24"/>
              </w:rPr>
            </w:pPr>
          </w:p>
        </w:tc>
        <w:tc>
          <w:tcPr>
            <w:tcW w:w="2268" w:type="dxa"/>
            <w:vAlign w:val="center"/>
          </w:tcPr>
          <w:p w14:paraId="116FAFCE">
            <w:pPr>
              <w:snapToGrid w:val="0"/>
              <w:spacing w:line="360" w:lineRule="auto"/>
              <w:jc w:val="center"/>
              <w:rPr>
                <w:rFonts w:ascii="宋体" w:hAnsi="宋体" w:cs="宋体"/>
                <w:color w:val="auto"/>
                <w:sz w:val="24"/>
              </w:rPr>
            </w:pPr>
          </w:p>
        </w:tc>
        <w:tc>
          <w:tcPr>
            <w:tcW w:w="2126" w:type="dxa"/>
            <w:vAlign w:val="center"/>
          </w:tcPr>
          <w:p w14:paraId="3358FD04">
            <w:pPr>
              <w:spacing w:line="360" w:lineRule="auto"/>
              <w:jc w:val="center"/>
              <w:rPr>
                <w:rFonts w:ascii="宋体" w:hAnsi="宋体" w:cs="宋体"/>
                <w:color w:val="auto"/>
                <w:sz w:val="24"/>
              </w:rPr>
            </w:pPr>
          </w:p>
        </w:tc>
        <w:tc>
          <w:tcPr>
            <w:tcW w:w="2127" w:type="dxa"/>
          </w:tcPr>
          <w:p w14:paraId="597C52B0">
            <w:pPr>
              <w:spacing w:line="360" w:lineRule="auto"/>
              <w:jc w:val="center"/>
              <w:rPr>
                <w:rFonts w:ascii="宋体" w:hAnsi="宋体" w:cs="宋体"/>
                <w:color w:val="auto"/>
                <w:sz w:val="24"/>
              </w:rPr>
            </w:pPr>
          </w:p>
        </w:tc>
        <w:tc>
          <w:tcPr>
            <w:tcW w:w="2126" w:type="dxa"/>
            <w:vAlign w:val="center"/>
          </w:tcPr>
          <w:p w14:paraId="0E3F9923">
            <w:pPr>
              <w:spacing w:line="360" w:lineRule="auto"/>
              <w:jc w:val="center"/>
              <w:rPr>
                <w:rFonts w:ascii="宋体" w:hAnsi="宋体" w:cs="宋体"/>
                <w:color w:val="auto"/>
                <w:sz w:val="24"/>
              </w:rPr>
            </w:pPr>
          </w:p>
        </w:tc>
      </w:tr>
      <w:tr w14:paraId="38AD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40E869">
            <w:pPr>
              <w:spacing w:line="360" w:lineRule="auto"/>
              <w:jc w:val="center"/>
              <w:rPr>
                <w:rFonts w:ascii="宋体" w:hAnsi="宋体" w:cs="宋体"/>
                <w:color w:val="auto"/>
                <w:sz w:val="24"/>
              </w:rPr>
            </w:pPr>
          </w:p>
        </w:tc>
        <w:tc>
          <w:tcPr>
            <w:tcW w:w="992" w:type="dxa"/>
            <w:vAlign w:val="center"/>
          </w:tcPr>
          <w:p w14:paraId="58992AE2">
            <w:pPr>
              <w:snapToGrid w:val="0"/>
              <w:spacing w:line="360" w:lineRule="auto"/>
              <w:jc w:val="center"/>
              <w:rPr>
                <w:rFonts w:ascii="宋体" w:hAnsi="宋体" w:cs="宋体"/>
                <w:color w:val="auto"/>
                <w:sz w:val="24"/>
              </w:rPr>
            </w:pPr>
          </w:p>
        </w:tc>
        <w:tc>
          <w:tcPr>
            <w:tcW w:w="2268" w:type="dxa"/>
            <w:vAlign w:val="center"/>
          </w:tcPr>
          <w:p w14:paraId="13B5AFD6">
            <w:pPr>
              <w:snapToGrid w:val="0"/>
              <w:spacing w:line="360" w:lineRule="auto"/>
              <w:jc w:val="center"/>
              <w:rPr>
                <w:rFonts w:ascii="宋体" w:hAnsi="宋体" w:cs="宋体"/>
                <w:color w:val="auto"/>
                <w:sz w:val="24"/>
              </w:rPr>
            </w:pPr>
          </w:p>
        </w:tc>
        <w:tc>
          <w:tcPr>
            <w:tcW w:w="2410" w:type="dxa"/>
            <w:vAlign w:val="center"/>
          </w:tcPr>
          <w:p w14:paraId="1615CC86">
            <w:pPr>
              <w:snapToGrid w:val="0"/>
              <w:spacing w:line="360" w:lineRule="auto"/>
              <w:jc w:val="center"/>
              <w:rPr>
                <w:rFonts w:ascii="宋体" w:hAnsi="宋体" w:cs="宋体"/>
                <w:color w:val="auto"/>
                <w:sz w:val="24"/>
              </w:rPr>
            </w:pPr>
          </w:p>
        </w:tc>
        <w:tc>
          <w:tcPr>
            <w:tcW w:w="2268" w:type="dxa"/>
            <w:vAlign w:val="center"/>
          </w:tcPr>
          <w:p w14:paraId="693EB2F2">
            <w:pPr>
              <w:snapToGrid w:val="0"/>
              <w:spacing w:line="360" w:lineRule="auto"/>
              <w:jc w:val="center"/>
              <w:rPr>
                <w:rFonts w:ascii="宋体" w:hAnsi="宋体" w:cs="宋体"/>
                <w:color w:val="auto"/>
                <w:sz w:val="24"/>
              </w:rPr>
            </w:pPr>
          </w:p>
        </w:tc>
        <w:tc>
          <w:tcPr>
            <w:tcW w:w="2126" w:type="dxa"/>
            <w:vAlign w:val="center"/>
          </w:tcPr>
          <w:p w14:paraId="734BEC19">
            <w:pPr>
              <w:spacing w:line="360" w:lineRule="auto"/>
              <w:jc w:val="center"/>
              <w:rPr>
                <w:rFonts w:ascii="宋体" w:hAnsi="宋体" w:cs="宋体"/>
                <w:color w:val="auto"/>
                <w:sz w:val="24"/>
              </w:rPr>
            </w:pPr>
          </w:p>
        </w:tc>
        <w:tc>
          <w:tcPr>
            <w:tcW w:w="2127" w:type="dxa"/>
          </w:tcPr>
          <w:p w14:paraId="26D47D45">
            <w:pPr>
              <w:spacing w:line="360" w:lineRule="auto"/>
              <w:jc w:val="center"/>
              <w:rPr>
                <w:rFonts w:ascii="宋体" w:hAnsi="宋体" w:cs="宋体"/>
                <w:color w:val="auto"/>
                <w:sz w:val="24"/>
              </w:rPr>
            </w:pPr>
          </w:p>
        </w:tc>
        <w:tc>
          <w:tcPr>
            <w:tcW w:w="2126" w:type="dxa"/>
            <w:vAlign w:val="center"/>
          </w:tcPr>
          <w:p w14:paraId="0466271B">
            <w:pPr>
              <w:spacing w:line="360" w:lineRule="auto"/>
              <w:jc w:val="center"/>
              <w:rPr>
                <w:rFonts w:ascii="宋体" w:hAnsi="宋体" w:cs="宋体"/>
                <w:color w:val="auto"/>
                <w:sz w:val="24"/>
              </w:rPr>
            </w:pPr>
          </w:p>
        </w:tc>
      </w:tr>
      <w:tr w14:paraId="01EA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013D8A">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6376149A">
            <w:pPr>
              <w:spacing w:line="360" w:lineRule="auto"/>
              <w:jc w:val="center"/>
              <w:rPr>
                <w:rFonts w:ascii="宋体" w:hAnsi="宋体" w:cs="宋体"/>
                <w:color w:val="auto"/>
                <w:sz w:val="24"/>
              </w:rPr>
            </w:pPr>
          </w:p>
        </w:tc>
      </w:tr>
      <w:tr w14:paraId="2D80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7C6EDB2">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69D47F98">
            <w:pPr>
              <w:spacing w:line="360" w:lineRule="auto"/>
              <w:jc w:val="center"/>
              <w:rPr>
                <w:rFonts w:ascii="宋体" w:hAnsi="宋体" w:cs="宋体"/>
                <w:color w:val="auto"/>
                <w:sz w:val="24"/>
              </w:rPr>
            </w:pPr>
          </w:p>
        </w:tc>
      </w:tr>
    </w:tbl>
    <w:p w14:paraId="4B7A7F1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57318CB">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02C50B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6B15118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54F34F89">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6C1C980">
      <w:pPr>
        <w:spacing w:line="360" w:lineRule="auto"/>
        <w:ind w:firstLine="482" w:firstLineChars="200"/>
        <w:rPr>
          <w:rFonts w:ascii="宋体" w:hAnsi="宋体" w:cs="宋体"/>
          <w:b/>
          <w:color w:val="auto"/>
          <w:kern w:val="0"/>
          <w:sz w:val="24"/>
        </w:rPr>
      </w:pPr>
    </w:p>
    <w:p w14:paraId="424B146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11132AE8">
      <w:pPr>
        <w:autoSpaceDE w:val="0"/>
        <w:autoSpaceDN w:val="0"/>
        <w:spacing w:line="360" w:lineRule="auto"/>
        <w:ind w:right="1120"/>
        <w:jc w:val="right"/>
        <w:rPr>
          <w:rFonts w:ascii="宋体" w:hAnsi="宋体" w:cs="宋体"/>
          <w:color w:val="auto"/>
          <w:kern w:val="0"/>
          <w:sz w:val="24"/>
          <w:lang w:val="zh-CN"/>
        </w:rPr>
      </w:pPr>
      <w:r>
        <w:rPr>
          <w:rFonts w:hint="eastAsia" w:ascii="宋体" w:hAnsi="宋体" w:cs="宋体"/>
          <w:color w:val="auto"/>
          <w:kern w:val="0"/>
          <w:sz w:val="24"/>
          <w:lang w:val="zh-CN"/>
        </w:rPr>
        <w:t xml:space="preserve">投标人（或联合体牵头人）名称(电子签名)：                                                                                                                                                                                                               </w:t>
      </w:r>
    </w:p>
    <w:p w14:paraId="2328BD29">
      <w:pPr>
        <w:spacing w:line="360" w:lineRule="auto"/>
        <w:ind w:left="4620" w:leftChars="2200"/>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4CA2AF02">
      <w:pPr>
        <w:spacing w:line="360" w:lineRule="auto"/>
        <w:ind w:left="4620" w:leftChars="2200"/>
        <w:jc w:val="center"/>
        <w:rPr>
          <w:rFonts w:ascii="宋体" w:hAnsi="宋体" w:cs="宋体"/>
          <w:color w:val="auto"/>
          <w:sz w:val="24"/>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88C2BAC">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340CB9DA">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659A5715">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4AAA24C2">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3BF3A27">
      <w:pPr>
        <w:spacing w:line="360" w:lineRule="auto"/>
        <w:ind w:right="420" w:firstLine="3614" w:firstLineChars="1000"/>
        <w:rPr>
          <w:rFonts w:ascii="宋体" w:hAnsi="宋体" w:cs="宋体"/>
          <w:b/>
          <w:color w:val="auto"/>
          <w:kern w:val="0"/>
          <w:sz w:val="36"/>
          <w:szCs w:val="36"/>
        </w:rPr>
      </w:pPr>
    </w:p>
    <w:p w14:paraId="49DCAC8A">
      <w:pPr>
        <w:spacing w:line="360" w:lineRule="auto"/>
        <w:ind w:right="420" w:firstLine="3614" w:firstLineChars="1000"/>
        <w:rPr>
          <w:rFonts w:ascii="宋体" w:hAnsi="宋体" w:cs="宋体"/>
          <w:b/>
          <w:color w:val="auto"/>
          <w:kern w:val="0"/>
          <w:sz w:val="36"/>
          <w:szCs w:val="36"/>
        </w:rPr>
      </w:pPr>
    </w:p>
    <w:p w14:paraId="4BE154F6">
      <w:pPr>
        <w:spacing w:line="360" w:lineRule="auto"/>
        <w:ind w:right="420" w:firstLine="3614" w:firstLineChars="1000"/>
        <w:rPr>
          <w:rFonts w:ascii="宋体" w:hAnsi="宋体" w:cs="宋体"/>
          <w:b/>
          <w:color w:val="auto"/>
          <w:kern w:val="0"/>
          <w:sz w:val="36"/>
          <w:szCs w:val="36"/>
        </w:rPr>
      </w:pPr>
    </w:p>
    <w:p w14:paraId="0B0F3B57">
      <w:pPr>
        <w:spacing w:line="360" w:lineRule="auto"/>
        <w:ind w:right="420" w:firstLine="3614" w:firstLineChars="1000"/>
        <w:rPr>
          <w:rFonts w:ascii="宋体" w:hAnsi="宋体" w:cs="宋体"/>
          <w:b/>
          <w:color w:val="auto"/>
          <w:kern w:val="0"/>
          <w:sz w:val="36"/>
          <w:szCs w:val="36"/>
        </w:rPr>
      </w:pPr>
    </w:p>
    <w:p w14:paraId="53F68486">
      <w:pPr>
        <w:spacing w:line="360" w:lineRule="auto"/>
        <w:ind w:right="420" w:firstLine="3614" w:firstLineChars="1000"/>
        <w:rPr>
          <w:rFonts w:ascii="宋体" w:hAnsi="宋体" w:cs="宋体"/>
          <w:b/>
          <w:color w:val="auto"/>
          <w:kern w:val="0"/>
          <w:sz w:val="36"/>
          <w:szCs w:val="36"/>
        </w:rPr>
      </w:pPr>
    </w:p>
    <w:p w14:paraId="1BB9624F">
      <w:pPr>
        <w:spacing w:line="360" w:lineRule="auto"/>
        <w:ind w:right="420" w:firstLine="3614" w:firstLineChars="1000"/>
        <w:rPr>
          <w:rFonts w:ascii="宋体" w:hAnsi="宋体" w:cs="宋体"/>
          <w:b/>
          <w:color w:val="auto"/>
          <w:kern w:val="0"/>
          <w:sz w:val="36"/>
          <w:szCs w:val="36"/>
        </w:rPr>
      </w:pPr>
    </w:p>
    <w:p w14:paraId="6EA7C1DC">
      <w:pPr>
        <w:spacing w:line="360" w:lineRule="auto"/>
        <w:ind w:right="420" w:firstLine="3614" w:firstLineChars="1000"/>
        <w:rPr>
          <w:rFonts w:ascii="宋体" w:hAnsi="宋体" w:cs="宋体"/>
          <w:b/>
          <w:color w:val="auto"/>
          <w:kern w:val="0"/>
          <w:sz w:val="36"/>
          <w:szCs w:val="36"/>
        </w:rPr>
      </w:pPr>
    </w:p>
    <w:p w14:paraId="08BE5CAD">
      <w:pPr>
        <w:spacing w:line="360" w:lineRule="auto"/>
        <w:ind w:right="420" w:firstLine="3614" w:firstLineChars="1000"/>
        <w:rPr>
          <w:rFonts w:ascii="宋体" w:hAnsi="宋体" w:cs="宋体"/>
          <w:b/>
          <w:color w:val="auto"/>
          <w:kern w:val="0"/>
          <w:sz w:val="36"/>
          <w:szCs w:val="36"/>
        </w:rPr>
      </w:pPr>
    </w:p>
    <w:p w14:paraId="374E808C">
      <w:pPr>
        <w:spacing w:line="360" w:lineRule="auto"/>
        <w:ind w:right="420" w:firstLine="3614" w:firstLineChars="1000"/>
        <w:rPr>
          <w:rFonts w:ascii="宋体" w:hAnsi="宋体" w:cs="宋体"/>
          <w:b/>
          <w:color w:val="auto"/>
          <w:kern w:val="0"/>
          <w:sz w:val="36"/>
          <w:szCs w:val="36"/>
        </w:rPr>
      </w:pPr>
    </w:p>
    <w:p w14:paraId="31AFAD97">
      <w:pPr>
        <w:spacing w:line="360" w:lineRule="auto"/>
        <w:ind w:right="420" w:firstLine="3614" w:firstLineChars="1000"/>
        <w:rPr>
          <w:rFonts w:ascii="宋体" w:hAnsi="宋体" w:cs="宋体"/>
          <w:b/>
          <w:color w:val="auto"/>
          <w:kern w:val="0"/>
          <w:sz w:val="36"/>
          <w:szCs w:val="36"/>
        </w:rPr>
      </w:pPr>
    </w:p>
    <w:p w14:paraId="621C26F6">
      <w:pPr>
        <w:spacing w:line="360" w:lineRule="auto"/>
        <w:ind w:right="420" w:firstLine="3614" w:firstLineChars="1000"/>
        <w:rPr>
          <w:rFonts w:ascii="宋体" w:hAnsi="宋体" w:cs="宋体"/>
          <w:b/>
          <w:color w:val="auto"/>
          <w:kern w:val="0"/>
          <w:sz w:val="36"/>
          <w:szCs w:val="36"/>
        </w:rPr>
      </w:pPr>
    </w:p>
    <w:p w14:paraId="536B5ACA">
      <w:pPr>
        <w:spacing w:line="360" w:lineRule="auto"/>
        <w:ind w:right="420" w:firstLine="3614" w:firstLineChars="1000"/>
        <w:rPr>
          <w:rFonts w:ascii="宋体" w:hAnsi="宋体" w:cs="宋体"/>
          <w:b/>
          <w:color w:val="auto"/>
          <w:kern w:val="0"/>
          <w:sz w:val="36"/>
          <w:szCs w:val="36"/>
        </w:rPr>
      </w:pPr>
    </w:p>
    <w:p w14:paraId="208CF65B">
      <w:pPr>
        <w:spacing w:line="360" w:lineRule="auto"/>
        <w:ind w:right="420" w:firstLine="3614" w:firstLineChars="1000"/>
        <w:rPr>
          <w:rFonts w:ascii="宋体" w:hAnsi="宋体" w:cs="宋体"/>
          <w:b/>
          <w:color w:val="auto"/>
          <w:kern w:val="0"/>
          <w:sz w:val="36"/>
          <w:szCs w:val="36"/>
        </w:rPr>
      </w:pPr>
    </w:p>
    <w:p w14:paraId="03A49C0C">
      <w:pPr>
        <w:spacing w:line="360" w:lineRule="auto"/>
        <w:ind w:right="420" w:firstLine="3614" w:firstLineChars="1000"/>
        <w:rPr>
          <w:rFonts w:ascii="宋体" w:hAnsi="宋体" w:cs="宋体"/>
          <w:b/>
          <w:color w:val="auto"/>
          <w:kern w:val="0"/>
          <w:sz w:val="36"/>
          <w:szCs w:val="36"/>
        </w:rPr>
      </w:pPr>
    </w:p>
    <w:p w14:paraId="23FFCA19">
      <w:pPr>
        <w:spacing w:line="360" w:lineRule="auto"/>
        <w:ind w:right="420" w:firstLine="3614" w:firstLineChars="1000"/>
        <w:rPr>
          <w:rFonts w:ascii="宋体" w:hAnsi="宋体" w:cs="宋体"/>
          <w:b/>
          <w:color w:val="auto"/>
          <w:kern w:val="0"/>
          <w:sz w:val="36"/>
          <w:szCs w:val="36"/>
        </w:rPr>
      </w:pPr>
    </w:p>
    <w:p w14:paraId="6F189E84">
      <w:pPr>
        <w:spacing w:line="360" w:lineRule="auto"/>
        <w:ind w:right="420" w:firstLine="3614" w:firstLineChars="1000"/>
        <w:rPr>
          <w:rFonts w:ascii="宋体" w:hAnsi="宋体" w:cs="宋体"/>
          <w:b/>
          <w:color w:val="auto"/>
          <w:kern w:val="0"/>
          <w:sz w:val="36"/>
          <w:szCs w:val="36"/>
        </w:rPr>
      </w:pPr>
    </w:p>
    <w:p w14:paraId="1981674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36B11A42">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ACC3EB5">
      <w:pPr>
        <w:spacing w:line="360" w:lineRule="auto"/>
        <w:jc w:val="center"/>
        <w:rPr>
          <w:rFonts w:ascii="宋体" w:hAnsi="宋体" w:cs="宋体"/>
          <w:b/>
          <w:color w:val="auto"/>
          <w:spacing w:val="6"/>
          <w:sz w:val="32"/>
          <w:szCs w:val="32"/>
        </w:rPr>
      </w:pPr>
      <w:bookmarkStart w:id="510" w:name="OLE_LINK14"/>
      <w:bookmarkStart w:id="511" w:name="OLE_LINK13"/>
      <w:r>
        <w:rPr>
          <w:rFonts w:hint="eastAsia" w:ascii="宋体" w:hAnsi="宋体" w:cs="宋体"/>
          <w:b/>
          <w:color w:val="auto"/>
          <w:spacing w:val="6"/>
          <w:sz w:val="32"/>
          <w:szCs w:val="32"/>
        </w:rPr>
        <w:t>残疾人福利性单位声明函</w:t>
      </w:r>
    </w:p>
    <w:bookmarkEnd w:id="510"/>
    <w:bookmarkEnd w:id="511"/>
    <w:p w14:paraId="067B593B">
      <w:pPr>
        <w:spacing w:line="360" w:lineRule="auto"/>
        <w:rPr>
          <w:rFonts w:ascii="宋体" w:hAnsi="宋体" w:cs="宋体"/>
          <w:b/>
          <w:color w:val="auto"/>
          <w:spacing w:val="6"/>
          <w:sz w:val="30"/>
          <w:szCs w:val="30"/>
        </w:rPr>
      </w:pPr>
    </w:p>
    <w:p w14:paraId="649DBB3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0DE7154">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1232BB8">
      <w:pPr>
        <w:spacing w:line="360" w:lineRule="auto"/>
        <w:ind w:firstLine="480" w:firstLineChars="200"/>
        <w:rPr>
          <w:rFonts w:ascii="宋体" w:hAnsi="宋体" w:cs="宋体"/>
          <w:color w:val="auto"/>
          <w:sz w:val="24"/>
        </w:rPr>
      </w:pPr>
    </w:p>
    <w:p w14:paraId="376F544C">
      <w:pPr>
        <w:spacing w:line="360" w:lineRule="auto"/>
        <w:ind w:firstLine="480" w:firstLineChars="200"/>
        <w:rPr>
          <w:rFonts w:ascii="宋体" w:hAnsi="宋体" w:cs="宋体"/>
          <w:color w:val="auto"/>
          <w:sz w:val="24"/>
        </w:rPr>
      </w:pPr>
    </w:p>
    <w:p w14:paraId="4E5DC59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78AB3E8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32EB167">
      <w:pPr>
        <w:spacing w:line="360" w:lineRule="auto"/>
        <w:ind w:firstLine="480" w:firstLineChars="200"/>
        <w:rPr>
          <w:rFonts w:ascii="宋体" w:hAnsi="宋体" w:cs="宋体"/>
          <w:color w:val="auto"/>
          <w:sz w:val="24"/>
        </w:rPr>
      </w:pPr>
    </w:p>
    <w:p w14:paraId="001F9957">
      <w:pPr>
        <w:spacing w:line="360" w:lineRule="auto"/>
        <w:ind w:firstLine="420" w:firstLineChars="200"/>
        <w:rPr>
          <w:rFonts w:ascii="宋体" w:hAnsi="宋体" w:cs="宋体"/>
          <w:color w:val="auto"/>
        </w:rPr>
      </w:pPr>
    </w:p>
    <w:p w14:paraId="36574014">
      <w:pPr>
        <w:spacing w:line="360" w:lineRule="auto"/>
        <w:ind w:firstLine="420" w:firstLineChars="200"/>
        <w:rPr>
          <w:rFonts w:ascii="宋体" w:hAnsi="宋体" w:cs="宋体"/>
          <w:color w:val="auto"/>
        </w:rPr>
      </w:pPr>
    </w:p>
    <w:p w14:paraId="16497F6C">
      <w:pPr>
        <w:spacing w:line="360" w:lineRule="auto"/>
        <w:ind w:firstLine="420" w:firstLineChars="200"/>
        <w:rPr>
          <w:rFonts w:ascii="宋体" w:hAnsi="宋体" w:cs="宋体"/>
          <w:color w:val="auto"/>
        </w:rPr>
      </w:pPr>
    </w:p>
    <w:p w14:paraId="7C8D628E">
      <w:pPr>
        <w:spacing w:line="360" w:lineRule="auto"/>
        <w:ind w:firstLine="420" w:firstLineChars="200"/>
        <w:rPr>
          <w:rFonts w:ascii="宋体" w:hAnsi="宋体" w:cs="宋体"/>
          <w:color w:val="auto"/>
        </w:rPr>
      </w:pPr>
    </w:p>
    <w:p w14:paraId="1ED4F185">
      <w:pPr>
        <w:spacing w:line="360" w:lineRule="auto"/>
        <w:rPr>
          <w:rFonts w:ascii="宋体" w:hAnsi="宋体" w:cs="宋体"/>
          <w:b/>
          <w:color w:val="auto"/>
          <w:sz w:val="24"/>
        </w:rPr>
      </w:pPr>
    </w:p>
    <w:p w14:paraId="4BFD2C10">
      <w:pPr>
        <w:spacing w:line="360" w:lineRule="auto"/>
        <w:rPr>
          <w:rFonts w:ascii="宋体" w:hAnsi="宋体" w:cs="宋体"/>
          <w:b/>
          <w:color w:val="auto"/>
          <w:sz w:val="24"/>
        </w:rPr>
      </w:pPr>
    </w:p>
    <w:p w14:paraId="360AD4B7">
      <w:pPr>
        <w:spacing w:line="360" w:lineRule="auto"/>
        <w:rPr>
          <w:rFonts w:ascii="宋体" w:hAnsi="宋体" w:cs="宋体"/>
          <w:b/>
          <w:color w:val="auto"/>
          <w:sz w:val="24"/>
        </w:rPr>
      </w:pPr>
    </w:p>
    <w:p w14:paraId="44F8E496">
      <w:pPr>
        <w:spacing w:line="360" w:lineRule="auto"/>
        <w:rPr>
          <w:rFonts w:ascii="宋体" w:hAnsi="宋体" w:cs="宋体"/>
          <w:b/>
          <w:color w:val="auto"/>
          <w:sz w:val="24"/>
        </w:rPr>
      </w:pPr>
    </w:p>
    <w:p w14:paraId="5EE9AEB9">
      <w:pPr>
        <w:spacing w:line="360" w:lineRule="auto"/>
        <w:rPr>
          <w:rFonts w:ascii="宋体" w:hAnsi="宋体" w:cs="宋体"/>
          <w:b/>
          <w:color w:val="auto"/>
          <w:sz w:val="24"/>
        </w:rPr>
      </w:pPr>
    </w:p>
    <w:p w14:paraId="2F5533AD">
      <w:pPr>
        <w:spacing w:line="360" w:lineRule="auto"/>
        <w:rPr>
          <w:rFonts w:ascii="宋体" w:hAnsi="宋体" w:cs="宋体"/>
          <w:b/>
          <w:color w:val="auto"/>
          <w:sz w:val="24"/>
        </w:rPr>
      </w:pPr>
    </w:p>
    <w:p w14:paraId="5FD72802">
      <w:pPr>
        <w:spacing w:line="360" w:lineRule="auto"/>
        <w:rPr>
          <w:rFonts w:ascii="宋体" w:hAnsi="宋体" w:cs="宋体"/>
          <w:b/>
          <w:color w:val="auto"/>
          <w:sz w:val="24"/>
        </w:rPr>
      </w:pPr>
    </w:p>
    <w:p w14:paraId="1B38FD3F">
      <w:pPr>
        <w:spacing w:line="360" w:lineRule="auto"/>
        <w:rPr>
          <w:rFonts w:ascii="宋体" w:hAnsi="宋体" w:cs="宋体"/>
          <w:b/>
          <w:color w:val="auto"/>
          <w:sz w:val="24"/>
        </w:rPr>
      </w:pPr>
    </w:p>
    <w:p w14:paraId="4DA2C359">
      <w:pPr>
        <w:spacing w:line="360" w:lineRule="auto"/>
        <w:rPr>
          <w:rFonts w:ascii="宋体" w:hAnsi="宋体" w:cs="宋体"/>
          <w:b/>
          <w:color w:val="auto"/>
          <w:sz w:val="24"/>
        </w:rPr>
      </w:pPr>
    </w:p>
    <w:p w14:paraId="16620D45">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4432B6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B684783">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FA8911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20EEEE91">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583D571">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96E1759">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4D876B5">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5C32603">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4FB865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FCFD967">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FB376CE">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334365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5BF883BE">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32D5789">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7E9DB06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2364AB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BA739F8">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48D10FA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F75CDC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37810E4E">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49712AE">
      <w:pPr>
        <w:snapToGrid w:val="0"/>
        <w:spacing w:line="360" w:lineRule="auto"/>
        <w:rPr>
          <w:rFonts w:ascii="宋体" w:hAnsi="宋体" w:cs="宋体"/>
          <w:color w:val="auto"/>
          <w:sz w:val="24"/>
        </w:rPr>
      </w:pPr>
      <w:r>
        <w:rPr>
          <w:rFonts w:hint="eastAsia" w:ascii="宋体" w:hAnsi="宋体" w:cs="宋体"/>
          <w:color w:val="auto"/>
          <w:sz w:val="24"/>
        </w:rPr>
        <w:t>……</w:t>
      </w:r>
    </w:p>
    <w:p w14:paraId="10C508F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DE3193E">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034007FB">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99E4B33">
      <w:pPr>
        <w:spacing w:line="360" w:lineRule="auto"/>
        <w:rPr>
          <w:rFonts w:ascii="宋体" w:hAnsi="宋体" w:cs="宋体"/>
          <w:color w:val="auto"/>
          <w:sz w:val="24"/>
        </w:rPr>
      </w:pPr>
      <w:r>
        <w:rPr>
          <w:rFonts w:hint="eastAsia" w:ascii="宋体" w:hAnsi="宋体" w:cs="宋体"/>
          <w:color w:val="auto"/>
          <w:sz w:val="24"/>
        </w:rPr>
        <w:t xml:space="preserve">日期：    </w:t>
      </w:r>
    </w:p>
    <w:p w14:paraId="75CC972E">
      <w:pPr>
        <w:spacing w:line="360" w:lineRule="auto"/>
        <w:jc w:val="center"/>
        <w:rPr>
          <w:rFonts w:ascii="宋体" w:hAnsi="宋体" w:cs="宋体"/>
          <w:b/>
          <w:bCs/>
          <w:color w:val="auto"/>
          <w:sz w:val="24"/>
        </w:rPr>
      </w:pPr>
    </w:p>
    <w:p w14:paraId="66A6B905">
      <w:pPr>
        <w:spacing w:line="360" w:lineRule="auto"/>
        <w:rPr>
          <w:rFonts w:ascii="宋体" w:hAnsi="宋体" w:cs="宋体"/>
          <w:b/>
          <w:color w:val="auto"/>
          <w:sz w:val="24"/>
        </w:rPr>
      </w:pPr>
    </w:p>
    <w:p w14:paraId="12BCFD45">
      <w:pPr>
        <w:spacing w:line="360" w:lineRule="auto"/>
        <w:rPr>
          <w:rFonts w:ascii="宋体" w:hAnsi="宋体" w:cs="宋体"/>
          <w:b/>
          <w:color w:val="auto"/>
          <w:sz w:val="24"/>
        </w:rPr>
      </w:pPr>
    </w:p>
    <w:p w14:paraId="70269C07">
      <w:pPr>
        <w:spacing w:line="360" w:lineRule="auto"/>
        <w:rPr>
          <w:rFonts w:ascii="宋体" w:hAnsi="宋体" w:cs="宋体"/>
          <w:b/>
          <w:color w:val="auto"/>
          <w:sz w:val="24"/>
        </w:rPr>
      </w:pPr>
    </w:p>
    <w:p w14:paraId="05DBA1CD">
      <w:pPr>
        <w:spacing w:line="360" w:lineRule="auto"/>
        <w:rPr>
          <w:rFonts w:ascii="宋体" w:hAnsi="宋体" w:cs="宋体"/>
          <w:b/>
          <w:color w:val="auto"/>
          <w:sz w:val="24"/>
        </w:rPr>
      </w:pPr>
      <w:r>
        <w:rPr>
          <w:rFonts w:hint="eastAsia" w:ascii="宋体" w:hAnsi="宋体" w:cs="宋体"/>
          <w:b/>
          <w:color w:val="auto"/>
          <w:sz w:val="24"/>
        </w:rPr>
        <w:t>质疑函制作说明：</w:t>
      </w:r>
    </w:p>
    <w:p w14:paraId="5DBE257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B3ECB1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F87ECF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D1E658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42EEDE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4AAC2D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81F3B55">
      <w:pPr>
        <w:widowControl/>
        <w:spacing w:line="360" w:lineRule="auto"/>
        <w:ind w:firstLine="600" w:firstLineChars="200"/>
        <w:jc w:val="left"/>
        <w:rPr>
          <w:rFonts w:ascii="宋体" w:hAnsi="宋体" w:cs="宋体"/>
          <w:color w:val="auto"/>
          <w:sz w:val="30"/>
          <w:szCs w:val="30"/>
        </w:rPr>
      </w:pPr>
    </w:p>
    <w:p w14:paraId="12BBDDC8">
      <w:pPr>
        <w:spacing w:line="360" w:lineRule="auto"/>
        <w:jc w:val="center"/>
        <w:rPr>
          <w:rFonts w:ascii="宋体" w:hAnsi="宋体" w:cs="宋体"/>
          <w:b/>
          <w:color w:val="auto"/>
          <w:spacing w:val="6"/>
          <w:sz w:val="32"/>
          <w:szCs w:val="32"/>
        </w:rPr>
      </w:pPr>
    </w:p>
    <w:p w14:paraId="22B40C3B">
      <w:pPr>
        <w:spacing w:line="360" w:lineRule="auto"/>
        <w:jc w:val="center"/>
        <w:rPr>
          <w:rFonts w:ascii="宋体" w:hAnsi="宋体" w:cs="宋体"/>
          <w:b/>
          <w:color w:val="auto"/>
          <w:spacing w:val="6"/>
          <w:sz w:val="32"/>
          <w:szCs w:val="32"/>
        </w:rPr>
      </w:pPr>
    </w:p>
    <w:p w14:paraId="4A22A9E1">
      <w:pPr>
        <w:spacing w:line="360" w:lineRule="auto"/>
        <w:jc w:val="center"/>
        <w:rPr>
          <w:rFonts w:ascii="宋体" w:hAnsi="宋体" w:cs="宋体"/>
          <w:b/>
          <w:color w:val="auto"/>
          <w:spacing w:val="6"/>
          <w:sz w:val="32"/>
          <w:szCs w:val="32"/>
        </w:rPr>
      </w:pPr>
    </w:p>
    <w:p w14:paraId="23DB4800">
      <w:pPr>
        <w:spacing w:line="360" w:lineRule="auto"/>
        <w:jc w:val="center"/>
        <w:rPr>
          <w:rFonts w:ascii="宋体" w:hAnsi="宋体" w:cs="宋体"/>
          <w:b/>
          <w:color w:val="auto"/>
          <w:spacing w:val="6"/>
          <w:sz w:val="32"/>
          <w:szCs w:val="32"/>
        </w:rPr>
      </w:pPr>
    </w:p>
    <w:p w14:paraId="51B23048">
      <w:pPr>
        <w:spacing w:line="360" w:lineRule="auto"/>
        <w:jc w:val="center"/>
        <w:rPr>
          <w:rFonts w:ascii="宋体" w:hAnsi="宋体" w:cs="宋体"/>
          <w:b/>
          <w:color w:val="auto"/>
          <w:spacing w:val="6"/>
          <w:sz w:val="32"/>
          <w:szCs w:val="32"/>
        </w:rPr>
      </w:pPr>
    </w:p>
    <w:p w14:paraId="610E3963">
      <w:pPr>
        <w:spacing w:line="360" w:lineRule="auto"/>
        <w:jc w:val="center"/>
        <w:rPr>
          <w:rFonts w:ascii="宋体" w:hAnsi="宋体" w:cs="宋体"/>
          <w:b/>
          <w:color w:val="auto"/>
          <w:spacing w:val="6"/>
          <w:sz w:val="32"/>
          <w:szCs w:val="32"/>
        </w:rPr>
      </w:pPr>
    </w:p>
    <w:p w14:paraId="31CB3345">
      <w:pPr>
        <w:spacing w:line="360" w:lineRule="auto"/>
        <w:jc w:val="center"/>
        <w:rPr>
          <w:rFonts w:ascii="宋体" w:hAnsi="宋体" w:cs="宋体"/>
          <w:b/>
          <w:color w:val="auto"/>
          <w:spacing w:val="6"/>
          <w:sz w:val="32"/>
          <w:szCs w:val="32"/>
        </w:rPr>
      </w:pPr>
    </w:p>
    <w:p w14:paraId="236CFE16">
      <w:pPr>
        <w:spacing w:line="360" w:lineRule="auto"/>
        <w:jc w:val="center"/>
        <w:rPr>
          <w:rFonts w:ascii="宋体" w:hAnsi="宋体" w:cs="宋体"/>
          <w:b/>
          <w:color w:val="auto"/>
          <w:spacing w:val="6"/>
          <w:sz w:val="32"/>
          <w:szCs w:val="32"/>
        </w:rPr>
      </w:pPr>
    </w:p>
    <w:p w14:paraId="66501195">
      <w:pPr>
        <w:spacing w:line="360" w:lineRule="auto"/>
        <w:jc w:val="center"/>
        <w:rPr>
          <w:rFonts w:ascii="宋体" w:hAnsi="宋体" w:cs="宋体"/>
          <w:b/>
          <w:color w:val="auto"/>
          <w:spacing w:val="6"/>
          <w:sz w:val="32"/>
          <w:szCs w:val="32"/>
        </w:rPr>
      </w:pPr>
    </w:p>
    <w:p w14:paraId="58C7ABED">
      <w:pPr>
        <w:spacing w:line="360" w:lineRule="auto"/>
        <w:jc w:val="center"/>
        <w:rPr>
          <w:rFonts w:ascii="宋体" w:hAnsi="宋体" w:cs="宋体"/>
          <w:b/>
          <w:color w:val="auto"/>
          <w:spacing w:val="6"/>
          <w:sz w:val="32"/>
          <w:szCs w:val="32"/>
        </w:rPr>
      </w:pPr>
    </w:p>
    <w:p w14:paraId="110E4FAB">
      <w:pPr>
        <w:spacing w:line="360" w:lineRule="auto"/>
        <w:jc w:val="center"/>
        <w:rPr>
          <w:rFonts w:ascii="宋体" w:hAnsi="宋体" w:cs="宋体"/>
          <w:b/>
          <w:color w:val="auto"/>
          <w:spacing w:val="6"/>
          <w:sz w:val="32"/>
          <w:szCs w:val="32"/>
        </w:rPr>
      </w:pPr>
    </w:p>
    <w:p w14:paraId="527CE631">
      <w:pPr>
        <w:spacing w:line="360" w:lineRule="auto"/>
        <w:jc w:val="center"/>
        <w:rPr>
          <w:rFonts w:ascii="宋体" w:hAnsi="宋体" w:cs="宋体"/>
          <w:b/>
          <w:color w:val="auto"/>
          <w:spacing w:val="6"/>
          <w:sz w:val="32"/>
          <w:szCs w:val="32"/>
        </w:rPr>
      </w:pPr>
    </w:p>
    <w:p w14:paraId="23B7320A">
      <w:pPr>
        <w:spacing w:line="360" w:lineRule="auto"/>
        <w:jc w:val="left"/>
        <w:rPr>
          <w:rFonts w:ascii="宋体" w:hAnsi="宋体" w:cs="宋体"/>
          <w:b/>
          <w:color w:val="auto"/>
          <w:spacing w:val="6"/>
          <w:sz w:val="32"/>
          <w:szCs w:val="32"/>
        </w:rPr>
      </w:pPr>
    </w:p>
    <w:p w14:paraId="1094FC67">
      <w:pPr>
        <w:spacing w:line="360" w:lineRule="auto"/>
        <w:jc w:val="left"/>
        <w:rPr>
          <w:rFonts w:ascii="宋体" w:hAnsi="宋体" w:cs="宋体"/>
          <w:b/>
          <w:color w:val="auto"/>
          <w:spacing w:val="6"/>
          <w:sz w:val="32"/>
          <w:szCs w:val="32"/>
        </w:rPr>
      </w:pPr>
    </w:p>
    <w:p w14:paraId="624C08F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57B43E9E">
      <w:pPr>
        <w:spacing w:line="360" w:lineRule="auto"/>
        <w:jc w:val="center"/>
        <w:rPr>
          <w:rFonts w:ascii="宋体" w:hAnsi="宋体" w:cs="宋体"/>
          <w:b/>
          <w:color w:val="auto"/>
          <w:sz w:val="24"/>
        </w:rPr>
      </w:pPr>
    </w:p>
    <w:p w14:paraId="508B1B4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68002C0">
      <w:pPr>
        <w:spacing w:line="360" w:lineRule="auto"/>
        <w:rPr>
          <w:rFonts w:ascii="宋体" w:hAnsi="宋体" w:cs="宋体"/>
          <w:color w:val="auto"/>
          <w:sz w:val="24"/>
        </w:rPr>
      </w:pPr>
      <w:r>
        <w:rPr>
          <w:rFonts w:hint="eastAsia" w:ascii="宋体" w:hAnsi="宋体" w:cs="宋体"/>
          <w:color w:val="auto"/>
          <w:sz w:val="24"/>
        </w:rPr>
        <w:t>一、投诉相关主体基本情况</w:t>
      </w:r>
    </w:p>
    <w:p w14:paraId="190B6CD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68EA93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127F023">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C3F3395">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2E5587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287DD2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597BB7CF">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071D1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FD8BC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CB8C19E">
      <w:pPr>
        <w:spacing w:line="360" w:lineRule="auto"/>
        <w:rPr>
          <w:rFonts w:ascii="宋体" w:hAnsi="宋体" w:cs="宋体"/>
          <w:color w:val="auto"/>
          <w:sz w:val="24"/>
        </w:rPr>
      </w:pPr>
      <w:r>
        <w:rPr>
          <w:rFonts w:hint="eastAsia" w:ascii="宋体" w:hAnsi="宋体" w:cs="宋体"/>
          <w:color w:val="auto"/>
          <w:sz w:val="24"/>
        </w:rPr>
        <w:t>被投诉人2</w:t>
      </w:r>
    </w:p>
    <w:p w14:paraId="597259DC">
      <w:pPr>
        <w:spacing w:line="360" w:lineRule="auto"/>
        <w:rPr>
          <w:rFonts w:ascii="宋体" w:hAnsi="宋体" w:cs="宋体"/>
          <w:color w:val="auto"/>
          <w:sz w:val="24"/>
          <w:u w:val="dotted"/>
        </w:rPr>
      </w:pPr>
      <w:r>
        <w:rPr>
          <w:rFonts w:hint="eastAsia" w:ascii="宋体" w:hAnsi="宋体" w:cs="宋体"/>
          <w:color w:val="auto"/>
          <w:sz w:val="24"/>
        </w:rPr>
        <w:t>……</w:t>
      </w:r>
    </w:p>
    <w:p w14:paraId="673C41AC">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74991B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A6F6DB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6B856E">
      <w:pPr>
        <w:spacing w:line="360" w:lineRule="auto"/>
        <w:rPr>
          <w:rFonts w:ascii="宋体" w:hAnsi="宋体" w:cs="宋体"/>
          <w:color w:val="auto"/>
          <w:sz w:val="24"/>
        </w:rPr>
      </w:pPr>
      <w:r>
        <w:rPr>
          <w:rFonts w:hint="eastAsia" w:ascii="宋体" w:hAnsi="宋体" w:cs="宋体"/>
          <w:color w:val="auto"/>
          <w:sz w:val="24"/>
        </w:rPr>
        <w:t>二、投诉项目基本情况</w:t>
      </w:r>
    </w:p>
    <w:p w14:paraId="517A3384">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19C66AA">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5FDA4AF">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783FFAC">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EDD255B">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2198B86">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F30004D">
      <w:pPr>
        <w:spacing w:line="360" w:lineRule="auto"/>
        <w:rPr>
          <w:rFonts w:ascii="宋体" w:hAnsi="宋体" w:cs="宋体"/>
          <w:color w:val="auto"/>
          <w:sz w:val="24"/>
        </w:rPr>
      </w:pPr>
      <w:r>
        <w:rPr>
          <w:rFonts w:hint="eastAsia" w:ascii="宋体" w:hAnsi="宋体" w:cs="宋体"/>
          <w:color w:val="auto"/>
          <w:sz w:val="24"/>
        </w:rPr>
        <w:t>三、质疑基本情况</w:t>
      </w:r>
    </w:p>
    <w:p w14:paraId="1A4B4B85">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5EA0A96">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3E4EA5D">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3D3C8160">
      <w:pPr>
        <w:spacing w:line="360" w:lineRule="auto"/>
        <w:rPr>
          <w:rFonts w:ascii="宋体" w:hAnsi="宋体" w:cs="宋体"/>
          <w:color w:val="auto"/>
          <w:sz w:val="24"/>
        </w:rPr>
      </w:pPr>
      <w:r>
        <w:rPr>
          <w:rFonts w:hint="eastAsia" w:ascii="宋体" w:hAnsi="宋体" w:cs="宋体"/>
          <w:color w:val="auto"/>
          <w:sz w:val="24"/>
        </w:rPr>
        <w:t>四、投诉事项具体内容</w:t>
      </w:r>
    </w:p>
    <w:p w14:paraId="6D08168B">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A041F0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163F0A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A6D897F">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1318CC1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5F01FCE">
      <w:pPr>
        <w:spacing w:line="360" w:lineRule="auto"/>
        <w:rPr>
          <w:rFonts w:ascii="宋体" w:hAnsi="宋体" w:cs="宋体"/>
          <w:color w:val="auto"/>
          <w:sz w:val="24"/>
        </w:rPr>
      </w:pPr>
      <w:r>
        <w:rPr>
          <w:rFonts w:hint="eastAsia" w:ascii="宋体" w:hAnsi="宋体" w:cs="宋体"/>
          <w:color w:val="auto"/>
          <w:sz w:val="24"/>
        </w:rPr>
        <w:t>投诉事项2</w:t>
      </w:r>
    </w:p>
    <w:p w14:paraId="0A53B063">
      <w:pPr>
        <w:spacing w:line="360" w:lineRule="auto"/>
        <w:rPr>
          <w:rFonts w:ascii="宋体" w:hAnsi="宋体" w:cs="宋体"/>
          <w:color w:val="auto"/>
          <w:sz w:val="24"/>
          <w:u w:val="dotted"/>
        </w:rPr>
      </w:pPr>
      <w:r>
        <w:rPr>
          <w:rFonts w:hint="eastAsia" w:ascii="宋体" w:hAnsi="宋体" w:cs="宋体"/>
          <w:color w:val="auto"/>
          <w:sz w:val="24"/>
        </w:rPr>
        <w:t>……</w:t>
      </w:r>
    </w:p>
    <w:p w14:paraId="6F36EE81">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4E5AB1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20929FF">
      <w:pPr>
        <w:spacing w:line="360" w:lineRule="auto"/>
        <w:rPr>
          <w:rFonts w:ascii="宋体" w:hAnsi="宋体" w:cs="宋体"/>
          <w:color w:val="auto"/>
          <w:sz w:val="24"/>
          <w:u w:val="single"/>
        </w:rPr>
      </w:pPr>
      <w:r>
        <w:rPr>
          <w:rFonts w:hint="eastAsia" w:ascii="宋体" w:hAnsi="宋体" w:cs="宋体"/>
          <w:color w:val="auto"/>
          <w:sz w:val="24"/>
        </w:rPr>
        <w:t xml:space="preserve">                                                                                                    </w:t>
      </w:r>
    </w:p>
    <w:p w14:paraId="26768D1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6E75993">
      <w:pPr>
        <w:spacing w:line="360" w:lineRule="auto"/>
        <w:rPr>
          <w:rFonts w:ascii="宋体" w:hAnsi="宋体" w:cs="宋体"/>
          <w:color w:val="auto"/>
          <w:sz w:val="24"/>
        </w:rPr>
      </w:pPr>
      <w:r>
        <w:rPr>
          <w:rFonts w:hint="eastAsia" w:ascii="宋体" w:hAnsi="宋体" w:cs="宋体"/>
          <w:color w:val="auto"/>
          <w:sz w:val="24"/>
        </w:rPr>
        <w:t xml:space="preserve">日期：    </w:t>
      </w:r>
    </w:p>
    <w:p w14:paraId="0A5638F7">
      <w:pPr>
        <w:spacing w:line="360" w:lineRule="auto"/>
        <w:rPr>
          <w:rFonts w:ascii="宋体" w:hAnsi="宋体" w:cs="宋体"/>
          <w:b/>
          <w:color w:val="auto"/>
          <w:sz w:val="24"/>
        </w:rPr>
      </w:pPr>
    </w:p>
    <w:p w14:paraId="5D13A587">
      <w:pPr>
        <w:spacing w:line="360" w:lineRule="auto"/>
        <w:rPr>
          <w:rFonts w:ascii="宋体" w:hAnsi="宋体" w:cs="宋体"/>
          <w:b/>
          <w:color w:val="auto"/>
          <w:sz w:val="24"/>
        </w:rPr>
      </w:pPr>
    </w:p>
    <w:p w14:paraId="51BACDD5">
      <w:pPr>
        <w:spacing w:line="360" w:lineRule="auto"/>
        <w:rPr>
          <w:rFonts w:ascii="宋体" w:hAnsi="宋体" w:cs="宋体"/>
          <w:b/>
          <w:color w:val="auto"/>
          <w:sz w:val="24"/>
        </w:rPr>
      </w:pPr>
      <w:r>
        <w:rPr>
          <w:rFonts w:hint="eastAsia" w:ascii="宋体" w:hAnsi="宋体" w:cs="宋体"/>
          <w:b/>
          <w:color w:val="auto"/>
          <w:sz w:val="24"/>
        </w:rPr>
        <w:t>投诉书制作说明：</w:t>
      </w:r>
    </w:p>
    <w:p w14:paraId="187B423B">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7C5F66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38507A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4F2C5A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01A534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0E21B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012337D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4D27F027">
      <w:pPr>
        <w:spacing w:line="360" w:lineRule="auto"/>
        <w:rPr>
          <w:rFonts w:ascii="宋体" w:hAnsi="宋体" w:cs="宋体"/>
          <w:b/>
          <w:color w:val="auto"/>
          <w:sz w:val="24"/>
        </w:rPr>
      </w:pPr>
    </w:p>
    <w:p w14:paraId="73F7E795">
      <w:pPr>
        <w:autoSpaceDE w:val="0"/>
        <w:autoSpaceDN w:val="0"/>
        <w:jc w:val="center"/>
        <w:rPr>
          <w:rFonts w:ascii="宋体" w:hAnsi="宋体" w:cs="宋体"/>
          <w:b/>
          <w:color w:val="auto"/>
          <w:spacing w:val="6"/>
          <w:sz w:val="32"/>
          <w:szCs w:val="32"/>
        </w:rPr>
      </w:pPr>
    </w:p>
    <w:p w14:paraId="2462DA95">
      <w:pPr>
        <w:autoSpaceDE w:val="0"/>
        <w:autoSpaceDN w:val="0"/>
        <w:jc w:val="center"/>
        <w:rPr>
          <w:rFonts w:ascii="宋体" w:hAnsi="宋体" w:cs="宋体"/>
          <w:b/>
          <w:color w:val="auto"/>
          <w:spacing w:val="6"/>
          <w:sz w:val="32"/>
          <w:szCs w:val="32"/>
        </w:rPr>
      </w:pPr>
    </w:p>
    <w:p w14:paraId="66EB8D7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4A66C6C4">
      <w:pPr>
        <w:spacing w:line="360" w:lineRule="auto"/>
        <w:rPr>
          <w:rFonts w:ascii="宋体" w:hAnsi="宋体" w:cs="宋体"/>
          <w:color w:val="auto"/>
          <w:sz w:val="24"/>
          <w:u w:val="single"/>
        </w:rPr>
      </w:pPr>
    </w:p>
    <w:p w14:paraId="4EAF1DE2">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1B42833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8ECDD36">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F00AE06">
      <w:pPr>
        <w:spacing w:line="360" w:lineRule="auto"/>
        <w:ind w:firstLine="494"/>
        <w:rPr>
          <w:rFonts w:ascii="宋体" w:hAnsi="宋体" w:cs="宋体"/>
          <w:color w:val="auto"/>
          <w:sz w:val="24"/>
        </w:rPr>
      </w:pPr>
    </w:p>
    <w:p w14:paraId="1F516234">
      <w:pPr>
        <w:spacing w:line="360" w:lineRule="auto"/>
        <w:ind w:firstLine="494"/>
        <w:rPr>
          <w:rFonts w:ascii="宋体" w:hAnsi="宋体" w:cs="宋体"/>
          <w:color w:val="auto"/>
          <w:sz w:val="24"/>
        </w:rPr>
      </w:pPr>
    </w:p>
    <w:p w14:paraId="63D4F021">
      <w:pPr>
        <w:spacing w:line="360" w:lineRule="auto"/>
        <w:ind w:firstLine="494"/>
        <w:rPr>
          <w:rFonts w:ascii="宋体" w:hAnsi="宋体" w:cs="宋体"/>
          <w:color w:val="auto"/>
          <w:sz w:val="24"/>
        </w:rPr>
      </w:pPr>
    </w:p>
    <w:p w14:paraId="7C8B1180">
      <w:pPr>
        <w:spacing w:line="360" w:lineRule="auto"/>
        <w:ind w:firstLine="494"/>
        <w:rPr>
          <w:rFonts w:ascii="宋体" w:hAnsi="宋体" w:cs="宋体"/>
          <w:color w:val="auto"/>
          <w:sz w:val="24"/>
        </w:rPr>
      </w:pPr>
    </w:p>
    <w:p w14:paraId="4EFA746F">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38E79D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6749CCE">
      <w:pPr>
        <w:rPr>
          <w:rFonts w:ascii="宋体" w:hAnsi="宋体" w:cs="宋体"/>
          <w:color w:val="auto"/>
          <w:sz w:val="24"/>
        </w:rPr>
      </w:pPr>
      <w:r>
        <w:rPr>
          <w:rFonts w:hint="eastAsia" w:ascii="宋体" w:hAnsi="宋体" w:cs="宋体"/>
          <w:b/>
          <w:bCs/>
          <w:color w:val="auto"/>
          <w:sz w:val="24"/>
        </w:rPr>
        <w:t>附：</w:t>
      </w:r>
    </w:p>
    <w:p w14:paraId="4F2E5408">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3E9E5681">
      <w:pPr>
        <w:autoSpaceDE w:val="0"/>
        <w:autoSpaceDN w:val="0"/>
        <w:jc w:val="center"/>
        <w:rPr>
          <w:rFonts w:ascii="宋体" w:hAnsi="宋体" w:cs="宋体"/>
          <w:b/>
          <w:color w:val="auto"/>
          <w:spacing w:val="6"/>
          <w:sz w:val="32"/>
          <w:szCs w:val="32"/>
        </w:rPr>
      </w:pPr>
    </w:p>
    <w:p w14:paraId="3D9047FD">
      <w:pPr>
        <w:autoSpaceDE w:val="0"/>
        <w:autoSpaceDN w:val="0"/>
        <w:jc w:val="center"/>
        <w:rPr>
          <w:rFonts w:ascii="宋体" w:hAnsi="宋体" w:cs="宋体"/>
          <w:b/>
          <w:color w:val="auto"/>
          <w:spacing w:val="6"/>
          <w:sz w:val="32"/>
          <w:szCs w:val="32"/>
        </w:rPr>
      </w:pPr>
    </w:p>
    <w:p w14:paraId="3A768CD5">
      <w:pPr>
        <w:autoSpaceDE w:val="0"/>
        <w:autoSpaceDN w:val="0"/>
        <w:jc w:val="center"/>
        <w:rPr>
          <w:rFonts w:ascii="宋体" w:hAnsi="宋体" w:cs="宋体"/>
          <w:b/>
          <w:color w:val="auto"/>
          <w:spacing w:val="6"/>
          <w:sz w:val="32"/>
          <w:szCs w:val="32"/>
        </w:rPr>
      </w:pPr>
    </w:p>
    <w:p w14:paraId="2CC431DA">
      <w:pPr>
        <w:autoSpaceDE w:val="0"/>
        <w:autoSpaceDN w:val="0"/>
        <w:jc w:val="center"/>
        <w:rPr>
          <w:rFonts w:ascii="宋体" w:hAnsi="宋体" w:cs="宋体"/>
          <w:b/>
          <w:color w:val="auto"/>
          <w:spacing w:val="6"/>
          <w:sz w:val="32"/>
          <w:szCs w:val="32"/>
        </w:rPr>
      </w:pPr>
    </w:p>
    <w:p w14:paraId="7A6F1B42">
      <w:pPr>
        <w:autoSpaceDE w:val="0"/>
        <w:autoSpaceDN w:val="0"/>
        <w:jc w:val="center"/>
        <w:rPr>
          <w:rFonts w:ascii="宋体" w:hAnsi="宋体" w:cs="宋体"/>
          <w:b/>
          <w:color w:val="auto"/>
          <w:spacing w:val="6"/>
          <w:sz w:val="32"/>
          <w:szCs w:val="32"/>
        </w:rPr>
      </w:pPr>
    </w:p>
    <w:p w14:paraId="482B1057">
      <w:pPr>
        <w:autoSpaceDE w:val="0"/>
        <w:autoSpaceDN w:val="0"/>
        <w:jc w:val="center"/>
        <w:rPr>
          <w:rFonts w:ascii="宋体" w:hAnsi="宋体" w:cs="宋体"/>
          <w:b/>
          <w:color w:val="auto"/>
          <w:spacing w:val="6"/>
          <w:sz w:val="32"/>
          <w:szCs w:val="32"/>
        </w:rPr>
      </w:pPr>
    </w:p>
    <w:p w14:paraId="684F8020">
      <w:pPr>
        <w:autoSpaceDE w:val="0"/>
        <w:autoSpaceDN w:val="0"/>
        <w:jc w:val="center"/>
        <w:rPr>
          <w:rFonts w:ascii="宋体" w:hAnsi="宋体" w:cs="宋体"/>
          <w:b/>
          <w:color w:val="auto"/>
          <w:spacing w:val="6"/>
          <w:sz w:val="32"/>
          <w:szCs w:val="32"/>
        </w:rPr>
      </w:pPr>
    </w:p>
    <w:p w14:paraId="4EAB12B7">
      <w:pPr>
        <w:autoSpaceDE w:val="0"/>
        <w:autoSpaceDN w:val="0"/>
        <w:jc w:val="center"/>
        <w:rPr>
          <w:rFonts w:ascii="宋体" w:hAnsi="宋体" w:cs="宋体"/>
          <w:b/>
          <w:color w:val="auto"/>
          <w:spacing w:val="6"/>
          <w:sz w:val="32"/>
          <w:szCs w:val="32"/>
        </w:rPr>
      </w:pPr>
    </w:p>
    <w:p w14:paraId="175DF877">
      <w:pPr>
        <w:autoSpaceDE w:val="0"/>
        <w:autoSpaceDN w:val="0"/>
        <w:jc w:val="center"/>
        <w:rPr>
          <w:rFonts w:ascii="宋体" w:hAnsi="宋体" w:cs="宋体"/>
          <w:b/>
          <w:color w:val="auto"/>
          <w:spacing w:val="6"/>
          <w:sz w:val="32"/>
          <w:szCs w:val="32"/>
        </w:rPr>
      </w:pPr>
    </w:p>
    <w:p w14:paraId="5F9A673D">
      <w:pPr>
        <w:autoSpaceDE w:val="0"/>
        <w:autoSpaceDN w:val="0"/>
        <w:jc w:val="center"/>
        <w:rPr>
          <w:rFonts w:ascii="宋体" w:hAnsi="宋体" w:cs="宋体"/>
          <w:b/>
          <w:color w:val="auto"/>
          <w:spacing w:val="6"/>
          <w:sz w:val="32"/>
          <w:szCs w:val="32"/>
        </w:rPr>
      </w:pPr>
    </w:p>
    <w:p w14:paraId="19E55900">
      <w:pPr>
        <w:autoSpaceDE w:val="0"/>
        <w:autoSpaceDN w:val="0"/>
        <w:jc w:val="center"/>
        <w:rPr>
          <w:rFonts w:ascii="宋体" w:hAnsi="宋体" w:cs="宋体"/>
          <w:b/>
          <w:color w:val="auto"/>
          <w:spacing w:val="6"/>
          <w:sz w:val="32"/>
          <w:szCs w:val="32"/>
        </w:rPr>
      </w:pPr>
    </w:p>
    <w:p w14:paraId="6D82C7B6">
      <w:pPr>
        <w:autoSpaceDE w:val="0"/>
        <w:autoSpaceDN w:val="0"/>
        <w:jc w:val="center"/>
        <w:rPr>
          <w:rFonts w:ascii="宋体" w:hAnsi="宋体" w:cs="宋体"/>
          <w:b/>
          <w:color w:val="auto"/>
          <w:spacing w:val="6"/>
          <w:sz w:val="32"/>
          <w:szCs w:val="32"/>
        </w:rPr>
      </w:pPr>
    </w:p>
    <w:p w14:paraId="0FEF36BA">
      <w:pPr>
        <w:autoSpaceDE w:val="0"/>
        <w:autoSpaceDN w:val="0"/>
        <w:jc w:val="center"/>
        <w:rPr>
          <w:rFonts w:ascii="宋体" w:hAnsi="宋体" w:cs="宋体"/>
          <w:b/>
          <w:color w:val="auto"/>
          <w:spacing w:val="6"/>
          <w:sz w:val="32"/>
          <w:szCs w:val="32"/>
        </w:rPr>
      </w:pPr>
    </w:p>
    <w:p w14:paraId="631F3BB5">
      <w:pPr>
        <w:autoSpaceDE w:val="0"/>
        <w:autoSpaceDN w:val="0"/>
        <w:jc w:val="center"/>
        <w:rPr>
          <w:rFonts w:ascii="宋体" w:hAnsi="宋体" w:cs="宋体"/>
          <w:b/>
          <w:color w:val="auto"/>
          <w:spacing w:val="6"/>
          <w:sz w:val="32"/>
          <w:szCs w:val="32"/>
        </w:rPr>
      </w:pPr>
    </w:p>
    <w:p w14:paraId="611929CE">
      <w:pPr>
        <w:autoSpaceDE w:val="0"/>
        <w:autoSpaceDN w:val="0"/>
        <w:jc w:val="center"/>
        <w:rPr>
          <w:rFonts w:ascii="宋体" w:hAnsi="宋体" w:cs="宋体"/>
          <w:b/>
          <w:color w:val="auto"/>
          <w:spacing w:val="6"/>
          <w:sz w:val="32"/>
          <w:szCs w:val="32"/>
        </w:rPr>
      </w:pPr>
    </w:p>
    <w:p w14:paraId="54C2A546">
      <w:pPr>
        <w:autoSpaceDE w:val="0"/>
        <w:autoSpaceDN w:val="0"/>
        <w:jc w:val="center"/>
        <w:rPr>
          <w:rFonts w:ascii="宋体" w:hAnsi="宋体" w:cs="宋体"/>
          <w:b/>
          <w:color w:val="auto"/>
          <w:spacing w:val="6"/>
          <w:sz w:val="32"/>
          <w:szCs w:val="32"/>
        </w:rPr>
      </w:pPr>
    </w:p>
    <w:p w14:paraId="2E7820C4">
      <w:pPr>
        <w:autoSpaceDE w:val="0"/>
        <w:autoSpaceDN w:val="0"/>
        <w:jc w:val="center"/>
        <w:rPr>
          <w:rFonts w:ascii="宋体" w:hAnsi="宋体" w:cs="宋体"/>
          <w:b/>
          <w:color w:val="auto"/>
          <w:spacing w:val="6"/>
          <w:sz w:val="32"/>
          <w:szCs w:val="32"/>
        </w:rPr>
      </w:pPr>
    </w:p>
    <w:p w14:paraId="70DB3D46">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1082C2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C1F9C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6E366B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10F25E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B5A426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021E57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D8BF3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0863AE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2AA4E9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FF2E6E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14:paraId="03B6E9F1">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14:paraId="50766A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48DFC0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C21F77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98B92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620F2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05A4599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58444B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678F14">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7CCE53B">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68E1E46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32119BC">
      <w:pPr>
        <w:autoSpaceDE w:val="0"/>
        <w:autoSpaceDN w:val="0"/>
        <w:jc w:val="center"/>
        <w:rPr>
          <w:rFonts w:ascii="宋体" w:hAnsi="宋体" w:cs="宋体"/>
          <w:b/>
          <w:color w:val="auto"/>
          <w:spacing w:val="6"/>
          <w:sz w:val="32"/>
          <w:szCs w:val="32"/>
        </w:rPr>
      </w:pPr>
    </w:p>
    <w:p w14:paraId="3C303CE2">
      <w:pPr>
        <w:autoSpaceDE w:val="0"/>
        <w:autoSpaceDN w:val="0"/>
        <w:jc w:val="center"/>
        <w:rPr>
          <w:rFonts w:ascii="宋体" w:hAnsi="宋体" w:cs="宋体"/>
          <w:b/>
          <w:color w:val="auto"/>
          <w:spacing w:val="6"/>
          <w:sz w:val="32"/>
          <w:szCs w:val="32"/>
        </w:rPr>
      </w:pPr>
    </w:p>
    <w:p w14:paraId="6EEAC5AD">
      <w:pPr>
        <w:autoSpaceDE w:val="0"/>
        <w:autoSpaceDN w:val="0"/>
        <w:jc w:val="center"/>
        <w:rPr>
          <w:rFonts w:ascii="宋体" w:hAnsi="宋体" w:cs="宋体"/>
          <w:b/>
          <w:color w:val="auto"/>
          <w:spacing w:val="6"/>
          <w:sz w:val="32"/>
          <w:szCs w:val="32"/>
        </w:rPr>
      </w:pPr>
    </w:p>
    <w:p w14:paraId="61337F9B">
      <w:pPr>
        <w:autoSpaceDE w:val="0"/>
        <w:autoSpaceDN w:val="0"/>
        <w:jc w:val="center"/>
        <w:rPr>
          <w:rFonts w:ascii="宋体" w:hAnsi="宋体" w:cs="宋体"/>
          <w:b/>
          <w:color w:val="auto"/>
          <w:spacing w:val="6"/>
          <w:sz w:val="32"/>
          <w:szCs w:val="32"/>
        </w:rPr>
      </w:pPr>
    </w:p>
    <w:p w14:paraId="781B3D21">
      <w:pPr>
        <w:autoSpaceDE w:val="0"/>
        <w:autoSpaceDN w:val="0"/>
        <w:jc w:val="center"/>
        <w:rPr>
          <w:rFonts w:ascii="宋体" w:hAnsi="宋体" w:cs="宋体"/>
          <w:b/>
          <w:color w:val="auto"/>
          <w:spacing w:val="6"/>
          <w:sz w:val="32"/>
          <w:szCs w:val="32"/>
        </w:rPr>
      </w:pPr>
    </w:p>
    <w:p w14:paraId="73530A9B">
      <w:pPr>
        <w:autoSpaceDE w:val="0"/>
        <w:autoSpaceDN w:val="0"/>
        <w:jc w:val="center"/>
        <w:rPr>
          <w:rFonts w:ascii="宋体" w:hAnsi="宋体" w:cs="宋体"/>
          <w:b/>
          <w:color w:val="auto"/>
          <w:spacing w:val="6"/>
          <w:sz w:val="32"/>
          <w:szCs w:val="32"/>
        </w:rPr>
      </w:pPr>
    </w:p>
    <w:p w14:paraId="6136F911">
      <w:pPr>
        <w:autoSpaceDE w:val="0"/>
        <w:autoSpaceDN w:val="0"/>
        <w:jc w:val="center"/>
        <w:rPr>
          <w:rFonts w:ascii="宋体" w:hAnsi="宋体" w:cs="宋体"/>
          <w:b/>
          <w:color w:val="auto"/>
          <w:spacing w:val="6"/>
          <w:sz w:val="32"/>
          <w:szCs w:val="32"/>
        </w:rPr>
      </w:pPr>
    </w:p>
    <w:p w14:paraId="3D154163">
      <w:pPr>
        <w:autoSpaceDE w:val="0"/>
        <w:autoSpaceDN w:val="0"/>
        <w:jc w:val="center"/>
        <w:rPr>
          <w:rFonts w:ascii="宋体" w:hAnsi="宋体" w:cs="宋体"/>
          <w:b/>
          <w:color w:val="auto"/>
          <w:spacing w:val="6"/>
          <w:sz w:val="32"/>
          <w:szCs w:val="32"/>
        </w:rPr>
      </w:pPr>
    </w:p>
    <w:p w14:paraId="53C7494A">
      <w:pPr>
        <w:autoSpaceDE w:val="0"/>
        <w:autoSpaceDN w:val="0"/>
        <w:jc w:val="center"/>
        <w:rPr>
          <w:rFonts w:ascii="宋体" w:hAnsi="宋体" w:cs="宋体"/>
          <w:b/>
          <w:color w:val="auto"/>
          <w:spacing w:val="6"/>
          <w:sz w:val="32"/>
          <w:szCs w:val="32"/>
        </w:rPr>
      </w:pPr>
    </w:p>
    <w:p w14:paraId="1D36B26D">
      <w:pPr>
        <w:autoSpaceDE w:val="0"/>
        <w:autoSpaceDN w:val="0"/>
        <w:jc w:val="center"/>
        <w:rPr>
          <w:rFonts w:ascii="宋体" w:hAnsi="宋体" w:cs="宋体"/>
          <w:b/>
          <w:color w:val="auto"/>
          <w:spacing w:val="6"/>
          <w:sz w:val="32"/>
          <w:szCs w:val="32"/>
        </w:rPr>
      </w:pPr>
    </w:p>
    <w:p w14:paraId="4DB4454C">
      <w:pPr>
        <w:autoSpaceDE w:val="0"/>
        <w:autoSpaceDN w:val="0"/>
        <w:jc w:val="center"/>
        <w:rPr>
          <w:rFonts w:ascii="宋体" w:hAnsi="宋体" w:cs="宋体"/>
          <w:b/>
          <w:color w:val="auto"/>
          <w:spacing w:val="6"/>
          <w:sz w:val="32"/>
          <w:szCs w:val="32"/>
        </w:rPr>
      </w:pPr>
    </w:p>
    <w:p w14:paraId="38FF176D">
      <w:pPr>
        <w:autoSpaceDE w:val="0"/>
        <w:autoSpaceDN w:val="0"/>
        <w:jc w:val="center"/>
        <w:rPr>
          <w:rFonts w:ascii="宋体" w:hAnsi="宋体" w:cs="宋体"/>
          <w:b/>
          <w:color w:val="auto"/>
          <w:spacing w:val="6"/>
          <w:sz w:val="32"/>
          <w:szCs w:val="32"/>
        </w:rPr>
      </w:pPr>
    </w:p>
    <w:p w14:paraId="480D3F37">
      <w:pPr>
        <w:autoSpaceDE w:val="0"/>
        <w:autoSpaceDN w:val="0"/>
        <w:jc w:val="center"/>
        <w:rPr>
          <w:rFonts w:ascii="宋体" w:hAnsi="宋体" w:cs="宋体"/>
          <w:b/>
          <w:color w:val="auto"/>
          <w:spacing w:val="6"/>
          <w:sz w:val="32"/>
          <w:szCs w:val="32"/>
        </w:rPr>
      </w:pPr>
    </w:p>
    <w:p w14:paraId="6FF859BB">
      <w:pPr>
        <w:autoSpaceDE w:val="0"/>
        <w:autoSpaceDN w:val="0"/>
        <w:jc w:val="center"/>
        <w:rPr>
          <w:rFonts w:ascii="宋体" w:hAnsi="宋体" w:cs="宋体"/>
          <w:b/>
          <w:color w:val="auto"/>
          <w:spacing w:val="6"/>
          <w:sz w:val="32"/>
          <w:szCs w:val="32"/>
        </w:rPr>
      </w:pPr>
    </w:p>
    <w:p w14:paraId="4B6F76E1">
      <w:pPr>
        <w:autoSpaceDE w:val="0"/>
        <w:autoSpaceDN w:val="0"/>
        <w:jc w:val="center"/>
        <w:rPr>
          <w:rFonts w:ascii="宋体" w:hAnsi="宋体" w:cs="宋体"/>
          <w:b/>
          <w:color w:val="auto"/>
          <w:spacing w:val="6"/>
          <w:sz w:val="32"/>
          <w:szCs w:val="32"/>
        </w:rPr>
      </w:pPr>
    </w:p>
    <w:p w14:paraId="7C6F89B6">
      <w:pPr>
        <w:autoSpaceDE w:val="0"/>
        <w:autoSpaceDN w:val="0"/>
        <w:jc w:val="center"/>
        <w:rPr>
          <w:rFonts w:ascii="宋体" w:hAnsi="宋体" w:cs="宋体"/>
          <w:b/>
          <w:color w:val="auto"/>
          <w:spacing w:val="6"/>
          <w:sz w:val="32"/>
          <w:szCs w:val="32"/>
        </w:rPr>
      </w:pPr>
    </w:p>
    <w:p w14:paraId="29535D35">
      <w:pPr>
        <w:autoSpaceDE w:val="0"/>
        <w:autoSpaceDN w:val="0"/>
        <w:jc w:val="center"/>
        <w:rPr>
          <w:rFonts w:ascii="宋体" w:hAnsi="宋体" w:cs="宋体"/>
          <w:b/>
          <w:color w:val="auto"/>
          <w:spacing w:val="6"/>
          <w:sz w:val="32"/>
          <w:szCs w:val="32"/>
        </w:rPr>
      </w:pPr>
    </w:p>
    <w:p w14:paraId="2D497908">
      <w:pPr>
        <w:autoSpaceDE w:val="0"/>
        <w:autoSpaceDN w:val="0"/>
        <w:jc w:val="center"/>
        <w:rPr>
          <w:rFonts w:ascii="宋体" w:hAnsi="宋体" w:cs="宋体"/>
          <w:b/>
          <w:color w:val="auto"/>
          <w:spacing w:val="6"/>
          <w:sz w:val="32"/>
          <w:szCs w:val="32"/>
        </w:rPr>
      </w:pPr>
    </w:p>
    <w:p w14:paraId="7290E06F">
      <w:pPr>
        <w:autoSpaceDE w:val="0"/>
        <w:autoSpaceDN w:val="0"/>
        <w:jc w:val="center"/>
        <w:rPr>
          <w:rFonts w:ascii="宋体" w:hAnsi="宋体" w:cs="宋体"/>
          <w:b/>
          <w:color w:val="auto"/>
          <w:spacing w:val="6"/>
          <w:sz w:val="32"/>
          <w:szCs w:val="32"/>
        </w:rPr>
      </w:pPr>
    </w:p>
    <w:p w14:paraId="3E7351A3">
      <w:pPr>
        <w:autoSpaceDE w:val="0"/>
        <w:autoSpaceDN w:val="0"/>
        <w:jc w:val="center"/>
        <w:rPr>
          <w:rFonts w:ascii="宋体" w:hAnsi="宋体" w:cs="宋体"/>
          <w:b/>
          <w:color w:val="auto"/>
          <w:spacing w:val="6"/>
          <w:sz w:val="32"/>
          <w:szCs w:val="32"/>
        </w:rPr>
      </w:pPr>
    </w:p>
    <w:p w14:paraId="0B119766">
      <w:pPr>
        <w:autoSpaceDE w:val="0"/>
        <w:autoSpaceDN w:val="0"/>
        <w:jc w:val="center"/>
        <w:rPr>
          <w:rFonts w:ascii="宋体" w:hAnsi="宋体" w:cs="宋体"/>
          <w:b/>
          <w:color w:val="auto"/>
          <w:spacing w:val="6"/>
          <w:sz w:val="32"/>
          <w:szCs w:val="32"/>
        </w:rPr>
      </w:pPr>
    </w:p>
    <w:p w14:paraId="5300D1E9">
      <w:pPr>
        <w:autoSpaceDE w:val="0"/>
        <w:autoSpaceDN w:val="0"/>
        <w:jc w:val="center"/>
        <w:rPr>
          <w:rFonts w:ascii="宋体" w:hAnsi="宋体" w:cs="宋体"/>
          <w:b/>
          <w:color w:val="auto"/>
          <w:spacing w:val="6"/>
          <w:sz w:val="32"/>
          <w:szCs w:val="32"/>
        </w:rPr>
      </w:pPr>
    </w:p>
    <w:p w14:paraId="6C6B3FF9">
      <w:pPr>
        <w:autoSpaceDE w:val="0"/>
        <w:autoSpaceDN w:val="0"/>
        <w:jc w:val="center"/>
        <w:rPr>
          <w:rFonts w:ascii="宋体" w:hAnsi="宋体" w:cs="宋体"/>
          <w:b/>
          <w:color w:val="auto"/>
          <w:spacing w:val="6"/>
          <w:sz w:val="32"/>
          <w:szCs w:val="32"/>
        </w:rPr>
      </w:pPr>
    </w:p>
    <w:p w14:paraId="41F958AE">
      <w:pPr>
        <w:snapToGrid w:val="0"/>
        <w:spacing w:line="360" w:lineRule="auto"/>
        <w:ind w:firstLine="3666" w:firstLineChars="1100"/>
        <w:rPr>
          <w:rFonts w:ascii="宋体" w:hAnsi="宋体" w:cs="宋体"/>
          <w:b/>
          <w:color w:val="auto"/>
          <w:spacing w:val="6"/>
          <w:sz w:val="32"/>
          <w:szCs w:val="32"/>
        </w:rPr>
      </w:pPr>
    </w:p>
    <w:p w14:paraId="387825F6">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7A1048F">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117176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4B51EA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CD6E5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911F46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0E609431">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ABE6EF6">
      <w:pPr>
        <w:rPr>
          <w:color w:val="auto"/>
        </w:rPr>
      </w:pPr>
      <w:r>
        <w:rPr>
          <w:rFonts w:hint="eastAsia"/>
          <w:color w:val="auto"/>
          <w:lang w:val="zh-CN"/>
        </w:rPr>
        <w:t xml:space="preserve"> </w:t>
      </w:r>
    </w:p>
    <w:p w14:paraId="6D8433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0A7ED00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498CEE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670171E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58CA6534">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621DE9E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E46F6D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15F24A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0090BB0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30FD389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30FD68A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788629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628C10E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0ECA6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420C4119">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262A030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12B19B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E6CFDF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A6C996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2C14F95">
      <w:pPr>
        <w:autoSpaceDE w:val="0"/>
        <w:autoSpaceDN w:val="0"/>
        <w:jc w:val="center"/>
        <w:rPr>
          <w:rFonts w:ascii="宋体" w:hAnsi="宋体" w:cs="宋体"/>
          <w:b/>
          <w:color w:val="auto"/>
          <w:spacing w:val="6"/>
          <w:sz w:val="32"/>
          <w:szCs w:val="32"/>
        </w:rPr>
      </w:pPr>
    </w:p>
    <w:p w14:paraId="2B220000">
      <w:pPr>
        <w:autoSpaceDE w:val="0"/>
        <w:autoSpaceDN w:val="0"/>
        <w:jc w:val="center"/>
        <w:rPr>
          <w:rFonts w:ascii="宋体" w:hAnsi="宋体" w:cs="宋体"/>
          <w:b/>
          <w:color w:val="auto"/>
          <w:spacing w:val="6"/>
          <w:sz w:val="32"/>
          <w:szCs w:val="32"/>
        </w:rPr>
      </w:pPr>
    </w:p>
    <w:p w14:paraId="74C22AB7">
      <w:pPr>
        <w:autoSpaceDE w:val="0"/>
        <w:autoSpaceDN w:val="0"/>
        <w:jc w:val="center"/>
        <w:rPr>
          <w:rFonts w:ascii="宋体" w:hAnsi="宋体" w:cs="宋体"/>
          <w:b/>
          <w:color w:val="auto"/>
          <w:spacing w:val="6"/>
          <w:sz w:val="32"/>
          <w:szCs w:val="32"/>
        </w:rPr>
      </w:pPr>
    </w:p>
    <w:p w14:paraId="2382C957">
      <w:pPr>
        <w:autoSpaceDE w:val="0"/>
        <w:autoSpaceDN w:val="0"/>
        <w:jc w:val="center"/>
        <w:rPr>
          <w:rFonts w:ascii="宋体" w:hAnsi="宋体" w:cs="宋体"/>
          <w:b/>
          <w:color w:val="auto"/>
          <w:spacing w:val="6"/>
          <w:sz w:val="32"/>
          <w:szCs w:val="32"/>
        </w:rPr>
      </w:pPr>
    </w:p>
    <w:p w14:paraId="34427408">
      <w:pPr>
        <w:autoSpaceDE w:val="0"/>
        <w:autoSpaceDN w:val="0"/>
        <w:jc w:val="center"/>
        <w:rPr>
          <w:rFonts w:ascii="宋体" w:hAnsi="宋体" w:cs="宋体"/>
          <w:b/>
          <w:color w:val="auto"/>
          <w:spacing w:val="6"/>
          <w:sz w:val="32"/>
          <w:szCs w:val="32"/>
        </w:rPr>
      </w:pPr>
    </w:p>
    <w:p w14:paraId="2E0A8164">
      <w:pPr>
        <w:autoSpaceDE w:val="0"/>
        <w:autoSpaceDN w:val="0"/>
        <w:jc w:val="center"/>
        <w:rPr>
          <w:rFonts w:ascii="宋体" w:hAnsi="宋体" w:cs="宋体"/>
          <w:b/>
          <w:color w:val="auto"/>
          <w:spacing w:val="6"/>
          <w:sz w:val="32"/>
          <w:szCs w:val="32"/>
        </w:rPr>
      </w:pPr>
    </w:p>
    <w:p w14:paraId="2AD1027B">
      <w:pPr>
        <w:autoSpaceDE w:val="0"/>
        <w:autoSpaceDN w:val="0"/>
        <w:jc w:val="center"/>
        <w:rPr>
          <w:rFonts w:ascii="宋体" w:hAnsi="宋体" w:cs="宋体"/>
          <w:b/>
          <w:color w:val="auto"/>
          <w:spacing w:val="6"/>
          <w:sz w:val="32"/>
          <w:szCs w:val="32"/>
        </w:rPr>
      </w:pPr>
    </w:p>
    <w:p w14:paraId="0EE0CF4F">
      <w:pPr>
        <w:autoSpaceDE w:val="0"/>
        <w:autoSpaceDN w:val="0"/>
        <w:jc w:val="center"/>
        <w:rPr>
          <w:rFonts w:ascii="宋体" w:hAnsi="宋体" w:cs="宋体"/>
          <w:b/>
          <w:color w:val="auto"/>
          <w:spacing w:val="6"/>
          <w:sz w:val="32"/>
          <w:szCs w:val="32"/>
        </w:rPr>
      </w:pPr>
    </w:p>
    <w:p w14:paraId="4F99F478">
      <w:pPr>
        <w:autoSpaceDE w:val="0"/>
        <w:autoSpaceDN w:val="0"/>
        <w:jc w:val="center"/>
        <w:rPr>
          <w:rFonts w:ascii="宋体" w:hAnsi="宋体" w:cs="宋体"/>
          <w:b/>
          <w:color w:val="auto"/>
          <w:spacing w:val="6"/>
          <w:sz w:val="32"/>
          <w:szCs w:val="32"/>
        </w:rPr>
      </w:pPr>
    </w:p>
    <w:p w14:paraId="6B50C00C">
      <w:pPr>
        <w:autoSpaceDE w:val="0"/>
        <w:autoSpaceDN w:val="0"/>
        <w:jc w:val="center"/>
        <w:rPr>
          <w:rFonts w:ascii="宋体" w:hAnsi="宋体" w:cs="宋体"/>
          <w:b/>
          <w:color w:val="auto"/>
          <w:spacing w:val="6"/>
          <w:sz w:val="32"/>
          <w:szCs w:val="32"/>
        </w:rPr>
      </w:pPr>
    </w:p>
    <w:p w14:paraId="2A118D61">
      <w:pPr>
        <w:autoSpaceDE w:val="0"/>
        <w:autoSpaceDN w:val="0"/>
        <w:jc w:val="center"/>
        <w:rPr>
          <w:rFonts w:ascii="宋体" w:hAnsi="宋体" w:cs="宋体"/>
          <w:b/>
          <w:color w:val="auto"/>
          <w:spacing w:val="6"/>
          <w:sz w:val="32"/>
          <w:szCs w:val="32"/>
        </w:rPr>
      </w:pPr>
    </w:p>
    <w:p w14:paraId="019A44D0">
      <w:pPr>
        <w:autoSpaceDE w:val="0"/>
        <w:autoSpaceDN w:val="0"/>
        <w:jc w:val="center"/>
        <w:rPr>
          <w:rFonts w:ascii="宋体" w:hAnsi="宋体" w:cs="宋体"/>
          <w:b/>
          <w:color w:val="auto"/>
          <w:spacing w:val="6"/>
          <w:sz w:val="32"/>
          <w:szCs w:val="32"/>
        </w:rPr>
      </w:pPr>
    </w:p>
    <w:p w14:paraId="03AE4A32">
      <w:pPr>
        <w:autoSpaceDE w:val="0"/>
        <w:autoSpaceDN w:val="0"/>
        <w:jc w:val="center"/>
        <w:rPr>
          <w:rFonts w:ascii="宋体" w:hAnsi="宋体" w:cs="宋体"/>
          <w:b/>
          <w:color w:val="auto"/>
          <w:spacing w:val="6"/>
          <w:sz w:val="32"/>
          <w:szCs w:val="32"/>
        </w:rPr>
      </w:pPr>
    </w:p>
    <w:p w14:paraId="130CD3D7">
      <w:pPr>
        <w:autoSpaceDE w:val="0"/>
        <w:autoSpaceDN w:val="0"/>
        <w:jc w:val="center"/>
        <w:rPr>
          <w:rFonts w:ascii="宋体" w:hAnsi="宋体" w:cs="宋体"/>
          <w:b/>
          <w:color w:val="auto"/>
          <w:spacing w:val="6"/>
          <w:sz w:val="32"/>
          <w:szCs w:val="32"/>
        </w:rPr>
      </w:pPr>
    </w:p>
    <w:p w14:paraId="2626B2FC">
      <w:pPr>
        <w:autoSpaceDE w:val="0"/>
        <w:autoSpaceDN w:val="0"/>
        <w:jc w:val="center"/>
        <w:rPr>
          <w:rFonts w:ascii="宋体" w:hAnsi="宋体" w:cs="宋体"/>
          <w:b/>
          <w:color w:val="auto"/>
          <w:spacing w:val="6"/>
          <w:sz w:val="32"/>
          <w:szCs w:val="32"/>
        </w:rPr>
      </w:pPr>
    </w:p>
    <w:p w14:paraId="590B3A6C">
      <w:pPr>
        <w:autoSpaceDE w:val="0"/>
        <w:autoSpaceDN w:val="0"/>
        <w:jc w:val="center"/>
        <w:rPr>
          <w:rFonts w:ascii="宋体" w:hAnsi="宋体" w:cs="宋体"/>
          <w:b/>
          <w:color w:val="auto"/>
          <w:spacing w:val="6"/>
          <w:sz w:val="32"/>
          <w:szCs w:val="32"/>
        </w:rPr>
      </w:pPr>
    </w:p>
    <w:p w14:paraId="2400CC99">
      <w:pPr>
        <w:autoSpaceDE w:val="0"/>
        <w:autoSpaceDN w:val="0"/>
        <w:jc w:val="center"/>
        <w:rPr>
          <w:rFonts w:ascii="宋体" w:hAnsi="宋体" w:cs="宋体"/>
          <w:b/>
          <w:color w:val="auto"/>
          <w:spacing w:val="6"/>
          <w:sz w:val="32"/>
          <w:szCs w:val="32"/>
        </w:rPr>
      </w:pPr>
    </w:p>
    <w:p w14:paraId="639EA70D">
      <w:pPr>
        <w:autoSpaceDE w:val="0"/>
        <w:autoSpaceDN w:val="0"/>
        <w:jc w:val="center"/>
        <w:rPr>
          <w:rFonts w:ascii="宋体" w:hAnsi="宋体" w:cs="宋体"/>
          <w:b/>
          <w:color w:val="auto"/>
          <w:spacing w:val="6"/>
          <w:sz w:val="32"/>
          <w:szCs w:val="32"/>
        </w:rPr>
      </w:pPr>
    </w:p>
    <w:p w14:paraId="5B84BB7D">
      <w:pPr>
        <w:autoSpaceDE w:val="0"/>
        <w:autoSpaceDN w:val="0"/>
        <w:jc w:val="center"/>
        <w:rPr>
          <w:rFonts w:ascii="宋体" w:hAnsi="宋体" w:cs="宋体"/>
          <w:b/>
          <w:color w:val="auto"/>
          <w:spacing w:val="6"/>
          <w:sz w:val="32"/>
          <w:szCs w:val="32"/>
        </w:rPr>
      </w:pPr>
    </w:p>
    <w:p w14:paraId="66742AD0">
      <w:pPr>
        <w:autoSpaceDE w:val="0"/>
        <w:autoSpaceDN w:val="0"/>
        <w:jc w:val="center"/>
        <w:rPr>
          <w:rFonts w:ascii="宋体" w:hAnsi="宋体" w:cs="宋体"/>
          <w:b/>
          <w:color w:val="auto"/>
          <w:spacing w:val="6"/>
          <w:sz w:val="32"/>
          <w:szCs w:val="32"/>
        </w:rPr>
      </w:pPr>
    </w:p>
    <w:p w14:paraId="7D2400EC">
      <w:pPr>
        <w:autoSpaceDE w:val="0"/>
        <w:autoSpaceDN w:val="0"/>
        <w:jc w:val="center"/>
        <w:rPr>
          <w:rFonts w:ascii="宋体" w:hAnsi="宋体" w:cs="宋体"/>
          <w:b/>
          <w:color w:val="auto"/>
          <w:spacing w:val="6"/>
          <w:sz w:val="32"/>
          <w:szCs w:val="32"/>
        </w:rPr>
      </w:pPr>
    </w:p>
    <w:p w14:paraId="10E33301">
      <w:pPr>
        <w:autoSpaceDE w:val="0"/>
        <w:autoSpaceDN w:val="0"/>
        <w:jc w:val="center"/>
        <w:rPr>
          <w:rFonts w:ascii="宋体" w:hAnsi="宋体" w:cs="宋体"/>
          <w:b/>
          <w:color w:val="auto"/>
          <w:spacing w:val="6"/>
          <w:sz w:val="32"/>
          <w:szCs w:val="32"/>
        </w:rPr>
      </w:pPr>
    </w:p>
    <w:p w14:paraId="11A37AD5">
      <w:pPr>
        <w:autoSpaceDE w:val="0"/>
        <w:autoSpaceDN w:val="0"/>
        <w:jc w:val="center"/>
        <w:rPr>
          <w:rFonts w:ascii="宋体" w:hAnsi="宋体" w:cs="宋体"/>
          <w:b/>
          <w:color w:val="auto"/>
          <w:spacing w:val="6"/>
          <w:sz w:val="32"/>
          <w:szCs w:val="32"/>
        </w:rPr>
      </w:pPr>
    </w:p>
    <w:p w14:paraId="14F1D53E">
      <w:pPr>
        <w:autoSpaceDE w:val="0"/>
        <w:autoSpaceDN w:val="0"/>
        <w:jc w:val="center"/>
        <w:rPr>
          <w:rFonts w:ascii="宋体" w:hAnsi="宋体" w:cs="宋体"/>
          <w:b/>
          <w:color w:val="auto"/>
          <w:spacing w:val="6"/>
          <w:sz w:val="32"/>
          <w:szCs w:val="32"/>
        </w:rPr>
      </w:pPr>
    </w:p>
    <w:p w14:paraId="0EB73A11">
      <w:pPr>
        <w:autoSpaceDE w:val="0"/>
        <w:autoSpaceDN w:val="0"/>
        <w:jc w:val="center"/>
        <w:rPr>
          <w:rFonts w:ascii="宋体" w:hAnsi="宋体" w:cs="宋体"/>
          <w:b/>
          <w:color w:val="auto"/>
          <w:spacing w:val="6"/>
          <w:sz w:val="32"/>
          <w:szCs w:val="32"/>
        </w:rPr>
      </w:pPr>
    </w:p>
    <w:p w14:paraId="7447C13F">
      <w:pPr>
        <w:autoSpaceDE w:val="0"/>
        <w:autoSpaceDN w:val="0"/>
        <w:jc w:val="center"/>
        <w:rPr>
          <w:rFonts w:ascii="宋体" w:hAnsi="宋体" w:cs="宋体"/>
          <w:b/>
          <w:color w:val="auto"/>
          <w:spacing w:val="6"/>
          <w:sz w:val="32"/>
          <w:szCs w:val="32"/>
        </w:rPr>
      </w:pPr>
    </w:p>
    <w:p w14:paraId="2310F149">
      <w:pPr>
        <w:autoSpaceDE w:val="0"/>
        <w:autoSpaceDN w:val="0"/>
        <w:jc w:val="center"/>
        <w:rPr>
          <w:rFonts w:ascii="宋体" w:hAnsi="宋体" w:cs="宋体"/>
          <w:b/>
          <w:color w:val="auto"/>
          <w:spacing w:val="6"/>
          <w:sz w:val="32"/>
          <w:szCs w:val="32"/>
        </w:rPr>
      </w:pPr>
    </w:p>
    <w:p w14:paraId="4CB7CCCB">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59EC0628">
      <w:pPr>
        <w:spacing w:line="360" w:lineRule="auto"/>
        <w:jc w:val="center"/>
        <w:rPr>
          <w:rFonts w:ascii="宋体" w:hAnsi="宋体" w:cs="宋体"/>
          <w:color w:val="auto"/>
          <w:sz w:val="24"/>
          <w:u w:val="single"/>
        </w:rPr>
      </w:pPr>
    </w:p>
    <w:p w14:paraId="461066FF">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7D3B4FC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AE4C0E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F43EB25">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FC14E00">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0DE02B8">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987F21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C80E28B">
      <w:pPr>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投标人（或联合体牵头人）名称（电子签名）：</w:t>
      </w:r>
    </w:p>
    <w:p w14:paraId="20574482">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52F40638">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395D3F08">
      <w:pPr>
        <w:spacing w:line="360" w:lineRule="auto"/>
        <w:ind w:right="420"/>
        <w:rPr>
          <w:rFonts w:ascii="宋体" w:hAnsi="宋体" w:cs="宋体"/>
          <w:color w:val="auto"/>
          <w:sz w:val="24"/>
        </w:rPr>
      </w:pPr>
    </w:p>
    <w:p w14:paraId="07C431D3">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6324F10A">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34617D5">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328260">
      <w:pPr>
        <w:spacing w:line="360" w:lineRule="auto"/>
        <w:ind w:right="420" w:firstLine="720" w:firstLineChars="300"/>
        <w:rPr>
          <w:rFonts w:hint="eastAsia" w:ascii="宋体" w:hAnsi="宋体" w:cs="宋体"/>
          <w:color w:val="auto"/>
          <w:sz w:val="24"/>
        </w:rPr>
      </w:pPr>
      <w:r>
        <w:rPr>
          <w:rFonts w:hint="eastAsia" w:ascii="宋体" w:hAnsi="宋体" w:cs="宋体"/>
          <w:color w:val="auto"/>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12CEA80C">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注：按本格式和要求提供。</w:t>
      </w:r>
    </w:p>
    <w:p w14:paraId="458F8F05">
      <w:pPr>
        <w:pStyle w:val="2"/>
        <w:rPr>
          <w:rFonts w:hint="eastAsia"/>
        </w:rPr>
      </w:pPr>
    </w:p>
    <w:p w14:paraId="2A8D6CCA">
      <w:pPr>
        <w:pStyle w:val="2"/>
      </w:pPr>
    </w:p>
    <w:p w14:paraId="39AABBF9">
      <w:pPr>
        <w:pStyle w:val="3"/>
        <w:rPr>
          <w:rFonts w:ascii="宋体" w:hAnsi="宋体" w:eastAsia="宋体" w:cs="宋体"/>
          <w:color w:val="auto"/>
          <w:lang w:val="en-US"/>
        </w:rPr>
      </w:pPr>
    </w:p>
    <w:p w14:paraId="747CE0B5">
      <w:pPr>
        <w:spacing w:line="360" w:lineRule="auto"/>
        <w:ind w:right="420"/>
        <w:rPr>
          <w:rFonts w:ascii="宋体" w:hAnsi="宋体" w:cs="宋体"/>
          <w:color w:val="auto"/>
        </w:rPr>
      </w:pPr>
    </w:p>
    <w:p w14:paraId="115F24A8">
      <w:pPr>
        <w:pStyle w:val="24"/>
        <w:rPr>
          <w:rFonts w:ascii="宋体" w:hAnsi="宋体" w:cs="宋体"/>
          <w:color w:val="auto"/>
        </w:rPr>
      </w:pPr>
    </w:p>
    <w:p w14:paraId="186ADC08">
      <w:pPr>
        <w:pStyle w:val="25"/>
        <w:rPr>
          <w:rFonts w:ascii="宋体" w:hAnsi="宋体" w:cs="宋体"/>
          <w:color w:val="auto"/>
        </w:rPr>
      </w:pPr>
    </w:p>
    <w:p w14:paraId="1190792A">
      <w:pPr>
        <w:rPr>
          <w:rFonts w:ascii="宋体" w:hAnsi="宋体" w:cs="宋体"/>
          <w:color w:val="auto"/>
        </w:rPr>
      </w:pPr>
    </w:p>
    <w:p w14:paraId="65673194">
      <w:pPr>
        <w:pStyle w:val="24"/>
        <w:rPr>
          <w:rFonts w:ascii="宋体" w:hAnsi="宋体" w:cs="宋体"/>
          <w:color w:val="auto"/>
        </w:rPr>
      </w:pPr>
    </w:p>
    <w:p w14:paraId="50A0AC36">
      <w:pPr>
        <w:pStyle w:val="25"/>
        <w:rPr>
          <w:rFonts w:ascii="宋体" w:hAnsi="宋体" w:cs="宋体"/>
          <w:color w:val="auto"/>
        </w:rPr>
      </w:pPr>
    </w:p>
    <w:p w14:paraId="4D0F705F">
      <w:pPr>
        <w:rPr>
          <w:rFonts w:ascii="宋体" w:hAnsi="宋体" w:cs="宋体"/>
          <w:color w:val="auto"/>
        </w:rPr>
      </w:pPr>
    </w:p>
    <w:p w14:paraId="367CA826">
      <w:pPr>
        <w:pStyle w:val="24"/>
        <w:rPr>
          <w:rFonts w:ascii="宋体" w:hAnsi="宋体" w:cs="宋体"/>
          <w:color w:val="auto"/>
        </w:rPr>
      </w:pPr>
    </w:p>
    <w:p w14:paraId="265C26DC">
      <w:pPr>
        <w:pStyle w:val="25"/>
        <w:rPr>
          <w:rFonts w:ascii="宋体" w:hAnsi="宋体" w:cs="宋体"/>
          <w:color w:val="auto"/>
        </w:rPr>
      </w:pPr>
    </w:p>
    <w:p w14:paraId="4C3D47A6">
      <w:pPr>
        <w:rPr>
          <w:rFonts w:ascii="宋体" w:hAnsi="宋体" w:cs="宋体"/>
          <w:color w:val="auto"/>
        </w:rPr>
      </w:pPr>
    </w:p>
    <w:p w14:paraId="79140096">
      <w:pPr>
        <w:pStyle w:val="24"/>
        <w:rPr>
          <w:rFonts w:ascii="宋体" w:hAnsi="宋体" w:cs="宋体"/>
          <w:color w:val="auto"/>
        </w:rPr>
      </w:pPr>
    </w:p>
    <w:p w14:paraId="12574518">
      <w:pPr>
        <w:pStyle w:val="25"/>
        <w:rPr>
          <w:rFonts w:ascii="宋体" w:hAnsi="宋体" w:cs="宋体"/>
          <w:color w:val="auto"/>
        </w:rPr>
      </w:pPr>
    </w:p>
    <w:p w14:paraId="7B6A22D8">
      <w:pPr>
        <w:pStyle w:val="25"/>
        <w:rPr>
          <w:rFonts w:ascii="宋体" w:hAnsi="宋体" w:cs="宋体"/>
          <w:color w:val="auto"/>
        </w:rPr>
      </w:pPr>
    </w:p>
    <w:p w14:paraId="79EED08D"/>
    <w:p w14:paraId="0591C03C">
      <w:pPr>
        <w:pStyle w:val="24"/>
        <w:ind w:firstLine="0"/>
        <w:rPr>
          <w:rFonts w:ascii="仿宋" w:hAnsi="仿宋" w:eastAsia="仿宋" w:cs="宋体"/>
          <w:b/>
          <w:sz w:val="36"/>
          <w:lang w:val="en-US"/>
        </w:rPr>
      </w:pPr>
      <w:r>
        <w:rPr>
          <w:rFonts w:hint="eastAsia" w:ascii="仿宋" w:hAnsi="仿宋" w:eastAsia="仿宋" w:cs="宋体"/>
          <w:b/>
          <w:sz w:val="36"/>
          <w:lang w:val="en-US"/>
        </w:rPr>
        <w:t>附件8：</w:t>
      </w:r>
    </w:p>
    <w:p w14:paraId="13A59A7C">
      <w:pPr>
        <w:pStyle w:val="24"/>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032F5EB5">
      <w:pPr>
        <w:pStyle w:val="962"/>
        <w:spacing w:line="360" w:lineRule="auto"/>
        <w:rPr>
          <w:rFonts w:ascii="华文仿宋" w:hAnsi="华文仿宋" w:eastAsia="华文仿宋" w:cs="宋体"/>
          <w:b/>
          <w:szCs w:val="21"/>
        </w:rPr>
      </w:pPr>
      <w:r>
        <w:rPr>
          <w:rFonts w:hint="eastAsia" w:ascii="微软雅黑" w:hAnsi="微软雅黑" w:eastAsia="微软雅黑" w:cs="微软雅黑"/>
          <w:kern w:val="0"/>
          <w:szCs w:val="21"/>
        </w:rPr>
        <w:t>注</w:t>
      </w:r>
      <w:r>
        <w:rPr>
          <w:rFonts w:hint="eastAsia" w:ascii="华文仿宋" w:hAnsi="华文仿宋" w:eastAsia="华文仿宋" w:cs="宋体"/>
          <w:kern w:val="0"/>
          <w:szCs w:val="21"/>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7EB2318">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一</w:t>
      </w:r>
      <w:r>
        <w:rPr>
          <w:rFonts w:hint="eastAsia" w:ascii="华文仿宋" w:hAnsi="华文仿宋" w:eastAsia="华文仿宋" w:cs="宋体"/>
          <w:spacing w:val="6"/>
          <w:szCs w:val="21"/>
        </w:rPr>
        <w:t>、根据《中华人民共和国中小企业促进法》和《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14:paraId="7F7BAA19">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二</w:t>
      </w:r>
      <w:r>
        <w:rPr>
          <w:rFonts w:hint="eastAsia" w:ascii="华文仿宋" w:hAnsi="华文仿宋" w:eastAsia="华文仿宋" w:cs="宋体"/>
          <w:spacing w:val="6"/>
          <w:szCs w:val="21"/>
        </w:rPr>
        <w:t>、中小企业划分为中型、小型、微型三种类型，具体标准根据企业从业人员、营业收入、资产总额等指标，结合行业特点制定。</w:t>
      </w:r>
    </w:p>
    <w:p w14:paraId="033FE2B7">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三</w:t>
      </w:r>
      <w:r>
        <w:rPr>
          <w:rFonts w:hint="eastAsia" w:ascii="华文仿宋" w:hAnsi="华文仿宋" w:eastAsia="华文仿宋" w:cs="宋体"/>
          <w:spacing w:val="6"/>
          <w:szCs w:val="21"/>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506C2DF">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四</w:t>
      </w:r>
      <w:r>
        <w:rPr>
          <w:rFonts w:hint="eastAsia" w:ascii="华文仿宋" w:hAnsi="华文仿宋" w:eastAsia="华文仿宋" w:cs="宋体"/>
          <w:spacing w:val="6"/>
          <w:szCs w:val="21"/>
        </w:rPr>
        <w:t>、各行业划型标准为：</w:t>
      </w:r>
    </w:p>
    <w:p w14:paraId="0691885C">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52AE35A6">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744E70">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BCCC95">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214CFC">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958E64">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30A764">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575E85">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2B55A5F">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12FC9B">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A4339E">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1B809CF">
      <w:pPr>
        <w:pStyle w:val="24"/>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5CCF1A">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DDC52DC">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AF5615B">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070E7C3">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7D541D68">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五</w:t>
      </w:r>
      <w:r>
        <w:rPr>
          <w:rFonts w:hint="eastAsia" w:ascii="华文仿宋" w:hAnsi="华文仿宋" w:eastAsia="华文仿宋" w:cs="宋体"/>
          <w:spacing w:val="6"/>
          <w:szCs w:val="21"/>
        </w:rPr>
        <w:t>、企业类型的划分以统计部门的统计数据为依据。</w:t>
      </w:r>
    </w:p>
    <w:p w14:paraId="3AC6363F">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六</w:t>
      </w:r>
      <w:r>
        <w:rPr>
          <w:rFonts w:hint="eastAsia" w:ascii="华文仿宋" w:hAnsi="华文仿宋" w:eastAsia="华文仿宋" w:cs="宋体"/>
          <w:spacing w:val="6"/>
          <w:szCs w:val="21"/>
        </w:rPr>
        <w:t>、本规定适用于在中华人民共和国境内依法设立的各类所有制和各种组织形式的企业。个体工商户和本规定以外的行业，参照本规定进行划型。</w:t>
      </w:r>
    </w:p>
    <w:p w14:paraId="500F2931">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七</w:t>
      </w:r>
      <w:r>
        <w:rPr>
          <w:rFonts w:hint="eastAsia" w:ascii="华文仿宋" w:hAnsi="华文仿宋" w:eastAsia="华文仿宋" w:cs="宋体"/>
          <w:spacing w:val="6"/>
          <w:szCs w:val="21"/>
        </w:rPr>
        <w:t>、本规定的中型企业标准上限即为大型企业标准的下限，国家统计部门据此制定大中小微型企业的统计分类。国务院有关部门据此进行相关数据分析，不得制定与本规定不一致的企业划型标准。</w:t>
      </w:r>
    </w:p>
    <w:p w14:paraId="67C36B11">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八</w:t>
      </w:r>
      <w:r>
        <w:rPr>
          <w:rFonts w:hint="eastAsia" w:ascii="华文仿宋" w:hAnsi="华文仿宋" w:eastAsia="华文仿宋" w:cs="宋体"/>
          <w:spacing w:val="6"/>
          <w:szCs w:val="21"/>
        </w:rPr>
        <w:t>、本规定由工业和信息化部、国家统计局会同有关部门根据《国民经济行业分类》修订情况和企业发展变化情况适时修订。</w:t>
      </w:r>
    </w:p>
    <w:p w14:paraId="11B8A790">
      <w:pPr>
        <w:pStyle w:val="962"/>
        <w:adjustRightInd w:val="0"/>
        <w:spacing w:line="360" w:lineRule="auto"/>
        <w:ind w:firstLine="444" w:firstLineChars="200"/>
        <w:jc w:val="both"/>
        <w:rPr>
          <w:rFonts w:ascii="华文仿宋" w:hAnsi="华文仿宋" w:eastAsia="华文仿宋" w:cs="宋体"/>
          <w:spacing w:val="6"/>
          <w:szCs w:val="21"/>
        </w:rPr>
      </w:pPr>
      <w:r>
        <w:rPr>
          <w:rFonts w:hint="eastAsia" w:ascii="微软雅黑" w:hAnsi="微软雅黑" w:eastAsia="微软雅黑" w:cs="微软雅黑"/>
          <w:spacing w:val="6"/>
          <w:szCs w:val="21"/>
        </w:rPr>
        <w:t>九</w:t>
      </w:r>
      <w:r>
        <w:rPr>
          <w:rFonts w:hint="eastAsia" w:ascii="华文仿宋" w:hAnsi="华文仿宋" w:eastAsia="华文仿宋" w:cs="宋体"/>
          <w:spacing w:val="6"/>
          <w:szCs w:val="21"/>
        </w:rPr>
        <w:t>、本规定由工业和信息化部、国家统计局会同有关部门负责解释。</w:t>
      </w:r>
    </w:p>
    <w:p w14:paraId="06974622">
      <w:pPr>
        <w:pStyle w:val="962"/>
        <w:adjustRightInd w:val="0"/>
        <w:spacing w:line="360" w:lineRule="auto"/>
        <w:ind w:firstLine="444" w:firstLineChars="200"/>
        <w:jc w:val="both"/>
        <w:rPr>
          <w:rFonts w:ascii="宋体" w:hAnsi="宋体" w:cs="宋体"/>
          <w:bCs/>
          <w:color w:val="auto"/>
          <w:sz w:val="24"/>
        </w:rPr>
      </w:pPr>
      <w:r>
        <w:rPr>
          <w:rFonts w:hint="eastAsia" w:ascii="微软雅黑" w:hAnsi="微软雅黑" w:eastAsia="微软雅黑" w:cs="微软雅黑"/>
          <w:spacing w:val="6"/>
          <w:szCs w:val="21"/>
        </w:rPr>
        <w:t>十</w:t>
      </w:r>
      <w:r>
        <w:rPr>
          <w:rFonts w:hint="eastAsia" w:ascii="华文仿宋" w:hAnsi="华文仿宋" w:eastAsia="华文仿宋" w:cs="宋体"/>
          <w:spacing w:val="6"/>
          <w:szCs w:val="21"/>
        </w:rPr>
        <w:t>、本规定自发布之日起执行，原国家经贸委、原国家计委、财政部和国家统计局2003年颁布的《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roma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206C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B3E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CBC6">
    <w:pPr>
      <w:pStyle w:val="42"/>
      <w:framePr w:wrap="around" w:vAnchor="text" w:hAnchor="margin" w:xAlign="right" w:y="1"/>
      <w:rPr>
        <w:rStyle w:val="72"/>
      </w:rPr>
    </w:pPr>
    <w:r>
      <w:fldChar w:fldCharType="begin"/>
    </w:r>
    <w:r>
      <w:rPr>
        <w:rStyle w:val="72"/>
      </w:rPr>
      <w:instrText xml:space="preserve">PAGE  </w:instrText>
    </w:r>
    <w:r>
      <w:fldChar w:fldCharType="end"/>
    </w:r>
  </w:p>
  <w:p w14:paraId="43FA622B">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509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91899912"/>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B97F">
    <w:pPr>
      <w:pStyle w:val="42"/>
      <w:framePr w:wrap="around" w:vAnchor="text" w:hAnchor="margin" w:xAlign="right" w:y="1"/>
      <w:rPr>
        <w:rStyle w:val="72"/>
      </w:rPr>
    </w:pPr>
    <w:r>
      <w:fldChar w:fldCharType="begin"/>
    </w:r>
    <w:r>
      <w:rPr>
        <w:rStyle w:val="72"/>
      </w:rPr>
      <w:instrText xml:space="preserve">PAGE  </w:instrText>
    </w:r>
    <w:r>
      <w:fldChar w:fldCharType="end"/>
    </w:r>
  </w:p>
  <w:p w14:paraId="3E0C1D7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554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666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40332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3B1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DDE7C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CB5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C5CC9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B7D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0C534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237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9C7AD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EA5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257929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37AD1">
    <w:pPr>
      <w:pStyle w:val="43"/>
      <w:pBdr>
        <w:bottom w:val="single" w:color="auto" w:sz="6" w:space="4"/>
      </w:pBdr>
      <w:jc w:val="right"/>
    </w:pPr>
    <w:r>
      <w:t></w:t>
    </w:r>
    <w:r>
      <w:rPr>
        <w:rFonts w:hint="eastAsia"/>
      </w:rPr>
      <w:t xml:space="preserve">             </w:t>
    </w:r>
    <w:r>
      <w:t>杭州市政府采购公开招标文件</w:t>
    </w:r>
  </w:p>
  <w:p w14:paraId="0FD7108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E81B">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2B51">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792A">
    <w:pPr>
      <w:pStyle w:val="43"/>
      <w:rPr>
        <w:rFonts w:ascii="仿宋_GB2312" w:eastAsia="仿宋_GB2312"/>
        <w:b/>
        <w:i/>
        <w:u w:val="single"/>
      </w:rPr>
    </w:pPr>
    <w:r>
      <w:t></w:t>
    </w:r>
    <w:r>
      <w:rPr>
        <w:rFonts w:hint="eastAsia"/>
      </w:rPr>
      <w:t xml:space="preserve">                                                  </w:t>
    </w:r>
    <w:r>
      <w:t xml:space="preserve">             杭州市政府采购公开招标文件</w:t>
    </w:r>
  </w:p>
  <w:p w14:paraId="502AA1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1B31">
    <w:pPr>
      <w:pStyle w:val="43"/>
    </w:pPr>
    <w:r>
      <w:t></w:t>
    </w:r>
    <w:r>
      <w:rPr>
        <w:rFonts w:hint="eastAsia"/>
      </w:rPr>
      <w:t xml:space="preserve">         </w:t>
    </w:r>
  </w:p>
  <w:p w14:paraId="0D3E8352">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3B4D">
    <w:pPr>
      <w:pStyle w:val="43"/>
      <w:rPr>
        <w:rFonts w:ascii="仿宋_GB2312" w:eastAsia="仿宋_GB2312"/>
        <w:b/>
        <w:i/>
        <w:u w:val="single"/>
      </w:rPr>
    </w:pPr>
    <w:r>
      <w:t></w:t>
    </w:r>
    <w:r>
      <w:rPr>
        <w:rFonts w:hint="eastAsia"/>
      </w:rPr>
      <w:t xml:space="preserve">                                                  </w:t>
    </w:r>
    <w:r>
      <w:t>杭州市政府采购公开招标文件</w:t>
    </w:r>
  </w:p>
  <w:p w14:paraId="5B2813A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593B5">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A704">
    <w:pPr>
      <w:pStyle w:val="43"/>
      <w:jc w:val="right"/>
      <w:rPr>
        <w:rFonts w:ascii="仿宋_GB2312" w:eastAsia="仿宋_GB2312"/>
        <w:b/>
        <w:i/>
        <w:u w:val="single"/>
      </w:rPr>
    </w:pPr>
    <w:r>
      <w:rPr>
        <w:rFonts w:hint="eastAsia"/>
      </w:rPr>
      <w:t xml:space="preserve">                                  </w:t>
    </w:r>
    <w:r>
      <w:t>杭州市政府采购公开招标文件</w:t>
    </w:r>
  </w:p>
  <w:p w14:paraId="4383974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968A">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E54A">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91F4E"/>
    <w:multiLevelType w:val="singleLevel"/>
    <w:tmpl w:val="D9491F4E"/>
    <w:lvl w:ilvl="0" w:tentative="0">
      <w:start w:val="3"/>
      <w:numFmt w:val="chineseCounting"/>
      <w:suff w:val="space"/>
      <w:lvlText w:val="第%1部分"/>
      <w:lvlJc w:val="left"/>
      <w:rPr>
        <w:rFonts w:hint="eastAsia"/>
      </w:rPr>
    </w:lvl>
  </w:abstractNum>
  <w:abstractNum w:abstractNumId="1">
    <w:nsid w:val="5B37291C"/>
    <w:multiLevelType w:val="multilevel"/>
    <w:tmpl w:val="5B37291C"/>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ZmUzM2I5ZTQ5NjQzODE4MjE2ZjYwYjgxNzNmMzIifQ=="/>
    <w:docVar w:name="KSO_WPS_MARK_KEY" w:val="342f890c-89e4-4639-8e1a-12992ebb8a0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9B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A3295"/>
    <w:rsid w:val="025F0711"/>
    <w:rsid w:val="026B2E25"/>
    <w:rsid w:val="02824D4D"/>
    <w:rsid w:val="02DC4B10"/>
    <w:rsid w:val="02DD76CE"/>
    <w:rsid w:val="02F36323"/>
    <w:rsid w:val="02F5619C"/>
    <w:rsid w:val="030247F1"/>
    <w:rsid w:val="0326446A"/>
    <w:rsid w:val="032D5555"/>
    <w:rsid w:val="036634D2"/>
    <w:rsid w:val="03DD35E4"/>
    <w:rsid w:val="04076900"/>
    <w:rsid w:val="041A5A3B"/>
    <w:rsid w:val="042311BA"/>
    <w:rsid w:val="042B157A"/>
    <w:rsid w:val="046D3408"/>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54285"/>
    <w:rsid w:val="0779354C"/>
    <w:rsid w:val="07B850DF"/>
    <w:rsid w:val="08061376"/>
    <w:rsid w:val="08452D77"/>
    <w:rsid w:val="086401F8"/>
    <w:rsid w:val="08751CAA"/>
    <w:rsid w:val="087E4C40"/>
    <w:rsid w:val="08891BA4"/>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C15E3"/>
    <w:rsid w:val="0A3E7710"/>
    <w:rsid w:val="0A5B7E63"/>
    <w:rsid w:val="0A8D3F88"/>
    <w:rsid w:val="0AA374A5"/>
    <w:rsid w:val="0AAB7649"/>
    <w:rsid w:val="0ABC5606"/>
    <w:rsid w:val="0B30404E"/>
    <w:rsid w:val="0B4C6C14"/>
    <w:rsid w:val="0B547599"/>
    <w:rsid w:val="0B631A88"/>
    <w:rsid w:val="0B683D45"/>
    <w:rsid w:val="0B7F3F11"/>
    <w:rsid w:val="0B884417"/>
    <w:rsid w:val="0BA307F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527CD"/>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66C1E"/>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972492"/>
    <w:rsid w:val="193F54F2"/>
    <w:rsid w:val="19932372"/>
    <w:rsid w:val="19A20DD5"/>
    <w:rsid w:val="19AE03F1"/>
    <w:rsid w:val="19DB5DA9"/>
    <w:rsid w:val="1A071A03"/>
    <w:rsid w:val="1A1F16AE"/>
    <w:rsid w:val="1A3B5C77"/>
    <w:rsid w:val="1A984BAD"/>
    <w:rsid w:val="1AB8220E"/>
    <w:rsid w:val="1ACE57E5"/>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4B6966"/>
    <w:rsid w:val="1F5771FF"/>
    <w:rsid w:val="1FD52DD5"/>
    <w:rsid w:val="1FE868A9"/>
    <w:rsid w:val="20034907"/>
    <w:rsid w:val="20134BBE"/>
    <w:rsid w:val="20173E4B"/>
    <w:rsid w:val="204E48BC"/>
    <w:rsid w:val="208921B3"/>
    <w:rsid w:val="20973DEB"/>
    <w:rsid w:val="20B26522"/>
    <w:rsid w:val="20B44310"/>
    <w:rsid w:val="211116EB"/>
    <w:rsid w:val="213D197A"/>
    <w:rsid w:val="216133FC"/>
    <w:rsid w:val="21947567"/>
    <w:rsid w:val="21D56769"/>
    <w:rsid w:val="21E52EF3"/>
    <w:rsid w:val="21FB5D7B"/>
    <w:rsid w:val="22015E94"/>
    <w:rsid w:val="220B1C3D"/>
    <w:rsid w:val="221D1D20"/>
    <w:rsid w:val="22334A87"/>
    <w:rsid w:val="2299416E"/>
    <w:rsid w:val="22BE6801"/>
    <w:rsid w:val="233500BF"/>
    <w:rsid w:val="23377FF7"/>
    <w:rsid w:val="236B425F"/>
    <w:rsid w:val="23836192"/>
    <w:rsid w:val="23901F29"/>
    <w:rsid w:val="239C0061"/>
    <w:rsid w:val="23A35E0A"/>
    <w:rsid w:val="23A51000"/>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2472B"/>
    <w:rsid w:val="276142BF"/>
    <w:rsid w:val="27783712"/>
    <w:rsid w:val="27907362"/>
    <w:rsid w:val="28242E9C"/>
    <w:rsid w:val="28333E1D"/>
    <w:rsid w:val="28454BD6"/>
    <w:rsid w:val="28455253"/>
    <w:rsid w:val="28551971"/>
    <w:rsid w:val="285B1C53"/>
    <w:rsid w:val="289F7086"/>
    <w:rsid w:val="28C32028"/>
    <w:rsid w:val="28CC490F"/>
    <w:rsid w:val="28DE40AA"/>
    <w:rsid w:val="290618DB"/>
    <w:rsid w:val="29345E77"/>
    <w:rsid w:val="294C65AD"/>
    <w:rsid w:val="295F47B4"/>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DD08C8"/>
    <w:rsid w:val="2BE536CE"/>
    <w:rsid w:val="2BE758D9"/>
    <w:rsid w:val="2C09049E"/>
    <w:rsid w:val="2C0A653C"/>
    <w:rsid w:val="2C191F85"/>
    <w:rsid w:val="2C2359A0"/>
    <w:rsid w:val="2CAB2CE9"/>
    <w:rsid w:val="2CC21F74"/>
    <w:rsid w:val="2CE82D6F"/>
    <w:rsid w:val="2D147F7E"/>
    <w:rsid w:val="2D343236"/>
    <w:rsid w:val="2D8A290E"/>
    <w:rsid w:val="2D931C55"/>
    <w:rsid w:val="2DA63F1E"/>
    <w:rsid w:val="2DD15014"/>
    <w:rsid w:val="2DF72DE4"/>
    <w:rsid w:val="2E0220AF"/>
    <w:rsid w:val="2E4B082A"/>
    <w:rsid w:val="2E5D4E86"/>
    <w:rsid w:val="2E5D790B"/>
    <w:rsid w:val="2E9A3C18"/>
    <w:rsid w:val="2EBB0FEE"/>
    <w:rsid w:val="2EC63002"/>
    <w:rsid w:val="2ECB12E1"/>
    <w:rsid w:val="2EE70B8E"/>
    <w:rsid w:val="2F0A6B38"/>
    <w:rsid w:val="2F46292C"/>
    <w:rsid w:val="2F946CCB"/>
    <w:rsid w:val="2FD25781"/>
    <w:rsid w:val="2FDC745C"/>
    <w:rsid w:val="2FFD7934"/>
    <w:rsid w:val="303761D8"/>
    <w:rsid w:val="304E4885"/>
    <w:rsid w:val="30733ACD"/>
    <w:rsid w:val="308C3862"/>
    <w:rsid w:val="309379D8"/>
    <w:rsid w:val="30A270F7"/>
    <w:rsid w:val="30DF1478"/>
    <w:rsid w:val="30EC586F"/>
    <w:rsid w:val="314550B7"/>
    <w:rsid w:val="319C6071"/>
    <w:rsid w:val="31AC537E"/>
    <w:rsid w:val="31E3679B"/>
    <w:rsid w:val="31E732FD"/>
    <w:rsid w:val="32517576"/>
    <w:rsid w:val="32B41B56"/>
    <w:rsid w:val="32BE5C2C"/>
    <w:rsid w:val="32FB6478"/>
    <w:rsid w:val="32FE3F23"/>
    <w:rsid w:val="3300484A"/>
    <w:rsid w:val="33263B3F"/>
    <w:rsid w:val="336963EB"/>
    <w:rsid w:val="33711BA5"/>
    <w:rsid w:val="33816EEB"/>
    <w:rsid w:val="33A61803"/>
    <w:rsid w:val="33EB55CD"/>
    <w:rsid w:val="33EC4C02"/>
    <w:rsid w:val="340D2360"/>
    <w:rsid w:val="3410665D"/>
    <w:rsid w:val="34211214"/>
    <w:rsid w:val="342E63AB"/>
    <w:rsid w:val="34950E68"/>
    <w:rsid w:val="34986E94"/>
    <w:rsid w:val="34AF62C9"/>
    <w:rsid w:val="34CB4388"/>
    <w:rsid w:val="34FA6E12"/>
    <w:rsid w:val="354D7158"/>
    <w:rsid w:val="3560419E"/>
    <w:rsid w:val="357446A6"/>
    <w:rsid w:val="358D5588"/>
    <w:rsid w:val="35E36D7D"/>
    <w:rsid w:val="363A3B40"/>
    <w:rsid w:val="365302AE"/>
    <w:rsid w:val="3659703F"/>
    <w:rsid w:val="36607A0A"/>
    <w:rsid w:val="366E227C"/>
    <w:rsid w:val="366F2E0D"/>
    <w:rsid w:val="367B6A5C"/>
    <w:rsid w:val="36A74ADA"/>
    <w:rsid w:val="36AD60D5"/>
    <w:rsid w:val="36B11B29"/>
    <w:rsid w:val="36B224F9"/>
    <w:rsid w:val="36B27780"/>
    <w:rsid w:val="36EC0CC9"/>
    <w:rsid w:val="373F410B"/>
    <w:rsid w:val="37EE7094"/>
    <w:rsid w:val="381671C1"/>
    <w:rsid w:val="382274DA"/>
    <w:rsid w:val="38296C89"/>
    <w:rsid w:val="383002EB"/>
    <w:rsid w:val="38586797"/>
    <w:rsid w:val="38797524"/>
    <w:rsid w:val="38852474"/>
    <w:rsid w:val="389B69D6"/>
    <w:rsid w:val="38BC0149"/>
    <w:rsid w:val="38D87D1C"/>
    <w:rsid w:val="392C5BA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47428"/>
    <w:rsid w:val="3CC00510"/>
    <w:rsid w:val="3CC10AD7"/>
    <w:rsid w:val="3CCE23CB"/>
    <w:rsid w:val="3CD17D17"/>
    <w:rsid w:val="3D1E4B3E"/>
    <w:rsid w:val="3D3C7F39"/>
    <w:rsid w:val="3D440F09"/>
    <w:rsid w:val="3D4504A0"/>
    <w:rsid w:val="3D8734BB"/>
    <w:rsid w:val="3D9A11D4"/>
    <w:rsid w:val="3DA16D89"/>
    <w:rsid w:val="3DA364BE"/>
    <w:rsid w:val="3DE041CB"/>
    <w:rsid w:val="3E0D48F6"/>
    <w:rsid w:val="3E1868B4"/>
    <w:rsid w:val="3E3715A9"/>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234A82"/>
    <w:rsid w:val="40592157"/>
    <w:rsid w:val="406E1CAE"/>
    <w:rsid w:val="40A0133A"/>
    <w:rsid w:val="40C31A53"/>
    <w:rsid w:val="40FF545D"/>
    <w:rsid w:val="410067C8"/>
    <w:rsid w:val="418F0D2A"/>
    <w:rsid w:val="41D01505"/>
    <w:rsid w:val="42474939"/>
    <w:rsid w:val="424C3C57"/>
    <w:rsid w:val="42613FF3"/>
    <w:rsid w:val="42660D96"/>
    <w:rsid w:val="428667D2"/>
    <w:rsid w:val="42C550ED"/>
    <w:rsid w:val="42CD1CE0"/>
    <w:rsid w:val="42E1381E"/>
    <w:rsid w:val="42ED6459"/>
    <w:rsid w:val="42FE58DD"/>
    <w:rsid w:val="43174B3D"/>
    <w:rsid w:val="434B790E"/>
    <w:rsid w:val="4360274F"/>
    <w:rsid w:val="43977AB6"/>
    <w:rsid w:val="43A3342B"/>
    <w:rsid w:val="43C77C27"/>
    <w:rsid w:val="43DE09EE"/>
    <w:rsid w:val="44002FAD"/>
    <w:rsid w:val="449101DD"/>
    <w:rsid w:val="44963460"/>
    <w:rsid w:val="44DE1391"/>
    <w:rsid w:val="451B225C"/>
    <w:rsid w:val="452410C9"/>
    <w:rsid w:val="45317DFB"/>
    <w:rsid w:val="454F3AE7"/>
    <w:rsid w:val="456D3CE4"/>
    <w:rsid w:val="4579042C"/>
    <w:rsid w:val="457F0571"/>
    <w:rsid w:val="45851176"/>
    <w:rsid w:val="45C63B94"/>
    <w:rsid w:val="460E7DA5"/>
    <w:rsid w:val="46422483"/>
    <w:rsid w:val="46572C77"/>
    <w:rsid w:val="4659254A"/>
    <w:rsid w:val="465B0637"/>
    <w:rsid w:val="465E3F0D"/>
    <w:rsid w:val="466A16E6"/>
    <w:rsid w:val="467F1EAF"/>
    <w:rsid w:val="46893F2B"/>
    <w:rsid w:val="46C4686E"/>
    <w:rsid w:val="477B778F"/>
    <w:rsid w:val="478203EC"/>
    <w:rsid w:val="47965D34"/>
    <w:rsid w:val="47B025FA"/>
    <w:rsid w:val="4809698F"/>
    <w:rsid w:val="4811697D"/>
    <w:rsid w:val="487A3E25"/>
    <w:rsid w:val="488B5503"/>
    <w:rsid w:val="48937E21"/>
    <w:rsid w:val="489A0361"/>
    <w:rsid w:val="48B94FF3"/>
    <w:rsid w:val="48E37AAB"/>
    <w:rsid w:val="48FD4B4C"/>
    <w:rsid w:val="490A68E0"/>
    <w:rsid w:val="491055FE"/>
    <w:rsid w:val="492470AC"/>
    <w:rsid w:val="49517133"/>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095F3F"/>
    <w:rsid w:val="4D123355"/>
    <w:rsid w:val="4D2A3B31"/>
    <w:rsid w:val="4D312C52"/>
    <w:rsid w:val="4D905305"/>
    <w:rsid w:val="4D964A72"/>
    <w:rsid w:val="4D9C1254"/>
    <w:rsid w:val="4E6C395B"/>
    <w:rsid w:val="4E793892"/>
    <w:rsid w:val="4E800872"/>
    <w:rsid w:val="4EC569ED"/>
    <w:rsid w:val="4ED50EA1"/>
    <w:rsid w:val="4EE803BC"/>
    <w:rsid w:val="4EEC050C"/>
    <w:rsid w:val="4F104EC3"/>
    <w:rsid w:val="4F47354A"/>
    <w:rsid w:val="4F911C54"/>
    <w:rsid w:val="4FE625E0"/>
    <w:rsid w:val="5021480F"/>
    <w:rsid w:val="50962ECB"/>
    <w:rsid w:val="50A42E38"/>
    <w:rsid w:val="50A4577F"/>
    <w:rsid w:val="50B73D1F"/>
    <w:rsid w:val="50BD5BC9"/>
    <w:rsid w:val="50C11EEE"/>
    <w:rsid w:val="50E97CFC"/>
    <w:rsid w:val="50F52D0C"/>
    <w:rsid w:val="50FA4028"/>
    <w:rsid w:val="510D65B7"/>
    <w:rsid w:val="511157AB"/>
    <w:rsid w:val="5142540C"/>
    <w:rsid w:val="517348DB"/>
    <w:rsid w:val="518832C8"/>
    <w:rsid w:val="519D3C50"/>
    <w:rsid w:val="51A0432A"/>
    <w:rsid w:val="51A86090"/>
    <w:rsid w:val="51B7396D"/>
    <w:rsid w:val="51E85FCC"/>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0330E"/>
    <w:rsid w:val="54A43723"/>
    <w:rsid w:val="54B3506A"/>
    <w:rsid w:val="54CA0D16"/>
    <w:rsid w:val="54DD4057"/>
    <w:rsid w:val="54E7490F"/>
    <w:rsid w:val="54F93710"/>
    <w:rsid w:val="550764A4"/>
    <w:rsid w:val="550B2BF6"/>
    <w:rsid w:val="55214EB5"/>
    <w:rsid w:val="55364EFD"/>
    <w:rsid w:val="555D4828"/>
    <w:rsid w:val="557A4C8B"/>
    <w:rsid w:val="558931E1"/>
    <w:rsid w:val="55923347"/>
    <w:rsid w:val="55925180"/>
    <w:rsid w:val="55983B1B"/>
    <w:rsid w:val="55A8376B"/>
    <w:rsid w:val="55DC29B6"/>
    <w:rsid w:val="55DD4241"/>
    <w:rsid w:val="565633B9"/>
    <w:rsid w:val="56617E5A"/>
    <w:rsid w:val="566B6D1E"/>
    <w:rsid w:val="57032A2C"/>
    <w:rsid w:val="57046121"/>
    <w:rsid w:val="570F5219"/>
    <w:rsid w:val="575D12B5"/>
    <w:rsid w:val="57610A87"/>
    <w:rsid w:val="577B1140"/>
    <w:rsid w:val="577B7F21"/>
    <w:rsid w:val="577F181B"/>
    <w:rsid w:val="57921984"/>
    <w:rsid w:val="579737F0"/>
    <w:rsid w:val="57AB7B30"/>
    <w:rsid w:val="57AF5251"/>
    <w:rsid w:val="57B123DF"/>
    <w:rsid w:val="57B26373"/>
    <w:rsid w:val="57B63F04"/>
    <w:rsid w:val="57CD20C2"/>
    <w:rsid w:val="57D675AB"/>
    <w:rsid w:val="57D95FDD"/>
    <w:rsid w:val="586D3BAB"/>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917"/>
    <w:rsid w:val="5A637A76"/>
    <w:rsid w:val="5A6D33BA"/>
    <w:rsid w:val="5A792B1F"/>
    <w:rsid w:val="5A874767"/>
    <w:rsid w:val="5AA85BE2"/>
    <w:rsid w:val="5AAD6F28"/>
    <w:rsid w:val="5AD63A24"/>
    <w:rsid w:val="5AE8436A"/>
    <w:rsid w:val="5AEB2BC3"/>
    <w:rsid w:val="5B2D370D"/>
    <w:rsid w:val="5B2E1A1D"/>
    <w:rsid w:val="5B843A1C"/>
    <w:rsid w:val="5B873E3F"/>
    <w:rsid w:val="5BD46845"/>
    <w:rsid w:val="5C02690E"/>
    <w:rsid w:val="5C196DA7"/>
    <w:rsid w:val="5C2A048C"/>
    <w:rsid w:val="5C7D574D"/>
    <w:rsid w:val="5C80234E"/>
    <w:rsid w:val="5C8A680C"/>
    <w:rsid w:val="5D0C4701"/>
    <w:rsid w:val="5D0F0395"/>
    <w:rsid w:val="5D221076"/>
    <w:rsid w:val="5D290769"/>
    <w:rsid w:val="5D397964"/>
    <w:rsid w:val="5D535CE6"/>
    <w:rsid w:val="5D5A391C"/>
    <w:rsid w:val="5D5F10C0"/>
    <w:rsid w:val="5D891B7B"/>
    <w:rsid w:val="5DAD38EE"/>
    <w:rsid w:val="5DCE3229"/>
    <w:rsid w:val="5E006862"/>
    <w:rsid w:val="5E0207B9"/>
    <w:rsid w:val="5E1834A1"/>
    <w:rsid w:val="5E261785"/>
    <w:rsid w:val="5E4A7017"/>
    <w:rsid w:val="5E552BBA"/>
    <w:rsid w:val="5E611C10"/>
    <w:rsid w:val="5E7A0F3F"/>
    <w:rsid w:val="5EE82309"/>
    <w:rsid w:val="5EFC7377"/>
    <w:rsid w:val="5F06174D"/>
    <w:rsid w:val="5F3A3602"/>
    <w:rsid w:val="5F45733B"/>
    <w:rsid w:val="5F6277C6"/>
    <w:rsid w:val="5F6D0B1D"/>
    <w:rsid w:val="5F791A4A"/>
    <w:rsid w:val="5F8D0B82"/>
    <w:rsid w:val="5FCC5339"/>
    <w:rsid w:val="5FE34A5B"/>
    <w:rsid w:val="5FFE1E36"/>
    <w:rsid w:val="601235F0"/>
    <w:rsid w:val="60232584"/>
    <w:rsid w:val="607330CE"/>
    <w:rsid w:val="60825176"/>
    <w:rsid w:val="609F2AC4"/>
    <w:rsid w:val="60EF3CE2"/>
    <w:rsid w:val="60FA2EE8"/>
    <w:rsid w:val="61054A27"/>
    <w:rsid w:val="610A52BC"/>
    <w:rsid w:val="611D2366"/>
    <w:rsid w:val="61421856"/>
    <w:rsid w:val="615227C4"/>
    <w:rsid w:val="61654E3F"/>
    <w:rsid w:val="6182292A"/>
    <w:rsid w:val="619F7F92"/>
    <w:rsid w:val="61F94C26"/>
    <w:rsid w:val="62000E56"/>
    <w:rsid w:val="62036D75"/>
    <w:rsid w:val="624F3E49"/>
    <w:rsid w:val="62632286"/>
    <w:rsid w:val="62885958"/>
    <w:rsid w:val="62F40B65"/>
    <w:rsid w:val="62FC2CFE"/>
    <w:rsid w:val="63024505"/>
    <w:rsid w:val="63443004"/>
    <w:rsid w:val="635600A5"/>
    <w:rsid w:val="635B1DB5"/>
    <w:rsid w:val="636877F8"/>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1A1E77"/>
    <w:rsid w:val="662E75B1"/>
    <w:rsid w:val="66342C2E"/>
    <w:rsid w:val="663E784C"/>
    <w:rsid w:val="668B6A45"/>
    <w:rsid w:val="669054B9"/>
    <w:rsid w:val="66D57A63"/>
    <w:rsid w:val="67011F07"/>
    <w:rsid w:val="672F3F24"/>
    <w:rsid w:val="673E055F"/>
    <w:rsid w:val="67551CE3"/>
    <w:rsid w:val="67A22552"/>
    <w:rsid w:val="67B22DCC"/>
    <w:rsid w:val="67BE71AA"/>
    <w:rsid w:val="67D55F03"/>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5F3F1C"/>
    <w:rsid w:val="6ABE5E83"/>
    <w:rsid w:val="6ADE0BD1"/>
    <w:rsid w:val="6AE96859"/>
    <w:rsid w:val="6B147746"/>
    <w:rsid w:val="6B24787C"/>
    <w:rsid w:val="6B573233"/>
    <w:rsid w:val="6B5B6274"/>
    <w:rsid w:val="6B935D53"/>
    <w:rsid w:val="6C10424B"/>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F44DB"/>
    <w:rsid w:val="6ED446C5"/>
    <w:rsid w:val="6F2A7D94"/>
    <w:rsid w:val="6F8331F1"/>
    <w:rsid w:val="6FAE1A09"/>
    <w:rsid w:val="6FD75BF8"/>
    <w:rsid w:val="70592FA6"/>
    <w:rsid w:val="707723D0"/>
    <w:rsid w:val="70BD6B3D"/>
    <w:rsid w:val="70F5661B"/>
    <w:rsid w:val="71360107"/>
    <w:rsid w:val="713B688E"/>
    <w:rsid w:val="71842B0D"/>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4735E"/>
    <w:rsid w:val="75067759"/>
    <w:rsid w:val="752E6DCD"/>
    <w:rsid w:val="753E30F3"/>
    <w:rsid w:val="7551380D"/>
    <w:rsid w:val="75600BE5"/>
    <w:rsid w:val="7564475C"/>
    <w:rsid w:val="7583797F"/>
    <w:rsid w:val="75964334"/>
    <w:rsid w:val="75D20F1D"/>
    <w:rsid w:val="75DA2C18"/>
    <w:rsid w:val="75F54412"/>
    <w:rsid w:val="761D08E0"/>
    <w:rsid w:val="76534C8E"/>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22D3"/>
    <w:rsid w:val="79A97383"/>
    <w:rsid w:val="79C96EB1"/>
    <w:rsid w:val="79E27E8B"/>
    <w:rsid w:val="79F850CE"/>
    <w:rsid w:val="79FD443C"/>
    <w:rsid w:val="7A1D1975"/>
    <w:rsid w:val="7A3E5150"/>
    <w:rsid w:val="7A4670D6"/>
    <w:rsid w:val="7A4B7460"/>
    <w:rsid w:val="7A534B63"/>
    <w:rsid w:val="7A615382"/>
    <w:rsid w:val="7A67303B"/>
    <w:rsid w:val="7AAB1D04"/>
    <w:rsid w:val="7ABA4368"/>
    <w:rsid w:val="7AD05746"/>
    <w:rsid w:val="7AF810EA"/>
    <w:rsid w:val="7B0A25EF"/>
    <w:rsid w:val="7B257FFD"/>
    <w:rsid w:val="7B273D20"/>
    <w:rsid w:val="7B343476"/>
    <w:rsid w:val="7B5A2978"/>
    <w:rsid w:val="7B5A7E4C"/>
    <w:rsid w:val="7B667AF9"/>
    <w:rsid w:val="7B7468F8"/>
    <w:rsid w:val="7BB65F8A"/>
    <w:rsid w:val="7BEE0103"/>
    <w:rsid w:val="7BF92686"/>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2792B"/>
    <w:rsid w:val="7E9A4E1F"/>
    <w:rsid w:val="7EA7723A"/>
    <w:rsid w:val="7EF56FBB"/>
    <w:rsid w:val="7F0768EB"/>
    <w:rsid w:val="7F143BEC"/>
    <w:rsid w:val="7F1863E2"/>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27"/>
    <w:link w:val="262"/>
    <w:autoRedefine/>
    <w:qFormat/>
    <w:uiPriority w:val="0"/>
    <w:pPr>
      <w:spacing w:line="480" w:lineRule="exact"/>
      <w:ind w:firstLine="480" w:firstLineChars="200"/>
    </w:pPr>
    <w:rPr>
      <w:rFonts w:ascii="宋体" w:hAnsi="宋体"/>
      <w:sz w:val="24"/>
    </w:rPr>
  </w:style>
  <w:style w:type="paragraph" w:styleId="27">
    <w:name w:val="Body Text First Indent 2"/>
    <w:basedOn w:val="26"/>
    <w:next w:val="1"/>
    <w:link w:val="118"/>
    <w:autoRedefine/>
    <w:qFormat/>
    <w:uiPriority w:val="0"/>
    <w:pPr>
      <w:adjustRightInd/>
      <w:spacing w:after="120" w:line="240" w:lineRule="auto"/>
      <w:ind w:left="420" w:leftChars="200" w:firstLine="210"/>
    </w:pPr>
    <w:rPr>
      <w:sz w:val="21"/>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8"/>
    <w:autoRedefine/>
    <w:qFormat/>
    <w:uiPriority w:val="0"/>
    <w:pPr>
      <w:ind w:left="100" w:leftChars="2500"/>
    </w:pPr>
    <w:rPr>
      <w:rFonts w:ascii="宋体"/>
      <w:sz w:val="24"/>
      <w:szCs w:val="21"/>
      <w:lang w:val="zh-CN"/>
    </w:rPr>
  </w:style>
  <w:style w:type="paragraph" w:styleId="39">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29"/>
    <w:autoRedefine/>
    <w:qFormat/>
    <w:uiPriority w:val="0"/>
    <w:rPr>
      <w:lang w:val="zh-CN"/>
    </w:rPr>
  </w:style>
  <w:style w:type="paragraph" w:styleId="41">
    <w:name w:val="Balloon Text"/>
    <w:basedOn w:val="1"/>
    <w:link w:val="185"/>
    <w:autoRedefine/>
    <w:qFormat/>
    <w:uiPriority w:val="0"/>
    <w:rPr>
      <w:sz w:val="18"/>
      <w:szCs w:val="18"/>
    </w:rPr>
  </w:style>
  <w:style w:type="paragraph" w:styleId="42">
    <w:name w:val="footer"/>
    <w:basedOn w:val="1"/>
    <w:link w:val="380"/>
    <w:autoRedefine/>
    <w:qFormat/>
    <w:uiPriority w:val="99"/>
    <w:pPr>
      <w:tabs>
        <w:tab w:val="center" w:pos="4153"/>
        <w:tab w:val="right" w:pos="8306"/>
      </w:tabs>
      <w:snapToGrid w:val="0"/>
      <w:jc w:val="left"/>
    </w:pPr>
    <w:rPr>
      <w:sz w:val="18"/>
      <w:szCs w:val="18"/>
    </w:rPr>
  </w:style>
  <w:style w:type="paragraph" w:styleId="43">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299"/>
    <w:autoRedefine/>
    <w:qFormat/>
    <w:uiPriority w:val="0"/>
    <w:pPr>
      <w:spacing w:after="120" w:line="480" w:lineRule="auto"/>
    </w:pPr>
  </w:style>
  <w:style w:type="paragraph" w:styleId="58">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1"/>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27"/>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9"/>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8"/>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1"/>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2"/>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60"/>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8"/>
    <w:autoRedefine/>
    <w:qFormat/>
    <w:uiPriority w:val="0"/>
    <w:rPr>
      <w:rFonts w:ascii="黑体" w:hAnsi="Courier New" w:eastAsia="黑体"/>
    </w:rPr>
  </w:style>
  <w:style w:type="character" w:customStyle="1" w:styleId="299">
    <w:name w:val="正文文本 2 Char1"/>
    <w:link w:val="57"/>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9"/>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2"/>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4"/>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99"/>
    <w:rPr>
      <w:kern w:val="2"/>
      <w:sz w:val="21"/>
      <w:szCs w:val="24"/>
    </w:rPr>
  </w:style>
  <w:style w:type="character" w:customStyle="1" w:styleId="342">
    <w:name w:val="签名 Char"/>
    <w:link w:val="44"/>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4"/>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2"/>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3"/>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40"/>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纯文本3"/>
    <w:basedOn w:val="1"/>
    <w:autoRedefine/>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23641</Words>
  <Characters>25444</Characters>
  <Lines>281</Lines>
  <Paragraphs>79</Paragraphs>
  <TotalTime>74</TotalTime>
  <ScaleCrop>false</ScaleCrop>
  <LinksUpToDate>false</LinksUpToDate>
  <CharactersWithSpaces>26648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徐杰</cp:lastModifiedBy>
  <cp:lastPrinted>2024-11-05T01:52:00Z</cp:lastPrinted>
  <dcterms:modified xsi:type="dcterms:W3CDTF">2024-11-20T02:06:12Z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6A04FEBA47D0461FA25B25E8CC550474_13</vt:lpwstr>
  </property>
</Properties>
</file>