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39B19">
      <w:pPr>
        <w:spacing w:line="360" w:lineRule="auto"/>
        <w:jc w:val="center"/>
        <w:rPr>
          <w:rFonts w:ascii="宋体" w:hAnsi="宋体" w:cs="宋体"/>
          <w:b/>
          <w:sz w:val="24"/>
        </w:rPr>
      </w:pPr>
    </w:p>
    <w:p w14:paraId="70606DAC">
      <w:pPr>
        <w:spacing w:line="360" w:lineRule="auto"/>
        <w:jc w:val="center"/>
        <w:rPr>
          <w:rFonts w:ascii="宋体" w:hAnsi="宋体" w:cs="宋体"/>
          <w:b/>
          <w:sz w:val="24"/>
        </w:rPr>
      </w:pPr>
    </w:p>
    <w:p w14:paraId="53175B52">
      <w:pPr>
        <w:adjustRightInd/>
        <w:spacing w:line="360" w:lineRule="auto"/>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靖江街道消防车采购项目</w:t>
      </w:r>
    </w:p>
    <w:p w14:paraId="1832A6B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30C4C7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B32791B">
      <w:pPr>
        <w:snapToGrid w:val="0"/>
        <w:spacing w:line="360" w:lineRule="auto"/>
        <w:jc w:val="center"/>
        <w:rPr>
          <w:rFonts w:hint="eastAsia" w:ascii="宋体" w:hAnsi="宋体" w:eastAsia="宋体" w:cs="宋体"/>
          <w:color w:val="auto"/>
          <w:sz w:val="30"/>
          <w:szCs w:val="30"/>
          <w:lang w:val="en-US" w:eastAsia="zh-CN"/>
        </w:rPr>
      </w:pPr>
      <w:r>
        <w:rPr>
          <w:rFonts w:hint="eastAsia" w:ascii="宋体" w:hAnsi="宋体" w:cs="宋体"/>
          <w:color w:val="auto"/>
          <w:sz w:val="30"/>
          <w:szCs w:val="30"/>
        </w:rPr>
        <w:t>编号: </w:t>
      </w:r>
      <w:r>
        <w:rPr>
          <w:rFonts w:hint="eastAsia" w:ascii="宋体" w:hAnsi="宋体" w:cs="宋体"/>
          <w:color w:val="auto"/>
          <w:sz w:val="30"/>
          <w:szCs w:val="30"/>
          <w:lang w:eastAsia="zh-CN"/>
        </w:rPr>
        <w:t>JJJD-CT-2024-004</w:t>
      </w:r>
    </w:p>
    <w:p w14:paraId="531E1589">
      <w:pPr>
        <w:adjustRightInd/>
        <w:spacing w:line="360" w:lineRule="auto"/>
        <w:rPr>
          <w:rFonts w:ascii="宋体" w:hAnsi="宋体" w:cs="宋体"/>
          <w:sz w:val="28"/>
          <w:szCs w:val="20"/>
        </w:rPr>
      </w:pPr>
    </w:p>
    <w:p w14:paraId="6851F5CA">
      <w:pPr>
        <w:spacing w:line="360" w:lineRule="auto"/>
        <w:jc w:val="center"/>
        <w:rPr>
          <w:rFonts w:ascii="宋体" w:hAnsi="宋体" w:cs="宋体"/>
          <w:b/>
          <w:sz w:val="44"/>
          <w:szCs w:val="44"/>
        </w:rPr>
      </w:pPr>
      <w:r>
        <w:rPr>
          <w:rFonts w:hint="eastAsia" w:ascii="宋体" w:hAnsi="宋体" w:cs="宋体"/>
          <w:b/>
          <w:sz w:val="44"/>
          <w:szCs w:val="44"/>
        </w:rPr>
        <w:t xml:space="preserve"> </w:t>
      </w:r>
    </w:p>
    <w:p w14:paraId="4CD9EE5D">
      <w:pPr>
        <w:spacing w:line="360" w:lineRule="auto"/>
        <w:jc w:val="center"/>
        <w:rPr>
          <w:rFonts w:ascii="宋体" w:hAnsi="宋体" w:cs="宋体"/>
          <w:b/>
          <w:sz w:val="44"/>
          <w:szCs w:val="44"/>
        </w:rPr>
      </w:pPr>
    </w:p>
    <w:p w14:paraId="70CF068C">
      <w:pPr>
        <w:spacing w:line="360" w:lineRule="auto"/>
        <w:jc w:val="center"/>
        <w:rPr>
          <w:rFonts w:ascii="宋体" w:hAnsi="宋体" w:cs="宋体"/>
          <w:sz w:val="24"/>
        </w:rPr>
      </w:pPr>
    </w:p>
    <w:p w14:paraId="220BDDB7">
      <w:pPr>
        <w:spacing w:line="360" w:lineRule="auto"/>
        <w:jc w:val="center"/>
        <w:rPr>
          <w:rFonts w:ascii="宋体" w:hAnsi="宋体" w:cs="宋体"/>
          <w:sz w:val="24"/>
        </w:rPr>
      </w:pPr>
    </w:p>
    <w:p w14:paraId="6E92B428">
      <w:pPr>
        <w:spacing w:line="360" w:lineRule="auto"/>
        <w:rPr>
          <w:rFonts w:ascii="宋体" w:hAnsi="宋体" w:cs="宋体"/>
          <w:sz w:val="32"/>
          <w:szCs w:val="32"/>
        </w:rPr>
      </w:pPr>
    </w:p>
    <w:p w14:paraId="1F86A5C3">
      <w:pPr>
        <w:snapToGrid w:val="0"/>
        <w:spacing w:line="360" w:lineRule="auto"/>
        <w:jc w:val="center"/>
        <w:rPr>
          <w:rFonts w:ascii="宋体" w:hAnsi="宋体" w:cs="宋体"/>
          <w:sz w:val="32"/>
          <w:szCs w:val="32"/>
        </w:rPr>
      </w:pPr>
    </w:p>
    <w:p w14:paraId="0128D6DD">
      <w:pPr>
        <w:snapToGrid w:val="0"/>
        <w:spacing w:line="360" w:lineRule="auto"/>
        <w:jc w:val="center"/>
        <w:rPr>
          <w:rFonts w:ascii="宋体" w:hAnsi="宋体" w:cs="宋体"/>
          <w:sz w:val="32"/>
          <w:szCs w:val="32"/>
        </w:rPr>
      </w:pPr>
    </w:p>
    <w:p w14:paraId="0F82B8E5">
      <w:pPr>
        <w:snapToGrid w:val="0"/>
        <w:spacing w:line="360" w:lineRule="auto"/>
        <w:jc w:val="both"/>
        <w:rPr>
          <w:rFonts w:hint="eastAsia" w:ascii="宋体" w:hAnsi="宋体" w:cs="宋体"/>
          <w:color w:val="auto"/>
          <w:sz w:val="32"/>
          <w:szCs w:val="32"/>
          <w:lang w:eastAsia="zh-CN"/>
        </w:rPr>
      </w:pPr>
    </w:p>
    <w:p w14:paraId="5101B5E7">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杭州萧山靖江街道集体资产经营公司</w:t>
      </w:r>
    </w:p>
    <w:p w14:paraId="549C7259">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lang w:val="en-US" w:eastAsia="zh-CN"/>
        </w:rPr>
        <w:t>浙江省成套工程有限公司</w:t>
      </w:r>
    </w:p>
    <w:p w14:paraId="17A15BEA">
      <w:pPr>
        <w:snapToGrid w:val="0"/>
        <w:spacing w:line="360" w:lineRule="auto"/>
        <w:jc w:val="center"/>
        <w:rPr>
          <w:rFonts w:ascii="宋体" w:hAnsi="宋体" w:cs="宋体"/>
          <w:bCs/>
          <w:color w:val="FF0000"/>
          <w:sz w:val="32"/>
          <w:szCs w:val="32"/>
        </w:rPr>
      </w:pPr>
      <w:r>
        <w:rPr>
          <w:rFonts w:hint="eastAsia" w:ascii="宋体" w:hAnsi="宋体" w:cs="宋体"/>
          <w:bCs/>
          <w:color w:val="FF0000"/>
          <w:sz w:val="32"/>
          <w:szCs w:val="32"/>
        </w:rPr>
        <w:t xml:space="preserve">  </w:t>
      </w:r>
      <w:r>
        <w:rPr>
          <w:rFonts w:hint="eastAsia" w:ascii="宋体" w:hAnsi="宋体" w:cs="宋体"/>
          <w:bCs/>
          <w:color w:val="auto"/>
          <w:sz w:val="32"/>
          <w:szCs w:val="32"/>
        </w:rPr>
        <w:t>2024年</w:t>
      </w:r>
      <w:r>
        <w:rPr>
          <w:rFonts w:hint="eastAsia" w:ascii="宋体" w:hAnsi="宋体" w:cs="宋体"/>
          <w:bCs/>
          <w:color w:val="auto"/>
          <w:sz w:val="32"/>
          <w:szCs w:val="32"/>
          <w:lang w:val="en-US" w:eastAsia="zh-CN"/>
        </w:rPr>
        <w:t>10</w:t>
      </w:r>
      <w:r>
        <w:rPr>
          <w:rFonts w:hint="eastAsia" w:ascii="宋体" w:hAnsi="宋体" w:cs="宋体"/>
          <w:bCs/>
          <w:color w:val="auto"/>
          <w:sz w:val="32"/>
          <w:szCs w:val="32"/>
        </w:rPr>
        <w:t>月</w:t>
      </w:r>
    </w:p>
    <w:p w14:paraId="71AEA7E3">
      <w:pPr>
        <w:jc w:val="center"/>
        <w:rPr>
          <w:rFonts w:ascii="宋体" w:hAnsi="宋体" w:cs="宋体"/>
        </w:rPr>
      </w:pPr>
    </w:p>
    <w:p w14:paraId="2BCA814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89D096E">
      <w:pPr>
        <w:spacing w:line="360" w:lineRule="auto"/>
        <w:jc w:val="center"/>
        <w:rPr>
          <w:rFonts w:ascii="宋体" w:hAnsi="宋体" w:cs="宋体"/>
          <w:sz w:val="24"/>
        </w:rPr>
      </w:pPr>
    </w:p>
    <w:p w14:paraId="561771DB">
      <w:pPr>
        <w:spacing w:line="360" w:lineRule="auto"/>
        <w:jc w:val="center"/>
        <w:rPr>
          <w:rFonts w:ascii="宋体" w:hAnsi="宋体" w:cs="宋体"/>
          <w:b/>
          <w:sz w:val="48"/>
          <w:szCs w:val="48"/>
        </w:rPr>
      </w:pPr>
      <w:r>
        <w:rPr>
          <w:rFonts w:hint="eastAsia" w:ascii="宋体" w:hAnsi="宋体" w:cs="宋体"/>
          <w:b/>
          <w:sz w:val="48"/>
          <w:szCs w:val="48"/>
        </w:rPr>
        <w:t>目  录</w:t>
      </w:r>
    </w:p>
    <w:p w14:paraId="2DC1968A">
      <w:pPr>
        <w:spacing w:line="360" w:lineRule="auto"/>
        <w:rPr>
          <w:rFonts w:ascii="宋体" w:hAnsi="宋体" w:cs="宋体"/>
          <w:sz w:val="32"/>
          <w:szCs w:val="32"/>
        </w:rPr>
      </w:pPr>
    </w:p>
    <w:p w14:paraId="7E664E32">
      <w:pPr>
        <w:spacing w:line="360" w:lineRule="auto"/>
        <w:rPr>
          <w:rFonts w:ascii="宋体" w:hAnsi="宋体" w:cs="宋体"/>
          <w:sz w:val="32"/>
          <w:szCs w:val="32"/>
        </w:rPr>
      </w:pPr>
    </w:p>
    <w:p w14:paraId="5D1AB91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CBF373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DD0767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689A76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7EB158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C4CD74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156B144">
      <w:pPr>
        <w:spacing w:line="360" w:lineRule="auto"/>
        <w:ind w:firstLine="549" w:firstLineChars="229"/>
        <w:rPr>
          <w:rFonts w:ascii="宋体" w:hAnsi="宋体" w:cs="宋体"/>
          <w:sz w:val="24"/>
        </w:rPr>
      </w:pPr>
      <w:bookmarkStart w:id="1" w:name="_Hlt91233176"/>
      <w:bookmarkEnd w:id="1"/>
      <w:bookmarkStart w:id="2" w:name="_Toc91899869"/>
    </w:p>
    <w:p w14:paraId="556EA8EF">
      <w:pPr>
        <w:spacing w:line="360" w:lineRule="auto"/>
        <w:ind w:firstLine="549" w:firstLineChars="229"/>
        <w:rPr>
          <w:rFonts w:ascii="宋体" w:hAnsi="宋体" w:cs="宋体"/>
          <w:sz w:val="24"/>
        </w:rPr>
      </w:pPr>
    </w:p>
    <w:p w14:paraId="1155DE97">
      <w:pPr>
        <w:spacing w:line="360" w:lineRule="auto"/>
        <w:ind w:firstLine="549" w:firstLineChars="229"/>
        <w:rPr>
          <w:rFonts w:ascii="宋体" w:hAnsi="宋体" w:cs="宋体"/>
          <w:sz w:val="24"/>
        </w:rPr>
      </w:pPr>
    </w:p>
    <w:p w14:paraId="3F61F33F">
      <w:pPr>
        <w:spacing w:line="360" w:lineRule="auto"/>
        <w:ind w:firstLine="549" w:firstLineChars="229"/>
        <w:rPr>
          <w:rFonts w:ascii="宋体" w:hAnsi="宋体" w:cs="宋体"/>
          <w:sz w:val="24"/>
        </w:rPr>
      </w:pPr>
    </w:p>
    <w:p w14:paraId="4CD989EE">
      <w:pPr>
        <w:spacing w:line="360" w:lineRule="auto"/>
        <w:ind w:firstLine="549" w:firstLineChars="229"/>
        <w:rPr>
          <w:rFonts w:ascii="宋体" w:hAnsi="宋体" w:cs="宋体"/>
          <w:sz w:val="24"/>
        </w:rPr>
      </w:pPr>
    </w:p>
    <w:p w14:paraId="10689756">
      <w:pPr>
        <w:spacing w:line="360" w:lineRule="auto"/>
        <w:ind w:firstLine="549" w:firstLineChars="229"/>
        <w:rPr>
          <w:rFonts w:ascii="宋体" w:hAnsi="宋体" w:cs="宋体"/>
          <w:sz w:val="24"/>
        </w:rPr>
      </w:pPr>
    </w:p>
    <w:p w14:paraId="44E59302">
      <w:pPr>
        <w:spacing w:line="360" w:lineRule="auto"/>
        <w:ind w:firstLine="549" w:firstLineChars="229"/>
        <w:rPr>
          <w:rFonts w:ascii="宋体" w:hAnsi="宋体" w:cs="宋体"/>
          <w:sz w:val="24"/>
        </w:rPr>
      </w:pPr>
    </w:p>
    <w:p w14:paraId="4584FA36">
      <w:pPr>
        <w:spacing w:line="360" w:lineRule="auto"/>
        <w:ind w:firstLine="549" w:firstLineChars="229"/>
        <w:rPr>
          <w:rFonts w:ascii="宋体" w:hAnsi="宋体" w:cs="宋体"/>
          <w:sz w:val="24"/>
        </w:rPr>
      </w:pPr>
    </w:p>
    <w:p w14:paraId="5CC515F9">
      <w:pPr>
        <w:spacing w:line="360" w:lineRule="auto"/>
        <w:ind w:firstLine="549" w:firstLineChars="229"/>
        <w:rPr>
          <w:rFonts w:ascii="宋体" w:hAnsi="宋体" w:cs="宋体"/>
          <w:sz w:val="24"/>
        </w:rPr>
      </w:pPr>
    </w:p>
    <w:p w14:paraId="4331D89A">
      <w:pPr>
        <w:spacing w:line="360" w:lineRule="auto"/>
        <w:ind w:firstLine="549" w:firstLineChars="229"/>
        <w:rPr>
          <w:rFonts w:ascii="宋体" w:hAnsi="宋体" w:cs="宋体"/>
          <w:sz w:val="24"/>
        </w:rPr>
      </w:pPr>
    </w:p>
    <w:p w14:paraId="6E02E2E0">
      <w:pPr>
        <w:spacing w:line="360" w:lineRule="auto"/>
        <w:ind w:firstLine="549" w:firstLineChars="229"/>
        <w:rPr>
          <w:rFonts w:ascii="宋体" w:hAnsi="宋体" w:cs="宋体"/>
          <w:sz w:val="24"/>
        </w:rPr>
      </w:pPr>
    </w:p>
    <w:p w14:paraId="517FA5C5">
      <w:pPr>
        <w:spacing w:line="360" w:lineRule="auto"/>
        <w:ind w:firstLine="549" w:firstLineChars="229"/>
        <w:rPr>
          <w:rFonts w:ascii="宋体" w:hAnsi="宋体" w:cs="宋体"/>
          <w:sz w:val="24"/>
        </w:rPr>
      </w:pPr>
    </w:p>
    <w:p w14:paraId="19FEC405">
      <w:pPr>
        <w:spacing w:line="360" w:lineRule="auto"/>
        <w:ind w:firstLine="549" w:firstLineChars="229"/>
        <w:rPr>
          <w:rFonts w:ascii="宋体" w:hAnsi="宋体" w:cs="宋体"/>
          <w:sz w:val="24"/>
        </w:rPr>
      </w:pPr>
    </w:p>
    <w:p w14:paraId="1F5DE56C">
      <w:pPr>
        <w:spacing w:line="360" w:lineRule="auto"/>
        <w:rPr>
          <w:rFonts w:ascii="宋体" w:hAnsi="宋体" w:cs="宋体"/>
          <w:sz w:val="24"/>
        </w:rPr>
      </w:pPr>
    </w:p>
    <w:p w14:paraId="59BAC8A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AD17967">
      <w:pPr>
        <w:pBdr>
          <w:top w:val="single" w:color="auto" w:sz="4" w:space="1"/>
          <w:left w:val="single" w:color="auto" w:sz="4" w:space="4"/>
          <w:bottom w:val="single" w:color="auto" w:sz="4" w:space="2"/>
          <w:right w:val="single" w:color="auto" w:sz="4" w:space="4"/>
        </w:pBdr>
        <w:ind w:firstLine="480" w:firstLineChars="200"/>
        <w:rPr>
          <w:rFonts w:ascii="宋体" w:hAnsi="宋体" w:cs="宋体"/>
          <w:color w:val="auto"/>
          <w:sz w:val="24"/>
        </w:rPr>
      </w:pPr>
      <w:r>
        <w:rPr>
          <w:rFonts w:hint="eastAsia" w:ascii="宋体" w:hAnsi="宋体" w:cs="宋体"/>
          <w:color w:val="auto"/>
          <w:sz w:val="24"/>
        </w:rPr>
        <w:t>项目概况</w:t>
      </w:r>
    </w:p>
    <w:p w14:paraId="3CC8975C">
      <w:pPr>
        <w:pBdr>
          <w:top w:val="single" w:color="auto" w:sz="4" w:space="1"/>
          <w:left w:val="single" w:color="auto" w:sz="4" w:space="4"/>
          <w:bottom w:val="single" w:color="auto" w:sz="4" w:space="2"/>
          <w:right w:val="single" w:color="auto" w:sz="4" w:space="4"/>
        </w:pBdr>
        <w:ind w:firstLine="480" w:firstLineChars="200"/>
        <w:rPr>
          <w:rFonts w:ascii="宋体" w:hAnsi="宋体" w:cs="宋体"/>
          <w:color w:val="auto"/>
          <w:sz w:val="24"/>
          <w:u w:val="single"/>
        </w:rPr>
      </w:pPr>
      <w:r>
        <w:rPr>
          <w:rFonts w:hint="eastAsia" w:ascii="宋体" w:hAnsi="宋体" w:cs="宋体"/>
          <w:color w:val="auto"/>
          <w:sz w:val="24"/>
          <w:u w:val="single"/>
          <w:lang w:eastAsia="zh-CN"/>
        </w:rPr>
        <w:t>靖江街道消防车采购项目</w:t>
      </w:r>
      <w:r>
        <w:rPr>
          <w:rFonts w:hint="eastAsia" w:ascii="宋体" w:hAnsi="宋体" w:cs="宋体"/>
          <w:color w:val="auto"/>
          <w:sz w:val="24"/>
        </w:rPr>
        <w:t>招标项目的潜在投标人应在乐采云平台(www.lecaiyun.com)</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获取（下载）招标文件，并于202</w:t>
      </w:r>
      <w:r>
        <w:rPr>
          <w:rStyle w:val="77"/>
          <w:rFonts w:hint="eastAsia" w:ascii="宋体" w:hAnsi="宋体" w:cs="宋体"/>
          <w:snapToGrid/>
          <w:color w:val="auto"/>
          <w:kern w:val="2"/>
          <w:sz w:val="24"/>
          <w:szCs w:val="24"/>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10</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17</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328DB06">
      <w:pPr>
        <w:spacing w:line="360" w:lineRule="auto"/>
        <w:rPr>
          <w:rFonts w:ascii="宋体" w:hAnsi="宋体" w:cs="宋体"/>
          <w:b/>
          <w:sz w:val="24"/>
        </w:rPr>
      </w:pPr>
      <w:r>
        <w:rPr>
          <w:rFonts w:hint="eastAsia" w:ascii="宋体" w:hAnsi="宋体" w:cs="宋体"/>
          <w:b/>
          <w:sz w:val="24"/>
        </w:rPr>
        <w:t xml:space="preserve">一、项目基本情况                                            </w:t>
      </w:r>
    </w:p>
    <w:p w14:paraId="3E3C3F3C">
      <w:pPr>
        <w:spacing w:line="360" w:lineRule="auto"/>
        <w:rPr>
          <w:rFonts w:ascii="宋体" w:hAnsi="宋体" w:cs="宋体"/>
          <w:color w:val="FF0000"/>
          <w:sz w:val="24"/>
        </w:rPr>
      </w:pPr>
      <w:r>
        <w:rPr>
          <w:rFonts w:hint="eastAsia" w:ascii="宋体" w:hAnsi="宋体" w:cs="宋体"/>
          <w:color w:val="FF0000"/>
          <w:sz w:val="24"/>
        </w:rPr>
        <w:t xml:space="preserve">    </w:t>
      </w:r>
      <w:r>
        <w:rPr>
          <w:rFonts w:hint="eastAsia" w:ascii="宋体" w:hAnsi="宋体" w:cs="宋体"/>
          <w:b/>
          <w:sz w:val="24"/>
        </w:rPr>
        <w:t>项目编号：</w:t>
      </w:r>
      <w:r>
        <w:rPr>
          <w:rFonts w:hint="eastAsia" w:ascii="宋体" w:hAnsi="宋体" w:cs="宋体"/>
          <w:bCs/>
          <w:sz w:val="24"/>
        </w:rPr>
        <w:t>JJJD-CT-2024-004</w:t>
      </w:r>
    </w:p>
    <w:p w14:paraId="235B106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rPr>
        <w:t>靖江街道消防车采购项目</w:t>
      </w:r>
    </w:p>
    <w:p w14:paraId="4FD4D42C">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color w:val="0000FF"/>
          <w:sz w:val="24"/>
        </w:rPr>
        <w:t xml:space="preserve"> </w:t>
      </w:r>
      <w:r>
        <w:rPr>
          <w:rFonts w:hint="eastAsia" w:ascii="宋体" w:hAnsi="宋体" w:cs="宋体"/>
          <w:b/>
          <w:sz w:val="24"/>
        </w:rPr>
        <w:t>预算金额（元）：</w:t>
      </w:r>
      <w:r>
        <w:rPr>
          <w:rFonts w:hint="eastAsia" w:ascii="宋体" w:hAnsi="宋体" w:cs="宋体"/>
          <w:bCs/>
          <w:sz w:val="24"/>
        </w:rPr>
        <w:tab/>
      </w:r>
      <w:r>
        <w:rPr>
          <w:rFonts w:hint="eastAsia" w:ascii="宋体" w:hAnsi="宋体" w:cs="宋体"/>
          <w:bCs/>
          <w:sz w:val="24"/>
        </w:rPr>
        <w:t>750000</w:t>
      </w:r>
    </w:p>
    <w:p w14:paraId="539552DD">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ab/>
      </w:r>
      <w:r>
        <w:rPr>
          <w:rFonts w:hint="eastAsia" w:ascii="宋体" w:hAnsi="宋体" w:cs="宋体"/>
          <w:bCs/>
          <w:sz w:val="24"/>
        </w:rPr>
        <w:t>750000</w:t>
      </w:r>
    </w:p>
    <w:p w14:paraId="7E7F6EA9">
      <w:pPr>
        <w:pStyle w:val="5"/>
        <w:spacing w:line="360" w:lineRule="auto"/>
        <w:ind w:firstLine="480"/>
        <w:rPr>
          <w:rFonts w:hAnsi="宋体" w:cs="宋体"/>
          <w:b/>
          <w:color w:val="auto"/>
          <w:sz w:val="24"/>
        </w:rPr>
      </w:pPr>
      <w:r>
        <w:rPr>
          <w:rFonts w:hint="eastAsia" w:hAnsi="宋体" w:cs="宋体"/>
          <w:b/>
          <w:color w:val="auto"/>
          <w:sz w:val="24"/>
        </w:rPr>
        <w:t>采购需求：</w:t>
      </w:r>
    </w:p>
    <w:p w14:paraId="5A4BB6B4">
      <w:pPr>
        <w:pStyle w:val="5"/>
        <w:spacing w:line="360" w:lineRule="auto"/>
        <w:ind w:firstLine="482" w:firstLineChars="200"/>
        <w:rPr>
          <w:rFonts w:hAnsi="宋体"/>
          <w:color w:val="auto"/>
          <w:sz w:val="24"/>
          <w:szCs w:val="28"/>
        </w:rPr>
      </w:pPr>
      <w:r>
        <w:rPr>
          <w:rFonts w:hint="eastAsia" w:hAnsi="宋体" w:cs="宋体"/>
          <w:b/>
          <w:color w:val="auto"/>
          <w:sz w:val="24"/>
        </w:rPr>
        <w:t>采购需求：</w:t>
      </w:r>
      <w:r>
        <w:rPr>
          <w:rFonts w:hint="eastAsia" w:hAnsi="宋体" w:cs="宋体"/>
          <w:bCs/>
          <w:color w:val="auto"/>
          <w:sz w:val="24"/>
        </w:rPr>
        <w:t xml:space="preserve">靖江街道消防车采购项目  </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6C6426C">
      <w:pPr>
        <w:pStyle w:val="130"/>
        <w:spacing w:before="0"/>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Cs/>
        </w:rPr>
        <w:t>详见招标文件。</w:t>
      </w:r>
      <w:r>
        <w:rPr>
          <w:rFonts w:hint="eastAsia" w:ascii="宋体" w:hAnsi="宋体" w:cs="宋体"/>
          <w:b/>
          <w:color w:val="0000FF"/>
        </w:rPr>
        <w:t xml:space="preserve"> </w:t>
      </w:r>
    </w:p>
    <w:p w14:paraId="02E7A6F8">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147457679"/>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147471404"/>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19E1DC1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105491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BF27BB1">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A9E0E2E">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E58F0A4">
      <w:pPr>
        <w:spacing w:line="360" w:lineRule="auto"/>
        <w:ind w:firstLine="480" w:firstLineChars="200"/>
        <w:rPr>
          <w:rFonts w:ascii="宋体" w:hAnsi="宋体" w:cs="宋体"/>
          <w:sz w:val="24"/>
        </w:rPr>
      </w:pPr>
      <w:sdt>
        <w:sdtPr>
          <w:rPr>
            <w:rFonts w:hint="eastAsia" w:ascii="宋体" w:hAnsi="宋体" w:cs="宋体"/>
            <w:kern w:val="0"/>
            <w:sz w:val="24"/>
          </w:rPr>
          <w:id w:val="147464586"/>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25E6E602">
      <w:pPr>
        <w:spacing w:line="360" w:lineRule="auto"/>
        <w:ind w:firstLine="480" w:firstLineChars="200"/>
        <w:rPr>
          <w:rFonts w:ascii="宋体" w:hAnsi="宋体" w:cs="宋体"/>
          <w:sz w:val="24"/>
        </w:rPr>
      </w:pPr>
      <w:sdt>
        <w:sdtPr>
          <w:rPr>
            <w:rFonts w:hint="eastAsia" w:ascii="宋体" w:hAnsi="宋体" w:cs="宋体"/>
            <w:kern w:val="0"/>
            <w:sz w:val="24"/>
          </w:rPr>
          <w:id w:val="14746467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专</w:t>
      </w:r>
      <w:r>
        <w:rPr>
          <w:rFonts w:hint="eastAsia" w:ascii="宋体" w:hAnsi="宋体" w:cs="宋体"/>
          <w:sz w:val="24"/>
        </w:rPr>
        <w:t>门面向中小企业</w:t>
      </w:r>
    </w:p>
    <w:p w14:paraId="37AA71B7">
      <w:pPr>
        <w:spacing w:line="360" w:lineRule="auto"/>
        <w:ind w:firstLine="897" w:firstLineChars="374"/>
        <w:rPr>
          <w:rFonts w:ascii="宋体" w:hAnsi="宋体" w:cs="宋体"/>
          <w:sz w:val="24"/>
          <w:u w:val="single"/>
        </w:rPr>
      </w:pPr>
      <w:sdt>
        <w:sdtPr>
          <w:rPr>
            <w:rFonts w:hint="eastAsia" w:ascii="宋体" w:hAnsi="宋体" w:cs="宋体"/>
            <w:kern w:val="0"/>
            <w:sz w:val="24"/>
          </w:rPr>
          <w:id w:val="147457628"/>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w:t>
      </w:r>
      <w:r>
        <w:rPr>
          <w:rFonts w:hint="eastAsia" w:ascii="宋体" w:hAnsi="宋体" w:cs="宋体"/>
          <w:sz w:val="24"/>
        </w:rPr>
        <w:t>货物全部由符合政策要求的中小企业制造，提供中小企业声明函；</w:t>
      </w:r>
    </w:p>
    <w:p w14:paraId="3692D8F3">
      <w:pPr>
        <w:spacing w:line="360" w:lineRule="auto"/>
        <w:ind w:firstLine="897" w:firstLineChars="374"/>
        <w:rPr>
          <w:rFonts w:ascii="宋体" w:hAnsi="宋体" w:cs="宋体"/>
          <w:sz w:val="24"/>
        </w:rPr>
      </w:pPr>
      <w:sdt>
        <w:sdtPr>
          <w:rPr>
            <w:rFonts w:hint="eastAsia" w:ascii="宋体" w:hAnsi="宋体" w:cs="宋体"/>
            <w:kern w:val="0"/>
            <w:sz w:val="24"/>
          </w:rPr>
          <w:id w:val="147457014"/>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货物全部由符合政策要求的小微企业制造，提供中小企业声明函；</w:t>
      </w:r>
    </w:p>
    <w:p w14:paraId="6961FCB4">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14747016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5739CF21">
      <w:pPr>
        <w:spacing w:line="360" w:lineRule="auto"/>
        <w:ind w:firstLine="480" w:firstLineChars="200"/>
        <w:rPr>
          <w:rFonts w:ascii="宋体" w:hAnsi="宋体" w:cs="宋体"/>
          <w:sz w:val="24"/>
        </w:rPr>
      </w:pPr>
      <w:sdt>
        <w:sdtPr>
          <w:rPr>
            <w:rFonts w:hint="eastAsia" w:ascii="宋体" w:hAnsi="宋体" w:cs="宋体"/>
            <w:kern w:val="0"/>
            <w:sz w:val="24"/>
          </w:rPr>
          <w:id w:val="147476665"/>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E976DD6">
      <w:pPr>
        <w:snapToGrid w:val="0"/>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.本项目的特定资格要求：</w:t>
      </w:r>
      <w:sdt>
        <w:sdtPr>
          <w:rPr>
            <w:rFonts w:hint="eastAsia" w:ascii="宋体" w:hAnsi="宋体" w:cs="宋体"/>
            <w:kern w:val="0"/>
            <w:sz w:val="24"/>
          </w:rPr>
          <w:id w:val="147456471"/>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2F8EEA6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A2A1A4">
      <w:pPr>
        <w:spacing w:line="360" w:lineRule="auto"/>
        <w:rPr>
          <w:rFonts w:ascii="宋体" w:hAnsi="宋体" w:cs="宋体"/>
          <w:b/>
          <w:sz w:val="24"/>
        </w:rPr>
      </w:pPr>
      <w:r>
        <w:rPr>
          <w:rFonts w:hint="eastAsia" w:ascii="宋体" w:hAnsi="宋体" w:cs="宋体"/>
          <w:b/>
          <w:sz w:val="24"/>
        </w:rPr>
        <w:t xml:space="preserve">三、获取招标文件 </w:t>
      </w:r>
    </w:p>
    <w:p w14:paraId="4539B7A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4C9852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乐采云平台(www.lecaiyun.com) </w:t>
      </w:r>
    </w:p>
    <w:p w14:paraId="63698A6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5A27BB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F8128AF">
      <w:pPr>
        <w:spacing w:line="360" w:lineRule="auto"/>
        <w:rPr>
          <w:rFonts w:ascii="宋体" w:hAnsi="宋体" w:cs="宋体"/>
          <w:b/>
          <w:sz w:val="24"/>
        </w:rPr>
      </w:pPr>
      <w:r>
        <w:rPr>
          <w:rFonts w:hint="eastAsia" w:ascii="宋体" w:hAnsi="宋体" w:cs="宋体"/>
          <w:b/>
          <w:sz w:val="24"/>
        </w:rPr>
        <w:t>四、提交投标文件截止时间、开标时间和地点</w:t>
      </w:r>
    </w:p>
    <w:p w14:paraId="5BA8280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日9点 30 分00秒</w:t>
      </w:r>
      <w:r>
        <w:rPr>
          <w:rFonts w:hint="eastAsia" w:ascii="宋体" w:hAnsi="宋体" w:cs="宋体"/>
          <w:sz w:val="24"/>
        </w:rPr>
        <w:t>（北京时间）</w:t>
      </w:r>
    </w:p>
    <w:p w14:paraId="3D13075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乐采云平台(www.lecaiyun.com) </w:t>
      </w:r>
    </w:p>
    <w:p w14:paraId="534549F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b/>
          <w:sz w:val="24"/>
          <w:u w:val="single"/>
        </w:rPr>
        <w:t xml:space="preserve"> </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日9点30分00秒</w:t>
      </w:r>
    </w:p>
    <w:p w14:paraId="10E712A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乐采云平台(www.lecaiyun.com)</w:t>
      </w:r>
    </w:p>
    <w:p w14:paraId="3825B34F">
      <w:pPr>
        <w:spacing w:line="360" w:lineRule="auto"/>
        <w:rPr>
          <w:rFonts w:ascii="宋体" w:hAnsi="宋体" w:cs="宋体"/>
          <w:sz w:val="24"/>
        </w:rPr>
      </w:pPr>
      <w:r>
        <w:rPr>
          <w:rFonts w:hint="eastAsia" w:ascii="宋体" w:hAnsi="宋体" w:cs="宋体"/>
          <w:b/>
          <w:sz w:val="24"/>
        </w:rPr>
        <w:t xml:space="preserve">五、公告期限 </w:t>
      </w:r>
    </w:p>
    <w:p w14:paraId="2FF3FBF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0DF5951">
      <w:pPr>
        <w:spacing w:line="360" w:lineRule="auto"/>
        <w:rPr>
          <w:rFonts w:ascii="宋体" w:hAnsi="宋体" w:cs="宋体"/>
          <w:b/>
          <w:sz w:val="24"/>
        </w:rPr>
      </w:pPr>
      <w:r>
        <w:rPr>
          <w:rFonts w:hint="eastAsia" w:ascii="宋体" w:hAnsi="宋体" w:cs="宋体"/>
          <w:b/>
          <w:sz w:val="24"/>
        </w:rPr>
        <w:t>六、其他补充事宜</w:t>
      </w:r>
    </w:p>
    <w:p w14:paraId="34812617">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DACD66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92AA4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A4FB6C">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5893F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FAD54EB">
      <w:pPr>
        <w:spacing w:line="360" w:lineRule="auto"/>
        <w:rPr>
          <w:rFonts w:ascii="宋体" w:hAnsi="宋体" w:cs="宋体"/>
          <w:sz w:val="24"/>
        </w:rPr>
      </w:pPr>
      <w:r>
        <w:rPr>
          <w:rFonts w:hint="eastAsia" w:ascii="宋体" w:hAnsi="宋体" w:cs="宋体"/>
          <w:sz w:val="24"/>
        </w:rPr>
        <w:t xml:space="preserve">    1.采购人信息</w:t>
      </w:r>
    </w:p>
    <w:p w14:paraId="7A51128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sz w:val="24"/>
          <w:lang w:eastAsia="zh-CN"/>
        </w:rPr>
        <w:t>杭州萧山靖江街道集体资产经营公司</w:t>
      </w:r>
    </w:p>
    <w:p w14:paraId="3765774E">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FF0000"/>
          <w:sz w:val="24"/>
        </w:rPr>
        <w:t xml:space="preserve"> </w:t>
      </w:r>
      <w:r>
        <w:rPr>
          <w:rFonts w:hint="eastAsia" w:ascii="宋体" w:hAnsi="宋体" w:cs="宋体"/>
          <w:sz w:val="24"/>
        </w:rPr>
        <w:t xml:space="preserve"> 地    址：</w:t>
      </w:r>
      <w:r>
        <w:rPr>
          <w:rFonts w:hint="eastAsia" w:ascii="宋体" w:hAnsi="宋体" w:cs="宋体"/>
          <w:sz w:val="24"/>
          <w:lang w:eastAsia="zh-CN"/>
        </w:rPr>
        <w:t>萧山区靖江街道</w:t>
      </w:r>
      <w:r>
        <w:rPr>
          <w:rFonts w:hint="eastAsia" w:ascii="宋体" w:hAnsi="宋体" w:cs="宋体"/>
          <w:color w:val="FF0000"/>
          <w:sz w:val="24"/>
        </w:rPr>
        <w:t xml:space="preserve">  </w:t>
      </w:r>
      <w:r>
        <w:rPr>
          <w:rFonts w:hint="eastAsia" w:ascii="宋体" w:hAnsi="宋体" w:cs="宋体"/>
          <w:sz w:val="24"/>
        </w:rPr>
        <w:t xml:space="preserve">     </w:t>
      </w:r>
    </w:p>
    <w:p w14:paraId="5F8CF580">
      <w:pPr>
        <w:spacing w:line="360" w:lineRule="auto"/>
        <w:ind w:firstLine="480" w:firstLineChars="200"/>
        <w:rPr>
          <w:rFonts w:ascii="宋体" w:hAnsi="宋体" w:cs="宋体"/>
          <w:sz w:val="24"/>
        </w:rPr>
      </w:pPr>
      <w:r>
        <w:rPr>
          <w:rFonts w:hint="eastAsia" w:ascii="宋体" w:hAnsi="宋体" w:cs="宋体"/>
          <w:sz w:val="24"/>
        </w:rPr>
        <w:t>项目联系人（询问）：李辉</w:t>
      </w:r>
    </w:p>
    <w:p w14:paraId="15461BB2">
      <w:pPr>
        <w:spacing w:line="360" w:lineRule="auto"/>
        <w:ind w:firstLine="480" w:firstLineChars="200"/>
        <w:rPr>
          <w:rFonts w:ascii="宋体" w:hAnsi="宋体" w:cs="宋体"/>
          <w:sz w:val="24"/>
        </w:rPr>
      </w:pPr>
      <w:r>
        <w:rPr>
          <w:rFonts w:hint="eastAsia" w:ascii="宋体" w:hAnsi="宋体" w:cs="宋体"/>
          <w:sz w:val="24"/>
        </w:rPr>
        <w:t xml:space="preserve">项目联系方式（询问）：13867137880  </w:t>
      </w:r>
    </w:p>
    <w:p w14:paraId="71952441">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FF0000"/>
          <w:sz w:val="24"/>
        </w:rPr>
        <w:t xml:space="preserve"> </w:t>
      </w:r>
      <w:r>
        <w:rPr>
          <w:rFonts w:hint="eastAsia" w:ascii="宋体" w:hAnsi="宋体" w:cs="宋体"/>
          <w:sz w:val="24"/>
        </w:rPr>
        <w:t>质疑联系人：姚工</w:t>
      </w:r>
    </w:p>
    <w:p w14:paraId="088FA17C">
      <w:pPr>
        <w:spacing w:line="360" w:lineRule="auto"/>
        <w:ind w:firstLine="480" w:firstLineChars="200"/>
        <w:rPr>
          <w:rFonts w:ascii="宋体" w:hAnsi="宋体" w:cs="宋体"/>
          <w:sz w:val="24"/>
        </w:rPr>
      </w:pPr>
      <w:r>
        <w:rPr>
          <w:rFonts w:hint="eastAsia" w:ascii="宋体" w:hAnsi="宋体" w:cs="宋体"/>
          <w:sz w:val="24"/>
        </w:rPr>
        <w:t xml:space="preserve">质疑联系方式：13758121889 </w:t>
      </w:r>
    </w:p>
    <w:p w14:paraId="43248B3F">
      <w:pPr>
        <w:spacing w:line="360" w:lineRule="auto"/>
        <w:rPr>
          <w:rFonts w:ascii="宋体" w:hAnsi="宋体" w:cs="宋体"/>
          <w:sz w:val="24"/>
        </w:rPr>
      </w:pPr>
      <w:r>
        <w:rPr>
          <w:rFonts w:hint="eastAsia" w:ascii="宋体" w:hAnsi="宋体" w:cs="宋体"/>
          <w:sz w:val="24"/>
        </w:rPr>
        <w:t xml:space="preserve">    2.采购代理机构信息            </w:t>
      </w:r>
    </w:p>
    <w:p w14:paraId="5F73F26D">
      <w:pPr>
        <w:spacing w:line="360" w:lineRule="auto"/>
        <w:ind w:firstLine="480"/>
        <w:rPr>
          <w:rFonts w:ascii="宋体" w:hAnsi="宋体" w:cs="宋体"/>
          <w:sz w:val="24"/>
        </w:rPr>
      </w:pPr>
      <w:r>
        <w:rPr>
          <w:rFonts w:hint="eastAsia" w:ascii="宋体" w:hAnsi="宋体" w:cs="宋体"/>
          <w:sz w:val="24"/>
        </w:rPr>
        <w:t>名    称：浙江省成套工程有限公司</w:t>
      </w:r>
    </w:p>
    <w:p w14:paraId="1888EFFF">
      <w:pPr>
        <w:spacing w:line="360" w:lineRule="auto"/>
        <w:ind w:firstLine="480"/>
        <w:rPr>
          <w:rFonts w:ascii="宋体" w:hAnsi="宋体" w:cs="宋体"/>
          <w:sz w:val="24"/>
        </w:rPr>
      </w:pPr>
      <w:r>
        <w:rPr>
          <w:rFonts w:hint="eastAsia" w:ascii="宋体" w:hAnsi="宋体" w:cs="宋体"/>
          <w:sz w:val="24"/>
        </w:rPr>
        <w:t>地    址：杭州市萧山区宁围街道宁新村村委会4楼</w:t>
      </w:r>
    </w:p>
    <w:p w14:paraId="2A81034A">
      <w:pPr>
        <w:spacing w:line="360" w:lineRule="auto"/>
        <w:rPr>
          <w:rFonts w:ascii="宋体" w:hAnsi="宋体" w:cs="宋体"/>
          <w:sz w:val="24"/>
        </w:rPr>
      </w:pPr>
      <w:r>
        <w:rPr>
          <w:rFonts w:hint="eastAsia" w:ascii="宋体" w:hAnsi="宋体" w:cs="宋体"/>
          <w:sz w:val="24"/>
        </w:rPr>
        <w:t xml:space="preserve">    传    真：/ </w:t>
      </w:r>
    </w:p>
    <w:p w14:paraId="66FA1F4E">
      <w:pPr>
        <w:spacing w:line="360" w:lineRule="auto"/>
        <w:rPr>
          <w:rFonts w:ascii="宋体" w:hAnsi="宋体" w:cs="宋体"/>
          <w:sz w:val="24"/>
        </w:rPr>
      </w:pPr>
      <w:r>
        <w:rPr>
          <w:rFonts w:hint="eastAsia" w:ascii="宋体" w:hAnsi="宋体" w:cs="宋体"/>
          <w:sz w:val="24"/>
        </w:rPr>
        <w:t xml:space="preserve">    项目联系人（询问）：许郴涛 </w:t>
      </w:r>
    </w:p>
    <w:p w14:paraId="1B4D721F">
      <w:pPr>
        <w:spacing w:line="360" w:lineRule="auto"/>
        <w:rPr>
          <w:rFonts w:ascii="宋体" w:hAnsi="宋体" w:cs="宋体"/>
          <w:sz w:val="24"/>
        </w:rPr>
      </w:pPr>
      <w:r>
        <w:rPr>
          <w:rFonts w:hint="eastAsia" w:ascii="宋体" w:hAnsi="宋体" w:cs="宋体"/>
          <w:sz w:val="24"/>
        </w:rPr>
        <w:t xml:space="preserve">    项目联系方式（询问）：18368881907</w:t>
      </w:r>
    </w:p>
    <w:p w14:paraId="245D48FA">
      <w:pPr>
        <w:spacing w:line="360" w:lineRule="auto"/>
        <w:rPr>
          <w:rFonts w:ascii="宋体" w:hAnsi="宋体" w:cs="宋体"/>
          <w:sz w:val="24"/>
        </w:rPr>
      </w:pPr>
      <w:r>
        <w:rPr>
          <w:rFonts w:hint="eastAsia" w:ascii="宋体" w:hAnsi="宋体" w:cs="宋体"/>
          <w:sz w:val="24"/>
        </w:rPr>
        <w:t xml:space="preserve">    质疑联系人：黄观云 </w:t>
      </w:r>
    </w:p>
    <w:p w14:paraId="7A2A7B56">
      <w:pPr>
        <w:spacing w:line="360" w:lineRule="auto"/>
        <w:rPr>
          <w:rFonts w:ascii="宋体" w:hAnsi="宋体" w:cs="宋体"/>
          <w:sz w:val="24"/>
        </w:rPr>
      </w:pPr>
      <w:r>
        <w:rPr>
          <w:rFonts w:hint="eastAsia" w:ascii="宋体" w:hAnsi="宋体" w:cs="宋体"/>
          <w:sz w:val="24"/>
        </w:rPr>
        <w:t xml:space="preserve">    质疑联系方式：15868118207</w:t>
      </w:r>
    </w:p>
    <w:p w14:paraId="0B820A48">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8AE8544">
      <w:pPr>
        <w:spacing w:line="360" w:lineRule="auto"/>
        <w:ind w:firstLine="480" w:firstLineChars="200"/>
        <w:rPr>
          <w:rFonts w:ascii="宋体" w:hAnsi="宋体" w:cs="宋体"/>
          <w:sz w:val="24"/>
        </w:rPr>
      </w:pPr>
      <w:r>
        <w:rPr>
          <w:rFonts w:hint="eastAsia" w:ascii="宋体" w:hAnsi="宋体" w:cs="宋体"/>
          <w:sz w:val="24"/>
        </w:rPr>
        <w:t>名    称：萧山区财政局、浙江省政府采购行政裁决服务中心（杭州）</w:t>
      </w:r>
    </w:p>
    <w:p w14:paraId="4616DF8C">
      <w:pPr>
        <w:spacing w:line="360" w:lineRule="auto"/>
        <w:ind w:firstLine="480" w:firstLineChars="200"/>
        <w:rPr>
          <w:rFonts w:ascii="宋体" w:hAnsi="宋体" w:cs="宋体"/>
          <w:sz w:val="24"/>
        </w:rPr>
      </w:pPr>
      <w:r>
        <w:rPr>
          <w:rFonts w:hint="eastAsia" w:ascii="宋体" w:hAnsi="宋体" w:cs="宋体"/>
          <w:sz w:val="24"/>
        </w:rPr>
        <w:t>地    址：杭州市上城区四季青街道新业路市民之家G03办公室（快递仅限ems或顺丰）</w:t>
      </w:r>
    </w:p>
    <w:p w14:paraId="2A53056F">
      <w:pPr>
        <w:spacing w:line="360" w:lineRule="auto"/>
        <w:ind w:left="237" w:leftChars="113" w:firstLine="180" w:firstLineChars="75"/>
        <w:rPr>
          <w:rFonts w:ascii="宋体" w:hAnsi="宋体" w:cs="宋体"/>
          <w:sz w:val="24"/>
        </w:rPr>
      </w:pPr>
      <w:r>
        <w:rPr>
          <w:rFonts w:hint="eastAsia" w:ascii="宋体" w:hAnsi="宋体" w:cs="宋体"/>
          <w:sz w:val="24"/>
        </w:rPr>
        <w:t>联系人 ：朱女士/王女士</w:t>
      </w:r>
    </w:p>
    <w:p w14:paraId="3EBE153F">
      <w:pPr>
        <w:spacing w:line="360" w:lineRule="auto"/>
        <w:ind w:left="237" w:leftChars="113" w:firstLine="180" w:firstLineChars="75"/>
        <w:rPr>
          <w:rFonts w:ascii="宋体" w:hAnsi="宋体" w:cs="宋体"/>
          <w:sz w:val="24"/>
        </w:rPr>
      </w:pPr>
      <w:r>
        <w:rPr>
          <w:rFonts w:hint="eastAsia" w:ascii="宋体" w:hAnsi="宋体" w:cs="宋体"/>
          <w:sz w:val="24"/>
        </w:rPr>
        <w:t xml:space="preserve">监督投诉电话：0571-85252453 </w:t>
      </w:r>
    </w:p>
    <w:p w14:paraId="355A7126">
      <w:pPr>
        <w:spacing w:line="360" w:lineRule="auto"/>
        <w:ind w:firstLine="420"/>
        <w:rPr>
          <w:rFonts w:ascii="宋体" w:hAnsi="宋体" w:cs="宋体"/>
          <w:sz w:val="24"/>
        </w:rPr>
      </w:pPr>
      <w:r>
        <w:rPr>
          <w:rFonts w:hint="eastAsia" w:ascii="宋体" w:hAnsi="宋体" w:cs="宋体"/>
          <w:sz w:val="24"/>
        </w:rPr>
        <w:t>政策咨询电话：0571-82756122  （汤先生）</w:t>
      </w:r>
    </w:p>
    <w:p w14:paraId="44641914">
      <w:pPr>
        <w:spacing w:line="360" w:lineRule="auto"/>
        <w:ind w:firstLine="480" w:firstLineChars="20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C844E39">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3C9A4988">
      <w:pPr>
        <w:pStyle w:val="34"/>
        <w:spacing w:line="360" w:lineRule="auto"/>
        <w:jc w:val="left"/>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0A12716">
      <w:pPr>
        <w:pStyle w:val="3"/>
        <w:rPr>
          <w:rFonts w:ascii="宋体"/>
          <w:snapToGrid w:val="0"/>
        </w:rPr>
      </w:pPr>
      <w:r>
        <w:br w:type="page"/>
      </w:r>
    </w:p>
    <w:p w14:paraId="56259AFF">
      <w:pPr>
        <w:adjustRightInd/>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A164C10">
      <w:pPr>
        <w:adjustRightInd/>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388" w:type="dxa"/>
        <w:tblInd w:w="-2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16"/>
      </w:tblGrid>
      <w:tr w14:paraId="242BF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768AE7">
            <w:pPr>
              <w:snapToGrid w:val="0"/>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A5CB79">
            <w:pPr>
              <w:snapToGrid w:val="0"/>
              <w:jc w:val="center"/>
              <w:rPr>
                <w:rFonts w:hint="eastAsia" w:ascii="宋体" w:hAnsi="宋体" w:eastAsia="宋体" w:cs="宋体"/>
                <w:b/>
                <w:sz w:val="24"/>
              </w:rPr>
            </w:pPr>
            <w:r>
              <w:rPr>
                <w:rFonts w:hint="eastAsia" w:ascii="宋体" w:hAnsi="宋体" w:eastAsia="宋体" w:cs="宋体"/>
                <w:b/>
                <w:sz w:val="24"/>
              </w:rPr>
              <w:t>事项</w:t>
            </w:r>
          </w:p>
        </w:tc>
        <w:tc>
          <w:tcPr>
            <w:tcW w:w="6916" w:type="dxa"/>
            <w:tcBorders>
              <w:top w:val="single" w:color="000000" w:sz="8" w:space="0"/>
              <w:left w:val="single" w:color="000000" w:sz="2" w:space="0"/>
              <w:bottom w:val="single" w:color="000000" w:sz="8" w:space="0"/>
              <w:right w:val="single" w:color="000000" w:sz="8" w:space="0"/>
            </w:tcBorders>
            <w:vAlign w:val="center"/>
          </w:tcPr>
          <w:p w14:paraId="49B70FED">
            <w:pPr>
              <w:snapToGrid w:val="0"/>
              <w:jc w:val="center"/>
              <w:rPr>
                <w:rFonts w:hint="eastAsia" w:ascii="宋体" w:hAnsi="宋体" w:eastAsia="宋体" w:cs="宋体"/>
                <w:b/>
                <w:sz w:val="24"/>
              </w:rPr>
            </w:pPr>
            <w:r>
              <w:rPr>
                <w:rFonts w:hint="eastAsia" w:ascii="宋体" w:hAnsi="宋体" w:eastAsia="宋体" w:cs="宋体"/>
                <w:b/>
                <w:sz w:val="24"/>
              </w:rPr>
              <w:t>本项目的特别规定</w:t>
            </w:r>
          </w:p>
        </w:tc>
      </w:tr>
      <w:tr w14:paraId="6D204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EDCD00">
            <w:pPr>
              <w:snapToGrid w:val="0"/>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35D249">
            <w:pPr>
              <w:snapToGrid w:val="0"/>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916" w:type="dxa"/>
            <w:tcBorders>
              <w:top w:val="single" w:color="000000" w:sz="8" w:space="0"/>
              <w:left w:val="single" w:color="000000" w:sz="2" w:space="0"/>
              <w:bottom w:val="single" w:color="000000" w:sz="8" w:space="0"/>
              <w:right w:val="single" w:color="000000" w:sz="8" w:space="0"/>
            </w:tcBorders>
            <w:vAlign w:val="center"/>
          </w:tcPr>
          <w:p w14:paraId="2982091F">
            <w:pPr>
              <w:rPr>
                <w:rFonts w:hint="eastAsia" w:ascii="宋体" w:hAnsi="宋体" w:eastAsia="宋体" w:cs="宋体"/>
                <w:sz w:val="24"/>
              </w:rPr>
            </w:pPr>
            <w:r>
              <w:rPr>
                <w:rFonts w:hint="eastAsia" w:ascii="宋体" w:hAnsi="宋体" w:eastAsia="宋体" w:cs="宋体"/>
                <w:sz w:val="24"/>
              </w:rPr>
              <w:t>货物类，</w:t>
            </w:r>
            <w:r>
              <w:rPr>
                <w:rFonts w:hint="eastAsia" w:ascii="宋体" w:hAnsi="宋体" w:eastAsia="宋体" w:cs="宋体"/>
                <w:color w:val="auto"/>
                <w:sz w:val="24"/>
              </w:rPr>
              <w:t>单一产品或</w:t>
            </w:r>
            <w:r>
              <w:rPr>
                <w:rFonts w:hint="eastAsia" w:ascii="宋体" w:hAnsi="宋体" w:eastAsia="宋体" w:cs="宋体"/>
                <w:color w:val="auto"/>
                <w:kern w:val="0"/>
                <w:sz w:val="24"/>
              </w:rPr>
              <w:t>核心产品为：</w:t>
            </w:r>
            <w:r>
              <w:rPr>
                <w:rFonts w:hint="eastAsia" w:ascii="宋体" w:hAnsi="宋体" w:cs="宋体"/>
                <w:color w:val="auto"/>
                <w:kern w:val="0"/>
                <w:sz w:val="24"/>
                <w:u w:val="single"/>
                <w:lang w:val="en-US" w:eastAsia="zh-CN"/>
              </w:rPr>
              <w:t>消防车</w:t>
            </w:r>
            <w:r>
              <w:rPr>
                <w:rFonts w:hint="eastAsia" w:ascii="宋体" w:hAnsi="宋体" w:eastAsia="宋体" w:cs="宋体"/>
                <w:color w:val="auto"/>
                <w:sz w:val="24"/>
              </w:rPr>
              <w:t>。</w:t>
            </w:r>
          </w:p>
        </w:tc>
      </w:tr>
      <w:tr w14:paraId="1B055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D062D6">
            <w:pPr>
              <w:snapToGrid w:val="0"/>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EC77C5">
            <w:pPr>
              <w:snapToGrid w:val="0"/>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916" w:type="dxa"/>
            <w:tcBorders>
              <w:top w:val="single" w:color="000000" w:sz="8" w:space="0"/>
              <w:left w:val="single" w:color="000000" w:sz="2" w:space="0"/>
              <w:bottom w:val="single" w:color="000000" w:sz="8" w:space="0"/>
              <w:right w:val="single" w:color="000000" w:sz="8" w:space="0"/>
            </w:tcBorders>
            <w:vAlign w:val="center"/>
          </w:tcPr>
          <w:p w14:paraId="60EEFAAD">
            <w:pPr>
              <w:snapToGrid w:val="0"/>
              <w:rPr>
                <w:rFonts w:hint="eastAsia" w:ascii="宋体" w:hAnsi="宋体" w:eastAsia="宋体" w:cs="宋体"/>
                <w:color w:val="auto"/>
                <w:sz w:val="24"/>
              </w:rPr>
            </w:pPr>
            <w:r>
              <w:rPr>
                <w:rFonts w:hint="eastAsia" w:ascii="宋体" w:hAnsi="宋体" w:eastAsia="宋体" w:cs="宋体"/>
                <w:color w:val="auto"/>
                <w:sz w:val="24"/>
              </w:rPr>
              <w:t>标的：</w:t>
            </w:r>
            <w:r>
              <w:rPr>
                <w:rFonts w:hint="eastAsia" w:ascii="宋体" w:hAnsi="宋体" w:eastAsia="宋体" w:cs="宋体"/>
                <w:bCs/>
                <w:color w:val="auto"/>
                <w:sz w:val="24"/>
                <w:lang w:eastAsia="zh-CN"/>
              </w:rPr>
              <w:t>靖江街道消防车采购项目</w:t>
            </w:r>
            <w:r>
              <w:rPr>
                <w:rFonts w:hint="eastAsia" w:ascii="宋体" w:hAnsi="宋体" w:eastAsia="宋体" w:cs="宋体"/>
                <w:color w:val="auto"/>
                <w:sz w:val="24"/>
              </w:rPr>
              <w:t>，属于工业行业；</w:t>
            </w:r>
          </w:p>
          <w:p w14:paraId="0B0C4839">
            <w:pPr>
              <w:rPr>
                <w:rFonts w:hint="eastAsia" w:ascii="宋体" w:hAnsi="宋体" w:eastAsia="宋体" w:cs="宋体"/>
              </w:rPr>
            </w:pPr>
            <w:r>
              <w:rPr>
                <w:rFonts w:hint="eastAsia" w:ascii="宋体" w:hAnsi="宋体" w:eastAsia="宋体" w:cs="宋体"/>
                <w:sz w:val="24"/>
              </w:rPr>
              <w:t>《关于印发中小企业划型标准规定的通知》工信部联企业〔2011〕300号</w:t>
            </w:r>
          </w:p>
        </w:tc>
      </w:tr>
      <w:tr w14:paraId="450AF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E98BE7">
            <w:pPr>
              <w:snapToGrid w:val="0"/>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10E2B8">
            <w:pPr>
              <w:snapToGrid w:val="0"/>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916" w:type="dxa"/>
            <w:tcBorders>
              <w:top w:val="single" w:color="000000" w:sz="8" w:space="0"/>
              <w:left w:val="single" w:color="000000" w:sz="2" w:space="0"/>
              <w:bottom w:val="single" w:color="000000" w:sz="8" w:space="0"/>
              <w:right w:val="single" w:color="000000" w:sz="8" w:space="0"/>
            </w:tcBorders>
            <w:vAlign w:val="center"/>
          </w:tcPr>
          <w:p w14:paraId="4C1A2EF7">
            <w:pPr>
              <w:rPr>
                <w:rFonts w:hint="eastAsia" w:ascii="宋体" w:hAnsi="宋体" w:eastAsia="宋体" w:cs="宋体"/>
                <w:sz w:val="24"/>
              </w:rPr>
            </w:pPr>
            <w:sdt>
              <w:sdtPr>
                <w:rPr>
                  <w:rFonts w:hint="eastAsia" w:ascii="宋体" w:hAnsi="宋体" w:eastAsia="宋体" w:cs="宋体"/>
                </w:rPr>
                <w:id w:val="4658"/>
                <w14:checkbox>
                  <w14:checked w14:val="1"/>
                  <w14:checkedState w14:val="00FE" w14:font="Wingdings"/>
                  <w14:uncheckedState w14:val="2610" w14:font="MS Gothic"/>
                </w14:checkbox>
              </w:sdtPr>
              <w:sdtEndPr>
                <w:rPr>
                  <w:rFonts w:hint="eastAsia" w:ascii="宋体" w:hAnsi="宋体" w:eastAsia="宋体" w:cs="宋体"/>
                  <w:sz w:val="24"/>
                </w:rPr>
              </w:sdtEndPr>
              <w:sdtContent>
                <w:r>
                  <w:rPr>
                    <w:rFonts w:hint="eastAsia" w:ascii="宋体" w:hAnsi="宋体" w:eastAsia="宋体" w:cs="宋体"/>
                    <w:sz w:val="24"/>
                  </w:rPr>
                  <w:sym w:font="Wingdings" w:char="F0FE"/>
                </w:r>
              </w:sdtContent>
            </w:sdt>
            <w:r>
              <w:rPr>
                <w:rFonts w:hint="eastAsia" w:ascii="宋体" w:hAnsi="宋体" w:eastAsia="宋体" w:cs="宋体"/>
                <w:sz w:val="24"/>
              </w:rPr>
              <w:t>本项目不允许采购进口产品。</w:t>
            </w:r>
          </w:p>
          <w:p w14:paraId="01E96D18">
            <w:pPr>
              <w:rPr>
                <w:rFonts w:hint="eastAsia" w:ascii="宋体" w:hAnsi="宋体" w:eastAsia="宋体" w:cs="宋体"/>
              </w:rPr>
            </w:pPr>
            <w:sdt>
              <w:sdtPr>
                <w:rPr>
                  <w:rFonts w:hint="eastAsia" w:ascii="宋体" w:hAnsi="宋体" w:eastAsia="宋体" w:cs="宋体"/>
                  <w:sz w:val="24"/>
                </w:rPr>
                <w:id w:val="4659"/>
                <w14:checkbox>
                  <w14:checked w14:val="0"/>
                  <w14:checkedState w14:val="00FE" w14:font="Wingdings"/>
                  <w14:uncheckedState w14:val="2610" w14:font="MS Gothic"/>
                </w14:checkbox>
              </w:sdtPr>
              <w:sdtEndPr>
                <w:rPr>
                  <w:rFonts w:hint="eastAsia" w:ascii="宋体" w:hAnsi="宋体" w:eastAsia="宋体" w:cs="宋体"/>
                  <w:sz w:val="24"/>
                </w:rPr>
              </w:sdtEndPr>
              <w:sdtContent>
                <w:r>
                  <w:rPr>
                    <w:rFonts w:hint="eastAsia" w:ascii="宋体" w:hAnsi="宋体" w:eastAsia="宋体" w:cs="宋体"/>
                    <w:sz w:val="24"/>
                  </w:rPr>
                  <w:t>☐</w:t>
                </w:r>
              </w:sdtContent>
            </w:sdt>
            <w:r>
              <w:rPr>
                <w:rFonts w:hint="eastAsia" w:ascii="宋体" w:hAnsi="宋体" w:eastAsia="宋体" w:cs="宋体"/>
                <w:sz w:val="24"/>
              </w:rPr>
              <w:t>可以就    采购进口产品。</w:t>
            </w:r>
            <w:r>
              <w:rPr>
                <w:rFonts w:hint="eastAsia" w:ascii="宋体" w:hAnsi="宋体" w:eastAsia="宋体" w:cs="宋体"/>
                <w:kern w:val="0"/>
                <w:sz w:val="24"/>
              </w:rPr>
              <w:t>优先采购向我国企业转让技术、与我国企业签订消化吸收再创新方案的供应商的进口产品，详见</w:t>
            </w:r>
            <w:r>
              <w:rPr>
                <w:rFonts w:hint="eastAsia" w:ascii="宋体" w:hAnsi="宋体" w:eastAsia="宋体" w:cs="宋体"/>
                <w:kern w:val="0"/>
                <w:sz w:val="24"/>
                <w:u w:val="single"/>
              </w:rPr>
              <w:t>评分标准</w:t>
            </w:r>
            <w:r>
              <w:rPr>
                <w:rFonts w:hint="eastAsia" w:ascii="宋体" w:hAnsi="宋体" w:eastAsia="宋体" w:cs="宋体"/>
                <w:kern w:val="0"/>
                <w:sz w:val="24"/>
              </w:rPr>
              <w:t>。</w:t>
            </w:r>
          </w:p>
        </w:tc>
      </w:tr>
      <w:tr w14:paraId="0EC03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155423">
            <w:pPr>
              <w:snapToGrid w:val="0"/>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716A5E">
            <w:pPr>
              <w:snapToGrid w:val="0"/>
              <w:ind w:firstLine="482" w:firstLineChars="200"/>
              <w:jc w:val="center"/>
              <w:rPr>
                <w:rFonts w:hint="eastAsia" w:ascii="宋体" w:hAnsi="宋体" w:eastAsia="宋体" w:cs="宋体"/>
                <w:b/>
                <w:sz w:val="24"/>
              </w:rPr>
            </w:pPr>
            <w:r>
              <w:rPr>
                <w:rFonts w:hint="eastAsia" w:ascii="宋体" w:hAnsi="宋体" w:eastAsia="宋体" w:cs="宋体"/>
                <w:b/>
                <w:sz w:val="24"/>
              </w:rPr>
              <w:t>分包</w:t>
            </w:r>
          </w:p>
        </w:tc>
        <w:tc>
          <w:tcPr>
            <w:tcW w:w="6916" w:type="dxa"/>
            <w:tcBorders>
              <w:top w:val="single" w:color="000000" w:sz="8" w:space="0"/>
              <w:left w:val="single" w:color="000000" w:sz="2" w:space="0"/>
              <w:bottom w:val="single" w:color="000000" w:sz="8" w:space="0"/>
              <w:right w:val="single" w:color="000000" w:sz="8" w:space="0"/>
            </w:tcBorders>
            <w:vAlign w:val="center"/>
          </w:tcPr>
          <w:p w14:paraId="521BF8FB">
            <w:pPr>
              <w:rPr>
                <w:rFonts w:hint="eastAsia" w:ascii="宋体" w:hAnsi="宋体" w:eastAsia="宋体" w:cs="宋体"/>
                <w:color w:val="0000FF"/>
                <w:sz w:val="24"/>
              </w:rPr>
            </w:pPr>
            <w:sdt>
              <w:sdtPr>
                <w:rPr>
                  <w:rFonts w:hint="eastAsia" w:ascii="宋体" w:hAnsi="宋体" w:eastAsia="宋体" w:cs="宋体"/>
                  <w:kern w:val="0"/>
                  <w:sz w:val="24"/>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 xml:space="preserve"> 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rPr>
              <w:t xml:space="preserve"> </w:t>
            </w:r>
            <w:r>
              <w:rPr>
                <w:rFonts w:hint="eastAsia" w:ascii="宋体" w:hAnsi="宋体" w:eastAsia="宋体" w:cs="宋体"/>
                <w:sz w:val="24"/>
                <w:u w:val="single"/>
              </w:rPr>
              <w:t>运输</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p>
          <w:p w14:paraId="4CB0FDDE">
            <w:pPr>
              <w:rPr>
                <w:rFonts w:hint="eastAsia" w:ascii="宋体" w:hAnsi="宋体" w:eastAsia="宋体" w:cs="宋体"/>
                <w:sz w:val="24"/>
              </w:rPr>
            </w:pPr>
            <w:sdt>
              <w:sdtPr>
                <w:rPr>
                  <w:rFonts w:hint="eastAsia" w:ascii="宋体" w:hAnsi="宋体" w:eastAsia="宋体" w:cs="宋体"/>
                  <w:kern w:val="0"/>
                  <w:sz w:val="24"/>
                  <w:highlight w:val="none"/>
                </w:rPr>
                <w:id w:val="4661"/>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r>
              <w:rPr>
                <w:rFonts w:hint="eastAsia" w:ascii="宋体" w:hAnsi="宋体" w:eastAsia="宋体" w:cs="宋体"/>
                <w:color w:val="0000FF"/>
                <w:sz w:val="24"/>
                <w:highlight w:val="none"/>
              </w:rPr>
              <w:t xml:space="preserve"> </w:t>
            </w:r>
            <w:r>
              <w:rPr>
                <w:rFonts w:hint="eastAsia" w:ascii="宋体" w:hAnsi="宋体" w:eastAsia="宋体" w:cs="宋体"/>
                <w:color w:val="0000FF"/>
                <w:sz w:val="24"/>
              </w:rPr>
              <w:t xml:space="preserve">      </w:t>
            </w:r>
          </w:p>
          <w:p w14:paraId="4DE8C632">
            <w:pPr>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14:paraId="13A0F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863E28">
            <w:pPr>
              <w:snapToGrid w:val="0"/>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A59556">
            <w:pPr>
              <w:snapToGrid w:val="0"/>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916" w:type="dxa"/>
            <w:tcBorders>
              <w:top w:val="single" w:color="000000" w:sz="8" w:space="0"/>
              <w:left w:val="single" w:color="000000" w:sz="2" w:space="0"/>
              <w:bottom w:val="single" w:color="000000" w:sz="8" w:space="0"/>
              <w:right w:val="single" w:color="000000" w:sz="8" w:space="0"/>
            </w:tcBorders>
            <w:vAlign w:val="center"/>
          </w:tcPr>
          <w:p w14:paraId="4409828F">
            <w:pPr>
              <w:rPr>
                <w:rFonts w:hint="eastAsia" w:ascii="宋体" w:hAnsi="宋体" w:eastAsia="宋体" w:cs="宋体"/>
                <w:sz w:val="24"/>
              </w:rPr>
            </w:pPr>
            <w:sdt>
              <w:sdtPr>
                <w:rPr>
                  <w:rFonts w:hint="eastAsia" w:ascii="宋体" w:hAnsi="宋体" w:eastAsia="宋体" w:cs="宋体"/>
                  <w:kern w:val="0"/>
                  <w:sz w:val="24"/>
                </w:rPr>
                <w:id w:val="4662"/>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0A5BDC01">
            <w:pPr>
              <w:rPr>
                <w:rFonts w:hint="eastAsia" w:ascii="宋体" w:hAnsi="宋体" w:eastAsia="宋体" w:cs="宋体"/>
                <w:sz w:val="24"/>
                <w:szCs w:val="20"/>
              </w:rPr>
            </w:pPr>
            <w:sdt>
              <w:sdtPr>
                <w:rPr>
                  <w:rFonts w:hint="eastAsia" w:ascii="宋体" w:hAnsi="宋体" w:eastAsia="宋体" w:cs="宋体"/>
                  <w:kern w:val="0"/>
                  <w:sz w:val="24"/>
                </w:rPr>
                <w:id w:val="466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7C5D9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63F1C4">
            <w:pPr>
              <w:snapToGrid w:val="0"/>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93E3542">
            <w:pPr>
              <w:snapToGrid w:val="0"/>
              <w:jc w:val="center"/>
              <w:rPr>
                <w:rFonts w:hint="eastAsia" w:ascii="宋体" w:hAnsi="宋体" w:eastAsia="宋体" w:cs="宋体"/>
                <w:b/>
                <w:sz w:val="24"/>
              </w:rPr>
            </w:pPr>
            <w:r>
              <w:rPr>
                <w:rFonts w:hint="eastAsia" w:ascii="宋体" w:hAnsi="宋体" w:eastAsia="宋体" w:cs="宋体"/>
                <w:b/>
                <w:sz w:val="24"/>
              </w:rPr>
              <w:t>样品提供</w:t>
            </w:r>
          </w:p>
        </w:tc>
        <w:tc>
          <w:tcPr>
            <w:tcW w:w="6916" w:type="dxa"/>
            <w:tcBorders>
              <w:top w:val="single" w:color="000000" w:sz="8" w:space="0"/>
              <w:left w:val="single" w:color="000000" w:sz="2" w:space="0"/>
              <w:bottom w:val="single" w:color="000000" w:sz="8" w:space="0"/>
              <w:right w:val="single" w:color="000000" w:sz="8" w:space="0"/>
            </w:tcBorders>
            <w:vAlign w:val="center"/>
          </w:tcPr>
          <w:p w14:paraId="1D79FD28">
            <w:pPr>
              <w:spacing w:line="360" w:lineRule="auto"/>
              <w:rPr>
                <w:rFonts w:hint="eastAsia" w:ascii="宋体" w:hAnsi="宋体" w:eastAsia="宋体" w:cs="宋体"/>
                <w:color w:val="auto"/>
                <w:sz w:val="24"/>
                <w:szCs w:val="24"/>
                <w:highlight w:val="none"/>
              </w:rPr>
            </w:pPr>
            <w:sdt>
              <w:sdtPr>
                <w:rPr>
                  <w:rFonts w:hint="eastAsia" w:ascii="宋体" w:hAnsi="宋体" w:eastAsia="宋体" w:cs="宋体"/>
                </w:rPr>
                <w:id w:val="4664"/>
                <w14:checkbox>
                  <w14:checked w14:val="1"/>
                  <w14:checkedState w14:val="00FE" w14:font="Wingdings"/>
                  <w14:uncheckedState w14:val="2610" w14:font="MS Gothic"/>
                </w14:checkbox>
              </w:sdtPr>
              <w:sdtEndPr>
                <w:rPr>
                  <w:rFonts w:hint="eastAsia" w:ascii="宋体" w:hAnsi="宋体" w:eastAsia="宋体" w:cs="宋体"/>
                  <w:sz w:val="24"/>
                </w:rPr>
              </w:sdtEndPr>
              <w:sdtContent>
                <w:r>
                  <w:rPr>
                    <w:rFonts w:hint="eastAsia" w:ascii="Wingdings" w:hAnsi="Wingdings" w:eastAsia="宋体" w:cs="宋体"/>
                    <w:kern w:val="2"/>
                    <w:sz w:val="24"/>
                    <w:szCs w:val="24"/>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3A80488D">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B要求提供，▲（未提供样品或提供样品不满足采购需求实质性条件的供应商，投标无效）</w:t>
            </w:r>
          </w:p>
          <w:p w14:paraId="1870114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DEAA31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5CBE4A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3137B38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30ED4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样品递交人须提供投标人的授权书（见附件格式，法人代表请携带身份证复件及营业执照复印件）、身份证</w:t>
            </w:r>
            <w:r>
              <w:rPr>
                <w:rFonts w:hint="eastAsia" w:ascii="宋体" w:hAnsi="宋体" w:eastAsia="宋体" w:cs="宋体"/>
                <w:bCs/>
                <w:color w:val="auto"/>
                <w:sz w:val="24"/>
                <w:szCs w:val="24"/>
                <w:highlight w:val="none"/>
                <w:lang w:val="en-US" w:eastAsia="zh-CN"/>
              </w:rPr>
              <w:t>明</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超过截止时间的，采购人或采购代理机构将不予接收，并将清场并封闭样品现场。</w:t>
            </w:r>
          </w:p>
          <w:p w14:paraId="562352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4BB12D47">
            <w:pPr>
              <w:rPr>
                <w:rFonts w:hint="eastAsia" w:ascii="宋体" w:hAnsi="宋体" w:eastAsia="宋体" w:cs="宋体"/>
              </w:rPr>
            </w:pPr>
            <w:r>
              <w:rPr>
                <w:rFonts w:hint="eastAsia" w:ascii="宋体" w:hAnsi="宋体" w:eastAsia="宋体" w:cs="宋体"/>
                <w:color w:val="auto"/>
                <w:sz w:val="24"/>
                <w:szCs w:val="24"/>
                <w:highlight w:val="none"/>
              </w:rPr>
              <w:t>（7）制作、运输、安装和保管样品所发生的一切费用由投标人自理。</w:t>
            </w:r>
          </w:p>
        </w:tc>
      </w:tr>
      <w:tr w14:paraId="15303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78FB3B">
            <w:pPr>
              <w:snapToGrid w:val="0"/>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A642E71">
            <w:pPr>
              <w:snapToGrid w:val="0"/>
              <w:jc w:val="center"/>
              <w:rPr>
                <w:rFonts w:hint="eastAsia" w:ascii="宋体" w:hAnsi="宋体" w:eastAsia="宋体" w:cs="宋体"/>
                <w:bCs/>
                <w:sz w:val="24"/>
              </w:rPr>
            </w:pPr>
            <w:r>
              <w:rPr>
                <w:rFonts w:hint="eastAsia" w:ascii="宋体" w:hAnsi="宋体" w:eastAsia="宋体" w:cs="宋体"/>
                <w:b/>
                <w:sz w:val="24"/>
              </w:rPr>
              <w:t>方案讲解演示</w:t>
            </w:r>
          </w:p>
        </w:tc>
        <w:tc>
          <w:tcPr>
            <w:tcW w:w="6916" w:type="dxa"/>
            <w:tcBorders>
              <w:top w:val="single" w:color="000000" w:sz="8" w:space="0"/>
              <w:left w:val="single" w:color="000000" w:sz="2" w:space="0"/>
              <w:bottom w:val="single" w:color="000000" w:sz="8" w:space="0"/>
              <w:right w:val="single" w:color="000000" w:sz="8" w:space="0"/>
            </w:tcBorders>
            <w:vAlign w:val="center"/>
          </w:tcPr>
          <w:p w14:paraId="5B123055">
            <w:pPr>
              <w:spacing w:line="360" w:lineRule="auto"/>
              <w:rPr>
                <w:rFonts w:hint="eastAsia" w:ascii="宋体" w:hAnsi="宋体" w:eastAsia="宋体" w:cs="宋体"/>
                <w:color w:val="auto"/>
                <w:sz w:val="24"/>
                <w:highlight w:val="none"/>
              </w:rPr>
            </w:pPr>
            <w:sdt>
              <w:sdtPr>
                <w:rPr>
                  <w:rFonts w:hint="eastAsia" w:ascii="宋体" w:hAnsi="宋体" w:eastAsia="宋体" w:cs="宋体"/>
                  <w:kern w:val="0"/>
                  <w:sz w:val="24"/>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65A857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7843A81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04068C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C0903E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CEB11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       ，讲解演示所用电脑等设备由投标人自备。现场讲解演示人员进场时提供讲解人员名单（加盖公章）及身份证明</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法人代表请携带身份证复件及营业执照复印件），否则不得讲解演示。</w:t>
            </w:r>
          </w:p>
          <w:p w14:paraId="696C82FD">
            <w:pPr>
              <w:snapToGrid w:val="0"/>
              <w:rPr>
                <w:rFonts w:hint="eastAsia" w:ascii="宋体" w:hAnsi="宋体" w:eastAsia="宋体" w:cs="宋体"/>
                <w:b/>
                <w:kern w:val="0"/>
                <w:sz w:val="24"/>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eastAsia="宋体" w:cs="宋体"/>
                <w:color w:val="auto"/>
                <w:kern w:val="0"/>
                <w:sz w:val="24"/>
                <w:highlight w:val="none"/>
                <w:lang w:val="en-US" w:eastAsia="zh-CN"/>
              </w:rPr>
              <w:t>演示人员</w:t>
            </w:r>
            <w:r>
              <w:rPr>
                <w:rFonts w:hint="eastAsia" w:ascii="宋体" w:hAnsi="宋体" w:eastAsia="宋体" w:cs="宋体"/>
                <w:color w:val="auto"/>
                <w:kern w:val="0"/>
                <w:sz w:val="24"/>
                <w:highlight w:val="none"/>
              </w:rPr>
              <w:t>须提供投标人的授权书（见附件格式，法人代表请携带身份证复件及营业执照复印件）、身份证</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复印件</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tc>
      </w:tr>
      <w:tr w14:paraId="60B38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blHeader/>
        </w:trPr>
        <w:tc>
          <w:tcPr>
            <w:tcW w:w="629" w:type="dxa"/>
            <w:vMerge w:val="restart"/>
            <w:tcBorders>
              <w:top w:val="single" w:color="auto" w:sz="4" w:space="0"/>
              <w:left w:val="single" w:color="auto" w:sz="4" w:space="0"/>
              <w:right w:val="single" w:color="auto" w:sz="4" w:space="0"/>
            </w:tcBorders>
            <w:vAlign w:val="center"/>
          </w:tcPr>
          <w:p w14:paraId="08CCB1B5">
            <w:pPr>
              <w:snapToGrid w:val="0"/>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A1302C6">
            <w:pPr>
              <w:snapToGrid w:val="0"/>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916" w:type="dxa"/>
            <w:tcBorders>
              <w:top w:val="single" w:color="000000" w:sz="8" w:space="0"/>
              <w:left w:val="single" w:color="000000" w:sz="2" w:space="0"/>
              <w:bottom w:val="single" w:color="auto" w:sz="4" w:space="0"/>
              <w:right w:val="single" w:color="000000" w:sz="8" w:space="0"/>
            </w:tcBorders>
            <w:vAlign w:val="center"/>
          </w:tcPr>
          <w:p w14:paraId="7A01270E">
            <w:pPr>
              <w:rPr>
                <w:rFonts w:hint="eastAsia" w:ascii="宋体" w:hAnsi="宋体" w:eastAsia="宋体" w:cs="宋体"/>
                <w:sz w:val="24"/>
              </w:rPr>
            </w:pPr>
            <w:r>
              <w:rPr>
                <w:rFonts w:hint="eastAsia" w:ascii="宋体" w:hAnsi="宋体" w:eastAsia="宋体" w:cs="宋体"/>
                <w:sz w:val="24"/>
              </w:rPr>
              <w:t>（1）资格证明文件：见招标文件第二部分11.1。</w:t>
            </w:r>
          </w:p>
          <w:p w14:paraId="5EB0ADA4">
            <w:pPr>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34B1E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vMerge w:val="continue"/>
            <w:tcBorders>
              <w:left w:val="single" w:color="auto" w:sz="4" w:space="0"/>
              <w:bottom w:val="single" w:color="auto" w:sz="4" w:space="0"/>
              <w:right w:val="single" w:color="auto" w:sz="4" w:space="0"/>
            </w:tcBorders>
            <w:vAlign w:val="center"/>
          </w:tcPr>
          <w:p w14:paraId="7D01494D">
            <w:pPr>
              <w:snapToGrid w:val="0"/>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4AA9111">
            <w:pPr>
              <w:snapToGrid w:val="0"/>
              <w:jc w:val="center"/>
              <w:rPr>
                <w:rFonts w:hint="eastAsia" w:ascii="宋体" w:hAnsi="宋体" w:eastAsia="宋体" w:cs="宋体"/>
                <w:b/>
                <w:sz w:val="24"/>
              </w:rPr>
            </w:pPr>
          </w:p>
        </w:tc>
        <w:tc>
          <w:tcPr>
            <w:tcW w:w="6916" w:type="dxa"/>
            <w:tcBorders>
              <w:top w:val="single" w:color="auto" w:sz="4" w:space="0"/>
              <w:left w:val="single" w:color="000000" w:sz="2" w:space="0"/>
              <w:bottom w:val="single" w:color="000000" w:sz="8" w:space="0"/>
              <w:right w:val="single" w:color="000000" w:sz="8" w:space="0"/>
            </w:tcBorders>
            <w:vAlign w:val="center"/>
          </w:tcPr>
          <w:p w14:paraId="7936E122">
            <w:pPr>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6B57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0F4579">
            <w:pPr>
              <w:snapToGrid w:val="0"/>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170DF0">
            <w:pPr>
              <w:snapToGrid w:val="0"/>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916" w:type="dxa"/>
            <w:tcBorders>
              <w:top w:val="single" w:color="000000" w:sz="8" w:space="0"/>
              <w:left w:val="single" w:color="000000" w:sz="2" w:space="0"/>
              <w:bottom w:val="single" w:color="000000" w:sz="8" w:space="0"/>
              <w:right w:val="single" w:color="000000" w:sz="8" w:space="0"/>
            </w:tcBorders>
            <w:vAlign w:val="center"/>
          </w:tcPr>
          <w:p w14:paraId="09DB114D">
            <w:pPr>
              <w:snapToGrid w:val="0"/>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026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8775E8">
            <w:pPr>
              <w:snapToGrid w:val="0"/>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5A2BF06">
            <w:pPr>
              <w:snapToGrid w:val="0"/>
              <w:jc w:val="center"/>
              <w:rPr>
                <w:rFonts w:hint="eastAsia" w:ascii="宋体" w:hAnsi="宋体" w:eastAsia="宋体" w:cs="宋体"/>
                <w:b/>
                <w:sz w:val="24"/>
              </w:rPr>
            </w:pPr>
            <w:r>
              <w:rPr>
                <w:rFonts w:hint="eastAsia" w:ascii="宋体" w:hAnsi="宋体" w:eastAsia="宋体" w:cs="宋体"/>
                <w:b/>
                <w:sz w:val="24"/>
              </w:rPr>
              <w:t>报价要求</w:t>
            </w:r>
          </w:p>
        </w:tc>
        <w:tc>
          <w:tcPr>
            <w:tcW w:w="6916" w:type="dxa"/>
            <w:tcBorders>
              <w:top w:val="single" w:color="000000" w:sz="8" w:space="0"/>
              <w:left w:val="single" w:color="000000" w:sz="2" w:space="0"/>
              <w:bottom w:val="single" w:color="000000" w:sz="8" w:space="0"/>
              <w:right w:val="single" w:color="000000" w:sz="8" w:space="0"/>
            </w:tcBorders>
            <w:vAlign w:val="center"/>
          </w:tcPr>
          <w:p w14:paraId="1DC0876C">
            <w:pPr>
              <w:snapToGrid w:val="0"/>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14:paraId="2DF29A2B">
            <w:pPr>
              <w:snapToGrid w:val="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44A4863A">
            <w:pPr>
              <w:snapToGrid w:val="0"/>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79650403">
            <w:pPr>
              <w:snapToGrid w:val="0"/>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2338DF07">
            <w:pPr>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2C931FB6">
            <w:pPr>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2CD47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3" w:hRule="atLeast"/>
          <w:tblHeader/>
        </w:trPr>
        <w:tc>
          <w:tcPr>
            <w:tcW w:w="629" w:type="dxa"/>
            <w:tcBorders>
              <w:top w:val="single" w:color="auto" w:sz="4" w:space="0"/>
              <w:left w:val="single" w:color="000000" w:sz="8" w:space="0"/>
              <w:right w:val="single" w:color="000000" w:sz="2" w:space="0"/>
            </w:tcBorders>
            <w:vAlign w:val="center"/>
          </w:tcPr>
          <w:p w14:paraId="6ED6F9E2">
            <w:pPr>
              <w:snapToGrid w:val="0"/>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00581CAC">
            <w:pPr>
              <w:snapToGrid w:val="0"/>
              <w:jc w:val="center"/>
              <w:rPr>
                <w:rFonts w:hint="eastAsia" w:ascii="宋体" w:hAnsi="宋体" w:eastAsia="宋体" w:cs="宋体"/>
                <w:b/>
                <w:sz w:val="24"/>
              </w:rPr>
            </w:pPr>
            <w:r>
              <w:rPr>
                <w:rFonts w:hint="eastAsia" w:ascii="宋体" w:hAnsi="宋体" w:eastAsia="宋体" w:cs="宋体"/>
                <w:b/>
                <w:sz w:val="24"/>
              </w:rPr>
              <w:t>中小企业信用融资</w:t>
            </w:r>
          </w:p>
        </w:tc>
        <w:tc>
          <w:tcPr>
            <w:tcW w:w="6916" w:type="dxa"/>
            <w:tcBorders>
              <w:top w:val="single" w:color="000000" w:sz="8" w:space="0"/>
              <w:left w:val="single" w:color="000000" w:sz="2" w:space="0"/>
              <w:right w:val="single" w:color="000000" w:sz="8" w:space="0"/>
            </w:tcBorders>
            <w:vAlign w:val="center"/>
          </w:tcPr>
          <w:p w14:paraId="021B6A90">
            <w:pPr>
              <w:ind w:firstLine="480" w:firstLineChars="200"/>
              <w:rPr>
                <w:rFonts w:hint="eastAsia" w:ascii="宋体" w:hAnsi="宋体" w:eastAsia="宋体" w:cs="宋体"/>
                <w:sz w:val="24"/>
                <w:szCs w:val="24"/>
              </w:rPr>
            </w:pPr>
            <w:r>
              <w:rPr>
                <w:rFonts w:hint="eastAsia" w:ascii="宋体" w:hAnsi="宋体" w:eastAsia="宋体" w:cs="宋体"/>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ECF20DD">
            <w:pPr>
              <w:snapToGrid w:val="0"/>
              <w:rPr>
                <w:rFonts w:hint="eastAsia" w:ascii="宋体" w:hAnsi="宋体" w:eastAsia="宋体" w:cs="宋体"/>
                <w:sz w:val="24"/>
                <w:szCs w:val="24"/>
              </w:rPr>
            </w:pPr>
            <w:r>
              <w:rPr>
                <w:rFonts w:hint="eastAsia" w:ascii="宋体" w:hAnsi="宋体" w:eastAsia="宋体" w:cs="宋体"/>
                <w:color w:val="000000"/>
                <w:sz w:val="24"/>
                <w:szCs w:val="24"/>
              </w:rPr>
              <w:t>本项目支持《杭州市萧山区政府采购支持中小企业信用融资暂行办法》。</w:t>
            </w:r>
          </w:p>
          <w:p w14:paraId="06323E9E">
            <w:pPr>
              <w:rPr>
                <w:rFonts w:hint="eastAsia" w:ascii="宋体" w:hAnsi="宋体" w:eastAsia="宋体" w:cs="宋体"/>
              </w:rPr>
            </w:pPr>
            <w:r>
              <w:rPr>
                <w:rFonts w:hint="eastAsia" w:ascii="宋体" w:hAnsi="宋体" w:eastAsia="宋体" w:cs="宋体"/>
                <w:color w:val="000000"/>
                <w:sz w:val="24"/>
                <w:szCs w:val="24"/>
              </w:rPr>
              <w:t>有融资需求的中标供应商可参照相关规定及银行方案凭政府采购合同向相关合作银行提出信用融资（贷款）申请。详见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"http://www.xiaoshan.gov.cn/art/2018/12/20/art_1229293109_1559514.html" </w:instrText>
            </w:r>
            <w:r>
              <w:rPr>
                <w:rFonts w:hint="eastAsia" w:ascii="宋体" w:hAnsi="宋体" w:eastAsia="宋体" w:cs="宋体"/>
                <w:sz w:val="24"/>
                <w:szCs w:val="24"/>
              </w:rPr>
              <w:fldChar w:fldCharType="separate"/>
            </w:r>
            <w:r>
              <w:rPr>
                <w:rStyle w:val="77"/>
                <w:rFonts w:hint="eastAsia" w:ascii="宋体" w:hAnsi="宋体" w:eastAsia="宋体" w:cs="宋体"/>
                <w:snapToGrid/>
                <w:sz w:val="24"/>
                <w:szCs w:val="24"/>
              </w:rPr>
              <w:t>http://www.xiaoshan.gov.cn/art/2018/12/20/art_1229293109_1559514.html</w:t>
            </w:r>
            <w:r>
              <w:rPr>
                <w:rStyle w:val="77"/>
                <w:rFonts w:hint="eastAsia" w:ascii="宋体" w:hAnsi="宋体" w:eastAsia="宋体" w:cs="宋体"/>
                <w:snapToGrid/>
                <w:sz w:val="24"/>
                <w:szCs w:val="24"/>
              </w:rPr>
              <w:fldChar w:fldCharType="end"/>
            </w:r>
          </w:p>
        </w:tc>
      </w:tr>
      <w:tr w14:paraId="4BBCD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D0934">
            <w:pPr>
              <w:snapToGrid w:val="0"/>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78F04BA">
            <w:pPr>
              <w:snapToGrid w:val="0"/>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916" w:type="dxa"/>
            <w:tcBorders>
              <w:top w:val="single" w:color="000000" w:sz="8" w:space="0"/>
              <w:left w:val="single" w:color="000000" w:sz="2" w:space="0"/>
              <w:bottom w:val="single" w:color="000000" w:sz="8" w:space="0"/>
              <w:right w:val="single" w:color="000000" w:sz="8" w:space="0"/>
            </w:tcBorders>
            <w:vAlign w:val="center"/>
          </w:tcPr>
          <w:p w14:paraId="62C7C339">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本项目</w:t>
            </w:r>
            <w:r>
              <w:rPr>
                <w:rFonts w:hint="eastAsia" w:ascii="宋体" w:hAnsi="宋体" w:eastAsia="宋体" w:cs="宋体"/>
                <w:color w:val="auto"/>
                <w:kern w:val="28"/>
                <w:sz w:val="24"/>
                <w:szCs w:val="24"/>
                <w:highlight w:val="none"/>
              </w:rPr>
              <w:t>备份文件是否收取：不收取</w:t>
            </w:r>
          </w:p>
          <w:p w14:paraId="7DFD1CB2">
            <w:pPr>
              <w:pStyle w:val="34"/>
              <w:rPr>
                <w:rFonts w:hint="eastAsia" w:ascii="宋体" w:hAnsi="宋体" w:eastAsia="宋体" w:cs="宋体"/>
                <w:kern w:val="28"/>
                <w:sz w:val="24"/>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5D162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15A8F3">
            <w:pPr>
              <w:jc w:val="center"/>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CCB39C4">
            <w:pPr>
              <w:jc w:val="center"/>
              <w:rPr>
                <w:rFonts w:hint="eastAsia" w:ascii="宋体" w:hAnsi="宋体" w:eastAsia="宋体" w:cs="宋体"/>
              </w:rPr>
            </w:pPr>
            <w:r>
              <w:rPr>
                <w:rFonts w:hint="eastAsia" w:ascii="宋体" w:hAnsi="宋体" w:eastAsia="宋体" w:cs="宋体"/>
                <w:b/>
                <w:sz w:val="22"/>
              </w:rPr>
              <w:t>采购机构代理费用</w:t>
            </w:r>
          </w:p>
        </w:tc>
        <w:tc>
          <w:tcPr>
            <w:tcW w:w="6916" w:type="dxa"/>
            <w:tcBorders>
              <w:top w:val="single" w:color="000000" w:sz="8" w:space="0"/>
              <w:left w:val="single" w:color="000000" w:sz="2" w:space="0"/>
              <w:bottom w:val="single" w:color="000000" w:sz="8" w:space="0"/>
              <w:right w:val="single" w:color="000000" w:sz="8" w:space="0"/>
            </w:tcBorders>
            <w:vAlign w:val="center"/>
          </w:tcPr>
          <w:p w14:paraId="074E2519">
            <w:pPr>
              <w:jc w:val="left"/>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本项目采购代理费由</w:t>
            </w:r>
            <w:r>
              <w:rPr>
                <w:rFonts w:hint="eastAsia" w:ascii="宋体" w:hAnsi="宋体" w:eastAsia="宋体" w:cs="宋体"/>
                <w:snapToGrid w:val="0"/>
                <w:color w:val="auto"/>
                <w:kern w:val="28"/>
                <w:sz w:val="24"/>
                <w:lang w:val="en-US" w:eastAsia="zh-CN"/>
              </w:rPr>
              <w:t>采购人</w:t>
            </w:r>
            <w:r>
              <w:rPr>
                <w:rFonts w:hint="eastAsia" w:ascii="宋体" w:hAnsi="宋体" w:eastAsia="宋体" w:cs="宋体"/>
                <w:snapToGrid w:val="0"/>
                <w:color w:val="auto"/>
                <w:kern w:val="28"/>
                <w:sz w:val="24"/>
              </w:rPr>
              <w:t>支付。</w:t>
            </w:r>
          </w:p>
          <w:p w14:paraId="5E63AB08">
            <w:pPr>
              <w:jc w:val="left"/>
              <w:rPr>
                <w:rFonts w:hint="eastAsia" w:ascii="宋体" w:hAnsi="宋体" w:eastAsia="宋体" w:cs="宋体"/>
              </w:rPr>
            </w:pPr>
          </w:p>
        </w:tc>
      </w:tr>
      <w:tr w14:paraId="608E2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F8CC1D">
            <w:pPr>
              <w:jc w:val="center"/>
              <w:rPr>
                <w:rFonts w:hint="eastAsia" w:ascii="宋体" w:hAnsi="宋体" w:eastAsia="宋体" w:cs="宋体"/>
                <w:sz w:val="24"/>
              </w:rPr>
            </w:pPr>
            <w:r>
              <w:rPr>
                <w:rFonts w:hint="eastAsia" w:ascii="宋体" w:hAnsi="宋体" w:eastAsia="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C8D4126">
            <w:pPr>
              <w:jc w:val="center"/>
              <w:rPr>
                <w:rFonts w:hint="eastAsia" w:ascii="宋体" w:hAnsi="宋体" w:eastAsia="宋体" w:cs="宋体"/>
              </w:rPr>
            </w:pPr>
            <w:r>
              <w:rPr>
                <w:rFonts w:hint="eastAsia" w:ascii="宋体" w:hAnsi="宋体" w:eastAsia="宋体" w:cs="宋体"/>
                <w:b/>
                <w:sz w:val="22"/>
              </w:rPr>
              <w:t>资格审查和信用信息审查</w:t>
            </w:r>
          </w:p>
        </w:tc>
        <w:tc>
          <w:tcPr>
            <w:tcW w:w="6916" w:type="dxa"/>
            <w:tcBorders>
              <w:top w:val="single" w:color="000000" w:sz="8" w:space="0"/>
              <w:left w:val="single" w:color="000000" w:sz="2" w:space="0"/>
              <w:bottom w:val="single" w:color="000000" w:sz="8" w:space="0"/>
              <w:right w:val="single" w:color="000000" w:sz="8" w:space="0"/>
            </w:tcBorders>
            <w:vAlign w:val="center"/>
          </w:tcPr>
          <w:p w14:paraId="3F6B03FC">
            <w:pPr>
              <w:rPr>
                <w:rFonts w:hint="eastAsia" w:ascii="宋体" w:hAnsi="宋体" w:eastAsia="宋体" w:cs="宋体"/>
              </w:rPr>
            </w:pPr>
            <w:r>
              <w:rPr>
                <w:rFonts w:hint="eastAsia" w:ascii="宋体" w:hAnsi="宋体" w:eastAsia="宋体" w:cs="宋体"/>
                <w:sz w:val="24"/>
                <w:szCs w:val="24"/>
              </w:rPr>
              <w:t>本项目由采购人进行资格文件及信用信息查询。</w:t>
            </w:r>
          </w:p>
        </w:tc>
      </w:tr>
      <w:tr w14:paraId="22C71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8C0291">
            <w:pPr>
              <w:jc w:val="center"/>
              <w:rPr>
                <w:rFonts w:hint="eastAsia" w:ascii="宋体" w:hAnsi="宋体" w:eastAsia="宋体" w:cs="宋体"/>
                <w:sz w:val="24"/>
              </w:rPr>
            </w:pPr>
            <w:r>
              <w:rPr>
                <w:rFonts w:hint="eastAsia" w:ascii="宋体" w:hAnsi="宋体" w:eastAsia="宋体" w:cs="宋体"/>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A3E45C8">
            <w:pPr>
              <w:jc w:val="center"/>
              <w:rPr>
                <w:rFonts w:hint="eastAsia" w:ascii="宋体" w:hAnsi="宋体" w:eastAsia="宋体" w:cs="宋体"/>
                <w:b/>
                <w:sz w:val="22"/>
              </w:rPr>
            </w:pPr>
            <w:r>
              <w:rPr>
                <w:rFonts w:hint="eastAsia" w:ascii="宋体" w:hAnsi="宋体" w:eastAsia="宋体" w:cs="宋体"/>
                <w:b/>
                <w:sz w:val="22"/>
              </w:rPr>
              <w:t>质疑接收人及答复</w:t>
            </w:r>
          </w:p>
        </w:tc>
        <w:tc>
          <w:tcPr>
            <w:tcW w:w="6916" w:type="dxa"/>
            <w:tcBorders>
              <w:top w:val="single" w:color="000000" w:sz="8" w:space="0"/>
              <w:left w:val="single" w:color="000000" w:sz="2" w:space="0"/>
              <w:bottom w:val="single" w:color="000000" w:sz="8" w:space="0"/>
              <w:right w:val="single" w:color="000000" w:sz="8" w:space="0"/>
            </w:tcBorders>
            <w:vAlign w:val="center"/>
          </w:tcPr>
          <w:p w14:paraId="1049F46F">
            <w:pPr>
              <w:snapToGrid w:val="0"/>
              <w:rPr>
                <w:rFonts w:hint="eastAsia" w:ascii="宋体" w:hAnsi="宋体" w:eastAsia="宋体" w:cs="宋体"/>
                <w:sz w:val="24"/>
                <w:szCs w:val="24"/>
                <w:u w:val="single"/>
              </w:rPr>
            </w:pPr>
            <w:r>
              <w:rPr>
                <w:rFonts w:hint="eastAsia" w:ascii="宋体" w:hAnsi="宋体" w:eastAsia="宋体" w:cs="宋体"/>
                <w:sz w:val="24"/>
                <w:szCs w:val="24"/>
              </w:rPr>
              <w:t>采购人、采购机构质疑接收人、联系方式：详见公告</w:t>
            </w:r>
          </w:p>
          <w:p w14:paraId="5CE6C78E">
            <w:pPr>
              <w:snapToGrid w:val="0"/>
              <w:rPr>
                <w:rFonts w:hint="eastAsia" w:ascii="宋体" w:hAnsi="宋体" w:eastAsia="宋体" w:cs="宋体"/>
                <w:b/>
                <w:color w:val="000000"/>
                <w:sz w:val="24"/>
                <w:szCs w:val="24"/>
              </w:rPr>
            </w:pPr>
            <w:r>
              <w:rPr>
                <w:rFonts w:hint="eastAsia" w:ascii="宋体" w:hAnsi="宋体" w:eastAsia="宋体" w:cs="宋体"/>
                <w:b/>
                <w:color w:val="000000"/>
                <w:sz w:val="24"/>
                <w:szCs w:val="24"/>
              </w:rPr>
              <w:t>线上提交质疑方式：政采云线上质疑路径：项目采购-询问质疑投诉-质疑列表。请使用ca签章在每一页质疑文件中加盖电子公章，上传完整附件。</w:t>
            </w:r>
          </w:p>
          <w:p w14:paraId="05950E50">
            <w:pPr>
              <w:snapToGrid w:val="0"/>
              <w:rPr>
                <w:rFonts w:hint="eastAsia" w:ascii="宋体" w:hAnsi="宋体" w:eastAsia="宋体" w:cs="宋体"/>
                <w:sz w:val="24"/>
                <w:szCs w:val="24"/>
              </w:rPr>
            </w:pPr>
            <w:r>
              <w:rPr>
                <w:rFonts w:hint="eastAsia" w:ascii="宋体" w:hAnsi="宋体" w:eastAsia="宋体" w:cs="宋体"/>
                <w:color w:val="000000"/>
                <w:sz w:val="24"/>
                <w:szCs w:val="24"/>
              </w:rPr>
              <w:t>本项目涉及</w:t>
            </w:r>
            <w:r>
              <w:rPr>
                <w:rFonts w:hint="eastAsia" w:ascii="宋体" w:hAnsi="宋体" w:eastAsia="宋体" w:cs="宋体"/>
                <w:sz w:val="24"/>
                <w:szCs w:val="24"/>
              </w:rPr>
              <w:t>资格条件、采购需求、评分办法及采购过程中有关现场考察或开标前答疑会等事项由采购人进行答复。</w:t>
            </w:r>
          </w:p>
          <w:p w14:paraId="220EFCF2">
            <w:pPr>
              <w:rPr>
                <w:rFonts w:hint="eastAsia" w:ascii="宋体" w:hAnsi="宋体" w:eastAsia="宋体" w:cs="宋体"/>
                <w:sz w:val="22"/>
              </w:rPr>
            </w:pPr>
            <w:r>
              <w:rPr>
                <w:rFonts w:hint="eastAsia" w:ascii="宋体" w:hAnsi="宋体" w:eastAsia="宋体" w:cs="宋体"/>
                <w:sz w:val="24"/>
                <w:szCs w:val="24"/>
              </w:rPr>
              <w:t>涉及流程规范性、组织程序等相关事项，由采购机构进行答复。</w:t>
            </w:r>
          </w:p>
        </w:tc>
      </w:tr>
      <w:tr w14:paraId="739B8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137F99">
            <w:pPr>
              <w:jc w:val="center"/>
              <w:rPr>
                <w:rFonts w:hint="eastAsia" w:ascii="宋体" w:hAnsi="宋体" w:eastAsia="宋体" w:cs="宋体"/>
                <w:sz w:val="24"/>
              </w:rPr>
            </w:pPr>
            <w:r>
              <w:rPr>
                <w:rFonts w:hint="eastAsia" w:ascii="宋体" w:hAnsi="宋体" w:eastAsia="宋体" w:cs="宋体"/>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264A158">
            <w:pPr>
              <w:jc w:val="center"/>
              <w:rPr>
                <w:rFonts w:hint="eastAsia" w:ascii="宋体" w:hAnsi="宋体" w:eastAsia="宋体" w:cs="宋体"/>
                <w:b/>
                <w:sz w:val="22"/>
              </w:rPr>
            </w:pPr>
            <w:r>
              <w:rPr>
                <w:rFonts w:hint="eastAsia" w:ascii="宋体" w:hAnsi="宋体" w:eastAsia="宋体" w:cs="宋体"/>
                <w:b/>
                <w:sz w:val="22"/>
              </w:rPr>
              <w:t>履约验收</w:t>
            </w:r>
          </w:p>
        </w:tc>
        <w:tc>
          <w:tcPr>
            <w:tcW w:w="6916" w:type="dxa"/>
            <w:tcBorders>
              <w:top w:val="single" w:color="000000" w:sz="8" w:space="0"/>
              <w:left w:val="single" w:color="000000" w:sz="2" w:space="0"/>
              <w:bottom w:val="single" w:color="000000" w:sz="8" w:space="0"/>
              <w:right w:val="single" w:color="000000" w:sz="8" w:space="0"/>
            </w:tcBorders>
            <w:vAlign w:val="center"/>
          </w:tcPr>
          <w:p w14:paraId="18F9DB93">
            <w:pPr>
              <w:rPr>
                <w:rFonts w:hint="eastAsia" w:ascii="宋体" w:hAnsi="宋体" w:eastAsia="宋体" w:cs="宋体"/>
                <w:sz w:val="24"/>
              </w:rPr>
            </w:pPr>
            <w:r>
              <w:rPr>
                <w:rFonts w:hint="eastAsia" w:ascii="宋体" w:hAnsi="宋体" w:eastAsia="宋体" w:cs="宋体"/>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44D1F625">
            <w:pPr>
              <w:rPr>
                <w:rFonts w:hint="eastAsia" w:ascii="宋体" w:hAnsi="宋体" w:eastAsia="宋体" w:cs="宋体"/>
                <w:sz w:val="22"/>
              </w:rPr>
            </w:pPr>
            <w:r>
              <w:rPr>
                <w:rFonts w:hint="eastAsia" w:ascii="宋体" w:hAnsi="宋体" w:eastAsia="宋体" w:cs="宋体"/>
                <w:sz w:val="24"/>
              </w:rPr>
              <w:t>联系电话: 0571-83587785/0571-82816012  联系地址: 萧山区通惠北路2-1号302室</w:t>
            </w:r>
          </w:p>
        </w:tc>
      </w:tr>
      <w:tr w14:paraId="746A2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0EE016B">
            <w:pPr>
              <w:snapToGrid w:val="0"/>
              <w:jc w:val="center"/>
              <w:rPr>
                <w:rFonts w:hint="eastAsia" w:ascii="宋体" w:hAnsi="宋体" w:eastAsia="宋体" w:cs="宋体"/>
                <w:sz w:val="24"/>
              </w:rPr>
            </w:pPr>
            <w:r>
              <w:rPr>
                <w:rFonts w:hint="eastAsia" w:ascii="宋体" w:hAnsi="宋体" w:eastAsia="宋体" w:cs="宋体"/>
                <w:sz w:val="24"/>
              </w:rPr>
              <w:t>17</w:t>
            </w:r>
          </w:p>
        </w:tc>
        <w:tc>
          <w:tcPr>
            <w:tcW w:w="1843" w:type="dxa"/>
            <w:vMerge w:val="restart"/>
            <w:tcBorders>
              <w:top w:val="single" w:color="000000" w:sz="8" w:space="0"/>
              <w:left w:val="single" w:color="000000" w:sz="2" w:space="0"/>
              <w:right w:val="single" w:color="000000" w:sz="8" w:space="0"/>
            </w:tcBorders>
            <w:vAlign w:val="center"/>
          </w:tcPr>
          <w:p w14:paraId="699B3D7C">
            <w:pPr>
              <w:snapToGrid w:val="0"/>
              <w:jc w:val="center"/>
              <w:rPr>
                <w:rFonts w:hint="eastAsia" w:ascii="宋体" w:hAnsi="宋体" w:eastAsia="宋体" w:cs="宋体"/>
                <w:b/>
                <w:sz w:val="24"/>
              </w:rPr>
            </w:pPr>
            <w:r>
              <w:rPr>
                <w:rFonts w:hint="eastAsia" w:ascii="宋体" w:hAnsi="宋体" w:eastAsia="宋体" w:cs="宋体"/>
                <w:b/>
                <w:sz w:val="24"/>
              </w:rPr>
              <w:t>特别说明</w:t>
            </w:r>
          </w:p>
        </w:tc>
        <w:tc>
          <w:tcPr>
            <w:tcW w:w="6916" w:type="dxa"/>
            <w:tcBorders>
              <w:top w:val="single" w:color="000000" w:sz="8" w:space="0"/>
              <w:left w:val="single" w:color="000000" w:sz="2" w:space="0"/>
              <w:bottom w:val="single" w:color="000000" w:sz="8" w:space="0"/>
              <w:right w:val="single" w:color="000000" w:sz="8" w:space="0"/>
            </w:tcBorders>
            <w:vAlign w:val="center"/>
          </w:tcPr>
          <w:p w14:paraId="2AE7E88A">
            <w:pPr>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516FF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72EE144">
            <w:pPr>
              <w:snapToGrid w:val="0"/>
              <w:jc w:val="center"/>
              <w:rPr>
                <w:rFonts w:hint="eastAsia" w:ascii="宋体" w:hAnsi="宋体" w:eastAsia="宋体" w:cs="宋体"/>
                <w:sz w:val="24"/>
              </w:rPr>
            </w:pPr>
          </w:p>
        </w:tc>
        <w:tc>
          <w:tcPr>
            <w:tcW w:w="1843" w:type="dxa"/>
            <w:vMerge w:val="continue"/>
            <w:tcBorders>
              <w:left w:val="single" w:color="000000" w:sz="2" w:space="0"/>
              <w:right w:val="single" w:color="000000" w:sz="8" w:space="0"/>
            </w:tcBorders>
            <w:vAlign w:val="center"/>
          </w:tcPr>
          <w:p w14:paraId="010B87D5">
            <w:pPr>
              <w:snapToGrid w:val="0"/>
              <w:jc w:val="center"/>
              <w:rPr>
                <w:rFonts w:hint="eastAsia" w:ascii="宋体" w:hAnsi="宋体" w:eastAsia="宋体" w:cs="宋体"/>
                <w:b/>
                <w:sz w:val="24"/>
              </w:rPr>
            </w:pPr>
          </w:p>
        </w:tc>
        <w:tc>
          <w:tcPr>
            <w:tcW w:w="6916" w:type="dxa"/>
            <w:tcBorders>
              <w:top w:val="single" w:color="000000" w:sz="8" w:space="0"/>
              <w:left w:val="single" w:color="000000" w:sz="2" w:space="0"/>
              <w:bottom w:val="single" w:color="000000" w:sz="8" w:space="0"/>
              <w:right w:val="single" w:color="000000" w:sz="8" w:space="0"/>
            </w:tcBorders>
            <w:vAlign w:val="center"/>
          </w:tcPr>
          <w:p w14:paraId="0C09EF09">
            <w:pPr>
              <w:rPr>
                <w:rFonts w:hint="eastAsia" w:ascii="宋体" w:hAnsi="宋体" w:eastAsia="宋体" w:cs="宋体"/>
                <w:sz w:val="24"/>
              </w:rPr>
            </w:pPr>
            <w:sdt>
              <w:sdtPr>
                <w:rPr>
                  <w:rFonts w:hint="eastAsia" w:ascii="宋体" w:hAnsi="宋体" w:eastAsia="宋体" w:cs="宋体"/>
                </w:rPr>
                <w:id w:val="4672"/>
                <w14:checkbox>
                  <w14:checked w14:val="0"/>
                  <w14:checkedState w14:val="00FE" w14:font="Wingdings"/>
                  <w14:uncheckedState w14:val="2610" w14:font="MS Gothic"/>
                </w14:checkbox>
              </w:sdtPr>
              <w:sdtEndPr>
                <w:rPr>
                  <w:rFonts w:hint="eastAsia" w:ascii="宋体" w:hAnsi="宋体" w:eastAsia="宋体" w:cs="宋体"/>
                  <w:sz w:val="24"/>
                </w:rPr>
              </w:sdtEndPr>
              <w:sdtContent>
                <w:r>
                  <w:rPr>
                    <w:rFonts w:hint="eastAsia" w:ascii="宋体" w:hAnsi="宋体" w:eastAsia="宋体" w:cs="宋体"/>
                    <w:sz w:val="24"/>
                  </w:rPr>
                  <w:t>☐</w:t>
                </w:r>
              </w:sdtContent>
            </w:sdt>
            <w:r>
              <w:rPr>
                <w:rFonts w:hint="eastAsia" w:ascii="宋体" w:hAnsi="宋体" w:eastAsia="宋体" w:cs="宋体"/>
                <w:sz w:val="24"/>
              </w:rPr>
              <w:t>联合体投标的，联合体各方均需按招标文件第四部分评标标准要求提供资信证明文件，否则视为不符合相关要求。</w:t>
            </w:r>
          </w:p>
          <w:p w14:paraId="1C5DC43B">
            <w:pPr>
              <w:rPr>
                <w:rFonts w:hint="eastAsia" w:ascii="宋体" w:hAnsi="宋体" w:eastAsia="宋体" w:cs="宋体"/>
                <w:sz w:val="24"/>
              </w:rPr>
            </w:pPr>
            <w:sdt>
              <w:sdtPr>
                <w:rPr>
                  <w:rFonts w:hint="eastAsia" w:ascii="宋体" w:hAnsi="宋体" w:eastAsia="宋体" w:cs="宋体"/>
                  <w:sz w:val="24"/>
                </w:rPr>
                <w:id w:val="1052570136"/>
                <w14:checkbox>
                  <w14:checked w14:val="1"/>
                  <w14:checkedState w14:val="00FE" w14:font="Wingdings"/>
                  <w14:uncheckedState w14:val="2610" w14:font="MS Gothic"/>
                </w14:checkbox>
              </w:sdtPr>
              <w:sdtEndPr>
                <w:rPr>
                  <w:rFonts w:hint="eastAsia" w:ascii="宋体" w:hAnsi="宋体" w:eastAsia="宋体" w:cs="宋体"/>
                  <w:sz w:val="24"/>
                </w:rPr>
              </w:sdtEndPr>
              <w:sdtContent>
                <w:r>
                  <w:rPr>
                    <w:rFonts w:hint="eastAsia" w:ascii="宋体" w:hAnsi="宋体" w:eastAsia="宋体" w:cs="宋体"/>
                    <w:sz w:val="24"/>
                  </w:rPr>
                  <w:sym w:font="Wingdings" w:char="F0FE"/>
                </w:r>
              </w:sdtContent>
            </w:sdt>
            <w:r>
              <w:rPr>
                <w:rFonts w:hint="eastAsia" w:ascii="宋体" w:hAnsi="宋体" w:eastAsia="宋体" w:cs="宋体"/>
                <w:sz w:val="24"/>
              </w:rPr>
              <w:t>联合体投标的，联合体中有一方或者联合体成员根据分工按招标文件第四部分评标标准要求提供资信证明文件的，视为符合了相关要求。</w:t>
            </w:r>
            <w:r>
              <w:rPr>
                <w:rFonts w:hint="eastAsia" w:ascii="宋体" w:hAnsi="宋体" w:eastAsia="宋体" w:cs="宋体"/>
                <w:sz w:val="24"/>
              </w:rPr>
              <w:br w:type="textWrapping"/>
            </w:r>
            <w:r>
              <w:rPr>
                <w:rFonts w:hint="eastAsia" w:ascii="宋体" w:hAnsi="宋体" w:eastAsia="宋体" w:cs="宋体"/>
                <w:kern w:val="0"/>
                <w:sz w:val="24"/>
              </w:rPr>
              <w:t>评审因素对应的要求视为采购需求的一部分。</w:t>
            </w:r>
          </w:p>
          <w:p w14:paraId="481D8C55">
            <w:pPr>
              <w:rPr>
                <w:rFonts w:hint="eastAsia" w:ascii="宋体" w:hAnsi="宋体" w:eastAsia="宋体" w:cs="宋体"/>
                <w:b/>
                <w:bCs/>
                <w:sz w:val="24"/>
              </w:rPr>
            </w:pPr>
            <w:r>
              <w:rPr>
                <w:rFonts w:hint="eastAsia" w:ascii="宋体" w:hAnsi="宋体" w:eastAsia="宋体" w:cs="宋体"/>
                <w:b/>
                <w:bCs/>
                <w:sz w:val="24"/>
              </w:rPr>
              <w:t>严格执行预算限价，项目如涉及办公用房装修、通用办公设备家具的不得超限额标准。（萧财国资【2019】389号）</w:t>
            </w:r>
          </w:p>
          <w:p w14:paraId="6FAB9A6E">
            <w:pPr>
              <w:rPr>
                <w:rFonts w:hint="eastAsia" w:ascii="宋体" w:hAnsi="宋体" w:eastAsia="宋体" w:cs="宋体"/>
              </w:rPr>
            </w:pPr>
            <w:r>
              <w:rPr>
                <w:rFonts w:hint="eastAsia" w:ascii="宋体" w:hAnsi="宋体" w:eastAsia="宋体" w:cs="宋体"/>
                <w:b/>
                <w:bCs/>
                <w:sz w:val="24"/>
              </w:rPr>
              <w:t>本项目通用总则条款与前附表等专用特别规定有冲突之处，以专用条款（特别规定）为准</w:t>
            </w:r>
          </w:p>
        </w:tc>
      </w:tr>
      <w:tr w14:paraId="07E27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vMerge w:val="continue"/>
            <w:tcBorders>
              <w:left w:val="single" w:color="000000" w:sz="8" w:space="0"/>
              <w:bottom w:val="single" w:color="auto" w:sz="4" w:space="0"/>
              <w:right w:val="single" w:color="000000" w:sz="2" w:space="0"/>
            </w:tcBorders>
            <w:vAlign w:val="center"/>
          </w:tcPr>
          <w:p w14:paraId="7383A160">
            <w:pPr>
              <w:snapToGrid w:val="0"/>
              <w:jc w:val="center"/>
              <w:rPr>
                <w:rFonts w:hint="eastAsia" w:ascii="宋体" w:hAnsi="宋体" w:eastAsia="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DEF8F3F">
            <w:pPr>
              <w:snapToGrid w:val="0"/>
              <w:jc w:val="center"/>
              <w:rPr>
                <w:rFonts w:hint="eastAsia" w:ascii="宋体" w:hAnsi="宋体" w:eastAsia="宋体" w:cs="宋体"/>
                <w:b/>
                <w:sz w:val="24"/>
              </w:rPr>
            </w:pPr>
          </w:p>
        </w:tc>
        <w:tc>
          <w:tcPr>
            <w:tcW w:w="6916" w:type="dxa"/>
            <w:tcBorders>
              <w:top w:val="single" w:color="000000" w:sz="8" w:space="0"/>
              <w:left w:val="single" w:color="000000" w:sz="2" w:space="0"/>
              <w:bottom w:val="single" w:color="000000" w:sz="8" w:space="0"/>
              <w:right w:val="single" w:color="000000" w:sz="8" w:space="0"/>
            </w:tcBorders>
            <w:vAlign w:val="center"/>
          </w:tcPr>
          <w:p w14:paraId="11FF19F4">
            <w:pPr>
              <w:rPr>
                <w:rFonts w:hint="eastAsia" w:ascii="宋体" w:hAnsi="宋体" w:eastAsia="宋体" w:cs="宋体"/>
                <w:b/>
                <w:bCs/>
              </w:rPr>
            </w:pPr>
            <w:r>
              <w:rPr>
                <w:rFonts w:hint="eastAsia" w:ascii="宋体" w:hAnsi="宋体" w:eastAsia="宋体" w:cs="宋体"/>
                <w:b/>
                <w:bCs/>
                <w:sz w:val="24"/>
              </w:rPr>
              <w:t>本项目每个标项推荐中标候选人数量：1。</w:t>
            </w:r>
          </w:p>
        </w:tc>
      </w:tr>
    </w:tbl>
    <w:p w14:paraId="1A2DC2BE">
      <w:pPr>
        <w:snapToGrid w:val="0"/>
        <w:spacing w:line="360" w:lineRule="auto"/>
        <w:jc w:val="center"/>
        <w:rPr>
          <w:rFonts w:ascii="宋体" w:hAnsi="宋体" w:cs="宋体"/>
          <w:b/>
          <w:sz w:val="32"/>
          <w:szCs w:val="20"/>
        </w:rPr>
      </w:pPr>
    </w:p>
    <w:bookmarkEnd w:id="10"/>
    <w:p w14:paraId="53C68D20">
      <w:pPr>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5A6BB625">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3A0A0CA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57867C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672C518">
      <w:pPr>
        <w:adjustRightInd/>
        <w:spacing w:line="360" w:lineRule="auto"/>
        <w:outlineLvl w:val="0"/>
        <w:rPr>
          <w:rFonts w:ascii="宋体" w:hAnsi="宋体" w:cs="宋体"/>
          <w:b/>
          <w:sz w:val="24"/>
        </w:rPr>
      </w:pPr>
      <w:r>
        <w:rPr>
          <w:rFonts w:hint="eastAsia" w:ascii="宋体" w:hAnsi="宋体" w:cs="宋体"/>
          <w:b/>
          <w:sz w:val="24"/>
        </w:rPr>
        <w:t xml:space="preserve">   2.定义</w:t>
      </w:r>
    </w:p>
    <w:p w14:paraId="5F55DC2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39FEBFC">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617782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30915C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DF5ADBA">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10ABE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D8F0CB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7CE9A34">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270D90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7BA7B2B">
      <w:pPr>
        <w:spacing w:line="360" w:lineRule="auto"/>
        <w:ind w:firstLine="240" w:firstLineChars="100"/>
        <w:rPr>
          <w:rFonts w:ascii="宋体" w:hAnsi="宋体" w:cs="宋体"/>
          <w:sz w:val="24"/>
        </w:rPr>
      </w:pPr>
      <w:r>
        <w:rPr>
          <w:rFonts w:hint="eastAsia" w:ascii="宋体" w:hAnsi="宋体" w:cs="宋体"/>
          <w:sz w:val="24"/>
        </w:rPr>
        <w:t>3.2 支持绿色发展</w:t>
      </w:r>
    </w:p>
    <w:p w14:paraId="2A47EDD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AB1FB7B">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FCB35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F89F24A">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691508C">
      <w:pPr>
        <w:spacing w:line="360" w:lineRule="auto"/>
        <w:ind w:firstLine="240" w:firstLineChars="100"/>
        <w:rPr>
          <w:rFonts w:ascii="宋体" w:hAnsi="宋体" w:cs="宋体"/>
          <w:sz w:val="24"/>
        </w:rPr>
      </w:pPr>
      <w:r>
        <w:rPr>
          <w:rFonts w:hint="eastAsia" w:ascii="宋体" w:hAnsi="宋体" w:cs="宋体"/>
          <w:sz w:val="24"/>
        </w:rPr>
        <w:t>3.3支持中小企业发展</w:t>
      </w:r>
    </w:p>
    <w:p w14:paraId="15EF501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2587B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83BE6E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369B9B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BD00F0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6230A1F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EB9211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FFF04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7046E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40B59B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480805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03890E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96EB1D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1FB9369E">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3E71414">
      <w:pPr>
        <w:pStyle w:val="887"/>
        <w:shd w:val="clear" w:color="auto" w:fill="FFFFFF"/>
        <w:snapToGrid w:val="0"/>
        <w:spacing w:before="0" w:beforeAutospacing="0" w:after="0" w:afterAutospacing="0" w:line="360" w:lineRule="auto"/>
        <w:ind w:firstLine="400"/>
        <w:contextualSpacing/>
        <w:rPr>
          <w:lang w:val="zh-CN"/>
        </w:rPr>
      </w:pPr>
      <w:r>
        <w:rPr>
          <w:rFonts w:hint="eastAsia"/>
          <w:lang w:val="zh-CN"/>
        </w:rPr>
        <w:t>4.1在线询问、质疑、投诉</w:t>
      </w:r>
    </w:p>
    <w:p w14:paraId="50FE62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A069E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4B698C3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200B4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99FFE8A">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8876E42">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BBC8859">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A6226FB">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4C8DE82">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BD3776E">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F2AE7F3">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10B1CDD">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4C1726D">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CD08612">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541522C">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2891E01">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C677FE9">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40F30EA5">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DDAAF5E">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698CC17">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EB61A03">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43325C7">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C505742">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B1FD90D">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5A09A7F">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48B36585">
      <w:pPr>
        <w:pStyle w:val="887"/>
        <w:shd w:val="clear" w:color="auto" w:fill="FFFFFF"/>
        <w:snapToGrid w:val="0"/>
        <w:spacing w:after="240" w:afterAutospacing="0" w:line="360" w:lineRule="auto"/>
        <w:ind w:firstLine="400"/>
        <w:contextualSpacing/>
        <w:rPr>
          <w:sz w:val="18"/>
          <w:szCs w:val="18"/>
        </w:rPr>
      </w:pPr>
      <w:r>
        <w:rPr>
          <w:rFonts w:hint="eastAsia"/>
        </w:rPr>
        <w:t>投诉书范本及制作说明详见附件3。</w:t>
      </w:r>
    </w:p>
    <w:p w14:paraId="2D92CF4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D462B16">
      <w:pPr>
        <w:pStyle w:val="34"/>
        <w:spacing w:line="360" w:lineRule="auto"/>
        <w:rPr>
          <w:rFonts w:hAnsi="宋体" w:cs="宋体"/>
          <w:b/>
          <w:sz w:val="24"/>
          <w:szCs w:val="24"/>
        </w:rPr>
      </w:pPr>
      <w:r>
        <w:rPr>
          <w:rFonts w:hint="eastAsia" w:hAnsi="宋体" w:cs="宋体"/>
          <w:b/>
          <w:sz w:val="24"/>
          <w:szCs w:val="24"/>
        </w:rPr>
        <w:t>5．招标文件的构成</w:t>
      </w:r>
    </w:p>
    <w:p w14:paraId="2A346836">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878DCB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5DB7F4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22E6AA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EE7CA7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1CF4A3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C3FC6B7">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1ACD3A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9464DD0">
      <w:pPr>
        <w:pStyle w:val="34"/>
        <w:spacing w:line="360" w:lineRule="auto"/>
        <w:rPr>
          <w:rFonts w:hAnsi="宋体" w:cs="宋体"/>
          <w:b/>
          <w:sz w:val="24"/>
          <w:szCs w:val="24"/>
        </w:rPr>
      </w:pPr>
      <w:r>
        <w:rPr>
          <w:rFonts w:hint="eastAsia" w:hAnsi="宋体" w:cs="宋体"/>
          <w:b/>
          <w:sz w:val="24"/>
          <w:szCs w:val="24"/>
        </w:rPr>
        <w:t>6. 招标文件的澄清、修改</w:t>
      </w:r>
    </w:p>
    <w:p w14:paraId="5FC2A2C7">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630715C">
      <w:pPr>
        <w:pStyle w:val="130"/>
        <w:snapToGrid w:val="0"/>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9C95CB">
      <w:pPr>
        <w:adjustRightInd/>
        <w:spacing w:line="360" w:lineRule="auto"/>
        <w:jc w:val="center"/>
        <w:outlineLvl w:val="0"/>
        <w:rPr>
          <w:rFonts w:ascii="宋体" w:hAnsi="宋体" w:cs="宋体"/>
          <w:b/>
          <w:sz w:val="32"/>
          <w:szCs w:val="20"/>
        </w:rPr>
      </w:pPr>
      <w:r>
        <w:rPr>
          <w:rFonts w:hint="eastAsia" w:ascii="宋体" w:hAnsi="宋体" w:cs="宋体"/>
          <w:b/>
          <w:sz w:val="32"/>
          <w:szCs w:val="20"/>
        </w:rPr>
        <w:t>三、投标</w:t>
      </w:r>
    </w:p>
    <w:p w14:paraId="7F65990F">
      <w:pPr>
        <w:pStyle w:val="34"/>
        <w:spacing w:line="360" w:lineRule="auto"/>
        <w:rPr>
          <w:rFonts w:hAnsi="宋体" w:cs="宋体"/>
          <w:b/>
          <w:sz w:val="24"/>
          <w:szCs w:val="24"/>
        </w:rPr>
      </w:pPr>
      <w:r>
        <w:rPr>
          <w:rFonts w:hint="eastAsia" w:hAnsi="宋体" w:cs="宋体"/>
          <w:b/>
          <w:sz w:val="24"/>
          <w:szCs w:val="24"/>
        </w:rPr>
        <w:t>7. 招标文件的获取</w:t>
      </w:r>
    </w:p>
    <w:p w14:paraId="626FF96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E281798">
      <w:pPr>
        <w:pStyle w:val="34"/>
        <w:spacing w:line="360" w:lineRule="auto"/>
        <w:rPr>
          <w:rFonts w:hAnsi="宋体" w:cs="宋体"/>
          <w:b/>
          <w:sz w:val="24"/>
          <w:szCs w:val="24"/>
        </w:rPr>
      </w:pPr>
      <w:r>
        <w:rPr>
          <w:rFonts w:hint="eastAsia" w:hAnsi="宋体" w:cs="宋体"/>
          <w:b/>
          <w:sz w:val="24"/>
          <w:szCs w:val="24"/>
        </w:rPr>
        <w:t>8.开标前答疑会或现场考察</w:t>
      </w:r>
    </w:p>
    <w:p w14:paraId="10372E3B">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ED63CD0">
      <w:pPr>
        <w:pStyle w:val="34"/>
        <w:spacing w:line="360" w:lineRule="auto"/>
        <w:rPr>
          <w:rFonts w:hAnsi="宋体" w:cs="宋体"/>
          <w:b/>
          <w:szCs w:val="24"/>
        </w:rPr>
      </w:pPr>
      <w:r>
        <w:rPr>
          <w:rFonts w:hint="eastAsia" w:hAnsi="宋体" w:cs="宋体"/>
          <w:b/>
          <w:kern w:val="28"/>
          <w:sz w:val="24"/>
          <w:szCs w:val="24"/>
        </w:rPr>
        <w:t>9.投标保证金</w:t>
      </w:r>
    </w:p>
    <w:p w14:paraId="364C5234">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E29C5D8">
      <w:pPr>
        <w:pStyle w:val="34"/>
        <w:spacing w:line="360" w:lineRule="auto"/>
        <w:rPr>
          <w:rFonts w:hAnsi="宋体" w:cs="宋体"/>
          <w:b/>
          <w:sz w:val="24"/>
          <w:szCs w:val="24"/>
        </w:rPr>
      </w:pPr>
      <w:r>
        <w:rPr>
          <w:rFonts w:hint="eastAsia" w:hAnsi="宋体" w:cs="宋体"/>
          <w:b/>
          <w:sz w:val="24"/>
          <w:szCs w:val="24"/>
        </w:rPr>
        <w:t>10. 投标文件的语言</w:t>
      </w:r>
    </w:p>
    <w:p w14:paraId="5CEA16B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F3C6962">
      <w:pPr>
        <w:pStyle w:val="34"/>
        <w:spacing w:line="360" w:lineRule="auto"/>
        <w:rPr>
          <w:rFonts w:hAnsi="宋体" w:cs="宋体"/>
          <w:b/>
          <w:sz w:val="24"/>
          <w:szCs w:val="24"/>
        </w:rPr>
      </w:pPr>
      <w:r>
        <w:rPr>
          <w:rFonts w:hint="eastAsia" w:hAnsi="宋体" w:cs="宋体"/>
          <w:b/>
          <w:sz w:val="24"/>
          <w:szCs w:val="24"/>
        </w:rPr>
        <w:t>11. 投标文件的组成</w:t>
      </w:r>
    </w:p>
    <w:p w14:paraId="0007DB3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38C0039">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201F7D0">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6E00CFA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AF71BE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677D13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0E40AD3">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0D2D90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AC84A5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5D51AA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9CF826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A17EBB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193DBB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9259EC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842A2D3">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CD7CA11">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A910825">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2F3CA3D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72CD3EE">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73531DF">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9D90C0C">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2BCDF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30961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84596B">
      <w:pPr>
        <w:snapToGrid w:val="0"/>
        <w:spacing w:line="360" w:lineRule="auto"/>
        <w:rPr>
          <w:rFonts w:ascii="宋体" w:hAnsi="宋体" w:cs="宋体"/>
          <w:b/>
          <w:sz w:val="24"/>
        </w:rPr>
      </w:pPr>
      <w:r>
        <w:rPr>
          <w:rFonts w:hint="eastAsia" w:ascii="宋体" w:hAnsi="宋体" w:cs="宋体"/>
          <w:b/>
          <w:sz w:val="24"/>
        </w:rPr>
        <w:t>13.投标文件的签署、盖章</w:t>
      </w:r>
    </w:p>
    <w:p w14:paraId="18ACD568">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5975FD6">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929887C">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81BACB0">
      <w:pPr>
        <w:snapToGrid w:val="0"/>
        <w:spacing w:line="360" w:lineRule="auto"/>
        <w:rPr>
          <w:rFonts w:ascii="宋体" w:hAnsi="宋体" w:cs="宋体"/>
          <w:b/>
          <w:sz w:val="24"/>
        </w:rPr>
      </w:pPr>
      <w:r>
        <w:rPr>
          <w:rFonts w:hint="eastAsia" w:ascii="宋体" w:hAnsi="宋体" w:cs="宋体"/>
          <w:b/>
          <w:sz w:val="24"/>
        </w:rPr>
        <w:t>14. 投标文件的提交、补充、修改、撤回</w:t>
      </w:r>
    </w:p>
    <w:p w14:paraId="221DFA07">
      <w:pPr>
        <w:pStyle w:val="130"/>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7F0C17F">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0F05123">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1AA47B9">
      <w:pPr>
        <w:pStyle w:val="34"/>
        <w:spacing w:line="360" w:lineRule="auto"/>
        <w:rPr>
          <w:rFonts w:hAnsi="宋体" w:cs="宋体"/>
          <w:b/>
          <w:sz w:val="24"/>
          <w:szCs w:val="24"/>
        </w:rPr>
      </w:pPr>
      <w:r>
        <w:rPr>
          <w:rFonts w:hint="eastAsia" w:hAnsi="宋体" w:cs="宋体"/>
          <w:b/>
          <w:sz w:val="24"/>
          <w:szCs w:val="24"/>
        </w:rPr>
        <w:t>15.备份投标文件</w:t>
      </w:r>
    </w:p>
    <w:p w14:paraId="5E00FE0A">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DDC4A13">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4EE76E1">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14328AF">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E80A981">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9BBD5F6">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2C44DE8D">
      <w:pPr>
        <w:pStyle w:val="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27FF18E">
      <w:pPr>
        <w:pStyle w:val="130"/>
        <w:spacing w:before="0"/>
        <w:ind w:firstLine="0" w:firstLineChars="0"/>
        <w:rPr>
          <w:rFonts w:ascii="宋体" w:hAnsi="宋体" w:cs="宋体"/>
          <w:b/>
          <w:szCs w:val="24"/>
        </w:rPr>
      </w:pPr>
      <w:r>
        <w:rPr>
          <w:rFonts w:hint="eastAsia" w:ascii="宋体" w:hAnsi="宋体" w:cs="宋体"/>
          <w:b/>
          <w:szCs w:val="24"/>
        </w:rPr>
        <w:t>17.投标有效期</w:t>
      </w:r>
    </w:p>
    <w:p w14:paraId="2973052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F36A83F">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2D474669">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0704C25">
      <w:pPr>
        <w:pStyle w:val="130"/>
        <w:spacing w:before="0"/>
        <w:ind w:firstLine="480"/>
        <w:rPr>
          <w:rFonts w:ascii="宋体" w:hAnsi="宋体" w:cs="宋体"/>
          <w:b/>
          <w:sz w:val="32"/>
        </w:rPr>
      </w:pPr>
      <w:r>
        <w:rPr>
          <w:rFonts w:hint="eastAsia" w:ascii="宋体" w:hAnsi="宋体" w:cs="宋体"/>
        </w:rPr>
        <w:t>17.4在投标截止时间起至投标有效期届满，供应商投标文件不可撤销。</w:t>
      </w:r>
    </w:p>
    <w:p w14:paraId="3A9EBCC6">
      <w:pPr>
        <w:pStyle w:val="130"/>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50A2F7B7">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11B4D22">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C0C0651">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80A1C3F">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D81874C">
      <w:pPr>
        <w:widowControl/>
        <w:spacing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rPr>
        <w:t>.</w:t>
      </w:r>
      <w:r>
        <w:rPr>
          <w:rFonts w:hint="eastAsia" w:ascii="宋体" w:hAnsi="宋体" w:cs="宋体"/>
          <w:b/>
          <w:sz w:val="24"/>
          <w:szCs w:val="20"/>
        </w:rPr>
        <w:t>资格审查</w:t>
      </w:r>
    </w:p>
    <w:p w14:paraId="29D9792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E2F54BF">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03229F1">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3C067E6">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1DB2EB5">
      <w:pPr>
        <w:pStyle w:val="130"/>
        <w:spacing w:before="0"/>
        <w:ind w:firstLine="0" w:firstLineChars="0"/>
        <w:rPr>
          <w:rFonts w:ascii="宋体" w:hAnsi="宋体" w:cs="宋体"/>
          <w:b/>
          <w:szCs w:val="24"/>
        </w:rPr>
      </w:pPr>
      <w:r>
        <w:rPr>
          <w:rFonts w:hint="eastAsia" w:ascii="宋体" w:hAnsi="宋体" w:cs="宋体"/>
          <w:b/>
          <w:szCs w:val="24"/>
        </w:rPr>
        <w:t>20.信用信息查询</w:t>
      </w:r>
    </w:p>
    <w:p w14:paraId="258BB393">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A75B06D">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6622A54">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8F201EE">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9BDC06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4357AA5">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45E84B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4B82F53">
      <w:pPr>
        <w:pStyle w:val="6"/>
        <w:spacing w:line="360" w:lineRule="auto"/>
        <w:ind w:left="479" w:hanging="479" w:hangingChars="199"/>
        <w:rPr>
          <w:rFonts w:cs="宋体"/>
          <w:b/>
        </w:rPr>
      </w:pPr>
      <w:r>
        <w:rPr>
          <w:rFonts w:hint="eastAsia" w:cs="宋体"/>
          <w:b/>
        </w:rPr>
        <w:t>22. 确定中标供应商</w:t>
      </w:r>
    </w:p>
    <w:p w14:paraId="622966CB">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353E58">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38EDEB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E3547D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317280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5B91FD5">
      <w:pPr>
        <w:snapToGrid w:val="0"/>
        <w:spacing w:line="360" w:lineRule="auto"/>
        <w:jc w:val="center"/>
        <w:rPr>
          <w:rFonts w:ascii="宋体" w:hAnsi="宋体" w:cs="宋体"/>
          <w:b/>
          <w:sz w:val="32"/>
        </w:rPr>
      </w:pPr>
      <w:r>
        <w:rPr>
          <w:rFonts w:hint="eastAsia" w:ascii="宋体" w:hAnsi="宋体" w:cs="宋体"/>
          <w:b/>
          <w:sz w:val="32"/>
        </w:rPr>
        <w:t>七、合同授予</w:t>
      </w:r>
    </w:p>
    <w:p w14:paraId="0825A0E0">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2D1BCD2">
      <w:pPr>
        <w:pStyle w:val="6"/>
        <w:spacing w:line="360" w:lineRule="auto"/>
        <w:ind w:left="479" w:hanging="479" w:hangingChars="199"/>
        <w:rPr>
          <w:rFonts w:cs="宋体"/>
          <w:b/>
        </w:rPr>
      </w:pPr>
      <w:r>
        <w:rPr>
          <w:rFonts w:hint="eastAsia" w:cs="宋体"/>
          <w:b/>
        </w:rPr>
        <w:t>25. 合同的签订</w:t>
      </w:r>
    </w:p>
    <w:p w14:paraId="2FCED69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20C74D">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0AE2BC5">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E3957FB">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AB462F4">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717E9EF">
      <w:pPr>
        <w:pStyle w:val="6"/>
        <w:spacing w:line="360" w:lineRule="auto"/>
        <w:ind w:left="479" w:hanging="479" w:hangingChars="199"/>
        <w:rPr>
          <w:rFonts w:cs="宋体"/>
          <w:b/>
        </w:rPr>
      </w:pPr>
      <w:r>
        <w:rPr>
          <w:rFonts w:hint="eastAsia" w:cs="宋体"/>
          <w:b/>
        </w:rPr>
        <w:t>26. 履约保证金</w:t>
      </w:r>
    </w:p>
    <w:p w14:paraId="1435C5B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2C4929E">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B86ADA">
      <w:pPr>
        <w:pStyle w:val="3"/>
      </w:pPr>
      <w:r>
        <w:rPr>
          <w:rFonts w:ascii="宋体" w:hAnsi="宋体" w:eastAsia="宋体"/>
          <w:sz w:val="24"/>
          <w:lang w:val="en-US"/>
        </w:rPr>
        <w:t>27.预付款</w:t>
      </w:r>
    </w:p>
    <w:p w14:paraId="43AE8140">
      <w:pPr>
        <w:adjustRightInd/>
        <w:spacing w:line="360" w:lineRule="auto"/>
        <w:ind w:firstLine="480" w:firstLineChars="200"/>
        <w:rPr>
          <w:rFonts w:ascii="宋体" w:hAnsi="宋体" w:cs="宋体"/>
          <w:b/>
          <w:sz w:val="32"/>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C4263D7">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5D314434">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613EF68">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C5130C3">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82F77C4">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373BBCD9">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71E0EDE4">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08E0DC6A">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729891">
      <w:pPr>
        <w:snapToGrid w:val="0"/>
        <w:spacing w:line="360" w:lineRule="auto"/>
        <w:jc w:val="center"/>
        <w:rPr>
          <w:rFonts w:ascii="宋体" w:hAnsi="宋体" w:cs="宋体"/>
          <w:b/>
          <w:sz w:val="32"/>
        </w:rPr>
      </w:pPr>
      <w:r>
        <w:rPr>
          <w:rFonts w:hint="eastAsia" w:ascii="宋体" w:hAnsi="宋体" w:cs="宋体"/>
          <w:b/>
          <w:sz w:val="32"/>
        </w:rPr>
        <w:t>九、验收</w:t>
      </w:r>
    </w:p>
    <w:p w14:paraId="7C595E5E">
      <w:pPr>
        <w:pStyle w:val="6"/>
        <w:spacing w:line="360" w:lineRule="auto"/>
        <w:ind w:firstLine="0" w:firstLineChars="0"/>
        <w:rPr>
          <w:rFonts w:cs="宋体"/>
          <w:b/>
        </w:rPr>
      </w:pPr>
      <w:r>
        <w:rPr>
          <w:rFonts w:hint="eastAsia" w:cs="宋体"/>
          <w:b/>
        </w:rPr>
        <w:t>30.验收</w:t>
      </w:r>
    </w:p>
    <w:p w14:paraId="4F999A0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DD24FE">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24848E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D169A8">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85D7264">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bookmarkStart w:id="19" w:name="_Hlt75236011"/>
      <w:bookmarkEnd w:id="19"/>
      <w:bookmarkStart w:id="20" w:name="_Hlt74730295"/>
      <w:bookmarkEnd w:id="20"/>
      <w:bookmarkStart w:id="21" w:name="_Hlt68403820"/>
      <w:bookmarkEnd w:id="21"/>
      <w:bookmarkStart w:id="22" w:name="_Hlt75236101"/>
      <w:bookmarkEnd w:id="22"/>
      <w:bookmarkStart w:id="23" w:name="_Hlt68072998"/>
      <w:bookmarkEnd w:id="23"/>
      <w:bookmarkStart w:id="24" w:name="_Hlt74707468"/>
      <w:bookmarkEnd w:id="24"/>
      <w:bookmarkStart w:id="25" w:name="_Hlt74714665"/>
      <w:bookmarkEnd w:id="25"/>
      <w:bookmarkStart w:id="26" w:name="_Hlt74729768"/>
      <w:bookmarkEnd w:id="26"/>
      <w:bookmarkStart w:id="27" w:name="_Hlt68072990"/>
      <w:bookmarkEnd w:id="27"/>
      <w:bookmarkStart w:id="28" w:name="_Hlt68057669"/>
      <w:bookmarkEnd w:id="28"/>
      <w:bookmarkStart w:id="29" w:name="_Hlt68073093"/>
      <w:bookmarkEnd w:id="29"/>
      <w:bookmarkStart w:id="30" w:name="_Hlt75236290"/>
      <w:bookmarkEnd w:id="30"/>
    </w:p>
    <w:bookmarkEnd w:id="13"/>
    <w:bookmarkEnd w:id="14"/>
    <w:p w14:paraId="23573896">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2D1A42C6">
      <w:pPr>
        <w:snapToGrid w:val="0"/>
        <w:jc w:val="center"/>
        <w:rPr>
          <w:rStyle w:val="963"/>
          <w:i w:val="0"/>
          <w:iCs w:val="0"/>
        </w:rPr>
      </w:pPr>
      <w:r>
        <w:rPr>
          <w:rStyle w:val="963"/>
          <w:rFonts w:hint="eastAsia"/>
          <w:i w:val="0"/>
          <w:iCs w:val="0"/>
        </w:rPr>
        <w:t>属于实质性要求条款的，请用符号“▲”标明，否则属于非实质性要求。</w:t>
      </w:r>
    </w:p>
    <w:p w14:paraId="734C7BA3">
      <w:pPr>
        <w:snapToGrid w:val="0"/>
        <w:jc w:val="center"/>
        <w:rPr>
          <w:rStyle w:val="963"/>
          <w:i w:val="0"/>
          <w:iCs w:val="0"/>
        </w:rPr>
      </w:pPr>
      <w:r>
        <w:rPr>
          <w:rStyle w:val="963"/>
          <w:rFonts w:hint="eastAsia"/>
          <w:i w:val="0"/>
          <w:iCs w:val="0"/>
        </w:rPr>
        <w:t xml:space="preserve"> “★”系产品采购项目中单一产品或核心产品。</w:t>
      </w:r>
    </w:p>
    <w:p w14:paraId="4B85BB89">
      <w:pPr>
        <w:pStyle w:val="3"/>
        <w:numPr>
          <w:ilvl w:val="0"/>
          <w:numId w:val="1"/>
        </w:numPr>
        <w:jc w:val="center"/>
        <w:rPr>
          <w:rFonts w:ascii="宋体" w:hAnsi="宋体" w:eastAsia="宋体" w:cs="宋体"/>
        </w:rPr>
      </w:pPr>
      <w:r>
        <w:rPr>
          <w:rFonts w:hint="eastAsia" w:ascii="宋体" w:hAnsi="宋体" w:eastAsia="宋体" w:cs="宋体"/>
        </w:rPr>
        <w:t>招标一览表</w:t>
      </w:r>
    </w:p>
    <w:p w14:paraId="2A91B453">
      <w:pPr>
        <w:pStyle w:val="7"/>
        <w:spacing w:before="0" w:after="0" w:line="360" w:lineRule="auto"/>
        <w:ind w:left="0" w:firstLine="482" w:firstLineChars="200"/>
        <w:rPr>
          <w:rFonts w:ascii="宋体" w:hAnsi="宋体" w:eastAsia="宋体" w:cs="仿宋"/>
          <w:sz w:val="24"/>
          <w:szCs w:val="24"/>
        </w:rPr>
      </w:pPr>
      <w:r>
        <w:rPr>
          <w:rFonts w:hint="eastAsia" w:ascii="宋体" w:hAnsi="宋体" w:eastAsia="宋体" w:cs="仿宋"/>
          <w:sz w:val="24"/>
          <w:szCs w:val="24"/>
        </w:rPr>
        <w:t>标项：</w:t>
      </w:r>
    </w:p>
    <w:tbl>
      <w:tblPr>
        <w:tblStyle w:val="63"/>
        <w:tblpPr w:leftFromText="180" w:rightFromText="180" w:vertAnchor="text" w:horzAnchor="margin" w:tblpX="-353" w:tblpY="63"/>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3025"/>
        <w:gridCol w:w="700"/>
        <w:gridCol w:w="642"/>
        <w:gridCol w:w="1151"/>
        <w:gridCol w:w="1980"/>
        <w:gridCol w:w="1155"/>
      </w:tblGrid>
      <w:tr w14:paraId="56ED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atLeast"/>
        </w:trPr>
        <w:tc>
          <w:tcPr>
            <w:tcW w:w="707" w:type="dxa"/>
            <w:tcMar>
              <w:top w:w="15" w:type="dxa"/>
              <w:left w:w="15" w:type="dxa"/>
              <w:bottom w:w="0" w:type="dxa"/>
              <w:right w:w="15" w:type="dxa"/>
            </w:tcMar>
            <w:vAlign w:val="center"/>
          </w:tcPr>
          <w:p w14:paraId="5668AFF0">
            <w:pPr>
              <w:tabs>
                <w:tab w:val="left" w:pos="0"/>
              </w:tabs>
              <w:snapToGrid w:val="0"/>
              <w:jc w:val="center"/>
              <w:rPr>
                <w:rFonts w:ascii="宋体" w:hAnsi="宋体" w:cs="宋体"/>
                <w:sz w:val="24"/>
              </w:rPr>
            </w:pPr>
            <w:r>
              <w:rPr>
                <w:rFonts w:hint="eastAsia" w:ascii="宋体" w:hAnsi="宋体" w:cs="宋体"/>
                <w:sz w:val="24"/>
              </w:rPr>
              <w:t>序号</w:t>
            </w:r>
          </w:p>
        </w:tc>
        <w:tc>
          <w:tcPr>
            <w:tcW w:w="3025" w:type="dxa"/>
            <w:tcMar>
              <w:top w:w="15" w:type="dxa"/>
              <w:left w:w="15" w:type="dxa"/>
              <w:bottom w:w="0" w:type="dxa"/>
              <w:right w:w="15" w:type="dxa"/>
            </w:tcMar>
            <w:vAlign w:val="center"/>
          </w:tcPr>
          <w:p w14:paraId="64C1F474">
            <w:pPr>
              <w:tabs>
                <w:tab w:val="left" w:pos="0"/>
              </w:tabs>
              <w:snapToGrid w:val="0"/>
              <w:jc w:val="center"/>
              <w:rPr>
                <w:rFonts w:ascii="宋体" w:hAnsi="宋体" w:cs="宋体"/>
                <w:sz w:val="24"/>
              </w:rPr>
            </w:pPr>
            <w:r>
              <w:rPr>
                <w:rFonts w:hint="eastAsia" w:ascii="宋体" w:hAnsi="宋体" w:cs="宋体"/>
                <w:sz w:val="24"/>
              </w:rPr>
              <w:t>名称</w:t>
            </w:r>
          </w:p>
        </w:tc>
        <w:tc>
          <w:tcPr>
            <w:tcW w:w="700" w:type="dxa"/>
            <w:tcMar>
              <w:top w:w="15" w:type="dxa"/>
              <w:left w:w="15" w:type="dxa"/>
              <w:bottom w:w="0" w:type="dxa"/>
              <w:right w:w="15" w:type="dxa"/>
            </w:tcMar>
            <w:vAlign w:val="center"/>
          </w:tcPr>
          <w:p w14:paraId="45F086EC">
            <w:pPr>
              <w:tabs>
                <w:tab w:val="left" w:pos="0"/>
              </w:tabs>
              <w:snapToGrid w:val="0"/>
              <w:jc w:val="center"/>
              <w:rPr>
                <w:rFonts w:ascii="宋体" w:hAnsi="宋体" w:cs="宋体"/>
                <w:sz w:val="24"/>
              </w:rPr>
            </w:pPr>
            <w:r>
              <w:rPr>
                <w:rFonts w:hint="eastAsia" w:ascii="宋体" w:hAnsi="宋体" w:cs="宋体"/>
                <w:sz w:val="24"/>
              </w:rPr>
              <w:t>数量</w:t>
            </w:r>
          </w:p>
        </w:tc>
        <w:tc>
          <w:tcPr>
            <w:tcW w:w="642" w:type="dxa"/>
            <w:tcMar>
              <w:top w:w="15" w:type="dxa"/>
              <w:left w:w="15" w:type="dxa"/>
              <w:bottom w:w="0" w:type="dxa"/>
              <w:right w:w="15" w:type="dxa"/>
            </w:tcMar>
            <w:vAlign w:val="center"/>
          </w:tcPr>
          <w:p w14:paraId="63FE773A">
            <w:pPr>
              <w:tabs>
                <w:tab w:val="left" w:pos="0"/>
              </w:tabs>
              <w:snapToGrid w:val="0"/>
              <w:jc w:val="center"/>
              <w:rPr>
                <w:rFonts w:ascii="宋体" w:hAnsi="宋体" w:cs="宋体"/>
                <w:sz w:val="24"/>
              </w:rPr>
            </w:pPr>
            <w:r>
              <w:rPr>
                <w:rFonts w:hint="eastAsia" w:ascii="宋体" w:hAnsi="宋体" w:cs="宋体"/>
                <w:sz w:val="24"/>
              </w:rPr>
              <w:t>单位</w:t>
            </w:r>
          </w:p>
        </w:tc>
        <w:tc>
          <w:tcPr>
            <w:tcW w:w="1151" w:type="dxa"/>
            <w:vAlign w:val="center"/>
          </w:tcPr>
          <w:p w14:paraId="15A401C3">
            <w:pPr>
              <w:tabs>
                <w:tab w:val="left" w:pos="0"/>
              </w:tabs>
              <w:snapToGrid w:val="0"/>
              <w:jc w:val="center"/>
              <w:rPr>
                <w:rFonts w:ascii="宋体" w:hAnsi="宋体" w:cs="宋体"/>
                <w:sz w:val="24"/>
              </w:rPr>
            </w:pPr>
            <w:r>
              <w:rPr>
                <w:rFonts w:hint="eastAsia" w:ascii="宋体" w:hAnsi="宋体" w:cs="宋体"/>
                <w:sz w:val="24"/>
              </w:rPr>
              <w:t>预算</w:t>
            </w:r>
          </w:p>
          <w:p w14:paraId="5E9612D4">
            <w:pPr>
              <w:tabs>
                <w:tab w:val="left" w:pos="0"/>
              </w:tabs>
              <w:snapToGrid w:val="0"/>
              <w:jc w:val="center"/>
              <w:rPr>
                <w:rFonts w:ascii="宋体" w:hAnsi="宋体" w:cs="宋体"/>
                <w:sz w:val="24"/>
              </w:rPr>
            </w:pPr>
            <w:r>
              <w:rPr>
                <w:rFonts w:hint="eastAsia" w:ascii="宋体" w:hAnsi="宋体" w:cs="宋体"/>
                <w:sz w:val="24"/>
              </w:rPr>
              <w:t>（元）</w:t>
            </w:r>
          </w:p>
        </w:tc>
        <w:tc>
          <w:tcPr>
            <w:tcW w:w="1980" w:type="dxa"/>
            <w:vAlign w:val="center"/>
          </w:tcPr>
          <w:p w14:paraId="70596AE0">
            <w:pPr>
              <w:tabs>
                <w:tab w:val="left" w:pos="0"/>
              </w:tabs>
              <w:snapToGrid w:val="0"/>
              <w:jc w:val="center"/>
              <w:rPr>
                <w:rFonts w:ascii="宋体" w:hAnsi="宋体" w:cs="宋体"/>
                <w:sz w:val="24"/>
              </w:rPr>
            </w:pPr>
            <w:r>
              <w:rPr>
                <w:rFonts w:hint="eastAsia" w:ascii="宋体" w:hAnsi="宋体" w:cs="宋体"/>
                <w:sz w:val="24"/>
              </w:rPr>
              <w:t>简要规格描述或基本情况介绍</w:t>
            </w:r>
          </w:p>
        </w:tc>
        <w:tc>
          <w:tcPr>
            <w:tcW w:w="1155" w:type="dxa"/>
            <w:vAlign w:val="center"/>
          </w:tcPr>
          <w:p w14:paraId="2D95E7B3">
            <w:pPr>
              <w:tabs>
                <w:tab w:val="left" w:pos="0"/>
              </w:tabs>
              <w:snapToGrid w:val="0"/>
              <w:jc w:val="center"/>
              <w:rPr>
                <w:rFonts w:ascii="宋体" w:hAnsi="宋体" w:cs="宋体"/>
                <w:sz w:val="24"/>
              </w:rPr>
            </w:pPr>
            <w:r>
              <w:rPr>
                <w:rFonts w:hint="eastAsia" w:ascii="宋体" w:hAnsi="宋体" w:cs="宋体"/>
                <w:sz w:val="24"/>
              </w:rPr>
              <w:t>最高限价（元）</w:t>
            </w:r>
          </w:p>
        </w:tc>
      </w:tr>
      <w:tr w14:paraId="193B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707" w:type="dxa"/>
            <w:tcMar>
              <w:top w:w="15" w:type="dxa"/>
              <w:left w:w="15" w:type="dxa"/>
              <w:bottom w:w="0" w:type="dxa"/>
              <w:right w:w="15" w:type="dxa"/>
            </w:tcMar>
            <w:vAlign w:val="center"/>
          </w:tcPr>
          <w:p w14:paraId="516A3355">
            <w:pPr>
              <w:tabs>
                <w:tab w:val="left" w:pos="0"/>
              </w:tabs>
              <w:jc w:val="center"/>
              <w:rPr>
                <w:rFonts w:ascii="宋体" w:hAnsi="宋体" w:cs="宋体"/>
                <w:sz w:val="24"/>
              </w:rPr>
            </w:pPr>
            <w:r>
              <w:rPr>
                <w:rFonts w:hint="eastAsia" w:ascii="宋体" w:hAnsi="宋体" w:cs="宋体"/>
                <w:sz w:val="24"/>
              </w:rPr>
              <w:t>1</w:t>
            </w:r>
          </w:p>
        </w:tc>
        <w:tc>
          <w:tcPr>
            <w:tcW w:w="3025" w:type="dxa"/>
            <w:tcMar>
              <w:top w:w="15" w:type="dxa"/>
              <w:left w:w="15" w:type="dxa"/>
              <w:bottom w:w="0" w:type="dxa"/>
              <w:right w:w="15" w:type="dxa"/>
            </w:tcMar>
            <w:vAlign w:val="center"/>
          </w:tcPr>
          <w:p w14:paraId="2A18C66F">
            <w:pPr>
              <w:jc w:val="center"/>
              <w:textAlignment w:val="center"/>
              <w:rPr>
                <w:rFonts w:ascii="宋体" w:hAnsi="宋体" w:cs="宋体"/>
                <w:sz w:val="24"/>
              </w:rPr>
            </w:pPr>
            <w:r>
              <w:rPr>
                <w:rFonts w:hint="eastAsia" w:ascii="宋体" w:hAnsi="宋体" w:cs="宋体"/>
                <w:sz w:val="24"/>
              </w:rPr>
              <w:t>靖江街道消防车采购项目</w:t>
            </w:r>
          </w:p>
        </w:tc>
        <w:tc>
          <w:tcPr>
            <w:tcW w:w="700" w:type="dxa"/>
            <w:tcMar>
              <w:top w:w="15" w:type="dxa"/>
              <w:left w:w="15" w:type="dxa"/>
              <w:bottom w:w="0" w:type="dxa"/>
              <w:right w:w="15" w:type="dxa"/>
            </w:tcMar>
            <w:vAlign w:val="center"/>
          </w:tcPr>
          <w:p w14:paraId="763C7C23">
            <w:pPr>
              <w:jc w:val="center"/>
              <w:textAlignment w:val="center"/>
              <w:rPr>
                <w:rFonts w:ascii="宋体" w:hAnsi="宋体" w:cs="宋体"/>
                <w:sz w:val="24"/>
              </w:rPr>
            </w:pPr>
            <w:r>
              <w:rPr>
                <w:rFonts w:hint="eastAsia" w:ascii="宋体" w:hAnsi="宋体" w:cs="宋体"/>
                <w:sz w:val="24"/>
              </w:rPr>
              <w:t>1</w:t>
            </w:r>
          </w:p>
        </w:tc>
        <w:tc>
          <w:tcPr>
            <w:tcW w:w="642" w:type="dxa"/>
            <w:tcMar>
              <w:top w:w="15" w:type="dxa"/>
              <w:left w:w="15" w:type="dxa"/>
              <w:bottom w:w="0" w:type="dxa"/>
              <w:right w:w="15" w:type="dxa"/>
            </w:tcMar>
            <w:vAlign w:val="center"/>
          </w:tcPr>
          <w:p w14:paraId="708697BB">
            <w:pPr>
              <w:jc w:val="center"/>
              <w:textAlignment w:val="center"/>
              <w:rPr>
                <w:rFonts w:ascii="宋体" w:hAnsi="宋体" w:cs="宋体"/>
                <w:sz w:val="24"/>
              </w:rPr>
            </w:pPr>
            <w:r>
              <w:rPr>
                <w:rFonts w:hint="eastAsia" w:ascii="宋体" w:hAnsi="宋体" w:cs="宋体"/>
                <w:sz w:val="24"/>
              </w:rPr>
              <w:t>辆</w:t>
            </w:r>
          </w:p>
        </w:tc>
        <w:tc>
          <w:tcPr>
            <w:tcW w:w="1151" w:type="dxa"/>
            <w:vAlign w:val="center"/>
          </w:tcPr>
          <w:tbl>
            <w:tblPr>
              <w:tblStyle w:val="63"/>
              <w:tblW w:w="12120" w:type="dxa"/>
              <w:tblInd w:w="0" w:type="dxa"/>
              <w:tblLayout w:type="fixed"/>
              <w:tblCellMar>
                <w:top w:w="15" w:type="dxa"/>
                <w:left w:w="0" w:type="dxa"/>
                <w:bottom w:w="15" w:type="dxa"/>
                <w:right w:w="15" w:type="dxa"/>
              </w:tblCellMar>
            </w:tblPr>
            <w:tblGrid>
              <w:gridCol w:w="12120"/>
            </w:tblGrid>
            <w:tr w14:paraId="4142BCC4">
              <w:tblPrEx>
                <w:tblCellMar>
                  <w:top w:w="15" w:type="dxa"/>
                  <w:left w:w="0" w:type="dxa"/>
                  <w:bottom w:w="15" w:type="dxa"/>
                  <w:right w:w="15" w:type="dxa"/>
                </w:tblCellMar>
              </w:tblPrEx>
              <w:tc>
                <w:tcPr>
                  <w:tcW w:w="12120" w:type="dxa"/>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tcPr>
                <w:p w14:paraId="4C8FDEF1">
                  <w:pPr>
                    <w:widowControl/>
                    <w:spacing w:line="315" w:lineRule="atLeast"/>
                    <w:jc w:val="left"/>
                    <w:textAlignment w:val="top"/>
                    <w:rPr>
                      <w:rFonts w:ascii="微软雅黑" w:hAnsi="微软雅黑" w:eastAsia="微软雅黑" w:cs="微软雅黑"/>
                      <w:sz w:val="24"/>
                    </w:rPr>
                  </w:pPr>
                  <w:r>
                    <w:rPr>
                      <w:rFonts w:hint="eastAsia" w:ascii="宋体" w:hAnsi="宋体" w:cs="宋体"/>
                      <w:bCs/>
                      <w:sz w:val="24"/>
                    </w:rPr>
                    <w:t xml:space="preserve">750000 </w:t>
                  </w:r>
                </w:p>
              </w:tc>
            </w:tr>
          </w:tbl>
          <w:p w14:paraId="5CEFF14F">
            <w:pPr>
              <w:textAlignment w:val="center"/>
              <w:rPr>
                <w:rFonts w:ascii="宋体" w:hAnsi="宋体" w:cs="宋体"/>
                <w:sz w:val="24"/>
              </w:rPr>
            </w:pPr>
          </w:p>
        </w:tc>
        <w:tc>
          <w:tcPr>
            <w:tcW w:w="1980" w:type="dxa"/>
            <w:vAlign w:val="center"/>
          </w:tcPr>
          <w:p w14:paraId="7420C2CD">
            <w:pPr>
              <w:tabs>
                <w:tab w:val="left" w:pos="0"/>
              </w:tabs>
              <w:jc w:val="center"/>
              <w:rPr>
                <w:rFonts w:ascii="宋体" w:hAnsi="宋体" w:cs="宋体"/>
                <w:sz w:val="24"/>
              </w:rPr>
            </w:pPr>
            <w:r>
              <w:rPr>
                <w:rFonts w:hint="eastAsia" w:ascii="宋体" w:hAnsi="宋体" w:cs="宋体"/>
                <w:sz w:val="24"/>
              </w:rPr>
              <w:t>详见招标需求</w:t>
            </w:r>
          </w:p>
        </w:tc>
        <w:tc>
          <w:tcPr>
            <w:tcW w:w="1155" w:type="dxa"/>
            <w:vAlign w:val="center"/>
          </w:tcPr>
          <w:p w14:paraId="23BC51F9">
            <w:pPr>
              <w:jc w:val="center"/>
              <w:textAlignment w:val="center"/>
              <w:rPr>
                <w:rFonts w:ascii="宋体" w:hAnsi="宋体" w:cs="宋体"/>
                <w:sz w:val="24"/>
              </w:rPr>
            </w:pPr>
            <w:r>
              <w:rPr>
                <w:rFonts w:hint="eastAsia" w:ascii="宋体" w:hAnsi="宋体" w:cs="宋体"/>
                <w:bCs/>
                <w:sz w:val="24"/>
              </w:rPr>
              <w:t xml:space="preserve">750000 </w:t>
            </w:r>
          </w:p>
        </w:tc>
      </w:tr>
    </w:tbl>
    <w:p w14:paraId="02FD52EA">
      <w:pPr>
        <w:ind w:firstLine="422" w:firstLineChars="200"/>
        <w:rPr>
          <w:b/>
          <w:bCs/>
          <w:szCs w:val="21"/>
        </w:rPr>
      </w:pPr>
      <w:r>
        <w:rPr>
          <w:rFonts w:hint="eastAsia" w:ascii="宋体" w:hAnsi="宋体" w:cs="宋体"/>
          <w:b/>
          <w:bCs/>
          <w:kern w:val="0"/>
          <w:szCs w:val="21"/>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30D7E556">
      <w:pPr>
        <w:rPr>
          <w:rFonts w:ascii="仿宋" w:hAnsi="仿宋" w:eastAsia="仿宋" w:cs="仿宋"/>
          <w:b/>
          <w:sz w:val="22"/>
          <w:szCs w:val="22"/>
        </w:rPr>
      </w:pPr>
    </w:p>
    <w:p w14:paraId="74E4FA72">
      <w:pPr>
        <w:pStyle w:val="3"/>
        <w:numPr>
          <w:ilvl w:val="0"/>
          <w:numId w:val="1"/>
        </w:numPr>
        <w:ind w:left="0" w:firstLine="0"/>
        <w:jc w:val="center"/>
        <w:rPr>
          <w:rFonts w:ascii="宋体" w:hAnsi="宋体" w:eastAsia="宋体" w:cs="宋体"/>
        </w:rPr>
      </w:pPr>
      <w:r>
        <w:rPr>
          <w:rFonts w:hint="eastAsia" w:ascii="宋体" w:hAnsi="宋体" w:eastAsia="宋体" w:cs="宋体"/>
        </w:rPr>
        <w:t>招标需求</w:t>
      </w:r>
    </w:p>
    <w:p w14:paraId="23754D91">
      <w:pPr>
        <w:spacing w:line="360" w:lineRule="auto"/>
        <w:rPr>
          <w:rFonts w:ascii="宋体" w:hAnsi="宋体" w:cs="宋体"/>
          <w:b/>
          <w:bCs/>
          <w:sz w:val="24"/>
        </w:rPr>
      </w:pPr>
      <w:r>
        <w:rPr>
          <w:rFonts w:hint="eastAsia" w:ascii="宋体" w:hAnsi="宋体" w:cs="宋体"/>
          <w:b/>
          <w:bCs/>
          <w:sz w:val="24"/>
        </w:rPr>
        <w:t>1、技术需求</w:t>
      </w:r>
    </w:p>
    <w:p w14:paraId="5A079B69">
      <w:pPr>
        <w:spacing w:line="360" w:lineRule="auto"/>
        <w:jc w:val="center"/>
        <w:rPr>
          <w:rFonts w:ascii="宋体" w:hAnsi="宋体" w:cs="宋体"/>
          <w:b/>
          <w:bCs/>
          <w:sz w:val="24"/>
        </w:rPr>
      </w:pPr>
      <w:r>
        <w:rPr>
          <w:rFonts w:hint="eastAsia" w:ascii="宋体" w:hAnsi="宋体" w:cs="宋体"/>
          <w:b/>
          <w:bCs/>
          <w:sz w:val="24"/>
        </w:rPr>
        <w:t>靖江街道消防车采购项目清单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307"/>
      </w:tblGrid>
      <w:tr w14:paraId="0B73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0E90703F">
            <w:pPr>
              <w:spacing w:line="360" w:lineRule="auto"/>
              <w:rPr>
                <w:rFonts w:hint="eastAsia" w:ascii="宋体" w:hAnsi="宋体" w:eastAsia="宋体" w:cs="宋体"/>
                <w:sz w:val="24"/>
                <w:szCs w:val="24"/>
              </w:rPr>
            </w:pPr>
            <w:r>
              <w:rPr>
                <w:rFonts w:hint="eastAsia" w:ascii="宋体" w:hAnsi="宋体" w:eastAsia="宋体" w:cs="宋体"/>
                <w:b/>
                <w:color w:val="000000"/>
                <w:sz w:val="24"/>
                <w:szCs w:val="24"/>
              </w:rPr>
              <w:t>技术参数及要求</w:t>
            </w:r>
          </w:p>
        </w:tc>
      </w:tr>
      <w:tr w14:paraId="3637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23CB73F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1、整车</w:t>
            </w:r>
          </w:p>
        </w:tc>
      </w:tr>
      <w:tr w14:paraId="3FF1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177A3D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18A8651C">
            <w:pPr>
              <w:spacing w:line="360" w:lineRule="auto"/>
              <w:rPr>
                <w:rFonts w:hint="eastAsia" w:ascii="宋体" w:hAnsi="宋体" w:eastAsia="宋体" w:cs="宋体"/>
                <w:sz w:val="24"/>
                <w:szCs w:val="24"/>
              </w:rPr>
            </w:pPr>
            <w:r>
              <w:rPr>
                <w:rFonts w:hint="eastAsia" w:ascii="宋体" w:hAnsi="宋体" w:eastAsia="宋体" w:cs="宋体"/>
                <w:b/>
                <w:bCs/>
                <w:sz w:val="24"/>
                <w:szCs w:val="24"/>
              </w:rPr>
              <w:t>▲外廓尺寸：≥8550×2540×3570(mm)</w:t>
            </w:r>
          </w:p>
        </w:tc>
      </w:tr>
      <w:tr w14:paraId="4AC6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6522BC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7C0613C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▲总质量：</w:t>
            </w:r>
            <w:r>
              <w:rPr>
                <w:rFonts w:hint="eastAsia" w:ascii="宋体" w:hAnsi="宋体" w:eastAsia="宋体" w:cs="宋体"/>
                <w:sz w:val="24"/>
                <w:szCs w:val="24"/>
              </w:rPr>
              <w:t>≤</w:t>
            </w:r>
            <w:r>
              <w:rPr>
                <w:rFonts w:hint="eastAsia" w:ascii="宋体" w:hAnsi="宋体" w:eastAsia="宋体" w:cs="宋体"/>
                <w:b/>
                <w:bCs/>
                <w:sz w:val="24"/>
                <w:szCs w:val="24"/>
                <w:lang w:val="en-US" w:eastAsia="zh-CN"/>
              </w:rPr>
              <w:t>195</w:t>
            </w:r>
            <w:r>
              <w:rPr>
                <w:rFonts w:hint="eastAsia" w:ascii="宋体" w:hAnsi="宋体" w:eastAsia="宋体" w:cs="宋体"/>
                <w:b/>
                <w:bCs/>
                <w:sz w:val="24"/>
                <w:szCs w:val="24"/>
              </w:rPr>
              <w:t>00(Kg)</w:t>
            </w:r>
          </w:p>
        </w:tc>
      </w:tr>
      <w:tr w14:paraId="58D4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44446B1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1C8D6D1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▲整备质量：</w:t>
            </w:r>
            <w:r>
              <w:rPr>
                <w:rFonts w:hint="eastAsia" w:ascii="宋体" w:hAnsi="宋体" w:eastAsia="宋体" w:cs="宋体"/>
                <w:sz w:val="24"/>
                <w:szCs w:val="24"/>
              </w:rPr>
              <w:t>≤</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000(Kg)</w:t>
            </w:r>
          </w:p>
        </w:tc>
      </w:tr>
      <w:tr w14:paraId="122C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EBA23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22B4F20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▲额定载质量：</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000(Kg)</w:t>
            </w:r>
          </w:p>
        </w:tc>
      </w:tr>
      <w:tr w14:paraId="2C43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2B1C2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14:paraId="4BB9BAF3">
            <w:pPr>
              <w:spacing w:line="360" w:lineRule="auto"/>
              <w:rPr>
                <w:rFonts w:hint="eastAsia" w:ascii="宋体" w:hAnsi="宋体" w:eastAsia="宋体" w:cs="宋体"/>
                <w:sz w:val="24"/>
                <w:szCs w:val="24"/>
              </w:rPr>
            </w:pPr>
            <w:r>
              <w:rPr>
                <w:rFonts w:hint="eastAsia" w:ascii="宋体" w:hAnsi="宋体" w:eastAsia="宋体" w:cs="宋体"/>
                <w:sz w:val="24"/>
                <w:szCs w:val="24"/>
              </w:rPr>
              <w:t>排放标准：国Ⅵ。</w:t>
            </w:r>
          </w:p>
        </w:tc>
      </w:tr>
      <w:tr w14:paraId="3806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4234C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center"/>
          </w:tcPr>
          <w:p w14:paraId="7013C506">
            <w:pPr>
              <w:spacing w:line="360" w:lineRule="auto"/>
              <w:rPr>
                <w:rFonts w:hint="eastAsia" w:ascii="宋体" w:hAnsi="宋体" w:eastAsia="宋体" w:cs="宋体"/>
                <w:sz w:val="24"/>
                <w:szCs w:val="24"/>
              </w:rPr>
            </w:pPr>
            <w:r>
              <w:rPr>
                <w:rFonts w:hint="eastAsia" w:ascii="宋体" w:hAnsi="宋体" w:eastAsia="宋体" w:cs="宋体"/>
                <w:b/>
                <w:bCs/>
                <w:sz w:val="24"/>
                <w:szCs w:val="24"/>
              </w:rPr>
              <w:t>▲最高车速：≥100km/h。</w:t>
            </w:r>
          </w:p>
        </w:tc>
      </w:tr>
      <w:tr w14:paraId="659A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2DD0215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0" w:type="auto"/>
            <w:noWrap w:val="0"/>
            <w:vAlign w:val="center"/>
          </w:tcPr>
          <w:p w14:paraId="27C011F0">
            <w:pPr>
              <w:spacing w:line="360" w:lineRule="auto"/>
              <w:rPr>
                <w:rFonts w:hint="eastAsia" w:ascii="宋体" w:hAnsi="宋体" w:eastAsia="宋体" w:cs="宋体"/>
                <w:sz w:val="24"/>
                <w:szCs w:val="24"/>
              </w:rPr>
            </w:pPr>
            <w:r>
              <w:rPr>
                <w:rFonts w:hint="eastAsia" w:ascii="宋体" w:hAnsi="宋体" w:eastAsia="宋体" w:cs="宋体"/>
                <w:b/>
                <w:bCs/>
                <w:sz w:val="24"/>
                <w:szCs w:val="24"/>
              </w:rPr>
              <w:t>▲前悬/后悬：1</w:t>
            </w:r>
            <w:r>
              <w:rPr>
                <w:rFonts w:hint="eastAsia" w:ascii="宋体" w:hAnsi="宋体" w:eastAsia="宋体" w:cs="宋体"/>
                <w:b/>
                <w:bCs/>
                <w:sz w:val="24"/>
                <w:szCs w:val="24"/>
                <w:lang w:val="en-US" w:eastAsia="zh-CN"/>
              </w:rPr>
              <w:t>43</w:t>
            </w:r>
            <w:r>
              <w:rPr>
                <w:rFonts w:hint="eastAsia" w:ascii="宋体" w:hAnsi="宋体" w:eastAsia="宋体" w:cs="宋体"/>
                <w:b/>
                <w:bCs/>
                <w:sz w:val="24"/>
                <w:szCs w:val="24"/>
              </w:rPr>
              <w:t>0/2</w:t>
            </w:r>
            <w:r>
              <w:rPr>
                <w:rFonts w:hint="eastAsia" w:ascii="宋体" w:hAnsi="宋体" w:eastAsia="宋体" w:cs="宋体"/>
                <w:b/>
                <w:bCs/>
                <w:sz w:val="24"/>
                <w:szCs w:val="24"/>
                <w:lang w:val="en-US" w:eastAsia="zh-CN"/>
              </w:rPr>
              <w:t>420</w:t>
            </w:r>
            <w:r>
              <w:rPr>
                <w:rFonts w:hint="eastAsia" w:ascii="宋体" w:hAnsi="宋体" w:eastAsia="宋体" w:cs="宋体"/>
                <w:b/>
                <w:bCs/>
                <w:sz w:val="24"/>
                <w:szCs w:val="24"/>
              </w:rPr>
              <w:t>mm</w:t>
            </w:r>
          </w:p>
        </w:tc>
      </w:tr>
      <w:tr w14:paraId="2145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127A8E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0" w:type="auto"/>
            <w:noWrap w:val="0"/>
            <w:vAlign w:val="center"/>
          </w:tcPr>
          <w:p w14:paraId="15FD6EC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▲消防泵额定流量：≥</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0L/s</w:t>
            </w:r>
          </w:p>
        </w:tc>
      </w:tr>
      <w:tr w14:paraId="1CFC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noWrap w:val="0"/>
            <w:vAlign w:val="center"/>
          </w:tcPr>
          <w:p w14:paraId="7739570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0" w:type="auto"/>
            <w:noWrap w:val="0"/>
            <w:vAlign w:val="center"/>
          </w:tcPr>
          <w:p w14:paraId="0909897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▲消防炮额定流量：≥80L/s</w:t>
            </w:r>
          </w:p>
        </w:tc>
      </w:tr>
      <w:tr w14:paraId="27CA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C6B07B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0" w:type="auto"/>
            <w:noWrap w:val="0"/>
            <w:vAlign w:val="center"/>
          </w:tcPr>
          <w:p w14:paraId="2283F8BC">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▲消防炮最大射程：水≥8</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m</w:t>
            </w:r>
          </w:p>
        </w:tc>
      </w:tr>
      <w:tr w14:paraId="01A3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58AC0116">
            <w:pPr>
              <w:spacing w:line="360" w:lineRule="auto"/>
              <w:jc w:val="both"/>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11</w:t>
            </w:r>
            <w:r>
              <w:rPr>
                <w:rFonts w:hint="eastAsia" w:ascii="宋体" w:hAnsi="宋体" w:cs="宋体"/>
                <w:sz w:val="24"/>
                <w:szCs w:val="24"/>
                <w:lang w:eastAsia="zh-CN"/>
              </w:rPr>
              <w:t>）</w:t>
            </w:r>
          </w:p>
        </w:tc>
        <w:tc>
          <w:tcPr>
            <w:tcW w:w="0" w:type="auto"/>
            <w:noWrap w:val="0"/>
            <w:vAlign w:val="center"/>
          </w:tcPr>
          <w:p w14:paraId="04DA2843">
            <w:pPr>
              <w:spacing w:line="360" w:lineRule="auto"/>
              <w:jc w:val="both"/>
              <w:rPr>
                <w:rFonts w:hint="default" w:ascii="宋体" w:hAnsi="宋体" w:eastAsia="宋体" w:cs="宋体"/>
                <w:b/>
                <w:bCs/>
                <w:sz w:val="24"/>
                <w:szCs w:val="24"/>
                <w:lang w:val="en-US" w:eastAsia="zh-CN"/>
              </w:rPr>
            </w:pPr>
            <w:r>
              <w:rPr>
                <w:rFonts w:hint="eastAsia" w:ascii="宋体" w:hAnsi="宋体" w:cs="宋体"/>
                <w:b w:val="0"/>
                <w:bCs w:val="0"/>
                <w:sz w:val="24"/>
                <w:szCs w:val="24"/>
                <w:lang w:val="en-US" w:eastAsia="zh-CN"/>
              </w:rPr>
              <w:t>品牌：重汽、东风、五十铃或相当于</w:t>
            </w:r>
          </w:p>
        </w:tc>
      </w:tr>
      <w:tr w14:paraId="0739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086617A8">
            <w:pPr>
              <w:spacing w:line="360" w:lineRule="auto"/>
              <w:rPr>
                <w:rFonts w:hint="eastAsia" w:ascii="宋体" w:hAnsi="宋体" w:eastAsia="宋体" w:cs="宋体"/>
                <w:sz w:val="24"/>
                <w:szCs w:val="24"/>
              </w:rPr>
            </w:pPr>
            <w:r>
              <w:rPr>
                <w:rFonts w:hint="eastAsia" w:ascii="宋体" w:hAnsi="宋体" w:eastAsia="宋体" w:cs="宋体"/>
                <w:b/>
                <w:bCs/>
                <w:sz w:val="24"/>
                <w:szCs w:val="24"/>
              </w:rPr>
              <w:t>2、底盘</w:t>
            </w:r>
          </w:p>
        </w:tc>
      </w:tr>
      <w:tr w14:paraId="1FDC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837C96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3EA755FF">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驱动形式：</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2</w:t>
            </w:r>
          </w:p>
        </w:tc>
      </w:tr>
      <w:tr w14:paraId="5045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D65FB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0849752A">
            <w:pPr>
              <w:spacing w:line="360" w:lineRule="auto"/>
              <w:rPr>
                <w:rFonts w:hint="eastAsia" w:ascii="宋体" w:hAnsi="宋体" w:eastAsia="宋体" w:cs="宋体"/>
                <w:sz w:val="24"/>
                <w:szCs w:val="24"/>
              </w:rPr>
            </w:pPr>
            <w:r>
              <w:rPr>
                <w:rFonts w:hint="eastAsia" w:ascii="宋体" w:hAnsi="宋体" w:eastAsia="宋体" w:cs="宋体"/>
                <w:sz w:val="24"/>
                <w:szCs w:val="24"/>
              </w:rPr>
              <w:t>发动机形式：直列四缸</w:t>
            </w:r>
          </w:p>
        </w:tc>
      </w:tr>
      <w:tr w14:paraId="5519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25AC9B7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0345ED3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▲发动机额定功率：≥</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0kw</w:t>
            </w:r>
          </w:p>
        </w:tc>
      </w:tr>
      <w:tr w14:paraId="5D5F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D56019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23956F3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▲发动机额定排量：≥</w:t>
            </w:r>
            <w:r>
              <w:rPr>
                <w:rFonts w:hint="eastAsia" w:ascii="宋体" w:hAnsi="宋体" w:eastAsia="宋体" w:cs="宋体"/>
                <w:b/>
                <w:bCs/>
                <w:sz w:val="24"/>
                <w:szCs w:val="24"/>
                <w:lang w:val="en-US" w:eastAsia="zh-CN"/>
              </w:rPr>
              <w:t>68</w:t>
            </w:r>
            <w:r>
              <w:rPr>
                <w:rFonts w:hint="eastAsia" w:ascii="宋体" w:hAnsi="宋体" w:eastAsia="宋体" w:cs="宋体"/>
                <w:b/>
                <w:bCs/>
                <w:sz w:val="24"/>
                <w:szCs w:val="24"/>
              </w:rPr>
              <w:t>00ml</w:t>
            </w:r>
          </w:p>
        </w:tc>
      </w:tr>
      <w:tr w14:paraId="0FD4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0200F9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14:paraId="06CB2A11">
            <w:pPr>
              <w:spacing w:line="360" w:lineRule="auto"/>
              <w:rPr>
                <w:rFonts w:hint="eastAsia" w:ascii="宋体" w:hAnsi="宋体" w:eastAsia="宋体" w:cs="宋体"/>
                <w:sz w:val="24"/>
                <w:szCs w:val="24"/>
              </w:rPr>
            </w:pPr>
            <w:r>
              <w:rPr>
                <w:rFonts w:hint="eastAsia" w:ascii="宋体" w:hAnsi="宋体" w:eastAsia="宋体" w:cs="宋体"/>
                <w:sz w:val="24"/>
                <w:szCs w:val="24"/>
              </w:rPr>
              <w:t>取力器：全功率取力器。</w:t>
            </w:r>
          </w:p>
        </w:tc>
      </w:tr>
      <w:tr w14:paraId="1881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083AE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center"/>
          </w:tcPr>
          <w:p w14:paraId="4E214BF2">
            <w:pPr>
              <w:spacing w:line="360" w:lineRule="auto"/>
              <w:rPr>
                <w:rFonts w:hint="eastAsia" w:ascii="宋体" w:hAnsi="宋体" w:eastAsia="宋体" w:cs="宋体"/>
                <w:sz w:val="24"/>
                <w:szCs w:val="24"/>
              </w:rPr>
            </w:pPr>
            <w:r>
              <w:rPr>
                <w:rFonts w:hint="eastAsia" w:ascii="宋体" w:hAnsi="宋体" w:eastAsia="宋体" w:cs="宋体"/>
                <w:sz w:val="24"/>
                <w:szCs w:val="24"/>
              </w:rPr>
              <w:t>转向：液压助力，方向盘倾角可调，方向盘左置。</w:t>
            </w:r>
          </w:p>
        </w:tc>
      </w:tr>
      <w:tr w14:paraId="5623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32E13D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0" w:type="auto"/>
            <w:noWrap w:val="0"/>
            <w:vAlign w:val="center"/>
          </w:tcPr>
          <w:p w14:paraId="220D82F5">
            <w:pPr>
              <w:spacing w:line="360" w:lineRule="auto"/>
              <w:rPr>
                <w:rFonts w:hint="eastAsia" w:ascii="宋体" w:hAnsi="宋体" w:eastAsia="宋体" w:cs="宋体"/>
                <w:sz w:val="24"/>
                <w:szCs w:val="24"/>
              </w:rPr>
            </w:pPr>
            <w:r>
              <w:rPr>
                <w:rFonts w:hint="eastAsia" w:ascii="宋体" w:hAnsi="宋体" w:eastAsia="宋体" w:cs="宋体"/>
                <w:sz w:val="24"/>
                <w:szCs w:val="24"/>
              </w:rPr>
              <w:t>制动：独立式双回路压缩空气制动系统， ABS（防抱死系统）行车制动。</w:t>
            </w:r>
          </w:p>
        </w:tc>
      </w:tr>
      <w:tr w14:paraId="3734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80C111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0" w:type="auto"/>
            <w:noWrap w:val="0"/>
            <w:vAlign w:val="center"/>
          </w:tcPr>
          <w:p w14:paraId="771F9203">
            <w:pPr>
              <w:spacing w:line="360" w:lineRule="auto"/>
              <w:rPr>
                <w:rFonts w:hint="eastAsia" w:ascii="宋体" w:hAnsi="宋体" w:eastAsia="宋体" w:cs="宋体"/>
                <w:sz w:val="24"/>
                <w:szCs w:val="24"/>
              </w:rPr>
            </w:pPr>
            <w:r>
              <w:rPr>
                <w:rFonts w:hint="eastAsia" w:ascii="宋体" w:hAnsi="宋体" w:eastAsia="宋体" w:cs="宋体"/>
                <w:sz w:val="24"/>
                <w:szCs w:val="24"/>
              </w:rPr>
              <w:t>其他：能满足整车承重要求，并留有承载余量，符合国内道路通行要求。</w:t>
            </w:r>
          </w:p>
        </w:tc>
      </w:tr>
      <w:tr w14:paraId="6798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1C6B2B5D">
            <w:pPr>
              <w:spacing w:line="360" w:lineRule="auto"/>
              <w:rPr>
                <w:rFonts w:hint="eastAsia" w:ascii="宋体" w:hAnsi="宋体" w:eastAsia="宋体" w:cs="宋体"/>
                <w:sz w:val="24"/>
                <w:szCs w:val="24"/>
              </w:rPr>
            </w:pPr>
            <w:r>
              <w:rPr>
                <w:rFonts w:hint="eastAsia" w:ascii="宋体" w:hAnsi="宋体" w:eastAsia="宋体" w:cs="宋体"/>
                <w:b/>
                <w:bCs/>
                <w:sz w:val="24"/>
                <w:szCs w:val="24"/>
              </w:rPr>
              <w:t>3、驾驶室和乘员室</w:t>
            </w:r>
          </w:p>
        </w:tc>
      </w:tr>
      <w:tr w14:paraId="2224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2E1D84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633366C6">
            <w:pPr>
              <w:spacing w:line="360" w:lineRule="auto"/>
              <w:rPr>
                <w:rFonts w:hint="eastAsia" w:ascii="宋体" w:hAnsi="宋体" w:eastAsia="宋体" w:cs="宋体"/>
                <w:sz w:val="24"/>
                <w:szCs w:val="24"/>
              </w:rPr>
            </w:pPr>
            <w:r>
              <w:rPr>
                <w:rFonts w:hint="eastAsia" w:ascii="宋体" w:hAnsi="宋体" w:eastAsia="宋体" w:cs="宋体"/>
                <w:sz w:val="24"/>
                <w:szCs w:val="24"/>
              </w:rPr>
              <w:t>座椅：座位数≥2+4人</w:t>
            </w:r>
          </w:p>
        </w:tc>
      </w:tr>
      <w:tr w14:paraId="4283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2A5B8E8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472BFFAE">
            <w:pPr>
              <w:spacing w:line="360" w:lineRule="auto"/>
              <w:rPr>
                <w:rFonts w:hint="eastAsia" w:ascii="宋体" w:hAnsi="宋体" w:eastAsia="宋体" w:cs="宋体"/>
                <w:sz w:val="24"/>
                <w:szCs w:val="24"/>
              </w:rPr>
            </w:pPr>
            <w:r>
              <w:rPr>
                <w:rFonts w:hint="eastAsia" w:ascii="宋体" w:hAnsi="宋体" w:eastAsia="宋体" w:cs="宋体"/>
                <w:sz w:val="24"/>
                <w:szCs w:val="24"/>
              </w:rPr>
              <w:t>结构：双排驾驶室</w:t>
            </w:r>
          </w:p>
        </w:tc>
      </w:tr>
      <w:tr w14:paraId="2673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4F8351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632D896E">
            <w:pPr>
              <w:spacing w:line="360" w:lineRule="auto"/>
              <w:rPr>
                <w:rFonts w:hint="eastAsia" w:ascii="宋体" w:hAnsi="宋体" w:eastAsia="宋体" w:cs="宋体"/>
                <w:sz w:val="24"/>
                <w:szCs w:val="24"/>
              </w:rPr>
            </w:pPr>
            <w:r>
              <w:rPr>
                <w:rFonts w:hint="eastAsia" w:ascii="宋体" w:hAnsi="宋体" w:eastAsia="宋体" w:cs="宋体"/>
                <w:sz w:val="24"/>
                <w:szCs w:val="24"/>
              </w:rPr>
              <w:t>空呼托架：乘员室后排座位靠背处安装4具正压式空气呼吸器托架、标配固定式驾驶室。</w:t>
            </w:r>
          </w:p>
        </w:tc>
      </w:tr>
      <w:tr w14:paraId="4514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43116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0C31885F">
            <w:pPr>
              <w:spacing w:line="360" w:lineRule="auto"/>
              <w:rPr>
                <w:rFonts w:hint="eastAsia" w:ascii="宋体" w:hAnsi="宋体" w:eastAsia="宋体" w:cs="宋体"/>
                <w:sz w:val="24"/>
                <w:szCs w:val="24"/>
              </w:rPr>
            </w:pPr>
            <w:r>
              <w:rPr>
                <w:rFonts w:hint="eastAsia" w:ascii="宋体" w:hAnsi="宋体" w:eastAsia="宋体" w:cs="宋体"/>
                <w:sz w:val="24"/>
                <w:szCs w:val="24"/>
              </w:rPr>
              <w:t>门窗：驾驶侧和副驾驶侧电动门窗，中控门锁。</w:t>
            </w:r>
          </w:p>
        </w:tc>
      </w:tr>
      <w:tr w14:paraId="3EB9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15ADE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14:paraId="2E7924ED">
            <w:pPr>
              <w:spacing w:line="360" w:lineRule="auto"/>
              <w:rPr>
                <w:rFonts w:hint="eastAsia" w:ascii="宋体" w:hAnsi="宋体" w:eastAsia="宋体" w:cs="宋体"/>
                <w:sz w:val="24"/>
                <w:szCs w:val="24"/>
              </w:rPr>
            </w:pPr>
            <w:r>
              <w:rPr>
                <w:rFonts w:hint="eastAsia" w:ascii="宋体" w:hAnsi="宋体" w:eastAsia="宋体" w:cs="宋体"/>
                <w:sz w:val="24"/>
                <w:szCs w:val="24"/>
              </w:rPr>
              <w:t>空调：配独立通风冷暖空调</w:t>
            </w:r>
          </w:p>
        </w:tc>
      </w:tr>
      <w:tr w14:paraId="1754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0E7F093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center"/>
          </w:tcPr>
          <w:p w14:paraId="04423661">
            <w:pPr>
              <w:spacing w:line="360" w:lineRule="auto"/>
              <w:rPr>
                <w:rFonts w:hint="eastAsia" w:ascii="宋体" w:hAnsi="宋体" w:eastAsia="宋体" w:cs="宋体"/>
                <w:sz w:val="24"/>
                <w:szCs w:val="24"/>
              </w:rPr>
            </w:pPr>
            <w:r>
              <w:rPr>
                <w:rFonts w:hint="eastAsia" w:ascii="宋体" w:hAnsi="宋体" w:eastAsia="宋体" w:cs="宋体"/>
                <w:sz w:val="24"/>
                <w:szCs w:val="24"/>
              </w:rPr>
              <w:t>设备：除原车设备外，加装有取力器控制开关及指示灯、100W警报器、360行车记录仪（彩色液晶倒车监视屏）。</w:t>
            </w:r>
          </w:p>
        </w:tc>
      </w:tr>
      <w:tr w14:paraId="6BE9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3009EF68">
            <w:pPr>
              <w:spacing w:line="360" w:lineRule="auto"/>
              <w:rPr>
                <w:rFonts w:hint="eastAsia" w:ascii="宋体" w:hAnsi="宋体" w:eastAsia="宋体" w:cs="宋体"/>
                <w:sz w:val="24"/>
                <w:szCs w:val="24"/>
              </w:rPr>
            </w:pPr>
            <w:r>
              <w:rPr>
                <w:rFonts w:hint="eastAsia" w:ascii="宋体" w:hAnsi="宋体" w:eastAsia="宋体" w:cs="宋体"/>
                <w:b/>
                <w:bCs/>
                <w:sz w:val="24"/>
                <w:szCs w:val="24"/>
              </w:rPr>
              <w:t>4、电气系统</w:t>
            </w:r>
          </w:p>
        </w:tc>
      </w:tr>
      <w:tr w14:paraId="268D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051315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598BD478">
            <w:pPr>
              <w:spacing w:line="360" w:lineRule="auto"/>
              <w:rPr>
                <w:rFonts w:hint="eastAsia" w:ascii="宋体" w:hAnsi="宋体" w:eastAsia="宋体" w:cs="宋体"/>
                <w:sz w:val="24"/>
                <w:szCs w:val="24"/>
              </w:rPr>
            </w:pPr>
            <w:r>
              <w:rPr>
                <w:rFonts w:hint="eastAsia" w:ascii="宋体" w:hAnsi="宋体" w:eastAsia="宋体" w:cs="宋体"/>
                <w:sz w:val="24"/>
                <w:szCs w:val="24"/>
              </w:rPr>
              <w:t>警灯：1组（要求功能适用，设计美观）符合GB13954－2004规定。</w:t>
            </w:r>
          </w:p>
        </w:tc>
      </w:tr>
      <w:tr w14:paraId="7AD3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EE0B5B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4DD3A211">
            <w:pPr>
              <w:spacing w:line="360" w:lineRule="auto"/>
              <w:rPr>
                <w:rFonts w:hint="eastAsia" w:ascii="宋体" w:hAnsi="宋体" w:eastAsia="宋体" w:cs="宋体"/>
                <w:sz w:val="24"/>
                <w:szCs w:val="24"/>
              </w:rPr>
            </w:pPr>
            <w:r>
              <w:rPr>
                <w:rFonts w:hint="eastAsia" w:ascii="宋体" w:hAnsi="宋体" w:eastAsia="宋体" w:cs="宋体"/>
                <w:sz w:val="24"/>
                <w:szCs w:val="24"/>
              </w:rPr>
              <w:t>电子警报器：1个调音调频警报器，并带有扩音装置，符合GB8108－1999规定，功率≥100W。</w:t>
            </w:r>
          </w:p>
        </w:tc>
      </w:tr>
      <w:tr w14:paraId="1F8C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noWrap w:val="0"/>
            <w:vAlign w:val="center"/>
          </w:tcPr>
          <w:p w14:paraId="4F3B33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4D22B884">
            <w:pPr>
              <w:spacing w:line="360" w:lineRule="auto"/>
              <w:rPr>
                <w:rFonts w:hint="eastAsia" w:ascii="宋体" w:hAnsi="宋体" w:eastAsia="宋体" w:cs="宋体"/>
                <w:sz w:val="24"/>
                <w:szCs w:val="24"/>
              </w:rPr>
            </w:pPr>
            <w:r>
              <w:rPr>
                <w:rFonts w:hint="eastAsia" w:ascii="宋体" w:hAnsi="宋体" w:eastAsia="宋体" w:cs="宋体"/>
                <w:sz w:val="24"/>
                <w:szCs w:val="24"/>
              </w:rPr>
              <w:t>车辆两侧上方配有侧照明灯，车辆两侧上方爆闪灯，下方安装安全标志灯，器材箱、泵房内均装有照明灯，并符合GB7956.1规定。</w:t>
            </w:r>
          </w:p>
        </w:tc>
      </w:tr>
      <w:tr w14:paraId="7A7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61DCF2CC">
            <w:pPr>
              <w:spacing w:line="360" w:lineRule="auto"/>
              <w:rPr>
                <w:rFonts w:hint="eastAsia" w:ascii="宋体" w:hAnsi="宋体" w:eastAsia="宋体" w:cs="宋体"/>
                <w:sz w:val="24"/>
                <w:szCs w:val="24"/>
              </w:rPr>
            </w:pPr>
            <w:r>
              <w:rPr>
                <w:rFonts w:hint="eastAsia" w:ascii="宋体" w:hAnsi="宋体" w:eastAsia="宋体" w:cs="宋体"/>
                <w:b/>
                <w:bCs/>
                <w:sz w:val="24"/>
                <w:szCs w:val="24"/>
              </w:rPr>
              <w:t>5、器材箱和踏板</w:t>
            </w:r>
          </w:p>
        </w:tc>
      </w:tr>
      <w:tr w14:paraId="2317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428AA64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408D7186">
            <w:pPr>
              <w:spacing w:line="360" w:lineRule="auto"/>
              <w:rPr>
                <w:rFonts w:hint="eastAsia" w:ascii="宋体" w:hAnsi="宋体" w:eastAsia="宋体" w:cs="宋体"/>
                <w:sz w:val="24"/>
                <w:szCs w:val="24"/>
              </w:rPr>
            </w:pPr>
            <w:r>
              <w:rPr>
                <w:rFonts w:hint="eastAsia" w:ascii="宋体" w:hAnsi="宋体" w:eastAsia="宋体" w:cs="宋体"/>
                <w:sz w:val="24"/>
                <w:szCs w:val="24"/>
              </w:rPr>
              <w:t>材质：主框架为优质碳钢型材，车身做电泳防锈处理，满足满负荷承载能力。</w:t>
            </w:r>
          </w:p>
        </w:tc>
      </w:tr>
      <w:tr w14:paraId="3109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5F385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5C075F8E">
            <w:pPr>
              <w:spacing w:line="360" w:lineRule="auto"/>
              <w:rPr>
                <w:rFonts w:hint="eastAsia" w:ascii="宋体" w:hAnsi="宋体" w:eastAsia="宋体" w:cs="宋体"/>
                <w:sz w:val="24"/>
                <w:szCs w:val="24"/>
              </w:rPr>
            </w:pPr>
            <w:r>
              <w:rPr>
                <w:rFonts w:hint="eastAsia" w:ascii="宋体" w:hAnsi="宋体" w:eastAsia="宋体" w:cs="宋体"/>
                <w:sz w:val="24"/>
                <w:szCs w:val="24"/>
              </w:rPr>
              <w:t>结构：优质碳钢焊接成型，设有排水孔/槽，并按需求方要求进行空间设计。</w:t>
            </w:r>
          </w:p>
        </w:tc>
      </w:tr>
      <w:tr w14:paraId="5D34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ED30A5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06489902">
            <w:pPr>
              <w:spacing w:line="360" w:lineRule="auto"/>
              <w:rPr>
                <w:rFonts w:hint="eastAsia" w:ascii="宋体" w:hAnsi="宋体" w:eastAsia="宋体" w:cs="宋体"/>
                <w:sz w:val="24"/>
                <w:szCs w:val="24"/>
              </w:rPr>
            </w:pPr>
            <w:r>
              <w:rPr>
                <w:rFonts w:hint="eastAsia" w:ascii="宋体" w:hAnsi="宋体" w:eastAsia="宋体" w:cs="宋体"/>
                <w:sz w:val="24"/>
                <w:szCs w:val="24"/>
              </w:rPr>
              <w:t>器材布置原则：器材布置按器材的使用频率和实战灭火的需要配置和放置器材，满足人员站在地面或踏板上1-2个动作取用任何器材。</w:t>
            </w:r>
          </w:p>
        </w:tc>
      </w:tr>
      <w:tr w14:paraId="449D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1587F0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2A1FA8D8">
            <w:pPr>
              <w:spacing w:line="360" w:lineRule="auto"/>
              <w:rPr>
                <w:rFonts w:hint="eastAsia" w:ascii="宋体" w:hAnsi="宋体" w:eastAsia="宋体" w:cs="宋体"/>
                <w:sz w:val="24"/>
                <w:szCs w:val="24"/>
              </w:rPr>
            </w:pPr>
            <w:r>
              <w:rPr>
                <w:rFonts w:hint="eastAsia" w:ascii="宋体" w:hAnsi="宋体" w:eastAsia="宋体" w:cs="宋体"/>
                <w:sz w:val="24"/>
                <w:szCs w:val="24"/>
              </w:rPr>
              <w:t>卷帘门：所有器材厢及泵室都采用轻质铝合金带锁卷帘门，配备拉杆式条锁把手、一点式拉带及两点式固定座。均经过水淋密封性能试验。门边有密封条以防水淋和灰尘；器材箱内饰为铝合金。</w:t>
            </w:r>
          </w:p>
        </w:tc>
      </w:tr>
      <w:tr w14:paraId="62E8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18AD7E75">
            <w:pPr>
              <w:spacing w:line="360" w:lineRule="auto"/>
              <w:rPr>
                <w:rFonts w:hint="eastAsia" w:ascii="宋体" w:hAnsi="宋体" w:eastAsia="宋体" w:cs="宋体"/>
                <w:sz w:val="24"/>
                <w:szCs w:val="24"/>
              </w:rPr>
            </w:pPr>
            <w:r>
              <w:rPr>
                <w:rFonts w:hint="eastAsia" w:ascii="宋体" w:hAnsi="宋体" w:eastAsia="宋体" w:cs="宋体"/>
                <w:b/>
                <w:bCs/>
                <w:sz w:val="24"/>
                <w:szCs w:val="24"/>
              </w:rPr>
              <w:t>6、消防泵</w:t>
            </w:r>
          </w:p>
        </w:tc>
      </w:tr>
      <w:tr w14:paraId="39AA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2596B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105E54C9">
            <w:pPr>
              <w:spacing w:line="360" w:lineRule="auto"/>
              <w:rPr>
                <w:rFonts w:hint="eastAsia" w:ascii="宋体" w:hAnsi="宋体" w:eastAsia="宋体" w:cs="宋体"/>
                <w:sz w:val="24"/>
                <w:szCs w:val="24"/>
              </w:rPr>
            </w:pPr>
            <w:r>
              <w:rPr>
                <w:rFonts w:hint="eastAsia" w:ascii="宋体" w:hAnsi="宋体" w:eastAsia="宋体" w:cs="宋体"/>
                <w:sz w:val="24"/>
                <w:szCs w:val="24"/>
              </w:rPr>
              <w:t>形式：低压消防泵</w:t>
            </w:r>
          </w:p>
        </w:tc>
      </w:tr>
      <w:tr w14:paraId="26AA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E24DE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31A74E1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▲额定流量：≥</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0L/s。</w:t>
            </w:r>
          </w:p>
        </w:tc>
      </w:tr>
      <w:tr w14:paraId="1BFA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ED9924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143CE1EB">
            <w:pPr>
              <w:spacing w:line="360" w:lineRule="auto"/>
              <w:rPr>
                <w:rFonts w:hint="eastAsia" w:ascii="宋体" w:hAnsi="宋体" w:eastAsia="宋体" w:cs="宋体"/>
                <w:sz w:val="24"/>
                <w:szCs w:val="24"/>
              </w:rPr>
            </w:pPr>
            <w:r>
              <w:rPr>
                <w:rFonts w:hint="eastAsia" w:ascii="宋体" w:hAnsi="宋体" w:eastAsia="宋体" w:cs="宋体"/>
                <w:sz w:val="24"/>
                <w:szCs w:val="24"/>
              </w:rPr>
              <w:t>额定压力：1.0MPa</w:t>
            </w:r>
          </w:p>
        </w:tc>
      </w:tr>
      <w:tr w14:paraId="6CD1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0736C3B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6B5A046C">
            <w:pPr>
              <w:spacing w:line="360" w:lineRule="auto"/>
              <w:rPr>
                <w:rFonts w:hint="eastAsia" w:ascii="宋体" w:hAnsi="宋体" w:eastAsia="宋体" w:cs="宋体"/>
                <w:sz w:val="24"/>
                <w:szCs w:val="24"/>
              </w:rPr>
            </w:pPr>
            <w:r>
              <w:rPr>
                <w:rFonts w:hint="eastAsia" w:ascii="宋体" w:hAnsi="宋体" w:eastAsia="宋体" w:cs="宋体"/>
                <w:sz w:val="24"/>
                <w:szCs w:val="24"/>
              </w:rPr>
              <w:t>安装形式：后置式</w:t>
            </w:r>
          </w:p>
        </w:tc>
      </w:tr>
      <w:tr w14:paraId="73C6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093866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14:paraId="39EE66FC">
            <w:pPr>
              <w:spacing w:line="360" w:lineRule="auto"/>
              <w:rPr>
                <w:rFonts w:hint="eastAsia" w:ascii="宋体" w:hAnsi="宋体" w:eastAsia="宋体" w:cs="宋体"/>
                <w:sz w:val="24"/>
                <w:szCs w:val="24"/>
              </w:rPr>
            </w:pPr>
            <w:r>
              <w:rPr>
                <w:rFonts w:hint="eastAsia" w:ascii="宋体" w:hAnsi="宋体" w:eastAsia="宋体" w:cs="宋体"/>
                <w:sz w:val="24"/>
                <w:szCs w:val="24"/>
              </w:rPr>
              <w:t>引水时间：≤50s</w:t>
            </w:r>
          </w:p>
        </w:tc>
      </w:tr>
      <w:tr w14:paraId="3353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70520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center"/>
          </w:tcPr>
          <w:p w14:paraId="0F0A5D6D">
            <w:pPr>
              <w:spacing w:line="360" w:lineRule="auto"/>
              <w:rPr>
                <w:rFonts w:hint="eastAsia" w:ascii="宋体" w:hAnsi="宋体" w:eastAsia="宋体" w:cs="宋体"/>
                <w:sz w:val="24"/>
                <w:szCs w:val="24"/>
              </w:rPr>
            </w:pPr>
            <w:r>
              <w:rPr>
                <w:rFonts w:hint="eastAsia" w:ascii="宋体" w:hAnsi="宋体" w:eastAsia="宋体" w:cs="宋体"/>
                <w:sz w:val="24"/>
                <w:szCs w:val="24"/>
              </w:rPr>
              <w:t>最大真空度：≥85kPa</w:t>
            </w:r>
          </w:p>
        </w:tc>
      </w:tr>
      <w:tr w14:paraId="3312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C72B3C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0" w:type="auto"/>
            <w:noWrap w:val="0"/>
            <w:vAlign w:val="center"/>
          </w:tcPr>
          <w:p w14:paraId="5E73689A">
            <w:pPr>
              <w:spacing w:line="360" w:lineRule="auto"/>
              <w:rPr>
                <w:rFonts w:hint="eastAsia" w:ascii="宋体" w:hAnsi="宋体" w:eastAsia="宋体" w:cs="宋体"/>
                <w:sz w:val="24"/>
                <w:szCs w:val="24"/>
              </w:rPr>
            </w:pPr>
            <w:r>
              <w:rPr>
                <w:rFonts w:hint="eastAsia" w:ascii="宋体" w:hAnsi="宋体" w:eastAsia="宋体" w:cs="宋体"/>
                <w:sz w:val="24"/>
                <w:szCs w:val="24"/>
              </w:rPr>
              <w:t>最大吸深：≥7m</w:t>
            </w:r>
          </w:p>
        </w:tc>
      </w:tr>
      <w:tr w14:paraId="5C0D354B">
        <w:tblPrEx>
          <w:tblCellMar>
            <w:top w:w="0" w:type="dxa"/>
            <w:left w:w="108" w:type="dxa"/>
            <w:bottom w:w="0" w:type="dxa"/>
            <w:right w:w="108" w:type="dxa"/>
          </w:tblCellMar>
        </w:tblPrEx>
        <w:trPr>
          <w:trHeight w:val="454" w:hRule="atLeast"/>
        </w:trPr>
        <w:tc>
          <w:tcPr>
            <w:tcW w:w="0" w:type="auto"/>
            <w:gridSpan w:val="2"/>
            <w:noWrap w:val="0"/>
            <w:vAlign w:val="center"/>
          </w:tcPr>
          <w:p w14:paraId="39727CD9">
            <w:pPr>
              <w:spacing w:line="360" w:lineRule="auto"/>
              <w:rPr>
                <w:rFonts w:hint="eastAsia" w:ascii="宋体" w:hAnsi="宋体" w:eastAsia="宋体" w:cs="宋体"/>
                <w:sz w:val="24"/>
                <w:szCs w:val="24"/>
              </w:rPr>
            </w:pPr>
            <w:r>
              <w:rPr>
                <w:rFonts w:hint="eastAsia" w:ascii="宋体" w:hAnsi="宋体" w:eastAsia="宋体" w:cs="宋体"/>
                <w:b/>
                <w:bCs/>
                <w:sz w:val="24"/>
                <w:szCs w:val="24"/>
              </w:rPr>
              <w:t>7、消防炮</w:t>
            </w:r>
          </w:p>
        </w:tc>
      </w:tr>
      <w:tr w14:paraId="6535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0867F20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3088B544">
            <w:pPr>
              <w:spacing w:line="360" w:lineRule="auto"/>
              <w:rPr>
                <w:rFonts w:hint="eastAsia" w:ascii="宋体" w:hAnsi="宋体" w:eastAsia="宋体" w:cs="宋体"/>
                <w:sz w:val="24"/>
                <w:szCs w:val="24"/>
              </w:rPr>
            </w:pPr>
            <w:r>
              <w:rPr>
                <w:rFonts w:hint="eastAsia" w:ascii="宋体" w:hAnsi="宋体" w:eastAsia="宋体" w:cs="宋体"/>
                <w:sz w:val="24"/>
                <w:szCs w:val="24"/>
              </w:rPr>
              <w:t>形式：P</w:t>
            </w:r>
            <w:r>
              <w:rPr>
                <w:rFonts w:hint="eastAsia" w:ascii="宋体" w:hAnsi="宋体" w:eastAsia="宋体" w:cs="宋体"/>
                <w:sz w:val="24"/>
                <w:szCs w:val="24"/>
                <w:lang w:val="en-US" w:eastAsia="zh-CN"/>
              </w:rPr>
              <w:t>S8/80W</w:t>
            </w:r>
            <w:r>
              <w:rPr>
                <w:rFonts w:hint="eastAsia" w:ascii="宋体" w:hAnsi="宋体" w:eastAsia="宋体" w:cs="宋体"/>
                <w:sz w:val="24"/>
                <w:szCs w:val="24"/>
              </w:rPr>
              <w:t>型</w:t>
            </w:r>
            <w:r>
              <w:rPr>
                <w:rFonts w:hint="eastAsia" w:ascii="宋体" w:hAnsi="宋体" w:eastAsia="宋体" w:cs="宋体"/>
                <w:color w:val="000000"/>
                <w:sz w:val="24"/>
                <w:szCs w:val="24"/>
              </w:rPr>
              <w:t>消防炮</w:t>
            </w:r>
          </w:p>
        </w:tc>
      </w:tr>
      <w:tr w14:paraId="4993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21469C7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0FB9AE87">
            <w:pPr>
              <w:spacing w:line="360" w:lineRule="auto"/>
              <w:rPr>
                <w:rFonts w:hint="eastAsia" w:ascii="宋体" w:hAnsi="宋体" w:eastAsia="宋体" w:cs="宋体"/>
                <w:sz w:val="24"/>
                <w:szCs w:val="24"/>
              </w:rPr>
            </w:pPr>
            <w:r>
              <w:rPr>
                <w:rFonts w:hint="eastAsia" w:ascii="宋体" w:hAnsi="宋体" w:eastAsia="宋体" w:cs="宋体"/>
                <w:b/>
                <w:bCs/>
                <w:sz w:val="24"/>
                <w:szCs w:val="24"/>
              </w:rPr>
              <w:t>▲流量：≥80L/s</w:t>
            </w:r>
          </w:p>
        </w:tc>
      </w:tr>
      <w:tr w14:paraId="65E4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A62656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594876C8">
            <w:pPr>
              <w:spacing w:line="360" w:lineRule="auto"/>
              <w:rPr>
                <w:rFonts w:hint="eastAsia" w:ascii="宋体" w:hAnsi="宋体" w:eastAsia="宋体" w:cs="宋体"/>
                <w:sz w:val="24"/>
                <w:szCs w:val="24"/>
              </w:rPr>
            </w:pPr>
            <w:r>
              <w:rPr>
                <w:rFonts w:hint="eastAsia" w:ascii="宋体" w:hAnsi="宋体" w:eastAsia="宋体" w:cs="宋体"/>
                <w:sz w:val="24"/>
                <w:szCs w:val="24"/>
              </w:rPr>
              <w:t>安装形式：车辆顶部</w:t>
            </w:r>
          </w:p>
        </w:tc>
      </w:tr>
      <w:tr w14:paraId="3339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800065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494B10B8">
            <w:pPr>
              <w:spacing w:line="360" w:lineRule="auto"/>
              <w:rPr>
                <w:rFonts w:hint="eastAsia" w:ascii="宋体" w:hAnsi="宋体" w:eastAsia="宋体" w:cs="宋体"/>
                <w:sz w:val="24"/>
                <w:szCs w:val="24"/>
              </w:rPr>
            </w:pPr>
            <w:r>
              <w:rPr>
                <w:rFonts w:hint="eastAsia" w:ascii="宋体" w:hAnsi="宋体" w:eastAsia="宋体" w:cs="宋体"/>
                <w:sz w:val="24"/>
                <w:szCs w:val="24"/>
              </w:rPr>
              <w:t>射程：水≥8</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m  </w:t>
            </w:r>
          </w:p>
        </w:tc>
      </w:tr>
      <w:tr w14:paraId="40AA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010080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14:paraId="4D3872EC">
            <w:pPr>
              <w:spacing w:line="360" w:lineRule="auto"/>
              <w:rPr>
                <w:rFonts w:hint="eastAsia" w:ascii="宋体" w:hAnsi="宋体" w:eastAsia="宋体" w:cs="宋体"/>
                <w:sz w:val="24"/>
                <w:szCs w:val="24"/>
              </w:rPr>
            </w:pPr>
            <w:r>
              <w:rPr>
                <w:rFonts w:hint="eastAsia" w:ascii="宋体" w:hAnsi="宋体" w:eastAsia="宋体" w:cs="宋体"/>
                <w:sz w:val="24"/>
                <w:szCs w:val="24"/>
              </w:rPr>
              <w:t>操作方式：</w:t>
            </w:r>
            <w:r>
              <w:rPr>
                <w:rFonts w:hint="eastAsia" w:ascii="宋体" w:hAnsi="宋体" w:eastAsia="宋体" w:cs="宋体"/>
                <w:sz w:val="24"/>
                <w:szCs w:val="24"/>
                <w:lang w:val="en-US" w:eastAsia="zh-CN"/>
              </w:rPr>
              <w:t>手</w:t>
            </w:r>
            <w:r>
              <w:rPr>
                <w:rFonts w:hint="eastAsia" w:ascii="宋体" w:hAnsi="宋体" w:eastAsia="宋体" w:cs="宋体"/>
                <w:sz w:val="24"/>
                <w:szCs w:val="24"/>
              </w:rPr>
              <w:t>动</w:t>
            </w:r>
          </w:p>
        </w:tc>
      </w:tr>
      <w:tr w14:paraId="2C40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59D4F94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center"/>
          </w:tcPr>
          <w:p w14:paraId="5F786077">
            <w:pPr>
              <w:spacing w:line="360" w:lineRule="auto"/>
              <w:rPr>
                <w:rFonts w:hint="eastAsia" w:ascii="宋体" w:hAnsi="宋体" w:eastAsia="宋体" w:cs="宋体"/>
                <w:sz w:val="24"/>
                <w:szCs w:val="24"/>
              </w:rPr>
            </w:pPr>
            <w:r>
              <w:rPr>
                <w:rFonts w:hint="eastAsia" w:ascii="宋体" w:hAnsi="宋体" w:eastAsia="宋体" w:cs="宋体"/>
                <w:sz w:val="24"/>
                <w:szCs w:val="24"/>
              </w:rPr>
              <w:t>俯角≤-15°，仰角≥+70°</w:t>
            </w:r>
          </w:p>
        </w:tc>
      </w:tr>
      <w:tr w14:paraId="27CE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23343FEC">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、罐体</w:t>
            </w:r>
          </w:p>
        </w:tc>
      </w:tr>
      <w:tr w14:paraId="3717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29C6BFD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6C14529D">
            <w:pPr>
              <w:spacing w:line="360" w:lineRule="auto"/>
              <w:rPr>
                <w:rFonts w:hint="eastAsia" w:ascii="宋体" w:hAnsi="宋体" w:eastAsia="宋体" w:cs="宋体"/>
                <w:sz w:val="24"/>
                <w:szCs w:val="24"/>
              </w:rPr>
            </w:pPr>
            <w:r>
              <w:rPr>
                <w:rFonts w:hint="eastAsia" w:ascii="宋体" w:hAnsi="宋体" w:eastAsia="宋体" w:cs="宋体"/>
                <w:b/>
                <w:bCs/>
                <w:sz w:val="24"/>
                <w:szCs w:val="24"/>
              </w:rPr>
              <w:t>▲载液量：水</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 xml:space="preserve">000kg </w:t>
            </w:r>
          </w:p>
        </w:tc>
      </w:tr>
      <w:tr w14:paraId="07A2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D9B8E1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4CE98404">
            <w:pPr>
              <w:spacing w:line="360" w:lineRule="auto"/>
              <w:rPr>
                <w:rFonts w:hint="eastAsia" w:ascii="宋体" w:hAnsi="宋体" w:eastAsia="宋体" w:cs="宋体"/>
                <w:sz w:val="24"/>
                <w:szCs w:val="24"/>
              </w:rPr>
            </w:pPr>
            <w:r>
              <w:rPr>
                <w:rFonts w:hint="eastAsia" w:ascii="宋体" w:hAnsi="宋体" w:eastAsia="宋体" w:cs="宋体"/>
                <w:sz w:val="24"/>
                <w:szCs w:val="24"/>
              </w:rPr>
              <w:t>材质：  水罐采用优质碳钢制作电泳防锈及防腐处理</w:t>
            </w:r>
          </w:p>
        </w:tc>
      </w:tr>
      <w:tr w14:paraId="569D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F2743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70F834BB">
            <w:pPr>
              <w:spacing w:line="360" w:lineRule="auto"/>
              <w:rPr>
                <w:rFonts w:hint="eastAsia" w:ascii="宋体" w:hAnsi="宋体" w:eastAsia="宋体" w:cs="宋体"/>
                <w:sz w:val="24"/>
                <w:szCs w:val="24"/>
              </w:rPr>
            </w:pPr>
            <w:r>
              <w:rPr>
                <w:rFonts w:hint="eastAsia" w:ascii="宋体" w:hAnsi="宋体" w:eastAsia="宋体" w:cs="宋体"/>
                <w:sz w:val="24"/>
                <w:szCs w:val="24"/>
              </w:rPr>
              <w:t>液罐口：车身顶部</w:t>
            </w:r>
          </w:p>
        </w:tc>
      </w:tr>
      <w:tr w14:paraId="30DD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199C5F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79A8CBB7">
            <w:pPr>
              <w:spacing w:line="360" w:lineRule="auto"/>
              <w:rPr>
                <w:rFonts w:hint="eastAsia" w:ascii="宋体" w:hAnsi="宋体" w:eastAsia="宋体" w:cs="宋体"/>
                <w:sz w:val="24"/>
                <w:szCs w:val="24"/>
              </w:rPr>
            </w:pPr>
            <w:r>
              <w:rPr>
                <w:rFonts w:hint="eastAsia" w:ascii="宋体" w:hAnsi="宋体" w:eastAsia="宋体" w:cs="宋体"/>
                <w:sz w:val="24"/>
                <w:szCs w:val="24"/>
              </w:rPr>
              <w:t>其他：设有纵横隔震板，1个液位传感器，1个DN40不锈钢球阀控制的排污口。</w:t>
            </w:r>
          </w:p>
        </w:tc>
      </w:tr>
      <w:tr w14:paraId="3912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0300D30A">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、消防管路系统</w:t>
            </w:r>
          </w:p>
        </w:tc>
      </w:tr>
      <w:tr w14:paraId="48DE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C5FAE2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7042C16E">
            <w:pPr>
              <w:spacing w:line="360" w:lineRule="auto"/>
              <w:rPr>
                <w:rFonts w:hint="eastAsia" w:ascii="宋体" w:hAnsi="宋体" w:eastAsia="宋体" w:cs="宋体"/>
                <w:sz w:val="24"/>
                <w:szCs w:val="24"/>
              </w:rPr>
            </w:pPr>
            <w:r>
              <w:rPr>
                <w:rFonts w:hint="eastAsia" w:ascii="宋体" w:hAnsi="宋体" w:eastAsia="宋体" w:cs="宋体"/>
                <w:sz w:val="24"/>
                <w:szCs w:val="24"/>
              </w:rPr>
              <w:t>材质：采用优质无缝钢管。</w:t>
            </w:r>
          </w:p>
        </w:tc>
      </w:tr>
      <w:tr w14:paraId="42E9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0" w:type="auto"/>
            <w:noWrap w:val="0"/>
            <w:vAlign w:val="center"/>
          </w:tcPr>
          <w:p w14:paraId="68B2BC4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341F4862">
            <w:pPr>
              <w:spacing w:line="360" w:lineRule="auto"/>
              <w:rPr>
                <w:rFonts w:hint="eastAsia" w:ascii="宋体" w:hAnsi="宋体" w:eastAsia="宋体" w:cs="宋体"/>
                <w:sz w:val="24"/>
                <w:szCs w:val="24"/>
              </w:rPr>
            </w:pPr>
            <w:r>
              <w:rPr>
                <w:rFonts w:hint="eastAsia" w:ascii="宋体" w:hAnsi="宋体" w:eastAsia="宋体" w:cs="宋体"/>
                <w:sz w:val="24"/>
                <w:szCs w:val="24"/>
              </w:rPr>
              <w:t>吸水口：后部设置1个DN150吸水口，采用内扣式接口，配不锈钢滤网，扪盖密封，配置配套不少于8米吸水管。</w:t>
            </w:r>
          </w:p>
        </w:tc>
      </w:tr>
      <w:tr w14:paraId="76DC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9172E5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77790E1B">
            <w:pPr>
              <w:spacing w:line="360" w:lineRule="auto"/>
              <w:rPr>
                <w:rFonts w:hint="eastAsia" w:ascii="宋体" w:hAnsi="宋体" w:eastAsia="宋体" w:cs="宋体"/>
                <w:sz w:val="24"/>
                <w:szCs w:val="24"/>
              </w:rPr>
            </w:pPr>
            <w:r>
              <w:rPr>
                <w:rFonts w:hint="eastAsia" w:ascii="宋体" w:hAnsi="宋体" w:eastAsia="宋体" w:cs="宋体"/>
                <w:sz w:val="24"/>
                <w:szCs w:val="24"/>
              </w:rPr>
              <w:t>出液口：泵房两侧左右各有不少于1个DN80(卡式雌口)，开关闭合方式螺旋式，带闷盖。</w:t>
            </w:r>
          </w:p>
        </w:tc>
      </w:tr>
      <w:tr w14:paraId="0A85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5AD1B20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1F494DC2">
            <w:pPr>
              <w:spacing w:line="360" w:lineRule="auto"/>
              <w:rPr>
                <w:rFonts w:hint="eastAsia" w:ascii="宋体" w:hAnsi="宋体" w:eastAsia="宋体" w:cs="宋体"/>
                <w:sz w:val="24"/>
                <w:szCs w:val="24"/>
              </w:rPr>
            </w:pPr>
            <w:r>
              <w:rPr>
                <w:rFonts w:hint="eastAsia" w:ascii="宋体" w:hAnsi="宋体" w:eastAsia="宋体" w:cs="宋体"/>
                <w:sz w:val="24"/>
                <w:szCs w:val="24"/>
              </w:rPr>
              <w:t>注水口：泵房两侧左右各不少于1个DN80(卡式雄口)注水口，带闷盖。</w:t>
            </w:r>
          </w:p>
        </w:tc>
      </w:tr>
      <w:tr w14:paraId="6117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A11AD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14:paraId="7E1312ED">
            <w:pPr>
              <w:spacing w:line="360" w:lineRule="auto"/>
              <w:rPr>
                <w:rFonts w:hint="eastAsia" w:ascii="宋体" w:hAnsi="宋体" w:eastAsia="宋体" w:cs="宋体"/>
                <w:sz w:val="24"/>
                <w:szCs w:val="24"/>
              </w:rPr>
            </w:pPr>
            <w:r>
              <w:rPr>
                <w:rFonts w:hint="eastAsia" w:ascii="宋体" w:hAnsi="宋体" w:eastAsia="宋体" w:cs="宋体"/>
                <w:sz w:val="24"/>
                <w:szCs w:val="24"/>
              </w:rPr>
              <w:t>放余水管路：管路最低位置加装放余水球阀，开关引出便于操作。</w:t>
            </w:r>
          </w:p>
        </w:tc>
      </w:tr>
      <w:tr w14:paraId="12CC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1A87E741">
            <w:pPr>
              <w:spacing w:line="360" w:lineRule="auto"/>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、外观颜色、标识</w:t>
            </w:r>
          </w:p>
        </w:tc>
      </w:tr>
      <w:tr w14:paraId="70A1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6AA4A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454D87AB">
            <w:pPr>
              <w:spacing w:line="360" w:lineRule="auto"/>
              <w:rPr>
                <w:rFonts w:hint="eastAsia" w:ascii="宋体" w:hAnsi="宋体" w:eastAsia="宋体" w:cs="宋体"/>
                <w:sz w:val="24"/>
                <w:szCs w:val="24"/>
              </w:rPr>
            </w:pPr>
            <w:r>
              <w:rPr>
                <w:rFonts w:hint="eastAsia" w:ascii="宋体" w:hAnsi="宋体" w:eastAsia="宋体" w:cs="宋体"/>
                <w:sz w:val="24"/>
                <w:szCs w:val="24"/>
              </w:rPr>
              <w:t>车身：所有暴露金属面均彻底清洁、整理和喷漆。驾驶室及上装均采用内涂层等进行防腐处理。车厢表面符合GB7258规定的GB/T3181《漆膜颜色标准》中R03大红色，车身设有符合安全标准要求的荧光反光带。</w:t>
            </w:r>
          </w:p>
        </w:tc>
      </w:tr>
      <w:tr w14:paraId="33FA8C6D">
        <w:tblPrEx>
          <w:tblCellMar>
            <w:top w:w="0" w:type="dxa"/>
            <w:left w:w="108" w:type="dxa"/>
            <w:bottom w:w="0" w:type="dxa"/>
            <w:right w:w="108" w:type="dxa"/>
          </w:tblCellMar>
        </w:tblPrEx>
        <w:trPr>
          <w:trHeight w:val="454" w:hRule="atLeast"/>
        </w:trPr>
        <w:tc>
          <w:tcPr>
            <w:tcW w:w="0" w:type="auto"/>
            <w:noWrap w:val="0"/>
            <w:vAlign w:val="center"/>
          </w:tcPr>
          <w:p w14:paraId="7233F4A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1D8F313E">
            <w:pPr>
              <w:spacing w:line="360" w:lineRule="auto"/>
              <w:rPr>
                <w:rFonts w:hint="eastAsia" w:ascii="宋体" w:hAnsi="宋体" w:eastAsia="宋体" w:cs="宋体"/>
                <w:sz w:val="24"/>
                <w:szCs w:val="24"/>
              </w:rPr>
            </w:pPr>
            <w:r>
              <w:rPr>
                <w:rFonts w:hint="eastAsia" w:ascii="宋体" w:hAnsi="宋体" w:eastAsia="宋体" w:cs="宋体"/>
                <w:sz w:val="24"/>
                <w:szCs w:val="24"/>
              </w:rPr>
              <w:t>整车标识：按消防救援车辆外观制式涂装要求进行涂装。车辆涂装符合《国家综合性消防救援车辆外观制式涂装规范》。</w:t>
            </w:r>
          </w:p>
        </w:tc>
      </w:tr>
      <w:tr w14:paraId="55E6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ECD35E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56C8F225">
            <w:pPr>
              <w:spacing w:line="360" w:lineRule="auto"/>
              <w:rPr>
                <w:rFonts w:hint="eastAsia" w:ascii="宋体" w:hAnsi="宋体" w:eastAsia="宋体" w:cs="宋体"/>
                <w:sz w:val="24"/>
                <w:szCs w:val="24"/>
              </w:rPr>
            </w:pPr>
            <w:r>
              <w:rPr>
                <w:rFonts w:hint="eastAsia" w:ascii="宋体" w:hAnsi="宋体" w:eastAsia="宋体" w:cs="宋体"/>
                <w:sz w:val="24"/>
                <w:szCs w:val="24"/>
              </w:rPr>
              <w:t>其他：所有车上铭牌、显示屏幕信息、功能按键必须以中文或图形符号显示，随车技术文件带中文翻译件；在驾驶室显著位置上安放标注有生产厂家名称、品牌名称、型号、规格、生产日期等产品信息的铭牌；警灯警报统一用长牌警示灯。</w:t>
            </w:r>
          </w:p>
        </w:tc>
      </w:tr>
      <w:tr w14:paraId="5906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F9FF77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6AA0BA16">
            <w:pPr>
              <w:spacing w:line="360" w:lineRule="auto"/>
              <w:rPr>
                <w:rFonts w:hint="eastAsia" w:ascii="宋体" w:hAnsi="宋体" w:eastAsia="宋体" w:cs="宋体"/>
                <w:sz w:val="24"/>
                <w:szCs w:val="24"/>
              </w:rPr>
            </w:pPr>
            <w:r>
              <w:rPr>
                <w:rFonts w:hint="eastAsia" w:ascii="宋体" w:hAnsi="宋体" w:eastAsia="宋体" w:cs="宋体"/>
                <w:sz w:val="24"/>
                <w:szCs w:val="24"/>
              </w:rPr>
              <w:t>根据需方要求提供定制喷涂方案。</w:t>
            </w:r>
          </w:p>
        </w:tc>
      </w:tr>
      <w:tr w14:paraId="7811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3C291BA1">
            <w:pPr>
              <w:spacing w:line="360" w:lineRule="auto"/>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、技术要求</w:t>
            </w:r>
          </w:p>
        </w:tc>
      </w:tr>
      <w:tr w14:paraId="5719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8538CC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16743D59">
            <w:pPr>
              <w:adjustRightInd w:val="0"/>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整车性能符合GB7956.1-2014《消防车 第1部分：通用技术条件</w:t>
            </w:r>
            <w:r>
              <w:rPr>
                <w:rFonts w:hint="eastAsia" w:ascii="宋体" w:hAnsi="宋体" w:eastAsia="宋体" w:cs="宋体"/>
                <w:sz w:val="24"/>
                <w:szCs w:val="24"/>
              </w:rPr>
              <w:t>》、GB 7956.2-2014《消防车 第2部分：水罐消防车》标准要求。</w:t>
            </w:r>
          </w:p>
        </w:tc>
      </w:tr>
      <w:tr w14:paraId="38E4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36EC4C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0E99B27A">
            <w:pPr>
              <w:adjustRightInd w:val="0"/>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整车外廓尺寸、轴荷及质量符合GB1589-2016《道路车辆外廓尺寸、轴荷及质量限值》的规定。</w:t>
            </w:r>
          </w:p>
        </w:tc>
      </w:tr>
      <w:tr w14:paraId="238B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07BCE9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3CB806A1">
            <w:pPr>
              <w:adjustRightInd w:val="0"/>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整车外部照明和信号装置符合GB4785-2007《汽车及挂车外部照明和信号装置的安装规定》的规定。</w:t>
            </w:r>
          </w:p>
        </w:tc>
      </w:tr>
      <w:tr w14:paraId="4B87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07A3EB5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56C818C2">
            <w:pPr>
              <w:tabs>
                <w:tab w:val="left" w:pos="425"/>
                <w:tab w:val="left" w:pos="1075"/>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液罐质量符合符合GB7956.2-2014《消防车 第2部分：水罐消防车》的规定。</w:t>
            </w:r>
          </w:p>
        </w:tc>
      </w:tr>
      <w:tr w14:paraId="039E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5052A79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14:paraId="12BE6B19">
            <w:pPr>
              <w:adjustRightInd w:val="0"/>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消防泵性能符合GB6245-2006《消防泵性能要求及试验方法》的规定。</w:t>
            </w:r>
          </w:p>
        </w:tc>
      </w:tr>
      <w:tr w14:paraId="04AA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CFC8C5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center"/>
          </w:tcPr>
          <w:p w14:paraId="6CD19557">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所有操作开关、仪表、器材及车辆均有符合规范的铝质铭牌标志。</w:t>
            </w:r>
          </w:p>
        </w:tc>
      </w:tr>
      <w:tr w14:paraId="03D7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2D3A0083">
            <w:pPr>
              <w:spacing w:line="360" w:lineRule="auto"/>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、随车资料（均为中文材料）</w:t>
            </w:r>
          </w:p>
        </w:tc>
      </w:tr>
      <w:tr w14:paraId="0E78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59B8356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noWrap w:val="0"/>
            <w:vAlign w:val="center"/>
          </w:tcPr>
          <w:p w14:paraId="6A2483D7">
            <w:pPr>
              <w:spacing w:line="360" w:lineRule="auto"/>
              <w:rPr>
                <w:rFonts w:hint="eastAsia" w:ascii="宋体" w:hAnsi="宋体" w:eastAsia="宋体" w:cs="宋体"/>
                <w:sz w:val="24"/>
                <w:szCs w:val="24"/>
              </w:rPr>
            </w:pPr>
            <w:r>
              <w:rPr>
                <w:rFonts w:hint="eastAsia" w:ascii="宋体" w:hAnsi="宋体" w:eastAsia="宋体" w:cs="宋体"/>
                <w:sz w:val="24"/>
                <w:szCs w:val="24"/>
              </w:rPr>
              <w:t>底盘合格证</w:t>
            </w:r>
          </w:p>
        </w:tc>
      </w:tr>
      <w:tr w14:paraId="3FB3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4FA147A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noWrap w:val="0"/>
            <w:vAlign w:val="center"/>
          </w:tcPr>
          <w:p w14:paraId="597C830B">
            <w:pPr>
              <w:spacing w:line="360" w:lineRule="auto"/>
              <w:rPr>
                <w:rFonts w:hint="eastAsia" w:ascii="宋体" w:hAnsi="宋体" w:eastAsia="宋体" w:cs="宋体"/>
                <w:sz w:val="24"/>
                <w:szCs w:val="24"/>
              </w:rPr>
            </w:pPr>
            <w:r>
              <w:rPr>
                <w:rFonts w:hint="eastAsia" w:ascii="宋体" w:hAnsi="宋体" w:eastAsia="宋体" w:cs="宋体"/>
                <w:sz w:val="24"/>
                <w:szCs w:val="24"/>
              </w:rPr>
              <w:t>底盘说明书</w:t>
            </w:r>
          </w:p>
        </w:tc>
      </w:tr>
      <w:tr w14:paraId="63AC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0" w:type="auto"/>
            <w:noWrap w:val="0"/>
            <w:vAlign w:val="center"/>
          </w:tcPr>
          <w:p w14:paraId="5C49CC1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noWrap w:val="0"/>
            <w:vAlign w:val="center"/>
          </w:tcPr>
          <w:p w14:paraId="003BF82C">
            <w:pPr>
              <w:spacing w:line="360" w:lineRule="auto"/>
              <w:rPr>
                <w:rFonts w:hint="eastAsia" w:ascii="宋体" w:hAnsi="宋体" w:eastAsia="宋体" w:cs="宋体"/>
                <w:sz w:val="24"/>
                <w:szCs w:val="24"/>
              </w:rPr>
            </w:pPr>
            <w:r>
              <w:rPr>
                <w:rFonts w:hint="eastAsia" w:ascii="宋体" w:hAnsi="宋体" w:eastAsia="宋体" w:cs="宋体"/>
                <w:sz w:val="24"/>
                <w:szCs w:val="24"/>
              </w:rPr>
              <w:t>发动机号拓印件</w:t>
            </w:r>
          </w:p>
        </w:tc>
      </w:tr>
      <w:tr w14:paraId="39D5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52AFD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noWrap w:val="0"/>
            <w:vAlign w:val="center"/>
          </w:tcPr>
          <w:p w14:paraId="540E43BB">
            <w:pPr>
              <w:spacing w:line="360" w:lineRule="auto"/>
              <w:rPr>
                <w:rFonts w:hint="eastAsia" w:ascii="宋体" w:hAnsi="宋体" w:eastAsia="宋体" w:cs="宋体"/>
                <w:sz w:val="24"/>
                <w:szCs w:val="24"/>
              </w:rPr>
            </w:pPr>
            <w:r>
              <w:rPr>
                <w:rFonts w:hint="eastAsia" w:ascii="宋体" w:hAnsi="宋体" w:eastAsia="宋体" w:cs="宋体"/>
                <w:sz w:val="24"/>
                <w:szCs w:val="24"/>
              </w:rPr>
              <w:t>底盘号拓印件</w:t>
            </w:r>
          </w:p>
        </w:tc>
      </w:tr>
      <w:tr w14:paraId="3FB9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C80AC5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0" w:type="auto"/>
            <w:noWrap w:val="0"/>
            <w:vAlign w:val="center"/>
          </w:tcPr>
          <w:p w14:paraId="32E88C8C">
            <w:pPr>
              <w:spacing w:line="360" w:lineRule="auto"/>
              <w:rPr>
                <w:rFonts w:hint="eastAsia" w:ascii="宋体" w:hAnsi="宋体" w:eastAsia="宋体" w:cs="宋体"/>
                <w:sz w:val="24"/>
                <w:szCs w:val="24"/>
              </w:rPr>
            </w:pPr>
            <w:r>
              <w:rPr>
                <w:rFonts w:hint="eastAsia" w:ascii="宋体" w:hAnsi="宋体" w:eastAsia="宋体" w:cs="宋体"/>
                <w:sz w:val="24"/>
                <w:szCs w:val="24"/>
              </w:rPr>
              <w:t>消防车合格证</w:t>
            </w:r>
          </w:p>
        </w:tc>
      </w:tr>
      <w:tr w14:paraId="6B64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404286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0" w:type="auto"/>
            <w:noWrap w:val="0"/>
            <w:vAlign w:val="center"/>
          </w:tcPr>
          <w:p w14:paraId="6C2CF07C">
            <w:pPr>
              <w:spacing w:line="360" w:lineRule="auto"/>
              <w:rPr>
                <w:rFonts w:hint="eastAsia" w:ascii="宋体" w:hAnsi="宋体" w:eastAsia="宋体" w:cs="宋体"/>
                <w:sz w:val="24"/>
                <w:szCs w:val="24"/>
              </w:rPr>
            </w:pPr>
            <w:r>
              <w:rPr>
                <w:rFonts w:hint="eastAsia" w:ascii="宋体" w:hAnsi="宋体" w:eastAsia="宋体" w:cs="宋体"/>
                <w:sz w:val="24"/>
                <w:szCs w:val="24"/>
              </w:rPr>
              <w:t>消防车说明书</w:t>
            </w:r>
          </w:p>
        </w:tc>
      </w:tr>
      <w:tr w14:paraId="01A2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4488E9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0" w:type="auto"/>
            <w:noWrap w:val="0"/>
            <w:vAlign w:val="center"/>
          </w:tcPr>
          <w:p w14:paraId="43239B3D">
            <w:pPr>
              <w:spacing w:line="360" w:lineRule="auto"/>
              <w:rPr>
                <w:rFonts w:hint="eastAsia" w:ascii="宋体" w:hAnsi="宋体" w:eastAsia="宋体" w:cs="宋体"/>
                <w:sz w:val="24"/>
                <w:szCs w:val="24"/>
              </w:rPr>
            </w:pPr>
            <w:r>
              <w:rPr>
                <w:rFonts w:hint="eastAsia" w:ascii="宋体" w:hAnsi="宋体" w:eastAsia="宋体" w:cs="宋体"/>
                <w:sz w:val="24"/>
                <w:szCs w:val="24"/>
              </w:rPr>
              <w:t>车辆验收单</w:t>
            </w:r>
          </w:p>
        </w:tc>
      </w:tr>
      <w:tr w14:paraId="07AB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799489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0" w:type="auto"/>
            <w:noWrap w:val="0"/>
            <w:vAlign w:val="center"/>
          </w:tcPr>
          <w:p w14:paraId="0D27FBB7">
            <w:pPr>
              <w:spacing w:line="360" w:lineRule="auto"/>
              <w:rPr>
                <w:rFonts w:hint="eastAsia" w:ascii="宋体" w:hAnsi="宋体" w:eastAsia="宋体" w:cs="宋体"/>
                <w:sz w:val="24"/>
                <w:szCs w:val="24"/>
              </w:rPr>
            </w:pPr>
            <w:r>
              <w:rPr>
                <w:rFonts w:hint="eastAsia" w:ascii="宋体" w:hAnsi="宋体" w:eastAsia="宋体" w:cs="宋体"/>
                <w:sz w:val="24"/>
                <w:szCs w:val="24"/>
              </w:rPr>
              <w:t>车辆器材清单</w:t>
            </w:r>
          </w:p>
        </w:tc>
      </w:tr>
      <w:tr w14:paraId="0974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2"/>
            <w:noWrap w:val="0"/>
            <w:vAlign w:val="center"/>
          </w:tcPr>
          <w:p w14:paraId="73F2471E">
            <w:pPr>
              <w:spacing w:line="360" w:lineRule="auto"/>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、随车器材（不少于下列标准，并符合国家相关技术标准）</w:t>
            </w:r>
          </w:p>
        </w:tc>
      </w:tr>
    </w:tbl>
    <w:tbl>
      <w:tblPr>
        <w:tblStyle w:val="980"/>
        <w:tblW w:w="0" w:type="auto"/>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096"/>
        <w:gridCol w:w="11"/>
        <w:gridCol w:w="12"/>
        <w:gridCol w:w="12"/>
        <w:gridCol w:w="12"/>
        <w:gridCol w:w="12"/>
      </w:tblGrid>
      <w:tr w14:paraId="746E4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0" w:type="auto"/>
            <w:noWrap w:val="0"/>
            <w:vAlign w:val="top"/>
          </w:tcPr>
          <w:tbl>
            <w:tblPr>
              <w:tblStyle w:val="63"/>
              <w:tblpPr w:leftFromText="180" w:rightFromText="180" w:vertAnchor="text" w:horzAnchor="page" w:tblpX="5675" w:tblpY="489"/>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579"/>
              <w:gridCol w:w="2917"/>
              <w:gridCol w:w="562"/>
              <w:gridCol w:w="562"/>
              <w:gridCol w:w="2495"/>
            </w:tblGrid>
            <w:tr w14:paraId="0E09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33" w:type="dxa"/>
                  <w:noWrap w:val="0"/>
                  <w:vAlign w:val="center"/>
                </w:tcPr>
                <w:p w14:paraId="5070B856">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序号</w:t>
                  </w:r>
                </w:p>
              </w:tc>
              <w:tc>
                <w:tcPr>
                  <w:tcW w:w="1579" w:type="dxa"/>
                  <w:noWrap w:val="0"/>
                  <w:vAlign w:val="center"/>
                </w:tcPr>
                <w:p w14:paraId="3A0C928B">
                  <w:pPr>
                    <w:spacing w:line="360" w:lineRule="auto"/>
                    <w:ind w:firstLine="120" w:firstLineChars="50"/>
                    <w:jc w:val="center"/>
                    <w:rPr>
                      <w:rFonts w:hint="eastAsia" w:ascii="宋体" w:hAnsi="宋体" w:eastAsia="宋体" w:cs="宋体"/>
                      <w:b/>
                      <w:bCs/>
                      <w:sz w:val="24"/>
                      <w:szCs w:val="24"/>
                    </w:rPr>
                  </w:pPr>
                  <w:r>
                    <w:rPr>
                      <w:rFonts w:hint="eastAsia" w:ascii="宋体" w:hAnsi="宋体" w:eastAsia="宋体" w:cs="宋体"/>
                      <w:b/>
                      <w:bCs/>
                      <w:sz w:val="24"/>
                      <w:szCs w:val="24"/>
                    </w:rPr>
                    <w:t>名    称</w:t>
                  </w:r>
                </w:p>
              </w:tc>
              <w:tc>
                <w:tcPr>
                  <w:tcW w:w="2917" w:type="dxa"/>
                  <w:noWrap w:val="0"/>
                  <w:vAlign w:val="center"/>
                </w:tcPr>
                <w:p w14:paraId="29B6E43E">
                  <w:pPr>
                    <w:spacing w:line="360" w:lineRule="auto"/>
                    <w:ind w:firstLine="120" w:firstLineChars="50"/>
                    <w:jc w:val="center"/>
                    <w:rPr>
                      <w:rFonts w:hint="eastAsia" w:ascii="宋体" w:hAnsi="宋体" w:eastAsia="宋体" w:cs="宋体"/>
                      <w:b/>
                      <w:bCs/>
                      <w:sz w:val="24"/>
                      <w:szCs w:val="24"/>
                    </w:rPr>
                  </w:pPr>
                  <w:r>
                    <w:rPr>
                      <w:rFonts w:hint="eastAsia" w:ascii="宋体" w:hAnsi="宋体" w:eastAsia="宋体" w:cs="宋体"/>
                      <w:b/>
                      <w:bCs/>
                      <w:sz w:val="24"/>
                      <w:szCs w:val="24"/>
                    </w:rPr>
                    <w:t>规    格</w:t>
                  </w:r>
                </w:p>
              </w:tc>
              <w:tc>
                <w:tcPr>
                  <w:tcW w:w="562" w:type="dxa"/>
                  <w:noWrap w:val="0"/>
                  <w:vAlign w:val="top"/>
                </w:tcPr>
                <w:p w14:paraId="22E7DE86">
                  <w:pPr>
                    <w:spacing w:line="360" w:lineRule="auto"/>
                    <w:ind w:firstLine="120" w:firstLineChars="5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562" w:type="dxa"/>
                  <w:noWrap w:val="0"/>
                  <w:vAlign w:val="top"/>
                </w:tcPr>
                <w:p w14:paraId="7944899F">
                  <w:pPr>
                    <w:spacing w:line="360" w:lineRule="auto"/>
                    <w:ind w:firstLine="120" w:firstLineChars="5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2495" w:type="dxa"/>
                  <w:noWrap w:val="0"/>
                  <w:vAlign w:val="center"/>
                </w:tcPr>
                <w:p w14:paraId="2A60FC43">
                  <w:pPr>
                    <w:spacing w:line="360" w:lineRule="auto"/>
                    <w:ind w:firstLine="120" w:firstLineChars="50"/>
                    <w:jc w:val="center"/>
                    <w:rPr>
                      <w:rFonts w:hint="eastAsia" w:ascii="宋体" w:hAnsi="宋体" w:eastAsia="宋体" w:cs="宋体"/>
                      <w:b/>
                      <w:bCs/>
                      <w:sz w:val="24"/>
                      <w:szCs w:val="24"/>
                    </w:rPr>
                  </w:pPr>
                  <w:r>
                    <w:rPr>
                      <w:rFonts w:hint="eastAsia" w:ascii="宋体" w:hAnsi="宋体" w:eastAsia="宋体" w:cs="宋体"/>
                      <w:b/>
                      <w:bCs/>
                      <w:sz w:val="24"/>
                      <w:szCs w:val="24"/>
                    </w:rPr>
                    <w:t>备    注</w:t>
                  </w:r>
                </w:p>
              </w:tc>
            </w:tr>
            <w:tr w14:paraId="0478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noWrap w:val="0"/>
                  <w:vAlign w:val="top"/>
                </w:tcPr>
                <w:p w14:paraId="0614E8A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79" w:type="dxa"/>
                  <w:noWrap w:val="0"/>
                  <w:vAlign w:val="top"/>
                </w:tcPr>
                <w:p w14:paraId="20480F0B">
                  <w:pPr>
                    <w:spacing w:line="360" w:lineRule="auto"/>
                    <w:jc w:val="left"/>
                    <w:rPr>
                      <w:rFonts w:hint="eastAsia" w:ascii="宋体" w:hAnsi="宋体" w:eastAsia="宋体" w:cs="宋体"/>
                      <w:sz w:val="24"/>
                      <w:szCs w:val="24"/>
                    </w:rPr>
                  </w:pPr>
                  <w:r>
                    <w:rPr>
                      <w:rFonts w:hint="eastAsia" w:ascii="宋体" w:hAnsi="宋体" w:eastAsia="宋体" w:cs="宋体"/>
                      <w:sz w:val="24"/>
                      <w:szCs w:val="24"/>
                    </w:rPr>
                    <w:t>吸水管</w:t>
                  </w:r>
                </w:p>
              </w:tc>
              <w:tc>
                <w:tcPr>
                  <w:tcW w:w="2917" w:type="dxa"/>
                  <w:noWrap w:val="0"/>
                  <w:vAlign w:val="top"/>
                </w:tcPr>
                <w:p w14:paraId="53991692">
                  <w:pPr>
                    <w:spacing w:line="360" w:lineRule="auto"/>
                    <w:jc w:val="left"/>
                    <w:rPr>
                      <w:rFonts w:hint="eastAsia" w:ascii="宋体" w:hAnsi="宋体" w:eastAsia="宋体" w:cs="宋体"/>
                      <w:sz w:val="24"/>
                      <w:szCs w:val="24"/>
                    </w:rPr>
                  </w:pPr>
                  <w:r>
                    <w:rPr>
                      <w:rFonts w:hint="eastAsia" w:ascii="宋体" w:hAnsi="宋体" w:eastAsia="宋体" w:cs="宋体"/>
                      <w:sz w:val="24"/>
                      <w:szCs w:val="24"/>
                    </w:rPr>
                    <w:t>KD150×4 m</w:t>
                  </w:r>
                </w:p>
              </w:tc>
              <w:tc>
                <w:tcPr>
                  <w:tcW w:w="562" w:type="dxa"/>
                  <w:noWrap w:val="0"/>
                  <w:vAlign w:val="top"/>
                </w:tcPr>
                <w:p w14:paraId="0B807928">
                  <w:p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p>
              </w:tc>
              <w:tc>
                <w:tcPr>
                  <w:tcW w:w="562" w:type="dxa"/>
                  <w:noWrap w:val="0"/>
                  <w:vAlign w:val="top"/>
                </w:tcPr>
                <w:p w14:paraId="78403108">
                  <w:pPr>
                    <w:spacing w:line="360" w:lineRule="auto"/>
                    <w:jc w:val="left"/>
                    <w:rPr>
                      <w:rFonts w:hint="eastAsia" w:ascii="宋体" w:hAnsi="宋体" w:eastAsia="宋体" w:cs="宋体"/>
                      <w:sz w:val="24"/>
                      <w:szCs w:val="24"/>
                    </w:rPr>
                  </w:pPr>
                  <w:r>
                    <w:rPr>
                      <w:rFonts w:hint="eastAsia" w:ascii="宋体" w:hAnsi="宋体" w:eastAsia="宋体" w:cs="宋体"/>
                      <w:sz w:val="24"/>
                      <w:szCs w:val="24"/>
                    </w:rPr>
                    <w:t>根</w:t>
                  </w:r>
                </w:p>
              </w:tc>
              <w:tc>
                <w:tcPr>
                  <w:tcW w:w="2495" w:type="dxa"/>
                  <w:noWrap w:val="0"/>
                  <w:vAlign w:val="top"/>
                </w:tcPr>
                <w:p w14:paraId="77E286F2">
                  <w:pPr>
                    <w:spacing w:line="360" w:lineRule="auto"/>
                    <w:jc w:val="left"/>
                    <w:rPr>
                      <w:rFonts w:hint="eastAsia" w:ascii="宋体" w:hAnsi="宋体" w:eastAsia="宋体" w:cs="宋体"/>
                      <w:sz w:val="24"/>
                      <w:szCs w:val="24"/>
                    </w:rPr>
                  </w:pPr>
                  <w:r>
                    <w:rPr>
                      <w:rFonts w:hint="eastAsia" w:ascii="宋体" w:hAnsi="宋体" w:eastAsia="宋体" w:cs="宋体"/>
                      <w:sz w:val="24"/>
                      <w:szCs w:val="24"/>
                    </w:rPr>
                    <w:t>内扣式</w:t>
                  </w:r>
                </w:p>
              </w:tc>
            </w:tr>
            <w:tr w14:paraId="50E0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673831E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79" w:type="dxa"/>
                  <w:noWrap w:val="0"/>
                  <w:vAlign w:val="top"/>
                </w:tcPr>
                <w:p w14:paraId="2887BE26">
                  <w:pPr>
                    <w:spacing w:line="360" w:lineRule="auto"/>
                    <w:jc w:val="left"/>
                    <w:rPr>
                      <w:rFonts w:hint="eastAsia" w:ascii="宋体" w:hAnsi="宋体" w:eastAsia="宋体" w:cs="宋体"/>
                      <w:sz w:val="24"/>
                      <w:szCs w:val="24"/>
                    </w:rPr>
                  </w:pPr>
                  <w:r>
                    <w:rPr>
                      <w:rFonts w:hint="eastAsia" w:ascii="宋体" w:hAnsi="宋体" w:eastAsia="宋体" w:cs="宋体"/>
                      <w:sz w:val="24"/>
                      <w:szCs w:val="24"/>
                    </w:rPr>
                    <w:t>滤水器</w:t>
                  </w:r>
                </w:p>
              </w:tc>
              <w:tc>
                <w:tcPr>
                  <w:tcW w:w="2917" w:type="dxa"/>
                  <w:noWrap w:val="0"/>
                  <w:vAlign w:val="top"/>
                </w:tcPr>
                <w:p w14:paraId="61041FB7">
                  <w:pPr>
                    <w:spacing w:line="360" w:lineRule="auto"/>
                    <w:jc w:val="left"/>
                    <w:rPr>
                      <w:rFonts w:hint="eastAsia" w:ascii="宋体" w:hAnsi="宋体" w:eastAsia="宋体" w:cs="宋体"/>
                      <w:sz w:val="24"/>
                      <w:szCs w:val="24"/>
                    </w:rPr>
                  </w:pPr>
                  <w:r>
                    <w:rPr>
                      <w:rFonts w:hint="eastAsia" w:ascii="宋体" w:hAnsi="宋体" w:eastAsia="宋体" w:cs="宋体"/>
                      <w:sz w:val="24"/>
                      <w:szCs w:val="24"/>
                    </w:rPr>
                    <w:t>FLF150</w:t>
                  </w:r>
                </w:p>
              </w:tc>
              <w:tc>
                <w:tcPr>
                  <w:tcW w:w="562" w:type="dxa"/>
                  <w:noWrap w:val="0"/>
                  <w:vAlign w:val="top"/>
                </w:tcPr>
                <w:p w14:paraId="4135D3EF">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562" w:type="dxa"/>
                  <w:noWrap w:val="0"/>
                  <w:vAlign w:val="top"/>
                </w:tcPr>
                <w:p w14:paraId="54E10E7F">
                  <w:pPr>
                    <w:spacing w:line="360" w:lineRule="auto"/>
                    <w:jc w:val="left"/>
                    <w:rPr>
                      <w:rFonts w:hint="eastAsia" w:ascii="宋体" w:hAnsi="宋体" w:eastAsia="宋体" w:cs="宋体"/>
                      <w:sz w:val="24"/>
                      <w:szCs w:val="24"/>
                    </w:rPr>
                  </w:pPr>
                  <w:r>
                    <w:rPr>
                      <w:rFonts w:hint="eastAsia" w:ascii="宋体" w:hAnsi="宋体" w:eastAsia="宋体" w:cs="宋体"/>
                      <w:sz w:val="24"/>
                      <w:szCs w:val="24"/>
                    </w:rPr>
                    <w:t>件</w:t>
                  </w:r>
                </w:p>
              </w:tc>
              <w:tc>
                <w:tcPr>
                  <w:tcW w:w="2495" w:type="dxa"/>
                  <w:noWrap w:val="0"/>
                  <w:vAlign w:val="top"/>
                </w:tcPr>
                <w:p w14:paraId="7BB37AC2">
                  <w:pPr>
                    <w:spacing w:line="360" w:lineRule="auto"/>
                    <w:jc w:val="left"/>
                    <w:rPr>
                      <w:rFonts w:hint="eastAsia" w:ascii="宋体" w:hAnsi="宋体" w:eastAsia="宋体" w:cs="宋体"/>
                      <w:sz w:val="24"/>
                      <w:szCs w:val="24"/>
                    </w:rPr>
                  </w:pPr>
                  <w:r>
                    <w:rPr>
                      <w:rFonts w:hint="eastAsia" w:ascii="宋体" w:hAnsi="宋体" w:eastAsia="宋体" w:cs="宋体"/>
                      <w:sz w:val="24"/>
                      <w:szCs w:val="24"/>
                    </w:rPr>
                    <w:t>内扣式</w:t>
                  </w:r>
                </w:p>
              </w:tc>
            </w:tr>
            <w:tr w14:paraId="1F91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16927E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79" w:type="dxa"/>
                  <w:noWrap w:val="0"/>
                  <w:vAlign w:val="top"/>
                </w:tcPr>
                <w:p w14:paraId="2DB78838">
                  <w:pPr>
                    <w:spacing w:line="360" w:lineRule="auto"/>
                    <w:jc w:val="left"/>
                    <w:rPr>
                      <w:rFonts w:hint="eastAsia" w:ascii="宋体" w:hAnsi="宋体" w:eastAsia="宋体" w:cs="宋体"/>
                      <w:sz w:val="24"/>
                      <w:szCs w:val="24"/>
                    </w:rPr>
                  </w:pPr>
                  <w:r>
                    <w:rPr>
                      <w:rFonts w:hint="eastAsia" w:ascii="宋体" w:hAnsi="宋体" w:eastAsia="宋体" w:cs="宋体"/>
                      <w:sz w:val="24"/>
                      <w:szCs w:val="24"/>
                    </w:rPr>
                    <w:t>分水器</w:t>
                  </w:r>
                </w:p>
              </w:tc>
              <w:tc>
                <w:tcPr>
                  <w:tcW w:w="2917" w:type="dxa"/>
                  <w:noWrap w:val="0"/>
                  <w:vAlign w:val="top"/>
                </w:tcPr>
                <w:p w14:paraId="22C5D2F6">
                  <w:pPr>
                    <w:spacing w:line="360" w:lineRule="auto"/>
                    <w:jc w:val="left"/>
                    <w:rPr>
                      <w:rFonts w:hint="eastAsia" w:ascii="宋体" w:hAnsi="宋体" w:eastAsia="宋体" w:cs="宋体"/>
                      <w:sz w:val="24"/>
                      <w:szCs w:val="24"/>
                    </w:rPr>
                  </w:pPr>
                  <w:r>
                    <w:rPr>
                      <w:rFonts w:hint="eastAsia" w:ascii="宋体" w:hAnsi="宋体" w:eastAsia="宋体" w:cs="宋体"/>
                      <w:sz w:val="24"/>
                      <w:szCs w:val="24"/>
                    </w:rPr>
                    <w:t>FII80/65×3-1.6</w:t>
                  </w:r>
                </w:p>
              </w:tc>
              <w:tc>
                <w:tcPr>
                  <w:tcW w:w="562" w:type="dxa"/>
                  <w:noWrap w:val="0"/>
                  <w:vAlign w:val="top"/>
                </w:tcPr>
                <w:p w14:paraId="0D080758">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562" w:type="dxa"/>
                  <w:noWrap w:val="0"/>
                  <w:vAlign w:val="top"/>
                </w:tcPr>
                <w:p w14:paraId="1BBC8D53">
                  <w:pPr>
                    <w:spacing w:line="360" w:lineRule="auto"/>
                    <w:jc w:val="left"/>
                    <w:rPr>
                      <w:rFonts w:hint="eastAsia" w:ascii="宋体" w:hAnsi="宋体" w:eastAsia="宋体" w:cs="宋体"/>
                      <w:sz w:val="24"/>
                      <w:szCs w:val="24"/>
                    </w:rPr>
                  </w:pPr>
                  <w:r>
                    <w:rPr>
                      <w:rFonts w:hint="eastAsia" w:ascii="宋体" w:hAnsi="宋体" w:eastAsia="宋体" w:cs="宋体"/>
                      <w:sz w:val="24"/>
                      <w:szCs w:val="24"/>
                    </w:rPr>
                    <w:t>件</w:t>
                  </w:r>
                </w:p>
              </w:tc>
              <w:tc>
                <w:tcPr>
                  <w:tcW w:w="2495" w:type="dxa"/>
                  <w:noWrap w:val="0"/>
                  <w:vAlign w:val="top"/>
                </w:tcPr>
                <w:p w14:paraId="3D28BCDC">
                  <w:pPr>
                    <w:spacing w:line="360" w:lineRule="auto"/>
                    <w:jc w:val="left"/>
                    <w:rPr>
                      <w:rFonts w:hint="eastAsia" w:ascii="宋体" w:hAnsi="宋体" w:eastAsia="宋体" w:cs="宋体"/>
                      <w:sz w:val="24"/>
                      <w:szCs w:val="24"/>
                    </w:rPr>
                  </w:pPr>
                  <w:r>
                    <w:rPr>
                      <w:rFonts w:hint="eastAsia" w:ascii="宋体" w:hAnsi="宋体" w:eastAsia="宋体" w:cs="宋体"/>
                      <w:sz w:val="24"/>
                      <w:szCs w:val="24"/>
                    </w:rPr>
                    <w:t>内扣式</w:t>
                  </w:r>
                </w:p>
              </w:tc>
            </w:tr>
            <w:tr w14:paraId="7871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7C57F83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79" w:type="dxa"/>
                  <w:noWrap w:val="0"/>
                  <w:vAlign w:val="top"/>
                </w:tcPr>
                <w:p w14:paraId="0091D321">
                  <w:pPr>
                    <w:spacing w:line="360" w:lineRule="auto"/>
                    <w:jc w:val="left"/>
                    <w:rPr>
                      <w:rFonts w:hint="eastAsia" w:ascii="宋体" w:hAnsi="宋体" w:eastAsia="宋体" w:cs="宋体"/>
                      <w:sz w:val="24"/>
                      <w:szCs w:val="24"/>
                    </w:rPr>
                  </w:pPr>
                  <w:r>
                    <w:rPr>
                      <w:rFonts w:hint="eastAsia" w:ascii="宋体" w:hAnsi="宋体" w:eastAsia="宋体" w:cs="宋体"/>
                      <w:sz w:val="24"/>
                      <w:szCs w:val="24"/>
                    </w:rPr>
                    <w:t>集水器</w:t>
                  </w:r>
                </w:p>
              </w:tc>
              <w:tc>
                <w:tcPr>
                  <w:tcW w:w="2917" w:type="dxa"/>
                  <w:noWrap w:val="0"/>
                  <w:vAlign w:val="top"/>
                </w:tcPr>
                <w:p w14:paraId="6A5E67D8">
                  <w:pPr>
                    <w:spacing w:line="360" w:lineRule="auto"/>
                    <w:jc w:val="left"/>
                    <w:rPr>
                      <w:rFonts w:hint="eastAsia" w:ascii="宋体" w:hAnsi="宋体" w:eastAsia="宋体" w:cs="宋体"/>
                      <w:sz w:val="24"/>
                      <w:szCs w:val="24"/>
                    </w:rPr>
                  </w:pPr>
                  <w:r>
                    <w:rPr>
                      <w:rFonts w:hint="eastAsia" w:ascii="宋体" w:hAnsi="宋体" w:eastAsia="宋体" w:cs="宋体"/>
                      <w:sz w:val="24"/>
                      <w:szCs w:val="24"/>
                    </w:rPr>
                    <w:t>JII150/80×2-1.0</w:t>
                  </w:r>
                </w:p>
              </w:tc>
              <w:tc>
                <w:tcPr>
                  <w:tcW w:w="562" w:type="dxa"/>
                  <w:tcBorders>
                    <w:bottom w:val="single" w:color="auto" w:sz="4" w:space="0"/>
                  </w:tcBorders>
                  <w:noWrap w:val="0"/>
                  <w:vAlign w:val="top"/>
                </w:tcPr>
                <w:p w14:paraId="4C237E4C">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562" w:type="dxa"/>
                  <w:tcBorders>
                    <w:bottom w:val="single" w:color="auto" w:sz="4" w:space="0"/>
                  </w:tcBorders>
                  <w:noWrap w:val="0"/>
                  <w:vAlign w:val="top"/>
                </w:tcPr>
                <w:p w14:paraId="1DF70E8F">
                  <w:pPr>
                    <w:spacing w:line="360" w:lineRule="auto"/>
                    <w:jc w:val="left"/>
                    <w:rPr>
                      <w:rFonts w:hint="eastAsia" w:ascii="宋体" w:hAnsi="宋体" w:eastAsia="宋体" w:cs="宋体"/>
                      <w:sz w:val="24"/>
                      <w:szCs w:val="24"/>
                    </w:rPr>
                  </w:pPr>
                  <w:r>
                    <w:rPr>
                      <w:rFonts w:hint="eastAsia" w:ascii="宋体" w:hAnsi="宋体" w:eastAsia="宋体" w:cs="宋体"/>
                      <w:sz w:val="24"/>
                      <w:szCs w:val="24"/>
                    </w:rPr>
                    <w:t>件</w:t>
                  </w:r>
                </w:p>
              </w:tc>
              <w:tc>
                <w:tcPr>
                  <w:tcW w:w="2495" w:type="dxa"/>
                  <w:tcBorders>
                    <w:bottom w:val="single" w:color="auto" w:sz="4" w:space="0"/>
                    <w:right w:val="single" w:color="auto" w:sz="4" w:space="0"/>
                  </w:tcBorders>
                  <w:noWrap w:val="0"/>
                  <w:vAlign w:val="top"/>
                </w:tcPr>
                <w:p w14:paraId="3A4AA07B">
                  <w:pPr>
                    <w:spacing w:line="360" w:lineRule="auto"/>
                    <w:jc w:val="left"/>
                    <w:rPr>
                      <w:rFonts w:hint="eastAsia" w:ascii="宋体" w:hAnsi="宋体" w:eastAsia="宋体" w:cs="宋体"/>
                      <w:sz w:val="24"/>
                      <w:szCs w:val="24"/>
                    </w:rPr>
                  </w:pPr>
                  <w:r>
                    <w:rPr>
                      <w:rFonts w:hint="eastAsia" w:ascii="宋体" w:hAnsi="宋体" w:eastAsia="宋体" w:cs="宋体"/>
                      <w:sz w:val="24"/>
                      <w:szCs w:val="24"/>
                    </w:rPr>
                    <w:t>内扣式</w:t>
                  </w:r>
                </w:p>
              </w:tc>
            </w:tr>
            <w:tr w14:paraId="6B7D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33" w:type="dxa"/>
                  <w:noWrap w:val="0"/>
                  <w:vAlign w:val="top"/>
                </w:tcPr>
                <w:p w14:paraId="25E296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79" w:type="dxa"/>
                  <w:noWrap w:val="0"/>
                  <w:vAlign w:val="top"/>
                </w:tcPr>
                <w:p w14:paraId="7694CCB4">
                  <w:pPr>
                    <w:spacing w:line="360" w:lineRule="auto"/>
                    <w:jc w:val="left"/>
                    <w:rPr>
                      <w:rFonts w:hint="eastAsia" w:ascii="宋体" w:hAnsi="宋体" w:eastAsia="宋体" w:cs="宋体"/>
                      <w:sz w:val="24"/>
                      <w:szCs w:val="24"/>
                    </w:rPr>
                  </w:pPr>
                  <w:r>
                    <w:rPr>
                      <w:rFonts w:hint="eastAsia" w:ascii="宋体" w:hAnsi="宋体" w:eastAsia="宋体" w:cs="宋体"/>
                      <w:sz w:val="24"/>
                      <w:szCs w:val="24"/>
                    </w:rPr>
                    <w:t>水带</w:t>
                  </w:r>
                </w:p>
              </w:tc>
              <w:tc>
                <w:tcPr>
                  <w:tcW w:w="2917" w:type="dxa"/>
                  <w:noWrap w:val="0"/>
                  <w:vAlign w:val="top"/>
                </w:tcPr>
                <w:p w14:paraId="39DF44D8">
                  <w:pPr>
                    <w:spacing w:line="360" w:lineRule="auto"/>
                    <w:jc w:val="left"/>
                    <w:rPr>
                      <w:rFonts w:hint="eastAsia" w:ascii="宋体" w:hAnsi="宋体" w:eastAsia="宋体" w:cs="宋体"/>
                      <w:sz w:val="24"/>
                      <w:szCs w:val="24"/>
                    </w:rPr>
                  </w:pPr>
                  <w:r>
                    <w:rPr>
                      <w:rFonts w:hint="eastAsia" w:ascii="宋体" w:hAnsi="宋体" w:eastAsia="宋体" w:cs="宋体"/>
                      <w:sz w:val="24"/>
                      <w:szCs w:val="24"/>
                    </w:rPr>
                    <w:t>13-65-20</w:t>
                  </w:r>
                </w:p>
              </w:tc>
              <w:tc>
                <w:tcPr>
                  <w:tcW w:w="562" w:type="dxa"/>
                  <w:noWrap w:val="0"/>
                  <w:vAlign w:val="top"/>
                </w:tcPr>
                <w:p w14:paraId="2C6882E9">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2" w:type="dxa"/>
                  <w:tcBorders>
                    <w:top w:val="nil"/>
                  </w:tcBorders>
                  <w:noWrap w:val="0"/>
                  <w:vAlign w:val="top"/>
                </w:tcPr>
                <w:p w14:paraId="231C7D95">
                  <w:pPr>
                    <w:spacing w:line="360" w:lineRule="auto"/>
                    <w:jc w:val="left"/>
                    <w:rPr>
                      <w:rFonts w:hint="eastAsia" w:ascii="宋体" w:hAnsi="宋体" w:eastAsia="宋体" w:cs="宋体"/>
                      <w:sz w:val="24"/>
                      <w:szCs w:val="24"/>
                    </w:rPr>
                  </w:pPr>
                  <w:r>
                    <w:rPr>
                      <w:rFonts w:hint="eastAsia" w:ascii="宋体" w:hAnsi="宋体" w:eastAsia="宋体" w:cs="宋体"/>
                      <w:sz w:val="24"/>
                      <w:szCs w:val="24"/>
                    </w:rPr>
                    <w:t>盘</w:t>
                  </w:r>
                </w:p>
              </w:tc>
              <w:tc>
                <w:tcPr>
                  <w:tcW w:w="2495" w:type="dxa"/>
                  <w:tcBorders>
                    <w:top w:val="single" w:color="auto" w:sz="4" w:space="0"/>
                    <w:right w:val="single" w:color="auto" w:sz="4" w:space="0"/>
                  </w:tcBorders>
                  <w:noWrap w:val="0"/>
                  <w:vAlign w:val="top"/>
                </w:tcPr>
                <w:p w14:paraId="5A8E86B4">
                  <w:pPr>
                    <w:spacing w:line="360" w:lineRule="auto"/>
                    <w:jc w:val="left"/>
                    <w:rPr>
                      <w:rFonts w:hint="eastAsia" w:ascii="宋体" w:hAnsi="宋体" w:eastAsia="宋体" w:cs="宋体"/>
                      <w:sz w:val="24"/>
                      <w:szCs w:val="24"/>
                    </w:rPr>
                  </w:pPr>
                  <w:r>
                    <w:rPr>
                      <w:rFonts w:hint="eastAsia" w:ascii="宋体" w:hAnsi="宋体" w:eastAsia="宋体" w:cs="宋体"/>
                      <w:sz w:val="24"/>
                      <w:szCs w:val="24"/>
                    </w:rPr>
                    <w:t>低压；内扣式</w:t>
                  </w:r>
                </w:p>
              </w:tc>
            </w:tr>
            <w:tr w14:paraId="60D6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42F75BF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579" w:type="dxa"/>
                  <w:noWrap w:val="0"/>
                  <w:vAlign w:val="top"/>
                </w:tcPr>
                <w:p w14:paraId="0E37D4B2">
                  <w:pPr>
                    <w:spacing w:line="360" w:lineRule="auto"/>
                    <w:jc w:val="left"/>
                    <w:rPr>
                      <w:rFonts w:hint="eastAsia" w:ascii="宋体" w:hAnsi="宋体" w:eastAsia="宋体" w:cs="宋体"/>
                      <w:sz w:val="24"/>
                      <w:szCs w:val="24"/>
                    </w:rPr>
                  </w:pPr>
                  <w:r>
                    <w:rPr>
                      <w:rFonts w:hint="eastAsia" w:ascii="宋体" w:hAnsi="宋体" w:eastAsia="宋体" w:cs="宋体"/>
                      <w:sz w:val="24"/>
                      <w:szCs w:val="24"/>
                    </w:rPr>
                    <w:t>水带</w:t>
                  </w:r>
                </w:p>
              </w:tc>
              <w:tc>
                <w:tcPr>
                  <w:tcW w:w="2917" w:type="dxa"/>
                  <w:noWrap w:val="0"/>
                  <w:vAlign w:val="top"/>
                </w:tcPr>
                <w:p w14:paraId="3B174A9B">
                  <w:pPr>
                    <w:spacing w:line="360" w:lineRule="auto"/>
                    <w:jc w:val="left"/>
                    <w:rPr>
                      <w:rFonts w:hint="eastAsia" w:ascii="宋体" w:hAnsi="宋体" w:eastAsia="宋体" w:cs="宋体"/>
                      <w:sz w:val="24"/>
                      <w:szCs w:val="24"/>
                    </w:rPr>
                  </w:pPr>
                  <w:r>
                    <w:rPr>
                      <w:rFonts w:hint="eastAsia" w:ascii="宋体" w:hAnsi="宋体" w:eastAsia="宋体" w:cs="宋体"/>
                      <w:sz w:val="24"/>
                      <w:szCs w:val="24"/>
                    </w:rPr>
                    <w:t>13-80-20</w:t>
                  </w:r>
                </w:p>
              </w:tc>
              <w:tc>
                <w:tcPr>
                  <w:tcW w:w="562" w:type="dxa"/>
                  <w:noWrap w:val="0"/>
                  <w:vAlign w:val="top"/>
                </w:tcPr>
                <w:p w14:paraId="5BE6228D">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2" w:type="dxa"/>
                  <w:noWrap w:val="0"/>
                  <w:vAlign w:val="top"/>
                </w:tcPr>
                <w:p w14:paraId="4AA10F5F">
                  <w:pPr>
                    <w:spacing w:line="360" w:lineRule="auto"/>
                    <w:jc w:val="left"/>
                    <w:rPr>
                      <w:rFonts w:hint="eastAsia" w:ascii="宋体" w:hAnsi="宋体" w:eastAsia="宋体" w:cs="宋体"/>
                      <w:sz w:val="24"/>
                      <w:szCs w:val="24"/>
                    </w:rPr>
                  </w:pPr>
                  <w:r>
                    <w:rPr>
                      <w:rFonts w:hint="eastAsia" w:ascii="宋体" w:hAnsi="宋体" w:eastAsia="宋体" w:cs="宋体"/>
                      <w:sz w:val="24"/>
                      <w:szCs w:val="24"/>
                    </w:rPr>
                    <w:t>盘</w:t>
                  </w:r>
                </w:p>
              </w:tc>
              <w:tc>
                <w:tcPr>
                  <w:tcW w:w="2495" w:type="dxa"/>
                  <w:tcBorders>
                    <w:bottom w:val="single" w:color="auto" w:sz="4" w:space="0"/>
                    <w:right w:val="single" w:color="auto" w:sz="4" w:space="0"/>
                  </w:tcBorders>
                  <w:noWrap w:val="0"/>
                  <w:vAlign w:val="top"/>
                </w:tcPr>
                <w:p w14:paraId="45EC0A0F">
                  <w:pPr>
                    <w:spacing w:line="360" w:lineRule="auto"/>
                    <w:jc w:val="left"/>
                    <w:rPr>
                      <w:rFonts w:hint="eastAsia" w:ascii="宋体" w:hAnsi="宋体" w:eastAsia="宋体" w:cs="宋体"/>
                      <w:sz w:val="24"/>
                      <w:szCs w:val="24"/>
                    </w:rPr>
                  </w:pPr>
                  <w:r>
                    <w:rPr>
                      <w:rFonts w:hint="eastAsia" w:ascii="宋体" w:hAnsi="宋体" w:eastAsia="宋体" w:cs="宋体"/>
                      <w:sz w:val="24"/>
                      <w:szCs w:val="24"/>
                    </w:rPr>
                    <w:t>低压；内扣式</w:t>
                  </w:r>
                </w:p>
              </w:tc>
            </w:tr>
            <w:tr w14:paraId="7281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716FE8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579" w:type="dxa"/>
                  <w:noWrap w:val="0"/>
                  <w:vAlign w:val="top"/>
                </w:tcPr>
                <w:p w14:paraId="37DDD784">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异径接口</w:t>
                  </w:r>
                </w:p>
              </w:tc>
              <w:tc>
                <w:tcPr>
                  <w:tcW w:w="2917" w:type="dxa"/>
                  <w:noWrap w:val="0"/>
                  <w:vAlign w:val="top"/>
                </w:tcPr>
                <w:p w14:paraId="5303E4CE">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KJ65/80</w:t>
                  </w:r>
                </w:p>
              </w:tc>
              <w:tc>
                <w:tcPr>
                  <w:tcW w:w="562" w:type="dxa"/>
                  <w:noWrap w:val="0"/>
                  <w:vAlign w:val="top"/>
                </w:tcPr>
                <w:p w14:paraId="719BC26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562" w:type="dxa"/>
                  <w:noWrap w:val="0"/>
                  <w:vAlign w:val="top"/>
                </w:tcPr>
                <w:p w14:paraId="1E0A2B7F">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件</w:t>
                  </w:r>
                </w:p>
              </w:tc>
              <w:tc>
                <w:tcPr>
                  <w:tcW w:w="2495" w:type="dxa"/>
                  <w:tcBorders>
                    <w:bottom w:val="single" w:color="auto" w:sz="4" w:space="0"/>
                    <w:right w:val="single" w:color="auto" w:sz="4" w:space="0"/>
                  </w:tcBorders>
                  <w:noWrap w:val="0"/>
                  <w:vAlign w:val="top"/>
                </w:tcPr>
                <w:p w14:paraId="346A04C4">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内扣式</w:t>
                  </w:r>
                </w:p>
              </w:tc>
            </w:tr>
            <w:tr w14:paraId="3429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0467C8D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579" w:type="dxa"/>
                  <w:noWrap w:val="0"/>
                  <w:vAlign w:val="top"/>
                </w:tcPr>
                <w:p w14:paraId="6287E993">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水带包布</w:t>
                  </w:r>
                </w:p>
              </w:tc>
              <w:tc>
                <w:tcPr>
                  <w:tcW w:w="2917" w:type="dxa"/>
                  <w:noWrap w:val="0"/>
                  <w:vAlign w:val="top"/>
                </w:tcPr>
                <w:p w14:paraId="324E0247">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DT-SB</w:t>
                  </w:r>
                </w:p>
              </w:tc>
              <w:tc>
                <w:tcPr>
                  <w:tcW w:w="562" w:type="dxa"/>
                  <w:noWrap w:val="0"/>
                  <w:vAlign w:val="top"/>
                </w:tcPr>
                <w:p w14:paraId="1018E08E">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562" w:type="dxa"/>
                  <w:noWrap w:val="0"/>
                  <w:vAlign w:val="top"/>
                </w:tcPr>
                <w:p w14:paraId="4D59487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件</w:t>
                  </w:r>
                </w:p>
              </w:tc>
              <w:tc>
                <w:tcPr>
                  <w:tcW w:w="2495" w:type="dxa"/>
                  <w:tcBorders>
                    <w:bottom w:val="single" w:color="auto" w:sz="4" w:space="0"/>
                    <w:right w:val="single" w:color="auto" w:sz="4" w:space="0"/>
                  </w:tcBorders>
                  <w:noWrap w:val="0"/>
                  <w:vAlign w:val="top"/>
                </w:tcPr>
                <w:p w14:paraId="385578BD">
                  <w:pPr>
                    <w:spacing w:line="360" w:lineRule="auto"/>
                    <w:jc w:val="left"/>
                    <w:rPr>
                      <w:rFonts w:hint="eastAsia" w:ascii="宋体" w:hAnsi="宋体" w:eastAsia="宋体" w:cs="宋体"/>
                      <w:kern w:val="2"/>
                      <w:sz w:val="24"/>
                      <w:szCs w:val="24"/>
                      <w:lang w:val="en-US" w:eastAsia="zh-CN" w:bidi="ar-SA"/>
                    </w:rPr>
                  </w:pPr>
                </w:p>
              </w:tc>
            </w:tr>
            <w:tr w14:paraId="14BE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7C7D5A1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579" w:type="dxa"/>
                  <w:noWrap w:val="0"/>
                  <w:vAlign w:val="top"/>
                </w:tcPr>
                <w:p w14:paraId="0A2040DF">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异型接口</w:t>
                  </w:r>
                </w:p>
              </w:tc>
              <w:tc>
                <w:tcPr>
                  <w:tcW w:w="2917" w:type="dxa"/>
                  <w:noWrap w:val="0"/>
                  <w:vAlign w:val="top"/>
                </w:tcPr>
                <w:p w14:paraId="4ED8E40A">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65雄/80雌；65雌/80雄</w:t>
                  </w:r>
                </w:p>
              </w:tc>
              <w:tc>
                <w:tcPr>
                  <w:tcW w:w="562" w:type="dxa"/>
                  <w:noWrap w:val="0"/>
                  <w:vAlign w:val="top"/>
                </w:tcPr>
                <w:p w14:paraId="30FA8E04">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562" w:type="dxa"/>
                  <w:noWrap w:val="0"/>
                  <w:vAlign w:val="top"/>
                </w:tcPr>
                <w:p w14:paraId="72C09F2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件</w:t>
                  </w:r>
                </w:p>
              </w:tc>
              <w:tc>
                <w:tcPr>
                  <w:tcW w:w="2495" w:type="dxa"/>
                  <w:tcBorders>
                    <w:bottom w:val="single" w:color="auto" w:sz="4" w:space="0"/>
                    <w:right w:val="single" w:color="auto" w:sz="4" w:space="0"/>
                  </w:tcBorders>
                  <w:noWrap w:val="0"/>
                  <w:vAlign w:val="top"/>
                </w:tcPr>
                <w:p w14:paraId="6FF27BF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卡式</w:t>
                  </w:r>
                </w:p>
              </w:tc>
            </w:tr>
            <w:tr w14:paraId="0D2C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6792FE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579" w:type="dxa"/>
                  <w:noWrap w:val="0"/>
                  <w:vAlign w:val="top"/>
                </w:tcPr>
                <w:p w14:paraId="171F587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水带挂钩</w:t>
                  </w:r>
                </w:p>
              </w:tc>
              <w:tc>
                <w:tcPr>
                  <w:tcW w:w="2917" w:type="dxa"/>
                  <w:noWrap w:val="0"/>
                  <w:vAlign w:val="top"/>
                </w:tcPr>
                <w:p w14:paraId="5C8C5D5C">
                  <w:pPr>
                    <w:spacing w:line="360" w:lineRule="auto"/>
                    <w:jc w:val="left"/>
                    <w:rPr>
                      <w:rFonts w:hint="eastAsia" w:ascii="宋体" w:hAnsi="宋体" w:eastAsia="宋体" w:cs="宋体"/>
                      <w:kern w:val="2"/>
                      <w:sz w:val="24"/>
                      <w:szCs w:val="24"/>
                      <w:lang w:val="en-US" w:eastAsia="zh-CN" w:bidi="ar-SA"/>
                    </w:rPr>
                  </w:pPr>
                </w:p>
              </w:tc>
              <w:tc>
                <w:tcPr>
                  <w:tcW w:w="562" w:type="dxa"/>
                  <w:noWrap w:val="0"/>
                  <w:vAlign w:val="top"/>
                </w:tcPr>
                <w:p w14:paraId="2FF844D7">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562" w:type="dxa"/>
                  <w:noWrap w:val="0"/>
                  <w:vAlign w:val="top"/>
                </w:tcPr>
                <w:p w14:paraId="5A6634CE">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件</w:t>
                  </w:r>
                </w:p>
              </w:tc>
              <w:tc>
                <w:tcPr>
                  <w:tcW w:w="2495" w:type="dxa"/>
                  <w:tcBorders>
                    <w:bottom w:val="single" w:color="auto" w:sz="4" w:space="0"/>
                    <w:right w:val="single" w:color="auto" w:sz="4" w:space="0"/>
                  </w:tcBorders>
                  <w:noWrap w:val="0"/>
                  <w:vAlign w:val="top"/>
                </w:tcPr>
                <w:p w14:paraId="2D32EADE">
                  <w:pPr>
                    <w:spacing w:line="360" w:lineRule="auto"/>
                    <w:jc w:val="left"/>
                    <w:rPr>
                      <w:rFonts w:hint="eastAsia" w:ascii="宋体" w:hAnsi="宋体" w:eastAsia="宋体" w:cs="宋体"/>
                      <w:kern w:val="2"/>
                      <w:sz w:val="24"/>
                      <w:szCs w:val="24"/>
                      <w:lang w:val="en-US" w:eastAsia="zh-CN" w:bidi="ar-SA"/>
                    </w:rPr>
                  </w:pPr>
                </w:p>
              </w:tc>
            </w:tr>
            <w:tr w14:paraId="03A5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5758BE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79" w:type="dxa"/>
                  <w:noWrap w:val="0"/>
                  <w:vAlign w:val="top"/>
                </w:tcPr>
                <w:p w14:paraId="5F49F0CD">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地上消火栓扳手</w:t>
                  </w:r>
                </w:p>
              </w:tc>
              <w:tc>
                <w:tcPr>
                  <w:tcW w:w="2917" w:type="dxa"/>
                  <w:noWrap w:val="0"/>
                  <w:vAlign w:val="top"/>
                </w:tcPr>
                <w:p w14:paraId="0C70E067">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QT-DS1；长400</w:t>
                  </w:r>
                </w:p>
              </w:tc>
              <w:tc>
                <w:tcPr>
                  <w:tcW w:w="562" w:type="dxa"/>
                  <w:noWrap w:val="0"/>
                  <w:vAlign w:val="top"/>
                </w:tcPr>
                <w:p w14:paraId="5267995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62" w:type="dxa"/>
                  <w:noWrap w:val="0"/>
                  <w:vAlign w:val="top"/>
                </w:tcPr>
                <w:p w14:paraId="189B72FC">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件</w:t>
                  </w:r>
                </w:p>
              </w:tc>
              <w:tc>
                <w:tcPr>
                  <w:tcW w:w="2495" w:type="dxa"/>
                  <w:tcBorders>
                    <w:top w:val="nil"/>
                  </w:tcBorders>
                  <w:noWrap w:val="0"/>
                  <w:vAlign w:val="top"/>
                </w:tcPr>
                <w:p w14:paraId="7F8F8846">
                  <w:pPr>
                    <w:spacing w:line="360" w:lineRule="auto"/>
                    <w:jc w:val="left"/>
                    <w:rPr>
                      <w:rFonts w:hint="eastAsia" w:ascii="宋体" w:hAnsi="宋体" w:eastAsia="宋体" w:cs="宋体"/>
                      <w:kern w:val="2"/>
                      <w:sz w:val="24"/>
                      <w:szCs w:val="24"/>
                      <w:lang w:val="en-US" w:eastAsia="zh-CN" w:bidi="ar-SA"/>
                    </w:rPr>
                  </w:pPr>
                </w:p>
              </w:tc>
            </w:tr>
            <w:tr w14:paraId="185E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0DB8F8F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579" w:type="dxa"/>
                  <w:noWrap w:val="0"/>
                  <w:vAlign w:val="top"/>
                </w:tcPr>
                <w:p w14:paraId="350DE8B9">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地下消火栓扳手</w:t>
                  </w:r>
                </w:p>
              </w:tc>
              <w:tc>
                <w:tcPr>
                  <w:tcW w:w="2917" w:type="dxa"/>
                  <w:noWrap w:val="0"/>
                  <w:vAlign w:val="top"/>
                </w:tcPr>
                <w:p w14:paraId="5271E28F">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长860</w:t>
                  </w:r>
                </w:p>
              </w:tc>
              <w:tc>
                <w:tcPr>
                  <w:tcW w:w="562" w:type="dxa"/>
                  <w:noWrap w:val="0"/>
                  <w:vAlign w:val="top"/>
                </w:tcPr>
                <w:p w14:paraId="217663F3">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62" w:type="dxa"/>
                  <w:noWrap w:val="0"/>
                  <w:vAlign w:val="top"/>
                </w:tcPr>
                <w:p w14:paraId="7B6DA9C8">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件</w:t>
                  </w:r>
                </w:p>
              </w:tc>
              <w:tc>
                <w:tcPr>
                  <w:tcW w:w="2495" w:type="dxa"/>
                  <w:tcBorders>
                    <w:top w:val="nil"/>
                  </w:tcBorders>
                  <w:noWrap w:val="0"/>
                  <w:vAlign w:val="top"/>
                </w:tcPr>
                <w:p w14:paraId="6EBBDEAD">
                  <w:pPr>
                    <w:spacing w:line="360" w:lineRule="auto"/>
                    <w:jc w:val="left"/>
                    <w:rPr>
                      <w:rFonts w:hint="eastAsia" w:ascii="宋体" w:hAnsi="宋体" w:eastAsia="宋体" w:cs="宋体"/>
                      <w:kern w:val="2"/>
                      <w:sz w:val="24"/>
                      <w:szCs w:val="24"/>
                      <w:lang w:val="en-US" w:eastAsia="zh-CN" w:bidi="ar-SA"/>
                    </w:rPr>
                  </w:pPr>
                </w:p>
              </w:tc>
            </w:tr>
            <w:tr w14:paraId="661A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7E6287F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579" w:type="dxa"/>
                  <w:noWrap w:val="0"/>
                  <w:vAlign w:val="top"/>
                </w:tcPr>
                <w:p w14:paraId="473CECF3">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吸水管扳手</w:t>
                  </w:r>
                </w:p>
              </w:tc>
              <w:tc>
                <w:tcPr>
                  <w:tcW w:w="2917" w:type="dxa"/>
                  <w:noWrap w:val="0"/>
                  <w:vAlign w:val="top"/>
                </w:tcPr>
                <w:p w14:paraId="57610C97">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FS150</w:t>
                  </w:r>
                </w:p>
              </w:tc>
              <w:tc>
                <w:tcPr>
                  <w:tcW w:w="562" w:type="dxa"/>
                  <w:noWrap w:val="0"/>
                  <w:vAlign w:val="top"/>
                </w:tcPr>
                <w:p w14:paraId="20EF4FCF">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562" w:type="dxa"/>
                  <w:noWrap w:val="0"/>
                  <w:vAlign w:val="top"/>
                </w:tcPr>
                <w:p w14:paraId="3F0616B9">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件</w:t>
                  </w:r>
                </w:p>
              </w:tc>
              <w:tc>
                <w:tcPr>
                  <w:tcW w:w="2495" w:type="dxa"/>
                  <w:tcBorders>
                    <w:top w:val="nil"/>
                  </w:tcBorders>
                  <w:noWrap w:val="0"/>
                  <w:vAlign w:val="top"/>
                </w:tcPr>
                <w:p w14:paraId="4AB7E6A7">
                  <w:pPr>
                    <w:spacing w:line="360" w:lineRule="auto"/>
                    <w:jc w:val="left"/>
                    <w:rPr>
                      <w:rFonts w:hint="eastAsia" w:ascii="宋体" w:hAnsi="宋体" w:eastAsia="宋体" w:cs="宋体"/>
                      <w:kern w:val="2"/>
                      <w:sz w:val="24"/>
                      <w:szCs w:val="24"/>
                      <w:lang w:val="en-US" w:eastAsia="zh-CN" w:bidi="ar-SA"/>
                    </w:rPr>
                  </w:pPr>
                </w:p>
              </w:tc>
            </w:tr>
            <w:tr w14:paraId="1390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5CAAAB8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579" w:type="dxa"/>
                  <w:noWrap w:val="0"/>
                  <w:vAlign w:val="top"/>
                </w:tcPr>
                <w:p w14:paraId="09CB9D8A">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直流开关水枪</w:t>
                  </w:r>
                </w:p>
              </w:tc>
              <w:tc>
                <w:tcPr>
                  <w:tcW w:w="2917" w:type="dxa"/>
                  <w:noWrap w:val="0"/>
                  <w:vAlign w:val="top"/>
                </w:tcPr>
                <w:p w14:paraId="4F476CD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QZG3.5/7.5；65</w:t>
                  </w:r>
                </w:p>
              </w:tc>
              <w:tc>
                <w:tcPr>
                  <w:tcW w:w="562" w:type="dxa"/>
                  <w:noWrap w:val="0"/>
                  <w:vAlign w:val="top"/>
                </w:tcPr>
                <w:p w14:paraId="4C7C4C85">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62" w:type="dxa"/>
                  <w:noWrap w:val="0"/>
                  <w:vAlign w:val="top"/>
                </w:tcPr>
                <w:p w14:paraId="156EAFDF">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支</w:t>
                  </w:r>
                </w:p>
              </w:tc>
              <w:tc>
                <w:tcPr>
                  <w:tcW w:w="2495" w:type="dxa"/>
                  <w:noWrap w:val="0"/>
                  <w:vAlign w:val="top"/>
                </w:tcPr>
                <w:p w14:paraId="1FAD2E6B">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低压；内扣式</w:t>
                  </w:r>
                </w:p>
              </w:tc>
            </w:tr>
            <w:tr w14:paraId="7420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6A0BB4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579" w:type="dxa"/>
                  <w:noWrap w:val="0"/>
                  <w:vAlign w:val="top"/>
                </w:tcPr>
                <w:p w14:paraId="4FAD105A">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直流开花水枪</w:t>
                  </w:r>
                </w:p>
              </w:tc>
              <w:tc>
                <w:tcPr>
                  <w:tcW w:w="2917" w:type="dxa"/>
                  <w:noWrap w:val="0"/>
                  <w:vAlign w:val="top"/>
                </w:tcPr>
                <w:p w14:paraId="07FA31FB">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QZK3.5/7.5；65</w:t>
                  </w:r>
                </w:p>
              </w:tc>
              <w:tc>
                <w:tcPr>
                  <w:tcW w:w="562" w:type="dxa"/>
                  <w:noWrap w:val="0"/>
                  <w:vAlign w:val="top"/>
                </w:tcPr>
                <w:p w14:paraId="1B77AAB4">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62" w:type="dxa"/>
                  <w:noWrap w:val="0"/>
                  <w:vAlign w:val="top"/>
                </w:tcPr>
                <w:p w14:paraId="56BA720F">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支</w:t>
                  </w:r>
                </w:p>
              </w:tc>
              <w:tc>
                <w:tcPr>
                  <w:tcW w:w="2495" w:type="dxa"/>
                  <w:noWrap w:val="0"/>
                  <w:vAlign w:val="top"/>
                </w:tcPr>
                <w:p w14:paraId="21ABD904">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低压；内扣式</w:t>
                  </w:r>
                </w:p>
              </w:tc>
            </w:tr>
            <w:tr w14:paraId="2807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7035231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579" w:type="dxa"/>
                  <w:noWrap w:val="0"/>
                  <w:vAlign w:val="top"/>
                </w:tcPr>
                <w:p w14:paraId="0529E1E9">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灭火器</w:t>
                  </w:r>
                </w:p>
              </w:tc>
              <w:tc>
                <w:tcPr>
                  <w:tcW w:w="2917" w:type="dxa"/>
                  <w:noWrap w:val="0"/>
                  <w:vAlign w:val="top"/>
                </w:tcPr>
                <w:p w14:paraId="00E60A47">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3 kg/ABC</w:t>
                  </w:r>
                </w:p>
              </w:tc>
              <w:tc>
                <w:tcPr>
                  <w:tcW w:w="562" w:type="dxa"/>
                  <w:noWrap w:val="0"/>
                  <w:vAlign w:val="top"/>
                </w:tcPr>
                <w:p w14:paraId="0F0F9197">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62" w:type="dxa"/>
                  <w:noWrap w:val="0"/>
                  <w:vAlign w:val="top"/>
                </w:tcPr>
                <w:p w14:paraId="4A72ECAD">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w:t>
                  </w:r>
                </w:p>
              </w:tc>
              <w:tc>
                <w:tcPr>
                  <w:tcW w:w="2495" w:type="dxa"/>
                  <w:noWrap w:val="0"/>
                  <w:vAlign w:val="top"/>
                </w:tcPr>
                <w:p w14:paraId="0F70A348">
                  <w:pPr>
                    <w:spacing w:line="360" w:lineRule="auto"/>
                    <w:jc w:val="left"/>
                    <w:rPr>
                      <w:rFonts w:hint="eastAsia" w:ascii="宋体" w:hAnsi="宋体" w:eastAsia="宋体" w:cs="宋体"/>
                      <w:kern w:val="2"/>
                      <w:sz w:val="24"/>
                      <w:szCs w:val="24"/>
                      <w:lang w:val="en-US" w:eastAsia="zh-CN" w:bidi="ar-SA"/>
                    </w:rPr>
                  </w:pPr>
                </w:p>
              </w:tc>
            </w:tr>
            <w:tr w14:paraId="24F9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11146F5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579" w:type="dxa"/>
                  <w:noWrap w:val="0"/>
                  <w:vAlign w:val="top"/>
                </w:tcPr>
                <w:p w14:paraId="1F5C0C20">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消防斧</w:t>
                  </w:r>
                </w:p>
              </w:tc>
              <w:tc>
                <w:tcPr>
                  <w:tcW w:w="2917" w:type="dxa"/>
                  <w:noWrap w:val="0"/>
                  <w:vAlign w:val="top"/>
                </w:tcPr>
                <w:p w14:paraId="518C9F06">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GF</w:t>
                  </w:r>
                  <w:r>
                    <w:rPr>
                      <w:rFonts w:hint="eastAsia" w:ascii="宋体" w:hAnsi="宋体" w:eastAsia="宋体" w:cs="宋体"/>
                      <w:sz w:val="24"/>
                      <w:szCs w:val="24"/>
                      <w:lang w:val="en-US" w:eastAsia="zh-CN"/>
                    </w:rPr>
                    <w:t>P890</w:t>
                  </w:r>
                </w:p>
              </w:tc>
              <w:tc>
                <w:tcPr>
                  <w:tcW w:w="562" w:type="dxa"/>
                  <w:noWrap w:val="0"/>
                  <w:vAlign w:val="top"/>
                </w:tcPr>
                <w:p w14:paraId="638E4445">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62" w:type="dxa"/>
                  <w:noWrap w:val="0"/>
                  <w:vAlign w:val="top"/>
                </w:tcPr>
                <w:p w14:paraId="5BFF2E57">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件</w:t>
                  </w:r>
                </w:p>
              </w:tc>
              <w:tc>
                <w:tcPr>
                  <w:tcW w:w="2495" w:type="dxa"/>
                  <w:noWrap w:val="0"/>
                  <w:vAlign w:val="top"/>
                </w:tcPr>
                <w:p w14:paraId="58F92CE1">
                  <w:pPr>
                    <w:spacing w:line="360" w:lineRule="auto"/>
                    <w:jc w:val="left"/>
                    <w:rPr>
                      <w:rFonts w:hint="eastAsia" w:ascii="宋体" w:hAnsi="宋体" w:eastAsia="宋体" w:cs="宋体"/>
                      <w:kern w:val="2"/>
                      <w:sz w:val="24"/>
                      <w:szCs w:val="24"/>
                      <w:lang w:val="en-US" w:eastAsia="zh-CN" w:bidi="ar-SA"/>
                    </w:rPr>
                  </w:pPr>
                </w:p>
              </w:tc>
            </w:tr>
            <w:tr w14:paraId="112E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4DE79C5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579" w:type="dxa"/>
                  <w:noWrap w:val="0"/>
                  <w:vAlign w:val="top"/>
                </w:tcPr>
                <w:p w14:paraId="0F6A8C34">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橡皮锤</w:t>
                  </w:r>
                </w:p>
              </w:tc>
              <w:tc>
                <w:tcPr>
                  <w:tcW w:w="2917" w:type="dxa"/>
                  <w:noWrap w:val="0"/>
                  <w:vAlign w:val="top"/>
                </w:tcPr>
                <w:p w14:paraId="6E0C84DF">
                  <w:pPr>
                    <w:spacing w:line="360" w:lineRule="auto"/>
                    <w:jc w:val="left"/>
                    <w:rPr>
                      <w:rFonts w:hint="eastAsia" w:ascii="宋体" w:hAnsi="宋体" w:eastAsia="宋体" w:cs="宋体"/>
                      <w:kern w:val="2"/>
                      <w:sz w:val="24"/>
                      <w:szCs w:val="24"/>
                      <w:lang w:val="en-US" w:eastAsia="zh-CN" w:bidi="ar-SA"/>
                    </w:rPr>
                  </w:pPr>
                </w:p>
              </w:tc>
              <w:tc>
                <w:tcPr>
                  <w:tcW w:w="562" w:type="dxa"/>
                  <w:noWrap w:val="0"/>
                  <w:vAlign w:val="top"/>
                </w:tcPr>
                <w:p w14:paraId="467772D4">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62" w:type="dxa"/>
                  <w:noWrap w:val="0"/>
                  <w:vAlign w:val="top"/>
                </w:tcPr>
                <w:p w14:paraId="3F548D9A">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件</w:t>
                  </w:r>
                </w:p>
              </w:tc>
              <w:tc>
                <w:tcPr>
                  <w:tcW w:w="2495" w:type="dxa"/>
                  <w:noWrap w:val="0"/>
                  <w:vAlign w:val="top"/>
                </w:tcPr>
                <w:p w14:paraId="1162659E">
                  <w:pPr>
                    <w:spacing w:line="360" w:lineRule="auto"/>
                    <w:jc w:val="left"/>
                    <w:rPr>
                      <w:rFonts w:hint="eastAsia" w:ascii="宋体" w:hAnsi="宋体" w:eastAsia="宋体" w:cs="宋体"/>
                      <w:kern w:val="2"/>
                      <w:sz w:val="24"/>
                      <w:szCs w:val="24"/>
                      <w:lang w:val="en-US" w:eastAsia="zh-CN" w:bidi="ar-SA"/>
                    </w:rPr>
                  </w:pPr>
                </w:p>
              </w:tc>
            </w:tr>
            <w:tr w14:paraId="6905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5B66F08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579" w:type="dxa"/>
                  <w:noWrap w:val="0"/>
                  <w:vAlign w:val="top"/>
                </w:tcPr>
                <w:p w14:paraId="6301424B">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水带护桥</w:t>
                  </w:r>
                </w:p>
              </w:tc>
              <w:tc>
                <w:tcPr>
                  <w:tcW w:w="2917" w:type="dxa"/>
                  <w:noWrap w:val="0"/>
                  <w:vAlign w:val="top"/>
                </w:tcPr>
                <w:p w14:paraId="33254CA7">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FH80</w:t>
                  </w:r>
                </w:p>
              </w:tc>
              <w:tc>
                <w:tcPr>
                  <w:tcW w:w="562" w:type="dxa"/>
                  <w:noWrap w:val="0"/>
                  <w:vAlign w:val="top"/>
                </w:tcPr>
                <w:p w14:paraId="7917D9F8">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62" w:type="dxa"/>
                  <w:noWrap w:val="0"/>
                  <w:vAlign w:val="top"/>
                </w:tcPr>
                <w:p w14:paraId="630578D3">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副</w:t>
                  </w:r>
                </w:p>
              </w:tc>
              <w:tc>
                <w:tcPr>
                  <w:tcW w:w="2495" w:type="dxa"/>
                  <w:noWrap w:val="0"/>
                  <w:vAlign w:val="top"/>
                </w:tcPr>
                <w:p w14:paraId="526027D0">
                  <w:pPr>
                    <w:spacing w:line="360" w:lineRule="auto"/>
                    <w:jc w:val="left"/>
                    <w:rPr>
                      <w:rFonts w:hint="eastAsia" w:ascii="宋体" w:hAnsi="宋体" w:eastAsia="宋体" w:cs="宋体"/>
                      <w:kern w:val="2"/>
                      <w:sz w:val="24"/>
                      <w:szCs w:val="24"/>
                      <w:lang w:val="en-US" w:eastAsia="zh-CN" w:bidi="ar-SA"/>
                    </w:rPr>
                  </w:pPr>
                </w:p>
              </w:tc>
            </w:tr>
            <w:tr w14:paraId="0B25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33" w:type="dxa"/>
                  <w:noWrap w:val="0"/>
                  <w:vAlign w:val="top"/>
                </w:tcPr>
                <w:p w14:paraId="512EFD6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579" w:type="dxa"/>
                  <w:noWrap w:val="0"/>
                  <w:vAlign w:val="top"/>
                </w:tcPr>
                <w:p w14:paraId="24D2C8A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储物盒</w:t>
                  </w:r>
                </w:p>
              </w:tc>
              <w:tc>
                <w:tcPr>
                  <w:tcW w:w="2917" w:type="dxa"/>
                  <w:noWrap w:val="0"/>
                  <w:vAlign w:val="top"/>
                </w:tcPr>
                <w:p w14:paraId="515E40F4">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大</w:t>
                  </w:r>
                </w:p>
              </w:tc>
              <w:tc>
                <w:tcPr>
                  <w:tcW w:w="562" w:type="dxa"/>
                  <w:noWrap w:val="0"/>
                  <w:vAlign w:val="top"/>
                </w:tcPr>
                <w:p w14:paraId="7B46FA46">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562" w:type="dxa"/>
                  <w:noWrap w:val="0"/>
                  <w:vAlign w:val="top"/>
                </w:tcPr>
                <w:p w14:paraId="5072889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个</w:t>
                  </w:r>
                </w:p>
              </w:tc>
              <w:tc>
                <w:tcPr>
                  <w:tcW w:w="2495" w:type="dxa"/>
                  <w:noWrap w:val="0"/>
                  <w:vAlign w:val="top"/>
                </w:tcPr>
                <w:p w14:paraId="7E87524A">
                  <w:pPr>
                    <w:spacing w:line="360" w:lineRule="auto"/>
                    <w:jc w:val="left"/>
                    <w:rPr>
                      <w:rFonts w:hint="eastAsia" w:ascii="宋体" w:hAnsi="宋体" w:eastAsia="宋体" w:cs="宋体"/>
                      <w:kern w:val="2"/>
                      <w:sz w:val="24"/>
                      <w:szCs w:val="24"/>
                      <w:lang w:val="en-US" w:eastAsia="zh-CN" w:bidi="ar-SA"/>
                    </w:rPr>
                  </w:pPr>
                </w:p>
              </w:tc>
            </w:tr>
          </w:tbl>
          <w:p w14:paraId="30F493A4">
            <w:pPr>
              <w:spacing w:before="78" w:line="221" w:lineRule="auto"/>
              <w:ind w:left="186"/>
              <w:rPr>
                <w:rFonts w:ascii="新宋体" w:hAnsi="新宋体" w:eastAsia="新宋体" w:cs="新宋体"/>
                <w:sz w:val="24"/>
                <w:szCs w:val="24"/>
              </w:rPr>
            </w:pPr>
          </w:p>
        </w:tc>
        <w:tc>
          <w:tcPr>
            <w:tcW w:w="0" w:type="auto"/>
            <w:noWrap w:val="0"/>
            <w:vAlign w:val="top"/>
          </w:tcPr>
          <w:p w14:paraId="5676DF19">
            <w:pPr>
              <w:spacing w:before="78" w:line="221" w:lineRule="auto"/>
              <w:ind w:left="776"/>
              <w:rPr>
                <w:rFonts w:ascii="新宋体" w:hAnsi="新宋体" w:eastAsia="新宋体" w:cs="新宋体"/>
                <w:sz w:val="24"/>
                <w:szCs w:val="24"/>
              </w:rPr>
            </w:pPr>
          </w:p>
        </w:tc>
        <w:tc>
          <w:tcPr>
            <w:tcW w:w="0" w:type="auto"/>
            <w:noWrap w:val="0"/>
            <w:vAlign w:val="top"/>
          </w:tcPr>
          <w:p w14:paraId="493595E5">
            <w:pPr>
              <w:spacing w:before="78" w:line="219" w:lineRule="auto"/>
              <w:ind w:left="1043"/>
              <w:rPr>
                <w:rFonts w:ascii="新宋体" w:hAnsi="新宋体" w:eastAsia="新宋体" w:cs="新宋体"/>
                <w:sz w:val="24"/>
                <w:szCs w:val="24"/>
              </w:rPr>
            </w:pPr>
          </w:p>
        </w:tc>
        <w:tc>
          <w:tcPr>
            <w:tcW w:w="0" w:type="auto"/>
            <w:noWrap w:val="0"/>
            <w:vAlign w:val="top"/>
          </w:tcPr>
          <w:p w14:paraId="74975908">
            <w:pPr>
              <w:spacing w:line="225" w:lineRule="auto"/>
              <w:ind w:left="160"/>
              <w:rPr>
                <w:rFonts w:ascii="新宋体" w:hAnsi="新宋体" w:eastAsia="新宋体" w:cs="新宋体"/>
                <w:sz w:val="24"/>
                <w:szCs w:val="24"/>
              </w:rPr>
            </w:pPr>
          </w:p>
        </w:tc>
        <w:tc>
          <w:tcPr>
            <w:tcW w:w="0" w:type="auto"/>
            <w:noWrap w:val="0"/>
            <w:vAlign w:val="top"/>
          </w:tcPr>
          <w:p w14:paraId="08FBA9F6">
            <w:pPr>
              <w:spacing w:before="1" w:line="220" w:lineRule="auto"/>
              <w:ind w:left="132"/>
              <w:rPr>
                <w:rFonts w:ascii="新宋体" w:hAnsi="新宋体" w:eastAsia="新宋体" w:cs="新宋体"/>
                <w:sz w:val="24"/>
                <w:szCs w:val="24"/>
              </w:rPr>
            </w:pPr>
          </w:p>
        </w:tc>
        <w:tc>
          <w:tcPr>
            <w:tcW w:w="0" w:type="auto"/>
            <w:noWrap w:val="0"/>
            <w:vAlign w:val="top"/>
          </w:tcPr>
          <w:p w14:paraId="4699C84B">
            <w:pPr>
              <w:spacing w:before="78" w:line="221" w:lineRule="auto"/>
              <w:ind w:left="837"/>
              <w:rPr>
                <w:rFonts w:ascii="新宋体" w:hAnsi="新宋体" w:eastAsia="新宋体" w:cs="新宋体"/>
                <w:sz w:val="24"/>
                <w:szCs w:val="24"/>
              </w:rPr>
            </w:pPr>
          </w:p>
        </w:tc>
      </w:tr>
    </w:tbl>
    <w:p w14:paraId="4E1BD0B0">
      <w:pPr>
        <w:rPr>
          <w:rFonts w:ascii="宋体" w:hAnsi="宋体" w:cs="宋体"/>
          <w:b/>
          <w:bCs/>
          <w:sz w:val="24"/>
        </w:rPr>
      </w:pPr>
    </w:p>
    <w:p w14:paraId="23AC2538">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2、商务需求：</w:t>
      </w:r>
    </w:p>
    <w:p w14:paraId="2EBCCCD7">
      <w:pPr>
        <w:spacing w:line="360" w:lineRule="auto"/>
        <w:ind w:firstLine="420" w:firstLineChars="175"/>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2.1.交货时间及地点：</w:t>
      </w:r>
    </w:p>
    <w:p w14:paraId="7ABCB20C">
      <w:pPr>
        <w:spacing w:line="360" w:lineRule="auto"/>
        <w:ind w:firstLine="422" w:firstLineChars="175"/>
        <w:rPr>
          <w:rFonts w:ascii="宋体" w:hAnsi="宋体" w:cs="宋体"/>
          <w:b/>
          <w:bCs/>
          <w:sz w:val="24"/>
        </w:rPr>
      </w:pPr>
      <w:r>
        <w:rPr>
          <w:rFonts w:hint="eastAsia" w:ascii="宋体" w:hAnsi="宋体" w:cs="宋体"/>
          <w:b/>
          <w:bCs/>
          <w:sz w:val="24"/>
        </w:rPr>
        <w:t>2.1.1▲服务期限：合同签订后</w:t>
      </w:r>
      <w:r>
        <w:rPr>
          <w:rFonts w:hint="eastAsia" w:ascii="宋体" w:hAnsi="宋体" w:cs="宋体"/>
          <w:b/>
          <w:bCs/>
          <w:sz w:val="24"/>
          <w:lang w:val="en-US" w:eastAsia="zh-CN"/>
        </w:rPr>
        <w:t>9</w:t>
      </w:r>
      <w:r>
        <w:rPr>
          <w:rFonts w:hint="eastAsia" w:ascii="宋体" w:hAnsi="宋体" w:cs="宋体"/>
          <w:b/>
          <w:bCs/>
          <w:sz w:val="24"/>
        </w:rPr>
        <w:t>0日历天内供货安装调试</w:t>
      </w:r>
      <w:r>
        <w:rPr>
          <w:rFonts w:hint="eastAsia" w:ascii="宋体" w:hAnsi="宋体" w:cs="宋体"/>
          <w:b/>
          <w:bCs/>
          <w:sz w:val="24"/>
          <w:lang w:val="en-US" w:eastAsia="zh-CN"/>
        </w:rPr>
        <w:t>上牌</w:t>
      </w:r>
      <w:r>
        <w:rPr>
          <w:rFonts w:hint="eastAsia" w:ascii="宋体" w:hAnsi="宋体" w:cs="宋体"/>
          <w:b/>
          <w:bCs/>
          <w:sz w:val="24"/>
        </w:rPr>
        <w:t>。</w:t>
      </w:r>
    </w:p>
    <w:p w14:paraId="35C3E0DC">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交货地点：采购人指定地点。</w:t>
      </w:r>
    </w:p>
    <w:p w14:paraId="4F1F5A97">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2.1.2中标人提供的中标物品，必须符合本采购文件要求、原包装送达采购单位；如有不符，采购人可以无条件退货，所造成的损失由中标人承担。更换后的零部件质保期按更换日起顺延。</w:t>
      </w:r>
    </w:p>
    <w:p w14:paraId="168E8698">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2.2.质保期及售后技术服务要求：</w:t>
      </w:r>
    </w:p>
    <w:p w14:paraId="19860983">
      <w:pPr>
        <w:spacing w:line="360" w:lineRule="auto"/>
        <w:ind w:firstLine="422" w:firstLineChars="175"/>
        <w:rPr>
          <w:rFonts w:ascii="宋体" w:hAnsi="宋体" w:cs="宋体"/>
          <w:b/>
          <w:bCs/>
          <w:sz w:val="24"/>
        </w:rPr>
      </w:pPr>
      <w:r>
        <w:rPr>
          <w:rFonts w:hint="eastAsia" w:ascii="宋体" w:hAnsi="宋体" w:cs="宋体"/>
          <w:b/>
          <w:bCs/>
          <w:sz w:val="24"/>
        </w:rPr>
        <w:t>▲(1)质保期：2年。</w:t>
      </w:r>
    </w:p>
    <w:p w14:paraId="07BCCC9B">
      <w:pPr>
        <w:spacing w:line="360" w:lineRule="auto"/>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(2)质量保证期内提供免费上门维护、升级服务，如设备出现故障，供货单位在接到电话后，</w:t>
      </w:r>
      <w:r>
        <w:rPr>
          <w:rFonts w:hint="eastAsia" w:ascii="宋体" w:hAnsi="宋体" w:cs="宋体"/>
          <w:color w:val="000000" w:themeColor="text1"/>
          <w:sz w:val="24"/>
          <w:highlight w:val="none"/>
          <w14:textFill>
            <w14:solidFill>
              <w14:schemeClr w14:val="tx1"/>
            </w14:solidFill>
          </w14:textFill>
        </w:rPr>
        <w:t>2小时内响应，12小时以内到现场处理，24小时内修复，现场不能修复的，必须采取无偿提供采购物品的备用件或整机等措施，保证用户单位的正常使用。</w:t>
      </w:r>
    </w:p>
    <w:p w14:paraId="3617195A">
      <w:pPr>
        <w:spacing w:line="360" w:lineRule="auto"/>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(3)投标人应提供技术支持方案，内容由投标人根据实际选择以下要点：服务机构（维保点）的地址、人员状况、维修能力、联系方式、营业执照、公司资质材料、相关案例等。</w:t>
      </w:r>
    </w:p>
    <w:p w14:paraId="67C715BD">
      <w:pPr>
        <w:spacing w:line="360" w:lineRule="auto"/>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(4)完整准确地表述原厂家的标准售后服务承诺（范围、标准及期限等）、投标人可能增加的服务承诺等。</w:t>
      </w:r>
    </w:p>
    <w:p w14:paraId="7667C261">
      <w:pPr>
        <w:spacing w:line="360" w:lineRule="auto"/>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(5)明示服务承诺可能涉及的前提设定和费用，否则将被认为是无条件和免费的。</w:t>
      </w:r>
    </w:p>
    <w:p w14:paraId="34F3A85B">
      <w:pPr>
        <w:spacing w:line="360" w:lineRule="auto"/>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2.3.项目实施计划</w:t>
      </w:r>
    </w:p>
    <w:p w14:paraId="1A3D3CED">
      <w:pPr>
        <w:spacing w:line="360" w:lineRule="auto"/>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项目实施的组织工作方案：工作时间进度表、工作程序或步骤、管理和协调方法、送货方案等。</w:t>
      </w:r>
    </w:p>
    <w:p w14:paraId="7CD3D3C4">
      <w:pPr>
        <w:spacing w:line="360" w:lineRule="auto"/>
        <w:ind w:firstLine="420" w:firstLineChars="175"/>
        <w:rPr>
          <w:rFonts w:ascii="宋体" w:hAnsi="宋体" w:cs="宋体"/>
          <w:sz w:val="24"/>
          <w:highlight w:val="none"/>
        </w:rPr>
      </w:pPr>
      <w:r>
        <w:rPr>
          <w:rFonts w:hint="eastAsia" w:ascii="宋体" w:hAnsi="宋体" w:cs="宋体"/>
          <w:sz w:val="24"/>
          <w:highlight w:val="none"/>
        </w:rPr>
        <w:t>2.4.▲付款方式：合同签订后采购人支付合同价的40%为预付款，所有设备安装、调试、验收合格</w:t>
      </w:r>
      <w:r>
        <w:rPr>
          <w:rFonts w:hint="eastAsia" w:ascii="宋体" w:hAnsi="宋体" w:cs="宋体"/>
          <w:sz w:val="24"/>
          <w:highlight w:val="none"/>
          <w:lang w:eastAsia="zh-CN"/>
        </w:rPr>
        <w:t>、</w:t>
      </w:r>
      <w:r>
        <w:rPr>
          <w:rFonts w:hint="eastAsia" w:ascii="宋体" w:hAnsi="宋体" w:cs="宋体"/>
          <w:sz w:val="24"/>
          <w:highlight w:val="none"/>
          <w:lang w:val="en-US" w:eastAsia="zh-CN"/>
        </w:rPr>
        <w:t>上牌完成以后</w:t>
      </w:r>
      <w:r>
        <w:rPr>
          <w:rFonts w:hint="eastAsia" w:ascii="宋体" w:hAnsi="宋体" w:cs="宋体"/>
          <w:sz w:val="24"/>
          <w:highlight w:val="none"/>
        </w:rPr>
        <w:t>采购人向中标人支付剩余货款。</w:t>
      </w:r>
    </w:p>
    <w:p w14:paraId="2A8288C8">
      <w:pPr>
        <w:spacing w:line="360" w:lineRule="auto"/>
        <w:ind w:firstLine="480" w:firstLineChars="200"/>
        <w:rPr>
          <w:rFonts w:ascii="宋体" w:hAnsi="宋体" w:cs="宋体"/>
          <w:sz w:val="24"/>
        </w:rPr>
      </w:pPr>
    </w:p>
    <w:p w14:paraId="4CD0648F">
      <w:pPr>
        <w:spacing w:line="360" w:lineRule="auto"/>
        <w:ind w:firstLine="480" w:firstLineChars="200"/>
        <w:rPr>
          <w:rFonts w:ascii="宋体" w:hAnsi="宋体" w:cs="宋体"/>
          <w:sz w:val="24"/>
        </w:rPr>
      </w:pPr>
      <w:r>
        <w:rPr>
          <w:rFonts w:hint="eastAsia" w:ascii="宋体" w:hAnsi="宋体" w:cs="宋体"/>
          <w:sz w:val="24"/>
        </w:rPr>
        <w:t>注：</w:t>
      </w:r>
    </w:p>
    <w:p w14:paraId="6B05800E">
      <w:pPr>
        <w:spacing w:line="360" w:lineRule="auto"/>
        <w:ind w:firstLine="480" w:firstLineChars="200"/>
        <w:rPr>
          <w:rFonts w:ascii="宋体" w:hAnsi="宋体" w:cs="宋体"/>
          <w:sz w:val="24"/>
        </w:rPr>
      </w:pPr>
      <w:r>
        <w:rPr>
          <w:rFonts w:hint="eastAsia" w:ascii="宋体" w:hAnsi="宋体" w:cs="宋体"/>
          <w:sz w:val="24"/>
        </w:rPr>
        <w:t>1、如有附图，仅作参考。</w:t>
      </w:r>
    </w:p>
    <w:p w14:paraId="63A0BF0B">
      <w:pPr>
        <w:spacing w:line="360" w:lineRule="auto"/>
        <w:ind w:firstLine="480" w:firstLineChars="200"/>
        <w:rPr>
          <w:rFonts w:ascii="宋体" w:hAnsi="宋体" w:cs="宋体"/>
          <w:b/>
          <w:sz w:val="36"/>
          <w:szCs w:val="36"/>
        </w:rPr>
      </w:pPr>
      <w:r>
        <w:rPr>
          <w:rFonts w:hint="eastAsia" w:ascii="宋体" w:hAnsi="宋体" w:cs="宋体"/>
          <w:sz w:val="24"/>
        </w:rPr>
        <w:t>2、中标人所提供的货物、服务须与投标承诺一致，不得以次充好、偷工减料，若在项目验收中发现有上述情况，将向有关部门举报，根据相关规定进行处理。</w:t>
      </w:r>
    </w:p>
    <w:p w14:paraId="557FF5DE">
      <w:pPr>
        <w:spacing w:line="360" w:lineRule="auto"/>
        <w:ind w:firstLine="723" w:firstLineChars="200"/>
        <w:rPr>
          <w:rFonts w:hint="eastAsia" w:ascii="宋体" w:hAnsi="宋体" w:cs="宋体"/>
          <w:b/>
          <w:color w:val="auto"/>
          <w:sz w:val="36"/>
          <w:szCs w:val="36"/>
        </w:rPr>
      </w:pPr>
    </w:p>
    <w:p w14:paraId="6731B00D">
      <w:pPr>
        <w:spacing w:line="360" w:lineRule="auto"/>
        <w:ind w:firstLine="723" w:firstLineChars="200"/>
        <w:rPr>
          <w:rFonts w:hint="eastAsia" w:ascii="宋体" w:hAnsi="宋体" w:cs="宋体"/>
          <w:b/>
          <w:color w:val="auto"/>
          <w:sz w:val="36"/>
          <w:szCs w:val="36"/>
        </w:rPr>
      </w:pPr>
    </w:p>
    <w:p w14:paraId="554A875B">
      <w:pPr>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3246"/>
      <w:bookmarkEnd w:id="32"/>
      <w:bookmarkStart w:id="33" w:name="_Toc184308045"/>
      <w:bookmarkEnd w:id="33"/>
      <w:bookmarkStart w:id="34" w:name="_Toc184308067"/>
      <w:bookmarkEnd w:id="34"/>
      <w:bookmarkStart w:id="35" w:name="_Toc184313292"/>
      <w:bookmarkEnd w:id="35"/>
      <w:bookmarkStart w:id="36" w:name="_Toc184314466"/>
      <w:bookmarkEnd w:id="36"/>
      <w:bookmarkStart w:id="37" w:name="_Toc184314463"/>
      <w:bookmarkEnd w:id="37"/>
      <w:bookmarkStart w:id="38" w:name="_Toc184310294"/>
      <w:bookmarkEnd w:id="38"/>
      <w:bookmarkStart w:id="39" w:name="_Toc184313255"/>
      <w:bookmarkEnd w:id="39"/>
      <w:bookmarkStart w:id="40" w:name="_Toc184314421"/>
      <w:bookmarkEnd w:id="40"/>
      <w:bookmarkStart w:id="41" w:name="_Toc184314424"/>
      <w:bookmarkEnd w:id="41"/>
      <w:bookmarkStart w:id="42" w:name="_Toc184308073"/>
      <w:bookmarkEnd w:id="42"/>
      <w:bookmarkStart w:id="43" w:name="_Toc184308108"/>
      <w:bookmarkEnd w:id="43"/>
      <w:bookmarkStart w:id="44" w:name="_Toc184312076"/>
      <w:bookmarkEnd w:id="44"/>
      <w:bookmarkStart w:id="45" w:name="_Toc184312108"/>
      <w:bookmarkEnd w:id="45"/>
      <w:bookmarkStart w:id="46" w:name="_Toc184314443"/>
      <w:bookmarkEnd w:id="46"/>
      <w:bookmarkStart w:id="47" w:name="_Toc184308039"/>
      <w:bookmarkEnd w:id="47"/>
      <w:bookmarkStart w:id="48" w:name="_Toc184312128"/>
      <w:bookmarkEnd w:id="48"/>
      <w:bookmarkStart w:id="49" w:name="_Toc184313261"/>
      <w:bookmarkEnd w:id="49"/>
      <w:bookmarkStart w:id="50" w:name="_Toc184310339"/>
      <w:bookmarkEnd w:id="50"/>
      <w:bookmarkStart w:id="51" w:name="_Toc184313253"/>
      <w:bookmarkEnd w:id="51"/>
      <w:bookmarkStart w:id="52" w:name="_Toc184314446"/>
      <w:bookmarkEnd w:id="52"/>
      <w:bookmarkStart w:id="53" w:name="_Toc184314428"/>
      <w:bookmarkEnd w:id="53"/>
      <w:bookmarkStart w:id="54" w:name="_Toc184314411"/>
      <w:bookmarkEnd w:id="54"/>
      <w:bookmarkStart w:id="55" w:name="_Toc184312088"/>
      <w:bookmarkEnd w:id="55"/>
      <w:bookmarkStart w:id="56" w:name="_Toc184312079"/>
      <w:bookmarkEnd w:id="56"/>
      <w:bookmarkStart w:id="57" w:name="_Toc184313238"/>
      <w:bookmarkEnd w:id="57"/>
      <w:bookmarkStart w:id="58" w:name="_Toc184310306"/>
      <w:bookmarkEnd w:id="58"/>
      <w:bookmarkStart w:id="59" w:name="_Toc184313306"/>
      <w:bookmarkEnd w:id="59"/>
      <w:bookmarkStart w:id="60" w:name="_Toc184313245"/>
      <w:bookmarkEnd w:id="60"/>
      <w:bookmarkStart w:id="61" w:name="_Toc184312127"/>
      <w:bookmarkEnd w:id="61"/>
      <w:bookmarkStart w:id="62" w:name="_Toc184313257"/>
      <w:bookmarkEnd w:id="62"/>
      <w:bookmarkStart w:id="63" w:name="_Toc184312100"/>
      <w:bookmarkEnd w:id="63"/>
      <w:bookmarkStart w:id="64" w:name="_Toc184313268"/>
      <w:bookmarkEnd w:id="64"/>
      <w:bookmarkStart w:id="65" w:name="_Toc184314462"/>
      <w:bookmarkEnd w:id="65"/>
      <w:bookmarkStart w:id="66" w:name="_Toc184313273"/>
      <w:bookmarkEnd w:id="66"/>
      <w:bookmarkStart w:id="67" w:name="_Toc184312126"/>
      <w:bookmarkEnd w:id="67"/>
      <w:bookmarkStart w:id="68" w:name="_Toc184313243"/>
      <w:bookmarkEnd w:id="68"/>
      <w:bookmarkStart w:id="69" w:name="_Toc184312113"/>
      <w:bookmarkEnd w:id="69"/>
      <w:bookmarkStart w:id="70" w:name="_Toc184308087"/>
      <w:bookmarkEnd w:id="70"/>
      <w:bookmarkStart w:id="71" w:name="_Toc184313279"/>
      <w:bookmarkEnd w:id="71"/>
      <w:bookmarkStart w:id="72" w:name="_Toc184310324"/>
      <w:bookmarkEnd w:id="72"/>
      <w:bookmarkStart w:id="73" w:name="_Toc184312123"/>
      <w:bookmarkEnd w:id="73"/>
      <w:bookmarkStart w:id="74" w:name="_Toc184308093"/>
      <w:bookmarkEnd w:id="74"/>
      <w:bookmarkStart w:id="75" w:name="_Toc184310281"/>
      <w:bookmarkEnd w:id="75"/>
      <w:bookmarkStart w:id="76" w:name="_Toc184312078"/>
      <w:bookmarkEnd w:id="76"/>
      <w:bookmarkStart w:id="77" w:name="_Toc184310272"/>
      <w:bookmarkEnd w:id="77"/>
      <w:bookmarkStart w:id="78" w:name="_Toc184312133"/>
      <w:bookmarkEnd w:id="78"/>
      <w:bookmarkStart w:id="79" w:name="_Toc184312117"/>
      <w:bookmarkEnd w:id="79"/>
      <w:bookmarkStart w:id="80" w:name="_Toc184313272"/>
      <w:bookmarkEnd w:id="80"/>
      <w:bookmarkStart w:id="81" w:name="_Toc184308052"/>
      <w:bookmarkEnd w:id="81"/>
      <w:bookmarkStart w:id="82" w:name="_Toc184314482"/>
      <w:bookmarkEnd w:id="82"/>
      <w:bookmarkStart w:id="83" w:name="_Toc184314441"/>
      <w:bookmarkEnd w:id="83"/>
      <w:bookmarkStart w:id="84" w:name="_Toc184310292"/>
      <w:bookmarkEnd w:id="84"/>
      <w:bookmarkStart w:id="85" w:name="_Toc184312073"/>
      <w:bookmarkEnd w:id="85"/>
      <w:bookmarkStart w:id="86" w:name="_Toc184313271"/>
      <w:bookmarkEnd w:id="86"/>
      <w:bookmarkStart w:id="87" w:name="_Toc184313260"/>
      <w:bookmarkEnd w:id="87"/>
      <w:bookmarkStart w:id="88" w:name="_Toc184310336"/>
      <w:bookmarkEnd w:id="88"/>
      <w:bookmarkStart w:id="89" w:name="_Toc184310333"/>
      <w:bookmarkEnd w:id="89"/>
      <w:bookmarkStart w:id="90" w:name="_Toc184312081"/>
      <w:bookmarkEnd w:id="90"/>
      <w:bookmarkStart w:id="91" w:name="_Toc184314461"/>
      <w:bookmarkEnd w:id="91"/>
      <w:bookmarkStart w:id="92" w:name="_Toc184314449"/>
      <w:bookmarkEnd w:id="92"/>
      <w:bookmarkStart w:id="93" w:name="_Toc184310274"/>
      <w:bookmarkEnd w:id="93"/>
      <w:bookmarkStart w:id="94" w:name="_Toc184314476"/>
      <w:bookmarkEnd w:id="94"/>
      <w:bookmarkStart w:id="95" w:name="_Toc184308096"/>
      <w:bookmarkEnd w:id="95"/>
      <w:bookmarkStart w:id="96" w:name="_Toc184312085"/>
      <w:bookmarkEnd w:id="96"/>
      <w:bookmarkStart w:id="97" w:name="_Toc184310326"/>
      <w:bookmarkEnd w:id="97"/>
      <w:bookmarkStart w:id="98" w:name="_Toc184314474"/>
      <w:bookmarkEnd w:id="98"/>
      <w:bookmarkStart w:id="99" w:name="_Toc184308077"/>
      <w:bookmarkEnd w:id="99"/>
      <w:bookmarkStart w:id="100" w:name="_Toc184314425"/>
      <w:bookmarkEnd w:id="100"/>
      <w:bookmarkStart w:id="101" w:name="_Toc184313298"/>
      <w:bookmarkEnd w:id="101"/>
      <w:bookmarkStart w:id="102" w:name="_Toc184310289"/>
      <w:bookmarkEnd w:id="102"/>
      <w:bookmarkStart w:id="103" w:name="_Toc184314470"/>
      <w:bookmarkEnd w:id="103"/>
      <w:bookmarkStart w:id="104" w:name="_Toc184314469"/>
      <w:bookmarkEnd w:id="104"/>
      <w:bookmarkStart w:id="105" w:name="_Toc184313299"/>
      <w:bookmarkEnd w:id="105"/>
      <w:bookmarkStart w:id="106" w:name="_Toc184312069"/>
      <w:bookmarkEnd w:id="106"/>
      <w:bookmarkStart w:id="107" w:name="_Toc184313286"/>
      <w:bookmarkEnd w:id="107"/>
      <w:bookmarkStart w:id="108" w:name="_Toc184310273"/>
      <w:bookmarkEnd w:id="108"/>
      <w:bookmarkStart w:id="109" w:name="_Toc184313285"/>
      <w:bookmarkEnd w:id="109"/>
      <w:bookmarkStart w:id="110" w:name="_Toc184314434"/>
      <w:bookmarkEnd w:id="110"/>
      <w:bookmarkStart w:id="111" w:name="_Toc184312104"/>
      <w:bookmarkEnd w:id="111"/>
      <w:bookmarkStart w:id="112" w:name="_Toc184310302"/>
      <w:bookmarkEnd w:id="112"/>
      <w:bookmarkStart w:id="113" w:name="_Toc184312095"/>
      <w:bookmarkEnd w:id="113"/>
      <w:bookmarkStart w:id="114" w:name="_Toc184313290"/>
      <w:bookmarkEnd w:id="114"/>
      <w:bookmarkStart w:id="115" w:name="_Toc184310311"/>
      <w:bookmarkEnd w:id="115"/>
      <w:bookmarkStart w:id="116" w:name="_Toc184310287"/>
      <w:bookmarkEnd w:id="116"/>
      <w:bookmarkStart w:id="117" w:name="_Toc184308050"/>
      <w:bookmarkEnd w:id="117"/>
      <w:bookmarkStart w:id="118" w:name="_Toc184312087"/>
      <w:bookmarkEnd w:id="118"/>
      <w:bookmarkStart w:id="119" w:name="_Toc184310323"/>
      <w:bookmarkEnd w:id="119"/>
      <w:bookmarkStart w:id="120" w:name="_Toc184310328"/>
      <w:bookmarkEnd w:id="120"/>
      <w:bookmarkStart w:id="121" w:name="_Toc184310298"/>
      <w:bookmarkEnd w:id="121"/>
      <w:bookmarkStart w:id="122" w:name="_Toc184312115"/>
      <w:bookmarkEnd w:id="122"/>
      <w:bookmarkStart w:id="123" w:name="_Toc184310288"/>
      <w:bookmarkEnd w:id="123"/>
      <w:bookmarkStart w:id="124" w:name="_Toc184313287"/>
      <w:bookmarkEnd w:id="124"/>
      <w:bookmarkStart w:id="125" w:name="_Toc184313275"/>
      <w:bookmarkEnd w:id="125"/>
      <w:bookmarkStart w:id="126" w:name="_Toc184313258"/>
      <w:bookmarkEnd w:id="126"/>
      <w:bookmarkStart w:id="127" w:name="_Toc184313239"/>
      <w:bookmarkEnd w:id="127"/>
      <w:bookmarkStart w:id="128" w:name="_Toc184308074"/>
      <w:bookmarkEnd w:id="128"/>
      <w:bookmarkStart w:id="129" w:name="_Toc184312131"/>
      <w:bookmarkEnd w:id="129"/>
      <w:bookmarkStart w:id="130" w:name="_Toc184310310"/>
      <w:bookmarkEnd w:id="130"/>
      <w:bookmarkStart w:id="131" w:name="_Toc184312125"/>
      <w:bookmarkEnd w:id="131"/>
      <w:bookmarkStart w:id="132" w:name="_Toc184310344"/>
      <w:bookmarkEnd w:id="132"/>
      <w:bookmarkStart w:id="133" w:name="_Toc184310318"/>
      <w:bookmarkEnd w:id="133"/>
      <w:bookmarkStart w:id="134" w:name="_Toc184310304"/>
      <w:bookmarkEnd w:id="134"/>
      <w:bookmarkStart w:id="135" w:name="_Toc184310338"/>
      <w:bookmarkEnd w:id="135"/>
      <w:bookmarkStart w:id="136" w:name="_Toc184308105"/>
      <w:bookmarkEnd w:id="136"/>
      <w:bookmarkStart w:id="137" w:name="_Toc184313289"/>
      <w:bookmarkEnd w:id="137"/>
      <w:bookmarkStart w:id="138" w:name="_Toc184310313"/>
      <w:bookmarkEnd w:id="138"/>
      <w:bookmarkStart w:id="139" w:name="_Toc184312097"/>
      <w:bookmarkEnd w:id="139"/>
      <w:bookmarkStart w:id="140" w:name="_Toc184313240"/>
      <w:bookmarkEnd w:id="140"/>
      <w:bookmarkStart w:id="141" w:name="_Toc184314415"/>
      <w:bookmarkEnd w:id="141"/>
      <w:bookmarkStart w:id="142" w:name="_Toc184308059"/>
      <w:bookmarkEnd w:id="142"/>
      <w:bookmarkStart w:id="143" w:name="_Toc184312119"/>
      <w:bookmarkEnd w:id="143"/>
      <w:bookmarkStart w:id="144" w:name="_Toc184312082"/>
      <w:bookmarkEnd w:id="144"/>
      <w:bookmarkStart w:id="145" w:name="_Toc184310284"/>
      <w:bookmarkEnd w:id="145"/>
      <w:bookmarkStart w:id="146" w:name="_Toc184310321"/>
      <w:bookmarkEnd w:id="146"/>
      <w:bookmarkStart w:id="147" w:name="_Toc184314472"/>
      <w:bookmarkEnd w:id="147"/>
      <w:bookmarkStart w:id="148" w:name="_Toc184310322"/>
      <w:bookmarkEnd w:id="148"/>
      <w:bookmarkStart w:id="149" w:name="_Toc184312090"/>
      <w:bookmarkEnd w:id="149"/>
      <w:bookmarkStart w:id="150" w:name="_Toc184313293"/>
      <w:bookmarkEnd w:id="150"/>
      <w:bookmarkStart w:id="151" w:name="_Toc184310286"/>
      <w:bookmarkEnd w:id="151"/>
      <w:bookmarkStart w:id="152" w:name="_Toc184314431"/>
      <w:bookmarkEnd w:id="152"/>
      <w:bookmarkStart w:id="153" w:name="_Toc184310291"/>
      <w:bookmarkEnd w:id="153"/>
      <w:bookmarkStart w:id="154" w:name="_Toc184314475"/>
      <w:bookmarkEnd w:id="154"/>
      <w:bookmarkStart w:id="155" w:name="_Toc184308107"/>
      <w:bookmarkEnd w:id="155"/>
      <w:bookmarkStart w:id="156" w:name="_Toc184308076"/>
      <w:bookmarkEnd w:id="156"/>
      <w:bookmarkStart w:id="157" w:name="_Toc184310278"/>
      <w:bookmarkEnd w:id="157"/>
      <w:bookmarkStart w:id="158" w:name="_Toc184312129"/>
      <w:bookmarkEnd w:id="158"/>
      <w:bookmarkStart w:id="159" w:name="_Toc184314433"/>
      <w:bookmarkEnd w:id="159"/>
      <w:bookmarkStart w:id="160" w:name="_Toc184308078"/>
      <w:bookmarkEnd w:id="160"/>
      <w:bookmarkStart w:id="161" w:name="_Toc184310296"/>
      <w:bookmarkEnd w:id="161"/>
      <w:bookmarkStart w:id="162" w:name="_Toc184310325"/>
      <w:bookmarkEnd w:id="162"/>
      <w:bookmarkStart w:id="163" w:name="_Toc184308095"/>
      <w:bookmarkEnd w:id="163"/>
      <w:bookmarkStart w:id="164" w:name="_Toc184308051"/>
      <w:bookmarkEnd w:id="164"/>
      <w:bookmarkStart w:id="165" w:name="_Toc184310295"/>
      <w:bookmarkEnd w:id="165"/>
      <w:bookmarkStart w:id="166" w:name="_Toc184313264"/>
      <w:bookmarkEnd w:id="166"/>
      <w:bookmarkStart w:id="167" w:name="_Toc184314419"/>
      <w:bookmarkEnd w:id="167"/>
      <w:bookmarkStart w:id="168" w:name="_Toc184314426"/>
      <w:bookmarkEnd w:id="168"/>
      <w:bookmarkStart w:id="169" w:name="_Toc184308060"/>
      <w:bookmarkEnd w:id="169"/>
      <w:bookmarkStart w:id="170" w:name="_Toc184312121"/>
      <w:bookmarkEnd w:id="170"/>
      <w:bookmarkStart w:id="171" w:name="_Toc184314479"/>
      <w:bookmarkEnd w:id="171"/>
      <w:bookmarkStart w:id="172" w:name="_Toc184313251"/>
      <w:bookmarkEnd w:id="172"/>
      <w:bookmarkStart w:id="173" w:name="_Toc184313265"/>
      <w:bookmarkEnd w:id="173"/>
      <w:bookmarkStart w:id="174" w:name="_Toc184312098"/>
      <w:bookmarkEnd w:id="174"/>
      <w:bookmarkStart w:id="175" w:name="_Toc184314464"/>
      <w:bookmarkEnd w:id="175"/>
      <w:bookmarkStart w:id="176" w:name="_Toc184310330"/>
      <w:bookmarkEnd w:id="176"/>
      <w:bookmarkStart w:id="177" w:name="_Toc184310309"/>
      <w:bookmarkEnd w:id="177"/>
      <w:bookmarkStart w:id="178" w:name="_Toc184310300"/>
      <w:bookmarkEnd w:id="178"/>
      <w:bookmarkStart w:id="179" w:name="_Toc184314432"/>
      <w:bookmarkEnd w:id="179"/>
      <w:bookmarkStart w:id="180" w:name="_Toc184308075"/>
      <w:bookmarkEnd w:id="180"/>
      <w:bookmarkStart w:id="181" w:name="_Toc184314456"/>
      <w:bookmarkEnd w:id="181"/>
      <w:bookmarkStart w:id="182" w:name="_Toc184308041"/>
      <w:bookmarkEnd w:id="182"/>
      <w:bookmarkStart w:id="183" w:name="_Toc184308046"/>
      <w:bookmarkEnd w:id="183"/>
      <w:bookmarkStart w:id="184" w:name="_Toc184313276"/>
      <w:bookmarkEnd w:id="184"/>
      <w:bookmarkStart w:id="185" w:name="_Toc184313304"/>
      <w:bookmarkEnd w:id="185"/>
      <w:bookmarkStart w:id="186" w:name="_Toc184313305"/>
      <w:bookmarkEnd w:id="186"/>
      <w:bookmarkStart w:id="187" w:name="_Toc184314412"/>
      <w:bookmarkEnd w:id="187"/>
      <w:bookmarkStart w:id="188" w:name="_Toc184310343"/>
      <w:bookmarkEnd w:id="188"/>
      <w:bookmarkStart w:id="189" w:name="_Toc184313267"/>
      <w:bookmarkEnd w:id="189"/>
      <w:bookmarkStart w:id="190" w:name="_Toc184312068"/>
      <w:bookmarkEnd w:id="190"/>
      <w:bookmarkStart w:id="191" w:name="_Toc184312084"/>
      <w:bookmarkEnd w:id="191"/>
      <w:bookmarkStart w:id="192" w:name="_Toc184313254"/>
      <w:bookmarkEnd w:id="192"/>
      <w:bookmarkStart w:id="193" w:name="_Toc184310293"/>
      <w:bookmarkEnd w:id="193"/>
      <w:bookmarkStart w:id="194" w:name="_Toc184312099"/>
      <w:bookmarkEnd w:id="194"/>
      <w:bookmarkStart w:id="195" w:name="_Toc184313277"/>
      <w:bookmarkEnd w:id="195"/>
      <w:bookmarkStart w:id="196" w:name="_Toc184308038"/>
      <w:bookmarkEnd w:id="196"/>
      <w:bookmarkStart w:id="197" w:name="_Toc184310299"/>
      <w:bookmarkEnd w:id="197"/>
      <w:bookmarkStart w:id="198" w:name="_Toc184308064"/>
      <w:bookmarkEnd w:id="198"/>
      <w:bookmarkStart w:id="199" w:name="_Toc184312130"/>
      <w:bookmarkEnd w:id="199"/>
      <w:bookmarkStart w:id="200" w:name="_Toc184312091"/>
      <w:bookmarkEnd w:id="200"/>
      <w:bookmarkStart w:id="201" w:name="_Toc184313280"/>
      <w:bookmarkEnd w:id="201"/>
      <w:bookmarkStart w:id="202" w:name="_Toc184312122"/>
      <w:bookmarkEnd w:id="202"/>
      <w:bookmarkStart w:id="203" w:name="_Toc184313244"/>
      <w:bookmarkEnd w:id="203"/>
      <w:bookmarkStart w:id="204" w:name="_Toc184310280"/>
      <w:bookmarkEnd w:id="204"/>
      <w:bookmarkStart w:id="205" w:name="_Toc184312080"/>
      <w:bookmarkEnd w:id="205"/>
      <w:bookmarkStart w:id="206" w:name="_Toc184312077"/>
      <w:bookmarkEnd w:id="206"/>
      <w:bookmarkStart w:id="207" w:name="_Toc184308036"/>
      <w:bookmarkEnd w:id="207"/>
      <w:bookmarkStart w:id="208" w:name="_Toc184313303"/>
      <w:bookmarkEnd w:id="208"/>
      <w:bookmarkStart w:id="209" w:name="_Toc184314437"/>
      <w:bookmarkEnd w:id="209"/>
      <w:bookmarkStart w:id="210" w:name="_Toc184312083"/>
      <w:bookmarkEnd w:id="210"/>
      <w:bookmarkStart w:id="211" w:name="_Toc184312134"/>
      <w:bookmarkEnd w:id="211"/>
      <w:bookmarkStart w:id="212" w:name="_Toc184313295"/>
      <w:bookmarkEnd w:id="212"/>
      <w:bookmarkStart w:id="213" w:name="_Toc184312101"/>
      <w:bookmarkEnd w:id="213"/>
      <w:bookmarkStart w:id="214" w:name="_Toc184314440"/>
      <w:bookmarkEnd w:id="214"/>
      <w:bookmarkStart w:id="215" w:name="_Toc184310282"/>
      <w:bookmarkEnd w:id="215"/>
      <w:bookmarkStart w:id="216" w:name="_Toc184314417"/>
      <w:bookmarkEnd w:id="216"/>
      <w:bookmarkStart w:id="217" w:name="_Toc184314439"/>
      <w:bookmarkEnd w:id="217"/>
      <w:bookmarkStart w:id="218" w:name="_Toc184314430"/>
      <w:bookmarkEnd w:id="218"/>
      <w:bookmarkStart w:id="219" w:name="_Toc184314480"/>
      <w:bookmarkEnd w:id="219"/>
      <w:bookmarkStart w:id="220" w:name="_Toc184310279"/>
      <w:bookmarkEnd w:id="220"/>
      <w:bookmarkStart w:id="221" w:name="_Toc184312092"/>
      <w:bookmarkEnd w:id="221"/>
      <w:bookmarkStart w:id="222" w:name="_Toc184313262"/>
      <w:bookmarkEnd w:id="222"/>
      <w:bookmarkStart w:id="223" w:name="_Toc184313250"/>
      <w:bookmarkEnd w:id="223"/>
      <w:bookmarkStart w:id="224" w:name="_Toc184313284"/>
      <w:bookmarkEnd w:id="224"/>
      <w:bookmarkStart w:id="225" w:name="_Toc184314481"/>
      <w:bookmarkEnd w:id="225"/>
      <w:bookmarkStart w:id="226" w:name="_Toc184310342"/>
      <w:bookmarkEnd w:id="226"/>
      <w:bookmarkStart w:id="227" w:name="_Toc184314418"/>
      <w:bookmarkEnd w:id="227"/>
      <w:bookmarkStart w:id="228" w:name="_Toc184312086"/>
      <w:bookmarkEnd w:id="228"/>
      <w:bookmarkStart w:id="229" w:name="_Toc184313252"/>
      <w:bookmarkEnd w:id="229"/>
      <w:bookmarkStart w:id="230" w:name="_Toc184312067"/>
      <w:bookmarkEnd w:id="230"/>
      <w:bookmarkStart w:id="231" w:name="_Toc184308084"/>
      <w:bookmarkEnd w:id="231"/>
      <w:bookmarkStart w:id="232" w:name="_Toc184314473"/>
      <w:bookmarkEnd w:id="232"/>
      <w:bookmarkStart w:id="233" w:name="_Toc184314459"/>
      <w:bookmarkEnd w:id="233"/>
      <w:bookmarkStart w:id="234" w:name="_Toc184310301"/>
      <w:bookmarkEnd w:id="234"/>
      <w:bookmarkStart w:id="235" w:name="_Toc184312118"/>
      <w:bookmarkEnd w:id="235"/>
      <w:bookmarkStart w:id="236" w:name="_Toc184308037"/>
      <w:bookmarkEnd w:id="236"/>
      <w:bookmarkStart w:id="237" w:name="_Toc184314414"/>
      <w:bookmarkEnd w:id="237"/>
      <w:bookmarkStart w:id="238" w:name="_Toc184308085"/>
      <w:bookmarkEnd w:id="238"/>
      <w:bookmarkStart w:id="239" w:name="_Toc184310277"/>
      <w:bookmarkEnd w:id="239"/>
      <w:bookmarkStart w:id="240" w:name="_Toc184308106"/>
      <w:bookmarkEnd w:id="240"/>
      <w:bookmarkStart w:id="241" w:name="_Toc184313300"/>
      <w:bookmarkEnd w:id="241"/>
      <w:bookmarkStart w:id="242" w:name="_Toc184313291"/>
      <w:bookmarkEnd w:id="242"/>
      <w:bookmarkStart w:id="243" w:name="_Toc184310297"/>
      <w:bookmarkEnd w:id="243"/>
      <w:bookmarkStart w:id="244" w:name="_Toc184308100"/>
      <w:bookmarkEnd w:id="244"/>
      <w:bookmarkStart w:id="245" w:name="_Toc184308058"/>
      <w:bookmarkEnd w:id="245"/>
      <w:bookmarkStart w:id="246" w:name="_Toc184308071"/>
      <w:bookmarkEnd w:id="246"/>
      <w:bookmarkStart w:id="247" w:name="_Toc184312105"/>
      <w:bookmarkEnd w:id="247"/>
      <w:bookmarkStart w:id="248" w:name="_Toc184308072"/>
      <w:bookmarkEnd w:id="248"/>
      <w:bookmarkStart w:id="249" w:name="_Toc184310337"/>
      <w:bookmarkEnd w:id="249"/>
      <w:bookmarkStart w:id="250" w:name="_Toc184310319"/>
      <w:bookmarkEnd w:id="250"/>
      <w:bookmarkStart w:id="251" w:name="_Toc184308047"/>
      <w:bookmarkEnd w:id="251"/>
      <w:bookmarkStart w:id="252" w:name="_Toc184308089"/>
      <w:bookmarkEnd w:id="252"/>
      <w:bookmarkStart w:id="253" w:name="_Toc184314444"/>
      <w:bookmarkEnd w:id="253"/>
      <w:bookmarkStart w:id="254" w:name="_Toc184308102"/>
      <w:bookmarkEnd w:id="254"/>
      <w:bookmarkStart w:id="255" w:name="_Toc184313256"/>
      <w:bookmarkEnd w:id="255"/>
      <w:bookmarkStart w:id="256" w:name="_Toc184308090"/>
      <w:bookmarkEnd w:id="256"/>
      <w:bookmarkStart w:id="257" w:name="_Toc184313294"/>
      <w:bookmarkEnd w:id="257"/>
      <w:bookmarkStart w:id="258" w:name="_Toc184314452"/>
      <w:bookmarkEnd w:id="258"/>
      <w:bookmarkStart w:id="259" w:name="_Toc184308048"/>
      <w:bookmarkEnd w:id="259"/>
      <w:bookmarkStart w:id="260" w:name="_Toc184314455"/>
      <w:bookmarkEnd w:id="260"/>
      <w:bookmarkStart w:id="261" w:name="_Toc184308103"/>
      <w:bookmarkEnd w:id="261"/>
      <w:bookmarkStart w:id="262" w:name="_Toc184313241"/>
      <w:bookmarkEnd w:id="262"/>
      <w:bookmarkStart w:id="263" w:name="_Toc184314454"/>
      <w:bookmarkEnd w:id="263"/>
      <w:bookmarkStart w:id="264" w:name="_Toc184308043"/>
      <w:bookmarkEnd w:id="264"/>
      <w:bookmarkStart w:id="265" w:name="_Toc184308091"/>
      <w:bookmarkEnd w:id="265"/>
      <w:bookmarkStart w:id="266" w:name="_Toc184308092"/>
      <w:bookmarkEnd w:id="266"/>
      <w:bookmarkStart w:id="267" w:name="_Toc184310332"/>
      <w:bookmarkEnd w:id="267"/>
      <w:bookmarkStart w:id="268" w:name="_Toc184313266"/>
      <w:bookmarkEnd w:id="268"/>
      <w:bookmarkStart w:id="269" w:name="_Toc184314438"/>
      <w:bookmarkEnd w:id="269"/>
      <w:bookmarkStart w:id="270" w:name="_Toc184308066"/>
      <w:bookmarkEnd w:id="270"/>
      <w:bookmarkStart w:id="271" w:name="_Toc184308080"/>
      <w:bookmarkEnd w:id="271"/>
      <w:bookmarkStart w:id="272" w:name="_Toc184308042"/>
      <w:bookmarkEnd w:id="272"/>
      <w:bookmarkStart w:id="273" w:name="_Toc184308061"/>
      <w:bookmarkEnd w:id="273"/>
      <w:bookmarkStart w:id="274" w:name="_Toc184310315"/>
      <w:bookmarkEnd w:id="274"/>
      <w:bookmarkStart w:id="275" w:name="_Toc184314460"/>
      <w:bookmarkEnd w:id="275"/>
      <w:bookmarkStart w:id="276" w:name="_Toc184312110"/>
      <w:bookmarkEnd w:id="276"/>
      <w:bookmarkStart w:id="277" w:name="_Toc184313274"/>
      <w:bookmarkEnd w:id="277"/>
      <w:bookmarkStart w:id="278" w:name="_Toc184312106"/>
      <w:bookmarkEnd w:id="278"/>
      <w:bookmarkStart w:id="279" w:name="_Toc184313270"/>
      <w:bookmarkEnd w:id="279"/>
      <w:bookmarkStart w:id="280" w:name="_Toc184312093"/>
      <w:bookmarkEnd w:id="280"/>
      <w:bookmarkStart w:id="281" w:name="_Toc184308054"/>
      <w:bookmarkEnd w:id="281"/>
      <w:bookmarkStart w:id="282" w:name="_Toc184308055"/>
      <w:bookmarkEnd w:id="282"/>
      <w:bookmarkStart w:id="283" w:name="_Toc184310316"/>
      <w:bookmarkEnd w:id="283"/>
      <w:bookmarkStart w:id="284" w:name="_Toc184313278"/>
      <w:bookmarkEnd w:id="284"/>
      <w:bookmarkStart w:id="285" w:name="_Toc184314448"/>
      <w:bookmarkEnd w:id="285"/>
      <w:bookmarkStart w:id="286" w:name="_Toc184308099"/>
      <w:bookmarkEnd w:id="286"/>
      <w:bookmarkStart w:id="287" w:name="_Toc184308097"/>
      <w:bookmarkEnd w:id="287"/>
      <w:bookmarkStart w:id="288" w:name="_Toc184308070"/>
      <w:bookmarkEnd w:id="288"/>
      <w:bookmarkStart w:id="289" w:name="_Toc184308081"/>
      <w:bookmarkEnd w:id="289"/>
      <w:bookmarkStart w:id="290" w:name="_Toc184314468"/>
      <w:bookmarkEnd w:id="290"/>
      <w:bookmarkStart w:id="291" w:name="_Toc184313281"/>
      <w:bookmarkEnd w:id="291"/>
      <w:bookmarkStart w:id="292" w:name="_Toc184313283"/>
      <w:bookmarkEnd w:id="292"/>
      <w:bookmarkStart w:id="293" w:name="_Toc184313249"/>
      <w:bookmarkEnd w:id="293"/>
      <w:bookmarkStart w:id="294" w:name="_Toc184310329"/>
      <w:bookmarkEnd w:id="294"/>
      <w:bookmarkStart w:id="295" w:name="_Toc184310341"/>
      <w:bookmarkEnd w:id="295"/>
      <w:bookmarkStart w:id="296" w:name="_Toc184312109"/>
      <w:bookmarkEnd w:id="296"/>
      <w:bookmarkStart w:id="297" w:name="_Toc184312116"/>
      <w:bookmarkEnd w:id="297"/>
      <w:bookmarkStart w:id="298" w:name="_Toc184308094"/>
      <w:bookmarkEnd w:id="298"/>
      <w:bookmarkStart w:id="299" w:name="_Toc184312102"/>
      <w:bookmarkEnd w:id="299"/>
      <w:bookmarkStart w:id="300" w:name="_Toc184310276"/>
      <w:bookmarkEnd w:id="300"/>
      <w:bookmarkStart w:id="301" w:name="_Toc184312070"/>
      <w:bookmarkEnd w:id="301"/>
      <w:bookmarkStart w:id="302" w:name="_Toc184312139"/>
      <w:bookmarkEnd w:id="302"/>
      <w:bookmarkStart w:id="303" w:name="_Toc184310317"/>
      <w:bookmarkEnd w:id="303"/>
      <w:bookmarkStart w:id="304" w:name="_Toc184314457"/>
      <w:bookmarkEnd w:id="304"/>
      <w:bookmarkStart w:id="305" w:name="_Toc184308086"/>
      <w:bookmarkEnd w:id="305"/>
      <w:bookmarkStart w:id="306" w:name="_Toc184310340"/>
      <w:bookmarkEnd w:id="306"/>
      <w:bookmarkStart w:id="307" w:name="_Toc184312103"/>
      <w:bookmarkEnd w:id="307"/>
      <w:bookmarkStart w:id="308" w:name="_Toc184314416"/>
      <w:bookmarkEnd w:id="308"/>
      <w:bookmarkStart w:id="309" w:name="_Toc184310331"/>
      <w:bookmarkEnd w:id="309"/>
      <w:bookmarkStart w:id="310" w:name="_Toc184308069"/>
      <w:bookmarkEnd w:id="310"/>
      <w:bookmarkStart w:id="311" w:name="_Toc184308065"/>
      <w:bookmarkEnd w:id="311"/>
      <w:bookmarkStart w:id="312" w:name="_Toc184308062"/>
      <w:bookmarkEnd w:id="312"/>
      <w:bookmarkStart w:id="313" w:name="_Toc184308104"/>
      <w:bookmarkEnd w:id="313"/>
      <w:bookmarkStart w:id="314" w:name="_Toc184313308"/>
      <w:bookmarkEnd w:id="314"/>
      <w:bookmarkStart w:id="315" w:name="_Toc184313282"/>
      <w:bookmarkEnd w:id="315"/>
      <w:bookmarkStart w:id="316" w:name="_Toc184314423"/>
      <w:bookmarkEnd w:id="316"/>
      <w:bookmarkStart w:id="317" w:name="_Toc184313288"/>
      <w:bookmarkEnd w:id="317"/>
      <w:bookmarkStart w:id="318" w:name="_Toc184308057"/>
      <w:bookmarkEnd w:id="318"/>
      <w:bookmarkStart w:id="319" w:name="_Toc184312120"/>
      <w:bookmarkEnd w:id="319"/>
      <w:bookmarkStart w:id="320" w:name="_Toc184312111"/>
      <w:bookmarkEnd w:id="320"/>
      <w:bookmarkStart w:id="321" w:name="_Toc184308088"/>
      <w:bookmarkEnd w:id="321"/>
      <w:bookmarkStart w:id="322" w:name="_Toc184313310"/>
      <w:bookmarkEnd w:id="322"/>
      <w:bookmarkStart w:id="323" w:name="_Toc184313307"/>
      <w:bookmarkEnd w:id="323"/>
      <w:bookmarkStart w:id="324" w:name="_Toc184308049"/>
      <w:bookmarkEnd w:id="324"/>
      <w:bookmarkStart w:id="325" w:name="_Toc184312075"/>
      <w:bookmarkEnd w:id="325"/>
      <w:bookmarkStart w:id="326" w:name="_Toc184313309"/>
      <w:bookmarkEnd w:id="326"/>
      <w:bookmarkStart w:id="327" w:name="_Toc184310308"/>
      <w:bookmarkEnd w:id="327"/>
      <w:bookmarkStart w:id="328" w:name="_Toc184314458"/>
      <w:bookmarkEnd w:id="328"/>
      <w:bookmarkStart w:id="329" w:name="_Toc184313302"/>
      <w:bookmarkEnd w:id="329"/>
      <w:bookmarkStart w:id="330" w:name="_Toc184313296"/>
      <w:bookmarkEnd w:id="330"/>
      <w:bookmarkStart w:id="331" w:name="_Toc184313248"/>
      <w:bookmarkEnd w:id="331"/>
      <w:bookmarkStart w:id="332" w:name="_Toc184310283"/>
      <w:bookmarkEnd w:id="332"/>
      <w:bookmarkStart w:id="333" w:name="_Toc184312074"/>
      <w:bookmarkEnd w:id="333"/>
      <w:bookmarkStart w:id="334" w:name="_Toc184310335"/>
      <w:bookmarkEnd w:id="334"/>
      <w:bookmarkStart w:id="335" w:name="_Toc184308040"/>
      <w:bookmarkEnd w:id="335"/>
      <w:bookmarkStart w:id="336" w:name="_Toc184312094"/>
      <w:bookmarkEnd w:id="336"/>
      <w:bookmarkStart w:id="337" w:name="_Toc184314445"/>
      <w:bookmarkEnd w:id="337"/>
      <w:bookmarkStart w:id="338" w:name="_Toc184308063"/>
      <w:bookmarkEnd w:id="338"/>
      <w:bookmarkStart w:id="339" w:name="_Toc184314450"/>
      <w:bookmarkEnd w:id="339"/>
      <w:bookmarkStart w:id="340" w:name="_Toc184313301"/>
      <w:bookmarkEnd w:id="340"/>
      <w:bookmarkStart w:id="341" w:name="_Toc184312114"/>
      <w:bookmarkEnd w:id="341"/>
      <w:bookmarkStart w:id="342" w:name="_Toc184310334"/>
      <w:bookmarkEnd w:id="342"/>
      <w:bookmarkStart w:id="343" w:name="_Toc184308056"/>
      <w:bookmarkEnd w:id="343"/>
      <w:bookmarkStart w:id="344" w:name="_Toc184310327"/>
      <w:bookmarkEnd w:id="344"/>
      <w:bookmarkStart w:id="345" w:name="_Toc184310303"/>
      <w:bookmarkEnd w:id="345"/>
      <w:bookmarkStart w:id="346" w:name="_Toc184313242"/>
      <w:bookmarkEnd w:id="346"/>
      <w:bookmarkStart w:id="347" w:name="_Toc184314427"/>
      <w:bookmarkEnd w:id="347"/>
      <w:bookmarkStart w:id="348" w:name="_Toc184313247"/>
      <w:bookmarkEnd w:id="348"/>
      <w:bookmarkStart w:id="349" w:name="_Toc184314467"/>
      <w:bookmarkEnd w:id="349"/>
      <w:bookmarkStart w:id="350" w:name="_Toc184308083"/>
      <w:bookmarkEnd w:id="350"/>
      <w:bookmarkStart w:id="351" w:name="_Toc184312089"/>
      <w:bookmarkEnd w:id="351"/>
      <w:bookmarkStart w:id="352" w:name="_Toc184314447"/>
      <w:bookmarkEnd w:id="352"/>
      <w:bookmarkStart w:id="353" w:name="_Toc184312107"/>
      <w:bookmarkEnd w:id="353"/>
      <w:bookmarkStart w:id="354" w:name="_Toc184314451"/>
      <w:bookmarkEnd w:id="354"/>
      <w:bookmarkStart w:id="355" w:name="_Toc184312132"/>
      <w:bookmarkEnd w:id="355"/>
      <w:bookmarkStart w:id="356" w:name="_Toc184314422"/>
      <w:bookmarkEnd w:id="356"/>
      <w:bookmarkStart w:id="357" w:name="_Toc184312124"/>
      <w:bookmarkEnd w:id="357"/>
      <w:bookmarkStart w:id="358" w:name="_Toc184308044"/>
      <w:bookmarkEnd w:id="358"/>
      <w:bookmarkStart w:id="359" w:name="_Toc184314429"/>
      <w:bookmarkEnd w:id="359"/>
      <w:bookmarkStart w:id="360" w:name="_Toc184313259"/>
      <w:bookmarkEnd w:id="360"/>
      <w:bookmarkStart w:id="361" w:name="_Toc184310312"/>
      <w:bookmarkEnd w:id="361"/>
      <w:bookmarkStart w:id="362" w:name="_Toc184313297"/>
      <w:bookmarkEnd w:id="362"/>
      <w:bookmarkStart w:id="363" w:name="_Toc184312112"/>
      <w:bookmarkEnd w:id="363"/>
      <w:bookmarkStart w:id="364" w:name="_Toc184310305"/>
      <w:bookmarkEnd w:id="364"/>
      <w:bookmarkStart w:id="365" w:name="_Toc184310320"/>
      <w:bookmarkEnd w:id="365"/>
      <w:bookmarkStart w:id="366" w:name="_Toc184308082"/>
      <w:bookmarkEnd w:id="366"/>
      <w:bookmarkStart w:id="367" w:name="_Toc184310275"/>
      <w:bookmarkEnd w:id="367"/>
      <w:bookmarkStart w:id="368" w:name="_Toc184314477"/>
      <w:bookmarkEnd w:id="368"/>
      <w:bookmarkStart w:id="369" w:name="_Toc184314442"/>
      <w:bookmarkEnd w:id="369"/>
      <w:bookmarkStart w:id="370" w:name="_Toc184312071"/>
      <w:bookmarkEnd w:id="370"/>
      <w:bookmarkStart w:id="371" w:name="_Toc184308068"/>
      <w:bookmarkEnd w:id="371"/>
      <w:bookmarkStart w:id="372" w:name="_Toc184310285"/>
      <w:bookmarkEnd w:id="372"/>
      <w:bookmarkStart w:id="373" w:name="_Toc184313269"/>
      <w:bookmarkEnd w:id="373"/>
      <w:bookmarkStart w:id="374" w:name="_Toc184312136"/>
      <w:bookmarkEnd w:id="374"/>
      <w:bookmarkStart w:id="375" w:name="_Toc184310290"/>
      <w:bookmarkEnd w:id="375"/>
      <w:bookmarkStart w:id="376" w:name="_Toc184308101"/>
      <w:bookmarkEnd w:id="376"/>
      <w:bookmarkStart w:id="377" w:name="_Toc184314410"/>
      <w:bookmarkEnd w:id="377"/>
      <w:bookmarkStart w:id="378" w:name="_Toc184308079"/>
      <w:bookmarkEnd w:id="378"/>
      <w:bookmarkStart w:id="379" w:name="_Toc184312135"/>
      <w:bookmarkEnd w:id="379"/>
      <w:bookmarkStart w:id="380" w:name="_Toc184308053"/>
      <w:bookmarkEnd w:id="380"/>
      <w:bookmarkStart w:id="381" w:name="_Toc184314413"/>
      <w:bookmarkEnd w:id="381"/>
      <w:bookmarkStart w:id="382" w:name="_Toc184314453"/>
      <w:bookmarkEnd w:id="382"/>
      <w:bookmarkStart w:id="383" w:name="_Toc184312138"/>
      <w:bookmarkEnd w:id="383"/>
      <w:bookmarkStart w:id="384" w:name="_Toc184310314"/>
      <w:bookmarkEnd w:id="384"/>
      <w:bookmarkStart w:id="385" w:name="_Toc184314465"/>
      <w:bookmarkEnd w:id="385"/>
      <w:bookmarkStart w:id="386" w:name="_Toc184313263"/>
      <w:bookmarkEnd w:id="386"/>
      <w:bookmarkStart w:id="387" w:name="_Toc184312072"/>
      <w:bookmarkEnd w:id="387"/>
      <w:bookmarkStart w:id="388" w:name="_Toc184310307"/>
      <w:bookmarkEnd w:id="388"/>
      <w:bookmarkStart w:id="389" w:name="_Toc184314436"/>
      <w:bookmarkEnd w:id="389"/>
      <w:bookmarkStart w:id="390" w:name="_Toc184314420"/>
      <w:bookmarkEnd w:id="390"/>
      <w:bookmarkStart w:id="391" w:name="_Toc184314471"/>
      <w:bookmarkEnd w:id="391"/>
      <w:bookmarkStart w:id="392" w:name="_Toc184312137"/>
      <w:bookmarkEnd w:id="392"/>
      <w:bookmarkStart w:id="393" w:name="_Toc184314435"/>
      <w:bookmarkEnd w:id="393"/>
      <w:bookmarkStart w:id="394" w:name="_Toc184308098"/>
      <w:bookmarkEnd w:id="394"/>
      <w:bookmarkStart w:id="395" w:name="_Toc184312096"/>
      <w:bookmarkEnd w:id="395"/>
      <w:bookmarkStart w:id="396" w:name="_Toc184314478"/>
      <w:bookmarkEnd w:id="396"/>
      <w:r>
        <w:rPr>
          <w:rFonts w:hint="eastAsia" w:ascii="宋体" w:hAnsi="宋体" w:cs="宋体"/>
          <w:b/>
          <w:color w:val="auto"/>
          <w:sz w:val="36"/>
          <w:szCs w:val="36"/>
        </w:rPr>
        <w:t>评标办法</w:t>
      </w:r>
    </w:p>
    <w:p w14:paraId="64667A89">
      <w:pPr>
        <w:snapToGrid w:val="0"/>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696"/>
        <w:gridCol w:w="1046"/>
        <w:gridCol w:w="6225"/>
        <w:gridCol w:w="730"/>
        <w:gridCol w:w="759"/>
      </w:tblGrid>
      <w:tr w14:paraId="1594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258E285">
            <w:pPr>
              <w:snapToGrid w:val="0"/>
              <w:jc w:val="center"/>
              <w:rPr>
                <w:rFonts w:ascii="宋体" w:hAnsi="宋体" w:cs="宋体"/>
                <w:sz w:val="24"/>
              </w:rPr>
            </w:pPr>
            <w:r>
              <w:rPr>
                <w:rFonts w:hint="eastAsia" w:ascii="宋体" w:hAnsi="宋体" w:cs="宋体"/>
                <w:sz w:val="24"/>
              </w:rPr>
              <w:t>序号</w:t>
            </w:r>
          </w:p>
        </w:tc>
        <w:tc>
          <w:tcPr>
            <w:tcW w:w="7967" w:type="dxa"/>
            <w:gridSpan w:val="3"/>
            <w:tcBorders>
              <w:top w:val="single" w:color="auto" w:sz="4" w:space="0"/>
              <w:left w:val="single" w:color="auto" w:sz="4" w:space="0"/>
              <w:bottom w:val="single" w:color="auto" w:sz="4" w:space="0"/>
              <w:right w:val="single" w:color="auto" w:sz="4" w:space="0"/>
            </w:tcBorders>
            <w:vAlign w:val="center"/>
          </w:tcPr>
          <w:p w14:paraId="5A5636B3">
            <w:pPr>
              <w:snapToGrid w:val="0"/>
              <w:jc w:val="center"/>
              <w:rPr>
                <w:rFonts w:ascii="宋体" w:hAnsi="宋体" w:cs="宋体"/>
                <w:sz w:val="24"/>
              </w:rPr>
            </w:pPr>
            <w:r>
              <w:rPr>
                <w:rFonts w:hint="eastAsia" w:ascii="宋体" w:hAnsi="宋体" w:cs="宋体"/>
                <w:sz w:val="24"/>
              </w:rPr>
              <w:t>评分内容和标准</w:t>
            </w:r>
          </w:p>
        </w:tc>
        <w:tc>
          <w:tcPr>
            <w:tcW w:w="730" w:type="dxa"/>
            <w:tcBorders>
              <w:top w:val="single" w:color="auto" w:sz="4" w:space="0"/>
              <w:left w:val="single" w:color="auto" w:sz="4" w:space="0"/>
              <w:bottom w:val="single" w:color="auto" w:sz="4" w:space="0"/>
              <w:right w:val="single" w:color="auto" w:sz="4" w:space="0"/>
            </w:tcBorders>
            <w:vAlign w:val="center"/>
          </w:tcPr>
          <w:p w14:paraId="5DFD1D62">
            <w:pPr>
              <w:snapToGrid w:val="0"/>
              <w:jc w:val="center"/>
              <w:rPr>
                <w:rFonts w:ascii="宋体" w:hAnsi="宋体" w:cs="宋体"/>
                <w:sz w:val="24"/>
              </w:rPr>
            </w:pPr>
            <w:r>
              <w:rPr>
                <w:rFonts w:hint="eastAsia" w:ascii="宋体" w:hAnsi="宋体" w:cs="宋体"/>
                <w:sz w:val="24"/>
              </w:rPr>
              <w:t>分值</w:t>
            </w:r>
          </w:p>
          <w:p w14:paraId="7175074F">
            <w:pPr>
              <w:snapToGrid w:val="0"/>
              <w:jc w:val="center"/>
              <w:rPr>
                <w:rFonts w:ascii="宋体" w:hAnsi="宋体" w:cs="宋体"/>
                <w:sz w:val="24"/>
              </w:rPr>
            </w:pPr>
            <w:r>
              <w:rPr>
                <w:rFonts w:hint="eastAsia" w:ascii="宋体" w:hAnsi="宋体" w:cs="宋体"/>
                <w:sz w:val="24"/>
              </w:rPr>
              <w:t>区间</w:t>
            </w:r>
          </w:p>
        </w:tc>
        <w:tc>
          <w:tcPr>
            <w:tcW w:w="759" w:type="dxa"/>
            <w:tcBorders>
              <w:top w:val="single" w:color="auto" w:sz="4" w:space="0"/>
              <w:left w:val="single" w:color="auto" w:sz="4" w:space="0"/>
              <w:bottom w:val="single" w:color="auto" w:sz="4" w:space="0"/>
              <w:right w:val="single" w:color="auto" w:sz="4" w:space="0"/>
            </w:tcBorders>
            <w:vAlign w:val="center"/>
          </w:tcPr>
          <w:p w14:paraId="58A5DC2E">
            <w:pPr>
              <w:snapToGrid w:val="0"/>
              <w:jc w:val="center"/>
              <w:rPr>
                <w:rFonts w:ascii="宋体" w:hAnsi="宋体" w:cs="宋体"/>
                <w:sz w:val="24"/>
              </w:rPr>
            </w:pPr>
            <w:r>
              <w:rPr>
                <w:rFonts w:hint="eastAsia" w:ascii="宋体" w:hAnsi="宋体" w:cs="宋体"/>
                <w:sz w:val="24"/>
              </w:rPr>
              <w:t>主客</w:t>
            </w:r>
          </w:p>
          <w:p w14:paraId="0872818F">
            <w:pPr>
              <w:snapToGrid w:val="0"/>
              <w:jc w:val="center"/>
              <w:rPr>
                <w:rFonts w:ascii="宋体" w:hAnsi="宋体" w:cs="宋体"/>
                <w:sz w:val="24"/>
              </w:rPr>
            </w:pPr>
            <w:r>
              <w:rPr>
                <w:rFonts w:hint="eastAsia" w:ascii="宋体" w:hAnsi="宋体" w:cs="宋体"/>
                <w:sz w:val="24"/>
              </w:rPr>
              <w:t>观分</w:t>
            </w:r>
          </w:p>
        </w:tc>
      </w:tr>
      <w:tr w14:paraId="3C39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675B3216">
            <w:pPr>
              <w:pStyle w:val="257"/>
              <w:snapToGrid w:val="0"/>
              <w:spacing w:line="240" w:lineRule="auto"/>
              <w:ind w:firstLine="0" w:firstLineChars="0"/>
              <w:jc w:val="center"/>
              <w:rPr>
                <w:rFonts w:ascii="宋体" w:hAnsi="宋体" w:eastAsia="宋体" w:cs="宋体"/>
              </w:rPr>
            </w:pPr>
            <w:r>
              <w:rPr>
                <w:rFonts w:hint="eastAsia" w:ascii="宋体" w:hAnsi="宋体" w:eastAsia="宋体" w:cs="宋体"/>
              </w:rPr>
              <w:t>1</w:t>
            </w:r>
          </w:p>
        </w:tc>
        <w:tc>
          <w:tcPr>
            <w:tcW w:w="696" w:type="dxa"/>
            <w:vMerge w:val="restart"/>
            <w:tcBorders>
              <w:top w:val="single" w:color="auto" w:sz="4" w:space="0"/>
              <w:left w:val="single" w:color="auto" w:sz="4" w:space="0"/>
              <w:right w:val="single" w:color="auto" w:sz="4" w:space="0"/>
            </w:tcBorders>
            <w:vAlign w:val="center"/>
          </w:tcPr>
          <w:p w14:paraId="70090CD1">
            <w:pPr>
              <w:snapToGrid w:val="0"/>
              <w:jc w:val="center"/>
              <w:rPr>
                <w:rFonts w:ascii="宋体" w:hAnsi="宋体" w:cs="宋体"/>
                <w:sz w:val="24"/>
                <w:shd w:val="clear" w:color="auto" w:fill="FFFFFF"/>
              </w:rPr>
            </w:pPr>
            <w:r>
              <w:rPr>
                <w:rFonts w:hint="eastAsia" w:ascii="宋体" w:hAnsi="宋体" w:cs="宋体"/>
                <w:sz w:val="24"/>
                <w:shd w:val="clear" w:color="auto" w:fill="FFFFFF"/>
              </w:rPr>
              <w:t>商务资信分（12分）</w:t>
            </w:r>
          </w:p>
        </w:tc>
        <w:tc>
          <w:tcPr>
            <w:tcW w:w="7271" w:type="dxa"/>
            <w:gridSpan w:val="2"/>
            <w:tcBorders>
              <w:top w:val="single" w:color="auto" w:sz="4" w:space="0"/>
              <w:left w:val="single" w:color="auto" w:sz="4" w:space="0"/>
              <w:bottom w:val="single" w:color="auto" w:sz="4" w:space="0"/>
              <w:right w:val="single" w:color="auto" w:sz="4" w:space="0"/>
            </w:tcBorders>
            <w:vAlign w:val="center"/>
          </w:tcPr>
          <w:p w14:paraId="66F3971A">
            <w:pPr>
              <w:rPr>
                <w:rFonts w:ascii="宋体" w:hAnsi="宋体" w:cs="宋体"/>
                <w:sz w:val="24"/>
              </w:rPr>
            </w:pPr>
            <w:r>
              <w:rPr>
                <w:rFonts w:hint="eastAsia" w:ascii="宋体" w:hAnsi="宋体" w:cs="宋体"/>
                <w:sz w:val="24"/>
              </w:rPr>
              <w:t>投标人或制造商具有环境管理体系认证证书、质量管理体系认证证书、职业健康安全管理体系的，每证得1分，最高得3分。（提供有效期内的认证证书复印件加盖公章，不提供或未按要求提供的不得分。）</w:t>
            </w:r>
          </w:p>
        </w:tc>
        <w:tc>
          <w:tcPr>
            <w:tcW w:w="730" w:type="dxa"/>
            <w:tcBorders>
              <w:top w:val="single" w:color="auto" w:sz="4" w:space="0"/>
              <w:left w:val="single" w:color="auto" w:sz="4" w:space="0"/>
              <w:bottom w:val="single" w:color="auto" w:sz="4" w:space="0"/>
              <w:right w:val="single" w:color="auto" w:sz="4" w:space="0"/>
            </w:tcBorders>
            <w:vAlign w:val="center"/>
          </w:tcPr>
          <w:p w14:paraId="1AAED3F9">
            <w:pPr>
              <w:jc w:val="center"/>
              <w:rPr>
                <w:rFonts w:ascii="宋体" w:hAnsi="宋体" w:cs="宋体"/>
                <w:sz w:val="24"/>
              </w:rPr>
            </w:pPr>
            <w:r>
              <w:rPr>
                <w:rFonts w:hint="eastAsia" w:ascii="宋体" w:hAnsi="宋体" w:cs="宋体"/>
                <w:sz w:val="24"/>
              </w:rPr>
              <w:t>0-3分</w:t>
            </w:r>
          </w:p>
        </w:tc>
        <w:tc>
          <w:tcPr>
            <w:tcW w:w="759" w:type="dxa"/>
            <w:tcBorders>
              <w:top w:val="single" w:color="auto" w:sz="4" w:space="0"/>
              <w:left w:val="single" w:color="auto" w:sz="4" w:space="0"/>
              <w:bottom w:val="single" w:color="auto" w:sz="4" w:space="0"/>
              <w:right w:val="single" w:color="auto" w:sz="4" w:space="0"/>
            </w:tcBorders>
            <w:vAlign w:val="center"/>
          </w:tcPr>
          <w:p w14:paraId="751813CE">
            <w:pPr>
              <w:jc w:val="center"/>
              <w:rPr>
                <w:rFonts w:ascii="宋体" w:hAnsi="宋体" w:cs="宋体"/>
                <w:sz w:val="24"/>
              </w:rPr>
            </w:pPr>
            <w:r>
              <w:rPr>
                <w:rFonts w:hint="eastAsia" w:ascii="宋体" w:hAnsi="宋体" w:cs="宋体"/>
                <w:sz w:val="24"/>
              </w:rPr>
              <w:t>客观分</w:t>
            </w:r>
          </w:p>
        </w:tc>
      </w:tr>
      <w:tr w14:paraId="6975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0AB9C53">
            <w:pPr>
              <w:pStyle w:val="257"/>
              <w:snapToGrid w:val="0"/>
              <w:spacing w:line="240" w:lineRule="auto"/>
              <w:ind w:firstLine="0" w:firstLineChars="0"/>
              <w:jc w:val="center"/>
              <w:rPr>
                <w:rFonts w:ascii="宋体" w:hAnsi="宋体" w:eastAsia="宋体" w:cs="宋体"/>
              </w:rPr>
            </w:pPr>
            <w:r>
              <w:rPr>
                <w:rFonts w:hint="eastAsia" w:ascii="宋体" w:hAnsi="宋体" w:eastAsia="宋体" w:cs="宋体"/>
              </w:rPr>
              <w:t>2</w:t>
            </w:r>
          </w:p>
        </w:tc>
        <w:tc>
          <w:tcPr>
            <w:tcW w:w="696" w:type="dxa"/>
            <w:vMerge w:val="continue"/>
            <w:tcBorders>
              <w:left w:val="single" w:color="auto" w:sz="4" w:space="0"/>
              <w:right w:val="single" w:color="auto" w:sz="4" w:space="0"/>
            </w:tcBorders>
            <w:vAlign w:val="center"/>
          </w:tcPr>
          <w:p w14:paraId="1C49A727">
            <w:pPr>
              <w:snapToGrid w:val="0"/>
              <w:jc w:val="center"/>
              <w:rPr>
                <w:rFonts w:ascii="宋体" w:hAnsi="宋体" w:cs="宋体"/>
                <w:sz w:val="24"/>
                <w:shd w:val="clear" w:color="auto" w:fill="FFFFFF"/>
              </w:rPr>
            </w:pPr>
          </w:p>
        </w:tc>
        <w:tc>
          <w:tcPr>
            <w:tcW w:w="7271" w:type="dxa"/>
            <w:gridSpan w:val="2"/>
            <w:tcBorders>
              <w:top w:val="single" w:color="auto" w:sz="4" w:space="0"/>
              <w:left w:val="single" w:color="auto" w:sz="4" w:space="0"/>
              <w:bottom w:val="single" w:color="auto" w:sz="4" w:space="0"/>
              <w:right w:val="single" w:color="auto" w:sz="4" w:space="0"/>
            </w:tcBorders>
            <w:vAlign w:val="center"/>
          </w:tcPr>
          <w:p w14:paraId="7456F94C">
            <w:pPr>
              <w:rPr>
                <w:rFonts w:ascii="宋体" w:hAnsi="宋体" w:cs="宋体"/>
                <w:kern w:val="0"/>
                <w:sz w:val="24"/>
              </w:rPr>
            </w:pPr>
            <w:r>
              <w:rPr>
                <w:rFonts w:hint="eastAsia" w:asciiTheme="minorEastAsia" w:hAnsiTheme="minorEastAsia" w:eastAsiaTheme="minorEastAsia" w:cstheme="minorEastAsia"/>
                <w:sz w:val="24"/>
              </w:rPr>
              <w:t>投标人自2021年1月1日以来所完成的类似业绩，每提供一个得1分，最高得3分。（提供合同复印件加盖公章，时间以合同时间为准，不提供或未按要求提供的不得分）</w:t>
            </w:r>
          </w:p>
        </w:tc>
        <w:tc>
          <w:tcPr>
            <w:tcW w:w="730" w:type="dxa"/>
            <w:tcBorders>
              <w:top w:val="single" w:color="auto" w:sz="4" w:space="0"/>
              <w:left w:val="single" w:color="auto" w:sz="4" w:space="0"/>
              <w:bottom w:val="single" w:color="auto" w:sz="4" w:space="0"/>
              <w:right w:val="single" w:color="auto" w:sz="4" w:space="0"/>
            </w:tcBorders>
            <w:vAlign w:val="center"/>
          </w:tcPr>
          <w:p w14:paraId="0F90885F">
            <w:pPr>
              <w:jc w:val="center"/>
              <w:rPr>
                <w:rFonts w:ascii="宋体" w:hAnsi="宋体" w:cs="宋体"/>
                <w:kern w:val="0"/>
                <w:sz w:val="24"/>
              </w:rPr>
            </w:pPr>
            <w:r>
              <w:rPr>
                <w:rFonts w:hint="eastAsia" w:ascii="宋体" w:hAnsi="宋体" w:cs="宋体"/>
                <w:sz w:val="24"/>
              </w:rPr>
              <w:t>0-3分</w:t>
            </w:r>
          </w:p>
        </w:tc>
        <w:tc>
          <w:tcPr>
            <w:tcW w:w="759" w:type="dxa"/>
            <w:tcBorders>
              <w:top w:val="single" w:color="auto" w:sz="4" w:space="0"/>
              <w:left w:val="single" w:color="auto" w:sz="4" w:space="0"/>
              <w:bottom w:val="single" w:color="auto" w:sz="4" w:space="0"/>
              <w:right w:val="single" w:color="auto" w:sz="4" w:space="0"/>
            </w:tcBorders>
            <w:vAlign w:val="center"/>
          </w:tcPr>
          <w:p w14:paraId="475F8745">
            <w:pPr>
              <w:jc w:val="center"/>
              <w:rPr>
                <w:rFonts w:ascii="宋体" w:hAnsi="宋体" w:cs="宋体"/>
                <w:kern w:val="0"/>
                <w:sz w:val="24"/>
              </w:rPr>
            </w:pPr>
            <w:r>
              <w:rPr>
                <w:rFonts w:hint="eastAsia" w:ascii="宋体" w:hAnsi="宋体" w:cs="宋体"/>
                <w:sz w:val="24"/>
              </w:rPr>
              <w:t>客观分</w:t>
            </w:r>
          </w:p>
        </w:tc>
      </w:tr>
      <w:tr w14:paraId="0A69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52AC92F8">
            <w:pPr>
              <w:pStyle w:val="257"/>
              <w:snapToGrid w:val="0"/>
              <w:spacing w:line="240" w:lineRule="auto"/>
              <w:ind w:firstLine="0" w:firstLineChars="0"/>
              <w:jc w:val="center"/>
              <w:rPr>
                <w:rFonts w:ascii="宋体" w:hAnsi="宋体" w:eastAsia="宋体" w:cs="宋体"/>
              </w:rPr>
            </w:pPr>
            <w:r>
              <w:rPr>
                <w:rFonts w:hint="eastAsia" w:ascii="宋体" w:hAnsi="宋体" w:eastAsia="宋体" w:cs="宋体"/>
              </w:rPr>
              <w:t>3</w:t>
            </w:r>
          </w:p>
        </w:tc>
        <w:tc>
          <w:tcPr>
            <w:tcW w:w="696" w:type="dxa"/>
            <w:vMerge w:val="continue"/>
            <w:tcBorders>
              <w:left w:val="single" w:color="auto" w:sz="4" w:space="0"/>
              <w:bottom w:val="single" w:color="auto" w:sz="4" w:space="0"/>
              <w:right w:val="single" w:color="auto" w:sz="4" w:space="0"/>
            </w:tcBorders>
            <w:vAlign w:val="center"/>
          </w:tcPr>
          <w:p w14:paraId="186AA505">
            <w:pPr>
              <w:snapToGrid w:val="0"/>
              <w:jc w:val="center"/>
              <w:rPr>
                <w:rFonts w:ascii="宋体" w:hAnsi="宋体" w:cs="宋体"/>
                <w:sz w:val="24"/>
                <w:shd w:val="clear" w:color="auto" w:fill="FFFFFF"/>
              </w:rPr>
            </w:pPr>
          </w:p>
        </w:tc>
        <w:tc>
          <w:tcPr>
            <w:tcW w:w="7271" w:type="dxa"/>
            <w:gridSpan w:val="2"/>
            <w:tcBorders>
              <w:top w:val="single" w:color="auto" w:sz="4" w:space="0"/>
              <w:left w:val="single" w:color="auto" w:sz="4" w:space="0"/>
              <w:bottom w:val="single" w:color="auto" w:sz="4" w:space="0"/>
              <w:right w:val="single" w:color="auto" w:sz="4" w:space="0"/>
            </w:tcBorders>
            <w:vAlign w:val="center"/>
          </w:tcPr>
          <w:p w14:paraId="73B4CBE4">
            <w:pPr>
              <w:rPr>
                <w:rFonts w:ascii="宋体" w:hAnsi="宋体" w:cs="宋体"/>
                <w:kern w:val="0"/>
                <w:sz w:val="24"/>
              </w:rPr>
            </w:pPr>
            <w:r>
              <w:rPr>
                <w:rFonts w:ascii="宋体" w:hAnsi="宋体" w:cs="宋体"/>
                <w:kern w:val="0"/>
                <w:sz w:val="24"/>
              </w:rPr>
              <w:t>根据投标人提供的车辆设计图纸：整车及关键部件二维图（整车总图、罐体、消防泵及管路系统、箱体、副车架等），整车及关键部件三维图（整车总图、罐体、消防泵及管路系统、箱体、副车架等），每提供上述明细一张图得0.5分，满分</w:t>
            </w:r>
            <w:r>
              <w:rPr>
                <w:rFonts w:hint="eastAsia" w:ascii="宋体" w:hAnsi="宋体" w:cs="宋体"/>
                <w:kern w:val="0"/>
                <w:sz w:val="24"/>
              </w:rPr>
              <w:t>6</w:t>
            </w:r>
            <w:r>
              <w:rPr>
                <w:rFonts w:ascii="宋体" w:hAnsi="宋体" w:cs="宋体"/>
                <w:kern w:val="0"/>
                <w:sz w:val="24"/>
              </w:rPr>
              <w:t>分</w:t>
            </w:r>
            <w:r>
              <w:rPr>
                <w:rFonts w:hint="eastAsia" w:asciiTheme="minorEastAsia" w:hAnsiTheme="minorEastAsia" w:eastAsiaTheme="minorEastAsia" w:cstheme="minorEastAsia"/>
                <w:sz w:val="24"/>
              </w:rPr>
              <w:t>（提供</w:t>
            </w:r>
            <w:r>
              <w:rPr>
                <w:rFonts w:hint="eastAsia" w:asciiTheme="minorEastAsia" w:hAnsiTheme="minorEastAsia" w:eastAsiaTheme="minorEastAsia" w:cstheme="minorEastAsia"/>
                <w:sz w:val="24"/>
                <w:lang w:eastAsia="zh-CN"/>
              </w:rPr>
              <w:t>生产厂家的授权委托书</w:t>
            </w:r>
            <w:r>
              <w:rPr>
                <w:rFonts w:hint="eastAsia" w:asciiTheme="minorEastAsia" w:hAnsiTheme="minorEastAsia" w:eastAsiaTheme="minorEastAsia" w:cstheme="minorEastAsia"/>
                <w:sz w:val="24"/>
              </w:rPr>
              <w:t>，不提供或未按要求提供的不得分）</w:t>
            </w:r>
          </w:p>
        </w:tc>
        <w:tc>
          <w:tcPr>
            <w:tcW w:w="730" w:type="dxa"/>
            <w:tcBorders>
              <w:top w:val="single" w:color="auto" w:sz="4" w:space="0"/>
              <w:left w:val="single" w:color="auto" w:sz="4" w:space="0"/>
              <w:bottom w:val="single" w:color="auto" w:sz="4" w:space="0"/>
              <w:right w:val="single" w:color="auto" w:sz="4" w:space="0"/>
            </w:tcBorders>
            <w:vAlign w:val="center"/>
          </w:tcPr>
          <w:p w14:paraId="6664C609">
            <w:pPr>
              <w:jc w:val="center"/>
              <w:rPr>
                <w:rFonts w:ascii="宋体" w:hAnsi="宋体" w:cs="宋体"/>
                <w:kern w:val="0"/>
                <w:sz w:val="24"/>
              </w:rPr>
            </w:pPr>
            <w:r>
              <w:rPr>
                <w:rFonts w:hint="eastAsia" w:ascii="宋体" w:hAnsi="宋体" w:cs="宋体"/>
                <w:sz w:val="24"/>
              </w:rPr>
              <w:t>0-6分</w:t>
            </w:r>
          </w:p>
        </w:tc>
        <w:tc>
          <w:tcPr>
            <w:tcW w:w="759" w:type="dxa"/>
            <w:tcBorders>
              <w:top w:val="single" w:color="auto" w:sz="4" w:space="0"/>
              <w:left w:val="single" w:color="auto" w:sz="4" w:space="0"/>
              <w:bottom w:val="single" w:color="auto" w:sz="4" w:space="0"/>
              <w:right w:val="single" w:color="auto" w:sz="4" w:space="0"/>
            </w:tcBorders>
            <w:vAlign w:val="center"/>
          </w:tcPr>
          <w:p w14:paraId="3EC4C786">
            <w:pPr>
              <w:jc w:val="center"/>
              <w:rPr>
                <w:rFonts w:ascii="宋体" w:hAnsi="宋体" w:cs="宋体"/>
                <w:kern w:val="0"/>
                <w:sz w:val="24"/>
              </w:rPr>
            </w:pPr>
            <w:r>
              <w:rPr>
                <w:rFonts w:hint="eastAsia" w:ascii="宋体" w:hAnsi="宋体" w:cs="宋体"/>
                <w:sz w:val="24"/>
              </w:rPr>
              <w:t>客观分</w:t>
            </w:r>
          </w:p>
        </w:tc>
      </w:tr>
      <w:tr w14:paraId="40BA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486" w:type="dxa"/>
            <w:tcBorders>
              <w:top w:val="single" w:color="auto" w:sz="4" w:space="0"/>
              <w:left w:val="single" w:color="auto" w:sz="4" w:space="0"/>
              <w:right w:val="single" w:color="auto" w:sz="4" w:space="0"/>
            </w:tcBorders>
            <w:vAlign w:val="center"/>
          </w:tcPr>
          <w:p w14:paraId="6CE5B72E">
            <w:pPr>
              <w:pStyle w:val="257"/>
              <w:snapToGrid w:val="0"/>
              <w:spacing w:line="240" w:lineRule="auto"/>
              <w:ind w:firstLine="0" w:firstLineChars="0"/>
              <w:jc w:val="center"/>
              <w:rPr>
                <w:rFonts w:ascii="宋体" w:hAnsi="宋体" w:eastAsia="宋体" w:cs="宋体"/>
              </w:rPr>
            </w:pPr>
            <w:r>
              <w:rPr>
                <w:rFonts w:hint="eastAsia" w:ascii="宋体" w:hAnsi="宋体" w:eastAsia="宋体" w:cs="宋体"/>
              </w:rPr>
              <w:t>4</w:t>
            </w:r>
          </w:p>
        </w:tc>
        <w:tc>
          <w:tcPr>
            <w:tcW w:w="696" w:type="dxa"/>
            <w:vMerge w:val="restart"/>
            <w:tcBorders>
              <w:top w:val="single" w:color="auto" w:sz="4" w:space="0"/>
              <w:left w:val="single" w:color="auto" w:sz="4" w:space="0"/>
              <w:right w:val="single" w:color="auto" w:sz="4" w:space="0"/>
            </w:tcBorders>
            <w:vAlign w:val="center"/>
          </w:tcPr>
          <w:p w14:paraId="4F06A390">
            <w:pPr>
              <w:snapToGrid w:val="0"/>
              <w:jc w:val="center"/>
              <w:rPr>
                <w:rFonts w:ascii="宋体" w:hAnsi="宋体" w:cs="宋体"/>
                <w:sz w:val="24"/>
              </w:rPr>
            </w:pPr>
            <w:r>
              <w:rPr>
                <w:rFonts w:hint="eastAsia" w:ascii="宋体" w:hAnsi="宋体" w:cs="宋体"/>
                <w:sz w:val="24"/>
              </w:rPr>
              <w:t>技术和服务方案</w:t>
            </w:r>
          </w:p>
          <w:p w14:paraId="575CD4C9">
            <w:pPr>
              <w:pStyle w:val="257"/>
              <w:snapToGrid w:val="0"/>
              <w:spacing w:line="240" w:lineRule="auto"/>
              <w:ind w:firstLine="0" w:firstLineChars="0"/>
              <w:rPr>
                <w:rFonts w:ascii="宋体" w:hAnsi="宋体" w:eastAsia="宋体" w:cs="宋体"/>
              </w:rPr>
            </w:pPr>
            <w:r>
              <w:rPr>
                <w:rFonts w:hint="eastAsia" w:ascii="宋体" w:hAnsi="宋体" w:eastAsia="宋体" w:cs="宋体"/>
              </w:rPr>
              <w:t>（58分）</w:t>
            </w:r>
          </w:p>
        </w:tc>
        <w:tc>
          <w:tcPr>
            <w:tcW w:w="1046" w:type="dxa"/>
            <w:tcBorders>
              <w:top w:val="single" w:color="auto" w:sz="4" w:space="0"/>
              <w:left w:val="single" w:color="auto" w:sz="4" w:space="0"/>
              <w:right w:val="single" w:color="auto" w:sz="4" w:space="0"/>
            </w:tcBorders>
            <w:vAlign w:val="center"/>
          </w:tcPr>
          <w:p w14:paraId="29D09F0D">
            <w:pPr>
              <w:jc w:val="center"/>
              <w:rPr>
                <w:rFonts w:ascii="宋体" w:hAnsi="宋体" w:cs="宋体"/>
                <w:sz w:val="24"/>
              </w:rPr>
            </w:pPr>
            <w:r>
              <w:rPr>
                <w:rFonts w:hint="eastAsia" w:ascii="宋体" w:hAnsi="宋体" w:cs="宋体"/>
                <w:sz w:val="24"/>
              </w:rPr>
              <w:t>产品综合评价</w:t>
            </w:r>
          </w:p>
        </w:tc>
        <w:tc>
          <w:tcPr>
            <w:tcW w:w="6225" w:type="dxa"/>
            <w:tcBorders>
              <w:top w:val="single" w:color="auto" w:sz="4" w:space="0"/>
              <w:left w:val="single" w:color="auto" w:sz="4" w:space="0"/>
              <w:right w:val="single" w:color="auto" w:sz="4" w:space="0"/>
            </w:tcBorders>
            <w:vAlign w:val="center"/>
          </w:tcPr>
          <w:p w14:paraId="69AEF3B2">
            <w:pPr>
              <w:rPr>
                <w:rFonts w:ascii="宋体" w:hAnsi="宋体" w:cs="宋体"/>
                <w:sz w:val="24"/>
              </w:rPr>
            </w:pPr>
            <w:r>
              <w:rPr>
                <w:rFonts w:hint="eastAsia" w:ascii="宋体" w:hAnsi="宋体" w:cs="宋体"/>
                <w:sz w:val="24"/>
              </w:rPr>
              <w:t>根据所投产品主要部件选型、配置、技术参数、性能、制造工艺等进行综合比较，参考投标人提供的技术偏离表、方案规格书等各项指标分别横向比较：</w:t>
            </w:r>
          </w:p>
          <w:p w14:paraId="6DD77D57">
            <w:pPr>
              <w:rPr>
                <w:rFonts w:ascii="宋体" w:hAnsi="宋体" w:cs="宋体"/>
                <w:sz w:val="24"/>
              </w:rPr>
            </w:pPr>
            <w:r>
              <w:rPr>
                <w:rFonts w:hint="eastAsia" w:ascii="宋体" w:hAnsi="宋体" w:cs="宋体"/>
                <w:sz w:val="24"/>
              </w:rPr>
              <w:t>产品主要部件选型、配置、技术参数、性能、制造工艺好，整体性能及技术水平高，得10.00分；</w:t>
            </w:r>
          </w:p>
          <w:p w14:paraId="4491F604">
            <w:pPr>
              <w:rPr>
                <w:rFonts w:ascii="宋体" w:hAnsi="宋体" w:cs="宋体"/>
                <w:sz w:val="24"/>
              </w:rPr>
            </w:pPr>
            <w:r>
              <w:rPr>
                <w:rFonts w:hint="eastAsia" w:ascii="宋体" w:hAnsi="宋体" w:cs="宋体"/>
                <w:sz w:val="24"/>
              </w:rPr>
              <w:t>产品主要部件选型、配置、技术参数、性能、制造工艺一般，整体性能及技术水平一般，得6.00分；</w:t>
            </w:r>
          </w:p>
          <w:p w14:paraId="79D6F940">
            <w:pPr>
              <w:rPr>
                <w:rFonts w:ascii="宋体" w:hAnsi="宋体" w:cs="宋体"/>
                <w:sz w:val="24"/>
              </w:rPr>
            </w:pPr>
            <w:r>
              <w:rPr>
                <w:rFonts w:hint="eastAsia" w:ascii="宋体" w:hAnsi="宋体" w:cs="宋体"/>
                <w:sz w:val="24"/>
              </w:rPr>
              <w:t>产品主要部件选型、配置、技术参数、性能、制造工艺较差，整体性能及技术水平较差，得2.00分；</w:t>
            </w:r>
          </w:p>
          <w:p w14:paraId="6C46B350">
            <w:pPr>
              <w:rPr>
                <w:rFonts w:ascii="宋体" w:hAnsi="宋体" w:cs="宋体"/>
                <w:sz w:val="24"/>
              </w:rPr>
            </w:pPr>
            <w:r>
              <w:rPr>
                <w:rFonts w:hint="eastAsia" w:ascii="宋体" w:hAnsi="宋体" w:cs="宋体"/>
                <w:sz w:val="24"/>
              </w:rPr>
              <w:t>不提供得0分。</w:t>
            </w:r>
          </w:p>
        </w:tc>
        <w:tc>
          <w:tcPr>
            <w:tcW w:w="730" w:type="dxa"/>
            <w:tcBorders>
              <w:top w:val="single" w:color="auto" w:sz="4" w:space="0"/>
              <w:left w:val="single" w:color="auto" w:sz="4" w:space="0"/>
              <w:bottom w:val="single" w:color="auto" w:sz="4" w:space="0"/>
              <w:right w:val="single" w:color="auto" w:sz="4" w:space="0"/>
            </w:tcBorders>
            <w:vAlign w:val="center"/>
          </w:tcPr>
          <w:p w14:paraId="6DAFCB39">
            <w:pPr>
              <w:jc w:val="center"/>
              <w:rPr>
                <w:rFonts w:ascii="宋体" w:hAnsi="宋体" w:cs="宋体"/>
                <w:sz w:val="24"/>
              </w:rPr>
            </w:pPr>
            <w:r>
              <w:rPr>
                <w:rFonts w:hint="eastAsia" w:ascii="宋体" w:hAnsi="宋体" w:cs="宋体"/>
                <w:sz w:val="24"/>
              </w:rPr>
              <w:t>0-10分</w:t>
            </w:r>
          </w:p>
        </w:tc>
        <w:tc>
          <w:tcPr>
            <w:tcW w:w="759" w:type="dxa"/>
            <w:tcBorders>
              <w:top w:val="single" w:color="auto" w:sz="4" w:space="0"/>
              <w:left w:val="single" w:color="auto" w:sz="4" w:space="0"/>
              <w:right w:val="single" w:color="auto" w:sz="4" w:space="0"/>
            </w:tcBorders>
            <w:vAlign w:val="center"/>
          </w:tcPr>
          <w:p w14:paraId="6CAD925D">
            <w:pPr>
              <w:jc w:val="center"/>
              <w:rPr>
                <w:rFonts w:ascii="宋体" w:hAnsi="宋体" w:cs="宋体"/>
                <w:sz w:val="24"/>
              </w:rPr>
            </w:pPr>
            <w:r>
              <w:rPr>
                <w:rFonts w:hint="eastAsia" w:ascii="宋体" w:hAnsi="宋体" w:cs="宋体"/>
                <w:sz w:val="24"/>
              </w:rPr>
              <w:t>主观分</w:t>
            </w:r>
          </w:p>
        </w:tc>
      </w:tr>
      <w:tr w14:paraId="2433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7F28E418">
            <w:pPr>
              <w:pStyle w:val="257"/>
              <w:snapToGrid w:val="0"/>
              <w:spacing w:line="240" w:lineRule="auto"/>
              <w:ind w:firstLine="0" w:firstLineChars="0"/>
              <w:jc w:val="center"/>
              <w:rPr>
                <w:rFonts w:ascii="宋体" w:hAnsi="宋体" w:eastAsia="宋体" w:cs="宋体"/>
              </w:rPr>
            </w:pPr>
            <w:r>
              <w:rPr>
                <w:rFonts w:hint="eastAsia" w:ascii="宋体" w:hAnsi="宋体" w:eastAsia="宋体" w:cs="宋体"/>
              </w:rPr>
              <w:t>5</w:t>
            </w:r>
          </w:p>
        </w:tc>
        <w:tc>
          <w:tcPr>
            <w:tcW w:w="696" w:type="dxa"/>
            <w:vMerge w:val="continue"/>
            <w:tcBorders>
              <w:left w:val="single" w:color="auto" w:sz="4" w:space="0"/>
              <w:right w:val="single" w:color="auto" w:sz="4" w:space="0"/>
            </w:tcBorders>
            <w:vAlign w:val="center"/>
          </w:tcPr>
          <w:p w14:paraId="595F7C35">
            <w:pPr>
              <w:pStyle w:val="257"/>
              <w:snapToGrid w:val="0"/>
              <w:spacing w:line="240" w:lineRule="auto"/>
              <w:ind w:firstLine="0" w:firstLineChars="0"/>
              <w:rPr>
                <w:rFonts w:ascii="宋体" w:hAnsi="宋体" w:eastAsia="宋体" w:cs="宋体"/>
              </w:rPr>
            </w:pPr>
          </w:p>
        </w:tc>
        <w:tc>
          <w:tcPr>
            <w:tcW w:w="1046" w:type="dxa"/>
            <w:tcBorders>
              <w:top w:val="single" w:color="auto" w:sz="4" w:space="0"/>
              <w:left w:val="single" w:color="auto" w:sz="4" w:space="0"/>
              <w:bottom w:val="single" w:color="auto" w:sz="4" w:space="0"/>
              <w:right w:val="single" w:color="auto" w:sz="4" w:space="0"/>
            </w:tcBorders>
            <w:vAlign w:val="center"/>
          </w:tcPr>
          <w:p w14:paraId="28A2205E">
            <w:pPr>
              <w:jc w:val="center"/>
              <w:rPr>
                <w:rFonts w:ascii="宋体" w:hAnsi="宋体" w:cs="宋体"/>
                <w:color w:val="auto"/>
                <w:sz w:val="24"/>
              </w:rPr>
            </w:pPr>
            <w:r>
              <w:rPr>
                <w:rFonts w:hint="eastAsia" w:ascii="宋体" w:hAnsi="宋体" w:cs="宋体"/>
                <w:color w:val="auto"/>
                <w:sz w:val="24"/>
              </w:rPr>
              <w:t>箱体结构</w:t>
            </w:r>
          </w:p>
        </w:tc>
        <w:tc>
          <w:tcPr>
            <w:tcW w:w="6225" w:type="dxa"/>
            <w:tcBorders>
              <w:top w:val="single" w:color="auto" w:sz="4" w:space="0"/>
              <w:left w:val="single" w:color="auto" w:sz="4" w:space="0"/>
              <w:bottom w:val="single" w:color="auto" w:sz="4" w:space="0"/>
              <w:right w:val="single" w:color="auto" w:sz="4" w:space="0"/>
            </w:tcBorders>
            <w:vAlign w:val="center"/>
          </w:tcPr>
          <w:p w14:paraId="556654AE">
            <w:pPr>
              <w:rPr>
                <w:rFonts w:ascii="宋体" w:hAnsi="宋体" w:cs="宋体"/>
                <w:color w:val="auto"/>
                <w:sz w:val="24"/>
              </w:rPr>
            </w:pPr>
            <w:r>
              <w:rPr>
                <w:rFonts w:hint="eastAsia" w:ascii="宋体" w:hAnsi="宋体" w:cs="宋体"/>
                <w:color w:val="auto"/>
                <w:sz w:val="24"/>
              </w:rPr>
              <w:t>根据所投产品的车身结构设计性能、模块化、材料性能等进行比较：</w:t>
            </w:r>
          </w:p>
          <w:p w14:paraId="4676A019">
            <w:pPr>
              <w:rPr>
                <w:rFonts w:ascii="宋体" w:hAnsi="宋体" w:cs="宋体"/>
                <w:color w:val="auto"/>
                <w:sz w:val="24"/>
              </w:rPr>
            </w:pPr>
            <w:r>
              <w:rPr>
                <w:rFonts w:hint="eastAsia" w:ascii="宋体" w:hAnsi="宋体" w:cs="宋体"/>
                <w:color w:val="auto"/>
                <w:sz w:val="24"/>
              </w:rPr>
              <w:t>车身结构设计科学合理性和模块化程度最高，无焊接、耐腐性和易维护性最高，得10.00分；</w:t>
            </w:r>
          </w:p>
          <w:p w14:paraId="622DB195">
            <w:pPr>
              <w:rPr>
                <w:rFonts w:ascii="宋体" w:hAnsi="宋体" w:cs="宋体"/>
                <w:color w:val="auto"/>
                <w:sz w:val="24"/>
              </w:rPr>
            </w:pPr>
            <w:r>
              <w:rPr>
                <w:rFonts w:hint="eastAsia" w:ascii="宋体" w:hAnsi="宋体" w:cs="宋体"/>
                <w:color w:val="auto"/>
                <w:sz w:val="24"/>
              </w:rPr>
              <w:t>车身结构设计科学合理性和模块化程度一般，采耐腐性和易维护性一般，得6.00分；</w:t>
            </w:r>
          </w:p>
          <w:p w14:paraId="34B0BCED">
            <w:pPr>
              <w:rPr>
                <w:rFonts w:ascii="宋体" w:hAnsi="宋体" w:cs="宋体"/>
                <w:color w:val="auto"/>
                <w:sz w:val="24"/>
              </w:rPr>
            </w:pPr>
            <w:r>
              <w:rPr>
                <w:rFonts w:hint="eastAsia" w:ascii="宋体" w:hAnsi="宋体" w:cs="宋体"/>
                <w:color w:val="auto"/>
                <w:sz w:val="24"/>
              </w:rPr>
              <w:t>车身结构设计科学合理性和模块化程度较差，耐腐性和易维护性较差，得2.00分。</w:t>
            </w:r>
          </w:p>
          <w:p w14:paraId="5A522E5D">
            <w:pPr>
              <w:pStyle w:val="24"/>
              <w:rPr>
                <w:color w:val="auto"/>
              </w:rPr>
            </w:pPr>
            <w:r>
              <w:rPr>
                <w:rFonts w:hint="eastAsia" w:hAnsi="宋体" w:cs="宋体"/>
                <w:color w:val="auto"/>
                <w:szCs w:val="24"/>
              </w:rPr>
              <w:t>不提供得0分。</w:t>
            </w:r>
          </w:p>
        </w:tc>
        <w:tc>
          <w:tcPr>
            <w:tcW w:w="730" w:type="dxa"/>
            <w:tcBorders>
              <w:top w:val="single" w:color="auto" w:sz="4" w:space="0"/>
              <w:left w:val="single" w:color="auto" w:sz="4" w:space="0"/>
              <w:bottom w:val="single" w:color="auto" w:sz="4" w:space="0"/>
              <w:right w:val="single" w:color="auto" w:sz="4" w:space="0"/>
            </w:tcBorders>
            <w:vAlign w:val="center"/>
          </w:tcPr>
          <w:p w14:paraId="25F30052">
            <w:pPr>
              <w:jc w:val="center"/>
              <w:rPr>
                <w:rFonts w:ascii="宋体" w:hAnsi="宋体" w:cs="宋体"/>
                <w:color w:val="auto"/>
                <w:sz w:val="24"/>
              </w:rPr>
            </w:pPr>
            <w:r>
              <w:rPr>
                <w:rFonts w:hint="eastAsia" w:ascii="宋体" w:hAnsi="宋体" w:cs="宋体"/>
                <w:color w:val="auto"/>
                <w:sz w:val="24"/>
              </w:rPr>
              <w:t>0-10分</w:t>
            </w:r>
          </w:p>
        </w:tc>
        <w:tc>
          <w:tcPr>
            <w:tcW w:w="759" w:type="dxa"/>
            <w:tcBorders>
              <w:top w:val="single" w:color="auto" w:sz="4" w:space="0"/>
              <w:left w:val="single" w:color="auto" w:sz="4" w:space="0"/>
              <w:bottom w:val="single" w:color="auto" w:sz="4" w:space="0"/>
              <w:right w:val="single" w:color="auto" w:sz="4" w:space="0"/>
            </w:tcBorders>
            <w:vAlign w:val="center"/>
          </w:tcPr>
          <w:p w14:paraId="1AD71B3C">
            <w:pPr>
              <w:jc w:val="center"/>
              <w:rPr>
                <w:rFonts w:ascii="宋体" w:hAnsi="宋体" w:cs="宋体"/>
                <w:color w:val="auto"/>
                <w:sz w:val="24"/>
              </w:rPr>
            </w:pPr>
            <w:r>
              <w:rPr>
                <w:rFonts w:hint="eastAsia" w:ascii="宋体" w:hAnsi="宋体" w:cs="宋体"/>
                <w:color w:val="auto"/>
                <w:sz w:val="24"/>
              </w:rPr>
              <w:t>主观分</w:t>
            </w:r>
          </w:p>
        </w:tc>
      </w:tr>
      <w:tr w14:paraId="463E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C15267A">
            <w:pPr>
              <w:pStyle w:val="257"/>
              <w:snapToGrid w:val="0"/>
              <w:spacing w:line="240" w:lineRule="auto"/>
              <w:ind w:firstLine="0" w:firstLineChars="0"/>
              <w:jc w:val="center"/>
              <w:rPr>
                <w:rFonts w:ascii="宋体" w:hAnsi="宋体" w:eastAsia="宋体" w:cs="宋体"/>
              </w:rPr>
            </w:pPr>
            <w:r>
              <w:rPr>
                <w:rFonts w:hint="eastAsia" w:ascii="宋体" w:hAnsi="宋体" w:eastAsia="宋体" w:cs="宋体"/>
              </w:rPr>
              <w:t>6</w:t>
            </w:r>
          </w:p>
        </w:tc>
        <w:tc>
          <w:tcPr>
            <w:tcW w:w="696" w:type="dxa"/>
            <w:vMerge w:val="continue"/>
            <w:tcBorders>
              <w:left w:val="single" w:color="auto" w:sz="4" w:space="0"/>
              <w:right w:val="single" w:color="auto" w:sz="4" w:space="0"/>
            </w:tcBorders>
            <w:vAlign w:val="center"/>
          </w:tcPr>
          <w:p w14:paraId="13144DB1">
            <w:pPr>
              <w:pStyle w:val="257"/>
              <w:snapToGrid w:val="0"/>
              <w:spacing w:line="240" w:lineRule="auto"/>
              <w:ind w:firstLine="0" w:firstLineChars="0"/>
              <w:rPr>
                <w:rFonts w:ascii="宋体" w:hAnsi="宋体" w:eastAsia="宋体" w:cs="宋体"/>
              </w:rPr>
            </w:pPr>
          </w:p>
        </w:tc>
        <w:tc>
          <w:tcPr>
            <w:tcW w:w="1046" w:type="dxa"/>
            <w:tcBorders>
              <w:top w:val="single" w:color="auto" w:sz="4" w:space="0"/>
              <w:left w:val="single" w:color="auto" w:sz="4" w:space="0"/>
              <w:bottom w:val="single" w:color="auto" w:sz="4" w:space="0"/>
              <w:right w:val="single" w:color="auto" w:sz="4" w:space="0"/>
            </w:tcBorders>
            <w:vAlign w:val="center"/>
          </w:tcPr>
          <w:p w14:paraId="25A9B2E1">
            <w:pPr>
              <w:jc w:val="center"/>
              <w:rPr>
                <w:rFonts w:ascii="宋体" w:hAnsi="宋体" w:cs="宋体"/>
                <w:sz w:val="24"/>
              </w:rPr>
            </w:pPr>
            <w:r>
              <w:rPr>
                <w:rFonts w:hint="eastAsia" w:ascii="宋体" w:hAnsi="宋体" w:cs="宋体"/>
                <w:sz w:val="24"/>
              </w:rPr>
              <w:t>技术响应情况</w:t>
            </w:r>
          </w:p>
        </w:tc>
        <w:tc>
          <w:tcPr>
            <w:tcW w:w="6225" w:type="dxa"/>
            <w:tcBorders>
              <w:top w:val="single" w:color="auto" w:sz="4" w:space="0"/>
              <w:left w:val="single" w:color="auto" w:sz="4" w:space="0"/>
              <w:bottom w:val="single" w:color="auto" w:sz="4" w:space="0"/>
              <w:right w:val="single" w:color="auto" w:sz="4" w:space="0"/>
            </w:tcBorders>
            <w:vAlign w:val="center"/>
          </w:tcPr>
          <w:p w14:paraId="1CC51A8F">
            <w:pPr>
              <w:jc w:val="left"/>
              <w:rPr>
                <w:rFonts w:ascii="宋体" w:hAnsi="宋体" w:cs="宋体"/>
                <w:sz w:val="24"/>
              </w:rPr>
            </w:pPr>
            <w:r>
              <w:rPr>
                <w:rFonts w:hint="eastAsia" w:ascii="宋体" w:hAnsi="宋体" w:cs="宋体"/>
                <w:sz w:val="24"/>
              </w:rPr>
              <w:t>全部满足招标文件要求得28分；技术条款每有一条标注“</w:t>
            </w:r>
            <w:r>
              <w:rPr>
                <w:rFonts w:hint="eastAsia" w:ascii="宋体" w:hAnsi="宋体" w:eastAsia="宋体" w:cs="宋体"/>
                <w:b/>
                <w:bCs/>
                <w:sz w:val="24"/>
                <w:szCs w:val="24"/>
              </w:rPr>
              <w:t>▲</w:t>
            </w:r>
            <w:r>
              <w:rPr>
                <w:rFonts w:hint="eastAsia" w:ascii="宋体" w:hAnsi="宋体" w:cs="宋体"/>
                <w:sz w:val="24"/>
              </w:rPr>
              <w:t>”负偏离或未实质响应的扣2分，本项扣完为止。</w:t>
            </w:r>
          </w:p>
          <w:p w14:paraId="797F27B5">
            <w:pPr>
              <w:jc w:val="left"/>
              <w:rPr>
                <w:rFonts w:ascii="宋体" w:hAnsi="宋体" w:cs="宋体"/>
                <w:sz w:val="24"/>
              </w:rPr>
            </w:pPr>
            <w:r>
              <w:rPr>
                <w:rFonts w:hint="eastAsia" w:ascii="宋体" w:hAnsi="宋体" w:cs="宋体"/>
                <w:sz w:val="24"/>
              </w:rPr>
              <w:t>注：</w:t>
            </w:r>
            <w:r>
              <w:rPr>
                <w:rFonts w:hint="eastAsia" w:ascii="宋体" w:hAnsi="宋体" w:cs="宋体"/>
                <w:color w:val="000000"/>
                <w:sz w:val="24"/>
              </w:rPr>
              <w:t>投标人在投标文件中注明每项技术参数所对应证明材料的页码。因投标人未按照招标文件要求注明页码的，造成评标委员会做出不利于投标人的判定，责任由投标人自行承担。</w:t>
            </w:r>
          </w:p>
        </w:tc>
        <w:tc>
          <w:tcPr>
            <w:tcW w:w="730" w:type="dxa"/>
            <w:tcBorders>
              <w:top w:val="single" w:color="auto" w:sz="4" w:space="0"/>
              <w:left w:val="single" w:color="auto" w:sz="4" w:space="0"/>
              <w:bottom w:val="single" w:color="auto" w:sz="4" w:space="0"/>
              <w:right w:val="single" w:color="auto" w:sz="4" w:space="0"/>
            </w:tcBorders>
            <w:vAlign w:val="center"/>
          </w:tcPr>
          <w:p w14:paraId="02BC36DE">
            <w:pPr>
              <w:jc w:val="center"/>
              <w:rPr>
                <w:rFonts w:ascii="宋体" w:hAnsi="宋体" w:cs="宋体"/>
                <w:color w:val="FF0000"/>
                <w:sz w:val="24"/>
              </w:rPr>
            </w:pPr>
            <w:r>
              <w:rPr>
                <w:rFonts w:hint="eastAsia" w:ascii="宋体" w:hAnsi="宋体" w:cs="宋体"/>
                <w:sz w:val="24"/>
              </w:rPr>
              <w:t>0-28分</w:t>
            </w:r>
          </w:p>
        </w:tc>
        <w:tc>
          <w:tcPr>
            <w:tcW w:w="759" w:type="dxa"/>
            <w:tcBorders>
              <w:top w:val="single" w:color="auto" w:sz="4" w:space="0"/>
              <w:left w:val="single" w:color="auto" w:sz="4" w:space="0"/>
              <w:bottom w:val="single" w:color="auto" w:sz="4" w:space="0"/>
              <w:right w:val="single" w:color="auto" w:sz="4" w:space="0"/>
            </w:tcBorders>
            <w:vAlign w:val="center"/>
          </w:tcPr>
          <w:p w14:paraId="2DAC84D1">
            <w:pPr>
              <w:jc w:val="center"/>
              <w:rPr>
                <w:rFonts w:ascii="宋体" w:hAnsi="宋体" w:cs="宋体"/>
                <w:color w:val="FF0000"/>
                <w:sz w:val="24"/>
              </w:rPr>
            </w:pPr>
            <w:r>
              <w:rPr>
                <w:rFonts w:hint="eastAsia" w:ascii="宋体" w:hAnsi="宋体" w:cs="宋体"/>
                <w:sz w:val="24"/>
              </w:rPr>
              <w:t>客观分</w:t>
            </w:r>
          </w:p>
        </w:tc>
      </w:tr>
      <w:tr w14:paraId="3E55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486" w:type="dxa"/>
            <w:tcBorders>
              <w:top w:val="single" w:color="auto" w:sz="4" w:space="0"/>
              <w:left w:val="single" w:color="auto" w:sz="4" w:space="0"/>
              <w:right w:val="single" w:color="auto" w:sz="4" w:space="0"/>
            </w:tcBorders>
            <w:vAlign w:val="center"/>
          </w:tcPr>
          <w:p w14:paraId="17688370">
            <w:pPr>
              <w:pStyle w:val="257"/>
              <w:snapToGrid w:val="0"/>
              <w:spacing w:line="240" w:lineRule="auto"/>
              <w:ind w:firstLine="0" w:firstLineChars="0"/>
              <w:jc w:val="center"/>
              <w:rPr>
                <w:rFonts w:ascii="宋体" w:hAnsi="宋体" w:eastAsia="宋体" w:cs="宋体"/>
              </w:rPr>
            </w:pPr>
            <w:r>
              <w:rPr>
                <w:rFonts w:hint="eastAsia" w:ascii="宋体" w:hAnsi="宋体" w:eastAsia="宋体" w:cs="宋体"/>
              </w:rPr>
              <w:t>7</w:t>
            </w:r>
          </w:p>
        </w:tc>
        <w:tc>
          <w:tcPr>
            <w:tcW w:w="696" w:type="dxa"/>
            <w:vMerge w:val="continue"/>
            <w:tcBorders>
              <w:left w:val="single" w:color="auto" w:sz="4" w:space="0"/>
              <w:right w:val="single" w:color="auto" w:sz="4" w:space="0"/>
            </w:tcBorders>
            <w:vAlign w:val="center"/>
          </w:tcPr>
          <w:p w14:paraId="5ADA2D8B">
            <w:pPr>
              <w:pStyle w:val="257"/>
              <w:snapToGrid w:val="0"/>
              <w:spacing w:line="240" w:lineRule="auto"/>
              <w:ind w:firstLine="0" w:firstLineChars="0"/>
              <w:rPr>
                <w:rFonts w:ascii="宋体" w:hAnsi="宋体" w:eastAsia="宋体" w:cs="宋体"/>
              </w:rPr>
            </w:pPr>
          </w:p>
        </w:tc>
        <w:tc>
          <w:tcPr>
            <w:tcW w:w="1046" w:type="dxa"/>
            <w:tcBorders>
              <w:top w:val="single" w:color="auto" w:sz="4" w:space="0"/>
              <w:left w:val="single" w:color="auto" w:sz="4" w:space="0"/>
              <w:right w:val="single" w:color="auto" w:sz="4" w:space="0"/>
            </w:tcBorders>
            <w:vAlign w:val="center"/>
          </w:tcPr>
          <w:p w14:paraId="21B8F8BE">
            <w:pPr>
              <w:jc w:val="center"/>
              <w:rPr>
                <w:rFonts w:ascii="宋体" w:hAnsi="宋体" w:cs="宋体"/>
                <w:sz w:val="24"/>
              </w:rPr>
            </w:pPr>
            <w:r>
              <w:rPr>
                <w:rFonts w:hint="eastAsia" w:ascii="宋体" w:hAnsi="宋体" w:cs="宋体"/>
                <w:sz w:val="24"/>
              </w:rPr>
              <w:t>质量保证及履约能力</w:t>
            </w:r>
          </w:p>
        </w:tc>
        <w:tc>
          <w:tcPr>
            <w:tcW w:w="6225" w:type="dxa"/>
            <w:tcBorders>
              <w:top w:val="single" w:color="auto" w:sz="4" w:space="0"/>
              <w:left w:val="single" w:color="auto" w:sz="4" w:space="0"/>
              <w:right w:val="single" w:color="auto" w:sz="4" w:space="0"/>
            </w:tcBorders>
            <w:vAlign w:val="center"/>
          </w:tcPr>
          <w:p w14:paraId="01BC694E">
            <w:pPr>
              <w:rPr>
                <w:rFonts w:ascii="宋体" w:hAnsi="宋体" w:cs="宋体"/>
                <w:sz w:val="24"/>
              </w:rPr>
            </w:pPr>
            <w:r>
              <w:rPr>
                <w:rFonts w:hint="eastAsia" w:ascii="宋体" w:hAnsi="宋体" w:cs="宋体"/>
                <w:sz w:val="24"/>
              </w:rPr>
              <w:t>质量保证措施严谨且流程详细，售后服务及培训措施计划详细善，供货计划、调试措施完善，科学合理且相对优越，得6.00分；</w:t>
            </w:r>
          </w:p>
          <w:p w14:paraId="7F661FCD">
            <w:pPr>
              <w:rPr>
                <w:rFonts w:ascii="宋体" w:hAnsi="宋体" w:cs="宋体"/>
                <w:sz w:val="24"/>
              </w:rPr>
            </w:pPr>
            <w:r>
              <w:rPr>
                <w:rFonts w:hint="eastAsia" w:ascii="宋体" w:hAnsi="宋体" w:cs="宋体"/>
                <w:sz w:val="24"/>
              </w:rPr>
              <w:t>方案内容详细完善、满足采购需求的得6分，方案内容较详细完善、基本满足采购需求的得4分，方案内容不够详细完善、不够满足采购需求的得2分。方案内容缺失严重或不提供的不得分。</w:t>
            </w:r>
          </w:p>
        </w:tc>
        <w:tc>
          <w:tcPr>
            <w:tcW w:w="730" w:type="dxa"/>
            <w:tcBorders>
              <w:top w:val="single" w:color="auto" w:sz="4" w:space="0"/>
              <w:left w:val="single" w:color="auto" w:sz="4" w:space="0"/>
              <w:right w:val="single" w:color="auto" w:sz="4" w:space="0"/>
            </w:tcBorders>
            <w:vAlign w:val="center"/>
          </w:tcPr>
          <w:p w14:paraId="5BA64EAE">
            <w:pPr>
              <w:jc w:val="center"/>
              <w:rPr>
                <w:rFonts w:ascii="宋体" w:hAnsi="宋体" w:cs="宋体"/>
                <w:sz w:val="24"/>
              </w:rPr>
            </w:pPr>
            <w:r>
              <w:rPr>
                <w:rFonts w:hint="eastAsia" w:ascii="宋体" w:hAnsi="宋体" w:cs="宋体"/>
                <w:sz w:val="24"/>
              </w:rPr>
              <w:t>0-6 分</w:t>
            </w:r>
          </w:p>
        </w:tc>
        <w:tc>
          <w:tcPr>
            <w:tcW w:w="759" w:type="dxa"/>
            <w:tcBorders>
              <w:top w:val="single" w:color="auto" w:sz="4" w:space="0"/>
              <w:left w:val="single" w:color="auto" w:sz="4" w:space="0"/>
              <w:bottom w:val="single" w:color="auto" w:sz="4" w:space="0"/>
              <w:right w:val="single" w:color="auto" w:sz="4" w:space="0"/>
            </w:tcBorders>
            <w:vAlign w:val="center"/>
          </w:tcPr>
          <w:p w14:paraId="3A321EB9">
            <w:pPr>
              <w:jc w:val="center"/>
              <w:rPr>
                <w:rFonts w:ascii="宋体" w:hAnsi="宋体" w:cs="宋体"/>
                <w:sz w:val="24"/>
              </w:rPr>
            </w:pPr>
            <w:r>
              <w:rPr>
                <w:rFonts w:hint="eastAsia" w:ascii="宋体" w:hAnsi="宋体" w:cs="宋体"/>
                <w:sz w:val="24"/>
              </w:rPr>
              <w:t>主观分</w:t>
            </w:r>
          </w:p>
        </w:tc>
      </w:tr>
      <w:tr w14:paraId="74C6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486" w:type="dxa"/>
            <w:tcBorders>
              <w:top w:val="single" w:color="auto" w:sz="4" w:space="0"/>
              <w:left w:val="single" w:color="auto" w:sz="4" w:space="0"/>
              <w:right w:val="single" w:color="auto" w:sz="4" w:space="0"/>
            </w:tcBorders>
            <w:vAlign w:val="center"/>
          </w:tcPr>
          <w:p w14:paraId="564F7B6B">
            <w:pPr>
              <w:pStyle w:val="257"/>
              <w:snapToGrid w:val="0"/>
              <w:spacing w:line="240" w:lineRule="auto"/>
              <w:ind w:firstLine="0" w:firstLineChars="0"/>
              <w:jc w:val="center"/>
              <w:rPr>
                <w:rFonts w:ascii="宋体" w:hAnsi="宋体" w:eastAsia="宋体" w:cs="宋体"/>
              </w:rPr>
            </w:pPr>
            <w:r>
              <w:rPr>
                <w:rFonts w:hint="eastAsia" w:ascii="宋体" w:hAnsi="宋体" w:eastAsia="宋体" w:cs="宋体"/>
              </w:rPr>
              <w:t xml:space="preserve"> 8</w:t>
            </w:r>
          </w:p>
        </w:tc>
        <w:tc>
          <w:tcPr>
            <w:tcW w:w="696" w:type="dxa"/>
            <w:vMerge w:val="continue"/>
            <w:tcBorders>
              <w:left w:val="single" w:color="auto" w:sz="4" w:space="0"/>
              <w:right w:val="single" w:color="auto" w:sz="4" w:space="0"/>
            </w:tcBorders>
            <w:vAlign w:val="center"/>
          </w:tcPr>
          <w:p w14:paraId="1049B499">
            <w:pPr>
              <w:pStyle w:val="257"/>
              <w:snapToGrid w:val="0"/>
              <w:spacing w:line="240" w:lineRule="auto"/>
              <w:ind w:firstLine="0" w:firstLineChars="0"/>
              <w:rPr>
                <w:rFonts w:ascii="宋体" w:hAnsi="宋体" w:eastAsia="宋体" w:cs="宋体"/>
              </w:rPr>
            </w:pPr>
          </w:p>
        </w:tc>
        <w:tc>
          <w:tcPr>
            <w:tcW w:w="7271" w:type="dxa"/>
            <w:gridSpan w:val="2"/>
            <w:tcBorders>
              <w:top w:val="single" w:color="auto" w:sz="4" w:space="0"/>
              <w:left w:val="single" w:color="auto" w:sz="4" w:space="0"/>
              <w:right w:val="single" w:color="auto" w:sz="4" w:space="0"/>
            </w:tcBorders>
            <w:vAlign w:val="center"/>
          </w:tcPr>
          <w:p w14:paraId="29C69A92">
            <w:pPr>
              <w:rPr>
                <w:rFonts w:ascii="宋体" w:hAnsi="宋体" w:cs="宋体"/>
                <w:color w:val="000000"/>
                <w:sz w:val="24"/>
              </w:rPr>
            </w:pPr>
            <w:bookmarkStart w:id="559" w:name="_GoBack"/>
            <w:r>
              <w:rPr>
                <w:rFonts w:hint="eastAsia" w:ascii="宋体" w:hAnsi="宋体" w:cs="宋体"/>
                <w:color w:val="000000"/>
                <w:sz w:val="24"/>
              </w:rPr>
              <w:t>对本项目的合理化建议</w:t>
            </w:r>
          </w:p>
          <w:p w14:paraId="0719DC25">
            <w:pPr>
              <w:jc w:val="left"/>
              <w:rPr>
                <w:rFonts w:ascii="宋体" w:hAnsi="宋体" w:cs="宋体"/>
                <w:sz w:val="24"/>
              </w:rPr>
            </w:pPr>
            <w:r>
              <w:rPr>
                <w:rFonts w:hint="eastAsia" w:ascii="宋体" w:hAnsi="宋体" w:cs="宋体"/>
                <w:color w:val="000000"/>
                <w:sz w:val="24"/>
              </w:rPr>
              <w:t>（</w:t>
            </w:r>
            <w:r>
              <w:rPr>
                <w:rFonts w:hint="eastAsia" w:ascii="宋体" w:hAnsi="宋体" w:cs="宋体"/>
                <w:sz w:val="24"/>
              </w:rPr>
              <w:t>方案内容详细完善、满足采购需求的得4分，方案内容较详细完善、基本满足采购需求的得2分，方案内容不够详细完善、不够满足采购需求的得1分。方案内容缺失严重或不提供的不得分。</w:t>
            </w:r>
            <w:r>
              <w:rPr>
                <w:rFonts w:hint="eastAsia" w:ascii="宋体" w:hAnsi="宋体" w:cs="宋体"/>
                <w:color w:val="000000"/>
                <w:sz w:val="24"/>
              </w:rPr>
              <w:t>）</w:t>
            </w:r>
            <w:bookmarkEnd w:id="559"/>
          </w:p>
        </w:tc>
        <w:tc>
          <w:tcPr>
            <w:tcW w:w="730" w:type="dxa"/>
            <w:tcBorders>
              <w:top w:val="single" w:color="auto" w:sz="4" w:space="0"/>
              <w:left w:val="single" w:color="auto" w:sz="4" w:space="0"/>
              <w:right w:val="single" w:color="auto" w:sz="4" w:space="0"/>
            </w:tcBorders>
            <w:vAlign w:val="center"/>
          </w:tcPr>
          <w:p w14:paraId="25ABF579">
            <w:pPr>
              <w:jc w:val="center"/>
              <w:rPr>
                <w:rFonts w:ascii="宋体" w:hAnsi="宋体" w:cs="宋体"/>
                <w:color w:val="FF0000"/>
                <w:sz w:val="24"/>
              </w:rPr>
            </w:pPr>
            <w:r>
              <w:rPr>
                <w:rFonts w:hint="eastAsia" w:ascii="宋体" w:hAnsi="宋体" w:cs="宋体"/>
                <w:sz w:val="24"/>
              </w:rPr>
              <w:t>0-4分</w:t>
            </w:r>
          </w:p>
        </w:tc>
        <w:tc>
          <w:tcPr>
            <w:tcW w:w="759" w:type="dxa"/>
            <w:tcBorders>
              <w:top w:val="single" w:color="auto" w:sz="4" w:space="0"/>
              <w:left w:val="single" w:color="auto" w:sz="4" w:space="0"/>
              <w:bottom w:val="single" w:color="auto" w:sz="4" w:space="0"/>
              <w:right w:val="single" w:color="auto" w:sz="4" w:space="0"/>
            </w:tcBorders>
            <w:vAlign w:val="center"/>
          </w:tcPr>
          <w:p w14:paraId="65FF63A9">
            <w:pPr>
              <w:jc w:val="center"/>
              <w:rPr>
                <w:rFonts w:ascii="宋体" w:hAnsi="宋体" w:cs="宋体"/>
                <w:color w:val="FF0000"/>
                <w:sz w:val="24"/>
              </w:rPr>
            </w:pPr>
            <w:r>
              <w:rPr>
                <w:rFonts w:hint="eastAsia" w:ascii="宋体" w:hAnsi="宋体" w:cs="宋体"/>
                <w:sz w:val="24"/>
              </w:rPr>
              <w:t>主观分</w:t>
            </w:r>
          </w:p>
        </w:tc>
      </w:tr>
      <w:tr w14:paraId="664D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1EF4CF7">
            <w:pPr>
              <w:pStyle w:val="257"/>
              <w:spacing w:after="120" w:line="240" w:lineRule="auto"/>
              <w:ind w:firstLine="0" w:firstLineChars="0"/>
              <w:jc w:val="center"/>
              <w:rPr>
                <w:rFonts w:ascii="宋体" w:hAnsi="宋体" w:eastAsia="宋体" w:cs="宋体"/>
              </w:rPr>
            </w:pPr>
            <w:r>
              <w:rPr>
                <w:rFonts w:hint="eastAsia" w:ascii="宋体" w:hAnsi="宋体" w:eastAsia="宋体" w:cs="宋体"/>
              </w:rPr>
              <w:t>9</w:t>
            </w:r>
          </w:p>
        </w:tc>
        <w:tc>
          <w:tcPr>
            <w:tcW w:w="696" w:type="dxa"/>
            <w:tcBorders>
              <w:top w:val="single" w:color="auto" w:sz="4" w:space="0"/>
              <w:left w:val="single" w:color="auto" w:sz="4" w:space="0"/>
              <w:bottom w:val="single" w:color="auto" w:sz="4" w:space="0"/>
              <w:right w:val="single" w:color="auto" w:sz="4" w:space="0"/>
            </w:tcBorders>
            <w:vAlign w:val="center"/>
          </w:tcPr>
          <w:p w14:paraId="73524722">
            <w:pPr>
              <w:spacing w:after="120"/>
              <w:jc w:val="center"/>
              <w:rPr>
                <w:rFonts w:ascii="宋体" w:hAnsi="宋体" w:cs="宋体"/>
                <w:sz w:val="24"/>
              </w:rPr>
            </w:pPr>
            <w:r>
              <w:rPr>
                <w:rFonts w:hint="eastAsia" w:ascii="宋体" w:hAnsi="宋体" w:cs="宋体"/>
                <w:sz w:val="24"/>
              </w:rPr>
              <w:t>价格分（30分）</w:t>
            </w:r>
          </w:p>
        </w:tc>
        <w:tc>
          <w:tcPr>
            <w:tcW w:w="1046" w:type="dxa"/>
            <w:tcBorders>
              <w:top w:val="single" w:color="auto" w:sz="4" w:space="0"/>
              <w:left w:val="single" w:color="auto" w:sz="4" w:space="0"/>
              <w:bottom w:val="single" w:color="auto" w:sz="4" w:space="0"/>
              <w:right w:val="single" w:color="auto" w:sz="4" w:space="0"/>
            </w:tcBorders>
            <w:vAlign w:val="center"/>
          </w:tcPr>
          <w:p w14:paraId="69B9BFE4">
            <w:pPr>
              <w:jc w:val="center"/>
              <w:rPr>
                <w:rFonts w:ascii="宋体" w:hAnsi="宋体" w:cs="宋体"/>
                <w:sz w:val="24"/>
              </w:rPr>
            </w:pPr>
            <w:r>
              <w:rPr>
                <w:rFonts w:hint="eastAsia" w:ascii="宋体" w:hAnsi="宋体" w:cs="仿宋_GB2312"/>
                <w:sz w:val="24"/>
              </w:rPr>
              <w:t>价格权值</w:t>
            </w:r>
            <w:r>
              <w:rPr>
                <w:rFonts w:ascii="宋体" w:hAnsi="宋体" w:cs="仿宋_GB2312"/>
                <w:sz w:val="24"/>
              </w:rPr>
              <w:t>=</w:t>
            </w:r>
            <w:r>
              <w:rPr>
                <w:rFonts w:hint="eastAsia" w:ascii="宋体" w:hAnsi="宋体" w:cs="仿宋_GB2312"/>
                <w:sz w:val="24"/>
              </w:rPr>
              <w:t>0.30</w:t>
            </w:r>
          </w:p>
        </w:tc>
        <w:tc>
          <w:tcPr>
            <w:tcW w:w="6225" w:type="dxa"/>
            <w:tcBorders>
              <w:top w:val="single" w:color="auto" w:sz="4" w:space="0"/>
              <w:left w:val="single" w:color="auto" w:sz="4" w:space="0"/>
              <w:bottom w:val="single" w:color="auto" w:sz="4" w:space="0"/>
              <w:right w:val="single" w:color="auto" w:sz="4" w:space="0"/>
            </w:tcBorders>
            <w:vAlign w:val="center"/>
          </w:tcPr>
          <w:p w14:paraId="5934028F">
            <w:pPr>
              <w:rPr>
                <w:rFonts w:ascii="宋体" w:hAnsi="宋体" w:cs="仿宋_GB2312"/>
                <w:sz w:val="24"/>
              </w:rPr>
            </w:pPr>
            <w:r>
              <w:rPr>
                <w:rFonts w:hint="eastAsia" w:ascii="宋体" w:hAnsi="宋体" w:cs="仿宋_GB2312"/>
                <w:sz w:val="24"/>
              </w:rPr>
              <w:t>最低有效投标价格为评标基准价</w:t>
            </w:r>
          </w:p>
          <w:p w14:paraId="528BC2C9">
            <w:pPr>
              <w:rPr>
                <w:rFonts w:ascii="宋体" w:hAnsi="宋体" w:cs="仿宋_GB2312"/>
                <w:sz w:val="24"/>
              </w:rPr>
            </w:pPr>
            <w:r>
              <w:rPr>
                <w:rFonts w:hint="eastAsia" w:ascii="宋体" w:hAnsi="宋体" w:cs="仿宋_GB2312"/>
                <w:sz w:val="24"/>
              </w:rPr>
              <w:t>投标报价得分</w:t>
            </w:r>
            <w:r>
              <w:rPr>
                <w:rFonts w:ascii="宋体" w:hAnsi="宋体" w:cs="仿宋_GB2312"/>
                <w:sz w:val="24"/>
              </w:rPr>
              <w:t>=(</w:t>
            </w:r>
            <w:r>
              <w:rPr>
                <w:rFonts w:hint="eastAsia" w:ascii="宋体" w:hAnsi="宋体" w:cs="仿宋_GB2312"/>
                <w:sz w:val="24"/>
              </w:rPr>
              <w:t>评标基准价／投标报价</w:t>
            </w:r>
            <w:r>
              <w:rPr>
                <w:rFonts w:ascii="宋体" w:hAnsi="宋体" w:cs="仿宋_GB2312"/>
                <w:sz w:val="24"/>
              </w:rPr>
              <w:t>)</w:t>
            </w:r>
            <w:r>
              <w:rPr>
                <w:rFonts w:hint="eastAsia" w:ascii="宋体" w:hAnsi="宋体" w:cs="仿宋_GB2312"/>
                <w:sz w:val="24"/>
              </w:rPr>
              <w:t>×价格权值×</w:t>
            </w:r>
            <w:r>
              <w:rPr>
                <w:rFonts w:ascii="宋体" w:hAnsi="宋体" w:cs="仿宋_GB2312"/>
                <w:sz w:val="24"/>
              </w:rPr>
              <w:t xml:space="preserve">100 </w:t>
            </w:r>
          </w:p>
          <w:p w14:paraId="61EF25A5">
            <w:pPr>
              <w:rPr>
                <w:rFonts w:ascii="宋体" w:hAnsi="宋体" w:cs="宋体"/>
                <w:sz w:val="24"/>
              </w:rPr>
            </w:pPr>
            <w:r>
              <w:rPr>
                <w:rFonts w:hint="eastAsia" w:ascii="宋体" w:hAnsi="宋体" w:cs="仿宋_GB2312"/>
                <w:sz w:val="24"/>
              </w:rPr>
              <w:t>（计算得分保留小数点后</w:t>
            </w:r>
            <w:r>
              <w:rPr>
                <w:rFonts w:ascii="宋体" w:hAnsi="宋体" w:cs="仿宋_GB2312"/>
                <w:sz w:val="24"/>
              </w:rPr>
              <w:t>2</w:t>
            </w:r>
            <w:r>
              <w:rPr>
                <w:rFonts w:hint="eastAsia" w:ascii="宋体" w:hAnsi="宋体" w:cs="仿宋_GB2312"/>
                <w:sz w:val="24"/>
              </w:rPr>
              <w:t>位）</w:t>
            </w:r>
          </w:p>
        </w:tc>
        <w:tc>
          <w:tcPr>
            <w:tcW w:w="730" w:type="dxa"/>
            <w:tcBorders>
              <w:top w:val="single" w:color="auto" w:sz="4" w:space="0"/>
              <w:left w:val="single" w:color="auto" w:sz="4" w:space="0"/>
              <w:bottom w:val="single" w:color="auto" w:sz="4" w:space="0"/>
              <w:right w:val="single" w:color="auto" w:sz="4" w:space="0"/>
            </w:tcBorders>
            <w:vAlign w:val="center"/>
          </w:tcPr>
          <w:p w14:paraId="7745550E">
            <w:pPr>
              <w:spacing w:after="120"/>
              <w:jc w:val="center"/>
              <w:rPr>
                <w:rFonts w:ascii="宋体" w:hAnsi="宋体" w:cs="宋体"/>
                <w:sz w:val="24"/>
              </w:rPr>
            </w:pPr>
            <w:r>
              <w:rPr>
                <w:rFonts w:hint="eastAsia" w:ascii="宋体" w:hAnsi="宋体" w:cs="宋体"/>
                <w:sz w:val="24"/>
              </w:rPr>
              <w:t>0-30分</w:t>
            </w:r>
          </w:p>
        </w:tc>
        <w:tc>
          <w:tcPr>
            <w:tcW w:w="759" w:type="dxa"/>
            <w:tcBorders>
              <w:top w:val="single" w:color="auto" w:sz="4" w:space="0"/>
              <w:left w:val="single" w:color="auto" w:sz="4" w:space="0"/>
              <w:bottom w:val="single" w:color="auto" w:sz="4" w:space="0"/>
              <w:right w:val="single" w:color="auto" w:sz="4" w:space="0"/>
            </w:tcBorders>
            <w:vAlign w:val="center"/>
          </w:tcPr>
          <w:p w14:paraId="5B053F6A">
            <w:pPr>
              <w:spacing w:after="120"/>
              <w:jc w:val="center"/>
              <w:rPr>
                <w:rFonts w:ascii="宋体" w:hAnsi="宋体" w:cs="宋体"/>
                <w:sz w:val="24"/>
              </w:rPr>
            </w:pPr>
          </w:p>
        </w:tc>
      </w:tr>
    </w:tbl>
    <w:p w14:paraId="53F7FFC0">
      <w:pPr>
        <w:ind w:firstLine="420" w:firstLineChars="200"/>
        <w:rPr>
          <w:rFonts w:ascii="宋体" w:hAnsi="宋体" w:cs="宋体"/>
          <w:szCs w:val="21"/>
          <w:shd w:val="clear" w:color="auto" w:fill="FFFFFF"/>
        </w:rPr>
      </w:pPr>
    </w:p>
    <w:p w14:paraId="7AB08F4F">
      <w:pPr>
        <w:ind w:firstLine="420" w:firstLineChars="200"/>
        <w:rPr>
          <w:rFonts w:ascii="宋体" w:hAnsi="宋体" w:cs="宋体"/>
          <w:szCs w:val="21"/>
        </w:rPr>
      </w:pPr>
      <w:r>
        <w:rPr>
          <w:rFonts w:hint="eastAsia" w:ascii="宋体" w:hAnsi="宋体" w:cs="宋体"/>
          <w:szCs w:val="21"/>
          <w:shd w:val="clear" w:color="auto" w:fill="FFFFFF"/>
        </w:rPr>
        <w:t>*</w:t>
      </w:r>
      <w:r>
        <w:rPr>
          <w:rFonts w:hint="eastAsia" w:ascii="宋体" w:hAnsi="宋体" w:cs="宋体"/>
          <w:szCs w:val="21"/>
        </w:rPr>
        <w:t xml:space="preserve">备注：1、投标人编制投标文件（商务技术文件部分）时，建议按此目录（序号和内容）提供评标标准相应的商务技术资料。 </w:t>
      </w:r>
    </w:p>
    <w:p w14:paraId="6984D8BA">
      <w:pPr>
        <w:ind w:firstLine="420" w:firstLineChars="200"/>
        <w:rPr>
          <w:rFonts w:ascii="宋体" w:hAnsi="宋体" w:cs="宋体"/>
          <w:szCs w:val="21"/>
        </w:rPr>
      </w:pPr>
      <w:r>
        <w:rPr>
          <w:rFonts w:hint="eastAsia" w:ascii="宋体" w:hAnsi="宋体" w:cs="宋体"/>
          <w:szCs w:val="21"/>
        </w:rPr>
        <w:t>2、评分条款中涉及的业绩、荣誉、人员、社保等分公司均有效。涉及社保、劳动关系证明关系的，如人员为法人代表，则无需提供相关证明</w:t>
      </w:r>
      <w:r>
        <w:rPr>
          <w:rFonts w:ascii="宋体" w:hAnsi="宋体" w:cs="宋体"/>
          <w:szCs w:val="21"/>
        </w:rPr>
        <w:t>，提供营业执照及身份证</w:t>
      </w:r>
      <w:r>
        <w:rPr>
          <w:rFonts w:hint="eastAsia" w:ascii="宋体" w:hAnsi="宋体" w:cs="宋体"/>
          <w:szCs w:val="21"/>
        </w:rPr>
        <w:t>。</w:t>
      </w:r>
    </w:p>
    <w:p w14:paraId="52200958">
      <w:pPr>
        <w:ind w:firstLine="420" w:firstLineChars="200"/>
        <w:rPr>
          <w:rFonts w:ascii="宋体" w:hAnsi="宋体" w:cs="宋体"/>
          <w:szCs w:val="21"/>
        </w:rPr>
      </w:pPr>
      <w:r>
        <w:rPr>
          <w:rFonts w:hint="eastAsia" w:ascii="宋体" w:hAnsi="宋体" w:cs="宋体"/>
          <w:szCs w:val="21"/>
        </w:rPr>
        <w:t>3、投标文件中如附有外文资料，必须逐一对应翻译成中文并加盖投标人公章后附在相关外文资料后面，否则外文资料不予认可。</w:t>
      </w:r>
    </w:p>
    <w:p w14:paraId="21A566C5">
      <w:pPr>
        <w:rPr>
          <w:rFonts w:ascii="宋体" w:hAnsi="宋体" w:cs="宋体"/>
          <w:b/>
          <w:sz w:val="32"/>
        </w:rPr>
      </w:pPr>
      <w:r>
        <w:rPr>
          <w:rFonts w:hint="eastAsia" w:ascii="宋体" w:hAnsi="宋体" w:cs="宋体"/>
          <w:b/>
          <w:sz w:val="32"/>
        </w:rPr>
        <w:br w:type="page"/>
      </w:r>
    </w:p>
    <w:p w14:paraId="64B6B990">
      <w:pPr>
        <w:snapToGrid w:val="0"/>
        <w:spacing w:line="360" w:lineRule="auto"/>
        <w:rPr>
          <w:rFonts w:ascii="宋体" w:hAnsi="宋体" w:cs="宋体"/>
          <w:b/>
          <w:sz w:val="28"/>
          <w:szCs w:val="28"/>
        </w:rPr>
      </w:pPr>
      <w:r>
        <w:rPr>
          <w:rFonts w:hint="eastAsia" w:ascii="宋体" w:hAnsi="宋体" w:cs="宋体"/>
          <w:b/>
          <w:sz w:val="32"/>
        </w:rPr>
        <w:t>一、评标方法</w:t>
      </w:r>
    </w:p>
    <w:p w14:paraId="15F7C018">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728A834">
      <w:pPr>
        <w:adjustRightInd/>
        <w:spacing w:line="360" w:lineRule="auto"/>
        <w:rPr>
          <w:rFonts w:ascii="宋体" w:hAnsi="宋体" w:cs="宋体"/>
          <w:kern w:val="0"/>
          <w:sz w:val="24"/>
        </w:rPr>
      </w:pPr>
      <w:r>
        <w:rPr>
          <w:rFonts w:hint="eastAsia" w:ascii="宋体" w:hAnsi="宋体" w:cs="宋体"/>
          <w:b/>
          <w:sz w:val="32"/>
        </w:rPr>
        <w:t>二、评标标准</w:t>
      </w:r>
    </w:p>
    <w:p w14:paraId="070FEC6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BB5B095">
      <w:pPr>
        <w:spacing w:line="360" w:lineRule="auto"/>
        <w:outlineLvl w:val="0"/>
        <w:rPr>
          <w:rFonts w:ascii="宋体" w:hAnsi="宋体" w:cs="宋体"/>
          <w:b/>
          <w:sz w:val="36"/>
          <w:szCs w:val="36"/>
        </w:rPr>
      </w:pPr>
      <w:r>
        <w:rPr>
          <w:rFonts w:hint="eastAsia" w:ascii="宋体" w:hAnsi="宋体" w:cs="宋体"/>
          <w:b/>
          <w:sz w:val="36"/>
          <w:szCs w:val="36"/>
        </w:rPr>
        <w:t>三、评标程序</w:t>
      </w:r>
    </w:p>
    <w:p w14:paraId="34886023">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B8B41D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BDE4BC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B74069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C29C0F5">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32476A8">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7992387">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273A427">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8D77FAA">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F95F1C6">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677F0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2317F7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BF882ED">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7018DE">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009B64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75B70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AC378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EC170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65E2A7E">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D13E0A">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CEF4FC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D0C875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F8CDCC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BC55FA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6306C4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EEC405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66F371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75594F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A9CAFE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D3393C0">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C81257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EFCE143">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C1E8949">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0E5CDA05">
      <w:pPr>
        <w:spacing w:line="360" w:lineRule="auto"/>
        <w:ind w:firstLine="480" w:firstLineChars="200"/>
      </w:pPr>
      <w:r>
        <w:rPr>
          <w:rFonts w:hint="eastAsia" w:ascii="宋体" w:hAnsi="宋体" w:cs="宋体"/>
          <w:kern w:val="0"/>
          <w:sz w:val="24"/>
        </w:rPr>
        <w:t>4.2.14 投标文件不满足招标文件的实质性要求的；</w:t>
      </w:r>
    </w:p>
    <w:p w14:paraId="5E53448D">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6CEC4913">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95B4B78">
      <w:pPr>
        <w:pStyle w:val="6"/>
        <w:snapToGrid w:val="0"/>
        <w:spacing w:line="360" w:lineRule="auto"/>
        <w:rPr>
          <w:rFonts w:cs="宋体"/>
        </w:rPr>
      </w:pPr>
      <w:r>
        <w:rPr>
          <w:rFonts w:hint="eastAsia" w:cs="宋体"/>
        </w:rPr>
        <w:t>5.1符合专业条件的供应商或者对招标文件作实质响应的供应商不足3家的；</w:t>
      </w:r>
    </w:p>
    <w:p w14:paraId="7A1087C6">
      <w:pPr>
        <w:pStyle w:val="6"/>
        <w:snapToGrid w:val="0"/>
        <w:spacing w:line="360" w:lineRule="auto"/>
        <w:rPr>
          <w:rFonts w:cs="宋体"/>
        </w:rPr>
      </w:pPr>
      <w:r>
        <w:rPr>
          <w:rFonts w:hint="eastAsia" w:cs="宋体"/>
        </w:rPr>
        <w:t>5.2出现影响采购公正的违法、违规行为的；</w:t>
      </w:r>
    </w:p>
    <w:p w14:paraId="459033F9">
      <w:pPr>
        <w:pStyle w:val="6"/>
        <w:snapToGrid w:val="0"/>
        <w:spacing w:line="360" w:lineRule="auto"/>
        <w:rPr>
          <w:rFonts w:cs="宋体"/>
        </w:rPr>
      </w:pPr>
      <w:r>
        <w:rPr>
          <w:rFonts w:hint="eastAsia" w:cs="宋体"/>
        </w:rPr>
        <w:t>5.3投标人的报价均超过了采购预算，采购人不能支付的；</w:t>
      </w:r>
    </w:p>
    <w:p w14:paraId="24BB3B09">
      <w:pPr>
        <w:pStyle w:val="6"/>
        <w:snapToGrid w:val="0"/>
        <w:spacing w:line="360" w:lineRule="auto"/>
        <w:rPr>
          <w:rFonts w:cs="宋体"/>
        </w:rPr>
      </w:pPr>
      <w:r>
        <w:rPr>
          <w:rFonts w:hint="eastAsia" w:cs="宋体"/>
        </w:rPr>
        <w:t>5.4因重大变故，采购任务取消的。</w:t>
      </w:r>
    </w:p>
    <w:p w14:paraId="7F283BAA">
      <w:pPr>
        <w:pStyle w:val="6"/>
        <w:snapToGrid w:val="0"/>
        <w:spacing w:line="360" w:lineRule="auto"/>
        <w:rPr>
          <w:rFonts w:cs="宋体"/>
        </w:rPr>
      </w:pPr>
      <w:r>
        <w:rPr>
          <w:rFonts w:hint="eastAsia" w:cs="宋体"/>
        </w:rPr>
        <w:t>废标后，采购代理机构应当将废标理由通知所有投标人。</w:t>
      </w:r>
    </w:p>
    <w:p w14:paraId="1AE75423">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A1BDFD">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FC70259">
      <w:pPr>
        <w:pStyle w:val="6"/>
        <w:snapToGrid w:val="0"/>
        <w:spacing w:line="360" w:lineRule="auto"/>
        <w:rPr>
          <w:rFonts w:cs="宋体"/>
        </w:rPr>
      </w:pPr>
      <w:r>
        <w:rPr>
          <w:rFonts w:hint="eastAsia" w:cs="宋体"/>
        </w:rPr>
        <w:t>7.1未确定中标供应商的，终止本次政府采购活动，重新开展政府采购活动。</w:t>
      </w:r>
    </w:p>
    <w:p w14:paraId="2856249C">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F4DE9D4">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201F115">
      <w:pPr>
        <w:pStyle w:val="6"/>
        <w:snapToGrid w:val="0"/>
        <w:spacing w:line="360" w:lineRule="auto"/>
        <w:rPr>
          <w:rFonts w:cs="宋体"/>
        </w:rPr>
      </w:pPr>
      <w:r>
        <w:rPr>
          <w:rFonts w:hint="eastAsia" w:cs="宋体"/>
        </w:rPr>
        <w:t>7.4政府采购合同已经履行，给采购人、供应商造成损失的，由责任人承担赔偿责任。</w:t>
      </w:r>
    </w:p>
    <w:p w14:paraId="074FA66A">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9C4864D">
      <w:pPr>
        <w:pStyle w:val="6"/>
        <w:snapToGrid w:val="0"/>
        <w:spacing w:line="360" w:lineRule="auto"/>
        <w:ind w:firstLine="0" w:firstLineChars="0"/>
        <w:rPr>
          <w:rFonts w:cs="宋体"/>
        </w:rPr>
      </w:pPr>
    </w:p>
    <w:bookmarkEnd w:id="31"/>
    <w:p w14:paraId="3BF9719B">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7ED6063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47C74C5B">
      <w:pPr>
        <w:spacing w:line="360" w:lineRule="auto"/>
        <w:ind w:left="720" w:leftChars="343" w:firstLine="1084" w:firstLineChars="300"/>
        <w:outlineLvl w:val="0"/>
        <w:rPr>
          <w:rFonts w:ascii="宋体" w:hAnsi="宋体" w:cs="宋体"/>
          <w:b/>
          <w:sz w:val="36"/>
          <w:szCs w:val="36"/>
        </w:rPr>
      </w:pPr>
    </w:p>
    <w:p w14:paraId="0786C60B">
      <w:pPr>
        <w:rPr>
          <w:rFonts w:ascii="宋体" w:hAnsi="宋体" w:cs="宋体"/>
          <w:b/>
          <w:sz w:val="36"/>
          <w:szCs w:val="36"/>
        </w:rPr>
      </w:pPr>
      <w:r>
        <w:rPr>
          <w:rFonts w:hint="eastAsia" w:ascii="宋体" w:hAnsi="宋体" w:cs="宋体"/>
          <w:b/>
          <w:sz w:val="36"/>
          <w:szCs w:val="36"/>
        </w:rPr>
        <w:br w:type="page"/>
      </w:r>
    </w:p>
    <w:p w14:paraId="1935DBC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411065F">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BFFACDB">
      <w:pPr>
        <w:spacing w:line="480" w:lineRule="auto"/>
        <w:jc w:val="center"/>
        <w:rPr>
          <w:rFonts w:ascii="宋体" w:hAnsi="宋体" w:cs="宋体"/>
          <w:b/>
          <w:sz w:val="36"/>
          <w:szCs w:val="36"/>
        </w:rPr>
      </w:pPr>
    </w:p>
    <w:p w14:paraId="7E205E62">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3278B43A">
      <w:pPr>
        <w:spacing w:line="480" w:lineRule="auto"/>
        <w:jc w:val="center"/>
        <w:rPr>
          <w:rFonts w:ascii="宋体" w:hAnsi="宋体" w:cs="宋体"/>
          <w:b/>
          <w:sz w:val="36"/>
          <w:szCs w:val="36"/>
        </w:rPr>
      </w:pPr>
      <w:r>
        <w:rPr>
          <w:rFonts w:hint="eastAsia" w:ascii="宋体" w:hAnsi="宋体" w:cs="宋体"/>
          <w:b/>
          <w:sz w:val="36"/>
          <w:szCs w:val="36"/>
        </w:rPr>
        <w:t>（货物类）</w:t>
      </w:r>
    </w:p>
    <w:p w14:paraId="169AB695">
      <w:pPr>
        <w:pStyle w:val="701"/>
        <w:rPr>
          <w:rFonts w:ascii="宋体" w:hAnsi="宋体" w:cs="宋体"/>
          <w:szCs w:val="24"/>
        </w:rPr>
      </w:pPr>
    </w:p>
    <w:p w14:paraId="12875149">
      <w:pPr>
        <w:pStyle w:val="701"/>
        <w:rPr>
          <w:rFonts w:ascii="宋体" w:hAnsi="宋体" w:cs="宋体"/>
          <w:szCs w:val="24"/>
        </w:rPr>
      </w:pPr>
    </w:p>
    <w:p w14:paraId="03DBC2C5">
      <w:pPr>
        <w:pStyle w:val="701"/>
        <w:jc w:val="center"/>
        <w:rPr>
          <w:rFonts w:ascii="宋体" w:hAnsi="宋体" w:cs="宋体"/>
          <w:szCs w:val="24"/>
        </w:rPr>
      </w:pPr>
    </w:p>
    <w:p w14:paraId="59F8C30A">
      <w:pPr>
        <w:pStyle w:val="701"/>
        <w:ind w:firstLine="2843" w:firstLineChars="1180"/>
        <w:rPr>
          <w:rFonts w:ascii="宋体" w:hAnsi="宋体" w:cs="宋体"/>
          <w:b/>
          <w:szCs w:val="24"/>
        </w:rPr>
      </w:pPr>
      <w:r>
        <w:rPr>
          <w:rFonts w:hint="eastAsia" w:ascii="宋体" w:hAnsi="宋体" w:cs="宋体"/>
          <w:b/>
          <w:szCs w:val="24"/>
        </w:rPr>
        <w:t>第一部分 合同书</w:t>
      </w:r>
    </w:p>
    <w:p w14:paraId="0C78A6FA">
      <w:pPr>
        <w:pStyle w:val="701"/>
        <w:rPr>
          <w:rFonts w:ascii="宋体" w:hAnsi="宋体" w:cs="宋体"/>
          <w:szCs w:val="24"/>
        </w:rPr>
      </w:pPr>
    </w:p>
    <w:p w14:paraId="2B25C0F8">
      <w:pPr>
        <w:pStyle w:val="701"/>
        <w:rPr>
          <w:rFonts w:ascii="宋体" w:hAnsi="宋体" w:cs="宋体"/>
          <w:szCs w:val="24"/>
        </w:rPr>
      </w:pPr>
    </w:p>
    <w:p w14:paraId="460E8A49">
      <w:pPr>
        <w:spacing w:before="120" w:line="22" w:lineRule="atLeast"/>
        <w:rPr>
          <w:rFonts w:ascii="宋体" w:hAnsi="宋体" w:cs="宋体"/>
          <w:sz w:val="24"/>
        </w:rPr>
      </w:pPr>
    </w:p>
    <w:p w14:paraId="15D0C166">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73BCB6A">
      <w:pPr>
        <w:pStyle w:val="598"/>
        <w:spacing w:before="120" w:line="22" w:lineRule="atLeast"/>
        <w:rPr>
          <w:rFonts w:ascii="宋体" w:hAnsi="宋体" w:eastAsia="宋体" w:cs="宋体"/>
          <w:szCs w:val="24"/>
        </w:rPr>
      </w:pPr>
    </w:p>
    <w:p w14:paraId="3DC3FADB">
      <w:pPr>
        <w:pStyle w:val="598"/>
        <w:spacing w:before="120" w:line="22" w:lineRule="atLeast"/>
        <w:rPr>
          <w:rFonts w:ascii="宋体" w:hAnsi="宋体" w:eastAsia="宋体" w:cs="宋体"/>
          <w:szCs w:val="24"/>
        </w:rPr>
      </w:pPr>
    </w:p>
    <w:p w14:paraId="40A21D8F">
      <w:pPr>
        <w:rPr>
          <w:rFonts w:ascii="宋体" w:hAnsi="宋体" w:cs="宋体"/>
          <w:sz w:val="24"/>
        </w:rPr>
      </w:pPr>
    </w:p>
    <w:p w14:paraId="59FBFE5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3E91B4A">
      <w:pPr>
        <w:spacing w:before="120" w:line="22" w:lineRule="atLeast"/>
        <w:rPr>
          <w:rFonts w:ascii="宋体" w:hAnsi="宋体" w:cs="宋体"/>
          <w:sz w:val="24"/>
        </w:rPr>
      </w:pPr>
    </w:p>
    <w:p w14:paraId="2EC75BB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A960269">
      <w:pPr>
        <w:spacing w:before="120" w:line="22" w:lineRule="atLeast"/>
        <w:rPr>
          <w:rFonts w:ascii="宋体" w:hAnsi="宋体" w:cs="宋体"/>
          <w:sz w:val="24"/>
        </w:rPr>
      </w:pPr>
    </w:p>
    <w:p w14:paraId="3A92ACA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E517866">
      <w:pPr>
        <w:spacing w:before="120" w:line="22" w:lineRule="atLeast"/>
        <w:rPr>
          <w:rFonts w:ascii="宋体" w:hAnsi="宋体" w:cs="宋体"/>
          <w:sz w:val="24"/>
        </w:rPr>
      </w:pPr>
    </w:p>
    <w:p w14:paraId="4857AC7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49AEF50">
      <w:pPr>
        <w:widowControl/>
        <w:jc w:val="left"/>
        <w:rPr>
          <w:rFonts w:ascii="宋体" w:hAnsi="宋体" w:cs="宋体"/>
          <w:kern w:val="0"/>
          <w:sz w:val="24"/>
        </w:rPr>
        <w:sectPr>
          <w:pgSz w:w="11907" w:h="16840"/>
          <w:pgMar w:top="1440" w:right="1440" w:bottom="1440" w:left="1440" w:header="851" w:footer="851" w:gutter="0"/>
          <w:cols w:space="720" w:num="1"/>
        </w:sectPr>
      </w:pPr>
    </w:p>
    <w:p w14:paraId="19F1275D">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025C4101">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F734874">
      <w:pPr>
        <w:spacing w:line="360" w:lineRule="auto"/>
        <w:ind w:firstLine="482" w:firstLineChars="200"/>
        <w:outlineLvl w:val="0"/>
        <w:rPr>
          <w:rFonts w:ascii="宋体" w:hAnsi="宋体" w:cs="宋体"/>
          <w:b/>
          <w:sz w:val="24"/>
        </w:rPr>
      </w:pPr>
      <w:bookmarkStart w:id="399" w:name="_Toc24059"/>
      <w:bookmarkStart w:id="400" w:name="_Toc2232"/>
      <w:bookmarkStart w:id="401" w:name="_Toc3029"/>
      <w:r>
        <w:rPr>
          <w:rFonts w:hint="eastAsia" w:ascii="宋体" w:hAnsi="宋体" w:cs="宋体"/>
          <w:b/>
          <w:sz w:val="24"/>
        </w:rPr>
        <w:t>1.1 合同组成部分</w:t>
      </w:r>
      <w:bookmarkEnd w:id="399"/>
      <w:bookmarkEnd w:id="400"/>
      <w:bookmarkEnd w:id="401"/>
    </w:p>
    <w:p w14:paraId="13699D5D">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F4A187">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2A134078">
      <w:pPr>
        <w:spacing w:line="360" w:lineRule="auto"/>
        <w:ind w:firstLine="480" w:firstLineChars="200"/>
        <w:rPr>
          <w:rFonts w:ascii="宋体" w:hAnsi="宋体" w:cs="宋体"/>
          <w:sz w:val="24"/>
        </w:rPr>
      </w:pPr>
      <w:r>
        <w:rPr>
          <w:rFonts w:hint="eastAsia" w:ascii="宋体" w:hAnsi="宋体" w:cs="宋体"/>
          <w:sz w:val="24"/>
        </w:rPr>
        <w:t>1.1.2 中标或者成交通知书；</w:t>
      </w:r>
    </w:p>
    <w:p w14:paraId="7CFC5408">
      <w:pPr>
        <w:spacing w:line="360" w:lineRule="auto"/>
        <w:ind w:firstLine="480" w:firstLineChars="200"/>
        <w:rPr>
          <w:rFonts w:ascii="宋体" w:hAnsi="宋体" w:cs="宋体"/>
          <w:sz w:val="24"/>
        </w:rPr>
      </w:pPr>
      <w:r>
        <w:rPr>
          <w:rFonts w:hint="eastAsia" w:ascii="宋体" w:hAnsi="宋体" w:cs="宋体"/>
          <w:sz w:val="24"/>
        </w:rPr>
        <w:t>1.1.3 投标或者响应文件（含澄清或者说明文件）；</w:t>
      </w:r>
    </w:p>
    <w:p w14:paraId="179C5F43">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14:paraId="381786D0">
      <w:pPr>
        <w:spacing w:line="360" w:lineRule="auto"/>
        <w:ind w:firstLine="480" w:firstLineChars="200"/>
        <w:rPr>
          <w:rFonts w:ascii="宋体" w:hAnsi="宋体" w:cs="宋体"/>
          <w:sz w:val="24"/>
        </w:rPr>
      </w:pPr>
      <w:r>
        <w:rPr>
          <w:rFonts w:hint="eastAsia" w:ascii="宋体" w:hAnsi="宋体" w:cs="宋体"/>
          <w:sz w:val="24"/>
        </w:rPr>
        <w:t>1.1.5 其他相关采购文件。</w:t>
      </w:r>
    </w:p>
    <w:p w14:paraId="3DE65844">
      <w:pPr>
        <w:spacing w:line="360" w:lineRule="auto"/>
        <w:ind w:firstLine="482" w:firstLineChars="200"/>
        <w:outlineLvl w:val="0"/>
        <w:rPr>
          <w:rFonts w:ascii="宋体" w:hAnsi="宋体" w:cs="宋体"/>
          <w:b/>
          <w:sz w:val="24"/>
        </w:rPr>
      </w:pPr>
      <w:bookmarkStart w:id="402" w:name="_Toc24300"/>
      <w:bookmarkStart w:id="403" w:name="_Toc27126"/>
      <w:bookmarkStart w:id="404" w:name="_Toc21295"/>
      <w:r>
        <w:rPr>
          <w:rFonts w:hint="eastAsia" w:ascii="宋体" w:hAnsi="宋体" w:cs="宋体"/>
          <w:b/>
          <w:sz w:val="24"/>
        </w:rPr>
        <w:t>1.2 货物</w:t>
      </w:r>
      <w:bookmarkEnd w:id="402"/>
      <w:bookmarkEnd w:id="403"/>
      <w:bookmarkEnd w:id="404"/>
    </w:p>
    <w:p w14:paraId="3D8979B2">
      <w:pPr>
        <w:spacing w:line="360" w:lineRule="auto"/>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3F232D0">
      <w:pPr>
        <w:spacing w:line="360" w:lineRule="auto"/>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62AD6E08">
      <w:pPr>
        <w:spacing w:line="360" w:lineRule="auto"/>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4E954AFC">
      <w:pPr>
        <w:spacing w:line="360" w:lineRule="auto"/>
        <w:ind w:firstLine="482" w:firstLineChars="200"/>
        <w:outlineLvl w:val="0"/>
        <w:rPr>
          <w:rFonts w:ascii="宋体" w:hAnsi="宋体" w:cs="宋体"/>
          <w:b/>
          <w:sz w:val="24"/>
        </w:rPr>
      </w:pPr>
      <w:bookmarkStart w:id="405" w:name="_Toc21631"/>
      <w:bookmarkStart w:id="406" w:name="_Toc21551"/>
      <w:bookmarkStart w:id="407" w:name="_Toc23292"/>
      <w:r>
        <w:rPr>
          <w:rFonts w:hint="eastAsia" w:ascii="宋体" w:hAnsi="宋体" w:cs="宋体"/>
          <w:b/>
          <w:sz w:val="24"/>
        </w:rPr>
        <w:t>1.3 价款</w:t>
      </w:r>
      <w:bookmarkEnd w:id="405"/>
      <w:bookmarkEnd w:id="406"/>
      <w:bookmarkEnd w:id="407"/>
    </w:p>
    <w:p w14:paraId="23925FF8">
      <w:pPr>
        <w:spacing w:line="360" w:lineRule="auto"/>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C216341">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1D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C19A77">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5F7EA73">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60174BE">
            <w:pPr>
              <w:pStyle w:val="319"/>
              <w:spacing w:line="560" w:lineRule="exact"/>
              <w:jc w:val="center"/>
              <w:rPr>
                <w:rFonts w:hAnsi="宋体" w:cs="宋体"/>
                <w:sz w:val="24"/>
                <w:szCs w:val="24"/>
              </w:rPr>
            </w:pPr>
            <w:r>
              <w:rPr>
                <w:rFonts w:hint="eastAsia" w:hAnsi="宋体" w:cs="宋体"/>
                <w:sz w:val="24"/>
                <w:szCs w:val="24"/>
              </w:rPr>
              <w:t>分项价格</w:t>
            </w:r>
          </w:p>
        </w:tc>
      </w:tr>
      <w:tr w14:paraId="16CD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3B8F0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C6712BC">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749B7B">
            <w:pPr>
              <w:pStyle w:val="319"/>
              <w:spacing w:line="560" w:lineRule="exact"/>
              <w:ind w:firstLine="200"/>
              <w:jc w:val="center"/>
              <w:rPr>
                <w:rFonts w:hAnsi="宋体" w:cs="宋体"/>
                <w:sz w:val="24"/>
                <w:szCs w:val="24"/>
              </w:rPr>
            </w:pPr>
          </w:p>
        </w:tc>
      </w:tr>
      <w:tr w14:paraId="36DC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2132F3D">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18C34F8">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D30FA0B">
            <w:pPr>
              <w:pStyle w:val="319"/>
              <w:spacing w:line="560" w:lineRule="exact"/>
              <w:ind w:firstLine="200"/>
              <w:jc w:val="center"/>
              <w:rPr>
                <w:rFonts w:hAnsi="宋体" w:cs="宋体"/>
                <w:sz w:val="24"/>
                <w:szCs w:val="24"/>
              </w:rPr>
            </w:pPr>
          </w:p>
        </w:tc>
      </w:tr>
      <w:tr w14:paraId="5F88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3B39B0">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D15686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4FF3FA8">
            <w:pPr>
              <w:pStyle w:val="319"/>
              <w:spacing w:line="560" w:lineRule="exact"/>
              <w:ind w:firstLine="200"/>
              <w:jc w:val="center"/>
              <w:rPr>
                <w:rFonts w:hAnsi="宋体" w:cs="宋体"/>
                <w:sz w:val="24"/>
                <w:szCs w:val="24"/>
              </w:rPr>
            </w:pPr>
          </w:p>
        </w:tc>
      </w:tr>
      <w:tr w14:paraId="7A17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9B8F6F">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2006B81">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69ABF67">
            <w:pPr>
              <w:pStyle w:val="319"/>
              <w:spacing w:line="560" w:lineRule="exact"/>
              <w:ind w:firstLine="200"/>
              <w:jc w:val="center"/>
              <w:rPr>
                <w:rFonts w:hAnsi="宋体" w:cs="宋体"/>
                <w:sz w:val="24"/>
                <w:szCs w:val="24"/>
              </w:rPr>
            </w:pPr>
          </w:p>
        </w:tc>
      </w:tr>
      <w:tr w14:paraId="2CAB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B606BFA">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80B5577">
            <w:pPr>
              <w:pStyle w:val="319"/>
              <w:spacing w:line="560" w:lineRule="exact"/>
              <w:ind w:firstLine="200"/>
              <w:jc w:val="center"/>
              <w:rPr>
                <w:rFonts w:hAnsi="宋体" w:cs="宋体"/>
                <w:sz w:val="24"/>
                <w:szCs w:val="24"/>
              </w:rPr>
            </w:pPr>
          </w:p>
        </w:tc>
      </w:tr>
    </w:tbl>
    <w:p w14:paraId="1E2222A9">
      <w:pPr>
        <w:pStyle w:val="958"/>
        <w:spacing w:before="0" w:beforeAutospacing="0" w:after="0" w:afterAutospacing="0" w:line="360" w:lineRule="auto"/>
        <w:ind w:firstLine="482" w:firstLineChars="200"/>
        <w:jc w:val="both"/>
        <w:rPr>
          <w:b/>
        </w:rPr>
      </w:pPr>
      <w:bookmarkStart w:id="408" w:name="_Toc1814"/>
      <w:bookmarkStart w:id="409" w:name="_Toc22618"/>
      <w:bookmarkStart w:id="410" w:name="_Toc10340"/>
      <w:r>
        <w:rPr>
          <w:rFonts w:hint="eastAsia"/>
          <w:b/>
        </w:rPr>
        <w:t>1.4履约保证金</w:t>
      </w:r>
    </w:p>
    <w:p w14:paraId="0C44BDF8">
      <w:pPr>
        <w:pStyle w:val="958"/>
        <w:spacing w:before="0" w:beforeAutospacing="0" w:after="0" w:afterAutospacing="0" w:line="360" w:lineRule="auto"/>
        <w:ind w:firstLine="480" w:firstLineChars="200"/>
        <w:jc w:val="both"/>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68A1C54">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87F0222">
      <w:pPr>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F3EC00B">
      <w:pPr>
        <w:pStyle w:val="3"/>
        <w:tabs>
          <w:tab w:val="left" w:pos="0"/>
          <w:tab w:val="clear" w:pos="432"/>
        </w:tabs>
        <w:ind w:left="0" w:firstLine="480" w:firstLineChars="200"/>
        <w:jc w:val="both"/>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610A39">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1F1BF63">
      <w:pPr>
        <w:spacing w:line="360" w:lineRule="auto"/>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2AE41DC0">
      <w:pPr>
        <w:pStyle w:val="958"/>
        <w:spacing w:before="0" w:beforeAutospacing="0" w:after="0" w:afterAutospacing="0" w:line="360" w:lineRule="auto"/>
        <w:ind w:firstLine="480" w:firstLineChars="200"/>
        <w:jc w:val="both"/>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7B8E0F2">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63251B4">
      <w:pPr>
        <w:pStyle w:val="958"/>
        <w:spacing w:before="0" w:beforeAutospacing="0" w:after="0" w:afterAutospacing="0" w:line="360" w:lineRule="auto"/>
        <w:ind w:firstLine="480" w:firstLineChars="200"/>
        <w:jc w:val="both"/>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033EE3BE">
      <w:pPr>
        <w:pStyle w:val="958"/>
        <w:spacing w:before="0" w:beforeAutospacing="0" w:after="0" w:afterAutospacing="0" w:line="360" w:lineRule="auto"/>
        <w:ind w:firstLine="480" w:firstLineChars="200"/>
        <w:jc w:val="both"/>
        <w:rPr>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63B5FE76">
      <w:pPr>
        <w:pStyle w:val="958"/>
        <w:spacing w:before="0" w:beforeAutospacing="0" w:after="0" w:afterAutospacing="0" w:line="360" w:lineRule="auto"/>
        <w:ind w:firstLine="482" w:firstLineChars="200"/>
        <w:jc w:val="both"/>
        <w:rPr>
          <w:b/>
          <w:bCs/>
        </w:rPr>
      </w:pPr>
      <w:r>
        <w:rPr>
          <w:rFonts w:hint="eastAsia"/>
          <w:b/>
          <w:bCs/>
        </w:rPr>
        <w:t>1.6资金支付</w:t>
      </w:r>
    </w:p>
    <w:p w14:paraId="7020AE23">
      <w:pPr>
        <w:pStyle w:val="958"/>
        <w:spacing w:before="0" w:beforeAutospacing="0" w:after="0" w:afterAutospacing="0" w:line="360" w:lineRule="auto"/>
        <w:ind w:firstLine="480" w:firstLineChars="200"/>
        <w:jc w:val="both"/>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B81617">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sz w:val="24"/>
          <w:u w:val="single"/>
        </w:rPr>
        <w:t>合同专用条款</w:t>
      </w:r>
      <w:r>
        <w:rPr>
          <w:rFonts w:hint="eastAsia" w:ascii="宋体" w:hAnsi="宋体" w:cs="宋体"/>
          <w:sz w:val="24"/>
        </w:rPr>
        <w:t>。</w:t>
      </w:r>
    </w:p>
    <w:p w14:paraId="747F86AD">
      <w:pPr>
        <w:spacing w:line="360" w:lineRule="auto"/>
        <w:ind w:firstLine="482" w:firstLineChars="200"/>
        <w:outlineLvl w:val="0"/>
        <w:rPr>
          <w:rFonts w:ascii="宋体" w:hAnsi="宋体" w:cs="宋体"/>
          <w:b/>
          <w:sz w:val="24"/>
        </w:rPr>
      </w:pPr>
      <w:bookmarkStart w:id="411" w:name="_Toc2846"/>
      <w:bookmarkStart w:id="412" w:name="_Toc32071"/>
      <w:bookmarkStart w:id="413" w:name="_Toc19304"/>
      <w:r>
        <w:rPr>
          <w:rFonts w:hint="eastAsia" w:ascii="宋体" w:hAnsi="宋体" w:cs="宋体"/>
          <w:b/>
          <w:sz w:val="24"/>
        </w:rPr>
        <w:t>1.7货物交付期限、地点和方式</w:t>
      </w:r>
      <w:bookmarkEnd w:id="411"/>
      <w:bookmarkEnd w:id="412"/>
      <w:bookmarkEnd w:id="413"/>
    </w:p>
    <w:p w14:paraId="13A9A9D8">
      <w:pPr>
        <w:spacing w:line="360" w:lineRule="auto"/>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sz w:val="24"/>
          <w:u w:val="single"/>
        </w:rPr>
        <w:t>合同专用条款</w:t>
      </w:r>
      <w:r>
        <w:rPr>
          <w:rFonts w:hint="eastAsia" w:ascii="宋体" w:hAnsi="宋体" w:cs="宋体"/>
          <w:sz w:val="24"/>
        </w:rPr>
        <w:t>；</w:t>
      </w:r>
    </w:p>
    <w:p w14:paraId="0161FCCE">
      <w:pPr>
        <w:spacing w:line="360" w:lineRule="auto"/>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sz w:val="24"/>
          <w:u w:val="single"/>
        </w:rPr>
        <w:t>合同专用条款</w:t>
      </w:r>
      <w:r>
        <w:rPr>
          <w:rFonts w:hint="eastAsia" w:ascii="宋体" w:hAnsi="宋体" w:cs="宋体"/>
          <w:sz w:val="24"/>
        </w:rPr>
        <w:t>；</w:t>
      </w:r>
    </w:p>
    <w:p w14:paraId="44B0F4B4">
      <w:pPr>
        <w:spacing w:line="360" w:lineRule="auto"/>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sz w:val="24"/>
          <w:u w:val="single"/>
        </w:rPr>
        <w:t>合同专用条款</w:t>
      </w:r>
      <w:r>
        <w:rPr>
          <w:rFonts w:hint="eastAsia" w:ascii="宋体" w:hAnsi="宋体" w:cs="宋体"/>
          <w:sz w:val="24"/>
        </w:rPr>
        <w:t>。</w:t>
      </w:r>
    </w:p>
    <w:p w14:paraId="7D33364E">
      <w:pPr>
        <w:spacing w:line="360" w:lineRule="auto"/>
        <w:ind w:firstLine="482" w:firstLineChars="200"/>
        <w:outlineLvl w:val="0"/>
        <w:rPr>
          <w:rFonts w:ascii="宋体" w:hAnsi="宋体" w:cs="宋体"/>
          <w:b/>
          <w:sz w:val="24"/>
        </w:rPr>
      </w:pPr>
      <w:bookmarkStart w:id="414" w:name="_Toc27250"/>
      <w:bookmarkStart w:id="415" w:name="_Toc21423"/>
      <w:bookmarkStart w:id="416" w:name="_Toc19554"/>
      <w:r>
        <w:rPr>
          <w:rFonts w:hint="eastAsia" w:ascii="宋体" w:hAnsi="宋体" w:cs="宋体"/>
          <w:b/>
          <w:sz w:val="24"/>
        </w:rPr>
        <w:t>1.8违约责任</w:t>
      </w:r>
      <w:bookmarkEnd w:id="414"/>
      <w:bookmarkEnd w:id="415"/>
      <w:bookmarkEnd w:id="416"/>
    </w:p>
    <w:p w14:paraId="7D80AFAB">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391F8A7F">
      <w:pPr>
        <w:spacing w:line="360" w:lineRule="auto"/>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97094A7">
      <w:pPr>
        <w:spacing w:line="360" w:lineRule="auto"/>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F0256F">
      <w:pPr>
        <w:spacing w:line="360" w:lineRule="auto"/>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D40C07A">
      <w:pPr>
        <w:spacing w:line="360" w:lineRule="auto"/>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3FF56FC">
      <w:pPr>
        <w:spacing w:line="360" w:lineRule="auto"/>
        <w:ind w:firstLine="480" w:firstLineChars="200"/>
        <w:rPr>
          <w:rFonts w:ascii="宋体" w:hAnsi="宋体" w:cs="宋体"/>
        </w:rPr>
      </w:pPr>
      <w:r>
        <w:rPr>
          <w:rFonts w:hint="eastAsia" w:ascii="宋体" w:hAnsi="宋体" w:cs="宋体"/>
          <w:sz w:val="24"/>
        </w:rPr>
        <w:t>1.8.6违约责任</w:t>
      </w:r>
      <w:r>
        <w:rPr>
          <w:rFonts w:hint="eastAsia" w:ascii="宋体" w:hAnsi="宋体" w:cs="宋体"/>
          <w:b/>
          <w:sz w:val="24"/>
          <w:u w:val="single"/>
        </w:rPr>
        <w:t>合同专用条款</w:t>
      </w:r>
      <w:r>
        <w:rPr>
          <w:rFonts w:hint="eastAsia" w:ascii="宋体" w:hAnsi="宋体" w:cs="宋体"/>
          <w:sz w:val="24"/>
        </w:rPr>
        <w:t>另有约定的，从其约定。</w:t>
      </w:r>
    </w:p>
    <w:p w14:paraId="74DB3D4B">
      <w:pPr>
        <w:spacing w:line="360" w:lineRule="auto"/>
        <w:ind w:firstLine="482" w:firstLineChars="200"/>
        <w:outlineLvl w:val="0"/>
        <w:rPr>
          <w:rFonts w:ascii="宋体" w:hAnsi="宋体" w:cs="宋体"/>
          <w:b/>
          <w:sz w:val="24"/>
        </w:rPr>
      </w:pPr>
      <w:bookmarkStart w:id="417" w:name="_Toc28375"/>
      <w:bookmarkStart w:id="418" w:name="_Toc16021"/>
      <w:bookmarkStart w:id="419" w:name="_Toc15583"/>
      <w:r>
        <w:rPr>
          <w:rFonts w:hint="eastAsia" w:ascii="宋体" w:hAnsi="宋体" w:cs="宋体"/>
          <w:b/>
          <w:sz w:val="24"/>
        </w:rPr>
        <w:t>1.9合同争议的解决</w:t>
      </w:r>
      <w:bookmarkEnd w:id="417"/>
      <w:bookmarkEnd w:id="418"/>
      <w:bookmarkEnd w:id="419"/>
    </w:p>
    <w:p w14:paraId="3A200698">
      <w:pPr>
        <w:spacing w:line="360" w:lineRule="auto"/>
        <w:ind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w:t>
      </w:r>
      <w:r>
        <w:rPr>
          <w:rFonts w:hint="eastAsia" w:ascii="宋体" w:hAnsi="宋体" w:cs="宋体"/>
          <w:sz w:val="24"/>
        </w:rPr>
        <w:t>条款规定的方式解决：</w:t>
      </w:r>
    </w:p>
    <w:p w14:paraId="04993A84">
      <w:pPr>
        <w:spacing w:line="360" w:lineRule="auto"/>
        <w:ind w:firstLine="480" w:firstLineChars="200"/>
        <w:rPr>
          <w:rFonts w:ascii="宋体" w:hAnsi="宋体" w:cs="宋体"/>
          <w:sz w:val="24"/>
        </w:rPr>
      </w:pPr>
      <w:r>
        <w:rPr>
          <w:rFonts w:hint="eastAsia" w:ascii="宋体" w:hAnsi="宋体" w:cs="宋体"/>
          <w:sz w:val="24"/>
        </w:rPr>
        <w:t>1.9.1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14:paraId="294411D0">
      <w:pPr>
        <w:spacing w:line="360" w:lineRule="auto"/>
        <w:ind w:firstLine="480" w:firstLineChars="200"/>
        <w:rPr>
          <w:rFonts w:ascii="宋体" w:hAnsi="宋体" w:cs="宋体"/>
          <w:sz w:val="24"/>
        </w:rPr>
      </w:pPr>
      <w:r>
        <w:rPr>
          <w:rFonts w:hint="eastAsia" w:ascii="宋体" w:hAnsi="宋体" w:cs="宋体"/>
          <w:sz w:val="24"/>
        </w:rPr>
        <w:t>1.9.2 向</w:t>
      </w:r>
      <w:r>
        <w:rPr>
          <w:rFonts w:hint="eastAsia" w:ascii="宋体" w:hAnsi="宋体" w:cs="宋体"/>
          <w:b/>
          <w:sz w:val="24"/>
          <w:u w:val="single"/>
        </w:rPr>
        <w:t>合同专用条款</w:t>
      </w:r>
      <w:r>
        <w:rPr>
          <w:rFonts w:hint="eastAsia" w:ascii="宋体" w:hAnsi="宋体" w:cs="宋体"/>
          <w:sz w:val="24"/>
        </w:rPr>
        <w:t>人民法院起诉。</w:t>
      </w:r>
    </w:p>
    <w:p w14:paraId="30DB005E">
      <w:pPr>
        <w:spacing w:line="360" w:lineRule="auto"/>
        <w:ind w:firstLine="482" w:firstLineChars="200"/>
        <w:outlineLvl w:val="0"/>
        <w:rPr>
          <w:rFonts w:ascii="宋体" w:hAnsi="宋体" w:cs="宋体"/>
          <w:b/>
          <w:sz w:val="24"/>
        </w:rPr>
      </w:pPr>
      <w:bookmarkStart w:id="420" w:name="_Toc11173"/>
      <w:bookmarkStart w:id="421" w:name="_Toc7245"/>
      <w:bookmarkStart w:id="422" w:name="_Toc15322"/>
      <w:r>
        <w:rPr>
          <w:rFonts w:hint="eastAsia" w:ascii="宋体" w:hAnsi="宋体" w:cs="宋体"/>
          <w:b/>
          <w:sz w:val="24"/>
        </w:rPr>
        <w:t>2.0 合同生效</w:t>
      </w:r>
      <w:bookmarkEnd w:id="420"/>
      <w:bookmarkEnd w:id="421"/>
      <w:bookmarkEnd w:id="422"/>
    </w:p>
    <w:p w14:paraId="5EB97D16">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6DB1A472">
      <w:pPr>
        <w:autoSpaceDE w:val="0"/>
        <w:autoSpaceDN w:val="0"/>
        <w:spacing w:line="360" w:lineRule="auto"/>
        <w:ind w:firstLine="480" w:firstLineChars="200"/>
        <w:rPr>
          <w:rFonts w:ascii="宋体" w:hAnsi="宋体" w:cs="宋体"/>
          <w:sz w:val="24"/>
          <w:lang w:val="zh-CN"/>
        </w:rPr>
      </w:pPr>
    </w:p>
    <w:p w14:paraId="5E812287">
      <w:pPr>
        <w:autoSpaceDE w:val="0"/>
        <w:autoSpaceDN w:val="0"/>
        <w:spacing w:line="360" w:lineRule="auto"/>
        <w:ind w:firstLine="482" w:firstLineChars="200"/>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E22CC69">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统一社会信用代码：                        统一社会信用代码或身份证号码：</w:t>
      </w:r>
    </w:p>
    <w:p w14:paraId="601B2C30">
      <w:pPr>
        <w:autoSpaceDE w:val="0"/>
        <w:autoSpaceDN w:val="0"/>
        <w:spacing w:line="360" w:lineRule="auto"/>
        <w:ind w:firstLine="480" w:firstLineChars="200"/>
        <w:rPr>
          <w:rFonts w:ascii="宋体" w:hAnsi="宋体" w:cs="宋体"/>
          <w:sz w:val="24"/>
          <w:lang w:val="zh-CN"/>
        </w:rPr>
      </w:pPr>
    </w:p>
    <w:p w14:paraId="01B5DA73">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住所：                                   住所：</w:t>
      </w:r>
    </w:p>
    <w:p w14:paraId="73C59F23">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法定代表人或                             法定代表人</w:t>
      </w:r>
    </w:p>
    <w:p w14:paraId="454189B2">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 xml:space="preserve">授权代表（签字）：                        或授权代表（签字）: </w:t>
      </w:r>
    </w:p>
    <w:p w14:paraId="42224171">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联系人：                                 联系人：</w:t>
      </w:r>
    </w:p>
    <w:p w14:paraId="0A94F57D">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约定送达地址：                           约定送达地址：</w:t>
      </w:r>
    </w:p>
    <w:p w14:paraId="7A338AEE">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邮政编码：                               邮政编码：</w:t>
      </w:r>
    </w:p>
    <w:p w14:paraId="0A5876ED">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 xml:space="preserve">电话:                                    电话: </w:t>
      </w:r>
    </w:p>
    <w:p w14:paraId="792A913E">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传真:                                    传真:</w:t>
      </w:r>
    </w:p>
    <w:p w14:paraId="0B5BA095">
      <w:pPr>
        <w:autoSpaceDE w:val="0"/>
        <w:autoSpaceDN w:val="0"/>
        <w:spacing w:line="360" w:lineRule="auto"/>
        <w:ind w:firstLine="480" w:firstLineChars="200"/>
        <w:rPr>
          <w:rFonts w:ascii="宋体" w:hAnsi="宋体" w:cs="宋体"/>
          <w:sz w:val="24"/>
        </w:rPr>
      </w:pPr>
      <w:r>
        <w:rPr>
          <w:rFonts w:hint="eastAsia" w:ascii="宋体" w:hAnsi="宋体" w:cs="宋体"/>
          <w:sz w:val="24"/>
          <w:lang w:val="zh-CN"/>
        </w:rPr>
        <w:t>电子邮箱：                               电子邮箱：</w:t>
      </w:r>
    </w:p>
    <w:p w14:paraId="0CCA144F">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开户银行：                               开户银行： </w:t>
      </w:r>
    </w:p>
    <w:p w14:paraId="5C44EDFB">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开户名称：                               开户名称： </w:t>
      </w:r>
    </w:p>
    <w:p w14:paraId="0AC4C836">
      <w:pPr>
        <w:autoSpaceDE w:val="0"/>
        <w:autoSpaceDN w:val="0"/>
        <w:spacing w:line="360" w:lineRule="auto"/>
        <w:ind w:firstLine="480" w:firstLineChars="200"/>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1C8D2BC">
      <w:pPr>
        <w:pStyle w:val="3"/>
        <w:rPr>
          <w:rFonts w:ascii="宋体" w:hAnsi="宋体" w:cs="宋体"/>
          <w:sz w:val="24"/>
        </w:rPr>
      </w:pPr>
    </w:p>
    <w:p w14:paraId="740F8A2B">
      <w:pPr>
        <w:rPr>
          <w:rFonts w:ascii="宋体" w:hAnsi="宋体" w:cs="宋体"/>
          <w:sz w:val="24"/>
        </w:rPr>
      </w:pPr>
    </w:p>
    <w:p w14:paraId="3822D1EF">
      <w:pPr>
        <w:pStyle w:val="3"/>
        <w:rPr>
          <w:rFonts w:ascii="宋体" w:hAnsi="宋体" w:cs="宋体"/>
          <w:sz w:val="24"/>
        </w:rPr>
      </w:pPr>
    </w:p>
    <w:p w14:paraId="4F41C111">
      <w:pPr>
        <w:rPr>
          <w:rFonts w:ascii="宋体" w:hAnsi="宋体" w:cs="宋体"/>
          <w:sz w:val="24"/>
        </w:rPr>
      </w:pPr>
    </w:p>
    <w:p w14:paraId="36DF56E1">
      <w:pPr>
        <w:rPr>
          <w:rFonts w:ascii="宋体" w:hAnsi="宋体" w:cs="宋体"/>
          <w:sz w:val="24"/>
        </w:rPr>
      </w:pPr>
    </w:p>
    <w:p w14:paraId="1BD824BC">
      <w:pPr>
        <w:rPr>
          <w:rFonts w:ascii="宋体" w:hAnsi="宋体" w:cs="宋体"/>
          <w:b/>
        </w:rPr>
      </w:pPr>
      <w:r>
        <w:rPr>
          <w:rFonts w:hint="eastAsia" w:ascii="宋体" w:hAnsi="宋体" w:cs="宋体"/>
          <w:b/>
        </w:rPr>
        <w:br w:type="page"/>
      </w:r>
    </w:p>
    <w:p w14:paraId="43D64069">
      <w:pPr>
        <w:pStyle w:val="701"/>
        <w:ind w:left="0" w:leftChars="0" w:firstLine="0" w:firstLineChars="0"/>
        <w:jc w:val="center"/>
        <w:rPr>
          <w:rFonts w:ascii="宋体" w:hAnsi="宋体" w:cs="宋体"/>
          <w:b/>
          <w:szCs w:val="24"/>
        </w:rPr>
      </w:pPr>
      <w:r>
        <w:rPr>
          <w:rFonts w:hint="eastAsia" w:ascii="宋体" w:hAnsi="宋体" w:cs="宋体"/>
          <w:b/>
          <w:szCs w:val="24"/>
        </w:rPr>
        <w:t>第二部分 合同一般条款</w:t>
      </w:r>
    </w:p>
    <w:p w14:paraId="395FDB4F">
      <w:pPr>
        <w:spacing w:line="360" w:lineRule="auto"/>
        <w:ind w:firstLine="482" w:firstLineChars="200"/>
        <w:outlineLvl w:val="0"/>
        <w:rPr>
          <w:rFonts w:ascii="宋体" w:hAnsi="宋体" w:cs="宋体"/>
          <w:b/>
          <w:sz w:val="24"/>
        </w:rPr>
      </w:pPr>
      <w:bookmarkStart w:id="423" w:name="_Toc28763"/>
      <w:bookmarkStart w:id="424" w:name="_Ref467379214"/>
      <w:bookmarkStart w:id="425" w:name="_Ref467379195"/>
      <w:bookmarkStart w:id="426" w:name="_Toc487900349"/>
      <w:bookmarkStart w:id="427" w:name="_Toc259093669"/>
      <w:bookmarkStart w:id="428" w:name="_Ref467378499"/>
      <w:bookmarkStart w:id="429" w:name="_Ref467379205"/>
      <w:bookmarkStart w:id="430" w:name="_Toc16917"/>
      <w:bookmarkStart w:id="431" w:name="_Ref467379094"/>
      <w:bookmarkStart w:id="432" w:name="_Ref467379225"/>
      <w:bookmarkStart w:id="433" w:name="_Ref467378463"/>
      <w:bookmarkStart w:id="434" w:name="_Ref467379101"/>
      <w:bookmarkStart w:id="435" w:name="_Toc19614"/>
      <w:bookmarkStart w:id="436" w:name="_Toc279701240"/>
      <w:bookmarkStart w:id="437" w:name="_Ref467379109"/>
      <w:bookmarkStart w:id="438" w:name="_Ref467378404"/>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7304200">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043F2F2C">
      <w:pPr>
        <w:spacing w:line="360" w:lineRule="auto"/>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CABC491">
      <w:pPr>
        <w:spacing w:line="360" w:lineRule="auto"/>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7C93F5B4">
      <w:pPr>
        <w:spacing w:line="360" w:lineRule="auto"/>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1678789">
      <w:pPr>
        <w:spacing w:line="360" w:lineRule="auto"/>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13AAF3F9">
      <w:pPr>
        <w:spacing w:line="360" w:lineRule="auto"/>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40F81F3">
      <w:pPr>
        <w:spacing w:line="360" w:lineRule="auto"/>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22C5556D">
      <w:pPr>
        <w:spacing w:line="360" w:lineRule="auto"/>
        <w:ind w:firstLine="482" w:firstLineChars="200"/>
        <w:outlineLvl w:val="0"/>
        <w:rPr>
          <w:rFonts w:ascii="宋体" w:hAnsi="宋体" w:cs="宋体"/>
          <w:b/>
          <w:sz w:val="24"/>
        </w:rPr>
      </w:pPr>
      <w:bookmarkStart w:id="442" w:name="_Toc13336"/>
      <w:bookmarkStart w:id="443" w:name="_Toc32504"/>
      <w:bookmarkStart w:id="444" w:name="_Toc487900350"/>
      <w:bookmarkStart w:id="445" w:name="_Toc279701241"/>
      <w:bookmarkStart w:id="446" w:name="_Toc259093670"/>
      <w:bookmarkStart w:id="447" w:name="_Toc27635"/>
      <w:r>
        <w:rPr>
          <w:rFonts w:hint="eastAsia" w:ascii="宋体" w:hAnsi="宋体" w:cs="宋体"/>
          <w:b/>
          <w:sz w:val="24"/>
        </w:rPr>
        <w:t>2.2 技术规范</w:t>
      </w:r>
      <w:bookmarkEnd w:id="442"/>
      <w:bookmarkEnd w:id="443"/>
      <w:bookmarkEnd w:id="444"/>
      <w:bookmarkEnd w:id="445"/>
      <w:bookmarkEnd w:id="446"/>
      <w:bookmarkEnd w:id="447"/>
    </w:p>
    <w:p w14:paraId="0D6AE5A7">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41294E2">
      <w:pPr>
        <w:spacing w:line="360" w:lineRule="auto"/>
        <w:ind w:firstLine="482" w:firstLineChars="200"/>
        <w:outlineLvl w:val="0"/>
        <w:rPr>
          <w:rFonts w:ascii="宋体" w:hAnsi="宋体" w:cs="宋体"/>
          <w:b/>
          <w:sz w:val="24"/>
        </w:rPr>
      </w:pPr>
      <w:bookmarkStart w:id="448" w:name="_Toc259093671"/>
      <w:bookmarkStart w:id="449" w:name="_Toc487900351"/>
      <w:bookmarkStart w:id="450" w:name="_Toc9829"/>
      <w:bookmarkStart w:id="451" w:name="_Toc279701242"/>
      <w:bookmarkStart w:id="452" w:name="_Toc31634"/>
      <w:bookmarkStart w:id="453" w:name="_Toc27853"/>
      <w:r>
        <w:rPr>
          <w:rFonts w:hint="eastAsia" w:ascii="宋体" w:hAnsi="宋体" w:cs="宋体"/>
          <w:b/>
          <w:sz w:val="24"/>
        </w:rPr>
        <w:t>2.3 知识产权</w:t>
      </w:r>
      <w:bookmarkEnd w:id="448"/>
      <w:bookmarkEnd w:id="449"/>
      <w:bookmarkEnd w:id="450"/>
      <w:bookmarkEnd w:id="451"/>
      <w:bookmarkEnd w:id="452"/>
      <w:bookmarkEnd w:id="453"/>
    </w:p>
    <w:p w14:paraId="02CF7CB2">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4F39B25B">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sz w:val="24"/>
          <w:u w:val="single"/>
        </w:rPr>
        <w:t>合同专用条款</w:t>
      </w:r>
      <w:r>
        <w:rPr>
          <w:rFonts w:hint="eastAsia" w:ascii="宋体" w:hAnsi="宋体" w:cs="宋体"/>
          <w:sz w:val="24"/>
        </w:rPr>
        <w:t>。</w:t>
      </w:r>
    </w:p>
    <w:p w14:paraId="4D3CDBE4">
      <w:pPr>
        <w:spacing w:line="360" w:lineRule="auto"/>
        <w:ind w:firstLine="482" w:firstLineChars="200"/>
        <w:outlineLvl w:val="0"/>
        <w:rPr>
          <w:rFonts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14:paraId="0FD7C922">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F16E968">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5C7D8E3">
      <w:pPr>
        <w:spacing w:line="360" w:lineRule="auto"/>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sz w:val="24"/>
          <w:u w:val="single"/>
        </w:rPr>
        <w:t>合同专用条款</w:t>
      </w:r>
      <w:r>
        <w:rPr>
          <w:rFonts w:hint="eastAsia" w:ascii="宋体" w:hAnsi="宋体" w:cs="宋体"/>
          <w:sz w:val="24"/>
        </w:rPr>
        <w:t>。</w:t>
      </w:r>
    </w:p>
    <w:p w14:paraId="0585FB04">
      <w:pPr>
        <w:spacing w:line="360" w:lineRule="auto"/>
        <w:ind w:firstLine="482" w:firstLineChars="200"/>
        <w:outlineLvl w:val="0"/>
        <w:rPr>
          <w:rFonts w:ascii="宋体" w:hAnsi="宋体" w:cs="宋体"/>
          <w:b/>
          <w:sz w:val="24"/>
        </w:rPr>
      </w:pPr>
      <w:bookmarkStart w:id="457" w:name="_Ref467379542"/>
      <w:bookmarkStart w:id="458" w:name="_Toc279701245"/>
      <w:bookmarkStart w:id="459" w:name="_Ref467378591"/>
      <w:bookmarkStart w:id="460" w:name="_Toc487900354"/>
      <w:bookmarkStart w:id="461" w:name="_Ref467379527"/>
      <w:bookmarkStart w:id="462" w:name="_Ref467379536"/>
      <w:bookmarkStart w:id="463" w:name="_Ref467378541"/>
      <w:bookmarkStart w:id="464" w:name="_Toc259093674"/>
      <w:bookmarkStart w:id="465" w:name="_Toc26182"/>
      <w:bookmarkStart w:id="466" w:name="_Toc19074"/>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7B19C8B2">
      <w:pPr>
        <w:spacing w:line="360" w:lineRule="auto"/>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487900357"/>
      <w:bookmarkStart w:id="471" w:name="_Toc279701247"/>
      <w:bookmarkStart w:id="472" w:name="_Ref467379793"/>
      <w:bookmarkStart w:id="473" w:name="_Toc259093676"/>
      <w:bookmarkStart w:id="47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F900898">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7E6B2A9D">
      <w:pPr>
        <w:spacing w:line="360" w:lineRule="auto"/>
        <w:ind w:firstLine="482" w:firstLineChars="200"/>
        <w:outlineLvl w:val="0"/>
        <w:rPr>
          <w:rFonts w:ascii="宋体" w:hAnsi="宋体" w:cs="宋体"/>
          <w:b/>
          <w:sz w:val="24"/>
        </w:rPr>
      </w:pPr>
      <w:bookmarkStart w:id="476" w:name="_Toc259093677"/>
      <w:bookmarkStart w:id="477" w:name="_Toc279701248"/>
      <w:bookmarkStart w:id="478" w:name="_Toc487900358"/>
      <w:bookmarkStart w:id="479" w:name="_Ref467379863"/>
      <w:bookmarkStart w:id="480" w:name="_Ref467379923"/>
      <w:bookmarkStart w:id="481" w:name="_Ref467379852"/>
      <w:bookmarkStart w:id="482" w:name="_Toc16110"/>
      <w:bookmarkStart w:id="483" w:name="_Toc3225"/>
      <w:bookmarkStart w:id="484" w:name="_Toc774"/>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5A3D7E02">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859AB3B">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800F167">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79AD16E">
      <w:pPr>
        <w:spacing w:line="360" w:lineRule="auto"/>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1F77ACDD">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53D82C6">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2AE45345">
      <w:pPr>
        <w:spacing w:line="360" w:lineRule="auto"/>
        <w:ind w:firstLine="482" w:firstLineChars="200"/>
        <w:outlineLvl w:val="0"/>
        <w:rPr>
          <w:rFonts w:ascii="宋体" w:hAnsi="宋体" w:cs="宋体"/>
          <w:b/>
          <w:sz w:val="24"/>
        </w:rPr>
      </w:pPr>
      <w:bookmarkStart w:id="486" w:name="_Toc17244"/>
      <w:bookmarkStart w:id="487" w:name="_Toc279701252"/>
      <w:bookmarkStart w:id="488" w:name="_Toc259093681"/>
      <w:bookmarkStart w:id="489" w:name="_Toc487900362"/>
      <w:r>
        <w:rPr>
          <w:rFonts w:hint="eastAsia" w:ascii="宋体" w:hAnsi="宋体" w:cs="宋体"/>
          <w:b/>
          <w:sz w:val="24"/>
        </w:rPr>
        <w:t>2.8 货物的风险负担</w:t>
      </w:r>
      <w:bookmarkEnd w:id="486"/>
    </w:p>
    <w:p w14:paraId="06935AC0">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14:paraId="5BB5EEFD">
      <w:pPr>
        <w:spacing w:line="360" w:lineRule="auto"/>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3DF391B4">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94B035">
      <w:pPr>
        <w:spacing w:line="360" w:lineRule="auto"/>
        <w:ind w:firstLine="482" w:firstLineChars="200"/>
        <w:outlineLvl w:val="0"/>
        <w:rPr>
          <w:rFonts w:ascii="宋体" w:hAnsi="宋体" w:cs="宋体"/>
          <w:b/>
          <w:sz w:val="24"/>
        </w:rPr>
      </w:pPr>
      <w:bookmarkStart w:id="491" w:name="_Toc7502"/>
      <w:bookmarkStart w:id="492" w:name="_Toc259093683"/>
      <w:bookmarkStart w:id="493" w:name="_Ref467378121"/>
      <w:bookmarkStart w:id="494" w:name="_Toc279701254"/>
      <w:bookmarkStart w:id="495" w:name="_Toc487900364"/>
      <w:r>
        <w:rPr>
          <w:rFonts w:hint="eastAsia" w:ascii="宋体" w:hAnsi="宋体" w:cs="宋体"/>
          <w:b/>
          <w:sz w:val="24"/>
        </w:rPr>
        <w:t>2.10 合同变更</w:t>
      </w:r>
      <w:bookmarkEnd w:id="491"/>
    </w:p>
    <w:p w14:paraId="5AD63CBB">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14:paraId="1B89F4BD">
      <w:pPr>
        <w:spacing w:line="360" w:lineRule="auto"/>
        <w:ind w:firstLine="482" w:firstLineChars="200"/>
        <w:outlineLvl w:val="0"/>
        <w:rPr>
          <w:rFonts w:ascii="宋体" w:hAnsi="宋体" w:cs="宋体"/>
          <w:b/>
          <w:sz w:val="24"/>
        </w:rPr>
      </w:pPr>
      <w:bookmarkStart w:id="499" w:name="_Toc22955"/>
      <w:bookmarkStart w:id="500" w:name="_Toc15237"/>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56AC2E0D">
      <w:pPr>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4722A1">
      <w:pPr>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E69F520">
      <w:pPr>
        <w:spacing w:line="360" w:lineRule="auto"/>
        <w:ind w:firstLine="482" w:firstLineChars="200"/>
        <w:outlineLvl w:val="0"/>
        <w:rPr>
          <w:rFonts w:ascii="宋体" w:hAnsi="宋体" w:cs="宋体"/>
          <w:b/>
          <w:sz w:val="24"/>
        </w:rPr>
      </w:pPr>
      <w:bookmarkStart w:id="502" w:name="_Toc16508"/>
      <w:bookmarkStart w:id="503" w:name="_Toc13566"/>
      <w:bookmarkStart w:id="504" w:name="_Toc14066"/>
      <w:r>
        <w:rPr>
          <w:rFonts w:hint="eastAsia" w:ascii="宋体" w:hAnsi="宋体" w:cs="宋体"/>
          <w:b/>
          <w:sz w:val="24"/>
        </w:rPr>
        <w:t>2.12 不可抗力</w:t>
      </w:r>
      <w:bookmarkEnd w:id="502"/>
      <w:bookmarkEnd w:id="503"/>
      <w:bookmarkEnd w:id="504"/>
    </w:p>
    <w:p w14:paraId="3DADE6FA">
      <w:pPr>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14F23D05">
      <w:pPr>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5E9DE05">
      <w:pPr>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14:paraId="23741D45">
      <w:pPr>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14:paraId="3DA8805B">
      <w:pPr>
        <w:spacing w:line="360" w:lineRule="auto"/>
        <w:ind w:firstLine="482" w:firstLineChars="200"/>
        <w:outlineLvl w:val="0"/>
        <w:rPr>
          <w:rFonts w:ascii="宋体" w:hAnsi="宋体" w:cs="宋体"/>
          <w:b/>
          <w:sz w:val="24"/>
        </w:rPr>
      </w:pPr>
      <w:bookmarkStart w:id="505" w:name="_Toc30676"/>
      <w:bookmarkStart w:id="506" w:name="_Toc689"/>
      <w:bookmarkStart w:id="507" w:name="_Toc279701255"/>
      <w:bookmarkStart w:id="508" w:name="_Toc6969"/>
      <w:bookmarkStart w:id="509" w:name="_Toc487900365"/>
      <w:bookmarkStart w:id="510" w:name="_Toc259093684"/>
      <w:r>
        <w:rPr>
          <w:rFonts w:hint="eastAsia" w:ascii="宋体" w:hAnsi="宋体" w:cs="宋体"/>
          <w:b/>
          <w:sz w:val="24"/>
        </w:rPr>
        <w:t>2.13 税费</w:t>
      </w:r>
      <w:bookmarkEnd w:id="505"/>
      <w:bookmarkEnd w:id="506"/>
      <w:bookmarkEnd w:id="507"/>
      <w:bookmarkEnd w:id="508"/>
      <w:bookmarkEnd w:id="509"/>
      <w:bookmarkEnd w:id="510"/>
    </w:p>
    <w:p w14:paraId="0E0EB063">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751C62F7">
      <w:pPr>
        <w:spacing w:line="360" w:lineRule="auto"/>
        <w:ind w:firstLine="482" w:firstLineChars="200"/>
        <w:outlineLvl w:val="0"/>
        <w:rPr>
          <w:rFonts w:ascii="宋体" w:hAnsi="宋体" w:cs="宋体"/>
          <w:b/>
          <w:sz w:val="24"/>
        </w:rPr>
      </w:pPr>
      <w:bookmarkStart w:id="511" w:name="_Toc8298"/>
      <w:bookmarkStart w:id="512" w:name="_Toc259093687"/>
      <w:bookmarkStart w:id="513" w:name="_Toc16959"/>
      <w:bookmarkStart w:id="514" w:name="_Toc7102"/>
      <w:bookmarkStart w:id="515" w:name="_Toc487900368"/>
      <w:bookmarkStart w:id="516" w:name="_Toc279701258"/>
      <w:r>
        <w:rPr>
          <w:rFonts w:hint="eastAsia" w:ascii="宋体" w:hAnsi="宋体" w:cs="宋体"/>
          <w:b/>
          <w:sz w:val="24"/>
        </w:rPr>
        <w:t>2.14乙方破产</w:t>
      </w:r>
      <w:bookmarkEnd w:id="511"/>
      <w:bookmarkEnd w:id="512"/>
      <w:bookmarkEnd w:id="513"/>
      <w:bookmarkEnd w:id="514"/>
      <w:bookmarkEnd w:id="515"/>
      <w:bookmarkEnd w:id="516"/>
    </w:p>
    <w:p w14:paraId="3602959D">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415973">
      <w:pPr>
        <w:spacing w:line="360" w:lineRule="auto"/>
        <w:ind w:firstLine="482" w:firstLineChars="200"/>
        <w:outlineLvl w:val="0"/>
        <w:rPr>
          <w:rFonts w:ascii="宋体" w:hAnsi="宋体" w:cs="宋体"/>
          <w:b/>
          <w:sz w:val="24"/>
        </w:rPr>
      </w:pPr>
      <w:bookmarkStart w:id="517" w:name="_Toc15387"/>
      <w:bookmarkStart w:id="518" w:name="_Toc6134"/>
      <w:bookmarkStart w:id="519" w:name="_Toc29333"/>
      <w:r>
        <w:rPr>
          <w:rFonts w:hint="eastAsia" w:ascii="宋体" w:hAnsi="宋体" w:cs="宋体"/>
          <w:b/>
          <w:sz w:val="24"/>
        </w:rPr>
        <w:t>2.15 合同中止、终止</w:t>
      </w:r>
      <w:bookmarkEnd w:id="517"/>
      <w:bookmarkEnd w:id="518"/>
      <w:bookmarkEnd w:id="519"/>
    </w:p>
    <w:p w14:paraId="76B799FA">
      <w:pPr>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14:paraId="17585002">
      <w:pPr>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CEC6CB1">
      <w:pPr>
        <w:spacing w:line="360" w:lineRule="auto"/>
        <w:ind w:firstLine="482" w:firstLineChars="200"/>
        <w:outlineLvl w:val="0"/>
        <w:rPr>
          <w:rFonts w:ascii="宋体" w:hAnsi="宋体" w:cs="宋体"/>
          <w:b/>
          <w:sz w:val="24"/>
        </w:rPr>
      </w:pPr>
      <w:bookmarkStart w:id="520" w:name="_Toc6596"/>
      <w:bookmarkStart w:id="521" w:name="_Toc1125"/>
      <w:bookmarkStart w:id="522" w:name="_Toc14563"/>
      <w:r>
        <w:rPr>
          <w:rFonts w:hint="eastAsia" w:ascii="宋体" w:hAnsi="宋体" w:cs="宋体"/>
          <w:b/>
          <w:sz w:val="24"/>
        </w:rPr>
        <w:t>2.16检验和验收</w:t>
      </w:r>
      <w:bookmarkEnd w:id="520"/>
      <w:bookmarkEnd w:id="521"/>
      <w:bookmarkEnd w:id="522"/>
    </w:p>
    <w:p w14:paraId="5E064B2F">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14:paraId="28789D3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C52ED67">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sz w:val="24"/>
        </w:rPr>
        <w:t>。</w:t>
      </w:r>
    </w:p>
    <w:bookmarkEnd w:id="492"/>
    <w:bookmarkEnd w:id="493"/>
    <w:bookmarkEnd w:id="494"/>
    <w:bookmarkEnd w:id="495"/>
    <w:p w14:paraId="1C4A8179">
      <w:pPr>
        <w:spacing w:line="360" w:lineRule="auto"/>
        <w:ind w:firstLine="482" w:firstLineChars="200"/>
        <w:outlineLvl w:val="0"/>
        <w:rPr>
          <w:rFonts w:ascii="宋体" w:hAnsi="宋体" w:cs="宋体"/>
          <w:b/>
          <w:sz w:val="24"/>
        </w:rPr>
      </w:pPr>
      <w:bookmarkStart w:id="523" w:name="_Toc487900371"/>
      <w:bookmarkStart w:id="524" w:name="_Toc279701261"/>
      <w:bookmarkStart w:id="525" w:name="_Toc259093690"/>
      <w:bookmarkStart w:id="526" w:name="_Toc25182"/>
      <w:bookmarkStart w:id="527" w:name="_Toc11284"/>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75D0986C">
      <w:pPr>
        <w:spacing w:line="360" w:lineRule="auto"/>
        <w:ind w:firstLine="480" w:firstLineChars="200"/>
        <w:rPr>
          <w:rFonts w:ascii="宋体" w:hAnsi="宋体" w:cs="宋体"/>
          <w:sz w:val="24"/>
        </w:rPr>
      </w:pPr>
      <w:bookmarkStart w:id="529" w:name="_Toc3135"/>
      <w:bookmarkStart w:id="530" w:name="_Toc6698"/>
      <w:bookmarkStart w:id="531" w:name="_Toc259093691"/>
      <w:bookmarkStart w:id="532" w:name="_Toc279701262"/>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6A6FA568">
      <w:pPr>
        <w:spacing w:line="360" w:lineRule="auto"/>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68D052F">
      <w:pPr>
        <w:spacing w:line="360" w:lineRule="auto"/>
        <w:ind w:firstLine="482" w:firstLineChars="200"/>
        <w:outlineLvl w:val="0"/>
        <w:rPr>
          <w:rFonts w:ascii="宋体" w:hAnsi="宋体" w:cs="宋体"/>
          <w:b/>
          <w:sz w:val="24"/>
        </w:rPr>
      </w:pPr>
      <w:bookmarkStart w:id="536" w:name="_Toc30599"/>
      <w:bookmarkStart w:id="537" w:name="_Toc4355"/>
      <w:bookmarkStart w:id="538" w:name="_Toc18540"/>
      <w:r>
        <w:rPr>
          <w:rFonts w:hint="eastAsia" w:ascii="宋体" w:hAnsi="宋体" w:cs="宋体"/>
          <w:b/>
          <w:sz w:val="24"/>
        </w:rPr>
        <w:t>2.18 计量单位</w:t>
      </w:r>
      <w:bookmarkEnd w:id="531"/>
      <w:bookmarkEnd w:id="532"/>
      <w:bookmarkEnd w:id="533"/>
      <w:bookmarkEnd w:id="536"/>
      <w:bookmarkEnd w:id="537"/>
      <w:bookmarkEnd w:id="538"/>
    </w:p>
    <w:p w14:paraId="3E85B565">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4A04F30">
      <w:pPr>
        <w:spacing w:line="360" w:lineRule="auto"/>
        <w:ind w:firstLine="482" w:firstLineChars="200"/>
        <w:outlineLvl w:val="0"/>
        <w:rPr>
          <w:rFonts w:ascii="宋体" w:hAnsi="宋体" w:cs="宋体"/>
          <w:b/>
          <w:sz w:val="24"/>
        </w:rPr>
      </w:pPr>
      <w:bookmarkStart w:id="539" w:name="_Toc259093692"/>
      <w:bookmarkStart w:id="540" w:name="_Toc10330"/>
      <w:bookmarkStart w:id="541" w:name="_Toc279701263"/>
      <w:bookmarkStart w:id="542" w:name="_Toc18567"/>
      <w:bookmarkStart w:id="543" w:name="_Toc12773"/>
      <w:bookmarkStart w:id="544" w:name="_Toc487900373"/>
      <w:r>
        <w:rPr>
          <w:rFonts w:hint="eastAsia" w:ascii="宋体" w:hAnsi="宋体" w:cs="宋体"/>
          <w:b/>
          <w:sz w:val="24"/>
        </w:rPr>
        <w:t>2.19 合同使用的文字和适用的法律</w:t>
      </w:r>
      <w:bookmarkEnd w:id="539"/>
      <w:bookmarkEnd w:id="540"/>
      <w:bookmarkEnd w:id="541"/>
      <w:bookmarkEnd w:id="542"/>
      <w:bookmarkEnd w:id="543"/>
      <w:bookmarkEnd w:id="544"/>
    </w:p>
    <w:p w14:paraId="27D7A275">
      <w:pPr>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14:paraId="2953C499">
      <w:pPr>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14:paraId="4914720E">
      <w:pPr>
        <w:spacing w:line="360" w:lineRule="auto"/>
        <w:ind w:firstLine="482" w:firstLineChars="200"/>
        <w:outlineLvl w:val="0"/>
        <w:rPr>
          <w:rFonts w:ascii="宋体" w:hAnsi="宋体" w:cs="宋体"/>
          <w:b/>
          <w:sz w:val="24"/>
        </w:rPr>
      </w:pPr>
      <w:bookmarkStart w:id="545" w:name="_Toc6885"/>
      <w:bookmarkStart w:id="546" w:name="_Toc19890"/>
      <w:bookmarkStart w:id="547" w:name="_Toc14001"/>
      <w:r>
        <w:rPr>
          <w:rFonts w:hint="eastAsia" w:ascii="宋体" w:hAnsi="宋体" w:cs="宋体"/>
          <w:b/>
          <w:sz w:val="24"/>
        </w:rPr>
        <w:t>2.20 合同份数</w:t>
      </w:r>
      <w:bookmarkEnd w:id="545"/>
      <w:bookmarkEnd w:id="546"/>
      <w:bookmarkEnd w:id="547"/>
    </w:p>
    <w:p w14:paraId="640CE504">
      <w:pPr>
        <w:spacing w:line="360" w:lineRule="auto"/>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sz w:val="24"/>
          <w:u w:val="single"/>
        </w:rPr>
        <w:t>合同专用条款</w:t>
      </w:r>
      <w:r>
        <w:rPr>
          <w:rFonts w:hint="eastAsia" w:ascii="宋体" w:hAnsi="宋体" w:cs="宋体"/>
          <w:sz w:val="24"/>
        </w:rPr>
        <w:t>规定，每份均具有同等法律效力。</w:t>
      </w:r>
    </w:p>
    <w:p w14:paraId="515DF40A">
      <w:pPr>
        <w:adjustRightInd/>
        <w:spacing w:line="360" w:lineRule="auto"/>
        <w:jc w:val="center"/>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4DB7F0D7">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5"/>
        <w:gridCol w:w="8237"/>
      </w:tblGrid>
      <w:tr w14:paraId="40F3C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2F33248">
            <w:pPr>
              <w:jc w:val="center"/>
              <w:rPr>
                <w:rFonts w:ascii="宋体" w:hAnsi="宋体" w:cs="宋体"/>
                <w:b/>
                <w:sz w:val="24"/>
              </w:rPr>
            </w:pPr>
            <w:r>
              <w:rPr>
                <w:rFonts w:hint="eastAsia" w:ascii="宋体" w:hAnsi="宋体" w:cs="宋体"/>
                <w:b/>
                <w:sz w:val="24"/>
              </w:rPr>
              <w:t>条款号</w:t>
            </w:r>
          </w:p>
        </w:tc>
        <w:tc>
          <w:tcPr>
            <w:tcW w:w="4534" w:type="pct"/>
            <w:vAlign w:val="center"/>
          </w:tcPr>
          <w:p w14:paraId="08471891">
            <w:pPr>
              <w:jc w:val="center"/>
              <w:rPr>
                <w:rFonts w:ascii="宋体" w:hAnsi="宋体" w:cs="宋体"/>
                <w:b/>
                <w:sz w:val="24"/>
              </w:rPr>
            </w:pPr>
            <w:r>
              <w:rPr>
                <w:rFonts w:hint="eastAsia" w:ascii="宋体" w:hAnsi="宋体" w:cs="宋体"/>
                <w:b/>
                <w:sz w:val="24"/>
              </w:rPr>
              <w:t>约定内容</w:t>
            </w:r>
          </w:p>
        </w:tc>
      </w:tr>
      <w:tr w14:paraId="04BE2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3E7C517">
            <w:pPr>
              <w:jc w:val="center"/>
              <w:rPr>
                <w:rFonts w:ascii="宋体" w:hAnsi="宋体" w:cs="宋体"/>
                <w:sz w:val="24"/>
              </w:rPr>
            </w:pPr>
            <w:r>
              <w:rPr>
                <w:rFonts w:hint="eastAsia" w:ascii="宋体" w:hAnsi="宋体" w:cs="宋体"/>
                <w:sz w:val="24"/>
              </w:rPr>
              <w:t>1.4.2</w:t>
            </w:r>
          </w:p>
        </w:tc>
        <w:tc>
          <w:tcPr>
            <w:tcW w:w="4534" w:type="pct"/>
            <w:vAlign w:val="center"/>
          </w:tcPr>
          <w:p w14:paraId="420AEBBC">
            <w:pPr>
              <w:jc w:val="center"/>
              <w:rPr>
                <w:rFonts w:ascii="宋体" w:hAnsi="宋体" w:cs="宋体"/>
                <w:sz w:val="24"/>
              </w:rPr>
            </w:pPr>
          </w:p>
        </w:tc>
      </w:tr>
      <w:tr w14:paraId="0FF5B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10C1EC59">
            <w:pPr>
              <w:jc w:val="center"/>
              <w:rPr>
                <w:rFonts w:ascii="宋体" w:hAnsi="宋体" w:cs="宋体"/>
                <w:sz w:val="24"/>
              </w:rPr>
            </w:pPr>
            <w:r>
              <w:rPr>
                <w:rFonts w:hint="eastAsia" w:ascii="宋体" w:hAnsi="宋体" w:cs="宋体"/>
                <w:sz w:val="24"/>
              </w:rPr>
              <w:t>1.5.1</w:t>
            </w:r>
          </w:p>
        </w:tc>
        <w:tc>
          <w:tcPr>
            <w:tcW w:w="4534" w:type="pct"/>
            <w:vAlign w:val="center"/>
          </w:tcPr>
          <w:p w14:paraId="62E64A57">
            <w:pPr>
              <w:jc w:val="center"/>
              <w:rPr>
                <w:rFonts w:ascii="宋体" w:hAnsi="宋体" w:cs="宋体"/>
                <w:sz w:val="24"/>
              </w:rPr>
            </w:pPr>
          </w:p>
        </w:tc>
      </w:tr>
      <w:tr w14:paraId="5792EF7F">
        <w:tblPrEx>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A96A8BC">
            <w:pPr>
              <w:jc w:val="center"/>
              <w:rPr>
                <w:rFonts w:ascii="宋体" w:hAnsi="宋体" w:cs="宋体"/>
                <w:sz w:val="24"/>
              </w:rPr>
            </w:pPr>
            <w:r>
              <w:rPr>
                <w:rFonts w:hint="eastAsia" w:ascii="宋体" w:hAnsi="宋体" w:cs="宋体"/>
                <w:sz w:val="24"/>
              </w:rPr>
              <w:t>1.5.2</w:t>
            </w:r>
          </w:p>
        </w:tc>
        <w:tc>
          <w:tcPr>
            <w:tcW w:w="4534" w:type="pct"/>
            <w:vAlign w:val="center"/>
          </w:tcPr>
          <w:p w14:paraId="39B6C543">
            <w:pPr>
              <w:jc w:val="center"/>
              <w:rPr>
                <w:rFonts w:ascii="宋体" w:hAnsi="宋体" w:cs="宋体"/>
                <w:sz w:val="24"/>
              </w:rPr>
            </w:pPr>
          </w:p>
        </w:tc>
      </w:tr>
      <w:tr w14:paraId="3723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214A9F91">
            <w:pPr>
              <w:jc w:val="center"/>
              <w:rPr>
                <w:rFonts w:ascii="宋体" w:hAnsi="宋体" w:cs="宋体"/>
                <w:sz w:val="24"/>
              </w:rPr>
            </w:pPr>
            <w:r>
              <w:rPr>
                <w:rFonts w:hint="eastAsia" w:ascii="宋体" w:hAnsi="宋体" w:cs="宋体"/>
                <w:sz w:val="24"/>
              </w:rPr>
              <w:t>1.5.3</w:t>
            </w:r>
          </w:p>
        </w:tc>
        <w:tc>
          <w:tcPr>
            <w:tcW w:w="4534" w:type="pct"/>
            <w:vAlign w:val="center"/>
          </w:tcPr>
          <w:p w14:paraId="16C0083B">
            <w:pPr>
              <w:jc w:val="center"/>
              <w:rPr>
                <w:rFonts w:ascii="宋体" w:hAnsi="宋体" w:cs="宋体"/>
                <w:sz w:val="24"/>
              </w:rPr>
            </w:pPr>
          </w:p>
        </w:tc>
      </w:tr>
      <w:tr w14:paraId="0973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08EBC533">
            <w:pPr>
              <w:jc w:val="center"/>
              <w:rPr>
                <w:rFonts w:ascii="宋体" w:hAnsi="宋体" w:cs="宋体"/>
                <w:sz w:val="24"/>
              </w:rPr>
            </w:pPr>
            <w:r>
              <w:rPr>
                <w:rFonts w:hint="eastAsia" w:ascii="宋体" w:hAnsi="宋体" w:cs="宋体"/>
                <w:sz w:val="24"/>
              </w:rPr>
              <w:t>1.6.2</w:t>
            </w:r>
          </w:p>
        </w:tc>
        <w:tc>
          <w:tcPr>
            <w:tcW w:w="4534" w:type="pct"/>
            <w:vAlign w:val="center"/>
          </w:tcPr>
          <w:p w14:paraId="162BCEF6">
            <w:pPr>
              <w:jc w:val="center"/>
              <w:rPr>
                <w:rFonts w:ascii="宋体" w:hAnsi="宋体" w:cs="宋体"/>
                <w:sz w:val="24"/>
              </w:rPr>
            </w:pPr>
          </w:p>
        </w:tc>
      </w:tr>
      <w:tr w14:paraId="3CCF4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2E9D8B2B">
            <w:pPr>
              <w:jc w:val="center"/>
              <w:rPr>
                <w:rFonts w:ascii="宋体" w:hAnsi="宋体" w:cs="宋体"/>
                <w:sz w:val="24"/>
              </w:rPr>
            </w:pPr>
            <w:r>
              <w:rPr>
                <w:rFonts w:hint="eastAsia" w:ascii="宋体" w:hAnsi="宋体" w:cs="宋体"/>
                <w:sz w:val="24"/>
              </w:rPr>
              <w:t>1.7.1</w:t>
            </w:r>
          </w:p>
        </w:tc>
        <w:tc>
          <w:tcPr>
            <w:tcW w:w="4534" w:type="pct"/>
            <w:vAlign w:val="center"/>
          </w:tcPr>
          <w:p w14:paraId="2D5B08D3">
            <w:pPr>
              <w:jc w:val="center"/>
              <w:rPr>
                <w:rFonts w:ascii="宋体" w:hAnsi="宋体" w:cs="宋体"/>
                <w:sz w:val="24"/>
              </w:rPr>
            </w:pPr>
          </w:p>
        </w:tc>
      </w:tr>
      <w:tr w14:paraId="6A668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1923E00">
            <w:pPr>
              <w:jc w:val="center"/>
              <w:rPr>
                <w:rFonts w:ascii="宋体" w:hAnsi="宋体" w:cs="宋体"/>
                <w:sz w:val="24"/>
              </w:rPr>
            </w:pPr>
            <w:r>
              <w:rPr>
                <w:rFonts w:hint="eastAsia" w:ascii="宋体" w:hAnsi="宋体" w:cs="宋体"/>
                <w:sz w:val="24"/>
              </w:rPr>
              <w:t>1.7.2</w:t>
            </w:r>
          </w:p>
        </w:tc>
        <w:tc>
          <w:tcPr>
            <w:tcW w:w="4534" w:type="pct"/>
            <w:vAlign w:val="center"/>
          </w:tcPr>
          <w:p w14:paraId="35D8C8FD">
            <w:pPr>
              <w:jc w:val="center"/>
              <w:rPr>
                <w:rFonts w:ascii="宋体" w:hAnsi="宋体" w:cs="宋体"/>
                <w:sz w:val="24"/>
              </w:rPr>
            </w:pPr>
          </w:p>
        </w:tc>
      </w:tr>
      <w:tr w14:paraId="37C30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54AD7E3D">
            <w:pPr>
              <w:jc w:val="center"/>
              <w:rPr>
                <w:rFonts w:ascii="宋体" w:hAnsi="宋体" w:cs="宋体"/>
                <w:sz w:val="24"/>
              </w:rPr>
            </w:pPr>
            <w:r>
              <w:rPr>
                <w:rFonts w:hint="eastAsia" w:ascii="宋体" w:hAnsi="宋体" w:cs="宋体"/>
                <w:sz w:val="24"/>
              </w:rPr>
              <w:t>1.7.3</w:t>
            </w:r>
          </w:p>
        </w:tc>
        <w:tc>
          <w:tcPr>
            <w:tcW w:w="4534" w:type="pct"/>
            <w:vAlign w:val="center"/>
          </w:tcPr>
          <w:p w14:paraId="040548AC">
            <w:pPr>
              <w:jc w:val="center"/>
              <w:rPr>
                <w:rFonts w:ascii="宋体" w:hAnsi="宋体" w:cs="宋体"/>
                <w:sz w:val="24"/>
              </w:rPr>
            </w:pPr>
          </w:p>
        </w:tc>
      </w:tr>
      <w:tr w14:paraId="2E78D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583CD27A">
            <w:pPr>
              <w:jc w:val="center"/>
              <w:rPr>
                <w:rFonts w:ascii="宋体" w:hAnsi="宋体" w:cs="宋体"/>
                <w:sz w:val="24"/>
              </w:rPr>
            </w:pPr>
            <w:r>
              <w:rPr>
                <w:rFonts w:hint="eastAsia" w:ascii="宋体" w:hAnsi="宋体" w:cs="宋体"/>
                <w:sz w:val="24"/>
              </w:rPr>
              <w:t>1.8.6</w:t>
            </w:r>
          </w:p>
        </w:tc>
        <w:tc>
          <w:tcPr>
            <w:tcW w:w="4534" w:type="pct"/>
            <w:vAlign w:val="center"/>
          </w:tcPr>
          <w:p w14:paraId="17D63937">
            <w:pPr>
              <w:jc w:val="center"/>
              <w:rPr>
                <w:rFonts w:ascii="宋体" w:hAnsi="宋体" w:cs="宋体"/>
                <w:sz w:val="24"/>
              </w:rPr>
            </w:pPr>
          </w:p>
        </w:tc>
      </w:tr>
      <w:tr w14:paraId="762B1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EC1D20C">
            <w:pPr>
              <w:jc w:val="center"/>
              <w:rPr>
                <w:rFonts w:ascii="宋体" w:hAnsi="宋体" w:cs="宋体"/>
                <w:sz w:val="24"/>
              </w:rPr>
            </w:pPr>
            <w:r>
              <w:rPr>
                <w:rFonts w:hint="eastAsia" w:ascii="宋体" w:hAnsi="宋体" w:cs="宋体"/>
                <w:sz w:val="24"/>
              </w:rPr>
              <w:t>1.9</w:t>
            </w:r>
          </w:p>
        </w:tc>
        <w:tc>
          <w:tcPr>
            <w:tcW w:w="4534" w:type="pct"/>
            <w:vAlign w:val="center"/>
          </w:tcPr>
          <w:p w14:paraId="2116493B">
            <w:pPr>
              <w:jc w:val="center"/>
              <w:rPr>
                <w:rFonts w:ascii="宋体" w:hAnsi="宋体" w:cs="宋体"/>
                <w:sz w:val="24"/>
              </w:rPr>
            </w:pPr>
          </w:p>
        </w:tc>
      </w:tr>
      <w:tr w14:paraId="7F7C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6B0B4BB">
            <w:pPr>
              <w:jc w:val="center"/>
              <w:rPr>
                <w:rFonts w:ascii="宋体" w:hAnsi="宋体" w:cs="宋体"/>
                <w:sz w:val="24"/>
              </w:rPr>
            </w:pPr>
            <w:r>
              <w:rPr>
                <w:rFonts w:hint="eastAsia" w:ascii="宋体" w:hAnsi="宋体" w:cs="宋体"/>
                <w:sz w:val="24"/>
              </w:rPr>
              <w:t>2.3.2</w:t>
            </w:r>
          </w:p>
        </w:tc>
        <w:tc>
          <w:tcPr>
            <w:tcW w:w="4534" w:type="pct"/>
            <w:vAlign w:val="center"/>
          </w:tcPr>
          <w:p w14:paraId="0A4A25EC">
            <w:pPr>
              <w:ind w:left="-420" w:leftChars="-200" w:right="-420" w:rightChars="-200" w:firstLine="480" w:firstLineChars="200"/>
              <w:jc w:val="center"/>
              <w:rPr>
                <w:rFonts w:ascii="宋体" w:hAnsi="宋体" w:cs="宋体"/>
                <w:sz w:val="24"/>
              </w:rPr>
            </w:pPr>
          </w:p>
        </w:tc>
      </w:tr>
      <w:tr w14:paraId="49AC6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7C889495">
            <w:pPr>
              <w:jc w:val="center"/>
              <w:rPr>
                <w:rFonts w:ascii="宋体" w:hAnsi="宋体" w:cs="宋体"/>
                <w:sz w:val="24"/>
              </w:rPr>
            </w:pPr>
            <w:r>
              <w:rPr>
                <w:rFonts w:hint="eastAsia" w:ascii="宋体" w:hAnsi="宋体" w:cs="宋体"/>
                <w:sz w:val="24"/>
              </w:rPr>
              <w:t>2.4.1</w:t>
            </w:r>
          </w:p>
        </w:tc>
        <w:tc>
          <w:tcPr>
            <w:tcW w:w="4534" w:type="pct"/>
            <w:vAlign w:val="center"/>
          </w:tcPr>
          <w:p w14:paraId="2324E3F2">
            <w:pPr>
              <w:ind w:left="-420" w:leftChars="-200" w:right="-420" w:rightChars="-200" w:firstLine="480" w:firstLineChars="200"/>
              <w:jc w:val="center"/>
              <w:rPr>
                <w:rFonts w:ascii="宋体" w:hAnsi="宋体" w:cs="宋体"/>
                <w:sz w:val="24"/>
              </w:rPr>
            </w:pPr>
          </w:p>
        </w:tc>
      </w:tr>
      <w:tr w14:paraId="66757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6491F598">
            <w:pPr>
              <w:jc w:val="center"/>
              <w:rPr>
                <w:rFonts w:ascii="宋体" w:hAnsi="宋体" w:cs="宋体"/>
                <w:sz w:val="24"/>
              </w:rPr>
            </w:pPr>
            <w:r>
              <w:rPr>
                <w:rFonts w:hint="eastAsia" w:ascii="宋体" w:hAnsi="宋体" w:cs="宋体"/>
                <w:sz w:val="24"/>
              </w:rPr>
              <w:t>2.4.3</w:t>
            </w:r>
          </w:p>
        </w:tc>
        <w:tc>
          <w:tcPr>
            <w:tcW w:w="4534" w:type="pct"/>
            <w:vAlign w:val="center"/>
          </w:tcPr>
          <w:p w14:paraId="2FB16A59">
            <w:pPr>
              <w:jc w:val="center"/>
              <w:rPr>
                <w:rFonts w:ascii="宋体" w:hAnsi="宋体" w:cs="宋体"/>
                <w:sz w:val="24"/>
              </w:rPr>
            </w:pPr>
          </w:p>
        </w:tc>
      </w:tr>
      <w:tr w14:paraId="2EE5A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tcPr>
          <w:p w14:paraId="34A97E3D">
            <w:pPr>
              <w:jc w:val="center"/>
              <w:rPr>
                <w:rFonts w:ascii="宋体" w:hAnsi="宋体" w:cs="宋体"/>
                <w:sz w:val="24"/>
              </w:rPr>
            </w:pPr>
            <w:r>
              <w:rPr>
                <w:rFonts w:hint="eastAsia" w:ascii="宋体" w:hAnsi="宋体" w:cs="宋体"/>
                <w:sz w:val="24"/>
              </w:rPr>
              <w:t>2.8</w:t>
            </w:r>
          </w:p>
        </w:tc>
        <w:tc>
          <w:tcPr>
            <w:tcW w:w="4534" w:type="pct"/>
          </w:tcPr>
          <w:p w14:paraId="27F8CB59">
            <w:pPr>
              <w:jc w:val="center"/>
              <w:rPr>
                <w:rFonts w:ascii="宋体" w:hAnsi="宋体" w:cs="宋体"/>
                <w:sz w:val="24"/>
              </w:rPr>
            </w:pPr>
          </w:p>
        </w:tc>
      </w:tr>
      <w:tr w14:paraId="527A6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51CB4299">
            <w:pPr>
              <w:jc w:val="center"/>
              <w:rPr>
                <w:rFonts w:ascii="宋体" w:hAnsi="宋体" w:cs="宋体"/>
                <w:sz w:val="24"/>
              </w:rPr>
            </w:pPr>
            <w:r>
              <w:rPr>
                <w:rFonts w:hint="eastAsia" w:ascii="宋体" w:hAnsi="宋体" w:cs="宋体"/>
                <w:sz w:val="24"/>
              </w:rPr>
              <w:t>2.12.3</w:t>
            </w:r>
          </w:p>
        </w:tc>
        <w:tc>
          <w:tcPr>
            <w:tcW w:w="4534" w:type="pct"/>
            <w:vAlign w:val="center"/>
          </w:tcPr>
          <w:p w14:paraId="6645AEF9">
            <w:pPr>
              <w:jc w:val="center"/>
              <w:rPr>
                <w:rFonts w:ascii="宋体" w:hAnsi="宋体" w:cs="宋体"/>
                <w:sz w:val="24"/>
              </w:rPr>
            </w:pPr>
          </w:p>
        </w:tc>
      </w:tr>
      <w:tr w14:paraId="3B445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C5FB0FC">
            <w:pPr>
              <w:jc w:val="center"/>
              <w:rPr>
                <w:rFonts w:ascii="宋体" w:hAnsi="宋体" w:cs="宋体"/>
                <w:sz w:val="24"/>
              </w:rPr>
            </w:pPr>
            <w:r>
              <w:rPr>
                <w:rFonts w:hint="eastAsia" w:ascii="宋体" w:hAnsi="宋体" w:cs="宋体"/>
                <w:sz w:val="24"/>
              </w:rPr>
              <w:t>2.12.4</w:t>
            </w:r>
          </w:p>
        </w:tc>
        <w:tc>
          <w:tcPr>
            <w:tcW w:w="4534" w:type="pct"/>
            <w:vAlign w:val="center"/>
          </w:tcPr>
          <w:p w14:paraId="6B1CF251">
            <w:pPr>
              <w:jc w:val="center"/>
              <w:rPr>
                <w:rFonts w:ascii="宋体" w:hAnsi="宋体" w:cs="宋体"/>
                <w:sz w:val="24"/>
              </w:rPr>
            </w:pPr>
          </w:p>
        </w:tc>
      </w:tr>
      <w:tr w14:paraId="2EFA9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5872AD2B">
            <w:pPr>
              <w:jc w:val="center"/>
              <w:rPr>
                <w:rFonts w:ascii="宋体" w:hAnsi="宋体" w:cs="宋体"/>
                <w:sz w:val="24"/>
              </w:rPr>
            </w:pPr>
            <w:r>
              <w:rPr>
                <w:rFonts w:hint="eastAsia" w:ascii="宋体" w:hAnsi="宋体" w:cs="宋体"/>
                <w:sz w:val="24"/>
              </w:rPr>
              <w:t>2.16.1</w:t>
            </w:r>
          </w:p>
        </w:tc>
        <w:tc>
          <w:tcPr>
            <w:tcW w:w="4534" w:type="pct"/>
            <w:vAlign w:val="center"/>
          </w:tcPr>
          <w:p w14:paraId="0D145F75">
            <w:pPr>
              <w:jc w:val="center"/>
              <w:rPr>
                <w:rFonts w:ascii="宋体" w:hAnsi="宋体" w:cs="宋体"/>
                <w:sz w:val="24"/>
              </w:rPr>
            </w:pPr>
          </w:p>
        </w:tc>
      </w:tr>
      <w:tr w14:paraId="6A16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88AF5E4">
            <w:pPr>
              <w:jc w:val="center"/>
              <w:rPr>
                <w:rFonts w:ascii="宋体" w:hAnsi="宋体" w:cs="宋体"/>
                <w:sz w:val="24"/>
              </w:rPr>
            </w:pPr>
            <w:r>
              <w:rPr>
                <w:rFonts w:hint="eastAsia" w:ascii="宋体" w:hAnsi="宋体" w:cs="宋体"/>
                <w:sz w:val="24"/>
              </w:rPr>
              <w:t>2.16.3</w:t>
            </w:r>
          </w:p>
        </w:tc>
        <w:tc>
          <w:tcPr>
            <w:tcW w:w="4534" w:type="pct"/>
            <w:vAlign w:val="center"/>
          </w:tcPr>
          <w:p w14:paraId="50B57A82">
            <w:pPr>
              <w:jc w:val="center"/>
              <w:rPr>
                <w:rFonts w:ascii="宋体" w:hAnsi="宋体" w:cs="宋体"/>
                <w:sz w:val="24"/>
              </w:rPr>
            </w:pPr>
          </w:p>
        </w:tc>
      </w:tr>
      <w:tr w14:paraId="201F4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06544F1D">
            <w:pPr>
              <w:ind w:left="-420" w:leftChars="-200" w:right="-420" w:rightChars="-200" w:firstLine="480" w:firstLineChars="200"/>
              <w:jc w:val="center"/>
              <w:outlineLvl w:val="0"/>
              <w:rPr>
                <w:rFonts w:ascii="宋体" w:hAnsi="宋体" w:cs="宋体"/>
                <w:sz w:val="24"/>
              </w:rPr>
            </w:pPr>
            <w:r>
              <w:rPr>
                <w:rFonts w:hint="eastAsia" w:ascii="宋体" w:hAnsi="宋体" w:cs="宋体"/>
                <w:sz w:val="24"/>
              </w:rPr>
              <w:t>2.20</w:t>
            </w:r>
          </w:p>
        </w:tc>
        <w:tc>
          <w:tcPr>
            <w:tcW w:w="4534" w:type="pct"/>
            <w:vAlign w:val="center"/>
          </w:tcPr>
          <w:p w14:paraId="7101CB60">
            <w:pPr>
              <w:jc w:val="center"/>
              <w:rPr>
                <w:rFonts w:ascii="宋体" w:hAnsi="宋体" w:cs="宋体"/>
                <w:sz w:val="24"/>
              </w:rPr>
            </w:pPr>
          </w:p>
        </w:tc>
      </w:tr>
    </w:tbl>
    <w:p w14:paraId="003DFCA0">
      <w:pPr>
        <w:spacing w:line="480" w:lineRule="auto"/>
        <w:jc w:val="center"/>
        <w:rPr>
          <w:rFonts w:ascii="宋体" w:hAnsi="宋体" w:cs="宋体"/>
          <w:b/>
          <w:sz w:val="28"/>
          <w:szCs w:val="28"/>
        </w:rPr>
      </w:pPr>
    </w:p>
    <w:p w14:paraId="268BD9CF">
      <w:pPr>
        <w:spacing w:line="480" w:lineRule="auto"/>
        <w:jc w:val="center"/>
        <w:rPr>
          <w:rFonts w:ascii="宋体" w:hAnsi="宋体" w:cs="宋体"/>
          <w:b/>
          <w:sz w:val="24"/>
        </w:rPr>
      </w:pPr>
    </w:p>
    <w:p w14:paraId="793D3F65">
      <w:pPr>
        <w:spacing w:line="360" w:lineRule="auto"/>
        <w:ind w:left="-420" w:leftChars="-200" w:right="-420" w:rightChars="-200" w:firstLine="480" w:firstLineChars="200"/>
        <w:rPr>
          <w:rFonts w:ascii="宋体" w:hAnsi="宋体" w:cs="宋体"/>
          <w:sz w:val="24"/>
        </w:rPr>
      </w:pPr>
    </w:p>
    <w:p w14:paraId="3D359E3A">
      <w:pPr>
        <w:pStyle w:val="3"/>
        <w:rPr>
          <w:rFonts w:ascii="宋体" w:hAnsi="宋体" w:cs="宋体"/>
          <w:sz w:val="24"/>
        </w:rPr>
      </w:pPr>
    </w:p>
    <w:p w14:paraId="79F1801F"/>
    <w:p w14:paraId="79FF1583">
      <w:pPr>
        <w:jc w:val="center"/>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C5695D8">
      <w:pPr>
        <w:spacing w:line="360" w:lineRule="auto"/>
        <w:jc w:val="center"/>
        <w:outlineLvl w:val="0"/>
        <w:rPr>
          <w:rFonts w:ascii="宋体" w:hAnsi="宋体" w:cs="宋体"/>
          <w:b/>
          <w:kern w:val="0"/>
          <w:sz w:val="36"/>
          <w:szCs w:val="36"/>
        </w:rPr>
      </w:pPr>
    </w:p>
    <w:p w14:paraId="7E4C48F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FD6FBF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17336F6">
      <w:pPr>
        <w:spacing w:line="360" w:lineRule="auto"/>
        <w:jc w:val="center"/>
        <w:outlineLvl w:val="0"/>
        <w:rPr>
          <w:rFonts w:ascii="宋体" w:hAnsi="宋体" w:cs="宋体"/>
          <w:b/>
          <w:kern w:val="0"/>
          <w:sz w:val="36"/>
          <w:szCs w:val="36"/>
        </w:rPr>
      </w:pPr>
    </w:p>
    <w:p w14:paraId="722AC85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59DCEE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33FD25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46E696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4C7D60D">
      <w:pPr>
        <w:snapToGrid w:val="0"/>
        <w:spacing w:line="360" w:lineRule="auto"/>
        <w:ind w:firstLine="480" w:firstLineChars="200"/>
        <w:rPr>
          <w:rFonts w:ascii="宋体" w:hAnsi="宋体" w:cs="宋体"/>
          <w:sz w:val="24"/>
        </w:rPr>
      </w:pPr>
    </w:p>
    <w:p w14:paraId="5AA85F5B">
      <w:pPr>
        <w:spacing w:line="360" w:lineRule="auto"/>
        <w:ind w:firstLine="480" w:firstLineChars="200"/>
        <w:rPr>
          <w:rFonts w:ascii="宋体" w:hAnsi="宋体" w:cs="宋体"/>
          <w:sz w:val="24"/>
        </w:rPr>
      </w:pPr>
    </w:p>
    <w:p w14:paraId="5676ACD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2DBB67E">
      <w:pPr>
        <w:snapToGrid w:val="0"/>
        <w:spacing w:line="360" w:lineRule="auto"/>
        <w:rPr>
          <w:rFonts w:ascii="宋体" w:hAnsi="宋体" w:cs="宋体"/>
          <w:sz w:val="24"/>
        </w:rPr>
      </w:pPr>
      <w:r>
        <w:rPr>
          <w:rFonts w:hint="eastAsia" w:ascii="宋体" w:hAnsi="宋体" w:cs="宋体"/>
          <w:sz w:val="24"/>
        </w:rPr>
        <w:t>（采购人）、（采购代理机构）：</w:t>
      </w:r>
    </w:p>
    <w:p w14:paraId="3047DBC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CE74DB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887EE1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7A3AB5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4EE97D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6DEFF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8CB660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A94540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6C56C4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C5AF8D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3600D3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E561DE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AABDCF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4E294F8">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45BA6E9">
      <w:pPr>
        <w:snapToGrid w:val="0"/>
        <w:spacing w:line="360" w:lineRule="auto"/>
        <w:ind w:right="480"/>
        <w:rPr>
          <w:rFonts w:ascii="宋体" w:hAnsi="宋体" w:cs="宋体"/>
          <w:b/>
          <w:kern w:val="0"/>
          <w:sz w:val="32"/>
          <w:szCs w:val="32"/>
        </w:rPr>
      </w:pPr>
    </w:p>
    <w:p w14:paraId="61D6FD4D">
      <w:pPr>
        <w:snapToGrid w:val="0"/>
        <w:spacing w:line="360" w:lineRule="auto"/>
        <w:ind w:firstLine="480" w:firstLineChars="200"/>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B3940B1">
      <w:pPr>
        <w:snapToGrid w:val="0"/>
        <w:spacing w:line="360" w:lineRule="auto"/>
        <w:ind w:right="480"/>
        <w:rPr>
          <w:rFonts w:ascii="宋体" w:hAnsi="宋体" w:cs="宋体"/>
          <w:b/>
          <w:kern w:val="0"/>
          <w:sz w:val="32"/>
          <w:szCs w:val="32"/>
        </w:rPr>
      </w:pPr>
    </w:p>
    <w:p w14:paraId="23E3404E">
      <w:pPr>
        <w:widowControl/>
        <w:spacing w:line="360" w:lineRule="auto"/>
        <w:jc w:val="center"/>
        <w:rPr>
          <w:rFonts w:ascii="宋体" w:hAnsi="宋体" w:cs="宋体"/>
          <w:b/>
          <w:kern w:val="0"/>
          <w:sz w:val="32"/>
          <w:szCs w:val="32"/>
        </w:rPr>
      </w:pPr>
      <w:r>
        <w:rPr>
          <w:rFonts w:hint="eastAsia" w:ascii="宋体" w:hAnsi="宋体" w:cs="宋体"/>
          <w:b/>
          <w:kern w:val="0"/>
          <w:sz w:val="32"/>
          <w:szCs w:val="32"/>
        </w:rPr>
        <w:t>二、联合协议（如果有）</w:t>
      </w:r>
    </w:p>
    <w:p w14:paraId="5F673B0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5D7196D">
      <w:pPr>
        <w:snapToGrid w:val="0"/>
        <w:spacing w:line="360" w:lineRule="auto"/>
        <w:ind w:right="480"/>
        <w:jc w:val="center"/>
        <w:rPr>
          <w:rFonts w:ascii="宋体" w:hAnsi="宋体" w:cs="宋体"/>
          <w:b/>
          <w:kern w:val="0"/>
          <w:sz w:val="32"/>
          <w:szCs w:val="32"/>
        </w:rPr>
      </w:pPr>
    </w:p>
    <w:p w14:paraId="6693A700">
      <w:pPr>
        <w:snapToGrid w:val="0"/>
        <w:spacing w:line="360" w:lineRule="auto"/>
        <w:ind w:right="480"/>
        <w:jc w:val="center"/>
        <w:rPr>
          <w:rFonts w:ascii="宋体" w:hAnsi="宋体" w:cs="宋体"/>
          <w:b/>
          <w:kern w:val="0"/>
          <w:sz w:val="32"/>
          <w:szCs w:val="32"/>
        </w:rPr>
      </w:pPr>
    </w:p>
    <w:p w14:paraId="5C3FA6A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86B3AB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854D04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0019381">
      <w:pPr>
        <w:widowControl/>
        <w:spacing w:line="360" w:lineRule="auto"/>
        <w:ind w:firstLine="480"/>
        <w:jc w:val="left"/>
        <w:rPr>
          <w:rFonts w:ascii="宋体" w:hAnsi="宋体" w:cs="宋体"/>
          <w:sz w:val="24"/>
        </w:rPr>
      </w:pPr>
    </w:p>
    <w:p w14:paraId="34C0D94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E87E8E9">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F87EDE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19B5B6E">
      <w:pPr>
        <w:widowControl/>
        <w:spacing w:line="360" w:lineRule="auto"/>
        <w:ind w:left="150"/>
        <w:jc w:val="center"/>
        <w:rPr>
          <w:rFonts w:ascii="宋体" w:hAnsi="宋体" w:cs="宋体"/>
          <w:b/>
          <w:kern w:val="0"/>
          <w:sz w:val="32"/>
          <w:szCs w:val="32"/>
        </w:rPr>
      </w:pPr>
    </w:p>
    <w:p w14:paraId="349A1F58">
      <w:pPr>
        <w:widowControl/>
        <w:spacing w:line="360" w:lineRule="auto"/>
        <w:ind w:left="147"/>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03EDC3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DC443ED">
      <w:pPr>
        <w:rPr>
          <w:rFonts w:ascii="宋体" w:hAnsi="宋体" w:cs="宋体"/>
        </w:rPr>
      </w:pPr>
    </w:p>
    <w:p w14:paraId="73634DCE">
      <w:pPr>
        <w:widowControl/>
        <w:adjustRightInd/>
        <w:jc w:val="left"/>
        <w:rPr>
          <w:rFonts w:ascii="宋体" w:hAnsi="宋体" w:cs="宋体"/>
          <w:b/>
          <w:kern w:val="0"/>
          <w:sz w:val="32"/>
          <w:szCs w:val="32"/>
        </w:rPr>
      </w:pPr>
      <w:r>
        <w:rPr>
          <w:rFonts w:ascii="宋体" w:hAnsi="宋体" w:cs="宋体"/>
          <w:b/>
          <w:kern w:val="0"/>
          <w:sz w:val="32"/>
          <w:szCs w:val="32"/>
        </w:rPr>
        <w:br w:type="page"/>
      </w:r>
    </w:p>
    <w:p w14:paraId="79D59D3C">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14:paraId="7A5B347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7624BBE">
      <w:pPr>
        <w:snapToGrid w:val="0"/>
        <w:spacing w:line="360" w:lineRule="auto"/>
        <w:rPr>
          <w:rFonts w:ascii="宋体" w:hAnsi="宋体" w:cs="宋体"/>
          <w:sz w:val="24"/>
        </w:rPr>
      </w:pPr>
      <w:r>
        <w:rPr>
          <w:rFonts w:hint="eastAsia" w:ascii="宋体" w:hAnsi="宋体" w:cs="宋体"/>
          <w:sz w:val="24"/>
        </w:rPr>
        <w:t>（1）投标函………………………………………………………………………（页码）   （2）授权委托书或法定代表人（单位负责人、自然人本人）身份证明……（页码）</w:t>
      </w:r>
    </w:p>
    <w:p w14:paraId="09BE134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6FB0CA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6DCC75B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）评标标准相应的商务技术资料……………………………………………（页码）   （</w:t>
      </w:r>
      <w:r>
        <w:rPr>
          <w:rFonts w:ascii="宋体" w:hAnsi="宋体" w:cs="宋体"/>
          <w:sz w:val="24"/>
        </w:rPr>
        <w:t>6</w:t>
      </w:r>
      <w:r>
        <w:rPr>
          <w:rFonts w:hint="eastAsia" w:ascii="宋体" w:hAnsi="宋体" w:cs="宋体"/>
          <w:sz w:val="24"/>
        </w:rPr>
        <w:t>）投标标的清单………………………………………………………………（页码）   （</w:t>
      </w:r>
      <w:r>
        <w:rPr>
          <w:rFonts w:ascii="宋体" w:hAnsi="宋体" w:cs="宋体"/>
          <w:sz w:val="24"/>
        </w:rPr>
        <w:t>7</w:t>
      </w:r>
      <w:r>
        <w:rPr>
          <w:rFonts w:hint="eastAsia" w:ascii="宋体" w:hAnsi="宋体" w:cs="宋体"/>
          <w:sz w:val="24"/>
        </w:rPr>
        <w:t>）商务技术偏离表……………………………………………………………（页码）</w:t>
      </w:r>
    </w:p>
    <w:p w14:paraId="48FFFB37">
      <w:pPr>
        <w:snapToGrid w:val="0"/>
        <w:spacing w:line="360" w:lineRule="auto"/>
        <w:rPr>
          <w:rFonts w:ascii="宋体" w:hAnsi="宋体" w:cs="宋体"/>
          <w:sz w:val="24"/>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sz w:val="24"/>
        </w:rPr>
        <w:t>…………………………………………（页码）</w:t>
      </w:r>
    </w:p>
    <w:p w14:paraId="69EBF6C5">
      <w:pPr>
        <w:snapToGrid w:val="0"/>
        <w:spacing w:line="360" w:lineRule="auto"/>
        <w:jc w:val="center"/>
        <w:rPr>
          <w:rFonts w:ascii="宋体" w:hAnsi="宋体" w:cs="宋体"/>
          <w:b/>
          <w:kern w:val="0"/>
          <w:sz w:val="32"/>
          <w:szCs w:val="32"/>
          <w:lang w:val="zh-CN"/>
        </w:rPr>
      </w:pPr>
    </w:p>
    <w:p w14:paraId="5DB22FB9">
      <w:pPr>
        <w:snapToGrid w:val="0"/>
        <w:spacing w:line="360" w:lineRule="auto"/>
        <w:jc w:val="center"/>
        <w:rPr>
          <w:rFonts w:ascii="宋体" w:hAnsi="宋体" w:cs="宋体"/>
          <w:b/>
          <w:kern w:val="0"/>
          <w:sz w:val="32"/>
          <w:szCs w:val="32"/>
          <w:lang w:val="zh-CN"/>
        </w:rPr>
      </w:pPr>
    </w:p>
    <w:p w14:paraId="697C17E2">
      <w:pPr>
        <w:snapToGrid w:val="0"/>
        <w:spacing w:line="360" w:lineRule="auto"/>
        <w:jc w:val="center"/>
        <w:rPr>
          <w:rFonts w:ascii="宋体" w:hAnsi="宋体" w:cs="宋体"/>
          <w:b/>
          <w:kern w:val="0"/>
          <w:sz w:val="32"/>
          <w:szCs w:val="32"/>
          <w:lang w:val="zh-CN"/>
        </w:rPr>
      </w:pPr>
    </w:p>
    <w:p w14:paraId="389F17AD">
      <w:pPr>
        <w:snapToGrid w:val="0"/>
        <w:spacing w:line="360" w:lineRule="auto"/>
        <w:jc w:val="center"/>
        <w:rPr>
          <w:rFonts w:ascii="宋体" w:hAnsi="宋体" w:cs="宋体"/>
          <w:b/>
          <w:kern w:val="0"/>
          <w:sz w:val="32"/>
          <w:szCs w:val="32"/>
          <w:lang w:val="zh-CN"/>
        </w:rPr>
      </w:pPr>
    </w:p>
    <w:p w14:paraId="6FD4CF05">
      <w:pPr>
        <w:snapToGrid w:val="0"/>
        <w:spacing w:line="360" w:lineRule="auto"/>
        <w:jc w:val="center"/>
        <w:rPr>
          <w:rFonts w:ascii="宋体" w:hAnsi="宋体" w:cs="宋体"/>
          <w:b/>
          <w:kern w:val="0"/>
          <w:sz w:val="32"/>
          <w:szCs w:val="32"/>
          <w:lang w:val="zh-CN"/>
        </w:rPr>
      </w:pPr>
    </w:p>
    <w:p w14:paraId="1CB1F06A">
      <w:pPr>
        <w:snapToGrid w:val="0"/>
        <w:spacing w:line="360" w:lineRule="auto"/>
        <w:jc w:val="center"/>
        <w:outlineLvl w:val="0"/>
        <w:rPr>
          <w:rFonts w:ascii="宋体" w:hAnsi="宋体" w:cs="宋体"/>
          <w:b/>
          <w:kern w:val="0"/>
          <w:sz w:val="32"/>
          <w:szCs w:val="32"/>
        </w:rPr>
      </w:pPr>
    </w:p>
    <w:p w14:paraId="356B3B91">
      <w:pPr>
        <w:snapToGrid w:val="0"/>
        <w:spacing w:line="360" w:lineRule="auto"/>
        <w:jc w:val="center"/>
        <w:outlineLvl w:val="0"/>
        <w:rPr>
          <w:rFonts w:ascii="宋体" w:hAnsi="宋体" w:cs="宋体"/>
          <w:b/>
          <w:kern w:val="0"/>
          <w:sz w:val="32"/>
          <w:szCs w:val="32"/>
        </w:rPr>
      </w:pPr>
    </w:p>
    <w:p w14:paraId="2F419CEC">
      <w:pPr>
        <w:rPr>
          <w:rFonts w:ascii="宋体" w:hAnsi="宋体" w:cs="宋体"/>
        </w:rPr>
      </w:pPr>
    </w:p>
    <w:p w14:paraId="43696A41">
      <w:pPr>
        <w:snapToGrid w:val="0"/>
        <w:spacing w:line="360" w:lineRule="auto"/>
        <w:jc w:val="center"/>
        <w:outlineLvl w:val="0"/>
        <w:rPr>
          <w:rFonts w:ascii="宋体" w:hAnsi="宋体" w:cs="宋体"/>
          <w:b/>
          <w:kern w:val="0"/>
          <w:sz w:val="32"/>
          <w:szCs w:val="32"/>
        </w:rPr>
      </w:pPr>
    </w:p>
    <w:p w14:paraId="4BCEE7E3">
      <w:pPr>
        <w:snapToGrid w:val="0"/>
        <w:spacing w:line="360" w:lineRule="auto"/>
        <w:jc w:val="center"/>
        <w:outlineLvl w:val="0"/>
        <w:rPr>
          <w:rFonts w:ascii="宋体" w:hAnsi="宋体" w:cs="宋体"/>
          <w:b/>
          <w:kern w:val="0"/>
          <w:sz w:val="32"/>
          <w:szCs w:val="32"/>
        </w:rPr>
      </w:pPr>
    </w:p>
    <w:p w14:paraId="48C7A1E3">
      <w:pPr>
        <w:pStyle w:val="3"/>
        <w:rPr>
          <w:lang w:val="en-US"/>
        </w:rPr>
      </w:pPr>
    </w:p>
    <w:p w14:paraId="6EE5EF5D"/>
    <w:p w14:paraId="6672EDEF">
      <w:pPr>
        <w:snapToGrid w:val="0"/>
        <w:spacing w:line="360" w:lineRule="auto"/>
        <w:ind w:firstLine="3855" w:firstLineChars="1200"/>
        <w:outlineLvl w:val="0"/>
        <w:rPr>
          <w:rFonts w:ascii="宋体" w:hAnsi="宋体" w:cs="宋体"/>
          <w:b/>
          <w:kern w:val="0"/>
          <w:sz w:val="32"/>
          <w:szCs w:val="32"/>
        </w:rPr>
      </w:pPr>
    </w:p>
    <w:p w14:paraId="50DA968F">
      <w:pPr>
        <w:snapToGrid w:val="0"/>
        <w:spacing w:line="360" w:lineRule="auto"/>
        <w:ind w:firstLine="3855" w:firstLineChars="1200"/>
        <w:outlineLvl w:val="0"/>
        <w:rPr>
          <w:rFonts w:ascii="宋体" w:hAnsi="宋体" w:cs="宋体"/>
          <w:b/>
          <w:kern w:val="0"/>
          <w:sz w:val="32"/>
          <w:szCs w:val="32"/>
        </w:rPr>
      </w:pPr>
    </w:p>
    <w:p w14:paraId="1CF171D7">
      <w:pPr>
        <w:snapToGrid w:val="0"/>
        <w:spacing w:line="360" w:lineRule="auto"/>
        <w:ind w:firstLine="3855" w:firstLineChars="1200"/>
        <w:outlineLvl w:val="0"/>
        <w:rPr>
          <w:rFonts w:ascii="宋体" w:hAnsi="宋体" w:cs="宋体"/>
          <w:b/>
          <w:kern w:val="0"/>
          <w:sz w:val="32"/>
          <w:szCs w:val="32"/>
        </w:rPr>
      </w:pPr>
    </w:p>
    <w:p w14:paraId="5F962928">
      <w:pPr>
        <w:widowControl/>
        <w:adjustRightInd/>
        <w:jc w:val="left"/>
        <w:rPr>
          <w:rFonts w:ascii="宋体" w:hAnsi="宋体" w:cs="宋体"/>
          <w:b/>
          <w:kern w:val="0"/>
          <w:sz w:val="32"/>
          <w:szCs w:val="32"/>
        </w:rPr>
      </w:pPr>
    </w:p>
    <w:p w14:paraId="71BD241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A9025B3">
      <w:pPr>
        <w:snapToGrid w:val="0"/>
        <w:spacing w:line="360" w:lineRule="auto"/>
        <w:rPr>
          <w:rFonts w:ascii="宋体" w:hAnsi="宋体" w:cs="宋体"/>
          <w:sz w:val="24"/>
        </w:rPr>
      </w:pPr>
      <w:r>
        <w:rPr>
          <w:rFonts w:hint="eastAsia" w:ascii="宋体" w:hAnsi="宋体" w:cs="宋体"/>
          <w:sz w:val="24"/>
        </w:rPr>
        <w:t>（采购人）、（采购代理机构）：</w:t>
      </w:r>
    </w:p>
    <w:p w14:paraId="71893C42">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01FD22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FB58EB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5E8DB7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31168E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DE02D9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59E2FBC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300F25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6B6CC2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A0867A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B812FB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FB17C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80265B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51F5EC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C2B621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2D8B63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748161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C441A5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91542A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C8C8925">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780CEAC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7B5FC8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5A409C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9DB06B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1EEAA2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8522C6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A17486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964641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3C89A7F">
      <w:pPr>
        <w:spacing w:line="360" w:lineRule="auto"/>
        <w:jc w:val="center"/>
        <w:rPr>
          <w:rFonts w:ascii="宋体" w:hAnsi="宋体" w:cs="宋体"/>
          <w:sz w:val="24"/>
        </w:rPr>
      </w:pPr>
      <w:r>
        <w:rPr>
          <w:rFonts w:hint="eastAsia" w:ascii="宋体" w:hAnsi="宋体" w:cs="宋体"/>
          <w:sz w:val="24"/>
        </w:rPr>
        <w:t xml:space="preserve">     日期：  年   月   日</w:t>
      </w:r>
    </w:p>
    <w:p w14:paraId="44594EAE">
      <w:pPr>
        <w:snapToGrid w:val="0"/>
        <w:spacing w:line="360" w:lineRule="auto"/>
        <w:ind w:left="420" w:leftChars="200" w:firstLine="4200" w:firstLineChars="1750"/>
        <w:rPr>
          <w:rFonts w:ascii="宋体" w:hAnsi="宋体" w:cs="宋体"/>
          <w:kern w:val="0"/>
          <w:sz w:val="24"/>
          <w:u w:val="single"/>
        </w:rPr>
      </w:pPr>
    </w:p>
    <w:p w14:paraId="1C2743A5">
      <w:pPr>
        <w:spacing w:line="360" w:lineRule="auto"/>
        <w:ind w:right="420"/>
        <w:rPr>
          <w:rFonts w:ascii="宋体" w:hAnsi="宋体" w:cs="宋体"/>
          <w:sz w:val="24"/>
        </w:rPr>
      </w:pPr>
      <w:r>
        <w:rPr>
          <w:rFonts w:hint="eastAsia" w:ascii="宋体" w:hAnsi="宋体" w:cs="宋体"/>
          <w:sz w:val="24"/>
        </w:rPr>
        <w:t>注：按本格式和要求提供。</w:t>
      </w:r>
    </w:p>
    <w:p w14:paraId="77E3DA52">
      <w:pPr>
        <w:snapToGrid w:val="0"/>
        <w:spacing w:line="360" w:lineRule="auto"/>
        <w:jc w:val="center"/>
        <w:rPr>
          <w:rFonts w:ascii="宋体" w:hAnsi="宋体" w:cs="宋体"/>
          <w:b/>
          <w:kern w:val="0"/>
          <w:sz w:val="32"/>
          <w:szCs w:val="32"/>
        </w:rPr>
      </w:pPr>
    </w:p>
    <w:p w14:paraId="60A0531D">
      <w:pPr>
        <w:snapToGrid w:val="0"/>
        <w:spacing w:line="360" w:lineRule="auto"/>
        <w:rPr>
          <w:rFonts w:ascii="宋体" w:hAnsi="宋体" w:cs="宋体"/>
          <w:sz w:val="24"/>
        </w:rPr>
      </w:pPr>
    </w:p>
    <w:p w14:paraId="1AF160AD">
      <w:pPr>
        <w:jc w:val="center"/>
        <w:rPr>
          <w:rFonts w:ascii="宋体" w:hAnsi="宋体" w:cs="宋体"/>
          <w:b/>
          <w:kern w:val="0"/>
          <w:sz w:val="32"/>
          <w:szCs w:val="32"/>
        </w:rPr>
      </w:pPr>
    </w:p>
    <w:p w14:paraId="6C6D4725">
      <w:pPr>
        <w:jc w:val="center"/>
        <w:rPr>
          <w:rFonts w:ascii="宋体" w:hAnsi="宋体" w:cs="宋体"/>
          <w:b/>
          <w:kern w:val="0"/>
          <w:sz w:val="32"/>
          <w:szCs w:val="32"/>
        </w:rPr>
      </w:pPr>
    </w:p>
    <w:p w14:paraId="360CA0F5">
      <w:pPr>
        <w:jc w:val="center"/>
        <w:rPr>
          <w:rFonts w:ascii="宋体" w:hAnsi="宋体" w:cs="宋体"/>
          <w:b/>
          <w:kern w:val="0"/>
          <w:sz w:val="32"/>
          <w:szCs w:val="32"/>
        </w:rPr>
      </w:pPr>
    </w:p>
    <w:p w14:paraId="0F46613D">
      <w:pPr>
        <w:jc w:val="center"/>
        <w:rPr>
          <w:rFonts w:ascii="宋体" w:hAnsi="宋体" w:cs="宋体"/>
          <w:b/>
          <w:kern w:val="0"/>
          <w:sz w:val="32"/>
          <w:szCs w:val="32"/>
        </w:rPr>
      </w:pPr>
    </w:p>
    <w:p w14:paraId="67400038">
      <w:pPr>
        <w:jc w:val="center"/>
        <w:rPr>
          <w:rFonts w:ascii="宋体" w:hAnsi="宋体" w:cs="宋体"/>
          <w:b/>
          <w:kern w:val="0"/>
          <w:sz w:val="32"/>
          <w:szCs w:val="32"/>
        </w:rPr>
      </w:pPr>
    </w:p>
    <w:p w14:paraId="68E481A5">
      <w:pPr>
        <w:jc w:val="center"/>
        <w:rPr>
          <w:rFonts w:ascii="宋体" w:hAnsi="宋体" w:cs="宋体"/>
          <w:b/>
          <w:kern w:val="0"/>
          <w:sz w:val="32"/>
          <w:szCs w:val="32"/>
        </w:rPr>
      </w:pPr>
    </w:p>
    <w:p w14:paraId="57AE5931">
      <w:pPr>
        <w:jc w:val="center"/>
        <w:rPr>
          <w:rFonts w:ascii="宋体" w:hAnsi="宋体" w:cs="宋体"/>
          <w:b/>
          <w:kern w:val="0"/>
          <w:sz w:val="32"/>
          <w:szCs w:val="32"/>
        </w:rPr>
      </w:pPr>
    </w:p>
    <w:p w14:paraId="37A22C7E">
      <w:pPr>
        <w:jc w:val="center"/>
        <w:rPr>
          <w:rFonts w:ascii="宋体" w:hAnsi="宋体" w:cs="宋体"/>
          <w:b/>
          <w:kern w:val="0"/>
          <w:sz w:val="32"/>
          <w:szCs w:val="32"/>
        </w:rPr>
      </w:pPr>
    </w:p>
    <w:p w14:paraId="5A31AB57">
      <w:pPr>
        <w:jc w:val="center"/>
        <w:rPr>
          <w:rFonts w:ascii="宋体" w:hAnsi="宋体" w:cs="宋体"/>
          <w:b/>
          <w:kern w:val="0"/>
          <w:sz w:val="32"/>
          <w:szCs w:val="32"/>
        </w:rPr>
      </w:pPr>
    </w:p>
    <w:p w14:paraId="39100319">
      <w:pPr>
        <w:jc w:val="center"/>
        <w:rPr>
          <w:rFonts w:ascii="宋体" w:hAnsi="宋体" w:cs="宋体"/>
          <w:b/>
          <w:kern w:val="0"/>
          <w:sz w:val="32"/>
          <w:szCs w:val="32"/>
        </w:rPr>
      </w:pPr>
    </w:p>
    <w:p w14:paraId="7EC61231">
      <w:pPr>
        <w:jc w:val="center"/>
        <w:rPr>
          <w:rFonts w:ascii="宋体" w:hAnsi="宋体" w:cs="宋体"/>
          <w:b/>
          <w:kern w:val="0"/>
          <w:sz w:val="32"/>
          <w:szCs w:val="32"/>
        </w:rPr>
      </w:pPr>
    </w:p>
    <w:p w14:paraId="2290A49C">
      <w:pPr>
        <w:jc w:val="center"/>
        <w:rPr>
          <w:rFonts w:ascii="宋体" w:hAnsi="宋体" w:cs="宋体"/>
          <w:b/>
          <w:kern w:val="0"/>
          <w:sz w:val="32"/>
          <w:szCs w:val="32"/>
        </w:rPr>
      </w:pPr>
    </w:p>
    <w:p w14:paraId="6BC243B1">
      <w:pPr>
        <w:jc w:val="center"/>
        <w:rPr>
          <w:rFonts w:ascii="宋体" w:hAnsi="宋体" w:cs="宋体"/>
          <w:b/>
          <w:kern w:val="0"/>
          <w:sz w:val="32"/>
          <w:szCs w:val="32"/>
        </w:rPr>
      </w:pPr>
    </w:p>
    <w:p w14:paraId="3EB3E58A">
      <w:pPr>
        <w:jc w:val="center"/>
        <w:rPr>
          <w:rFonts w:ascii="宋体" w:hAnsi="宋体" w:cs="宋体"/>
          <w:b/>
          <w:kern w:val="0"/>
          <w:sz w:val="32"/>
          <w:szCs w:val="32"/>
        </w:rPr>
      </w:pPr>
    </w:p>
    <w:p w14:paraId="70F65456">
      <w:pPr>
        <w:jc w:val="center"/>
        <w:rPr>
          <w:rFonts w:ascii="宋体" w:hAnsi="宋体" w:cs="宋体"/>
          <w:b/>
          <w:kern w:val="0"/>
          <w:sz w:val="32"/>
          <w:szCs w:val="32"/>
        </w:rPr>
      </w:pPr>
    </w:p>
    <w:p w14:paraId="41F8E0BF">
      <w:pPr>
        <w:jc w:val="center"/>
        <w:rPr>
          <w:rFonts w:ascii="宋体" w:hAnsi="宋体" w:cs="宋体"/>
          <w:b/>
          <w:kern w:val="0"/>
          <w:sz w:val="32"/>
          <w:szCs w:val="32"/>
        </w:rPr>
      </w:pPr>
    </w:p>
    <w:p w14:paraId="480DC583">
      <w:pPr>
        <w:jc w:val="center"/>
        <w:rPr>
          <w:rFonts w:ascii="宋体" w:hAnsi="宋体" w:cs="宋体"/>
          <w:b/>
          <w:kern w:val="0"/>
          <w:sz w:val="32"/>
          <w:szCs w:val="32"/>
        </w:rPr>
      </w:pPr>
    </w:p>
    <w:p w14:paraId="7F7C14C0">
      <w:pPr>
        <w:jc w:val="center"/>
        <w:rPr>
          <w:rFonts w:ascii="宋体" w:hAnsi="宋体" w:cs="宋体"/>
          <w:b/>
          <w:kern w:val="0"/>
          <w:sz w:val="32"/>
          <w:szCs w:val="32"/>
        </w:rPr>
      </w:pPr>
    </w:p>
    <w:p w14:paraId="0936DB34">
      <w:pPr>
        <w:jc w:val="center"/>
        <w:rPr>
          <w:rFonts w:ascii="宋体" w:hAnsi="宋体" w:cs="宋体"/>
          <w:b/>
          <w:kern w:val="0"/>
          <w:sz w:val="32"/>
          <w:szCs w:val="32"/>
        </w:rPr>
      </w:pPr>
    </w:p>
    <w:p w14:paraId="614068A5">
      <w:pPr>
        <w:jc w:val="center"/>
        <w:rPr>
          <w:rFonts w:ascii="宋体" w:hAnsi="宋体" w:cs="宋体"/>
          <w:b/>
          <w:kern w:val="0"/>
          <w:sz w:val="32"/>
          <w:szCs w:val="32"/>
        </w:rPr>
      </w:pPr>
    </w:p>
    <w:p w14:paraId="5EC46B14">
      <w:pPr>
        <w:jc w:val="center"/>
        <w:rPr>
          <w:rFonts w:ascii="宋体" w:hAnsi="宋体" w:cs="宋体"/>
          <w:b/>
          <w:kern w:val="0"/>
          <w:sz w:val="32"/>
          <w:szCs w:val="32"/>
        </w:rPr>
      </w:pPr>
    </w:p>
    <w:p w14:paraId="17039DFB">
      <w:pPr>
        <w:widowControl/>
        <w:adjustRightInd/>
        <w:jc w:val="left"/>
        <w:rPr>
          <w:rFonts w:ascii="宋体" w:hAnsi="宋体" w:cs="宋体"/>
          <w:b/>
          <w:kern w:val="0"/>
          <w:sz w:val="32"/>
          <w:szCs w:val="32"/>
        </w:rPr>
      </w:pPr>
    </w:p>
    <w:p w14:paraId="305ABB6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BBAE26C">
      <w:pPr>
        <w:snapToGrid w:val="0"/>
        <w:spacing w:line="360" w:lineRule="auto"/>
        <w:rPr>
          <w:rFonts w:ascii="宋体" w:hAnsi="宋体" w:cs="宋体"/>
          <w:sz w:val="24"/>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0DA9D257">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66B922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7B2A1A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17895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49673C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E5BCD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9A70747">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31BC409B">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14:paraId="28B4429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0E1DE74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FA9ED8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E7DAF8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D23EE0">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14:paraId="256F4BB9">
      <w:pPr>
        <w:jc w:val="center"/>
        <w:rPr>
          <w:rFonts w:ascii="宋体" w:hAnsi="宋体" w:cs="宋体"/>
          <w:b/>
          <w:kern w:val="0"/>
          <w:sz w:val="32"/>
          <w:szCs w:val="32"/>
        </w:rPr>
      </w:pPr>
    </w:p>
    <w:p w14:paraId="76B1CFA0">
      <w:pPr>
        <w:rPr>
          <w:rFonts w:ascii="宋体" w:hAnsi="宋体" w:cs="宋体"/>
        </w:rPr>
      </w:pPr>
    </w:p>
    <w:p w14:paraId="0F4F41D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C6AB01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9AB4DC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653E41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3CF1E95">
      <w:pPr>
        <w:autoSpaceDE w:val="0"/>
        <w:autoSpaceDN w:val="0"/>
        <w:spacing w:line="360" w:lineRule="auto"/>
        <w:jc w:val="center"/>
        <w:rPr>
          <w:rFonts w:ascii="宋体" w:hAnsi="宋体" w:cs="宋体"/>
          <w:b/>
          <w:kern w:val="0"/>
          <w:sz w:val="32"/>
          <w:szCs w:val="32"/>
          <w:lang w:val="zh-CN"/>
        </w:rPr>
      </w:pPr>
    </w:p>
    <w:p w14:paraId="14267027">
      <w:pPr>
        <w:autoSpaceDE w:val="0"/>
        <w:autoSpaceDN w:val="0"/>
        <w:spacing w:line="360" w:lineRule="auto"/>
        <w:jc w:val="center"/>
        <w:rPr>
          <w:rFonts w:ascii="宋体" w:hAnsi="宋体" w:cs="宋体"/>
          <w:b/>
          <w:kern w:val="0"/>
          <w:sz w:val="32"/>
          <w:szCs w:val="32"/>
          <w:lang w:val="zh-CN"/>
        </w:rPr>
      </w:pPr>
    </w:p>
    <w:p w14:paraId="124BB73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0FB3BA6">
      <w:pPr>
        <w:pStyle w:val="148"/>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79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F183B6">
            <w:pPr>
              <w:pStyle w:val="148"/>
              <w:adjustRightInd w:val="0"/>
              <w:spacing w:line="360" w:lineRule="auto"/>
              <w:rPr>
                <w:rFonts w:hAnsi="宋体" w:cs="宋体"/>
                <w:bCs/>
                <w:sz w:val="24"/>
              </w:rPr>
            </w:pPr>
            <w:r>
              <w:rPr>
                <w:rFonts w:hint="eastAsia" w:hAnsi="宋体" w:cs="宋体"/>
                <w:bCs/>
                <w:sz w:val="24"/>
              </w:rPr>
              <w:t>正面：                                 反面：</w:t>
            </w:r>
          </w:p>
          <w:p w14:paraId="08BF2F39">
            <w:pPr>
              <w:pStyle w:val="148"/>
              <w:adjustRightInd w:val="0"/>
              <w:spacing w:line="360" w:lineRule="auto"/>
              <w:rPr>
                <w:rFonts w:hAnsi="宋体" w:cs="宋体"/>
                <w:bCs/>
                <w:sz w:val="24"/>
              </w:rPr>
            </w:pPr>
          </w:p>
        </w:tc>
      </w:tr>
    </w:tbl>
    <w:p w14:paraId="19E064A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2BD533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66D51F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4810E10">
      <w:pPr>
        <w:jc w:val="center"/>
        <w:rPr>
          <w:rFonts w:ascii="宋体" w:hAnsi="宋体" w:cs="宋体"/>
          <w:b/>
          <w:kern w:val="0"/>
          <w:sz w:val="32"/>
          <w:szCs w:val="32"/>
        </w:rPr>
      </w:pPr>
    </w:p>
    <w:p w14:paraId="30028AA2">
      <w:pPr>
        <w:jc w:val="center"/>
        <w:rPr>
          <w:rFonts w:ascii="宋体" w:hAnsi="宋体" w:cs="宋体"/>
          <w:b/>
          <w:kern w:val="0"/>
          <w:sz w:val="32"/>
          <w:szCs w:val="32"/>
        </w:rPr>
      </w:pPr>
    </w:p>
    <w:p w14:paraId="0E9EB8DC">
      <w:pPr>
        <w:jc w:val="center"/>
        <w:rPr>
          <w:rFonts w:ascii="宋体" w:hAnsi="宋体" w:cs="宋体"/>
          <w:b/>
          <w:kern w:val="0"/>
          <w:sz w:val="32"/>
          <w:szCs w:val="32"/>
        </w:rPr>
      </w:pPr>
    </w:p>
    <w:p w14:paraId="4A669B8F">
      <w:pPr>
        <w:jc w:val="center"/>
        <w:rPr>
          <w:rFonts w:ascii="宋体" w:hAnsi="宋体" w:cs="宋体"/>
          <w:b/>
          <w:kern w:val="0"/>
          <w:sz w:val="32"/>
          <w:szCs w:val="32"/>
        </w:rPr>
      </w:pPr>
    </w:p>
    <w:p w14:paraId="574742E8">
      <w:pPr>
        <w:jc w:val="center"/>
        <w:rPr>
          <w:rFonts w:ascii="宋体" w:hAnsi="宋体" w:cs="宋体"/>
          <w:b/>
          <w:kern w:val="0"/>
          <w:sz w:val="32"/>
          <w:szCs w:val="32"/>
        </w:rPr>
      </w:pPr>
    </w:p>
    <w:p w14:paraId="0939A854">
      <w:pPr>
        <w:jc w:val="center"/>
        <w:rPr>
          <w:rFonts w:ascii="宋体" w:hAnsi="宋体" w:cs="宋体"/>
          <w:b/>
          <w:kern w:val="0"/>
          <w:sz w:val="32"/>
          <w:szCs w:val="32"/>
        </w:rPr>
      </w:pPr>
    </w:p>
    <w:p w14:paraId="22B5542C">
      <w:pPr>
        <w:jc w:val="center"/>
        <w:rPr>
          <w:rFonts w:ascii="宋体" w:hAnsi="宋体" w:cs="宋体"/>
          <w:b/>
          <w:kern w:val="0"/>
          <w:sz w:val="32"/>
          <w:szCs w:val="32"/>
        </w:rPr>
      </w:pPr>
    </w:p>
    <w:p w14:paraId="26B49A5D">
      <w:pPr>
        <w:jc w:val="center"/>
        <w:rPr>
          <w:rFonts w:ascii="宋体" w:hAnsi="宋体" w:cs="宋体"/>
          <w:b/>
          <w:kern w:val="0"/>
          <w:sz w:val="32"/>
          <w:szCs w:val="32"/>
        </w:rPr>
      </w:pPr>
    </w:p>
    <w:p w14:paraId="7AFE11AA">
      <w:pPr>
        <w:jc w:val="center"/>
        <w:rPr>
          <w:rFonts w:ascii="宋体" w:hAnsi="宋体" w:cs="宋体"/>
          <w:b/>
          <w:kern w:val="0"/>
          <w:sz w:val="32"/>
          <w:szCs w:val="32"/>
        </w:rPr>
      </w:pPr>
    </w:p>
    <w:p w14:paraId="72A9FA7C">
      <w:pPr>
        <w:jc w:val="center"/>
        <w:rPr>
          <w:rFonts w:ascii="宋体" w:hAnsi="宋体" w:cs="宋体"/>
          <w:b/>
          <w:kern w:val="0"/>
          <w:sz w:val="32"/>
          <w:szCs w:val="32"/>
        </w:rPr>
      </w:pPr>
    </w:p>
    <w:p w14:paraId="5C50706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440" w:right="1440" w:bottom="1440" w:left="1440" w:header="851" w:footer="992" w:gutter="0"/>
          <w:cols w:space="720" w:num="1"/>
          <w:titlePg/>
          <w:docGrid w:linePitch="312" w:charSpace="0"/>
        </w:sectPr>
      </w:pPr>
    </w:p>
    <w:p w14:paraId="585278B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48C595A7">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59C069A7">
      <w:pPr>
        <w:snapToGrid w:val="0"/>
        <w:spacing w:line="360" w:lineRule="auto"/>
        <w:rPr>
          <w:rFonts w:ascii="宋体" w:hAnsi="宋体" w:cs="宋体"/>
          <w:kern w:val="0"/>
          <w:sz w:val="24"/>
        </w:rPr>
      </w:pPr>
    </w:p>
    <w:p w14:paraId="0F28DC3B">
      <w:pPr>
        <w:jc w:val="center"/>
        <w:rPr>
          <w:rFonts w:ascii="宋体" w:hAnsi="宋体" w:cs="宋体"/>
          <w:b/>
          <w:kern w:val="0"/>
          <w:sz w:val="32"/>
          <w:szCs w:val="32"/>
        </w:rPr>
      </w:pPr>
    </w:p>
    <w:p w14:paraId="27BFE6AC">
      <w:pPr>
        <w:pStyle w:val="3"/>
        <w:rPr>
          <w:lang w:val="en-US"/>
        </w:rPr>
      </w:pPr>
    </w:p>
    <w:p w14:paraId="251AB80E"/>
    <w:p w14:paraId="581DDEF3">
      <w:pPr>
        <w:pStyle w:val="3"/>
        <w:rPr>
          <w:lang w:val="en-US"/>
        </w:rPr>
      </w:pPr>
    </w:p>
    <w:p w14:paraId="446AEC66">
      <w:pPr>
        <w:jc w:val="center"/>
        <w:rPr>
          <w:rFonts w:ascii="宋体" w:hAnsi="宋体" w:cs="宋体"/>
          <w:b/>
          <w:kern w:val="0"/>
          <w:sz w:val="32"/>
          <w:szCs w:val="32"/>
        </w:rPr>
      </w:pPr>
    </w:p>
    <w:p w14:paraId="09585DA7">
      <w:pPr>
        <w:jc w:val="center"/>
        <w:rPr>
          <w:rFonts w:ascii="宋体" w:hAnsi="宋体" w:cs="宋体"/>
          <w:b/>
          <w:kern w:val="0"/>
          <w:sz w:val="32"/>
          <w:szCs w:val="32"/>
        </w:rPr>
      </w:pPr>
      <w:r>
        <w:rPr>
          <w:rFonts w:hint="eastAsia" w:ascii="宋体" w:hAnsi="宋体" w:cs="宋体"/>
          <w:b/>
          <w:kern w:val="0"/>
          <w:sz w:val="32"/>
          <w:szCs w:val="32"/>
        </w:rPr>
        <w:t>四、符合性审查资料</w:t>
      </w:r>
    </w:p>
    <w:p w14:paraId="70825D38">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B3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CB9512">
            <w:pPr>
              <w:jc w:val="center"/>
              <w:rPr>
                <w:rFonts w:ascii="宋体" w:hAnsi="宋体" w:cs="宋体"/>
                <w:b/>
                <w:sz w:val="24"/>
              </w:rPr>
            </w:pPr>
            <w:r>
              <w:rPr>
                <w:rFonts w:hint="eastAsia" w:ascii="宋体" w:hAnsi="宋体" w:cs="宋体"/>
                <w:b/>
                <w:sz w:val="24"/>
              </w:rPr>
              <w:t>序号</w:t>
            </w:r>
          </w:p>
        </w:tc>
        <w:tc>
          <w:tcPr>
            <w:tcW w:w="4991" w:type="dxa"/>
            <w:vAlign w:val="center"/>
          </w:tcPr>
          <w:p w14:paraId="5927C50A">
            <w:pPr>
              <w:jc w:val="center"/>
              <w:rPr>
                <w:rFonts w:ascii="宋体" w:hAnsi="宋体" w:cs="宋体"/>
                <w:b/>
                <w:sz w:val="24"/>
              </w:rPr>
            </w:pPr>
            <w:r>
              <w:rPr>
                <w:rFonts w:hint="eastAsia" w:ascii="宋体" w:hAnsi="宋体" w:cs="宋体"/>
                <w:b/>
                <w:sz w:val="24"/>
              </w:rPr>
              <w:t>实质性要求</w:t>
            </w:r>
          </w:p>
        </w:tc>
        <w:tc>
          <w:tcPr>
            <w:tcW w:w="2551" w:type="dxa"/>
            <w:vAlign w:val="center"/>
          </w:tcPr>
          <w:p w14:paraId="4CD6EF8C">
            <w:pPr>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442D1B0">
            <w:pPr>
              <w:jc w:val="center"/>
              <w:rPr>
                <w:rFonts w:ascii="宋体" w:hAnsi="宋体" w:cs="宋体"/>
                <w:b/>
                <w:sz w:val="24"/>
              </w:rPr>
            </w:pPr>
            <w:r>
              <w:rPr>
                <w:rFonts w:hint="eastAsia" w:ascii="宋体" w:hAnsi="宋体" w:cs="宋体"/>
                <w:b/>
                <w:sz w:val="24"/>
              </w:rPr>
              <w:t>投标文件中的</w:t>
            </w:r>
          </w:p>
          <w:p w14:paraId="43E93629">
            <w:pPr>
              <w:jc w:val="center"/>
              <w:rPr>
                <w:rFonts w:ascii="宋体" w:hAnsi="宋体" w:cs="宋体"/>
                <w:b/>
                <w:sz w:val="24"/>
              </w:rPr>
            </w:pPr>
            <w:r>
              <w:rPr>
                <w:rFonts w:hint="eastAsia" w:ascii="宋体" w:hAnsi="宋体" w:cs="宋体"/>
                <w:b/>
                <w:sz w:val="24"/>
              </w:rPr>
              <w:t>页码位置</w:t>
            </w:r>
          </w:p>
        </w:tc>
      </w:tr>
      <w:tr w14:paraId="1871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F94AA7">
            <w:pPr>
              <w:jc w:val="center"/>
              <w:rPr>
                <w:rFonts w:ascii="宋体" w:hAnsi="宋体" w:cs="宋体"/>
                <w:sz w:val="24"/>
              </w:rPr>
            </w:pPr>
            <w:r>
              <w:rPr>
                <w:rFonts w:hint="eastAsia" w:ascii="宋体" w:hAnsi="宋体" w:cs="宋体"/>
                <w:sz w:val="24"/>
              </w:rPr>
              <w:t>1</w:t>
            </w:r>
          </w:p>
        </w:tc>
        <w:tc>
          <w:tcPr>
            <w:tcW w:w="4991" w:type="dxa"/>
            <w:vAlign w:val="center"/>
          </w:tcPr>
          <w:p w14:paraId="0A1BA387">
            <w:pPr>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E718C8A">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DE60A4D">
            <w:pPr>
              <w:jc w:val="center"/>
              <w:rPr>
                <w:rFonts w:ascii="宋体" w:hAnsi="宋体" w:cs="宋体"/>
                <w:sz w:val="24"/>
              </w:rPr>
            </w:pPr>
          </w:p>
          <w:p w14:paraId="1D3E5A2C">
            <w:pPr>
              <w:jc w:val="center"/>
              <w:rPr>
                <w:rFonts w:ascii="宋体" w:hAnsi="宋体" w:cs="宋体"/>
                <w:sz w:val="24"/>
              </w:rPr>
            </w:pPr>
            <w:r>
              <w:rPr>
                <w:rFonts w:hint="eastAsia" w:ascii="宋体" w:hAnsi="宋体" w:cs="宋体"/>
                <w:sz w:val="24"/>
              </w:rPr>
              <w:t>见投标文件</w:t>
            </w:r>
          </w:p>
          <w:p w14:paraId="66463AD5">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B5E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56A693">
            <w:pPr>
              <w:jc w:val="center"/>
              <w:rPr>
                <w:rFonts w:ascii="宋体" w:hAnsi="宋体" w:cs="宋体"/>
                <w:sz w:val="24"/>
              </w:rPr>
            </w:pPr>
            <w:r>
              <w:rPr>
                <w:rFonts w:hint="eastAsia" w:ascii="宋体" w:hAnsi="宋体" w:cs="宋体"/>
                <w:sz w:val="24"/>
              </w:rPr>
              <w:t>2</w:t>
            </w:r>
          </w:p>
        </w:tc>
        <w:tc>
          <w:tcPr>
            <w:tcW w:w="4991" w:type="dxa"/>
            <w:vAlign w:val="center"/>
          </w:tcPr>
          <w:p w14:paraId="6C6A5B54">
            <w:pP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6B61724">
            <w:pPr>
              <w:rPr>
                <w:rFonts w:ascii="宋体" w:hAnsi="宋体" w:cs="宋体"/>
                <w:sz w:val="24"/>
              </w:rPr>
            </w:pPr>
            <w:r>
              <w:rPr>
                <w:rFonts w:hint="eastAsia" w:ascii="宋体" w:hAnsi="宋体" w:cs="宋体"/>
                <w:sz w:val="24"/>
              </w:rPr>
              <w:t>投标函</w:t>
            </w:r>
          </w:p>
        </w:tc>
        <w:tc>
          <w:tcPr>
            <w:tcW w:w="1418" w:type="dxa"/>
            <w:vAlign w:val="center"/>
          </w:tcPr>
          <w:p w14:paraId="61D5D867">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216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2631B4">
            <w:pPr>
              <w:jc w:val="center"/>
              <w:rPr>
                <w:rFonts w:ascii="宋体" w:hAnsi="宋体" w:cs="宋体"/>
                <w:sz w:val="24"/>
              </w:rPr>
            </w:pPr>
            <w:r>
              <w:rPr>
                <w:rFonts w:hint="eastAsia" w:ascii="宋体" w:hAnsi="宋体" w:cs="宋体"/>
                <w:sz w:val="24"/>
              </w:rPr>
              <w:t>3</w:t>
            </w:r>
          </w:p>
        </w:tc>
        <w:tc>
          <w:tcPr>
            <w:tcW w:w="4991" w:type="dxa"/>
            <w:vAlign w:val="center"/>
          </w:tcPr>
          <w:p w14:paraId="1A5E29E5">
            <w:pP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9B42BA5">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7718EF22">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17AAF40">
      <w:pPr>
        <w:spacing w:line="360" w:lineRule="auto"/>
        <w:ind w:right="420"/>
        <w:rPr>
          <w:rFonts w:ascii="宋体" w:hAnsi="宋体" w:cs="宋体"/>
          <w:sz w:val="24"/>
        </w:rPr>
      </w:pPr>
      <w:r>
        <w:rPr>
          <w:rFonts w:hint="eastAsia" w:ascii="宋体" w:hAnsi="宋体" w:cs="宋体"/>
          <w:sz w:val="24"/>
        </w:rPr>
        <w:t>注：按本格式和要求提供。</w:t>
      </w:r>
    </w:p>
    <w:p w14:paraId="2269C560">
      <w:pPr>
        <w:jc w:val="center"/>
        <w:rPr>
          <w:rFonts w:ascii="宋体" w:hAnsi="宋体" w:cs="宋体"/>
          <w:b/>
          <w:kern w:val="0"/>
          <w:sz w:val="32"/>
          <w:szCs w:val="32"/>
        </w:rPr>
      </w:pPr>
    </w:p>
    <w:p w14:paraId="3CE1FB3E">
      <w:pPr>
        <w:jc w:val="center"/>
        <w:rPr>
          <w:rFonts w:ascii="宋体" w:hAnsi="宋体" w:cs="宋体"/>
          <w:b/>
          <w:kern w:val="0"/>
          <w:sz w:val="32"/>
          <w:szCs w:val="32"/>
        </w:rPr>
      </w:pPr>
      <w:r>
        <w:rPr>
          <w:rFonts w:hint="eastAsia" w:ascii="宋体" w:hAnsi="宋体" w:cs="宋体"/>
          <w:b/>
          <w:kern w:val="0"/>
          <w:sz w:val="32"/>
          <w:szCs w:val="32"/>
        </w:rPr>
        <w:t xml:space="preserve">            </w:t>
      </w:r>
    </w:p>
    <w:p w14:paraId="03A0268E">
      <w:pPr>
        <w:jc w:val="center"/>
        <w:rPr>
          <w:rFonts w:ascii="宋体" w:hAnsi="宋体" w:cs="宋体"/>
          <w:b/>
          <w:kern w:val="0"/>
          <w:sz w:val="32"/>
          <w:szCs w:val="32"/>
        </w:rPr>
      </w:pPr>
    </w:p>
    <w:p w14:paraId="42614E05">
      <w:pPr>
        <w:jc w:val="center"/>
        <w:rPr>
          <w:rFonts w:ascii="宋体" w:hAnsi="宋体" w:cs="宋体"/>
          <w:b/>
          <w:kern w:val="0"/>
          <w:sz w:val="32"/>
          <w:szCs w:val="32"/>
        </w:rPr>
      </w:pPr>
    </w:p>
    <w:p w14:paraId="3BB12671">
      <w:pPr>
        <w:jc w:val="center"/>
        <w:rPr>
          <w:rFonts w:ascii="宋体" w:hAnsi="宋体" w:cs="宋体"/>
          <w:b/>
          <w:kern w:val="0"/>
          <w:sz w:val="32"/>
          <w:szCs w:val="32"/>
        </w:rPr>
      </w:pPr>
    </w:p>
    <w:p w14:paraId="0C02B004">
      <w:pPr>
        <w:jc w:val="center"/>
        <w:rPr>
          <w:rFonts w:ascii="宋体" w:hAnsi="宋体" w:cs="宋体"/>
          <w:b/>
          <w:kern w:val="0"/>
          <w:sz w:val="32"/>
          <w:szCs w:val="32"/>
        </w:rPr>
      </w:pPr>
    </w:p>
    <w:p w14:paraId="4A36A30A">
      <w:pPr>
        <w:widowControl/>
        <w:adjustRightInd/>
        <w:jc w:val="left"/>
        <w:rPr>
          <w:rFonts w:ascii="宋体" w:hAnsi="宋体" w:cs="宋体"/>
          <w:b/>
          <w:kern w:val="0"/>
          <w:sz w:val="32"/>
          <w:szCs w:val="32"/>
        </w:rPr>
      </w:pPr>
      <w:r>
        <w:rPr>
          <w:rFonts w:ascii="宋体" w:hAnsi="宋体" w:cs="宋体"/>
          <w:b/>
          <w:kern w:val="0"/>
          <w:sz w:val="32"/>
          <w:szCs w:val="32"/>
        </w:rPr>
        <w:br w:type="page"/>
      </w:r>
    </w:p>
    <w:p w14:paraId="67D10B85">
      <w:pPr>
        <w:jc w:val="center"/>
        <w:rPr>
          <w:rFonts w:ascii="宋体" w:hAnsi="宋体" w:cs="宋体"/>
        </w:rPr>
      </w:pPr>
      <w:r>
        <w:rPr>
          <w:rFonts w:hint="eastAsia" w:ascii="宋体" w:hAnsi="宋体" w:cs="宋体"/>
          <w:b/>
          <w:kern w:val="0"/>
          <w:sz w:val="32"/>
          <w:szCs w:val="32"/>
        </w:rPr>
        <w:t>五、评标标准相应的商务技术资料</w:t>
      </w:r>
    </w:p>
    <w:p w14:paraId="1AABB8BB">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B8B0692">
      <w:pPr>
        <w:jc w:val="center"/>
        <w:rPr>
          <w:rFonts w:ascii="宋体" w:hAnsi="宋体" w:cs="宋体"/>
          <w:b/>
          <w:kern w:val="0"/>
          <w:sz w:val="32"/>
          <w:szCs w:val="32"/>
        </w:rPr>
      </w:pPr>
    </w:p>
    <w:p w14:paraId="4F7C178E">
      <w:pPr>
        <w:jc w:val="center"/>
        <w:rPr>
          <w:rFonts w:ascii="宋体" w:hAnsi="宋体" w:cs="宋体"/>
          <w:b/>
          <w:kern w:val="0"/>
          <w:sz w:val="32"/>
          <w:szCs w:val="32"/>
        </w:rPr>
      </w:pPr>
    </w:p>
    <w:p w14:paraId="69C0D47F">
      <w:pPr>
        <w:jc w:val="center"/>
        <w:rPr>
          <w:rFonts w:ascii="宋体" w:hAnsi="宋体" w:cs="宋体"/>
          <w:b/>
          <w:kern w:val="0"/>
          <w:sz w:val="32"/>
          <w:szCs w:val="32"/>
        </w:rPr>
      </w:pPr>
    </w:p>
    <w:p w14:paraId="612234C3">
      <w:pPr>
        <w:jc w:val="center"/>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70"/>
        <w:gridCol w:w="1525"/>
        <w:gridCol w:w="1954"/>
        <w:gridCol w:w="1673"/>
      </w:tblGrid>
      <w:tr w14:paraId="1F8E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768141">
            <w:pPr>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1415AE">
            <w:pPr>
              <w:jc w:val="center"/>
              <w:rPr>
                <w:rFonts w:ascii="宋体" w:hAnsi="宋体" w:cs="宋体"/>
                <w:b/>
                <w:sz w:val="24"/>
              </w:rPr>
            </w:pPr>
            <w:r>
              <w:rPr>
                <w:rFonts w:hint="eastAsia" w:ascii="宋体" w:hAnsi="宋体" w:cs="宋体"/>
                <w:b/>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2309A9DC">
            <w:pPr>
              <w:jc w:val="center"/>
              <w:rPr>
                <w:rFonts w:ascii="宋体" w:hAnsi="宋体" w:cs="宋体"/>
                <w:b/>
                <w:sz w:val="24"/>
              </w:rPr>
            </w:pPr>
            <w:r>
              <w:rPr>
                <w:rFonts w:hint="eastAsia" w:ascii="宋体" w:hAnsi="宋体" w:cs="宋体"/>
                <w:b/>
                <w:sz w:val="24"/>
              </w:rPr>
              <w:t>品牌（如果有）</w:t>
            </w:r>
          </w:p>
        </w:tc>
        <w:tc>
          <w:tcPr>
            <w:tcW w:w="1525" w:type="dxa"/>
            <w:tcBorders>
              <w:top w:val="single" w:color="auto" w:sz="4" w:space="0"/>
              <w:left w:val="single" w:color="auto" w:sz="4" w:space="0"/>
              <w:bottom w:val="single" w:color="auto" w:sz="4" w:space="0"/>
              <w:right w:val="single" w:color="auto" w:sz="4" w:space="0"/>
            </w:tcBorders>
            <w:vAlign w:val="center"/>
          </w:tcPr>
          <w:p w14:paraId="4B13AEF0">
            <w:pPr>
              <w:jc w:val="center"/>
              <w:rPr>
                <w:rFonts w:ascii="宋体" w:hAnsi="宋体" w:cs="宋体"/>
                <w:b/>
                <w:sz w:val="24"/>
              </w:rPr>
            </w:pPr>
            <w:r>
              <w:rPr>
                <w:rFonts w:hint="eastAsia" w:ascii="宋体" w:hAnsi="宋体" w:cs="宋体"/>
                <w:b/>
                <w:sz w:val="24"/>
              </w:rPr>
              <w:t>规格型号</w:t>
            </w:r>
          </w:p>
        </w:tc>
        <w:tc>
          <w:tcPr>
            <w:tcW w:w="1954" w:type="dxa"/>
            <w:tcBorders>
              <w:top w:val="single" w:color="auto" w:sz="4" w:space="0"/>
              <w:left w:val="single" w:color="auto" w:sz="4" w:space="0"/>
              <w:bottom w:val="single" w:color="auto" w:sz="4" w:space="0"/>
              <w:right w:val="single" w:color="auto" w:sz="4" w:space="0"/>
            </w:tcBorders>
            <w:vAlign w:val="center"/>
          </w:tcPr>
          <w:p w14:paraId="2F3F8149">
            <w:pPr>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3A4B573">
            <w:pPr>
              <w:jc w:val="center"/>
              <w:rPr>
                <w:rFonts w:ascii="宋体" w:hAnsi="宋体" w:cs="宋体"/>
                <w:b/>
                <w:sz w:val="24"/>
              </w:rPr>
            </w:pPr>
            <w:r>
              <w:rPr>
                <w:rFonts w:hint="eastAsia" w:ascii="宋体" w:hAnsi="宋体" w:cs="宋体"/>
                <w:b/>
                <w:sz w:val="24"/>
              </w:rPr>
              <w:t>备注</w:t>
            </w:r>
          </w:p>
        </w:tc>
      </w:tr>
      <w:tr w14:paraId="3B7D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EE78E9">
            <w:pPr>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7C5928C">
            <w:pPr>
              <w:jc w:val="center"/>
              <w:rPr>
                <w:rFonts w:ascii="宋体" w:hAnsi="宋体" w:cs="宋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3DF71081">
            <w:pPr>
              <w:jc w:val="center"/>
              <w:rPr>
                <w:rFonts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vAlign w:val="center"/>
          </w:tcPr>
          <w:p w14:paraId="2C0D46E2">
            <w:pPr>
              <w:jc w:val="center"/>
              <w:rPr>
                <w:rFonts w:ascii="宋体" w:hAnsi="宋体" w:cs="宋体"/>
                <w:sz w:val="24"/>
              </w:rPr>
            </w:pPr>
          </w:p>
        </w:tc>
        <w:tc>
          <w:tcPr>
            <w:tcW w:w="1954" w:type="dxa"/>
            <w:tcBorders>
              <w:top w:val="single" w:color="auto" w:sz="4" w:space="0"/>
              <w:left w:val="single" w:color="auto" w:sz="4" w:space="0"/>
              <w:bottom w:val="single" w:color="auto" w:sz="4" w:space="0"/>
              <w:right w:val="single" w:color="auto" w:sz="4" w:space="0"/>
            </w:tcBorders>
            <w:vAlign w:val="center"/>
          </w:tcPr>
          <w:p w14:paraId="18415020">
            <w:pPr>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3882B17">
            <w:pPr>
              <w:jc w:val="center"/>
              <w:rPr>
                <w:rFonts w:ascii="宋体" w:hAnsi="宋体" w:cs="宋体"/>
                <w:sz w:val="24"/>
              </w:rPr>
            </w:pPr>
          </w:p>
        </w:tc>
      </w:tr>
      <w:tr w14:paraId="7D50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36A260">
            <w:pPr>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5F9817">
            <w:pPr>
              <w:jc w:val="center"/>
              <w:rPr>
                <w:rFonts w:ascii="宋体" w:hAnsi="宋体" w:cs="宋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599B8EB2">
            <w:pPr>
              <w:jc w:val="center"/>
              <w:rPr>
                <w:rFonts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vAlign w:val="center"/>
          </w:tcPr>
          <w:p w14:paraId="4BDEB41E">
            <w:pPr>
              <w:jc w:val="center"/>
              <w:rPr>
                <w:rFonts w:ascii="宋体" w:hAnsi="宋体" w:cs="宋体"/>
                <w:sz w:val="24"/>
              </w:rPr>
            </w:pPr>
          </w:p>
        </w:tc>
        <w:tc>
          <w:tcPr>
            <w:tcW w:w="1954" w:type="dxa"/>
            <w:tcBorders>
              <w:top w:val="single" w:color="auto" w:sz="4" w:space="0"/>
              <w:left w:val="single" w:color="auto" w:sz="4" w:space="0"/>
              <w:bottom w:val="single" w:color="auto" w:sz="4" w:space="0"/>
              <w:right w:val="single" w:color="auto" w:sz="4" w:space="0"/>
            </w:tcBorders>
            <w:vAlign w:val="center"/>
          </w:tcPr>
          <w:p w14:paraId="05ED1741">
            <w:pPr>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D966241">
            <w:pPr>
              <w:jc w:val="center"/>
              <w:rPr>
                <w:rFonts w:ascii="宋体" w:hAnsi="宋体" w:cs="宋体"/>
                <w:sz w:val="24"/>
              </w:rPr>
            </w:pPr>
          </w:p>
        </w:tc>
      </w:tr>
      <w:tr w14:paraId="5BA5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51469E">
            <w:pPr>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2E5561E">
            <w:pPr>
              <w:jc w:val="center"/>
              <w:rPr>
                <w:rFonts w:ascii="宋体" w:hAnsi="宋体" w:cs="宋体"/>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5D595910">
            <w:pPr>
              <w:jc w:val="center"/>
              <w:rPr>
                <w:rFonts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vAlign w:val="center"/>
          </w:tcPr>
          <w:p w14:paraId="185D71BC">
            <w:pPr>
              <w:jc w:val="center"/>
              <w:rPr>
                <w:rFonts w:ascii="宋体" w:hAnsi="宋体" w:cs="宋体"/>
                <w:sz w:val="24"/>
              </w:rPr>
            </w:pPr>
          </w:p>
        </w:tc>
        <w:tc>
          <w:tcPr>
            <w:tcW w:w="1954" w:type="dxa"/>
            <w:tcBorders>
              <w:top w:val="single" w:color="auto" w:sz="4" w:space="0"/>
              <w:left w:val="single" w:color="auto" w:sz="4" w:space="0"/>
              <w:bottom w:val="single" w:color="auto" w:sz="4" w:space="0"/>
              <w:right w:val="single" w:color="auto" w:sz="4" w:space="0"/>
            </w:tcBorders>
            <w:vAlign w:val="center"/>
          </w:tcPr>
          <w:p w14:paraId="2301CAE5">
            <w:pPr>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D54AFB9">
            <w:pPr>
              <w:jc w:val="center"/>
              <w:rPr>
                <w:rFonts w:ascii="宋体" w:hAnsi="宋体" w:cs="宋体"/>
                <w:sz w:val="24"/>
              </w:rPr>
            </w:pPr>
          </w:p>
        </w:tc>
      </w:tr>
    </w:tbl>
    <w:p w14:paraId="3C06D838">
      <w:pPr>
        <w:spacing w:line="360" w:lineRule="auto"/>
        <w:ind w:right="420"/>
        <w:rPr>
          <w:rFonts w:ascii="宋体" w:hAnsi="宋体" w:cs="宋体"/>
          <w:sz w:val="24"/>
        </w:rPr>
      </w:pPr>
      <w:r>
        <w:rPr>
          <w:rFonts w:hint="eastAsia" w:ascii="宋体" w:hAnsi="宋体" w:cs="宋体"/>
          <w:sz w:val="24"/>
        </w:rPr>
        <w:t>注：按本格式和要求提供。</w:t>
      </w:r>
    </w:p>
    <w:p w14:paraId="20DCB692">
      <w:pPr>
        <w:jc w:val="center"/>
        <w:rPr>
          <w:rFonts w:ascii="宋体" w:hAnsi="宋体" w:cs="宋体"/>
          <w:b/>
          <w:kern w:val="0"/>
          <w:sz w:val="32"/>
          <w:szCs w:val="32"/>
        </w:rPr>
      </w:pPr>
    </w:p>
    <w:p w14:paraId="693C3983">
      <w:pPr>
        <w:jc w:val="center"/>
        <w:rPr>
          <w:rFonts w:ascii="宋体" w:hAnsi="宋体" w:cs="宋体"/>
          <w:b/>
          <w:kern w:val="0"/>
          <w:sz w:val="32"/>
          <w:szCs w:val="32"/>
        </w:rPr>
      </w:pPr>
    </w:p>
    <w:p w14:paraId="75C7D2B4">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86E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2727B6D7">
            <w:pPr>
              <w:jc w:val="center"/>
              <w:rPr>
                <w:rFonts w:ascii="宋体" w:hAnsi="宋体" w:cs="宋体"/>
                <w:b/>
                <w:bCs/>
                <w:sz w:val="24"/>
              </w:rPr>
            </w:pPr>
            <w:r>
              <w:rPr>
                <w:rFonts w:hint="eastAsia" w:ascii="宋体" w:hAnsi="宋体" w:cs="宋体"/>
                <w:b/>
                <w:bCs/>
                <w:sz w:val="24"/>
              </w:rPr>
              <w:t>序号</w:t>
            </w:r>
          </w:p>
        </w:tc>
        <w:tc>
          <w:tcPr>
            <w:tcW w:w="3683" w:type="dxa"/>
            <w:vAlign w:val="center"/>
          </w:tcPr>
          <w:p w14:paraId="0634A677">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7AC24F21">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444DA716">
            <w:pPr>
              <w:jc w:val="center"/>
              <w:rPr>
                <w:rFonts w:ascii="宋体" w:hAnsi="宋体" w:cs="宋体"/>
                <w:b/>
                <w:bCs/>
                <w:sz w:val="24"/>
              </w:rPr>
            </w:pPr>
            <w:r>
              <w:rPr>
                <w:rFonts w:hint="eastAsia" w:ascii="宋体" w:hAnsi="宋体" w:cs="宋体"/>
                <w:b/>
                <w:bCs/>
                <w:sz w:val="24"/>
              </w:rPr>
              <w:t>偏离说明</w:t>
            </w:r>
          </w:p>
        </w:tc>
      </w:tr>
      <w:tr w14:paraId="634F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1C803FB3">
            <w:pPr>
              <w:jc w:val="center"/>
              <w:rPr>
                <w:rFonts w:ascii="宋体" w:hAnsi="宋体" w:cs="宋体"/>
                <w:kern w:val="0"/>
                <w:sz w:val="24"/>
              </w:rPr>
            </w:pPr>
            <w:r>
              <w:rPr>
                <w:rFonts w:hint="eastAsia" w:ascii="宋体" w:hAnsi="宋体" w:cs="宋体"/>
                <w:kern w:val="0"/>
                <w:sz w:val="24"/>
              </w:rPr>
              <w:t>1</w:t>
            </w:r>
          </w:p>
        </w:tc>
        <w:tc>
          <w:tcPr>
            <w:tcW w:w="3683" w:type="dxa"/>
            <w:vAlign w:val="center"/>
          </w:tcPr>
          <w:p w14:paraId="2C3CDF9C">
            <w:pPr>
              <w:jc w:val="center"/>
              <w:rPr>
                <w:rFonts w:ascii="宋体" w:hAnsi="宋体" w:cs="宋体"/>
                <w:b/>
                <w:kern w:val="0"/>
                <w:sz w:val="32"/>
                <w:szCs w:val="32"/>
              </w:rPr>
            </w:pPr>
          </w:p>
        </w:tc>
        <w:tc>
          <w:tcPr>
            <w:tcW w:w="3546" w:type="dxa"/>
            <w:vAlign w:val="center"/>
          </w:tcPr>
          <w:p w14:paraId="4F2F6745">
            <w:pPr>
              <w:jc w:val="center"/>
              <w:rPr>
                <w:rFonts w:ascii="宋体" w:hAnsi="宋体" w:cs="宋体"/>
                <w:b/>
                <w:kern w:val="0"/>
                <w:sz w:val="32"/>
                <w:szCs w:val="32"/>
              </w:rPr>
            </w:pPr>
          </w:p>
        </w:tc>
        <w:tc>
          <w:tcPr>
            <w:tcW w:w="1276" w:type="dxa"/>
            <w:vAlign w:val="center"/>
          </w:tcPr>
          <w:p w14:paraId="2E2BD178">
            <w:pPr>
              <w:jc w:val="center"/>
              <w:rPr>
                <w:rFonts w:ascii="宋体" w:hAnsi="宋体" w:cs="宋体"/>
                <w:b/>
                <w:kern w:val="0"/>
                <w:sz w:val="32"/>
                <w:szCs w:val="32"/>
              </w:rPr>
            </w:pPr>
          </w:p>
        </w:tc>
      </w:tr>
      <w:tr w14:paraId="3EC6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5781E670">
            <w:pPr>
              <w:jc w:val="center"/>
              <w:rPr>
                <w:rFonts w:ascii="宋体" w:hAnsi="宋体" w:cs="宋体"/>
                <w:kern w:val="0"/>
                <w:sz w:val="24"/>
              </w:rPr>
            </w:pPr>
            <w:r>
              <w:rPr>
                <w:rFonts w:hint="eastAsia" w:ascii="宋体" w:hAnsi="宋体" w:cs="宋体"/>
                <w:kern w:val="0"/>
                <w:sz w:val="24"/>
              </w:rPr>
              <w:t>2</w:t>
            </w:r>
          </w:p>
        </w:tc>
        <w:tc>
          <w:tcPr>
            <w:tcW w:w="3683" w:type="dxa"/>
            <w:vAlign w:val="center"/>
          </w:tcPr>
          <w:p w14:paraId="6E17A1D5">
            <w:pPr>
              <w:jc w:val="center"/>
              <w:rPr>
                <w:rFonts w:ascii="宋体" w:hAnsi="宋体" w:cs="宋体"/>
                <w:b/>
                <w:kern w:val="0"/>
                <w:sz w:val="32"/>
                <w:szCs w:val="32"/>
              </w:rPr>
            </w:pPr>
          </w:p>
        </w:tc>
        <w:tc>
          <w:tcPr>
            <w:tcW w:w="3546" w:type="dxa"/>
            <w:vAlign w:val="center"/>
          </w:tcPr>
          <w:p w14:paraId="00DA5CF6">
            <w:pPr>
              <w:jc w:val="center"/>
              <w:rPr>
                <w:rFonts w:ascii="宋体" w:hAnsi="宋体" w:cs="宋体"/>
                <w:b/>
                <w:kern w:val="0"/>
                <w:sz w:val="32"/>
                <w:szCs w:val="32"/>
              </w:rPr>
            </w:pPr>
          </w:p>
        </w:tc>
        <w:tc>
          <w:tcPr>
            <w:tcW w:w="1276" w:type="dxa"/>
            <w:vAlign w:val="center"/>
          </w:tcPr>
          <w:p w14:paraId="3281313E">
            <w:pPr>
              <w:jc w:val="center"/>
              <w:rPr>
                <w:rFonts w:ascii="宋体" w:hAnsi="宋体" w:cs="宋体"/>
                <w:b/>
                <w:kern w:val="0"/>
                <w:sz w:val="32"/>
                <w:szCs w:val="32"/>
              </w:rPr>
            </w:pPr>
          </w:p>
        </w:tc>
      </w:tr>
      <w:tr w14:paraId="3BD7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14:paraId="591CDC1B">
            <w:pPr>
              <w:jc w:val="center"/>
              <w:rPr>
                <w:rFonts w:ascii="宋体" w:hAnsi="宋体" w:cs="宋体"/>
                <w:kern w:val="0"/>
                <w:sz w:val="24"/>
              </w:rPr>
            </w:pPr>
            <w:r>
              <w:rPr>
                <w:rFonts w:hint="eastAsia" w:ascii="宋体" w:hAnsi="宋体" w:cs="宋体"/>
                <w:kern w:val="0"/>
                <w:sz w:val="24"/>
              </w:rPr>
              <w:t>……</w:t>
            </w:r>
          </w:p>
        </w:tc>
        <w:tc>
          <w:tcPr>
            <w:tcW w:w="3683" w:type="dxa"/>
            <w:vAlign w:val="center"/>
          </w:tcPr>
          <w:p w14:paraId="0EDB3767">
            <w:pPr>
              <w:jc w:val="center"/>
              <w:rPr>
                <w:rFonts w:ascii="宋体" w:hAnsi="宋体" w:cs="宋体"/>
                <w:b/>
                <w:kern w:val="0"/>
                <w:sz w:val="32"/>
                <w:szCs w:val="32"/>
              </w:rPr>
            </w:pPr>
          </w:p>
        </w:tc>
        <w:tc>
          <w:tcPr>
            <w:tcW w:w="3546" w:type="dxa"/>
            <w:vAlign w:val="center"/>
          </w:tcPr>
          <w:p w14:paraId="4A7F33CA">
            <w:pPr>
              <w:jc w:val="center"/>
              <w:rPr>
                <w:rFonts w:ascii="宋体" w:hAnsi="宋体" w:cs="宋体"/>
                <w:b/>
                <w:kern w:val="0"/>
                <w:sz w:val="32"/>
                <w:szCs w:val="32"/>
              </w:rPr>
            </w:pPr>
          </w:p>
        </w:tc>
        <w:tc>
          <w:tcPr>
            <w:tcW w:w="1276" w:type="dxa"/>
            <w:vAlign w:val="center"/>
          </w:tcPr>
          <w:p w14:paraId="620144B7">
            <w:pPr>
              <w:jc w:val="center"/>
              <w:rPr>
                <w:rFonts w:ascii="宋体" w:hAnsi="宋体" w:cs="宋体"/>
                <w:b/>
                <w:kern w:val="0"/>
                <w:sz w:val="32"/>
                <w:szCs w:val="32"/>
              </w:rPr>
            </w:pPr>
          </w:p>
        </w:tc>
      </w:tr>
    </w:tbl>
    <w:p w14:paraId="47F53A8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C404052">
      <w:pPr>
        <w:jc w:val="center"/>
        <w:rPr>
          <w:rFonts w:ascii="宋体" w:hAnsi="宋体" w:cs="宋体"/>
          <w:b/>
          <w:kern w:val="0"/>
          <w:sz w:val="32"/>
          <w:szCs w:val="32"/>
        </w:rPr>
      </w:pPr>
    </w:p>
    <w:p w14:paraId="02F9651D">
      <w:pPr>
        <w:spacing w:line="360" w:lineRule="auto"/>
        <w:ind w:right="420"/>
        <w:rPr>
          <w:rFonts w:ascii="宋体" w:hAnsi="宋体" w:cs="宋体"/>
          <w:sz w:val="24"/>
        </w:rPr>
      </w:pPr>
      <w:r>
        <w:rPr>
          <w:rFonts w:hint="eastAsia" w:ascii="宋体" w:hAnsi="宋体" w:cs="宋体"/>
          <w:sz w:val="24"/>
        </w:rPr>
        <w:t>注：按本格式和要求提供。</w:t>
      </w:r>
    </w:p>
    <w:p w14:paraId="6D7F6F76">
      <w:pPr>
        <w:ind w:firstLine="1911" w:firstLineChars="595"/>
        <w:rPr>
          <w:rFonts w:ascii="宋体" w:hAnsi="宋体" w:cs="宋体"/>
          <w:b/>
          <w:bCs/>
          <w:sz w:val="32"/>
          <w:szCs w:val="32"/>
        </w:rPr>
      </w:pPr>
    </w:p>
    <w:p w14:paraId="7587D83C">
      <w:pPr>
        <w:ind w:firstLine="1911" w:firstLineChars="595"/>
        <w:rPr>
          <w:rFonts w:ascii="宋体" w:hAnsi="宋体" w:cs="宋体"/>
          <w:b/>
          <w:bCs/>
          <w:sz w:val="32"/>
          <w:szCs w:val="32"/>
        </w:rPr>
      </w:pPr>
    </w:p>
    <w:p w14:paraId="5BD9C06F">
      <w:pPr>
        <w:ind w:firstLine="1911" w:firstLineChars="595"/>
        <w:rPr>
          <w:rFonts w:ascii="宋体" w:hAnsi="宋体" w:cs="宋体"/>
          <w:b/>
          <w:bCs/>
          <w:sz w:val="32"/>
          <w:szCs w:val="32"/>
        </w:rPr>
      </w:pPr>
    </w:p>
    <w:p w14:paraId="09E7B871">
      <w:pPr>
        <w:ind w:firstLine="1911" w:firstLineChars="595"/>
        <w:rPr>
          <w:rFonts w:ascii="宋体" w:hAnsi="宋体" w:cs="宋体"/>
          <w:b/>
          <w:bCs/>
          <w:sz w:val="32"/>
          <w:szCs w:val="32"/>
        </w:rPr>
      </w:pPr>
    </w:p>
    <w:p w14:paraId="1075B0AE">
      <w:pPr>
        <w:ind w:firstLine="1911" w:firstLineChars="595"/>
        <w:rPr>
          <w:rFonts w:ascii="宋体" w:hAnsi="宋体" w:cs="宋体"/>
          <w:b/>
          <w:bCs/>
          <w:sz w:val="32"/>
          <w:szCs w:val="32"/>
        </w:rPr>
      </w:pPr>
    </w:p>
    <w:p w14:paraId="7101A0AE">
      <w:pPr>
        <w:widowControl/>
        <w:adjustRightInd/>
        <w:jc w:val="left"/>
        <w:rPr>
          <w:rFonts w:ascii="宋体" w:hAnsi="宋体" w:cs="宋体"/>
          <w:b/>
          <w:bCs/>
          <w:sz w:val="32"/>
          <w:szCs w:val="32"/>
        </w:rPr>
      </w:pPr>
      <w:r>
        <w:rPr>
          <w:rFonts w:ascii="宋体" w:hAnsi="宋体" w:cs="宋体"/>
          <w:b/>
          <w:bCs/>
          <w:sz w:val="32"/>
          <w:szCs w:val="32"/>
        </w:rPr>
        <w:br w:type="page"/>
      </w:r>
    </w:p>
    <w:p w14:paraId="7B46706F">
      <w:pPr>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74C7EA">
      <w:pPr>
        <w:snapToGrid w:val="0"/>
        <w:spacing w:line="360" w:lineRule="auto"/>
        <w:rPr>
          <w:rFonts w:ascii="宋体" w:hAnsi="宋体" w:cs="宋体"/>
          <w:sz w:val="24"/>
        </w:rPr>
      </w:pPr>
    </w:p>
    <w:p w14:paraId="6651ECC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8ED34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9E1461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A325F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EB7CA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26A45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21D16D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1E7D5F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DFBBED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8712AC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6F0355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B061E38">
      <w:pPr>
        <w:autoSpaceDE w:val="0"/>
        <w:autoSpaceDN w:val="0"/>
        <w:spacing w:line="360" w:lineRule="auto"/>
        <w:ind w:left="2"/>
        <w:jc w:val="left"/>
        <w:rPr>
          <w:rFonts w:ascii="宋体" w:hAnsi="宋体" w:cs="宋体"/>
          <w:kern w:val="0"/>
          <w:sz w:val="24"/>
          <w:lang w:val="zh-CN"/>
        </w:rPr>
      </w:pPr>
    </w:p>
    <w:p w14:paraId="3A51868F">
      <w:pPr>
        <w:autoSpaceDE w:val="0"/>
        <w:autoSpaceDN w:val="0"/>
        <w:spacing w:line="360" w:lineRule="auto"/>
        <w:ind w:left="2"/>
        <w:jc w:val="left"/>
        <w:rPr>
          <w:rFonts w:ascii="宋体" w:hAnsi="宋体" w:cs="宋体"/>
          <w:kern w:val="0"/>
          <w:sz w:val="24"/>
          <w:lang w:val="zh-CN"/>
        </w:rPr>
      </w:pPr>
    </w:p>
    <w:p w14:paraId="1C086DDC">
      <w:pPr>
        <w:autoSpaceDE w:val="0"/>
        <w:autoSpaceDN w:val="0"/>
        <w:spacing w:line="360" w:lineRule="auto"/>
        <w:ind w:left="2"/>
        <w:jc w:val="left"/>
        <w:rPr>
          <w:rFonts w:ascii="宋体" w:hAnsi="宋体" w:cs="宋体"/>
          <w:kern w:val="0"/>
          <w:sz w:val="24"/>
          <w:lang w:val="zh-CN"/>
        </w:rPr>
      </w:pPr>
    </w:p>
    <w:p w14:paraId="1530B8E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D6D336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1E33FE2">
      <w:pPr>
        <w:spacing w:line="360" w:lineRule="auto"/>
        <w:jc w:val="center"/>
        <w:rPr>
          <w:rFonts w:ascii="宋体" w:hAnsi="宋体" w:cs="宋体"/>
          <w:b/>
          <w:bCs/>
          <w:sz w:val="24"/>
        </w:rPr>
      </w:pPr>
    </w:p>
    <w:p w14:paraId="484614BC">
      <w:pPr>
        <w:spacing w:line="360" w:lineRule="auto"/>
        <w:ind w:right="420"/>
        <w:rPr>
          <w:rFonts w:ascii="宋体" w:hAnsi="宋体" w:cs="宋体"/>
          <w:sz w:val="24"/>
        </w:rPr>
      </w:pPr>
      <w:r>
        <w:rPr>
          <w:rFonts w:hint="eastAsia" w:ascii="宋体" w:hAnsi="宋体" w:cs="宋体"/>
          <w:sz w:val="24"/>
        </w:rPr>
        <w:t>注：按本格式和要求提供。</w:t>
      </w:r>
    </w:p>
    <w:p w14:paraId="514EE6E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440" w:right="1440" w:bottom="1440" w:left="1440" w:header="851" w:footer="992" w:gutter="0"/>
          <w:cols w:space="720" w:num="1"/>
          <w:titlePg/>
          <w:docGrid w:linePitch="312" w:charSpace="0"/>
        </w:sectPr>
      </w:pPr>
    </w:p>
    <w:p w14:paraId="3F5280EC">
      <w:pPr>
        <w:spacing w:line="360" w:lineRule="auto"/>
        <w:jc w:val="center"/>
        <w:outlineLvl w:val="0"/>
        <w:rPr>
          <w:rFonts w:ascii="宋体" w:hAnsi="宋体" w:cs="宋体"/>
          <w:b/>
          <w:kern w:val="0"/>
          <w:sz w:val="36"/>
          <w:szCs w:val="36"/>
        </w:rPr>
      </w:pPr>
    </w:p>
    <w:p w14:paraId="7BA3686F">
      <w:pPr>
        <w:spacing w:line="360" w:lineRule="auto"/>
        <w:jc w:val="center"/>
        <w:outlineLvl w:val="0"/>
        <w:rPr>
          <w:rFonts w:ascii="宋体" w:hAnsi="宋体" w:cs="宋体"/>
          <w:b/>
          <w:kern w:val="0"/>
          <w:sz w:val="36"/>
          <w:szCs w:val="36"/>
        </w:rPr>
      </w:pPr>
    </w:p>
    <w:p w14:paraId="1AC509D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6B8338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3840CD">
      <w:pPr>
        <w:spacing w:line="360" w:lineRule="auto"/>
        <w:jc w:val="center"/>
        <w:outlineLvl w:val="0"/>
        <w:rPr>
          <w:rFonts w:ascii="宋体" w:hAnsi="宋体" w:cs="宋体"/>
          <w:b/>
          <w:kern w:val="0"/>
          <w:sz w:val="36"/>
          <w:szCs w:val="36"/>
        </w:rPr>
      </w:pPr>
    </w:p>
    <w:p w14:paraId="34A1D632">
      <w:pPr>
        <w:snapToGrid w:val="0"/>
        <w:spacing w:line="360" w:lineRule="auto"/>
        <w:rPr>
          <w:rFonts w:ascii="宋体" w:hAnsi="宋体" w:cs="宋体"/>
          <w:sz w:val="24"/>
        </w:rPr>
      </w:pPr>
      <w:r>
        <w:rPr>
          <w:rFonts w:hint="eastAsia" w:ascii="宋体" w:hAnsi="宋体" w:cs="宋体"/>
          <w:sz w:val="24"/>
        </w:rPr>
        <w:t>（1）开标一览表（报价表）………………………………………………………（页码）</w:t>
      </w:r>
    </w:p>
    <w:p w14:paraId="7E2E130B">
      <w:pPr>
        <w:snapToGrid w:val="0"/>
        <w:spacing w:line="360" w:lineRule="auto"/>
        <w:rPr>
          <w:rFonts w:ascii="宋体" w:hAnsi="宋体" w:cs="宋体"/>
          <w:sz w:val="24"/>
        </w:rPr>
      </w:pPr>
      <w:r>
        <w:rPr>
          <w:rFonts w:hint="eastAsia" w:ascii="宋体" w:hAnsi="宋体" w:cs="宋体"/>
          <w:sz w:val="24"/>
        </w:rPr>
        <w:t>（2）中小企业声明函………………………………………………………………（页码）</w:t>
      </w:r>
    </w:p>
    <w:p w14:paraId="58806475">
      <w:pPr>
        <w:snapToGrid w:val="0"/>
        <w:spacing w:line="360" w:lineRule="auto"/>
        <w:ind w:right="480"/>
        <w:jc w:val="center"/>
        <w:rPr>
          <w:rFonts w:ascii="宋体" w:hAnsi="宋体" w:cs="宋体"/>
          <w:b/>
          <w:kern w:val="0"/>
          <w:sz w:val="32"/>
          <w:szCs w:val="32"/>
        </w:rPr>
      </w:pPr>
    </w:p>
    <w:p w14:paraId="6B9DC697">
      <w:pPr>
        <w:snapToGrid w:val="0"/>
        <w:spacing w:line="360" w:lineRule="auto"/>
        <w:ind w:right="480"/>
        <w:jc w:val="center"/>
        <w:rPr>
          <w:rFonts w:ascii="宋体" w:hAnsi="宋体" w:cs="宋体"/>
          <w:b/>
          <w:kern w:val="0"/>
          <w:sz w:val="32"/>
          <w:szCs w:val="32"/>
        </w:rPr>
      </w:pPr>
    </w:p>
    <w:p w14:paraId="178AAD08">
      <w:pPr>
        <w:snapToGrid w:val="0"/>
        <w:spacing w:line="360" w:lineRule="auto"/>
        <w:ind w:right="480"/>
        <w:jc w:val="center"/>
        <w:rPr>
          <w:rFonts w:ascii="宋体" w:hAnsi="宋体" w:cs="宋体"/>
          <w:b/>
          <w:kern w:val="0"/>
          <w:sz w:val="32"/>
          <w:szCs w:val="32"/>
        </w:rPr>
      </w:pPr>
    </w:p>
    <w:p w14:paraId="2F5452AE">
      <w:pPr>
        <w:snapToGrid w:val="0"/>
        <w:spacing w:line="360" w:lineRule="auto"/>
        <w:ind w:right="480"/>
        <w:jc w:val="center"/>
        <w:rPr>
          <w:rFonts w:ascii="宋体" w:hAnsi="宋体" w:cs="宋体"/>
          <w:b/>
          <w:kern w:val="0"/>
          <w:sz w:val="32"/>
          <w:szCs w:val="32"/>
        </w:rPr>
      </w:pPr>
    </w:p>
    <w:p w14:paraId="79D11258">
      <w:pPr>
        <w:snapToGrid w:val="0"/>
        <w:spacing w:line="360" w:lineRule="auto"/>
        <w:ind w:right="480"/>
        <w:jc w:val="center"/>
        <w:rPr>
          <w:rFonts w:ascii="宋体" w:hAnsi="宋体" w:cs="宋体"/>
          <w:b/>
          <w:kern w:val="0"/>
          <w:sz w:val="32"/>
          <w:szCs w:val="32"/>
        </w:rPr>
      </w:pPr>
    </w:p>
    <w:p w14:paraId="2D7D1B46">
      <w:pPr>
        <w:snapToGrid w:val="0"/>
        <w:spacing w:line="360" w:lineRule="auto"/>
        <w:ind w:right="480"/>
        <w:jc w:val="center"/>
        <w:rPr>
          <w:rFonts w:ascii="宋体" w:hAnsi="宋体" w:cs="宋体"/>
          <w:b/>
          <w:kern w:val="0"/>
          <w:sz w:val="32"/>
          <w:szCs w:val="32"/>
        </w:rPr>
      </w:pPr>
    </w:p>
    <w:p w14:paraId="38D86F66">
      <w:pPr>
        <w:snapToGrid w:val="0"/>
        <w:spacing w:line="360" w:lineRule="auto"/>
        <w:ind w:right="480"/>
        <w:jc w:val="center"/>
        <w:rPr>
          <w:rFonts w:ascii="宋体" w:hAnsi="宋体" w:cs="宋体"/>
          <w:b/>
          <w:kern w:val="0"/>
          <w:sz w:val="32"/>
          <w:szCs w:val="32"/>
        </w:rPr>
      </w:pPr>
    </w:p>
    <w:p w14:paraId="0EEFCBD8">
      <w:pPr>
        <w:snapToGrid w:val="0"/>
        <w:spacing w:line="360" w:lineRule="auto"/>
        <w:ind w:right="480"/>
        <w:jc w:val="center"/>
        <w:rPr>
          <w:rFonts w:ascii="宋体" w:hAnsi="宋体" w:cs="宋体"/>
          <w:b/>
          <w:kern w:val="0"/>
          <w:sz w:val="32"/>
          <w:szCs w:val="32"/>
        </w:rPr>
      </w:pPr>
    </w:p>
    <w:p w14:paraId="1F340C4D">
      <w:pPr>
        <w:snapToGrid w:val="0"/>
        <w:spacing w:line="360" w:lineRule="auto"/>
        <w:ind w:right="480"/>
        <w:jc w:val="center"/>
        <w:rPr>
          <w:rFonts w:ascii="宋体" w:hAnsi="宋体" w:cs="宋体"/>
          <w:b/>
          <w:kern w:val="0"/>
          <w:sz w:val="32"/>
          <w:szCs w:val="32"/>
        </w:rPr>
      </w:pPr>
    </w:p>
    <w:p w14:paraId="23C09A6F">
      <w:pPr>
        <w:snapToGrid w:val="0"/>
        <w:spacing w:line="360" w:lineRule="auto"/>
        <w:ind w:right="480"/>
        <w:jc w:val="center"/>
        <w:rPr>
          <w:rFonts w:ascii="宋体" w:hAnsi="宋体" w:cs="宋体"/>
          <w:b/>
          <w:kern w:val="0"/>
          <w:sz w:val="32"/>
          <w:szCs w:val="32"/>
        </w:rPr>
      </w:pPr>
    </w:p>
    <w:p w14:paraId="7DAFCB69">
      <w:pPr>
        <w:snapToGrid w:val="0"/>
        <w:spacing w:line="360" w:lineRule="auto"/>
        <w:ind w:right="480"/>
        <w:jc w:val="center"/>
        <w:rPr>
          <w:rFonts w:ascii="宋体" w:hAnsi="宋体" w:cs="宋体"/>
          <w:b/>
          <w:kern w:val="0"/>
          <w:sz w:val="32"/>
          <w:szCs w:val="32"/>
        </w:rPr>
      </w:pPr>
    </w:p>
    <w:p w14:paraId="33EFC871">
      <w:pPr>
        <w:snapToGrid w:val="0"/>
        <w:spacing w:line="360" w:lineRule="auto"/>
        <w:ind w:right="480"/>
        <w:jc w:val="center"/>
        <w:rPr>
          <w:rFonts w:ascii="宋体" w:hAnsi="宋体" w:cs="宋体"/>
          <w:b/>
          <w:kern w:val="0"/>
          <w:sz w:val="32"/>
          <w:szCs w:val="32"/>
        </w:rPr>
      </w:pPr>
    </w:p>
    <w:p w14:paraId="00CEEA45">
      <w:pPr>
        <w:snapToGrid w:val="0"/>
        <w:spacing w:line="360" w:lineRule="auto"/>
        <w:ind w:right="480"/>
        <w:jc w:val="center"/>
        <w:rPr>
          <w:rFonts w:ascii="宋体" w:hAnsi="宋体" w:cs="宋体"/>
          <w:b/>
          <w:kern w:val="0"/>
          <w:sz w:val="32"/>
          <w:szCs w:val="32"/>
        </w:rPr>
      </w:pPr>
    </w:p>
    <w:p w14:paraId="334E98FC">
      <w:pPr>
        <w:snapToGrid w:val="0"/>
        <w:spacing w:line="360" w:lineRule="auto"/>
        <w:ind w:right="480"/>
        <w:jc w:val="center"/>
        <w:rPr>
          <w:rFonts w:ascii="宋体" w:hAnsi="宋体" w:cs="宋体"/>
          <w:b/>
          <w:kern w:val="0"/>
          <w:sz w:val="32"/>
          <w:szCs w:val="32"/>
        </w:rPr>
      </w:pPr>
    </w:p>
    <w:p w14:paraId="63CC684B">
      <w:pPr>
        <w:snapToGrid w:val="0"/>
        <w:spacing w:line="360" w:lineRule="auto"/>
        <w:ind w:right="480"/>
        <w:jc w:val="center"/>
        <w:rPr>
          <w:rFonts w:ascii="宋体" w:hAnsi="宋体" w:cs="宋体"/>
          <w:b/>
          <w:kern w:val="0"/>
          <w:sz w:val="32"/>
          <w:szCs w:val="32"/>
        </w:rPr>
      </w:pPr>
    </w:p>
    <w:p w14:paraId="3D4FA918">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440" w:right="1440" w:bottom="1440" w:left="1440" w:header="851" w:footer="992" w:gutter="0"/>
          <w:cols w:space="720" w:num="1"/>
          <w:titlePg/>
          <w:docGrid w:linePitch="312" w:charSpace="0"/>
        </w:sectPr>
      </w:pPr>
    </w:p>
    <w:p w14:paraId="2A20214E">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60F79D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CB37C3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B2D1D68">
      <w:pPr>
        <w:spacing w:line="360" w:lineRule="auto"/>
        <w:jc w:val="center"/>
        <w:rPr>
          <w:rFonts w:ascii="宋体" w:hAnsi="宋体" w:cs="宋体"/>
          <w:b/>
          <w:kern w:val="0"/>
          <w:sz w:val="24"/>
          <w:lang w:val="zh-CN"/>
        </w:rPr>
      </w:pPr>
      <w:r>
        <w:rPr>
          <w:rFonts w:hint="eastAsia" w:ascii="宋体" w:hAnsi="宋体" w:cs="宋体"/>
          <w:b/>
          <w:color w:val="auto"/>
          <w:kern w:val="0"/>
          <w:sz w:val="24"/>
          <w:lang w:val="zh-CN"/>
        </w:rPr>
        <w:t>标项一</w:t>
      </w: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620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4" w:type="dxa"/>
            <w:vAlign w:val="center"/>
          </w:tcPr>
          <w:p w14:paraId="7E0634D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3EEA78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名称</w:t>
            </w:r>
          </w:p>
        </w:tc>
        <w:tc>
          <w:tcPr>
            <w:tcW w:w="1843" w:type="dxa"/>
          </w:tcPr>
          <w:p w14:paraId="1AB356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p>
          <w:p w14:paraId="0D95A6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7F21AA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CEF195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5928AE8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7251F59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11FAD0E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p>
          <w:p w14:paraId="12B9A6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备注（如果有）</w:t>
            </w:r>
          </w:p>
          <w:p w14:paraId="7622D0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p>
        </w:tc>
      </w:tr>
      <w:tr w14:paraId="513D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72F497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1</w:t>
            </w:r>
          </w:p>
        </w:tc>
        <w:tc>
          <w:tcPr>
            <w:tcW w:w="1417" w:type="dxa"/>
            <w:vAlign w:val="center"/>
          </w:tcPr>
          <w:p w14:paraId="1A9332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0B0688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2B2E78B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49109B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0C92146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2A399EC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5762AF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6B3D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11FF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2</w:t>
            </w:r>
          </w:p>
        </w:tc>
        <w:tc>
          <w:tcPr>
            <w:tcW w:w="1417" w:type="dxa"/>
            <w:vAlign w:val="center"/>
          </w:tcPr>
          <w:p w14:paraId="092F2E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144E21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52A643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4C9900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07E035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70AFB4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7CA4BA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1681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7A980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w:t>
            </w:r>
          </w:p>
        </w:tc>
        <w:tc>
          <w:tcPr>
            <w:tcW w:w="1417" w:type="dxa"/>
            <w:vAlign w:val="center"/>
          </w:tcPr>
          <w:p w14:paraId="03AA2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843" w:type="dxa"/>
            <w:vAlign w:val="center"/>
          </w:tcPr>
          <w:p w14:paraId="22EC6B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46E4D41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16C8B6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32F2B4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44D3CC6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57506E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3DCD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12" w:type="dxa"/>
            <w:gridSpan w:val="4"/>
            <w:vAlign w:val="center"/>
          </w:tcPr>
          <w:p w14:paraId="45A679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7316AB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26D1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ABD9B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4417EC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bl>
    <w:p w14:paraId="05B482AF">
      <w:pPr>
        <w:snapToGrid w:val="0"/>
        <w:ind w:left="480"/>
        <w:rPr>
          <w:rFonts w:ascii="宋体" w:hAnsi="宋体" w:cs="宋体"/>
          <w:b/>
          <w:kern w:val="0"/>
          <w:sz w:val="24"/>
          <w:lang w:val="zh-CN"/>
        </w:rPr>
      </w:pPr>
      <w:r>
        <w:rPr>
          <w:rFonts w:hint="eastAsia" w:ascii="宋体" w:hAnsi="宋体" w:cs="宋体"/>
          <w:b/>
          <w:kern w:val="0"/>
          <w:sz w:val="24"/>
          <w:lang w:val="zh-CN"/>
        </w:rPr>
        <w:t>注：</w:t>
      </w:r>
    </w:p>
    <w:p w14:paraId="7D53121B">
      <w:pPr>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C20C8B3">
      <w:pPr>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FCB9185">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4561250">
      <w:pPr>
        <w:snapToGrid w:val="0"/>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F40BD7">
      <w:pPr>
        <w:ind w:firstLine="482" w:firstLineChars="200"/>
        <w:rPr>
          <w:rFonts w:ascii="宋体" w:hAnsi="宋体" w:cs="宋体"/>
          <w:b/>
          <w:kern w:val="0"/>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0CD6FD1E">
      <w:pPr>
        <w:autoSpaceDE w:val="0"/>
        <w:autoSpaceDN w:val="0"/>
        <w:spacing w:line="360" w:lineRule="auto"/>
        <w:ind w:left="2" w:leftChars="1" w:right="1120" w:firstLine="9840" w:firstLineChars="41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B88A80E">
      <w:pPr>
        <w:spacing w:line="360" w:lineRule="auto"/>
        <w:ind w:left="4620" w:leftChars="2200" w:firstLine="5280" w:firstLine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48E6B1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6B32DFC">
      <w:pPr>
        <w:pStyle w:val="692"/>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49" w:name="_Hlk101259491"/>
      <w:r>
        <w:rPr>
          <w:rFonts w:hint="eastAsia" w:ascii="宋体" w:hAnsi="宋体" w:eastAsia="宋体" w:cs="宋体"/>
          <w:sz w:val="32"/>
          <w:szCs w:val="32"/>
        </w:rPr>
        <w:t>（如果有）</w:t>
      </w:r>
      <w:bookmarkEnd w:id="549"/>
    </w:p>
    <w:p w14:paraId="1E9DF146">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4F1BD2A8">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4A448EA1">
      <w:pPr>
        <w:spacing w:line="360" w:lineRule="auto"/>
        <w:ind w:right="420" w:firstLine="3614" w:firstLineChars="1000"/>
        <w:rPr>
          <w:rFonts w:ascii="宋体" w:hAnsi="宋体" w:cs="宋体"/>
          <w:b/>
          <w:kern w:val="0"/>
          <w:sz w:val="36"/>
          <w:szCs w:val="36"/>
        </w:rPr>
      </w:pPr>
    </w:p>
    <w:p w14:paraId="0FAB913F">
      <w:pPr>
        <w:spacing w:line="360" w:lineRule="auto"/>
        <w:ind w:right="420" w:firstLine="3614" w:firstLineChars="1000"/>
        <w:rPr>
          <w:rFonts w:ascii="宋体" w:hAnsi="宋体" w:cs="宋体"/>
          <w:b/>
          <w:kern w:val="0"/>
          <w:sz w:val="36"/>
          <w:szCs w:val="36"/>
        </w:rPr>
      </w:pPr>
    </w:p>
    <w:p w14:paraId="36BEC94D">
      <w:pPr>
        <w:spacing w:line="360" w:lineRule="auto"/>
        <w:ind w:right="420" w:firstLine="3614" w:firstLineChars="1000"/>
        <w:rPr>
          <w:rFonts w:ascii="宋体" w:hAnsi="宋体" w:cs="宋体"/>
          <w:b/>
          <w:kern w:val="0"/>
          <w:sz w:val="36"/>
          <w:szCs w:val="36"/>
        </w:rPr>
      </w:pPr>
    </w:p>
    <w:p w14:paraId="5A32EA0E">
      <w:pPr>
        <w:spacing w:line="360" w:lineRule="auto"/>
        <w:ind w:right="420" w:firstLine="3614" w:firstLineChars="1000"/>
        <w:rPr>
          <w:rFonts w:ascii="宋体" w:hAnsi="宋体" w:cs="宋体"/>
          <w:b/>
          <w:kern w:val="0"/>
          <w:sz w:val="36"/>
          <w:szCs w:val="36"/>
        </w:rPr>
      </w:pPr>
    </w:p>
    <w:p w14:paraId="6E8DE622">
      <w:pPr>
        <w:spacing w:line="360" w:lineRule="auto"/>
        <w:ind w:right="420" w:firstLine="3614" w:firstLineChars="1000"/>
        <w:rPr>
          <w:rFonts w:ascii="宋体" w:hAnsi="宋体" w:cs="宋体"/>
          <w:b/>
          <w:kern w:val="0"/>
          <w:sz w:val="36"/>
          <w:szCs w:val="36"/>
        </w:rPr>
      </w:pPr>
    </w:p>
    <w:p w14:paraId="139E4E4E">
      <w:pPr>
        <w:spacing w:line="360" w:lineRule="auto"/>
        <w:ind w:right="420" w:firstLine="3614" w:firstLineChars="1000"/>
        <w:rPr>
          <w:rFonts w:ascii="宋体" w:hAnsi="宋体" w:cs="宋体"/>
          <w:b/>
          <w:kern w:val="0"/>
          <w:sz w:val="36"/>
          <w:szCs w:val="36"/>
        </w:rPr>
      </w:pPr>
    </w:p>
    <w:p w14:paraId="20A1D1D1">
      <w:pPr>
        <w:spacing w:line="360" w:lineRule="auto"/>
        <w:ind w:right="420" w:firstLine="3614" w:firstLineChars="1000"/>
        <w:rPr>
          <w:rFonts w:ascii="宋体" w:hAnsi="宋体" w:cs="宋体"/>
          <w:b/>
          <w:kern w:val="0"/>
          <w:sz w:val="36"/>
          <w:szCs w:val="36"/>
        </w:rPr>
      </w:pPr>
    </w:p>
    <w:p w14:paraId="0B9EF026">
      <w:pPr>
        <w:spacing w:line="360" w:lineRule="auto"/>
        <w:ind w:right="420" w:firstLine="3614" w:firstLineChars="1000"/>
        <w:rPr>
          <w:rFonts w:ascii="宋体" w:hAnsi="宋体" w:cs="宋体"/>
          <w:b/>
          <w:kern w:val="0"/>
          <w:sz w:val="36"/>
          <w:szCs w:val="36"/>
        </w:rPr>
      </w:pPr>
    </w:p>
    <w:p w14:paraId="0FCB2A18">
      <w:pPr>
        <w:spacing w:line="360" w:lineRule="auto"/>
        <w:ind w:right="420" w:firstLine="3614" w:firstLineChars="1000"/>
        <w:rPr>
          <w:rFonts w:ascii="宋体" w:hAnsi="宋体" w:cs="宋体"/>
          <w:b/>
          <w:kern w:val="0"/>
          <w:sz w:val="36"/>
          <w:szCs w:val="36"/>
        </w:rPr>
      </w:pPr>
    </w:p>
    <w:p w14:paraId="0D79C291">
      <w:pPr>
        <w:spacing w:line="360" w:lineRule="auto"/>
        <w:ind w:right="420" w:firstLine="3614" w:firstLineChars="1000"/>
        <w:rPr>
          <w:rFonts w:ascii="宋体" w:hAnsi="宋体" w:cs="宋体"/>
          <w:b/>
          <w:kern w:val="0"/>
          <w:sz w:val="36"/>
          <w:szCs w:val="36"/>
        </w:rPr>
      </w:pPr>
    </w:p>
    <w:p w14:paraId="6973BA92">
      <w:pPr>
        <w:spacing w:line="360" w:lineRule="auto"/>
        <w:ind w:right="420" w:firstLine="3614" w:firstLineChars="1000"/>
        <w:rPr>
          <w:rFonts w:ascii="宋体" w:hAnsi="宋体" w:cs="宋体"/>
          <w:b/>
          <w:kern w:val="0"/>
          <w:sz w:val="36"/>
          <w:szCs w:val="36"/>
        </w:rPr>
      </w:pPr>
    </w:p>
    <w:p w14:paraId="5D178007">
      <w:pPr>
        <w:spacing w:line="360" w:lineRule="auto"/>
        <w:ind w:right="420" w:firstLine="3614" w:firstLineChars="1000"/>
        <w:rPr>
          <w:rFonts w:ascii="宋体" w:hAnsi="宋体" w:cs="宋体"/>
          <w:b/>
          <w:kern w:val="0"/>
          <w:sz w:val="36"/>
          <w:szCs w:val="36"/>
        </w:rPr>
      </w:pPr>
    </w:p>
    <w:p w14:paraId="292842C5">
      <w:pPr>
        <w:spacing w:line="360" w:lineRule="auto"/>
        <w:ind w:right="420" w:firstLine="3614" w:firstLineChars="1000"/>
        <w:rPr>
          <w:rFonts w:ascii="宋体" w:hAnsi="宋体" w:cs="宋体"/>
          <w:b/>
          <w:kern w:val="0"/>
          <w:sz w:val="36"/>
          <w:szCs w:val="36"/>
        </w:rPr>
      </w:pPr>
    </w:p>
    <w:p w14:paraId="2699736F">
      <w:pPr>
        <w:spacing w:line="360" w:lineRule="auto"/>
        <w:ind w:right="420" w:firstLine="3614" w:firstLineChars="1000"/>
        <w:rPr>
          <w:rFonts w:ascii="宋体" w:hAnsi="宋体" w:cs="宋体"/>
          <w:b/>
          <w:kern w:val="0"/>
          <w:sz w:val="36"/>
          <w:szCs w:val="36"/>
        </w:rPr>
      </w:pPr>
    </w:p>
    <w:p w14:paraId="48F881BF">
      <w:pPr>
        <w:spacing w:line="360" w:lineRule="auto"/>
        <w:ind w:right="420"/>
        <w:rPr>
          <w:rFonts w:ascii="宋体" w:hAnsi="宋体" w:cs="宋体"/>
          <w:b/>
          <w:kern w:val="0"/>
          <w:sz w:val="36"/>
          <w:szCs w:val="36"/>
        </w:rPr>
      </w:pPr>
    </w:p>
    <w:p w14:paraId="4E6932D2">
      <w:pPr>
        <w:pStyle w:val="2"/>
        <w:keepNext w:val="0"/>
        <w:keepLines w:val="0"/>
        <w:pageBreakBefore/>
        <w:widowControl/>
        <w:spacing w:before="100" w:beforeAutospacing="1" w:after="100" w:afterAutospacing="1" w:line="360" w:lineRule="auto"/>
        <w:ind w:left="0" w:firstLine="0"/>
        <w:jc w:val="center"/>
        <w:rPr>
          <w:rFonts w:ascii="宋体" w:hAnsi="宋体" w:cs="宋体"/>
        </w:rPr>
      </w:pPr>
      <w:bookmarkStart w:id="550" w:name="_Toc465665161"/>
      <w:r>
        <w:rPr>
          <w:rFonts w:hint="eastAsia" w:ascii="宋体" w:hAnsi="宋体" w:cs="宋体"/>
        </w:rPr>
        <w:t>附件</w:t>
      </w:r>
      <w:bookmarkEnd w:id="550"/>
    </w:p>
    <w:p w14:paraId="43A5DFF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85C9D58">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14:paraId="7B9DAB39">
      <w:pPr>
        <w:spacing w:line="360" w:lineRule="auto"/>
        <w:rPr>
          <w:rFonts w:ascii="宋体" w:hAnsi="宋体" w:cs="宋体"/>
          <w:b/>
          <w:spacing w:val="6"/>
          <w:sz w:val="30"/>
          <w:szCs w:val="30"/>
        </w:rPr>
      </w:pPr>
    </w:p>
    <w:p w14:paraId="0B50CC3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9F32A6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BDC278D">
      <w:pPr>
        <w:spacing w:line="360" w:lineRule="auto"/>
        <w:ind w:firstLine="480" w:firstLineChars="200"/>
        <w:rPr>
          <w:rFonts w:ascii="宋体" w:hAnsi="宋体" w:cs="宋体"/>
          <w:sz w:val="24"/>
        </w:rPr>
      </w:pPr>
    </w:p>
    <w:p w14:paraId="45B51E67">
      <w:pPr>
        <w:spacing w:line="360" w:lineRule="auto"/>
        <w:ind w:firstLine="480" w:firstLineChars="200"/>
        <w:rPr>
          <w:rFonts w:ascii="宋体" w:hAnsi="宋体" w:cs="宋体"/>
          <w:sz w:val="24"/>
        </w:rPr>
      </w:pPr>
    </w:p>
    <w:p w14:paraId="47B4AB6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26B83B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73DEAD4">
      <w:pPr>
        <w:spacing w:line="360" w:lineRule="auto"/>
        <w:ind w:firstLine="480" w:firstLineChars="200"/>
        <w:rPr>
          <w:rFonts w:ascii="宋体" w:hAnsi="宋体" w:cs="宋体"/>
          <w:sz w:val="24"/>
        </w:rPr>
      </w:pPr>
    </w:p>
    <w:p w14:paraId="2DAC9A4A">
      <w:pPr>
        <w:spacing w:line="360" w:lineRule="auto"/>
        <w:ind w:firstLine="420" w:firstLineChars="200"/>
        <w:rPr>
          <w:rFonts w:ascii="宋体" w:hAnsi="宋体" w:cs="宋体"/>
        </w:rPr>
      </w:pPr>
    </w:p>
    <w:p w14:paraId="02F54378">
      <w:pPr>
        <w:spacing w:line="360" w:lineRule="auto"/>
        <w:ind w:firstLine="420" w:firstLineChars="200"/>
        <w:rPr>
          <w:rFonts w:ascii="宋体" w:hAnsi="宋体" w:cs="宋体"/>
        </w:rPr>
      </w:pPr>
    </w:p>
    <w:p w14:paraId="25FED141">
      <w:pPr>
        <w:spacing w:line="360" w:lineRule="auto"/>
        <w:ind w:firstLine="420" w:firstLineChars="200"/>
        <w:rPr>
          <w:rFonts w:ascii="宋体" w:hAnsi="宋体" w:cs="宋体"/>
        </w:rPr>
      </w:pPr>
    </w:p>
    <w:p w14:paraId="3D39BBC4">
      <w:pPr>
        <w:spacing w:line="360" w:lineRule="auto"/>
        <w:ind w:firstLine="420" w:firstLineChars="200"/>
        <w:rPr>
          <w:rFonts w:ascii="宋体" w:hAnsi="宋体" w:cs="宋体"/>
        </w:rPr>
      </w:pPr>
    </w:p>
    <w:p w14:paraId="20B09358">
      <w:pPr>
        <w:spacing w:line="360" w:lineRule="auto"/>
        <w:rPr>
          <w:rFonts w:ascii="宋体" w:hAnsi="宋体" w:cs="宋体"/>
          <w:b/>
          <w:sz w:val="24"/>
        </w:rPr>
      </w:pPr>
    </w:p>
    <w:p w14:paraId="3A322C0D">
      <w:pPr>
        <w:spacing w:line="360" w:lineRule="auto"/>
        <w:rPr>
          <w:rFonts w:ascii="宋体" w:hAnsi="宋体" w:cs="宋体"/>
          <w:b/>
          <w:sz w:val="24"/>
        </w:rPr>
      </w:pPr>
    </w:p>
    <w:p w14:paraId="322D7C9D">
      <w:pPr>
        <w:spacing w:line="360" w:lineRule="auto"/>
        <w:rPr>
          <w:rFonts w:ascii="宋体" w:hAnsi="宋体" w:cs="宋体"/>
          <w:b/>
          <w:sz w:val="24"/>
        </w:rPr>
      </w:pPr>
    </w:p>
    <w:p w14:paraId="33193E36">
      <w:pPr>
        <w:spacing w:line="360" w:lineRule="auto"/>
        <w:rPr>
          <w:rFonts w:ascii="宋体" w:hAnsi="宋体" w:cs="宋体"/>
          <w:b/>
          <w:sz w:val="24"/>
        </w:rPr>
      </w:pPr>
    </w:p>
    <w:p w14:paraId="112CDF75">
      <w:pPr>
        <w:spacing w:line="360" w:lineRule="auto"/>
        <w:rPr>
          <w:rFonts w:ascii="宋体" w:hAnsi="宋体" w:cs="宋体"/>
          <w:b/>
          <w:sz w:val="24"/>
        </w:rPr>
      </w:pPr>
    </w:p>
    <w:p w14:paraId="0857FE88">
      <w:pPr>
        <w:spacing w:line="360" w:lineRule="auto"/>
        <w:rPr>
          <w:rFonts w:ascii="宋体" w:hAnsi="宋体" w:cs="宋体"/>
          <w:b/>
          <w:sz w:val="24"/>
        </w:rPr>
      </w:pPr>
    </w:p>
    <w:p w14:paraId="7BF1C095">
      <w:pPr>
        <w:spacing w:line="360" w:lineRule="auto"/>
        <w:rPr>
          <w:rFonts w:ascii="宋体" w:hAnsi="宋体" w:cs="宋体"/>
          <w:b/>
          <w:sz w:val="24"/>
        </w:rPr>
      </w:pPr>
    </w:p>
    <w:p w14:paraId="4E9005C6">
      <w:pPr>
        <w:spacing w:line="360" w:lineRule="auto"/>
        <w:rPr>
          <w:rFonts w:ascii="宋体" w:hAnsi="宋体" w:cs="宋体"/>
          <w:b/>
          <w:sz w:val="24"/>
        </w:rPr>
      </w:pPr>
    </w:p>
    <w:p w14:paraId="3EB83B0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F7865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9EB811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68322B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A9E88B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09E820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06D38C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B687AA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2AFC715">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7483C2">
      <w:pPr>
        <w:snapToGrid w:val="0"/>
        <w:spacing w:line="360" w:lineRule="auto"/>
        <w:rPr>
          <w:rFonts w:ascii="宋体" w:hAnsi="宋体" w:cs="宋体"/>
          <w:bCs/>
          <w:sz w:val="24"/>
        </w:rPr>
      </w:pPr>
      <w:r>
        <w:rPr>
          <w:rFonts w:hint="eastAsia" w:ascii="宋体" w:hAnsi="宋体" w:cs="宋体"/>
          <w:bCs/>
          <w:sz w:val="24"/>
        </w:rPr>
        <w:t>二、质疑项目基本情况</w:t>
      </w:r>
    </w:p>
    <w:p w14:paraId="347F030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F7A745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741BF5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DBAAC6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9AE69A0">
      <w:pPr>
        <w:snapToGrid w:val="0"/>
        <w:spacing w:line="360" w:lineRule="auto"/>
        <w:rPr>
          <w:rFonts w:ascii="宋体" w:hAnsi="宋体" w:cs="宋体"/>
          <w:bCs/>
          <w:sz w:val="24"/>
        </w:rPr>
      </w:pPr>
      <w:r>
        <w:rPr>
          <w:rFonts w:hint="eastAsia" w:ascii="宋体" w:hAnsi="宋体" w:cs="宋体"/>
          <w:bCs/>
          <w:sz w:val="24"/>
        </w:rPr>
        <w:t>三、质疑事项具体内容</w:t>
      </w:r>
    </w:p>
    <w:p w14:paraId="03C2225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E552F6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BE76CBF">
      <w:pPr>
        <w:snapToGrid w:val="0"/>
        <w:spacing w:line="360" w:lineRule="auto"/>
        <w:rPr>
          <w:rFonts w:ascii="宋体" w:hAnsi="宋体" w:cs="宋体"/>
          <w:sz w:val="24"/>
        </w:rPr>
      </w:pPr>
      <w:r>
        <w:rPr>
          <w:rFonts w:hint="eastAsia" w:ascii="宋体" w:hAnsi="宋体" w:cs="宋体"/>
          <w:sz w:val="24"/>
          <w:u w:val="dotted"/>
        </w:rPr>
        <w:t xml:space="preserve">                                                       </w:t>
      </w:r>
    </w:p>
    <w:p w14:paraId="3ABBC36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C00EA9">
      <w:pPr>
        <w:snapToGrid w:val="0"/>
        <w:spacing w:line="360" w:lineRule="auto"/>
        <w:rPr>
          <w:rFonts w:ascii="宋体" w:hAnsi="宋体" w:cs="宋体"/>
          <w:sz w:val="24"/>
          <w:u w:val="dotted"/>
        </w:rPr>
      </w:pPr>
      <w:r>
        <w:rPr>
          <w:rFonts w:hint="eastAsia" w:ascii="宋体" w:hAnsi="宋体" w:cs="宋体"/>
          <w:sz w:val="24"/>
          <w:u w:val="dotted"/>
        </w:rPr>
        <w:t xml:space="preserve">                                                     </w:t>
      </w:r>
    </w:p>
    <w:p w14:paraId="052E1D5D">
      <w:pPr>
        <w:snapToGrid w:val="0"/>
        <w:spacing w:line="360" w:lineRule="auto"/>
        <w:rPr>
          <w:rFonts w:ascii="宋体" w:hAnsi="宋体" w:cs="宋体"/>
          <w:sz w:val="24"/>
          <w:u w:val="dotted"/>
        </w:rPr>
      </w:pPr>
      <w:r>
        <w:rPr>
          <w:rFonts w:hint="eastAsia" w:ascii="宋体" w:hAnsi="宋体" w:cs="宋体"/>
          <w:sz w:val="24"/>
        </w:rPr>
        <w:t>质疑事项2</w:t>
      </w:r>
    </w:p>
    <w:p w14:paraId="5B99C72F">
      <w:pPr>
        <w:snapToGrid w:val="0"/>
        <w:spacing w:line="360" w:lineRule="auto"/>
        <w:rPr>
          <w:rFonts w:ascii="宋体" w:hAnsi="宋体" w:cs="宋体"/>
          <w:sz w:val="24"/>
        </w:rPr>
      </w:pPr>
      <w:r>
        <w:rPr>
          <w:rFonts w:hint="eastAsia" w:ascii="宋体" w:hAnsi="宋体" w:cs="宋体"/>
          <w:sz w:val="24"/>
        </w:rPr>
        <w:t>……</w:t>
      </w:r>
    </w:p>
    <w:p w14:paraId="4E847F4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C21DCF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9CAE8D6">
      <w:pPr>
        <w:spacing w:line="360" w:lineRule="auto"/>
        <w:rPr>
          <w:rFonts w:ascii="宋体" w:hAnsi="宋体" w:cs="宋体"/>
          <w:sz w:val="24"/>
        </w:rPr>
      </w:pPr>
      <w:r>
        <w:rPr>
          <w:rFonts w:hint="eastAsia" w:ascii="宋体" w:hAnsi="宋体" w:cs="宋体"/>
          <w:sz w:val="24"/>
        </w:rPr>
        <w:t xml:space="preserve">签字(签章)：                   公章：                      </w:t>
      </w:r>
    </w:p>
    <w:p w14:paraId="0886F748">
      <w:pPr>
        <w:spacing w:line="360" w:lineRule="auto"/>
        <w:rPr>
          <w:rFonts w:ascii="宋体" w:hAnsi="宋体" w:cs="宋体"/>
          <w:sz w:val="24"/>
        </w:rPr>
      </w:pPr>
      <w:r>
        <w:rPr>
          <w:rFonts w:hint="eastAsia" w:ascii="宋体" w:hAnsi="宋体" w:cs="宋体"/>
          <w:sz w:val="24"/>
        </w:rPr>
        <w:t xml:space="preserve">日期：    </w:t>
      </w:r>
    </w:p>
    <w:p w14:paraId="059C2230">
      <w:pPr>
        <w:spacing w:line="360" w:lineRule="auto"/>
        <w:jc w:val="center"/>
        <w:rPr>
          <w:rFonts w:ascii="宋体" w:hAnsi="宋体" w:cs="宋体"/>
          <w:b/>
          <w:bCs/>
          <w:sz w:val="24"/>
        </w:rPr>
      </w:pPr>
    </w:p>
    <w:p w14:paraId="71CE8A32">
      <w:pPr>
        <w:spacing w:line="360" w:lineRule="auto"/>
        <w:rPr>
          <w:rFonts w:ascii="宋体" w:hAnsi="宋体" w:cs="宋体"/>
          <w:b/>
          <w:sz w:val="24"/>
        </w:rPr>
      </w:pPr>
    </w:p>
    <w:p w14:paraId="3914C625">
      <w:pPr>
        <w:spacing w:line="360" w:lineRule="auto"/>
        <w:rPr>
          <w:rFonts w:ascii="宋体" w:hAnsi="宋体" w:cs="宋体"/>
          <w:b/>
          <w:sz w:val="24"/>
        </w:rPr>
      </w:pPr>
    </w:p>
    <w:p w14:paraId="05D61313">
      <w:pPr>
        <w:spacing w:line="360" w:lineRule="auto"/>
        <w:rPr>
          <w:rFonts w:ascii="宋体" w:hAnsi="宋体" w:cs="宋体"/>
          <w:b/>
          <w:sz w:val="24"/>
        </w:rPr>
      </w:pPr>
      <w:r>
        <w:rPr>
          <w:rFonts w:hint="eastAsia" w:ascii="宋体" w:hAnsi="宋体" w:cs="宋体"/>
          <w:b/>
          <w:sz w:val="24"/>
        </w:rPr>
        <w:t>质疑函制作说明：</w:t>
      </w:r>
    </w:p>
    <w:p w14:paraId="5D9E0DA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53CC77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355C5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51312C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06A5B6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637C8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E5A5FE3">
      <w:pPr>
        <w:widowControl/>
        <w:spacing w:line="360" w:lineRule="auto"/>
        <w:ind w:firstLine="600" w:firstLineChars="200"/>
        <w:jc w:val="left"/>
        <w:rPr>
          <w:rFonts w:ascii="宋体" w:hAnsi="宋体" w:cs="宋体"/>
          <w:sz w:val="30"/>
          <w:szCs w:val="30"/>
        </w:rPr>
      </w:pPr>
    </w:p>
    <w:p w14:paraId="161473CE">
      <w:pPr>
        <w:spacing w:line="360" w:lineRule="auto"/>
        <w:jc w:val="center"/>
        <w:rPr>
          <w:rFonts w:ascii="宋体" w:hAnsi="宋体" w:cs="宋体"/>
          <w:b/>
          <w:spacing w:val="6"/>
          <w:sz w:val="32"/>
          <w:szCs w:val="32"/>
        </w:rPr>
      </w:pPr>
    </w:p>
    <w:p w14:paraId="63651BD3">
      <w:pPr>
        <w:spacing w:line="360" w:lineRule="auto"/>
        <w:jc w:val="center"/>
        <w:rPr>
          <w:rFonts w:ascii="宋体" w:hAnsi="宋体" w:cs="宋体"/>
          <w:b/>
          <w:spacing w:val="6"/>
          <w:sz w:val="32"/>
          <w:szCs w:val="32"/>
        </w:rPr>
      </w:pPr>
    </w:p>
    <w:p w14:paraId="2144CD3F">
      <w:pPr>
        <w:spacing w:line="360" w:lineRule="auto"/>
        <w:jc w:val="center"/>
        <w:rPr>
          <w:rFonts w:ascii="宋体" w:hAnsi="宋体" w:cs="宋体"/>
          <w:b/>
          <w:spacing w:val="6"/>
          <w:sz w:val="32"/>
          <w:szCs w:val="32"/>
        </w:rPr>
      </w:pPr>
    </w:p>
    <w:p w14:paraId="5243D6E1">
      <w:pPr>
        <w:spacing w:line="360" w:lineRule="auto"/>
        <w:jc w:val="center"/>
        <w:rPr>
          <w:rFonts w:ascii="宋体" w:hAnsi="宋体" w:cs="宋体"/>
          <w:b/>
          <w:spacing w:val="6"/>
          <w:sz w:val="32"/>
          <w:szCs w:val="32"/>
        </w:rPr>
      </w:pPr>
    </w:p>
    <w:p w14:paraId="408624D4">
      <w:pPr>
        <w:spacing w:line="360" w:lineRule="auto"/>
        <w:jc w:val="center"/>
        <w:rPr>
          <w:rFonts w:ascii="宋体" w:hAnsi="宋体" w:cs="宋体"/>
          <w:b/>
          <w:spacing w:val="6"/>
          <w:sz w:val="32"/>
          <w:szCs w:val="32"/>
        </w:rPr>
      </w:pPr>
    </w:p>
    <w:p w14:paraId="44F2F1A4">
      <w:pPr>
        <w:spacing w:line="360" w:lineRule="auto"/>
        <w:jc w:val="center"/>
        <w:rPr>
          <w:rFonts w:ascii="宋体" w:hAnsi="宋体" w:cs="宋体"/>
          <w:b/>
          <w:spacing w:val="6"/>
          <w:sz w:val="32"/>
          <w:szCs w:val="32"/>
        </w:rPr>
      </w:pPr>
    </w:p>
    <w:p w14:paraId="09FE802D">
      <w:pPr>
        <w:spacing w:line="360" w:lineRule="auto"/>
        <w:jc w:val="center"/>
        <w:rPr>
          <w:rFonts w:ascii="宋体" w:hAnsi="宋体" w:cs="宋体"/>
          <w:b/>
          <w:spacing w:val="6"/>
          <w:sz w:val="32"/>
          <w:szCs w:val="32"/>
        </w:rPr>
      </w:pPr>
    </w:p>
    <w:p w14:paraId="42CDC56F">
      <w:pPr>
        <w:spacing w:line="360" w:lineRule="auto"/>
        <w:jc w:val="center"/>
        <w:rPr>
          <w:rFonts w:ascii="宋体" w:hAnsi="宋体" w:cs="宋体"/>
          <w:b/>
          <w:spacing w:val="6"/>
          <w:sz w:val="32"/>
          <w:szCs w:val="32"/>
        </w:rPr>
      </w:pPr>
    </w:p>
    <w:p w14:paraId="18517F44">
      <w:pPr>
        <w:spacing w:line="360" w:lineRule="auto"/>
        <w:jc w:val="center"/>
        <w:rPr>
          <w:rFonts w:ascii="宋体" w:hAnsi="宋体" w:cs="宋体"/>
          <w:b/>
          <w:spacing w:val="6"/>
          <w:sz w:val="32"/>
          <w:szCs w:val="32"/>
        </w:rPr>
      </w:pPr>
    </w:p>
    <w:p w14:paraId="31E64986">
      <w:pPr>
        <w:spacing w:line="360" w:lineRule="auto"/>
        <w:jc w:val="center"/>
        <w:rPr>
          <w:rFonts w:ascii="宋体" w:hAnsi="宋体" w:cs="宋体"/>
          <w:b/>
          <w:spacing w:val="6"/>
          <w:sz w:val="32"/>
          <w:szCs w:val="32"/>
        </w:rPr>
      </w:pPr>
    </w:p>
    <w:p w14:paraId="5366F8A8">
      <w:pPr>
        <w:spacing w:line="360" w:lineRule="auto"/>
        <w:jc w:val="center"/>
        <w:rPr>
          <w:rFonts w:ascii="宋体" w:hAnsi="宋体" w:cs="宋体"/>
          <w:b/>
          <w:spacing w:val="6"/>
          <w:sz w:val="32"/>
          <w:szCs w:val="32"/>
        </w:rPr>
      </w:pPr>
    </w:p>
    <w:p w14:paraId="7DE2A50E">
      <w:pPr>
        <w:spacing w:line="360" w:lineRule="auto"/>
        <w:jc w:val="center"/>
        <w:rPr>
          <w:rFonts w:ascii="宋体" w:hAnsi="宋体" w:cs="宋体"/>
          <w:b/>
          <w:spacing w:val="6"/>
          <w:sz w:val="32"/>
          <w:szCs w:val="32"/>
        </w:rPr>
      </w:pPr>
    </w:p>
    <w:p w14:paraId="75580346">
      <w:pPr>
        <w:spacing w:line="360" w:lineRule="auto"/>
        <w:jc w:val="left"/>
        <w:rPr>
          <w:rFonts w:ascii="宋体" w:hAnsi="宋体" w:cs="宋体"/>
          <w:b/>
          <w:spacing w:val="6"/>
          <w:sz w:val="32"/>
          <w:szCs w:val="32"/>
        </w:rPr>
      </w:pPr>
    </w:p>
    <w:p w14:paraId="6808A07F">
      <w:pPr>
        <w:spacing w:line="360" w:lineRule="auto"/>
        <w:jc w:val="left"/>
        <w:rPr>
          <w:rFonts w:ascii="宋体" w:hAnsi="宋体" w:cs="宋体"/>
          <w:b/>
          <w:spacing w:val="6"/>
          <w:sz w:val="32"/>
          <w:szCs w:val="32"/>
        </w:rPr>
      </w:pPr>
    </w:p>
    <w:p w14:paraId="35201F6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E9B5202">
      <w:pPr>
        <w:spacing w:line="360" w:lineRule="auto"/>
        <w:jc w:val="center"/>
        <w:rPr>
          <w:rFonts w:ascii="宋体" w:hAnsi="宋体" w:cs="宋体"/>
          <w:b/>
          <w:sz w:val="24"/>
        </w:rPr>
      </w:pPr>
    </w:p>
    <w:p w14:paraId="627DF04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0405C49">
      <w:pPr>
        <w:spacing w:line="360" w:lineRule="auto"/>
        <w:rPr>
          <w:rFonts w:ascii="宋体" w:hAnsi="宋体" w:cs="宋体"/>
          <w:sz w:val="24"/>
        </w:rPr>
      </w:pPr>
      <w:r>
        <w:rPr>
          <w:rFonts w:hint="eastAsia" w:ascii="宋体" w:hAnsi="宋体" w:cs="宋体"/>
          <w:sz w:val="24"/>
        </w:rPr>
        <w:t>一、投诉相关主体基本情况</w:t>
      </w:r>
    </w:p>
    <w:p w14:paraId="0BD230C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33B65B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9C1C6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E5F2A7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4EA772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530E6B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FF5D08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3CB011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B18C5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214DA02">
      <w:pPr>
        <w:spacing w:line="360" w:lineRule="auto"/>
        <w:rPr>
          <w:rFonts w:ascii="宋体" w:hAnsi="宋体" w:cs="宋体"/>
          <w:sz w:val="24"/>
        </w:rPr>
      </w:pPr>
      <w:r>
        <w:rPr>
          <w:rFonts w:hint="eastAsia" w:ascii="宋体" w:hAnsi="宋体" w:cs="宋体"/>
          <w:sz w:val="24"/>
        </w:rPr>
        <w:t>被投诉人2</w:t>
      </w:r>
    </w:p>
    <w:p w14:paraId="6953BF09">
      <w:pPr>
        <w:spacing w:line="360" w:lineRule="auto"/>
        <w:rPr>
          <w:rFonts w:ascii="宋体" w:hAnsi="宋体" w:cs="宋体"/>
          <w:sz w:val="24"/>
          <w:u w:val="dotted"/>
        </w:rPr>
      </w:pPr>
      <w:r>
        <w:rPr>
          <w:rFonts w:hint="eastAsia" w:ascii="宋体" w:hAnsi="宋体" w:cs="宋体"/>
          <w:sz w:val="24"/>
        </w:rPr>
        <w:t>……</w:t>
      </w:r>
    </w:p>
    <w:p w14:paraId="26E391C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4047D8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8282B4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A4E1EB2">
      <w:pPr>
        <w:spacing w:line="360" w:lineRule="auto"/>
        <w:rPr>
          <w:rFonts w:ascii="宋体" w:hAnsi="宋体" w:cs="宋体"/>
          <w:sz w:val="24"/>
        </w:rPr>
      </w:pPr>
      <w:r>
        <w:rPr>
          <w:rFonts w:hint="eastAsia" w:ascii="宋体" w:hAnsi="宋体" w:cs="宋体"/>
          <w:sz w:val="24"/>
        </w:rPr>
        <w:t>二、投诉项目基本情况</w:t>
      </w:r>
    </w:p>
    <w:p w14:paraId="1DE607F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B6AEE2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E59095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76D6F9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78CE67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7E9CFE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A175142">
      <w:pPr>
        <w:spacing w:line="360" w:lineRule="auto"/>
        <w:rPr>
          <w:rFonts w:ascii="宋体" w:hAnsi="宋体" w:cs="宋体"/>
          <w:sz w:val="24"/>
        </w:rPr>
      </w:pPr>
      <w:r>
        <w:rPr>
          <w:rFonts w:hint="eastAsia" w:ascii="宋体" w:hAnsi="宋体" w:cs="宋体"/>
          <w:sz w:val="24"/>
        </w:rPr>
        <w:t>三、质疑基本情况</w:t>
      </w:r>
    </w:p>
    <w:p w14:paraId="3B0EBDE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912E87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33FA7D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271C728">
      <w:pPr>
        <w:spacing w:line="360" w:lineRule="auto"/>
        <w:rPr>
          <w:rFonts w:ascii="宋体" w:hAnsi="宋体" w:cs="宋体"/>
          <w:sz w:val="24"/>
        </w:rPr>
      </w:pPr>
      <w:r>
        <w:rPr>
          <w:rFonts w:hint="eastAsia" w:ascii="宋体" w:hAnsi="宋体" w:cs="宋体"/>
          <w:sz w:val="24"/>
        </w:rPr>
        <w:t>四、投诉事项具体内容</w:t>
      </w:r>
    </w:p>
    <w:p w14:paraId="53154A9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11878A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21F5962">
      <w:pPr>
        <w:spacing w:line="360" w:lineRule="auto"/>
        <w:rPr>
          <w:rFonts w:ascii="宋体" w:hAnsi="宋体" w:cs="宋体"/>
          <w:sz w:val="24"/>
          <w:u w:val="dotted"/>
        </w:rPr>
      </w:pPr>
      <w:r>
        <w:rPr>
          <w:rFonts w:hint="eastAsia" w:ascii="宋体" w:hAnsi="宋体" w:cs="宋体"/>
          <w:sz w:val="24"/>
          <w:u w:val="dotted"/>
        </w:rPr>
        <w:t xml:space="preserve">                                                      </w:t>
      </w:r>
    </w:p>
    <w:p w14:paraId="19F46DB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795FEAB">
      <w:pPr>
        <w:spacing w:line="360" w:lineRule="auto"/>
        <w:rPr>
          <w:rFonts w:ascii="宋体" w:hAnsi="宋体" w:cs="宋体"/>
          <w:sz w:val="24"/>
          <w:u w:val="dotted"/>
        </w:rPr>
      </w:pPr>
      <w:r>
        <w:rPr>
          <w:rFonts w:hint="eastAsia" w:ascii="宋体" w:hAnsi="宋体" w:cs="宋体"/>
          <w:sz w:val="24"/>
          <w:u w:val="dotted"/>
        </w:rPr>
        <w:t xml:space="preserve">                                                      </w:t>
      </w:r>
    </w:p>
    <w:p w14:paraId="70F13DF9">
      <w:pPr>
        <w:spacing w:line="360" w:lineRule="auto"/>
        <w:rPr>
          <w:rFonts w:ascii="宋体" w:hAnsi="宋体" w:cs="宋体"/>
          <w:sz w:val="24"/>
        </w:rPr>
      </w:pPr>
      <w:r>
        <w:rPr>
          <w:rFonts w:hint="eastAsia" w:ascii="宋体" w:hAnsi="宋体" w:cs="宋体"/>
          <w:sz w:val="24"/>
        </w:rPr>
        <w:t>投诉事项2</w:t>
      </w:r>
    </w:p>
    <w:p w14:paraId="1509F0C2">
      <w:pPr>
        <w:spacing w:line="360" w:lineRule="auto"/>
        <w:rPr>
          <w:rFonts w:ascii="宋体" w:hAnsi="宋体" w:cs="宋体"/>
          <w:sz w:val="24"/>
          <w:u w:val="dotted"/>
        </w:rPr>
      </w:pPr>
      <w:r>
        <w:rPr>
          <w:rFonts w:hint="eastAsia" w:ascii="宋体" w:hAnsi="宋体" w:cs="宋体"/>
          <w:sz w:val="24"/>
        </w:rPr>
        <w:t>……</w:t>
      </w:r>
    </w:p>
    <w:p w14:paraId="5B98F7BE">
      <w:pPr>
        <w:spacing w:line="360" w:lineRule="auto"/>
        <w:rPr>
          <w:rFonts w:ascii="宋体" w:hAnsi="宋体" w:cs="宋体"/>
          <w:sz w:val="24"/>
        </w:rPr>
      </w:pPr>
      <w:r>
        <w:rPr>
          <w:rFonts w:hint="eastAsia" w:ascii="宋体" w:hAnsi="宋体" w:cs="宋体"/>
          <w:sz w:val="24"/>
        </w:rPr>
        <w:t>五、与投诉事项相关的投诉请求</w:t>
      </w:r>
    </w:p>
    <w:p w14:paraId="639E43E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4C61865">
      <w:pPr>
        <w:spacing w:line="360" w:lineRule="auto"/>
        <w:rPr>
          <w:rFonts w:ascii="宋体" w:hAnsi="宋体" w:cs="宋体"/>
          <w:sz w:val="24"/>
          <w:u w:val="single"/>
        </w:rPr>
      </w:pPr>
      <w:r>
        <w:rPr>
          <w:rFonts w:hint="eastAsia" w:ascii="宋体" w:hAnsi="宋体" w:cs="宋体"/>
          <w:sz w:val="24"/>
        </w:rPr>
        <w:t xml:space="preserve">                                                                                                    </w:t>
      </w:r>
    </w:p>
    <w:p w14:paraId="74F445E8">
      <w:pPr>
        <w:spacing w:line="360" w:lineRule="auto"/>
        <w:rPr>
          <w:rFonts w:ascii="宋体" w:hAnsi="宋体" w:cs="宋体"/>
          <w:sz w:val="24"/>
        </w:rPr>
      </w:pPr>
      <w:r>
        <w:rPr>
          <w:rFonts w:hint="eastAsia" w:ascii="宋体" w:hAnsi="宋体" w:cs="宋体"/>
          <w:sz w:val="24"/>
        </w:rPr>
        <w:t xml:space="preserve">签字(签章)：                   公章：                      </w:t>
      </w:r>
    </w:p>
    <w:p w14:paraId="2540C25F">
      <w:pPr>
        <w:spacing w:line="360" w:lineRule="auto"/>
        <w:rPr>
          <w:rFonts w:ascii="宋体" w:hAnsi="宋体" w:cs="宋体"/>
          <w:sz w:val="24"/>
        </w:rPr>
      </w:pPr>
      <w:r>
        <w:rPr>
          <w:rFonts w:hint="eastAsia" w:ascii="宋体" w:hAnsi="宋体" w:cs="宋体"/>
          <w:sz w:val="24"/>
        </w:rPr>
        <w:t xml:space="preserve">日期：    </w:t>
      </w:r>
    </w:p>
    <w:p w14:paraId="0CDBEB12">
      <w:pPr>
        <w:spacing w:line="360" w:lineRule="auto"/>
        <w:rPr>
          <w:rFonts w:ascii="宋体" w:hAnsi="宋体" w:cs="宋体"/>
          <w:b/>
          <w:sz w:val="24"/>
        </w:rPr>
      </w:pPr>
    </w:p>
    <w:p w14:paraId="6404A6F9">
      <w:pPr>
        <w:spacing w:line="360" w:lineRule="auto"/>
        <w:rPr>
          <w:rFonts w:ascii="宋体" w:hAnsi="宋体" w:cs="宋体"/>
          <w:b/>
          <w:sz w:val="24"/>
        </w:rPr>
      </w:pPr>
    </w:p>
    <w:p w14:paraId="5C689D48">
      <w:pPr>
        <w:spacing w:line="360" w:lineRule="auto"/>
        <w:rPr>
          <w:rFonts w:ascii="宋体" w:hAnsi="宋体" w:cs="宋体"/>
          <w:b/>
          <w:sz w:val="24"/>
        </w:rPr>
      </w:pPr>
      <w:r>
        <w:rPr>
          <w:rFonts w:hint="eastAsia" w:ascii="宋体" w:hAnsi="宋体" w:cs="宋体"/>
          <w:b/>
          <w:sz w:val="24"/>
        </w:rPr>
        <w:t>投诉书制作说明：</w:t>
      </w:r>
    </w:p>
    <w:p w14:paraId="1CBA28F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5FE16E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5AB8E4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DE37B0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B07999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A7BB47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FE6DA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C0A3D72">
      <w:pPr>
        <w:spacing w:line="360" w:lineRule="auto"/>
        <w:rPr>
          <w:rFonts w:ascii="宋体" w:hAnsi="宋体" w:cs="宋体"/>
          <w:b/>
          <w:sz w:val="24"/>
        </w:rPr>
      </w:pPr>
    </w:p>
    <w:p w14:paraId="40A53C92">
      <w:pPr>
        <w:autoSpaceDE w:val="0"/>
        <w:autoSpaceDN w:val="0"/>
        <w:jc w:val="center"/>
        <w:rPr>
          <w:rFonts w:ascii="宋体" w:hAnsi="宋体" w:cs="宋体"/>
          <w:b/>
          <w:spacing w:val="6"/>
          <w:sz w:val="32"/>
          <w:szCs w:val="32"/>
        </w:rPr>
      </w:pPr>
    </w:p>
    <w:p w14:paraId="478F6D94">
      <w:pPr>
        <w:autoSpaceDE w:val="0"/>
        <w:autoSpaceDN w:val="0"/>
        <w:jc w:val="center"/>
        <w:rPr>
          <w:rFonts w:ascii="宋体" w:hAnsi="宋体" w:cs="宋体"/>
          <w:b/>
          <w:spacing w:val="6"/>
          <w:sz w:val="32"/>
          <w:szCs w:val="32"/>
        </w:rPr>
      </w:pPr>
    </w:p>
    <w:p w14:paraId="6AEE298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1C0E908">
      <w:pPr>
        <w:spacing w:line="360" w:lineRule="auto"/>
        <w:rPr>
          <w:rFonts w:ascii="宋体" w:hAnsi="宋体" w:cs="宋体"/>
          <w:color w:val="0000FF"/>
          <w:sz w:val="24"/>
          <w:u w:val="single"/>
        </w:rPr>
      </w:pPr>
    </w:p>
    <w:p w14:paraId="255D404D">
      <w:pPr>
        <w:spacing w:line="360" w:lineRule="auto"/>
        <w:rPr>
          <w:rFonts w:ascii="宋体" w:hAnsi="宋体" w:cs="宋体"/>
          <w:sz w:val="24"/>
        </w:rPr>
      </w:pPr>
      <w:r>
        <w:rPr>
          <w:rFonts w:hint="eastAsia" w:ascii="宋体" w:hAnsi="宋体" w:cs="宋体"/>
          <w:sz w:val="24"/>
          <w:u w:val="single"/>
        </w:rPr>
        <w:t>（采购人）、（采购代理机构）：</w:t>
      </w:r>
    </w:p>
    <w:p w14:paraId="210E861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57F9FCA">
      <w:pPr>
        <w:spacing w:line="360" w:lineRule="auto"/>
        <w:ind w:firstLine="480" w:firstLineChars="200"/>
        <w:rPr>
          <w:rFonts w:ascii="宋体" w:hAnsi="宋体" w:cs="宋体"/>
          <w:sz w:val="24"/>
        </w:rPr>
      </w:pPr>
      <w:r>
        <w:rPr>
          <w:rFonts w:hint="eastAsia" w:ascii="宋体" w:hAnsi="宋体" w:cs="宋体"/>
          <w:sz w:val="24"/>
        </w:rPr>
        <w:t>特此说明。</w:t>
      </w:r>
    </w:p>
    <w:p w14:paraId="2A8B70F6">
      <w:pPr>
        <w:spacing w:line="360" w:lineRule="auto"/>
        <w:ind w:firstLine="494"/>
        <w:rPr>
          <w:rFonts w:ascii="宋体" w:hAnsi="宋体" w:cs="宋体"/>
          <w:sz w:val="24"/>
        </w:rPr>
      </w:pPr>
    </w:p>
    <w:p w14:paraId="25A27FF3">
      <w:pPr>
        <w:spacing w:line="360" w:lineRule="auto"/>
        <w:ind w:firstLine="494"/>
        <w:rPr>
          <w:rFonts w:ascii="宋体" w:hAnsi="宋体" w:cs="宋体"/>
          <w:sz w:val="24"/>
        </w:rPr>
      </w:pPr>
    </w:p>
    <w:p w14:paraId="618BBD81">
      <w:pPr>
        <w:spacing w:line="360" w:lineRule="auto"/>
        <w:ind w:firstLine="494"/>
        <w:rPr>
          <w:rFonts w:ascii="宋体" w:hAnsi="宋体" w:cs="宋体"/>
          <w:sz w:val="24"/>
        </w:rPr>
      </w:pPr>
    </w:p>
    <w:p w14:paraId="5AFF1D9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C70A762">
      <w:pPr>
        <w:ind w:right="1440" w:firstLine="494"/>
        <w:jc w:val="center"/>
        <w:rPr>
          <w:rFonts w:ascii="宋体" w:hAnsi="宋体" w:cs="宋体"/>
          <w:sz w:val="24"/>
        </w:rPr>
      </w:pPr>
      <w:r>
        <w:rPr>
          <w:rFonts w:hint="eastAsia" w:ascii="宋体" w:hAnsi="宋体" w:cs="宋体"/>
          <w:sz w:val="24"/>
        </w:rPr>
        <w:t xml:space="preserve">                              日期：       年     月     日</w:t>
      </w:r>
    </w:p>
    <w:p w14:paraId="2C4B95EC">
      <w:pPr>
        <w:rPr>
          <w:rFonts w:ascii="宋体" w:hAnsi="宋体" w:cs="宋体"/>
          <w:sz w:val="24"/>
        </w:rPr>
      </w:pPr>
      <w:r>
        <w:rPr>
          <w:rFonts w:hint="eastAsia" w:ascii="宋体" w:hAnsi="宋体" w:cs="宋体"/>
          <w:b/>
          <w:bCs/>
          <w:sz w:val="24"/>
        </w:rPr>
        <w:t>附：</w:t>
      </w:r>
    </w:p>
    <w:p w14:paraId="7974CA2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9819A95">
      <w:pPr>
        <w:autoSpaceDE w:val="0"/>
        <w:autoSpaceDN w:val="0"/>
        <w:jc w:val="center"/>
        <w:rPr>
          <w:rFonts w:ascii="宋体" w:hAnsi="宋体" w:cs="宋体"/>
          <w:b/>
          <w:spacing w:val="6"/>
          <w:sz w:val="32"/>
          <w:szCs w:val="32"/>
        </w:rPr>
      </w:pPr>
    </w:p>
    <w:p w14:paraId="7622C030">
      <w:pPr>
        <w:autoSpaceDE w:val="0"/>
        <w:autoSpaceDN w:val="0"/>
        <w:jc w:val="center"/>
        <w:rPr>
          <w:rFonts w:ascii="宋体" w:hAnsi="宋体" w:cs="宋体"/>
          <w:b/>
          <w:spacing w:val="6"/>
          <w:sz w:val="32"/>
          <w:szCs w:val="32"/>
        </w:rPr>
      </w:pPr>
    </w:p>
    <w:p w14:paraId="5677E0CC">
      <w:pPr>
        <w:autoSpaceDE w:val="0"/>
        <w:autoSpaceDN w:val="0"/>
        <w:jc w:val="center"/>
        <w:rPr>
          <w:rFonts w:ascii="宋体" w:hAnsi="宋体" w:cs="宋体"/>
          <w:b/>
          <w:spacing w:val="6"/>
          <w:sz w:val="32"/>
          <w:szCs w:val="32"/>
        </w:rPr>
      </w:pPr>
    </w:p>
    <w:p w14:paraId="759266E9">
      <w:pPr>
        <w:autoSpaceDE w:val="0"/>
        <w:autoSpaceDN w:val="0"/>
        <w:jc w:val="center"/>
        <w:rPr>
          <w:rFonts w:ascii="宋体" w:hAnsi="宋体" w:cs="宋体"/>
          <w:b/>
          <w:spacing w:val="6"/>
          <w:sz w:val="32"/>
          <w:szCs w:val="32"/>
        </w:rPr>
      </w:pPr>
    </w:p>
    <w:p w14:paraId="7B09F13A">
      <w:pPr>
        <w:autoSpaceDE w:val="0"/>
        <w:autoSpaceDN w:val="0"/>
        <w:jc w:val="center"/>
        <w:rPr>
          <w:rFonts w:ascii="宋体" w:hAnsi="宋体" w:cs="宋体"/>
          <w:b/>
          <w:spacing w:val="6"/>
          <w:sz w:val="32"/>
          <w:szCs w:val="32"/>
        </w:rPr>
      </w:pPr>
    </w:p>
    <w:p w14:paraId="5A2DEF12">
      <w:pPr>
        <w:autoSpaceDE w:val="0"/>
        <w:autoSpaceDN w:val="0"/>
        <w:jc w:val="center"/>
        <w:rPr>
          <w:rFonts w:ascii="宋体" w:hAnsi="宋体" w:cs="宋体"/>
          <w:b/>
          <w:spacing w:val="6"/>
          <w:sz w:val="32"/>
          <w:szCs w:val="32"/>
        </w:rPr>
      </w:pPr>
    </w:p>
    <w:p w14:paraId="4E4F63EF">
      <w:pPr>
        <w:autoSpaceDE w:val="0"/>
        <w:autoSpaceDN w:val="0"/>
        <w:jc w:val="center"/>
        <w:rPr>
          <w:rFonts w:ascii="宋体" w:hAnsi="宋体" w:cs="宋体"/>
          <w:b/>
          <w:spacing w:val="6"/>
          <w:sz w:val="32"/>
          <w:szCs w:val="32"/>
        </w:rPr>
      </w:pPr>
    </w:p>
    <w:p w14:paraId="42A41904">
      <w:pPr>
        <w:autoSpaceDE w:val="0"/>
        <w:autoSpaceDN w:val="0"/>
        <w:jc w:val="center"/>
        <w:rPr>
          <w:rFonts w:ascii="宋体" w:hAnsi="宋体" w:cs="宋体"/>
          <w:b/>
          <w:spacing w:val="6"/>
          <w:sz w:val="32"/>
          <w:szCs w:val="32"/>
        </w:rPr>
      </w:pPr>
    </w:p>
    <w:p w14:paraId="51C05A94">
      <w:pPr>
        <w:autoSpaceDE w:val="0"/>
        <w:autoSpaceDN w:val="0"/>
        <w:jc w:val="center"/>
        <w:rPr>
          <w:rFonts w:ascii="宋体" w:hAnsi="宋体" w:cs="宋体"/>
          <w:b/>
          <w:spacing w:val="6"/>
          <w:sz w:val="32"/>
          <w:szCs w:val="32"/>
        </w:rPr>
      </w:pPr>
    </w:p>
    <w:p w14:paraId="2C3DDBD3">
      <w:pPr>
        <w:autoSpaceDE w:val="0"/>
        <w:autoSpaceDN w:val="0"/>
        <w:jc w:val="center"/>
        <w:rPr>
          <w:rFonts w:ascii="宋体" w:hAnsi="宋体" w:cs="宋体"/>
          <w:b/>
          <w:spacing w:val="6"/>
          <w:sz w:val="32"/>
          <w:szCs w:val="32"/>
        </w:rPr>
      </w:pPr>
    </w:p>
    <w:p w14:paraId="58D605C5">
      <w:pPr>
        <w:autoSpaceDE w:val="0"/>
        <w:autoSpaceDN w:val="0"/>
        <w:jc w:val="center"/>
        <w:rPr>
          <w:rFonts w:ascii="宋体" w:hAnsi="宋体" w:cs="宋体"/>
          <w:b/>
          <w:spacing w:val="6"/>
          <w:sz w:val="32"/>
          <w:szCs w:val="32"/>
        </w:rPr>
      </w:pPr>
    </w:p>
    <w:p w14:paraId="7DAD9B11">
      <w:pPr>
        <w:autoSpaceDE w:val="0"/>
        <w:autoSpaceDN w:val="0"/>
        <w:jc w:val="center"/>
        <w:rPr>
          <w:rFonts w:ascii="宋体" w:hAnsi="宋体" w:cs="宋体"/>
          <w:b/>
          <w:spacing w:val="6"/>
          <w:sz w:val="32"/>
          <w:szCs w:val="32"/>
        </w:rPr>
      </w:pPr>
    </w:p>
    <w:p w14:paraId="5E01B53B">
      <w:pPr>
        <w:autoSpaceDE w:val="0"/>
        <w:autoSpaceDN w:val="0"/>
        <w:jc w:val="center"/>
        <w:rPr>
          <w:rFonts w:ascii="宋体" w:hAnsi="宋体" w:cs="宋体"/>
          <w:b/>
          <w:spacing w:val="6"/>
          <w:sz w:val="32"/>
          <w:szCs w:val="32"/>
        </w:rPr>
      </w:pPr>
    </w:p>
    <w:p w14:paraId="36FBB3DD">
      <w:pPr>
        <w:autoSpaceDE w:val="0"/>
        <w:autoSpaceDN w:val="0"/>
        <w:jc w:val="center"/>
        <w:rPr>
          <w:rFonts w:ascii="宋体" w:hAnsi="宋体" w:cs="宋体"/>
          <w:b/>
          <w:spacing w:val="6"/>
          <w:sz w:val="32"/>
          <w:szCs w:val="32"/>
        </w:rPr>
      </w:pPr>
    </w:p>
    <w:p w14:paraId="5375CE09">
      <w:pPr>
        <w:autoSpaceDE w:val="0"/>
        <w:autoSpaceDN w:val="0"/>
        <w:jc w:val="center"/>
        <w:rPr>
          <w:rFonts w:ascii="宋体" w:hAnsi="宋体" w:cs="宋体"/>
          <w:b/>
          <w:spacing w:val="6"/>
          <w:sz w:val="32"/>
          <w:szCs w:val="32"/>
        </w:rPr>
      </w:pPr>
    </w:p>
    <w:p w14:paraId="7BC0EF61">
      <w:pPr>
        <w:autoSpaceDE w:val="0"/>
        <w:autoSpaceDN w:val="0"/>
        <w:rPr>
          <w:rFonts w:ascii="宋体" w:hAnsi="宋体" w:cs="宋体"/>
          <w:b/>
          <w:spacing w:val="6"/>
          <w:sz w:val="32"/>
          <w:szCs w:val="32"/>
        </w:rPr>
      </w:pPr>
    </w:p>
    <w:p w14:paraId="633D1AC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EFA689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136F05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303DD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EBBB5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77104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8920244">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D37479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10E6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359962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BB358F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936F886">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0DC67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BEC17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E88BA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928ED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A4CE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9FA347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821DAD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1B818D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CAC8C9C">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64D42AC">
      <w:pPr>
        <w:spacing w:line="360" w:lineRule="auto"/>
        <w:ind w:right="420"/>
        <w:rPr>
          <w:rFonts w:ascii="宋体" w:hAnsi="宋体" w:cs="宋体"/>
          <w:sz w:val="24"/>
        </w:rPr>
      </w:pPr>
      <w:r>
        <w:rPr>
          <w:rFonts w:hint="eastAsia" w:ascii="宋体" w:hAnsi="宋体" w:cs="宋体"/>
          <w:sz w:val="24"/>
        </w:rPr>
        <w:t>注：按本格式和要求提供。</w:t>
      </w:r>
    </w:p>
    <w:p w14:paraId="0883FD88">
      <w:pPr>
        <w:autoSpaceDE w:val="0"/>
        <w:autoSpaceDN w:val="0"/>
        <w:jc w:val="center"/>
        <w:rPr>
          <w:rFonts w:ascii="宋体" w:hAnsi="宋体" w:cs="宋体"/>
          <w:b/>
          <w:spacing w:val="6"/>
          <w:sz w:val="32"/>
          <w:szCs w:val="32"/>
        </w:rPr>
      </w:pPr>
    </w:p>
    <w:p w14:paraId="663CF60E">
      <w:pPr>
        <w:autoSpaceDE w:val="0"/>
        <w:autoSpaceDN w:val="0"/>
        <w:jc w:val="center"/>
        <w:rPr>
          <w:rFonts w:ascii="宋体" w:hAnsi="宋体" w:cs="宋体"/>
          <w:b/>
          <w:spacing w:val="6"/>
          <w:sz w:val="32"/>
          <w:szCs w:val="32"/>
        </w:rPr>
      </w:pPr>
    </w:p>
    <w:p w14:paraId="58386E4D">
      <w:pPr>
        <w:autoSpaceDE w:val="0"/>
        <w:autoSpaceDN w:val="0"/>
        <w:jc w:val="center"/>
        <w:rPr>
          <w:rFonts w:ascii="宋体" w:hAnsi="宋体" w:cs="宋体"/>
          <w:b/>
          <w:spacing w:val="6"/>
          <w:sz w:val="32"/>
          <w:szCs w:val="32"/>
        </w:rPr>
      </w:pPr>
    </w:p>
    <w:p w14:paraId="55D9EACB">
      <w:pPr>
        <w:autoSpaceDE w:val="0"/>
        <w:autoSpaceDN w:val="0"/>
        <w:jc w:val="center"/>
        <w:rPr>
          <w:rFonts w:ascii="宋体" w:hAnsi="宋体" w:cs="宋体"/>
          <w:b/>
          <w:spacing w:val="6"/>
          <w:sz w:val="32"/>
          <w:szCs w:val="32"/>
        </w:rPr>
      </w:pPr>
    </w:p>
    <w:p w14:paraId="5CAE5D9F">
      <w:pPr>
        <w:autoSpaceDE w:val="0"/>
        <w:autoSpaceDN w:val="0"/>
        <w:jc w:val="center"/>
        <w:rPr>
          <w:rFonts w:ascii="宋体" w:hAnsi="宋体" w:cs="宋体"/>
          <w:b/>
          <w:spacing w:val="6"/>
          <w:sz w:val="32"/>
          <w:szCs w:val="32"/>
        </w:rPr>
      </w:pPr>
    </w:p>
    <w:p w14:paraId="42618F0B">
      <w:pPr>
        <w:autoSpaceDE w:val="0"/>
        <w:autoSpaceDN w:val="0"/>
        <w:jc w:val="center"/>
        <w:rPr>
          <w:rFonts w:ascii="宋体" w:hAnsi="宋体" w:cs="宋体"/>
          <w:b/>
          <w:spacing w:val="6"/>
          <w:sz w:val="32"/>
          <w:szCs w:val="32"/>
        </w:rPr>
      </w:pPr>
    </w:p>
    <w:p w14:paraId="1A52A6DC">
      <w:pPr>
        <w:autoSpaceDE w:val="0"/>
        <w:autoSpaceDN w:val="0"/>
        <w:jc w:val="center"/>
        <w:rPr>
          <w:rFonts w:ascii="宋体" w:hAnsi="宋体" w:cs="宋体"/>
          <w:b/>
          <w:spacing w:val="6"/>
          <w:sz w:val="32"/>
          <w:szCs w:val="32"/>
        </w:rPr>
      </w:pPr>
    </w:p>
    <w:p w14:paraId="4E1E2770">
      <w:pPr>
        <w:autoSpaceDE w:val="0"/>
        <w:autoSpaceDN w:val="0"/>
        <w:jc w:val="center"/>
        <w:rPr>
          <w:rFonts w:ascii="宋体" w:hAnsi="宋体" w:cs="宋体"/>
          <w:b/>
          <w:spacing w:val="6"/>
          <w:sz w:val="32"/>
          <w:szCs w:val="32"/>
        </w:rPr>
      </w:pPr>
    </w:p>
    <w:p w14:paraId="1C9865BC">
      <w:pPr>
        <w:autoSpaceDE w:val="0"/>
        <w:autoSpaceDN w:val="0"/>
        <w:jc w:val="center"/>
        <w:rPr>
          <w:rFonts w:ascii="宋体" w:hAnsi="宋体" w:cs="宋体"/>
          <w:b/>
          <w:spacing w:val="6"/>
          <w:sz w:val="32"/>
          <w:szCs w:val="32"/>
        </w:rPr>
      </w:pPr>
    </w:p>
    <w:p w14:paraId="2A193F75">
      <w:pPr>
        <w:autoSpaceDE w:val="0"/>
        <w:autoSpaceDN w:val="0"/>
        <w:jc w:val="center"/>
        <w:rPr>
          <w:rFonts w:ascii="宋体" w:hAnsi="宋体" w:cs="宋体"/>
          <w:b/>
          <w:spacing w:val="6"/>
          <w:sz w:val="32"/>
          <w:szCs w:val="32"/>
        </w:rPr>
      </w:pPr>
    </w:p>
    <w:p w14:paraId="7AA6FB2B">
      <w:pPr>
        <w:autoSpaceDE w:val="0"/>
        <w:autoSpaceDN w:val="0"/>
        <w:jc w:val="center"/>
        <w:rPr>
          <w:rFonts w:ascii="宋体" w:hAnsi="宋体" w:cs="宋体"/>
          <w:b/>
          <w:spacing w:val="6"/>
          <w:sz w:val="32"/>
          <w:szCs w:val="32"/>
        </w:rPr>
      </w:pPr>
    </w:p>
    <w:p w14:paraId="4DAB3BA5">
      <w:pPr>
        <w:autoSpaceDE w:val="0"/>
        <w:autoSpaceDN w:val="0"/>
        <w:jc w:val="center"/>
        <w:rPr>
          <w:rFonts w:ascii="宋体" w:hAnsi="宋体" w:cs="宋体"/>
          <w:b/>
          <w:spacing w:val="6"/>
          <w:sz w:val="32"/>
          <w:szCs w:val="32"/>
        </w:rPr>
      </w:pPr>
    </w:p>
    <w:p w14:paraId="2382811B">
      <w:pPr>
        <w:autoSpaceDE w:val="0"/>
        <w:autoSpaceDN w:val="0"/>
        <w:jc w:val="center"/>
        <w:rPr>
          <w:rFonts w:ascii="宋体" w:hAnsi="宋体" w:cs="宋体"/>
          <w:b/>
          <w:spacing w:val="6"/>
          <w:sz w:val="32"/>
          <w:szCs w:val="32"/>
        </w:rPr>
      </w:pPr>
    </w:p>
    <w:p w14:paraId="5B6661DE">
      <w:pPr>
        <w:autoSpaceDE w:val="0"/>
        <w:autoSpaceDN w:val="0"/>
        <w:jc w:val="center"/>
        <w:rPr>
          <w:rFonts w:ascii="宋体" w:hAnsi="宋体" w:cs="宋体"/>
          <w:b/>
          <w:spacing w:val="6"/>
          <w:sz w:val="32"/>
          <w:szCs w:val="32"/>
        </w:rPr>
      </w:pPr>
    </w:p>
    <w:p w14:paraId="733746A9">
      <w:pPr>
        <w:autoSpaceDE w:val="0"/>
        <w:autoSpaceDN w:val="0"/>
        <w:jc w:val="center"/>
        <w:rPr>
          <w:rFonts w:ascii="宋体" w:hAnsi="宋体" w:cs="宋体"/>
          <w:b/>
          <w:spacing w:val="6"/>
          <w:sz w:val="32"/>
          <w:szCs w:val="32"/>
        </w:rPr>
      </w:pPr>
    </w:p>
    <w:p w14:paraId="08FF7641">
      <w:pPr>
        <w:autoSpaceDE w:val="0"/>
        <w:autoSpaceDN w:val="0"/>
        <w:jc w:val="center"/>
        <w:rPr>
          <w:rFonts w:ascii="宋体" w:hAnsi="宋体" w:cs="宋体"/>
          <w:b/>
          <w:spacing w:val="6"/>
          <w:sz w:val="32"/>
          <w:szCs w:val="32"/>
        </w:rPr>
      </w:pPr>
    </w:p>
    <w:p w14:paraId="0301F86B">
      <w:pPr>
        <w:autoSpaceDE w:val="0"/>
        <w:autoSpaceDN w:val="0"/>
        <w:jc w:val="center"/>
        <w:rPr>
          <w:rFonts w:ascii="宋体" w:hAnsi="宋体" w:cs="宋体"/>
          <w:b/>
          <w:spacing w:val="6"/>
          <w:sz w:val="32"/>
          <w:szCs w:val="32"/>
        </w:rPr>
      </w:pPr>
    </w:p>
    <w:p w14:paraId="5B94189C">
      <w:pPr>
        <w:autoSpaceDE w:val="0"/>
        <w:autoSpaceDN w:val="0"/>
        <w:jc w:val="center"/>
        <w:rPr>
          <w:rFonts w:ascii="宋体" w:hAnsi="宋体" w:cs="宋体"/>
          <w:b/>
          <w:spacing w:val="6"/>
          <w:sz w:val="32"/>
          <w:szCs w:val="32"/>
        </w:rPr>
      </w:pPr>
    </w:p>
    <w:p w14:paraId="3A9E2E6C">
      <w:pPr>
        <w:autoSpaceDE w:val="0"/>
        <w:autoSpaceDN w:val="0"/>
        <w:jc w:val="center"/>
        <w:rPr>
          <w:rFonts w:ascii="宋体" w:hAnsi="宋体" w:cs="宋体"/>
          <w:b/>
          <w:spacing w:val="6"/>
          <w:sz w:val="32"/>
          <w:szCs w:val="32"/>
        </w:rPr>
      </w:pPr>
    </w:p>
    <w:p w14:paraId="776A8885">
      <w:pPr>
        <w:autoSpaceDE w:val="0"/>
        <w:autoSpaceDN w:val="0"/>
        <w:jc w:val="center"/>
        <w:rPr>
          <w:rFonts w:ascii="宋体" w:hAnsi="宋体" w:cs="宋体"/>
          <w:b/>
          <w:spacing w:val="6"/>
          <w:sz w:val="32"/>
          <w:szCs w:val="32"/>
        </w:rPr>
      </w:pPr>
    </w:p>
    <w:p w14:paraId="79498235">
      <w:pPr>
        <w:autoSpaceDE w:val="0"/>
        <w:autoSpaceDN w:val="0"/>
        <w:jc w:val="center"/>
        <w:rPr>
          <w:rFonts w:ascii="宋体" w:hAnsi="宋体" w:cs="宋体"/>
          <w:b/>
          <w:spacing w:val="6"/>
          <w:sz w:val="32"/>
          <w:szCs w:val="32"/>
        </w:rPr>
      </w:pPr>
    </w:p>
    <w:p w14:paraId="764FB496">
      <w:pPr>
        <w:autoSpaceDE w:val="0"/>
        <w:autoSpaceDN w:val="0"/>
        <w:jc w:val="center"/>
        <w:rPr>
          <w:rFonts w:ascii="宋体" w:hAnsi="宋体" w:cs="宋体"/>
          <w:b/>
          <w:spacing w:val="6"/>
          <w:sz w:val="32"/>
          <w:szCs w:val="32"/>
        </w:rPr>
      </w:pPr>
    </w:p>
    <w:p w14:paraId="59E44668">
      <w:pPr>
        <w:autoSpaceDE w:val="0"/>
        <w:autoSpaceDN w:val="0"/>
        <w:jc w:val="center"/>
        <w:rPr>
          <w:rFonts w:ascii="宋体" w:hAnsi="宋体" w:cs="宋体"/>
          <w:b/>
          <w:spacing w:val="6"/>
          <w:sz w:val="32"/>
          <w:szCs w:val="32"/>
        </w:rPr>
      </w:pPr>
    </w:p>
    <w:p w14:paraId="52D3210A">
      <w:pPr>
        <w:autoSpaceDE w:val="0"/>
        <w:autoSpaceDN w:val="0"/>
        <w:jc w:val="center"/>
        <w:rPr>
          <w:rFonts w:ascii="宋体" w:hAnsi="宋体" w:cs="宋体"/>
          <w:b/>
          <w:spacing w:val="6"/>
          <w:sz w:val="32"/>
          <w:szCs w:val="32"/>
        </w:rPr>
      </w:pPr>
    </w:p>
    <w:p w14:paraId="21A4745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89F78B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AC933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83893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C410DC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0DC6E46">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60357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6773B8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2666B2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68D03C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839598B">
      <w:pPr>
        <w:snapToGrid w:val="0"/>
        <w:spacing w:line="360" w:lineRule="auto"/>
        <w:ind w:firstLine="576"/>
        <w:rPr>
          <w:rFonts w:ascii="宋体" w:hAnsi="宋体" w:cs="宋体"/>
          <w:u w:val="single"/>
        </w:rPr>
      </w:pPr>
      <w:r>
        <w:rPr>
          <w:rFonts w:hint="eastAsia" w:ascii="宋体" w:hAnsi="宋体" w:cs="宋体"/>
          <w:u w:val="single"/>
        </w:rPr>
        <w:t xml:space="preserve">                                                                                  </w:t>
      </w:r>
    </w:p>
    <w:p w14:paraId="093F95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EA039F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2F7E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5439E39">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10990B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4051C8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164C7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68729A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25F027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1B71EA1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FD1FFA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F26C2A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8323D05">
      <w:pPr>
        <w:spacing w:line="360" w:lineRule="auto"/>
        <w:ind w:right="420"/>
        <w:rPr>
          <w:rFonts w:ascii="宋体" w:hAnsi="宋体" w:cs="宋体"/>
          <w:sz w:val="24"/>
        </w:rPr>
      </w:pPr>
      <w:r>
        <w:rPr>
          <w:rFonts w:hint="eastAsia" w:ascii="宋体" w:hAnsi="宋体" w:cs="宋体"/>
          <w:sz w:val="24"/>
        </w:rPr>
        <w:t>注：按本格式和要求提供。</w:t>
      </w:r>
    </w:p>
    <w:p w14:paraId="69E3CF74">
      <w:pPr>
        <w:autoSpaceDE w:val="0"/>
        <w:autoSpaceDN w:val="0"/>
        <w:jc w:val="center"/>
        <w:rPr>
          <w:rFonts w:ascii="宋体" w:hAnsi="宋体" w:cs="宋体"/>
          <w:b/>
          <w:spacing w:val="6"/>
          <w:sz w:val="32"/>
          <w:szCs w:val="32"/>
        </w:rPr>
      </w:pPr>
    </w:p>
    <w:p w14:paraId="279009F3">
      <w:pPr>
        <w:autoSpaceDE w:val="0"/>
        <w:autoSpaceDN w:val="0"/>
        <w:jc w:val="center"/>
        <w:rPr>
          <w:rFonts w:ascii="宋体" w:hAnsi="宋体" w:cs="宋体"/>
          <w:b/>
          <w:spacing w:val="6"/>
          <w:sz w:val="32"/>
          <w:szCs w:val="32"/>
        </w:rPr>
      </w:pPr>
    </w:p>
    <w:p w14:paraId="7AC61792">
      <w:pPr>
        <w:autoSpaceDE w:val="0"/>
        <w:autoSpaceDN w:val="0"/>
        <w:jc w:val="center"/>
        <w:rPr>
          <w:rFonts w:ascii="宋体" w:hAnsi="宋体" w:cs="宋体"/>
          <w:b/>
          <w:spacing w:val="6"/>
          <w:sz w:val="32"/>
          <w:szCs w:val="32"/>
        </w:rPr>
      </w:pPr>
    </w:p>
    <w:p w14:paraId="33E99ADC">
      <w:pPr>
        <w:autoSpaceDE w:val="0"/>
        <w:autoSpaceDN w:val="0"/>
        <w:jc w:val="center"/>
        <w:rPr>
          <w:rFonts w:ascii="宋体" w:hAnsi="宋体" w:cs="宋体"/>
          <w:b/>
          <w:spacing w:val="6"/>
          <w:sz w:val="32"/>
          <w:szCs w:val="32"/>
        </w:rPr>
      </w:pPr>
    </w:p>
    <w:p w14:paraId="3B452DE3">
      <w:pPr>
        <w:autoSpaceDE w:val="0"/>
        <w:autoSpaceDN w:val="0"/>
        <w:jc w:val="center"/>
        <w:rPr>
          <w:rFonts w:ascii="宋体" w:hAnsi="宋体" w:cs="宋体"/>
          <w:b/>
          <w:spacing w:val="6"/>
          <w:sz w:val="32"/>
          <w:szCs w:val="32"/>
        </w:rPr>
      </w:pPr>
    </w:p>
    <w:p w14:paraId="46AA2094">
      <w:pPr>
        <w:autoSpaceDE w:val="0"/>
        <w:autoSpaceDN w:val="0"/>
        <w:jc w:val="center"/>
        <w:rPr>
          <w:rFonts w:ascii="宋体" w:hAnsi="宋体" w:cs="宋体"/>
          <w:b/>
          <w:spacing w:val="6"/>
          <w:sz w:val="32"/>
          <w:szCs w:val="32"/>
        </w:rPr>
      </w:pPr>
    </w:p>
    <w:p w14:paraId="55D1F00F">
      <w:pPr>
        <w:autoSpaceDE w:val="0"/>
        <w:autoSpaceDN w:val="0"/>
        <w:jc w:val="center"/>
        <w:rPr>
          <w:rFonts w:ascii="宋体" w:hAnsi="宋体" w:cs="宋体"/>
          <w:b/>
          <w:spacing w:val="6"/>
          <w:sz w:val="32"/>
          <w:szCs w:val="32"/>
        </w:rPr>
      </w:pPr>
    </w:p>
    <w:p w14:paraId="68E6D4E3">
      <w:pPr>
        <w:autoSpaceDE w:val="0"/>
        <w:autoSpaceDN w:val="0"/>
        <w:jc w:val="center"/>
        <w:rPr>
          <w:rFonts w:ascii="宋体" w:hAnsi="宋体" w:cs="宋体"/>
          <w:b/>
          <w:spacing w:val="6"/>
          <w:sz w:val="32"/>
          <w:szCs w:val="32"/>
        </w:rPr>
      </w:pPr>
    </w:p>
    <w:p w14:paraId="1D0861B1">
      <w:pPr>
        <w:autoSpaceDE w:val="0"/>
        <w:autoSpaceDN w:val="0"/>
        <w:jc w:val="center"/>
        <w:rPr>
          <w:rFonts w:ascii="宋体" w:hAnsi="宋体" w:cs="宋体"/>
          <w:b/>
          <w:spacing w:val="6"/>
          <w:sz w:val="32"/>
          <w:szCs w:val="32"/>
        </w:rPr>
      </w:pPr>
    </w:p>
    <w:p w14:paraId="48AF0CFE">
      <w:pPr>
        <w:autoSpaceDE w:val="0"/>
        <w:autoSpaceDN w:val="0"/>
        <w:jc w:val="center"/>
        <w:rPr>
          <w:rFonts w:ascii="宋体" w:hAnsi="宋体" w:cs="宋体"/>
          <w:b/>
          <w:spacing w:val="6"/>
          <w:sz w:val="32"/>
          <w:szCs w:val="32"/>
        </w:rPr>
      </w:pPr>
    </w:p>
    <w:p w14:paraId="3EB23E73">
      <w:pPr>
        <w:autoSpaceDE w:val="0"/>
        <w:autoSpaceDN w:val="0"/>
        <w:jc w:val="center"/>
        <w:rPr>
          <w:rFonts w:ascii="宋体" w:hAnsi="宋体" w:cs="宋体"/>
          <w:b/>
          <w:spacing w:val="6"/>
          <w:sz w:val="32"/>
          <w:szCs w:val="32"/>
        </w:rPr>
      </w:pPr>
    </w:p>
    <w:p w14:paraId="193CCDE7">
      <w:pPr>
        <w:autoSpaceDE w:val="0"/>
        <w:autoSpaceDN w:val="0"/>
        <w:jc w:val="center"/>
        <w:rPr>
          <w:rFonts w:ascii="宋体" w:hAnsi="宋体" w:cs="宋体"/>
          <w:b/>
          <w:spacing w:val="6"/>
          <w:sz w:val="32"/>
          <w:szCs w:val="32"/>
        </w:rPr>
      </w:pPr>
    </w:p>
    <w:p w14:paraId="12FC248C">
      <w:pPr>
        <w:autoSpaceDE w:val="0"/>
        <w:autoSpaceDN w:val="0"/>
        <w:jc w:val="center"/>
        <w:rPr>
          <w:rFonts w:ascii="宋体" w:hAnsi="宋体" w:cs="宋体"/>
          <w:b/>
          <w:spacing w:val="6"/>
          <w:sz w:val="32"/>
          <w:szCs w:val="32"/>
        </w:rPr>
      </w:pPr>
    </w:p>
    <w:p w14:paraId="6E7C75FE">
      <w:pPr>
        <w:autoSpaceDE w:val="0"/>
        <w:autoSpaceDN w:val="0"/>
        <w:jc w:val="center"/>
        <w:rPr>
          <w:rFonts w:ascii="宋体" w:hAnsi="宋体" w:cs="宋体"/>
          <w:b/>
          <w:spacing w:val="6"/>
          <w:sz w:val="32"/>
          <w:szCs w:val="32"/>
        </w:rPr>
      </w:pPr>
    </w:p>
    <w:p w14:paraId="5338547C">
      <w:pPr>
        <w:autoSpaceDE w:val="0"/>
        <w:autoSpaceDN w:val="0"/>
        <w:jc w:val="center"/>
        <w:rPr>
          <w:rFonts w:ascii="宋体" w:hAnsi="宋体" w:cs="宋体"/>
          <w:b/>
          <w:spacing w:val="6"/>
          <w:sz w:val="32"/>
          <w:szCs w:val="32"/>
        </w:rPr>
      </w:pPr>
    </w:p>
    <w:p w14:paraId="52269DE7">
      <w:pPr>
        <w:autoSpaceDE w:val="0"/>
        <w:autoSpaceDN w:val="0"/>
        <w:jc w:val="center"/>
        <w:rPr>
          <w:rFonts w:ascii="宋体" w:hAnsi="宋体" w:cs="宋体"/>
          <w:b/>
          <w:spacing w:val="6"/>
          <w:sz w:val="32"/>
          <w:szCs w:val="32"/>
        </w:rPr>
      </w:pPr>
    </w:p>
    <w:p w14:paraId="02133EC2">
      <w:pPr>
        <w:autoSpaceDE w:val="0"/>
        <w:autoSpaceDN w:val="0"/>
        <w:jc w:val="center"/>
        <w:rPr>
          <w:rFonts w:ascii="宋体" w:hAnsi="宋体" w:cs="宋体"/>
          <w:b/>
          <w:spacing w:val="6"/>
          <w:sz w:val="32"/>
          <w:szCs w:val="32"/>
        </w:rPr>
      </w:pPr>
    </w:p>
    <w:p w14:paraId="58395FEC">
      <w:pPr>
        <w:autoSpaceDE w:val="0"/>
        <w:autoSpaceDN w:val="0"/>
        <w:jc w:val="center"/>
        <w:rPr>
          <w:rFonts w:ascii="宋体" w:hAnsi="宋体" w:cs="宋体"/>
          <w:b/>
          <w:spacing w:val="6"/>
          <w:sz w:val="32"/>
          <w:szCs w:val="32"/>
        </w:rPr>
      </w:pPr>
    </w:p>
    <w:p w14:paraId="000A6089">
      <w:pPr>
        <w:autoSpaceDE w:val="0"/>
        <w:autoSpaceDN w:val="0"/>
        <w:jc w:val="center"/>
        <w:rPr>
          <w:rFonts w:ascii="宋体" w:hAnsi="宋体" w:cs="宋体"/>
          <w:b/>
          <w:spacing w:val="6"/>
          <w:sz w:val="32"/>
          <w:szCs w:val="32"/>
        </w:rPr>
      </w:pPr>
    </w:p>
    <w:p w14:paraId="2E27309B">
      <w:pPr>
        <w:autoSpaceDE w:val="0"/>
        <w:autoSpaceDN w:val="0"/>
        <w:jc w:val="center"/>
        <w:rPr>
          <w:rFonts w:ascii="宋体" w:hAnsi="宋体" w:cs="宋体"/>
          <w:b/>
          <w:spacing w:val="6"/>
          <w:sz w:val="32"/>
          <w:szCs w:val="32"/>
        </w:rPr>
      </w:pPr>
    </w:p>
    <w:p w14:paraId="723ECE3B">
      <w:pPr>
        <w:autoSpaceDE w:val="0"/>
        <w:autoSpaceDN w:val="0"/>
        <w:jc w:val="center"/>
        <w:rPr>
          <w:rFonts w:ascii="宋体" w:hAnsi="宋体" w:cs="宋体"/>
          <w:b/>
          <w:spacing w:val="6"/>
          <w:sz w:val="32"/>
          <w:szCs w:val="32"/>
        </w:rPr>
      </w:pPr>
    </w:p>
    <w:p w14:paraId="2217FD2C">
      <w:pPr>
        <w:autoSpaceDE w:val="0"/>
        <w:autoSpaceDN w:val="0"/>
        <w:jc w:val="center"/>
        <w:rPr>
          <w:rFonts w:ascii="宋体" w:hAnsi="宋体" w:cs="宋体"/>
          <w:b/>
          <w:spacing w:val="6"/>
          <w:sz w:val="32"/>
          <w:szCs w:val="32"/>
        </w:rPr>
      </w:pPr>
    </w:p>
    <w:p w14:paraId="133444EF">
      <w:pPr>
        <w:autoSpaceDE w:val="0"/>
        <w:autoSpaceDN w:val="0"/>
        <w:jc w:val="center"/>
        <w:rPr>
          <w:rFonts w:ascii="宋体" w:hAnsi="宋体" w:cs="宋体"/>
          <w:b/>
          <w:spacing w:val="6"/>
          <w:sz w:val="32"/>
          <w:szCs w:val="32"/>
        </w:rPr>
      </w:pPr>
    </w:p>
    <w:p w14:paraId="157DCE24">
      <w:pPr>
        <w:autoSpaceDE w:val="0"/>
        <w:autoSpaceDN w:val="0"/>
        <w:jc w:val="center"/>
        <w:rPr>
          <w:rFonts w:ascii="宋体" w:hAnsi="宋体" w:cs="宋体"/>
          <w:b/>
          <w:spacing w:val="6"/>
          <w:sz w:val="32"/>
          <w:szCs w:val="32"/>
        </w:rPr>
      </w:pPr>
    </w:p>
    <w:p w14:paraId="36A31ACE">
      <w:pPr>
        <w:autoSpaceDE w:val="0"/>
        <w:autoSpaceDN w:val="0"/>
        <w:jc w:val="center"/>
        <w:rPr>
          <w:rFonts w:ascii="宋体" w:hAnsi="宋体" w:cs="宋体"/>
          <w:b/>
          <w:spacing w:val="6"/>
          <w:sz w:val="32"/>
          <w:szCs w:val="32"/>
        </w:rPr>
      </w:pPr>
    </w:p>
    <w:p w14:paraId="20B96CF8">
      <w:pPr>
        <w:autoSpaceDE w:val="0"/>
        <w:autoSpaceDN w:val="0"/>
        <w:jc w:val="center"/>
        <w:rPr>
          <w:rFonts w:ascii="宋体" w:hAnsi="宋体" w:cs="宋体"/>
          <w:b/>
          <w:spacing w:val="6"/>
          <w:sz w:val="32"/>
          <w:szCs w:val="32"/>
        </w:rPr>
      </w:pPr>
    </w:p>
    <w:p w14:paraId="11ED0CED">
      <w:pPr>
        <w:autoSpaceDE w:val="0"/>
        <w:autoSpaceDN w:val="0"/>
        <w:jc w:val="center"/>
        <w:rPr>
          <w:rFonts w:ascii="宋体" w:hAnsi="宋体" w:cs="宋体"/>
          <w:b/>
          <w:spacing w:val="6"/>
          <w:sz w:val="32"/>
          <w:szCs w:val="32"/>
        </w:rPr>
      </w:pPr>
    </w:p>
    <w:p w14:paraId="0509C280">
      <w:pPr>
        <w:autoSpaceDE w:val="0"/>
        <w:autoSpaceDN w:val="0"/>
        <w:jc w:val="center"/>
        <w:rPr>
          <w:rFonts w:ascii="宋体" w:hAnsi="宋体" w:cs="宋体"/>
          <w:b/>
          <w:spacing w:val="6"/>
          <w:sz w:val="32"/>
          <w:szCs w:val="32"/>
        </w:rPr>
      </w:pPr>
    </w:p>
    <w:p w14:paraId="3BD3491D">
      <w:pPr>
        <w:widowControl/>
        <w:adjustRightInd/>
        <w:jc w:val="left"/>
        <w:rPr>
          <w:rFonts w:ascii="宋体" w:hAnsi="宋体" w:cs="宋体"/>
          <w:b/>
          <w:kern w:val="0"/>
          <w:sz w:val="32"/>
          <w:szCs w:val="32"/>
        </w:rPr>
      </w:pPr>
      <w:r>
        <w:rPr>
          <w:rFonts w:ascii="宋体" w:hAnsi="宋体" w:cs="宋体"/>
          <w:b/>
          <w:kern w:val="0"/>
          <w:sz w:val="32"/>
          <w:szCs w:val="32"/>
        </w:rPr>
        <w:br w:type="page"/>
      </w:r>
    </w:p>
    <w:p w14:paraId="60148BFB">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1A2CD94D">
      <w:pPr>
        <w:spacing w:line="360" w:lineRule="auto"/>
        <w:jc w:val="center"/>
        <w:rPr>
          <w:rFonts w:ascii="宋体" w:hAnsi="宋体" w:cs="宋体"/>
          <w:sz w:val="24"/>
          <w:u w:val="single"/>
        </w:rPr>
      </w:pPr>
    </w:p>
    <w:p w14:paraId="117DB38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B395288">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1FFF622">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3308D1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5B6C8C2">
      <w:pPr>
        <w:spacing w:line="360" w:lineRule="auto"/>
        <w:ind w:firstLine="480" w:firstLineChars="200"/>
        <w:rPr>
          <w:rFonts w:ascii="宋体" w:hAnsi="宋体" w:cs="宋体"/>
          <w:sz w:val="24"/>
        </w:rPr>
      </w:pPr>
      <w:r>
        <w:rPr>
          <w:rFonts w:hint="eastAsia" w:ascii="宋体" w:hAnsi="宋体" w:cs="宋体"/>
          <w:sz w:val="24"/>
        </w:rPr>
        <w:t>……</w:t>
      </w:r>
    </w:p>
    <w:p w14:paraId="0D56169B">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69B26A6">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ED9653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93E03F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1EB4597">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FA9B117">
      <w:pPr>
        <w:spacing w:line="360" w:lineRule="auto"/>
        <w:ind w:right="420" w:firstLine="480" w:firstLineChars="200"/>
        <w:rPr>
          <w:rFonts w:ascii="宋体" w:hAnsi="宋体" w:cs="宋体"/>
          <w:sz w:val="24"/>
        </w:rPr>
      </w:pPr>
      <w:r>
        <w:rPr>
          <w:rFonts w:hint="eastAsia" w:ascii="宋体" w:hAnsi="宋体" w:cs="宋体"/>
          <w:sz w:val="24"/>
        </w:rPr>
        <w:t>注：</w:t>
      </w:r>
    </w:p>
    <w:p w14:paraId="4680703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EEA320">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8F074D">
      <w:pPr>
        <w:spacing w:line="360" w:lineRule="auto"/>
        <w:jc w:val="center"/>
        <w:rPr>
          <w:rFonts w:ascii="宋体" w:hAnsi="宋体" w:cs="宋体"/>
          <w:b/>
          <w:sz w:val="32"/>
          <w:szCs w:val="32"/>
        </w:rPr>
      </w:pPr>
      <w:r>
        <w:rPr>
          <w:rFonts w:ascii="宋体" w:hAnsi="宋体" w:cs="宋体"/>
          <w:b/>
          <w:sz w:val="32"/>
          <w:szCs w:val="32"/>
        </w:rPr>
        <w:br w:type="page"/>
      </w:r>
    </w:p>
    <w:p w14:paraId="36008A00">
      <w:pPr>
        <w:pStyle w:val="3"/>
        <w:rPr>
          <w:rFonts w:ascii="宋体" w:hAnsi="宋体" w:eastAsia="宋体" w:cs="宋体"/>
          <w:sz w:val="24"/>
        </w:rPr>
      </w:pPr>
      <w:r>
        <w:rPr>
          <w:rFonts w:hint="eastAsia" w:ascii="宋体" w:hAnsi="宋体" w:eastAsia="宋体" w:cs="宋体"/>
        </w:rPr>
        <w:t>附件</w:t>
      </w:r>
      <w:r>
        <w:rPr>
          <w:rFonts w:hint="eastAsia" w:ascii="宋体" w:hAnsi="宋体" w:eastAsia="宋体" w:cs="宋体"/>
          <w:lang w:val="en-US"/>
        </w:rPr>
        <w:t>8</w:t>
      </w:r>
      <w:r>
        <w:rPr>
          <w:rFonts w:hint="eastAsia" w:ascii="宋体" w:hAnsi="宋体" w:eastAsia="宋体" w:cs="宋体"/>
        </w:rPr>
        <w:t>样品（演示）授权委托书</w:t>
      </w:r>
    </w:p>
    <w:p w14:paraId="46917BA8">
      <w:pPr>
        <w:jc w:val="center"/>
        <w:rPr>
          <w:rFonts w:ascii="宋体" w:hAnsi="宋体" w:cs="宋体"/>
          <w:sz w:val="40"/>
        </w:rPr>
      </w:pPr>
      <w:r>
        <w:rPr>
          <w:rFonts w:hint="eastAsia" w:ascii="宋体" w:hAnsi="宋体" w:cs="宋体"/>
          <w:sz w:val="40"/>
        </w:rPr>
        <w:t>样品（演示）授权委托书</w:t>
      </w:r>
    </w:p>
    <w:p w14:paraId="20F485C4">
      <w:pPr>
        <w:jc w:val="center"/>
        <w:rPr>
          <w:rFonts w:ascii="宋体" w:hAnsi="宋体" w:cs="宋体"/>
          <w:sz w:val="40"/>
        </w:rPr>
      </w:pPr>
    </w:p>
    <w:p w14:paraId="45F2C295">
      <w:pPr>
        <w:snapToGrid w:val="0"/>
        <w:spacing w:line="360" w:lineRule="auto"/>
        <w:rPr>
          <w:rFonts w:ascii="宋体" w:hAnsi="宋体" w:cs="宋体"/>
          <w:sz w:val="24"/>
        </w:rPr>
      </w:pPr>
      <w:r>
        <w:rPr>
          <w:rFonts w:hint="eastAsia" w:ascii="宋体" w:hAnsi="宋体" w:cs="宋体"/>
          <w:sz w:val="24"/>
        </w:rPr>
        <w:t>XXX（单位名称或采购机构名称）</w:t>
      </w:r>
      <w:r>
        <w:rPr>
          <w:rFonts w:hint="eastAsia" w:ascii="宋体" w:hAnsi="宋体" w:cs="宋体"/>
          <w:sz w:val="24"/>
          <w:lang w:val="zh-CN"/>
        </w:rPr>
        <w:t>：</w:t>
      </w:r>
    </w:p>
    <w:p w14:paraId="35874817">
      <w:pPr>
        <w:snapToGrid w:val="0"/>
        <w:spacing w:line="360" w:lineRule="auto"/>
        <w:ind w:left="254" w:leftChars="121" w:firstLine="480" w:firstLineChars="200"/>
        <w:rPr>
          <w:rFonts w:ascii="宋体" w:hAnsi="宋体" w:cs="宋体"/>
          <w:sz w:val="24"/>
        </w:rPr>
      </w:pPr>
      <w:r>
        <w:rPr>
          <w:rFonts w:hint="eastAsia" w:ascii="宋体" w:hAnsi="宋体" w:cs="宋体"/>
          <w:sz w:val="24"/>
          <w:lang w:val="zh-CN"/>
        </w:rPr>
        <w:t>兹委派</w:t>
      </w:r>
      <w:r>
        <w:rPr>
          <w:rFonts w:hint="eastAsia" w:ascii="宋体" w:hAnsi="宋体" w:cs="宋体"/>
          <w:sz w:val="24"/>
          <w:u w:val="single"/>
          <w:lang w:val="zh-CN"/>
        </w:rPr>
        <w:t xml:space="preserve">                </w:t>
      </w:r>
      <w:r>
        <w:rPr>
          <w:rFonts w:hint="eastAsia" w:ascii="宋体" w:hAnsi="宋体" w:cs="宋体"/>
          <w:sz w:val="24"/>
          <w:lang w:val="zh-CN"/>
        </w:rPr>
        <w:t>先生/女士，身份证号：</w:t>
      </w:r>
      <w:r>
        <w:rPr>
          <w:rFonts w:hint="eastAsia" w:ascii="宋体" w:hAnsi="宋体" w:cs="宋体"/>
          <w:sz w:val="24"/>
          <w:u w:val="single"/>
          <w:lang w:val="zh-CN"/>
        </w:rPr>
        <w:t xml:space="preserve">                  </w:t>
      </w:r>
      <w:r>
        <w:rPr>
          <w:rFonts w:hint="eastAsia" w:ascii="宋体" w:hAnsi="宋体" w:cs="宋体"/>
          <w:sz w:val="24"/>
          <w:lang w:val="zh-CN"/>
        </w:rPr>
        <w:t>手机：</w:t>
      </w:r>
      <w:r>
        <w:rPr>
          <w:rFonts w:hint="eastAsia" w:ascii="宋体" w:hAnsi="宋体" w:cs="宋体"/>
          <w:sz w:val="24"/>
          <w:u w:val="single"/>
          <w:lang w:val="zh-CN"/>
        </w:rPr>
        <w:t xml:space="preserve">             </w:t>
      </w:r>
      <w:r>
        <w:rPr>
          <w:rFonts w:hint="eastAsia" w:ascii="宋体" w:hAnsi="宋体" w:cs="宋体"/>
          <w:sz w:val="24"/>
          <w:lang w:val="zh-CN"/>
        </w:rPr>
        <w:t>，代表我公司前来递交</w:t>
      </w:r>
      <w:r>
        <w:rPr>
          <w:rFonts w:hint="eastAsia" w:ascii="宋体" w:hAnsi="宋体" w:cs="宋体"/>
          <w:sz w:val="24"/>
          <w:u w:val="single"/>
          <w:lang w:val="zh-CN"/>
        </w:rPr>
        <w:t xml:space="preserve">                           采购项目</w:t>
      </w:r>
      <w:r>
        <w:rPr>
          <w:rFonts w:hint="eastAsia" w:ascii="宋体" w:hAnsi="宋体" w:cs="宋体"/>
          <w:sz w:val="24"/>
          <w:lang w:val="zh-CN"/>
        </w:rPr>
        <w:t>【项目编号：              】（标项号：  ）投标样品或参加演示，并全权负责标后取回样品等其他处理事宜。</w:t>
      </w:r>
    </w:p>
    <w:p w14:paraId="11C5611E">
      <w:pPr>
        <w:snapToGrid w:val="0"/>
        <w:spacing w:line="360" w:lineRule="auto"/>
        <w:rPr>
          <w:rFonts w:ascii="宋体" w:hAnsi="宋体" w:cs="宋体"/>
          <w:sz w:val="24"/>
          <w:lang w:val="zh-CN"/>
        </w:rPr>
      </w:pPr>
      <w:r>
        <w:rPr>
          <w:rFonts w:hint="eastAsia" w:ascii="宋体" w:hAnsi="宋体" w:cs="宋体"/>
          <w:sz w:val="24"/>
          <w:lang w:val="zh-CN"/>
        </w:rPr>
        <w:t xml:space="preserve">  </w:t>
      </w:r>
    </w:p>
    <w:p w14:paraId="23D5506B">
      <w:pPr>
        <w:snapToGrid w:val="0"/>
        <w:spacing w:line="360" w:lineRule="auto"/>
        <w:rPr>
          <w:rFonts w:ascii="宋体" w:hAnsi="宋体" w:cs="宋体"/>
          <w:sz w:val="24"/>
        </w:rPr>
      </w:pPr>
      <w:r>
        <w:rPr>
          <w:rFonts w:hint="eastAsia" w:ascii="宋体" w:hAnsi="宋体" w:cs="宋体"/>
          <w:sz w:val="24"/>
          <w:lang w:val="zh-CN"/>
        </w:rPr>
        <w:t xml:space="preserve">    特此告知。</w:t>
      </w:r>
    </w:p>
    <w:p w14:paraId="122E38D1">
      <w:pPr>
        <w:snapToGrid w:val="0"/>
        <w:spacing w:line="360" w:lineRule="auto"/>
        <w:rPr>
          <w:rFonts w:ascii="宋体" w:hAnsi="宋体" w:cs="宋体"/>
          <w:sz w:val="24"/>
        </w:rPr>
      </w:pPr>
      <w:r>
        <w:rPr>
          <w:rFonts w:hint="eastAsia" w:ascii="宋体" w:hAnsi="宋体" w:cs="宋体"/>
          <w:sz w:val="24"/>
          <w:lang w:val="zh-CN"/>
        </w:rPr>
        <w:t xml:space="preserve">                                                  投标人名称(公章)：</w:t>
      </w:r>
    </w:p>
    <w:p w14:paraId="741C0968">
      <w:pPr>
        <w:snapToGrid w:val="0"/>
        <w:spacing w:line="360" w:lineRule="auto"/>
        <w:rPr>
          <w:rFonts w:ascii="宋体" w:hAnsi="宋体" w:cs="宋体"/>
          <w:sz w:val="24"/>
        </w:rPr>
      </w:pPr>
      <w:r>
        <w:rPr>
          <w:rFonts w:hint="eastAsia" w:ascii="宋体" w:hAnsi="宋体" w:cs="宋体"/>
          <w:sz w:val="24"/>
          <w:lang w:val="zh-CN"/>
        </w:rPr>
        <w:t xml:space="preserve">                                                  </w:t>
      </w:r>
    </w:p>
    <w:p w14:paraId="75AF9B78">
      <w:pPr>
        <w:snapToGrid w:val="0"/>
        <w:spacing w:line="360" w:lineRule="auto"/>
        <w:ind w:right="240"/>
        <w:jc w:val="right"/>
        <w:rPr>
          <w:rFonts w:ascii="宋体" w:hAnsi="宋体" w:cs="宋体"/>
          <w:sz w:val="24"/>
          <w:lang w:val="zh-CN"/>
        </w:rPr>
      </w:pPr>
      <w:r>
        <w:rPr>
          <w:rFonts w:hint="eastAsia" w:ascii="宋体" w:hAnsi="宋体" w:cs="宋体"/>
          <w:sz w:val="24"/>
          <w:lang w:val="zh-CN"/>
        </w:rPr>
        <w:t>签发日期：  年  月   日</w:t>
      </w:r>
    </w:p>
    <w:p w14:paraId="6D239EE5">
      <w:pPr>
        <w:snapToGrid w:val="0"/>
        <w:spacing w:line="360" w:lineRule="auto"/>
        <w:ind w:right="240"/>
        <w:jc w:val="right"/>
        <w:rPr>
          <w:rFonts w:ascii="宋体" w:hAnsi="宋体" w:cs="宋体"/>
          <w:sz w:val="24"/>
          <w:lang w:val="zh-CN"/>
        </w:rPr>
      </w:pPr>
    </w:p>
    <w:p w14:paraId="5251FA8F">
      <w:pPr>
        <w:snapToGrid w:val="0"/>
        <w:spacing w:line="360" w:lineRule="auto"/>
        <w:ind w:right="1920"/>
        <w:rPr>
          <w:rFonts w:ascii="宋体" w:hAnsi="宋体" w:cs="宋体"/>
          <w:sz w:val="24"/>
          <w:lang w:val="zh-CN"/>
        </w:rPr>
      </w:pPr>
    </w:p>
    <w:p w14:paraId="3B216704">
      <w:pPr>
        <w:snapToGrid w:val="0"/>
        <w:spacing w:line="360" w:lineRule="auto"/>
        <w:ind w:right="240"/>
        <w:jc w:val="right"/>
        <w:rPr>
          <w:rFonts w:ascii="宋体" w:hAnsi="宋体" w:cs="宋体"/>
          <w:sz w:val="24"/>
          <w:lang w:val="zh-CN"/>
        </w:rPr>
      </w:pPr>
    </w:p>
    <w:p w14:paraId="397D608E">
      <w:pPr>
        <w:snapToGrid w:val="0"/>
        <w:spacing w:line="360" w:lineRule="auto"/>
        <w:ind w:right="240"/>
        <w:rPr>
          <w:rFonts w:ascii="宋体" w:hAnsi="宋体" w:cs="宋体"/>
          <w:sz w:val="24"/>
          <w:lang w:val="zh-CN"/>
        </w:rPr>
      </w:pPr>
      <w:r>
        <w:rPr>
          <w:rFonts w:hint="eastAsia" w:ascii="宋体" w:hAnsi="宋体" w:cs="宋体"/>
          <w:sz w:val="24"/>
        </w:rPr>
        <w:t>受委托人</w:t>
      </w:r>
      <w:r>
        <w:rPr>
          <w:rFonts w:hint="eastAsia" w:ascii="宋体" w:hAnsi="宋体" w:cs="宋体"/>
          <w:sz w:val="24"/>
          <w:lang w:val="zh-CN"/>
        </w:rPr>
        <w:t>身份证复印件：</w:t>
      </w:r>
    </w:p>
    <w:p w14:paraId="249AD590">
      <w:pPr>
        <w:snapToGrid w:val="0"/>
        <w:spacing w:line="360" w:lineRule="auto"/>
        <w:ind w:right="240"/>
        <w:rPr>
          <w:rFonts w:ascii="宋体" w:hAnsi="宋体" w:cs="宋体"/>
          <w:sz w:val="24"/>
          <w:lang w:val="zh-CN"/>
        </w:rPr>
      </w:pPr>
    </w:p>
    <w:p w14:paraId="6AB73909">
      <w:pPr>
        <w:snapToGrid w:val="0"/>
        <w:spacing w:line="360" w:lineRule="auto"/>
        <w:ind w:right="240"/>
        <w:rPr>
          <w:rFonts w:ascii="宋体" w:hAnsi="宋体" w:cs="宋体"/>
          <w:sz w:val="24"/>
          <w:lang w:val="zh-CN"/>
        </w:rPr>
      </w:pPr>
      <w:r>
        <w:rPr>
          <w:rFonts w:hint="eastAsia" w:ascii="宋体" w:hAnsi="宋体" w:cs="宋体"/>
          <w:sz w:val="24"/>
          <w:lang w:val="zh-CN"/>
        </w:rPr>
        <w:t>说明：本委托书在有样品或演示时由受委托人携带至指定地点。</w:t>
      </w:r>
    </w:p>
    <w:p w14:paraId="125E20DF">
      <w:pPr>
        <w:spacing w:line="360" w:lineRule="auto"/>
        <w:rPr>
          <w:rFonts w:ascii="宋体" w:hAnsi="宋体" w:cs="宋体"/>
          <w:b/>
          <w:sz w:val="24"/>
        </w:rPr>
      </w:pPr>
      <w:r>
        <w:rPr>
          <w:rFonts w:hint="eastAsia" w:ascii="宋体" w:hAnsi="宋体" w:cs="宋体"/>
          <w:b/>
          <w:sz w:val="24"/>
        </w:rPr>
        <w:t>同时有样品和演示的，可委托不同人员。</w:t>
      </w:r>
    </w:p>
    <w:p w14:paraId="02FB8F94">
      <w:pPr>
        <w:pStyle w:val="3"/>
      </w:pPr>
    </w:p>
    <w:p w14:paraId="305339FA">
      <w:pPr>
        <w:spacing w:line="360" w:lineRule="auto"/>
        <w:jc w:val="center"/>
        <w:rPr>
          <w:rFonts w:ascii="宋体" w:hAnsi="宋体" w:cs="宋体"/>
          <w:b/>
          <w:sz w:val="32"/>
          <w:szCs w:val="32"/>
        </w:rPr>
      </w:pPr>
    </w:p>
    <w:p w14:paraId="11F123B7">
      <w:pPr>
        <w:spacing w:line="360" w:lineRule="auto"/>
        <w:jc w:val="center"/>
        <w:rPr>
          <w:rFonts w:ascii="宋体" w:hAnsi="宋体" w:cs="宋体"/>
          <w:b/>
          <w:sz w:val="32"/>
          <w:szCs w:val="32"/>
        </w:rPr>
      </w:pPr>
    </w:p>
    <w:p w14:paraId="06C29DFE">
      <w:pPr>
        <w:spacing w:line="360" w:lineRule="auto"/>
        <w:jc w:val="center"/>
        <w:rPr>
          <w:rFonts w:ascii="宋体" w:hAnsi="宋体" w:cs="宋体"/>
          <w:b/>
          <w:sz w:val="32"/>
          <w:szCs w:val="32"/>
        </w:rPr>
      </w:pPr>
    </w:p>
    <w:p w14:paraId="341B08E7">
      <w:pPr>
        <w:spacing w:line="360" w:lineRule="auto"/>
        <w:jc w:val="center"/>
        <w:rPr>
          <w:rFonts w:ascii="宋体" w:hAnsi="宋体" w:cs="宋体"/>
          <w:b/>
          <w:sz w:val="32"/>
          <w:szCs w:val="32"/>
        </w:rPr>
      </w:pPr>
    </w:p>
    <w:p w14:paraId="4600EEE1">
      <w:pPr>
        <w:spacing w:line="360" w:lineRule="auto"/>
        <w:jc w:val="center"/>
        <w:rPr>
          <w:rFonts w:ascii="宋体" w:hAnsi="宋体" w:cs="宋体"/>
          <w:b/>
          <w:sz w:val="32"/>
          <w:szCs w:val="32"/>
        </w:rPr>
      </w:pPr>
    </w:p>
    <w:p w14:paraId="1154E968">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_GBK">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80C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BA5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555B0">
    <w:pPr>
      <w:pStyle w:val="41"/>
      <w:framePr w:wrap="around" w:vAnchor="text" w:hAnchor="margin" w:xAlign="right" w:y="1"/>
      <w:rPr>
        <w:rStyle w:val="73"/>
      </w:rPr>
    </w:pPr>
    <w:r>
      <w:fldChar w:fldCharType="begin"/>
    </w:r>
    <w:r>
      <w:rPr>
        <w:rStyle w:val="73"/>
      </w:rPr>
      <w:instrText xml:space="preserve">PAGE  </w:instrText>
    </w:r>
    <w:r>
      <w:fldChar w:fldCharType="end"/>
    </w:r>
  </w:p>
  <w:p w14:paraId="3E4B3F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80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64085800"/>
    <w:bookmarkStart w:id="557" w:name="_Toc36110187"/>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F67CF">
    <w:pPr>
      <w:pStyle w:val="41"/>
      <w:framePr w:wrap="around" w:vAnchor="text" w:hAnchor="margin" w:xAlign="right" w:y="1"/>
      <w:rPr>
        <w:rStyle w:val="73"/>
      </w:rPr>
    </w:pPr>
    <w:r>
      <w:fldChar w:fldCharType="begin"/>
    </w:r>
    <w:r>
      <w:rPr>
        <w:rStyle w:val="73"/>
      </w:rPr>
      <w:instrText xml:space="preserve">PAGE  </w:instrText>
    </w:r>
    <w:r>
      <w:fldChar w:fldCharType="end"/>
    </w:r>
  </w:p>
  <w:p w14:paraId="2A26BF1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6A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4E4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96052C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9DA0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BE1E5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1B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8A75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723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DAB2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459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CE53C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74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F3901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4E6F">
    <w:pPr>
      <w:pStyle w:val="42"/>
      <w:pBdr>
        <w:bottom w:val="single" w:color="auto" w:sz="6" w:space="4"/>
      </w:pBdr>
      <w:jc w:val="right"/>
    </w:pPr>
    <w:r>
      <w:t></w:t>
    </w:r>
    <w:r>
      <w:rPr>
        <w:rFonts w:hint="eastAsia"/>
      </w:rPr>
      <w:t xml:space="preserve">             </w:t>
    </w:r>
  </w:p>
  <w:p w14:paraId="6EF9714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392A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F43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0242">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3F84">
    <w:pPr>
      <w:pStyle w:val="42"/>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CDD41">
    <w:pPr>
      <w:pStyle w:val="42"/>
      <w:jc w:val="right"/>
      <w:rPr>
        <w:rFonts w:ascii="仿宋_GB2312" w:eastAsia="仿宋_GB2312"/>
        <w:b/>
        <w:i/>
        <w:u w:val="single"/>
      </w:rPr>
    </w:pPr>
    <w:r>
      <w:t></w:t>
    </w:r>
    <w:r>
      <w:rPr>
        <w:rFonts w:hint="eastAsia"/>
      </w:rPr>
      <w:t xml:space="preserve">                                                </w:t>
    </w:r>
    <w:r>
      <w:t xml:space="preserve"> 杭州市政府采购公开招标文件</w:t>
    </w:r>
  </w:p>
  <w:p w14:paraId="710D128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DA61">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691C">
    <w:pPr>
      <w:pStyle w:val="42"/>
      <w:jc w:val="right"/>
      <w:rPr>
        <w:rFonts w:ascii="仿宋_GB2312" w:eastAsia="仿宋_GB2312"/>
        <w:b/>
        <w:i/>
        <w:u w:val="single"/>
      </w:rPr>
    </w:pPr>
    <w:r>
      <w:rPr>
        <w:rFonts w:hint="eastAsia"/>
      </w:rPr>
      <w:t xml:space="preserve">                                  </w:t>
    </w:r>
    <w:r>
      <w:t>杭州市政府采购公开招标文件</w:t>
    </w:r>
  </w:p>
  <w:p w14:paraId="27670E3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9425">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DB58">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MGExZjg5ZjFlYzJiMjQ1M2IwY2RhYzE5YTU4ODIifQ=="/>
  </w:docVars>
  <w:rsids>
    <w:rsidRoot w:val="00172A27"/>
    <w:rsid w:val="00000451"/>
    <w:rsid w:val="0000108B"/>
    <w:rsid w:val="0000133D"/>
    <w:rsid w:val="00001509"/>
    <w:rsid w:val="000032B2"/>
    <w:rsid w:val="0000363B"/>
    <w:rsid w:val="00004D39"/>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951"/>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2BB"/>
    <w:rsid w:val="000E7632"/>
    <w:rsid w:val="000E7737"/>
    <w:rsid w:val="000E7739"/>
    <w:rsid w:val="000E77EE"/>
    <w:rsid w:val="000F0CF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46"/>
    <w:rsid w:val="000F6CC2"/>
    <w:rsid w:val="000F729C"/>
    <w:rsid w:val="000F7D4B"/>
    <w:rsid w:val="0010118C"/>
    <w:rsid w:val="0010125E"/>
    <w:rsid w:val="001015F8"/>
    <w:rsid w:val="00101967"/>
    <w:rsid w:val="00102AD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CCE"/>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BEB"/>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35"/>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07F"/>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0D1"/>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760"/>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EFB"/>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333"/>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C81"/>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2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CFA"/>
    <w:rsid w:val="004F5DBB"/>
    <w:rsid w:val="004F60B4"/>
    <w:rsid w:val="004F61A3"/>
    <w:rsid w:val="004F6874"/>
    <w:rsid w:val="004F7922"/>
    <w:rsid w:val="004F7A1F"/>
    <w:rsid w:val="004F7B47"/>
    <w:rsid w:val="0050079C"/>
    <w:rsid w:val="0050106A"/>
    <w:rsid w:val="005010BC"/>
    <w:rsid w:val="00501848"/>
    <w:rsid w:val="00502B31"/>
    <w:rsid w:val="0050434C"/>
    <w:rsid w:val="00504B40"/>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0C00"/>
    <w:rsid w:val="00551052"/>
    <w:rsid w:val="005524ED"/>
    <w:rsid w:val="00553F0C"/>
    <w:rsid w:val="00553F91"/>
    <w:rsid w:val="00554007"/>
    <w:rsid w:val="00554C03"/>
    <w:rsid w:val="00554C58"/>
    <w:rsid w:val="00554D5D"/>
    <w:rsid w:val="005550F9"/>
    <w:rsid w:val="00556338"/>
    <w:rsid w:val="00556441"/>
    <w:rsid w:val="00557031"/>
    <w:rsid w:val="00557F87"/>
    <w:rsid w:val="00560838"/>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394"/>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7CF"/>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B5D"/>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67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662"/>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A80"/>
    <w:rsid w:val="006C3EFE"/>
    <w:rsid w:val="006C46C7"/>
    <w:rsid w:val="006C4767"/>
    <w:rsid w:val="006C4A1A"/>
    <w:rsid w:val="006C4D02"/>
    <w:rsid w:val="006C53A4"/>
    <w:rsid w:val="006C54DF"/>
    <w:rsid w:val="006C5D5D"/>
    <w:rsid w:val="006C61B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7E4"/>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131"/>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A9"/>
    <w:rsid w:val="007D2882"/>
    <w:rsid w:val="007D296C"/>
    <w:rsid w:val="007D2C31"/>
    <w:rsid w:val="007D2E50"/>
    <w:rsid w:val="007D3D74"/>
    <w:rsid w:val="007D4456"/>
    <w:rsid w:val="007D445F"/>
    <w:rsid w:val="007D4DED"/>
    <w:rsid w:val="007D5BA2"/>
    <w:rsid w:val="007D5ED3"/>
    <w:rsid w:val="007D682F"/>
    <w:rsid w:val="007D6FB9"/>
    <w:rsid w:val="007D7211"/>
    <w:rsid w:val="007E0595"/>
    <w:rsid w:val="007E0654"/>
    <w:rsid w:val="007E0A63"/>
    <w:rsid w:val="007E0C63"/>
    <w:rsid w:val="007E0E05"/>
    <w:rsid w:val="007E0F5D"/>
    <w:rsid w:val="007E141B"/>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BF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428"/>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762"/>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AB5"/>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380"/>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5D0"/>
    <w:rsid w:val="00AB4E41"/>
    <w:rsid w:val="00AB5EB1"/>
    <w:rsid w:val="00AB6003"/>
    <w:rsid w:val="00AB759A"/>
    <w:rsid w:val="00AB7B06"/>
    <w:rsid w:val="00AB7EAA"/>
    <w:rsid w:val="00AB7F05"/>
    <w:rsid w:val="00AC0432"/>
    <w:rsid w:val="00AC0770"/>
    <w:rsid w:val="00AC1683"/>
    <w:rsid w:val="00AC1D82"/>
    <w:rsid w:val="00AC2D5F"/>
    <w:rsid w:val="00AC4094"/>
    <w:rsid w:val="00AC42B6"/>
    <w:rsid w:val="00AC4AB7"/>
    <w:rsid w:val="00AC4ADD"/>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21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0E2A"/>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D8"/>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4C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D3"/>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4A3"/>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0EC"/>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90"/>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1F1"/>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31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390"/>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59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5A8"/>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B08D5"/>
    <w:rsid w:val="0326446A"/>
    <w:rsid w:val="032D5555"/>
    <w:rsid w:val="035D4EAA"/>
    <w:rsid w:val="036156A8"/>
    <w:rsid w:val="036634D2"/>
    <w:rsid w:val="038E27E2"/>
    <w:rsid w:val="03B74E41"/>
    <w:rsid w:val="03DD35E4"/>
    <w:rsid w:val="04076900"/>
    <w:rsid w:val="041060C9"/>
    <w:rsid w:val="041A5A3B"/>
    <w:rsid w:val="042311BA"/>
    <w:rsid w:val="042B157A"/>
    <w:rsid w:val="04824B9E"/>
    <w:rsid w:val="048F763B"/>
    <w:rsid w:val="049F330E"/>
    <w:rsid w:val="04AA775C"/>
    <w:rsid w:val="04AF1889"/>
    <w:rsid w:val="04F66F48"/>
    <w:rsid w:val="05251E14"/>
    <w:rsid w:val="05A16594"/>
    <w:rsid w:val="05A33A8F"/>
    <w:rsid w:val="05A7762D"/>
    <w:rsid w:val="05B178CA"/>
    <w:rsid w:val="05F66384"/>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A11FD"/>
    <w:rsid w:val="0BF6188C"/>
    <w:rsid w:val="0BF73C91"/>
    <w:rsid w:val="0C170175"/>
    <w:rsid w:val="0C571A41"/>
    <w:rsid w:val="0C5C1171"/>
    <w:rsid w:val="0C5E1CBC"/>
    <w:rsid w:val="0C615B50"/>
    <w:rsid w:val="0C8445DA"/>
    <w:rsid w:val="0C87121B"/>
    <w:rsid w:val="0C917B0E"/>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A4CD5"/>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54C54"/>
    <w:rsid w:val="10646583"/>
    <w:rsid w:val="1077114F"/>
    <w:rsid w:val="107D4B15"/>
    <w:rsid w:val="108A3C80"/>
    <w:rsid w:val="108E0CA6"/>
    <w:rsid w:val="10C26171"/>
    <w:rsid w:val="10DF3B79"/>
    <w:rsid w:val="10F33360"/>
    <w:rsid w:val="10FC16EA"/>
    <w:rsid w:val="10FC6AD8"/>
    <w:rsid w:val="11073F0C"/>
    <w:rsid w:val="110F1D40"/>
    <w:rsid w:val="11266F33"/>
    <w:rsid w:val="118963A1"/>
    <w:rsid w:val="11C6522A"/>
    <w:rsid w:val="11E104CC"/>
    <w:rsid w:val="11E20309"/>
    <w:rsid w:val="12176D07"/>
    <w:rsid w:val="12255233"/>
    <w:rsid w:val="12530213"/>
    <w:rsid w:val="127723A9"/>
    <w:rsid w:val="12862074"/>
    <w:rsid w:val="12883966"/>
    <w:rsid w:val="129E45B4"/>
    <w:rsid w:val="12C34EA2"/>
    <w:rsid w:val="12D81596"/>
    <w:rsid w:val="13072A44"/>
    <w:rsid w:val="135F4BE2"/>
    <w:rsid w:val="13767A5D"/>
    <w:rsid w:val="138D54AC"/>
    <w:rsid w:val="139B1A0A"/>
    <w:rsid w:val="139D25C7"/>
    <w:rsid w:val="13BF3CE4"/>
    <w:rsid w:val="141008D8"/>
    <w:rsid w:val="14125FE6"/>
    <w:rsid w:val="1415556D"/>
    <w:rsid w:val="145E6E6F"/>
    <w:rsid w:val="146D271E"/>
    <w:rsid w:val="14982588"/>
    <w:rsid w:val="149A5AD9"/>
    <w:rsid w:val="14A7619D"/>
    <w:rsid w:val="14B940A6"/>
    <w:rsid w:val="14E910A8"/>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3B489F"/>
    <w:rsid w:val="1B530544"/>
    <w:rsid w:val="1B713184"/>
    <w:rsid w:val="1BA209CF"/>
    <w:rsid w:val="1BB4777D"/>
    <w:rsid w:val="1BD75AB8"/>
    <w:rsid w:val="1C0459C2"/>
    <w:rsid w:val="1C1B3B4A"/>
    <w:rsid w:val="1C88086E"/>
    <w:rsid w:val="1CBB08D4"/>
    <w:rsid w:val="1CC1450B"/>
    <w:rsid w:val="1CD60A75"/>
    <w:rsid w:val="1D266CE1"/>
    <w:rsid w:val="1D39424F"/>
    <w:rsid w:val="1D3963AF"/>
    <w:rsid w:val="1D6A673C"/>
    <w:rsid w:val="1D9247AE"/>
    <w:rsid w:val="1DB567EC"/>
    <w:rsid w:val="1DEF6D8A"/>
    <w:rsid w:val="1DF51A98"/>
    <w:rsid w:val="1E051CD9"/>
    <w:rsid w:val="1E3D060F"/>
    <w:rsid w:val="1E3F7D2E"/>
    <w:rsid w:val="1E4134E4"/>
    <w:rsid w:val="1E5062B3"/>
    <w:rsid w:val="1E5178E5"/>
    <w:rsid w:val="1E523514"/>
    <w:rsid w:val="1E714A66"/>
    <w:rsid w:val="1E802593"/>
    <w:rsid w:val="1E8B6156"/>
    <w:rsid w:val="1EA703CC"/>
    <w:rsid w:val="1EB7330C"/>
    <w:rsid w:val="1F0A0FF3"/>
    <w:rsid w:val="1F5771FF"/>
    <w:rsid w:val="1FD52574"/>
    <w:rsid w:val="1FE868A9"/>
    <w:rsid w:val="1FF33E33"/>
    <w:rsid w:val="20034907"/>
    <w:rsid w:val="20173E4B"/>
    <w:rsid w:val="204E48BC"/>
    <w:rsid w:val="205D622D"/>
    <w:rsid w:val="208921B3"/>
    <w:rsid w:val="208D5628"/>
    <w:rsid w:val="20973DEB"/>
    <w:rsid w:val="20B26522"/>
    <w:rsid w:val="20B44310"/>
    <w:rsid w:val="211116EB"/>
    <w:rsid w:val="216133FC"/>
    <w:rsid w:val="2172314E"/>
    <w:rsid w:val="21D56769"/>
    <w:rsid w:val="21E52EF3"/>
    <w:rsid w:val="21FB5D7B"/>
    <w:rsid w:val="22015E94"/>
    <w:rsid w:val="220B1C3D"/>
    <w:rsid w:val="221D1D20"/>
    <w:rsid w:val="22334A87"/>
    <w:rsid w:val="227A4A01"/>
    <w:rsid w:val="22BE6801"/>
    <w:rsid w:val="233500BF"/>
    <w:rsid w:val="23377FF7"/>
    <w:rsid w:val="23411329"/>
    <w:rsid w:val="234A4A71"/>
    <w:rsid w:val="236B425F"/>
    <w:rsid w:val="23836192"/>
    <w:rsid w:val="23901F29"/>
    <w:rsid w:val="239C0061"/>
    <w:rsid w:val="23A93537"/>
    <w:rsid w:val="23B908A4"/>
    <w:rsid w:val="23BA7198"/>
    <w:rsid w:val="23E95BEF"/>
    <w:rsid w:val="23FD0064"/>
    <w:rsid w:val="245375B0"/>
    <w:rsid w:val="24642C0A"/>
    <w:rsid w:val="24A96B76"/>
    <w:rsid w:val="24B22173"/>
    <w:rsid w:val="24B95AD9"/>
    <w:rsid w:val="24BE24DA"/>
    <w:rsid w:val="24CF5825"/>
    <w:rsid w:val="24D663E6"/>
    <w:rsid w:val="24D77F2B"/>
    <w:rsid w:val="258B00E2"/>
    <w:rsid w:val="25A917A6"/>
    <w:rsid w:val="25BE27CC"/>
    <w:rsid w:val="25F74A5C"/>
    <w:rsid w:val="2628662C"/>
    <w:rsid w:val="262D45DE"/>
    <w:rsid w:val="26871DC8"/>
    <w:rsid w:val="269009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385683"/>
    <w:rsid w:val="2B437463"/>
    <w:rsid w:val="2B7807EE"/>
    <w:rsid w:val="2BA50BF7"/>
    <w:rsid w:val="2BB41EF3"/>
    <w:rsid w:val="2BBF00EC"/>
    <w:rsid w:val="2BC37CFD"/>
    <w:rsid w:val="2BD5237F"/>
    <w:rsid w:val="2BE536CE"/>
    <w:rsid w:val="2BE758D9"/>
    <w:rsid w:val="2BF346BB"/>
    <w:rsid w:val="2C09049E"/>
    <w:rsid w:val="2C090785"/>
    <w:rsid w:val="2C0A653C"/>
    <w:rsid w:val="2C191F85"/>
    <w:rsid w:val="2CE82D6F"/>
    <w:rsid w:val="2D343236"/>
    <w:rsid w:val="2D575011"/>
    <w:rsid w:val="2D965025"/>
    <w:rsid w:val="2DD15014"/>
    <w:rsid w:val="2DF72DE4"/>
    <w:rsid w:val="2E0220AF"/>
    <w:rsid w:val="2E060084"/>
    <w:rsid w:val="2E450E6C"/>
    <w:rsid w:val="2E4B082A"/>
    <w:rsid w:val="2E5D4E86"/>
    <w:rsid w:val="2E5D790B"/>
    <w:rsid w:val="2E671B3F"/>
    <w:rsid w:val="2E8D4857"/>
    <w:rsid w:val="2E9A3C18"/>
    <w:rsid w:val="2EBB0FEE"/>
    <w:rsid w:val="2EC63002"/>
    <w:rsid w:val="2EDC6B28"/>
    <w:rsid w:val="2F0A6B38"/>
    <w:rsid w:val="2F322D4A"/>
    <w:rsid w:val="2F3D7961"/>
    <w:rsid w:val="2F946CCB"/>
    <w:rsid w:val="2F980171"/>
    <w:rsid w:val="2FD25781"/>
    <w:rsid w:val="2FDC745C"/>
    <w:rsid w:val="2FFD7934"/>
    <w:rsid w:val="30733ACD"/>
    <w:rsid w:val="308C3862"/>
    <w:rsid w:val="309379D8"/>
    <w:rsid w:val="30A270F7"/>
    <w:rsid w:val="30DF1478"/>
    <w:rsid w:val="30EC586F"/>
    <w:rsid w:val="310E70FE"/>
    <w:rsid w:val="319C6071"/>
    <w:rsid w:val="31AC537E"/>
    <w:rsid w:val="31E3679B"/>
    <w:rsid w:val="31E732FD"/>
    <w:rsid w:val="31FE7144"/>
    <w:rsid w:val="32517576"/>
    <w:rsid w:val="32BE5C2C"/>
    <w:rsid w:val="32E75E2A"/>
    <w:rsid w:val="32FB6478"/>
    <w:rsid w:val="33263B3F"/>
    <w:rsid w:val="336963EB"/>
    <w:rsid w:val="33816EEB"/>
    <w:rsid w:val="339E4982"/>
    <w:rsid w:val="33EB55CD"/>
    <w:rsid w:val="33EC4C02"/>
    <w:rsid w:val="340D2360"/>
    <w:rsid w:val="3410665D"/>
    <w:rsid w:val="34211214"/>
    <w:rsid w:val="342E63AB"/>
    <w:rsid w:val="34950E68"/>
    <w:rsid w:val="34986E94"/>
    <w:rsid w:val="34AF62C9"/>
    <w:rsid w:val="34B91D9A"/>
    <w:rsid w:val="34CB3A6D"/>
    <w:rsid w:val="34CB4388"/>
    <w:rsid w:val="34FA6E12"/>
    <w:rsid w:val="354D7158"/>
    <w:rsid w:val="358D5588"/>
    <w:rsid w:val="359327BC"/>
    <w:rsid w:val="363A3B40"/>
    <w:rsid w:val="365302AE"/>
    <w:rsid w:val="36607A0A"/>
    <w:rsid w:val="366E227C"/>
    <w:rsid w:val="366F2E0D"/>
    <w:rsid w:val="367B6A5C"/>
    <w:rsid w:val="368A061E"/>
    <w:rsid w:val="36A74ADA"/>
    <w:rsid w:val="36AD60D5"/>
    <w:rsid w:val="36B224F9"/>
    <w:rsid w:val="36EC0CC9"/>
    <w:rsid w:val="371D1E1A"/>
    <w:rsid w:val="373F410B"/>
    <w:rsid w:val="376D4844"/>
    <w:rsid w:val="37EE7094"/>
    <w:rsid w:val="38296C89"/>
    <w:rsid w:val="383002EB"/>
    <w:rsid w:val="383D5893"/>
    <w:rsid w:val="38586797"/>
    <w:rsid w:val="385D15DF"/>
    <w:rsid w:val="38BC0149"/>
    <w:rsid w:val="38D87D1C"/>
    <w:rsid w:val="39636459"/>
    <w:rsid w:val="396B7F6C"/>
    <w:rsid w:val="39A25466"/>
    <w:rsid w:val="39A60F17"/>
    <w:rsid w:val="39B417A9"/>
    <w:rsid w:val="39FC5695"/>
    <w:rsid w:val="3A006D8E"/>
    <w:rsid w:val="3A136626"/>
    <w:rsid w:val="3A1E0383"/>
    <w:rsid w:val="3A3651E5"/>
    <w:rsid w:val="3A744481"/>
    <w:rsid w:val="3A8C7BEF"/>
    <w:rsid w:val="3A906246"/>
    <w:rsid w:val="3B135573"/>
    <w:rsid w:val="3B2349B7"/>
    <w:rsid w:val="3B4A51A8"/>
    <w:rsid w:val="3B616CFF"/>
    <w:rsid w:val="3B6259F6"/>
    <w:rsid w:val="3B976654"/>
    <w:rsid w:val="3BC01EFC"/>
    <w:rsid w:val="3BCA786A"/>
    <w:rsid w:val="3BD31E2F"/>
    <w:rsid w:val="3BE051A4"/>
    <w:rsid w:val="3BF15831"/>
    <w:rsid w:val="3C0331F7"/>
    <w:rsid w:val="3C105946"/>
    <w:rsid w:val="3C350723"/>
    <w:rsid w:val="3C471448"/>
    <w:rsid w:val="3C5E6299"/>
    <w:rsid w:val="3C5F759A"/>
    <w:rsid w:val="3C623A2D"/>
    <w:rsid w:val="3C6C525A"/>
    <w:rsid w:val="3CCE23CB"/>
    <w:rsid w:val="3CD17D17"/>
    <w:rsid w:val="3D044BE9"/>
    <w:rsid w:val="3D3C7F39"/>
    <w:rsid w:val="3D440F09"/>
    <w:rsid w:val="3D4504A0"/>
    <w:rsid w:val="3D5F09DB"/>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7B8F"/>
    <w:rsid w:val="3F060E16"/>
    <w:rsid w:val="3F1D1096"/>
    <w:rsid w:val="3F2F0234"/>
    <w:rsid w:val="3F6363FE"/>
    <w:rsid w:val="3F756B8F"/>
    <w:rsid w:val="3F95482B"/>
    <w:rsid w:val="4019356B"/>
    <w:rsid w:val="403E294E"/>
    <w:rsid w:val="40592157"/>
    <w:rsid w:val="406E1CAE"/>
    <w:rsid w:val="40A0133A"/>
    <w:rsid w:val="40C31A53"/>
    <w:rsid w:val="40FE01E6"/>
    <w:rsid w:val="40FF545D"/>
    <w:rsid w:val="410067C8"/>
    <w:rsid w:val="415F4117"/>
    <w:rsid w:val="418F0D2A"/>
    <w:rsid w:val="41D01505"/>
    <w:rsid w:val="42291F2A"/>
    <w:rsid w:val="42474939"/>
    <w:rsid w:val="424C3C57"/>
    <w:rsid w:val="42613FF3"/>
    <w:rsid w:val="42660D96"/>
    <w:rsid w:val="428667D2"/>
    <w:rsid w:val="42C30AEA"/>
    <w:rsid w:val="42C6151D"/>
    <w:rsid w:val="42C74D2E"/>
    <w:rsid w:val="42CD1CE0"/>
    <w:rsid w:val="42E1381E"/>
    <w:rsid w:val="42ED6459"/>
    <w:rsid w:val="42FE58DD"/>
    <w:rsid w:val="43174B3D"/>
    <w:rsid w:val="434B790E"/>
    <w:rsid w:val="4360274F"/>
    <w:rsid w:val="43977AB6"/>
    <w:rsid w:val="439F2362"/>
    <w:rsid w:val="43A3342B"/>
    <w:rsid w:val="43C77C27"/>
    <w:rsid w:val="43DE09EE"/>
    <w:rsid w:val="44002FAD"/>
    <w:rsid w:val="449101DD"/>
    <w:rsid w:val="44DE1391"/>
    <w:rsid w:val="44E3749B"/>
    <w:rsid w:val="451B225C"/>
    <w:rsid w:val="452410C9"/>
    <w:rsid w:val="45317DFB"/>
    <w:rsid w:val="456D3CE4"/>
    <w:rsid w:val="4579042C"/>
    <w:rsid w:val="457F0571"/>
    <w:rsid w:val="45851176"/>
    <w:rsid w:val="45C63B94"/>
    <w:rsid w:val="460E7DA5"/>
    <w:rsid w:val="46422483"/>
    <w:rsid w:val="464F1A25"/>
    <w:rsid w:val="4659254A"/>
    <w:rsid w:val="465B0637"/>
    <w:rsid w:val="465E3F0D"/>
    <w:rsid w:val="466A16E6"/>
    <w:rsid w:val="46893F2B"/>
    <w:rsid w:val="46C4686E"/>
    <w:rsid w:val="46D12CAD"/>
    <w:rsid w:val="473D674F"/>
    <w:rsid w:val="477B778F"/>
    <w:rsid w:val="478203EC"/>
    <w:rsid w:val="47B025FA"/>
    <w:rsid w:val="48027536"/>
    <w:rsid w:val="4809698F"/>
    <w:rsid w:val="4811697D"/>
    <w:rsid w:val="487A3E25"/>
    <w:rsid w:val="4882160E"/>
    <w:rsid w:val="488B5503"/>
    <w:rsid w:val="48937E21"/>
    <w:rsid w:val="489A0361"/>
    <w:rsid w:val="48A85977"/>
    <w:rsid w:val="48AF5BAC"/>
    <w:rsid w:val="48B94FF3"/>
    <w:rsid w:val="48E37AAB"/>
    <w:rsid w:val="48FD4B4C"/>
    <w:rsid w:val="490A68E0"/>
    <w:rsid w:val="491055FE"/>
    <w:rsid w:val="495F5B3E"/>
    <w:rsid w:val="496F77D7"/>
    <w:rsid w:val="497654FD"/>
    <w:rsid w:val="49B64211"/>
    <w:rsid w:val="49CA6317"/>
    <w:rsid w:val="49F6167F"/>
    <w:rsid w:val="4A064FA0"/>
    <w:rsid w:val="4A0F7CE8"/>
    <w:rsid w:val="4A16615C"/>
    <w:rsid w:val="4A4424D7"/>
    <w:rsid w:val="4AB82D0F"/>
    <w:rsid w:val="4AEB7664"/>
    <w:rsid w:val="4AFD7C19"/>
    <w:rsid w:val="4B0567D1"/>
    <w:rsid w:val="4B236AAE"/>
    <w:rsid w:val="4B707271"/>
    <w:rsid w:val="4B7C0820"/>
    <w:rsid w:val="4B8E6A72"/>
    <w:rsid w:val="4B9739F7"/>
    <w:rsid w:val="4BEE2503"/>
    <w:rsid w:val="4C245A30"/>
    <w:rsid w:val="4C341C88"/>
    <w:rsid w:val="4CB6685F"/>
    <w:rsid w:val="4CC367FE"/>
    <w:rsid w:val="4CD06A50"/>
    <w:rsid w:val="4D077F3C"/>
    <w:rsid w:val="4D123355"/>
    <w:rsid w:val="4D2A3B31"/>
    <w:rsid w:val="4D312C52"/>
    <w:rsid w:val="4D542E7C"/>
    <w:rsid w:val="4D905305"/>
    <w:rsid w:val="4D964A72"/>
    <w:rsid w:val="4D9C1254"/>
    <w:rsid w:val="4E793892"/>
    <w:rsid w:val="4E800872"/>
    <w:rsid w:val="4EC569ED"/>
    <w:rsid w:val="4ED50EA1"/>
    <w:rsid w:val="4EEC050C"/>
    <w:rsid w:val="4F104EC3"/>
    <w:rsid w:val="4F47354A"/>
    <w:rsid w:val="4F911C54"/>
    <w:rsid w:val="4FE41429"/>
    <w:rsid w:val="4FE625E0"/>
    <w:rsid w:val="5021480F"/>
    <w:rsid w:val="503C0073"/>
    <w:rsid w:val="50423FB3"/>
    <w:rsid w:val="50962ECB"/>
    <w:rsid w:val="50A42E38"/>
    <w:rsid w:val="50A4577F"/>
    <w:rsid w:val="50B73D1F"/>
    <w:rsid w:val="50BD5BC9"/>
    <w:rsid w:val="50C11EEE"/>
    <w:rsid w:val="50E97CFC"/>
    <w:rsid w:val="50FA4028"/>
    <w:rsid w:val="510D65B7"/>
    <w:rsid w:val="511157AB"/>
    <w:rsid w:val="5142540C"/>
    <w:rsid w:val="517F50E1"/>
    <w:rsid w:val="518832C8"/>
    <w:rsid w:val="519D3C50"/>
    <w:rsid w:val="51A0432A"/>
    <w:rsid w:val="51A86090"/>
    <w:rsid w:val="51B7396D"/>
    <w:rsid w:val="522E4CC3"/>
    <w:rsid w:val="5244713B"/>
    <w:rsid w:val="52615633"/>
    <w:rsid w:val="52661CAA"/>
    <w:rsid w:val="526D37FE"/>
    <w:rsid w:val="526F4DE4"/>
    <w:rsid w:val="52977FD4"/>
    <w:rsid w:val="52A25790"/>
    <w:rsid w:val="52A96B6F"/>
    <w:rsid w:val="52B45975"/>
    <w:rsid w:val="52D94AA4"/>
    <w:rsid w:val="52EA3A62"/>
    <w:rsid w:val="52F50BB8"/>
    <w:rsid w:val="52FF7816"/>
    <w:rsid w:val="53097272"/>
    <w:rsid w:val="530B3D85"/>
    <w:rsid w:val="531A6B5C"/>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53E0E"/>
    <w:rsid w:val="558931E1"/>
    <w:rsid w:val="55923347"/>
    <w:rsid w:val="55925180"/>
    <w:rsid w:val="55983B1B"/>
    <w:rsid w:val="55A8376B"/>
    <w:rsid w:val="55B673D9"/>
    <w:rsid w:val="55D030F0"/>
    <w:rsid w:val="55DC29B6"/>
    <w:rsid w:val="55DD4241"/>
    <w:rsid w:val="561B338B"/>
    <w:rsid w:val="565B366F"/>
    <w:rsid w:val="56683C9B"/>
    <w:rsid w:val="566B6D1E"/>
    <w:rsid w:val="56B248A0"/>
    <w:rsid w:val="56BF369A"/>
    <w:rsid w:val="56D71D47"/>
    <w:rsid w:val="57032A2C"/>
    <w:rsid w:val="570F5219"/>
    <w:rsid w:val="575D12B5"/>
    <w:rsid w:val="57610A87"/>
    <w:rsid w:val="577B1140"/>
    <w:rsid w:val="577B7F21"/>
    <w:rsid w:val="577F181B"/>
    <w:rsid w:val="57921984"/>
    <w:rsid w:val="579737F0"/>
    <w:rsid w:val="57AB7B30"/>
    <w:rsid w:val="57AF5251"/>
    <w:rsid w:val="57B26373"/>
    <w:rsid w:val="57B63F04"/>
    <w:rsid w:val="57BF2EFD"/>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10021A"/>
    <w:rsid w:val="5B244AE3"/>
    <w:rsid w:val="5B2E1A1D"/>
    <w:rsid w:val="5B843A1C"/>
    <w:rsid w:val="5B873E3F"/>
    <w:rsid w:val="5BD60666"/>
    <w:rsid w:val="5C02690E"/>
    <w:rsid w:val="5C196DA7"/>
    <w:rsid w:val="5C2A048C"/>
    <w:rsid w:val="5C327B4C"/>
    <w:rsid w:val="5C74711B"/>
    <w:rsid w:val="5C80234E"/>
    <w:rsid w:val="5C8A680C"/>
    <w:rsid w:val="5CD220E1"/>
    <w:rsid w:val="5D0C4701"/>
    <w:rsid w:val="5D0F0395"/>
    <w:rsid w:val="5D1DE5DA"/>
    <w:rsid w:val="5D221076"/>
    <w:rsid w:val="5D397964"/>
    <w:rsid w:val="5D4B5084"/>
    <w:rsid w:val="5D5A391C"/>
    <w:rsid w:val="5D5F10C0"/>
    <w:rsid w:val="5D891B7B"/>
    <w:rsid w:val="5DAD38EE"/>
    <w:rsid w:val="5E006862"/>
    <w:rsid w:val="5E0207B9"/>
    <w:rsid w:val="5E1834A1"/>
    <w:rsid w:val="5E230779"/>
    <w:rsid w:val="5E261785"/>
    <w:rsid w:val="5E4A7017"/>
    <w:rsid w:val="5E552BBA"/>
    <w:rsid w:val="5E611C10"/>
    <w:rsid w:val="5E7A0F3F"/>
    <w:rsid w:val="5EFC7377"/>
    <w:rsid w:val="5F06174D"/>
    <w:rsid w:val="5F3A3602"/>
    <w:rsid w:val="5F45733B"/>
    <w:rsid w:val="5F482646"/>
    <w:rsid w:val="5F6277C6"/>
    <w:rsid w:val="5F6D0B1D"/>
    <w:rsid w:val="5F8D0B82"/>
    <w:rsid w:val="5F9C0C35"/>
    <w:rsid w:val="5FA40637"/>
    <w:rsid w:val="5FCC5339"/>
    <w:rsid w:val="5FE34A5B"/>
    <w:rsid w:val="5FFE1E36"/>
    <w:rsid w:val="60232584"/>
    <w:rsid w:val="607330CE"/>
    <w:rsid w:val="60825176"/>
    <w:rsid w:val="609F2AC4"/>
    <w:rsid w:val="60FA2EE8"/>
    <w:rsid w:val="61054A27"/>
    <w:rsid w:val="610A52BC"/>
    <w:rsid w:val="611D2366"/>
    <w:rsid w:val="61421856"/>
    <w:rsid w:val="614F151E"/>
    <w:rsid w:val="615227C4"/>
    <w:rsid w:val="61654E3F"/>
    <w:rsid w:val="6182292A"/>
    <w:rsid w:val="619F7F92"/>
    <w:rsid w:val="61C64CD9"/>
    <w:rsid w:val="61E14709"/>
    <w:rsid w:val="61F94C26"/>
    <w:rsid w:val="62000E56"/>
    <w:rsid w:val="624F3E49"/>
    <w:rsid w:val="62596F00"/>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14E80"/>
    <w:rsid w:val="653C3090"/>
    <w:rsid w:val="65854376"/>
    <w:rsid w:val="658767BE"/>
    <w:rsid w:val="65892531"/>
    <w:rsid w:val="65DA349F"/>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7D0390"/>
    <w:rsid w:val="69CC2BFF"/>
    <w:rsid w:val="69FD55B8"/>
    <w:rsid w:val="6A0B1C62"/>
    <w:rsid w:val="6A2406C8"/>
    <w:rsid w:val="6ADE0BD1"/>
    <w:rsid w:val="6AE96859"/>
    <w:rsid w:val="6B147746"/>
    <w:rsid w:val="6B24787C"/>
    <w:rsid w:val="6B573233"/>
    <w:rsid w:val="6B5B6274"/>
    <w:rsid w:val="6B6272D3"/>
    <w:rsid w:val="6B935D53"/>
    <w:rsid w:val="6BB120A7"/>
    <w:rsid w:val="6C196F71"/>
    <w:rsid w:val="6C226FCB"/>
    <w:rsid w:val="6C31226F"/>
    <w:rsid w:val="6C552F0B"/>
    <w:rsid w:val="6C8C67B7"/>
    <w:rsid w:val="6C9D744C"/>
    <w:rsid w:val="6CB70040"/>
    <w:rsid w:val="6D167928"/>
    <w:rsid w:val="6D26299B"/>
    <w:rsid w:val="6D4772EC"/>
    <w:rsid w:val="6D9078AF"/>
    <w:rsid w:val="6DAA3FEF"/>
    <w:rsid w:val="6DC0172B"/>
    <w:rsid w:val="6DCB690C"/>
    <w:rsid w:val="6DD41A5B"/>
    <w:rsid w:val="6DDD7632"/>
    <w:rsid w:val="6DF43C2E"/>
    <w:rsid w:val="6DF51CA3"/>
    <w:rsid w:val="6E741564"/>
    <w:rsid w:val="6E8335BD"/>
    <w:rsid w:val="6E8E12EF"/>
    <w:rsid w:val="6E972936"/>
    <w:rsid w:val="6E9F2B3A"/>
    <w:rsid w:val="6ED446C5"/>
    <w:rsid w:val="6F2A7D94"/>
    <w:rsid w:val="6F8331F1"/>
    <w:rsid w:val="6FAA0074"/>
    <w:rsid w:val="6FAE1A09"/>
    <w:rsid w:val="6FD75BF8"/>
    <w:rsid w:val="70530C61"/>
    <w:rsid w:val="706F1098"/>
    <w:rsid w:val="70713D1E"/>
    <w:rsid w:val="707723D0"/>
    <w:rsid w:val="70F5661B"/>
    <w:rsid w:val="71360107"/>
    <w:rsid w:val="713B688E"/>
    <w:rsid w:val="71902C0D"/>
    <w:rsid w:val="719446BC"/>
    <w:rsid w:val="719F449E"/>
    <w:rsid w:val="71D43752"/>
    <w:rsid w:val="71F1796A"/>
    <w:rsid w:val="72154626"/>
    <w:rsid w:val="72262B5D"/>
    <w:rsid w:val="72283FF7"/>
    <w:rsid w:val="722E7212"/>
    <w:rsid w:val="723A0474"/>
    <w:rsid w:val="725923E4"/>
    <w:rsid w:val="72864BF7"/>
    <w:rsid w:val="729023FC"/>
    <w:rsid w:val="7351733F"/>
    <w:rsid w:val="73C0646E"/>
    <w:rsid w:val="74055B35"/>
    <w:rsid w:val="742222F5"/>
    <w:rsid w:val="74417589"/>
    <w:rsid w:val="74476126"/>
    <w:rsid w:val="74706664"/>
    <w:rsid w:val="747F3682"/>
    <w:rsid w:val="7488092F"/>
    <w:rsid w:val="749C4185"/>
    <w:rsid w:val="74C257AA"/>
    <w:rsid w:val="75067759"/>
    <w:rsid w:val="750B7B94"/>
    <w:rsid w:val="751002ED"/>
    <w:rsid w:val="752E6DCD"/>
    <w:rsid w:val="753B05D8"/>
    <w:rsid w:val="7551380D"/>
    <w:rsid w:val="75600BE5"/>
    <w:rsid w:val="7564475C"/>
    <w:rsid w:val="7583797F"/>
    <w:rsid w:val="75D20F1D"/>
    <w:rsid w:val="75DA2C18"/>
    <w:rsid w:val="75F54412"/>
    <w:rsid w:val="761D08E0"/>
    <w:rsid w:val="763077AC"/>
    <w:rsid w:val="765D347C"/>
    <w:rsid w:val="76826699"/>
    <w:rsid w:val="76873BC1"/>
    <w:rsid w:val="76C87133"/>
    <w:rsid w:val="76CD08D5"/>
    <w:rsid w:val="76DB4B92"/>
    <w:rsid w:val="76FF5330"/>
    <w:rsid w:val="77052AA4"/>
    <w:rsid w:val="77136511"/>
    <w:rsid w:val="77167A87"/>
    <w:rsid w:val="772C162A"/>
    <w:rsid w:val="77340A39"/>
    <w:rsid w:val="77351FD0"/>
    <w:rsid w:val="77472422"/>
    <w:rsid w:val="777F31F2"/>
    <w:rsid w:val="77D1700D"/>
    <w:rsid w:val="77EA74CC"/>
    <w:rsid w:val="77EC04CC"/>
    <w:rsid w:val="7852774D"/>
    <w:rsid w:val="785D0ADD"/>
    <w:rsid w:val="78765D21"/>
    <w:rsid w:val="78775729"/>
    <w:rsid w:val="78A42DB0"/>
    <w:rsid w:val="78A656AB"/>
    <w:rsid w:val="78B2245C"/>
    <w:rsid w:val="78E172CC"/>
    <w:rsid w:val="78EA1D1F"/>
    <w:rsid w:val="7904172F"/>
    <w:rsid w:val="790F7E27"/>
    <w:rsid w:val="792619A3"/>
    <w:rsid w:val="792A231A"/>
    <w:rsid w:val="79316829"/>
    <w:rsid w:val="795F67C0"/>
    <w:rsid w:val="7963346A"/>
    <w:rsid w:val="79635B60"/>
    <w:rsid w:val="797E66A9"/>
    <w:rsid w:val="798518A4"/>
    <w:rsid w:val="79A53737"/>
    <w:rsid w:val="79A97383"/>
    <w:rsid w:val="79E27E8B"/>
    <w:rsid w:val="79F850CE"/>
    <w:rsid w:val="79FD443C"/>
    <w:rsid w:val="7A1D1975"/>
    <w:rsid w:val="7A3E5150"/>
    <w:rsid w:val="7A4670D6"/>
    <w:rsid w:val="7A534B63"/>
    <w:rsid w:val="7A615382"/>
    <w:rsid w:val="7A67303B"/>
    <w:rsid w:val="7AAB1D04"/>
    <w:rsid w:val="7ABA4368"/>
    <w:rsid w:val="7AD05746"/>
    <w:rsid w:val="7B1022C2"/>
    <w:rsid w:val="7B257FFD"/>
    <w:rsid w:val="7B343476"/>
    <w:rsid w:val="7B5A2978"/>
    <w:rsid w:val="7B5A7E4C"/>
    <w:rsid w:val="7B667AF9"/>
    <w:rsid w:val="7B7468F8"/>
    <w:rsid w:val="7BBE21CF"/>
    <w:rsid w:val="7BC641B0"/>
    <w:rsid w:val="7BEE0103"/>
    <w:rsid w:val="7C0A0FE4"/>
    <w:rsid w:val="7C254906"/>
    <w:rsid w:val="7C590818"/>
    <w:rsid w:val="7C6732F0"/>
    <w:rsid w:val="7C7C10F6"/>
    <w:rsid w:val="7C853BEA"/>
    <w:rsid w:val="7C881368"/>
    <w:rsid w:val="7CE27788"/>
    <w:rsid w:val="7D0C32F1"/>
    <w:rsid w:val="7D0F408D"/>
    <w:rsid w:val="7D491C6C"/>
    <w:rsid w:val="7D5429C0"/>
    <w:rsid w:val="7D5C0324"/>
    <w:rsid w:val="7D6E6D43"/>
    <w:rsid w:val="7DB57A34"/>
    <w:rsid w:val="7DE60973"/>
    <w:rsid w:val="7DEF0916"/>
    <w:rsid w:val="7E0429B9"/>
    <w:rsid w:val="7E1E5218"/>
    <w:rsid w:val="7E9A4E1F"/>
    <w:rsid w:val="7EA7723A"/>
    <w:rsid w:val="7EBE8AB3"/>
    <w:rsid w:val="7EC71478"/>
    <w:rsid w:val="7EF56FBB"/>
    <w:rsid w:val="7EFA021A"/>
    <w:rsid w:val="7F0768EB"/>
    <w:rsid w:val="7F143BEC"/>
    <w:rsid w:val="7F715AF2"/>
    <w:rsid w:val="7F886E69"/>
    <w:rsid w:val="7F9DEFDD"/>
    <w:rsid w:val="7FCE3D47"/>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6"/>
    <w:next w:val="62"/>
    <w:link w:val="120"/>
    <w:qFormat/>
    <w:uiPriority w:val="0"/>
    <w:pPr>
      <w:adjustRightInd/>
      <w:spacing w:after="120" w:line="240" w:lineRule="auto"/>
      <w:ind w:left="420" w:leftChars="200" w:firstLine="210"/>
    </w:pPr>
    <w:rPr>
      <w:sz w:val="21"/>
    </w:rPr>
  </w:style>
  <w:style w:type="paragraph" w:customStyle="1" w:styleId="62">
    <w:name w:val="正文1"/>
    <w:basedOn w:val="33"/>
    <w:qFormat/>
    <w:uiPriority w:val="0"/>
    <w:pPr>
      <w:ind w:left="0" w:leftChars="0" w:firstLine="480" w:firstLineChars="200"/>
    </w:pPr>
    <w:rPr>
      <w:rFonts w:ascii="仿宋_GB2312" w:hAnsi="Courier New" w:eastAsia="仿宋_GB2312"/>
      <w:kern w:val="28"/>
      <w:sz w:val="24"/>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2"/>
    <w:basedOn w:val="1"/>
    <w:autoRedefine/>
    <w:qFormat/>
    <w:uiPriority w:val="0"/>
    <w:pPr>
      <w:ind w:firstLine="200" w:firstLineChars="200"/>
    </w:pPr>
    <w:rPr>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6"/>
    <w:qFormat/>
    <w:uiPriority w:val="0"/>
    <w:rPr>
      <w:rFonts w:ascii="宋体" w:hAnsi="宋体"/>
      <w:kern w:val="2"/>
      <w:sz w:val="24"/>
      <w:szCs w:val="24"/>
    </w:rPr>
  </w:style>
  <w:style w:type="character" w:customStyle="1" w:styleId="265">
    <w:name w:val="font01"/>
    <w:basedOn w:val="70"/>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正文7"/>
    <w:basedOn w:val="1"/>
    <w:autoRedefine/>
    <w:qFormat/>
    <w:uiPriority w:val="0"/>
    <w:pPr>
      <w:spacing w:line="360" w:lineRule="auto"/>
      <w:ind w:firstLine="480" w:firstLineChars="200"/>
      <w:textAlignment w:val="baseline"/>
    </w:pPr>
    <w:rPr>
      <w:rFonts w:ascii="宋体" w:hAnsi="宋体" w:cs="宋体"/>
      <w:bCs/>
      <w:kern w:val="0"/>
      <w:sz w:val="24"/>
      <w:szCs w:val="20"/>
    </w:rPr>
  </w:style>
  <w:style w:type="character" w:customStyle="1" w:styleId="965">
    <w:name w:val="font211"/>
    <w:basedOn w:val="70"/>
    <w:qFormat/>
    <w:uiPriority w:val="0"/>
    <w:rPr>
      <w:rFonts w:ascii="Calibri" w:hAnsi="Calibri" w:cs="Calibri"/>
      <w:color w:val="000000"/>
      <w:sz w:val="20"/>
      <w:szCs w:val="20"/>
      <w:u w:val="none"/>
    </w:rPr>
  </w:style>
  <w:style w:type="character" w:customStyle="1" w:styleId="966">
    <w:name w:val="font221"/>
    <w:basedOn w:val="70"/>
    <w:qFormat/>
    <w:uiPriority w:val="0"/>
    <w:rPr>
      <w:rFonts w:hint="default" w:ascii="Calibri" w:hAnsi="Calibri" w:cs="Calibri"/>
      <w:color w:val="000000"/>
      <w:sz w:val="20"/>
      <w:szCs w:val="20"/>
      <w:u w:val="none"/>
    </w:rPr>
  </w:style>
  <w:style w:type="character" w:customStyle="1" w:styleId="967">
    <w:name w:val="font232"/>
    <w:basedOn w:val="70"/>
    <w:qFormat/>
    <w:uiPriority w:val="0"/>
    <w:rPr>
      <w:rFonts w:ascii="Segoe UI Symbol" w:hAnsi="Segoe UI Symbol" w:eastAsia="Segoe UI Symbol" w:cs="Segoe UI Symbol"/>
      <w:b/>
      <w:bCs/>
      <w:color w:val="000000"/>
      <w:sz w:val="20"/>
      <w:szCs w:val="20"/>
      <w:u w:val="none"/>
    </w:rPr>
  </w:style>
  <w:style w:type="character" w:customStyle="1" w:styleId="968">
    <w:name w:val="font241"/>
    <w:basedOn w:val="70"/>
    <w:qFormat/>
    <w:uiPriority w:val="0"/>
    <w:rPr>
      <w:rFonts w:hint="default" w:ascii="Times New Roman" w:hAnsi="Times New Roman" w:cs="Times New Roman"/>
      <w:color w:val="000000"/>
      <w:sz w:val="20"/>
      <w:szCs w:val="20"/>
      <w:u w:val="none"/>
    </w:rPr>
  </w:style>
  <w:style w:type="character" w:customStyle="1" w:styleId="969">
    <w:name w:val="font251"/>
    <w:basedOn w:val="70"/>
    <w:qFormat/>
    <w:uiPriority w:val="0"/>
    <w:rPr>
      <w:rFonts w:hint="default" w:ascii="Calibri" w:hAnsi="Calibri" w:cs="Calibri"/>
      <w:b/>
      <w:bCs/>
      <w:color w:val="000000"/>
      <w:sz w:val="20"/>
      <w:szCs w:val="20"/>
      <w:u w:val="none"/>
    </w:rPr>
  </w:style>
  <w:style w:type="character" w:customStyle="1" w:styleId="970">
    <w:name w:val="font23"/>
    <w:basedOn w:val="70"/>
    <w:qFormat/>
    <w:uiPriority w:val="0"/>
    <w:rPr>
      <w:rFonts w:hint="eastAsia" w:ascii="宋体" w:hAnsi="宋体" w:eastAsia="宋体" w:cs="宋体"/>
      <w:color w:val="000000"/>
      <w:sz w:val="20"/>
      <w:szCs w:val="20"/>
      <w:u w:val="none"/>
    </w:rPr>
  </w:style>
  <w:style w:type="character" w:customStyle="1" w:styleId="971">
    <w:name w:val="font261"/>
    <w:basedOn w:val="70"/>
    <w:qFormat/>
    <w:uiPriority w:val="0"/>
    <w:rPr>
      <w:rFonts w:hint="default" w:ascii="Calibri" w:hAnsi="Calibri" w:cs="Calibri"/>
      <w:color w:val="000000"/>
      <w:sz w:val="20"/>
      <w:szCs w:val="20"/>
      <w:u w:val="none"/>
    </w:rPr>
  </w:style>
  <w:style w:type="character" w:customStyle="1" w:styleId="972">
    <w:name w:val="font171"/>
    <w:basedOn w:val="70"/>
    <w:qFormat/>
    <w:uiPriority w:val="0"/>
    <w:rPr>
      <w:rFonts w:ascii="微软雅黑" w:hAnsi="微软雅黑" w:eastAsia="微软雅黑" w:cs="微软雅黑"/>
      <w:color w:val="000000"/>
      <w:sz w:val="25"/>
      <w:szCs w:val="25"/>
      <w:u w:val="none"/>
    </w:rPr>
  </w:style>
  <w:style w:type="character" w:customStyle="1" w:styleId="973">
    <w:name w:val="font131"/>
    <w:basedOn w:val="70"/>
    <w:qFormat/>
    <w:uiPriority w:val="0"/>
    <w:rPr>
      <w:rFonts w:hint="default" w:ascii="Calibri" w:hAnsi="Calibri" w:cs="Calibri"/>
      <w:color w:val="000000"/>
      <w:sz w:val="25"/>
      <w:szCs w:val="25"/>
      <w:u w:val="none"/>
    </w:rPr>
  </w:style>
  <w:style w:type="character" w:customStyle="1" w:styleId="974">
    <w:name w:val="font141"/>
    <w:basedOn w:val="70"/>
    <w:qFormat/>
    <w:uiPriority w:val="0"/>
    <w:rPr>
      <w:rFonts w:hint="eastAsia" w:ascii="宋体" w:hAnsi="宋体" w:eastAsia="宋体" w:cs="宋体"/>
      <w:color w:val="000000"/>
      <w:sz w:val="26"/>
      <w:szCs w:val="26"/>
      <w:u w:val="none"/>
    </w:rPr>
  </w:style>
  <w:style w:type="character" w:customStyle="1" w:styleId="975">
    <w:name w:val="font151"/>
    <w:basedOn w:val="70"/>
    <w:qFormat/>
    <w:uiPriority w:val="0"/>
    <w:rPr>
      <w:rFonts w:hint="default" w:ascii="Calibri" w:hAnsi="Calibri" w:cs="Calibri"/>
      <w:color w:val="000000"/>
      <w:sz w:val="26"/>
      <w:szCs w:val="26"/>
      <w:u w:val="none"/>
    </w:rPr>
  </w:style>
  <w:style w:type="character" w:customStyle="1" w:styleId="976">
    <w:name w:val="font161"/>
    <w:basedOn w:val="70"/>
    <w:qFormat/>
    <w:uiPriority w:val="0"/>
    <w:rPr>
      <w:rFonts w:hint="eastAsia" w:ascii="宋体" w:hAnsi="宋体" w:eastAsia="宋体" w:cs="宋体"/>
      <w:color w:val="000000"/>
      <w:sz w:val="25"/>
      <w:szCs w:val="25"/>
      <w:u w:val="none"/>
    </w:rPr>
  </w:style>
  <w:style w:type="paragraph" w:customStyle="1" w:styleId="977">
    <w:name w:val="[Normal]"/>
    <w:qFormat/>
    <w:uiPriority w:val="99"/>
    <w:pPr>
      <w:spacing w:after="0" w:line="240" w:lineRule="auto"/>
    </w:pPr>
    <w:rPr>
      <w:rFonts w:ascii="宋体" w:hAnsi="宋体" w:eastAsia="宋体" w:cs="Times New Roman"/>
      <w:kern w:val="0"/>
      <w:sz w:val="24"/>
      <w:szCs w:val="22"/>
      <w:lang w:val="zh-CN" w:eastAsia="zh-CN" w:bidi="ar-SA"/>
      <w14:ligatures w14:val="none"/>
    </w:rPr>
  </w:style>
  <w:style w:type="paragraph" w:customStyle="1" w:styleId="978">
    <w:name w:val="null3"/>
    <w:qFormat/>
    <w:uiPriority w:val="0"/>
    <w:rPr>
      <w:rFonts w:hint="eastAsia" w:ascii="Calibri" w:hAnsi="Calibri" w:eastAsia="宋体" w:cs="Times New Roman"/>
      <w:lang w:val="en-US" w:eastAsia="zh-Hans" w:bidi="ar-SA"/>
    </w:rPr>
  </w:style>
  <w:style w:type="paragraph" w:customStyle="1" w:styleId="979">
    <w:name w:val="[基本段落]"/>
    <w:basedOn w:val="1"/>
    <w:qFormat/>
    <w:uiPriority w:val="0"/>
    <w:pPr>
      <w:widowControl/>
      <w:autoSpaceDE w:val="0"/>
      <w:autoSpaceDN w:val="0"/>
      <w:spacing w:line="288" w:lineRule="auto"/>
    </w:pPr>
    <w:rPr>
      <w:rFonts w:ascii="??????_GBK" w:hAnsi="??????_GBK"/>
      <w:color w:val="000000"/>
      <w:kern w:val="0"/>
      <w:sz w:val="24"/>
    </w:rPr>
  </w:style>
  <w:style w:type="table" w:customStyle="1" w:styleId="98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36496</Words>
  <Characters>38906</Characters>
  <Lines>373</Lines>
  <Paragraphs>105</Paragraphs>
  <TotalTime>72</TotalTime>
  <ScaleCrop>false</ScaleCrop>
  <LinksUpToDate>false</LinksUpToDate>
  <CharactersWithSpaces>44543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KK</cp:lastModifiedBy>
  <cp:lastPrinted>2021-12-29T19:06:00Z</cp:lastPrinted>
  <dcterms:modified xsi:type="dcterms:W3CDTF">2024-10-08T07:53:49Z</dcterms:modified>
  <dc:title>杭州市市民卡扩大发卡工程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9464E958394141C29BD39F6184CF25A8_13</vt:lpwstr>
  </property>
</Properties>
</file>