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lang w:eastAsia="zh-CN"/>
        </w:rPr>
      </w:pPr>
    </w:p>
    <w:p>
      <w:pPr>
        <w:pStyle w:val="970"/>
        <w:spacing w:line="760" w:lineRule="exact"/>
        <w:rPr>
          <w:rFonts w:hint="eastAsia" w:ascii="宋体" w:hAnsi="宋体" w:eastAsia="宋体" w:cs="宋体"/>
          <w:color w:val="auto"/>
          <w:sz w:val="72"/>
          <w:szCs w:val="72"/>
          <w:highlight w:val="none"/>
        </w:rPr>
      </w:pPr>
    </w:p>
    <w:p>
      <w:pPr>
        <w:pStyle w:val="25"/>
        <w:jc w:val="center"/>
        <w:rPr>
          <w:rFonts w:hint="eastAsia" w:ascii="宋体" w:hAnsi="宋体" w:eastAsia="宋体" w:cs="宋体"/>
          <w:b/>
          <w:bCs/>
          <w:color w:val="auto"/>
          <w:sz w:val="52"/>
          <w:szCs w:val="52"/>
          <w:highlight w:val="none"/>
          <w:lang w:val="en-US" w:eastAsia="zh-CN"/>
        </w:rPr>
      </w:pPr>
      <w:r>
        <w:rPr>
          <w:rFonts w:hint="eastAsia" w:hAnsi="宋体" w:cs="宋体"/>
          <w:b/>
          <w:bCs/>
          <w:color w:val="auto"/>
          <w:sz w:val="48"/>
          <w:szCs w:val="48"/>
          <w:highlight w:val="none"/>
          <w:lang w:val="en-US" w:eastAsia="zh-CN"/>
        </w:rPr>
        <w:t>杭州萧山城市物业服务有限公司广泽小区保洁和秩序维护服务项目</w:t>
      </w:r>
    </w:p>
    <w:p>
      <w:pPr>
        <w:pStyle w:val="82"/>
        <w:rPr>
          <w:rFonts w:hint="eastAsia" w:ascii="宋体" w:hAnsi="宋体" w:eastAsia="宋体" w:cs="宋体"/>
          <w:color w:val="auto"/>
          <w:highlight w:val="none"/>
          <w:lang w:eastAsia="zh-CN"/>
        </w:rPr>
      </w:pPr>
    </w:p>
    <w:p>
      <w:pPr>
        <w:adjustRightInd/>
        <w:spacing w:line="360" w:lineRule="auto"/>
        <w:jc w:val="center"/>
        <w:rPr>
          <w:rFonts w:hint="eastAsia" w:ascii="宋体" w:hAnsi="宋体" w:eastAsia="宋体" w:cs="宋体"/>
          <w:b/>
          <w:bCs/>
          <w:color w:val="auto"/>
          <w:sz w:val="72"/>
          <w:szCs w:val="72"/>
          <w:highlight w:val="none"/>
        </w:rPr>
      </w:pPr>
    </w:p>
    <w:p>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公开竞争</w:t>
      </w:r>
    </w:p>
    <w:p>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32"/>
          <w:szCs w:val="32"/>
          <w:highlight w:val="none"/>
        </w:rPr>
        <w:t>（电子交易文件）</w:t>
      </w:r>
    </w:p>
    <w:p>
      <w:pPr>
        <w:adjustRightInd/>
        <w:spacing w:line="360" w:lineRule="auto"/>
        <w:jc w:val="center"/>
        <w:rPr>
          <w:rFonts w:hint="eastAsia" w:ascii="宋体" w:hAnsi="宋体" w:eastAsia="宋体" w:cs="宋体"/>
          <w:b/>
          <w:color w:val="auto"/>
          <w:sz w:val="44"/>
          <w:szCs w:val="44"/>
          <w:highlight w:val="none"/>
        </w:rPr>
      </w:pPr>
    </w:p>
    <w:p>
      <w:pPr>
        <w:snapToGrid w:val="0"/>
        <w:spacing w:line="360" w:lineRule="auto"/>
        <w:jc w:val="center"/>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交易编号：</w:t>
      </w:r>
      <w:r>
        <w:rPr>
          <w:rFonts w:hint="eastAsia" w:ascii="宋体" w:hAnsi="宋体" w:eastAsia="宋体" w:cs="宋体"/>
          <w:b/>
          <w:bCs/>
          <w:color w:val="auto"/>
          <w:sz w:val="30"/>
          <w:szCs w:val="30"/>
          <w:highlight w:val="none"/>
          <w:lang w:eastAsia="zh-CN"/>
        </w:rPr>
        <w:t>BWZBDL2024-243</w:t>
      </w:r>
      <w:r>
        <w:rPr>
          <w:rFonts w:hint="eastAsia" w:ascii="宋体" w:hAnsi="宋体" w:cs="宋体"/>
          <w:b/>
          <w:bCs/>
          <w:color w:val="auto"/>
          <w:sz w:val="30"/>
          <w:szCs w:val="30"/>
          <w:highlight w:val="none"/>
          <w:lang w:eastAsia="zh-CN"/>
        </w:rPr>
        <w:t>（</w:t>
      </w:r>
      <w:r>
        <w:rPr>
          <w:rFonts w:hint="eastAsia" w:ascii="宋体" w:hAnsi="宋体" w:cs="宋体"/>
          <w:b/>
          <w:bCs/>
          <w:color w:val="auto"/>
          <w:sz w:val="30"/>
          <w:szCs w:val="30"/>
          <w:highlight w:val="none"/>
          <w:lang w:val="en-US" w:eastAsia="zh-CN"/>
        </w:rPr>
        <w:t>2</w:t>
      </w:r>
      <w:r>
        <w:rPr>
          <w:rFonts w:hint="eastAsia" w:ascii="宋体" w:hAnsi="宋体" w:cs="宋体"/>
          <w:b/>
          <w:bCs/>
          <w:color w:val="auto"/>
          <w:sz w:val="30"/>
          <w:szCs w:val="30"/>
          <w:highlight w:val="none"/>
          <w:lang w:eastAsia="zh-CN"/>
        </w:rPr>
        <w:t>）</w:t>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z w:val="44"/>
          <w:szCs w:val="44"/>
          <w:highlight w:val="none"/>
        </w:rPr>
      </w:pPr>
    </w:p>
    <w:p>
      <w:pPr>
        <w:pStyle w:val="85"/>
        <w:rPr>
          <w:rFonts w:hint="eastAsia" w:ascii="宋体" w:hAnsi="宋体" w:eastAsia="宋体" w:cs="宋体"/>
          <w:color w:val="auto"/>
          <w:highlight w:val="none"/>
        </w:rPr>
      </w:pPr>
    </w:p>
    <w:p>
      <w:pPr>
        <w:pStyle w:val="85"/>
        <w:rPr>
          <w:rFonts w:hint="eastAsia" w:ascii="宋体" w:hAnsi="宋体" w:eastAsia="宋体" w:cs="宋体"/>
          <w:color w:val="auto"/>
          <w:highlight w:val="none"/>
        </w:rPr>
      </w:pPr>
    </w:p>
    <w:p>
      <w:pPr>
        <w:pStyle w:val="82"/>
        <w:ind w:firstLine="0"/>
        <w:rPr>
          <w:rFonts w:hint="eastAsia" w:ascii="宋体" w:hAnsi="宋体" w:eastAsia="宋体" w:cs="宋体"/>
          <w:color w:val="auto"/>
          <w:highlight w:val="none"/>
          <w:lang w:eastAsia="zh-CN"/>
        </w:rPr>
      </w:pPr>
    </w:p>
    <w:p>
      <w:pPr>
        <w:spacing w:line="360" w:lineRule="auto"/>
        <w:ind w:firstLine="964" w:firstLineChars="300"/>
        <w:rPr>
          <w:rFonts w:hint="eastAsia" w:ascii="宋体" w:hAnsi="宋体" w:eastAsia="宋体" w:cs="宋体"/>
          <w:b/>
          <w:color w:val="auto"/>
          <w:sz w:val="32"/>
          <w:szCs w:val="30"/>
          <w:highlight w:val="none"/>
          <w:lang w:eastAsia="zh-CN"/>
        </w:rPr>
      </w:pPr>
      <w:r>
        <w:rPr>
          <w:rFonts w:hint="eastAsia" w:ascii="宋体" w:hAnsi="宋体" w:eastAsia="宋体" w:cs="宋体"/>
          <w:b/>
          <w:color w:val="auto"/>
          <w:sz w:val="32"/>
          <w:szCs w:val="30"/>
          <w:highlight w:val="none"/>
        </w:rPr>
        <w:t>交易发起人：</w:t>
      </w:r>
      <w:r>
        <w:rPr>
          <w:rFonts w:hint="eastAsia" w:ascii="宋体" w:hAnsi="宋体" w:cs="宋体"/>
          <w:b/>
          <w:color w:val="auto"/>
          <w:sz w:val="32"/>
          <w:szCs w:val="30"/>
          <w:highlight w:val="none"/>
          <w:lang w:eastAsia="zh-CN"/>
        </w:rPr>
        <w:t>杭州萧山城市物业服务有限公司</w:t>
      </w:r>
    </w:p>
    <w:p>
      <w:pPr>
        <w:spacing w:line="360" w:lineRule="auto"/>
        <w:ind w:firstLine="964" w:firstLineChars="300"/>
        <w:rPr>
          <w:rFonts w:hint="eastAsia" w:ascii="宋体" w:hAnsi="宋体" w:eastAsia="宋体" w:cs="宋体"/>
          <w:b/>
          <w:color w:val="auto"/>
          <w:sz w:val="32"/>
          <w:szCs w:val="32"/>
          <w:highlight w:val="none"/>
        </w:rPr>
      </w:pPr>
      <w:r>
        <w:rPr>
          <w:rFonts w:hint="eastAsia" w:ascii="宋体" w:hAnsi="宋体" w:eastAsia="宋体" w:cs="宋体"/>
          <w:b/>
          <w:color w:val="auto"/>
          <w:sz w:val="32"/>
          <w:szCs w:val="30"/>
          <w:highlight w:val="none"/>
        </w:rPr>
        <w:t>代理机构：杭州博望建设工程招标投标代理有限公司</w:t>
      </w:r>
    </w:p>
    <w:p>
      <w:pP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二〇二</w:t>
      </w: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十</w:t>
      </w:r>
      <w:r>
        <w:rPr>
          <w:rFonts w:hint="eastAsia" w:ascii="宋体" w:hAnsi="宋体" w:eastAsia="宋体" w:cs="宋体"/>
          <w:b/>
          <w:color w:val="auto"/>
          <w:sz w:val="32"/>
          <w:szCs w:val="32"/>
          <w:highlight w:val="none"/>
        </w:rPr>
        <w:t>月</w:t>
      </w:r>
      <w:r>
        <w:rPr>
          <w:rFonts w:hint="eastAsia" w:ascii="宋体" w:hAnsi="宋体" w:cs="宋体"/>
          <w:b/>
          <w:color w:val="auto"/>
          <w:sz w:val="32"/>
          <w:szCs w:val="32"/>
          <w:highlight w:val="none"/>
          <w:lang w:val="en-US" w:eastAsia="zh-CN"/>
        </w:rPr>
        <w:t>十二</w:t>
      </w:r>
      <w:r>
        <w:rPr>
          <w:rFonts w:hint="eastAsia" w:ascii="宋体" w:hAnsi="宋体" w:eastAsia="宋体" w:cs="宋体"/>
          <w:b/>
          <w:color w:val="auto"/>
          <w:sz w:val="32"/>
          <w:szCs w:val="32"/>
          <w:highlight w:val="none"/>
        </w:rPr>
        <w:t>日</w:t>
      </w:r>
    </w:p>
    <w:p>
      <w:pPr>
        <w:jc w:val="center"/>
        <w:rPr>
          <w:rFonts w:hint="eastAsia" w:ascii="宋体" w:hAnsi="宋体" w:eastAsia="宋体" w:cs="宋体"/>
          <w:b/>
          <w:color w:val="auto"/>
          <w:sz w:val="48"/>
          <w:szCs w:val="48"/>
          <w:highlight w:val="none"/>
        </w:rPr>
        <w:sectPr>
          <w:headerReference r:id="rId4" w:type="first"/>
          <w:footerReference r:id="rId6" w:type="first"/>
          <w:headerReference r:id="rId3" w:type="default"/>
          <w:footerReference r:id="rId5" w:type="default"/>
          <w:pgSz w:w="11906" w:h="16838"/>
          <w:pgMar w:top="1247" w:right="1417" w:bottom="1247" w:left="1417" w:header="851" w:footer="992" w:gutter="0"/>
          <w:cols w:space="0" w:num="1"/>
          <w:titlePg/>
          <w:docGrid w:linePitch="312" w:charSpace="0"/>
        </w:sectPr>
      </w:pPr>
    </w:p>
    <w:p>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交易公告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响应人须知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交易需求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交易办法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728647"/>
      <w:bookmarkEnd w:id="3"/>
      <w:bookmarkStart w:id="4" w:name="_Hlt74729822"/>
      <w:bookmarkEnd w:id="4"/>
      <w:bookmarkStart w:id="5" w:name="_Hlt74707423"/>
      <w:bookmarkEnd w:id="5"/>
      <w:bookmarkStart w:id="6" w:name="_Hlt74649545"/>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第一部分 交易公告</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一、基本情况</w:t>
      </w:r>
    </w:p>
    <w:p>
      <w:pPr>
        <w:spacing w:line="360" w:lineRule="auto"/>
        <w:ind w:firstLine="482" w:firstLineChars="200"/>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交易编号：</w:t>
      </w:r>
      <w:r>
        <w:rPr>
          <w:rFonts w:hint="eastAsia" w:ascii="宋体" w:hAnsi="宋体" w:eastAsia="宋体" w:cs="宋体"/>
          <w:bCs/>
          <w:color w:val="auto"/>
          <w:sz w:val="24"/>
          <w:highlight w:val="none"/>
          <w:lang w:eastAsia="zh-CN"/>
        </w:rPr>
        <w:t>BWZBDL2024-243</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lang w:eastAsia="zh-CN"/>
        </w:rPr>
        <w:t>）</w:t>
      </w:r>
    </w:p>
    <w:p>
      <w:pPr>
        <w:spacing w:line="360" w:lineRule="auto"/>
        <w:ind w:firstLine="482" w:firstLineChars="200"/>
        <w:rPr>
          <w:rFonts w:hint="eastAsia" w:ascii="宋体" w:hAnsi="宋体" w:eastAsia="宋体" w:cs="宋体"/>
          <w:bCs/>
          <w:color w:val="auto"/>
          <w:sz w:val="24"/>
          <w:highlight w:val="none"/>
          <w:lang w:eastAsia="zh-CN"/>
        </w:rPr>
      </w:pPr>
      <w:r>
        <w:rPr>
          <w:rFonts w:hint="eastAsia" w:ascii="宋体" w:hAnsi="宋体" w:eastAsia="宋体" w:cs="宋体"/>
          <w:b/>
          <w:color w:val="auto"/>
          <w:sz w:val="24"/>
          <w:highlight w:val="none"/>
        </w:rPr>
        <w:t>交易名称：</w:t>
      </w:r>
      <w:r>
        <w:rPr>
          <w:rFonts w:hint="eastAsia" w:ascii="宋体" w:hAnsi="宋体" w:cs="宋体"/>
          <w:bCs/>
          <w:color w:val="auto"/>
          <w:sz w:val="24"/>
          <w:highlight w:val="none"/>
          <w:lang w:eastAsia="zh-CN"/>
        </w:rPr>
        <w:t>杭州萧山城市物业服务有限公司广泽小区保洁和秩序维护服务项目</w:t>
      </w:r>
    </w:p>
    <w:p>
      <w:pPr>
        <w:spacing w:line="360" w:lineRule="auto"/>
        <w:ind w:firstLine="482" w:firstLineChars="200"/>
        <w:rPr>
          <w:rFonts w:hint="default" w:ascii="宋体" w:hAnsi="宋体" w:eastAsia="宋体" w:cs="宋体"/>
          <w:color w:val="auto"/>
          <w:sz w:val="24"/>
          <w:szCs w:val="28"/>
          <w:highlight w:val="none"/>
          <w:lang w:val="en-US" w:eastAsia="zh-CN"/>
        </w:rPr>
      </w:pPr>
      <w:r>
        <w:rPr>
          <w:rFonts w:hint="eastAsia" w:ascii="宋体" w:hAnsi="宋体" w:eastAsia="宋体" w:cs="宋体"/>
          <w:b/>
          <w:color w:val="auto"/>
          <w:sz w:val="24"/>
          <w:highlight w:val="none"/>
        </w:rPr>
        <w:t>预算金额：</w:t>
      </w:r>
      <w:r>
        <w:rPr>
          <w:rFonts w:hint="eastAsia" w:ascii="宋体" w:hAnsi="宋体" w:cs="宋体"/>
          <w:color w:val="auto"/>
          <w:sz w:val="24"/>
          <w:szCs w:val="28"/>
          <w:highlight w:val="none"/>
          <w:lang w:val="en-US" w:eastAsia="zh-CN"/>
        </w:rPr>
        <w:t>340</w:t>
      </w:r>
      <w:r>
        <w:rPr>
          <w:rFonts w:hint="eastAsia" w:ascii="宋体" w:hAnsi="宋体" w:eastAsia="宋体" w:cs="宋体"/>
          <w:color w:val="auto"/>
          <w:sz w:val="24"/>
          <w:szCs w:val="28"/>
          <w:highlight w:val="none"/>
          <w:lang w:val="en-US" w:eastAsia="zh-CN"/>
        </w:rPr>
        <w:t>.00</w:t>
      </w:r>
      <w:r>
        <w:rPr>
          <w:rFonts w:hint="eastAsia" w:ascii="宋体" w:hAnsi="宋体" w:cs="宋体"/>
          <w:color w:val="auto"/>
          <w:sz w:val="24"/>
          <w:szCs w:val="28"/>
          <w:highlight w:val="none"/>
          <w:lang w:val="en-US" w:eastAsia="zh-CN"/>
        </w:rPr>
        <w:t>万元</w:t>
      </w:r>
    </w:p>
    <w:p>
      <w:pP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最高限价：</w:t>
      </w:r>
      <w:r>
        <w:rPr>
          <w:rFonts w:hint="eastAsia" w:ascii="宋体" w:hAnsi="宋体" w:cs="宋体"/>
          <w:color w:val="auto"/>
          <w:sz w:val="24"/>
          <w:szCs w:val="28"/>
          <w:highlight w:val="none"/>
          <w:lang w:val="en-US" w:eastAsia="zh-CN"/>
        </w:rPr>
        <w:t>340</w:t>
      </w:r>
      <w:r>
        <w:rPr>
          <w:rFonts w:hint="eastAsia" w:ascii="宋体" w:hAnsi="宋体" w:eastAsia="宋体" w:cs="宋体"/>
          <w:color w:val="auto"/>
          <w:sz w:val="24"/>
          <w:szCs w:val="28"/>
          <w:highlight w:val="none"/>
          <w:lang w:val="en-US" w:eastAsia="zh-CN"/>
        </w:rPr>
        <w:t>.00</w:t>
      </w:r>
      <w:r>
        <w:rPr>
          <w:rFonts w:hint="eastAsia" w:ascii="宋体" w:hAnsi="宋体" w:cs="宋体"/>
          <w:color w:val="auto"/>
          <w:sz w:val="24"/>
          <w:szCs w:val="28"/>
          <w:highlight w:val="none"/>
          <w:lang w:val="en-US" w:eastAsia="zh-CN"/>
        </w:rPr>
        <w:t>万元</w:t>
      </w:r>
    </w:p>
    <w:p>
      <w:pPr>
        <w:pStyle w:val="16"/>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交易需求：</w:t>
      </w:r>
      <w:r>
        <w:rPr>
          <w:rFonts w:hint="eastAsia" w:ascii="宋体" w:hAnsi="宋体" w:eastAsia="宋体" w:cs="宋体"/>
          <w:b w:val="0"/>
          <w:bCs/>
          <w:color w:val="auto"/>
          <w:sz w:val="24"/>
          <w:highlight w:val="none"/>
          <w:lang w:val="en-US" w:eastAsia="zh-CN"/>
        </w:rPr>
        <w:t>杭州萧山城市物业服务有限公司广泽小区保洁和秩序维护服务项目</w:t>
      </w:r>
      <w:r>
        <w:rPr>
          <w:rFonts w:hint="eastAsia" w:ascii="宋体" w:hAnsi="宋体" w:eastAsia="宋体" w:cs="宋体"/>
          <w:color w:val="auto"/>
          <w:sz w:val="24"/>
          <w:highlight w:val="none"/>
          <w:lang w:val="en-US" w:eastAsia="zh-CN"/>
        </w:rPr>
        <w:t>，</w:t>
      </w:r>
      <w:r>
        <w:rPr>
          <w:rFonts w:hint="eastAsia" w:hAnsi="宋体" w:cs="宋体"/>
          <w:color w:val="auto"/>
          <w:sz w:val="24"/>
          <w:highlight w:val="none"/>
          <w:lang w:val="en-US" w:eastAsia="zh-CN"/>
        </w:rPr>
        <w:t>服务期1年，</w:t>
      </w:r>
      <w:r>
        <w:rPr>
          <w:rFonts w:hint="eastAsia" w:ascii="宋体" w:hAnsi="宋体" w:eastAsia="宋体" w:cs="宋体"/>
          <w:color w:val="auto"/>
          <w:sz w:val="24"/>
          <w:highlight w:val="none"/>
        </w:rPr>
        <w:t>详见交易需求。</w:t>
      </w:r>
    </w:p>
    <w:p>
      <w:pPr>
        <w:pStyle w:val="16"/>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color w:val="auto"/>
          <w:sz w:val="24"/>
          <w:szCs w:val="18"/>
          <w:highlight w:val="none"/>
        </w:rPr>
        <w:t>合同履约期限：</w:t>
      </w:r>
      <w:r>
        <w:rPr>
          <w:rFonts w:hint="eastAsia" w:ascii="宋体" w:hAnsi="宋体" w:eastAsia="宋体" w:cs="宋体"/>
          <w:color w:val="auto"/>
          <w:sz w:val="24"/>
          <w:szCs w:val="28"/>
          <w:highlight w:val="none"/>
        </w:rPr>
        <w:t>详见公开竞争文件</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bCs/>
          <w:color w:val="auto"/>
          <w:sz w:val="24"/>
          <w:highlight w:val="none"/>
        </w:rPr>
        <w:t>（ ）是；（√）否。</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5、参加交易活动前三年内，在经营活动中没有重大违法记录；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pPr>
        <w:pStyle w:val="62"/>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7、本项目的特定资格要求：</w:t>
      </w:r>
      <w:r>
        <w:rPr>
          <w:rFonts w:hint="eastAsia" w:hAnsi="宋体" w:cs="宋体"/>
          <w:color w:val="auto"/>
          <w:highlight w:val="none"/>
          <w:lang w:val="en-US" w:eastAsia="zh-CN"/>
        </w:rPr>
        <w:t>无；</w:t>
      </w:r>
    </w:p>
    <w:p>
      <w:pPr>
        <w:pStyle w:val="62"/>
        <w:ind w:firstLine="480" w:firstLineChars="200"/>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8、</w:t>
      </w:r>
      <w:r>
        <w:rPr>
          <w:rFonts w:hint="eastAsia" w:ascii="宋体" w:hAnsi="宋体" w:eastAsia="宋体" w:cs="宋体"/>
          <w:color w:val="auto"/>
          <w:highlight w:val="none"/>
        </w:rPr>
        <w:t>本项目不接受联合体参与（潜在响应人能独立完成本项目）。</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三、获取公开竞争文件</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https://www.lecaiyun.com/</w:t>
      </w:r>
      <w:r>
        <w:rPr>
          <w:rFonts w:hint="eastAsia" w:ascii="宋体" w:hAnsi="宋体" w:eastAsia="宋体" w:cs="宋体"/>
          <w:color w:val="auto"/>
          <w:sz w:val="24"/>
          <w:highlight w:val="none"/>
        </w:rPr>
        <w:t xml:space="preserve">）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响应人登录</w:t>
      </w:r>
      <w:r>
        <w:rPr>
          <w:rFonts w:hint="eastAsia" w:ascii="宋体" w:hAnsi="宋体" w:eastAsia="宋体" w:cs="宋体"/>
          <w:color w:val="auto"/>
          <w:sz w:val="24"/>
          <w:highlight w:val="none"/>
          <w:lang w:eastAsia="zh-CN"/>
        </w:rPr>
        <w:t>乐采云平台https://www.lecaiyun.com/</w:t>
      </w:r>
      <w:r>
        <w:rPr>
          <w:rFonts w:hint="eastAsia" w:ascii="宋体" w:hAnsi="宋体" w:eastAsia="宋体" w:cs="宋体"/>
          <w:color w:val="auto"/>
          <w:sz w:val="24"/>
          <w:highlight w:val="none"/>
        </w:rPr>
        <w:t>在线申请获取公开竞争文件（进入“项目采购”应用，在获取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菜单中选择项目，申请获取公开竞争文件）。</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0</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四、提交响应文件截止时间、交易时间和地点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提交响应文件截止时间：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https://www.lecaiyun.com/</w:t>
      </w:r>
      <w:r>
        <w:rPr>
          <w:rFonts w:hint="eastAsia" w:ascii="宋体" w:hAnsi="宋体" w:eastAsia="宋体" w:cs="宋体"/>
          <w:color w:val="auto"/>
          <w:sz w:val="24"/>
          <w:highlight w:val="none"/>
        </w:rPr>
        <w:t xml:space="preserve">） </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交易时间：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bookmarkStart w:id="383" w:name="_GoBack"/>
      <w:bookmarkEnd w:id="383"/>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https://www.lecaiyun.com/</w:t>
      </w:r>
      <w:r>
        <w:rPr>
          <w:rFonts w:hint="eastAsia" w:ascii="宋体" w:hAnsi="宋体" w:eastAsia="宋体" w:cs="宋体"/>
          <w:color w:val="auto"/>
          <w:sz w:val="24"/>
          <w:highlight w:val="none"/>
        </w:rPr>
        <w:t>）</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2、其他事项：电子招投标的说明：①电子招投标：本项目以数据电文形式，依托“</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https://www.lecaiyun.com/</w:t>
      </w:r>
      <w:r>
        <w:rPr>
          <w:rFonts w:hint="eastAsia" w:ascii="宋体" w:hAnsi="宋体" w:eastAsia="宋体" w:cs="宋体"/>
          <w:color w:val="auto"/>
          <w:sz w:val="24"/>
          <w:highlight w:val="none"/>
        </w:rPr>
        <w:t>）”进行招投标活动，不接受纸质响应文件；②投标准备：注册账号--点击“商家入驻”，进行供应商资料填写；申领CA数字证书---申领流程详见“</w:t>
      </w:r>
      <w:r>
        <w:rPr>
          <w:rFonts w:hint="eastAsia" w:ascii="宋体" w:hAnsi="宋体" w:eastAsia="宋体" w:cs="宋体"/>
          <w:color w:val="auto"/>
          <w:sz w:val="24"/>
          <w:highlight w:val="none"/>
          <w:lang w:eastAsia="zh-CN"/>
        </w:rPr>
        <w:t>浙江企业采购信息服务网</w:t>
      </w:r>
      <w:r>
        <w:rPr>
          <w:rFonts w:hint="eastAsia" w:ascii="宋体" w:hAnsi="宋体" w:eastAsia="宋体" w:cs="宋体"/>
          <w:color w:val="auto"/>
          <w:sz w:val="24"/>
          <w:highlight w:val="none"/>
        </w:rPr>
        <w:t>-下载专区-电子交易客户端-CA驱动和申领流程”；安装“</w:t>
      </w:r>
      <w:r>
        <w:rPr>
          <w:rFonts w:hint="eastAsia" w:ascii="宋体" w:hAnsi="宋体" w:eastAsia="宋体" w:cs="宋体"/>
          <w:color w:val="auto"/>
          <w:sz w:val="24"/>
          <w:highlight w:val="none"/>
          <w:lang w:eastAsia="zh-CN"/>
        </w:rPr>
        <w:t>乐采云电子交易客户端</w:t>
      </w:r>
      <w:r>
        <w:rPr>
          <w:rFonts w:hint="eastAsia" w:ascii="宋体" w:hAnsi="宋体" w:eastAsia="宋体" w:cs="宋体"/>
          <w:color w:val="auto"/>
          <w:sz w:val="24"/>
          <w:highlight w:val="none"/>
        </w:rPr>
        <w:t>”----前往“</w:t>
      </w:r>
      <w:r>
        <w:rPr>
          <w:rFonts w:hint="eastAsia" w:ascii="宋体" w:hAnsi="宋体" w:eastAsia="宋体" w:cs="宋体"/>
          <w:color w:val="auto"/>
          <w:sz w:val="24"/>
          <w:highlight w:val="none"/>
          <w:lang w:eastAsia="zh-CN"/>
        </w:rPr>
        <w:t>浙江企业采购信息服务网</w:t>
      </w:r>
      <w:r>
        <w:rPr>
          <w:rFonts w:hint="eastAsia" w:ascii="宋体" w:hAnsi="宋体" w:eastAsia="宋体" w:cs="宋体"/>
          <w:color w:val="auto"/>
          <w:sz w:val="24"/>
          <w:highlight w:val="none"/>
        </w:rPr>
        <w:t>-下载专区-电子交易客户端”进行下载并安装；③公开竞争文件的获取：使用账号登录或者使用CA登录</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；进入“项目采购”应用，在获取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菜单中选择项目，获取公开竞争文件；④响应文件的制作：在“</w:t>
      </w:r>
      <w:r>
        <w:rPr>
          <w:rFonts w:hint="eastAsia" w:ascii="宋体" w:hAnsi="宋体" w:eastAsia="宋体" w:cs="宋体"/>
          <w:color w:val="auto"/>
          <w:sz w:val="24"/>
          <w:highlight w:val="none"/>
          <w:lang w:eastAsia="zh-CN"/>
        </w:rPr>
        <w:t>乐采云电子交易客户端</w:t>
      </w:r>
      <w:r>
        <w:rPr>
          <w:rFonts w:hint="eastAsia" w:ascii="宋体" w:hAnsi="宋体" w:eastAsia="宋体" w:cs="宋体"/>
          <w:color w:val="auto"/>
          <w:sz w:val="24"/>
          <w:highlight w:val="none"/>
        </w:rPr>
        <w:t>”中完成“填写基本信息”“导入响应文件”“标书关联”“标书检查”“电子签名”“生成电子标书”等操作；⑤交易发起人、代理机构将依托</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；⑨响应文件的解密：响应人按照平台提示和公开竞争文件的规定在半小时内完成在线解密。通过“</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”上传递交的响应文件无法按时解密，视为响应文件撤回；⑩具体操作指南：详见</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“服务中心-帮助文档-项目采购-操作流程-电子招投标-项目电子交易管理操作指南-供应商”。</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六、对本次交易提出异议、投诉，请按以下方式联系</w:t>
      </w:r>
    </w:p>
    <w:p>
      <w:pPr>
        <w:widowControl/>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1、交易发起人信息</w:t>
      </w:r>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cs="宋体"/>
          <w:bCs/>
          <w:color w:val="auto"/>
          <w:sz w:val="24"/>
          <w:highlight w:val="none"/>
          <w:lang w:eastAsia="zh-CN"/>
        </w:rPr>
        <w:t>杭州萧山城市物业服务有限公司</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val="en-US" w:eastAsia="zh-CN"/>
        </w:rPr>
        <w:t>杭州市萧山区北干街道金城路1098号</w:t>
      </w:r>
    </w:p>
    <w:p>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周先生</w:t>
      </w:r>
    </w:p>
    <w:p>
      <w:pPr>
        <w:spacing w:line="360" w:lineRule="auto"/>
        <w:ind w:firstLine="480" w:firstLineChars="200"/>
        <w:jc w:val="left"/>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val="en-US" w:eastAsia="zh-CN"/>
        </w:rPr>
        <w:t>0571-83819108</w:t>
      </w:r>
    </w:p>
    <w:p>
      <w:pPr>
        <w:spacing w:line="360" w:lineRule="auto"/>
        <w:ind w:firstLine="480" w:firstLineChars="200"/>
        <w:jc w:val="left"/>
        <w:rPr>
          <w:rFonts w:hint="eastAsia" w:ascii="宋体" w:hAnsi="宋体" w:eastAsia="宋体" w:cs="宋体"/>
          <w:color w:val="auto"/>
          <w:sz w:val="24"/>
          <w:szCs w:val="28"/>
          <w:highlight w:val="none"/>
        </w:rPr>
      </w:pPr>
      <w:bookmarkStart w:id="10" w:name="_Toc28359086"/>
      <w:bookmarkStart w:id="11" w:name="_Toc28359009"/>
      <w:r>
        <w:rPr>
          <w:rFonts w:hint="eastAsia" w:ascii="宋体" w:hAnsi="宋体" w:eastAsia="宋体" w:cs="宋体"/>
          <w:color w:val="auto"/>
          <w:sz w:val="24"/>
          <w:szCs w:val="28"/>
          <w:highlight w:val="none"/>
        </w:rPr>
        <w:t>2</w:t>
      </w:r>
      <w:bookmarkEnd w:id="10"/>
      <w:bookmarkEnd w:id="11"/>
      <w:r>
        <w:rPr>
          <w:rFonts w:hint="eastAsia" w:ascii="宋体" w:hAnsi="宋体" w:eastAsia="宋体" w:cs="宋体"/>
          <w:color w:val="auto"/>
          <w:sz w:val="24"/>
          <w:szCs w:val="28"/>
          <w:highlight w:val="none"/>
        </w:rPr>
        <w:t>、代理机构信息</w:t>
      </w:r>
    </w:p>
    <w:p>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名称：杭州博望建设工程招标投标代理有限公司</w:t>
      </w:r>
    </w:p>
    <w:p>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地址：杭州市萧山区金城路433号天汇园一幢A座5楼</w:t>
      </w:r>
    </w:p>
    <w:p>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项目联系人（询问）：赵鑫华</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项目联系方式（询问）：0571-83881208</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若对项目电子交易系统操作有疑问，可登录</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https://www.lecaiyun.com/</w:t>
      </w:r>
      <w:r>
        <w:rPr>
          <w:rFonts w:hint="eastAsia" w:ascii="宋体" w:hAnsi="宋体" w:eastAsia="宋体" w:cs="宋体"/>
          <w:color w:val="auto"/>
          <w:sz w:val="24"/>
          <w:highlight w:val="none"/>
        </w:rPr>
        <w:t>），点击右侧咨询小采，获取采小蜜智能服务管家帮助，或拨打</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服务热线95763获取热线服务帮助。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响应人须知</w:t>
      </w:r>
      <w:bookmarkEnd w:id="8"/>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5"/>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A货物类</w:t>
            </w:r>
            <w:r>
              <w:rPr>
                <w:rFonts w:hint="eastAsia" w:ascii="宋体" w:hAnsi="宋体" w:eastAsia="宋体" w:cs="宋体"/>
                <w:color w:val="auto"/>
                <w:sz w:val="24"/>
                <w:highlight w:val="none"/>
              </w:rPr>
              <w:t>。</w:t>
            </w:r>
          </w:p>
          <w:p>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B服务类</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jc w:val="center"/>
              <w:rPr>
                <w:rFonts w:hint="eastAsia" w:ascii="宋体" w:hAnsi="宋体" w:eastAsia="宋体" w:cs="宋体"/>
                <w:color w:val="auto"/>
                <w:sz w:val="24"/>
                <w:highlight w:val="none"/>
              </w:rPr>
            </w:pPr>
          </w:p>
          <w:p>
            <w:pPr>
              <w:snapToGrid w:val="0"/>
              <w:jc w:val="center"/>
              <w:rPr>
                <w:rFonts w:hint="eastAsia" w:ascii="宋体" w:hAnsi="宋体" w:eastAsia="宋体" w:cs="宋体"/>
                <w:color w:val="auto"/>
                <w:sz w:val="24"/>
                <w:highlight w:val="none"/>
              </w:rPr>
            </w:pPr>
          </w:p>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A适用</w:t>
            </w:r>
            <w:r>
              <w:rPr>
                <w:rFonts w:hint="eastAsia" w:ascii="宋体" w:hAnsi="宋体" w:eastAsia="宋体" w:cs="宋体"/>
                <w:color w:val="auto"/>
                <w:sz w:val="24"/>
                <w:highlight w:val="none"/>
              </w:rPr>
              <w:t>。</w:t>
            </w:r>
          </w:p>
          <w:p>
            <w:pPr>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B不适用</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color w:val="auto"/>
                <w:highlight w:val="none"/>
              </w:rPr>
            </w:pPr>
            <w:r>
              <w:rPr>
                <w:rFonts w:hint="eastAsia" w:ascii="宋体" w:hAnsi="宋体" w:eastAsia="宋体" w:cs="宋体"/>
                <w:bCs/>
                <w:color w:val="auto"/>
                <w:sz w:val="24"/>
                <w:highlight w:val="none"/>
              </w:rPr>
              <w:t>（√）</w:t>
            </w:r>
            <w:r>
              <w:rPr>
                <w:rFonts w:hint="eastAsia" w:ascii="宋体" w:hAnsi="宋体" w:eastAsia="宋体" w:cs="宋体"/>
                <w:color w:val="auto"/>
                <w:sz w:val="24"/>
                <w:szCs w:val="32"/>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kern w:val="0"/>
                <w:sz w:val="24"/>
                <w:highlight w:val="none"/>
              </w:rPr>
              <w:t>B</w:t>
            </w:r>
            <w:r>
              <w:rPr>
                <w:rFonts w:hint="eastAsia" w:ascii="宋体" w:hAnsi="宋体" w:eastAsia="宋体" w:cs="宋体"/>
                <w:bCs/>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kern w:val="0"/>
                <w:sz w:val="24"/>
                <w:highlight w:val="none"/>
              </w:rPr>
              <w:t>A</w:t>
            </w:r>
            <w:r>
              <w:rPr>
                <w:rFonts w:hint="eastAsia" w:ascii="宋体" w:hAnsi="宋体" w:eastAsia="宋体" w:cs="宋体"/>
                <w:bCs/>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现场讲解</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（√）A不组织。</w:t>
            </w:r>
          </w:p>
          <w:p>
            <w:pPr>
              <w:snapToGrid w:val="0"/>
              <w:rPr>
                <w:rFonts w:hint="eastAsia" w:ascii="宋体" w:hAnsi="宋体" w:eastAsia="宋体" w:cs="宋体"/>
                <w:color w:val="auto"/>
                <w:highlight w:val="none"/>
              </w:rPr>
            </w:pPr>
            <w:r>
              <w:rPr>
                <w:rFonts w:hint="eastAsia" w:ascii="宋体" w:hAnsi="宋体" w:eastAsia="宋体" w:cs="宋体"/>
                <w:color w:val="auto"/>
                <w:sz w:val="24"/>
                <w:highlight w:val="none"/>
              </w:rPr>
              <w:t>（  ）B组织。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tcBorders>
              <w:top w:val="single" w:color="000000" w:sz="8" w:space="0"/>
              <w:left w:val="single" w:color="auto" w:sz="4"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响应人应当提供的资格证明文件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（1）资格证明文件：见公开竞争文件第二部分10.1。</w:t>
            </w:r>
          </w:p>
          <w:p>
            <w:pPr>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响应人未提供有效的资格证明文件的，视为响应人不具备公开竞争文件中规定的资格要求，交易无效。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auto" w:sz="4" w:space="0"/>
              <w:right w:val="single" w:color="000000" w:sz="8" w:space="0"/>
            </w:tcBorders>
            <w:vAlign w:val="center"/>
          </w:tcPr>
          <w:p>
            <w:pPr>
              <w:snapToGrid w:val="0"/>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pPr>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有关本项目实施所需的所有费用（含税费）均计入报价。</w:t>
            </w:r>
            <w:r>
              <w:rPr>
                <w:rFonts w:hint="eastAsia" w:ascii="宋体" w:hAnsi="宋体" w:eastAsia="宋体" w:cs="宋体"/>
                <w:bCs/>
                <w:color w:val="auto"/>
                <w:kern w:val="0"/>
                <w:sz w:val="24"/>
                <w:highlight w:val="none"/>
              </w:rPr>
              <w:t>交易一览表（报价表）是报价的唯一载体</w:t>
            </w:r>
            <w:r>
              <w:rPr>
                <w:rFonts w:hint="eastAsia" w:ascii="宋体" w:hAnsi="宋体" w:eastAsia="宋体" w:cs="宋体"/>
                <w:bCs/>
                <w:color w:val="auto"/>
                <w:kern w:val="0"/>
                <w:sz w:val="24"/>
                <w:highlight w:val="none"/>
                <w:lang w:val="zh-CN"/>
              </w:rPr>
              <w:t>。响应文件中价格全部采用人民币报价。公开竞争文件未列明，而响应人认为必需的费用也需列入报价。</w:t>
            </w:r>
          </w:p>
          <w:p>
            <w:pPr>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交易报价出现下列情形的，交易无效：</w:t>
            </w:r>
          </w:p>
          <w:p>
            <w:pPr>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响应文件出现不是唯一的、有选择性交易报价的；</w:t>
            </w:r>
          </w:p>
          <w:p>
            <w:pPr>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交易报价超过公开竞争文件中规定的预算金额或者最高限价的；</w:t>
            </w:r>
          </w:p>
          <w:p>
            <w:pPr>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pPr>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bCs/>
                <w:color w:val="auto"/>
                <w:kern w:val="0"/>
                <w:sz w:val="24"/>
                <w:highlight w:val="none"/>
              </w:rPr>
              <w:t>响应人对根据修正原则修正后的报价不确认的。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33"/>
              <w:ind w:hanging="4"/>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备份文件是否收取：不收取。</w:t>
            </w:r>
          </w:p>
          <w:p>
            <w:pPr>
              <w:pStyle w:val="33"/>
              <w:ind w:hanging="4"/>
              <w:rPr>
                <w:rFonts w:hint="eastAsia" w:ascii="宋体" w:hAnsi="宋体" w:eastAsia="宋体" w:cs="宋体"/>
                <w:color w:val="auto"/>
                <w:kern w:val="28"/>
                <w:sz w:val="24"/>
                <w:szCs w:val="24"/>
                <w:highlight w:val="none"/>
              </w:rPr>
            </w:pPr>
            <w:r>
              <w:rPr>
                <w:rFonts w:hint="eastAsia" w:ascii="宋体" w:hAnsi="宋体" w:eastAsia="宋体" w:cs="宋体"/>
                <w:b/>
                <w:color w:val="auto"/>
                <w:sz w:val="24"/>
                <w:highlight w:val="none"/>
              </w:rPr>
              <w:t>成交单位在成交后提供纸质响应文件一正</w:t>
            </w:r>
            <w:r>
              <w:rPr>
                <w:rFonts w:hint="eastAsia" w:hAnsi="宋体" w:cs="宋体"/>
                <w:b/>
                <w:color w:val="auto"/>
                <w:sz w:val="24"/>
                <w:highlight w:val="none"/>
                <w:lang w:val="en-US" w:eastAsia="zh-CN"/>
              </w:rPr>
              <w:t>三</w:t>
            </w:r>
            <w:r>
              <w:rPr>
                <w:rFonts w:hint="eastAsia" w:ascii="宋体" w:hAnsi="宋体" w:eastAsia="宋体" w:cs="宋体"/>
                <w:b/>
                <w:color w:val="auto"/>
                <w:sz w:val="24"/>
                <w:highlight w:val="none"/>
              </w:rPr>
              <w:t>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5"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代理机构代理费用</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本项目采购代理费</w:t>
            </w:r>
            <w:r>
              <w:rPr>
                <w:rFonts w:hint="eastAsia" w:ascii="宋体" w:hAnsi="宋体" w:eastAsia="宋体" w:cs="宋体"/>
                <w:bCs/>
                <w:color w:val="auto"/>
                <w:kern w:val="0"/>
                <w:sz w:val="24"/>
                <w:highlight w:val="none"/>
                <w:lang w:val="en-US" w:eastAsia="zh-CN"/>
              </w:rPr>
              <w:t>由</w:t>
            </w:r>
            <w:r>
              <w:rPr>
                <w:rFonts w:hint="eastAsia" w:ascii="宋体" w:hAnsi="宋体" w:cs="宋体"/>
                <w:bCs/>
                <w:color w:val="auto"/>
                <w:kern w:val="0"/>
                <w:sz w:val="24"/>
                <w:highlight w:val="none"/>
                <w:lang w:val="en-US" w:eastAsia="zh-CN"/>
              </w:rPr>
              <w:t>交易发起人</w:t>
            </w:r>
            <w:r>
              <w:rPr>
                <w:rFonts w:hint="eastAsia" w:ascii="宋体" w:hAnsi="宋体" w:eastAsia="宋体" w:cs="宋体"/>
                <w:bCs/>
                <w:color w:val="auto"/>
                <w:kern w:val="0"/>
                <w:sz w:val="24"/>
                <w:highlight w:val="none"/>
                <w:lang w:val="en-US" w:eastAsia="zh-CN"/>
              </w:rPr>
              <w:t>支付</w:t>
            </w:r>
            <w:r>
              <w:rPr>
                <w:rFonts w:hint="eastAsia" w:ascii="宋体" w:hAnsi="宋体" w:cs="宋体"/>
                <w:bCs/>
                <w:color w:val="auto"/>
                <w:kern w:val="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rPr>
              <w:t>履约保证金：</w:t>
            </w:r>
            <w:r>
              <w:rPr>
                <w:rFonts w:hint="eastAsia" w:ascii="宋体" w:hAnsi="宋体" w:cs="宋体"/>
                <w:bCs/>
                <w:color w:val="auto"/>
                <w:kern w:val="0"/>
                <w:sz w:val="24"/>
                <w:highlight w:val="none"/>
                <w:lang w:val="en-US" w:eastAsia="zh-CN"/>
              </w:rPr>
              <w:t>成交价的2%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本项目由交易发起人进行资格文件及信用信息查询。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异议接收人及答复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代理机构异议接收人：</w:t>
            </w:r>
            <w:r>
              <w:rPr>
                <w:rFonts w:hint="eastAsia" w:ascii="宋体" w:hAnsi="宋体" w:eastAsia="宋体" w:cs="宋体"/>
                <w:color w:val="auto"/>
                <w:sz w:val="24"/>
                <w:highlight w:val="none"/>
                <w:u w:val="single"/>
              </w:rPr>
              <w:t>高华萍</w:t>
            </w:r>
            <w:r>
              <w:rPr>
                <w:rFonts w:hint="eastAsia" w:ascii="宋体" w:hAnsi="宋体" w:eastAsia="宋体" w:cs="宋体"/>
                <w:color w:val="auto"/>
                <w:sz w:val="24"/>
                <w:highlight w:val="none"/>
              </w:rPr>
              <w:t xml:space="preserve"> 联系方式：</w:t>
            </w:r>
            <w:r>
              <w:rPr>
                <w:rFonts w:hint="eastAsia" w:ascii="宋体" w:hAnsi="宋体" w:eastAsia="宋体" w:cs="宋体"/>
                <w:color w:val="auto"/>
                <w:sz w:val="24"/>
                <w:highlight w:val="none"/>
                <w:u w:val="single"/>
              </w:rPr>
              <w:t>0571-83881208</w:t>
            </w:r>
          </w:p>
          <w:p>
            <w:pPr>
              <w:snapToGrid w:val="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杭州市萧山区金城路433号天汇园一幢A座5楼</w:t>
            </w:r>
          </w:p>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邮箱：</w:t>
            </w:r>
            <w:r>
              <w:rPr>
                <w:rFonts w:hint="eastAsia" w:ascii="宋体" w:hAnsi="宋体" w:eastAsia="宋体" w:cs="宋体"/>
                <w:color w:val="auto"/>
                <w:sz w:val="24"/>
                <w:highlight w:val="none"/>
                <w:u w:val="single"/>
              </w:rPr>
              <w:t>751200605@qq.com</w:t>
            </w:r>
          </w:p>
          <w:p>
            <w:pPr>
              <w:snapToGrid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如通过邮箱方式发送异议，须提交符合法规及公开竞争文件要求的异议文件（参考附件1），盖章扫描后发送，异议的受理按答复主体划分以交易发起人或代理机构邮箱回复确认受理为准。</w:t>
            </w:r>
          </w:p>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本项目涉及资格条件、交易需求、评分办法及交易过程中有关现场考察或开标前答疑会事项由交易发起人进行答复。</w:t>
            </w:r>
          </w:p>
          <w:p>
            <w:pPr>
              <w:pStyle w:val="33"/>
              <w:ind w:hanging="4"/>
              <w:rPr>
                <w:rFonts w:hint="eastAsia" w:ascii="宋体" w:hAnsi="宋体" w:eastAsia="宋体" w:cs="宋体"/>
                <w:color w:val="auto"/>
                <w:sz w:val="24"/>
                <w:highlight w:val="none"/>
              </w:rPr>
            </w:pPr>
            <w:r>
              <w:rPr>
                <w:rFonts w:hint="eastAsia" w:ascii="宋体" w:hAnsi="宋体" w:eastAsia="宋体" w:cs="宋体"/>
                <w:color w:val="auto"/>
                <w:sz w:val="24"/>
                <w:highlight w:val="none"/>
              </w:rPr>
              <w:t>涉及流程组织等相关事项，由代理机构进行答复。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snapToGrid w:val="0"/>
                <w:color w:val="auto"/>
                <w:kern w:val="28"/>
                <w:sz w:val="24"/>
                <w:highlight w:val="none"/>
              </w:rPr>
            </w:pPr>
            <w:r>
              <w:rPr>
                <w:rFonts w:hint="eastAsia" w:ascii="宋体" w:hAnsi="宋体" w:eastAsia="宋体" w:cs="宋体"/>
                <w:b/>
                <w:color w:val="auto"/>
                <w:sz w:val="24"/>
                <w:highlight w:val="none"/>
              </w:rPr>
              <w:t>本项目通用总则条款与前附表等专用特别规定有冲突之处，以专用条款（特别规定）为准。</w:t>
            </w:r>
          </w:p>
        </w:tc>
      </w:tr>
    </w:tbl>
    <w:p>
      <w:pPr>
        <w:snapToGrid w:val="0"/>
        <w:spacing w:line="360" w:lineRule="auto"/>
        <w:jc w:val="center"/>
        <w:rPr>
          <w:rFonts w:hint="eastAsia" w:ascii="宋体" w:hAnsi="宋体" w:eastAsia="宋体" w:cs="宋体"/>
          <w:b/>
          <w:color w:val="auto"/>
          <w:sz w:val="32"/>
          <w:szCs w:val="20"/>
          <w:highlight w:val="none"/>
        </w:rPr>
      </w:pPr>
    </w:p>
    <w:bookmarkEnd w:id="9"/>
    <w:p>
      <w:pPr>
        <w:rPr>
          <w:rFonts w:hint="eastAsia" w:ascii="宋体" w:hAnsi="宋体" w:eastAsia="宋体" w:cs="宋体"/>
          <w:b/>
          <w:color w:val="auto"/>
          <w:sz w:val="32"/>
          <w:szCs w:val="20"/>
          <w:highlight w:val="none"/>
        </w:rPr>
      </w:pPr>
      <w:bookmarkStart w:id="12" w:name="_Toc164416483"/>
      <w:bookmarkStart w:id="13" w:name="第三部分"/>
      <w:r>
        <w:rPr>
          <w:rFonts w:hint="eastAsia" w:ascii="宋体" w:hAnsi="宋体" w:eastAsia="宋体" w:cs="宋体"/>
          <w:b/>
          <w:color w:val="auto"/>
          <w:sz w:val="32"/>
          <w:szCs w:val="20"/>
          <w:highlight w:val="none"/>
        </w:rPr>
        <w:br w:type="page"/>
      </w:r>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pPr>
        <w:snapToGrid w:val="0"/>
        <w:spacing w:line="460" w:lineRule="exact"/>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pPr>
        <w:snapToGrid w:val="0"/>
        <w:spacing w:line="460" w:lineRule="exact"/>
        <w:ind w:firstLine="420" w:firstLineChars="17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本公开竞争文件适用于该项目的交易、响应、评审、资格审查及信用信息查询、评审、定标、合同、验收等行为（法律、法规另有规定的，从其规定）。</w:t>
      </w:r>
    </w:p>
    <w:p>
      <w:pPr>
        <w:adjustRightInd/>
        <w:spacing w:line="460" w:lineRule="exact"/>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2.1“交易发起人”系指交易公告中载明的本项目的交易发起人。</w:t>
      </w:r>
    </w:p>
    <w:p>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2.2“代理机构”系指交易公告中载明的本项目的代理机构。</w:t>
      </w:r>
    </w:p>
    <w:p>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2.3“响应人”系指响应招标、参加投标竞争的法人、其他组织或者自然人。</w:t>
      </w:r>
    </w:p>
    <w:p>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2.4“负责人”系指法人企业的法定负责人，或其他组织为法律、行政法规规定代表单位行使职权的主要负责人，或自然人本人。</w:t>
      </w:r>
    </w:p>
    <w:p>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pPr>
        <w:spacing w:line="460" w:lineRule="exact"/>
        <w:ind w:firstLine="420" w:firstLineChars="17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2.6“电子交易平台”是指本项目交易活动所依托的</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https://www.lecaiyun.com/</w:t>
      </w:r>
      <w:r>
        <w:rPr>
          <w:rFonts w:hint="eastAsia" w:ascii="宋体" w:hAnsi="宋体" w:eastAsia="宋体" w:cs="宋体"/>
          <w:color w:val="auto"/>
          <w:sz w:val="24"/>
          <w:highlight w:val="none"/>
        </w:rPr>
        <w:t>）。</w:t>
      </w:r>
    </w:p>
    <w:p>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 系指适用本项目的要求，“（  ）”系指不适用本项目的要求。</w:t>
      </w:r>
    </w:p>
    <w:p>
      <w:pPr>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3.异议、投诉</w:t>
      </w:r>
    </w:p>
    <w:p>
      <w:pPr>
        <w:autoSpaceDE w:val="0"/>
        <w:autoSpaceDN w:val="0"/>
        <w:spacing w:line="460" w:lineRule="exact"/>
        <w:ind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.1响应人异议</w:t>
      </w:r>
    </w:p>
    <w:p>
      <w:pPr>
        <w:autoSpaceDE w:val="0"/>
        <w:autoSpaceDN w:val="0"/>
        <w:spacing w:line="460" w:lineRule="exact"/>
        <w:ind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响应人对</w:t>
      </w:r>
      <w:r>
        <w:rPr>
          <w:rFonts w:hint="eastAsia" w:ascii="宋体" w:hAnsi="宋体" w:eastAsia="宋体" w:cs="宋体"/>
          <w:color w:val="auto"/>
          <w:kern w:val="0"/>
          <w:sz w:val="24"/>
          <w:highlight w:val="none"/>
        </w:rPr>
        <w:t>交易</w:t>
      </w:r>
      <w:r>
        <w:rPr>
          <w:rFonts w:hint="eastAsia" w:ascii="宋体" w:hAnsi="宋体" w:eastAsia="宋体" w:cs="宋体"/>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pPr>
        <w:autoSpaceDE w:val="0"/>
        <w:autoSpaceDN w:val="0"/>
        <w:spacing w:line="460" w:lineRule="exact"/>
        <w:ind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.2响应人异议</w:t>
      </w:r>
    </w:p>
    <w:p>
      <w:pPr>
        <w:pStyle w:val="33"/>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.1提出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的响应人应当是参与所质</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项目交易活动的响应人。潜在响应人已依法获取其可</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的公开竞争文件的，可以对该文件提出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w:t>
      </w:r>
    </w:p>
    <w:p>
      <w:pPr>
        <w:pStyle w:val="33"/>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，否则，交易发起人或者代理机构不予受理：</w:t>
      </w:r>
    </w:p>
    <w:p>
      <w:pPr>
        <w:pStyle w:val="33"/>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3.2.2.1对交易过程提出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期限为各交易程序环节结束之日起计算。对同一交易程序环节的</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，响应人须一次性提出。</w:t>
      </w:r>
    </w:p>
    <w:p>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w:t>
      </w:r>
      <w:r>
        <w:rPr>
          <w:rFonts w:hint="eastAsia" w:ascii="宋体" w:hAnsi="宋体" w:eastAsia="宋体" w:cs="宋体"/>
          <w:color w:val="auto"/>
          <w:sz w:val="24"/>
          <w:highlight w:val="none"/>
        </w:rPr>
        <w:t>响应人提出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应当提交</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函和必要的证明材料。</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函应当包括下列内容：</w:t>
      </w:r>
    </w:p>
    <w:p>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.2.3.1响应人的姓名或者名称、地址、邮编、联系人及联系电话；</w:t>
      </w:r>
    </w:p>
    <w:p>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.2.3.2异议项目的名称、编号；</w:t>
      </w:r>
    </w:p>
    <w:p>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.2.3.3具体、明确的异议事项和与异议事项相关的请求；</w:t>
      </w:r>
    </w:p>
    <w:p>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.2.3.4事实依据；</w:t>
      </w:r>
    </w:p>
    <w:p>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.2.3.5必要的法律依据；</w:t>
      </w:r>
    </w:p>
    <w:p>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.2.3.6提出异议的日期。</w:t>
      </w:r>
    </w:p>
    <w:p>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异议函范本及制作说明详见附件</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w:t>
      </w:r>
    </w:p>
    <w:p>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.2.4交易发起人或者代理机构应当在收到响应人的书面异议后</w:t>
      </w: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日内作出答复，并以书面形式通知异议响应人和其他与异议处理结果有利害关系的交易当事人，但答复的内容不得涉及商业秘密。</w:t>
      </w:r>
    </w:p>
    <w:p>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.2.5询问或者异议事项可能影响</w:t>
      </w:r>
      <w:r>
        <w:rPr>
          <w:rFonts w:hint="eastAsia" w:ascii="宋体" w:hAnsi="宋体" w:eastAsia="宋体" w:cs="宋体"/>
          <w:color w:val="auto"/>
          <w:kern w:val="0"/>
          <w:sz w:val="24"/>
          <w:highlight w:val="none"/>
        </w:rPr>
        <w:t>交易</w:t>
      </w:r>
      <w:r>
        <w:rPr>
          <w:rFonts w:hint="eastAsia" w:ascii="宋体" w:hAnsi="宋体" w:eastAsia="宋体" w:cs="宋体"/>
          <w:color w:val="auto"/>
          <w:kern w:val="0"/>
          <w:sz w:val="24"/>
          <w:highlight w:val="none"/>
          <w:lang w:val="zh-CN"/>
        </w:rPr>
        <w:t>结果的，交易发起人应当暂停签订合同，已经签订合同的，应当中止履行合同。</w:t>
      </w:r>
    </w:p>
    <w:p>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.3响应人投诉</w:t>
      </w:r>
    </w:p>
    <w:p>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ascii="宋体" w:hAnsi="宋体" w:eastAsia="宋体" w:cs="宋体"/>
          <w:color w:val="auto"/>
          <w:kern w:val="0"/>
          <w:sz w:val="24"/>
          <w:highlight w:val="none"/>
        </w:rPr>
        <w:t>10</w:t>
      </w:r>
      <w:r>
        <w:rPr>
          <w:rFonts w:hint="eastAsia" w:ascii="宋体" w:hAnsi="宋体" w:eastAsia="宋体" w:cs="宋体"/>
          <w:color w:val="auto"/>
          <w:kern w:val="0"/>
          <w:sz w:val="24"/>
          <w:highlight w:val="none"/>
          <w:lang w:val="zh-CN"/>
        </w:rPr>
        <w:t>日内向基层监督机构部门提出投诉。</w:t>
      </w:r>
    </w:p>
    <w:p>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.3.2响应人投诉的事项不得超出已异议事项的范围，基于异议答复内容提出的投诉事项除外。</w:t>
      </w:r>
    </w:p>
    <w:p>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.3.3响应人投诉应当有明确的请求和必要的证明材料。</w:t>
      </w:r>
    </w:p>
    <w:p>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w:t>
      </w: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以联合体形式参加交易活动的，其投诉应当由组成联合体的所有响应人共同提出。</w:t>
      </w:r>
    </w:p>
    <w:p>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投诉书范本及制作说明详见附件</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w:t>
      </w:r>
    </w:p>
    <w:p>
      <w:pPr>
        <w:pStyle w:val="137"/>
        <w:snapToGrid w:val="0"/>
        <w:spacing w:before="0" w:line="460" w:lineRule="exact"/>
        <w:ind w:firstLine="360"/>
        <w:rPr>
          <w:rFonts w:hint="eastAsia" w:ascii="宋体" w:hAnsi="宋体" w:eastAsia="宋体" w:cs="宋体"/>
          <w:color w:val="auto"/>
          <w:sz w:val="18"/>
          <w:szCs w:val="18"/>
          <w:highlight w:val="none"/>
        </w:rPr>
      </w:pPr>
    </w:p>
    <w:p>
      <w:pPr>
        <w:adjustRightInd/>
        <w:spacing w:line="460" w:lineRule="exact"/>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二、公开竞争文件的构成、澄清、修改</w:t>
      </w:r>
    </w:p>
    <w:p>
      <w:pPr>
        <w:pStyle w:val="33"/>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4．公开竞争文件的构成</w:t>
      </w:r>
    </w:p>
    <w:p>
      <w:pPr>
        <w:pStyle w:val="33"/>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4.1公开竞争文件包括下列文件及附件：</w:t>
      </w:r>
    </w:p>
    <w:p>
      <w:pPr>
        <w:pStyle w:val="33"/>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4.1.1交易公告；</w:t>
      </w:r>
    </w:p>
    <w:p>
      <w:pPr>
        <w:pStyle w:val="33"/>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4.1.2响应人须知；</w:t>
      </w:r>
    </w:p>
    <w:p>
      <w:pPr>
        <w:pStyle w:val="33"/>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4.1.3交易需求；</w:t>
      </w:r>
    </w:p>
    <w:p>
      <w:pPr>
        <w:pStyle w:val="33"/>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4.1.4交易办法；</w:t>
      </w:r>
    </w:p>
    <w:p>
      <w:pPr>
        <w:pStyle w:val="33"/>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4.1.5拟签订的合同文本；</w:t>
      </w:r>
    </w:p>
    <w:p>
      <w:pPr>
        <w:pStyle w:val="33"/>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4.1.6</w:t>
      </w:r>
      <w:r>
        <w:rPr>
          <w:rFonts w:hint="eastAsia" w:ascii="宋体" w:hAnsi="宋体" w:eastAsia="宋体" w:cs="宋体"/>
          <w:color w:val="auto"/>
          <w:sz w:val="24"/>
          <w:szCs w:val="24"/>
          <w:highlight w:val="none"/>
        </w:rPr>
        <w:t>应提交的有关格式范例。</w:t>
      </w:r>
    </w:p>
    <w:p>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4.2与本项目有关的</w:t>
      </w:r>
      <w:r>
        <w:rPr>
          <w:rFonts w:hint="eastAsia" w:ascii="宋体" w:hAnsi="宋体" w:eastAsia="宋体" w:cs="宋体"/>
          <w:bCs/>
          <w:color w:val="auto"/>
          <w:sz w:val="24"/>
          <w:highlight w:val="none"/>
        </w:rPr>
        <w:t>澄清或者修改的内容为公开竞争文件的组成部分</w:t>
      </w:r>
      <w:r>
        <w:rPr>
          <w:rFonts w:hint="eastAsia" w:ascii="宋体" w:hAnsi="宋体" w:eastAsia="宋体" w:cs="宋体"/>
          <w:color w:val="auto"/>
          <w:sz w:val="24"/>
          <w:highlight w:val="none"/>
        </w:rPr>
        <w:t>。</w:t>
      </w:r>
    </w:p>
    <w:p>
      <w:pPr>
        <w:pStyle w:val="33"/>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5.公开竞争文件的澄清、修改</w:t>
      </w:r>
    </w:p>
    <w:p>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5.1已获取公开竞争文件的潜在响应人，若有问题需要澄清，应于响应截止时间前，以书面形式向代理机构提出。</w:t>
      </w:r>
    </w:p>
    <w:p>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pPr>
        <w:adjustRightInd/>
        <w:spacing w:line="460" w:lineRule="exact"/>
        <w:jc w:val="center"/>
        <w:outlineLvl w:val="0"/>
        <w:rPr>
          <w:rFonts w:hint="eastAsia" w:ascii="宋体" w:hAnsi="宋体" w:eastAsia="宋体" w:cs="宋体"/>
          <w:b/>
          <w:color w:val="auto"/>
          <w:sz w:val="30"/>
          <w:szCs w:val="20"/>
          <w:highlight w:val="none"/>
        </w:rPr>
      </w:pPr>
    </w:p>
    <w:p>
      <w:pPr>
        <w:adjustRightInd/>
        <w:spacing w:line="460" w:lineRule="exact"/>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三、响应</w:t>
      </w:r>
    </w:p>
    <w:p>
      <w:pPr>
        <w:pStyle w:val="33"/>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6.公开竞争文件的获取</w:t>
      </w:r>
    </w:p>
    <w:p>
      <w:pPr>
        <w:spacing w:line="460" w:lineRule="exact"/>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详见交易公告中获取公开竞争文件的时间期限、地点、方式及公开竞争文件售价。</w:t>
      </w:r>
    </w:p>
    <w:p>
      <w:pPr>
        <w:pStyle w:val="33"/>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7.交易前答疑会或现场考察</w:t>
      </w:r>
    </w:p>
    <w:p>
      <w:pPr>
        <w:pStyle w:val="33"/>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本项目不组织交易前答疑会或现场考察。</w:t>
      </w:r>
    </w:p>
    <w:p>
      <w:pPr>
        <w:pStyle w:val="33"/>
        <w:spacing w:line="460" w:lineRule="exact"/>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8.交易保证金</w:t>
      </w:r>
    </w:p>
    <w:p>
      <w:pPr>
        <w:pStyle w:val="16"/>
        <w:spacing w:line="46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本项目不需缴纳交易保证金。</w:t>
      </w:r>
    </w:p>
    <w:p>
      <w:pPr>
        <w:pStyle w:val="33"/>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9.响应文件的语言</w:t>
      </w:r>
    </w:p>
    <w:p>
      <w:pPr>
        <w:autoSpaceDE w:val="0"/>
        <w:autoSpaceDN w:val="0"/>
        <w:spacing w:line="4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响应文件及响应人与交易有关的来往通知、函件和文件均应使用中文。</w:t>
      </w:r>
    </w:p>
    <w:p>
      <w:pPr>
        <w:pStyle w:val="33"/>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10.响应文件的组成</w:t>
      </w:r>
    </w:p>
    <w:p>
      <w:pPr>
        <w:snapToGrid w:val="0"/>
        <w:spacing w:line="46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10.1资格文件：</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10.1.1符合参加交易活动应当具备的一般条件的承诺函；</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10.1.2本项目的特定资格要求。</w:t>
      </w:r>
    </w:p>
    <w:p>
      <w:pPr>
        <w:snapToGrid w:val="0"/>
        <w:spacing w:line="460" w:lineRule="exact"/>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w:t>
      </w:r>
      <w:r>
        <w:rPr>
          <w:rFonts w:hint="eastAsia" w:ascii="宋体" w:hAnsi="宋体" w:eastAsia="宋体" w:cs="宋体"/>
          <w:b/>
          <w:bCs/>
          <w:color w:val="auto"/>
          <w:sz w:val="24"/>
          <w:highlight w:val="none"/>
        </w:rPr>
        <w:t>0</w:t>
      </w: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10.2.1交易函；</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10.2.2授权委托书或法定代表人（单位负责人、自然人本人）身份证明；</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10.2.3营业执照；</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10.2.4符合性审查资料；</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10.2.5评审标准相应的商务技术资料；</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10.2.6商务技术偏离表；</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10.2.7</w:t>
      </w:r>
      <w:r>
        <w:rPr>
          <w:rFonts w:hint="eastAsia" w:ascii="宋体" w:hAnsi="宋体" w:eastAsia="宋体" w:cs="宋体"/>
          <w:color w:val="auto"/>
          <w:sz w:val="24"/>
          <w:highlight w:val="none"/>
          <w:lang w:val="zh-CN"/>
        </w:rPr>
        <w:t>响应人廉洁自律承诺书。</w:t>
      </w:r>
    </w:p>
    <w:p>
      <w:pPr>
        <w:snapToGrid w:val="0"/>
        <w:spacing w:line="460" w:lineRule="exact"/>
        <w:ind w:firstLine="482" w:firstLineChars="200"/>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w:t>
      </w:r>
      <w:r>
        <w:rPr>
          <w:rFonts w:hint="eastAsia" w:ascii="宋体" w:hAnsi="宋体" w:eastAsia="宋体" w:cs="宋体"/>
          <w:b/>
          <w:bCs/>
          <w:color w:val="auto"/>
          <w:kern w:val="0"/>
          <w:sz w:val="24"/>
          <w:highlight w:val="none"/>
        </w:rPr>
        <w:t>0</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报价文件：</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10.3.1交易一览表（报价表）。</w:t>
      </w:r>
    </w:p>
    <w:p>
      <w:pPr>
        <w:spacing w:line="460" w:lineRule="exact"/>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响应文件含有交易发起人不能接受的附加条件的，交易无效；</w:t>
      </w:r>
    </w:p>
    <w:p>
      <w:pPr>
        <w:spacing w:line="460" w:lineRule="exact"/>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响应人提供虚假材料投标的，交易无效。</w:t>
      </w:r>
    </w:p>
    <w:p>
      <w:pPr>
        <w:pStyle w:val="137"/>
        <w:snapToGrid w:val="0"/>
        <w:spacing w:before="0" w:line="460" w:lineRule="exact"/>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11</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rPr>
        <w:t>响应文件的编制</w:t>
      </w:r>
    </w:p>
    <w:p>
      <w:pPr>
        <w:spacing w:line="4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pPr>
        <w:spacing w:line="46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.2响应人进行电子投标应安装客户端软件—“乐采云电子交易客户端”，并按照公开竞争文件和电子交易平台的要求编制并加密响应文件。响应人未按规定加密的响应文件，电子交易平台将拒收并提示。</w:t>
      </w:r>
    </w:p>
    <w:p>
      <w:pPr>
        <w:spacing w:line="46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.3使用“乐采云电子交易客户端”需要提前申领CA数字证书，申领流程请自行前往“浙江企业采购信息服务网-下载专区-电子交易客户端-CA驱动和申领流程”进行查阅。</w:t>
      </w:r>
    </w:p>
    <w:p>
      <w:pPr>
        <w:snapToGrid w:val="0"/>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12.响应文件的签署、盖章</w:t>
      </w:r>
    </w:p>
    <w:p>
      <w:pPr>
        <w:pStyle w:val="137"/>
        <w:snapToGrid w:val="0"/>
        <w:spacing w:before="0" w:line="460" w:lineRule="exact"/>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12.1响应文件按照公开竞争文件第六部分格式要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▲响应人的响应文件未按照公开竞争文件要求签署、盖章的，其交易无效</w:t>
      </w:r>
      <w:r>
        <w:rPr>
          <w:rFonts w:hint="eastAsia" w:ascii="宋体" w:hAnsi="宋体" w:eastAsia="宋体" w:cs="宋体"/>
          <w:color w:val="auto"/>
          <w:szCs w:val="24"/>
          <w:highlight w:val="none"/>
        </w:rPr>
        <w:t>。</w:t>
      </w:r>
    </w:p>
    <w:p>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12.2为确保网上操作合法、有效和安全，响应人应当在响应截止时间前完成在“</w:t>
      </w:r>
      <w:r>
        <w:rPr>
          <w:rFonts w:hint="eastAsia" w:ascii="宋体" w:hAnsi="宋体" w:eastAsia="宋体" w:cs="宋体"/>
          <w:color w:val="auto"/>
          <w:highlight w:val="none"/>
          <w:lang w:eastAsia="zh-CN"/>
        </w:rPr>
        <w:t>乐采云平台</w:t>
      </w:r>
      <w:r>
        <w:rPr>
          <w:rFonts w:hint="eastAsia" w:ascii="宋体" w:hAnsi="宋体" w:eastAsia="宋体" w:cs="宋体"/>
          <w:color w:val="auto"/>
          <w:highlight w:val="none"/>
        </w:rPr>
        <w:t>”的身份认证，确保在电子投标过程中能够对相关数据电文进行加密和使用电子签名。</w:t>
      </w:r>
    </w:p>
    <w:p>
      <w:pPr>
        <w:pStyle w:val="137"/>
        <w:snapToGrid w:val="0"/>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12.3公开竞争文件对响应文件签署、盖章的要求适用于电子签名。</w:t>
      </w:r>
    </w:p>
    <w:p>
      <w:pPr>
        <w:pStyle w:val="137"/>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13.响应文件的提交、补充、修改、撤回</w:t>
      </w:r>
    </w:p>
    <w:p>
      <w:pPr>
        <w:pStyle w:val="137"/>
        <w:spacing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pPr>
        <w:pStyle w:val="137"/>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pPr>
        <w:pStyle w:val="137"/>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pPr>
        <w:pStyle w:val="33"/>
        <w:numPr>
          <w:ilvl w:val="0"/>
          <w:numId w:val="1"/>
        </w:numPr>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备份响应文件</w:t>
      </w:r>
    </w:p>
    <w:p>
      <w:pPr>
        <w:pStyle w:val="33"/>
        <w:spacing w:line="46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28"/>
          <w:sz w:val="24"/>
          <w:szCs w:val="24"/>
          <w:highlight w:val="none"/>
        </w:rPr>
        <w:t>不收取备份响应文件。</w:t>
      </w:r>
    </w:p>
    <w:p>
      <w:pPr>
        <w:pStyle w:val="137"/>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15.响应文件的无效处理</w:t>
      </w:r>
    </w:p>
    <w:p>
      <w:pPr>
        <w:pStyle w:val="17"/>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有公开竞争文件第四部分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的情形之一的，交易无效：</w:t>
      </w:r>
    </w:p>
    <w:p>
      <w:pPr>
        <w:pStyle w:val="137"/>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16.交易有效期</w:t>
      </w:r>
    </w:p>
    <w:p>
      <w:pPr>
        <w:spacing w:line="460" w:lineRule="exact"/>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16.1交易有效期为从提交响应文件的截止之日起90天。▲</w:t>
      </w:r>
      <w:r>
        <w:rPr>
          <w:rFonts w:hint="eastAsia" w:ascii="宋体" w:hAnsi="宋体" w:eastAsia="宋体" w:cs="宋体"/>
          <w:b/>
          <w:color w:val="auto"/>
          <w:sz w:val="24"/>
          <w:szCs w:val="20"/>
          <w:highlight w:val="none"/>
        </w:rPr>
        <w:t>响应人的响应文件中承</w:t>
      </w:r>
      <w:r>
        <w:rPr>
          <w:rFonts w:hint="eastAsia" w:ascii="宋体" w:hAnsi="宋体" w:eastAsia="宋体" w:cs="宋体"/>
          <w:b/>
          <w:color w:val="auto"/>
          <w:sz w:val="24"/>
          <w:szCs w:val="21"/>
          <w:highlight w:val="none"/>
        </w:rPr>
        <w:t>诺的交易有效期少于公开竞争文件中载明的交易有效期的，交易无效。</w:t>
      </w:r>
    </w:p>
    <w:p>
      <w:pPr>
        <w:pStyle w:val="137"/>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16.2响应文件合格投递后，自投标截止日期起，在交易有效期内有效。</w:t>
      </w:r>
    </w:p>
    <w:p>
      <w:pPr>
        <w:pStyle w:val="137"/>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pPr>
        <w:pStyle w:val="137"/>
        <w:spacing w:before="0" w:line="460" w:lineRule="exact"/>
        <w:ind w:firstLine="643"/>
        <w:rPr>
          <w:rFonts w:hint="eastAsia" w:ascii="宋体" w:hAnsi="宋体" w:eastAsia="宋体" w:cs="宋体"/>
          <w:b/>
          <w:color w:val="auto"/>
          <w:sz w:val="32"/>
          <w:highlight w:val="none"/>
        </w:rPr>
      </w:pPr>
    </w:p>
    <w:p>
      <w:pPr>
        <w:pStyle w:val="137"/>
        <w:spacing w:before="0" w:line="460" w:lineRule="exact"/>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四、交易、资格审查</w:t>
      </w:r>
    </w:p>
    <w:p>
      <w:pPr>
        <w:pStyle w:val="562"/>
        <w:spacing w:before="0" w:line="460" w:lineRule="exact"/>
        <w:ind w:left="0" w:firstLine="0"/>
        <w:contextualSpacing/>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 xml:space="preserve">17.交易 </w:t>
      </w:r>
    </w:p>
    <w:p>
      <w:pPr>
        <w:pStyle w:val="562"/>
        <w:spacing w:before="0" w:line="46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17.1代理机构按照公开竞争文件规定的时间通过电子交易平台组织开标，所有响应人均应当准时在线参加。响应人不足</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家的，不得开标。</w:t>
      </w:r>
    </w:p>
    <w:p>
      <w:pPr>
        <w:pStyle w:val="562"/>
        <w:spacing w:before="0" w:line="46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pPr>
        <w:pStyle w:val="562"/>
        <w:spacing w:before="0" w:line="46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17.3响应文件未按时解密，视为响应文件撤回。</w:t>
      </w:r>
    </w:p>
    <w:p>
      <w:pPr>
        <w:pStyle w:val="17"/>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18、资格审查</w:t>
      </w:r>
    </w:p>
    <w:p>
      <w:pPr>
        <w:pStyle w:val="137"/>
        <w:spacing w:before="0" w:line="46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18.1交易后，交易发起人或代理机构将依法对响应人的资格进行审查。</w:t>
      </w:r>
    </w:p>
    <w:p>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18.2</w:t>
      </w:r>
      <w:r>
        <w:rPr>
          <w:rFonts w:hint="eastAsia" w:ascii="宋体" w:hAnsi="宋体" w:eastAsia="宋体" w:cs="宋体"/>
          <w:color w:val="auto"/>
          <w:sz w:val="24"/>
          <w:highlight w:val="none"/>
        </w:rPr>
        <w:t>交易发起人或代理机构依据法律法规和公开竞争文件的规定，对响应人的基本资格条件、特定资格条件进行审查。</w:t>
      </w:r>
    </w:p>
    <w:p>
      <w:pPr>
        <w:pStyle w:val="137"/>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18.3响应人未按照公开竞争文件要求提供与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响应人不具备公开竞争文件中规定的资格要求，其交易无效。</w:t>
      </w:r>
    </w:p>
    <w:p>
      <w:pPr>
        <w:pStyle w:val="137"/>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highlight w:val="none"/>
        </w:rPr>
        <w:t>4对未通过资格审查的响应人，交易发起人或代理机构告知其未通过的原因。</w:t>
      </w:r>
    </w:p>
    <w:p>
      <w:pPr>
        <w:pStyle w:val="137"/>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highlight w:val="none"/>
        </w:rPr>
        <w:t>5合格响应人不足</w:t>
      </w:r>
      <w:r>
        <w:rPr>
          <w:rFonts w:hint="eastAsia" w:ascii="宋体" w:hAnsi="宋体" w:cs="宋体"/>
          <w:color w:val="auto"/>
          <w:highlight w:val="none"/>
          <w:lang w:val="en-US" w:eastAsia="zh-CN"/>
        </w:rPr>
        <w:t>3</w:t>
      </w:r>
      <w:r>
        <w:rPr>
          <w:rFonts w:hint="eastAsia" w:ascii="宋体" w:hAnsi="宋体" w:eastAsia="宋体" w:cs="宋体"/>
          <w:color w:val="auto"/>
          <w:highlight w:val="none"/>
        </w:rPr>
        <w:t>家的，不再评标。</w:t>
      </w:r>
    </w:p>
    <w:p>
      <w:pPr>
        <w:pStyle w:val="137"/>
        <w:spacing w:before="0" w:line="460" w:lineRule="exact"/>
        <w:ind w:firstLine="0" w:firstLineChars="0"/>
        <w:rPr>
          <w:rFonts w:hint="eastAsia" w:ascii="宋体" w:hAnsi="宋体" w:eastAsia="宋体" w:cs="宋体"/>
          <w:color w:val="auto"/>
          <w:kern w:val="0"/>
          <w:szCs w:val="24"/>
          <w:highlight w:val="none"/>
        </w:rPr>
      </w:pPr>
    </w:p>
    <w:p>
      <w:pPr>
        <w:snapToGrid w:val="0"/>
        <w:spacing w:line="460" w:lineRule="exact"/>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五、评审</w:t>
      </w:r>
    </w:p>
    <w:p>
      <w:pPr>
        <w:spacing w:line="460" w:lineRule="exact"/>
        <w:rPr>
          <w:rFonts w:hint="eastAsia" w:ascii="宋体" w:hAnsi="宋体" w:eastAsia="宋体" w:cs="宋体"/>
          <w:color w:val="auto"/>
          <w:sz w:val="24"/>
          <w:highlight w:val="none"/>
        </w:rPr>
      </w:pPr>
      <w:bookmarkStart w:id="14" w:name="_Toc91899903"/>
      <w:r>
        <w:rPr>
          <w:rFonts w:hint="eastAsia" w:ascii="宋体" w:hAnsi="宋体" w:eastAsia="宋体" w:cs="宋体"/>
          <w:b/>
          <w:color w:val="auto"/>
          <w:sz w:val="24"/>
          <w:highlight w:val="none"/>
        </w:rPr>
        <w:t>19.</w:t>
      </w:r>
      <w:r>
        <w:rPr>
          <w:rFonts w:hint="eastAsia" w:ascii="宋体" w:hAnsi="宋体" w:eastAsia="宋体" w:cs="宋体"/>
          <w:color w:val="auto"/>
          <w:sz w:val="24"/>
          <w:highlight w:val="none"/>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pPr>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详见公开竞争文件第四部分交易办法。</w:t>
      </w:r>
    </w:p>
    <w:p>
      <w:pPr>
        <w:spacing w:line="460" w:lineRule="exact"/>
        <w:rPr>
          <w:rFonts w:hint="eastAsia" w:ascii="宋体" w:hAnsi="宋体" w:eastAsia="宋体" w:cs="宋体"/>
          <w:b/>
          <w:color w:val="auto"/>
          <w:sz w:val="24"/>
          <w:highlight w:val="none"/>
        </w:rPr>
      </w:pPr>
    </w:p>
    <w:p>
      <w:pPr>
        <w:snapToGrid w:val="0"/>
        <w:spacing w:line="460" w:lineRule="exact"/>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pPr>
        <w:pStyle w:val="17"/>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20.确定成交响应人</w:t>
      </w:r>
    </w:p>
    <w:p>
      <w:pPr>
        <w:pStyle w:val="137"/>
        <w:snapToGrid w:val="0"/>
        <w:spacing w:before="0" w:line="460" w:lineRule="exact"/>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交易发起人将自收到评审报告之日起5个工作日内通过电子交易平台在评审报告推荐的成交候选人中按顺序确定成交响应人。</w:t>
      </w:r>
    </w:p>
    <w:p>
      <w:pPr>
        <w:pStyle w:val="137"/>
        <w:snapToGrid w:val="0"/>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21.成交通知与成交结果公告</w:t>
      </w:r>
    </w:p>
    <w:p>
      <w:pPr>
        <w:widowControl/>
        <w:shd w:val="clear" w:color="auto" w:fill="FFFFFF"/>
        <w:spacing w:line="460" w:lineRule="exact"/>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21.1自成交人确定之日起3天内，代理机构通过电子交易平台向成交人发出成交通知书，同时编制发布成交结果公告。代理机构也可以以纸质形式进行成交通知。</w:t>
      </w:r>
    </w:p>
    <w:p>
      <w:pPr>
        <w:widowControl/>
        <w:shd w:val="clear" w:color="auto" w:fill="FFFFFF"/>
        <w:spacing w:line="460" w:lineRule="exact"/>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21.2成交结果公告内容包括交易发起人及其委托的代理机构的名称、地址、联系方式，项目名称和交易编号，成交人名称、地址和成交金额。</w:t>
      </w:r>
    </w:p>
    <w:p>
      <w:pPr>
        <w:snapToGrid w:val="0"/>
        <w:spacing w:line="460" w:lineRule="exact"/>
        <w:ind w:left="120" w:leftChars="57" w:firstLine="482" w:firstLineChars="150"/>
        <w:jc w:val="center"/>
        <w:rPr>
          <w:rFonts w:hint="eastAsia" w:ascii="宋体" w:hAnsi="宋体" w:eastAsia="宋体" w:cs="宋体"/>
          <w:b/>
          <w:color w:val="auto"/>
          <w:sz w:val="32"/>
          <w:highlight w:val="none"/>
        </w:rPr>
      </w:pPr>
    </w:p>
    <w:p>
      <w:pPr>
        <w:snapToGrid w:val="0"/>
        <w:spacing w:line="460" w:lineRule="exact"/>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17"/>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w:t>
      </w:r>
      <w:r>
        <w:rPr>
          <w:rFonts w:hint="eastAsia" w:ascii="宋体" w:hAnsi="宋体" w:eastAsia="宋体" w:cs="宋体"/>
          <w:color w:val="auto"/>
          <w:highlight w:val="none"/>
        </w:rPr>
        <w:t>合同主要条款详见第五部分拟签订的合同文本。</w:t>
      </w:r>
    </w:p>
    <w:p>
      <w:pPr>
        <w:pStyle w:val="17"/>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23.合同的签订</w:t>
      </w:r>
    </w:p>
    <w:p>
      <w:pPr>
        <w:widowControl/>
        <w:shd w:val="clear" w:color="auto" w:fill="FFFFFF"/>
        <w:spacing w:line="460" w:lineRule="exac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23.1</w:t>
      </w:r>
      <w:r>
        <w:rPr>
          <w:rFonts w:hint="eastAsia" w:ascii="宋体" w:hAnsi="宋体" w:eastAsia="宋体" w:cs="宋体"/>
          <w:color w:val="auto"/>
          <w:kern w:val="0"/>
          <w:sz w:val="24"/>
          <w:highlight w:val="none"/>
        </w:rPr>
        <w:t>交易发起人与成交人应当通过电子交易平台在成交通知书发出之日起三十日内，按照公开竞争文件确定的事项签订书面合同。</w:t>
      </w:r>
    </w:p>
    <w:p>
      <w:pPr>
        <w:pStyle w:val="137"/>
        <w:snapToGrid w:val="0"/>
        <w:spacing w:before="0" w:line="460" w:lineRule="exact"/>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23.3如签订合同并生效后，响应人无故拒绝或延期，除按照合同条款处理外，列入不良行为记录一次，并给予通报。</w:t>
      </w:r>
    </w:p>
    <w:p>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23.4成交响应人拒绝与交易发起人签订合同的，交易发起人可以按照评审报告推荐的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或者成交候选人名单排序，确定下一候选人为成交响应人，也可以重新开展交易活动。</w:t>
      </w:r>
    </w:p>
    <w:p>
      <w:pPr>
        <w:pStyle w:val="137"/>
        <w:snapToGrid w:val="0"/>
        <w:spacing w:before="0" w:after="12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23.5书面合同由交易发起人与成交响应人根据公开竞争文件、响应文件等内容签订合同。</w:t>
      </w:r>
    </w:p>
    <w:p>
      <w:pPr>
        <w:pStyle w:val="17"/>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24.履约保证金：</w:t>
      </w:r>
      <w:r>
        <w:rPr>
          <w:rFonts w:hint="eastAsia" w:cs="宋体"/>
          <w:bCs/>
          <w:color w:val="auto"/>
          <w:highlight w:val="none"/>
          <w:lang w:val="en-US" w:eastAsia="zh-CN"/>
        </w:rPr>
        <w:t>详见响应人须知前附表</w:t>
      </w:r>
      <w:r>
        <w:rPr>
          <w:rFonts w:hint="eastAsia" w:ascii="宋体" w:hAnsi="宋体" w:eastAsia="宋体" w:cs="宋体"/>
          <w:bCs/>
          <w:color w:val="auto"/>
          <w:highlight w:val="none"/>
        </w:rPr>
        <w:t>。</w:t>
      </w:r>
    </w:p>
    <w:p>
      <w:pPr>
        <w:snapToGrid w:val="0"/>
        <w:spacing w:line="460" w:lineRule="exact"/>
        <w:ind w:firstLine="3357" w:firstLineChars="1045"/>
        <w:rPr>
          <w:rFonts w:hint="eastAsia" w:ascii="宋体" w:hAnsi="宋体" w:eastAsia="宋体" w:cs="宋体"/>
          <w:b/>
          <w:color w:val="auto"/>
          <w:sz w:val="32"/>
          <w:highlight w:val="none"/>
        </w:rPr>
      </w:pPr>
    </w:p>
    <w:p>
      <w:pPr>
        <w:snapToGrid w:val="0"/>
        <w:spacing w:line="460" w:lineRule="exact"/>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37"/>
        <w:snapToGrid w:val="0"/>
        <w:spacing w:before="0" w:line="460" w:lineRule="exact"/>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color w:val="auto"/>
          <w:szCs w:val="24"/>
          <w:highlight w:val="none"/>
        </w:rPr>
        <w:t>5.电子交易活动的中止。</w:t>
      </w:r>
      <w:r>
        <w:rPr>
          <w:rFonts w:hint="eastAsia" w:ascii="宋体" w:hAnsi="宋体" w:eastAsia="宋体" w:cs="宋体"/>
          <w:bCs/>
          <w:color w:val="auto"/>
          <w:szCs w:val="24"/>
          <w:highlight w:val="none"/>
        </w:rPr>
        <w:t>交易</w:t>
      </w:r>
      <w:r>
        <w:rPr>
          <w:rFonts w:hint="eastAsia" w:ascii="宋体" w:hAnsi="宋体" w:eastAsia="宋体" w:cs="宋体"/>
          <w:color w:val="auto"/>
          <w:highlight w:val="none"/>
        </w:rPr>
        <w:t>过程中出现以下情形，导致电子交易平台无法正常运行，或者无法保证电子交易的公平、公正和安全时，代理机构可中止电子交易活动：</w:t>
      </w:r>
    </w:p>
    <w:p>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25.1电子交易平台发生故障而无法登录访问的； </w:t>
      </w:r>
    </w:p>
    <w:p>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25.2电子交易平台应用或数据库出现错误，不能进行正常操作的；</w:t>
      </w:r>
    </w:p>
    <w:p>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25.3电子交易平台发现严重安全漏洞，有潜在泄密危险的；</w:t>
      </w:r>
    </w:p>
    <w:p>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25.4病毒发作导致不能进行正常操作的； </w:t>
      </w:r>
    </w:p>
    <w:p>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25.5其他无法保证电子交易的公平、公正和安全的情况。</w:t>
      </w:r>
    </w:p>
    <w:p>
      <w:pPr>
        <w:pStyle w:val="137"/>
        <w:snapToGrid w:val="0"/>
        <w:spacing w:before="0" w:line="460" w:lineRule="exact"/>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26.</w:t>
      </w:r>
      <w:r>
        <w:rPr>
          <w:rFonts w:hint="eastAsia" w:ascii="宋体" w:hAnsi="宋体" w:eastAsia="宋体" w:cs="宋体"/>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pPr>
        <w:snapToGrid w:val="0"/>
        <w:spacing w:line="460" w:lineRule="exact"/>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17"/>
        <w:spacing w:line="460" w:lineRule="exact"/>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27.验收</w:t>
      </w:r>
    </w:p>
    <w:p>
      <w:pPr>
        <w:tabs>
          <w:tab w:val="left" w:pos="0"/>
        </w:tabs>
        <w:spacing w:line="460" w:lineRule="exac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27.1交易发起人应当组织对响应人履约的验收。</w:t>
      </w:r>
    </w:p>
    <w:bookmarkEnd w:id="12"/>
    <w:bookmarkEnd w:id="13"/>
    <w:bookmarkEnd w:id="14"/>
    <w:p>
      <w:pPr>
        <w:rPr>
          <w:rFonts w:hint="eastAsia" w:ascii="宋体" w:hAnsi="宋体" w:eastAsia="宋体" w:cs="宋体"/>
          <w:b/>
          <w:color w:val="auto"/>
          <w:sz w:val="36"/>
          <w:szCs w:val="36"/>
          <w:highlight w:val="none"/>
        </w:rPr>
      </w:pPr>
      <w:bookmarkStart w:id="15" w:name="第四部分"/>
      <w:r>
        <w:rPr>
          <w:rFonts w:hint="eastAsia" w:ascii="宋体" w:hAnsi="宋体" w:eastAsia="宋体" w:cs="宋体"/>
          <w:b/>
          <w:color w:val="auto"/>
          <w:sz w:val="36"/>
          <w:szCs w:val="36"/>
          <w:highlight w:val="none"/>
        </w:rPr>
        <w:br w:type="page"/>
      </w:r>
    </w:p>
    <w:p>
      <w:pPr>
        <w:jc w:val="center"/>
        <w:rPr>
          <w:rFonts w:hint="eastAsia" w:ascii="宋体" w:hAnsi="宋体" w:eastAsia="宋体" w:cs="宋体"/>
          <w:color w:val="auto"/>
          <w:sz w:val="24"/>
          <w:highlight w:val="none"/>
        </w:rPr>
      </w:pPr>
      <w:r>
        <w:rPr>
          <w:rFonts w:hint="eastAsia" w:ascii="宋体" w:hAnsi="宋体" w:eastAsia="宋体" w:cs="宋体"/>
          <w:b/>
          <w:color w:val="auto"/>
          <w:sz w:val="36"/>
          <w:szCs w:val="36"/>
          <w:highlight w:val="none"/>
        </w:rPr>
        <w:t>第三部分   交易需求</w:t>
      </w: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属于实质性要求条款的，请用符号“▲”标明，否则属于非实质性要求。</w:t>
      </w:r>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一、</w:t>
      </w:r>
      <w:r>
        <w:rPr>
          <w:rFonts w:hint="eastAsia" w:ascii="宋体" w:hAnsi="宋体" w:eastAsia="宋体" w:cs="宋体"/>
          <w:b/>
          <w:color w:val="auto"/>
          <w:sz w:val="28"/>
          <w:szCs w:val="28"/>
          <w:highlight w:val="none"/>
        </w:rPr>
        <w:t>交易一览表</w:t>
      </w:r>
    </w:p>
    <w:p>
      <w:pPr>
        <w:spacing w:after="120"/>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标项：1</w:t>
      </w:r>
    </w:p>
    <w:tbl>
      <w:tblPr>
        <w:tblStyle w:val="65"/>
        <w:tblW w:w="9719" w:type="dxa"/>
        <w:jc w:val="center"/>
        <w:tblLayout w:type="fixed"/>
        <w:tblCellMar>
          <w:top w:w="0" w:type="dxa"/>
          <w:left w:w="0" w:type="dxa"/>
          <w:bottom w:w="0" w:type="dxa"/>
          <w:right w:w="0" w:type="dxa"/>
        </w:tblCellMar>
      </w:tblPr>
      <w:tblGrid>
        <w:gridCol w:w="642"/>
        <w:gridCol w:w="5399"/>
        <w:gridCol w:w="1560"/>
        <w:gridCol w:w="706"/>
        <w:gridCol w:w="706"/>
        <w:gridCol w:w="706"/>
      </w:tblGrid>
      <w:tr>
        <w:tblPrEx>
          <w:tblCellMar>
            <w:top w:w="0" w:type="dxa"/>
            <w:left w:w="0" w:type="dxa"/>
            <w:bottom w:w="0" w:type="dxa"/>
            <w:right w:w="0" w:type="dxa"/>
          </w:tblCellMar>
        </w:tblPrEx>
        <w:trPr>
          <w:cantSplit/>
          <w:trHeight w:val="514" w:hRule="atLeast"/>
          <w:jc w:val="center"/>
        </w:trPr>
        <w:tc>
          <w:tcPr>
            <w:tcW w:w="6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序号</w:t>
            </w:r>
          </w:p>
        </w:tc>
        <w:tc>
          <w:tcPr>
            <w:tcW w:w="539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5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具体服务要求</w:t>
            </w:r>
          </w:p>
        </w:tc>
        <w:tc>
          <w:tcPr>
            <w:tcW w:w="70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70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CellMar>
            <w:top w:w="0" w:type="dxa"/>
            <w:left w:w="0" w:type="dxa"/>
            <w:bottom w:w="0" w:type="dxa"/>
            <w:right w:w="0" w:type="dxa"/>
          </w:tblCellMar>
        </w:tblPrEx>
        <w:trPr>
          <w:cantSplit/>
          <w:trHeight w:val="1200" w:hRule="atLeast"/>
          <w:jc w:val="center"/>
        </w:trPr>
        <w:tc>
          <w:tcPr>
            <w:tcW w:w="6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39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杭州萧山城市物业服务有限公司广泽小区保洁和秩序维护服务项目</w:t>
            </w:r>
          </w:p>
        </w:tc>
        <w:tc>
          <w:tcPr>
            <w:tcW w:w="15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详见交易需求</w:t>
            </w:r>
          </w:p>
        </w:tc>
        <w:tc>
          <w:tcPr>
            <w:tcW w:w="70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年</w:t>
            </w:r>
          </w:p>
        </w:tc>
        <w:tc>
          <w:tcPr>
            <w:tcW w:w="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706" w:type="dxa"/>
            <w:tcBorders>
              <w:top w:val="single" w:color="auto" w:sz="4" w:space="0"/>
              <w:left w:val="nil"/>
              <w:bottom w:val="single" w:color="auto" w:sz="4" w:space="0"/>
              <w:right w:val="single" w:color="auto" w:sz="4" w:space="0"/>
            </w:tcBorders>
            <w:vAlign w:val="center"/>
          </w:tcPr>
          <w:p>
            <w:pPr>
              <w:spacing w:line="240" w:lineRule="auto"/>
              <w:jc w:val="center"/>
              <w:rPr>
                <w:rFonts w:hint="default" w:ascii="宋体" w:hAnsi="宋体" w:eastAsia="宋体" w:cs="宋体"/>
                <w:color w:val="auto"/>
                <w:sz w:val="24"/>
                <w:highlight w:val="none"/>
                <w:lang w:val="en-US" w:eastAsia="zh-CN"/>
              </w:rPr>
            </w:pPr>
          </w:p>
        </w:tc>
      </w:tr>
    </w:tbl>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二、交易需求</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一、基本情况</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广泽小区位于萧山区新塘街道，育才路与向旭路交叉口。总用地面积227575</w:t>
      </w:r>
      <w:r>
        <w:rPr>
          <w:rFonts w:hint="eastAsia" w:ascii="宋体"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rPr>
        <w:t>，总建筑面积606035.16</w:t>
      </w:r>
      <w:r>
        <w:rPr>
          <w:rFonts w:hint="eastAsia" w:ascii="宋体"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rPr>
        <w:t>，共84幢。其中广泽小区多层建筑共68幢共2210套</w:t>
      </w:r>
      <w:r>
        <w:rPr>
          <w:rFonts w:hint="eastAsia" w:ascii="宋体"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rPr>
        <w:t>其中公租房804户</w:t>
      </w:r>
      <w:r>
        <w:rPr>
          <w:rFonts w:hint="eastAsia" w:ascii="宋体"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rPr>
        <w:t>,住宅建筑面积131900.08</w:t>
      </w:r>
      <w:r>
        <w:rPr>
          <w:rFonts w:hint="eastAsia" w:ascii="宋体"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rPr>
        <w:t>半地下车库建筑面积26537.67㎡,多层车位788个</w:t>
      </w:r>
      <w:r>
        <w:rPr>
          <w:rFonts w:hint="eastAsia" w:ascii="宋体"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rPr>
        <w:t>物业用房面积3094.79㎡</w:t>
      </w:r>
      <w:r>
        <w:rPr>
          <w:rFonts w:hint="eastAsia" w:ascii="宋体"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rPr>
        <w:t>社区用房面积2537.66m</w:t>
      </w:r>
      <w:r>
        <w:rPr>
          <w:rFonts w:hint="eastAsia" w:ascii="宋体"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rPr>
        <w:t xml:space="preserve">商铺48009.74 </w:t>
      </w:r>
      <w:r>
        <w:rPr>
          <w:rFonts w:hint="eastAsia" w:ascii="宋体"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rPr>
        <w:t>广泽小区幼儿园共1幢，建筑面积4647.93</w:t>
      </w:r>
      <w:r>
        <w:rPr>
          <w:rFonts w:hint="eastAsia" w:ascii="宋体"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rPr>
        <w:t>。广泽小区高层共15幢</w:t>
      </w:r>
      <w:r>
        <w:rPr>
          <w:rFonts w:hint="eastAsia" w:ascii="宋体"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rPr>
        <w:t>其中84号楼为蓝领公寓16570㎡,共208套房源</w:t>
      </w:r>
      <w:r>
        <w:rPr>
          <w:rFonts w:hint="eastAsia" w:ascii="宋体"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rPr>
        <w:t>共3480套，住宅建筑面积290112.08㎡</w:t>
      </w:r>
      <w:r>
        <w:rPr>
          <w:rFonts w:hint="eastAsia" w:ascii="宋体"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rPr>
        <w:t>地下车库建筑面积 94867.89</w:t>
      </w:r>
      <w:r>
        <w:rPr>
          <w:rFonts w:hint="eastAsia" w:ascii="宋体"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rPr>
        <w:t>，地下车位共1911个，其中83只售卖并移交至业主</w:t>
      </w:r>
      <w:r>
        <w:rPr>
          <w:rFonts w:hint="eastAsia" w:ascii="宋体"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rPr>
        <w:t>住宅电梯64台。</w:t>
      </w:r>
      <w:r>
        <w:rPr>
          <w:rFonts w:hint="eastAsia" w:ascii="宋体" w:hAnsi="宋体" w:eastAsia="宋体" w:cs="宋体"/>
          <w:color w:val="auto"/>
          <w:kern w:val="2"/>
          <w:sz w:val="24"/>
          <w:szCs w:val="24"/>
          <w:highlight w:val="none"/>
        </w:rPr>
        <w:t>服务范围共涉及</w:t>
      </w:r>
      <w:r>
        <w:rPr>
          <w:rFonts w:hint="eastAsia" w:ascii="宋体" w:hAnsi="宋体" w:cs="宋体"/>
          <w:color w:val="auto"/>
          <w:kern w:val="2"/>
          <w:sz w:val="24"/>
          <w:szCs w:val="24"/>
          <w:highlight w:val="none"/>
          <w:lang w:val="en-US" w:eastAsia="zh-CN"/>
        </w:rPr>
        <w:t>广泽小区</w:t>
      </w:r>
      <w:r>
        <w:rPr>
          <w:rFonts w:hint="eastAsia" w:ascii="宋体" w:hAnsi="宋体" w:eastAsia="宋体" w:cs="宋体"/>
          <w:color w:val="auto"/>
          <w:kern w:val="2"/>
          <w:sz w:val="24"/>
          <w:szCs w:val="24"/>
          <w:highlight w:val="none"/>
        </w:rPr>
        <w:t>秩序维护、保洁</w:t>
      </w:r>
      <w:r>
        <w:rPr>
          <w:rFonts w:hint="eastAsia" w:ascii="宋体" w:hAnsi="宋体" w:cs="宋体"/>
          <w:color w:val="auto"/>
          <w:kern w:val="2"/>
          <w:sz w:val="24"/>
          <w:szCs w:val="24"/>
          <w:highlight w:val="none"/>
          <w:lang w:val="en-US" w:eastAsia="zh-CN"/>
        </w:rPr>
        <w:t>服务</w:t>
      </w:r>
      <w:r>
        <w:rPr>
          <w:rFonts w:hint="eastAsia" w:ascii="宋体" w:hAnsi="宋体" w:eastAsia="宋体" w:cs="宋体"/>
          <w:color w:val="auto"/>
          <w:kern w:val="2"/>
          <w:sz w:val="24"/>
          <w:szCs w:val="24"/>
          <w:highlight w:val="none"/>
        </w:rPr>
        <w:t>，服务时间为2024年</w:t>
      </w:r>
      <w:r>
        <w:rPr>
          <w:rFonts w:hint="eastAsia" w:ascii="宋体" w:hAnsi="宋体" w:cs="宋体"/>
          <w:color w:val="auto"/>
          <w:kern w:val="2"/>
          <w:sz w:val="24"/>
          <w:szCs w:val="24"/>
          <w:highlight w:val="none"/>
          <w:lang w:val="en-US" w:eastAsia="zh-CN"/>
        </w:rPr>
        <w:t>10</w:t>
      </w:r>
      <w:r>
        <w:rPr>
          <w:rFonts w:hint="eastAsia" w:ascii="宋体" w:hAnsi="宋体" w:eastAsia="宋体" w:cs="宋体"/>
          <w:color w:val="auto"/>
          <w:kern w:val="2"/>
          <w:sz w:val="24"/>
          <w:szCs w:val="24"/>
          <w:highlight w:val="none"/>
        </w:rPr>
        <w:t>月至202</w:t>
      </w: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年</w:t>
      </w:r>
      <w:r>
        <w:rPr>
          <w:rFonts w:hint="eastAsia" w:ascii="宋体" w:hAnsi="宋体" w:cs="宋体"/>
          <w:color w:val="auto"/>
          <w:kern w:val="2"/>
          <w:sz w:val="24"/>
          <w:szCs w:val="24"/>
          <w:highlight w:val="none"/>
          <w:lang w:val="en-US" w:eastAsia="zh-CN"/>
        </w:rPr>
        <w:t>10</w:t>
      </w:r>
      <w:r>
        <w:rPr>
          <w:rFonts w:hint="eastAsia" w:ascii="宋体" w:hAnsi="宋体" w:eastAsia="宋体" w:cs="宋体"/>
          <w:color w:val="auto"/>
          <w:kern w:val="2"/>
          <w:sz w:val="24"/>
          <w:szCs w:val="24"/>
          <w:highlight w:val="none"/>
        </w:rPr>
        <w:t>月,具体时间以</w:t>
      </w:r>
      <w:r>
        <w:rPr>
          <w:rFonts w:hint="eastAsia" w:ascii="宋体" w:hAnsi="宋体" w:cs="宋体"/>
          <w:color w:val="auto"/>
          <w:kern w:val="2"/>
          <w:sz w:val="24"/>
          <w:szCs w:val="24"/>
          <w:highlight w:val="none"/>
          <w:lang w:eastAsia="zh-CN"/>
        </w:rPr>
        <w:t>交易发起人</w:t>
      </w:r>
      <w:r>
        <w:rPr>
          <w:rFonts w:hint="eastAsia" w:ascii="宋体" w:hAnsi="宋体" w:eastAsia="宋体" w:cs="宋体"/>
          <w:color w:val="auto"/>
          <w:kern w:val="2"/>
          <w:sz w:val="24"/>
          <w:szCs w:val="24"/>
          <w:highlight w:val="none"/>
        </w:rPr>
        <w:t>通知为准。</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rPr>
        <w:t>二、</w:t>
      </w:r>
      <w:r>
        <w:rPr>
          <w:rFonts w:hint="eastAsia" w:ascii="宋体" w:hAnsi="宋体" w:eastAsia="宋体" w:cs="宋体"/>
          <w:b/>
          <w:bCs/>
          <w:color w:val="auto"/>
          <w:kern w:val="2"/>
          <w:sz w:val="24"/>
          <w:szCs w:val="24"/>
          <w:highlight w:val="none"/>
        </w:rPr>
        <w:t>秩序维护服务</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一)、服务内容： </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来人来访的通报、证件检验、登记、报刊信件收发等；门卫、守护和巡逻，维护公共秩序；处理治安及其他突发事件；负责道路交通管理、机动车和非机动车停放管理；负责防盗、防火报警等监控设备运行管理和维护。积极主动的配合、服从对口管理部门的临时应急调度（货物搬运、卫生清洁、秩序管理、礼节服务等）。</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二)、服务要求</w:t>
      </w:r>
      <w:r>
        <w:rPr>
          <w:rFonts w:hint="eastAsia" w:ascii="宋体" w:hAnsi="宋体" w:cs="宋体"/>
          <w:color w:val="auto"/>
          <w:kern w:val="2"/>
          <w:sz w:val="24"/>
          <w:szCs w:val="24"/>
          <w:highlight w:val="none"/>
          <w:lang w:eastAsia="zh-CN"/>
        </w:rPr>
        <w:t>：</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1、负责各项目所管辖区域的安全、秩序、环境、设备设施的24小时巡逻及门岗值守。</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2、秩序维护人员精神饱满，站姿良好，举止文明大方，能按规定敬礼。</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3、制定安全管理工作目标、方案和措施。维持秩序，做好本区域内的治安防范、安全监督工作，发现安全隐患报告</w:t>
      </w:r>
      <w:r>
        <w:rPr>
          <w:rFonts w:hint="eastAsia" w:ascii="宋体" w:hAnsi="宋体" w:cs="宋体"/>
          <w:color w:val="auto"/>
          <w:kern w:val="2"/>
          <w:sz w:val="24"/>
          <w:szCs w:val="24"/>
          <w:highlight w:val="none"/>
          <w:lang w:val="en-US" w:eastAsia="zh-CN"/>
        </w:rPr>
        <w:t>交易发起人</w:t>
      </w:r>
      <w:r>
        <w:rPr>
          <w:rFonts w:hint="eastAsia" w:ascii="宋体" w:hAnsi="宋体" w:eastAsia="宋体" w:cs="宋体"/>
          <w:color w:val="auto"/>
          <w:kern w:val="2"/>
          <w:sz w:val="24"/>
          <w:szCs w:val="24"/>
          <w:highlight w:val="none"/>
        </w:rPr>
        <w:t>，并整改完善。</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4、认真做好巡查、值班记录，交接班时要说清情况和动态，对未处理完的工作应向下一班做好书面和口头移交，接班人员未到，本班人员不得擅自离岗。</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5、负责所属项目停车场的交通疏导指挥及车辆停放管理，确保各项目车辆停放有序、交通顺畅。</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三)、服务质量标准</w:t>
      </w:r>
      <w:r>
        <w:rPr>
          <w:rFonts w:hint="eastAsia" w:ascii="宋体" w:hAnsi="宋体" w:cs="宋体"/>
          <w:color w:val="auto"/>
          <w:kern w:val="2"/>
          <w:sz w:val="24"/>
          <w:szCs w:val="24"/>
          <w:highlight w:val="none"/>
          <w:lang w:eastAsia="zh-CN"/>
        </w:rPr>
        <w:t>：</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1、门卫值班</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对所属各项目所包括的区域提供每天24小时的值岗，建立传达、秩序维护、车辆、道路及公共秩序管理等制度。用语规范，礼貌待客，文明工作。严格验证、登记制度，杜绝推销及废品收购等闲杂人员进入所辖区域内，维护所属区域安全及正常的工作、生活环境。对物品进出实施分类管理，实行物品进出审验制度，杜绝危险物品进入所辖区域内。</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2、巡查</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各所属项目内安排24小时巡查。明确巡查工作职责，规范巡视工作流程，制定相对固定的巡视路线，对重要区域进行重点巡视，及时发现和处理各种安全和事故隐患。巡视时应使用巡更设备。监控室应保持巡更记录。在接到监控室发出的指令后，巡视人员应及时到达事发现场，采取相应措施妥善处理;如巡视中发现异常情况，应立即通知有关部门并在现场采取必要措施，随时准备启动并执行相应的应急预案。    </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3、停车管理</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在管辖区域设置行车指示标志，规定车辆行驶路线，指定车辆停放区域，非机动车应实行定点停放。对进出管辖区域的各类车辆进行管理，维护交通秩序，保证车辆有序通行、有序停放。地下车库应保持良好通风，无易燃、易爆等物品存放。 </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4、突发事件处理</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按照要求制订秩序维护突发事件应急预案，并将预案内容在秩序维护员办公室、监控室等明显位置处悬挂。各岗位人员必须按规定实行岗位警戒，根据不同突发事件的现场情况进行应变处理，在有关部门到达现场前，确保人身安全，减少财产损失，并全力协助处理相关事宜。对待上访人员做到耐心说服，及时报告有关部门予以妥善处置。</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5、消防、监控值班</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eastAsia="zh-CN"/>
        </w:rPr>
        <w:t>交易发起人</w:t>
      </w:r>
      <w:r>
        <w:rPr>
          <w:rFonts w:hint="eastAsia" w:ascii="宋体" w:hAnsi="宋体" w:eastAsia="宋体" w:cs="宋体"/>
          <w:color w:val="auto"/>
          <w:kern w:val="2"/>
          <w:sz w:val="24"/>
          <w:szCs w:val="24"/>
          <w:highlight w:val="none"/>
        </w:rPr>
        <w:t>区域范围内实行24小时公共治安和消防安全管理，消控室必须24小时值班，且须持证上岗。消防、监控设施应保持24小时开通，并保持完整的监控记录，保证对各出入口、内部重点区域的安全监控、录像及协助布警。监控室收到火情、险情及其他异常情况报警信号后，应及时报告，并派专人赶到现场进行前期处理。监控资料应不少于30天，有特殊要求的参照相关规定或行业标准执行。同时，确保治安电话畅通，接听及时(铃响三声内应接听)。</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6、公共治安、消防安全、消控室管理要求</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6.1、全体在岗人员应精神饱满，站、坐姿良好，举止文明大方，着装统一整洁，持证上岗。</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6.2、消控、监控为安全重地，不得让无关人员随意出入，重要资料调取、查看应按相关规定执行。</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6.3、按消防部门要求，熟悉使用消防设施，懂得施救、报警处置规程，做好消防资料记录。</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6.4、检查和维护消防设施设备状态，发现问题及时上报</w:t>
      </w:r>
      <w:r>
        <w:rPr>
          <w:rFonts w:hint="eastAsia" w:ascii="宋体" w:hAnsi="宋体" w:cs="宋体"/>
          <w:color w:val="auto"/>
          <w:kern w:val="2"/>
          <w:sz w:val="24"/>
          <w:szCs w:val="24"/>
          <w:highlight w:val="none"/>
          <w:lang w:eastAsia="zh-CN"/>
        </w:rPr>
        <w:t>交易发起人</w:t>
      </w:r>
      <w:r>
        <w:rPr>
          <w:rFonts w:hint="eastAsia" w:ascii="宋体" w:hAnsi="宋体" w:eastAsia="宋体" w:cs="宋体"/>
          <w:color w:val="auto"/>
          <w:kern w:val="2"/>
          <w:sz w:val="24"/>
          <w:szCs w:val="24"/>
          <w:highlight w:val="none"/>
        </w:rPr>
        <w:t>。</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6.5、值班人员应会</w:t>
      </w:r>
      <w:r>
        <w:rPr>
          <w:rFonts w:hint="eastAsia" w:ascii="宋体" w:hAnsi="宋体" w:eastAsia="宋体" w:cs="宋体"/>
          <w:color w:val="auto"/>
          <w:kern w:val="2"/>
          <w:sz w:val="24"/>
          <w:szCs w:val="24"/>
          <w:highlight w:val="none"/>
          <w:lang w:val="en-US" w:eastAsia="zh-CN"/>
        </w:rPr>
        <w:t>处置</w:t>
      </w:r>
      <w:r>
        <w:rPr>
          <w:rFonts w:hint="eastAsia" w:ascii="宋体" w:hAnsi="宋体" w:eastAsia="宋体" w:cs="宋体"/>
          <w:color w:val="auto"/>
          <w:kern w:val="2"/>
          <w:sz w:val="24"/>
          <w:szCs w:val="24"/>
          <w:highlight w:val="none"/>
        </w:rPr>
        <w:t>治安事件、会处理消防事故及隐患，包括停车管理人员在内，并能及时通报</w:t>
      </w:r>
      <w:r>
        <w:rPr>
          <w:rFonts w:hint="eastAsia" w:ascii="宋体" w:hAnsi="宋体" w:cs="宋体"/>
          <w:color w:val="auto"/>
          <w:kern w:val="2"/>
          <w:sz w:val="24"/>
          <w:szCs w:val="24"/>
          <w:highlight w:val="none"/>
          <w:lang w:eastAsia="zh-CN"/>
        </w:rPr>
        <w:t>成交人</w:t>
      </w:r>
      <w:r>
        <w:rPr>
          <w:rFonts w:hint="eastAsia" w:ascii="宋体" w:hAnsi="宋体" w:eastAsia="宋体" w:cs="宋体"/>
          <w:color w:val="auto"/>
          <w:kern w:val="2"/>
          <w:sz w:val="24"/>
          <w:szCs w:val="24"/>
          <w:highlight w:val="none"/>
        </w:rPr>
        <w:t>负责人和</w:t>
      </w:r>
      <w:r>
        <w:rPr>
          <w:rFonts w:hint="eastAsia" w:ascii="宋体" w:hAnsi="宋体" w:cs="宋体"/>
          <w:color w:val="auto"/>
          <w:kern w:val="2"/>
          <w:sz w:val="24"/>
          <w:szCs w:val="24"/>
          <w:highlight w:val="none"/>
          <w:lang w:eastAsia="zh-CN"/>
        </w:rPr>
        <w:t>交易发起人</w:t>
      </w:r>
      <w:r>
        <w:rPr>
          <w:rFonts w:hint="eastAsia" w:ascii="宋体" w:hAnsi="宋体" w:eastAsia="宋体" w:cs="宋体"/>
          <w:color w:val="auto"/>
          <w:kern w:val="2"/>
          <w:sz w:val="24"/>
          <w:szCs w:val="24"/>
          <w:highlight w:val="none"/>
        </w:rPr>
        <w:t>消防（治安）负责人。</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6.6、组织安全教育、检查，抓好各方面安全工作的落实，确保治安、消防设备设施处于良好的</w:t>
      </w:r>
      <w:r>
        <w:rPr>
          <w:rFonts w:hint="eastAsia" w:ascii="宋体" w:hAnsi="宋体" w:eastAsia="宋体" w:cs="宋体"/>
          <w:color w:val="auto"/>
          <w:kern w:val="2"/>
          <w:sz w:val="24"/>
          <w:szCs w:val="24"/>
          <w:highlight w:val="none"/>
          <w:lang w:val="en-US" w:eastAsia="zh-CN"/>
        </w:rPr>
        <w:t>使用</w:t>
      </w:r>
      <w:r>
        <w:rPr>
          <w:rFonts w:hint="eastAsia" w:ascii="宋体" w:hAnsi="宋体" w:eastAsia="宋体" w:cs="宋体"/>
          <w:color w:val="auto"/>
          <w:kern w:val="2"/>
          <w:sz w:val="24"/>
          <w:szCs w:val="24"/>
          <w:highlight w:val="none"/>
        </w:rPr>
        <w:t>状态。</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6.7、</w:t>
      </w:r>
      <w:r>
        <w:rPr>
          <w:rFonts w:hint="eastAsia" w:ascii="宋体" w:hAnsi="宋体" w:cs="宋体"/>
          <w:color w:val="auto"/>
          <w:kern w:val="2"/>
          <w:sz w:val="24"/>
          <w:szCs w:val="24"/>
          <w:highlight w:val="none"/>
          <w:lang w:eastAsia="zh-CN"/>
        </w:rPr>
        <w:t>成交人</w:t>
      </w:r>
      <w:r>
        <w:rPr>
          <w:rFonts w:hint="eastAsia" w:ascii="宋体" w:hAnsi="宋体" w:eastAsia="宋体" w:cs="宋体"/>
          <w:color w:val="auto"/>
          <w:kern w:val="2"/>
          <w:sz w:val="24"/>
          <w:szCs w:val="24"/>
          <w:highlight w:val="none"/>
        </w:rPr>
        <w:t>应服从</w:t>
      </w:r>
      <w:r>
        <w:rPr>
          <w:rFonts w:hint="eastAsia" w:ascii="宋体" w:hAnsi="宋体" w:cs="宋体"/>
          <w:color w:val="auto"/>
          <w:kern w:val="2"/>
          <w:sz w:val="24"/>
          <w:szCs w:val="24"/>
          <w:highlight w:val="none"/>
          <w:lang w:eastAsia="zh-CN"/>
        </w:rPr>
        <w:t>交易发起人</w:t>
      </w:r>
      <w:r>
        <w:rPr>
          <w:rFonts w:hint="eastAsia" w:ascii="宋体" w:hAnsi="宋体" w:eastAsia="宋体" w:cs="宋体"/>
          <w:color w:val="auto"/>
          <w:kern w:val="2"/>
          <w:sz w:val="24"/>
          <w:szCs w:val="24"/>
          <w:highlight w:val="none"/>
        </w:rPr>
        <w:t>消防、治安负责人的统一管理，配合消防设施维护单位的各项安全检查，成立微型消防站，学习消防知识，建立消防管理制度，制定管理区域内的消防安全操作规程，落实微型消防站人员，落实各岗位消防安全责任人，定期开展消防知识培训和灭火器灭火演练，使员工掌握必备的消防知识和技能；定期开展消防安全检查，及时发现和消除火灾隐患，维护和保养消防设备、器材，确保完好有效；发现火灾及时报警，积极组织扑救，并上报有关部门。</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6.8、防盗、防火、防破坏，保护小区内财产和人身等安全。</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6.9、做好项目活动期间的</w:t>
      </w:r>
      <w:r>
        <w:rPr>
          <w:rFonts w:hint="eastAsia" w:ascii="宋体" w:hAnsi="宋体" w:eastAsia="宋体" w:cs="宋体"/>
          <w:color w:val="auto"/>
          <w:kern w:val="2"/>
          <w:sz w:val="24"/>
          <w:szCs w:val="24"/>
          <w:highlight w:val="none"/>
          <w:lang w:val="en-US" w:eastAsia="zh-CN"/>
        </w:rPr>
        <w:t>秩序维护</w:t>
      </w:r>
      <w:r>
        <w:rPr>
          <w:rFonts w:hint="eastAsia" w:ascii="宋体" w:hAnsi="宋体" w:eastAsia="宋体" w:cs="宋体"/>
          <w:color w:val="auto"/>
          <w:kern w:val="2"/>
          <w:sz w:val="24"/>
          <w:szCs w:val="24"/>
          <w:highlight w:val="none"/>
        </w:rPr>
        <w:t>工作，应按</w:t>
      </w:r>
      <w:r>
        <w:rPr>
          <w:rFonts w:hint="eastAsia" w:ascii="宋体" w:hAnsi="宋体" w:cs="宋体"/>
          <w:color w:val="auto"/>
          <w:kern w:val="2"/>
          <w:sz w:val="24"/>
          <w:szCs w:val="24"/>
          <w:highlight w:val="none"/>
          <w:lang w:eastAsia="zh-CN"/>
        </w:rPr>
        <w:t>交易发起人</w:t>
      </w:r>
      <w:r>
        <w:rPr>
          <w:rFonts w:hint="eastAsia" w:ascii="宋体" w:hAnsi="宋体" w:eastAsia="宋体" w:cs="宋体"/>
          <w:color w:val="auto"/>
          <w:kern w:val="2"/>
          <w:sz w:val="24"/>
          <w:szCs w:val="24"/>
          <w:highlight w:val="none"/>
        </w:rPr>
        <w:t>要求，合理配备各岗位人员，安排和落实工作，确保活动安全圆满的举行。</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6.10、对讲机、手电筒、警用设备等</w:t>
      </w:r>
      <w:r>
        <w:rPr>
          <w:rFonts w:hint="eastAsia" w:ascii="宋体" w:hAnsi="宋体" w:eastAsia="宋体" w:cs="宋体"/>
          <w:color w:val="auto"/>
          <w:kern w:val="2"/>
          <w:sz w:val="24"/>
          <w:szCs w:val="24"/>
          <w:highlight w:val="none"/>
          <w:lang w:val="en-US" w:eastAsia="zh-CN"/>
        </w:rPr>
        <w:t>秩序维护</w:t>
      </w:r>
      <w:r>
        <w:rPr>
          <w:rFonts w:hint="eastAsia" w:ascii="宋体" w:hAnsi="宋体" w:eastAsia="宋体" w:cs="宋体"/>
          <w:color w:val="auto"/>
          <w:kern w:val="2"/>
          <w:sz w:val="24"/>
          <w:szCs w:val="24"/>
          <w:highlight w:val="none"/>
        </w:rPr>
        <w:t>设备由</w:t>
      </w:r>
      <w:r>
        <w:rPr>
          <w:rFonts w:hint="eastAsia" w:ascii="宋体" w:hAnsi="宋体" w:cs="宋体"/>
          <w:color w:val="auto"/>
          <w:kern w:val="2"/>
          <w:sz w:val="24"/>
          <w:szCs w:val="24"/>
          <w:highlight w:val="none"/>
          <w:lang w:eastAsia="zh-CN"/>
        </w:rPr>
        <w:t>交易发起人</w:t>
      </w:r>
      <w:r>
        <w:rPr>
          <w:rFonts w:hint="eastAsia" w:ascii="宋体" w:hAnsi="宋体" w:eastAsia="宋体" w:cs="宋体"/>
          <w:color w:val="auto"/>
          <w:kern w:val="2"/>
          <w:sz w:val="24"/>
          <w:szCs w:val="24"/>
          <w:highlight w:val="none"/>
        </w:rPr>
        <w:t>负责采购。</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6.11  做好</w:t>
      </w:r>
      <w:r>
        <w:rPr>
          <w:rFonts w:hint="eastAsia" w:ascii="宋体" w:hAnsi="宋体" w:cs="宋体"/>
          <w:color w:val="auto"/>
          <w:kern w:val="2"/>
          <w:sz w:val="24"/>
          <w:szCs w:val="24"/>
          <w:highlight w:val="none"/>
          <w:lang w:eastAsia="zh-CN"/>
        </w:rPr>
        <w:t>交易发起人</w:t>
      </w:r>
      <w:r>
        <w:rPr>
          <w:rFonts w:hint="eastAsia" w:ascii="宋体" w:hAnsi="宋体" w:eastAsia="宋体" w:cs="宋体"/>
          <w:color w:val="auto"/>
          <w:kern w:val="2"/>
          <w:sz w:val="24"/>
          <w:szCs w:val="24"/>
          <w:highlight w:val="none"/>
        </w:rPr>
        <w:t>交办的其它任务。</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四)、秩序维护服务人员要求：</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、秩序维护</w:t>
      </w:r>
      <w:r>
        <w:rPr>
          <w:rFonts w:hint="eastAsia" w:ascii="宋体" w:hAnsi="宋体" w:cs="宋体"/>
          <w:color w:val="auto"/>
          <w:kern w:val="2"/>
          <w:sz w:val="24"/>
          <w:szCs w:val="24"/>
          <w:highlight w:val="none"/>
          <w:lang w:val="en-US" w:eastAsia="zh-CN"/>
        </w:rPr>
        <w:t>服务相关人</w:t>
      </w:r>
      <w:r>
        <w:rPr>
          <w:rFonts w:hint="eastAsia" w:ascii="宋体" w:hAnsi="宋体" w:eastAsia="宋体" w:cs="宋体"/>
          <w:color w:val="auto"/>
          <w:kern w:val="2"/>
          <w:sz w:val="24"/>
          <w:szCs w:val="24"/>
          <w:highlight w:val="none"/>
        </w:rPr>
        <w:t>员</w:t>
      </w:r>
      <w:r>
        <w:rPr>
          <w:rFonts w:hint="eastAsia" w:ascii="宋体" w:hAnsi="宋体" w:cs="宋体"/>
          <w:color w:val="auto"/>
          <w:kern w:val="2"/>
          <w:sz w:val="24"/>
          <w:szCs w:val="24"/>
          <w:highlight w:val="none"/>
          <w:lang w:val="en-US" w:eastAsia="zh-CN"/>
        </w:rPr>
        <w:t>年龄在</w:t>
      </w:r>
      <w:r>
        <w:rPr>
          <w:rFonts w:hint="eastAsia" w:ascii="宋体" w:hAnsi="宋体" w:eastAsia="宋体" w:cs="宋体"/>
          <w:color w:val="auto"/>
          <w:kern w:val="2"/>
          <w:sz w:val="24"/>
          <w:szCs w:val="24"/>
          <w:highlight w:val="none"/>
          <w:lang w:val="en-US" w:eastAsia="zh-CN"/>
        </w:rPr>
        <w:t>55</w:t>
      </w:r>
      <w:r>
        <w:rPr>
          <w:rFonts w:hint="eastAsia" w:ascii="宋体" w:hAnsi="宋体" w:eastAsia="宋体" w:cs="宋体"/>
          <w:color w:val="auto"/>
          <w:kern w:val="2"/>
          <w:sz w:val="24"/>
          <w:szCs w:val="24"/>
          <w:highlight w:val="none"/>
        </w:rPr>
        <w:t>周岁以下，身高1.7米以上，身体健康，</w:t>
      </w:r>
      <w:r>
        <w:rPr>
          <w:rFonts w:hint="eastAsia" w:ascii="宋体" w:hAnsi="宋体" w:cs="宋体"/>
          <w:color w:val="auto"/>
          <w:kern w:val="2"/>
          <w:sz w:val="24"/>
          <w:szCs w:val="24"/>
          <w:highlight w:val="none"/>
          <w:lang w:val="en-US" w:eastAsia="zh-CN"/>
        </w:rPr>
        <w:t>须</w:t>
      </w:r>
      <w:r>
        <w:rPr>
          <w:rFonts w:hint="eastAsia" w:ascii="宋体" w:hAnsi="宋体" w:eastAsia="宋体" w:cs="宋体"/>
          <w:color w:val="auto"/>
          <w:kern w:val="2"/>
          <w:sz w:val="24"/>
          <w:szCs w:val="24"/>
          <w:highlight w:val="none"/>
        </w:rPr>
        <w:t>持保安</w:t>
      </w:r>
      <w:r>
        <w:rPr>
          <w:rFonts w:hint="eastAsia" w:ascii="宋体" w:hAnsi="宋体" w:cs="宋体"/>
          <w:color w:val="auto"/>
          <w:kern w:val="2"/>
          <w:sz w:val="24"/>
          <w:szCs w:val="24"/>
          <w:highlight w:val="none"/>
          <w:lang w:val="en-US" w:eastAsia="zh-CN"/>
        </w:rPr>
        <w:t>员上岗</w:t>
      </w:r>
      <w:r>
        <w:rPr>
          <w:rFonts w:hint="eastAsia" w:ascii="宋体" w:hAnsi="宋体" w:eastAsia="宋体" w:cs="宋体"/>
          <w:color w:val="auto"/>
          <w:kern w:val="2"/>
          <w:sz w:val="24"/>
          <w:szCs w:val="24"/>
          <w:highlight w:val="none"/>
        </w:rPr>
        <w:t>证，退伍军人优先。</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、消监控人员持证上岗，能熟练运用消监控设备。</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3、有较强的工作责任心和政治责任感。   </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w:t>
      </w:r>
      <w:r>
        <w:rPr>
          <w:rFonts w:hint="eastAsia" w:ascii="宋体" w:hAnsi="宋体" w:eastAsia="宋体" w:cs="宋体"/>
          <w:color w:val="auto"/>
          <w:kern w:val="2"/>
          <w:sz w:val="24"/>
          <w:szCs w:val="24"/>
          <w:highlight w:val="none"/>
          <w:lang w:val="en-US" w:eastAsia="zh-CN"/>
        </w:rPr>
        <w:t>秩序维护</w:t>
      </w:r>
      <w:r>
        <w:rPr>
          <w:rFonts w:hint="eastAsia" w:ascii="宋体" w:hAnsi="宋体" w:eastAsia="宋体" w:cs="宋体"/>
          <w:color w:val="auto"/>
          <w:kern w:val="2"/>
          <w:sz w:val="24"/>
          <w:szCs w:val="24"/>
          <w:highlight w:val="none"/>
        </w:rPr>
        <w:t>人员身体健康，五官端正，无违法犯罪记录，无吸毒历史；会讲普通话，有较好的语言表达能力。</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5、秩序维护</w:t>
      </w:r>
      <w:r>
        <w:rPr>
          <w:rFonts w:hint="eastAsia" w:ascii="宋体" w:hAnsi="宋体" w:cs="宋体"/>
          <w:color w:val="auto"/>
          <w:kern w:val="2"/>
          <w:sz w:val="24"/>
          <w:szCs w:val="24"/>
          <w:highlight w:val="none"/>
          <w:lang w:val="en-US" w:eastAsia="zh-CN"/>
        </w:rPr>
        <w:t>人</w:t>
      </w:r>
      <w:r>
        <w:rPr>
          <w:rFonts w:hint="eastAsia" w:ascii="宋体" w:hAnsi="宋体" w:eastAsia="宋体" w:cs="宋体"/>
          <w:color w:val="auto"/>
          <w:kern w:val="2"/>
          <w:sz w:val="24"/>
          <w:szCs w:val="24"/>
          <w:highlight w:val="none"/>
        </w:rPr>
        <w:t>员执行勤务时，着统一的秩序维护服装，佩戴统一的秩序维护标志，持有</w:t>
      </w:r>
      <w:r>
        <w:rPr>
          <w:rFonts w:hint="eastAsia" w:ascii="宋体" w:hAnsi="宋体" w:eastAsia="宋体" w:cs="宋体"/>
          <w:color w:val="auto"/>
          <w:kern w:val="2"/>
          <w:sz w:val="24"/>
          <w:szCs w:val="24"/>
          <w:highlight w:val="none"/>
          <w:lang w:val="en-US" w:eastAsia="zh-CN"/>
        </w:rPr>
        <w:t>保安</w:t>
      </w:r>
      <w:r>
        <w:rPr>
          <w:rFonts w:hint="eastAsia" w:ascii="宋体" w:hAnsi="宋体" w:eastAsia="宋体" w:cs="宋体"/>
          <w:color w:val="auto"/>
          <w:kern w:val="2"/>
          <w:sz w:val="24"/>
          <w:szCs w:val="24"/>
          <w:highlight w:val="none"/>
        </w:rPr>
        <w:t>员证。</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6、秩序维护</w:t>
      </w:r>
      <w:r>
        <w:rPr>
          <w:rFonts w:hint="eastAsia" w:ascii="宋体" w:hAnsi="宋体" w:cs="宋体"/>
          <w:color w:val="auto"/>
          <w:kern w:val="2"/>
          <w:sz w:val="24"/>
          <w:szCs w:val="24"/>
          <w:highlight w:val="none"/>
          <w:lang w:val="en-US" w:eastAsia="zh-CN"/>
        </w:rPr>
        <w:t>人</w:t>
      </w:r>
      <w:r>
        <w:rPr>
          <w:rFonts w:hint="eastAsia" w:ascii="宋体" w:hAnsi="宋体" w:eastAsia="宋体" w:cs="宋体"/>
          <w:color w:val="auto"/>
          <w:kern w:val="2"/>
          <w:sz w:val="24"/>
          <w:szCs w:val="24"/>
          <w:highlight w:val="none"/>
        </w:rPr>
        <w:t>员要热爱本职工作，认真履行职责，忠于职守，在紧急关头能够挺身而出。</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7、秩序维护</w:t>
      </w:r>
      <w:r>
        <w:rPr>
          <w:rFonts w:hint="eastAsia" w:ascii="宋体" w:hAnsi="宋体" w:cs="宋体"/>
          <w:color w:val="auto"/>
          <w:kern w:val="2"/>
          <w:sz w:val="24"/>
          <w:szCs w:val="24"/>
          <w:highlight w:val="none"/>
          <w:lang w:val="en-US" w:eastAsia="zh-CN"/>
        </w:rPr>
        <w:t>人</w:t>
      </w:r>
      <w:r>
        <w:rPr>
          <w:rFonts w:hint="eastAsia" w:ascii="宋体" w:hAnsi="宋体" w:eastAsia="宋体" w:cs="宋体"/>
          <w:color w:val="auto"/>
          <w:kern w:val="2"/>
          <w:sz w:val="24"/>
          <w:szCs w:val="24"/>
          <w:highlight w:val="none"/>
          <w:lang w:val="en-US" w:eastAsia="zh-CN"/>
        </w:rPr>
        <w:t>员</w:t>
      </w:r>
      <w:r>
        <w:rPr>
          <w:rFonts w:hint="eastAsia" w:ascii="宋体" w:hAnsi="宋体" w:eastAsia="宋体" w:cs="宋体"/>
          <w:color w:val="auto"/>
          <w:kern w:val="2"/>
          <w:sz w:val="24"/>
          <w:szCs w:val="24"/>
          <w:highlight w:val="none"/>
        </w:rPr>
        <w:t>本地化率要求在30%以上，服务期内人员流失率要求低于10%。</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三、</w:t>
      </w:r>
      <w:r>
        <w:rPr>
          <w:rFonts w:hint="eastAsia" w:ascii="宋体" w:hAnsi="宋体" w:cs="宋体"/>
          <w:b/>
          <w:bCs/>
          <w:color w:val="auto"/>
          <w:kern w:val="2"/>
          <w:sz w:val="24"/>
          <w:szCs w:val="24"/>
          <w:highlight w:val="none"/>
          <w:lang w:val="en-US" w:eastAsia="zh-CN"/>
        </w:rPr>
        <w:t>保洁</w:t>
      </w:r>
      <w:r>
        <w:rPr>
          <w:rFonts w:hint="eastAsia" w:ascii="宋体" w:hAnsi="宋体" w:eastAsia="宋体" w:cs="宋体"/>
          <w:b/>
          <w:bCs/>
          <w:color w:val="auto"/>
          <w:kern w:val="2"/>
          <w:sz w:val="24"/>
          <w:szCs w:val="24"/>
          <w:highlight w:val="none"/>
        </w:rPr>
        <w:t>服务</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一)、服务范围： </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项目区域内所有公共区域、消防通道、电梯、栏杆、垃圾箱（桶），建筑的墙面及天花板、办公室、商业区、停车场、卫生间等区域的清扫与保洁，垃圾的收集与转运，</w:t>
      </w:r>
      <w:r>
        <w:rPr>
          <w:rFonts w:hint="eastAsia" w:ascii="宋体" w:hAnsi="宋体" w:cs="宋体"/>
          <w:color w:val="auto"/>
          <w:kern w:val="2"/>
          <w:sz w:val="24"/>
          <w:szCs w:val="24"/>
          <w:highlight w:val="none"/>
          <w:lang w:val="en-US" w:eastAsia="zh-CN"/>
        </w:rPr>
        <w:t>及垃圾分类相关工作，</w:t>
      </w:r>
      <w:r>
        <w:rPr>
          <w:rFonts w:hint="eastAsia" w:ascii="宋体" w:hAnsi="宋体" w:eastAsia="宋体" w:cs="宋体"/>
          <w:color w:val="auto"/>
          <w:kern w:val="2"/>
          <w:sz w:val="24"/>
          <w:szCs w:val="24"/>
          <w:highlight w:val="none"/>
        </w:rPr>
        <w:t>具体包含：</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1.管理区域内停车场清扫、保洁；</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2.管理区域内公共楼道、所有楼梯间清扫、保洁；</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3.管理区域内所有卫生间清扫、保洁；</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4.管理区域内设施设备清扫、保洁；</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5.标志牌、广告牌（栏）、宣传展板的清洁；</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6.垃圾箱（桶）日常保洁；                 </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7.室内外车行道、连接通道等区域的清扫、保洁；                       </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8.管理区域内电梯、扶梯的日常保洁；                         </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9.管理区域内建筑的墙面及天花板等的日常保洁；                                                           </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10.会议室、办公区、商业区及周边等日常保洁；        </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11.各项重大活动和接待活动等临时性清洁工作；</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12.垃圾</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垃圾包</w:t>
      </w:r>
      <w:r>
        <w:rPr>
          <w:rFonts w:hint="eastAsia" w:ascii="宋体" w:hAnsi="宋体" w:eastAsia="宋体" w:cs="宋体"/>
          <w:color w:val="auto"/>
          <w:kern w:val="2"/>
          <w:sz w:val="24"/>
          <w:szCs w:val="24"/>
          <w:highlight w:val="none"/>
        </w:rPr>
        <w:t>的收集与转运</w:t>
      </w:r>
      <w:r>
        <w:rPr>
          <w:rFonts w:hint="eastAsia" w:ascii="宋体" w:hAnsi="宋体" w:cs="宋体"/>
          <w:color w:val="auto"/>
          <w:kern w:val="2"/>
          <w:sz w:val="24"/>
          <w:szCs w:val="24"/>
          <w:highlight w:val="none"/>
          <w:lang w:val="en-US" w:eastAsia="zh-CN"/>
        </w:rPr>
        <w:t>及垃圾分类</w:t>
      </w:r>
      <w:r>
        <w:rPr>
          <w:rFonts w:hint="eastAsia" w:ascii="宋体" w:hAnsi="宋体" w:eastAsia="宋体" w:cs="宋体"/>
          <w:color w:val="auto"/>
          <w:kern w:val="2"/>
          <w:sz w:val="24"/>
          <w:szCs w:val="24"/>
          <w:highlight w:val="none"/>
        </w:rPr>
        <w:t>；</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13.日常垃圾的分类分拣工作，协助业主做好垃圾分类投放和垃圾分类积分，并做好垃圾袋的领用和分发；</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val="en-US" w:eastAsia="zh-CN"/>
        </w:rPr>
        <w:t>14.保持</w:t>
      </w:r>
      <w:r>
        <w:rPr>
          <w:rFonts w:hint="eastAsia" w:ascii="宋体" w:hAnsi="宋体" w:eastAsia="宋体" w:cs="宋体"/>
          <w:color w:val="auto"/>
          <w:kern w:val="2"/>
          <w:sz w:val="24"/>
          <w:szCs w:val="24"/>
          <w:highlight w:val="none"/>
        </w:rPr>
        <w:t>垃圾分类设备正常运行使用，并做好相关设备故障的统计和上报</w:t>
      </w:r>
      <w:r>
        <w:rPr>
          <w:rFonts w:hint="eastAsia" w:ascii="宋体" w:hAnsi="宋体" w:cs="宋体"/>
          <w:color w:val="auto"/>
          <w:kern w:val="2"/>
          <w:sz w:val="24"/>
          <w:szCs w:val="24"/>
          <w:highlight w:val="none"/>
          <w:lang w:eastAsia="zh-CN"/>
        </w:rPr>
        <w:t>；</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w:t>
      </w:r>
      <w:r>
        <w:rPr>
          <w:rFonts w:hint="eastAsia" w:ascii="宋体" w:hAnsi="宋体" w:cs="宋体"/>
          <w:color w:val="auto"/>
          <w:kern w:val="2"/>
          <w:sz w:val="24"/>
          <w:szCs w:val="24"/>
          <w:highlight w:val="none"/>
          <w:lang w:eastAsia="zh-CN"/>
        </w:rPr>
        <w:t>交易发起人</w:t>
      </w:r>
      <w:r>
        <w:rPr>
          <w:rFonts w:hint="eastAsia" w:ascii="宋体" w:hAnsi="宋体" w:eastAsia="宋体" w:cs="宋体"/>
          <w:color w:val="auto"/>
          <w:kern w:val="2"/>
          <w:sz w:val="24"/>
          <w:szCs w:val="24"/>
          <w:highlight w:val="none"/>
        </w:rPr>
        <w:t>交办的涉及保洁内容的其它相关工作。</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二)、服务标准及要求：</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（一）服务标准：</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1.公共区域基本服务标准</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不见积水、不见杂物、不见积土、不漏收堆、不乱倒垃圾、不见人畜粪便；路面净、路沿净、人行道净、雨水口净、树坑墙根净、果皮箱净；无裸露垃圾、无垃圾死角、无明显积尘积垢、无脏乱差顽疾。</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2.常规保洁项目清洁标准</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 停车场、车行道、人行道、室外消防通道及外围公区地面</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每月清洗一次，每日清洁一次，平时进行巡回保洁保持地面无垃圾、无泥沙、无烟头和纸屑等杂物、无积水、无青苔、无污渍和斑点，无口香糖等附着物，检查时抽查</w:t>
      </w:r>
      <w:r>
        <w:rPr>
          <w:rFonts w:hint="eastAsia" w:ascii="宋体" w:hAnsi="宋体" w:eastAsia="宋体" w:cs="宋体"/>
          <w:color w:val="auto"/>
          <w:kern w:val="2"/>
          <w:sz w:val="24"/>
          <w:szCs w:val="24"/>
          <w:highlight w:val="none"/>
          <w:lang w:val="en-US" w:eastAsia="zh-CN"/>
        </w:rPr>
        <w:t>不少于</w:t>
      </w:r>
      <w:r>
        <w:rPr>
          <w:rFonts w:hint="eastAsia" w:ascii="宋体" w:hAnsi="宋体" w:eastAsia="宋体" w:cs="宋体"/>
          <w:color w:val="auto"/>
          <w:kern w:val="2"/>
          <w:sz w:val="24"/>
          <w:szCs w:val="24"/>
          <w:highlight w:val="none"/>
        </w:rPr>
        <w:t>50平方米地面、无烟头、果皮、纸屑香口胶等垃圾杂物，地面目视清洁卫生。</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2.2 室内地面</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目视地面无明显灰尘及污渍。</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2.3 服务项目内各种告示牌、广告牌、灯箱、宣传栏等</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每周全面清洁一次，平时巡回保洁保持表面干净，无积尘、无污渍、无斑点、无锈迹、无口香糖等附着物。检查时抽查2</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rPr>
        <w:t>3个，用纸巾擦拭无明显灰尘，表面光亮。</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2.4 消防管道、消防栓箱、管理区域内的消防设备设施</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每周清洁一次，平时巡回保洁。表面干净、无积灰、无污渍、无装饰等附着物。平时抽查2</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rPr>
        <w:t>3个消防箱，无垃圾、无杂物、无蜘蛛网。</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2.5 消防通道及人行通道上灯具、应急照明、疏散指示牌、监控头</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每周清洁一次，平时巡回保洁。表面干净、无灰尘、无污迹、无油漆脱落现象，无口香糖等附着物。</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2.6 垃圾箱（桶）</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每天清洁一次，平时巡回保持，室外不锈钢垃圾桶每周用不锈钢球擦拭。放置端正、无歪斜现象。外表光亮干净、无污迹、无口香糖等附着物。无异味，垃圾桶内垃圾不超过2/3。</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2.7 垃圾收集</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2.7.1 垃圾做到日产日清，所有垃圾转运至指定的垃圾收集点，做到合理、卫生、四周无散积垃圾。 </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2.7.2 垃圾存放点保持保洁，无异味。</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2.7.3 做好垃圾袋装化。 </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2.7.4 垃圾存放点地面无垃圾：无白色垃圾、泥沙、污水、积水；墙面与墙角无灰尘、无蜘蛛网。</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2.8 卫生间</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2.8.1 每周用清洁剂全面清洁一次，每日清洁4次，平时巡回保洁。无粪便、无水迹、无污迹、无头发、无异味，清洁干净。</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2.8.2 卫生间台面每天清洁一次，保持台面无水印、无杂物、无污迹、明亮干净。</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2.8.3 小便池无黄渍、锈渍等。大便池无锈渍、不积大便、无异味。</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2.8.4 墙面、隔断及其附属设施设备和</w:t>
      </w:r>
      <w:r>
        <w:rPr>
          <w:rFonts w:hint="eastAsia" w:ascii="宋体" w:hAnsi="宋体" w:eastAsia="宋体" w:cs="宋体"/>
          <w:color w:val="auto"/>
          <w:kern w:val="2"/>
          <w:sz w:val="24"/>
          <w:szCs w:val="24"/>
          <w:highlight w:val="none"/>
          <w:lang w:val="en-US" w:eastAsia="zh-CN"/>
        </w:rPr>
        <w:t>天花板</w:t>
      </w:r>
      <w:r>
        <w:rPr>
          <w:rFonts w:hint="eastAsia" w:ascii="宋体" w:hAnsi="宋体" w:eastAsia="宋体" w:cs="宋体"/>
          <w:color w:val="auto"/>
          <w:kern w:val="2"/>
          <w:sz w:val="24"/>
          <w:szCs w:val="24"/>
          <w:highlight w:val="none"/>
        </w:rPr>
        <w:t>每月全面清洁一次。每天保持光亮干净、无污渍、无灰尘、无水迹；墙面四周保持干燥、无蜘蛛网、无杂物。</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2.8.5 每天巡回保洁，随时保持干净干燥、无积水、无脚印。及时清理垃圾桶内的垃圾，垃圾容量不超过1/2。</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2.9 楼层楼道</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无痰迹、无口香糖印、无杂物、无白色垃圾及蜘蛛网。</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2.10 通道栏杆</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每周擦拭一次，栏杆无灰尘、无污渍，保持干净光亮。</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2.11 天花板</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项目管理区域内所有人行通道、楼道、楼梯间等</w:t>
      </w:r>
      <w:r>
        <w:rPr>
          <w:rFonts w:hint="eastAsia" w:ascii="宋体" w:hAnsi="宋体" w:eastAsia="宋体" w:cs="宋体"/>
          <w:color w:val="auto"/>
          <w:kern w:val="2"/>
          <w:sz w:val="24"/>
          <w:szCs w:val="24"/>
          <w:highlight w:val="none"/>
          <w:lang w:val="en-US" w:eastAsia="zh-CN"/>
        </w:rPr>
        <w:t>天花板</w:t>
      </w:r>
      <w:r>
        <w:rPr>
          <w:rFonts w:hint="eastAsia" w:ascii="宋体" w:hAnsi="宋体" w:eastAsia="宋体" w:cs="宋体"/>
          <w:color w:val="auto"/>
          <w:kern w:val="2"/>
          <w:sz w:val="24"/>
          <w:szCs w:val="24"/>
          <w:highlight w:val="none"/>
        </w:rPr>
        <w:t>，无蜘蛛网、无积灰、无污渍。</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2.12 电梯、扶梯</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每天擦拭电梯轿厢内、扶梯带二次，并保持干净光亮，电梯轿厢、地面洁净，无痰迹、无口香糖印、无杂物。</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r>
        <w:rPr>
          <w:rFonts w:hint="eastAsia" w:ascii="宋体" w:hAnsi="宋体" w:cs="宋体"/>
          <w:color w:val="auto"/>
          <w:kern w:val="2"/>
          <w:sz w:val="24"/>
          <w:szCs w:val="24"/>
          <w:highlight w:val="none"/>
          <w:lang w:eastAsia="zh-CN"/>
        </w:rPr>
        <w:t>交易发起人</w:t>
      </w:r>
      <w:r>
        <w:rPr>
          <w:rFonts w:hint="eastAsia" w:ascii="宋体" w:hAnsi="宋体" w:eastAsia="宋体" w:cs="宋体"/>
          <w:color w:val="auto"/>
          <w:kern w:val="2"/>
          <w:sz w:val="24"/>
          <w:szCs w:val="24"/>
          <w:highlight w:val="none"/>
        </w:rPr>
        <w:t>管理人员有权直接调动、指挥保洁人员。</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4. </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保洁人员服务期内变动率不得大于10%，未经许可不得随便抽调、变更保洁人员。</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（二）服务要求</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公共环境卫生分上午和下午各统一清扫一次，不定期循环保洁，其余时间实行长效保洁，保证垃圾入桶，保证绿化带无白色垃圾。保洁公共区域包括：商业用房前公共区域、门岗、地上地下停车场、住宅各层公共门厅和走廊、电梯、公共楼梯、每幢房屋周边公共区域和绿化地带及其他公共配套用房等小区所在范围内的所有公共部位。</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2、小区内每个单元出入口配置一组生活垃圾桶，其余公共部位适当放置，垃圾袋装化，</w:t>
      </w:r>
      <w:r>
        <w:rPr>
          <w:rFonts w:hint="eastAsia" w:ascii="宋体" w:hAnsi="宋体" w:eastAsia="宋体" w:cs="宋体"/>
          <w:color w:val="auto"/>
          <w:kern w:val="2"/>
          <w:sz w:val="24"/>
          <w:szCs w:val="24"/>
          <w:highlight w:val="none"/>
          <w:lang w:val="en-US" w:eastAsia="zh-CN"/>
        </w:rPr>
        <w:t>垃圾桶、果壳箱每天清洁一次，</w:t>
      </w:r>
      <w:r>
        <w:rPr>
          <w:rFonts w:hint="eastAsia" w:ascii="宋体" w:hAnsi="宋体" w:eastAsia="宋体" w:cs="宋体"/>
          <w:color w:val="auto"/>
          <w:kern w:val="2"/>
          <w:sz w:val="24"/>
          <w:szCs w:val="24"/>
          <w:highlight w:val="none"/>
        </w:rPr>
        <w:t>生活垃圾日产日清。建筑垃圾和植物垃圾定点堆放，每5天（暂定）清运一次。每周清洗一次垃圾库房及其周围区域，保持垃圾入库入桶，并做好垃圾分类工作。</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小区道路、广场、停车场、绿地、商业用房前等公共场所每日清扫2次；电梯厅、楼道每日清扫2次，每周拖洗1次；楼梯扶手每日擦洗1次；共用部位玻璃每周清洁1次；路灯、楼道灯每月清洁1次。不定期循环保洁，及时清除道路积水、积雪。</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4、公共信报箱、宣传栏、告示牌、指示牌等公告宣传物品每月清洁一次。不定期循环保洁。</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5、屋顶杂物，公共水箱每季度清理一次，不定期循环保洁，保持屋顶排水通畅。</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6、地上、地下公共区域的卫生死角每季度清理一次，不定期循环保洁，保证无堆积、无积灰、无蜘蛛网等卫生问题。</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三)、对</w:t>
      </w:r>
      <w:r>
        <w:rPr>
          <w:rFonts w:hint="eastAsia" w:ascii="宋体" w:hAnsi="宋体" w:cs="宋体"/>
          <w:color w:val="auto"/>
          <w:kern w:val="2"/>
          <w:sz w:val="24"/>
          <w:szCs w:val="24"/>
          <w:highlight w:val="none"/>
          <w:lang w:val="en-US" w:eastAsia="zh-CN"/>
        </w:rPr>
        <w:t>保洁相关</w:t>
      </w:r>
      <w:r>
        <w:rPr>
          <w:rFonts w:hint="eastAsia" w:ascii="宋体" w:hAnsi="宋体" w:eastAsia="宋体" w:cs="宋体"/>
          <w:color w:val="auto"/>
          <w:kern w:val="2"/>
          <w:sz w:val="24"/>
          <w:szCs w:val="24"/>
          <w:highlight w:val="none"/>
        </w:rPr>
        <w:t>服务人员的要求</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cs="宋体"/>
          <w:color w:val="auto"/>
          <w:kern w:val="2"/>
          <w:sz w:val="24"/>
          <w:szCs w:val="24"/>
          <w:highlight w:val="none"/>
          <w:lang w:val="en-US" w:eastAsia="zh-CN"/>
        </w:rPr>
        <w:t>保洁相关</w:t>
      </w:r>
      <w:r>
        <w:rPr>
          <w:rFonts w:hint="eastAsia" w:ascii="宋体" w:hAnsi="宋体" w:eastAsia="宋体" w:cs="宋体"/>
          <w:color w:val="auto"/>
          <w:kern w:val="2"/>
          <w:sz w:val="24"/>
          <w:szCs w:val="24"/>
          <w:highlight w:val="none"/>
        </w:rPr>
        <w:t>服务人员年龄在</w:t>
      </w:r>
      <w:r>
        <w:rPr>
          <w:rFonts w:hint="eastAsia" w:ascii="宋体" w:hAnsi="宋体" w:eastAsia="宋体" w:cs="宋体"/>
          <w:color w:val="auto"/>
          <w:kern w:val="2"/>
          <w:sz w:val="24"/>
          <w:szCs w:val="24"/>
          <w:highlight w:val="none"/>
          <w:lang w:val="en-US" w:eastAsia="zh-CN"/>
        </w:rPr>
        <w:t>60</w:t>
      </w:r>
      <w:r>
        <w:rPr>
          <w:rFonts w:hint="eastAsia" w:ascii="宋体" w:hAnsi="宋体" w:eastAsia="宋体" w:cs="宋体"/>
          <w:color w:val="auto"/>
          <w:kern w:val="2"/>
          <w:sz w:val="24"/>
          <w:szCs w:val="24"/>
          <w:highlight w:val="none"/>
        </w:rPr>
        <w:t>岁以下，身体健康有</w:t>
      </w:r>
      <w:r>
        <w:rPr>
          <w:rFonts w:hint="eastAsia" w:ascii="宋体" w:hAnsi="宋体" w:cs="宋体"/>
          <w:color w:val="auto"/>
          <w:kern w:val="2"/>
          <w:sz w:val="24"/>
          <w:szCs w:val="24"/>
          <w:highlight w:val="none"/>
          <w:lang w:val="en-US" w:eastAsia="zh-CN"/>
        </w:rPr>
        <w:t>相关</w:t>
      </w:r>
      <w:r>
        <w:rPr>
          <w:rFonts w:hint="eastAsia" w:ascii="宋体" w:hAnsi="宋体" w:eastAsia="宋体" w:cs="宋体"/>
          <w:color w:val="auto"/>
          <w:kern w:val="2"/>
          <w:sz w:val="24"/>
          <w:szCs w:val="24"/>
          <w:highlight w:val="none"/>
        </w:rPr>
        <w:t>工作经验。</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2、本项目</w:t>
      </w:r>
      <w:r>
        <w:rPr>
          <w:rFonts w:hint="eastAsia" w:ascii="宋体" w:hAnsi="宋体" w:cs="宋体"/>
          <w:color w:val="auto"/>
          <w:kern w:val="2"/>
          <w:sz w:val="24"/>
          <w:szCs w:val="24"/>
          <w:highlight w:val="none"/>
          <w:lang w:val="en-US" w:eastAsia="zh-CN"/>
        </w:rPr>
        <w:t>保洁相关</w:t>
      </w:r>
      <w:r>
        <w:rPr>
          <w:rFonts w:hint="eastAsia" w:ascii="宋体" w:hAnsi="宋体" w:eastAsia="宋体" w:cs="宋体"/>
          <w:color w:val="auto"/>
          <w:kern w:val="2"/>
          <w:sz w:val="24"/>
          <w:szCs w:val="24"/>
          <w:highlight w:val="none"/>
        </w:rPr>
        <w:t>服务人员</w:t>
      </w:r>
      <w:r>
        <w:rPr>
          <w:rFonts w:hint="eastAsia" w:ascii="宋体" w:hAnsi="宋体" w:cs="宋体"/>
          <w:color w:val="auto"/>
          <w:kern w:val="2"/>
          <w:sz w:val="24"/>
          <w:szCs w:val="24"/>
          <w:highlight w:val="none"/>
          <w:lang w:val="en-US" w:eastAsia="zh-CN"/>
        </w:rPr>
        <w:t>的</w:t>
      </w:r>
      <w:r>
        <w:rPr>
          <w:rFonts w:hint="eastAsia" w:ascii="宋体" w:hAnsi="宋体" w:eastAsia="宋体" w:cs="宋体"/>
          <w:color w:val="auto"/>
          <w:kern w:val="2"/>
          <w:sz w:val="24"/>
          <w:szCs w:val="24"/>
          <w:highlight w:val="none"/>
        </w:rPr>
        <w:t>数量应满足项目物业管理的需求，人员应相对稳定。</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r>
        <w:rPr>
          <w:rFonts w:hint="eastAsia" w:ascii="宋体" w:hAnsi="宋体" w:cs="宋体"/>
          <w:color w:val="auto"/>
          <w:kern w:val="2"/>
          <w:sz w:val="24"/>
          <w:szCs w:val="24"/>
          <w:highlight w:val="none"/>
          <w:lang w:val="en-US" w:eastAsia="zh-CN"/>
        </w:rPr>
        <w:t>保洁</w:t>
      </w:r>
      <w:r>
        <w:rPr>
          <w:rFonts w:hint="eastAsia" w:ascii="宋体" w:hAnsi="宋体" w:eastAsia="宋体" w:cs="宋体"/>
          <w:color w:val="auto"/>
          <w:kern w:val="2"/>
          <w:sz w:val="24"/>
          <w:szCs w:val="24"/>
          <w:highlight w:val="none"/>
        </w:rPr>
        <w:t>服务</w:t>
      </w:r>
      <w:r>
        <w:rPr>
          <w:rFonts w:hint="eastAsia" w:ascii="宋体" w:hAnsi="宋体" w:cs="宋体"/>
          <w:color w:val="auto"/>
          <w:kern w:val="2"/>
          <w:sz w:val="24"/>
          <w:szCs w:val="24"/>
          <w:highlight w:val="none"/>
          <w:lang w:val="en-US" w:eastAsia="zh-CN"/>
        </w:rPr>
        <w:t>相关</w:t>
      </w:r>
      <w:r>
        <w:rPr>
          <w:rFonts w:hint="eastAsia" w:ascii="宋体" w:hAnsi="宋体" w:eastAsia="宋体" w:cs="宋体"/>
          <w:color w:val="auto"/>
          <w:kern w:val="2"/>
          <w:sz w:val="24"/>
          <w:szCs w:val="24"/>
          <w:highlight w:val="none"/>
        </w:rPr>
        <w:t>管理人员应有很好的职业道德和严谨的工作作风。协助项目负责人监督、检查项目各项保洁、绿化、公共区域环境卫生等工作。</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4、垃圾分类督导员需掌握正确的垃圾分类知识和技巧，配合、参与垃圾宣传小组组织的各项宣传活动，对小区内居民进行垃圾分类知识的宣传普及，鼓励引导居民自觉分类，并按相关要求做好记录。</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、按要求配置</w:t>
      </w:r>
      <w:r>
        <w:rPr>
          <w:rFonts w:hint="eastAsia" w:ascii="宋体" w:hAnsi="宋体" w:eastAsia="宋体" w:cs="宋体"/>
          <w:color w:val="auto"/>
          <w:kern w:val="2"/>
          <w:sz w:val="24"/>
          <w:szCs w:val="24"/>
          <w:highlight w:val="none"/>
          <w:lang w:val="en-US" w:eastAsia="zh-CN"/>
        </w:rPr>
        <w:t>人员</w:t>
      </w:r>
      <w:r>
        <w:rPr>
          <w:rFonts w:hint="eastAsia" w:ascii="宋体" w:hAnsi="宋体" w:eastAsia="宋体" w:cs="宋体"/>
          <w:color w:val="auto"/>
          <w:kern w:val="2"/>
          <w:sz w:val="24"/>
          <w:szCs w:val="24"/>
          <w:highlight w:val="none"/>
        </w:rPr>
        <w:t>，有专业人员进行现场管理，统一着装，佩戴统一工牌，工作规范，作风严谨，服务主动热情。</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▲四、</w:t>
      </w:r>
      <w:r>
        <w:rPr>
          <w:rFonts w:hint="eastAsia" w:ascii="宋体" w:hAnsi="宋体" w:eastAsia="宋体" w:cs="宋体"/>
          <w:b/>
          <w:bCs/>
          <w:color w:val="auto"/>
          <w:kern w:val="2"/>
          <w:sz w:val="24"/>
          <w:szCs w:val="24"/>
          <w:highlight w:val="none"/>
          <w:lang w:val="en-US" w:eastAsia="zh-CN"/>
        </w:rPr>
        <w:t>服务</w:t>
      </w:r>
      <w:r>
        <w:rPr>
          <w:rFonts w:hint="eastAsia" w:ascii="宋体" w:hAnsi="宋体" w:eastAsia="宋体" w:cs="宋体"/>
          <w:b/>
          <w:bCs/>
          <w:color w:val="auto"/>
          <w:kern w:val="2"/>
          <w:sz w:val="24"/>
          <w:szCs w:val="24"/>
          <w:highlight w:val="none"/>
        </w:rPr>
        <w:t>人员配置要求</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583"/>
        <w:gridCol w:w="1902"/>
        <w:gridCol w:w="774"/>
        <w:gridCol w:w="5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24"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2485" w:type="dxa"/>
            <w:gridSpan w:val="2"/>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名称</w:t>
            </w:r>
          </w:p>
        </w:tc>
        <w:tc>
          <w:tcPr>
            <w:tcW w:w="774"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数量</w:t>
            </w:r>
          </w:p>
        </w:tc>
        <w:tc>
          <w:tcPr>
            <w:tcW w:w="0" w:type="auto"/>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24"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w:t>
            </w:r>
          </w:p>
        </w:tc>
        <w:tc>
          <w:tcPr>
            <w:tcW w:w="2485" w:type="dxa"/>
            <w:gridSpan w:val="2"/>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项目负责人</w:t>
            </w:r>
          </w:p>
        </w:tc>
        <w:tc>
          <w:tcPr>
            <w:tcW w:w="774"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1人</w:t>
            </w:r>
          </w:p>
        </w:tc>
        <w:tc>
          <w:tcPr>
            <w:tcW w:w="0" w:type="auto"/>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负责项目团队的管理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24"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2</w:t>
            </w:r>
          </w:p>
        </w:tc>
        <w:tc>
          <w:tcPr>
            <w:tcW w:w="583" w:type="dxa"/>
            <w:vMerge w:val="restart"/>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秩序维护</w:t>
            </w:r>
            <w:r>
              <w:rPr>
                <w:rFonts w:hint="eastAsia" w:ascii="宋体" w:hAnsi="宋体" w:eastAsia="宋体" w:cs="宋体"/>
                <w:color w:val="auto"/>
                <w:kern w:val="2"/>
                <w:sz w:val="24"/>
                <w:szCs w:val="24"/>
                <w:highlight w:val="none"/>
                <w:lang w:val="en-US" w:eastAsia="zh-CN"/>
              </w:rPr>
              <w:t>组</w:t>
            </w:r>
          </w:p>
        </w:tc>
        <w:tc>
          <w:tcPr>
            <w:tcW w:w="1902"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秩序维护</w:t>
            </w:r>
            <w:r>
              <w:rPr>
                <w:rFonts w:hint="eastAsia" w:ascii="宋体" w:hAnsi="宋体" w:eastAsia="宋体" w:cs="宋体"/>
                <w:color w:val="auto"/>
                <w:kern w:val="2"/>
                <w:sz w:val="24"/>
                <w:szCs w:val="24"/>
                <w:highlight w:val="none"/>
                <w:lang w:val="en-US" w:eastAsia="zh-CN"/>
              </w:rPr>
              <w:t>队长</w:t>
            </w:r>
          </w:p>
        </w:tc>
        <w:tc>
          <w:tcPr>
            <w:tcW w:w="774"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1人</w:t>
            </w:r>
          </w:p>
        </w:tc>
        <w:tc>
          <w:tcPr>
            <w:tcW w:w="0" w:type="auto"/>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负责</w:t>
            </w:r>
            <w:r>
              <w:rPr>
                <w:rFonts w:hint="eastAsia" w:ascii="宋体" w:hAnsi="宋体" w:eastAsia="宋体" w:cs="宋体"/>
                <w:color w:val="auto"/>
                <w:kern w:val="2"/>
                <w:sz w:val="24"/>
                <w:szCs w:val="24"/>
                <w:highlight w:val="none"/>
                <w:lang w:val="en-US" w:eastAsia="zh-CN"/>
              </w:rPr>
              <w:t>秩序维护工作安排及相应的监督指导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24"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3</w:t>
            </w:r>
          </w:p>
        </w:tc>
        <w:tc>
          <w:tcPr>
            <w:tcW w:w="583" w:type="dxa"/>
            <w:vMerge w:val="continue"/>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rPr>
            </w:pPr>
          </w:p>
        </w:tc>
        <w:tc>
          <w:tcPr>
            <w:tcW w:w="1902"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秩序维护领班</w:t>
            </w:r>
          </w:p>
        </w:tc>
        <w:tc>
          <w:tcPr>
            <w:tcW w:w="774"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2人</w:t>
            </w:r>
          </w:p>
        </w:tc>
        <w:tc>
          <w:tcPr>
            <w:tcW w:w="0" w:type="auto"/>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白班1人，晚班1人，各自负责本班队伍管理</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操作指导及补位</w:t>
            </w:r>
            <w:r>
              <w:rPr>
                <w:rFonts w:hint="eastAsia" w:ascii="宋体" w:hAnsi="宋体" w:eastAsia="宋体" w:cs="宋体"/>
                <w:color w:val="auto"/>
                <w:kern w:val="2"/>
                <w:sz w:val="24"/>
                <w:szCs w:val="24"/>
                <w:highlight w:val="none"/>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24"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w:t>
            </w:r>
          </w:p>
        </w:tc>
        <w:tc>
          <w:tcPr>
            <w:tcW w:w="583" w:type="dxa"/>
            <w:vMerge w:val="continue"/>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rPr>
            </w:pPr>
          </w:p>
        </w:tc>
        <w:tc>
          <w:tcPr>
            <w:tcW w:w="1902"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门岗秩序维护</w:t>
            </w:r>
          </w:p>
        </w:tc>
        <w:tc>
          <w:tcPr>
            <w:tcW w:w="774"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8人</w:t>
            </w:r>
          </w:p>
        </w:tc>
        <w:tc>
          <w:tcPr>
            <w:tcW w:w="0" w:type="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按规定持证上岗</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24小时执勤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24"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w:t>
            </w:r>
          </w:p>
        </w:tc>
        <w:tc>
          <w:tcPr>
            <w:tcW w:w="583" w:type="dxa"/>
            <w:vMerge w:val="continue"/>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rPr>
            </w:pPr>
          </w:p>
        </w:tc>
        <w:tc>
          <w:tcPr>
            <w:tcW w:w="1902"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秩序巡逻</w:t>
            </w:r>
          </w:p>
        </w:tc>
        <w:tc>
          <w:tcPr>
            <w:tcW w:w="774"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人</w:t>
            </w:r>
          </w:p>
        </w:tc>
        <w:tc>
          <w:tcPr>
            <w:tcW w:w="0" w:type="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按规定持证上岗</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24小时执勤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24"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6</w:t>
            </w:r>
          </w:p>
        </w:tc>
        <w:tc>
          <w:tcPr>
            <w:tcW w:w="583" w:type="dxa"/>
            <w:vMerge w:val="continue"/>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rPr>
            </w:pPr>
          </w:p>
        </w:tc>
        <w:tc>
          <w:tcPr>
            <w:tcW w:w="1902"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秩序维护替班</w:t>
            </w:r>
          </w:p>
        </w:tc>
        <w:tc>
          <w:tcPr>
            <w:tcW w:w="774"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rPr>
              <w:t>人</w:t>
            </w:r>
          </w:p>
        </w:tc>
        <w:tc>
          <w:tcPr>
            <w:tcW w:w="0" w:type="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按规定持证上岗</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24小时执勤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24"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w:t>
            </w:r>
          </w:p>
        </w:tc>
        <w:tc>
          <w:tcPr>
            <w:tcW w:w="583" w:type="dxa"/>
            <w:vMerge w:val="continue"/>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rPr>
            </w:pPr>
          </w:p>
        </w:tc>
        <w:tc>
          <w:tcPr>
            <w:tcW w:w="1902" w:type="dxa"/>
            <w:shd w:val="clear" w:color="auto" w:fill="auto"/>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消监控</w:t>
            </w:r>
            <w:r>
              <w:rPr>
                <w:rFonts w:hint="eastAsia" w:ascii="宋体" w:hAnsi="宋体" w:eastAsia="宋体" w:cs="宋体"/>
                <w:color w:val="auto"/>
                <w:kern w:val="2"/>
                <w:sz w:val="24"/>
                <w:szCs w:val="24"/>
                <w:highlight w:val="none"/>
                <w:lang w:val="en-US" w:eastAsia="zh-CN"/>
              </w:rPr>
              <w:t>员</w:t>
            </w:r>
          </w:p>
        </w:tc>
        <w:tc>
          <w:tcPr>
            <w:tcW w:w="774" w:type="dxa"/>
            <w:shd w:val="clear" w:color="auto" w:fill="auto"/>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人</w:t>
            </w:r>
          </w:p>
        </w:tc>
        <w:tc>
          <w:tcPr>
            <w:tcW w:w="0" w:type="auto"/>
            <w:shd w:val="clear" w:color="auto" w:fill="auto"/>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按规定持证上岗</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24小时执勤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24"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w:t>
            </w:r>
          </w:p>
        </w:tc>
        <w:tc>
          <w:tcPr>
            <w:tcW w:w="583" w:type="dxa"/>
            <w:vMerge w:val="restart"/>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保洁</w:t>
            </w:r>
            <w:r>
              <w:rPr>
                <w:rFonts w:hint="eastAsia" w:ascii="宋体" w:hAnsi="宋体" w:eastAsia="宋体" w:cs="宋体"/>
                <w:color w:val="auto"/>
                <w:kern w:val="2"/>
                <w:sz w:val="24"/>
                <w:szCs w:val="24"/>
                <w:highlight w:val="none"/>
                <w:lang w:val="en-US" w:eastAsia="zh-CN"/>
              </w:rPr>
              <w:t>组</w:t>
            </w:r>
          </w:p>
        </w:tc>
        <w:tc>
          <w:tcPr>
            <w:tcW w:w="1902"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保洁领班</w:t>
            </w:r>
          </w:p>
        </w:tc>
        <w:tc>
          <w:tcPr>
            <w:tcW w:w="774"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1人</w:t>
            </w:r>
          </w:p>
        </w:tc>
        <w:tc>
          <w:tcPr>
            <w:tcW w:w="0" w:type="auto"/>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负责保洁的</w:t>
            </w:r>
            <w:r>
              <w:rPr>
                <w:rFonts w:hint="eastAsia" w:ascii="宋体" w:hAnsi="宋体" w:eastAsia="宋体" w:cs="宋体"/>
                <w:color w:val="auto"/>
                <w:kern w:val="2"/>
                <w:sz w:val="24"/>
                <w:szCs w:val="24"/>
                <w:highlight w:val="none"/>
                <w:lang w:val="en-US" w:eastAsia="zh-CN"/>
              </w:rPr>
              <w:t>现场管理、指导及补位</w:t>
            </w:r>
            <w:r>
              <w:rPr>
                <w:rFonts w:hint="eastAsia" w:ascii="宋体" w:hAnsi="宋体" w:eastAsia="宋体" w:cs="宋体"/>
                <w:color w:val="auto"/>
                <w:kern w:val="2"/>
                <w:sz w:val="24"/>
                <w:szCs w:val="24"/>
                <w:highlight w:val="none"/>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24"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w:t>
            </w:r>
          </w:p>
        </w:tc>
        <w:tc>
          <w:tcPr>
            <w:tcW w:w="583" w:type="dxa"/>
            <w:vMerge w:val="continue"/>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rPr>
            </w:pPr>
          </w:p>
        </w:tc>
        <w:tc>
          <w:tcPr>
            <w:tcW w:w="1902"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保洁员</w:t>
            </w:r>
          </w:p>
        </w:tc>
        <w:tc>
          <w:tcPr>
            <w:tcW w:w="774"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rPr>
              <w:t>28</w:t>
            </w:r>
            <w:r>
              <w:rPr>
                <w:rFonts w:hint="eastAsia" w:ascii="宋体" w:hAnsi="宋体" w:eastAsia="宋体" w:cs="宋体"/>
                <w:color w:val="auto"/>
                <w:kern w:val="2"/>
                <w:sz w:val="24"/>
                <w:szCs w:val="24"/>
                <w:highlight w:val="none"/>
              </w:rPr>
              <w:t>人</w:t>
            </w:r>
          </w:p>
        </w:tc>
        <w:tc>
          <w:tcPr>
            <w:tcW w:w="0" w:type="auto"/>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负责区域内的清扫和保洁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24"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c>
          <w:tcPr>
            <w:tcW w:w="583" w:type="dxa"/>
            <w:vMerge w:val="continue"/>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rPr>
            </w:pPr>
          </w:p>
        </w:tc>
        <w:tc>
          <w:tcPr>
            <w:tcW w:w="1902"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垃圾分类领班</w:t>
            </w:r>
          </w:p>
        </w:tc>
        <w:tc>
          <w:tcPr>
            <w:tcW w:w="774"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1人</w:t>
            </w:r>
          </w:p>
        </w:tc>
        <w:tc>
          <w:tcPr>
            <w:tcW w:w="0" w:type="auto"/>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负责</w:t>
            </w:r>
            <w:r>
              <w:rPr>
                <w:rFonts w:hint="eastAsia" w:ascii="宋体" w:hAnsi="宋体" w:eastAsia="宋体" w:cs="宋体"/>
                <w:color w:val="auto"/>
                <w:kern w:val="2"/>
                <w:sz w:val="24"/>
                <w:szCs w:val="24"/>
                <w:highlight w:val="none"/>
                <w:lang w:val="en-US" w:eastAsia="zh-CN"/>
              </w:rPr>
              <w:t>垃圾分类</w:t>
            </w:r>
            <w:r>
              <w:rPr>
                <w:rFonts w:hint="eastAsia" w:ascii="宋体" w:hAnsi="宋体" w:eastAsia="宋体" w:cs="宋体"/>
                <w:color w:val="auto"/>
                <w:kern w:val="2"/>
                <w:sz w:val="24"/>
                <w:szCs w:val="24"/>
                <w:highlight w:val="none"/>
              </w:rPr>
              <w:t>的</w:t>
            </w:r>
            <w:r>
              <w:rPr>
                <w:rFonts w:hint="eastAsia" w:ascii="宋体" w:hAnsi="宋体" w:eastAsia="宋体" w:cs="宋体"/>
                <w:color w:val="auto"/>
                <w:kern w:val="2"/>
                <w:sz w:val="24"/>
                <w:szCs w:val="24"/>
                <w:highlight w:val="none"/>
                <w:lang w:val="en-US" w:eastAsia="zh-CN"/>
              </w:rPr>
              <w:t>现场管理、指导、日常巡检</w:t>
            </w:r>
            <w:r>
              <w:rPr>
                <w:rFonts w:hint="eastAsia" w:ascii="宋体" w:hAnsi="宋体" w:eastAsia="宋体" w:cs="宋体"/>
                <w:color w:val="auto"/>
                <w:kern w:val="2"/>
                <w:sz w:val="24"/>
                <w:szCs w:val="24"/>
                <w:highlight w:val="none"/>
              </w:rPr>
              <w:t>以及补位工作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24"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w:t>
            </w:r>
          </w:p>
        </w:tc>
        <w:tc>
          <w:tcPr>
            <w:tcW w:w="583" w:type="dxa"/>
            <w:vMerge w:val="continue"/>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rPr>
            </w:pPr>
          </w:p>
        </w:tc>
        <w:tc>
          <w:tcPr>
            <w:tcW w:w="1902"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垃圾分类督导员</w:t>
            </w:r>
          </w:p>
        </w:tc>
        <w:tc>
          <w:tcPr>
            <w:tcW w:w="774"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16人</w:t>
            </w:r>
          </w:p>
        </w:tc>
        <w:tc>
          <w:tcPr>
            <w:tcW w:w="0" w:type="auto"/>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每日工作4小时，上午2小时，下午2小时。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24"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w:t>
            </w:r>
          </w:p>
        </w:tc>
        <w:tc>
          <w:tcPr>
            <w:tcW w:w="583" w:type="dxa"/>
            <w:vMerge w:val="continue"/>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rPr>
            </w:pPr>
          </w:p>
        </w:tc>
        <w:tc>
          <w:tcPr>
            <w:tcW w:w="1902"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垃圾清运员</w:t>
            </w:r>
          </w:p>
        </w:tc>
        <w:tc>
          <w:tcPr>
            <w:tcW w:w="774"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4人</w:t>
            </w:r>
          </w:p>
        </w:tc>
        <w:tc>
          <w:tcPr>
            <w:tcW w:w="0" w:type="auto"/>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负责垃圾的收集和转运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24"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w:t>
            </w:r>
          </w:p>
        </w:tc>
        <w:tc>
          <w:tcPr>
            <w:tcW w:w="2485" w:type="dxa"/>
            <w:gridSpan w:val="2"/>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合计</w:t>
            </w:r>
          </w:p>
        </w:tc>
        <w:tc>
          <w:tcPr>
            <w:tcW w:w="774"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7</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人</w:t>
            </w:r>
          </w:p>
        </w:tc>
        <w:tc>
          <w:tcPr>
            <w:tcW w:w="0" w:type="auto"/>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0" w:type="auto"/>
            <w:gridSpan w:val="5"/>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备注：</w:t>
            </w:r>
            <w:r>
              <w:rPr>
                <w:rFonts w:hint="eastAsia" w:ascii="宋体" w:hAnsi="宋体" w:eastAsia="宋体" w:cs="宋体"/>
                <w:color w:val="auto"/>
                <w:kern w:val="2"/>
                <w:sz w:val="24"/>
                <w:szCs w:val="24"/>
                <w:highlight w:val="none"/>
                <w:lang w:val="en-US" w:eastAsia="zh-CN"/>
              </w:rPr>
              <w:t>服务</w:t>
            </w:r>
            <w:r>
              <w:rPr>
                <w:rFonts w:hint="eastAsia" w:ascii="宋体" w:hAnsi="宋体" w:eastAsia="宋体" w:cs="宋体"/>
                <w:color w:val="auto"/>
                <w:kern w:val="2"/>
                <w:sz w:val="24"/>
                <w:szCs w:val="24"/>
                <w:highlight w:val="none"/>
              </w:rPr>
              <w:t>人员</w:t>
            </w:r>
            <w:r>
              <w:rPr>
                <w:rFonts w:hint="eastAsia" w:ascii="宋体" w:hAnsi="宋体" w:eastAsia="宋体" w:cs="宋体"/>
                <w:color w:val="auto"/>
                <w:kern w:val="2"/>
                <w:sz w:val="24"/>
                <w:szCs w:val="24"/>
                <w:highlight w:val="none"/>
                <w:lang w:val="en-US" w:eastAsia="zh-CN"/>
              </w:rPr>
              <w:t>需求</w:t>
            </w:r>
            <w:r>
              <w:rPr>
                <w:rFonts w:hint="eastAsia" w:ascii="宋体" w:hAnsi="宋体" w:eastAsia="宋体" w:cs="宋体"/>
                <w:color w:val="auto"/>
                <w:kern w:val="2"/>
                <w:sz w:val="24"/>
                <w:szCs w:val="24"/>
                <w:highlight w:val="none"/>
              </w:rPr>
              <w:t>根据项目推进情况进行增减。</w:t>
            </w:r>
          </w:p>
        </w:tc>
      </w:tr>
    </w:tbl>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本项目</w:t>
      </w:r>
      <w:r>
        <w:rPr>
          <w:rFonts w:hint="eastAsia" w:ascii="宋体" w:hAnsi="宋体" w:eastAsia="宋体" w:cs="宋体"/>
          <w:color w:val="auto"/>
          <w:kern w:val="2"/>
          <w:sz w:val="24"/>
          <w:szCs w:val="24"/>
          <w:highlight w:val="none"/>
          <w:lang w:val="en-US" w:eastAsia="zh-CN"/>
        </w:rPr>
        <w:t>服务</w:t>
      </w:r>
      <w:r>
        <w:rPr>
          <w:rFonts w:hint="eastAsia" w:ascii="宋体" w:hAnsi="宋体" w:eastAsia="宋体" w:cs="宋体"/>
          <w:color w:val="auto"/>
          <w:kern w:val="2"/>
          <w:sz w:val="24"/>
          <w:szCs w:val="24"/>
          <w:highlight w:val="none"/>
        </w:rPr>
        <w:t>人员由</w:t>
      </w:r>
      <w:r>
        <w:rPr>
          <w:rFonts w:hint="eastAsia" w:ascii="宋体" w:hAnsi="宋体" w:cs="宋体"/>
          <w:color w:val="auto"/>
          <w:kern w:val="2"/>
          <w:sz w:val="24"/>
          <w:szCs w:val="24"/>
          <w:highlight w:val="none"/>
          <w:lang w:eastAsia="zh-CN"/>
        </w:rPr>
        <w:t>成交人</w:t>
      </w:r>
      <w:r>
        <w:rPr>
          <w:rFonts w:hint="eastAsia" w:ascii="宋体" w:hAnsi="宋体" w:eastAsia="宋体" w:cs="宋体"/>
          <w:color w:val="auto"/>
          <w:kern w:val="2"/>
          <w:sz w:val="24"/>
          <w:szCs w:val="24"/>
          <w:highlight w:val="none"/>
        </w:rPr>
        <w:t>负责管理，养老保险及意外保险由</w:t>
      </w:r>
      <w:r>
        <w:rPr>
          <w:rFonts w:hint="eastAsia" w:ascii="宋体" w:hAnsi="宋体" w:cs="宋体"/>
          <w:color w:val="auto"/>
          <w:kern w:val="2"/>
          <w:sz w:val="24"/>
          <w:szCs w:val="24"/>
          <w:highlight w:val="none"/>
          <w:lang w:eastAsia="zh-CN"/>
        </w:rPr>
        <w:t>成交人</w:t>
      </w:r>
      <w:r>
        <w:rPr>
          <w:rFonts w:hint="eastAsia" w:ascii="宋体" w:hAnsi="宋体" w:eastAsia="宋体" w:cs="宋体"/>
          <w:color w:val="auto"/>
          <w:kern w:val="2"/>
          <w:sz w:val="24"/>
          <w:szCs w:val="24"/>
          <w:highlight w:val="none"/>
        </w:rPr>
        <w:t>负责购买，如发生意外事故，一切责任以及赔偿由</w:t>
      </w:r>
      <w:r>
        <w:rPr>
          <w:rFonts w:hint="eastAsia" w:ascii="宋体" w:hAnsi="宋体" w:cs="宋体"/>
          <w:color w:val="auto"/>
          <w:kern w:val="2"/>
          <w:sz w:val="24"/>
          <w:szCs w:val="24"/>
          <w:highlight w:val="none"/>
          <w:lang w:eastAsia="zh-CN"/>
        </w:rPr>
        <w:t>成交人</w:t>
      </w:r>
      <w:r>
        <w:rPr>
          <w:rFonts w:hint="eastAsia" w:ascii="宋体" w:hAnsi="宋体" w:eastAsia="宋体" w:cs="宋体"/>
          <w:color w:val="auto"/>
          <w:kern w:val="2"/>
          <w:sz w:val="24"/>
          <w:szCs w:val="24"/>
          <w:highlight w:val="none"/>
        </w:rPr>
        <w:t>负责。项目</w:t>
      </w:r>
      <w:r>
        <w:rPr>
          <w:rFonts w:hint="eastAsia" w:ascii="宋体" w:hAnsi="宋体" w:eastAsia="宋体" w:cs="宋体"/>
          <w:color w:val="auto"/>
          <w:kern w:val="2"/>
          <w:sz w:val="24"/>
          <w:szCs w:val="24"/>
          <w:highlight w:val="none"/>
          <w:lang w:val="en-US" w:eastAsia="zh-CN"/>
        </w:rPr>
        <w:t>服务</w:t>
      </w:r>
      <w:r>
        <w:rPr>
          <w:rFonts w:hint="eastAsia" w:ascii="宋体" w:hAnsi="宋体" w:eastAsia="宋体" w:cs="宋体"/>
          <w:color w:val="auto"/>
          <w:kern w:val="2"/>
          <w:sz w:val="24"/>
          <w:szCs w:val="24"/>
          <w:highlight w:val="none"/>
        </w:rPr>
        <w:t>人员需在</w:t>
      </w:r>
      <w:r>
        <w:rPr>
          <w:rFonts w:hint="eastAsia" w:ascii="宋体" w:hAnsi="宋体" w:cs="宋体"/>
          <w:color w:val="auto"/>
          <w:kern w:val="2"/>
          <w:sz w:val="24"/>
          <w:szCs w:val="24"/>
          <w:highlight w:val="none"/>
          <w:lang w:eastAsia="zh-CN"/>
        </w:rPr>
        <w:t>交易发起人</w:t>
      </w:r>
      <w:r>
        <w:rPr>
          <w:rFonts w:hint="eastAsia" w:ascii="宋体" w:hAnsi="宋体" w:eastAsia="宋体" w:cs="宋体"/>
          <w:color w:val="auto"/>
          <w:kern w:val="2"/>
          <w:sz w:val="24"/>
          <w:szCs w:val="24"/>
          <w:highlight w:val="none"/>
        </w:rPr>
        <w:t>备案。</w:t>
      </w:r>
      <w:r>
        <w:rPr>
          <w:rFonts w:hint="eastAsia" w:ascii="宋体" w:hAnsi="宋体" w:cs="宋体"/>
          <w:color w:val="auto"/>
          <w:kern w:val="2"/>
          <w:sz w:val="24"/>
          <w:szCs w:val="24"/>
          <w:highlight w:val="none"/>
          <w:lang w:eastAsia="zh-CN"/>
        </w:rPr>
        <w:t>交易发起人</w:t>
      </w:r>
      <w:r>
        <w:rPr>
          <w:rFonts w:hint="eastAsia" w:ascii="宋体" w:hAnsi="宋体" w:eastAsia="宋体" w:cs="宋体"/>
          <w:color w:val="auto"/>
          <w:kern w:val="2"/>
          <w:sz w:val="24"/>
          <w:szCs w:val="24"/>
          <w:highlight w:val="none"/>
        </w:rPr>
        <w:t xml:space="preserve">不负责人员的住宿安排。 </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▲五、报价要求</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rPr>
        <w:t>项目</w:t>
      </w:r>
      <w:r>
        <w:rPr>
          <w:rFonts w:hint="eastAsia" w:ascii="宋体" w:hAnsi="宋体" w:eastAsia="宋体" w:cs="宋体"/>
          <w:color w:val="auto"/>
          <w:kern w:val="2"/>
          <w:sz w:val="24"/>
          <w:szCs w:val="24"/>
          <w:highlight w:val="none"/>
          <w:lang w:val="en-US" w:eastAsia="zh-CN"/>
        </w:rPr>
        <w:t>负责人、</w:t>
      </w:r>
      <w:r>
        <w:rPr>
          <w:rFonts w:hint="eastAsia" w:ascii="宋体" w:hAnsi="宋体" w:eastAsia="宋体" w:cs="宋体"/>
          <w:color w:val="auto"/>
          <w:kern w:val="2"/>
          <w:sz w:val="24"/>
          <w:szCs w:val="24"/>
          <w:highlight w:val="none"/>
        </w:rPr>
        <w:t>秩序维护</w:t>
      </w:r>
      <w:r>
        <w:rPr>
          <w:rFonts w:hint="eastAsia" w:ascii="宋体" w:hAnsi="宋体" w:eastAsia="宋体" w:cs="宋体"/>
          <w:color w:val="auto"/>
          <w:kern w:val="2"/>
          <w:sz w:val="24"/>
          <w:szCs w:val="24"/>
          <w:highlight w:val="none"/>
          <w:lang w:eastAsia="zh-CN"/>
        </w:rPr>
        <w:t>、保洁</w:t>
      </w:r>
      <w:r>
        <w:rPr>
          <w:rFonts w:hint="eastAsia" w:ascii="宋体" w:hAnsi="宋体" w:cs="宋体"/>
          <w:color w:val="auto"/>
          <w:kern w:val="2"/>
          <w:sz w:val="24"/>
          <w:szCs w:val="24"/>
          <w:highlight w:val="none"/>
          <w:lang w:val="en-US" w:eastAsia="zh-CN"/>
        </w:rPr>
        <w:t>和垃圾分类人</w:t>
      </w:r>
      <w:r>
        <w:rPr>
          <w:rFonts w:hint="eastAsia" w:ascii="宋体" w:hAnsi="宋体" w:eastAsia="宋体" w:cs="宋体"/>
          <w:color w:val="auto"/>
          <w:kern w:val="2"/>
          <w:sz w:val="24"/>
          <w:szCs w:val="24"/>
          <w:highlight w:val="none"/>
          <w:lang w:val="en-US" w:eastAsia="zh-CN"/>
        </w:rPr>
        <w:t>员</w:t>
      </w:r>
      <w:r>
        <w:rPr>
          <w:rFonts w:hint="eastAsia" w:ascii="宋体" w:hAnsi="宋体" w:eastAsia="宋体" w:cs="宋体"/>
          <w:color w:val="auto"/>
          <w:kern w:val="2"/>
          <w:sz w:val="24"/>
          <w:szCs w:val="24"/>
          <w:highlight w:val="none"/>
        </w:rPr>
        <w:t>按做六休一</w:t>
      </w:r>
      <w:r>
        <w:rPr>
          <w:rFonts w:hint="eastAsia" w:ascii="宋体" w:hAnsi="宋体" w:eastAsia="宋体" w:cs="宋体"/>
          <w:color w:val="auto"/>
          <w:kern w:val="2"/>
          <w:sz w:val="24"/>
          <w:szCs w:val="24"/>
          <w:highlight w:val="none"/>
          <w:lang w:eastAsia="zh-CN"/>
        </w:rPr>
        <w:t>，秩序维护员各岗位</w:t>
      </w:r>
      <w:r>
        <w:rPr>
          <w:rFonts w:hint="eastAsia" w:ascii="宋体" w:hAnsi="宋体" w:eastAsia="宋体" w:cs="宋体"/>
          <w:color w:val="auto"/>
          <w:kern w:val="2"/>
          <w:sz w:val="24"/>
          <w:szCs w:val="24"/>
          <w:highlight w:val="none"/>
          <w:lang w:val="en-US" w:eastAsia="zh-CN"/>
        </w:rPr>
        <w:t>须24小时执勤</w:t>
      </w:r>
      <w:r>
        <w:rPr>
          <w:rFonts w:hint="eastAsia" w:ascii="宋体" w:hAnsi="宋体" w:cs="宋体"/>
          <w:color w:val="auto"/>
          <w:kern w:val="2"/>
          <w:sz w:val="24"/>
          <w:szCs w:val="24"/>
          <w:highlight w:val="none"/>
          <w:lang w:val="en-US" w:eastAsia="zh-CN"/>
        </w:rPr>
        <w:t>，垃圾分类督导员每日工作4小时</w:t>
      </w:r>
      <w:r>
        <w:rPr>
          <w:rFonts w:hint="eastAsia" w:ascii="宋体" w:hAnsi="宋体" w:eastAsia="宋体" w:cs="宋体"/>
          <w:color w:val="auto"/>
          <w:kern w:val="2"/>
          <w:sz w:val="24"/>
          <w:szCs w:val="24"/>
          <w:highlight w:val="none"/>
        </w:rPr>
        <w:t>。</w:t>
      </w:r>
      <w:r>
        <w:rPr>
          <w:rFonts w:hint="eastAsia" w:ascii="宋体" w:hAnsi="宋体" w:cs="宋体"/>
          <w:color w:val="auto"/>
          <w:kern w:val="2"/>
          <w:sz w:val="24"/>
          <w:szCs w:val="24"/>
          <w:highlight w:val="none"/>
          <w:lang w:eastAsia="zh-CN"/>
        </w:rPr>
        <w:t>成交人</w:t>
      </w:r>
      <w:r>
        <w:rPr>
          <w:rFonts w:hint="eastAsia" w:ascii="宋体" w:hAnsi="宋体" w:eastAsia="宋体" w:cs="宋体"/>
          <w:color w:val="auto"/>
          <w:kern w:val="2"/>
          <w:sz w:val="24"/>
          <w:szCs w:val="24"/>
          <w:highlight w:val="none"/>
        </w:rPr>
        <w:t>需合理安排值班人员，确保员工的休息时间。该报价含工资、福利、法定节假日加班费、社会保险费、意外保险费、高温费、服装费、管理费、利润、风险费、税费以及其它等一切费用。</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六、人员及服务质量保障</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cs="宋体"/>
          <w:color w:val="auto"/>
          <w:kern w:val="2"/>
          <w:sz w:val="24"/>
          <w:szCs w:val="24"/>
          <w:highlight w:val="none"/>
          <w:lang w:eastAsia="zh-CN"/>
        </w:rPr>
        <w:t>成交人</w:t>
      </w:r>
      <w:r>
        <w:rPr>
          <w:rFonts w:hint="eastAsia" w:ascii="宋体" w:hAnsi="宋体" w:eastAsia="宋体" w:cs="宋体"/>
          <w:color w:val="auto"/>
          <w:kern w:val="2"/>
          <w:sz w:val="24"/>
          <w:szCs w:val="24"/>
          <w:highlight w:val="none"/>
        </w:rPr>
        <w:t>必须保障各服务项目的人员配备，按</w:t>
      </w:r>
      <w:r>
        <w:rPr>
          <w:rFonts w:hint="eastAsia" w:ascii="宋体" w:hAnsi="宋体" w:cs="宋体"/>
          <w:color w:val="auto"/>
          <w:kern w:val="2"/>
          <w:sz w:val="24"/>
          <w:szCs w:val="24"/>
          <w:highlight w:val="none"/>
          <w:lang w:eastAsia="zh-CN"/>
        </w:rPr>
        <w:t>公开竞争文件</w:t>
      </w:r>
      <w:r>
        <w:rPr>
          <w:rFonts w:hint="eastAsia" w:ascii="宋体" w:hAnsi="宋体" w:eastAsia="宋体" w:cs="宋体"/>
          <w:color w:val="auto"/>
          <w:kern w:val="2"/>
          <w:sz w:val="24"/>
          <w:szCs w:val="24"/>
          <w:highlight w:val="none"/>
        </w:rPr>
        <w:t>要求配备本地员工，因突发原因造成的人员缺岗等现象，</w:t>
      </w:r>
      <w:r>
        <w:rPr>
          <w:rFonts w:hint="eastAsia" w:ascii="宋体" w:hAnsi="宋体" w:cs="宋体"/>
          <w:color w:val="auto"/>
          <w:kern w:val="2"/>
          <w:sz w:val="24"/>
          <w:szCs w:val="24"/>
          <w:highlight w:val="none"/>
          <w:lang w:eastAsia="zh-CN"/>
        </w:rPr>
        <w:t>成交人</w:t>
      </w:r>
      <w:r>
        <w:rPr>
          <w:rFonts w:hint="eastAsia" w:ascii="宋体" w:hAnsi="宋体" w:eastAsia="宋体" w:cs="宋体"/>
          <w:color w:val="auto"/>
          <w:kern w:val="2"/>
          <w:sz w:val="24"/>
          <w:szCs w:val="24"/>
          <w:highlight w:val="none"/>
        </w:rPr>
        <w:t>需及时做好应急响应，做好员工的配备工作。</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r>
        <w:rPr>
          <w:rFonts w:hint="eastAsia" w:ascii="宋体" w:hAnsi="宋体" w:cs="宋体"/>
          <w:color w:val="auto"/>
          <w:kern w:val="2"/>
          <w:sz w:val="24"/>
          <w:szCs w:val="24"/>
          <w:highlight w:val="none"/>
          <w:lang w:eastAsia="zh-CN"/>
        </w:rPr>
        <w:t>成交人</w:t>
      </w:r>
      <w:r>
        <w:rPr>
          <w:rFonts w:hint="eastAsia" w:ascii="宋体" w:hAnsi="宋体" w:eastAsia="宋体" w:cs="宋体"/>
          <w:color w:val="auto"/>
          <w:kern w:val="2"/>
          <w:sz w:val="24"/>
          <w:szCs w:val="24"/>
          <w:highlight w:val="none"/>
        </w:rPr>
        <w:t>需安排负责人对保洁、秩序维护服务工作进行管理，提升服务质量，该负责人所需费用投标方需考虑到报价中。</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w:t>
      </w:r>
      <w:r>
        <w:rPr>
          <w:rFonts w:hint="eastAsia" w:ascii="宋体" w:hAnsi="宋体" w:cs="宋体"/>
          <w:color w:val="auto"/>
          <w:kern w:val="2"/>
          <w:sz w:val="24"/>
          <w:szCs w:val="24"/>
          <w:highlight w:val="none"/>
          <w:lang w:val="en-US" w:eastAsia="zh-CN"/>
        </w:rPr>
        <w:t>成交人</w:t>
      </w:r>
      <w:r>
        <w:rPr>
          <w:rFonts w:hint="eastAsia" w:ascii="宋体" w:hAnsi="宋体" w:eastAsia="宋体" w:cs="宋体"/>
          <w:color w:val="auto"/>
          <w:kern w:val="2"/>
          <w:sz w:val="24"/>
          <w:szCs w:val="24"/>
          <w:highlight w:val="none"/>
          <w:lang w:val="en-US" w:eastAsia="zh-CN"/>
        </w:rPr>
        <w:t>服务人员在履行好本岗位工作职责的基础上，还须做好各岗位、各项工作间的协作配合，遇紧急任务、重大任务、困难任务时须服从</w:t>
      </w:r>
      <w:r>
        <w:rPr>
          <w:rFonts w:hint="eastAsia" w:ascii="宋体" w:hAnsi="宋体" w:cs="宋体"/>
          <w:color w:val="auto"/>
          <w:kern w:val="2"/>
          <w:sz w:val="24"/>
          <w:szCs w:val="24"/>
          <w:highlight w:val="none"/>
          <w:lang w:val="en-US" w:eastAsia="zh-CN"/>
        </w:rPr>
        <w:t>交易发起人</w:t>
      </w:r>
      <w:r>
        <w:rPr>
          <w:rFonts w:hint="eastAsia" w:ascii="宋体" w:hAnsi="宋体" w:eastAsia="宋体" w:cs="宋体"/>
          <w:color w:val="auto"/>
          <w:kern w:val="2"/>
          <w:sz w:val="24"/>
          <w:szCs w:val="24"/>
          <w:highlight w:val="none"/>
          <w:lang w:val="en-US" w:eastAsia="zh-CN"/>
        </w:rPr>
        <w:t>安排。</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textAlignment w:val="auto"/>
        <w:rPr>
          <w:rFonts w:hint="eastAsia" w:ascii="宋体" w:hAnsi="宋体" w:eastAsia="宋体" w:cs="宋体"/>
          <w:b/>
          <w:bCs/>
          <w:color w:val="auto"/>
          <w:kern w:val="2"/>
          <w:sz w:val="24"/>
          <w:szCs w:val="24"/>
          <w:highlight w:val="none"/>
          <w:lang w:val="en-US"/>
        </w:rPr>
      </w:pPr>
      <w:r>
        <w:rPr>
          <w:rFonts w:hint="eastAsia" w:ascii="宋体" w:hAnsi="宋体" w:eastAsia="宋体" w:cs="宋体"/>
          <w:b/>
          <w:bCs/>
          <w:color w:val="auto"/>
          <w:kern w:val="2"/>
          <w:sz w:val="24"/>
          <w:szCs w:val="24"/>
          <w:highlight w:val="none"/>
          <w:lang w:val="en-US"/>
        </w:rPr>
        <w:t>七、其他要求</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1、所有人员服装费用由</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自行配备，计入投标总价，但服装样式需经过</w:t>
      </w:r>
      <w:r>
        <w:rPr>
          <w:rFonts w:hint="eastAsia" w:ascii="宋体" w:hAnsi="宋体" w:cs="宋体"/>
          <w:color w:val="auto"/>
          <w:kern w:val="2"/>
          <w:sz w:val="24"/>
          <w:szCs w:val="24"/>
          <w:highlight w:val="none"/>
          <w:lang w:eastAsia="zh-CN"/>
        </w:rPr>
        <w:t>交易发起人</w:t>
      </w:r>
      <w:r>
        <w:rPr>
          <w:rFonts w:hint="eastAsia" w:ascii="宋体" w:hAnsi="宋体" w:eastAsia="宋体" w:cs="宋体"/>
          <w:color w:val="auto"/>
          <w:kern w:val="2"/>
          <w:sz w:val="24"/>
          <w:szCs w:val="24"/>
          <w:highlight w:val="none"/>
        </w:rPr>
        <w:t>认可。根据</w:t>
      </w:r>
      <w:r>
        <w:rPr>
          <w:rFonts w:hint="eastAsia" w:ascii="宋体" w:hAnsi="宋体" w:cs="宋体"/>
          <w:color w:val="auto"/>
          <w:kern w:val="2"/>
          <w:sz w:val="24"/>
          <w:szCs w:val="24"/>
          <w:highlight w:val="none"/>
          <w:lang w:eastAsia="zh-CN"/>
        </w:rPr>
        <w:t>公开竞争文件</w:t>
      </w:r>
      <w:r>
        <w:rPr>
          <w:rFonts w:hint="eastAsia" w:ascii="宋体" w:hAnsi="宋体" w:eastAsia="宋体" w:cs="宋体"/>
          <w:color w:val="auto"/>
          <w:kern w:val="2"/>
          <w:sz w:val="24"/>
          <w:szCs w:val="24"/>
          <w:highlight w:val="none"/>
        </w:rPr>
        <w:t>，各</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须按国家有关标准及规范完成上述要求的物业</w:t>
      </w:r>
      <w:r>
        <w:rPr>
          <w:rFonts w:hint="eastAsia" w:ascii="宋体" w:hAnsi="宋体" w:eastAsia="宋体" w:cs="宋体"/>
          <w:color w:val="auto"/>
          <w:kern w:val="2"/>
          <w:sz w:val="24"/>
          <w:szCs w:val="24"/>
          <w:highlight w:val="none"/>
          <w:lang w:val="en-US" w:eastAsia="zh-CN"/>
        </w:rPr>
        <w:t>服务</w:t>
      </w:r>
      <w:r>
        <w:rPr>
          <w:rFonts w:hint="eastAsia" w:ascii="宋体" w:hAnsi="宋体" w:eastAsia="宋体" w:cs="宋体"/>
          <w:color w:val="auto"/>
          <w:kern w:val="2"/>
          <w:sz w:val="24"/>
          <w:szCs w:val="24"/>
          <w:highlight w:val="none"/>
        </w:rPr>
        <w:t>工作。以上工作内容的费用均包含在投标总价。</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r>
        <w:rPr>
          <w:rFonts w:hint="eastAsia" w:ascii="宋体" w:hAnsi="宋体" w:cs="宋体"/>
          <w:color w:val="auto"/>
          <w:kern w:val="2"/>
          <w:sz w:val="24"/>
          <w:szCs w:val="24"/>
          <w:highlight w:val="none"/>
          <w:lang w:eastAsia="zh-CN"/>
        </w:rPr>
        <w:t>成交人</w:t>
      </w:r>
      <w:r>
        <w:rPr>
          <w:rFonts w:hint="eastAsia" w:ascii="宋体" w:hAnsi="宋体" w:eastAsia="宋体" w:cs="宋体"/>
          <w:color w:val="auto"/>
          <w:kern w:val="2"/>
          <w:sz w:val="24"/>
          <w:szCs w:val="24"/>
          <w:highlight w:val="none"/>
        </w:rPr>
        <w:t>在履行合同期间内，应及时妥善处理业主的合理诉求，积极与</w:t>
      </w:r>
      <w:r>
        <w:rPr>
          <w:rFonts w:hint="eastAsia" w:ascii="宋体" w:hAnsi="宋体" w:cs="宋体"/>
          <w:color w:val="auto"/>
          <w:kern w:val="2"/>
          <w:sz w:val="24"/>
          <w:szCs w:val="24"/>
          <w:highlight w:val="none"/>
          <w:lang w:eastAsia="zh-CN"/>
        </w:rPr>
        <w:t>交易发起人</w:t>
      </w:r>
      <w:r>
        <w:rPr>
          <w:rFonts w:hint="eastAsia" w:ascii="宋体" w:hAnsi="宋体" w:eastAsia="宋体" w:cs="宋体"/>
          <w:color w:val="auto"/>
          <w:kern w:val="2"/>
          <w:sz w:val="24"/>
          <w:szCs w:val="24"/>
          <w:highlight w:val="none"/>
        </w:rPr>
        <w:t>沟通。若发生重大群诉事件，</w:t>
      </w:r>
      <w:r>
        <w:rPr>
          <w:rFonts w:hint="eastAsia" w:ascii="宋体" w:hAnsi="宋体" w:cs="宋体"/>
          <w:color w:val="auto"/>
          <w:kern w:val="2"/>
          <w:sz w:val="24"/>
          <w:szCs w:val="24"/>
          <w:highlight w:val="none"/>
          <w:lang w:eastAsia="zh-CN"/>
        </w:rPr>
        <w:t>交易发起人</w:t>
      </w:r>
      <w:r>
        <w:rPr>
          <w:rFonts w:hint="eastAsia" w:ascii="宋体" w:hAnsi="宋体" w:eastAsia="宋体" w:cs="宋体"/>
          <w:color w:val="auto"/>
          <w:kern w:val="2"/>
          <w:sz w:val="24"/>
          <w:szCs w:val="24"/>
          <w:highlight w:val="none"/>
        </w:rPr>
        <w:t>有权根据实际情况扣除履约保证金，直至解除合同。</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r>
        <w:rPr>
          <w:rFonts w:hint="eastAsia" w:ascii="宋体" w:hAnsi="宋体" w:cs="宋体"/>
          <w:color w:val="auto"/>
          <w:kern w:val="2"/>
          <w:sz w:val="24"/>
          <w:szCs w:val="24"/>
          <w:highlight w:val="none"/>
          <w:lang w:eastAsia="zh-CN"/>
        </w:rPr>
        <w:t>成交人</w:t>
      </w:r>
      <w:r>
        <w:rPr>
          <w:rFonts w:hint="eastAsia" w:ascii="宋体" w:hAnsi="宋体" w:eastAsia="宋体" w:cs="宋体"/>
          <w:color w:val="auto"/>
          <w:kern w:val="2"/>
          <w:sz w:val="24"/>
          <w:szCs w:val="24"/>
          <w:highlight w:val="none"/>
        </w:rPr>
        <w:t>在履行合同期间每季度应向</w:t>
      </w:r>
      <w:r>
        <w:rPr>
          <w:rFonts w:hint="eastAsia" w:ascii="宋体" w:hAnsi="宋体" w:cs="宋体"/>
          <w:color w:val="auto"/>
          <w:kern w:val="2"/>
          <w:sz w:val="24"/>
          <w:szCs w:val="24"/>
          <w:highlight w:val="none"/>
          <w:lang w:eastAsia="zh-CN"/>
        </w:rPr>
        <w:t>交易发起人</w:t>
      </w:r>
      <w:r>
        <w:rPr>
          <w:rFonts w:hint="eastAsia" w:ascii="宋体" w:hAnsi="宋体" w:eastAsia="宋体" w:cs="宋体"/>
          <w:color w:val="auto"/>
          <w:kern w:val="2"/>
          <w:sz w:val="24"/>
          <w:szCs w:val="24"/>
          <w:highlight w:val="none"/>
        </w:rPr>
        <w:t>书面汇报</w:t>
      </w:r>
      <w:r>
        <w:rPr>
          <w:rFonts w:hint="eastAsia" w:ascii="宋体" w:hAnsi="宋体" w:eastAsia="宋体" w:cs="宋体"/>
          <w:color w:val="auto"/>
          <w:kern w:val="2"/>
          <w:sz w:val="24"/>
          <w:szCs w:val="24"/>
          <w:highlight w:val="none"/>
          <w:lang w:val="en-US" w:eastAsia="zh-CN"/>
        </w:rPr>
        <w:t>保洁和秩序维护</w:t>
      </w:r>
      <w:r>
        <w:rPr>
          <w:rFonts w:hint="eastAsia" w:ascii="宋体" w:hAnsi="宋体" w:eastAsia="宋体" w:cs="宋体"/>
          <w:color w:val="auto"/>
          <w:kern w:val="2"/>
          <w:sz w:val="24"/>
          <w:szCs w:val="24"/>
          <w:highlight w:val="none"/>
        </w:rPr>
        <w:t>服务情况，如有重大问题，须立即汇报。</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4、本项目</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一旦中标，不得分包转包，一经发现</w:t>
      </w:r>
      <w:r>
        <w:rPr>
          <w:rFonts w:hint="eastAsia" w:ascii="宋体" w:hAnsi="宋体" w:cs="宋体"/>
          <w:color w:val="auto"/>
          <w:kern w:val="2"/>
          <w:sz w:val="24"/>
          <w:szCs w:val="24"/>
          <w:highlight w:val="none"/>
          <w:lang w:eastAsia="zh-CN"/>
        </w:rPr>
        <w:t>成交人</w:t>
      </w:r>
      <w:r>
        <w:rPr>
          <w:rFonts w:hint="eastAsia" w:ascii="宋体" w:hAnsi="宋体" w:eastAsia="宋体" w:cs="宋体"/>
          <w:color w:val="auto"/>
          <w:kern w:val="2"/>
          <w:sz w:val="24"/>
          <w:szCs w:val="24"/>
          <w:highlight w:val="none"/>
        </w:rPr>
        <w:t>存在分包转包的行为，本项目合同立即自动</w:t>
      </w:r>
      <w:r>
        <w:rPr>
          <w:rFonts w:hint="eastAsia" w:ascii="宋体" w:hAnsi="宋体" w:eastAsia="宋体" w:cs="宋体"/>
          <w:color w:val="auto"/>
          <w:kern w:val="2"/>
          <w:sz w:val="24"/>
          <w:szCs w:val="24"/>
          <w:highlight w:val="none"/>
          <w:lang w:val="en-US" w:eastAsia="zh-CN"/>
        </w:rPr>
        <w:t>终止</w:t>
      </w:r>
      <w:r>
        <w:rPr>
          <w:rFonts w:hint="eastAsia" w:ascii="宋体" w:hAnsi="宋体" w:eastAsia="宋体" w:cs="宋体"/>
          <w:color w:val="auto"/>
          <w:kern w:val="2"/>
          <w:sz w:val="24"/>
          <w:szCs w:val="24"/>
          <w:highlight w:val="none"/>
        </w:rPr>
        <w:t>，同时</w:t>
      </w:r>
      <w:r>
        <w:rPr>
          <w:rFonts w:hint="eastAsia" w:ascii="宋体" w:hAnsi="宋体" w:cs="宋体"/>
          <w:color w:val="auto"/>
          <w:kern w:val="2"/>
          <w:sz w:val="24"/>
          <w:szCs w:val="24"/>
          <w:highlight w:val="none"/>
          <w:lang w:eastAsia="zh-CN"/>
        </w:rPr>
        <w:t>交易发起人</w:t>
      </w:r>
      <w:r>
        <w:rPr>
          <w:rFonts w:hint="eastAsia" w:ascii="宋体" w:hAnsi="宋体" w:eastAsia="宋体" w:cs="宋体"/>
          <w:color w:val="auto"/>
          <w:kern w:val="2"/>
          <w:sz w:val="24"/>
          <w:szCs w:val="24"/>
          <w:highlight w:val="none"/>
        </w:rPr>
        <w:t>有权没收</w:t>
      </w:r>
      <w:r>
        <w:rPr>
          <w:rFonts w:hint="eastAsia" w:ascii="宋体" w:hAnsi="宋体" w:cs="宋体"/>
          <w:color w:val="auto"/>
          <w:kern w:val="2"/>
          <w:sz w:val="24"/>
          <w:szCs w:val="24"/>
          <w:highlight w:val="none"/>
          <w:lang w:val="en-US" w:eastAsia="zh-CN"/>
        </w:rPr>
        <w:t>成交人</w:t>
      </w:r>
      <w:r>
        <w:rPr>
          <w:rFonts w:hint="eastAsia" w:ascii="宋体" w:hAnsi="宋体" w:eastAsia="宋体" w:cs="宋体"/>
          <w:color w:val="auto"/>
          <w:kern w:val="2"/>
          <w:sz w:val="24"/>
          <w:szCs w:val="24"/>
          <w:highlight w:val="none"/>
        </w:rPr>
        <w:t>履约保证金。</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5、按时按质完成</w:t>
      </w:r>
      <w:r>
        <w:rPr>
          <w:rFonts w:hint="eastAsia" w:ascii="宋体" w:hAnsi="宋体" w:cs="宋体"/>
          <w:color w:val="auto"/>
          <w:kern w:val="2"/>
          <w:sz w:val="24"/>
          <w:szCs w:val="24"/>
          <w:highlight w:val="none"/>
          <w:lang w:eastAsia="zh-CN"/>
        </w:rPr>
        <w:t>交易发起人</w:t>
      </w:r>
      <w:r>
        <w:rPr>
          <w:rFonts w:hint="eastAsia" w:ascii="宋体" w:hAnsi="宋体" w:eastAsia="宋体" w:cs="宋体"/>
          <w:color w:val="auto"/>
          <w:kern w:val="2"/>
          <w:sz w:val="24"/>
          <w:szCs w:val="24"/>
          <w:highlight w:val="none"/>
        </w:rPr>
        <w:t>交办的重大庆典、接待、会议活动及突击检查（文明指数测评活动等）等突击性</w:t>
      </w:r>
      <w:r>
        <w:rPr>
          <w:rFonts w:hint="eastAsia" w:ascii="宋体" w:hAnsi="宋体" w:eastAsia="宋体" w:cs="宋体"/>
          <w:color w:val="auto"/>
          <w:kern w:val="2"/>
          <w:sz w:val="24"/>
          <w:szCs w:val="24"/>
          <w:highlight w:val="none"/>
          <w:lang w:val="en-US" w:eastAsia="zh-CN"/>
        </w:rPr>
        <w:t>物业服务</w:t>
      </w:r>
      <w:r>
        <w:rPr>
          <w:rFonts w:hint="eastAsia" w:ascii="宋体" w:hAnsi="宋体" w:eastAsia="宋体" w:cs="宋体"/>
          <w:color w:val="auto"/>
          <w:kern w:val="2"/>
          <w:sz w:val="24"/>
          <w:szCs w:val="24"/>
          <w:highlight w:val="none"/>
        </w:rPr>
        <w:t>任务，所增加的工作量不另外计算费用。</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6、前期介入及物业服务阶段，</w:t>
      </w:r>
      <w:r>
        <w:rPr>
          <w:rFonts w:hint="eastAsia" w:ascii="宋体" w:hAnsi="宋体" w:cs="宋体"/>
          <w:color w:val="auto"/>
          <w:kern w:val="2"/>
          <w:sz w:val="24"/>
          <w:szCs w:val="24"/>
          <w:highlight w:val="none"/>
          <w:lang w:eastAsia="zh-CN"/>
        </w:rPr>
        <w:t>成交人</w:t>
      </w:r>
      <w:r>
        <w:rPr>
          <w:rFonts w:hint="eastAsia" w:ascii="宋体" w:hAnsi="宋体" w:eastAsia="宋体" w:cs="宋体"/>
          <w:color w:val="auto"/>
          <w:kern w:val="2"/>
          <w:sz w:val="24"/>
          <w:szCs w:val="24"/>
          <w:highlight w:val="none"/>
          <w:lang w:val="en-US" w:eastAsia="zh-CN"/>
        </w:rPr>
        <w:t>的</w:t>
      </w:r>
      <w:r>
        <w:rPr>
          <w:rFonts w:hint="eastAsia" w:ascii="宋体" w:hAnsi="宋体" w:eastAsia="宋体" w:cs="宋体"/>
          <w:color w:val="auto"/>
          <w:kern w:val="2"/>
          <w:sz w:val="24"/>
          <w:szCs w:val="24"/>
          <w:highlight w:val="none"/>
        </w:rPr>
        <w:t>人身、财产安全由</w:t>
      </w:r>
      <w:r>
        <w:rPr>
          <w:rFonts w:hint="eastAsia" w:ascii="宋体" w:hAnsi="宋体" w:cs="宋体"/>
          <w:color w:val="auto"/>
          <w:kern w:val="2"/>
          <w:sz w:val="24"/>
          <w:szCs w:val="24"/>
          <w:highlight w:val="none"/>
          <w:lang w:eastAsia="zh-CN"/>
        </w:rPr>
        <w:t>成交人</w:t>
      </w:r>
      <w:r>
        <w:rPr>
          <w:rFonts w:hint="eastAsia" w:ascii="宋体" w:hAnsi="宋体" w:eastAsia="宋体" w:cs="宋体"/>
          <w:color w:val="auto"/>
          <w:kern w:val="2"/>
          <w:sz w:val="24"/>
          <w:szCs w:val="24"/>
          <w:highlight w:val="none"/>
        </w:rPr>
        <w:t>自行完全负责。各项服务阶段，</w:t>
      </w:r>
      <w:r>
        <w:rPr>
          <w:rFonts w:hint="eastAsia" w:ascii="宋体" w:hAnsi="宋体" w:cs="宋体"/>
          <w:color w:val="auto"/>
          <w:kern w:val="2"/>
          <w:sz w:val="24"/>
          <w:szCs w:val="24"/>
          <w:highlight w:val="none"/>
          <w:lang w:eastAsia="zh-CN"/>
        </w:rPr>
        <w:t>成交人</w:t>
      </w:r>
      <w:r>
        <w:rPr>
          <w:rFonts w:hint="eastAsia" w:ascii="宋体" w:hAnsi="宋体" w:eastAsia="宋体" w:cs="宋体"/>
          <w:color w:val="auto"/>
          <w:kern w:val="2"/>
          <w:sz w:val="24"/>
          <w:szCs w:val="24"/>
          <w:highlight w:val="none"/>
        </w:rPr>
        <w:t>服务人员应做好相关安全保障措施。</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kern w:val="2"/>
          <w:sz w:val="24"/>
          <w:szCs w:val="24"/>
          <w:highlight w:val="none"/>
        </w:rPr>
        <w:t>7、</w:t>
      </w:r>
      <w:r>
        <w:rPr>
          <w:rFonts w:hint="eastAsia" w:ascii="宋体" w:hAnsi="宋体" w:cs="宋体"/>
          <w:color w:val="auto"/>
          <w:kern w:val="2"/>
          <w:sz w:val="24"/>
          <w:szCs w:val="24"/>
          <w:highlight w:val="none"/>
          <w:lang w:eastAsia="zh-CN"/>
        </w:rPr>
        <w:t>成交人</w:t>
      </w:r>
      <w:r>
        <w:rPr>
          <w:rFonts w:hint="eastAsia" w:ascii="宋体" w:hAnsi="宋体" w:eastAsia="宋体" w:cs="宋体"/>
          <w:color w:val="auto"/>
          <w:kern w:val="2"/>
          <w:sz w:val="24"/>
          <w:szCs w:val="24"/>
          <w:highlight w:val="none"/>
        </w:rPr>
        <w:t>需全力配合</w:t>
      </w:r>
      <w:r>
        <w:rPr>
          <w:rFonts w:hint="eastAsia" w:ascii="宋体" w:hAnsi="宋体" w:cs="宋体"/>
          <w:color w:val="auto"/>
          <w:kern w:val="2"/>
          <w:sz w:val="24"/>
          <w:szCs w:val="24"/>
          <w:highlight w:val="none"/>
          <w:lang w:eastAsia="zh-CN"/>
        </w:rPr>
        <w:t>交易发起人</w:t>
      </w:r>
      <w:r>
        <w:rPr>
          <w:rFonts w:hint="eastAsia" w:ascii="宋体" w:hAnsi="宋体" w:eastAsia="宋体" w:cs="宋体"/>
          <w:color w:val="auto"/>
          <w:kern w:val="2"/>
          <w:sz w:val="24"/>
          <w:szCs w:val="24"/>
          <w:highlight w:val="none"/>
        </w:rPr>
        <w:t>的一切活动需求，费用包含在本次报价内。</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textAlignment w:val="auto"/>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八、服务考核办法</w:t>
      </w:r>
    </w:p>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考核机构和考核评定方式：考核由</w:t>
      </w:r>
      <w:r>
        <w:rPr>
          <w:rFonts w:hint="eastAsia" w:ascii="宋体" w:hAnsi="宋体" w:cs="宋体"/>
          <w:color w:val="auto"/>
          <w:sz w:val="24"/>
          <w:szCs w:val="24"/>
          <w:highlight w:val="none"/>
          <w:lang w:val="en-US" w:eastAsia="zh-CN"/>
        </w:rPr>
        <w:t>交易发起人</w:t>
      </w:r>
      <w:r>
        <w:rPr>
          <w:rFonts w:hint="eastAsia" w:ascii="宋体" w:hAnsi="宋体" w:eastAsia="宋体" w:cs="宋体"/>
          <w:color w:val="auto"/>
          <w:sz w:val="24"/>
          <w:szCs w:val="24"/>
          <w:highlight w:val="none"/>
        </w:rPr>
        <w:t>牵头组织实施考核。考核形式分月度考核与日常检查，日常检查情况纳入月度考核成绩，年度考核成绩为各月度考核分累加换算成百分制得分。</w:t>
      </w:r>
    </w:p>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考核内容与标准：详见</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考核细则。</w:t>
      </w:r>
    </w:p>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考核时间安排：月度考核一般安排在月度末，年度考核在年度最后一个月完成。日常检查不定期随机进行，每月不少于1次，每年不少于12次。</w:t>
      </w:r>
    </w:p>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、考核工作程序：</w:t>
      </w:r>
    </w:p>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听取汇报：听取项目负责人对月度保洁</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秩序维护服务等各方面情况的汇报。</w:t>
      </w:r>
    </w:p>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审查资料：检查相关档案资料、规章制度、日常工作运行记录等。</w:t>
      </w:r>
    </w:p>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现场巡查：检查环境卫生、公共秩序管理等工作情况。</w:t>
      </w:r>
    </w:p>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综合评价：考核机构成员对管理服务情况进行综合评分、形成考核意见。</w:t>
      </w:r>
    </w:p>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日常检查</w:t>
      </w:r>
      <w:r>
        <w:rPr>
          <w:rFonts w:hint="eastAsia" w:ascii="宋体" w:hAnsi="宋体" w:eastAsia="宋体" w:cs="宋体"/>
          <w:color w:val="auto"/>
          <w:sz w:val="24"/>
          <w:szCs w:val="24"/>
          <w:highlight w:val="none"/>
          <w:lang w:eastAsia="zh-CN"/>
        </w:rPr>
        <w:t>。</w:t>
      </w:r>
    </w:p>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现场巡查：按考核细则内容巡查保洁服务及秩序维护各项工作情况，对未达到考核要求的情况记录在案，在月度考核中予以扣分。</w:t>
      </w:r>
    </w:p>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征询意见：征询业主、住用人对保洁及秩序维护工作的意见、建议。</w:t>
      </w:r>
    </w:p>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情况汇总：将检查情况整理汇总，形成书面整改意见，抄告考核对象。</w:t>
      </w:r>
    </w:p>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、经费拨付：</w:t>
      </w:r>
    </w:p>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物业费用根据每月考核情况</w:t>
      </w:r>
      <w:r>
        <w:rPr>
          <w:rFonts w:hint="eastAsia" w:ascii="宋体" w:hAnsi="宋体" w:eastAsia="宋体" w:cs="宋体"/>
          <w:color w:val="auto"/>
          <w:sz w:val="24"/>
          <w:szCs w:val="24"/>
          <w:highlight w:val="none"/>
          <w:lang w:val="en-US" w:eastAsia="zh-CN"/>
        </w:rPr>
        <w:t>按半年度</w:t>
      </w:r>
      <w:r>
        <w:rPr>
          <w:rFonts w:hint="eastAsia" w:ascii="宋体" w:hAnsi="宋体" w:eastAsia="宋体" w:cs="宋体"/>
          <w:color w:val="auto"/>
          <w:sz w:val="24"/>
          <w:szCs w:val="24"/>
          <w:highlight w:val="none"/>
        </w:rPr>
        <w:t>支付。月度考核在85分</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以上，全额支付该月度费用，低于85分的，每低1分，扣罚该月度费用的1%；高于95分</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以上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每高1分，奖励该月度费用的1%；低于</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分视为不合格，除按每低1分，扣罚该月度费用的1%外，</w:t>
      </w:r>
      <w:r>
        <w:rPr>
          <w:rFonts w:hint="eastAsia" w:ascii="宋体" w:hAnsi="宋体" w:eastAsia="宋体" w:cs="宋体"/>
          <w:color w:val="auto"/>
          <w:sz w:val="24"/>
          <w:szCs w:val="24"/>
          <w:highlight w:val="none"/>
          <w:lang w:val="en-US" w:eastAsia="zh-CN"/>
        </w:rPr>
        <w:t>全年累计</w:t>
      </w:r>
      <w:r>
        <w:rPr>
          <w:rFonts w:hint="eastAsia" w:ascii="宋体" w:hAnsi="宋体" w:eastAsia="宋体" w:cs="宋体"/>
          <w:color w:val="auto"/>
          <w:sz w:val="24"/>
          <w:szCs w:val="24"/>
          <w:highlight w:val="none"/>
        </w:rPr>
        <w:t>3次月度考核不合格的，</w:t>
      </w:r>
      <w:r>
        <w:rPr>
          <w:rFonts w:hint="eastAsia" w:ascii="宋体" w:hAnsi="宋体" w:cs="宋体"/>
          <w:color w:val="auto"/>
          <w:sz w:val="24"/>
          <w:szCs w:val="24"/>
          <w:highlight w:val="none"/>
          <w:lang w:val="en-US" w:eastAsia="zh-CN"/>
        </w:rPr>
        <w:t>交易发起人</w:t>
      </w:r>
      <w:r>
        <w:rPr>
          <w:rFonts w:hint="eastAsia" w:ascii="宋体" w:hAnsi="宋体" w:eastAsia="宋体" w:cs="宋体"/>
          <w:color w:val="auto"/>
          <w:sz w:val="24"/>
          <w:szCs w:val="24"/>
          <w:highlight w:val="none"/>
        </w:rPr>
        <w:t>有权单方面终止合同，</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没收履约保证金。年度考核在85分</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以上，可在同等条件下，续签合同。</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tbl>
      <w:tblPr>
        <w:tblStyle w:val="65"/>
        <w:tblW w:w="9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4338"/>
        <w:gridCol w:w="778"/>
        <w:gridCol w:w="3261"/>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920" w:type="dxa"/>
            <w:gridSpan w:val="5"/>
            <w:noWrap/>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考核细则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148" w:type="dxa"/>
            <w:gridSpan w:val="2"/>
            <w:noWrap/>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小区名称：</w:t>
            </w:r>
          </w:p>
        </w:tc>
        <w:tc>
          <w:tcPr>
            <w:tcW w:w="4772" w:type="dxa"/>
            <w:gridSpan w:val="3"/>
            <w:noWrap/>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810" w:type="dxa"/>
            <w:vMerge w:val="restart"/>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    项目</w:t>
            </w:r>
          </w:p>
        </w:tc>
        <w:tc>
          <w:tcPr>
            <w:tcW w:w="4338" w:type="dxa"/>
            <w:vMerge w:val="restart"/>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考核内容与标准</w:t>
            </w:r>
          </w:p>
        </w:tc>
        <w:tc>
          <w:tcPr>
            <w:tcW w:w="778" w:type="dxa"/>
            <w:vMerge w:val="restart"/>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规定分值</w:t>
            </w:r>
          </w:p>
        </w:tc>
        <w:tc>
          <w:tcPr>
            <w:tcW w:w="3261" w:type="dxa"/>
            <w:vMerge w:val="restart"/>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评分细则</w:t>
            </w:r>
          </w:p>
        </w:tc>
        <w:tc>
          <w:tcPr>
            <w:tcW w:w="733" w:type="dxa"/>
            <w:vMerge w:val="restart"/>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          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810" w:type="dxa"/>
            <w:vMerge w:val="continue"/>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Merge w:val="continue"/>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p>
        </w:tc>
        <w:tc>
          <w:tcPr>
            <w:tcW w:w="778" w:type="dxa"/>
            <w:vMerge w:val="continue"/>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3261" w:type="dxa"/>
            <w:vMerge w:val="continue"/>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p>
        </w:tc>
        <w:tc>
          <w:tcPr>
            <w:tcW w:w="733" w:type="dxa"/>
            <w:vMerge w:val="continue"/>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restart"/>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                     综</w:t>
            </w:r>
          </w:p>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w:t>
            </w:r>
          </w:p>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        理                 （</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分）</w:t>
            </w:r>
          </w:p>
        </w:tc>
        <w:tc>
          <w:tcPr>
            <w:tcW w:w="4338" w:type="dxa"/>
            <w:vAlign w:val="bottom"/>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1、人员配置到位，人员数量与招</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相符。</w:t>
            </w:r>
          </w:p>
        </w:tc>
        <w:tc>
          <w:tcPr>
            <w:tcW w:w="77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261"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符合3分，不符合0分。</w:t>
            </w:r>
          </w:p>
        </w:tc>
        <w:tc>
          <w:tcPr>
            <w:tcW w:w="733" w:type="dxa"/>
            <w:noWrap/>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0" w:type="dxa"/>
            <w:vMerge w:val="continue"/>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2、各类专业人员全员持证上岗，</w:t>
            </w:r>
            <w:r>
              <w:rPr>
                <w:rFonts w:hint="eastAsia" w:ascii="宋体" w:hAnsi="宋体" w:eastAsia="宋体" w:cs="宋体"/>
                <w:color w:val="auto"/>
                <w:sz w:val="24"/>
                <w:szCs w:val="24"/>
                <w:highlight w:val="none"/>
                <w:lang w:val="en-US" w:eastAsia="zh-CN"/>
              </w:rPr>
              <w:t>秩序维护</w:t>
            </w:r>
            <w:r>
              <w:rPr>
                <w:rFonts w:hint="eastAsia" w:ascii="宋体" w:hAnsi="宋体" w:eastAsia="宋体" w:cs="宋体"/>
                <w:color w:val="auto"/>
                <w:sz w:val="24"/>
                <w:szCs w:val="24"/>
                <w:highlight w:val="none"/>
              </w:rPr>
              <w:t>人员统一着装，各类人员佩戴个人信息标识牌。</w:t>
            </w:r>
          </w:p>
        </w:tc>
        <w:tc>
          <w:tcPr>
            <w:tcW w:w="77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261"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分，基本符合</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分，不符合0分。</w:t>
            </w:r>
          </w:p>
        </w:tc>
        <w:tc>
          <w:tcPr>
            <w:tcW w:w="733" w:type="dxa"/>
            <w:noWrap/>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3、及时主动</w:t>
            </w:r>
            <w:r>
              <w:rPr>
                <w:rFonts w:hint="eastAsia" w:ascii="宋体" w:hAnsi="宋体" w:eastAsia="宋体" w:cs="宋体"/>
                <w:color w:val="auto"/>
                <w:sz w:val="24"/>
                <w:szCs w:val="24"/>
                <w:highlight w:val="none"/>
                <w:lang w:val="en-US" w:eastAsia="zh-CN"/>
              </w:rPr>
              <w:t>与</w:t>
            </w:r>
            <w:r>
              <w:rPr>
                <w:rFonts w:hint="eastAsia" w:ascii="宋体" w:hAnsi="宋体" w:eastAsia="宋体" w:cs="宋体"/>
                <w:color w:val="auto"/>
                <w:sz w:val="24"/>
                <w:szCs w:val="24"/>
                <w:highlight w:val="none"/>
              </w:rPr>
              <w:t>管理职能部门沟通联系，做好工作协调，积极配合小区各项工作。</w:t>
            </w:r>
          </w:p>
        </w:tc>
        <w:tc>
          <w:tcPr>
            <w:tcW w:w="77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261"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符合2分，基本符合1分，不符合0分。</w:t>
            </w:r>
          </w:p>
        </w:tc>
        <w:tc>
          <w:tcPr>
            <w:tcW w:w="733" w:type="dxa"/>
            <w:noWrap/>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4、巡查到位、值班记录整洁、规范</w:t>
            </w:r>
          </w:p>
        </w:tc>
        <w:tc>
          <w:tcPr>
            <w:tcW w:w="77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261"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符合2分，基本符合1分，不符合0分。</w:t>
            </w:r>
          </w:p>
        </w:tc>
        <w:tc>
          <w:tcPr>
            <w:tcW w:w="733" w:type="dxa"/>
            <w:noWrap/>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人员熟悉本岗位职责及小区基本情况。</w:t>
            </w:r>
          </w:p>
        </w:tc>
        <w:tc>
          <w:tcPr>
            <w:tcW w:w="77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261"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分，基本符合</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分，不符合0分。</w:t>
            </w:r>
          </w:p>
        </w:tc>
        <w:tc>
          <w:tcPr>
            <w:tcW w:w="733" w:type="dxa"/>
            <w:noWrap/>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6、突发事件到场不及时，</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急处理不当。</w:t>
            </w:r>
          </w:p>
        </w:tc>
        <w:tc>
          <w:tcPr>
            <w:tcW w:w="77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3261"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分，情节严重扣</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分，扣分不设上限。</w:t>
            </w:r>
          </w:p>
        </w:tc>
        <w:tc>
          <w:tcPr>
            <w:tcW w:w="733" w:type="dxa"/>
            <w:noWrap/>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7、被政府部门考核或被媒体曝光，对</w:t>
            </w:r>
            <w:r>
              <w:rPr>
                <w:rFonts w:hint="eastAsia" w:ascii="宋体" w:hAnsi="宋体" w:cs="宋体"/>
                <w:color w:val="auto"/>
                <w:sz w:val="24"/>
                <w:szCs w:val="24"/>
                <w:highlight w:val="none"/>
                <w:lang w:val="en-US" w:eastAsia="zh-CN"/>
              </w:rPr>
              <w:t>交易发起人</w:t>
            </w:r>
            <w:r>
              <w:rPr>
                <w:rFonts w:hint="eastAsia" w:ascii="宋体" w:hAnsi="宋体" w:eastAsia="宋体" w:cs="宋体"/>
                <w:color w:val="auto"/>
                <w:sz w:val="24"/>
                <w:szCs w:val="24"/>
                <w:highlight w:val="none"/>
                <w:lang w:val="en-US" w:eastAsia="zh-CN"/>
              </w:rPr>
              <w:t>造成不良影响。</w:t>
            </w:r>
          </w:p>
        </w:tc>
        <w:tc>
          <w:tcPr>
            <w:tcW w:w="77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3261"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分，扣分不设上限。</w:t>
            </w:r>
          </w:p>
        </w:tc>
        <w:tc>
          <w:tcPr>
            <w:tcW w:w="733" w:type="dxa"/>
            <w:noWrap/>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10" w:type="dxa"/>
            <w:vMerge w:val="continue"/>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、服务期内人员流失率低于10%</w:t>
            </w:r>
            <w:r>
              <w:rPr>
                <w:rFonts w:hint="eastAsia" w:ascii="宋体" w:hAnsi="宋体" w:eastAsia="宋体" w:cs="宋体"/>
                <w:color w:val="auto"/>
                <w:sz w:val="24"/>
                <w:szCs w:val="24"/>
                <w:highlight w:val="none"/>
                <w:lang w:eastAsia="zh-CN"/>
              </w:rPr>
              <w:t>。</w:t>
            </w:r>
          </w:p>
        </w:tc>
        <w:tc>
          <w:tcPr>
            <w:tcW w:w="77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261"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分，不符合0分。</w:t>
            </w:r>
          </w:p>
        </w:tc>
        <w:tc>
          <w:tcPr>
            <w:tcW w:w="733" w:type="dxa"/>
            <w:noWrap/>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restart"/>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w:t>
            </w:r>
          </w:p>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务</w:t>
            </w:r>
          </w:p>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w:t>
            </w:r>
          </w:p>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w:t>
            </w:r>
          </w:p>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w:t>
            </w:r>
          </w:p>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操</w:t>
            </w:r>
          </w:p>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守</w:t>
            </w:r>
          </w:p>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c>
          <w:tcPr>
            <w:tcW w:w="433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1、着装不规范、佩戴不完整，姿态不端正、行为不规范。</w:t>
            </w:r>
          </w:p>
        </w:tc>
        <w:tc>
          <w:tcPr>
            <w:tcW w:w="77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261"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发现一次扣1分。</w:t>
            </w:r>
          </w:p>
        </w:tc>
        <w:tc>
          <w:tcPr>
            <w:tcW w:w="733" w:type="dxa"/>
            <w:noWrap/>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2、语言粗俗，服务被顾客有效投诉。</w:t>
            </w:r>
          </w:p>
        </w:tc>
        <w:tc>
          <w:tcPr>
            <w:tcW w:w="77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261"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分，扣分不设上限。</w:t>
            </w:r>
          </w:p>
        </w:tc>
        <w:tc>
          <w:tcPr>
            <w:tcW w:w="733" w:type="dxa"/>
            <w:noWrap/>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3、不服从指挥，未按时完成上级交办任务。</w:t>
            </w:r>
          </w:p>
        </w:tc>
        <w:tc>
          <w:tcPr>
            <w:tcW w:w="77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261"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发现一次扣4分，扣分不设上限。</w:t>
            </w:r>
          </w:p>
        </w:tc>
        <w:tc>
          <w:tcPr>
            <w:tcW w:w="733" w:type="dxa"/>
            <w:noWrap/>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10" w:type="dxa"/>
            <w:vMerge w:val="continue"/>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4、工作期间，干与本职工作无关之事。</w:t>
            </w:r>
          </w:p>
        </w:tc>
        <w:tc>
          <w:tcPr>
            <w:tcW w:w="77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261"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发现一次扣1分。</w:t>
            </w:r>
          </w:p>
        </w:tc>
        <w:tc>
          <w:tcPr>
            <w:tcW w:w="733" w:type="dxa"/>
            <w:noWrap/>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5、当班饮酒或酒后上班者、吃零食，禁区内吸烟者。</w:t>
            </w:r>
          </w:p>
        </w:tc>
        <w:tc>
          <w:tcPr>
            <w:tcW w:w="77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261"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分，扣分不设上限。</w:t>
            </w:r>
          </w:p>
        </w:tc>
        <w:tc>
          <w:tcPr>
            <w:tcW w:w="733" w:type="dxa"/>
            <w:noWrap/>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6、当班期间睡岗者、串岗、脱岗者。</w:t>
            </w:r>
          </w:p>
        </w:tc>
        <w:tc>
          <w:tcPr>
            <w:tcW w:w="77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261"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发现一次扣3分，扣分不设上限。</w:t>
            </w:r>
          </w:p>
        </w:tc>
        <w:tc>
          <w:tcPr>
            <w:tcW w:w="733" w:type="dxa"/>
            <w:noWrap/>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7、当班吵架、打架、赌博者，情节严重者，另行处理。</w:t>
            </w:r>
          </w:p>
        </w:tc>
        <w:tc>
          <w:tcPr>
            <w:tcW w:w="77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3261"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分，扣分不设上限。</w:t>
            </w:r>
          </w:p>
        </w:tc>
        <w:tc>
          <w:tcPr>
            <w:tcW w:w="733" w:type="dxa"/>
            <w:noWrap/>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restart"/>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   消</w:t>
            </w:r>
          </w:p>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w:t>
            </w:r>
          </w:p>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w:t>
            </w:r>
          </w:p>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理                 （</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分）</w:t>
            </w:r>
          </w:p>
        </w:tc>
        <w:tc>
          <w:tcPr>
            <w:tcW w:w="433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1、消控室人员24小时到岗到位，持证上岗。</w:t>
            </w:r>
          </w:p>
        </w:tc>
        <w:tc>
          <w:tcPr>
            <w:tcW w:w="77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261"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发现一次扣5分，扣分不设上限。</w:t>
            </w:r>
          </w:p>
        </w:tc>
        <w:tc>
          <w:tcPr>
            <w:tcW w:w="733" w:type="dxa"/>
            <w:noWrap/>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2、楼道口严禁停放电动车辆，严禁楼道内堆放杂物。</w:t>
            </w:r>
          </w:p>
        </w:tc>
        <w:tc>
          <w:tcPr>
            <w:tcW w:w="77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261"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符合3分，基本符合2分，不符合0分。</w:t>
            </w:r>
          </w:p>
        </w:tc>
        <w:tc>
          <w:tcPr>
            <w:tcW w:w="733" w:type="dxa"/>
            <w:noWrap/>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3、消防通道通畅，消防登高平台未被占用。</w:t>
            </w:r>
          </w:p>
        </w:tc>
        <w:tc>
          <w:tcPr>
            <w:tcW w:w="77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261"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符合3分，基本符合1.5分，不符合0分。</w:t>
            </w:r>
          </w:p>
        </w:tc>
        <w:tc>
          <w:tcPr>
            <w:tcW w:w="733" w:type="dxa"/>
            <w:noWrap/>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4、非机动车辆停放整齐，杜绝私拉电线充电现象。</w:t>
            </w:r>
          </w:p>
        </w:tc>
        <w:tc>
          <w:tcPr>
            <w:tcW w:w="77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261"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分，扣分不设上限。</w:t>
            </w:r>
          </w:p>
        </w:tc>
        <w:tc>
          <w:tcPr>
            <w:tcW w:w="733" w:type="dxa"/>
            <w:noWrap/>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防火巡查有记录、</w:t>
            </w:r>
            <w:r>
              <w:rPr>
                <w:rFonts w:hint="eastAsia" w:ascii="宋体" w:hAnsi="宋体" w:eastAsia="宋体" w:cs="宋体"/>
                <w:color w:val="auto"/>
                <w:sz w:val="24"/>
                <w:szCs w:val="24"/>
                <w:highlight w:val="none"/>
              </w:rPr>
              <w:t>消防设备有检查记录（月、年检）。</w:t>
            </w:r>
          </w:p>
        </w:tc>
        <w:tc>
          <w:tcPr>
            <w:tcW w:w="77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3261"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分，基本符合2分，不符合0分。</w:t>
            </w:r>
          </w:p>
        </w:tc>
        <w:tc>
          <w:tcPr>
            <w:tcW w:w="733" w:type="dxa"/>
            <w:noWrap/>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6、消防设备保养记录、故障报修记录完整，应急方案完整。</w:t>
            </w:r>
          </w:p>
        </w:tc>
        <w:tc>
          <w:tcPr>
            <w:tcW w:w="77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3261"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分，基本符合2分，不符合0分。</w:t>
            </w:r>
          </w:p>
        </w:tc>
        <w:tc>
          <w:tcPr>
            <w:tcW w:w="733" w:type="dxa"/>
            <w:noWrap/>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7、有消防应急处置人员名单及相应职责和处理预案。</w:t>
            </w:r>
          </w:p>
        </w:tc>
        <w:tc>
          <w:tcPr>
            <w:tcW w:w="77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261"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符合1分，基本符合0.5分，不符合0分。</w:t>
            </w:r>
          </w:p>
        </w:tc>
        <w:tc>
          <w:tcPr>
            <w:tcW w:w="733" w:type="dxa"/>
            <w:noWrap/>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810" w:type="dxa"/>
            <w:vMerge w:val="restart"/>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   公         共</w:t>
            </w:r>
          </w:p>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秩</w:t>
            </w:r>
          </w:p>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       车      辆      管</w:t>
            </w:r>
          </w:p>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理</w:t>
            </w:r>
          </w:p>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p>
            <w:pPr>
              <w:pStyle w:val="975"/>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1、实行封闭式管理，做好内外部人员、车辆门禁登记管理，主要出入口24小时值班，各项监控系统及值班制度完善，实施到位。</w:t>
            </w:r>
          </w:p>
        </w:tc>
        <w:tc>
          <w:tcPr>
            <w:tcW w:w="77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3261"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分，基本符合2分，不符合0分。</w:t>
            </w:r>
          </w:p>
        </w:tc>
        <w:tc>
          <w:tcPr>
            <w:tcW w:w="733" w:type="dxa"/>
            <w:noWrap/>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0" w:type="dxa"/>
            <w:vMerge w:val="continue"/>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2、车辆行驶停放管理有序，无乱停放机动车、非机动车，电瓶车充电点管理规范有序，无堵车现象</w:t>
            </w:r>
            <w:r>
              <w:rPr>
                <w:rFonts w:hint="eastAsia" w:ascii="宋体" w:hAnsi="宋体" w:eastAsia="宋体" w:cs="宋体"/>
                <w:color w:val="auto"/>
                <w:sz w:val="24"/>
                <w:szCs w:val="24"/>
                <w:highlight w:val="none"/>
                <w:lang w:eastAsia="zh-CN"/>
              </w:rPr>
              <w:t>。</w:t>
            </w:r>
          </w:p>
        </w:tc>
        <w:tc>
          <w:tcPr>
            <w:tcW w:w="77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3261"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分，基本符合2分，不符合0分。</w:t>
            </w:r>
          </w:p>
        </w:tc>
        <w:tc>
          <w:tcPr>
            <w:tcW w:w="733" w:type="dxa"/>
            <w:noWrap/>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3、小区公共区域无流动摊贩，无临时广告、停车等棚体或构筑物。</w:t>
            </w:r>
          </w:p>
        </w:tc>
        <w:tc>
          <w:tcPr>
            <w:tcW w:w="77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261"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符合3分，基本符合1.5分，不符合0分。</w:t>
            </w:r>
          </w:p>
        </w:tc>
        <w:tc>
          <w:tcPr>
            <w:tcW w:w="733" w:type="dxa"/>
            <w:noWrap/>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电瓶车充电场所巡查记录、电瓶车违规停放充电等行为劝阻记录完善</w:t>
            </w:r>
            <w:r>
              <w:rPr>
                <w:rFonts w:hint="eastAsia" w:ascii="宋体" w:hAnsi="宋体" w:eastAsia="宋体" w:cs="宋体"/>
                <w:color w:val="auto"/>
                <w:sz w:val="24"/>
                <w:szCs w:val="24"/>
                <w:highlight w:val="none"/>
              </w:rPr>
              <w:t>。</w:t>
            </w:r>
          </w:p>
        </w:tc>
        <w:tc>
          <w:tcPr>
            <w:tcW w:w="77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261"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符合2分，基本符合1分，不符合0分。</w:t>
            </w:r>
          </w:p>
        </w:tc>
        <w:tc>
          <w:tcPr>
            <w:tcW w:w="733" w:type="dxa"/>
            <w:noWrap/>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0" w:type="dxa"/>
            <w:vMerge w:val="continue"/>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5、严禁违规私自放行外来车辆或未按规定标准收费（多收、少收），并以此谋取私利损害</w:t>
            </w:r>
            <w:r>
              <w:rPr>
                <w:rFonts w:hint="eastAsia" w:ascii="宋体" w:hAnsi="宋体" w:cs="宋体"/>
                <w:color w:val="auto"/>
                <w:sz w:val="24"/>
                <w:szCs w:val="24"/>
                <w:highlight w:val="none"/>
                <w:lang w:eastAsia="zh-CN"/>
              </w:rPr>
              <w:t>交易发起人</w:t>
            </w:r>
            <w:r>
              <w:rPr>
                <w:rFonts w:hint="eastAsia" w:ascii="宋体" w:hAnsi="宋体" w:eastAsia="宋体" w:cs="宋体"/>
                <w:color w:val="auto"/>
                <w:sz w:val="24"/>
                <w:szCs w:val="24"/>
                <w:highlight w:val="none"/>
              </w:rPr>
              <w:t>利益。</w:t>
            </w:r>
          </w:p>
        </w:tc>
        <w:tc>
          <w:tcPr>
            <w:tcW w:w="77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261"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发现一次扣3分，扣分不设上限。</w:t>
            </w:r>
          </w:p>
        </w:tc>
        <w:tc>
          <w:tcPr>
            <w:tcW w:w="733" w:type="dxa"/>
            <w:noWrap/>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810" w:type="dxa"/>
            <w:vMerge w:val="continue"/>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6、做好房屋装修及使用的配套管理，对装修进行日常检查，对违规装修及时劝止与上报，按要求做好对出租房消防安全、群租及三合一场所管理的相关工作。</w:t>
            </w:r>
          </w:p>
        </w:tc>
        <w:tc>
          <w:tcPr>
            <w:tcW w:w="77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261"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符合4分，基本符合2分，不符合0分。</w:t>
            </w:r>
          </w:p>
        </w:tc>
        <w:tc>
          <w:tcPr>
            <w:tcW w:w="733" w:type="dxa"/>
            <w:noWrap/>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restart"/>
            <w:vAlign w:val="center"/>
          </w:tcPr>
          <w:p>
            <w:pPr>
              <w:pStyle w:val="975"/>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五、</w:t>
            </w:r>
            <w:r>
              <w:rPr>
                <w:rFonts w:hint="eastAsia" w:ascii="宋体" w:hAnsi="宋体" w:eastAsia="宋体" w:cs="宋体"/>
                <w:color w:val="auto"/>
                <w:sz w:val="24"/>
                <w:szCs w:val="24"/>
                <w:highlight w:val="none"/>
              </w:rPr>
              <w:t>环      境      卫</w:t>
            </w:r>
          </w:p>
          <w:p>
            <w:pPr>
              <w:pStyle w:val="975"/>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   （1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433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1、积极配合垃圾分类工作，实施小区垃圾分类达标并积极创建示范小区。</w:t>
            </w:r>
          </w:p>
        </w:tc>
        <w:tc>
          <w:tcPr>
            <w:tcW w:w="77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261"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符合5分，基本符合2.5分，不符合0分。</w:t>
            </w:r>
          </w:p>
        </w:tc>
        <w:tc>
          <w:tcPr>
            <w:tcW w:w="733" w:type="dxa"/>
            <w:noWrap/>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2、公共区域卫生良好，无卫生死角。</w:t>
            </w:r>
          </w:p>
        </w:tc>
        <w:tc>
          <w:tcPr>
            <w:tcW w:w="77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261"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分，基本符合1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分，不符合0分。</w:t>
            </w:r>
          </w:p>
        </w:tc>
        <w:tc>
          <w:tcPr>
            <w:tcW w:w="733" w:type="dxa"/>
            <w:noWrap/>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3、垃圾中转站卫生</w:t>
            </w:r>
            <w:r>
              <w:rPr>
                <w:rFonts w:hint="eastAsia" w:ascii="宋体" w:hAnsi="宋体" w:eastAsia="宋体" w:cs="宋体"/>
                <w:color w:val="auto"/>
                <w:sz w:val="24"/>
                <w:szCs w:val="24"/>
                <w:highlight w:val="none"/>
                <w:lang w:val="en-US" w:eastAsia="zh-CN"/>
              </w:rPr>
              <w:t>良</w:t>
            </w:r>
            <w:r>
              <w:rPr>
                <w:rFonts w:hint="eastAsia" w:ascii="宋体" w:hAnsi="宋体" w:eastAsia="宋体" w:cs="宋体"/>
                <w:color w:val="auto"/>
                <w:sz w:val="24"/>
                <w:szCs w:val="24"/>
                <w:highlight w:val="none"/>
              </w:rPr>
              <w:t>好，垃圾桶清洗及时，生活垃圾日产日清。</w:t>
            </w:r>
          </w:p>
        </w:tc>
        <w:tc>
          <w:tcPr>
            <w:tcW w:w="77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261"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符合2分，基本符合1分，不符合0分。</w:t>
            </w:r>
          </w:p>
        </w:tc>
        <w:tc>
          <w:tcPr>
            <w:tcW w:w="733" w:type="dxa"/>
            <w:noWrap/>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4、地面有纸屑、果皮、烟头、污迹未及时清理。</w:t>
            </w:r>
          </w:p>
        </w:tc>
        <w:tc>
          <w:tcPr>
            <w:tcW w:w="77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261"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发现一处扣1分。</w:t>
            </w:r>
          </w:p>
        </w:tc>
        <w:tc>
          <w:tcPr>
            <w:tcW w:w="733" w:type="dxa"/>
            <w:noWrap/>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10" w:type="dxa"/>
            <w:noWrap/>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总分</w:t>
            </w:r>
          </w:p>
        </w:tc>
        <w:tc>
          <w:tcPr>
            <w:tcW w:w="4338" w:type="dxa"/>
            <w:noWrap/>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778" w:type="dxa"/>
            <w:noWrap/>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3261" w:type="dxa"/>
            <w:noWrap/>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733" w:type="dxa"/>
            <w:noWrap/>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0" w:type="dxa"/>
            <w:vMerge w:val="restart"/>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rPr>
              <w:t>、   专     项     附     加     考     核</w:t>
            </w:r>
          </w:p>
        </w:tc>
        <w:tc>
          <w:tcPr>
            <w:tcW w:w="433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积极配合物业服务中心工作，服从项目统一管理。如存在有禁不止，有令不行的现象，扣1-15分不等。</w:t>
            </w:r>
          </w:p>
        </w:tc>
        <w:tc>
          <w:tcPr>
            <w:tcW w:w="77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3261"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积极配合物业服务中心工作，服从项目统一管理。并做出较大成绩的，加1-15分不等。</w:t>
            </w:r>
          </w:p>
        </w:tc>
        <w:tc>
          <w:tcPr>
            <w:tcW w:w="733" w:type="dxa"/>
            <w:noWrap/>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810" w:type="dxa"/>
            <w:vMerge w:val="continue"/>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p>
        </w:tc>
        <w:tc>
          <w:tcPr>
            <w:tcW w:w="433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在日常工作中不积极，不作为，推诿扯皮，遇到矛盾不及时处理，按情节轻重，扣1-15分不等。</w:t>
            </w:r>
          </w:p>
        </w:tc>
        <w:tc>
          <w:tcPr>
            <w:tcW w:w="778"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3261" w:type="dxa"/>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在日常工作中积极作为，遇到矛盾困难及时处理，干成事，不出事的，加1-15分不等。</w:t>
            </w:r>
          </w:p>
        </w:tc>
        <w:tc>
          <w:tcPr>
            <w:tcW w:w="733" w:type="dxa"/>
            <w:noWrap/>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920" w:type="dxa"/>
            <w:gridSpan w:val="5"/>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10" w:type="dxa"/>
            <w:noWrap/>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4338" w:type="dxa"/>
            <w:noWrap/>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考核人签字:</w:t>
            </w:r>
          </w:p>
        </w:tc>
        <w:tc>
          <w:tcPr>
            <w:tcW w:w="778" w:type="dxa"/>
            <w:noWrap/>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3994" w:type="dxa"/>
            <w:gridSpan w:val="2"/>
            <w:noWrap/>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tc>
      </w:tr>
    </w:tbl>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textAlignment w:val="auto"/>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九、商务需求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1、服务时间及地点</w:t>
      </w:r>
    </w:p>
    <w:p>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bidi="ar"/>
        </w:rPr>
        <w: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服务时间：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合同</w:t>
      </w:r>
      <w:r>
        <w:rPr>
          <w:rFonts w:hint="eastAsia" w:ascii="宋体" w:hAnsi="宋体" w:cs="宋体"/>
          <w:color w:val="auto"/>
          <w:sz w:val="24"/>
          <w:szCs w:val="24"/>
          <w:highlight w:val="none"/>
          <w:lang w:val="en-US" w:eastAsia="zh-CN"/>
        </w:rPr>
        <w:t>签</w:t>
      </w:r>
      <w:r>
        <w:rPr>
          <w:rFonts w:hint="eastAsia" w:ascii="宋体" w:hAnsi="宋体" w:eastAsia="宋体" w:cs="宋体"/>
          <w:color w:val="auto"/>
          <w:sz w:val="24"/>
          <w:szCs w:val="24"/>
          <w:highlight w:val="none"/>
          <w:lang w:val="en-US" w:eastAsia="zh-CN"/>
        </w:rPr>
        <w:t>一年，在服务期内</w:t>
      </w:r>
      <w:r>
        <w:rPr>
          <w:rFonts w:hint="eastAsia" w:ascii="宋体" w:hAnsi="宋体" w:cs="宋体"/>
          <w:color w:val="auto"/>
          <w:sz w:val="24"/>
          <w:szCs w:val="24"/>
          <w:highlight w:val="none"/>
          <w:lang w:val="en-US" w:eastAsia="zh-CN"/>
        </w:rPr>
        <w:t>成交人</w:t>
      </w:r>
      <w:r>
        <w:rPr>
          <w:rFonts w:hint="eastAsia" w:ascii="宋体" w:hAnsi="宋体" w:eastAsia="宋体" w:cs="宋体"/>
          <w:color w:val="auto"/>
          <w:sz w:val="24"/>
          <w:szCs w:val="24"/>
          <w:highlight w:val="none"/>
          <w:lang w:val="en-US" w:eastAsia="zh-CN"/>
        </w:rPr>
        <w:t>能严格履行合同，</w:t>
      </w:r>
      <w:r>
        <w:rPr>
          <w:rFonts w:hint="eastAsia" w:ascii="宋体" w:hAnsi="宋体" w:cs="宋体"/>
          <w:color w:val="auto"/>
          <w:sz w:val="24"/>
          <w:szCs w:val="24"/>
          <w:highlight w:val="none"/>
          <w:lang w:val="en-US" w:eastAsia="zh-CN"/>
        </w:rPr>
        <w:t>交易发起人</w:t>
      </w:r>
      <w:r>
        <w:rPr>
          <w:rFonts w:hint="eastAsia" w:ascii="宋体" w:hAnsi="宋体" w:eastAsia="宋体" w:cs="宋体"/>
          <w:color w:val="auto"/>
          <w:sz w:val="24"/>
          <w:szCs w:val="24"/>
          <w:highlight w:val="none"/>
          <w:lang w:val="en-US" w:eastAsia="zh-CN"/>
        </w:rPr>
        <w:t>可视具体考核情况</w:t>
      </w:r>
      <w:r>
        <w:rPr>
          <w:rFonts w:hint="eastAsia" w:ascii="宋体" w:hAnsi="宋体" w:cs="宋体"/>
          <w:color w:val="auto"/>
          <w:sz w:val="24"/>
          <w:szCs w:val="24"/>
          <w:highlight w:val="none"/>
          <w:lang w:val="en-US" w:eastAsia="zh-CN"/>
        </w:rPr>
        <w:t>（年平均考核分在85分及以上）</w:t>
      </w:r>
      <w:r>
        <w:rPr>
          <w:rFonts w:hint="eastAsia" w:ascii="宋体" w:hAnsi="宋体" w:eastAsia="宋体" w:cs="宋体"/>
          <w:color w:val="auto"/>
          <w:sz w:val="24"/>
          <w:szCs w:val="24"/>
          <w:highlight w:val="none"/>
          <w:lang w:val="en-US" w:eastAsia="zh-CN"/>
        </w:rPr>
        <w:t>与</w:t>
      </w:r>
      <w:r>
        <w:rPr>
          <w:rFonts w:hint="eastAsia" w:ascii="宋体" w:hAnsi="宋体" w:cs="宋体"/>
          <w:color w:val="auto"/>
          <w:sz w:val="24"/>
          <w:szCs w:val="24"/>
          <w:highlight w:val="none"/>
          <w:lang w:val="en-US" w:eastAsia="zh-CN"/>
        </w:rPr>
        <w:t>成交人</w:t>
      </w:r>
      <w:r>
        <w:rPr>
          <w:rFonts w:hint="eastAsia" w:ascii="宋体" w:hAnsi="宋体" w:eastAsia="宋体" w:cs="宋体"/>
          <w:color w:val="auto"/>
          <w:sz w:val="24"/>
          <w:szCs w:val="24"/>
          <w:highlight w:val="none"/>
          <w:lang w:val="en-US" w:eastAsia="zh-CN"/>
        </w:rPr>
        <w:t>在</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年服务期满前在价格不变情况下续签合同，延长服务期限，续签合同一年。如</w:t>
      </w:r>
      <w:r>
        <w:rPr>
          <w:rFonts w:hint="eastAsia" w:ascii="宋体" w:hAnsi="宋体" w:cs="宋体"/>
          <w:color w:val="auto"/>
          <w:sz w:val="24"/>
          <w:szCs w:val="24"/>
          <w:highlight w:val="none"/>
          <w:lang w:val="en-US" w:eastAsia="zh-CN"/>
        </w:rPr>
        <w:t>成交人</w:t>
      </w:r>
      <w:r>
        <w:rPr>
          <w:rFonts w:hint="eastAsia" w:ascii="宋体" w:hAnsi="宋体" w:eastAsia="宋体" w:cs="宋体"/>
          <w:color w:val="auto"/>
          <w:sz w:val="24"/>
          <w:szCs w:val="24"/>
          <w:highlight w:val="none"/>
          <w:lang w:val="en-US" w:eastAsia="zh-CN"/>
        </w:rPr>
        <w:t>在服务期内违反合同约定，经考核不合格，</w:t>
      </w:r>
      <w:r>
        <w:rPr>
          <w:rFonts w:hint="eastAsia" w:ascii="宋体" w:hAnsi="宋体" w:cs="宋体"/>
          <w:color w:val="auto"/>
          <w:sz w:val="24"/>
          <w:szCs w:val="24"/>
          <w:highlight w:val="none"/>
          <w:lang w:val="en-US" w:eastAsia="zh-CN"/>
        </w:rPr>
        <w:t>交易发起人</w:t>
      </w:r>
      <w:r>
        <w:rPr>
          <w:rFonts w:hint="eastAsia" w:ascii="宋体" w:hAnsi="宋体" w:eastAsia="宋体" w:cs="宋体"/>
          <w:color w:val="auto"/>
          <w:sz w:val="24"/>
          <w:szCs w:val="24"/>
          <w:highlight w:val="none"/>
          <w:lang w:val="en-US" w:eastAsia="zh-CN"/>
        </w:rPr>
        <w:t>有权提前终止合同。合同履行完毕后，在未找到接替</w:t>
      </w:r>
      <w:r>
        <w:rPr>
          <w:rFonts w:hint="eastAsia" w:ascii="宋体" w:hAnsi="宋体" w:cs="宋体"/>
          <w:color w:val="auto"/>
          <w:sz w:val="24"/>
          <w:szCs w:val="24"/>
          <w:highlight w:val="none"/>
          <w:lang w:val="en-US" w:eastAsia="zh-CN"/>
        </w:rPr>
        <w:t>的服务供应商</w:t>
      </w:r>
      <w:r>
        <w:rPr>
          <w:rFonts w:hint="eastAsia" w:ascii="宋体" w:hAnsi="宋体" w:eastAsia="宋体" w:cs="宋体"/>
          <w:color w:val="auto"/>
          <w:sz w:val="24"/>
          <w:szCs w:val="24"/>
          <w:highlight w:val="none"/>
          <w:lang w:val="en-US" w:eastAsia="zh-CN"/>
        </w:rPr>
        <w:t>前，</w:t>
      </w:r>
      <w:r>
        <w:rPr>
          <w:rFonts w:hint="eastAsia" w:ascii="宋体" w:hAnsi="宋体" w:cs="宋体"/>
          <w:color w:val="auto"/>
          <w:sz w:val="24"/>
          <w:szCs w:val="24"/>
          <w:highlight w:val="none"/>
          <w:lang w:val="en-US" w:eastAsia="zh-CN"/>
        </w:rPr>
        <w:t>成交人</w:t>
      </w:r>
      <w:r>
        <w:rPr>
          <w:rFonts w:hint="eastAsia" w:ascii="宋体" w:hAnsi="宋体" w:eastAsia="宋体" w:cs="宋体"/>
          <w:color w:val="auto"/>
          <w:sz w:val="24"/>
          <w:szCs w:val="24"/>
          <w:highlight w:val="none"/>
          <w:lang w:val="en-US" w:eastAsia="zh-CN"/>
        </w:rPr>
        <w:t>应延续1-2个月的服务，费用按原合同签订的月度</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val="en-US" w:eastAsia="zh-CN"/>
        </w:rPr>
        <w:t>费用标准支付</w:t>
      </w:r>
      <w:r>
        <w:rPr>
          <w:rFonts w:hint="eastAsia" w:ascii="宋体" w:hAnsi="宋体" w:eastAsia="宋体" w:cs="宋体"/>
          <w:color w:val="auto"/>
          <w:sz w:val="24"/>
          <w:szCs w:val="24"/>
          <w:highlight w:val="none"/>
        </w:rPr>
        <w:t>。</w:t>
      </w:r>
      <w:r>
        <w:rPr>
          <w:rFonts w:hint="eastAsia" w:ascii="宋体" w:hAnsi="宋体" w:cs="宋体"/>
          <w:b/>
          <w:bCs/>
          <w:color w:val="auto"/>
          <w:sz w:val="24"/>
          <w:szCs w:val="24"/>
          <w:highlight w:val="none"/>
          <w:lang w:val="en-US" w:eastAsia="zh-CN"/>
        </w:rPr>
        <w:t>服务期限内，如本项目所服务的物业项目，其物业服务权发生变更，交易发起人有权终止本项目并解除与成交人签署的服务合同，且交易发起人不承担任何责任和费用。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服务地点：</w:t>
      </w:r>
      <w:r>
        <w:rPr>
          <w:rFonts w:hint="eastAsia" w:ascii="宋体" w:hAnsi="宋体" w:cs="宋体"/>
          <w:color w:val="auto"/>
          <w:sz w:val="24"/>
          <w:szCs w:val="24"/>
          <w:highlight w:val="none"/>
          <w:lang w:eastAsia="zh-CN"/>
        </w:rPr>
        <w:t>交易发起人</w:t>
      </w:r>
      <w:r>
        <w:rPr>
          <w:rFonts w:hint="eastAsia" w:ascii="宋体" w:hAnsi="宋体" w:eastAsia="宋体" w:cs="宋体"/>
          <w:color w:val="auto"/>
          <w:sz w:val="24"/>
          <w:szCs w:val="24"/>
          <w:highlight w:val="none"/>
        </w:rPr>
        <w:t xml:space="preserve">指定地点。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bidi="ar"/>
        </w:rPr>
        <w:t>▲</w:t>
      </w:r>
      <w:r>
        <w:rPr>
          <w:rFonts w:hint="eastAsia" w:ascii="宋体" w:hAnsi="宋体" w:eastAsia="宋体" w:cs="宋体"/>
          <w:color w:val="auto"/>
          <w:sz w:val="24"/>
          <w:szCs w:val="24"/>
          <w:highlight w:val="none"/>
        </w:rPr>
        <w:t>2、付款方式</w:t>
      </w:r>
    </w:p>
    <w:p>
      <w:pPr>
        <w:widowControl/>
        <w:spacing w:line="360" w:lineRule="auto"/>
        <w:ind w:right="-87" w:firstLine="480" w:firstLineChars="200"/>
        <w:rPr>
          <w:rFonts w:hint="eastAsia" w:ascii="宋体" w:hAnsi="宋体" w:eastAsia="宋体" w:cs="宋体"/>
          <w:bCs/>
          <w:color w:val="auto"/>
          <w:sz w:val="24"/>
          <w:szCs w:val="24"/>
          <w:highlight w:val="none"/>
          <w:u w:val="none"/>
        </w:rPr>
      </w:pPr>
      <w:r>
        <w:rPr>
          <w:rFonts w:hint="eastAsia" w:ascii="宋体" w:hAnsi="宋体" w:cs="宋体"/>
          <w:bCs/>
          <w:color w:val="auto"/>
          <w:sz w:val="24"/>
          <w:szCs w:val="24"/>
          <w:highlight w:val="none"/>
          <w:u w:val="none"/>
          <w:lang w:eastAsia="zh-CN"/>
        </w:rPr>
        <w:t>（</w:t>
      </w:r>
      <w:r>
        <w:rPr>
          <w:rFonts w:hint="eastAsia" w:ascii="宋体" w:hAnsi="宋体" w:cs="宋体"/>
          <w:bCs/>
          <w:color w:val="auto"/>
          <w:sz w:val="24"/>
          <w:szCs w:val="24"/>
          <w:highlight w:val="none"/>
          <w:u w:val="none"/>
          <w:lang w:val="en-US" w:eastAsia="zh-CN"/>
        </w:rPr>
        <w:t>1</w:t>
      </w:r>
      <w:r>
        <w:rPr>
          <w:rFonts w:hint="eastAsia" w:ascii="宋体" w:hAnsi="宋体" w:cs="宋体"/>
          <w:bCs/>
          <w:color w:val="auto"/>
          <w:sz w:val="24"/>
          <w:szCs w:val="24"/>
          <w:highlight w:val="none"/>
          <w:u w:val="none"/>
          <w:lang w:eastAsia="zh-CN"/>
        </w:rPr>
        <w:t>）</w:t>
      </w:r>
      <w:r>
        <w:rPr>
          <w:rFonts w:hint="eastAsia" w:ascii="宋体" w:hAnsi="宋体" w:eastAsia="宋体" w:cs="宋体"/>
          <w:bCs/>
          <w:color w:val="auto"/>
          <w:sz w:val="24"/>
          <w:szCs w:val="24"/>
          <w:highlight w:val="none"/>
          <w:u w:val="none"/>
        </w:rPr>
        <w:t>由</w:t>
      </w:r>
      <w:r>
        <w:rPr>
          <w:rFonts w:hint="eastAsia" w:ascii="宋体" w:hAnsi="宋体" w:cs="宋体"/>
          <w:bCs/>
          <w:color w:val="auto"/>
          <w:sz w:val="24"/>
          <w:szCs w:val="24"/>
          <w:highlight w:val="none"/>
          <w:u w:val="none"/>
          <w:lang w:eastAsia="zh-CN"/>
        </w:rPr>
        <w:t>交易发起人</w:t>
      </w:r>
      <w:r>
        <w:rPr>
          <w:rFonts w:hint="eastAsia" w:ascii="宋体" w:hAnsi="宋体" w:eastAsia="宋体" w:cs="宋体"/>
          <w:bCs/>
          <w:color w:val="auto"/>
          <w:sz w:val="24"/>
          <w:szCs w:val="24"/>
          <w:highlight w:val="none"/>
          <w:u w:val="none"/>
        </w:rPr>
        <w:t>按</w:t>
      </w:r>
      <w:r>
        <w:rPr>
          <w:rFonts w:hint="eastAsia" w:ascii="宋体" w:hAnsi="宋体" w:eastAsia="宋体" w:cs="宋体"/>
          <w:bCs/>
          <w:color w:val="auto"/>
          <w:sz w:val="24"/>
          <w:szCs w:val="24"/>
          <w:highlight w:val="none"/>
          <w:u w:val="none"/>
          <w:lang w:val="en-US" w:eastAsia="zh-CN"/>
        </w:rPr>
        <w:t>六</w:t>
      </w:r>
      <w:r>
        <w:rPr>
          <w:rFonts w:hint="eastAsia" w:ascii="宋体" w:hAnsi="宋体" w:eastAsia="宋体" w:cs="宋体"/>
          <w:bCs/>
          <w:color w:val="auto"/>
          <w:sz w:val="24"/>
          <w:szCs w:val="24"/>
          <w:highlight w:val="none"/>
          <w:u w:val="none"/>
        </w:rPr>
        <w:t>个月为单位结算付款，中标价按月折算并根据</w:t>
      </w:r>
      <w:r>
        <w:rPr>
          <w:rFonts w:hint="eastAsia" w:ascii="宋体" w:hAnsi="宋体" w:eastAsia="宋体" w:cs="宋体"/>
          <w:bCs/>
          <w:color w:val="auto"/>
          <w:sz w:val="24"/>
          <w:szCs w:val="24"/>
          <w:highlight w:val="none"/>
          <w:u w:val="none"/>
          <w:lang w:val="en-US" w:eastAsia="zh-CN"/>
        </w:rPr>
        <w:t>服务</w:t>
      </w:r>
      <w:r>
        <w:rPr>
          <w:rFonts w:hint="eastAsia" w:ascii="宋体" w:hAnsi="宋体" w:eastAsia="宋体" w:cs="宋体"/>
          <w:bCs/>
          <w:color w:val="auto"/>
          <w:sz w:val="24"/>
          <w:szCs w:val="24"/>
          <w:highlight w:val="none"/>
          <w:u w:val="none"/>
        </w:rPr>
        <w:t>考核办法扣除考核金后，于次月的15个工作日内支付</w:t>
      </w:r>
      <w:r>
        <w:rPr>
          <w:rFonts w:hint="eastAsia" w:ascii="宋体" w:hAnsi="宋体" w:eastAsia="宋体" w:cs="宋体"/>
          <w:bCs/>
          <w:color w:val="auto"/>
          <w:sz w:val="24"/>
          <w:szCs w:val="24"/>
          <w:highlight w:val="none"/>
          <w:u w:val="none"/>
          <w:lang w:eastAsia="zh-CN"/>
        </w:rPr>
        <w:t>（</w:t>
      </w:r>
      <w:r>
        <w:rPr>
          <w:rFonts w:hint="eastAsia" w:ascii="宋体" w:hAnsi="宋体" w:cs="宋体"/>
          <w:bCs/>
          <w:color w:val="auto"/>
          <w:sz w:val="24"/>
          <w:szCs w:val="24"/>
          <w:highlight w:val="none"/>
          <w:u w:val="none"/>
          <w:lang w:val="en-US" w:eastAsia="zh-CN"/>
        </w:rPr>
        <w:t>成交人</w:t>
      </w:r>
      <w:r>
        <w:rPr>
          <w:rFonts w:hint="eastAsia" w:ascii="宋体" w:hAnsi="宋体" w:eastAsia="宋体" w:cs="宋体"/>
          <w:bCs/>
          <w:color w:val="auto"/>
          <w:sz w:val="24"/>
          <w:szCs w:val="24"/>
          <w:highlight w:val="none"/>
          <w:u w:val="none"/>
          <w:lang w:val="en-US" w:eastAsia="zh-CN"/>
        </w:rPr>
        <w:t>须全额开具税率为6%的增值税专用发票</w:t>
      </w:r>
      <w:r>
        <w:rPr>
          <w:rFonts w:hint="eastAsia" w:ascii="宋体" w:hAnsi="宋体" w:eastAsia="宋体" w:cs="宋体"/>
          <w:bCs/>
          <w:color w:val="auto"/>
          <w:sz w:val="24"/>
          <w:szCs w:val="24"/>
          <w:highlight w:val="none"/>
          <w:u w:val="none"/>
          <w:lang w:eastAsia="zh-CN"/>
        </w:rPr>
        <w:t>）</w:t>
      </w:r>
      <w:r>
        <w:rPr>
          <w:rFonts w:hint="eastAsia" w:ascii="宋体" w:hAnsi="宋体" w:eastAsia="宋体" w:cs="宋体"/>
          <w:bCs/>
          <w:color w:val="auto"/>
          <w:sz w:val="24"/>
          <w:szCs w:val="24"/>
          <w:highlight w:val="none"/>
          <w:u w:val="none"/>
        </w:rPr>
        <w:t>；</w:t>
      </w:r>
    </w:p>
    <w:p>
      <w:pPr>
        <w:widowControl/>
        <w:spacing w:line="360" w:lineRule="auto"/>
        <w:ind w:right="-87" w:firstLine="480" w:firstLineChars="200"/>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合同</w:t>
      </w:r>
      <w:r>
        <w:rPr>
          <w:rFonts w:hint="eastAsia" w:ascii="宋体" w:hAnsi="宋体" w:eastAsia="宋体" w:cs="宋体"/>
          <w:bCs/>
          <w:color w:val="auto"/>
          <w:sz w:val="24"/>
          <w:szCs w:val="24"/>
          <w:highlight w:val="none"/>
        </w:rPr>
        <w:t>期满后根据考核结果余款一次付清。</w:t>
      </w:r>
    </w:p>
    <w:p>
      <w:pPr>
        <w:widowControl/>
        <w:spacing w:line="360" w:lineRule="auto"/>
        <w:ind w:right="-87"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3、其他优惠条件</w:t>
      </w:r>
    </w:p>
    <w:p>
      <w:pPr>
        <w:widowControl/>
        <w:spacing w:line="360" w:lineRule="auto"/>
        <w:ind w:right="-87"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由</w:t>
      </w:r>
      <w:r>
        <w:rPr>
          <w:rFonts w:hint="eastAsia" w:ascii="宋体" w:hAnsi="宋体" w:cs="宋体"/>
          <w:bCs/>
          <w:color w:val="auto"/>
          <w:sz w:val="24"/>
          <w:szCs w:val="24"/>
          <w:highlight w:val="none"/>
          <w:lang w:eastAsia="zh-CN"/>
        </w:rPr>
        <w:t>成交人</w:t>
      </w:r>
      <w:r>
        <w:rPr>
          <w:rFonts w:hint="eastAsia" w:ascii="宋体" w:hAnsi="宋体" w:eastAsia="宋体" w:cs="宋体"/>
          <w:bCs/>
          <w:color w:val="auto"/>
          <w:sz w:val="24"/>
          <w:szCs w:val="24"/>
          <w:highlight w:val="none"/>
        </w:rPr>
        <w:t>提供。</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交易文件中打▲内容为实质性要求，不允许有负偏离，否则将以涉及无效响应条款作无效响应。</w:t>
      </w:r>
    </w:p>
    <w:p>
      <w:pPr>
        <w:widowControl/>
        <w:adjustRightInd/>
        <w:jc w:val="left"/>
        <w:rPr>
          <w:rFonts w:hint="eastAsia" w:ascii="宋体" w:hAnsi="宋体" w:eastAsia="宋体" w:cs="宋体"/>
          <w:color w:val="auto"/>
          <w:sz w:val="24"/>
          <w:highlight w:val="none"/>
        </w:rPr>
      </w:pPr>
    </w:p>
    <w:p>
      <w:pPr>
        <w:rPr>
          <w:rFonts w:hint="eastAsia" w:ascii="宋体" w:hAnsi="宋体" w:eastAsia="宋体" w:cs="宋体"/>
          <w:color w:val="auto"/>
          <w:sz w:val="32"/>
          <w:szCs w:val="32"/>
          <w:highlight w:val="none"/>
          <w:shd w:val="clear" w:color="auto" w:fill="FFFFFF"/>
          <w:lang w:bidi="ar"/>
        </w:rPr>
      </w:pPr>
      <w:r>
        <w:rPr>
          <w:rFonts w:hint="eastAsia" w:ascii="宋体" w:hAnsi="宋体" w:eastAsia="宋体" w:cs="宋体"/>
          <w:color w:val="auto"/>
          <w:sz w:val="32"/>
          <w:szCs w:val="32"/>
          <w:highlight w:val="none"/>
          <w:shd w:val="clear" w:color="auto" w:fill="FFFFFF"/>
          <w:lang w:bidi="ar"/>
        </w:rPr>
        <w:br w:type="page"/>
      </w:r>
    </w:p>
    <w:p>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16" w:name="_Toc184314467"/>
      <w:bookmarkEnd w:id="16"/>
      <w:bookmarkStart w:id="17" w:name="_Toc184308097"/>
      <w:bookmarkEnd w:id="17"/>
      <w:bookmarkStart w:id="18" w:name="_Toc184312086"/>
      <w:bookmarkEnd w:id="18"/>
      <w:bookmarkStart w:id="19" w:name="_Toc184313280"/>
      <w:bookmarkEnd w:id="19"/>
      <w:bookmarkStart w:id="20" w:name="_Toc184314479"/>
      <w:bookmarkEnd w:id="20"/>
      <w:bookmarkStart w:id="21" w:name="_Toc184308046"/>
      <w:bookmarkEnd w:id="21"/>
      <w:bookmarkStart w:id="22" w:name="_Toc184310339"/>
      <w:bookmarkEnd w:id="22"/>
      <w:bookmarkStart w:id="23" w:name="_Toc184313273"/>
      <w:bookmarkEnd w:id="23"/>
      <w:bookmarkStart w:id="24" w:name="_Toc184313291"/>
      <w:bookmarkEnd w:id="24"/>
      <w:bookmarkStart w:id="25" w:name="_Toc184308085"/>
      <w:bookmarkEnd w:id="25"/>
      <w:bookmarkStart w:id="26" w:name="_Toc184312070"/>
      <w:bookmarkEnd w:id="26"/>
      <w:bookmarkStart w:id="27" w:name="_Toc184313299"/>
      <w:bookmarkEnd w:id="27"/>
      <w:bookmarkStart w:id="28" w:name="_Toc184308098"/>
      <w:bookmarkEnd w:id="28"/>
      <w:bookmarkStart w:id="29" w:name="_Toc184314418"/>
      <w:bookmarkEnd w:id="29"/>
      <w:bookmarkStart w:id="30" w:name="_Toc184310332"/>
      <w:bookmarkEnd w:id="30"/>
      <w:bookmarkStart w:id="31" w:name="_Toc184310328"/>
      <w:bookmarkEnd w:id="31"/>
      <w:bookmarkStart w:id="32" w:name="_Toc184314431"/>
      <w:bookmarkEnd w:id="32"/>
      <w:bookmarkStart w:id="33" w:name="_Toc184308070"/>
      <w:bookmarkEnd w:id="33"/>
      <w:bookmarkStart w:id="34" w:name="_Toc184312103"/>
      <w:bookmarkEnd w:id="34"/>
      <w:bookmarkStart w:id="35" w:name="_Toc184310308"/>
      <w:bookmarkEnd w:id="35"/>
      <w:bookmarkStart w:id="36" w:name="_Toc184314420"/>
      <w:bookmarkEnd w:id="36"/>
      <w:bookmarkStart w:id="37" w:name="_Toc184312117"/>
      <w:bookmarkEnd w:id="37"/>
      <w:bookmarkStart w:id="38" w:name="_Toc184314480"/>
      <w:bookmarkEnd w:id="38"/>
      <w:bookmarkStart w:id="39" w:name="_Toc184310306"/>
      <w:bookmarkEnd w:id="39"/>
      <w:bookmarkStart w:id="40" w:name="_Toc184312096"/>
      <w:bookmarkEnd w:id="40"/>
      <w:bookmarkStart w:id="41" w:name="_Toc184313272"/>
      <w:bookmarkEnd w:id="41"/>
      <w:bookmarkStart w:id="42" w:name="_Toc184312135"/>
      <w:bookmarkEnd w:id="42"/>
      <w:bookmarkStart w:id="43" w:name="_Toc184312129"/>
      <w:bookmarkEnd w:id="43"/>
      <w:bookmarkStart w:id="44" w:name="_Toc184313274"/>
      <w:bookmarkEnd w:id="44"/>
      <w:bookmarkStart w:id="45" w:name="_Toc184312093"/>
      <w:bookmarkEnd w:id="45"/>
      <w:bookmarkStart w:id="46" w:name="_Toc184313281"/>
      <w:bookmarkEnd w:id="46"/>
      <w:bookmarkStart w:id="47" w:name="_Toc184310273"/>
      <w:bookmarkEnd w:id="47"/>
      <w:bookmarkStart w:id="48" w:name="_Toc184314440"/>
      <w:bookmarkEnd w:id="48"/>
      <w:bookmarkStart w:id="49" w:name="_Toc184313259"/>
      <w:bookmarkEnd w:id="49"/>
      <w:bookmarkStart w:id="50" w:name="_Toc184308056"/>
      <w:bookmarkEnd w:id="50"/>
      <w:bookmarkStart w:id="51" w:name="_Toc184308092"/>
      <w:bookmarkEnd w:id="51"/>
      <w:bookmarkStart w:id="52" w:name="_Toc184308058"/>
      <w:bookmarkEnd w:id="52"/>
      <w:bookmarkStart w:id="53" w:name="_Toc184308083"/>
      <w:bookmarkEnd w:id="53"/>
      <w:bookmarkStart w:id="54" w:name="_Toc184308099"/>
      <w:bookmarkEnd w:id="54"/>
      <w:bookmarkStart w:id="55" w:name="_Toc184313303"/>
      <w:bookmarkEnd w:id="55"/>
      <w:bookmarkStart w:id="56" w:name="_Toc184313296"/>
      <w:bookmarkEnd w:id="56"/>
      <w:bookmarkStart w:id="57" w:name="_Toc184310326"/>
      <w:bookmarkEnd w:id="57"/>
      <w:bookmarkStart w:id="58" w:name="_Toc184312068"/>
      <w:bookmarkEnd w:id="58"/>
      <w:bookmarkStart w:id="59" w:name="_Toc184310321"/>
      <w:bookmarkEnd w:id="59"/>
      <w:bookmarkStart w:id="60" w:name="_Toc184310278"/>
      <w:bookmarkEnd w:id="60"/>
      <w:bookmarkStart w:id="61" w:name="_Toc184313309"/>
      <w:bookmarkEnd w:id="61"/>
      <w:bookmarkStart w:id="62" w:name="_Toc184312078"/>
      <w:bookmarkEnd w:id="62"/>
      <w:bookmarkStart w:id="63" w:name="_Toc184313295"/>
      <w:bookmarkEnd w:id="63"/>
      <w:bookmarkStart w:id="64" w:name="_Toc184312084"/>
      <w:bookmarkEnd w:id="64"/>
      <w:bookmarkStart w:id="65" w:name="_Toc184310316"/>
      <w:bookmarkEnd w:id="65"/>
      <w:bookmarkStart w:id="66" w:name="_Toc184312090"/>
      <w:bookmarkEnd w:id="66"/>
      <w:bookmarkStart w:id="67" w:name="_Toc184308041"/>
      <w:bookmarkEnd w:id="67"/>
      <w:bookmarkStart w:id="68" w:name="_Toc184310281"/>
      <w:bookmarkEnd w:id="68"/>
      <w:bookmarkStart w:id="69" w:name="_Toc184308074"/>
      <w:bookmarkEnd w:id="69"/>
      <w:bookmarkStart w:id="70" w:name="_Toc184314472"/>
      <w:bookmarkEnd w:id="70"/>
      <w:bookmarkStart w:id="71" w:name="_Toc184313276"/>
      <w:bookmarkEnd w:id="71"/>
      <w:bookmarkStart w:id="72" w:name="_Toc184313262"/>
      <w:bookmarkEnd w:id="72"/>
      <w:bookmarkStart w:id="73" w:name="_Toc184310291"/>
      <w:bookmarkEnd w:id="73"/>
      <w:bookmarkStart w:id="74" w:name="_Toc184314448"/>
      <w:bookmarkEnd w:id="74"/>
      <w:bookmarkStart w:id="75" w:name="_Toc184310272"/>
      <w:bookmarkEnd w:id="75"/>
      <w:bookmarkStart w:id="76" w:name="_Toc184314423"/>
      <w:bookmarkEnd w:id="76"/>
      <w:bookmarkStart w:id="77" w:name="_Toc184312077"/>
      <w:bookmarkEnd w:id="77"/>
      <w:bookmarkStart w:id="78" w:name="_Toc184308108"/>
      <w:bookmarkEnd w:id="78"/>
      <w:bookmarkStart w:id="79" w:name="_Toc184312069"/>
      <w:bookmarkEnd w:id="79"/>
      <w:bookmarkStart w:id="80" w:name="_Toc184313258"/>
      <w:bookmarkEnd w:id="80"/>
      <w:bookmarkStart w:id="81" w:name="_Toc184313251"/>
      <w:bookmarkEnd w:id="81"/>
      <w:bookmarkStart w:id="82" w:name="_Toc184308102"/>
      <w:bookmarkEnd w:id="82"/>
      <w:bookmarkStart w:id="83" w:name="_Toc184312101"/>
      <w:bookmarkEnd w:id="83"/>
      <w:bookmarkStart w:id="84" w:name="_Toc184310311"/>
      <w:bookmarkEnd w:id="84"/>
      <w:bookmarkStart w:id="85" w:name="_Toc184310301"/>
      <w:bookmarkEnd w:id="85"/>
      <w:bookmarkStart w:id="86" w:name="_Toc184310304"/>
      <w:bookmarkEnd w:id="86"/>
      <w:bookmarkStart w:id="87" w:name="_Toc184312126"/>
      <w:bookmarkEnd w:id="87"/>
      <w:bookmarkStart w:id="88" w:name="_Toc184308050"/>
      <w:bookmarkEnd w:id="88"/>
      <w:bookmarkStart w:id="89" w:name="_Toc184314452"/>
      <w:bookmarkEnd w:id="89"/>
      <w:bookmarkStart w:id="90" w:name="_Toc184313277"/>
      <w:bookmarkEnd w:id="90"/>
      <w:bookmarkStart w:id="91" w:name="_Toc184312133"/>
      <w:bookmarkEnd w:id="91"/>
      <w:bookmarkStart w:id="92" w:name="_Toc184308059"/>
      <w:bookmarkEnd w:id="92"/>
      <w:bookmarkStart w:id="93" w:name="_Toc184312123"/>
      <w:bookmarkEnd w:id="93"/>
      <w:bookmarkStart w:id="94" w:name="_Toc184314430"/>
      <w:bookmarkEnd w:id="94"/>
      <w:bookmarkStart w:id="95" w:name="_Toc184308096"/>
      <w:bookmarkEnd w:id="95"/>
      <w:bookmarkStart w:id="96" w:name="_Toc184312139"/>
      <w:bookmarkEnd w:id="96"/>
      <w:bookmarkStart w:id="97" w:name="_Toc184313264"/>
      <w:bookmarkEnd w:id="97"/>
      <w:bookmarkStart w:id="98" w:name="_Toc184310329"/>
      <w:bookmarkEnd w:id="98"/>
      <w:bookmarkStart w:id="99" w:name="_Toc184314477"/>
      <w:bookmarkEnd w:id="99"/>
      <w:bookmarkStart w:id="100" w:name="_Toc184314443"/>
      <w:bookmarkEnd w:id="100"/>
      <w:bookmarkStart w:id="101" w:name="_Toc184310283"/>
      <w:bookmarkEnd w:id="101"/>
      <w:bookmarkStart w:id="102" w:name="_Toc184310343"/>
      <w:bookmarkEnd w:id="102"/>
      <w:bookmarkStart w:id="103" w:name="_Toc184308105"/>
      <w:bookmarkEnd w:id="103"/>
      <w:bookmarkStart w:id="104" w:name="_Toc184310288"/>
      <w:bookmarkEnd w:id="104"/>
      <w:bookmarkStart w:id="105" w:name="_Toc184313250"/>
      <w:bookmarkEnd w:id="105"/>
      <w:bookmarkStart w:id="106" w:name="_Toc184308043"/>
      <w:bookmarkEnd w:id="106"/>
      <w:bookmarkStart w:id="107" w:name="_Toc184314433"/>
      <w:bookmarkEnd w:id="107"/>
      <w:bookmarkStart w:id="108" w:name="_Toc184313263"/>
      <w:bookmarkEnd w:id="108"/>
      <w:bookmarkStart w:id="109" w:name="_Toc184312105"/>
      <w:bookmarkEnd w:id="109"/>
      <w:bookmarkStart w:id="110" w:name="_Toc184308062"/>
      <w:bookmarkEnd w:id="110"/>
      <w:bookmarkStart w:id="111" w:name="_Toc184308086"/>
      <w:bookmarkEnd w:id="111"/>
      <w:bookmarkStart w:id="112" w:name="_Toc184310289"/>
      <w:bookmarkEnd w:id="112"/>
      <w:bookmarkStart w:id="113" w:name="_Toc184314463"/>
      <w:bookmarkEnd w:id="113"/>
      <w:bookmarkStart w:id="114" w:name="_Toc184310317"/>
      <w:bookmarkEnd w:id="114"/>
      <w:bookmarkStart w:id="115" w:name="_Toc184314421"/>
      <w:bookmarkEnd w:id="115"/>
      <w:bookmarkStart w:id="116" w:name="_Toc184308078"/>
      <w:bookmarkEnd w:id="116"/>
      <w:bookmarkStart w:id="117" w:name="_Toc184312095"/>
      <w:bookmarkEnd w:id="117"/>
      <w:bookmarkStart w:id="118" w:name="_Toc184312097"/>
      <w:bookmarkEnd w:id="118"/>
      <w:bookmarkStart w:id="119" w:name="_Toc184312124"/>
      <w:bookmarkEnd w:id="119"/>
      <w:bookmarkStart w:id="120" w:name="_Toc184312120"/>
      <w:bookmarkEnd w:id="120"/>
      <w:bookmarkStart w:id="121" w:name="_Toc184313285"/>
      <w:bookmarkEnd w:id="121"/>
      <w:bookmarkStart w:id="122" w:name="_Toc184314415"/>
      <w:bookmarkEnd w:id="122"/>
      <w:bookmarkStart w:id="123" w:name="_Toc184312100"/>
      <w:bookmarkEnd w:id="123"/>
      <w:bookmarkStart w:id="124" w:name="_Toc184313302"/>
      <w:bookmarkEnd w:id="124"/>
      <w:bookmarkStart w:id="125" w:name="_Toc184310336"/>
      <w:bookmarkEnd w:id="125"/>
      <w:bookmarkStart w:id="126" w:name="_Toc184310325"/>
      <w:bookmarkEnd w:id="126"/>
      <w:bookmarkStart w:id="127" w:name="_Toc184312127"/>
      <w:bookmarkEnd w:id="127"/>
      <w:bookmarkStart w:id="128" w:name="_Toc184314437"/>
      <w:bookmarkEnd w:id="128"/>
      <w:bookmarkStart w:id="129" w:name="_Toc184313244"/>
      <w:bookmarkEnd w:id="129"/>
      <w:bookmarkStart w:id="130" w:name="_Toc184308091"/>
      <w:bookmarkEnd w:id="130"/>
      <w:bookmarkStart w:id="131" w:name="_Toc184314414"/>
      <w:bookmarkEnd w:id="131"/>
      <w:bookmarkStart w:id="132" w:name="_Toc184314417"/>
      <w:bookmarkEnd w:id="132"/>
      <w:bookmarkStart w:id="133" w:name="_Toc184310333"/>
      <w:bookmarkEnd w:id="133"/>
      <w:bookmarkStart w:id="134" w:name="_Toc184313293"/>
      <w:bookmarkEnd w:id="134"/>
      <w:bookmarkStart w:id="135" w:name="_Toc184314481"/>
      <w:bookmarkEnd w:id="135"/>
      <w:bookmarkStart w:id="136" w:name="_Toc184313243"/>
      <w:bookmarkEnd w:id="136"/>
      <w:bookmarkStart w:id="137" w:name="_Toc184308073"/>
      <w:bookmarkEnd w:id="137"/>
      <w:bookmarkStart w:id="138" w:name="_Toc184310310"/>
      <w:bookmarkEnd w:id="138"/>
      <w:bookmarkStart w:id="139" w:name="_Toc184313282"/>
      <w:bookmarkEnd w:id="139"/>
      <w:bookmarkStart w:id="140" w:name="_Toc184314462"/>
      <w:bookmarkEnd w:id="140"/>
      <w:bookmarkStart w:id="141" w:name="_Toc184310295"/>
      <w:bookmarkEnd w:id="141"/>
      <w:bookmarkStart w:id="142" w:name="_Toc184312094"/>
      <w:bookmarkEnd w:id="142"/>
      <w:bookmarkStart w:id="143" w:name="_Toc184310305"/>
      <w:bookmarkEnd w:id="143"/>
      <w:bookmarkStart w:id="144" w:name="_Toc184314410"/>
      <w:bookmarkEnd w:id="144"/>
      <w:bookmarkStart w:id="145" w:name="_Toc184310312"/>
      <w:bookmarkEnd w:id="145"/>
      <w:bookmarkStart w:id="146" w:name="_Toc184312099"/>
      <w:bookmarkEnd w:id="146"/>
      <w:bookmarkStart w:id="147" w:name="_Toc184308069"/>
      <w:bookmarkEnd w:id="147"/>
      <w:bookmarkStart w:id="148" w:name="_Toc184312107"/>
      <w:bookmarkEnd w:id="148"/>
      <w:bookmarkStart w:id="149" w:name="_Toc184310344"/>
      <w:bookmarkEnd w:id="149"/>
      <w:bookmarkStart w:id="150" w:name="_Toc184308077"/>
      <w:bookmarkEnd w:id="150"/>
      <w:bookmarkStart w:id="151" w:name="_Toc184310331"/>
      <w:bookmarkEnd w:id="151"/>
      <w:bookmarkStart w:id="152" w:name="_Toc184310327"/>
      <w:bookmarkEnd w:id="152"/>
      <w:bookmarkStart w:id="153" w:name="_Toc184310277"/>
      <w:bookmarkEnd w:id="153"/>
      <w:bookmarkStart w:id="154" w:name="_Toc184314475"/>
      <w:bookmarkEnd w:id="154"/>
      <w:bookmarkStart w:id="155" w:name="_Toc184312076"/>
      <w:bookmarkEnd w:id="155"/>
      <w:bookmarkStart w:id="156" w:name="_Toc184313265"/>
      <w:bookmarkEnd w:id="156"/>
      <w:bookmarkStart w:id="157" w:name="_Toc184312137"/>
      <w:bookmarkEnd w:id="157"/>
      <w:bookmarkStart w:id="158" w:name="_Toc184308047"/>
      <w:bookmarkEnd w:id="158"/>
      <w:bookmarkStart w:id="159" w:name="_Toc184314450"/>
      <w:bookmarkEnd w:id="159"/>
      <w:bookmarkStart w:id="160" w:name="_Toc184308068"/>
      <w:bookmarkEnd w:id="160"/>
      <w:bookmarkStart w:id="161" w:name="_Toc184313308"/>
      <w:bookmarkEnd w:id="161"/>
      <w:bookmarkStart w:id="162" w:name="_Toc184314424"/>
      <w:bookmarkEnd w:id="162"/>
      <w:bookmarkStart w:id="163" w:name="_Toc184312075"/>
      <w:bookmarkEnd w:id="163"/>
      <w:bookmarkStart w:id="164" w:name="_Toc184312108"/>
      <w:bookmarkEnd w:id="164"/>
      <w:bookmarkStart w:id="165" w:name="_Toc184313255"/>
      <w:bookmarkEnd w:id="165"/>
      <w:bookmarkStart w:id="166" w:name="_Toc184313256"/>
      <w:bookmarkEnd w:id="166"/>
      <w:bookmarkStart w:id="167" w:name="_Toc184314461"/>
      <w:bookmarkEnd w:id="167"/>
      <w:bookmarkStart w:id="168" w:name="_Toc184312130"/>
      <w:bookmarkEnd w:id="168"/>
      <w:bookmarkStart w:id="169" w:name="_Toc184313283"/>
      <w:bookmarkEnd w:id="169"/>
      <w:bookmarkStart w:id="170" w:name="_Toc184313271"/>
      <w:bookmarkEnd w:id="170"/>
      <w:bookmarkStart w:id="171" w:name="_Toc184313287"/>
      <w:bookmarkEnd w:id="171"/>
      <w:bookmarkStart w:id="172" w:name="_Toc184310340"/>
      <w:bookmarkEnd w:id="172"/>
      <w:bookmarkStart w:id="173" w:name="_Toc184310296"/>
      <w:bookmarkEnd w:id="173"/>
      <w:bookmarkStart w:id="174" w:name="_Toc184312116"/>
      <w:bookmarkEnd w:id="174"/>
      <w:bookmarkStart w:id="175" w:name="_Toc184308087"/>
      <w:bookmarkEnd w:id="175"/>
      <w:bookmarkStart w:id="176" w:name="_Toc184308051"/>
      <w:bookmarkEnd w:id="176"/>
      <w:bookmarkStart w:id="177" w:name="_Toc184314453"/>
      <w:bookmarkEnd w:id="177"/>
      <w:bookmarkStart w:id="178" w:name="_Toc184312067"/>
      <w:bookmarkEnd w:id="178"/>
      <w:bookmarkStart w:id="179" w:name="_Toc184308082"/>
      <w:bookmarkEnd w:id="179"/>
      <w:bookmarkStart w:id="180" w:name="_Toc184308103"/>
      <w:bookmarkEnd w:id="180"/>
      <w:bookmarkStart w:id="181" w:name="_Toc184313300"/>
      <w:bookmarkEnd w:id="181"/>
      <w:bookmarkStart w:id="182" w:name="_Toc184314465"/>
      <w:bookmarkEnd w:id="182"/>
      <w:bookmarkStart w:id="183" w:name="_Toc184310282"/>
      <w:bookmarkEnd w:id="183"/>
      <w:bookmarkStart w:id="184" w:name="_Toc184313260"/>
      <w:bookmarkEnd w:id="184"/>
      <w:bookmarkStart w:id="185" w:name="_Toc184308052"/>
      <w:bookmarkEnd w:id="185"/>
      <w:bookmarkStart w:id="186" w:name="_Toc184308048"/>
      <w:bookmarkEnd w:id="186"/>
      <w:bookmarkStart w:id="187" w:name="_Toc184310324"/>
      <w:bookmarkEnd w:id="187"/>
      <w:bookmarkStart w:id="188" w:name="_Toc184308081"/>
      <w:bookmarkEnd w:id="188"/>
      <w:bookmarkStart w:id="189" w:name="_Toc184308088"/>
      <w:bookmarkEnd w:id="189"/>
      <w:bookmarkStart w:id="190" w:name="_Toc184310294"/>
      <w:bookmarkEnd w:id="190"/>
      <w:bookmarkStart w:id="191" w:name="_Toc184314476"/>
      <w:bookmarkEnd w:id="191"/>
      <w:bookmarkStart w:id="192" w:name="_Toc184314469"/>
      <w:bookmarkEnd w:id="192"/>
      <w:bookmarkStart w:id="193" w:name="_Toc184310330"/>
      <w:bookmarkEnd w:id="193"/>
      <w:bookmarkStart w:id="194" w:name="_Toc184314473"/>
      <w:bookmarkEnd w:id="194"/>
      <w:bookmarkStart w:id="195" w:name="_Toc184312083"/>
      <w:bookmarkEnd w:id="195"/>
      <w:bookmarkStart w:id="196" w:name="_Toc184312098"/>
      <w:bookmarkEnd w:id="196"/>
      <w:bookmarkStart w:id="197" w:name="_Toc184312073"/>
      <w:bookmarkEnd w:id="197"/>
      <w:bookmarkStart w:id="198" w:name="_Toc184308075"/>
      <w:bookmarkEnd w:id="198"/>
      <w:bookmarkStart w:id="199" w:name="_Toc184312115"/>
      <w:bookmarkEnd w:id="199"/>
      <w:bookmarkStart w:id="200" w:name="_Toc184314451"/>
      <w:bookmarkEnd w:id="200"/>
      <w:bookmarkStart w:id="201" w:name="_Toc184308036"/>
      <w:bookmarkEnd w:id="201"/>
      <w:bookmarkStart w:id="202" w:name="_Toc184308095"/>
      <w:bookmarkEnd w:id="202"/>
      <w:bookmarkStart w:id="203" w:name="_Toc184308106"/>
      <w:bookmarkEnd w:id="203"/>
      <w:bookmarkStart w:id="204" w:name="_Toc184310319"/>
      <w:bookmarkEnd w:id="204"/>
      <w:bookmarkStart w:id="205" w:name="_Toc184308054"/>
      <w:bookmarkEnd w:id="205"/>
      <w:bookmarkStart w:id="206" w:name="_Toc184310342"/>
      <w:bookmarkEnd w:id="206"/>
      <w:bookmarkStart w:id="207" w:name="_Toc184313286"/>
      <w:bookmarkEnd w:id="207"/>
      <w:bookmarkStart w:id="208" w:name="_Toc184313305"/>
      <w:bookmarkEnd w:id="208"/>
      <w:bookmarkStart w:id="209" w:name="_Toc184312106"/>
      <w:bookmarkEnd w:id="209"/>
      <w:bookmarkStart w:id="210" w:name="_Toc184314458"/>
      <w:bookmarkEnd w:id="210"/>
      <w:bookmarkStart w:id="211" w:name="_Toc184310276"/>
      <w:bookmarkEnd w:id="211"/>
      <w:bookmarkStart w:id="212" w:name="_Toc184314428"/>
      <w:bookmarkEnd w:id="212"/>
      <w:bookmarkStart w:id="213" w:name="_Toc184310334"/>
      <w:bookmarkEnd w:id="213"/>
      <w:bookmarkStart w:id="214" w:name="_Toc184310292"/>
      <w:bookmarkEnd w:id="214"/>
      <w:bookmarkStart w:id="215" w:name="_Toc184312111"/>
      <w:bookmarkEnd w:id="215"/>
      <w:bookmarkStart w:id="216" w:name="_Toc184313254"/>
      <w:bookmarkEnd w:id="216"/>
      <w:bookmarkStart w:id="217" w:name="_Toc184313294"/>
      <w:bookmarkEnd w:id="217"/>
      <w:bookmarkStart w:id="218" w:name="_Toc184310280"/>
      <w:bookmarkEnd w:id="218"/>
      <w:bookmarkStart w:id="219" w:name="_Toc184310293"/>
      <w:bookmarkEnd w:id="219"/>
      <w:bookmarkStart w:id="220" w:name="_Toc184310274"/>
      <w:bookmarkEnd w:id="220"/>
      <w:bookmarkStart w:id="221" w:name="_Toc184308038"/>
      <w:bookmarkEnd w:id="221"/>
      <w:bookmarkStart w:id="222" w:name="_Toc184314412"/>
      <w:bookmarkEnd w:id="222"/>
      <w:bookmarkStart w:id="223" w:name="_Toc184308084"/>
      <w:bookmarkEnd w:id="223"/>
      <w:bookmarkStart w:id="224" w:name="_Toc184313275"/>
      <w:bookmarkEnd w:id="224"/>
      <w:bookmarkStart w:id="225" w:name="_Toc184313298"/>
      <w:bookmarkEnd w:id="225"/>
      <w:bookmarkStart w:id="226" w:name="_Toc184308079"/>
      <w:bookmarkEnd w:id="226"/>
      <w:bookmarkStart w:id="227" w:name="_Toc184312091"/>
      <w:bookmarkEnd w:id="227"/>
      <w:bookmarkStart w:id="228" w:name="_Toc184312136"/>
      <w:bookmarkEnd w:id="228"/>
      <w:bookmarkStart w:id="229" w:name="_Toc184308045"/>
      <w:bookmarkEnd w:id="229"/>
      <w:bookmarkStart w:id="230" w:name="_Toc184312087"/>
      <w:bookmarkEnd w:id="230"/>
      <w:bookmarkStart w:id="231" w:name="_Toc184308044"/>
      <w:bookmarkEnd w:id="231"/>
      <w:bookmarkStart w:id="232" w:name="_Toc184313249"/>
      <w:bookmarkEnd w:id="232"/>
      <w:bookmarkStart w:id="233" w:name="_Toc184312138"/>
      <w:bookmarkEnd w:id="233"/>
      <w:bookmarkStart w:id="234" w:name="_Toc184310297"/>
      <w:bookmarkEnd w:id="234"/>
      <w:bookmarkStart w:id="235" w:name="_Toc184314441"/>
      <w:bookmarkEnd w:id="235"/>
      <w:bookmarkStart w:id="236" w:name="_Toc184314454"/>
      <w:bookmarkEnd w:id="236"/>
      <w:bookmarkStart w:id="237" w:name="_Toc184312121"/>
      <w:bookmarkEnd w:id="237"/>
      <w:bookmarkStart w:id="238" w:name="_Toc184308080"/>
      <w:bookmarkEnd w:id="238"/>
      <w:bookmarkStart w:id="239" w:name="_Toc184308061"/>
      <w:bookmarkEnd w:id="239"/>
      <w:bookmarkStart w:id="240" w:name="_Toc184314464"/>
      <w:bookmarkEnd w:id="240"/>
      <w:bookmarkStart w:id="241" w:name="_Toc184314427"/>
      <w:bookmarkEnd w:id="241"/>
      <w:bookmarkStart w:id="242" w:name="_Toc184308094"/>
      <w:bookmarkEnd w:id="242"/>
      <w:bookmarkStart w:id="243" w:name="_Toc184313269"/>
      <w:bookmarkEnd w:id="243"/>
      <w:bookmarkStart w:id="244" w:name="_Toc184314422"/>
      <w:bookmarkEnd w:id="244"/>
      <w:bookmarkStart w:id="245" w:name="_Toc184312125"/>
      <w:bookmarkEnd w:id="245"/>
      <w:bookmarkStart w:id="246" w:name="_Toc184310323"/>
      <w:bookmarkEnd w:id="246"/>
      <w:bookmarkStart w:id="247" w:name="_Toc184312118"/>
      <w:bookmarkEnd w:id="247"/>
      <w:bookmarkStart w:id="248" w:name="_Toc184310315"/>
      <w:bookmarkEnd w:id="248"/>
      <w:bookmarkStart w:id="249" w:name="_Toc184312109"/>
      <w:bookmarkEnd w:id="249"/>
      <w:bookmarkStart w:id="250" w:name="_Toc184314413"/>
      <w:bookmarkEnd w:id="250"/>
      <w:bookmarkStart w:id="251" w:name="_Toc184308067"/>
      <w:bookmarkEnd w:id="251"/>
      <w:bookmarkStart w:id="252" w:name="_Toc184314438"/>
      <w:bookmarkEnd w:id="252"/>
      <w:bookmarkStart w:id="253" w:name="_Toc184310307"/>
      <w:bookmarkEnd w:id="253"/>
      <w:bookmarkStart w:id="254" w:name="_Toc184314444"/>
      <w:bookmarkEnd w:id="254"/>
      <w:bookmarkStart w:id="255" w:name="_Toc184313266"/>
      <w:bookmarkEnd w:id="255"/>
      <w:bookmarkStart w:id="256" w:name="_Toc184308063"/>
      <w:bookmarkEnd w:id="256"/>
      <w:bookmarkStart w:id="257" w:name="_Toc184310298"/>
      <w:bookmarkEnd w:id="257"/>
      <w:bookmarkStart w:id="258" w:name="_Toc184313246"/>
      <w:bookmarkEnd w:id="258"/>
      <w:bookmarkStart w:id="259" w:name="_Toc184312112"/>
      <w:bookmarkEnd w:id="259"/>
      <w:bookmarkStart w:id="260" w:name="_Toc184310335"/>
      <w:bookmarkEnd w:id="260"/>
      <w:bookmarkStart w:id="261" w:name="_Toc184308071"/>
      <w:bookmarkEnd w:id="261"/>
      <w:bookmarkStart w:id="262" w:name="_Toc184314470"/>
      <w:bookmarkEnd w:id="262"/>
      <w:bookmarkStart w:id="263" w:name="_Toc184310287"/>
      <w:bookmarkEnd w:id="263"/>
      <w:bookmarkStart w:id="264" w:name="_Toc184312122"/>
      <w:bookmarkEnd w:id="264"/>
      <w:bookmarkStart w:id="265" w:name="_Toc184310284"/>
      <w:bookmarkEnd w:id="265"/>
      <w:bookmarkStart w:id="266" w:name="_Toc184314446"/>
      <w:bookmarkEnd w:id="266"/>
      <w:bookmarkStart w:id="267" w:name="_Toc184314435"/>
      <w:bookmarkEnd w:id="267"/>
      <w:bookmarkStart w:id="268" w:name="_Toc184313241"/>
      <w:bookmarkEnd w:id="268"/>
      <w:bookmarkStart w:id="269" w:name="_Toc184310285"/>
      <w:bookmarkEnd w:id="269"/>
      <w:bookmarkStart w:id="270" w:name="_Toc184312131"/>
      <w:bookmarkEnd w:id="270"/>
      <w:bookmarkStart w:id="271" w:name="_Toc184314436"/>
      <w:bookmarkEnd w:id="271"/>
      <w:bookmarkStart w:id="272" w:name="_Toc184312072"/>
      <w:bookmarkEnd w:id="272"/>
      <w:bookmarkStart w:id="273" w:name="_Toc184310309"/>
      <w:bookmarkEnd w:id="273"/>
      <w:bookmarkStart w:id="274" w:name="_Toc184310300"/>
      <w:bookmarkEnd w:id="274"/>
      <w:bookmarkStart w:id="275" w:name="_Toc184312102"/>
      <w:bookmarkEnd w:id="275"/>
      <w:bookmarkStart w:id="276" w:name="_Toc184308104"/>
      <w:bookmarkEnd w:id="276"/>
      <w:bookmarkStart w:id="277" w:name="_Toc184310286"/>
      <w:bookmarkEnd w:id="277"/>
      <w:bookmarkStart w:id="278" w:name="_Toc184310299"/>
      <w:bookmarkEnd w:id="278"/>
      <w:bookmarkStart w:id="279" w:name="_Toc184314478"/>
      <w:bookmarkEnd w:id="279"/>
      <w:bookmarkStart w:id="280" w:name="_Toc184312132"/>
      <w:bookmarkEnd w:id="280"/>
      <w:bookmarkStart w:id="281" w:name="_Toc184313253"/>
      <w:bookmarkEnd w:id="281"/>
      <w:bookmarkStart w:id="282" w:name="_Toc184314482"/>
      <w:bookmarkEnd w:id="282"/>
      <w:bookmarkStart w:id="283" w:name="_Toc184310279"/>
      <w:bookmarkEnd w:id="283"/>
      <w:bookmarkStart w:id="284" w:name="_Toc184312104"/>
      <w:bookmarkEnd w:id="284"/>
      <w:bookmarkStart w:id="285" w:name="_Toc184312074"/>
      <w:bookmarkEnd w:id="285"/>
      <w:bookmarkStart w:id="286" w:name="_Toc184310313"/>
      <w:bookmarkEnd w:id="286"/>
      <w:bookmarkStart w:id="287" w:name="_Toc184314411"/>
      <w:bookmarkEnd w:id="287"/>
      <w:bookmarkStart w:id="288" w:name="_Toc184310322"/>
      <w:bookmarkEnd w:id="288"/>
      <w:bookmarkStart w:id="289" w:name="_Toc184314457"/>
      <w:bookmarkEnd w:id="289"/>
      <w:bookmarkStart w:id="290" w:name="_Toc184308055"/>
      <w:bookmarkEnd w:id="290"/>
      <w:bookmarkStart w:id="291" w:name="_Toc184308101"/>
      <w:bookmarkEnd w:id="291"/>
      <w:bookmarkStart w:id="292" w:name="_Toc184308053"/>
      <w:bookmarkEnd w:id="292"/>
      <w:bookmarkStart w:id="293" w:name="_Toc184310275"/>
      <w:bookmarkEnd w:id="293"/>
      <w:bookmarkStart w:id="294" w:name="_Toc184313301"/>
      <w:bookmarkEnd w:id="294"/>
      <w:bookmarkStart w:id="295" w:name="_Toc184308057"/>
      <w:bookmarkEnd w:id="295"/>
      <w:bookmarkStart w:id="296" w:name="_Toc184313268"/>
      <w:bookmarkEnd w:id="296"/>
      <w:bookmarkStart w:id="297" w:name="_Toc184313247"/>
      <w:bookmarkEnd w:id="297"/>
      <w:bookmarkStart w:id="298" w:name="_Toc184310290"/>
      <w:bookmarkEnd w:id="298"/>
      <w:bookmarkStart w:id="299" w:name="_Toc184312134"/>
      <w:bookmarkEnd w:id="299"/>
      <w:bookmarkStart w:id="300" w:name="_Toc184312113"/>
      <w:bookmarkEnd w:id="300"/>
      <w:bookmarkStart w:id="301" w:name="_Toc184313248"/>
      <w:bookmarkEnd w:id="301"/>
      <w:bookmarkStart w:id="302" w:name="_Toc184312081"/>
      <w:bookmarkEnd w:id="302"/>
      <w:bookmarkStart w:id="303" w:name="_Toc184314445"/>
      <w:bookmarkEnd w:id="303"/>
      <w:bookmarkStart w:id="304" w:name="_Toc184314474"/>
      <w:bookmarkEnd w:id="304"/>
      <w:bookmarkStart w:id="305" w:name="_Toc184312114"/>
      <w:bookmarkEnd w:id="305"/>
      <w:bookmarkStart w:id="306" w:name="_Toc184308042"/>
      <w:bookmarkEnd w:id="306"/>
      <w:bookmarkStart w:id="307" w:name="_Toc184312110"/>
      <w:bookmarkEnd w:id="307"/>
      <w:bookmarkStart w:id="308" w:name="_Toc184313304"/>
      <w:bookmarkEnd w:id="308"/>
      <w:bookmarkStart w:id="309" w:name="_Toc184314447"/>
      <w:bookmarkEnd w:id="309"/>
      <w:bookmarkStart w:id="310" w:name="_Toc184314466"/>
      <w:bookmarkEnd w:id="310"/>
      <w:bookmarkStart w:id="311" w:name="_Toc184314442"/>
      <w:bookmarkEnd w:id="311"/>
      <w:bookmarkStart w:id="312" w:name="_Toc184308072"/>
      <w:bookmarkEnd w:id="312"/>
      <w:bookmarkStart w:id="313" w:name="_Toc184313307"/>
      <w:bookmarkEnd w:id="313"/>
      <w:bookmarkStart w:id="314" w:name="_Toc184314419"/>
      <w:bookmarkEnd w:id="314"/>
      <w:bookmarkStart w:id="315" w:name="_Toc184314468"/>
      <w:bookmarkEnd w:id="315"/>
      <w:bookmarkStart w:id="316" w:name="_Toc184314471"/>
      <w:bookmarkEnd w:id="316"/>
      <w:bookmarkStart w:id="317" w:name="_Toc184312080"/>
      <w:bookmarkEnd w:id="317"/>
      <w:bookmarkStart w:id="318" w:name="_Toc184308039"/>
      <w:bookmarkEnd w:id="318"/>
      <w:bookmarkStart w:id="319" w:name="_Toc184313270"/>
      <w:bookmarkEnd w:id="319"/>
      <w:bookmarkStart w:id="320" w:name="_Toc184313279"/>
      <w:bookmarkEnd w:id="320"/>
      <w:bookmarkStart w:id="321" w:name="_Toc184312071"/>
      <w:bookmarkEnd w:id="321"/>
      <w:bookmarkStart w:id="322" w:name="_Toc184313278"/>
      <w:bookmarkEnd w:id="322"/>
      <w:bookmarkStart w:id="323" w:name="_Toc184313252"/>
      <w:bookmarkEnd w:id="323"/>
      <w:bookmarkStart w:id="324" w:name="_Toc184308090"/>
      <w:bookmarkEnd w:id="324"/>
      <w:bookmarkStart w:id="325" w:name="_Toc184308107"/>
      <w:bookmarkEnd w:id="325"/>
      <w:bookmarkStart w:id="326" w:name="_Toc184308076"/>
      <w:bookmarkEnd w:id="326"/>
      <w:bookmarkStart w:id="327" w:name="_Toc184310318"/>
      <w:bookmarkEnd w:id="327"/>
      <w:bookmarkStart w:id="328" w:name="_Toc184313267"/>
      <w:bookmarkEnd w:id="328"/>
      <w:bookmarkStart w:id="329" w:name="_Toc184308065"/>
      <w:bookmarkEnd w:id="329"/>
      <w:bookmarkStart w:id="330" w:name="_Toc184312079"/>
      <w:bookmarkEnd w:id="330"/>
      <w:bookmarkStart w:id="331" w:name="_Toc184308064"/>
      <w:bookmarkEnd w:id="331"/>
      <w:bookmarkStart w:id="332" w:name="_Toc184312088"/>
      <w:bookmarkEnd w:id="332"/>
      <w:bookmarkStart w:id="333" w:name="_Toc184308060"/>
      <w:bookmarkEnd w:id="333"/>
      <w:bookmarkStart w:id="334" w:name="_Toc184314432"/>
      <w:bookmarkEnd w:id="334"/>
      <w:bookmarkStart w:id="335" w:name="_Toc184312089"/>
      <w:bookmarkEnd w:id="335"/>
      <w:bookmarkStart w:id="336" w:name="_Toc184310337"/>
      <w:bookmarkEnd w:id="336"/>
      <w:bookmarkStart w:id="337" w:name="_Toc184314455"/>
      <w:bookmarkEnd w:id="337"/>
      <w:bookmarkStart w:id="338" w:name="_Toc184313310"/>
      <w:bookmarkEnd w:id="338"/>
      <w:bookmarkStart w:id="339" w:name="_Toc184312092"/>
      <w:bookmarkEnd w:id="339"/>
      <w:bookmarkStart w:id="340" w:name="_Toc184314449"/>
      <w:bookmarkEnd w:id="340"/>
      <w:bookmarkStart w:id="341" w:name="_Toc184312085"/>
      <w:bookmarkEnd w:id="341"/>
      <w:bookmarkStart w:id="342" w:name="_Toc184313245"/>
      <w:bookmarkEnd w:id="342"/>
      <w:bookmarkStart w:id="343" w:name="_Toc184313240"/>
      <w:bookmarkEnd w:id="343"/>
      <w:bookmarkStart w:id="344" w:name="_Toc184314434"/>
      <w:bookmarkEnd w:id="344"/>
      <w:bookmarkStart w:id="345" w:name="_Toc184313242"/>
      <w:bookmarkEnd w:id="345"/>
      <w:bookmarkStart w:id="346" w:name="_Toc184313290"/>
      <w:bookmarkEnd w:id="346"/>
      <w:bookmarkStart w:id="347" w:name="_Toc184310341"/>
      <w:bookmarkEnd w:id="347"/>
      <w:bookmarkStart w:id="348" w:name="_Toc184310320"/>
      <w:bookmarkEnd w:id="348"/>
      <w:bookmarkStart w:id="349" w:name="_Toc184313257"/>
      <w:bookmarkEnd w:id="349"/>
      <w:bookmarkStart w:id="350" w:name="_Toc184312119"/>
      <w:bookmarkEnd w:id="350"/>
      <w:bookmarkStart w:id="351" w:name="_Toc184310303"/>
      <w:bookmarkEnd w:id="351"/>
      <w:bookmarkStart w:id="352" w:name="_Toc184314425"/>
      <w:bookmarkEnd w:id="352"/>
      <w:bookmarkStart w:id="353" w:name="_Toc184310338"/>
      <w:bookmarkEnd w:id="353"/>
      <w:bookmarkStart w:id="354" w:name="_Toc184312082"/>
      <w:bookmarkEnd w:id="354"/>
      <w:bookmarkStart w:id="355" w:name="_Toc184310314"/>
      <w:bookmarkEnd w:id="355"/>
      <w:bookmarkStart w:id="356" w:name="_Toc184308040"/>
      <w:bookmarkEnd w:id="356"/>
      <w:bookmarkStart w:id="357" w:name="_Toc184308089"/>
      <w:bookmarkEnd w:id="357"/>
      <w:bookmarkStart w:id="358" w:name="_Toc184313306"/>
      <w:bookmarkEnd w:id="358"/>
      <w:bookmarkStart w:id="359" w:name="_Toc184314416"/>
      <w:bookmarkEnd w:id="359"/>
      <w:bookmarkStart w:id="360" w:name="_Toc184313239"/>
      <w:bookmarkEnd w:id="360"/>
      <w:bookmarkStart w:id="361" w:name="_Toc184313288"/>
      <w:bookmarkEnd w:id="361"/>
      <w:bookmarkStart w:id="362" w:name="_Toc184308049"/>
      <w:bookmarkEnd w:id="362"/>
      <w:bookmarkStart w:id="363" w:name="_Toc184314460"/>
      <w:bookmarkEnd w:id="363"/>
      <w:bookmarkStart w:id="364" w:name="_Toc184308037"/>
      <w:bookmarkEnd w:id="364"/>
      <w:bookmarkStart w:id="365" w:name="_Toc184314439"/>
      <w:bookmarkEnd w:id="365"/>
      <w:bookmarkStart w:id="366" w:name="_Toc184313238"/>
      <w:bookmarkEnd w:id="366"/>
      <w:bookmarkStart w:id="367" w:name="_Toc184313297"/>
      <w:bookmarkEnd w:id="367"/>
      <w:bookmarkStart w:id="368" w:name="_Toc184314426"/>
      <w:bookmarkEnd w:id="368"/>
      <w:bookmarkStart w:id="369" w:name="_Toc184313289"/>
      <w:bookmarkEnd w:id="369"/>
      <w:bookmarkStart w:id="370" w:name="_Toc184314429"/>
      <w:bookmarkEnd w:id="370"/>
      <w:bookmarkStart w:id="371" w:name="_Toc184308066"/>
      <w:bookmarkEnd w:id="371"/>
      <w:bookmarkStart w:id="372" w:name="_Toc184314456"/>
      <w:bookmarkEnd w:id="372"/>
      <w:bookmarkStart w:id="373" w:name="_Toc184308093"/>
      <w:bookmarkEnd w:id="373"/>
      <w:bookmarkStart w:id="374" w:name="_Toc184313261"/>
      <w:bookmarkEnd w:id="374"/>
      <w:bookmarkStart w:id="375" w:name="_Toc184313284"/>
      <w:bookmarkEnd w:id="375"/>
      <w:bookmarkStart w:id="376" w:name="_Toc184308100"/>
      <w:bookmarkEnd w:id="376"/>
      <w:bookmarkStart w:id="377" w:name="_Toc184313292"/>
      <w:bookmarkEnd w:id="377"/>
      <w:bookmarkStart w:id="378" w:name="_Toc184314459"/>
      <w:bookmarkEnd w:id="378"/>
      <w:bookmarkStart w:id="379" w:name="_Toc184312128"/>
      <w:bookmarkEnd w:id="379"/>
      <w:bookmarkStart w:id="380" w:name="_Toc184310302"/>
      <w:bookmarkEnd w:id="380"/>
      <w:r>
        <w:rPr>
          <w:rFonts w:hint="eastAsia" w:ascii="宋体" w:hAnsi="宋体" w:eastAsia="宋体" w:cs="宋体"/>
          <w:b/>
          <w:color w:val="auto"/>
          <w:sz w:val="36"/>
          <w:szCs w:val="36"/>
          <w:highlight w:val="none"/>
        </w:rPr>
        <w:t>交易办法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交易办法前附表</w:t>
      </w:r>
    </w:p>
    <w:p>
      <w:pPr>
        <w:widowControl/>
        <w:spacing w:line="360" w:lineRule="auto"/>
        <w:rPr>
          <w:rFonts w:hint="eastAsia" w:ascii="宋体" w:hAnsi="宋体" w:eastAsia="宋体" w:cs="宋体"/>
          <w:color w:val="auto"/>
          <w:highlight w:val="none"/>
        </w:rPr>
      </w:pPr>
      <w:r>
        <w:rPr>
          <w:rFonts w:hint="eastAsia" w:ascii="宋体" w:hAnsi="宋体" w:eastAsia="宋体" w:cs="宋体"/>
          <w:b/>
          <w:bCs/>
          <w:color w:val="auto"/>
          <w:sz w:val="24"/>
          <w:highlight w:val="none"/>
        </w:rPr>
        <w:t>1、商务技术部分（</w:t>
      </w:r>
      <w:r>
        <w:rPr>
          <w:rFonts w:hint="eastAsia" w:ascii="宋体" w:hAnsi="宋体" w:cs="宋体"/>
          <w:b/>
          <w:bCs/>
          <w:color w:val="auto"/>
          <w:sz w:val="24"/>
          <w:highlight w:val="none"/>
          <w:lang w:val="en-US" w:eastAsia="zh-CN"/>
        </w:rPr>
        <w:t>60</w:t>
      </w:r>
      <w:r>
        <w:rPr>
          <w:rFonts w:hint="eastAsia" w:ascii="宋体" w:hAnsi="宋体" w:eastAsia="宋体" w:cs="宋体"/>
          <w:b/>
          <w:bCs/>
          <w:color w:val="auto"/>
          <w:sz w:val="24"/>
          <w:highlight w:val="none"/>
        </w:rPr>
        <w:t>分）：</w:t>
      </w:r>
    </w:p>
    <w:tbl>
      <w:tblPr>
        <w:tblStyle w:val="66"/>
        <w:tblW w:w="10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644"/>
        <w:gridCol w:w="1028"/>
        <w:gridCol w:w="5942"/>
        <w:gridCol w:w="750"/>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50" w:type="dxa"/>
            <w:gridSpan w:val="2"/>
            <w:vAlign w:val="center"/>
          </w:tcPr>
          <w:p>
            <w:pPr>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970" w:type="dxa"/>
            <w:gridSpan w:val="2"/>
            <w:vAlign w:val="center"/>
          </w:tcPr>
          <w:p>
            <w:pPr>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评分内容和标准</w:t>
            </w:r>
          </w:p>
        </w:tc>
        <w:tc>
          <w:tcPr>
            <w:tcW w:w="750" w:type="dxa"/>
            <w:vAlign w:val="center"/>
          </w:tcPr>
          <w:p>
            <w:pPr>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分值区间</w:t>
            </w:r>
          </w:p>
        </w:tc>
        <w:tc>
          <w:tcPr>
            <w:tcW w:w="949" w:type="dxa"/>
            <w:vAlign w:val="center"/>
          </w:tcPr>
          <w:p>
            <w:pPr>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restart"/>
            <w:vAlign w:val="center"/>
          </w:tcPr>
          <w:p>
            <w:pPr>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商务资信分</w:t>
            </w:r>
          </w:p>
        </w:tc>
        <w:tc>
          <w:tcPr>
            <w:tcW w:w="644" w:type="dxa"/>
            <w:vAlign w:val="center"/>
          </w:tcPr>
          <w:p>
            <w:pPr>
              <w:pStyle w:val="86"/>
              <w:numPr>
                <w:ilvl w:val="0"/>
                <w:numId w:val="0"/>
              </w:numPr>
              <w:spacing w:after="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028" w:type="dxa"/>
            <w:vAlign w:val="center"/>
          </w:tcPr>
          <w:p>
            <w:pPr>
              <w:spacing w:after="0"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认证证书</w:t>
            </w:r>
          </w:p>
        </w:tc>
        <w:tc>
          <w:tcPr>
            <w:tcW w:w="5942" w:type="dxa"/>
            <w:vAlign w:val="center"/>
          </w:tcPr>
          <w:p>
            <w:pPr>
              <w:pStyle w:val="5"/>
              <w:numPr>
                <w:ilvl w:val="3"/>
                <w:numId w:val="0"/>
              </w:numPr>
              <w:tabs>
                <w:tab w:val="clear" w:pos="864"/>
              </w:tabs>
              <w:spacing w:before="0" w:after="0" w:line="240" w:lineRule="auto"/>
              <w:ind w:left="0" w:leftChars="0" w:firstLine="0" w:firstLineChars="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响应人</w:t>
            </w:r>
            <w:r>
              <w:rPr>
                <w:rFonts w:hint="eastAsia" w:ascii="宋体" w:hAnsi="宋体" w:eastAsia="宋体" w:cs="宋体"/>
                <w:b w:val="0"/>
                <w:bCs w:val="0"/>
                <w:color w:val="auto"/>
                <w:sz w:val="24"/>
                <w:szCs w:val="24"/>
                <w:highlight w:val="none"/>
                <w:lang w:val="en-US"/>
              </w:rPr>
              <w:t>具有质量体系认证证书</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具有环境管理体系认证证书；具有职业健康安全管理体系认证证书</w:t>
            </w:r>
            <w:r>
              <w:rPr>
                <w:rFonts w:hint="eastAsia" w:ascii="宋体" w:hAnsi="宋体" w:eastAsia="宋体" w:cs="宋体"/>
                <w:b w:val="0"/>
                <w:bCs w:val="0"/>
                <w:color w:val="auto"/>
                <w:sz w:val="24"/>
                <w:szCs w:val="24"/>
                <w:highlight w:val="none"/>
                <w:lang w:val="en-US" w:eastAsia="zh-CN"/>
              </w:rPr>
              <w:t>，具有生活垃圾分类服务能力认证证书，每个得1分，最高得4分。</w:t>
            </w:r>
            <w:r>
              <w:rPr>
                <w:rFonts w:hint="eastAsia" w:ascii="宋体" w:hAnsi="宋体" w:eastAsia="宋体" w:cs="宋体"/>
                <w:b w:val="0"/>
                <w:bCs w:val="0"/>
                <w:color w:val="auto"/>
                <w:sz w:val="24"/>
                <w:szCs w:val="24"/>
                <w:highlight w:val="none"/>
                <w:lang w:val="en-US"/>
              </w:rPr>
              <w:t>（</w:t>
            </w:r>
            <w:r>
              <w:rPr>
                <w:rFonts w:hint="eastAsia" w:ascii="宋体" w:hAnsi="宋体" w:eastAsia="宋体" w:cs="宋体"/>
                <w:b w:val="0"/>
                <w:bCs w:val="0"/>
                <w:color w:val="auto"/>
                <w:sz w:val="24"/>
                <w:szCs w:val="24"/>
                <w:highlight w:val="none"/>
                <w:lang w:val="en-US" w:eastAsia="zh-CN"/>
              </w:rPr>
              <w:t>响应文件</w:t>
            </w:r>
            <w:r>
              <w:rPr>
                <w:rFonts w:hint="eastAsia" w:ascii="宋体" w:hAnsi="宋体" w:eastAsia="宋体" w:cs="宋体"/>
                <w:b w:val="0"/>
                <w:bCs w:val="0"/>
                <w:color w:val="auto"/>
                <w:sz w:val="24"/>
                <w:szCs w:val="24"/>
                <w:highlight w:val="none"/>
                <w:lang w:val="en-US"/>
              </w:rPr>
              <w:t>中提供有效期内的认证证书复印件</w:t>
            </w:r>
            <w:r>
              <w:rPr>
                <w:rFonts w:hint="eastAsia" w:ascii="宋体" w:hAnsi="宋体" w:eastAsia="宋体" w:cs="宋体"/>
                <w:b w:val="0"/>
                <w:bCs w:val="0"/>
                <w:color w:val="auto"/>
                <w:sz w:val="24"/>
                <w:szCs w:val="24"/>
                <w:highlight w:val="none"/>
                <w:lang w:val="en-US" w:eastAsia="zh-CN"/>
              </w:rPr>
              <w:t>，未在该网站www.cnca.gov.cn查询到的，不得分</w:t>
            </w:r>
            <w:r>
              <w:rPr>
                <w:rFonts w:hint="eastAsia" w:ascii="宋体" w:hAnsi="宋体" w:eastAsia="宋体" w:cs="宋体"/>
                <w:b w:val="0"/>
                <w:bCs w:val="0"/>
                <w:color w:val="auto"/>
                <w:sz w:val="24"/>
                <w:szCs w:val="24"/>
                <w:highlight w:val="none"/>
                <w:lang w:val="en-US"/>
              </w:rPr>
              <w:t>。）</w:t>
            </w:r>
          </w:p>
        </w:tc>
        <w:tc>
          <w:tcPr>
            <w:tcW w:w="750" w:type="dxa"/>
            <w:vAlign w:val="center"/>
          </w:tcPr>
          <w:p>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949" w:type="dxa"/>
            <w:vAlign w:val="center"/>
          </w:tcPr>
          <w:p>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vAlign w:val="center"/>
          </w:tcPr>
          <w:p>
            <w:pPr>
              <w:pStyle w:val="86"/>
              <w:spacing w:after="0" w:line="240" w:lineRule="auto"/>
              <w:ind w:left="420"/>
              <w:jc w:val="center"/>
              <w:rPr>
                <w:rFonts w:hint="eastAsia" w:ascii="宋体" w:hAnsi="宋体" w:eastAsia="宋体" w:cs="宋体"/>
                <w:color w:val="auto"/>
                <w:sz w:val="24"/>
                <w:szCs w:val="24"/>
                <w:highlight w:val="none"/>
              </w:rPr>
            </w:pPr>
          </w:p>
        </w:tc>
        <w:tc>
          <w:tcPr>
            <w:tcW w:w="644" w:type="dxa"/>
            <w:vAlign w:val="center"/>
          </w:tcPr>
          <w:p>
            <w:pPr>
              <w:pStyle w:val="86"/>
              <w:numPr>
                <w:ilvl w:val="0"/>
                <w:numId w:val="0"/>
              </w:numPr>
              <w:spacing w:after="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028" w:type="dxa"/>
            <w:vAlign w:val="center"/>
          </w:tcPr>
          <w:p>
            <w:pPr>
              <w:spacing w:after="0"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业绩</w:t>
            </w:r>
          </w:p>
        </w:tc>
        <w:tc>
          <w:tcPr>
            <w:tcW w:w="5942" w:type="dxa"/>
            <w:vAlign w:val="center"/>
          </w:tcPr>
          <w:p>
            <w:pPr>
              <w:widowControl/>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年1月1日至今（以合同签订时间为准）有类似</w:t>
            </w:r>
            <w:r>
              <w:rPr>
                <w:rFonts w:hint="eastAsia" w:ascii="宋体" w:hAnsi="宋体" w:eastAsia="宋体" w:cs="宋体"/>
                <w:color w:val="auto"/>
                <w:sz w:val="24"/>
                <w:szCs w:val="24"/>
                <w:highlight w:val="none"/>
                <w:lang w:val="en-US" w:eastAsia="zh-CN"/>
              </w:rPr>
              <w:t>住宅小区秩序维护服务、保洁服务</w:t>
            </w:r>
            <w:r>
              <w:rPr>
                <w:rFonts w:hint="eastAsia" w:ascii="宋体" w:hAnsi="宋体" w:eastAsia="宋体" w:cs="宋体"/>
                <w:color w:val="auto"/>
                <w:sz w:val="24"/>
                <w:szCs w:val="24"/>
                <w:highlight w:val="none"/>
                <w:lang w:eastAsia="zh-CN"/>
              </w:rPr>
              <w:t>类</w:t>
            </w:r>
            <w:r>
              <w:rPr>
                <w:rFonts w:hint="eastAsia" w:ascii="宋体" w:hAnsi="宋体" w:cs="宋体"/>
                <w:color w:val="auto"/>
                <w:sz w:val="24"/>
                <w:szCs w:val="24"/>
                <w:highlight w:val="none"/>
                <w:lang w:val="en-US" w:eastAsia="zh-CN"/>
              </w:rPr>
              <w:t>或整体物业</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业绩，</w:t>
            </w:r>
            <w:r>
              <w:rPr>
                <w:rFonts w:hint="eastAsia" w:ascii="宋体" w:hAnsi="宋体" w:cs="宋体"/>
                <w:color w:val="auto"/>
                <w:sz w:val="24"/>
                <w:szCs w:val="24"/>
                <w:highlight w:val="none"/>
                <w:lang w:val="en-US" w:eastAsia="zh-CN"/>
              </w:rPr>
              <w:t>合同服务面积在10万平方米及以上的</w:t>
            </w:r>
            <w:r>
              <w:rPr>
                <w:rFonts w:hint="eastAsia" w:ascii="宋体" w:hAnsi="宋体" w:eastAsia="宋体" w:cs="宋体"/>
                <w:color w:val="auto"/>
                <w:sz w:val="24"/>
                <w:szCs w:val="24"/>
                <w:highlight w:val="none"/>
              </w:rPr>
              <w:t>每个得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合同服务面积在20万平方米及以上的</w:t>
            </w:r>
            <w:r>
              <w:rPr>
                <w:rFonts w:hint="eastAsia" w:ascii="宋体" w:hAnsi="宋体" w:eastAsia="宋体" w:cs="宋体"/>
                <w:color w:val="auto"/>
                <w:sz w:val="24"/>
                <w:szCs w:val="24"/>
                <w:highlight w:val="none"/>
              </w:rPr>
              <w:t>每个得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分，最高</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中提供合同复印件加盖公章。）</w:t>
            </w:r>
          </w:p>
        </w:tc>
        <w:tc>
          <w:tcPr>
            <w:tcW w:w="750" w:type="dxa"/>
            <w:vAlign w:val="center"/>
          </w:tcPr>
          <w:p>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949" w:type="dxa"/>
            <w:vAlign w:val="center"/>
          </w:tcPr>
          <w:p>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vAlign w:val="center"/>
          </w:tcPr>
          <w:p>
            <w:pPr>
              <w:pStyle w:val="86"/>
              <w:spacing w:after="0" w:line="240" w:lineRule="auto"/>
              <w:ind w:left="420"/>
              <w:jc w:val="center"/>
              <w:rPr>
                <w:rFonts w:hint="eastAsia" w:ascii="宋体" w:hAnsi="宋体" w:eastAsia="宋体" w:cs="宋体"/>
                <w:color w:val="auto"/>
                <w:sz w:val="24"/>
                <w:szCs w:val="24"/>
                <w:highlight w:val="none"/>
              </w:rPr>
            </w:pPr>
          </w:p>
        </w:tc>
        <w:tc>
          <w:tcPr>
            <w:tcW w:w="644" w:type="dxa"/>
            <w:vAlign w:val="center"/>
          </w:tcPr>
          <w:p>
            <w:pPr>
              <w:pStyle w:val="86"/>
              <w:numPr>
                <w:ilvl w:val="0"/>
                <w:numId w:val="0"/>
              </w:numPr>
              <w:spacing w:after="0" w:line="24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1028" w:type="dxa"/>
            <w:vAlign w:val="center"/>
          </w:tcPr>
          <w:p>
            <w:pPr>
              <w:spacing w:after="0" w:line="24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荣誉</w:t>
            </w:r>
          </w:p>
        </w:tc>
        <w:tc>
          <w:tcPr>
            <w:tcW w:w="5942" w:type="dxa"/>
            <w:vAlign w:val="center"/>
          </w:tcPr>
          <w:p>
            <w:pPr>
              <w:widowControl/>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自202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年1月1日起至投标截止时间</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获得</w:t>
            </w:r>
            <w:r>
              <w:rPr>
                <w:rFonts w:hint="eastAsia" w:ascii="宋体" w:hAnsi="宋体" w:eastAsia="宋体" w:cs="宋体"/>
                <w:color w:val="auto"/>
                <w:sz w:val="24"/>
                <w:szCs w:val="24"/>
                <w:highlight w:val="none"/>
                <w:lang w:val="en-US" w:eastAsia="zh-CN"/>
              </w:rPr>
              <w:t>县（区）</w:t>
            </w:r>
            <w:r>
              <w:rPr>
                <w:rFonts w:hint="eastAsia" w:ascii="宋体" w:hAnsi="宋体" w:eastAsia="宋体" w:cs="宋体"/>
                <w:color w:val="auto"/>
                <w:sz w:val="24"/>
                <w:szCs w:val="24"/>
                <w:highlight w:val="none"/>
              </w:rPr>
              <w:t>级及以上政府部门颁发荣誉的（时间以获奖文件或荣誉证书上的落款时间为准），荣誉为省级及以上的得3分，市级的得2分，区级的得1分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此项最高得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需提供荣誉证书扫描件或红头文件扫描件或政府官网截图等证明，不提供不得分</w:t>
            </w:r>
            <w:r>
              <w:rPr>
                <w:rFonts w:hint="eastAsia" w:ascii="宋体" w:hAnsi="宋体" w:eastAsia="宋体" w:cs="宋体"/>
                <w:color w:val="auto"/>
                <w:sz w:val="24"/>
                <w:szCs w:val="24"/>
                <w:highlight w:val="none"/>
                <w:lang w:eastAsia="zh-CN"/>
              </w:rPr>
              <w:t>。）</w:t>
            </w:r>
          </w:p>
        </w:tc>
        <w:tc>
          <w:tcPr>
            <w:tcW w:w="750" w:type="dxa"/>
            <w:vAlign w:val="center"/>
          </w:tcPr>
          <w:p>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949" w:type="dxa"/>
            <w:vAlign w:val="center"/>
          </w:tcPr>
          <w:p>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6" w:type="dxa"/>
            <w:vMerge w:val="restart"/>
            <w:vAlign w:val="center"/>
          </w:tcPr>
          <w:p>
            <w:pPr>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技术服务分</w:t>
            </w:r>
          </w:p>
        </w:tc>
        <w:tc>
          <w:tcPr>
            <w:tcW w:w="644" w:type="dxa"/>
            <w:vAlign w:val="center"/>
          </w:tcPr>
          <w:p>
            <w:pPr>
              <w:pStyle w:val="86"/>
              <w:numPr>
                <w:ilvl w:val="0"/>
                <w:numId w:val="0"/>
              </w:numPr>
              <w:spacing w:after="0" w:line="24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1028" w:type="dxa"/>
            <w:vAlign w:val="center"/>
          </w:tcPr>
          <w:p>
            <w:pPr>
              <w:pStyle w:val="5"/>
              <w:numPr>
                <w:ilvl w:val="3"/>
                <w:numId w:val="0"/>
              </w:numPr>
              <w:spacing w:before="0" w:after="0" w:line="240" w:lineRule="auto"/>
              <w:ind w:left="0" w:leftChars="0"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val="en-US"/>
              </w:rPr>
              <w:t>项目的服务理念、定位、方案等</w:t>
            </w:r>
          </w:p>
        </w:tc>
        <w:tc>
          <w:tcPr>
            <w:tcW w:w="5942" w:type="dxa"/>
            <w:vAlign w:val="center"/>
          </w:tcPr>
          <w:p>
            <w:pPr>
              <w:pStyle w:val="5"/>
              <w:numPr>
                <w:ilvl w:val="3"/>
                <w:numId w:val="0"/>
              </w:numPr>
              <w:tabs>
                <w:tab w:val="clear" w:pos="864"/>
              </w:tabs>
              <w:spacing w:before="0" w:after="0"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根据</w:t>
            </w:r>
            <w:r>
              <w:rPr>
                <w:rFonts w:hint="eastAsia" w:ascii="宋体" w:hAnsi="宋体" w:eastAsia="宋体" w:cs="宋体"/>
                <w:b w:val="0"/>
                <w:bCs w:val="0"/>
                <w:color w:val="auto"/>
                <w:sz w:val="24"/>
                <w:szCs w:val="24"/>
                <w:highlight w:val="none"/>
                <w:lang w:val="en-US" w:eastAsia="zh-CN"/>
              </w:rPr>
              <w:t>响应人</w:t>
            </w:r>
            <w:r>
              <w:rPr>
                <w:rFonts w:hint="eastAsia" w:ascii="宋体" w:hAnsi="宋体" w:eastAsia="宋体" w:cs="宋体"/>
                <w:b w:val="0"/>
                <w:bCs w:val="0"/>
                <w:color w:val="auto"/>
                <w:sz w:val="24"/>
                <w:szCs w:val="24"/>
                <w:highlight w:val="none"/>
                <w:lang w:val="en-US"/>
              </w:rPr>
              <w:t>服务方案内容的完整性、合理性、周密性综合评定。方案详细完整、合理、周密的得3分；方案较详细、较合理、较周密的得2分；方案完整性一般、合理性一般、周密性一般的得1分；方案不够详细、不合理、不周密的不得分。</w:t>
            </w:r>
          </w:p>
        </w:tc>
        <w:tc>
          <w:tcPr>
            <w:tcW w:w="750" w:type="dxa"/>
            <w:vAlign w:val="center"/>
          </w:tcPr>
          <w:p>
            <w:pPr>
              <w:spacing w:after="0"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3分</w:t>
            </w:r>
          </w:p>
        </w:tc>
        <w:tc>
          <w:tcPr>
            <w:tcW w:w="949" w:type="dxa"/>
            <w:vAlign w:val="center"/>
          </w:tcPr>
          <w:p>
            <w:pPr>
              <w:spacing w:after="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706" w:type="dxa"/>
            <w:vMerge w:val="continue"/>
            <w:vAlign w:val="center"/>
          </w:tcPr>
          <w:p>
            <w:pPr>
              <w:spacing w:after="0" w:line="240" w:lineRule="auto"/>
              <w:jc w:val="center"/>
              <w:rPr>
                <w:rFonts w:hint="eastAsia" w:ascii="宋体" w:hAnsi="宋体" w:eastAsia="宋体" w:cs="宋体"/>
                <w:color w:val="auto"/>
                <w:sz w:val="24"/>
                <w:szCs w:val="24"/>
                <w:highlight w:val="none"/>
              </w:rPr>
            </w:pPr>
          </w:p>
        </w:tc>
        <w:tc>
          <w:tcPr>
            <w:tcW w:w="644" w:type="dxa"/>
            <w:vMerge w:val="restart"/>
            <w:vAlign w:val="center"/>
          </w:tcPr>
          <w:p>
            <w:pPr>
              <w:pStyle w:val="86"/>
              <w:numPr>
                <w:ilvl w:val="0"/>
                <w:numId w:val="0"/>
              </w:numPr>
              <w:spacing w:after="0"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028" w:type="dxa"/>
            <w:vMerge w:val="restart"/>
            <w:vAlign w:val="center"/>
          </w:tcPr>
          <w:p>
            <w:pPr>
              <w:tabs>
                <w:tab w:val="left" w:pos="1260"/>
                <w:tab w:val="left" w:pos="1620"/>
              </w:tabs>
              <w:adjustRightInd w:val="0"/>
              <w:spacing w:line="24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rPr>
              <w:t>人员配置情况</w:t>
            </w:r>
          </w:p>
        </w:tc>
        <w:tc>
          <w:tcPr>
            <w:tcW w:w="5942" w:type="dxa"/>
            <w:vAlign w:val="center"/>
          </w:tcPr>
          <w:p>
            <w:pPr>
              <w:pStyle w:val="5"/>
              <w:numPr>
                <w:ilvl w:val="3"/>
                <w:numId w:val="0"/>
              </w:numPr>
              <w:tabs>
                <w:tab w:val="clear" w:pos="864"/>
              </w:tabs>
              <w:spacing w:before="0" w:after="0" w:line="240" w:lineRule="auto"/>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对本项目的人员配置情况是否符合</w:t>
            </w:r>
            <w:r>
              <w:rPr>
                <w:rFonts w:hint="eastAsia" w:ascii="宋体" w:hAnsi="宋体" w:eastAsia="宋体" w:cs="宋体"/>
                <w:b w:val="0"/>
                <w:bCs w:val="0"/>
                <w:color w:val="auto"/>
                <w:sz w:val="24"/>
                <w:szCs w:val="24"/>
                <w:highlight w:val="none"/>
                <w:lang w:eastAsia="zh-CN"/>
              </w:rPr>
              <w:t>交易需求</w:t>
            </w:r>
            <w:r>
              <w:rPr>
                <w:rFonts w:hint="eastAsia" w:ascii="宋体" w:hAnsi="宋体" w:eastAsia="宋体" w:cs="宋体"/>
                <w:b w:val="0"/>
                <w:bCs w:val="0"/>
                <w:color w:val="auto"/>
                <w:sz w:val="24"/>
                <w:szCs w:val="24"/>
                <w:highlight w:val="none"/>
              </w:rPr>
              <w:t>，担任本项目负责人及管理团队的素质、能力、资格，人员是否具有相关服务资格、技术能力、专业分布、经验等情况综合评定。（</w:t>
            </w:r>
            <w:r>
              <w:rPr>
                <w:rFonts w:hint="eastAsia" w:ascii="宋体" w:hAnsi="宋体" w:eastAsia="宋体"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中提供相关证明材料,不提供不得分。）</w:t>
            </w:r>
          </w:p>
        </w:tc>
        <w:tc>
          <w:tcPr>
            <w:tcW w:w="750" w:type="dxa"/>
            <w:vAlign w:val="center"/>
          </w:tcPr>
          <w:p>
            <w:pPr>
              <w:widowControl/>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分</w:t>
            </w:r>
          </w:p>
        </w:tc>
        <w:tc>
          <w:tcPr>
            <w:tcW w:w="949" w:type="dxa"/>
            <w:vAlign w:val="center"/>
          </w:tcPr>
          <w:p>
            <w:pPr>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06" w:type="dxa"/>
            <w:vMerge w:val="continue"/>
            <w:vAlign w:val="center"/>
          </w:tcPr>
          <w:p>
            <w:pPr>
              <w:spacing w:after="0" w:line="240" w:lineRule="auto"/>
              <w:jc w:val="center"/>
              <w:rPr>
                <w:rFonts w:hint="eastAsia" w:ascii="宋体" w:hAnsi="宋体" w:eastAsia="宋体" w:cs="宋体"/>
                <w:color w:val="auto"/>
                <w:sz w:val="24"/>
                <w:szCs w:val="24"/>
                <w:highlight w:val="none"/>
              </w:rPr>
            </w:pPr>
          </w:p>
        </w:tc>
        <w:tc>
          <w:tcPr>
            <w:tcW w:w="644" w:type="dxa"/>
            <w:vMerge w:val="continue"/>
            <w:vAlign w:val="center"/>
          </w:tcPr>
          <w:p>
            <w:pPr>
              <w:pStyle w:val="86"/>
              <w:numPr>
                <w:ilvl w:val="0"/>
                <w:numId w:val="0"/>
              </w:numPr>
              <w:spacing w:after="0" w:line="240" w:lineRule="auto"/>
              <w:jc w:val="center"/>
              <w:rPr>
                <w:rFonts w:hint="eastAsia" w:ascii="宋体" w:hAnsi="宋体" w:eastAsia="宋体" w:cs="宋体"/>
                <w:color w:val="auto"/>
                <w:sz w:val="24"/>
                <w:szCs w:val="24"/>
                <w:highlight w:val="none"/>
                <w:lang w:val="en-US" w:eastAsia="zh-CN"/>
              </w:rPr>
            </w:pPr>
          </w:p>
        </w:tc>
        <w:tc>
          <w:tcPr>
            <w:tcW w:w="1028" w:type="dxa"/>
            <w:vMerge w:val="continue"/>
            <w:vAlign w:val="center"/>
          </w:tcPr>
          <w:p>
            <w:pPr>
              <w:tabs>
                <w:tab w:val="left" w:pos="1260"/>
                <w:tab w:val="left" w:pos="1620"/>
              </w:tabs>
              <w:adjustRightInd w:val="0"/>
              <w:spacing w:line="240" w:lineRule="auto"/>
              <w:jc w:val="center"/>
              <w:textAlignment w:val="baseline"/>
              <w:rPr>
                <w:rFonts w:hint="eastAsia" w:ascii="宋体" w:hAnsi="宋体" w:eastAsia="宋体" w:cs="宋体"/>
                <w:b w:val="0"/>
                <w:bCs w:val="0"/>
                <w:color w:val="auto"/>
                <w:sz w:val="24"/>
                <w:szCs w:val="24"/>
                <w:highlight w:val="none"/>
              </w:rPr>
            </w:pPr>
          </w:p>
        </w:tc>
        <w:tc>
          <w:tcPr>
            <w:tcW w:w="5942" w:type="dxa"/>
            <w:vAlign w:val="center"/>
          </w:tcPr>
          <w:p>
            <w:pPr>
              <w:pStyle w:val="5"/>
              <w:numPr>
                <w:ilvl w:val="3"/>
                <w:numId w:val="0"/>
              </w:numPr>
              <w:tabs>
                <w:tab w:val="clear" w:pos="864"/>
              </w:tabs>
              <w:spacing w:before="0" w:after="0" w:line="240" w:lineRule="auto"/>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rPr>
              <w:t>项目</w:t>
            </w:r>
            <w:r>
              <w:rPr>
                <w:rFonts w:hint="eastAsia" w:ascii="宋体" w:hAnsi="宋体" w:eastAsia="宋体" w:cs="宋体"/>
                <w:b w:val="0"/>
                <w:bCs w:val="0"/>
                <w:color w:val="auto"/>
                <w:sz w:val="24"/>
                <w:szCs w:val="24"/>
                <w:highlight w:val="none"/>
                <w:lang w:val="en-US" w:eastAsia="zh-CN"/>
              </w:rPr>
              <w:t>负责人</w:t>
            </w:r>
            <w:r>
              <w:rPr>
                <w:rFonts w:hint="eastAsia" w:ascii="宋体" w:hAnsi="宋体" w:eastAsia="宋体" w:cs="宋体"/>
                <w:b w:val="0"/>
                <w:bCs w:val="0"/>
                <w:color w:val="auto"/>
                <w:sz w:val="24"/>
                <w:szCs w:val="24"/>
                <w:highlight w:val="none"/>
                <w:lang w:val="en-US"/>
              </w:rPr>
              <w:t>：①45周岁及以下；②从事住宅项目物业管理相关工作5年及以上；③持有高级技能证书。全部符合得3分，2项符合得2分，1项符合得1分。（</w:t>
            </w:r>
            <w:r>
              <w:rPr>
                <w:rFonts w:hint="eastAsia" w:ascii="宋体" w:hAnsi="宋体" w:eastAsia="宋体" w:cs="宋体"/>
                <w:b w:val="0"/>
                <w:bCs w:val="0"/>
                <w:color w:val="auto"/>
                <w:sz w:val="24"/>
                <w:szCs w:val="24"/>
                <w:highlight w:val="none"/>
                <w:lang w:val="en-US" w:eastAsia="zh-CN"/>
              </w:rPr>
              <w:t>响应文件</w:t>
            </w:r>
            <w:r>
              <w:rPr>
                <w:rFonts w:hint="eastAsia" w:ascii="宋体" w:hAnsi="宋体" w:eastAsia="宋体" w:cs="宋体"/>
                <w:b w:val="0"/>
                <w:bCs w:val="0"/>
                <w:color w:val="auto"/>
                <w:sz w:val="24"/>
                <w:szCs w:val="24"/>
                <w:highlight w:val="none"/>
                <w:lang w:val="en-US"/>
              </w:rPr>
              <w:t>中提供相关证明材料及开标前三个月的公司社保缴纳证明文件，不提供不得分。）</w:t>
            </w:r>
          </w:p>
        </w:tc>
        <w:tc>
          <w:tcPr>
            <w:tcW w:w="750" w:type="dxa"/>
            <w:vAlign w:val="center"/>
          </w:tcPr>
          <w:p>
            <w:pPr>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p>
        </w:tc>
        <w:tc>
          <w:tcPr>
            <w:tcW w:w="949" w:type="dxa"/>
            <w:vAlign w:val="center"/>
          </w:tcPr>
          <w:p>
            <w:pPr>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06" w:type="dxa"/>
            <w:vMerge w:val="continue"/>
            <w:vAlign w:val="center"/>
          </w:tcPr>
          <w:p>
            <w:pPr>
              <w:spacing w:after="0" w:line="240" w:lineRule="auto"/>
              <w:jc w:val="center"/>
              <w:rPr>
                <w:rFonts w:hint="eastAsia" w:ascii="宋体" w:hAnsi="宋体" w:eastAsia="宋体" w:cs="宋体"/>
                <w:color w:val="auto"/>
                <w:sz w:val="24"/>
                <w:szCs w:val="24"/>
                <w:highlight w:val="none"/>
              </w:rPr>
            </w:pPr>
          </w:p>
        </w:tc>
        <w:tc>
          <w:tcPr>
            <w:tcW w:w="644" w:type="dxa"/>
            <w:vMerge w:val="continue"/>
            <w:vAlign w:val="center"/>
          </w:tcPr>
          <w:p>
            <w:pPr>
              <w:pStyle w:val="86"/>
              <w:numPr>
                <w:ilvl w:val="0"/>
                <w:numId w:val="0"/>
              </w:numPr>
              <w:spacing w:after="0" w:line="240" w:lineRule="auto"/>
              <w:jc w:val="center"/>
              <w:rPr>
                <w:rFonts w:hint="eastAsia" w:ascii="宋体" w:hAnsi="宋体" w:eastAsia="宋体" w:cs="宋体"/>
                <w:color w:val="auto"/>
                <w:sz w:val="24"/>
                <w:szCs w:val="24"/>
                <w:highlight w:val="none"/>
                <w:lang w:val="en-US" w:eastAsia="zh-CN"/>
              </w:rPr>
            </w:pPr>
          </w:p>
        </w:tc>
        <w:tc>
          <w:tcPr>
            <w:tcW w:w="1028" w:type="dxa"/>
            <w:vMerge w:val="continue"/>
            <w:vAlign w:val="center"/>
          </w:tcPr>
          <w:p>
            <w:pPr>
              <w:tabs>
                <w:tab w:val="left" w:pos="1260"/>
                <w:tab w:val="left" w:pos="1620"/>
              </w:tabs>
              <w:adjustRightInd w:val="0"/>
              <w:spacing w:line="240" w:lineRule="auto"/>
              <w:jc w:val="center"/>
              <w:textAlignment w:val="baseline"/>
              <w:rPr>
                <w:rFonts w:hint="eastAsia" w:ascii="宋体" w:hAnsi="宋体" w:eastAsia="宋体" w:cs="宋体"/>
                <w:b w:val="0"/>
                <w:bCs w:val="0"/>
                <w:color w:val="auto"/>
                <w:sz w:val="24"/>
                <w:szCs w:val="24"/>
                <w:highlight w:val="none"/>
              </w:rPr>
            </w:pPr>
          </w:p>
        </w:tc>
        <w:tc>
          <w:tcPr>
            <w:tcW w:w="5942" w:type="dxa"/>
            <w:vAlign w:val="center"/>
          </w:tcPr>
          <w:p>
            <w:pPr>
              <w:pStyle w:val="5"/>
              <w:numPr>
                <w:ilvl w:val="3"/>
                <w:numId w:val="0"/>
              </w:numPr>
              <w:tabs>
                <w:tab w:val="clear" w:pos="864"/>
              </w:tabs>
              <w:spacing w:before="0" w:after="0" w:line="240" w:lineRule="auto"/>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保洁领班</w:t>
            </w:r>
            <w:r>
              <w:rPr>
                <w:rFonts w:hint="eastAsia" w:ascii="宋体" w:hAnsi="宋体" w:eastAsia="宋体" w:cs="宋体"/>
                <w:b w:val="0"/>
                <w:bCs w:val="0"/>
                <w:color w:val="auto"/>
                <w:sz w:val="24"/>
                <w:szCs w:val="24"/>
                <w:highlight w:val="none"/>
                <w:lang w:val="en-US"/>
              </w:rPr>
              <w:t>：①45周岁及以下；②具有大专及以上学历且从事保洁相关工作经历5年及以</w:t>
            </w:r>
            <w:r>
              <w:rPr>
                <w:rFonts w:hint="eastAsia" w:ascii="宋体" w:hAnsi="宋体" w:eastAsia="宋体" w:cs="宋体"/>
                <w:b w:val="0"/>
                <w:bCs w:val="0"/>
                <w:color w:val="auto"/>
                <w:sz w:val="24"/>
                <w:szCs w:val="24"/>
                <w:highlight w:val="none"/>
                <w:lang w:val="en-US" w:eastAsia="zh-CN"/>
              </w:rPr>
              <w:t>上。</w:t>
            </w:r>
            <w:r>
              <w:rPr>
                <w:rFonts w:hint="eastAsia" w:ascii="宋体" w:hAnsi="宋体" w:eastAsia="宋体" w:cs="宋体"/>
                <w:b w:val="0"/>
                <w:bCs w:val="0"/>
                <w:color w:val="auto"/>
                <w:sz w:val="24"/>
                <w:szCs w:val="24"/>
                <w:highlight w:val="none"/>
                <w:lang w:val="en-US"/>
              </w:rPr>
              <w:t>有一项的得1分，最高得2分。（</w:t>
            </w:r>
            <w:r>
              <w:rPr>
                <w:rFonts w:hint="eastAsia" w:ascii="宋体" w:hAnsi="宋体" w:eastAsia="宋体" w:cs="宋体"/>
                <w:b w:val="0"/>
                <w:bCs w:val="0"/>
                <w:color w:val="auto"/>
                <w:sz w:val="24"/>
                <w:szCs w:val="24"/>
                <w:highlight w:val="none"/>
                <w:lang w:val="en-US" w:eastAsia="zh-CN"/>
              </w:rPr>
              <w:t>响应文件</w:t>
            </w:r>
            <w:r>
              <w:rPr>
                <w:rFonts w:hint="eastAsia" w:ascii="宋体" w:hAnsi="宋体" w:eastAsia="宋体" w:cs="宋体"/>
                <w:b w:val="0"/>
                <w:bCs w:val="0"/>
                <w:color w:val="auto"/>
                <w:sz w:val="24"/>
                <w:szCs w:val="24"/>
                <w:highlight w:val="none"/>
                <w:lang w:val="en-US"/>
              </w:rPr>
              <w:t>中提供相关证明材料及开标前三个月的公司社保缴纳证明文件，不提供不得分。）</w:t>
            </w:r>
          </w:p>
        </w:tc>
        <w:tc>
          <w:tcPr>
            <w:tcW w:w="750" w:type="dxa"/>
            <w:vAlign w:val="center"/>
          </w:tcPr>
          <w:p>
            <w:pPr>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2分</w:t>
            </w:r>
          </w:p>
        </w:tc>
        <w:tc>
          <w:tcPr>
            <w:tcW w:w="949" w:type="dxa"/>
            <w:vAlign w:val="center"/>
          </w:tcPr>
          <w:p>
            <w:pPr>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6" w:type="dxa"/>
            <w:vMerge w:val="continue"/>
            <w:vAlign w:val="center"/>
          </w:tcPr>
          <w:p>
            <w:pPr>
              <w:spacing w:after="0" w:line="240" w:lineRule="auto"/>
              <w:jc w:val="center"/>
              <w:rPr>
                <w:rFonts w:hint="eastAsia" w:ascii="宋体" w:hAnsi="宋体" w:eastAsia="宋体" w:cs="宋体"/>
                <w:color w:val="auto"/>
                <w:sz w:val="24"/>
                <w:szCs w:val="24"/>
                <w:highlight w:val="none"/>
              </w:rPr>
            </w:pPr>
          </w:p>
        </w:tc>
        <w:tc>
          <w:tcPr>
            <w:tcW w:w="644" w:type="dxa"/>
            <w:vMerge w:val="continue"/>
            <w:vAlign w:val="center"/>
          </w:tcPr>
          <w:p>
            <w:pPr>
              <w:pStyle w:val="86"/>
              <w:numPr>
                <w:ilvl w:val="0"/>
                <w:numId w:val="0"/>
              </w:numPr>
              <w:spacing w:after="0" w:line="240" w:lineRule="auto"/>
              <w:jc w:val="center"/>
              <w:rPr>
                <w:rFonts w:hint="eastAsia" w:ascii="宋体" w:hAnsi="宋体" w:eastAsia="宋体" w:cs="宋体"/>
                <w:color w:val="auto"/>
                <w:sz w:val="24"/>
                <w:szCs w:val="24"/>
                <w:highlight w:val="none"/>
                <w:lang w:val="en-US" w:eastAsia="zh-CN"/>
              </w:rPr>
            </w:pPr>
          </w:p>
        </w:tc>
        <w:tc>
          <w:tcPr>
            <w:tcW w:w="1028" w:type="dxa"/>
            <w:vMerge w:val="continue"/>
            <w:vAlign w:val="center"/>
          </w:tcPr>
          <w:p>
            <w:pPr>
              <w:tabs>
                <w:tab w:val="left" w:pos="1260"/>
                <w:tab w:val="left" w:pos="1620"/>
              </w:tabs>
              <w:adjustRightInd w:val="0"/>
              <w:spacing w:line="240" w:lineRule="auto"/>
              <w:jc w:val="center"/>
              <w:textAlignment w:val="baseline"/>
              <w:rPr>
                <w:rFonts w:hint="eastAsia" w:ascii="宋体" w:hAnsi="宋体" w:eastAsia="宋体" w:cs="宋体"/>
                <w:color w:val="auto"/>
                <w:sz w:val="24"/>
                <w:szCs w:val="24"/>
                <w:highlight w:val="none"/>
                <w:lang w:val="en-US" w:eastAsia="zh-CN"/>
              </w:rPr>
            </w:pPr>
          </w:p>
        </w:tc>
        <w:tc>
          <w:tcPr>
            <w:tcW w:w="5942" w:type="dxa"/>
            <w:vAlign w:val="center"/>
          </w:tcPr>
          <w:p>
            <w:pPr>
              <w:pStyle w:val="5"/>
              <w:numPr>
                <w:ilvl w:val="3"/>
                <w:numId w:val="0"/>
              </w:numPr>
              <w:tabs>
                <w:tab w:val="clear" w:pos="864"/>
              </w:tabs>
              <w:spacing w:before="0" w:after="0" w:line="240" w:lineRule="auto"/>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rPr>
              <w:t>秩序维护</w:t>
            </w:r>
            <w:r>
              <w:rPr>
                <w:rFonts w:hint="eastAsia" w:ascii="宋体" w:hAnsi="宋体" w:eastAsia="宋体" w:cs="宋体"/>
                <w:b w:val="0"/>
                <w:bCs w:val="0"/>
                <w:color w:val="auto"/>
                <w:sz w:val="24"/>
                <w:szCs w:val="24"/>
                <w:highlight w:val="none"/>
                <w:lang w:val="en-US" w:eastAsia="zh-CN"/>
              </w:rPr>
              <w:t>队长</w:t>
            </w:r>
            <w:r>
              <w:rPr>
                <w:rFonts w:hint="eastAsia" w:ascii="宋体" w:hAnsi="宋体" w:eastAsia="宋体" w:cs="宋体"/>
                <w:b w:val="0"/>
                <w:bCs w:val="0"/>
                <w:color w:val="auto"/>
                <w:sz w:val="24"/>
                <w:szCs w:val="24"/>
                <w:highlight w:val="none"/>
                <w:lang w:val="en-US"/>
              </w:rPr>
              <w:t>：①45周岁及以下；②具有</w:t>
            </w:r>
            <w:r>
              <w:rPr>
                <w:rFonts w:hint="eastAsia" w:ascii="宋体" w:hAnsi="宋体" w:eastAsia="宋体" w:cs="宋体"/>
                <w:b w:val="0"/>
                <w:bCs w:val="0"/>
                <w:color w:val="auto"/>
                <w:sz w:val="24"/>
                <w:szCs w:val="24"/>
                <w:highlight w:val="none"/>
                <w:lang w:val="en-US" w:eastAsia="zh-CN"/>
              </w:rPr>
              <w:t>中级及以上</w:t>
            </w:r>
            <w:r>
              <w:rPr>
                <w:rFonts w:hint="eastAsia" w:ascii="宋体" w:hAnsi="宋体" w:eastAsia="宋体" w:cs="宋体"/>
                <w:b w:val="0"/>
                <w:bCs w:val="0"/>
                <w:color w:val="auto"/>
                <w:sz w:val="24"/>
                <w:szCs w:val="24"/>
                <w:highlight w:val="none"/>
                <w:lang w:val="en-US"/>
              </w:rPr>
              <w:t>建（构）筑物消防员证书（或消防设施操作员证）；③具有保安员</w:t>
            </w:r>
            <w:r>
              <w:rPr>
                <w:rFonts w:hint="eastAsia" w:ascii="宋体" w:hAnsi="宋体" w:eastAsia="宋体" w:cs="宋体"/>
                <w:b w:val="0"/>
                <w:bCs w:val="0"/>
                <w:color w:val="auto"/>
                <w:sz w:val="24"/>
                <w:szCs w:val="24"/>
                <w:highlight w:val="none"/>
                <w:lang w:val="en-US" w:eastAsia="zh-CN"/>
              </w:rPr>
              <w:t>上岗证</w:t>
            </w:r>
            <w:r>
              <w:rPr>
                <w:rFonts w:hint="eastAsia" w:ascii="宋体" w:hAnsi="宋体" w:eastAsia="宋体" w:cs="宋体"/>
                <w:b w:val="0"/>
                <w:bCs w:val="0"/>
                <w:color w:val="auto"/>
                <w:sz w:val="24"/>
                <w:szCs w:val="24"/>
                <w:highlight w:val="none"/>
                <w:lang w:val="en-US"/>
              </w:rPr>
              <w:t>。全部符合得2分，2项符合得1分，1项及以下不得分。（</w:t>
            </w:r>
            <w:r>
              <w:rPr>
                <w:rFonts w:hint="eastAsia" w:ascii="宋体" w:hAnsi="宋体" w:eastAsia="宋体" w:cs="宋体"/>
                <w:b w:val="0"/>
                <w:bCs w:val="0"/>
                <w:color w:val="auto"/>
                <w:sz w:val="24"/>
                <w:szCs w:val="24"/>
                <w:highlight w:val="none"/>
                <w:lang w:val="en-US" w:eastAsia="zh-CN"/>
              </w:rPr>
              <w:t>响应文件</w:t>
            </w:r>
            <w:r>
              <w:rPr>
                <w:rFonts w:hint="eastAsia" w:ascii="宋体" w:hAnsi="宋体" w:eastAsia="宋体" w:cs="宋体"/>
                <w:b w:val="0"/>
                <w:bCs w:val="0"/>
                <w:color w:val="auto"/>
                <w:sz w:val="24"/>
                <w:szCs w:val="24"/>
                <w:highlight w:val="none"/>
                <w:lang w:val="en-US"/>
              </w:rPr>
              <w:t>中提供相关证明材料及开标前三个月的公司社保缴纳证明文件，不提供不得分。）</w:t>
            </w:r>
          </w:p>
        </w:tc>
        <w:tc>
          <w:tcPr>
            <w:tcW w:w="750" w:type="dxa"/>
            <w:vAlign w:val="center"/>
          </w:tcPr>
          <w:p>
            <w:pPr>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p>
        </w:tc>
        <w:tc>
          <w:tcPr>
            <w:tcW w:w="949" w:type="dxa"/>
            <w:vAlign w:val="center"/>
          </w:tcPr>
          <w:p>
            <w:pPr>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706" w:type="dxa"/>
            <w:vMerge w:val="continue"/>
            <w:vAlign w:val="center"/>
          </w:tcPr>
          <w:p>
            <w:pPr>
              <w:spacing w:after="0" w:line="240" w:lineRule="auto"/>
              <w:jc w:val="center"/>
              <w:rPr>
                <w:rFonts w:hint="eastAsia" w:ascii="宋体" w:hAnsi="宋体" w:eastAsia="宋体" w:cs="宋体"/>
                <w:color w:val="auto"/>
                <w:sz w:val="24"/>
                <w:szCs w:val="24"/>
                <w:highlight w:val="none"/>
              </w:rPr>
            </w:pPr>
          </w:p>
        </w:tc>
        <w:tc>
          <w:tcPr>
            <w:tcW w:w="644" w:type="dxa"/>
            <w:vMerge w:val="restart"/>
            <w:vAlign w:val="center"/>
          </w:tcPr>
          <w:p>
            <w:pPr>
              <w:pStyle w:val="86"/>
              <w:numPr>
                <w:ilvl w:val="0"/>
                <w:numId w:val="0"/>
              </w:numPr>
              <w:spacing w:after="0"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028" w:type="dxa"/>
            <w:vMerge w:val="restart"/>
            <w:vAlign w:val="center"/>
          </w:tcPr>
          <w:p>
            <w:pPr>
              <w:tabs>
                <w:tab w:val="left" w:pos="1260"/>
                <w:tab w:val="left" w:pos="1620"/>
              </w:tabs>
              <w:adjustRightInd w:val="0"/>
              <w:spacing w:line="240"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lang w:val="en-US"/>
              </w:rPr>
              <w:t>服务保障</w:t>
            </w:r>
          </w:p>
        </w:tc>
        <w:tc>
          <w:tcPr>
            <w:tcW w:w="5942" w:type="dxa"/>
            <w:vAlign w:val="center"/>
          </w:tcPr>
          <w:p>
            <w:pPr>
              <w:pStyle w:val="5"/>
              <w:numPr>
                <w:ilvl w:val="3"/>
                <w:numId w:val="0"/>
              </w:numPr>
              <w:tabs>
                <w:tab w:val="clear" w:pos="864"/>
              </w:tabs>
              <w:spacing w:before="0" w:after="0" w:line="240" w:lineRule="auto"/>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rPr>
              <w:t>人员保障：针对突发情况，如非常态防范等级需保安增设等的情况人员安排保障方案是否科学可行，人员到位时间是否及时有效综合评定。保障方案科学且及时的得</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rPr>
              <w:t>分；保障方案较科学且较及时的得</w:t>
            </w:r>
            <w:r>
              <w:rPr>
                <w:rFonts w:hint="eastAsia" w:ascii="宋体" w:hAnsi="宋体" w:eastAsia="宋体" w:cs="宋体"/>
                <w:b w:val="0"/>
                <w:bCs w:val="0"/>
                <w:color w:val="auto"/>
                <w:sz w:val="24"/>
                <w:szCs w:val="24"/>
                <w:highlight w:val="none"/>
                <w:lang w:val="en-US" w:eastAsia="zh-CN"/>
              </w:rPr>
              <w:t>3-5</w:t>
            </w:r>
            <w:r>
              <w:rPr>
                <w:rFonts w:hint="eastAsia" w:ascii="宋体" w:hAnsi="宋体" w:eastAsia="宋体" w:cs="宋体"/>
                <w:b w:val="0"/>
                <w:bCs w:val="0"/>
                <w:color w:val="auto"/>
                <w:sz w:val="24"/>
                <w:szCs w:val="24"/>
                <w:highlight w:val="none"/>
                <w:lang w:val="en-US"/>
              </w:rPr>
              <w:t>分；保障方案科学性一般、及时性一般的得</w:t>
            </w:r>
            <w:r>
              <w:rPr>
                <w:rFonts w:hint="eastAsia" w:ascii="宋体" w:hAnsi="宋体" w:eastAsia="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lang w:val="en-US"/>
              </w:rPr>
              <w:t>分；保障方案不科学、不及时的不得分。</w:t>
            </w:r>
          </w:p>
        </w:tc>
        <w:tc>
          <w:tcPr>
            <w:tcW w:w="750" w:type="dxa"/>
            <w:vAlign w:val="center"/>
          </w:tcPr>
          <w:p>
            <w:pPr>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分</w:t>
            </w:r>
          </w:p>
        </w:tc>
        <w:tc>
          <w:tcPr>
            <w:tcW w:w="949" w:type="dxa"/>
            <w:vAlign w:val="center"/>
          </w:tcPr>
          <w:p>
            <w:pPr>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706" w:type="dxa"/>
            <w:vMerge w:val="continue"/>
            <w:vAlign w:val="center"/>
          </w:tcPr>
          <w:p>
            <w:pPr>
              <w:spacing w:after="0" w:line="240" w:lineRule="auto"/>
              <w:jc w:val="center"/>
              <w:rPr>
                <w:rFonts w:hint="eastAsia" w:ascii="宋体" w:hAnsi="宋体" w:eastAsia="宋体" w:cs="宋体"/>
                <w:color w:val="auto"/>
                <w:sz w:val="24"/>
                <w:szCs w:val="24"/>
                <w:highlight w:val="none"/>
              </w:rPr>
            </w:pPr>
          </w:p>
        </w:tc>
        <w:tc>
          <w:tcPr>
            <w:tcW w:w="644" w:type="dxa"/>
            <w:vMerge w:val="continue"/>
            <w:vAlign w:val="center"/>
          </w:tcPr>
          <w:p>
            <w:pPr>
              <w:pStyle w:val="86"/>
              <w:numPr>
                <w:ilvl w:val="0"/>
                <w:numId w:val="0"/>
              </w:numPr>
              <w:spacing w:after="0" w:line="240" w:lineRule="auto"/>
              <w:jc w:val="center"/>
              <w:rPr>
                <w:rFonts w:hint="eastAsia" w:ascii="宋体" w:hAnsi="宋体" w:eastAsia="宋体" w:cs="宋体"/>
                <w:color w:val="auto"/>
                <w:sz w:val="24"/>
                <w:szCs w:val="24"/>
                <w:highlight w:val="none"/>
                <w:lang w:val="en-US" w:eastAsia="zh-CN"/>
              </w:rPr>
            </w:pPr>
          </w:p>
        </w:tc>
        <w:tc>
          <w:tcPr>
            <w:tcW w:w="1028" w:type="dxa"/>
            <w:vMerge w:val="continue"/>
            <w:vAlign w:val="center"/>
          </w:tcPr>
          <w:p>
            <w:pPr>
              <w:tabs>
                <w:tab w:val="left" w:pos="1260"/>
                <w:tab w:val="left" w:pos="1620"/>
              </w:tabs>
              <w:adjustRightInd w:val="0"/>
              <w:spacing w:line="240" w:lineRule="auto"/>
              <w:jc w:val="center"/>
              <w:textAlignment w:val="baseline"/>
              <w:rPr>
                <w:rFonts w:hint="eastAsia" w:ascii="宋体" w:hAnsi="宋体" w:eastAsia="宋体" w:cs="宋体"/>
                <w:b w:val="0"/>
                <w:bCs w:val="0"/>
                <w:color w:val="auto"/>
                <w:sz w:val="24"/>
                <w:szCs w:val="24"/>
                <w:highlight w:val="none"/>
                <w:lang w:val="en-US"/>
              </w:rPr>
            </w:pPr>
          </w:p>
        </w:tc>
        <w:tc>
          <w:tcPr>
            <w:tcW w:w="5942" w:type="dxa"/>
            <w:vAlign w:val="center"/>
          </w:tcPr>
          <w:p>
            <w:pPr>
              <w:pStyle w:val="5"/>
              <w:numPr>
                <w:ilvl w:val="3"/>
                <w:numId w:val="0"/>
              </w:numPr>
              <w:tabs>
                <w:tab w:val="clear" w:pos="864"/>
              </w:tabs>
              <w:spacing w:before="0" w:after="0" w:line="240" w:lineRule="auto"/>
              <w:ind w:left="0" w:leftChars="0" w:firstLine="0" w:firstLineChars="0"/>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0"/>
                <w:sz w:val="24"/>
                <w:szCs w:val="24"/>
                <w:highlight w:val="none"/>
              </w:rPr>
              <w:t>质量管理制度完善，制定有科学合理，符合本项目实际的内部管理考核制度，有专门的的组织机构对本项目进行质量监管</w:t>
            </w:r>
            <w:r>
              <w:rPr>
                <w:rFonts w:hint="eastAsia" w:ascii="宋体" w:hAnsi="宋体" w:eastAsia="宋体" w:cs="宋体"/>
                <w:b w:val="0"/>
                <w:bCs w:val="0"/>
                <w:color w:val="auto"/>
                <w:kern w:val="0"/>
                <w:sz w:val="24"/>
                <w:szCs w:val="24"/>
                <w:highlight w:val="none"/>
                <w:lang w:val="en-US" w:eastAsia="zh-CN"/>
              </w:rPr>
              <w:t>，不满足不得分。</w:t>
            </w:r>
            <w:r>
              <w:rPr>
                <w:rFonts w:hint="eastAsia" w:ascii="宋体" w:hAnsi="宋体" w:eastAsia="宋体" w:cs="宋体"/>
                <w:b w:val="0"/>
                <w:bCs w:val="0"/>
                <w:color w:val="auto"/>
                <w:sz w:val="24"/>
                <w:szCs w:val="24"/>
                <w:highlight w:val="none"/>
              </w:rPr>
              <w:t>（方案内容完整且与项目匹配度好的得</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分；方案内容基本完整且与项目匹配度较好的得</w:t>
            </w:r>
            <w:r>
              <w:rPr>
                <w:rFonts w:hint="eastAsia" w:ascii="宋体" w:hAnsi="宋体" w:eastAsia="宋体" w:cs="宋体"/>
                <w:b w:val="0"/>
                <w:bCs w:val="0"/>
                <w:color w:val="auto"/>
                <w:sz w:val="24"/>
                <w:szCs w:val="24"/>
                <w:highlight w:val="none"/>
                <w:lang w:val="en-US" w:eastAsia="zh-CN"/>
              </w:rPr>
              <w:t>3-5</w:t>
            </w:r>
            <w:r>
              <w:rPr>
                <w:rFonts w:hint="eastAsia" w:ascii="宋体" w:hAnsi="宋体" w:eastAsia="宋体" w:cs="宋体"/>
                <w:b w:val="0"/>
                <w:bCs w:val="0"/>
                <w:color w:val="auto"/>
                <w:sz w:val="24"/>
                <w:szCs w:val="24"/>
                <w:highlight w:val="none"/>
              </w:rPr>
              <w:t>分；方案内容存在欠缺或与项目匹配度一般的得</w:t>
            </w:r>
            <w:r>
              <w:rPr>
                <w:rFonts w:hint="eastAsia" w:ascii="宋体" w:hAnsi="宋体" w:eastAsia="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rPr>
              <w:t>分；方案内容缺失严重或与项目不匹配的不得分。）。</w:t>
            </w:r>
          </w:p>
        </w:tc>
        <w:tc>
          <w:tcPr>
            <w:tcW w:w="750" w:type="dxa"/>
            <w:vAlign w:val="center"/>
          </w:tcPr>
          <w:p>
            <w:pPr>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分</w:t>
            </w:r>
          </w:p>
        </w:tc>
        <w:tc>
          <w:tcPr>
            <w:tcW w:w="949" w:type="dxa"/>
            <w:vAlign w:val="center"/>
          </w:tcPr>
          <w:p>
            <w:pPr>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06" w:type="dxa"/>
            <w:vMerge w:val="continue"/>
            <w:vAlign w:val="center"/>
          </w:tcPr>
          <w:p>
            <w:pPr>
              <w:spacing w:after="0" w:line="240" w:lineRule="auto"/>
              <w:jc w:val="center"/>
              <w:rPr>
                <w:rFonts w:hint="eastAsia" w:ascii="宋体" w:hAnsi="宋体" w:eastAsia="宋体" w:cs="宋体"/>
                <w:color w:val="auto"/>
                <w:sz w:val="24"/>
                <w:szCs w:val="24"/>
                <w:highlight w:val="none"/>
              </w:rPr>
            </w:pPr>
          </w:p>
        </w:tc>
        <w:tc>
          <w:tcPr>
            <w:tcW w:w="644" w:type="dxa"/>
            <w:vMerge w:val="continue"/>
            <w:vAlign w:val="center"/>
          </w:tcPr>
          <w:p>
            <w:pPr>
              <w:pStyle w:val="86"/>
              <w:numPr>
                <w:ilvl w:val="0"/>
                <w:numId w:val="0"/>
              </w:numPr>
              <w:spacing w:after="0" w:line="24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p>
        </w:tc>
        <w:tc>
          <w:tcPr>
            <w:tcW w:w="1028" w:type="dxa"/>
            <w:vMerge w:val="continue"/>
            <w:vAlign w:val="center"/>
          </w:tcPr>
          <w:p>
            <w:pPr>
              <w:spacing w:after="0" w:line="240" w:lineRule="auto"/>
              <w:jc w:val="center"/>
              <w:rPr>
                <w:rFonts w:hint="eastAsia" w:ascii="宋体" w:hAnsi="宋体" w:eastAsia="宋体" w:cs="宋体"/>
                <w:color w:val="auto"/>
                <w:sz w:val="24"/>
                <w:szCs w:val="24"/>
                <w:highlight w:val="none"/>
              </w:rPr>
            </w:pPr>
          </w:p>
        </w:tc>
        <w:tc>
          <w:tcPr>
            <w:tcW w:w="5942" w:type="dxa"/>
            <w:vAlign w:val="center"/>
          </w:tcPr>
          <w:p>
            <w:pPr>
              <w:pStyle w:val="5"/>
              <w:numPr>
                <w:ilvl w:val="3"/>
                <w:numId w:val="0"/>
              </w:numPr>
              <w:tabs>
                <w:tab w:val="clear" w:pos="864"/>
              </w:tabs>
              <w:spacing w:before="0" w:after="0" w:line="240" w:lineRule="auto"/>
              <w:ind w:left="0" w:leftChars="0" w:firstLine="0" w:firstLineChars="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val="zh-CN"/>
              </w:rPr>
              <w:t>具有丰富的自然灾害应急经验：对应急灾害（气象灾害、城市内涝、防汛抗台、抗雪防冻）、创优评优和突发事件应急处理及重大活动保障的人员配备、物资储备和启动、应急处置等方案是否科学合理、具有针对性及可操作性（方案内容完整且与项目匹配度好的得</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zh-CN"/>
              </w:rPr>
              <w:t>分；方案内容基本完整且与项目匹配度较好的得</w:t>
            </w:r>
            <w:r>
              <w:rPr>
                <w:rFonts w:hint="eastAsia" w:ascii="宋体" w:hAnsi="宋体" w:eastAsia="宋体" w:cs="宋体"/>
                <w:b w:val="0"/>
                <w:bCs w:val="0"/>
                <w:color w:val="auto"/>
                <w:sz w:val="24"/>
                <w:szCs w:val="24"/>
                <w:highlight w:val="none"/>
                <w:lang w:val="en-US" w:eastAsia="zh-CN"/>
              </w:rPr>
              <w:t>3-5</w:t>
            </w:r>
            <w:r>
              <w:rPr>
                <w:rFonts w:hint="eastAsia" w:ascii="宋体" w:hAnsi="宋体" w:eastAsia="宋体" w:cs="宋体"/>
                <w:b w:val="0"/>
                <w:bCs w:val="0"/>
                <w:color w:val="auto"/>
                <w:sz w:val="24"/>
                <w:szCs w:val="24"/>
                <w:highlight w:val="none"/>
                <w:lang w:val="zh-CN"/>
              </w:rPr>
              <w:t>分；方案内容存在欠缺或与项目匹配度一般的得1</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zh-CN"/>
              </w:rPr>
              <w:t>分；方案内容缺失严重或与项目不匹配的不得分。）</w:t>
            </w:r>
          </w:p>
        </w:tc>
        <w:tc>
          <w:tcPr>
            <w:tcW w:w="750" w:type="dxa"/>
            <w:vAlign w:val="center"/>
          </w:tcPr>
          <w:p>
            <w:pPr>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分</w:t>
            </w:r>
          </w:p>
        </w:tc>
        <w:tc>
          <w:tcPr>
            <w:tcW w:w="949" w:type="dxa"/>
            <w:vAlign w:val="center"/>
          </w:tcPr>
          <w:p>
            <w:pPr>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06" w:type="dxa"/>
            <w:vMerge w:val="continue"/>
            <w:vAlign w:val="center"/>
          </w:tcPr>
          <w:p>
            <w:pPr>
              <w:pStyle w:val="86"/>
              <w:spacing w:after="0" w:line="240" w:lineRule="auto"/>
              <w:ind w:left="420"/>
              <w:jc w:val="center"/>
              <w:rPr>
                <w:rFonts w:hint="eastAsia" w:ascii="宋体" w:hAnsi="宋体" w:eastAsia="宋体" w:cs="宋体"/>
                <w:color w:val="auto"/>
                <w:sz w:val="24"/>
                <w:szCs w:val="24"/>
                <w:highlight w:val="none"/>
              </w:rPr>
            </w:pPr>
          </w:p>
        </w:tc>
        <w:tc>
          <w:tcPr>
            <w:tcW w:w="644" w:type="dxa"/>
            <w:vAlign w:val="center"/>
          </w:tcPr>
          <w:p>
            <w:pPr>
              <w:pStyle w:val="86"/>
              <w:numPr>
                <w:ilvl w:val="0"/>
                <w:numId w:val="0"/>
              </w:numPr>
              <w:spacing w:after="0"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028" w:type="dxa"/>
            <w:vAlign w:val="center"/>
          </w:tcPr>
          <w:p>
            <w:pPr>
              <w:pStyle w:val="5"/>
              <w:numPr>
                <w:ilvl w:val="3"/>
                <w:numId w:val="0"/>
              </w:numPr>
              <w:spacing w:before="0" w:after="0" w:line="240" w:lineRule="auto"/>
              <w:ind w:left="0" w:leftChars="0" w:firstLine="0" w:firstLine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安全文明工作</w:t>
            </w:r>
          </w:p>
        </w:tc>
        <w:tc>
          <w:tcPr>
            <w:tcW w:w="5942" w:type="dxa"/>
            <w:vAlign w:val="center"/>
          </w:tcPr>
          <w:p>
            <w:pPr>
              <w:pStyle w:val="5"/>
              <w:numPr>
                <w:ilvl w:val="3"/>
                <w:numId w:val="0"/>
              </w:numPr>
              <w:tabs>
                <w:tab w:val="clear" w:pos="864"/>
              </w:tabs>
              <w:spacing w:before="0" w:after="0" w:line="240" w:lineRule="auto"/>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0"/>
                <w:sz w:val="24"/>
                <w:szCs w:val="24"/>
                <w:highlight w:val="none"/>
              </w:rPr>
              <w:t>保洁、</w:t>
            </w:r>
            <w:r>
              <w:rPr>
                <w:rFonts w:hint="eastAsia" w:ascii="宋体" w:hAnsi="宋体" w:eastAsia="宋体" w:cs="宋体"/>
                <w:b w:val="0"/>
                <w:bCs w:val="0"/>
                <w:color w:val="auto"/>
                <w:kern w:val="0"/>
                <w:sz w:val="24"/>
                <w:szCs w:val="24"/>
                <w:highlight w:val="none"/>
                <w:lang w:val="en-US" w:eastAsia="zh-CN"/>
              </w:rPr>
              <w:t>秩序维护</w:t>
            </w:r>
            <w:r>
              <w:rPr>
                <w:rFonts w:hint="eastAsia" w:ascii="宋体" w:hAnsi="宋体" w:eastAsia="宋体" w:cs="宋体"/>
                <w:b w:val="0"/>
                <w:bCs w:val="0"/>
                <w:color w:val="auto"/>
                <w:kern w:val="0"/>
                <w:sz w:val="24"/>
                <w:szCs w:val="24"/>
                <w:highlight w:val="none"/>
              </w:rPr>
              <w:t>安全保证体系措施完善、安全管理制度健全，文明保洁管理、环境保护措施到位。（方案内容完整且与项目匹配度好的得</w:t>
            </w:r>
            <w:r>
              <w:rPr>
                <w:rFonts w:hint="eastAsia" w:ascii="宋体" w:hAnsi="宋体" w:eastAsia="宋体" w:cs="宋体"/>
                <w:b w:val="0"/>
                <w:bCs w:val="0"/>
                <w:color w:val="auto"/>
                <w:kern w:val="0"/>
                <w:sz w:val="24"/>
                <w:szCs w:val="24"/>
                <w:highlight w:val="none"/>
                <w:lang w:val="en-US" w:eastAsia="zh-CN"/>
              </w:rPr>
              <w:t>6</w:t>
            </w:r>
            <w:r>
              <w:rPr>
                <w:rFonts w:hint="eastAsia" w:ascii="宋体" w:hAnsi="宋体" w:eastAsia="宋体" w:cs="宋体"/>
                <w:b w:val="0"/>
                <w:bCs w:val="0"/>
                <w:color w:val="auto"/>
                <w:kern w:val="0"/>
                <w:sz w:val="24"/>
                <w:szCs w:val="24"/>
                <w:highlight w:val="none"/>
              </w:rPr>
              <w:t>分；方案内容基本完整且与项目匹配度较好的得</w:t>
            </w:r>
            <w:r>
              <w:rPr>
                <w:rFonts w:hint="eastAsia" w:ascii="宋体" w:hAnsi="宋体" w:eastAsia="宋体" w:cs="宋体"/>
                <w:b w:val="0"/>
                <w:bCs w:val="0"/>
                <w:color w:val="auto"/>
                <w:kern w:val="0"/>
                <w:sz w:val="24"/>
                <w:szCs w:val="24"/>
                <w:highlight w:val="none"/>
                <w:lang w:val="en-US" w:eastAsia="zh-CN"/>
              </w:rPr>
              <w:t>3-5</w:t>
            </w:r>
            <w:r>
              <w:rPr>
                <w:rFonts w:hint="eastAsia" w:ascii="宋体" w:hAnsi="宋体" w:eastAsia="宋体" w:cs="宋体"/>
                <w:b w:val="0"/>
                <w:bCs w:val="0"/>
                <w:color w:val="auto"/>
                <w:kern w:val="0"/>
                <w:sz w:val="24"/>
                <w:szCs w:val="24"/>
                <w:highlight w:val="none"/>
              </w:rPr>
              <w:t>分；方案内容存在欠缺或与项目匹配度一般的得1</w:t>
            </w: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rPr>
              <w:t>分；方案内容缺失严重或与项目不匹配的不得分。）</w:t>
            </w:r>
          </w:p>
        </w:tc>
        <w:tc>
          <w:tcPr>
            <w:tcW w:w="750" w:type="dxa"/>
            <w:vAlign w:val="center"/>
          </w:tcPr>
          <w:p>
            <w:pPr>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分</w:t>
            </w:r>
          </w:p>
        </w:tc>
        <w:tc>
          <w:tcPr>
            <w:tcW w:w="949" w:type="dxa"/>
            <w:vAlign w:val="center"/>
          </w:tcPr>
          <w:p>
            <w:pPr>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vAlign w:val="center"/>
          </w:tcPr>
          <w:p>
            <w:pPr>
              <w:pStyle w:val="86"/>
              <w:spacing w:after="0" w:line="240" w:lineRule="auto"/>
              <w:ind w:left="420"/>
              <w:jc w:val="center"/>
              <w:rPr>
                <w:rFonts w:hint="eastAsia" w:ascii="宋体" w:hAnsi="宋体" w:eastAsia="宋体" w:cs="宋体"/>
                <w:color w:val="auto"/>
                <w:sz w:val="24"/>
                <w:szCs w:val="24"/>
                <w:highlight w:val="none"/>
              </w:rPr>
            </w:pPr>
          </w:p>
        </w:tc>
        <w:tc>
          <w:tcPr>
            <w:tcW w:w="644" w:type="dxa"/>
            <w:vAlign w:val="center"/>
          </w:tcPr>
          <w:p>
            <w:pPr>
              <w:pStyle w:val="86"/>
              <w:numPr>
                <w:ilvl w:val="0"/>
                <w:numId w:val="0"/>
              </w:numPr>
              <w:spacing w:after="0"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028" w:type="dxa"/>
            <w:vAlign w:val="center"/>
          </w:tcPr>
          <w:p>
            <w:pPr>
              <w:pStyle w:val="5"/>
              <w:numPr>
                <w:ilvl w:val="3"/>
                <w:numId w:val="0"/>
              </w:numPr>
              <w:spacing w:before="0" w:after="0" w:line="240" w:lineRule="auto"/>
              <w:ind w:left="0" w:leftChars="0" w:firstLine="0" w:firstLine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rPr>
              <w:t>优惠</w:t>
            </w:r>
            <w:r>
              <w:rPr>
                <w:rFonts w:hint="eastAsia" w:ascii="宋体" w:hAnsi="宋体" w:eastAsia="宋体" w:cs="宋体"/>
                <w:b w:val="0"/>
                <w:bCs w:val="0"/>
                <w:color w:val="auto"/>
                <w:sz w:val="24"/>
                <w:szCs w:val="24"/>
                <w:highlight w:val="none"/>
                <w:lang w:val="en-US" w:eastAsia="zh-CN"/>
              </w:rPr>
              <w:t>承诺和特色</w:t>
            </w:r>
            <w:r>
              <w:rPr>
                <w:rFonts w:hint="eastAsia" w:ascii="宋体" w:hAnsi="宋体" w:eastAsia="宋体" w:cs="宋体"/>
                <w:b w:val="0"/>
                <w:bCs w:val="0"/>
                <w:color w:val="auto"/>
                <w:sz w:val="24"/>
                <w:szCs w:val="24"/>
                <w:highlight w:val="none"/>
                <w:lang w:val="en-US"/>
              </w:rPr>
              <w:t>服务</w:t>
            </w:r>
          </w:p>
        </w:tc>
        <w:tc>
          <w:tcPr>
            <w:tcW w:w="5942" w:type="dxa"/>
            <w:vAlign w:val="center"/>
          </w:tcPr>
          <w:p>
            <w:pPr>
              <w:pStyle w:val="5"/>
              <w:numPr>
                <w:ilvl w:val="3"/>
                <w:numId w:val="0"/>
              </w:numPr>
              <w:tabs>
                <w:tab w:val="clear" w:pos="864"/>
              </w:tabs>
              <w:spacing w:before="0" w:after="0" w:line="240" w:lineRule="auto"/>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rPr>
              <w:t>根据</w:t>
            </w:r>
            <w:r>
              <w:rPr>
                <w:rFonts w:hint="eastAsia" w:ascii="宋体" w:hAnsi="宋体" w:eastAsia="宋体" w:cs="宋体"/>
                <w:b w:val="0"/>
                <w:bCs w:val="0"/>
                <w:color w:val="auto"/>
                <w:sz w:val="24"/>
                <w:szCs w:val="24"/>
                <w:highlight w:val="none"/>
                <w:lang w:val="en-US" w:eastAsia="zh-CN"/>
              </w:rPr>
              <w:t>项目</w:t>
            </w:r>
            <w:r>
              <w:rPr>
                <w:rFonts w:hint="eastAsia" w:ascii="宋体" w:hAnsi="宋体" w:eastAsia="宋体" w:cs="宋体"/>
                <w:b w:val="0"/>
                <w:bCs w:val="0"/>
                <w:color w:val="auto"/>
                <w:sz w:val="24"/>
                <w:szCs w:val="24"/>
                <w:highlight w:val="none"/>
                <w:lang w:val="en-US"/>
              </w:rPr>
              <w:t>的实际需求和本次</w:t>
            </w:r>
            <w:r>
              <w:rPr>
                <w:rFonts w:hint="eastAsia" w:ascii="宋体" w:hAnsi="宋体" w:eastAsia="宋体" w:cs="宋体"/>
                <w:b w:val="0"/>
                <w:bCs w:val="0"/>
                <w:color w:val="auto"/>
                <w:sz w:val="24"/>
                <w:szCs w:val="24"/>
                <w:highlight w:val="none"/>
                <w:lang w:val="en-US" w:eastAsia="zh-CN"/>
              </w:rPr>
              <w:t>秩序维护</w:t>
            </w:r>
            <w:r>
              <w:rPr>
                <w:rFonts w:hint="eastAsia" w:ascii="宋体" w:hAnsi="宋体" w:eastAsia="宋体" w:cs="宋体"/>
                <w:b w:val="0"/>
                <w:bCs w:val="0"/>
                <w:color w:val="auto"/>
                <w:sz w:val="24"/>
                <w:szCs w:val="24"/>
                <w:highlight w:val="none"/>
                <w:lang w:val="en-US"/>
              </w:rPr>
              <w:t>、保洁服务的特点，提供有针对性的特色服务</w:t>
            </w:r>
            <w:r>
              <w:rPr>
                <w:rFonts w:hint="eastAsia" w:ascii="宋体" w:hAnsi="宋体" w:eastAsia="宋体" w:cs="宋体"/>
                <w:b w:val="0"/>
                <w:bCs w:val="0"/>
                <w:color w:val="auto"/>
                <w:sz w:val="24"/>
                <w:szCs w:val="24"/>
                <w:highlight w:val="none"/>
                <w:lang w:val="en-US" w:eastAsia="zh-CN"/>
              </w:rPr>
              <w:t>和</w:t>
            </w:r>
            <w:r>
              <w:rPr>
                <w:rFonts w:hint="eastAsia" w:ascii="宋体" w:hAnsi="宋体" w:eastAsia="宋体" w:cs="宋体"/>
                <w:b w:val="0"/>
                <w:bCs w:val="0"/>
                <w:color w:val="auto"/>
                <w:sz w:val="24"/>
                <w:szCs w:val="24"/>
                <w:highlight w:val="none"/>
                <w:lang w:val="en-US"/>
              </w:rPr>
              <w:t>优惠服务（提供服务项目）等综合评定。内容详实且有针对性的得</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rPr>
              <w:t>分；内容较详实且较有针对性的得</w:t>
            </w:r>
            <w:r>
              <w:rPr>
                <w:rFonts w:hint="eastAsia" w:ascii="宋体" w:hAnsi="宋体" w:eastAsia="宋体" w:cs="宋体"/>
                <w:b w:val="0"/>
                <w:bCs w:val="0"/>
                <w:color w:val="auto"/>
                <w:sz w:val="24"/>
                <w:szCs w:val="24"/>
                <w:highlight w:val="none"/>
                <w:lang w:val="en-US" w:eastAsia="zh-CN"/>
              </w:rPr>
              <w:t>3-5</w:t>
            </w:r>
            <w:r>
              <w:rPr>
                <w:rFonts w:hint="eastAsia" w:ascii="宋体" w:hAnsi="宋体" w:eastAsia="宋体" w:cs="宋体"/>
                <w:b w:val="0"/>
                <w:bCs w:val="0"/>
                <w:color w:val="auto"/>
                <w:sz w:val="24"/>
                <w:szCs w:val="24"/>
                <w:highlight w:val="none"/>
                <w:lang w:val="en-US"/>
              </w:rPr>
              <w:t>分；内容一般且针对性一般的得1</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分；内容不详实且无针对性的不得分。</w:t>
            </w:r>
          </w:p>
        </w:tc>
        <w:tc>
          <w:tcPr>
            <w:tcW w:w="750" w:type="dxa"/>
            <w:vAlign w:val="center"/>
          </w:tcPr>
          <w:p>
            <w:pPr>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分</w:t>
            </w:r>
          </w:p>
        </w:tc>
        <w:tc>
          <w:tcPr>
            <w:tcW w:w="949" w:type="dxa"/>
            <w:vAlign w:val="center"/>
          </w:tcPr>
          <w:p>
            <w:pPr>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vAlign w:val="center"/>
          </w:tcPr>
          <w:p>
            <w:pPr>
              <w:pStyle w:val="86"/>
              <w:spacing w:after="0" w:line="240" w:lineRule="auto"/>
              <w:ind w:left="420"/>
              <w:jc w:val="center"/>
              <w:rPr>
                <w:rFonts w:hint="eastAsia" w:ascii="宋体" w:hAnsi="宋体" w:eastAsia="宋体" w:cs="宋体"/>
                <w:color w:val="auto"/>
                <w:sz w:val="24"/>
                <w:szCs w:val="24"/>
                <w:highlight w:val="none"/>
              </w:rPr>
            </w:pPr>
          </w:p>
        </w:tc>
        <w:tc>
          <w:tcPr>
            <w:tcW w:w="644" w:type="dxa"/>
            <w:vAlign w:val="center"/>
          </w:tcPr>
          <w:p>
            <w:pPr>
              <w:pStyle w:val="86"/>
              <w:numPr>
                <w:ilvl w:val="0"/>
                <w:numId w:val="0"/>
              </w:numPr>
              <w:spacing w:after="0" w:line="24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w:t>
            </w:r>
          </w:p>
        </w:tc>
        <w:tc>
          <w:tcPr>
            <w:tcW w:w="1028" w:type="dxa"/>
            <w:vAlign w:val="center"/>
          </w:tcPr>
          <w:p>
            <w:pPr>
              <w:pStyle w:val="5"/>
              <w:numPr>
                <w:ilvl w:val="3"/>
                <w:numId w:val="0"/>
              </w:numPr>
              <w:spacing w:before="0" w:after="0" w:line="240" w:lineRule="auto"/>
              <w:ind w:left="0" w:leftChars="0" w:firstLine="0" w:firstLine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对本项目的合理化建议</w:t>
            </w:r>
          </w:p>
        </w:tc>
        <w:tc>
          <w:tcPr>
            <w:tcW w:w="5942" w:type="dxa"/>
            <w:vAlign w:val="center"/>
          </w:tcPr>
          <w:p>
            <w:pPr>
              <w:pStyle w:val="5"/>
              <w:numPr>
                <w:ilvl w:val="3"/>
                <w:numId w:val="0"/>
              </w:numPr>
              <w:tabs>
                <w:tab w:val="clear" w:pos="864"/>
              </w:tabs>
              <w:spacing w:before="0" w:after="0" w:line="240" w:lineRule="auto"/>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i w:val="0"/>
                <w:caps w:val="0"/>
                <w:color w:val="auto"/>
                <w:spacing w:val="0"/>
                <w:w w:val="100"/>
                <w:sz w:val="24"/>
                <w:szCs w:val="24"/>
                <w:highlight w:val="none"/>
              </w:rPr>
              <w:t>有切实可行的其它合理化建议和优化建议的，完全满足</w:t>
            </w:r>
            <w:r>
              <w:rPr>
                <w:rFonts w:hint="eastAsia" w:ascii="宋体" w:hAnsi="宋体" w:eastAsia="宋体" w:cs="宋体"/>
                <w:b w:val="0"/>
                <w:bCs w:val="0"/>
                <w:i w:val="0"/>
                <w:caps w:val="0"/>
                <w:color w:val="auto"/>
                <w:spacing w:val="0"/>
                <w:w w:val="100"/>
                <w:sz w:val="24"/>
                <w:szCs w:val="24"/>
                <w:highlight w:val="none"/>
                <w:lang w:eastAsia="zh-CN"/>
              </w:rPr>
              <w:t>交易需求</w:t>
            </w:r>
            <w:r>
              <w:rPr>
                <w:rFonts w:hint="eastAsia" w:ascii="宋体" w:hAnsi="宋体" w:eastAsia="宋体" w:cs="宋体"/>
                <w:b w:val="0"/>
                <w:bCs w:val="0"/>
                <w:i w:val="0"/>
                <w:caps w:val="0"/>
                <w:color w:val="auto"/>
                <w:spacing w:val="0"/>
                <w:w w:val="100"/>
                <w:sz w:val="24"/>
                <w:szCs w:val="24"/>
                <w:highlight w:val="none"/>
              </w:rPr>
              <w:t>的得</w:t>
            </w:r>
            <w:r>
              <w:rPr>
                <w:rFonts w:hint="eastAsia" w:ascii="宋体" w:hAnsi="宋体" w:eastAsia="宋体" w:cs="宋体"/>
                <w:b w:val="0"/>
                <w:bCs w:val="0"/>
                <w:i w:val="0"/>
                <w:caps w:val="0"/>
                <w:color w:val="auto"/>
                <w:spacing w:val="0"/>
                <w:w w:val="100"/>
                <w:sz w:val="24"/>
                <w:szCs w:val="24"/>
                <w:highlight w:val="none"/>
                <w:lang w:val="en-US" w:eastAsia="zh-CN"/>
              </w:rPr>
              <w:t>6</w:t>
            </w:r>
            <w:r>
              <w:rPr>
                <w:rFonts w:hint="eastAsia" w:ascii="宋体" w:hAnsi="宋体" w:eastAsia="宋体" w:cs="宋体"/>
                <w:b w:val="0"/>
                <w:bCs w:val="0"/>
                <w:i w:val="0"/>
                <w:caps w:val="0"/>
                <w:color w:val="auto"/>
                <w:spacing w:val="0"/>
                <w:w w:val="100"/>
                <w:sz w:val="24"/>
                <w:szCs w:val="24"/>
                <w:highlight w:val="none"/>
              </w:rPr>
              <w:t>分，基本满足</w:t>
            </w:r>
            <w:r>
              <w:rPr>
                <w:rFonts w:hint="eastAsia" w:ascii="宋体" w:hAnsi="宋体" w:eastAsia="宋体" w:cs="宋体"/>
                <w:b w:val="0"/>
                <w:bCs w:val="0"/>
                <w:i w:val="0"/>
                <w:caps w:val="0"/>
                <w:color w:val="auto"/>
                <w:spacing w:val="0"/>
                <w:w w:val="100"/>
                <w:sz w:val="24"/>
                <w:szCs w:val="24"/>
                <w:highlight w:val="none"/>
                <w:lang w:eastAsia="zh-CN"/>
              </w:rPr>
              <w:t>交易需求</w:t>
            </w:r>
            <w:r>
              <w:rPr>
                <w:rFonts w:hint="eastAsia" w:ascii="宋体" w:hAnsi="宋体" w:eastAsia="宋体" w:cs="宋体"/>
                <w:b w:val="0"/>
                <w:bCs w:val="0"/>
                <w:i w:val="0"/>
                <w:caps w:val="0"/>
                <w:color w:val="auto"/>
                <w:spacing w:val="0"/>
                <w:w w:val="100"/>
                <w:sz w:val="24"/>
                <w:szCs w:val="24"/>
                <w:highlight w:val="none"/>
              </w:rPr>
              <w:t>的得</w:t>
            </w:r>
            <w:r>
              <w:rPr>
                <w:rFonts w:hint="eastAsia" w:ascii="宋体" w:hAnsi="宋体" w:eastAsia="宋体" w:cs="宋体"/>
                <w:b w:val="0"/>
                <w:bCs w:val="0"/>
                <w:i w:val="0"/>
                <w:caps w:val="0"/>
                <w:color w:val="auto"/>
                <w:spacing w:val="0"/>
                <w:w w:val="100"/>
                <w:sz w:val="24"/>
                <w:szCs w:val="24"/>
                <w:highlight w:val="none"/>
                <w:lang w:val="en-US" w:eastAsia="zh-CN"/>
              </w:rPr>
              <w:t>3-5</w:t>
            </w:r>
            <w:r>
              <w:rPr>
                <w:rFonts w:hint="eastAsia" w:ascii="宋体" w:hAnsi="宋体" w:eastAsia="宋体" w:cs="宋体"/>
                <w:b w:val="0"/>
                <w:bCs w:val="0"/>
                <w:i w:val="0"/>
                <w:caps w:val="0"/>
                <w:color w:val="auto"/>
                <w:spacing w:val="0"/>
                <w:w w:val="100"/>
                <w:sz w:val="24"/>
                <w:szCs w:val="24"/>
                <w:highlight w:val="none"/>
              </w:rPr>
              <w:t>分，部分不满足的得1</w:t>
            </w:r>
            <w:r>
              <w:rPr>
                <w:rFonts w:hint="eastAsia" w:ascii="宋体" w:hAnsi="宋体" w:eastAsia="宋体" w:cs="宋体"/>
                <w:b w:val="0"/>
                <w:bCs w:val="0"/>
                <w:i w:val="0"/>
                <w:caps w:val="0"/>
                <w:color w:val="auto"/>
                <w:spacing w:val="0"/>
                <w:w w:val="100"/>
                <w:sz w:val="24"/>
                <w:szCs w:val="24"/>
                <w:highlight w:val="none"/>
                <w:lang w:val="en-US" w:eastAsia="zh-CN"/>
              </w:rPr>
              <w:t>-2</w:t>
            </w:r>
            <w:r>
              <w:rPr>
                <w:rFonts w:hint="eastAsia" w:ascii="宋体" w:hAnsi="宋体" w:eastAsia="宋体" w:cs="宋体"/>
                <w:b w:val="0"/>
                <w:bCs w:val="0"/>
                <w:i w:val="0"/>
                <w:caps w:val="0"/>
                <w:color w:val="auto"/>
                <w:spacing w:val="0"/>
                <w:w w:val="100"/>
                <w:sz w:val="24"/>
                <w:szCs w:val="24"/>
                <w:highlight w:val="none"/>
              </w:rPr>
              <w:t>分，不满足不得分</w:t>
            </w:r>
            <w:r>
              <w:rPr>
                <w:rFonts w:hint="eastAsia" w:ascii="宋体" w:hAnsi="宋体" w:eastAsia="宋体" w:cs="宋体"/>
                <w:b w:val="0"/>
                <w:bCs w:val="0"/>
                <w:i w:val="0"/>
                <w:caps w:val="0"/>
                <w:color w:val="auto"/>
                <w:spacing w:val="0"/>
                <w:w w:val="100"/>
                <w:sz w:val="24"/>
                <w:szCs w:val="24"/>
                <w:highlight w:val="none"/>
                <w:lang w:eastAsia="zh-CN"/>
              </w:rPr>
              <w:t>。</w:t>
            </w:r>
          </w:p>
        </w:tc>
        <w:tc>
          <w:tcPr>
            <w:tcW w:w="750" w:type="dxa"/>
            <w:vAlign w:val="center"/>
          </w:tcPr>
          <w:p>
            <w:pPr>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分</w:t>
            </w:r>
          </w:p>
        </w:tc>
        <w:tc>
          <w:tcPr>
            <w:tcW w:w="949" w:type="dxa"/>
            <w:vAlign w:val="center"/>
          </w:tcPr>
          <w:p>
            <w:pPr>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主观分</w:t>
            </w:r>
          </w:p>
        </w:tc>
      </w:tr>
    </w:tbl>
    <w:p>
      <w:pPr>
        <w:widowControl/>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1、评分条款中涉及的业绩、荣誉、人员、社保等分公司均有效。</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3、响应人编制响应文件（商务技术文件部分）时，建议按此目录（序号和内容）提供评审标准相应的商务技术资料。</w:t>
      </w:r>
    </w:p>
    <w:p>
      <w:pPr>
        <w:widowControl/>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2、价格</w:t>
      </w:r>
      <w:r>
        <w:rPr>
          <w:rFonts w:hint="eastAsia" w:ascii="宋体" w:hAnsi="宋体" w:eastAsia="宋体" w:cs="宋体"/>
          <w:b/>
          <w:bCs/>
          <w:color w:val="auto"/>
          <w:sz w:val="24"/>
          <w:highlight w:val="none"/>
          <w:lang w:val="en-US" w:eastAsia="zh-CN"/>
        </w:rPr>
        <w:t>部分</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40</w:t>
      </w:r>
      <w:r>
        <w:rPr>
          <w:rFonts w:hint="eastAsia" w:ascii="宋体" w:hAnsi="宋体" w:eastAsia="宋体" w:cs="宋体"/>
          <w:b/>
          <w:bCs/>
          <w:color w:val="auto"/>
          <w:sz w:val="24"/>
          <w:highlight w:val="none"/>
        </w:rPr>
        <w:t>分）：</w:t>
      </w:r>
    </w:p>
    <w:tbl>
      <w:tblPr>
        <w:tblStyle w:val="65"/>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vAlign w:val="center"/>
          </w:tcPr>
          <w:p>
            <w:pPr>
              <w:adjustRightInd/>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价格权值</w:t>
            </w:r>
          </w:p>
        </w:tc>
        <w:tc>
          <w:tcPr>
            <w:tcW w:w="6905" w:type="dxa"/>
            <w:vAlign w:val="center"/>
          </w:tcPr>
          <w:p>
            <w:pPr>
              <w:adjustRightInd/>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计    算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vAlign w:val="center"/>
          </w:tcPr>
          <w:p>
            <w:pPr>
              <w:adjustRightInd/>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价格权值=0.</w:t>
            </w:r>
            <w:r>
              <w:rPr>
                <w:rFonts w:hint="eastAsia" w:ascii="宋体" w:hAnsi="宋体" w:cs="宋体"/>
                <w:color w:val="auto"/>
                <w:sz w:val="24"/>
                <w:highlight w:val="none"/>
                <w:lang w:val="en-US" w:eastAsia="zh-CN"/>
              </w:rPr>
              <w:t>40</w:t>
            </w:r>
          </w:p>
        </w:tc>
        <w:tc>
          <w:tcPr>
            <w:tcW w:w="6905" w:type="dxa"/>
            <w:vAlign w:val="center"/>
          </w:tcPr>
          <w:p>
            <w:pPr>
              <w:adjustRightInd/>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最低有效响应价格为评标基准价</w:t>
            </w:r>
          </w:p>
          <w:p>
            <w:pPr>
              <w:adjustRightInd/>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响应报价得分=(评标基准价／响应报价)×价格权值×100</w:t>
            </w:r>
          </w:p>
          <w:p>
            <w:pPr>
              <w:adjustRightInd/>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（计算得分保留小数点后2位）</w:t>
            </w:r>
          </w:p>
          <w:p>
            <w:pPr>
              <w:widowControl/>
              <w:shd w:val="clear" w:color="auto" w:fill="FFFFFF"/>
              <w:adjustRightInd/>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tc>
      </w:tr>
    </w:tbl>
    <w:p>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一、交易方法</w:t>
      </w:r>
    </w:p>
    <w:p>
      <w:pPr>
        <w:adjustRightInd/>
        <w:spacing w:line="570" w:lineRule="exact"/>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w:t>
      </w:r>
      <w:r>
        <w:rPr>
          <w:rFonts w:hint="eastAsia" w:ascii="宋体" w:hAnsi="宋体" w:cs="宋体"/>
          <w:b/>
          <w:color w:val="auto"/>
          <w:kern w:val="0"/>
          <w:sz w:val="24"/>
          <w:highlight w:val="none"/>
          <w:lang w:val="en-US" w:eastAsia="zh-CN"/>
        </w:rPr>
        <w:t>评分</w:t>
      </w:r>
      <w:r>
        <w:rPr>
          <w:rFonts w:hint="eastAsia" w:ascii="宋体" w:hAnsi="宋体" w:eastAsia="宋体" w:cs="宋体"/>
          <w:b/>
          <w:color w:val="auto"/>
          <w:kern w:val="0"/>
          <w:sz w:val="24"/>
          <w:highlight w:val="none"/>
        </w:rPr>
        <w:t>法。</w:t>
      </w:r>
      <w:r>
        <w:rPr>
          <w:rFonts w:hint="eastAsia" w:ascii="宋体" w:hAnsi="宋体" w:eastAsia="宋体" w:cs="宋体"/>
          <w:color w:val="auto"/>
          <w:kern w:val="0"/>
          <w:sz w:val="24"/>
          <w:highlight w:val="none"/>
        </w:rPr>
        <w:t>综合</w:t>
      </w:r>
      <w:r>
        <w:rPr>
          <w:rFonts w:hint="eastAsia" w:ascii="宋体" w:hAnsi="宋体" w:cs="宋体"/>
          <w:color w:val="auto"/>
          <w:kern w:val="0"/>
          <w:sz w:val="24"/>
          <w:highlight w:val="none"/>
          <w:lang w:val="en-US" w:eastAsia="zh-CN"/>
        </w:rPr>
        <w:t>评分</w:t>
      </w:r>
      <w:r>
        <w:rPr>
          <w:rFonts w:hint="eastAsia" w:ascii="宋体" w:hAnsi="宋体" w:eastAsia="宋体" w:cs="宋体"/>
          <w:color w:val="auto"/>
          <w:kern w:val="0"/>
          <w:sz w:val="24"/>
          <w:highlight w:val="none"/>
        </w:rPr>
        <w:t>法，是指响应文件满足公开竞争文件全部实质性要求，且按照评审因素的量化指标评审得分最高的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为</w:t>
      </w:r>
      <w:r>
        <w:rPr>
          <w:rFonts w:hint="eastAsia" w:ascii="宋体" w:hAnsi="宋体" w:eastAsia="宋体" w:cs="宋体"/>
          <w:color w:val="auto"/>
          <w:kern w:val="0"/>
          <w:sz w:val="24"/>
          <w:highlight w:val="none"/>
          <w:lang w:eastAsia="zh-CN"/>
        </w:rPr>
        <w:t>成交候选人</w:t>
      </w:r>
      <w:r>
        <w:rPr>
          <w:rFonts w:hint="eastAsia" w:ascii="宋体" w:hAnsi="宋体" w:eastAsia="宋体" w:cs="宋体"/>
          <w:color w:val="auto"/>
          <w:kern w:val="0"/>
          <w:sz w:val="24"/>
          <w:highlight w:val="none"/>
        </w:rPr>
        <w:t>的评标方法。</w:t>
      </w:r>
    </w:p>
    <w:p>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二、交易标准</w:t>
      </w:r>
    </w:p>
    <w:p>
      <w:pPr>
        <w:spacing w:line="570" w:lineRule="exact"/>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见交易办法前附表。</w:t>
      </w:r>
    </w:p>
    <w:p>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三、交易程序</w:t>
      </w:r>
    </w:p>
    <w:bookmarkEnd w:id="15"/>
    <w:p>
      <w:pPr>
        <w:spacing w:line="570" w:lineRule="exact"/>
        <w:ind w:firstLine="472" w:firstLineChars="196"/>
        <w:rPr>
          <w:rFonts w:hint="eastAsia" w:ascii="宋体" w:hAnsi="宋体" w:eastAsia="宋体" w:cs="宋体"/>
          <w:color w:val="auto"/>
          <w:kern w:val="0"/>
          <w:sz w:val="24"/>
          <w:highlight w:val="none"/>
        </w:rPr>
      </w:pPr>
      <w:bookmarkStart w:id="381" w:name="_Toc86217003"/>
      <w:bookmarkStart w:id="382" w:name="第五部分"/>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评审委员会应当对符合资格的响应人的响应文件进行符合性审查，以确定其是否满足公开竞争文件的实质性要求。不满足公开竞争文件的实质性要求的，交易无效。</w:t>
      </w:r>
    </w:p>
    <w:p>
      <w:pPr>
        <w:spacing w:line="57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3.2比较与评价。</w:t>
      </w:r>
      <w:r>
        <w:rPr>
          <w:rFonts w:hint="eastAsia" w:ascii="宋体" w:hAnsi="宋体" w:eastAsia="宋体" w:cs="宋体"/>
          <w:color w:val="auto"/>
          <w:kern w:val="0"/>
          <w:sz w:val="24"/>
          <w:highlight w:val="none"/>
        </w:rPr>
        <w:t>评审委员会应当按照公开竞争文件中规定的评标方法和标准，对符合性审查合格的响应文件进行商务和技术评估，综合比较与评价。</w:t>
      </w:r>
    </w:p>
    <w:p>
      <w:pPr>
        <w:spacing w:line="57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评审委员会各成员应当独立对每个响应人的商务和技术文件进行评价，并汇总商务技术得分情况。</w:t>
      </w:r>
    </w:p>
    <w:p>
      <w:pPr>
        <w:spacing w:line="570" w:lineRule="exact"/>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37"/>
        <w:spacing w:before="0" w:line="570" w:lineRule="exact"/>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3.4.1响应文件报价出现前后不一致的，按照下列规定修正：</w:t>
      </w:r>
    </w:p>
    <w:p>
      <w:pPr>
        <w:pStyle w:val="137"/>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3.4.1.1响应文件中交易一览表(报价表)内容与响应文件中相应内容不一致的，以交易一览表(报价表)为准；</w:t>
      </w:r>
    </w:p>
    <w:p>
      <w:pPr>
        <w:pStyle w:val="137"/>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137"/>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3.4.1.3单价金额小数点或者百分比有明显错位的，以交易一览表的总价为准，并修改单价；</w:t>
      </w:r>
    </w:p>
    <w:p>
      <w:pPr>
        <w:pStyle w:val="137"/>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137"/>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w:t>
      </w:r>
    </w:p>
    <w:p>
      <w:pPr>
        <w:snapToGrid w:val="0"/>
        <w:spacing w:line="57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3.4.2响应文件出现不是唯一的、有选择性交易报价的，交易无效。</w:t>
      </w:r>
    </w:p>
    <w:p>
      <w:pPr>
        <w:snapToGrid w:val="0"/>
        <w:spacing w:line="57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3.4.3交易报价超过公开竞争文件中规定的预算金额或者最高限价的，交易无效。</w:t>
      </w:r>
    </w:p>
    <w:p>
      <w:pPr>
        <w:pStyle w:val="137"/>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pPr>
        <w:spacing w:line="570" w:lineRule="exact"/>
        <w:ind w:firstLine="482" w:firstLineChars="200"/>
        <w:rPr>
          <w:rFonts w:hint="eastAsia" w:ascii="宋体" w:hAnsi="宋体" w:eastAsia="宋体" w:cs="宋体"/>
          <w:color w:val="auto"/>
          <w:kern w:val="0"/>
          <w:sz w:val="24"/>
          <w:highlight w:val="none"/>
          <w:lang w:eastAsia="zh-CN"/>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w:t>
      </w:r>
      <w:r>
        <w:rPr>
          <w:rFonts w:hint="eastAsia" w:ascii="宋体" w:hAnsi="宋体" w:cs="宋体"/>
          <w:color w:val="auto"/>
          <w:kern w:val="0"/>
          <w:sz w:val="24"/>
          <w:highlight w:val="none"/>
          <w:lang w:val="en-US" w:eastAsia="zh-CN"/>
        </w:rPr>
        <w:t>评分</w:t>
      </w:r>
      <w:r>
        <w:rPr>
          <w:rFonts w:hint="eastAsia" w:ascii="宋体" w:hAnsi="宋体" w:eastAsia="宋体" w:cs="宋体"/>
          <w:color w:val="auto"/>
          <w:kern w:val="0"/>
          <w:sz w:val="24"/>
          <w:highlight w:val="none"/>
        </w:rPr>
        <w:t>法的，评标结果按评审后得分由高到低顺序排列。得分相同的，按交易报价由低到高顺序排列。得分且交易报价相同的并列。</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为排名第一的</w:t>
      </w:r>
      <w:r>
        <w:rPr>
          <w:rFonts w:hint="eastAsia" w:ascii="宋体" w:hAnsi="宋体" w:eastAsia="宋体" w:cs="宋体"/>
          <w:color w:val="auto"/>
          <w:kern w:val="0"/>
          <w:sz w:val="24"/>
          <w:highlight w:val="none"/>
          <w:lang w:eastAsia="zh-CN"/>
        </w:rPr>
        <w:t>成交候选人</w:t>
      </w:r>
      <w:r>
        <w:rPr>
          <w:rFonts w:hint="eastAsia" w:ascii="宋体" w:hAnsi="宋体" w:eastAsia="宋体" w:cs="宋体"/>
          <w:color w:val="auto"/>
          <w:kern w:val="0"/>
          <w:sz w:val="24"/>
          <w:highlight w:val="none"/>
        </w:rPr>
        <w:t>。</w:t>
      </w:r>
    </w:p>
    <w:p>
      <w:pPr>
        <w:spacing w:line="57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3.6编写评审报告。</w:t>
      </w:r>
      <w:r>
        <w:rPr>
          <w:rFonts w:hint="eastAsia" w:ascii="宋体" w:hAnsi="宋体" w:eastAsia="宋体" w:cs="宋体"/>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四、评标中的其他事项</w:t>
      </w:r>
    </w:p>
    <w:p>
      <w:pPr>
        <w:pStyle w:val="137"/>
        <w:spacing w:before="0" w:line="570" w:lineRule="exact"/>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4.1响应人澄清、说明或者补正。</w:t>
      </w:r>
      <w:r>
        <w:rPr>
          <w:rFonts w:hint="eastAsia" w:ascii="宋体" w:hAnsi="宋体" w:eastAsia="宋体" w:cs="宋体"/>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pPr>
        <w:pStyle w:val="17"/>
        <w:spacing w:line="570" w:lineRule="exact"/>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4.2交易无效。</w:t>
      </w:r>
      <w:r>
        <w:rPr>
          <w:rFonts w:hint="eastAsia" w:ascii="宋体" w:hAnsi="宋体" w:eastAsia="宋体" w:cs="宋体"/>
          <w:color w:val="auto"/>
          <w:szCs w:val="21"/>
          <w:highlight w:val="none"/>
        </w:rPr>
        <w:t>有下列情形之一的，交易无效：</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4.2.1响应人不具备公开竞争文件中规定的资格要求的（响应人未提供有效的资格文件的，视为响应人不具备公开竞争文件中规定的资格要求）；</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4.2.2响应文件未按照公开竞争文件要求签署、盖章的；</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4.2.3响应文件含有交易发起人不能接受的附加条件的；</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4.2.4响应文件中承诺的交易有效期少于公开竞争文件中载明的交易有效期的；</w:t>
      </w:r>
    </w:p>
    <w:p>
      <w:pPr>
        <w:snapToGrid w:val="0"/>
        <w:spacing w:line="570" w:lineRule="exact"/>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4.2.5响应文件出现不是唯一的、有选择性交易报价的；</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4.2.6交易报价超过公开竞争文件中规定的预算金额或者最高限价的；</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4.2.8响应人对根据修正原则修正后的报价不确认的；</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4.2.9响应人提供虚假材料投标的；</w:t>
      </w:r>
    </w:p>
    <w:p>
      <w:pPr>
        <w:spacing w:line="570" w:lineRule="exact"/>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4.2.10响应人有恶意串通、妨碍其他响应人的竞争行为、损害交易发起人或者其他响应人的合法权益情形的；</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4.2.11响应人未在电子交易平台传输递交响应文件的，交易无效；</w:t>
      </w:r>
    </w:p>
    <w:p>
      <w:pPr>
        <w:pStyle w:val="3"/>
        <w:spacing w:line="570" w:lineRule="exact"/>
        <w:ind w:left="862" w:leftChars="205"/>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4.2.12响应文件不满足公开竞争文件的其它实质性要求的；</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4.2.13法律、法规、规章（适用本市的）及省级以上规范性文件（适用本市的）规定的其他无效情形。</w:t>
      </w:r>
    </w:p>
    <w:p>
      <w:pPr>
        <w:pStyle w:val="17"/>
        <w:snapToGrid w:val="0"/>
        <w:spacing w:line="570" w:lineRule="exact"/>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根据《中华人民共和国政府采购法》第三十六条之规定，在交易过程中，出现下列情形之一的，应予废标：</w:t>
      </w:r>
    </w:p>
    <w:p>
      <w:pPr>
        <w:pStyle w:val="17"/>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5.1符合专业条件的响应人或者对公开竞争文件作实质响应的响应人不足</w:t>
      </w:r>
      <w:r>
        <w:rPr>
          <w:rFonts w:hint="eastAsia" w:cs="宋体"/>
          <w:color w:val="auto"/>
          <w:highlight w:val="none"/>
          <w:lang w:val="en-US" w:eastAsia="zh-CN"/>
        </w:rPr>
        <w:t>3</w:t>
      </w:r>
      <w:r>
        <w:rPr>
          <w:rFonts w:hint="eastAsia" w:ascii="宋体" w:hAnsi="宋体" w:eastAsia="宋体" w:cs="宋体"/>
          <w:color w:val="auto"/>
          <w:highlight w:val="none"/>
        </w:rPr>
        <w:t>家的；</w:t>
      </w:r>
    </w:p>
    <w:p>
      <w:pPr>
        <w:pStyle w:val="17"/>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17"/>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5.3响应人的报价均超过了采购预算，交易发起人不能支付的；</w:t>
      </w:r>
    </w:p>
    <w:p>
      <w:pPr>
        <w:pStyle w:val="17"/>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17"/>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废标后，代理机构应当将废标理由通知所有响应人。</w:t>
      </w:r>
    </w:p>
    <w:p>
      <w:pPr>
        <w:pStyle w:val="17"/>
        <w:snapToGrid w:val="0"/>
        <w:spacing w:line="570" w:lineRule="exact"/>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6.修改公开竞争文件，重新组织交易活动。</w:t>
      </w:r>
      <w:r>
        <w:rPr>
          <w:rFonts w:hint="eastAsia" w:ascii="宋体" w:hAnsi="宋体" w:eastAsia="宋体" w:cs="宋体"/>
          <w:color w:val="auto"/>
          <w:highlight w:val="none"/>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pPr>
        <w:pStyle w:val="17"/>
        <w:snapToGrid w:val="0"/>
        <w:spacing w:line="570" w:lineRule="exact"/>
        <w:ind w:firstLine="590" w:firstLineChars="245"/>
        <w:rPr>
          <w:rFonts w:hint="eastAsia" w:ascii="宋体" w:hAnsi="宋体" w:eastAsia="宋体" w:cs="宋体"/>
          <w:color w:val="auto"/>
          <w:highlight w:val="none"/>
        </w:rPr>
      </w:pPr>
      <w:r>
        <w:rPr>
          <w:rFonts w:hint="eastAsia" w:ascii="宋体" w:hAnsi="宋体" w:eastAsia="宋体" w:cs="宋体"/>
          <w:b/>
          <w:color w:val="auto"/>
          <w:kern w:val="0"/>
          <w:highlight w:val="none"/>
        </w:rPr>
        <w:t>7.重新开展交易。</w:t>
      </w:r>
      <w:r>
        <w:rPr>
          <w:rFonts w:hint="eastAsia" w:ascii="宋体" w:hAnsi="宋体" w:eastAsia="宋体" w:cs="宋体"/>
          <w:color w:val="auto"/>
          <w:highlight w:val="none"/>
        </w:rPr>
        <w:t>影响或者可能影响</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、成交结果的，依照下列规定处理：</w:t>
      </w:r>
    </w:p>
    <w:p>
      <w:pPr>
        <w:pStyle w:val="17"/>
        <w:snapToGrid w:val="0"/>
        <w:spacing w:line="570" w:lineRule="exact"/>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7.1未确定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或者成交人的，终止本次交易活动，重新开展交易活动。</w:t>
      </w:r>
    </w:p>
    <w:p>
      <w:pPr>
        <w:pStyle w:val="17"/>
        <w:snapToGrid w:val="0"/>
        <w:spacing w:line="570" w:lineRule="exact"/>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7.2已确定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或者成交人但尚未签订合同的，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或者成交结果无效，从合格的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或者成交人；没有合格的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或者成交候选人的，重新开展交易活动。</w:t>
      </w:r>
    </w:p>
    <w:p>
      <w:pPr>
        <w:pStyle w:val="17"/>
        <w:snapToGrid w:val="0"/>
        <w:spacing w:line="570" w:lineRule="exact"/>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7.3书面合同已签订但尚未履行的，撤销合同，从合格的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或者成交人；没有合格的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或者成交候选人的，重新开展交易活动。</w:t>
      </w:r>
    </w:p>
    <w:p>
      <w:pPr>
        <w:pStyle w:val="17"/>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7.4书面合同已经履行，给交易发起人、响应人造成损失的，由责任人承担赔偿责任。</w:t>
      </w:r>
    </w:p>
    <w:p>
      <w:pPr>
        <w:pStyle w:val="17"/>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7.5交易当事人有其他违反政府采购法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、成交结果或者依法被认定为</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、成交无效的，依照7.1-7.4规定处理。</w:t>
      </w:r>
    </w:p>
    <w:p>
      <w:pPr>
        <w:pStyle w:val="17"/>
        <w:snapToGrid w:val="0"/>
        <w:spacing w:line="360" w:lineRule="auto"/>
        <w:rPr>
          <w:rFonts w:hint="eastAsia" w:ascii="宋体" w:hAnsi="宋体" w:eastAsia="宋体" w:cs="宋体"/>
          <w:color w:val="auto"/>
          <w:highlight w:val="none"/>
        </w:rPr>
      </w:pPr>
    </w:p>
    <w:p>
      <w:pPr>
        <w:pStyle w:val="16"/>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numPr>
          <w:ilvl w:val="0"/>
          <w:numId w:val="0"/>
        </w:numPr>
        <w:spacing w:line="360" w:lineRule="auto"/>
        <w:ind w:left="718" w:leftChars="342" w:firstLine="119" w:firstLineChars="33"/>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kern w:val="2"/>
          <w:sz w:val="36"/>
          <w:szCs w:val="36"/>
          <w:highlight w:val="none"/>
          <w:lang w:val="en-US" w:eastAsia="zh-CN" w:bidi="ar-SA"/>
        </w:rPr>
        <w:t xml:space="preserve">第五部分 </w:t>
      </w:r>
      <w:r>
        <w:rPr>
          <w:rFonts w:hint="eastAsia" w:ascii="宋体" w:hAnsi="宋体" w:eastAsia="宋体" w:cs="宋体"/>
          <w:b/>
          <w:color w:val="auto"/>
          <w:sz w:val="36"/>
          <w:szCs w:val="36"/>
          <w:highlight w:val="none"/>
        </w:rPr>
        <w:t>拟签订的合同文本</w:t>
      </w:r>
    </w:p>
    <w:p>
      <w:pPr>
        <w:pStyle w:val="2"/>
        <w:keepNext/>
        <w:keepLines/>
        <w:pageBreakBefore w:val="0"/>
        <w:widowControl w:val="0"/>
        <w:kinsoku/>
        <w:wordWrap/>
        <w:overflowPunct/>
        <w:topLinePunct w:val="0"/>
        <w:autoSpaceDE/>
        <w:autoSpaceDN/>
        <w:bidi w:val="0"/>
        <w:adjustRightInd w:val="0"/>
        <w:snapToGrid/>
        <w:spacing w:line="360" w:lineRule="auto"/>
        <w:ind w:left="0" w:firstLine="480" w:firstLineChars="200"/>
        <w:jc w:val="both"/>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本合同为合同样稿，仅供参考，具体以双方签定的正式合同为准，合同内容不得违背本招标文件实质性要求。</w:t>
      </w:r>
    </w:p>
    <w:p>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8"/>
          <w:szCs w:val="28"/>
          <w:highlight w:val="none"/>
          <w:lang w:val="en-US" w:eastAsia="zh-CN"/>
        </w:rPr>
        <w:t>XX</w:t>
      </w:r>
      <w:r>
        <w:rPr>
          <w:rFonts w:hint="eastAsia" w:ascii="宋体" w:hAnsi="宋体" w:eastAsia="宋体" w:cs="宋体"/>
          <w:b w:val="0"/>
          <w:bCs/>
          <w:color w:val="auto"/>
          <w:sz w:val="28"/>
          <w:szCs w:val="28"/>
          <w:highlight w:val="none"/>
        </w:rPr>
        <w:t>服务合同</w:t>
      </w:r>
      <w:r>
        <w:rPr>
          <w:rFonts w:hint="eastAsia" w:ascii="宋体" w:hAnsi="宋体" w:eastAsia="宋体" w:cs="宋体"/>
          <w:b w:val="0"/>
          <w:bCs/>
          <w:color w:val="auto"/>
          <w:sz w:val="24"/>
          <w:szCs w:val="24"/>
          <w:highlight w:val="none"/>
        </w:rPr>
        <w:t xml:space="preserve">                                                                                          </w:t>
      </w:r>
    </w:p>
    <w:p>
      <w:pPr>
        <w:widowControl/>
        <w:wordWrap w:val="0"/>
        <w:adjustRightInd w:val="0"/>
        <w:spacing w:line="520" w:lineRule="exact"/>
        <w:jc w:val="left"/>
        <w:rPr>
          <w:rFonts w:hint="eastAsia" w:ascii="宋体" w:hAnsi="宋体" w:eastAsia="宋体" w:cs="宋体"/>
          <w:b w:val="0"/>
          <w:bCs/>
          <w:color w:val="auto"/>
          <w:kern w:val="0"/>
          <w:sz w:val="24"/>
          <w:szCs w:val="24"/>
          <w:highlight w:val="none"/>
          <w:u w:val="single"/>
          <w:lang w:eastAsia="zh-CN"/>
        </w:rPr>
      </w:pPr>
      <w:r>
        <w:rPr>
          <w:rFonts w:hint="eastAsia" w:ascii="宋体" w:hAnsi="宋体" w:eastAsia="宋体" w:cs="宋体"/>
          <w:b w:val="0"/>
          <w:bCs/>
          <w:color w:val="auto"/>
          <w:kern w:val="0"/>
          <w:sz w:val="24"/>
          <w:szCs w:val="24"/>
          <w:highlight w:val="none"/>
        </w:rPr>
        <w:t>甲方：</w:t>
      </w:r>
      <w:r>
        <w:rPr>
          <w:rFonts w:hint="eastAsia" w:ascii="宋体" w:hAnsi="宋体" w:cs="宋体"/>
          <w:b w:val="0"/>
          <w:bCs/>
          <w:color w:val="auto"/>
          <w:kern w:val="0"/>
          <w:sz w:val="24"/>
          <w:szCs w:val="24"/>
          <w:highlight w:val="none"/>
          <w:lang w:eastAsia="zh-CN"/>
        </w:rPr>
        <w:t>杭州萧山城市物业服务有限公司</w:t>
      </w:r>
    </w:p>
    <w:p>
      <w:pPr>
        <w:autoSpaceDE w:val="0"/>
        <w:autoSpaceDN w:val="0"/>
        <w:spacing w:line="520" w:lineRule="exact"/>
        <w:jc w:val="left"/>
        <w:textAlignment w:val="bottom"/>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rPr>
        <w:t>乙方：</w:t>
      </w:r>
      <w:r>
        <w:rPr>
          <w:rFonts w:hint="eastAsia" w:ascii="宋体" w:hAnsi="宋体" w:eastAsia="宋体" w:cs="宋体"/>
          <w:b w:val="0"/>
          <w:bCs/>
          <w:color w:val="auto"/>
          <w:kern w:val="0"/>
          <w:sz w:val="24"/>
          <w:szCs w:val="24"/>
          <w:highlight w:val="none"/>
          <w:lang w:val="en-US" w:eastAsia="zh-CN"/>
        </w:rPr>
        <w:t>XXX</w:t>
      </w:r>
    </w:p>
    <w:p>
      <w:pPr>
        <w:autoSpaceDE w:val="0"/>
        <w:autoSpaceDN w:val="0"/>
        <w:spacing w:line="520" w:lineRule="exact"/>
        <w:jc w:val="left"/>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根据中华人民共和国有关法律法规，本着诚实信用、平等互利的原则，甲乙双方经友好协商，就乙方为甲方</w:t>
      </w:r>
      <w:r>
        <w:rPr>
          <w:rFonts w:hint="eastAsia" w:ascii="宋体" w:hAnsi="宋体" w:eastAsia="宋体" w:cs="宋体"/>
          <w:b w:val="0"/>
          <w:bCs/>
          <w:color w:val="auto"/>
          <w:sz w:val="24"/>
          <w:szCs w:val="24"/>
          <w:highlight w:val="none"/>
          <w:lang w:val="en-US" w:eastAsia="zh-CN"/>
        </w:rPr>
        <w:t>XX</w:t>
      </w:r>
      <w:r>
        <w:rPr>
          <w:rFonts w:hint="eastAsia" w:ascii="宋体" w:hAnsi="宋体" w:eastAsia="宋体" w:cs="宋体"/>
          <w:b w:val="0"/>
          <w:bCs/>
          <w:color w:val="auto"/>
          <w:sz w:val="24"/>
          <w:szCs w:val="24"/>
          <w:highlight w:val="none"/>
        </w:rPr>
        <w:t>项目提供</w:t>
      </w:r>
      <w:r>
        <w:rPr>
          <w:rFonts w:hint="eastAsia" w:ascii="宋体" w:hAnsi="宋体" w:eastAsia="宋体" w:cs="宋体"/>
          <w:b w:val="0"/>
          <w:bCs/>
          <w:color w:val="auto"/>
          <w:sz w:val="24"/>
          <w:szCs w:val="24"/>
          <w:highlight w:val="none"/>
          <w:lang w:val="en-US" w:eastAsia="zh-CN"/>
        </w:rPr>
        <w:t>秩序维护</w:t>
      </w:r>
      <w:r>
        <w:rPr>
          <w:rFonts w:hint="eastAsia" w:ascii="宋体" w:hAnsi="宋体" w:eastAsia="宋体" w:cs="宋体"/>
          <w:b w:val="0"/>
          <w:bCs/>
          <w:color w:val="auto"/>
          <w:sz w:val="24"/>
          <w:szCs w:val="24"/>
          <w:highlight w:val="none"/>
        </w:rPr>
        <w:t xml:space="preserve">、保洁服务事宜达成一致意见，特签订本合同。                                                                                                                                                  </w:t>
      </w:r>
    </w:p>
    <w:p>
      <w:pPr>
        <w:numPr>
          <w:ilvl w:val="0"/>
          <w:numId w:val="2"/>
        </w:numPr>
        <w:tabs>
          <w:tab w:val="left" w:pos="0"/>
        </w:tabs>
        <w:autoSpaceDE w:val="0"/>
        <w:autoSpaceDN w:val="0"/>
        <w:adjustRightInd w:val="0"/>
        <w:spacing w:line="520" w:lineRule="exact"/>
        <w:ind w:firstLine="549"/>
        <w:jc w:val="left"/>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lang w:val="zh-CN"/>
        </w:rPr>
        <w:t>服务形式</w:t>
      </w:r>
    </w:p>
    <w:p>
      <w:pPr>
        <w:tabs>
          <w:tab w:val="left" w:pos="0"/>
        </w:tabs>
        <w:autoSpaceDE w:val="0"/>
        <w:autoSpaceDN w:val="0"/>
        <w:adjustRightInd w:val="0"/>
        <w:spacing w:line="520" w:lineRule="exact"/>
        <w:ind w:firstLine="480" w:firstLineChars="200"/>
        <w:jc w:val="left"/>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lang w:val="zh-CN"/>
        </w:rPr>
        <w:t>根据甲方需要，乙方负责向甲方</w:t>
      </w:r>
      <w:r>
        <w:rPr>
          <w:rFonts w:hint="eastAsia" w:ascii="宋体" w:hAnsi="宋体" w:eastAsia="宋体" w:cs="宋体"/>
          <w:b w:val="0"/>
          <w:bCs/>
          <w:color w:val="auto"/>
          <w:kern w:val="0"/>
          <w:sz w:val="24"/>
          <w:szCs w:val="24"/>
          <w:highlight w:val="none"/>
        </w:rPr>
        <w:t>所属</w:t>
      </w:r>
      <w:r>
        <w:rPr>
          <w:rFonts w:hint="eastAsia" w:ascii="宋体" w:hAnsi="宋体" w:eastAsia="宋体" w:cs="宋体"/>
          <w:b w:val="0"/>
          <w:bCs/>
          <w:color w:val="auto"/>
          <w:kern w:val="0"/>
          <w:sz w:val="24"/>
          <w:szCs w:val="24"/>
          <w:highlight w:val="none"/>
          <w:lang w:val="en-US" w:eastAsia="zh-CN"/>
        </w:rPr>
        <w:t>XX</w:t>
      </w:r>
      <w:r>
        <w:rPr>
          <w:rFonts w:hint="eastAsia" w:ascii="宋体" w:hAnsi="宋体" w:eastAsia="宋体" w:cs="宋体"/>
          <w:b w:val="0"/>
          <w:bCs/>
          <w:color w:val="auto"/>
          <w:kern w:val="0"/>
          <w:sz w:val="24"/>
          <w:szCs w:val="24"/>
          <w:highlight w:val="none"/>
          <w:lang w:val="zh-CN"/>
        </w:rPr>
        <w:t>项目提供</w:t>
      </w:r>
      <w:r>
        <w:rPr>
          <w:rFonts w:hint="eastAsia" w:ascii="宋体" w:hAnsi="宋体" w:eastAsia="宋体" w:cs="宋体"/>
          <w:b w:val="0"/>
          <w:bCs/>
          <w:color w:val="auto"/>
          <w:kern w:val="0"/>
          <w:sz w:val="24"/>
          <w:szCs w:val="24"/>
          <w:highlight w:val="none"/>
          <w:lang w:val="en-US" w:eastAsia="zh-CN"/>
        </w:rPr>
        <w:t>秩序维护</w:t>
      </w:r>
      <w:r>
        <w:rPr>
          <w:rFonts w:hint="eastAsia" w:ascii="宋体" w:hAnsi="宋体" w:eastAsia="宋体" w:cs="宋体"/>
          <w:b w:val="0"/>
          <w:bCs/>
          <w:color w:val="auto"/>
          <w:kern w:val="0"/>
          <w:sz w:val="24"/>
          <w:szCs w:val="24"/>
          <w:highlight w:val="none"/>
          <w:lang w:val="zh-CN"/>
        </w:rPr>
        <w:t>、保洁服务，甲方向乙方支付服务费。</w:t>
      </w:r>
    </w:p>
    <w:p>
      <w:pPr>
        <w:numPr>
          <w:ilvl w:val="0"/>
          <w:numId w:val="2"/>
        </w:numPr>
        <w:tabs>
          <w:tab w:val="left" w:pos="0"/>
        </w:tabs>
        <w:autoSpaceDE w:val="0"/>
        <w:autoSpaceDN w:val="0"/>
        <w:adjustRightInd w:val="0"/>
        <w:spacing w:line="520" w:lineRule="exact"/>
        <w:ind w:firstLine="549"/>
        <w:jc w:val="left"/>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lang w:val="zh-CN"/>
        </w:rPr>
        <w:t>服务内容</w:t>
      </w:r>
    </w:p>
    <w:p>
      <w:pPr>
        <w:numPr>
          <w:ilvl w:val="0"/>
          <w:numId w:val="3"/>
        </w:numPr>
        <w:tabs>
          <w:tab w:val="left" w:pos="0"/>
        </w:tabs>
        <w:autoSpaceDE w:val="0"/>
        <w:autoSpaceDN w:val="0"/>
        <w:adjustRightInd w:val="0"/>
        <w:spacing w:line="520" w:lineRule="exact"/>
        <w:ind w:left="549"/>
        <w:jc w:val="left"/>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秩序维护</w:t>
      </w:r>
      <w:r>
        <w:rPr>
          <w:rFonts w:hint="eastAsia" w:ascii="宋体" w:hAnsi="宋体" w:eastAsia="宋体" w:cs="宋体"/>
          <w:b w:val="0"/>
          <w:bCs/>
          <w:color w:val="auto"/>
          <w:kern w:val="0"/>
          <w:sz w:val="24"/>
          <w:szCs w:val="24"/>
          <w:highlight w:val="none"/>
        </w:rPr>
        <w:t>服务内容</w:t>
      </w:r>
    </w:p>
    <w:p>
      <w:pPr>
        <w:adjustRightInd w:val="0"/>
        <w:spacing w:line="520" w:lineRule="exact"/>
        <w:ind w:firstLine="480" w:firstLineChars="200"/>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来人来访的通报、证件检验、登记、报刊信件收发等；门卫、守护和巡逻，维护公共秩序；处理治安及其他突发事件；负责道路交通管理、机动车和非机动车停放管理；负责防盗、防火报警等监控设备运行管理和维护。积极主动的配合、服从对口管理部门的临时应急调度（货物搬运、卫生清洁、秩序管理、礼节服务等）。具体服务内容及标准详见附件</w:t>
      </w:r>
      <w:r>
        <w:rPr>
          <w:rFonts w:hint="eastAsia" w:ascii="宋体" w:hAnsi="宋体" w:eastAsia="宋体" w:cs="宋体"/>
          <w:b w:val="0"/>
          <w:bCs/>
          <w:color w:val="auto"/>
          <w:kern w:val="0"/>
          <w:sz w:val="24"/>
          <w:szCs w:val="24"/>
          <w:highlight w:val="none"/>
          <w:lang w:val="en-US" w:eastAsia="zh-CN"/>
        </w:rPr>
        <w:t>一</w:t>
      </w:r>
      <w:r>
        <w:rPr>
          <w:rFonts w:hint="eastAsia" w:ascii="宋体" w:hAnsi="宋体" w:eastAsia="宋体" w:cs="宋体"/>
          <w:b w:val="0"/>
          <w:bCs/>
          <w:color w:val="auto"/>
          <w:kern w:val="0"/>
          <w:sz w:val="24"/>
          <w:szCs w:val="24"/>
          <w:highlight w:val="none"/>
        </w:rPr>
        <w:t>。</w:t>
      </w:r>
    </w:p>
    <w:p>
      <w:pPr>
        <w:numPr>
          <w:ilvl w:val="0"/>
          <w:numId w:val="3"/>
        </w:numPr>
        <w:adjustRightInd w:val="0"/>
        <w:spacing w:line="520" w:lineRule="exact"/>
        <w:ind w:left="54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保洁服务内容</w:t>
      </w:r>
    </w:p>
    <w:p>
      <w:pPr>
        <w:adjustRightInd w:val="0"/>
        <w:spacing w:line="520" w:lineRule="exact"/>
        <w:ind w:firstLine="480" w:firstLineChars="200"/>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rPr>
        <w:t>负责项目区域内所有公共区域、消防通道、电梯、栏杆、垃圾箱（桶），建筑的墙面及天花板、办公室、商业区、停车场、卫生间等区域的清扫与保洁，垃圾的收集与转运</w:t>
      </w:r>
      <w:r>
        <w:rPr>
          <w:rFonts w:hint="eastAsia" w:ascii="宋体" w:hAnsi="宋体" w:cs="宋体"/>
          <w:b w:val="0"/>
          <w:bCs/>
          <w:color w:val="auto"/>
          <w:sz w:val="24"/>
          <w:szCs w:val="24"/>
          <w:highlight w:val="none"/>
          <w:lang w:eastAsia="zh-CN"/>
        </w:rPr>
        <w:t>，</w:t>
      </w:r>
      <w:r>
        <w:rPr>
          <w:rFonts w:hint="eastAsia" w:ascii="宋体" w:hAnsi="宋体" w:cs="宋体"/>
          <w:color w:val="auto"/>
          <w:kern w:val="2"/>
          <w:sz w:val="24"/>
          <w:szCs w:val="24"/>
          <w:highlight w:val="none"/>
          <w:lang w:val="en-US" w:eastAsia="zh-CN"/>
        </w:rPr>
        <w:t>及垃圾分类相关工作</w:t>
      </w:r>
      <w:r>
        <w:rPr>
          <w:rFonts w:hint="eastAsia" w:ascii="宋体" w:hAnsi="宋体" w:eastAsia="宋体" w:cs="宋体"/>
          <w:b w:val="0"/>
          <w:bCs/>
          <w:color w:val="auto"/>
          <w:kern w:val="0"/>
          <w:sz w:val="24"/>
          <w:szCs w:val="24"/>
          <w:highlight w:val="none"/>
        </w:rPr>
        <w:t>等。具体服务内容及标准详见附件二。</w:t>
      </w:r>
    </w:p>
    <w:p>
      <w:pPr>
        <w:autoSpaceDE w:val="0"/>
        <w:autoSpaceDN w:val="0"/>
        <w:spacing w:line="520" w:lineRule="exact"/>
        <w:ind w:firstLine="480" w:firstLineChars="200"/>
        <w:jc w:val="left"/>
        <w:textAlignment w:val="bottom"/>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rPr>
        <w:t>三、合同</w:t>
      </w:r>
      <w:r>
        <w:rPr>
          <w:rFonts w:hint="eastAsia" w:ascii="宋体" w:hAnsi="宋体" w:eastAsia="宋体" w:cs="宋体"/>
          <w:b w:val="0"/>
          <w:bCs/>
          <w:color w:val="auto"/>
          <w:kern w:val="0"/>
          <w:sz w:val="24"/>
          <w:szCs w:val="24"/>
          <w:highlight w:val="none"/>
          <w:lang w:val="zh-CN"/>
        </w:rPr>
        <w:t>期限</w:t>
      </w:r>
    </w:p>
    <w:p>
      <w:pPr>
        <w:spacing w:line="520" w:lineRule="exact"/>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本合同期限为壹年</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自XX年XX月XX日起至XX年XX月XX日止</w:t>
      </w:r>
      <w:r>
        <w:rPr>
          <w:rFonts w:hint="eastAsia" w:ascii="宋体" w:hAnsi="宋体" w:cs="宋体"/>
          <w:b w:val="0"/>
          <w:bCs/>
          <w:color w:val="auto"/>
          <w:sz w:val="24"/>
          <w:szCs w:val="24"/>
          <w:highlight w:val="none"/>
          <w:lang w:eastAsia="zh-CN"/>
        </w:rPr>
        <w:t>。</w:t>
      </w:r>
    </w:p>
    <w:p>
      <w:pPr>
        <w:tabs>
          <w:tab w:val="left" w:pos="0"/>
        </w:tabs>
        <w:autoSpaceDE w:val="0"/>
        <w:autoSpaceDN w:val="0"/>
        <w:adjustRightInd w:val="0"/>
        <w:spacing w:line="520" w:lineRule="exact"/>
        <w:ind w:firstLine="480" w:firstLineChars="200"/>
        <w:jc w:val="left"/>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lang w:val="zh-CN"/>
        </w:rPr>
        <w:t xml:space="preserve">四、甲方权利与义务 </w:t>
      </w:r>
    </w:p>
    <w:p>
      <w:pPr>
        <w:tabs>
          <w:tab w:val="left" w:pos="0"/>
        </w:tabs>
        <w:autoSpaceDE w:val="0"/>
        <w:autoSpaceDN w:val="0"/>
        <w:adjustRightInd w:val="0"/>
        <w:spacing w:line="540" w:lineRule="exact"/>
        <w:ind w:firstLine="480" w:firstLineChars="200"/>
        <w:jc w:val="left"/>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lang w:val="zh-CN"/>
        </w:rPr>
        <w:t>1、甲方按照国家的法律法规以及本单位的有关管理制度，对乙方派驻的人员提出秩序维护、保洁服务要求。</w:t>
      </w:r>
    </w:p>
    <w:p>
      <w:pPr>
        <w:tabs>
          <w:tab w:val="left" w:pos="0"/>
        </w:tabs>
        <w:autoSpaceDE w:val="0"/>
        <w:autoSpaceDN w:val="0"/>
        <w:adjustRightInd w:val="0"/>
        <w:spacing w:line="540" w:lineRule="exact"/>
        <w:ind w:firstLine="480" w:firstLineChars="200"/>
        <w:jc w:val="left"/>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lang w:val="zh-CN"/>
        </w:rPr>
        <w:t>2、乙方在进行人员派驻时，必须经甲方参与审查并征得甲方书面同意后方能上岗，形象、气质佳的人员优先上岗。</w:t>
      </w:r>
      <w:r>
        <w:rPr>
          <w:rFonts w:hint="eastAsia" w:ascii="宋体" w:hAnsi="宋体" w:eastAsia="宋体" w:cs="宋体"/>
          <w:b w:val="0"/>
          <w:bCs/>
          <w:color w:val="auto"/>
          <w:kern w:val="0"/>
          <w:sz w:val="24"/>
          <w:szCs w:val="24"/>
          <w:highlight w:val="none"/>
          <w:lang w:val="en-US" w:eastAsia="zh-CN"/>
        </w:rPr>
        <w:t>秩序维护员</w:t>
      </w:r>
      <w:r>
        <w:rPr>
          <w:rFonts w:hint="eastAsia" w:ascii="宋体" w:hAnsi="宋体" w:eastAsia="宋体" w:cs="宋体"/>
          <w:b w:val="0"/>
          <w:bCs/>
          <w:color w:val="auto"/>
          <w:kern w:val="0"/>
          <w:sz w:val="24"/>
          <w:szCs w:val="24"/>
          <w:highlight w:val="none"/>
          <w:lang w:val="zh-CN"/>
        </w:rPr>
        <w:t>上岗时必须持上岗证，且乙方上岗人员资料必须在甲方备案。</w:t>
      </w:r>
    </w:p>
    <w:p>
      <w:pPr>
        <w:tabs>
          <w:tab w:val="left" w:pos="0"/>
        </w:tabs>
        <w:autoSpaceDE w:val="0"/>
        <w:autoSpaceDN w:val="0"/>
        <w:adjustRightInd w:val="0"/>
        <w:spacing w:line="540" w:lineRule="exact"/>
        <w:ind w:firstLine="480" w:firstLineChars="200"/>
        <w:jc w:val="left"/>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rPr>
        <w:t>3</w:t>
      </w:r>
      <w:r>
        <w:rPr>
          <w:rFonts w:hint="eastAsia" w:ascii="宋体" w:hAnsi="宋体" w:eastAsia="宋体" w:cs="宋体"/>
          <w:b w:val="0"/>
          <w:bCs/>
          <w:color w:val="auto"/>
          <w:kern w:val="0"/>
          <w:sz w:val="24"/>
          <w:szCs w:val="24"/>
          <w:highlight w:val="none"/>
          <w:lang w:val="zh-CN"/>
        </w:rPr>
        <w:t>、甲方严格按照本单位相关管理办法、考核制度以及与乙方约定的考核管理办法对乙方派驻的人员进行管理要求和考核，并实行打点签到制度，对违纪行为进行登记汇总，并进行相应的考核与扣款。</w:t>
      </w:r>
    </w:p>
    <w:p>
      <w:pPr>
        <w:autoSpaceDE w:val="0"/>
        <w:autoSpaceDN w:val="0"/>
        <w:adjustRightInd w:val="0"/>
        <w:spacing w:line="540" w:lineRule="exact"/>
        <w:ind w:firstLine="480" w:firstLineChars="200"/>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rPr>
        <w:t>4、</w:t>
      </w:r>
      <w:r>
        <w:rPr>
          <w:rFonts w:hint="eastAsia" w:ascii="宋体" w:hAnsi="宋体" w:eastAsia="宋体" w:cs="宋体"/>
          <w:b w:val="0"/>
          <w:bCs/>
          <w:color w:val="auto"/>
          <w:kern w:val="0"/>
          <w:sz w:val="24"/>
          <w:szCs w:val="24"/>
          <w:highlight w:val="none"/>
          <w:lang w:val="zh-CN"/>
        </w:rPr>
        <w:t>甲方有权要求乙方更换不能胜任工作的乙方人员，乙方应无条件在一个星期内配备其他人员（须事先经甲方审查并征得甲方书面同意）。</w:t>
      </w:r>
    </w:p>
    <w:p>
      <w:pPr>
        <w:autoSpaceDE w:val="0"/>
        <w:autoSpaceDN w:val="0"/>
        <w:adjustRightInd w:val="0"/>
        <w:spacing w:line="540" w:lineRule="exact"/>
        <w:ind w:firstLine="480" w:firstLineChars="200"/>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rPr>
        <w:t>5</w:t>
      </w:r>
      <w:r>
        <w:rPr>
          <w:rFonts w:hint="eastAsia" w:ascii="宋体" w:hAnsi="宋体" w:eastAsia="宋体" w:cs="宋体"/>
          <w:b w:val="0"/>
          <w:bCs/>
          <w:color w:val="auto"/>
          <w:kern w:val="0"/>
          <w:sz w:val="24"/>
          <w:szCs w:val="24"/>
          <w:highlight w:val="none"/>
          <w:lang w:val="zh-CN"/>
        </w:rPr>
        <w:t>、甲方有权按本单位依法制定的相关管理规定对乙方违纪人员进行批评教育，对严重违纪违规的人员，乙方需进行处理，情节严重并造成甲方经济损失的，乙方需负责赔偿。</w:t>
      </w:r>
    </w:p>
    <w:p>
      <w:pPr>
        <w:tabs>
          <w:tab w:val="left" w:pos="0"/>
        </w:tabs>
        <w:autoSpaceDE w:val="0"/>
        <w:autoSpaceDN w:val="0"/>
        <w:adjustRightInd w:val="0"/>
        <w:spacing w:line="520" w:lineRule="exact"/>
        <w:ind w:firstLine="480" w:firstLineChars="200"/>
        <w:jc w:val="left"/>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rPr>
        <w:t>6</w:t>
      </w:r>
      <w:r>
        <w:rPr>
          <w:rFonts w:hint="eastAsia" w:ascii="宋体" w:hAnsi="宋体" w:eastAsia="宋体" w:cs="宋体"/>
          <w:b w:val="0"/>
          <w:bCs/>
          <w:color w:val="auto"/>
          <w:kern w:val="0"/>
          <w:sz w:val="24"/>
          <w:szCs w:val="24"/>
          <w:highlight w:val="none"/>
          <w:lang w:val="zh-CN"/>
        </w:rPr>
        <w:t>、甲方应为乙方人员提供必需的工作条件。</w:t>
      </w:r>
    </w:p>
    <w:p>
      <w:pPr>
        <w:tabs>
          <w:tab w:val="left" w:pos="0"/>
        </w:tabs>
        <w:autoSpaceDE w:val="0"/>
        <w:autoSpaceDN w:val="0"/>
        <w:adjustRightInd w:val="0"/>
        <w:spacing w:line="520" w:lineRule="exact"/>
        <w:ind w:firstLine="551"/>
        <w:jc w:val="left"/>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lang w:val="zh-CN"/>
        </w:rPr>
        <w:t>五、乙方的</w:t>
      </w:r>
      <w:r>
        <w:rPr>
          <w:rFonts w:hint="eastAsia" w:ascii="宋体" w:hAnsi="宋体" w:eastAsia="宋体" w:cs="宋体"/>
          <w:b w:val="0"/>
          <w:bCs/>
          <w:color w:val="auto"/>
          <w:kern w:val="0"/>
          <w:sz w:val="24"/>
          <w:szCs w:val="24"/>
          <w:highlight w:val="none"/>
        </w:rPr>
        <w:t>权利</w:t>
      </w:r>
      <w:r>
        <w:rPr>
          <w:rFonts w:hint="eastAsia" w:ascii="宋体" w:hAnsi="宋体" w:eastAsia="宋体" w:cs="宋体"/>
          <w:b w:val="0"/>
          <w:bCs/>
          <w:color w:val="auto"/>
          <w:kern w:val="0"/>
          <w:sz w:val="24"/>
          <w:szCs w:val="24"/>
          <w:highlight w:val="none"/>
          <w:lang w:val="zh-CN"/>
        </w:rPr>
        <w:t>与义务</w:t>
      </w:r>
    </w:p>
    <w:p>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rPr>
        <w:t>1</w:t>
      </w:r>
      <w:r>
        <w:rPr>
          <w:rFonts w:hint="eastAsia" w:ascii="宋体" w:hAnsi="宋体" w:eastAsia="宋体" w:cs="宋体"/>
          <w:b w:val="0"/>
          <w:bCs/>
          <w:color w:val="auto"/>
          <w:kern w:val="0"/>
          <w:sz w:val="24"/>
          <w:szCs w:val="24"/>
          <w:highlight w:val="none"/>
          <w:lang w:val="zh-CN"/>
        </w:rPr>
        <w:t>、</w:t>
      </w:r>
      <w:r>
        <w:rPr>
          <w:rFonts w:hint="eastAsia" w:ascii="宋体" w:hAnsi="宋体" w:eastAsia="宋体" w:cs="宋体"/>
          <w:b w:val="0"/>
          <w:bCs/>
          <w:color w:val="auto"/>
          <w:kern w:val="0"/>
          <w:sz w:val="24"/>
          <w:szCs w:val="24"/>
          <w:highlight w:val="none"/>
        </w:rPr>
        <w:t>乙方</w:t>
      </w:r>
      <w:r>
        <w:rPr>
          <w:rFonts w:hint="eastAsia" w:ascii="宋体" w:hAnsi="宋体" w:eastAsia="宋体" w:cs="宋体"/>
          <w:b w:val="0"/>
          <w:bCs/>
          <w:color w:val="auto"/>
          <w:kern w:val="0"/>
          <w:sz w:val="24"/>
          <w:szCs w:val="24"/>
          <w:highlight w:val="none"/>
          <w:lang w:val="zh-CN"/>
        </w:rPr>
        <w:t>负责按合同条款规定</w:t>
      </w:r>
      <w:r>
        <w:rPr>
          <w:rFonts w:hint="eastAsia" w:ascii="宋体" w:hAnsi="宋体" w:eastAsia="宋体" w:cs="宋体"/>
          <w:b w:val="0"/>
          <w:bCs/>
          <w:color w:val="auto"/>
          <w:kern w:val="0"/>
          <w:sz w:val="24"/>
          <w:szCs w:val="24"/>
          <w:highlight w:val="none"/>
        </w:rPr>
        <w:t>安排</w:t>
      </w:r>
      <w:r>
        <w:rPr>
          <w:rFonts w:hint="eastAsia" w:ascii="宋体" w:hAnsi="宋体" w:eastAsia="宋体" w:cs="宋体"/>
          <w:b w:val="0"/>
          <w:bCs/>
          <w:color w:val="auto"/>
          <w:kern w:val="0"/>
          <w:sz w:val="24"/>
          <w:szCs w:val="24"/>
          <w:highlight w:val="none"/>
          <w:lang w:val="zh-CN"/>
        </w:rPr>
        <w:t>符合条件的</w:t>
      </w:r>
      <w:r>
        <w:rPr>
          <w:rFonts w:hint="eastAsia" w:ascii="宋体" w:hAnsi="宋体" w:eastAsia="宋体" w:cs="宋体"/>
          <w:b w:val="0"/>
          <w:bCs/>
          <w:color w:val="auto"/>
          <w:kern w:val="0"/>
          <w:sz w:val="24"/>
          <w:szCs w:val="24"/>
          <w:highlight w:val="none"/>
          <w:lang w:val="en-US" w:eastAsia="zh-CN"/>
        </w:rPr>
        <w:t>秩序维护</w:t>
      </w:r>
      <w:r>
        <w:rPr>
          <w:rFonts w:hint="eastAsia" w:ascii="宋体" w:hAnsi="宋体" w:eastAsia="宋体" w:cs="宋体"/>
          <w:b w:val="0"/>
          <w:bCs/>
          <w:color w:val="auto"/>
          <w:kern w:val="0"/>
          <w:sz w:val="24"/>
          <w:szCs w:val="24"/>
          <w:highlight w:val="none"/>
          <w:lang w:val="zh-CN"/>
        </w:rPr>
        <w:t>、保洁人员到甲方</w:t>
      </w:r>
      <w:r>
        <w:rPr>
          <w:rFonts w:hint="eastAsia" w:ascii="宋体" w:hAnsi="宋体" w:eastAsia="宋体" w:cs="宋体"/>
          <w:b w:val="0"/>
          <w:bCs/>
          <w:color w:val="auto"/>
          <w:kern w:val="0"/>
          <w:sz w:val="24"/>
          <w:szCs w:val="24"/>
          <w:highlight w:val="none"/>
        </w:rPr>
        <w:t>项目提供</w:t>
      </w:r>
      <w:r>
        <w:rPr>
          <w:rFonts w:hint="eastAsia" w:ascii="宋体" w:hAnsi="宋体" w:eastAsia="宋体" w:cs="宋体"/>
          <w:b w:val="0"/>
          <w:bCs/>
          <w:color w:val="auto"/>
          <w:kern w:val="0"/>
          <w:sz w:val="24"/>
          <w:szCs w:val="24"/>
          <w:highlight w:val="none"/>
          <w:lang w:val="en-US" w:eastAsia="zh-CN"/>
        </w:rPr>
        <w:t>秩序维护</w:t>
      </w:r>
      <w:r>
        <w:rPr>
          <w:rFonts w:hint="eastAsia" w:ascii="宋体" w:hAnsi="宋体" w:eastAsia="宋体" w:cs="宋体"/>
          <w:b w:val="0"/>
          <w:bCs/>
          <w:color w:val="auto"/>
          <w:kern w:val="0"/>
          <w:sz w:val="24"/>
          <w:szCs w:val="24"/>
          <w:highlight w:val="none"/>
          <w:lang w:val="zh-CN"/>
        </w:rPr>
        <w:t>、保洁</w:t>
      </w:r>
      <w:r>
        <w:rPr>
          <w:rFonts w:hint="eastAsia" w:ascii="宋体" w:hAnsi="宋体" w:eastAsia="宋体" w:cs="宋体"/>
          <w:b w:val="0"/>
          <w:bCs/>
          <w:color w:val="auto"/>
          <w:kern w:val="0"/>
          <w:sz w:val="24"/>
          <w:szCs w:val="24"/>
          <w:highlight w:val="none"/>
        </w:rPr>
        <w:t>服务</w:t>
      </w:r>
      <w:r>
        <w:rPr>
          <w:rFonts w:hint="eastAsia" w:ascii="宋体" w:hAnsi="宋体" w:eastAsia="宋体" w:cs="宋体"/>
          <w:b w:val="0"/>
          <w:bCs/>
          <w:color w:val="auto"/>
          <w:kern w:val="0"/>
          <w:sz w:val="24"/>
          <w:szCs w:val="24"/>
          <w:highlight w:val="none"/>
          <w:lang w:val="zh-CN"/>
        </w:rPr>
        <w:t>。对甲方按合同相关条款停止</w:t>
      </w:r>
      <w:r>
        <w:rPr>
          <w:rFonts w:hint="eastAsia" w:ascii="宋体" w:hAnsi="宋体" w:eastAsia="宋体" w:cs="宋体"/>
          <w:b w:val="0"/>
          <w:bCs/>
          <w:color w:val="auto"/>
          <w:kern w:val="0"/>
          <w:sz w:val="24"/>
          <w:szCs w:val="24"/>
          <w:highlight w:val="none"/>
        </w:rPr>
        <w:t>其服务工作的人员</w:t>
      </w:r>
      <w:r>
        <w:rPr>
          <w:rFonts w:hint="eastAsia" w:ascii="宋体" w:hAnsi="宋体" w:eastAsia="宋体" w:cs="宋体"/>
          <w:b w:val="0"/>
          <w:bCs/>
          <w:color w:val="auto"/>
          <w:kern w:val="0"/>
          <w:sz w:val="24"/>
          <w:szCs w:val="24"/>
          <w:highlight w:val="none"/>
          <w:lang w:val="zh-CN"/>
        </w:rPr>
        <w:t>，乙方应</w:t>
      </w:r>
      <w:r>
        <w:rPr>
          <w:rFonts w:hint="eastAsia" w:ascii="宋体" w:hAnsi="宋体" w:eastAsia="宋体" w:cs="宋体"/>
          <w:b w:val="0"/>
          <w:bCs/>
          <w:color w:val="auto"/>
          <w:kern w:val="0"/>
          <w:sz w:val="24"/>
          <w:szCs w:val="24"/>
          <w:highlight w:val="none"/>
        </w:rPr>
        <w:t>负责妥善处理该人员相关的后续工作，并</w:t>
      </w:r>
      <w:r>
        <w:rPr>
          <w:rFonts w:hint="eastAsia" w:ascii="宋体" w:hAnsi="宋体" w:eastAsia="宋体" w:cs="宋体"/>
          <w:b w:val="0"/>
          <w:bCs/>
          <w:color w:val="auto"/>
          <w:kern w:val="0"/>
          <w:sz w:val="24"/>
          <w:szCs w:val="24"/>
          <w:highlight w:val="none"/>
          <w:lang w:val="zh-CN"/>
        </w:rPr>
        <w:t>及时调整更换服务人员，不得对甲方的正常工作造成不利影响。</w:t>
      </w:r>
    </w:p>
    <w:p>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rPr>
        <w:t>3、</w:t>
      </w:r>
      <w:r>
        <w:rPr>
          <w:rFonts w:hint="eastAsia" w:ascii="宋体" w:hAnsi="宋体" w:eastAsia="宋体" w:cs="宋体"/>
          <w:b w:val="0"/>
          <w:bCs/>
          <w:color w:val="auto"/>
          <w:kern w:val="0"/>
          <w:sz w:val="24"/>
          <w:szCs w:val="24"/>
          <w:highlight w:val="none"/>
          <w:lang w:val="zh-CN"/>
        </w:rPr>
        <w:t>乙方</w:t>
      </w:r>
      <w:r>
        <w:rPr>
          <w:rFonts w:hint="eastAsia" w:ascii="宋体" w:hAnsi="宋体" w:eastAsia="宋体" w:cs="宋体"/>
          <w:b w:val="0"/>
          <w:bCs/>
          <w:color w:val="auto"/>
          <w:kern w:val="0"/>
          <w:sz w:val="24"/>
          <w:szCs w:val="24"/>
          <w:highlight w:val="none"/>
        </w:rPr>
        <w:t>应</w:t>
      </w:r>
      <w:r>
        <w:rPr>
          <w:rFonts w:hint="eastAsia" w:ascii="宋体" w:hAnsi="宋体" w:eastAsia="宋体" w:cs="宋体"/>
          <w:b w:val="0"/>
          <w:bCs/>
          <w:color w:val="auto"/>
          <w:kern w:val="0"/>
          <w:sz w:val="24"/>
          <w:szCs w:val="24"/>
          <w:highlight w:val="none"/>
          <w:lang w:val="zh-CN"/>
        </w:rPr>
        <w:t>确保其所</w:t>
      </w:r>
      <w:r>
        <w:rPr>
          <w:rFonts w:hint="eastAsia" w:ascii="宋体" w:hAnsi="宋体" w:eastAsia="宋体" w:cs="宋体"/>
          <w:b w:val="0"/>
          <w:bCs/>
          <w:color w:val="auto"/>
          <w:kern w:val="0"/>
          <w:sz w:val="24"/>
          <w:szCs w:val="24"/>
          <w:highlight w:val="none"/>
        </w:rPr>
        <w:t>安排的</w:t>
      </w:r>
      <w:r>
        <w:rPr>
          <w:rFonts w:hint="eastAsia" w:ascii="宋体" w:hAnsi="宋体" w:eastAsia="宋体" w:cs="宋体"/>
          <w:b w:val="0"/>
          <w:bCs/>
          <w:color w:val="auto"/>
          <w:kern w:val="0"/>
          <w:sz w:val="24"/>
          <w:szCs w:val="24"/>
          <w:highlight w:val="none"/>
          <w:lang w:val="zh-CN"/>
        </w:rPr>
        <w:t>服务人员身体健康、无妨碍工作的病症（</w:t>
      </w:r>
      <w:r>
        <w:rPr>
          <w:rFonts w:hint="eastAsia" w:ascii="宋体" w:hAnsi="宋体" w:eastAsia="宋体" w:cs="宋体"/>
          <w:b w:val="0"/>
          <w:bCs/>
          <w:color w:val="auto"/>
          <w:kern w:val="0"/>
          <w:sz w:val="24"/>
          <w:szCs w:val="24"/>
          <w:highlight w:val="none"/>
          <w:lang w:val="en-US" w:eastAsia="zh-CN"/>
        </w:rPr>
        <w:t>须提供3个月内的二级及以上医院体检证明），</w:t>
      </w:r>
      <w:r>
        <w:rPr>
          <w:rFonts w:hint="eastAsia" w:ascii="宋体" w:hAnsi="宋体" w:eastAsia="宋体" w:cs="宋体"/>
          <w:b w:val="0"/>
          <w:bCs/>
          <w:color w:val="auto"/>
          <w:kern w:val="0"/>
          <w:sz w:val="24"/>
          <w:szCs w:val="24"/>
          <w:highlight w:val="none"/>
        </w:rPr>
        <w:t>上岗前应</w:t>
      </w:r>
      <w:r>
        <w:rPr>
          <w:rFonts w:hint="eastAsia" w:ascii="宋体" w:hAnsi="宋体" w:eastAsia="宋体" w:cs="宋体"/>
          <w:b w:val="0"/>
          <w:bCs/>
          <w:color w:val="auto"/>
          <w:kern w:val="0"/>
          <w:sz w:val="24"/>
          <w:szCs w:val="24"/>
          <w:highlight w:val="none"/>
          <w:lang w:val="zh-CN"/>
        </w:rPr>
        <w:t>对服务人员进行基本礼仪、岗位技能、安全生产、应急处置等培训，培训合格方可上岗。</w:t>
      </w:r>
    </w:p>
    <w:p>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rPr>
        <w:t>4</w:t>
      </w:r>
      <w:r>
        <w:rPr>
          <w:rFonts w:hint="eastAsia" w:ascii="宋体" w:hAnsi="宋体" w:eastAsia="宋体" w:cs="宋体"/>
          <w:b w:val="0"/>
          <w:bCs/>
          <w:color w:val="auto"/>
          <w:kern w:val="0"/>
          <w:sz w:val="24"/>
          <w:szCs w:val="24"/>
          <w:highlight w:val="none"/>
          <w:lang w:val="zh-CN"/>
        </w:rPr>
        <w:t>、乙方</w:t>
      </w:r>
      <w:r>
        <w:rPr>
          <w:rFonts w:hint="eastAsia" w:ascii="宋体" w:hAnsi="宋体" w:eastAsia="宋体" w:cs="宋体"/>
          <w:b w:val="0"/>
          <w:bCs/>
          <w:color w:val="auto"/>
          <w:kern w:val="0"/>
          <w:sz w:val="24"/>
          <w:szCs w:val="24"/>
          <w:highlight w:val="none"/>
        </w:rPr>
        <w:t>应确保其安排</w:t>
      </w:r>
      <w:r>
        <w:rPr>
          <w:rFonts w:hint="eastAsia" w:ascii="宋体" w:hAnsi="宋体" w:eastAsia="宋体" w:cs="宋体"/>
          <w:b w:val="0"/>
          <w:bCs/>
          <w:color w:val="auto"/>
          <w:kern w:val="0"/>
          <w:sz w:val="24"/>
          <w:szCs w:val="24"/>
          <w:highlight w:val="none"/>
          <w:lang w:val="zh-CN"/>
        </w:rPr>
        <w:t>的</w:t>
      </w:r>
      <w:r>
        <w:rPr>
          <w:rFonts w:hint="eastAsia" w:ascii="宋体" w:hAnsi="宋体" w:eastAsia="宋体" w:cs="宋体"/>
          <w:b w:val="0"/>
          <w:bCs/>
          <w:color w:val="auto"/>
          <w:kern w:val="0"/>
          <w:sz w:val="24"/>
          <w:szCs w:val="24"/>
          <w:highlight w:val="none"/>
        </w:rPr>
        <w:t>服务</w:t>
      </w:r>
      <w:r>
        <w:rPr>
          <w:rFonts w:hint="eastAsia" w:ascii="宋体" w:hAnsi="宋体" w:eastAsia="宋体" w:cs="宋体"/>
          <w:b w:val="0"/>
          <w:bCs/>
          <w:color w:val="auto"/>
          <w:kern w:val="0"/>
          <w:sz w:val="24"/>
          <w:szCs w:val="24"/>
          <w:highlight w:val="none"/>
          <w:lang w:val="zh-CN"/>
        </w:rPr>
        <w:t>人员遵守国家的法律法规，不得从事违法犯罪活动，严格履行规定的岗位职责，遵守甲方规定的各项规章制度，恪尽职守，保质保量地完成</w:t>
      </w:r>
      <w:r>
        <w:rPr>
          <w:rFonts w:hint="eastAsia" w:ascii="宋体" w:hAnsi="宋体" w:eastAsia="宋体" w:cs="宋体"/>
          <w:b w:val="0"/>
          <w:bCs/>
          <w:color w:val="auto"/>
          <w:kern w:val="0"/>
          <w:sz w:val="24"/>
          <w:szCs w:val="24"/>
          <w:highlight w:val="none"/>
        </w:rPr>
        <w:t>要求</w:t>
      </w:r>
      <w:r>
        <w:rPr>
          <w:rFonts w:hint="eastAsia" w:ascii="宋体" w:hAnsi="宋体" w:eastAsia="宋体" w:cs="宋体"/>
          <w:b w:val="0"/>
          <w:bCs/>
          <w:color w:val="auto"/>
          <w:kern w:val="0"/>
          <w:sz w:val="24"/>
          <w:szCs w:val="24"/>
          <w:highlight w:val="none"/>
          <w:lang w:val="zh-CN"/>
        </w:rPr>
        <w:t>的</w:t>
      </w:r>
      <w:r>
        <w:rPr>
          <w:rFonts w:hint="eastAsia" w:ascii="宋体" w:hAnsi="宋体" w:eastAsia="宋体" w:cs="宋体"/>
          <w:b w:val="0"/>
          <w:bCs/>
          <w:color w:val="auto"/>
          <w:kern w:val="0"/>
          <w:sz w:val="24"/>
          <w:szCs w:val="24"/>
          <w:highlight w:val="none"/>
        </w:rPr>
        <w:t>服务</w:t>
      </w:r>
      <w:r>
        <w:rPr>
          <w:rFonts w:hint="eastAsia" w:ascii="宋体" w:hAnsi="宋体" w:eastAsia="宋体" w:cs="宋体"/>
          <w:b w:val="0"/>
          <w:bCs/>
          <w:color w:val="auto"/>
          <w:kern w:val="0"/>
          <w:sz w:val="24"/>
          <w:szCs w:val="24"/>
          <w:highlight w:val="none"/>
          <w:lang w:val="zh-CN"/>
        </w:rPr>
        <w:t>工作内容。</w:t>
      </w:r>
    </w:p>
    <w:p>
      <w:pPr>
        <w:adjustRightInd w:val="0"/>
        <w:snapToGrid w:val="0"/>
        <w:spacing w:line="520" w:lineRule="exact"/>
        <w:ind w:firstLine="481"/>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rPr>
        <w:t>5</w:t>
      </w:r>
      <w:r>
        <w:rPr>
          <w:rFonts w:hint="eastAsia" w:ascii="宋体" w:hAnsi="宋体" w:eastAsia="宋体" w:cs="宋体"/>
          <w:b w:val="0"/>
          <w:bCs/>
          <w:color w:val="auto"/>
          <w:kern w:val="0"/>
          <w:sz w:val="24"/>
          <w:szCs w:val="24"/>
          <w:highlight w:val="none"/>
          <w:lang w:val="zh-CN"/>
        </w:rPr>
        <w:t>、</w:t>
      </w:r>
      <w:r>
        <w:rPr>
          <w:rFonts w:hint="eastAsia" w:ascii="宋体" w:hAnsi="宋体" w:eastAsia="宋体" w:cs="宋体"/>
          <w:b w:val="0"/>
          <w:bCs/>
          <w:color w:val="auto"/>
          <w:sz w:val="24"/>
          <w:szCs w:val="24"/>
          <w:highlight w:val="none"/>
        </w:rPr>
        <w:t>乙方自行负责乙方工作人员的法律事务管理和劳动纠纷处理，负责乙方工作人员涉及劳动合同管理、工伤和医疗问题的处理及劳动仲裁与法律诉讼的所有事宜</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kern w:val="0"/>
          <w:sz w:val="24"/>
          <w:szCs w:val="24"/>
          <w:highlight w:val="none"/>
        </w:rPr>
        <w:t>并</w:t>
      </w:r>
      <w:r>
        <w:rPr>
          <w:rFonts w:hint="eastAsia" w:ascii="宋体" w:hAnsi="宋体" w:eastAsia="宋体" w:cs="宋体"/>
          <w:b w:val="0"/>
          <w:bCs/>
          <w:color w:val="auto"/>
          <w:kern w:val="0"/>
          <w:sz w:val="24"/>
          <w:szCs w:val="24"/>
          <w:highlight w:val="none"/>
          <w:lang w:val="zh-CN"/>
        </w:rPr>
        <w:t>承担</w:t>
      </w:r>
      <w:r>
        <w:rPr>
          <w:rFonts w:hint="eastAsia" w:ascii="宋体" w:hAnsi="宋体" w:eastAsia="宋体" w:cs="宋体"/>
          <w:b w:val="0"/>
          <w:bCs/>
          <w:color w:val="auto"/>
          <w:kern w:val="0"/>
          <w:sz w:val="24"/>
          <w:szCs w:val="24"/>
          <w:highlight w:val="none"/>
        </w:rPr>
        <w:t>相应的</w:t>
      </w:r>
      <w:r>
        <w:rPr>
          <w:rFonts w:hint="eastAsia" w:ascii="宋体" w:hAnsi="宋体" w:eastAsia="宋体" w:cs="宋体"/>
          <w:b w:val="0"/>
          <w:bCs/>
          <w:color w:val="auto"/>
          <w:kern w:val="0"/>
          <w:sz w:val="24"/>
          <w:szCs w:val="24"/>
          <w:highlight w:val="none"/>
          <w:lang w:val="zh-CN"/>
        </w:rPr>
        <w:t>一切经济、法律责任和费用，甲方不承担任何责任和费用。</w:t>
      </w:r>
    </w:p>
    <w:p>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rPr>
        <w:t>6、乙方</w:t>
      </w:r>
      <w:r>
        <w:rPr>
          <w:rFonts w:hint="eastAsia" w:ascii="宋体" w:hAnsi="宋体" w:eastAsia="宋体" w:cs="宋体"/>
          <w:b w:val="0"/>
          <w:bCs/>
          <w:color w:val="auto"/>
          <w:kern w:val="0"/>
          <w:sz w:val="24"/>
          <w:szCs w:val="24"/>
          <w:highlight w:val="none"/>
          <w:lang w:val="zh-CN"/>
        </w:rPr>
        <w:t>负责配合甲方做好</w:t>
      </w:r>
      <w:r>
        <w:rPr>
          <w:rFonts w:hint="eastAsia" w:ascii="宋体" w:hAnsi="宋体" w:eastAsia="宋体" w:cs="宋体"/>
          <w:b w:val="0"/>
          <w:bCs/>
          <w:color w:val="auto"/>
          <w:kern w:val="0"/>
          <w:sz w:val="24"/>
          <w:szCs w:val="24"/>
          <w:highlight w:val="none"/>
          <w:lang w:val="en-US" w:eastAsia="zh-CN"/>
        </w:rPr>
        <w:t>秩序维护</w:t>
      </w:r>
      <w:r>
        <w:rPr>
          <w:rFonts w:hint="eastAsia" w:ascii="宋体" w:hAnsi="宋体" w:eastAsia="宋体" w:cs="宋体"/>
          <w:b w:val="0"/>
          <w:bCs/>
          <w:color w:val="auto"/>
          <w:kern w:val="0"/>
          <w:sz w:val="24"/>
          <w:szCs w:val="24"/>
          <w:highlight w:val="none"/>
          <w:lang w:val="zh-CN"/>
        </w:rPr>
        <w:t>、保洁</w:t>
      </w:r>
      <w:r>
        <w:rPr>
          <w:rFonts w:hint="eastAsia" w:ascii="宋体" w:hAnsi="宋体" w:eastAsia="宋体" w:cs="宋体"/>
          <w:b w:val="0"/>
          <w:bCs/>
          <w:color w:val="auto"/>
          <w:kern w:val="0"/>
          <w:sz w:val="24"/>
          <w:szCs w:val="24"/>
          <w:highlight w:val="none"/>
        </w:rPr>
        <w:t>服务</w:t>
      </w:r>
      <w:r>
        <w:rPr>
          <w:rFonts w:hint="eastAsia" w:ascii="宋体" w:hAnsi="宋体" w:eastAsia="宋体" w:cs="宋体"/>
          <w:b w:val="0"/>
          <w:bCs/>
          <w:color w:val="auto"/>
          <w:kern w:val="0"/>
          <w:sz w:val="24"/>
          <w:szCs w:val="24"/>
          <w:highlight w:val="none"/>
          <w:lang w:val="zh-CN"/>
        </w:rPr>
        <w:t>的日常管理工作；加强对</w:t>
      </w:r>
      <w:r>
        <w:rPr>
          <w:rFonts w:hint="eastAsia" w:ascii="宋体" w:hAnsi="宋体" w:eastAsia="宋体" w:cs="宋体"/>
          <w:b w:val="0"/>
          <w:bCs/>
          <w:color w:val="auto"/>
          <w:kern w:val="0"/>
          <w:sz w:val="24"/>
          <w:szCs w:val="24"/>
          <w:highlight w:val="none"/>
          <w:lang w:val="en-US" w:eastAsia="zh-CN"/>
        </w:rPr>
        <w:t>秩序维护</w:t>
      </w:r>
      <w:r>
        <w:rPr>
          <w:rFonts w:hint="eastAsia" w:ascii="宋体" w:hAnsi="宋体" w:eastAsia="宋体" w:cs="宋体"/>
          <w:b w:val="0"/>
          <w:bCs/>
          <w:color w:val="auto"/>
          <w:kern w:val="0"/>
          <w:sz w:val="24"/>
          <w:szCs w:val="24"/>
          <w:highlight w:val="none"/>
          <w:lang w:val="zh-CN"/>
        </w:rPr>
        <w:t>、保洁人员的在岗培训、监督和管理，确保服务的优质高效。</w:t>
      </w:r>
    </w:p>
    <w:p>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rPr>
        <w:t>7</w:t>
      </w:r>
      <w:r>
        <w:rPr>
          <w:rFonts w:hint="eastAsia" w:ascii="宋体" w:hAnsi="宋体" w:eastAsia="宋体" w:cs="宋体"/>
          <w:b w:val="0"/>
          <w:bCs/>
          <w:color w:val="auto"/>
          <w:kern w:val="0"/>
          <w:sz w:val="24"/>
          <w:szCs w:val="24"/>
          <w:highlight w:val="none"/>
          <w:lang w:val="zh-CN"/>
        </w:rPr>
        <w:t>、乙方</w:t>
      </w:r>
      <w:r>
        <w:rPr>
          <w:rFonts w:hint="eastAsia" w:ascii="宋体" w:hAnsi="宋体" w:eastAsia="宋体" w:cs="宋体"/>
          <w:b w:val="0"/>
          <w:bCs/>
          <w:color w:val="auto"/>
          <w:kern w:val="0"/>
          <w:sz w:val="24"/>
          <w:szCs w:val="24"/>
          <w:highlight w:val="none"/>
        </w:rPr>
        <w:t>应安排</w:t>
      </w:r>
      <w:r>
        <w:rPr>
          <w:rFonts w:hint="eastAsia" w:ascii="宋体" w:hAnsi="宋体" w:eastAsia="宋体" w:cs="宋体"/>
          <w:b w:val="0"/>
          <w:bCs/>
          <w:color w:val="auto"/>
          <w:kern w:val="0"/>
          <w:sz w:val="24"/>
          <w:szCs w:val="24"/>
          <w:highlight w:val="none"/>
          <w:lang w:val="en-US" w:eastAsia="zh-CN"/>
        </w:rPr>
        <w:t>秩序维护员</w:t>
      </w:r>
      <w:r>
        <w:rPr>
          <w:rFonts w:hint="eastAsia" w:ascii="宋体" w:hAnsi="宋体" w:eastAsia="宋体" w:cs="宋体"/>
          <w:b w:val="0"/>
          <w:bCs/>
          <w:color w:val="auto"/>
          <w:kern w:val="0"/>
          <w:sz w:val="24"/>
          <w:szCs w:val="24"/>
          <w:highlight w:val="none"/>
          <w:lang w:val="zh-CN"/>
        </w:rPr>
        <w:t>负责管理区域内的执勤巡逻、设备设施安全，严防被盗和意外事件的发生。发生在执勤区域内的刑事案件、治安案件和治安灾害事故，及时处理并报告甲方和当地公安机关。</w:t>
      </w:r>
    </w:p>
    <w:p>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8</w:t>
      </w:r>
      <w:r>
        <w:rPr>
          <w:rFonts w:hint="eastAsia" w:ascii="宋体" w:hAnsi="宋体" w:eastAsia="宋体" w:cs="宋体"/>
          <w:b w:val="0"/>
          <w:bCs/>
          <w:color w:val="auto"/>
          <w:kern w:val="0"/>
          <w:sz w:val="24"/>
          <w:szCs w:val="24"/>
          <w:highlight w:val="none"/>
          <w:lang w:val="zh-CN"/>
        </w:rPr>
        <w:t>、</w:t>
      </w:r>
      <w:r>
        <w:rPr>
          <w:rFonts w:hint="eastAsia" w:ascii="宋体" w:hAnsi="宋体" w:eastAsia="宋体" w:cs="宋体"/>
          <w:b w:val="0"/>
          <w:bCs/>
          <w:color w:val="auto"/>
          <w:kern w:val="0"/>
          <w:sz w:val="24"/>
          <w:szCs w:val="24"/>
          <w:highlight w:val="none"/>
        </w:rPr>
        <w:t>遇重大活动、重大事故、抗台、暴雨、降雪、台风等突发事件，乙方除应做好本项目正常工作保障外，应立即成立应急小组，服从甲方统一指挥和调动参加抢险救灾工作。</w:t>
      </w:r>
    </w:p>
    <w:p>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rPr>
        <w:t>9</w:t>
      </w:r>
      <w:r>
        <w:rPr>
          <w:rFonts w:hint="eastAsia" w:ascii="宋体" w:hAnsi="宋体" w:eastAsia="宋体" w:cs="宋体"/>
          <w:b w:val="0"/>
          <w:bCs/>
          <w:color w:val="auto"/>
          <w:kern w:val="0"/>
          <w:sz w:val="24"/>
          <w:szCs w:val="24"/>
          <w:highlight w:val="none"/>
          <w:lang w:val="zh-CN"/>
        </w:rPr>
        <w:t>、乙方负责管理区域内与政府有关部门的沟通协调工作。</w:t>
      </w:r>
    </w:p>
    <w:p>
      <w:pPr>
        <w:pStyle w:val="33"/>
        <w:spacing w:line="520" w:lineRule="exact"/>
        <w:ind w:firstLine="675"/>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rPr>
        <w:t>六</w:t>
      </w:r>
      <w:r>
        <w:rPr>
          <w:rFonts w:hint="eastAsia" w:ascii="宋体" w:hAnsi="宋体" w:eastAsia="宋体" w:cs="宋体"/>
          <w:b w:val="0"/>
          <w:bCs/>
          <w:color w:val="auto"/>
          <w:kern w:val="0"/>
          <w:sz w:val="24"/>
          <w:szCs w:val="24"/>
          <w:highlight w:val="none"/>
          <w:lang w:val="zh-CN"/>
        </w:rPr>
        <w:t>、服务费用</w:t>
      </w:r>
    </w:p>
    <w:p>
      <w:pPr>
        <w:numPr>
          <w:ilvl w:val="0"/>
          <w:numId w:val="4"/>
        </w:numPr>
        <w:spacing w:line="520" w:lineRule="exact"/>
        <w:ind w:firstLine="56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服务费用（含工资、福利、法定节假日加班费、社会保险费、意外保险费、服装费、管理费、利润、风险费、税费以及其它等一切费用）</w:t>
      </w:r>
    </w:p>
    <w:tbl>
      <w:tblPr>
        <w:tblStyle w:val="65"/>
        <w:tblpPr w:leftFromText="180" w:rightFromText="180" w:vertAnchor="text" w:horzAnchor="page" w:tblpXSpec="center" w:tblpY="338"/>
        <w:tblOverlap w:val="never"/>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2127"/>
        <w:gridCol w:w="1002"/>
        <w:gridCol w:w="1474"/>
        <w:gridCol w:w="1424"/>
        <w:gridCol w:w="1252"/>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19" w:type="dxa"/>
            <w:vAlign w:val="center"/>
          </w:tcPr>
          <w:p>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序号</w:t>
            </w:r>
          </w:p>
        </w:tc>
        <w:tc>
          <w:tcPr>
            <w:tcW w:w="2127" w:type="dxa"/>
            <w:vAlign w:val="center"/>
          </w:tcPr>
          <w:p>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名称</w:t>
            </w:r>
          </w:p>
        </w:tc>
        <w:tc>
          <w:tcPr>
            <w:tcW w:w="1002" w:type="dxa"/>
            <w:vAlign w:val="center"/>
          </w:tcPr>
          <w:p>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数量</w:t>
            </w:r>
          </w:p>
        </w:tc>
        <w:tc>
          <w:tcPr>
            <w:tcW w:w="1474" w:type="dxa"/>
            <w:vAlign w:val="center"/>
          </w:tcPr>
          <w:p>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月份数</w:t>
            </w:r>
          </w:p>
        </w:tc>
        <w:tc>
          <w:tcPr>
            <w:tcW w:w="1424" w:type="dxa"/>
            <w:vAlign w:val="center"/>
          </w:tcPr>
          <w:p>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单价（元/月/人）</w:t>
            </w:r>
          </w:p>
        </w:tc>
        <w:tc>
          <w:tcPr>
            <w:tcW w:w="1252" w:type="dxa"/>
            <w:vAlign w:val="center"/>
          </w:tcPr>
          <w:p>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小计（元）</w:t>
            </w:r>
          </w:p>
        </w:tc>
        <w:tc>
          <w:tcPr>
            <w:tcW w:w="1175" w:type="dxa"/>
            <w:vAlign w:val="center"/>
          </w:tcPr>
          <w:p>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19" w:type="dxa"/>
            <w:vAlign w:val="center"/>
          </w:tcPr>
          <w:p>
            <w:pP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一</w:t>
            </w:r>
          </w:p>
        </w:tc>
        <w:tc>
          <w:tcPr>
            <w:tcW w:w="8454" w:type="dxa"/>
            <w:gridSpan w:val="6"/>
            <w:vAlign w:val="center"/>
          </w:tcPr>
          <w:p>
            <w:pP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XX保洁和秩序维护</w:t>
            </w:r>
            <w:r>
              <w:rPr>
                <w:rFonts w:hint="eastAsia" w:ascii="宋体" w:hAnsi="宋体" w:eastAsia="宋体" w:cs="宋体"/>
                <w:b w:val="0"/>
                <w:bCs/>
                <w:color w:val="auto"/>
                <w:sz w:val="22"/>
                <w:szCs w:val="22"/>
                <w:highlight w:val="none"/>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19" w:type="dxa"/>
            <w:vAlign w:val="center"/>
          </w:tcPr>
          <w:p>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w:t>
            </w:r>
          </w:p>
        </w:tc>
        <w:tc>
          <w:tcPr>
            <w:tcW w:w="2127" w:type="dxa"/>
            <w:vAlign w:val="center"/>
          </w:tcPr>
          <w:p>
            <w:pPr>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rPr>
              <w:t>项目</w:t>
            </w:r>
            <w:r>
              <w:rPr>
                <w:rFonts w:hint="eastAsia" w:ascii="宋体" w:hAnsi="宋体" w:eastAsia="宋体" w:cs="宋体"/>
                <w:b w:val="0"/>
                <w:bCs/>
                <w:color w:val="auto"/>
                <w:sz w:val="22"/>
                <w:szCs w:val="22"/>
                <w:highlight w:val="none"/>
                <w:lang w:val="en-US" w:eastAsia="zh-CN"/>
              </w:rPr>
              <w:t>负责人</w:t>
            </w:r>
          </w:p>
        </w:tc>
        <w:tc>
          <w:tcPr>
            <w:tcW w:w="1002" w:type="dxa"/>
            <w:vAlign w:val="center"/>
          </w:tcPr>
          <w:p>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XX</w:t>
            </w:r>
            <w:r>
              <w:rPr>
                <w:rFonts w:hint="eastAsia" w:ascii="宋体" w:hAnsi="宋体" w:eastAsia="宋体" w:cs="宋体"/>
                <w:b w:val="0"/>
                <w:bCs/>
                <w:color w:val="auto"/>
                <w:sz w:val="22"/>
                <w:szCs w:val="22"/>
                <w:highlight w:val="none"/>
              </w:rPr>
              <w:t>人</w:t>
            </w:r>
          </w:p>
        </w:tc>
        <w:tc>
          <w:tcPr>
            <w:tcW w:w="1474" w:type="dxa"/>
            <w:vAlign w:val="center"/>
          </w:tcPr>
          <w:p>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w:t>
            </w:r>
            <w:r>
              <w:rPr>
                <w:rFonts w:hint="eastAsia" w:ascii="宋体" w:hAnsi="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个月</w:t>
            </w:r>
          </w:p>
        </w:tc>
        <w:tc>
          <w:tcPr>
            <w:tcW w:w="1424" w:type="dxa"/>
            <w:vAlign w:val="center"/>
          </w:tcPr>
          <w:p>
            <w:pPr>
              <w:rPr>
                <w:rFonts w:hint="eastAsia" w:ascii="宋体" w:hAnsi="宋体" w:eastAsia="宋体" w:cs="宋体"/>
                <w:b w:val="0"/>
                <w:bCs/>
                <w:color w:val="auto"/>
                <w:sz w:val="22"/>
                <w:szCs w:val="22"/>
                <w:highlight w:val="none"/>
              </w:rPr>
            </w:pPr>
          </w:p>
        </w:tc>
        <w:tc>
          <w:tcPr>
            <w:tcW w:w="1252" w:type="dxa"/>
            <w:vAlign w:val="center"/>
          </w:tcPr>
          <w:p>
            <w:pPr>
              <w:rPr>
                <w:rFonts w:hint="eastAsia" w:ascii="宋体" w:hAnsi="宋体" w:eastAsia="宋体" w:cs="宋体"/>
                <w:b w:val="0"/>
                <w:bCs/>
                <w:color w:val="auto"/>
                <w:sz w:val="22"/>
                <w:szCs w:val="22"/>
                <w:highlight w:val="none"/>
              </w:rPr>
            </w:pPr>
          </w:p>
        </w:tc>
        <w:tc>
          <w:tcPr>
            <w:tcW w:w="1175" w:type="dxa"/>
            <w:vAlign w:val="center"/>
          </w:tcPr>
          <w:p>
            <w:pPr>
              <w:rPr>
                <w:rFonts w:hint="eastAsia" w:ascii="宋体" w:hAnsi="宋体" w:eastAsia="宋体" w:cs="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19" w:type="dxa"/>
            <w:vAlign w:val="center"/>
          </w:tcPr>
          <w:p>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w:t>
            </w:r>
          </w:p>
        </w:tc>
        <w:tc>
          <w:tcPr>
            <w:tcW w:w="2127" w:type="dxa"/>
            <w:vAlign w:val="center"/>
          </w:tcPr>
          <w:p>
            <w:pPr>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rPr>
              <w:t>秩序维护</w:t>
            </w:r>
            <w:r>
              <w:rPr>
                <w:rFonts w:hint="eastAsia" w:ascii="宋体" w:hAnsi="宋体" w:cs="宋体"/>
                <w:b w:val="0"/>
                <w:bCs/>
                <w:color w:val="auto"/>
                <w:sz w:val="22"/>
                <w:szCs w:val="22"/>
                <w:highlight w:val="none"/>
                <w:lang w:val="en-US" w:eastAsia="zh-CN"/>
              </w:rPr>
              <w:t>队长</w:t>
            </w:r>
          </w:p>
        </w:tc>
        <w:tc>
          <w:tcPr>
            <w:tcW w:w="1002" w:type="dxa"/>
            <w:vAlign w:val="center"/>
          </w:tcPr>
          <w:p>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XX</w:t>
            </w:r>
            <w:r>
              <w:rPr>
                <w:rFonts w:hint="eastAsia" w:ascii="宋体" w:hAnsi="宋体" w:eastAsia="宋体" w:cs="宋体"/>
                <w:b w:val="0"/>
                <w:bCs/>
                <w:color w:val="auto"/>
                <w:sz w:val="22"/>
                <w:szCs w:val="22"/>
                <w:highlight w:val="none"/>
              </w:rPr>
              <w:t>人</w:t>
            </w:r>
          </w:p>
        </w:tc>
        <w:tc>
          <w:tcPr>
            <w:tcW w:w="1474" w:type="dxa"/>
            <w:vAlign w:val="center"/>
          </w:tcPr>
          <w:p>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w:t>
            </w:r>
            <w:r>
              <w:rPr>
                <w:rFonts w:hint="eastAsia" w:ascii="宋体" w:hAnsi="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个月</w:t>
            </w:r>
          </w:p>
        </w:tc>
        <w:tc>
          <w:tcPr>
            <w:tcW w:w="1424" w:type="dxa"/>
            <w:vAlign w:val="center"/>
          </w:tcPr>
          <w:p>
            <w:pPr>
              <w:rPr>
                <w:rFonts w:hint="eastAsia" w:ascii="宋体" w:hAnsi="宋体" w:eastAsia="宋体" w:cs="宋体"/>
                <w:b w:val="0"/>
                <w:bCs/>
                <w:color w:val="auto"/>
                <w:sz w:val="22"/>
                <w:szCs w:val="22"/>
                <w:highlight w:val="none"/>
              </w:rPr>
            </w:pPr>
          </w:p>
        </w:tc>
        <w:tc>
          <w:tcPr>
            <w:tcW w:w="1252" w:type="dxa"/>
            <w:vAlign w:val="center"/>
          </w:tcPr>
          <w:p>
            <w:pPr>
              <w:rPr>
                <w:rFonts w:hint="eastAsia" w:ascii="宋体" w:hAnsi="宋体" w:eastAsia="宋体" w:cs="宋体"/>
                <w:b w:val="0"/>
                <w:bCs/>
                <w:color w:val="auto"/>
                <w:sz w:val="22"/>
                <w:szCs w:val="22"/>
                <w:highlight w:val="none"/>
              </w:rPr>
            </w:pPr>
          </w:p>
        </w:tc>
        <w:tc>
          <w:tcPr>
            <w:tcW w:w="1175" w:type="dxa"/>
            <w:vAlign w:val="center"/>
          </w:tcPr>
          <w:p>
            <w:pPr>
              <w:rPr>
                <w:rFonts w:hint="eastAsia" w:ascii="宋体" w:hAnsi="宋体" w:eastAsia="宋体" w:cs="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19" w:type="dxa"/>
            <w:vAlign w:val="center"/>
          </w:tcPr>
          <w:p>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w:t>
            </w:r>
          </w:p>
        </w:tc>
        <w:tc>
          <w:tcPr>
            <w:tcW w:w="2127" w:type="dxa"/>
            <w:vAlign w:val="center"/>
          </w:tcPr>
          <w:p>
            <w:pPr>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秩序维护领班</w:t>
            </w:r>
          </w:p>
        </w:tc>
        <w:tc>
          <w:tcPr>
            <w:tcW w:w="1002" w:type="dxa"/>
            <w:vAlign w:val="center"/>
          </w:tcPr>
          <w:p>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XX</w:t>
            </w:r>
            <w:r>
              <w:rPr>
                <w:rFonts w:hint="eastAsia" w:ascii="宋体" w:hAnsi="宋体" w:eastAsia="宋体" w:cs="宋体"/>
                <w:b w:val="0"/>
                <w:bCs/>
                <w:color w:val="auto"/>
                <w:sz w:val="22"/>
                <w:szCs w:val="22"/>
                <w:highlight w:val="none"/>
              </w:rPr>
              <w:t>人</w:t>
            </w:r>
          </w:p>
        </w:tc>
        <w:tc>
          <w:tcPr>
            <w:tcW w:w="1474" w:type="dxa"/>
            <w:vAlign w:val="center"/>
          </w:tcPr>
          <w:p>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w:t>
            </w:r>
            <w:r>
              <w:rPr>
                <w:rFonts w:hint="eastAsia" w:ascii="宋体" w:hAnsi="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个月</w:t>
            </w:r>
          </w:p>
        </w:tc>
        <w:tc>
          <w:tcPr>
            <w:tcW w:w="1424" w:type="dxa"/>
            <w:vAlign w:val="center"/>
          </w:tcPr>
          <w:p>
            <w:pPr>
              <w:rPr>
                <w:rFonts w:hint="eastAsia" w:ascii="宋体" w:hAnsi="宋体" w:eastAsia="宋体" w:cs="宋体"/>
                <w:b w:val="0"/>
                <w:bCs/>
                <w:color w:val="auto"/>
                <w:sz w:val="22"/>
                <w:szCs w:val="22"/>
                <w:highlight w:val="none"/>
              </w:rPr>
            </w:pPr>
          </w:p>
        </w:tc>
        <w:tc>
          <w:tcPr>
            <w:tcW w:w="1252" w:type="dxa"/>
            <w:vAlign w:val="center"/>
          </w:tcPr>
          <w:p>
            <w:pPr>
              <w:rPr>
                <w:rFonts w:hint="eastAsia" w:ascii="宋体" w:hAnsi="宋体" w:eastAsia="宋体" w:cs="宋体"/>
                <w:b w:val="0"/>
                <w:bCs/>
                <w:color w:val="auto"/>
                <w:sz w:val="22"/>
                <w:szCs w:val="22"/>
                <w:highlight w:val="none"/>
              </w:rPr>
            </w:pPr>
          </w:p>
        </w:tc>
        <w:tc>
          <w:tcPr>
            <w:tcW w:w="1175" w:type="dxa"/>
            <w:vAlign w:val="center"/>
          </w:tcPr>
          <w:p>
            <w:pPr>
              <w:rPr>
                <w:rFonts w:hint="eastAsia" w:ascii="宋体" w:hAnsi="宋体" w:eastAsia="宋体" w:cs="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19" w:type="dxa"/>
            <w:vAlign w:val="center"/>
          </w:tcPr>
          <w:p>
            <w:pPr>
              <w:jc w:val="center"/>
              <w:rPr>
                <w:rFonts w:hint="eastAsia"/>
                <w:color w:val="auto"/>
                <w:highlight w:val="none"/>
                <w:lang w:val="en-US" w:eastAsia="zh-CN"/>
              </w:rPr>
            </w:pPr>
            <w:r>
              <w:rPr>
                <w:rFonts w:hint="eastAsia" w:ascii="宋体" w:hAnsi="宋体" w:cs="宋体"/>
                <w:b w:val="0"/>
                <w:bCs/>
                <w:color w:val="auto"/>
                <w:sz w:val="22"/>
                <w:szCs w:val="22"/>
                <w:highlight w:val="none"/>
                <w:lang w:val="en-US" w:eastAsia="zh-CN"/>
              </w:rPr>
              <w:t>4</w:t>
            </w:r>
          </w:p>
        </w:tc>
        <w:tc>
          <w:tcPr>
            <w:tcW w:w="2127" w:type="dxa"/>
            <w:vAlign w:val="center"/>
          </w:tcPr>
          <w:p>
            <w:pPr>
              <w:jc w:val="center"/>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门岗秩序维护</w:t>
            </w:r>
          </w:p>
        </w:tc>
        <w:tc>
          <w:tcPr>
            <w:tcW w:w="1002" w:type="dxa"/>
            <w:vAlign w:val="center"/>
          </w:tcPr>
          <w:p>
            <w:pPr>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XX</w:t>
            </w:r>
            <w:r>
              <w:rPr>
                <w:rFonts w:hint="eastAsia" w:ascii="宋体" w:hAnsi="宋体" w:eastAsia="宋体" w:cs="宋体"/>
                <w:b w:val="0"/>
                <w:bCs/>
                <w:color w:val="auto"/>
                <w:sz w:val="22"/>
                <w:szCs w:val="22"/>
                <w:highlight w:val="none"/>
              </w:rPr>
              <w:t>人</w:t>
            </w:r>
          </w:p>
        </w:tc>
        <w:tc>
          <w:tcPr>
            <w:tcW w:w="1474" w:type="dxa"/>
            <w:vAlign w:val="center"/>
          </w:tcPr>
          <w:p>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w:t>
            </w:r>
            <w:r>
              <w:rPr>
                <w:rFonts w:hint="eastAsia" w:ascii="宋体" w:hAnsi="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个月</w:t>
            </w:r>
          </w:p>
        </w:tc>
        <w:tc>
          <w:tcPr>
            <w:tcW w:w="1424" w:type="dxa"/>
            <w:vAlign w:val="center"/>
          </w:tcPr>
          <w:p>
            <w:pPr>
              <w:rPr>
                <w:rFonts w:hint="eastAsia" w:ascii="宋体" w:hAnsi="宋体" w:eastAsia="宋体" w:cs="宋体"/>
                <w:b w:val="0"/>
                <w:bCs/>
                <w:color w:val="auto"/>
                <w:sz w:val="22"/>
                <w:szCs w:val="22"/>
                <w:highlight w:val="none"/>
              </w:rPr>
            </w:pPr>
          </w:p>
        </w:tc>
        <w:tc>
          <w:tcPr>
            <w:tcW w:w="1252" w:type="dxa"/>
            <w:vAlign w:val="center"/>
          </w:tcPr>
          <w:p>
            <w:pPr>
              <w:rPr>
                <w:rFonts w:hint="eastAsia" w:ascii="宋体" w:hAnsi="宋体" w:eastAsia="宋体" w:cs="宋体"/>
                <w:b w:val="0"/>
                <w:bCs/>
                <w:color w:val="auto"/>
                <w:sz w:val="22"/>
                <w:szCs w:val="22"/>
                <w:highlight w:val="none"/>
              </w:rPr>
            </w:pPr>
          </w:p>
        </w:tc>
        <w:tc>
          <w:tcPr>
            <w:tcW w:w="1175" w:type="dxa"/>
            <w:vAlign w:val="center"/>
          </w:tcPr>
          <w:p>
            <w:pPr>
              <w:rPr>
                <w:rFonts w:hint="eastAsia" w:ascii="宋体" w:hAnsi="宋体" w:eastAsia="宋体" w:cs="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19" w:type="dxa"/>
            <w:vAlign w:val="center"/>
          </w:tcPr>
          <w:p>
            <w:pPr>
              <w:jc w:val="center"/>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5</w:t>
            </w:r>
          </w:p>
        </w:tc>
        <w:tc>
          <w:tcPr>
            <w:tcW w:w="2127" w:type="dxa"/>
            <w:vAlign w:val="center"/>
          </w:tcPr>
          <w:p>
            <w:pPr>
              <w:jc w:val="center"/>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秩序巡逻</w:t>
            </w:r>
          </w:p>
        </w:tc>
        <w:tc>
          <w:tcPr>
            <w:tcW w:w="1002" w:type="dxa"/>
            <w:vAlign w:val="center"/>
          </w:tcPr>
          <w:p>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XX</w:t>
            </w:r>
            <w:r>
              <w:rPr>
                <w:rFonts w:hint="eastAsia" w:ascii="宋体" w:hAnsi="宋体" w:eastAsia="宋体" w:cs="宋体"/>
                <w:b w:val="0"/>
                <w:bCs/>
                <w:color w:val="auto"/>
                <w:sz w:val="22"/>
                <w:szCs w:val="22"/>
                <w:highlight w:val="none"/>
              </w:rPr>
              <w:t>人</w:t>
            </w:r>
          </w:p>
        </w:tc>
        <w:tc>
          <w:tcPr>
            <w:tcW w:w="1474" w:type="dxa"/>
            <w:vAlign w:val="center"/>
          </w:tcPr>
          <w:p>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w:t>
            </w:r>
            <w:r>
              <w:rPr>
                <w:rFonts w:hint="eastAsia" w:ascii="宋体" w:hAnsi="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个月</w:t>
            </w:r>
          </w:p>
        </w:tc>
        <w:tc>
          <w:tcPr>
            <w:tcW w:w="1424" w:type="dxa"/>
            <w:vAlign w:val="center"/>
          </w:tcPr>
          <w:p>
            <w:pPr>
              <w:rPr>
                <w:rFonts w:hint="eastAsia" w:ascii="宋体" w:hAnsi="宋体" w:eastAsia="宋体" w:cs="宋体"/>
                <w:b w:val="0"/>
                <w:bCs/>
                <w:color w:val="auto"/>
                <w:sz w:val="22"/>
                <w:szCs w:val="22"/>
                <w:highlight w:val="none"/>
              </w:rPr>
            </w:pPr>
          </w:p>
        </w:tc>
        <w:tc>
          <w:tcPr>
            <w:tcW w:w="1252" w:type="dxa"/>
            <w:vAlign w:val="center"/>
          </w:tcPr>
          <w:p>
            <w:pPr>
              <w:rPr>
                <w:rFonts w:hint="eastAsia" w:ascii="宋体" w:hAnsi="宋体" w:eastAsia="宋体" w:cs="宋体"/>
                <w:b w:val="0"/>
                <w:bCs/>
                <w:color w:val="auto"/>
                <w:sz w:val="22"/>
                <w:szCs w:val="22"/>
                <w:highlight w:val="none"/>
              </w:rPr>
            </w:pPr>
          </w:p>
        </w:tc>
        <w:tc>
          <w:tcPr>
            <w:tcW w:w="1175" w:type="dxa"/>
            <w:vAlign w:val="center"/>
          </w:tcPr>
          <w:p>
            <w:pPr>
              <w:rPr>
                <w:rFonts w:hint="eastAsia" w:ascii="宋体" w:hAnsi="宋体" w:eastAsia="宋体" w:cs="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19" w:type="dxa"/>
            <w:vAlign w:val="center"/>
          </w:tcPr>
          <w:p>
            <w:pPr>
              <w:jc w:val="center"/>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6</w:t>
            </w:r>
          </w:p>
        </w:tc>
        <w:tc>
          <w:tcPr>
            <w:tcW w:w="2127" w:type="dxa"/>
            <w:vAlign w:val="center"/>
          </w:tcPr>
          <w:p>
            <w:pPr>
              <w:jc w:val="center"/>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秩序维护替班</w:t>
            </w:r>
          </w:p>
        </w:tc>
        <w:tc>
          <w:tcPr>
            <w:tcW w:w="1002" w:type="dxa"/>
            <w:vAlign w:val="center"/>
          </w:tcPr>
          <w:p>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XX</w:t>
            </w:r>
            <w:r>
              <w:rPr>
                <w:rFonts w:hint="eastAsia" w:ascii="宋体" w:hAnsi="宋体" w:eastAsia="宋体" w:cs="宋体"/>
                <w:b w:val="0"/>
                <w:bCs/>
                <w:color w:val="auto"/>
                <w:sz w:val="22"/>
                <w:szCs w:val="22"/>
                <w:highlight w:val="none"/>
              </w:rPr>
              <w:t>人</w:t>
            </w:r>
          </w:p>
        </w:tc>
        <w:tc>
          <w:tcPr>
            <w:tcW w:w="1474" w:type="dxa"/>
            <w:vAlign w:val="center"/>
          </w:tcPr>
          <w:p>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w:t>
            </w:r>
            <w:r>
              <w:rPr>
                <w:rFonts w:hint="eastAsia" w:ascii="宋体" w:hAnsi="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个月</w:t>
            </w:r>
          </w:p>
        </w:tc>
        <w:tc>
          <w:tcPr>
            <w:tcW w:w="1424" w:type="dxa"/>
            <w:vAlign w:val="center"/>
          </w:tcPr>
          <w:p>
            <w:pPr>
              <w:rPr>
                <w:rFonts w:hint="eastAsia" w:ascii="宋体" w:hAnsi="宋体" w:eastAsia="宋体" w:cs="宋体"/>
                <w:b w:val="0"/>
                <w:bCs/>
                <w:color w:val="auto"/>
                <w:sz w:val="22"/>
                <w:szCs w:val="22"/>
                <w:highlight w:val="none"/>
              </w:rPr>
            </w:pPr>
          </w:p>
        </w:tc>
        <w:tc>
          <w:tcPr>
            <w:tcW w:w="1252" w:type="dxa"/>
            <w:vAlign w:val="center"/>
          </w:tcPr>
          <w:p>
            <w:pPr>
              <w:rPr>
                <w:rFonts w:hint="eastAsia" w:ascii="宋体" w:hAnsi="宋体" w:eastAsia="宋体" w:cs="宋体"/>
                <w:b w:val="0"/>
                <w:bCs/>
                <w:color w:val="auto"/>
                <w:sz w:val="22"/>
                <w:szCs w:val="22"/>
                <w:highlight w:val="none"/>
              </w:rPr>
            </w:pPr>
          </w:p>
        </w:tc>
        <w:tc>
          <w:tcPr>
            <w:tcW w:w="1175" w:type="dxa"/>
            <w:vAlign w:val="center"/>
          </w:tcPr>
          <w:p>
            <w:pPr>
              <w:rPr>
                <w:rFonts w:hint="eastAsia" w:ascii="宋体" w:hAnsi="宋体" w:eastAsia="宋体" w:cs="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19" w:type="dxa"/>
            <w:vAlign w:val="center"/>
          </w:tcPr>
          <w:p>
            <w:pPr>
              <w:jc w:val="center"/>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7</w:t>
            </w:r>
          </w:p>
        </w:tc>
        <w:tc>
          <w:tcPr>
            <w:tcW w:w="2127" w:type="dxa"/>
            <w:vAlign w:val="center"/>
          </w:tcPr>
          <w:p>
            <w:pPr>
              <w:jc w:val="center"/>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消监控员</w:t>
            </w:r>
          </w:p>
        </w:tc>
        <w:tc>
          <w:tcPr>
            <w:tcW w:w="1002" w:type="dxa"/>
            <w:vAlign w:val="center"/>
          </w:tcPr>
          <w:p>
            <w:pPr>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XX</w:t>
            </w:r>
            <w:r>
              <w:rPr>
                <w:rFonts w:hint="eastAsia" w:ascii="宋体" w:hAnsi="宋体" w:eastAsia="宋体" w:cs="宋体"/>
                <w:b w:val="0"/>
                <w:bCs/>
                <w:color w:val="auto"/>
                <w:sz w:val="22"/>
                <w:szCs w:val="22"/>
                <w:highlight w:val="none"/>
              </w:rPr>
              <w:t>人</w:t>
            </w:r>
          </w:p>
        </w:tc>
        <w:tc>
          <w:tcPr>
            <w:tcW w:w="1474" w:type="dxa"/>
            <w:vAlign w:val="center"/>
          </w:tcPr>
          <w:p>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w:t>
            </w:r>
            <w:r>
              <w:rPr>
                <w:rFonts w:hint="eastAsia" w:ascii="宋体" w:hAnsi="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个月</w:t>
            </w:r>
          </w:p>
        </w:tc>
        <w:tc>
          <w:tcPr>
            <w:tcW w:w="1424" w:type="dxa"/>
            <w:vAlign w:val="center"/>
          </w:tcPr>
          <w:p>
            <w:pPr>
              <w:rPr>
                <w:rFonts w:hint="eastAsia" w:ascii="宋体" w:hAnsi="宋体" w:eastAsia="宋体" w:cs="宋体"/>
                <w:b w:val="0"/>
                <w:bCs/>
                <w:color w:val="auto"/>
                <w:sz w:val="22"/>
                <w:szCs w:val="22"/>
                <w:highlight w:val="none"/>
              </w:rPr>
            </w:pPr>
          </w:p>
        </w:tc>
        <w:tc>
          <w:tcPr>
            <w:tcW w:w="1252" w:type="dxa"/>
            <w:vAlign w:val="center"/>
          </w:tcPr>
          <w:p>
            <w:pPr>
              <w:rPr>
                <w:rFonts w:hint="eastAsia" w:ascii="宋体" w:hAnsi="宋体" w:eastAsia="宋体" w:cs="宋体"/>
                <w:b w:val="0"/>
                <w:bCs/>
                <w:color w:val="auto"/>
                <w:sz w:val="22"/>
                <w:szCs w:val="22"/>
                <w:highlight w:val="none"/>
              </w:rPr>
            </w:pPr>
          </w:p>
        </w:tc>
        <w:tc>
          <w:tcPr>
            <w:tcW w:w="1175" w:type="dxa"/>
            <w:vAlign w:val="center"/>
          </w:tcPr>
          <w:p>
            <w:pPr>
              <w:rPr>
                <w:rFonts w:hint="eastAsia" w:ascii="宋体" w:hAnsi="宋体" w:eastAsia="宋体" w:cs="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19" w:type="dxa"/>
            <w:vAlign w:val="center"/>
          </w:tcPr>
          <w:p>
            <w:pPr>
              <w:jc w:val="center"/>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8</w:t>
            </w:r>
          </w:p>
        </w:tc>
        <w:tc>
          <w:tcPr>
            <w:tcW w:w="2127" w:type="dxa"/>
            <w:vAlign w:val="center"/>
          </w:tcPr>
          <w:p>
            <w:pPr>
              <w:jc w:val="center"/>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保洁领班</w:t>
            </w:r>
          </w:p>
        </w:tc>
        <w:tc>
          <w:tcPr>
            <w:tcW w:w="1002" w:type="dxa"/>
            <w:vAlign w:val="center"/>
          </w:tcPr>
          <w:p>
            <w:pPr>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XX</w:t>
            </w:r>
            <w:r>
              <w:rPr>
                <w:rFonts w:hint="eastAsia" w:ascii="宋体" w:hAnsi="宋体" w:eastAsia="宋体" w:cs="宋体"/>
                <w:b w:val="0"/>
                <w:bCs/>
                <w:color w:val="auto"/>
                <w:sz w:val="22"/>
                <w:szCs w:val="22"/>
                <w:highlight w:val="none"/>
              </w:rPr>
              <w:t>人</w:t>
            </w:r>
          </w:p>
        </w:tc>
        <w:tc>
          <w:tcPr>
            <w:tcW w:w="1474" w:type="dxa"/>
            <w:vAlign w:val="center"/>
          </w:tcPr>
          <w:p>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w:t>
            </w:r>
            <w:r>
              <w:rPr>
                <w:rFonts w:hint="eastAsia" w:ascii="宋体" w:hAnsi="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个月</w:t>
            </w:r>
          </w:p>
        </w:tc>
        <w:tc>
          <w:tcPr>
            <w:tcW w:w="1424" w:type="dxa"/>
            <w:vAlign w:val="center"/>
          </w:tcPr>
          <w:p>
            <w:pPr>
              <w:rPr>
                <w:rFonts w:hint="eastAsia" w:ascii="宋体" w:hAnsi="宋体" w:eastAsia="宋体" w:cs="宋体"/>
                <w:b w:val="0"/>
                <w:bCs/>
                <w:color w:val="auto"/>
                <w:sz w:val="22"/>
                <w:szCs w:val="22"/>
                <w:highlight w:val="none"/>
              </w:rPr>
            </w:pPr>
          </w:p>
        </w:tc>
        <w:tc>
          <w:tcPr>
            <w:tcW w:w="1252" w:type="dxa"/>
            <w:vAlign w:val="center"/>
          </w:tcPr>
          <w:p>
            <w:pPr>
              <w:rPr>
                <w:rFonts w:hint="eastAsia" w:ascii="宋体" w:hAnsi="宋体" w:eastAsia="宋体" w:cs="宋体"/>
                <w:b w:val="0"/>
                <w:bCs/>
                <w:color w:val="auto"/>
                <w:sz w:val="22"/>
                <w:szCs w:val="22"/>
                <w:highlight w:val="none"/>
              </w:rPr>
            </w:pPr>
          </w:p>
        </w:tc>
        <w:tc>
          <w:tcPr>
            <w:tcW w:w="1175" w:type="dxa"/>
            <w:vAlign w:val="center"/>
          </w:tcPr>
          <w:p>
            <w:pPr>
              <w:rPr>
                <w:rFonts w:hint="eastAsia" w:ascii="宋体" w:hAnsi="宋体" w:eastAsia="宋体" w:cs="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19" w:type="dxa"/>
            <w:vAlign w:val="center"/>
          </w:tcPr>
          <w:p>
            <w:pPr>
              <w:jc w:val="center"/>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9</w:t>
            </w:r>
          </w:p>
        </w:tc>
        <w:tc>
          <w:tcPr>
            <w:tcW w:w="2127" w:type="dxa"/>
            <w:vAlign w:val="center"/>
          </w:tcPr>
          <w:p>
            <w:pPr>
              <w:jc w:val="center"/>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保洁员</w:t>
            </w:r>
          </w:p>
        </w:tc>
        <w:tc>
          <w:tcPr>
            <w:tcW w:w="1002" w:type="dxa"/>
            <w:vAlign w:val="center"/>
          </w:tcPr>
          <w:p>
            <w:pPr>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XX</w:t>
            </w:r>
            <w:r>
              <w:rPr>
                <w:rFonts w:hint="eastAsia" w:ascii="宋体" w:hAnsi="宋体" w:eastAsia="宋体" w:cs="宋体"/>
                <w:b w:val="0"/>
                <w:bCs/>
                <w:color w:val="auto"/>
                <w:sz w:val="22"/>
                <w:szCs w:val="22"/>
                <w:highlight w:val="none"/>
              </w:rPr>
              <w:t>人</w:t>
            </w:r>
          </w:p>
        </w:tc>
        <w:tc>
          <w:tcPr>
            <w:tcW w:w="1474" w:type="dxa"/>
            <w:vAlign w:val="center"/>
          </w:tcPr>
          <w:p>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w:t>
            </w:r>
            <w:r>
              <w:rPr>
                <w:rFonts w:hint="eastAsia" w:ascii="宋体" w:hAnsi="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个月</w:t>
            </w:r>
          </w:p>
        </w:tc>
        <w:tc>
          <w:tcPr>
            <w:tcW w:w="1424" w:type="dxa"/>
            <w:vAlign w:val="center"/>
          </w:tcPr>
          <w:p>
            <w:pPr>
              <w:rPr>
                <w:rFonts w:hint="eastAsia" w:ascii="宋体" w:hAnsi="宋体" w:eastAsia="宋体" w:cs="宋体"/>
                <w:b w:val="0"/>
                <w:bCs/>
                <w:color w:val="auto"/>
                <w:sz w:val="22"/>
                <w:szCs w:val="22"/>
                <w:highlight w:val="none"/>
              </w:rPr>
            </w:pPr>
          </w:p>
        </w:tc>
        <w:tc>
          <w:tcPr>
            <w:tcW w:w="1252" w:type="dxa"/>
            <w:vAlign w:val="center"/>
          </w:tcPr>
          <w:p>
            <w:pPr>
              <w:rPr>
                <w:rFonts w:hint="eastAsia" w:ascii="宋体" w:hAnsi="宋体" w:eastAsia="宋体" w:cs="宋体"/>
                <w:b w:val="0"/>
                <w:bCs/>
                <w:color w:val="auto"/>
                <w:sz w:val="22"/>
                <w:szCs w:val="22"/>
                <w:highlight w:val="none"/>
              </w:rPr>
            </w:pPr>
          </w:p>
        </w:tc>
        <w:tc>
          <w:tcPr>
            <w:tcW w:w="1175" w:type="dxa"/>
            <w:vAlign w:val="center"/>
          </w:tcPr>
          <w:p>
            <w:pPr>
              <w:rPr>
                <w:rFonts w:hint="eastAsia" w:ascii="宋体" w:hAnsi="宋体" w:eastAsia="宋体" w:cs="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19" w:type="dxa"/>
            <w:vAlign w:val="center"/>
          </w:tcPr>
          <w:p>
            <w:pPr>
              <w:jc w:val="center"/>
              <w:rPr>
                <w:rFonts w:hint="default"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10</w:t>
            </w:r>
          </w:p>
        </w:tc>
        <w:tc>
          <w:tcPr>
            <w:tcW w:w="2127" w:type="dxa"/>
            <w:vAlign w:val="center"/>
          </w:tcPr>
          <w:p>
            <w:pPr>
              <w:jc w:val="center"/>
              <w:rPr>
                <w:rFonts w:hint="default" w:ascii="宋体" w:hAnsi="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垃圾分类领班</w:t>
            </w:r>
          </w:p>
        </w:tc>
        <w:tc>
          <w:tcPr>
            <w:tcW w:w="1002" w:type="dxa"/>
            <w:vAlign w:val="center"/>
          </w:tcPr>
          <w:p>
            <w:pPr>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XX</w:t>
            </w:r>
            <w:r>
              <w:rPr>
                <w:rFonts w:hint="eastAsia" w:ascii="宋体" w:hAnsi="宋体" w:eastAsia="宋体" w:cs="宋体"/>
                <w:b w:val="0"/>
                <w:bCs/>
                <w:color w:val="auto"/>
                <w:sz w:val="22"/>
                <w:szCs w:val="22"/>
                <w:highlight w:val="none"/>
              </w:rPr>
              <w:t>人</w:t>
            </w:r>
          </w:p>
        </w:tc>
        <w:tc>
          <w:tcPr>
            <w:tcW w:w="1474" w:type="dxa"/>
            <w:vAlign w:val="center"/>
          </w:tcPr>
          <w:p>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w:t>
            </w:r>
            <w:r>
              <w:rPr>
                <w:rFonts w:hint="eastAsia" w:ascii="宋体" w:hAnsi="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个月</w:t>
            </w:r>
          </w:p>
        </w:tc>
        <w:tc>
          <w:tcPr>
            <w:tcW w:w="1424" w:type="dxa"/>
            <w:vAlign w:val="center"/>
          </w:tcPr>
          <w:p>
            <w:pPr>
              <w:rPr>
                <w:rFonts w:hint="eastAsia" w:ascii="宋体" w:hAnsi="宋体" w:eastAsia="宋体" w:cs="宋体"/>
                <w:b w:val="0"/>
                <w:bCs/>
                <w:color w:val="auto"/>
                <w:sz w:val="22"/>
                <w:szCs w:val="22"/>
                <w:highlight w:val="none"/>
              </w:rPr>
            </w:pPr>
          </w:p>
        </w:tc>
        <w:tc>
          <w:tcPr>
            <w:tcW w:w="1252" w:type="dxa"/>
            <w:vAlign w:val="center"/>
          </w:tcPr>
          <w:p>
            <w:pPr>
              <w:rPr>
                <w:rFonts w:hint="eastAsia" w:ascii="宋体" w:hAnsi="宋体" w:eastAsia="宋体" w:cs="宋体"/>
                <w:b w:val="0"/>
                <w:bCs/>
                <w:color w:val="auto"/>
                <w:sz w:val="22"/>
                <w:szCs w:val="22"/>
                <w:highlight w:val="none"/>
              </w:rPr>
            </w:pPr>
          </w:p>
        </w:tc>
        <w:tc>
          <w:tcPr>
            <w:tcW w:w="1175" w:type="dxa"/>
            <w:vAlign w:val="center"/>
          </w:tcPr>
          <w:p>
            <w:pPr>
              <w:rPr>
                <w:rFonts w:hint="eastAsia" w:ascii="宋体" w:hAnsi="宋体" w:eastAsia="宋体" w:cs="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19" w:type="dxa"/>
            <w:vAlign w:val="center"/>
          </w:tcPr>
          <w:p>
            <w:pPr>
              <w:jc w:val="center"/>
              <w:rPr>
                <w:rFonts w:hint="default"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11</w:t>
            </w:r>
          </w:p>
        </w:tc>
        <w:tc>
          <w:tcPr>
            <w:tcW w:w="2127" w:type="dxa"/>
            <w:vAlign w:val="center"/>
          </w:tcPr>
          <w:p>
            <w:pPr>
              <w:jc w:val="center"/>
              <w:rPr>
                <w:rFonts w:hint="default" w:ascii="宋体" w:hAnsi="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垃圾分类督导员</w:t>
            </w:r>
          </w:p>
        </w:tc>
        <w:tc>
          <w:tcPr>
            <w:tcW w:w="1002" w:type="dxa"/>
            <w:vAlign w:val="center"/>
          </w:tcPr>
          <w:p>
            <w:pPr>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XX</w:t>
            </w:r>
            <w:r>
              <w:rPr>
                <w:rFonts w:hint="eastAsia" w:ascii="宋体" w:hAnsi="宋体" w:eastAsia="宋体" w:cs="宋体"/>
                <w:b w:val="0"/>
                <w:bCs/>
                <w:color w:val="auto"/>
                <w:sz w:val="22"/>
                <w:szCs w:val="22"/>
                <w:highlight w:val="none"/>
              </w:rPr>
              <w:t>人</w:t>
            </w:r>
          </w:p>
        </w:tc>
        <w:tc>
          <w:tcPr>
            <w:tcW w:w="1474" w:type="dxa"/>
            <w:vAlign w:val="center"/>
          </w:tcPr>
          <w:p>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w:t>
            </w:r>
            <w:r>
              <w:rPr>
                <w:rFonts w:hint="eastAsia" w:ascii="宋体" w:hAnsi="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个月</w:t>
            </w:r>
          </w:p>
        </w:tc>
        <w:tc>
          <w:tcPr>
            <w:tcW w:w="1424" w:type="dxa"/>
            <w:vAlign w:val="center"/>
          </w:tcPr>
          <w:p>
            <w:pPr>
              <w:rPr>
                <w:rFonts w:hint="eastAsia" w:ascii="宋体" w:hAnsi="宋体" w:eastAsia="宋体" w:cs="宋体"/>
                <w:b w:val="0"/>
                <w:bCs/>
                <w:color w:val="auto"/>
                <w:sz w:val="22"/>
                <w:szCs w:val="22"/>
                <w:highlight w:val="none"/>
              </w:rPr>
            </w:pPr>
          </w:p>
        </w:tc>
        <w:tc>
          <w:tcPr>
            <w:tcW w:w="1252" w:type="dxa"/>
            <w:vAlign w:val="center"/>
          </w:tcPr>
          <w:p>
            <w:pPr>
              <w:rPr>
                <w:rFonts w:hint="eastAsia" w:ascii="宋体" w:hAnsi="宋体" w:eastAsia="宋体" w:cs="宋体"/>
                <w:b w:val="0"/>
                <w:bCs/>
                <w:color w:val="auto"/>
                <w:sz w:val="22"/>
                <w:szCs w:val="22"/>
                <w:highlight w:val="none"/>
              </w:rPr>
            </w:pPr>
          </w:p>
        </w:tc>
        <w:tc>
          <w:tcPr>
            <w:tcW w:w="1175" w:type="dxa"/>
            <w:vAlign w:val="center"/>
          </w:tcPr>
          <w:p>
            <w:pPr>
              <w:rPr>
                <w:rFonts w:hint="eastAsia" w:ascii="宋体" w:hAnsi="宋体" w:eastAsia="宋体" w:cs="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19" w:type="dxa"/>
            <w:vAlign w:val="center"/>
          </w:tcPr>
          <w:p>
            <w:pPr>
              <w:jc w:val="center"/>
              <w:rPr>
                <w:rFonts w:hint="default"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12</w:t>
            </w:r>
          </w:p>
        </w:tc>
        <w:tc>
          <w:tcPr>
            <w:tcW w:w="2127" w:type="dxa"/>
            <w:vAlign w:val="center"/>
          </w:tcPr>
          <w:p>
            <w:pPr>
              <w:jc w:val="center"/>
              <w:rPr>
                <w:rFonts w:hint="default" w:ascii="宋体" w:hAnsi="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垃圾清运员</w:t>
            </w:r>
          </w:p>
        </w:tc>
        <w:tc>
          <w:tcPr>
            <w:tcW w:w="1002" w:type="dxa"/>
            <w:vAlign w:val="center"/>
          </w:tcPr>
          <w:p>
            <w:pPr>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XX</w:t>
            </w:r>
            <w:r>
              <w:rPr>
                <w:rFonts w:hint="eastAsia" w:ascii="宋体" w:hAnsi="宋体" w:eastAsia="宋体" w:cs="宋体"/>
                <w:b w:val="0"/>
                <w:bCs/>
                <w:color w:val="auto"/>
                <w:sz w:val="22"/>
                <w:szCs w:val="22"/>
                <w:highlight w:val="none"/>
              </w:rPr>
              <w:t>人</w:t>
            </w:r>
          </w:p>
        </w:tc>
        <w:tc>
          <w:tcPr>
            <w:tcW w:w="1474" w:type="dxa"/>
            <w:vAlign w:val="center"/>
          </w:tcPr>
          <w:p>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w:t>
            </w:r>
            <w:r>
              <w:rPr>
                <w:rFonts w:hint="eastAsia" w:ascii="宋体" w:hAnsi="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个月</w:t>
            </w:r>
          </w:p>
        </w:tc>
        <w:tc>
          <w:tcPr>
            <w:tcW w:w="1424" w:type="dxa"/>
            <w:vAlign w:val="center"/>
          </w:tcPr>
          <w:p>
            <w:pPr>
              <w:rPr>
                <w:rFonts w:hint="eastAsia" w:ascii="宋体" w:hAnsi="宋体" w:eastAsia="宋体" w:cs="宋体"/>
                <w:b w:val="0"/>
                <w:bCs/>
                <w:color w:val="auto"/>
                <w:sz w:val="22"/>
                <w:szCs w:val="22"/>
                <w:highlight w:val="none"/>
              </w:rPr>
            </w:pPr>
          </w:p>
        </w:tc>
        <w:tc>
          <w:tcPr>
            <w:tcW w:w="1252" w:type="dxa"/>
            <w:vAlign w:val="center"/>
          </w:tcPr>
          <w:p>
            <w:pPr>
              <w:rPr>
                <w:rFonts w:hint="eastAsia" w:ascii="宋体" w:hAnsi="宋体" w:eastAsia="宋体" w:cs="宋体"/>
                <w:b w:val="0"/>
                <w:bCs/>
                <w:color w:val="auto"/>
                <w:sz w:val="22"/>
                <w:szCs w:val="22"/>
                <w:highlight w:val="none"/>
              </w:rPr>
            </w:pPr>
          </w:p>
        </w:tc>
        <w:tc>
          <w:tcPr>
            <w:tcW w:w="1175" w:type="dxa"/>
            <w:vAlign w:val="center"/>
          </w:tcPr>
          <w:p>
            <w:pPr>
              <w:rPr>
                <w:rFonts w:hint="eastAsia" w:ascii="宋体" w:hAnsi="宋体" w:eastAsia="宋体" w:cs="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19" w:type="dxa"/>
            <w:vAlign w:val="center"/>
          </w:tcPr>
          <w:p>
            <w:pPr>
              <w:jc w:val="center"/>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w:t>
            </w:r>
          </w:p>
        </w:tc>
        <w:tc>
          <w:tcPr>
            <w:tcW w:w="2127" w:type="dxa"/>
            <w:vAlign w:val="center"/>
          </w:tcPr>
          <w:p>
            <w:pPr>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w:t>
            </w:r>
          </w:p>
        </w:tc>
        <w:tc>
          <w:tcPr>
            <w:tcW w:w="1002" w:type="dxa"/>
            <w:vAlign w:val="center"/>
          </w:tcPr>
          <w:p>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w:t>
            </w:r>
          </w:p>
        </w:tc>
        <w:tc>
          <w:tcPr>
            <w:tcW w:w="1474" w:type="dxa"/>
            <w:vAlign w:val="center"/>
          </w:tcPr>
          <w:p>
            <w:pPr>
              <w:jc w:val="center"/>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w:t>
            </w:r>
          </w:p>
        </w:tc>
        <w:tc>
          <w:tcPr>
            <w:tcW w:w="1424" w:type="dxa"/>
            <w:vAlign w:val="center"/>
          </w:tcPr>
          <w:p>
            <w:pPr>
              <w:rPr>
                <w:rFonts w:hint="eastAsia" w:ascii="宋体" w:hAnsi="宋体" w:eastAsia="宋体" w:cs="宋体"/>
                <w:b w:val="0"/>
                <w:bCs/>
                <w:color w:val="auto"/>
                <w:sz w:val="22"/>
                <w:szCs w:val="22"/>
                <w:highlight w:val="none"/>
              </w:rPr>
            </w:pPr>
          </w:p>
        </w:tc>
        <w:tc>
          <w:tcPr>
            <w:tcW w:w="1252" w:type="dxa"/>
            <w:vAlign w:val="center"/>
          </w:tcPr>
          <w:p>
            <w:pPr>
              <w:rPr>
                <w:rFonts w:hint="eastAsia" w:ascii="宋体" w:hAnsi="宋体" w:eastAsia="宋体" w:cs="宋体"/>
                <w:b w:val="0"/>
                <w:bCs/>
                <w:color w:val="auto"/>
                <w:sz w:val="22"/>
                <w:szCs w:val="22"/>
                <w:highlight w:val="none"/>
              </w:rPr>
            </w:pPr>
          </w:p>
        </w:tc>
        <w:tc>
          <w:tcPr>
            <w:tcW w:w="1175" w:type="dxa"/>
            <w:vAlign w:val="center"/>
          </w:tcPr>
          <w:p>
            <w:pPr>
              <w:rPr>
                <w:rFonts w:hint="eastAsia" w:ascii="宋体" w:hAnsi="宋体" w:eastAsia="宋体" w:cs="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746" w:type="dxa"/>
            <w:gridSpan w:val="2"/>
            <w:vAlign w:val="center"/>
          </w:tcPr>
          <w:p>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合计总价（元）</w:t>
            </w:r>
          </w:p>
        </w:tc>
        <w:tc>
          <w:tcPr>
            <w:tcW w:w="6327" w:type="dxa"/>
            <w:gridSpan w:val="5"/>
            <w:vAlign w:val="center"/>
          </w:tcPr>
          <w:p>
            <w:pP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XX</w:t>
            </w:r>
            <w:r>
              <w:rPr>
                <w:rFonts w:hint="eastAsia" w:ascii="宋体" w:hAnsi="宋体" w:eastAsia="宋体" w:cs="宋体"/>
                <w:b w:val="0"/>
                <w:bCs/>
                <w:color w:val="auto"/>
                <w:sz w:val="22"/>
                <w:szCs w:val="22"/>
                <w:highlight w:val="none"/>
              </w:rPr>
              <w:t>（大写人民币</w:t>
            </w:r>
            <w:r>
              <w:rPr>
                <w:rFonts w:hint="eastAsia" w:ascii="宋体" w:hAnsi="宋体" w:eastAsia="宋体" w:cs="宋体"/>
                <w:b w:val="0"/>
                <w:bCs/>
                <w:color w:val="auto"/>
                <w:sz w:val="22"/>
                <w:szCs w:val="22"/>
                <w:highlight w:val="none"/>
                <w:lang w:val="en-US" w:eastAsia="zh-CN"/>
              </w:rPr>
              <w:t>XX</w:t>
            </w:r>
            <w:r>
              <w:rPr>
                <w:rFonts w:hint="eastAsia" w:ascii="宋体" w:hAnsi="宋体" w:eastAsia="宋体" w:cs="宋体"/>
                <w:b w:val="0"/>
                <w:bCs/>
                <w:color w:val="auto"/>
                <w:sz w:val="22"/>
                <w:szCs w:val="22"/>
                <w:highlight w:val="none"/>
              </w:rPr>
              <w:t>）</w:t>
            </w:r>
          </w:p>
        </w:tc>
      </w:tr>
    </w:tbl>
    <w:p>
      <w:pPr>
        <w:spacing w:line="52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以上人数、</w:t>
      </w:r>
      <w:r>
        <w:rPr>
          <w:rFonts w:hint="eastAsia" w:ascii="宋体" w:hAnsi="宋体" w:cs="宋体"/>
          <w:b w:val="0"/>
          <w:bCs/>
          <w:color w:val="auto"/>
          <w:sz w:val="24"/>
          <w:szCs w:val="24"/>
          <w:highlight w:val="none"/>
          <w:lang w:val="en-US" w:eastAsia="zh-CN"/>
        </w:rPr>
        <w:t>月份数、</w:t>
      </w:r>
      <w:r>
        <w:rPr>
          <w:rFonts w:hint="eastAsia" w:ascii="宋体" w:hAnsi="宋体" w:eastAsia="宋体" w:cs="宋体"/>
          <w:b w:val="0"/>
          <w:bCs/>
          <w:color w:val="auto"/>
          <w:sz w:val="24"/>
          <w:szCs w:val="24"/>
          <w:highlight w:val="none"/>
        </w:rPr>
        <w:t>总价费用为暂定数，具体以项目推进程度，由乙方根据甲方要求的人员数量按实配置人员，并根据上表的人员单价费用据实结算总价费用</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合同期限内实际结算费用不得超过340万元</w:t>
      </w:r>
      <w:r>
        <w:rPr>
          <w:rFonts w:hint="eastAsia" w:ascii="宋体" w:hAnsi="宋体" w:eastAsia="宋体" w:cs="宋体"/>
          <w:b w:val="0"/>
          <w:bCs/>
          <w:color w:val="auto"/>
          <w:sz w:val="24"/>
          <w:szCs w:val="24"/>
          <w:highlight w:val="none"/>
        </w:rPr>
        <w:t>。</w:t>
      </w:r>
    </w:p>
    <w:p>
      <w:pPr>
        <w:numPr>
          <w:ilvl w:val="0"/>
          <w:numId w:val="4"/>
        </w:numPr>
        <w:spacing w:line="520" w:lineRule="exact"/>
        <w:ind w:firstLine="56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支付方式：按半年度支付，先用后付。半年度结束且经甲方考核后双方对费用金额确认无异议的，由乙方开具符合甲方要求的发票，甲方应在收到发票后及时支付；如双方对费用金额有异议的，甲方暂无需支付费用，待费用确认无异议后再行支付。</w:t>
      </w:r>
      <w:r>
        <w:rPr>
          <w:rFonts w:hint="eastAsia" w:ascii="宋体" w:hAnsi="宋体" w:eastAsia="宋体" w:cs="宋体"/>
          <w:b w:val="0"/>
          <w:bCs/>
          <w:color w:val="auto"/>
          <w:kern w:val="0"/>
          <w:sz w:val="24"/>
          <w:szCs w:val="24"/>
          <w:highlight w:val="none"/>
          <w:lang w:val="zh-CN"/>
        </w:rPr>
        <w:t>甲方每月对乙方</w:t>
      </w:r>
      <w:r>
        <w:rPr>
          <w:rFonts w:hint="eastAsia" w:ascii="宋体" w:hAnsi="宋体" w:eastAsia="宋体" w:cs="宋体"/>
          <w:b w:val="0"/>
          <w:bCs/>
          <w:color w:val="auto"/>
          <w:kern w:val="0"/>
          <w:sz w:val="24"/>
          <w:szCs w:val="24"/>
          <w:highlight w:val="none"/>
          <w:lang w:val="en-US" w:eastAsia="zh-CN"/>
        </w:rPr>
        <w:t>秩序维护</w:t>
      </w:r>
      <w:r>
        <w:rPr>
          <w:rFonts w:hint="eastAsia" w:ascii="宋体" w:hAnsi="宋体" w:eastAsia="宋体" w:cs="宋体"/>
          <w:b w:val="0"/>
          <w:bCs/>
          <w:color w:val="auto"/>
          <w:kern w:val="0"/>
          <w:sz w:val="24"/>
          <w:szCs w:val="24"/>
          <w:highlight w:val="none"/>
          <w:lang w:val="zh-CN"/>
        </w:rPr>
        <w:t>、保洁人员工作情况进行考核汇总，相关考核扣除费用在结算费用中扣除，乙方表示无条件认可甲方的考核结果和扣费金额。</w:t>
      </w:r>
    </w:p>
    <w:p>
      <w:pPr>
        <w:numPr>
          <w:ilvl w:val="0"/>
          <w:numId w:val="4"/>
        </w:numPr>
        <w:spacing w:line="520" w:lineRule="exact"/>
        <w:ind w:firstLine="56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如因乙方原因造成甲方</w:t>
      </w:r>
      <w:r>
        <w:rPr>
          <w:rFonts w:hint="eastAsia" w:ascii="宋体" w:hAnsi="宋体" w:eastAsia="宋体" w:cs="宋体"/>
          <w:b w:val="0"/>
          <w:bCs/>
          <w:color w:val="auto"/>
          <w:sz w:val="24"/>
          <w:szCs w:val="24"/>
          <w:highlight w:val="none"/>
          <w:lang w:val="en-US" w:eastAsia="zh-CN"/>
        </w:rPr>
        <w:t>被政府相关部门或镇街、社区考核的</w:t>
      </w:r>
      <w:r>
        <w:rPr>
          <w:rFonts w:hint="eastAsia" w:ascii="宋体" w:hAnsi="宋体" w:eastAsia="宋体" w:cs="宋体"/>
          <w:b w:val="0"/>
          <w:bCs/>
          <w:color w:val="auto"/>
          <w:sz w:val="24"/>
          <w:szCs w:val="24"/>
          <w:highlight w:val="none"/>
        </w:rPr>
        <w:t>，甲方将对乙方进行考核，乙方应承担相应的责任。如因任何原因导致甲方被街道或社区要求承担相关责任的，甲方均有权向乙方主张。</w:t>
      </w:r>
    </w:p>
    <w:p>
      <w:pPr>
        <w:numPr>
          <w:ilvl w:val="0"/>
          <w:numId w:val="4"/>
        </w:numPr>
        <w:spacing w:line="520" w:lineRule="exact"/>
        <w:ind w:firstLine="56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履约保证金：暂定合同金额的2%，即</w:t>
      </w:r>
      <w:r>
        <w:rPr>
          <w:rFonts w:hint="eastAsia" w:ascii="宋体" w:hAnsi="宋体" w:eastAsia="宋体" w:cs="宋体"/>
          <w:b w:val="0"/>
          <w:bCs/>
          <w:color w:val="auto"/>
          <w:sz w:val="24"/>
          <w:szCs w:val="24"/>
          <w:highlight w:val="none"/>
          <w:lang w:val="en-US" w:eastAsia="zh-CN"/>
        </w:rPr>
        <w:t>XX</w:t>
      </w:r>
      <w:r>
        <w:rPr>
          <w:rFonts w:hint="eastAsia" w:ascii="宋体" w:hAnsi="宋体" w:eastAsia="宋体" w:cs="宋体"/>
          <w:b w:val="0"/>
          <w:bCs/>
          <w:color w:val="auto"/>
          <w:sz w:val="24"/>
          <w:szCs w:val="24"/>
          <w:highlight w:val="none"/>
        </w:rPr>
        <w:t>元（</w:t>
      </w:r>
      <w:r>
        <w:rPr>
          <w:rFonts w:hint="eastAsia" w:ascii="宋体" w:hAnsi="宋体" w:eastAsia="宋体" w:cs="宋体"/>
          <w:b w:val="0"/>
          <w:bCs/>
          <w:color w:val="auto"/>
          <w:sz w:val="24"/>
          <w:szCs w:val="24"/>
          <w:highlight w:val="none"/>
          <w:lang w:val="en-US" w:eastAsia="zh-CN"/>
        </w:rPr>
        <w:t>大写人民币XX</w:t>
      </w:r>
      <w:r>
        <w:rPr>
          <w:rFonts w:hint="eastAsia" w:ascii="宋体" w:hAnsi="宋体" w:eastAsia="宋体" w:cs="宋体"/>
          <w:b w:val="0"/>
          <w:bCs/>
          <w:color w:val="auto"/>
          <w:sz w:val="24"/>
          <w:szCs w:val="24"/>
          <w:highlight w:val="none"/>
        </w:rPr>
        <w:t>）。履约保证金应在本合同生效后十日内缴纳，合同履约结束且无质量问题，甲方无息退还乙方保证金。</w:t>
      </w:r>
    </w:p>
    <w:p>
      <w:pPr>
        <w:pStyle w:val="33"/>
        <w:spacing w:line="520" w:lineRule="exact"/>
        <w:ind w:left="675"/>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rPr>
        <w:t>七</w:t>
      </w:r>
      <w:r>
        <w:rPr>
          <w:rFonts w:hint="eastAsia" w:ascii="宋体" w:hAnsi="宋体" w:eastAsia="宋体" w:cs="宋体"/>
          <w:b w:val="0"/>
          <w:bCs/>
          <w:color w:val="auto"/>
          <w:kern w:val="0"/>
          <w:sz w:val="24"/>
          <w:szCs w:val="24"/>
          <w:highlight w:val="none"/>
          <w:lang w:val="zh-CN"/>
        </w:rPr>
        <w:t>、服务考核</w:t>
      </w:r>
    </w:p>
    <w:p>
      <w:pPr>
        <w:spacing w:line="520" w:lineRule="exact"/>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为做好本项目保洁及秩序维护管理工作，围绕街道小区物业</w:t>
      </w:r>
      <w:r>
        <w:rPr>
          <w:rFonts w:hint="eastAsia" w:ascii="宋体" w:hAnsi="宋体" w:eastAsia="宋体" w:cs="宋体"/>
          <w:b w:val="0"/>
          <w:bCs/>
          <w:color w:val="auto"/>
          <w:sz w:val="24"/>
          <w:szCs w:val="24"/>
          <w:highlight w:val="none"/>
          <w:lang w:val="en-US" w:eastAsia="zh-CN"/>
        </w:rPr>
        <w:t>服务</w:t>
      </w:r>
      <w:r>
        <w:rPr>
          <w:rFonts w:hint="eastAsia" w:ascii="宋体" w:hAnsi="宋体" w:eastAsia="宋体" w:cs="宋体"/>
          <w:b w:val="0"/>
          <w:bCs/>
          <w:color w:val="auto"/>
          <w:sz w:val="24"/>
          <w:szCs w:val="24"/>
          <w:highlight w:val="none"/>
        </w:rPr>
        <w:t>工作的总体要求，甲方将对小区保洁及秩序维护进行日常督查工作，定期或不定期对保洁、秩序维护质量进行检查，对服务质量进行考核，具体如下：</w:t>
      </w:r>
    </w:p>
    <w:p>
      <w:pPr>
        <w:spacing w:line="520" w:lineRule="exact"/>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（一）考核机构和考核评定方式：考核由采购人牵头组织实施考核。考核形式分</w:t>
      </w:r>
      <w:r>
        <w:rPr>
          <w:rFonts w:hint="eastAsia" w:ascii="宋体" w:hAnsi="宋体" w:eastAsia="宋体" w:cs="宋体"/>
          <w:b w:val="0"/>
          <w:bCs/>
          <w:color w:val="auto"/>
          <w:sz w:val="24"/>
          <w:szCs w:val="24"/>
          <w:highlight w:val="none"/>
          <w:lang w:val="en-US" w:eastAsia="zh-CN"/>
        </w:rPr>
        <w:t>年度、</w:t>
      </w:r>
      <w:r>
        <w:rPr>
          <w:rFonts w:hint="eastAsia" w:ascii="宋体" w:hAnsi="宋体" w:eastAsia="宋体" w:cs="宋体"/>
          <w:b w:val="0"/>
          <w:bCs/>
          <w:color w:val="auto"/>
          <w:sz w:val="24"/>
          <w:szCs w:val="24"/>
          <w:highlight w:val="none"/>
        </w:rPr>
        <w:t>月度考核</w:t>
      </w:r>
      <w:r>
        <w:rPr>
          <w:rFonts w:hint="eastAsia" w:ascii="宋体" w:hAnsi="宋体" w:eastAsia="宋体" w:cs="宋体"/>
          <w:b w:val="0"/>
          <w:bCs/>
          <w:color w:val="auto"/>
          <w:sz w:val="24"/>
          <w:szCs w:val="24"/>
          <w:highlight w:val="none"/>
          <w:lang w:val="en-US" w:eastAsia="zh-CN"/>
        </w:rPr>
        <w:t>及</w:t>
      </w:r>
      <w:r>
        <w:rPr>
          <w:rFonts w:hint="eastAsia" w:ascii="宋体" w:hAnsi="宋体" w:eastAsia="宋体" w:cs="宋体"/>
          <w:b w:val="0"/>
          <w:bCs/>
          <w:color w:val="auto"/>
          <w:sz w:val="24"/>
          <w:szCs w:val="24"/>
          <w:highlight w:val="none"/>
        </w:rPr>
        <w:t>日常检查，日常检查情况纳入月度考核成绩，年度考核成绩为各月度考核分累加换算成百分制得分。</w:t>
      </w:r>
    </w:p>
    <w:p>
      <w:pPr>
        <w:spacing w:line="520" w:lineRule="exact"/>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（二）考核内容与标准：详见附件服务考核细则。</w:t>
      </w:r>
    </w:p>
    <w:p>
      <w:pPr>
        <w:spacing w:line="520" w:lineRule="exact"/>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（三）考核时间安排：月度考核一般安排在月度末，年度考核在年度最后一个月完成。日常检查不定期随机进行，每月不少于1次，每年不少于12次。</w:t>
      </w:r>
    </w:p>
    <w:p>
      <w:pPr>
        <w:spacing w:line="520" w:lineRule="exact"/>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（四）考核工作程序：</w:t>
      </w:r>
    </w:p>
    <w:p>
      <w:pPr>
        <w:spacing w:line="520" w:lineRule="exact"/>
        <w:ind w:firstLine="6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1、月度考核：</w:t>
      </w:r>
    </w:p>
    <w:p>
      <w:pPr>
        <w:spacing w:line="520" w:lineRule="exact"/>
        <w:ind w:firstLine="6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听取汇报：听取项目负责人对月度保洁及秩序维护服务等各方面情况的汇报。</w:t>
      </w:r>
    </w:p>
    <w:p>
      <w:pPr>
        <w:spacing w:line="520" w:lineRule="exact"/>
        <w:ind w:firstLine="6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审查资料：检查相关档案资料、规章制度、日常工作运行记录等。</w:t>
      </w:r>
    </w:p>
    <w:p>
      <w:pPr>
        <w:spacing w:line="520" w:lineRule="exact"/>
        <w:ind w:firstLine="6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现场巡查：检查小区环境卫生、公共秩序管理等工作情况。</w:t>
      </w:r>
    </w:p>
    <w:p>
      <w:pPr>
        <w:spacing w:line="520" w:lineRule="exact"/>
        <w:ind w:firstLine="6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综合评价：考核机构成员对保洁、秩序维护服务情况进行综合评分、形成考核意见。</w:t>
      </w:r>
    </w:p>
    <w:p>
      <w:pPr>
        <w:numPr>
          <w:ilvl w:val="0"/>
          <w:numId w:val="5"/>
        </w:numPr>
        <w:spacing w:line="520" w:lineRule="exact"/>
        <w:ind w:firstLine="6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日常检查：</w:t>
      </w:r>
    </w:p>
    <w:p>
      <w:pPr>
        <w:spacing w:line="520" w:lineRule="exact"/>
        <w:ind w:firstLine="6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现场巡查：按考核细则内容巡查保洁服务及秩序维护各项工作情况，对未达到考核要求的情况记录在案，在月度考核中予以扣分。</w:t>
      </w:r>
    </w:p>
    <w:p>
      <w:pPr>
        <w:spacing w:line="520" w:lineRule="exact"/>
        <w:ind w:firstLine="6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征询意见：征询业主对保洁及秩序维护工作的意见、建议。</w:t>
      </w:r>
    </w:p>
    <w:p>
      <w:pPr>
        <w:spacing w:line="520" w:lineRule="exact"/>
        <w:ind w:firstLine="6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情况汇总：将检查情况整理汇总，形成书面整改意见，抄告考核对象。</w:t>
      </w:r>
    </w:p>
    <w:p>
      <w:pPr>
        <w:spacing w:line="520" w:lineRule="exact"/>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（五）考核结果：</w:t>
      </w:r>
    </w:p>
    <w:p>
      <w:pPr>
        <w:spacing w:line="520" w:lineRule="exact"/>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1、月度考核在85分</w:t>
      </w:r>
      <w:r>
        <w:rPr>
          <w:rFonts w:hint="eastAsia" w:ascii="宋体" w:hAnsi="宋体" w:eastAsia="宋体" w:cs="宋体"/>
          <w:b w:val="0"/>
          <w:bCs/>
          <w:color w:val="auto"/>
          <w:sz w:val="24"/>
          <w:szCs w:val="24"/>
          <w:highlight w:val="none"/>
          <w:lang w:val="en-US" w:eastAsia="zh-CN"/>
        </w:rPr>
        <w:t>及</w:t>
      </w:r>
      <w:r>
        <w:rPr>
          <w:rFonts w:hint="eastAsia" w:ascii="宋体" w:hAnsi="宋体" w:eastAsia="宋体" w:cs="宋体"/>
          <w:b w:val="0"/>
          <w:bCs/>
          <w:color w:val="auto"/>
          <w:sz w:val="24"/>
          <w:szCs w:val="24"/>
          <w:highlight w:val="none"/>
        </w:rPr>
        <w:t>以上，全额支付该月度费用，低于85分的，每低1分，扣罚该月度费用的1%</w:t>
      </w:r>
      <w:r>
        <w:rPr>
          <w:rFonts w:hint="eastAsia" w:ascii="宋体" w:hAnsi="宋体" w:eastAsia="宋体" w:cs="宋体"/>
          <w:b w:val="0"/>
          <w:bCs/>
          <w:color w:val="auto"/>
          <w:sz w:val="24"/>
          <w:szCs w:val="24"/>
          <w:highlight w:val="none"/>
          <w:lang w:eastAsia="zh-CN"/>
        </w:rPr>
        <w:t>；</w:t>
      </w:r>
    </w:p>
    <w:p>
      <w:pPr>
        <w:spacing w:line="520" w:lineRule="exact"/>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2、高于95分</w:t>
      </w:r>
      <w:r>
        <w:rPr>
          <w:rFonts w:hint="eastAsia" w:ascii="宋体" w:hAnsi="宋体" w:eastAsia="宋体" w:cs="宋体"/>
          <w:b w:val="0"/>
          <w:bCs/>
          <w:color w:val="auto"/>
          <w:sz w:val="24"/>
          <w:szCs w:val="24"/>
          <w:highlight w:val="none"/>
          <w:lang w:val="en-US" w:eastAsia="zh-CN"/>
        </w:rPr>
        <w:t>及</w:t>
      </w:r>
      <w:r>
        <w:rPr>
          <w:rFonts w:hint="eastAsia" w:ascii="宋体" w:hAnsi="宋体" w:eastAsia="宋体" w:cs="宋体"/>
          <w:b w:val="0"/>
          <w:bCs/>
          <w:color w:val="auto"/>
          <w:sz w:val="24"/>
          <w:szCs w:val="24"/>
          <w:highlight w:val="none"/>
        </w:rPr>
        <w:t>以上，每高1分，奖励该月度费用的1%</w:t>
      </w:r>
      <w:r>
        <w:rPr>
          <w:rFonts w:hint="eastAsia" w:ascii="宋体" w:hAnsi="宋体" w:eastAsia="宋体" w:cs="宋体"/>
          <w:b w:val="0"/>
          <w:bCs/>
          <w:color w:val="auto"/>
          <w:sz w:val="24"/>
          <w:szCs w:val="24"/>
          <w:highlight w:val="none"/>
          <w:lang w:eastAsia="zh-CN"/>
        </w:rPr>
        <w:t>；</w:t>
      </w:r>
    </w:p>
    <w:p>
      <w:pPr>
        <w:spacing w:line="52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3、月度考核低于</w:t>
      </w:r>
      <w:r>
        <w:rPr>
          <w:rFonts w:hint="eastAsia" w:ascii="宋体" w:hAnsi="宋体" w:eastAsia="宋体" w:cs="宋体"/>
          <w:b w:val="0"/>
          <w:bCs/>
          <w:color w:val="auto"/>
          <w:sz w:val="24"/>
          <w:szCs w:val="24"/>
          <w:highlight w:val="none"/>
          <w:lang w:val="en-US" w:eastAsia="zh-CN"/>
        </w:rPr>
        <w:t>70</w:t>
      </w:r>
      <w:r>
        <w:rPr>
          <w:rFonts w:hint="eastAsia" w:ascii="宋体" w:hAnsi="宋体" w:eastAsia="宋体" w:cs="宋体"/>
          <w:b w:val="0"/>
          <w:bCs/>
          <w:color w:val="auto"/>
          <w:sz w:val="24"/>
          <w:szCs w:val="24"/>
          <w:highlight w:val="none"/>
        </w:rPr>
        <w:t>分视为不合格，除按每低1分，扣罚该月度费用的1%外，</w:t>
      </w:r>
      <w:r>
        <w:rPr>
          <w:rFonts w:hint="eastAsia" w:ascii="宋体" w:hAnsi="宋体" w:eastAsia="宋体" w:cs="宋体"/>
          <w:b w:val="0"/>
          <w:bCs/>
          <w:color w:val="auto"/>
          <w:sz w:val="24"/>
          <w:szCs w:val="24"/>
          <w:highlight w:val="none"/>
          <w:lang w:val="en-US" w:eastAsia="zh-CN"/>
        </w:rPr>
        <w:t>累计</w:t>
      </w:r>
      <w:r>
        <w:rPr>
          <w:rFonts w:hint="eastAsia" w:ascii="宋体" w:hAnsi="宋体" w:eastAsia="宋体" w:cs="宋体"/>
          <w:b w:val="0"/>
          <w:bCs/>
          <w:color w:val="auto"/>
          <w:sz w:val="24"/>
          <w:szCs w:val="24"/>
          <w:highlight w:val="none"/>
        </w:rPr>
        <w:t>3次月度考核不合格的，甲方有权单方面终止合同；</w:t>
      </w:r>
    </w:p>
    <w:p>
      <w:pPr>
        <w:spacing w:line="52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4、年度考核在85分</w:t>
      </w:r>
      <w:r>
        <w:rPr>
          <w:rFonts w:hint="eastAsia" w:ascii="宋体" w:hAnsi="宋体" w:eastAsia="宋体" w:cs="宋体"/>
          <w:b w:val="0"/>
          <w:bCs/>
          <w:color w:val="auto"/>
          <w:sz w:val="24"/>
          <w:szCs w:val="24"/>
          <w:highlight w:val="none"/>
          <w:lang w:val="en-US" w:eastAsia="zh-CN"/>
        </w:rPr>
        <w:t>及</w:t>
      </w:r>
      <w:r>
        <w:rPr>
          <w:rFonts w:hint="eastAsia" w:ascii="宋体" w:hAnsi="宋体" w:eastAsia="宋体" w:cs="宋体"/>
          <w:b w:val="0"/>
          <w:bCs/>
          <w:color w:val="auto"/>
          <w:sz w:val="24"/>
          <w:szCs w:val="24"/>
          <w:highlight w:val="none"/>
        </w:rPr>
        <w:t>以上，可在同等条件下，续签合同。</w:t>
      </w:r>
    </w:p>
    <w:p>
      <w:pPr>
        <w:pStyle w:val="33"/>
        <w:spacing w:line="520" w:lineRule="exact"/>
        <w:ind w:firstLine="562"/>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rPr>
        <w:t>八</w:t>
      </w:r>
      <w:r>
        <w:rPr>
          <w:rFonts w:hint="eastAsia" w:ascii="宋体" w:hAnsi="宋体" w:eastAsia="宋体" w:cs="宋体"/>
          <w:b w:val="0"/>
          <w:bCs/>
          <w:color w:val="auto"/>
          <w:kern w:val="0"/>
          <w:sz w:val="24"/>
          <w:szCs w:val="24"/>
          <w:highlight w:val="none"/>
          <w:lang w:val="zh-CN"/>
        </w:rPr>
        <w:t>、合同变更、解除、终止和续订</w:t>
      </w:r>
    </w:p>
    <w:p>
      <w:pPr>
        <w:pStyle w:val="33"/>
        <w:spacing w:line="520" w:lineRule="exact"/>
        <w:ind w:firstLine="672"/>
        <w:rPr>
          <w:rFonts w:hint="eastAsia" w:ascii="宋体" w:hAnsi="宋体" w:eastAsia="宋体" w:cs="宋体"/>
          <w:b w:val="0"/>
          <w:bCs/>
          <w:color w:val="auto"/>
          <w:kern w:val="0"/>
          <w:sz w:val="24"/>
          <w:szCs w:val="24"/>
          <w:highlight w:val="none"/>
        </w:rPr>
      </w:pPr>
      <w:r>
        <w:rPr>
          <w:rFonts w:hint="eastAsia" w:hAnsi="宋体" w:cs="宋体"/>
          <w:b w:val="0"/>
          <w:bCs/>
          <w:color w:val="auto"/>
          <w:kern w:val="0"/>
          <w:sz w:val="24"/>
          <w:szCs w:val="24"/>
          <w:highlight w:val="none"/>
          <w:lang w:val="en-US" w:eastAsia="zh-CN"/>
        </w:rPr>
        <w:t>1、</w:t>
      </w:r>
      <w:r>
        <w:rPr>
          <w:rFonts w:hint="eastAsia" w:ascii="宋体" w:hAnsi="宋体" w:eastAsia="宋体" w:cs="宋体"/>
          <w:b w:val="0"/>
          <w:bCs/>
          <w:color w:val="auto"/>
          <w:kern w:val="0"/>
          <w:sz w:val="24"/>
          <w:szCs w:val="24"/>
          <w:highlight w:val="none"/>
        </w:rPr>
        <w:t>服务期限内，如本项目所服务的物业项目，其物业服务权发生变更，采购人有权终止本项目并解除与中标人签署的服务合同，且采购人不承担任何责任和费用。</w:t>
      </w:r>
    </w:p>
    <w:p>
      <w:pPr>
        <w:pStyle w:val="33"/>
        <w:spacing w:line="520" w:lineRule="exact"/>
        <w:ind w:firstLine="672"/>
        <w:rPr>
          <w:rFonts w:hint="eastAsia" w:ascii="宋体" w:hAnsi="宋体" w:eastAsia="宋体" w:cs="宋体"/>
          <w:b w:val="0"/>
          <w:bCs/>
          <w:color w:val="auto"/>
          <w:kern w:val="0"/>
          <w:sz w:val="24"/>
          <w:szCs w:val="24"/>
          <w:highlight w:val="none"/>
          <w:lang w:val="zh-CN"/>
        </w:rPr>
      </w:pPr>
      <w:r>
        <w:rPr>
          <w:rFonts w:hint="eastAsia" w:hAnsi="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lang w:val="zh-CN"/>
        </w:rPr>
        <w:t>、甲、乙双方应共同遵守本合同的各项条款。未尽事宜，由双方协商解决。经双方协商一致对本合同进行修改、补充，补充合同与本合同具有同等法律效力。</w:t>
      </w:r>
    </w:p>
    <w:p>
      <w:pPr>
        <w:pStyle w:val="33"/>
        <w:spacing w:line="520" w:lineRule="exact"/>
        <w:ind w:firstLine="672"/>
        <w:rPr>
          <w:rFonts w:hint="eastAsia" w:ascii="宋体" w:hAnsi="宋体" w:eastAsia="宋体" w:cs="宋体"/>
          <w:b w:val="0"/>
          <w:bCs/>
          <w:color w:val="auto"/>
          <w:kern w:val="0"/>
          <w:sz w:val="24"/>
          <w:szCs w:val="24"/>
          <w:highlight w:val="none"/>
          <w:lang w:val="zh-CN"/>
        </w:rPr>
      </w:pPr>
      <w:r>
        <w:rPr>
          <w:rFonts w:hint="eastAsia" w:hAnsi="宋体" w:cs="宋体"/>
          <w:b w:val="0"/>
          <w:bCs/>
          <w:color w:val="auto"/>
          <w:kern w:val="0"/>
          <w:sz w:val="24"/>
          <w:szCs w:val="24"/>
          <w:highlight w:val="none"/>
          <w:lang w:val="en-US" w:eastAsia="zh-CN"/>
        </w:rPr>
        <w:t>3</w:t>
      </w:r>
      <w:r>
        <w:rPr>
          <w:rFonts w:hint="eastAsia" w:ascii="宋体" w:hAnsi="宋体" w:eastAsia="宋体" w:cs="宋体"/>
          <w:b w:val="0"/>
          <w:bCs/>
          <w:color w:val="auto"/>
          <w:kern w:val="0"/>
          <w:sz w:val="24"/>
          <w:szCs w:val="24"/>
          <w:highlight w:val="none"/>
          <w:lang w:val="zh-CN"/>
        </w:rPr>
        <w:t>、合同履行过程中发生的争议，双方协商解决；如协商不成可向甲方所在地人民法院起诉。</w:t>
      </w:r>
    </w:p>
    <w:p>
      <w:pPr>
        <w:pStyle w:val="33"/>
        <w:spacing w:line="520" w:lineRule="exact"/>
        <w:ind w:firstLine="672"/>
        <w:rPr>
          <w:rFonts w:hint="eastAsia" w:ascii="宋体" w:hAnsi="宋体" w:eastAsia="宋体" w:cs="宋体"/>
          <w:b w:val="0"/>
          <w:bCs/>
          <w:color w:val="auto"/>
          <w:kern w:val="0"/>
          <w:sz w:val="24"/>
          <w:szCs w:val="24"/>
          <w:highlight w:val="none"/>
        </w:rPr>
      </w:pPr>
      <w:r>
        <w:rPr>
          <w:rFonts w:hint="eastAsia" w:hAnsi="宋体" w:cs="宋体"/>
          <w:b w:val="0"/>
          <w:bCs/>
          <w:color w:val="auto"/>
          <w:kern w:val="0"/>
          <w:sz w:val="24"/>
          <w:szCs w:val="24"/>
          <w:highlight w:val="none"/>
          <w:lang w:val="en-US" w:eastAsia="zh-CN"/>
        </w:rPr>
        <w:t>4</w:t>
      </w:r>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kern w:val="0"/>
          <w:sz w:val="24"/>
          <w:szCs w:val="24"/>
          <w:highlight w:val="none"/>
          <w:lang w:val="zh-CN"/>
        </w:rPr>
        <w:t>如不可抗力原因，</w:t>
      </w:r>
      <w:r>
        <w:rPr>
          <w:rFonts w:hint="eastAsia" w:ascii="宋体" w:hAnsi="宋体" w:eastAsia="宋体" w:cs="宋体"/>
          <w:b w:val="0"/>
          <w:bCs/>
          <w:color w:val="auto"/>
          <w:kern w:val="0"/>
          <w:sz w:val="24"/>
          <w:szCs w:val="24"/>
          <w:highlight w:val="none"/>
        </w:rPr>
        <w:t>致合同无法继续履行</w:t>
      </w:r>
      <w:r>
        <w:rPr>
          <w:rFonts w:hint="eastAsia" w:ascii="宋体" w:hAnsi="宋体" w:eastAsia="宋体" w:cs="宋体"/>
          <w:b w:val="0"/>
          <w:bCs/>
          <w:color w:val="auto"/>
          <w:kern w:val="0"/>
          <w:sz w:val="24"/>
          <w:szCs w:val="24"/>
          <w:highlight w:val="none"/>
          <w:lang w:val="zh-CN"/>
        </w:rPr>
        <w:t>，甲方</w:t>
      </w:r>
      <w:r>
        <w:rPr>
          <w:rFonts w:hint="eastAsia" w:ascii="宋体" w:hAnsi="宋体" w:eastAsia="宋体" w:cs="宋体"/>
          <w:b w:val="0"/>
          <w:bCs/>
          <w:color w:val="auto"/>
          <w:kern w:val="0"/>
          <w:sz w:val="24"/>
          <w:szCs w:val="24"/>
          <w:highlight w:val="none"/>
        </w:rPr>
        <w:t>不承担任何责任和费用。</w:t>
      </w:r>
    </w:p>
    <w:p>
      <w:pPr>
        <w:pStyle w:val="33"/>
        <w:spacing w:line="520" w:lineRule="exact"/>
        <w:ind w:firstLine="672"/>
        <w:rPr>
          <w:rFonts w:hint="eastAsia" w:ascii="宋体" w:hAnsi="宋体" w:eastAsia="宋体" w:cs="宋体"/>
          <w:b w:val="0"/>
          <w:bCs/>
          <w:color w:val="auto"/>
          <w:kern w:val="0"/>
          <w:sz w:val="24"/>
          <w:szCs w:val="24"/>
          <w:highlight w:val="none"/>
          <w:lang w:val="zh-CN"/>
        </w:rPr>
      </w:pPr>
      <w:r>
        <w:rPr>
          <w:rFonts w:hint="eastAsia" w:ascii="宋体" w:hAnsi="宋体" w:cs="宋体"/>
          <w:b w:val="0"/>
          <w:bCs/>
          <w:color w:val="auto"/>
          <w:kern w:val="0"/>
          <w:sz w:val="24"/>
          <w:szCs w:val="24"/>
          <w:highlight w:val="none"/>
          <w:lang w:val="en-US" w:eastAsia="zh-CN"/>
        </w:rPr>
        <w:t>5</w:t>
      </w:r>
      <w:r>
        <w:rPr>
          <w:rFonts w:hint="eastAsia" w:ascii="宋体" w:hAnsi="宋体" w:eastAsia="宋体" w:cs="宋体"/>
          <w:b w:val="0"/>
          <w:bCs/>
          <w:color w:val="auto"/>
          <w:kern w:val="0"/>
          <w:sz w:val="24"/>
          <w:szCs w:val="24"/>
          <w:highlight w:val="none"/>
          <w:lang w:val="zh-CN"/>
        </w:rPr>
        <w:t>、经甲乙双方协商一致，本合同可以终止执行。</w:t>
      </w:r>
    </w:p>
    <w:p>
      <w:pPr>
        <w:pStyle w:val="33"/>
        <w:spacing w:line="520" w:lineRule="exact"/>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lang w:val="zh-CN"/>
        </w:rPr>
        <w:t xml:space="preserve">    </w:t>
      </w:r>
      <w:r>
        <w:rPr>
          <w:rFonts w:hint="eastAsia" w:ascii="宋体" w:hAnsi="宋体" w:eastAsia="宋体" w:cs="宋体"/>
          <w:b w:val="0"/>
          <w:bCs/>
          <w:color w:val="auto"/>
          <w:kern w:val="0"/>
          <w:sz w:val="24"/>
          <w:szCs w:val="24"/>
          <w:highlight w:val="none"/>
        </w:rPr>
        <w:t>九</w:t>
      </w:r>
      <w:r>
        <w:rPr>
          <w:rFonts w:hint="eastAsia" w:ascii="宋体" w:hAnsi="宋体" w:eastAsia="宋体" w:cs="宋体"/>
          <w:b w:val="0"/>
          <w:bCs/>
          <w:color w:val="auto"/>
          <w:kern w:val="0"/>
          <w:sz w:val="24"/>
          <w:szCs w:val="24"/>
          <w:highlight w:val="none"/>
          <w:lang w:val="zh-CN"/>
        </w:rPr>
        <w:t>、违约责任</w:t>
      </w:r>
    </w:p>
    <w:p>
      <w:pPr>
        <w:spacing w:line="520" w:lineRule="exact"/>
        <w:ind w:firstLine="540"/>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lang w:val="zh-CN"/>
        </w:rPr>
        <w:t>1、本合同履行期间，因乙方或乙方</w:t>
      </w:r>
      <w:r>
        <w:rPr>
          <w:rFonts w:hint="eastAsia" w:ascii="宋体" w:hAnsi="宋体" w:eastAsia="宋体" w:cs="宋体"/>
          <w:b w:val="0"/>
          <w:bCs/>
          <w:color w:val="auto"/>
          <w:kern w:val="0"/>
          <w:sz w:val="24"/>
          <w:szCs w:val="24"/>
          <w:highlight w:val="none"/>
        </w:rPr>
        <w:t>安排</w:t>
      </w:r>
      <w:r>
        <w:rPr>
          <w:rFonts w:hint="eastAsia" w:ascii="宋体" w:hAnsi="宋体" w:eastAsia="宋体" w:cs="宋体"/>
          <w:b w:val="0"/>
          <w:bCs/>
          <w:color w:val="auto"/>
          <w:kern w:val="0"/>
          <w:sz w:val="24"/>
          <w:szCs w:val="24"/>
          <w:highlight w:val="none"/>
          <w:lang w:val="zh-CN"/>
        </w:rPr>
        <w:t>的</w:t>
      </w:r>
      <w:r>
        <w:rPr>
          <w:rFonts w:hint="eastAsia" w:ascii="宋体" w:hAnsi="宋体" w:eastAsia="宋体" w:cs="宋体"/>
          <w:b w:val="0"/>
          <w:bCs/>
          <w:color w:val="auto"/>
          <w:kern w:val="0"/>
          <w:sz w:val="24"/>
          <w:szCs w:val="24"/>
          <w:highlight w:val="none"/>
          <w:lang w:val="en-US" w:eastAsia="zh-CN"/>
        </w:rPr>
        <w:t>秩序维护</w:t>
      </w:r>
      <w:r>
        <w:rPr>
          <w:rFonts w:hint="eastAsia" w:ascii="宋体" w:hAnsi="宋体" w:eastAsia="宋体" w:cs="宋体"/>
          <w:b w:val="0"/>
          <w:bCs/>
          <w:color w:val="auto"/>
          <w:kern w:val="0"/>
          <w:sz w:val="24"/>
          <w:szCs w:val="24"/>
          <w:highlight w:val="none"/>
          <w:lang w:val="zh-CN"/>
        </w:rPr>
        <w:t>、保洁人员的过错</w:t>
      </w:r>
      <w:r>
        <w:rPr>
          <w:rFonts w:hint="eastAsia" w:ascii="宋体" w:hAnsi="宋体" w:eastAsia="宋体" w:cs="宋体"/>
          <w:b w:val="0"/>
          <w:bCs/>
          <w:color w:val="auto"/>
          <w:kern w:val="0"/>
          <w:sz w:val="24"/>
          <w:szCs w:val="24"/>
          <w:highlight w:val="none"/>
        </w:rPr>
        <w:t>或</w:t>
      </w:r>
      <w:r>
        <w:rPr>
          <w:rFonts w:hint="eastAsia" w:ascii="宋体" w:hAnsi="宋体" w:eastAsia="宋体" w:cs="宋体"/>
          <w:b w:val="0"/>
          <w:bCs/>
          <w:color w:val="auto"/>
          <w:kern w:val="0"/>
          <w:sz w:val="24"/>
          <w:szCs w:val="24"/>
          <w:highlight w:val="none"/>
          <w:lang w:val="zh-CN"/>
        </w:rPr>
        <w:t>违反本合同的约定，给甲方</w:t>
      </w:r>
      <w:r>
        <w:rPr>
          <w:rFonts w:hint="eastAsia" w:ascii="宋体" w:hAnsi="宋体" w:eastAsia="宋体" w:cs="宋体"/>
          <w:b w:val="0"/>
          <w:bCs/>
          <w:color w:val="auto"/>
          <w:kern w:val="0"/>
          <w:sz w:val="24"/>
          <w:szCs w:val="24"/>
          <w:highlight w:val="none"/>
        </w:rPr>
        <w:t>或第三方</w:t>
      </w:r>
      <w:r>
        <w:rPr>
          <w:rFonts w:hint="eastAsia" w:ascii="宋体" w:hAnsi="宋体" w:eastAsia="宋体" w:cs="宋体"/>
          <w:b w:val="0"/>
          <w:bCs/>
          <w:color w:val="auto"/>
          <w:kern w:val="0"/>
          <w:sz w:val="24"/>
          <w:szCs w:val="24"/>
          <w:highlight w:val="none"/>
          <w:lang w:val="zh-CN"/>
        </w:rPr>
        <w:t>造成</w:t>
      </w:r>
      <w:r>
        <w:rPr>
          <w:rFonts w:hint="eastAsia" w:ascii="宋体" w:hAnsi="宋体" w:eastAsia="宋体" w:cs="宋体"/>
          <w:b w:val="0"/>
          <w:bCs/>
          <w:color w:val="auto"/>
          <w:kern w:val="0"/>
          <w:sz w:val="24"/>
          <w:szCs w:val="24"/>
          <w:highlight w:val="none"/>
        </w:rPr>
        <w:t>人身损害和财产</w:t>
      </w:r>
      <w:r>
        <w:rPr>
          <w:rFonts w:hint="eastAsia" w:ascii="宋体" w:hAnsi="宋体" w:eastAsia="宋体" w:cs="宋体"/>
          <w:b w:val="0"/>
          <w:bCs/>
          <w:color w:val="auto"/>
          <w:kern w:val="0"/>
          <w:sz w:val="24"/>
          <w:szCs w:val="24"/>
          <w:highlight w:val="none"/>
          <w:lang w:val="zh-CN"/>
        </w:rPr>
        <w:t>损失的，</w:t>
      </w:r>
      <w:r>
        <w:rPr>
          <w:rFonts w:hint="eastAsia" w:ascii="宋体" w:hAnsi="宋体" w:eastAsia="宋体" w:cs="宋体"/>
          <w:b w:val="0"/>
          <w:bCs/>
          <w:color w:val="auto"/>
          <w:kern w:val="0"/>
          <w:sz w:val="24"/>
          <w:szCs w:val="24"/>
          <w:highlight w:val="none"/>
        </w:rPr>
        <w:t>由乙方承担一切经济、法律责任和费用，甲方不承担任何责任和费用，因此造成甲方损失的，甲方有权要求乙方赔偿</w:t>
      </w:r>
      <w:r>
        <w:rPr>
          <w:rFonts w:hint="eastAsia" w:ascii="宋体" w:hAnsi="宋体" w:eastAsia="宋体" w:cs="宋体"/>
          <w:b w:val="0"/>
          <w:bCs/>
          <w:color w:val="auto"/>
          <w:kern w:val="0"/>
          <w:sz w:val="24"/>
          <w:szCs w:val="24"/>
          <w:highlight w:val="none"/>
          <w:lang w:val="zh-CN"/>
        </w:rPr>
        <w:t>。</w:t>
      </w:r>
    </w:p>
    <w:p>
      <w:pPr>
        <w:spacing w:line="520" w:lineRule="exact"/>
        <w:ind w:firstLine="540"/>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lang w:val="zh-CN"/>
        </w:rPr>
        <w:t>2、乙方派驻的</w:t>
      </w:r>
      <w:r>
        <w:rPr>
          <w:rFonts w:hint="eastAsia" w:ascii="宋体" w:hAnsi="宋体" w:eastAsia="宋体" w:cs="宋体"/>
          <w:b w:val="0"/>
          <w:bCs/>
          <w:color w:val="auto"/>
          <w:kern w:val="0"/>
          <w:sz w:val="24"/>
          <w:szCs w:val="24"/>
          <w:highlight w:val="none"/>
          <w:lang w:val="en-US" w:eastAsia="zh-CN"/>
        </w:rPr>
        <w:t>秩序维护</w:t>
      </w:r>
      <w:r>
        <w:rPr>
          <w:rFonts w:hint="eastAsia" w:ascii="宋体" w:hAnsi="宋体" w:eastAsia="宋体" w:cs="宋体"/>
          <w:b w:val="0"/>
          <w:bCs/>
          <w:color w:val="auto"/>
          <w:kern w:val="0"/>
          <w:sz w:val="24"/>
          <w:szCs w:val="24"/>
          <w:highlight w:val="none"/>
          <w:lang w:val="zh-CN"/>
        </w:rPr>
        <w:t>、保洁人员数量不足甲方要求的，甲方有权按人民币200元/人/日的标准扣付乙方</w:t>
      </w:r>
      <w:r>
        <w:rPr>
          <w:rFonts w:hint="eastAsia" w:ascii="宋体" w:hAnsi="宋体" w:eastAsia="宋体" w:cs="宋体"/>
          <w:b w:val="0"/>
          <w:bCs/>
          <w:color w:val="auto"/>
          <w:kern w:val="0"/>
          <w:sz w:val="24"/>
          <w:szCs w:val="24"/>
          <w:highlight w:val="none"/>
          <w:lang w:val="en-US" w:eastAsia="zh-CN"/>
        </w:rPr>
        <w:t>秩序维护</w:t>
      </w:r>
      <w:r>
        <w:rPr>
          <w:rFonts w:hint="eastAsia" w:ascii="宋体" w:hAnsi="宋体" w:eastAsia="宋体" w:cs="宋体"/>
          <w:b w:val="0"/>
          <w:bCs/>
          <w:color w:val="auto"/>
          <w:kern w:val="0"/>
          <w:sz w:val="24"/>
          <w:szCs w:val="24"/>
          <w:highlight w:val="none"/>
          <w:lang w:val="zh-CN"/>
        </w:rPr>
        <w:t>、保洁费用。</w:t>
      </w:r>
    </w:p>
    <w:p>
      <w:pPr>
        <w:spacing w:line="520" w:lineRule="exact"/>
        <w:ind w:firstLine="540"/>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lang w:val="zh-CN"/>
        </w:rPr>
        <w:t>3、乙方提供的</w:t>
      </w:r>
      <w:r>
        <w:rPr>
          <w:rFonts w:hint="eastAsia" w:ascii="宋体" w:hAnsi="宋体" w:eastAsia="宋体" w:cs="宋体"/>
          <w:b w:val="0"/>
          <w:bCs/>
          <w:color w:val="auto"/>
          <w:kern w:val="0"/>
          <w:sz w:val="24"/>
          <w:szCs w:val="24"/>
          <w:highlight w:val="none"/>
          <w:lang w:val="en-US" w:eastAsia="zh-CN"/>
        </w:rPr>
        <w:t>秩序维护</w:t>
      </w:r>
      <w:r>
        <w:rPr>
          <w:rFonts w:hint="eastAsia" w:ascii="宋体" w:hAnsi="宋体" w:eastAsia="宋体" w:cs="宋体"/>
          <w:b w:val="0"/>
          <w:bCs/>
          <w:color w:val="auto"/>
          <w:kern w:val="0"/>
          <w:sz w:val="24"/>
          <w:szCs w:val="24"/>
          <w:highlight w:val="none"/>
          <w:lang w:val="zh-CN"/>
        </w:rPr>
        <w:t>服务不符合附件一标准、保洁服务不符合附件二约定标准，甲方有权要求乙方限期整改，乙方限期未整改或整改仍不符合标准的，每逾期1日，甲方有权要求乙方承担月度</w:t>
      </w:r>
      <w:r>
        <w:rPr>
          <w:rFonts w:hint="eastAsia" w:ascii="宋体" w:hAnsi="宋体" w:eastAsia="宋体" w:cs="宋体"/>
          <w:b w:val="0"/>
          <w:bCs/>
          <w:color w:val="auto"/>
          <w:kern w:val="0"/>
          <w:sz w:val="24"/>
          <w:szCs w:val="24"/>
          <w:highlight w:val="none"/>
          <w:lang w:val="en-US" w:eastAsia="zh-CN"/>
        </w:rPr>
        <w:t>秩序维护</w:t>
      </w:r>
      <w:r>
        <w:rPr>
          <w:rFonts w:hint="eastAsia" w:ascii="宋体" w:hAnsi="宋体" w:eastAsia="宋体" w:cs="宋体"/>
          <w:b w:val="0"/>
          <w:bCs/>
          <w:color w:val="auto"/>
          <w:kern w:val="0"/>
          <w:sz w:val="24"/>
          <w:szCs w:val="24"/>
          <w:highlight w:val="none"/>
          <w:lang w:val="zh-CN"/>
        </w:rPr>
        <w:t>费用或月度保洁费用1% 的违约金，如扣付乙方费用不足以弥补甲方损失的，对不足部分，甲方有权从其他应付乙方的款项中扣除或直接要求乙方支付。乙方逾期 10 日仍未整改，或整改后仍不符合标准的，甲方有权单方面解除本合同，并有权要求乙方支付违约金，违约金不足以弥补因此给甲方造成的损失的，不足部分仍由乙方负责赔偿。</w:t>
      </w:r>
    </w:p>
    <w:p>
      <w:pPr>
        <w:spacing w:line="520" w:lineRule="exact"/>
        <w:ind w:firstLine="540"/>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4、甲方有权从乙方支付的履约保证金或合同费用中扣除违约金和损失赔偿费用，并有权就不足部分向乙方追偿。如存在履约保证金扣除情形的，乙方须在15个工作日内补足履约保证金。</w:t>
      </w:r>
    </w:p>
    <w:p>
      <w:pPr>
        <w:spacing w:line="520" w:lineRule="exact"/>
        <w:ind w:firstLine="551"/>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lang w:val="zh-CN"/>
        </w:rPr>
        <w:t>十、其他</w:t>
      </w:r>
    </w:p>
    <w:p>
      <w:pPr>
        <w:pStyle w:val="976"/>
        <w:tabs>
          <w:tab w:val="left" w:pos="8820"/>
        </w:tabs>
        <w:spacing w:line="52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1、乙方承诺乙方的相关资质均符合国家的法律法规及行业的相关规定，因乙方资质原因造成的经济、法律责任和费用，由乙方全权承担。</w:t>
      </w:r>
    </w:p>
    <w:p>
      <w:pPr>
        <w:pStyle w:val="976"/>
        <w:tabs>
          <w:tab w:val="left" w:pos="8820"/>
        </w:tabs>
        <w:spacing w:line="52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kern w:val="0"/>
          <w:sz w:val="24"/>
          <w:szCs w:val="24"/>
          <w:highlight w:val="none"/>
        </w:rPr>
        <w:t>本次项目招投标文件（编号:</w:t>
      </w:r>
      <w:r>
        <w:rPr>
          <w:rFonts w:hint="eastAsia" w:ascii="宋体" w:hAnsi="宋体" w:eastAsia="宋体" w:cs="宋体"/>
          <w:b w:val="0"/>
          <w:bCs/>
          <w:color w:val="auto"/>
          <w:kern w:val="0"/>
          <w:sz w:val="24"/>
          <w:szCs w:val="24"/>
          <w:highlight w:val="none"/>
          <w:lang w:val="en-US" w:eastAsia="zh-CN"/>
        </w:rPr>
        <w:t>XX</w:t>
      </w:r>
      <w:r>
        <w:rPr>
          <w:rFonts w:hint="eastAsia" w:ascii="宋体" w:hAnsi="宋体" w:eastAsia="宋体" w:cs="宋体"/>
          <w:b w:val="0"/>
          <w:bCs/>
          <w:color w:val="auto"/>
          <w:kern w:val="0"/>
          <w:sz w:val="24"/>
          <w:szCs w:val="24"/>
          <w:highlight w:val="none"/>
        </w:rPr>
        <w:t>），是本合同的重要组成部分，与本合同具有同等法律效力。乙方必须严格履行招标文件的所有内容要求和其投标文件的承诺。</w:t>
      </w:r>
    </w:p>
    <w:p>
      <w:pPr>
        <w:pStyle w:val="976"/>
        <w:spacing w:line="52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3、本合同一式肆份，甲方贰份，乙方贰份，经双方盖章签字后生效。</w:t>
      </w:r>
    </w:p>
    <w:p>
      <w:pPr>
        <w:pStyle w:val="33"/>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 xml:space="preserve"> </w:t>
      </w:r>
    </w:p>
    <w:p>
      <w:pPr>
        <w:pStyle w:val="33"/>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 xml:space="preserve"> </w:t>
      </w:r>
      <w:r>
        <w:rPr>
          <w:rFonts w:hint="eastAsia" w:ascii="宋体" w:hAnsi="宋体" w:eastAsia="宋体" w:cs="宋体"/>
          <w:b w:val="0"/>
          <w:bCs/>
          <w:color w:val="auto"/>
          <w:kern w:val="0"/>
          <w:sz w:val="24"/>
          <w:szCs w:val="24"/>
          <w:highlight w:val="none"/>
          <w:lang w:val="zh-CN"/>
        </w:rPr>
        <w:t>甲方（盖章）：          　　　　　乙方（盖章）：</w:t>
      </w:r>
      <w:r>
        <w:rPr>
          <w:rFonts w:hint="eastAsia" w:ascii="宋体" w:hAnsi="宋体" w:eastAsia="宋体" w:cs="宋体"/>
          <w:b w:val="0"/>
          <w:bCs/>
          <w:color w:val="auto"/>
          <w:kern w:val="0"/>
          <w:sz w:val="24"/>
          <w:szCs w:val="24"/>
          <w:highlight w:val="none"/>
        </w:rPr>
        <w:t xml:space="preserve"> </w:t>
      </w:r>
    </w:p>
    <w:p>
      <w:pPr>
        <w:pStyle w:val="33"/>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 xml:space="preserve"> </w:t>
      </w:r>
      <w:r>
        <w:rPr>
          <w:rFonts w:hint="eastAsia" w:ascii="宋体" w:hAnsi="宋体" w:eastAsia="宋体" w:cs="宋体"/>
          <w:b w:val="0"/>
          <w:bCs/>
          <w:color w:val="auto"/>
          <w:kern w:val="0"/>
          <w:sz w:val="24"/>
          <w:szCs w:val="24"/>
          <w:highlight w:val="none"/>
          <w:lang w:val="zh-CN"/>
        </w:rPr>
        <w:t>签字：　　　　                    签字：</w:t>
      </w:r>
    </w:p>
    <w:p>
      <w:pPr>
        <w:pStyle w:val="33"/>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rPr>
        <w:t xml:space="preserve"> </w:t>
      </w:r>
      <w:r>
        <w:rPr>
          <w:rFonts w:hint="eastAsia" w:ascii="宋体" w:hAnsi="宋体" w:eastAsia="宋体" w:cs="宋体"/>
          <w:b w:val="0"/>
          <w:bCs/>
          <w:color w:val="auto"/>
          <w:kern w:val="0"/>
          <w:sz w:val="24"/>
          <w:szCs w:val="24"/>
          <w:highlight w:val="none"/>
          <w:lang w:val="zh-CN"/>
        </w:rPr>
        <w:t>日期</w:t>
      </w:r>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kern w:val="0"/>
          <w:sz w:val="24"/>
          <w:szCs w:val="24"/>
          <w:highlight w:val="none"/>
          <w:lang w:val="zh-CN"/>
        </w:rPr>
        <w:t>　　年　</w:t>
      </w:r>
      <w:r>
        <w:rPr>
          <w:rFonts w:hint="eastAsia" w:ascii="宋体" w:hAnsi="宋体" w:eastAsia="宋体" w:cs="宋体"/>
          <w:b w:val="0"/>
          <w:bCs/>
          <w:color w:val="auto"/>
          <w:kern w:val="0"/>
          <w:sz w:val="24"/>
          <w:szCs w:val="24"/>
          <w:highlight w:val="none"/>
        </w:rPr>
        <w:t xml:space="preserve"> </w:t>
      </w:r>
      <w:r>
        <w:rPr>
          <w:rFonts w:hint="eastAsia" w:ascii="宋体" w:hAnsi="宋体" w:eastAsia="宋体" w:cs="宋体"/>
          <w:b w:val="0"/>
          <w:bCs/>
          <w:color w:val="auto"/>
          <w:kern w:val="0"/>
          <w:sz w:val="24"/>
          <w:szCs w:val="24"/>
          <w:highlight w:val="none"/>
          <w:lang w:val="zh-CN"/>
        </w:rPr>
        <w:t>月　</w:t>
      </w:r>
      <w:r>
        <w:rPr>
          <w:rFonts w:hint="eastAsia" w:ascii="宋体" w:hAnsi="宋体" w:eastAsia="宋体" w:cs="宋体"/>
          <w:b w:val="0"/>
          <w:bCs/>
          <w:color w:val="auto"/>
          <w:kern w:val="0"/>
          <w:sz w:val="24"/>
          <w:szCs w:val="24"/>
          <w:highlight w:val="none"/>
        </w:rPr>
        <w:t xml:space="preserve"> </w:t>
      </w:r>
      <w:r>
        <w:rPr>
          <w:rFonts w:hint="eastAsia" w:ascii="宋体" w:hAnsi="宋体" w:eastAsia="宋体" w:cs="宋体"/>
          <w:b w:val="0"/>
          <w:bCs/>
          <w:color w:val="auto"/>
          <w:kern w:val="0"/>
          <w:sz w:val="24"/>
          <w:szCs w:val="24"/>
          <w:highlight w:val="none"/>
          <w:lang w:val="zh-CN"/>
        </w:rPr>
        <w:t>日　　　　</w:t>
      </w:r>
      <w:r>
        <w:rPr>
          <w:rFonts w:hint="eastAsia" w:ascii="宋体" w:hAnsi="宋体" w:eastAsia="宋体" w:cs="宋体"/>
          <w:b w:val="0"/>
          <w:bCs/>
          <w:color w:val="auto"/>
          <w:kern w:val="0"/>
          <w:sz w:val="24"/>
          <w:szCs w:val="24"/>
          <w:highlight w:val="none"/>
        </w:rPr>
        <w:t xml:space="preserve">    </w:t>
      </w:r>
      <w:r>
        <w:rPr>
          <w:rFonts w:hint="eastAsia" w:ascii="宋体" w:hAnsi="宋体" w:eastAsia="宋体" w:cs="宋体"/>
          <w:b w:val="0"/>
          <w:bCs/>
          <w:color w:val="auto"/>
          <w:kern w:val="0"/>
          <w:sz w:val="24"/>
          <w:szCs w:val="24"/>
          <w:highlight w:val="none"/>
          <w:lang w:val="zh-CN"/>
        </w:rPr>
        <w:t>日期</w:t>
      </w:r>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kern w:val="0"/>
          <w:sz w:val="24"/>
          <w:szCs w:val="24"/>
          <w:highlight w:val="none"/>
          <w:lang w:val="zh-CN"/>
        </w:rPr>
        <w:t>　　年　</w:t>
      </w:r>
      <w:r>
        <w:rPr>
          <w:rFonts w:hint="eastAsia" w:ascii="宋体" w:hAnsi="宋体" w:eastAsia="宋体" w:cs="宋体"/>
          <w:b w:val="0"/>
          <w:bCs/>
          <w:color w:val="auto"/>
          <w:kern w:val="0"/>
          <w:sz w:val="24"/>
          <w:szCs w:val="24"/>
          <w:highlight w:val="none"/>
        </w:rPr>
        <w:t xml:space="preserve"> </w:t>
      </w:r>
      <w:r>
        <w:rPr>
          <w:rFonts w:hint="eastAsia" w:ascii="宋体" w:hAnsi="宋体" w:eastAsia="宋体" w:cs="宋体"/>
          <w:b w:val="0"/>
          <w:bCs/>
          <w:color w:val="auto"/>
          <w:kern w:val="0"/>
          <w:sz w:val="24"/>
          <w:szCs w:val="24"/>
          <w:highlight w:val="none"/>
          <w:lang w:val="zh-CN"/>
        </w:rPr>
        <w:t>月　日</w:t>
      </w:r>
    </w:p>
    <w:p>
      <w:pPr>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lang w:val="zh-CN"/>
        </w:rPr>
        <w:br w:type="page"/>
      </w:r>
    </w:p>
    <w:p>
      <w:pPr>
        <w:pStyle w:val="34"/>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附件1：秩序维护服务标准</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一)、服务内容： </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来人来访的通报、证件检验、登记、报刊信件收发等；门卫、守护和巡逻，维护公共秩序；处理治安及其他突发事件；负责道路交通管理、机动车和非机动车停放管理；负责防盗、防火报警等监控设备运行管理和维护。积极主动的配合、服从对口管理部门的临时应急调度（货物搬运、卫生清洁、秩序管理、礼节服务等）。</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二)、服务要求：</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1、负责各项目所管辖区域的安全、秩序、环境、设备设施的24小时巡逻及门岗值守。</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2、秩序维护人员精神饱满，站姿良好，举止文明大方，能按规定敬礼。</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3、制定安全管理工作目标、方案和措施。维持秩序，做好本区域内的治安防范、安全监督工作，发现安全隐患报告</w:t>
      </w:r>
      <w:r>
        <w:rPr>
          <w:rFonts w:hint="eastAsia" w:ascii="宋体" w:hAnsi="宋体" w:cs="宋体"/>
          <w:color w:val="auto"/>
          <w:kern w:val="2"/>
          <w:sz w:val="24"/>
          <w:szCs w:val="24"/>
          <w:highlight w:val="none"/>
          <w:lang w:val="en-US" w:eastAsia="zh-CN"/>
        </w:rPr>
        <w:t>采购人</w:t>
      </w:r>
      <w:r>
        <w:rPr>
          <w:rFonts w:hint="eastAsia" w:ascii="宋体" w:hAnsi="宋体" w:eastAsia="宋体" w:cs="宋体"/>
          <w:color w:val="auto"/>
          <w:kern w:val="2"/>
          <w:sz w:val="24"/>
          <w:szCs w:val="24"/>
          <w:highlight w:val="none"/>
        </w:rPr>
        <w:t>，并整改完善。</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4、认真做好巡查、值班记录，交接班时要说清情况和动态，对未处理完的工作应向下一班做好书面和口头移交，接班人员未到，本班人员不得擅自离岗。</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5、负责所属项目停车场的交通疏导指挥及车辆停放管理，确保各项目车辆停放有序、交通顺畅。</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三)、服务质量标准:</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1、门卫值班</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对所属各项目所包括的区域提供每天24小时的值岗，建立传达、秩序维护、车辆、道路及公共秩序管理等制度。用语规范，礼貌待客，文明工作。严格验证、登记制度，杜绝推销及废品收购等闲杂人员进入所辖区域内，维护所属区域安全及正常的工作、生活环境。对物品进出实施分类管理，实行物品进出审验制度，杜绝危险物品进入所辖区域内。</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2、巡查</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各所属项目内安排24小时巡查。明确巡查工作职责，规范巡视工作流程，制定相对固定的巡视路线，对重要区域进行重点巡视，及时发现和处理各种安全和事故隐患。巡视时应使用巡更设备。监控室应保持巡更记录。在接到监控室发出的指令后，巡视人员应及时到达事发现场，采取相应措施妥善处理;如巡视中发现异常情况，应立即通知有关部门并在现场采取必要措施，随时准备启动并执行相应的应急预案。    </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3、停车管理</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在管辖区域设置行车指示标志，规定车辆行驶路线，指定车辆停放区域，非机动车应实行定点停放。对进出管辖区域的各类车辆进行管理，维护交通秩序，保证车辆有序通行、有序停放。地下车库应保持良好通风，无易燃、易爆等物品存放。 </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4、突发事件处理</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按照要求制订秩序维护突发事件应急预案，并将预案内容在秩序维护员办公室、监控室等明显位置处悬挂。各岗位人员必须按规定实行岗位警戒，根据不同突发事件的现场情况进行应变处理，在有关部门到达现场前，确保人身安全，减少财产损失，并全力协助处理相关事宜。对待上访人员做到耐心说服，及时报告有关部门予以妥善处置。</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5、消防、监控值班</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采购人区域范围内实行24小时公共治安和消防安全管理，消控室必须24小时值班，且须持证上岗。消防、监控设施应保持24小时开通，并保持完整的监控记录，保证对各出入口、内部重点区域的安全监控、录像及协助布警。监控室收到火情、险情及其他异常情况报警信号后，应及时报告，并派专人赶到现场进行前期处理。监控资料应不少于30天，有特殊要求的参照相关规定或行业标准执行。同时，确保治安电话畅通，接听及时(铃响三声内应接听)。</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6、公共治安、消防安全、消控室管理要求</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6.1、全体在岗人员应精神饱满，站、坐姿良好，举止文明大方，着装统一整洁，持证上岗。</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6.2、消控、监控为安全重地，不得让无关人员随意出入，重要资料调取、查看应按相关规定执行。</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6.3、按消防部门要求，熟悉使用消防设施，懂得施救、报警处置规程，做好消防资料记录。</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6.4、检查和维护消防设施设备状态，发现问题及时上报采购人。</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6.5、值班人员应会</w:t>
      </w:r>
      <w:r>
        <w:rPr>
          <w:rFonts w:hint="eastAsia" w:ascii="宋体" w:hAnsi="宋体" w:eastAsia="宋体" w:cs="宋体"/>
          <w:color w:val="auto"/>
          <w:kern w:val="2"/>
          <w:sz w:val="24"/>
          <w:szCs w:val="24"/>
          <w:highlight w:val="none"/>
          <w:lang w:val="en-US" w:eastAsia="zh-CN"/>
        </w:rPr>
        <w:t>处置</w:t>
      </w:r>
      <w:r>
        <w:rPr>
          <w:rFonts w:hint="eastAsia" w:ascii="宋体" w:hAnsi="宋体" w:eastAsia="宋体" w:cs="宋体"/>
          <w:color w:val="auto"/>
          <w:kern w:val="2"/>
          <w:sz w:val="24"/>
          <w:szCs w:val="24"/>
          <w:highlight w:val="none"/>
        </w:rPr>
        <w:t>治安事件、会处理消防事故及隐患，包括停车管理人员在内，并能及时通报中标单位负责人和采购人消防（治安）负责人。</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6.6、组织安全教育、检查，抓好各方面安全工作的落实，确保治安、消防设备设施处于良好的</w:t>
      </w:r>
      <w:r>
        <w:rPr>
          <w:rFonts w:hint="eastAsia" w:ascii="宋体" w:hAnsi="宋体" w:eastAsia="宋体" w:cs="宋体"/>
          <w:color w:val="auto"/>
          <w:kern w:val="2"/>
          <w:sz w:val="24"/>
          <w:szCs w:val="24"/>
          <w:highlight w:val="none"/>
          <w:lang w:val="en-US" w:eastAsia="zh-CN"/>
        </w:rPr>
        <w:t>使用</w:t>
      </w:r>
      <w:r>
        <w:rPr>
          <w:rFonts w:hint="eastAsia" w:ascii="宋体" w:hAnsi="宋体" w:eastAsia="宋体" w:cs="宋体"/>
          <w:color w:val="auto"/>
          <w:kern w:val="2"/>
          <w:sz w:val="24"/>
          <w:szCs w:val="24"/>
          <w:highlight w:val="none"/>
        </w:rPr>
        <w:t>状态。</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6.7、中标单位应服从采购人消防、治安负责人的统一管理，配合消防设施维护单位的各项安全检查，成立微型消防站，学习消防知识，建立消防管理制度，制定管理区域内的消防安全操作规程，落实微型消防站人员，落实各岗位消防安全责任人，定期开展消防知识培训和灭火器灭火演练，使员工掌握必备的消防知识和技能；定期开展消防安全检查，及时发现和消除火灾隐患，维护和保养消防设备、器材，确保完好有效；发现火灾及时报警，积极组织扑救，并上报有关部门。</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6.8、防盗、防火、防破坏，保护小区内财产和人身等安全。</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6.9、做好项目活动期间的</w:t>
      </w:r>
      <w:r>
        <w:rPr>
          <w:rFonts w:hint="eastAsia" w:ascii="宋体" w:hAnsi="宋体" w:eastAsia="宋体" w:cs="宋体"/>
          <w:color w:val="auto"/>
          <w:kern w:val="2"/>
          <w:sz w:val="24"/>
          <w:szCs w:val="24"/>
          <w:highlight w:val="none"/>
          <w:lang w:val="en-US" w:eastAsia="zh-CN"/>
        </w:rPr>
        <w:t>秩序维护</w:t>
      </w:r>
      <w:r>
        <w:rPr>
          <w:rFonts w:hint="eastAsia" w:ascii="宋体" w:hAnsi="宋体" w:eastAsia="宋体" w:cs="宋体"/>
          <w:color w:val="auto"/>
          <w:kern w:val="2"/>
          <w:sz w:val="24"/>
          <w:szCs w:val="24"/>
          <w:highlight w:val="none"/>
        </w:rPr>
        <w:t>工作，应按采购人要求，合理配备各岗位人员，安排和落实工作，确保活动安全圆满的举行。</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6.10、对讲机、手电筒、警用设备等</w:t>
      </w:r>
      <w:r>
        <w:rPr>
          <w:rFonts w:hint="eastAsia" w:ascii="宋体" w:hAnsi="宋体" w:eastAsia="宋体" w:cs="宋体"/>
          <w:color w:val="auto"/>
          <w:kern w:val="2"/>
          <w:sz w:val="24"/>
          <w:szCs w:val="24"/>
          <w:highlight w:val="none"/>
          <w:lang w:val="en-US" w:eastAsia="zh-CN"/>
        </w:rPr>
        <w:t>秩序维护</w:t>
      </w:r>
      <w:r>
        <w:rPr>
          <w:rFonts w:hint="eastAsia" w:ascii="宋体" w:hAnsi="宋体" w:eastAsia="宋体" w:cs="宋体"/>
          <w:color w:val="auto"/>
          <w:kern w:val="2"/>
          <w:sz w:val="24"/>
          <w:szCs w:val="24"/>
          <w:highlight w:val="none"/>
        </w:rPr>
        <w:t>设备由采购人负责采购。</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6.11  做好采购人交办的其它任务。</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四)、秩序维护服务人员要求：</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、秩序维护</w:t>
      </w:r>
      <w:r>
        <w:rPr>
          <w:rFonts w:hint="eastAsia" w:ascii="宋体" w:hAnsi="宋体" w:cs="宋体"/>
          <w:color w:val="auto"/>
          <w:kern w:val="2"/>
          <w:sz w:val="24"/>
          <w:szCs w:val="24"/>
          <w:highlight w:val="none"/>
          <w:lang w:val="en-US" w:eastAsia="zh-CN"/>
        </w:rPr>
        <w:t>服务相关人</w:t>
      </w:r>
      <w:r>
        <w:rPr>
          <w:rFonts w:hint="eastAsia" w:ascii="宋体" w:hAnsi="宋体" w:eastAsia="宋体" w:cs="宋体"/>
          <w:color w:val="auto"/>
          <w:kern w:val="2"/>
          <w:sz w:val="24"/>
          <w:szCs w:val="24"/>
          <w:highlight w:val="none"/>
        </w:rPr>
        <w:t>员</w:t>
      </w:r>
      <w:r>
        <w:rPr>
          <w:rFonts w:hint="eastAsia" w:ascii="宋体" w:hAnsi="宋体" w:cs="宋体"/>
          <w:color w:val="auto"/>
          <w:kern w:val="2"/>
          <w:sz w:val="24"/>
          <w:szCs w:val="24"/>
          <w:highlight w:val="none"/>
          <w:lang w:val="en-US" w:eastAsia="zh-CN"/>
        </w:rPr>
        <w:t>年龄在</w:t>
      </w:r>
      <w:r>
        <w:rPr>
          <w:rFonts w:hint="eastAsia" w:ascii="宋体" w:hAnsi="宋体" w:eastAsia="宋体" w:cs="宋体"/>
          <w:color w:val="auto"/>
          <w:kern w:val="2"/>
          <w:sz w:val="24"/>
          <w:szCs w:val="24"/>
          <w:highlight w:val="none"/>
          <w:lang w:val="en-US" w:eastAsia="zh-CN"/>
        </w:rPr>
        <w:t>55</w:t>
      </w:r>
      <w:r>
        <w:rPr>
          <w:rFonts w:hint="eastAsia" w:ascii="宋体" w:hAnsi="宋体" w:eastAsia="宋体" w:cs="宋体"/>
          <w:color w:val="auto"/>
          <w:kern w:val="2"/>
          <w:sz w:val="24"/>
          <w:szCs w:val="24"/>
          <w:highlight w:val="none"/>
        </w:rPr>
        <w:t>周岁以下，身高1.7米以上，身体健康，</w:t>
      </w:r>
      <w:r>
        <w:rPr>
          <w:rFonts w:hint="eastAsia" w:ascii="宋体" w:hAnsi="宋体" w:cs="宋体"/>
          <w:color w:val="auto"/>
          <w:kern w:val="2"/>
          <w:sz w:val="24"/>
          <w:szCs w:val="24"/>
          <w:highlight w:val="none"/>
          <w:lang w:val="en-US" w:eastAsia="zh-CN"/>
        </w:rPr>
        <w:t>须</w:t>
      </w:r>
      <w:r>
        <w:rPr>
          <w:rFonts w:hint="eastAsia" w:ascii="宋体" w:hAnsi="宋体" w:eastAsia="宋体" w:cs="宋体"/>
          <w:color w:val="auto"/>
          <w:kern w:val="2"/>
          <w:sz w:val="24"/>
          <w:szCs w:val="24"/>
          <w:highlight w:val="none"/>
        </w:rPr>
        <w:t>持保安</w:t>
      </w:r>
      <w:r>
        <w:rPr>
          <w:rFonts w:hint="eastAsia" w:ascii="宋体" w:hAnsi="宋体" w:cs="宋体"/>
          <w:color w:val="auto"/>
          <w:kern w:val="2"/>
          <w:sz w:val="24"/>
          <w:szCs w:val="24"/>
          <w:highlight w:val="none"/>
          <w:lang w:val="en-US" w:eastAsia="zh-CN"/>
        </w:rPr>
        <w:t>员上岗</w:t>
      </w:r>
      <w:r>
        <w:rPr>
          <w:rFonts w:hint="eastAsia" w:ascii="宋体" w:hAnsi="宋体" w:eastAsia="宋体" w:cs="宋体"/>
          <w:color w:val="auto"/>
          <w:kern w:val="2"/>
          <w:sz w:val="24"/>
          <w:szCs w:val="24"/>
          <w:highlight w:val="none"/>
        </w:rPr>
        <w:t>证，退伍军人优先。</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、消监控人员持证上岗，能熟练运用消监控设备。</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3、有较强的工作责任心和政治责任感。   </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w:t>
      </w:r>
      <w:r>
        <w:rPr>
          <w:rFonts w:hint="eastAsia" w:ascii="宋体" w:hAnsi="宋体" w:eastAsia="宋体" w:cs="宋体"/>
          <w:color w:val="auto"/>
          <w:kern w:val="2"/>
          <w:sz w:val="24"/>
          <w:szCs w:val="24"/>
          <w:highlight w:val="none"/>
          <w:lang w:val="en-US" w:eastAsia="zh-CN"/>
        </w:rPr>
        <w:t>秩序维护</w:t>
      </w:r>
      <w:r>
        <w:rPr>
          <w:rFonts w:hint="eastAsia" w:ascii="宋体" w:hAnsi="宋体" w:eastAsia="宋体" w:cs="宋体"/>
          <w:color w:val="auto"/>
          <w:kern w:val="2"/>
          <w:sz w:val="24"/>
          <w:szCs w:val="24"/>
          <w:highlight w:val="none"/>
        </w:rPr>
        <w:t>人员身体健康，五官端正，无违法犯罪记录，无吸毒历史；会讲普通话，有较好的语言表达能力。</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5、秩序维护</w:t>
      </w:r>
      <w:r>
        <w:rPr>
          <w:rFonts w:hint="eastAsia" w:ascii="宋体" w:hAnsi="宋体" w:cs="宋体"/>
          <w:color w:val="auto"/>
          <w:kern w:val="2"/>
          <w:sz w:val="24"/>
          <w:szCs w:val="24"/>
          <w:highlight w:val="none"/>
          <w:lang w:val="en-US" w:eastAsia="zh-CN"/>
        </w:rPr>
        <w:t>人</w:t>
      </w:r>
      <w:r>
        <w:rPr>
          <w:rFonts w:hint="eastAsia" w:ascii="宋体" w:hAnsi="宋体" w:eastAsia="宋体" w:cs="宋体"/>
          <w:color w:val="auto"/>
          <w:kern w:val="2"/>
          <w:sz w:val="24"/>
          <w:szCs w:val="24"/>
          <w:highlight w:val="none"/>
        </w:rPr>
        <w:t>员执行勤务时，着统一的秩序维护服装，佩戴统一的秩序维护标志，持有</w:t>
      </w:r>
      <w:r>
        <w:rPr>
          <w:rFonts w:hint="eastAsia" w:ascii="宋体" w:hAnsi="宋体" w:eastAsia="宋体" w:cs="宋体"/>
          <w:color w:val="auto"/>
          <w:kern w:val="2"/>
          <w:sz w:val="24"/>
          <w:szCs w:val="24"/>
          <w:highlight w:val="none"/>
          <w:lang w:val="en-US" w:eastAsia="zh-CN"/>
        </w:rPr>
        <w:t>保安</w:t>
      </w:r>
      <w:r>
        <w:rPr>
          <w:rFonts w:hint="eastAsia" w:ascii="宋体" w:hAnsi="宋体" w:eastAsia="宋体" w:cs="宋体"/>
          <w:color w:val="auto"/>
          <w:kern w:val="2"/>
          <w:sz w:val="24"/>
          <w:szCs w:val="24"/>
          <w:highlight w:val="none"/>
        </w:rPr>
        <w:t>员证。</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6、秩序维护</w:t>
      </w:r>
      <w:r>
        <w:rPr>
          <w:rFonts w:hint="eastAsia" w:ascii="宋体" w:hAnsi="宋体" w:cs="宋体"/>
          <w:color w:val="auto"/>
          <w:kern w:val="2"/>
          <w:sz w:val="24"/>
          <w:szCs w:val="24"/>
          <w:highlight w:val="none"/>
          <w:lang w:val="en-US" w:eastAsia="zh-CN"/>
        </w:rPr>
        <w:t>人</w:t>
      </w:r>
      <w:r>
        <w:rPr>
          <w:rFonts w:hint="eastAsia" w:ascii="宋体" w:hAnsi="宋体" w:eastAsia="宋体" w:cs="宋体"/>
          <w:color w:val="auto"/>
          <w:kern w:val="2"/>
          <w:sz w:val="24"/>
          <w:szCs w:val="24"/>
          <w:highlight w:val="none"/>
        </w:rPr>
        <w:t>员要热爱本职工作，认真履行职责，忠于职守，在紧急关头能够挺身而出</w:t>
      </w:r>
      <w:r>
        <w:rPr>
          <w:rFonts w:hint="eastAsia" w:ascii="宋体" w:hAnsi="宋体" w:cs="宋体"/>
          <w:color w:val="auto"/>
          <w:kern w:val="2"/>
          <w:sz w:val="24"/>
          <w:szCs w:val="24"/>
          <w:highlight w:val="none"/>
          <w:lang w:eastAsia="zh-CN"/>
        </w:rPr>
        <w:t>。</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7、秩序维护</w:t>
      </w:r>
      <w:r>
        <w:rPr>
          <w:rFonts w:hint="eastAsia" w:ascii="宋体" w:hAnsi="宋体" w:cs="宋体"/>
          <w:color w:val="auto"/>
          <w:kern w:val="2"/>
          <w:sz w:val="24"/>
          <w:szCs w:val="24"/>
          <w:highlight w:val="none"/>
          <w:lang w:val="en-US" w:eastAsia="zh-CN"/>
        </w:rPr>
        <w:t>人</w:t>
      </w:r>
      <w:r>
        <w:rPr>
          <w:rFonts w:hint="eastAsia" w:ascii="宋体" w:hAnsi="宋体" w:eastAsia="宋体" w:cs="宋体"/>
          <w:color w:val="auto"/>
          <w:kern w:val="2"/>
          <w:sz w:val="24"/>
          <w:szCs w:val="24"/>
          <w:highlight w:val="none"/>
          <w:lang w:val="en-US" w:eastAsia="zh-CN"/>
        </w:rPr>
        <w:t>员</w:t>
      </w:r>
      <w:r>
        <w:rPr>
          <w:rFonts w:hint="eastAsia" w:ascii="宋体" w:hAnsi="宋体" w:eastAsia="宋体" w:cs="宋体"/>
          <w:color w:val="auto"/>
          <w:kern w:val="2"/>
          <w:sz w:val="24"/>
          <w:szCs w:val="24"/>
          <w:highlight w:val="none"/>
        </w:rPr>
        <w:t>本地化率要求在30%以上，服务期内人员流失率要求低于10%。</w:t>
      </w: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pPr>
        <w:pStyle w:val="34"/>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附件2：保洁服务标准</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一)、服务范围： </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项目区域内所有公共区域、消防通道、电梯、栏杆、垃圾箱（桶），建筑的墙面及天花板、办公室、商业区、停车场、卫生间等区域的清扫与保洁，垃圾的收集与转运，</w:t>
      </w:r>
      <w:r>
        <w:rPr>
          <w:rFonts w:hint="eastAsia" w:ascii="宋体" w:hAnsi="宋体" w:cs="宋体"/>
          <w:color w:val="auto"/>
          <w:kern w:val="2"/>
          <w:sz w:val="24"/>
          <w:szCs w:val="24"/>
          <w:highlight w:val="none"/>
          <w:lang w:val="en-US" w:eastAsia="zh-CN"/>
        </w:rPr>
        <w:t>及垃圾分类相关工作等，</w:t>
      </w:r>
      <w:r>
        <w:rPr>
          <w:rFonts w:hint="eastAsia" w:ascii="宋体" w:hAnsi="宋体" w:eastAsia="宋体" w:cs="宋体"/>
          <w:color w:val="auto"/>
          <w:kern w:val="2"/>
          <w:sz w:val="24"/>
          <w:szCs w:val="24"/>
          <w:highlight w:val="none"/>
        </w:rPr>
        <w:t>具体包含：</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1.管理区域内停车场清扫、保洁；</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2.管理区域内公共楼道、所有楼梯间清扫、保洁；</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3.管理区域内所有卫生间清扫、保洁；</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4.管理区域内设施设备清扫、保洁；</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5.标志牌、广告牌（栏）、宣传展板的清洁；</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6.垃圾箱（桶）日常保洁；                 </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7.室内外车行道、连接通道等区域的清扫、保洁；                       </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8.管理区域内电梯、扶梯的日常保洁；                         </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9.管理区域内建筑的墙面及天花板等的日常保洁；                                                           </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10.会议室、办公区、商业区及周边等日常保洁；        </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11.各项重大活动和接待活动等临时性清洁工作；</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12.垃圾</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垃圾包</w:t>
      </w:r>
      <w:r>
        <w:rPr>
          <w:rFonts w:hint="eastAsia" w:ascii="宋体" w:hAnsi="宋体" w:eastAsia="宋体" w:cs="宋体"/>
          <w:color w:val="auto"/>
          <w:kern w:val="2"/>
          <w:sz w:val="24"/>
          <w:szCs w:val="24"/>
          <w:highlight w:val="none"/>
        </w:rPr>
        <w:t>的收集与转运</w:t>
      </w:r>
      <w:r>
        <w:rPr>
          <w:rFonts w:hint="eastAsia" w:ascii="宋体" w:hAnsi="宋体" w:cs="宋体"/>
          <w:color w:val="auto"/>
          <w:kern w:val="2"/>
          <w:sz w:val="24"/>
          <w:szCs w:val="24"/>
          <w:highlight w:val="none"/>
          <w:lang w:val="en-US" w:eastAsia="zh-CN"/>
        </w:rPr>
        <w:t>及垃圾分类</w:t>
      </w:r>
      <w:r>
        <w:rPr>
          <w:rFonts w:hint="eastAsia" w:ascii="宋体" w:hAnsi="宋体" w:eastAsia="宋体" w:cs="宋体"/>
          <w:color w:val="auto"/>
          <w:kern w:val="2"/>
          <w:sz w:val="24"/>
          <w:szCs w:val="24"/>
          <w:highlight w:val="none"/>
        </w:rPr>
        <w:t>；</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13.日常垃圾的分类分拣工作，协助业主做好垃圾分类投放和垃圾分类积分，并做好垃圾袋的领用和分发；</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val="en-US" w:eastAsia="zh-CN"/>
        </w:rPr>
        <w:t>14.保持</w:t>
      </w:r>
      <w:r>
        <w:rPr>
          <w:rFonts w:hint="eastAsia" w:ascii="宋体" w:hAnsi="宋体" w:eastAsia="宋体" w:cs="宋体"/>
          <w:color w:val="auto"/>
          <w:kern w:val="2"/>
          <w:sz w:val="24"/>
          <w:szCs w:val="24"/>
          <w:highlight w:val="none"/>
        </w:rPr>
        <w:t>垃圾分类设备正常运行使用，并做好相关设备故障的统计和上报</w:t>
      </w:r>
      <w:r>
        <w:rPr>
          <w:rFonts w:hint="eastAsia" w:ascii="宋体" w:hAnsi="宋体" w:cs="宋体"/>
          <w:color w:val="auto"/>
          <w:kern w:val="2"/>
          <w:sz w:val="24"/>
          <w:szCs w:val="24"/>
          <w:highlight w:val="none"/>
          <w:lang w:eastAsia="zh-CN"/>
        </w:rPr>
        <w:t>；</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.采购人交办的涉及保洁内容的其它相关工作。</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二)、服务标准及要求：</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（一）服务标准：</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1.公共区域基本服务标准</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不见积水、不见杂物、不见积土、不漏收堆、不乱倒垃圾、不见人畜粪便；路面净、路沿净、人行道净、雨水口净、树坑墙根净、果皮箱净；无裸露垃圾、无垃圾死角、无明显积尘积垢、无脏乱差顽疾。</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2.常规保洁项目清洁标准</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 停车场、车行道、人行道、室外消防通道及外围公区地面</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每月清洗一次，每日清洁一次，平时进行巡回保洁保持地面无垃圾、无泥沙、无烟头和纸屑等杂物、无积水、无青苔、无污渍和斑点，无口香糖等附着物，检查时抽查</w:t>
      </w:r>
      <w:r>
        <w:rPr>
          <w:rFonts w:hint="eastAsia" w:ascii="宋体" w:hAnsi="宋体" w:eastAsia="宋体" w:cs="宋体"/>
          <w:color w:val="auto"/>
          <w:kern w:val="2"/>
          <w:sz w:val="24"/>
          <w:szCs w:val="24"/>
          <w:highlight w:val="none"/>
          <w:lang w:val="en-US" w:eastAsia="zh-CN"/>
        </w:rPr>
        <w:t>不少于</w:t>
      </w:r>
      <w:r>
        <w:rPr>
          <w:rFonts w:hint="eastAsia" w:ascii="宋体" w:hAnsi="宋体" w:eastAsia="宋体" w:cs="宋体"/>
          <w:color w:val="auto"/>
          <w:kern w:val="2"/>
          <w:sz w:val="24"/>
          <w:szCs w:val="24"/>
          <w:highlight w:val="none"/>
        </w:rPr>
        <w:t>50平方米地面、无烟头、果皮、纸屑香口胶等垃圾杂物，地面目视清洁卫生。</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2.2 室内地面</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目视地面无明显灰尘及污渍。</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2.3 服务项目内各种告示牌、广告牌、灯箱、宣传栏等</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每周全面清洁一次，平时巡回保洁保持表面干净，无积尘、无污渍、无斑点、无锈迹、无口香糖等附着物。检查时抽查2</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rPr>
        <w:t>3个，用纸巾擦拭无明显灰尘，表面光亮。</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2.4 消防管道、消防栓箱、管理区域内的消防设备设施</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每周清洁一次，平时巡回保洁。表面干净、无积灰、无污渍、无装饰等附着物。平时抽查2</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rPr>
        <w:t>3个消防箱，无垃圾、无杂物、无蜘蛛网。</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2.5 消防通道及人行通道上灯具、应急照明、疏散指示牌、监控头</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每周清洁一次，平时巡回保洁。表面干净、无灰尘、无污迹、无油漆脱落现象，无口香糖等附着物。</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2.6 垃圾箱（桶）</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每天清洁一次，平时巡回保持，室外不锈钢垃圾桶每周用不锈钢球擦拭。放置端正、无歪斜现象。外表光亮干净、无污迹、无口香糖等附着物。无异味，垃圾桶内垃圾不超过2/3。</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2.7 垃圾收集</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2.7.1 垃圾做到日产日清，所有垃圾转运至指定的垃圾收集点，做到合理、卫生、四周无散积垃圾。 </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2.7.2 垃圾存放点保持保洁，无异味。</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2.7.3 做好垃圾袋装化。 </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2.7.4 垃圾存放点地面无垃圾：无白色垃圾、泥沙、污水、积水；墙面与墙角无灰尘、无蜘蛛网。</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2.8 卫生间</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2.8.1 每周用清洁剂全面清洁一次，每日清洁4次，平时巡回保洁。无粪便、无水迹、无污迹、无头发、无异味，清洁干净。</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2.8.2 卫生间台面每天清洁一次，保持台面无水印、无杂物、无污迹、明亮干净。</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2.8.3 小便池无黄渍、锈渍等。大便池无锈渍、不积大便、无异味。</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2.8.4 墙面、隔断及其附属设施设备和</w:t>
      </w:r>
      <w:r>
        <w:rPr>
          <w:rFonts w:hint="eastAsia" w:ascii="宋体" w:hAnsi="宋体" w:eastAsia="宋体" w:cs="宋体"/>
          <w:color w:val="auto"/>
          <w:kern w:val="2"/>
          <w:sz w:val="24"/>
          <w:szCs w:val="24"/>
          <w:highlight w:val="none"/>
          <w:lang w:val="en-US" w:eastAsia="zh-CN"/>
        </w:rPr>
        <w:t>天花板</w:t>
      </w:r>
      <w:r>
        <w:rPr>
          <w:rFonts w:hint="eastAsia" w:ascii="宋体" w:hAnsi="宋体" w:eastAsia="宋体" w:cs="宋体"/>
          <w:color w:val="auto"/>
          <w:kern w:val="2"/>
          <w:sz w:val="24"/>
          <w:szCs w:val="24"/>
          <w:highlight w:val="none"/>
        </w:rPr>
        <w:t>每月全面清洁一次。每天保持光亮干净、无污渍、无灰尘、无水迹；墙面四周保持干燥、无蜘蛛网、无杂物。</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2.8.5 每天巡回保洁，随时保持干净干燥、无积水、无脚印。及时清理垃圾桶内的垃圾，垃圾容量不超过1/2。</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2.9 楼层楼道</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无痰迹、无口香糖印、无杂物、无白色垃圾及蜘蛛网。</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2.10 通道栏杆</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每周擦拭一次，栏杆无灰尘、无污渍，保持干净光亮。</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2.11 天花板</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项目管理区域内所有人行通道、楼道、楼梯间等</w:t>
      </w:r>
      <w:r>
        <w:rPr>
          <w:rFonts w:hint="eastAsia" w:ascii="宋体" w:hAnsi="宋体" w:eastAsia="宋体" w:cs="宋体"/>
          <w:color w:val="auto"/>
          <w:kern w:val="2"/>
          <w:sz w:val="24"/>
          <w:szCs w:val="24"/>
          <w:highlight w:val="none"/>
          <w:lang w:val="en-US" w:eastAsia="zh-CN"/>
        </w:rPr>
        <w:t>天花板</w:t>
      </w:r>
      <w:r>
        <w:rPr>
          <w:rFonts w:hint="eastAsia" w:ascii="宋体" w:hAnsi="宋体" w:eastAsia="宋体" w:cs="宋体"/>
          <w:color w:val="auto"/>
          <w:kern w:val="2"/>
          <w:sz w:val="24"/>
          <w:szCs w:val="24"/>
          <w:highlight w:val="none"/>
        </w:rPr>
        <w:t>，无蜘蛛网、无积灰、无污渍。</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2.12 电梯、扶梯</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每天擦拭电梯轿厢内、扶梯带二次，并保持干净光亮，电梯轿厢、地面洁净，无痰迹、无口香糖印、无杂物。</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3．采购人管理人员有权直接调动、指挥保洁人员。</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 投标人保洁人员服务期内变动率不得大于10%，未经许可不得随便抽调、变更保洁人员。</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（二）服务要求</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公共环境卫生分上午和下午各统一清扫一次，不定期循环保洁，其余时间实行长效保洁，保证垃圾入桶，保证绿化带无白色垃圾。保洁公共区域包括：商业用房前公共区域、门岗、地上地下停车场、住宅各层公共门厅和走廊、电梯、公共楼梯、每幢房屋周边公共区域和绿化地带及其他公共配套用房等小区所在范围内的所有公共部位。</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2、小区内每个单元出入口配置一组生活垃圾桶，其余公共部位适当放置，垃圾袋装化，</w:t>
      </w:r>
      <w:r>
        <w:rPr>
          <w:rFonts w:hint="eastAsia" w:ascii="宋体" w:hAnsi="宋体" w:eastAsia="宋体" w:cs="宋体"/>
          <w:color w:val="auto"/>
          <w:kern w:val="2"/>
          <w:sz w:val="24"/>
          <w:szCs w:val="24"/>
          <w:highlight w:val="none"/>
          <w:lang w:val="en-US" w:eastAsia="zh-CN"/>
        </w:rPr>
        <w:t>垃圾桶、果壳箱每天清洁一次，</w:t>
      </w:r>
      <w:r>
        <w:rPr>
          <w:rFonts w:hint="eastAsia" w:ascii="宋体" w:hAnsi="宋体" w:eastAsia="宋体" w:cs="宋体"/>
          <w:color w:val="auto"/>
          <w:kern w:val="2"/>
          <w:sz w:val="24"/>
          <w:szCs w:val="24"/>
          <w:highlight w:val="none"/>
        </w:rPr>
        <w:t>生活垃圾日产日清。建筑垃圾和植物垃圾定点堆放，每5天（暂定）清运一次。每周清洗一次垃圾库房及其周围区域，保持垃圾入库入桶，并做好垃圾分类工作。</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小区道路、广场、停车场、绿地、商业用房前等公共场所每日清扫2次；电梯厅、楼道每日清扫2次，每周拖洗1次；楼梯扶手每日擦洗1次；共用部位玻璃每周清洁1次；路灯、楼道灯每月清洁1次。不定期循环保洁，及时清除道路积水、积雪。</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4、公共信报箱、宣传栏、告示牌、指示牌等公告宣传物品每月清洁一次。不定期循环保洁。</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5、屋顶杂物，公共水箱每季度清理一次，不定期循环保洁，保持屋顶排水通畅。</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6、地上、地下公共区域的卫生死角每季度清理一次，不定期循环保洁，保证无堆积、无积灰、无蜘蛛网等卫生问题。</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三)、对</w:t>
      </w:r>
      <w:r>
        <w:rPr>
          <w:rFonts w:hint="eastAsia" w:ascii="宋体" w:hAnsi="宋体" w:cs="宋体"/>
          <w:color w:val="auto"/>
          <w:kern w:val="2"/>
          <w:sz w:val="24"/>
          <w:szCs w:val="24"/>
          <w:highlight w:val="none"/>
          <w:lang w:val="en-US" w:eastAsia="zh-CN"/>
        </w:rPr>
        <w:t>保洁相关</w:t>
      </w:r>
      <w:r>
        <w:rPr>
          <w:rFonts w:hint="eastAsia" w:ascii="宋体" w:hAnsi="宋体" w:eastAsia="宋体" w:cs="宋体"/>
          <w:color w:val="auto"/>
          <w:kern w:val="2"/>
          <w:sz w:val="24"/>
          <w:szCs w:val="24"/>
          <w:highlight w:val="none"/>
        </w:rPr>
        <w:t>服务人员的要求</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cs="宋体"/>
          <w:color w:val="auto"/>
          <w:kern w:val="2"/>
          <w:sz w:val="24"/>
          <w:szCs w:val="24"/>
          <w:highlight w:val="none"/>
          <w:lang w:val="en-US" w:eastAsia="zh-CN"/>
        </w:rPr>
        <w:t>保洁相关</w:t>
      </w:r>
      <w:r>
        <w:rPr>
          <w:rFonts w:hint="eastAsia" w:ascii="宋体" w:hAnsi="宋体" w:eastAsia="宋体" w:cs="宋体"/>
          <w:color w:val="auto"/>
          <w:kern w:val="2"/>
          <w:sz w:val="24"/>
          <w:szCs w:val="24"/>
          <w:highlight w:val="none"/>
        </w:rPr>
        <w:t>服务人员年龄在</w:t>
      </w:r>
      <w:r>
        <w:rPr>
          <w:rFonts w:hint="eastAsia" w:ascii="宋体" w:hAnsi="宋体" w:eastAsia="宋体" w:cs="宋体"/>
          <w:color w:val="auto"/>
          <w:kern w:val="2"/>
          <w:sz w:val="24"/>
          <w:szCs w:val="24"/>
          <w:highlight w:val="none"/>
          <w:lang w:val="en-US" w:eastAsia="zh-CN"/>
        </w:rPr>
        <w:t>60</w:t>
      </w:r>
      <w:r>
        <w:rPr>
          <w:rFonts w:hint="eastAsia" w:ascii="宋体" w:hAnsi="宋体" w:eastAsia="宋体" w:cs="宋体"/>
          <w:color w:val="auto"/>
          <w:kern w:val="2"/>
          <w:sz w:val="24"/>
          <w:szCs w:val="24"/>
          <w:highlight w:val="none"/>
        </w:rPr>
        <w:t>岁以下，身体健康有</w:t>
      </w:r>
      <w:r>
        <w:rPr>
          <w:rFonts w:hint="eastAsia" w:ascii="宋体" w:hAnsi="宋体" w:cs="宋体"/>
          <w:color w:val="auto"/>
          <w:kern w:val="2"/>
          <w:sz w:val="24"/>
          <w:szCs w:val="24"/>
          <w:highlight w:val="none"/>
          <w:lang w:val="en-US" w:eastAsia="zh-CN"/>
        </w:rPr>
        <w:t>相关</w:t>
      </w:r>
      <w:r>
        <w:rPr>
          <w:rFonts w:hint="eastAsia" w:ascii="宋体" w:hAnsi="宋体" w:eastAsia="宋体" w:cs="宋体"/>
          <w:color w:val="auto"/>
          <w:kern w:val="2"/>
          <w:sz w:val="24"/>
          <w:szCs w:val="24"/>
          <w:highlight w:val="none"/>
        </w:rPr>
        <w:t>工作经验。</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2、本项目</w:t>
      </w:r>
      <w:r>
        <w:rPr>
          <w:rFonts w:hint="eastAsia" w:ascii="宋体" w:hAnsi="宋体" w:cs="宋体"/>
          <w:color w:val="auto"/>
          <w:kern w:val="2"/>
          <w:sz w:val="24"/>
          <w:szCs w:val="24"/>
          <w:highlight w:val="none"/>
          <w:lang w:val="en-US" w:eastAsia="zh-CN"/>
        </w:rPr>
        <w:t>保洁相关</w:t>
      </w:r>
      <w:r>
        <w:rPr>
          <w:rFonts w:hint="eastAsia" w:ascii="宋体" w:hAnsi="宋体" w:eastAsia="宋体" w:cs="宋体"/>
          <w:color w:val="auto"/>
          <w:kern w:val="2"/>
          <w:sz w:val="24"/>
          <w:szCs w:val="24"/>
          <w:highlight w:val="none"/>
        </w:rPr>
        <w:t>服务人员</w:t>
      </w:r>
      <w:r>
        <w:rPr>
          <w:rFonts w:hint="eastAsia" w:ascii="宋体" w:hAnsi="宋体" w:cs="宋体"/>
          <w:color w:val="auto"/>
          <w:kern w:val="2"/>
          <w:sz w:val="24"/>
          <w:szCs w:val="24"/>
          <w:highlight w:val="none"/>
          <w:lang w:val="en-US" w:eastAsia="zh-CN"/>
        </w:rPr>
        <w:t>的</w:t>
      </w:r>
      <w:r>
        <w:rPr>
          <w:rFonts w:hint="eastAsia" w:ascii="宋体" w:hAnsi="宋体" w:eastAsia="宋体" w:cs="宋体"/>
          <w:color w:val="auto"/>
          <w:kern w:val="2"/>
          <w:sz w:val="24"/>
          <w:szCs w:val="24"/>
          <w:highlight w:val="none"/>
        </w:rPr>
        <w:t>数量应满足项目物业管理的需求，人员应相对稳定。</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r>
        <w:rPr>
          <w:rFonts w:hint="eastAsia" w:ascii="宋体" w:hAnsi="宋体" w:cs="宋体"/>
          <w:color w:val="auto"/>
          <w:kern w:val="2"/>
          <w:sz w:val="24"/>
          <w:szCs w:val="24"/>
          <w:highlight w:val="none"/>
          <w:lang w:val="en-US" w:eastAsia="zh-CN"/>
        </w:rPr>
        <w:t>保洁</w:t>
      </w:r>
      <w:r>
        <w:rPr>
          <w:rFonts w:hint="eastAsia" w:ascii="宋体" w:hAnsi="宋体" w:eastAsia="宋体" w:cs="宋体"/>
          <w:color w:val="auto"/>
          <w:kern w:val="2"/>
          <w:sz w:val="24"/>
          <w:szCs w:val="24"/>
          <w:highlight w:val="none"/>
        </w:rPr>
        <w:t>服务</w:t>
      </w:r>
      <w:r>
        <w:rPr>
          <w:rFonts w:hint="eastAsia" w:ascii="宋体" w:hAnsi="宋体" w:cs="宋体"/>
          <w:color w:val="auto"/>
          <w:kern w:val="2"/>
          <w:sz w:val="24"/>
          <w:szCs w:val="24"/>
          <w:highlight w:val="none"/>
          <w:lang w:val="en-US" w:eastAsia="zh-CN"/>
        </w:rPr>
        <w:t>相关</w:t>
      </w:r>
      <w:r>
        <w:rPr>
          <w:rFonts w:hint="eastAsia" w:ascii="宋体" w:hAnsi="宋体" w:eastAsia="宋体" w:cs="宋体"/>
          <w:color w:val="auto"/>
          <w:kern w:val="2"/>
          <w:sz w:val="24"/>
          <w:szCs w:val="24"/>
          <w:highlight w:val="none"/>
        </w:rPr>
        <w:t>管理人员应有很好的职业道德和严谨的工作作风。协助项目负责人监督、检查项目各项保洁、绿化、公共区域环境卫生等工作。</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4、垃圾分类督导员需掌握正确的垃圾分类知识和技巧，配合、参与垃圾宣传小组组织的各项宣传活动，对小区内居民进行垃圾分类知识的宣传普及，鼓励引导居民自觉分类，并按相关要求做好记录。</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、按要求配置</w:t>
      </w:r>
      <w:r>
        <w:rPr>
          <w:rFonts w:hint="eastAsia" w:ascii="宋体" w:hAnsi="宋体" w:eastAsia="宋体" w:cs="宋体"/>
          <w:color w:val="auto"/>
          <w:kern w:val="2"/>
          <w:sz w:val="24"/>
          <w:szCs w:val="24"/>
          <w:highlight w:val="none"/>
          <w:lang w:val="en-US" w:eastAsia="zh-CN"/>
        </w:rPr>
        <w:t>人员</w:t>
      </w:r>
      <w:r>
        <w:rPr>
          <w:rFonts w:hint="eastAsia" w:ascii="宋体" w:hAnsi="宋体" w:eastAsia="宋体" w:cs="宋体"/>
          <w:color w:val="auto"/>
          <w:kern w:val="2"/>
          <w:sz w:val="24"/>
          <w:szCs w:val="24"/>
          <w:highlight w:val="none"/>
        </w:rPr>
        <w:t>，有专业人员进行现场管理，统一着装，佩戴统一工牌，工作规范，作风严谨，服务主动热情。</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br w:type="page"/>
      </w:r>
    </w:p>
    <w:p>
      <w:pPr>
        <w:pStyle w:val="34"/>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附件3：服务考核细则</w:t>
      </w:r>
    </w:p>
    <w:tbl>
      <w:tblPr>
        <w:tblStyle w:val="65"/>
        <w:tblW w:w="9600" w:type="dxa"/>
        <w:tblInd w:w="-14" w:type="dxa"/>
        <w:tblLayout w:type="fixed"/>
        <w:tblCellMar>
          <w:top w:w="0" w:type="dxa"/>
          <w:left w:w="108" w:type="dxa"/>
          <w:bottom w:w="0" w:type="dxa"/>
          <w:right w:w="108" w:type="dxa"/>
        </w:tblCellMar>
      </w:tblPr>
      <w:tblGrid>
        <w:gridCol w:w="810"/>
        <w:gridCol w:w="4337"/>
        <w:gridCol w:w="778"/>
        <w:gridCol w:w="2865"/>
        <w:gridCol w:w="810"/>
      </w:tblGrid>
      <w:tr>
        <w:tblPrEx>
          <w:tblCellMar>
            <w:top w:w="0" w:type="dxa"/>
            <w:left w:w="108" w:type="dxa"/>
            <w:bottom w:w="0" w:type="dxa"/>
            <w:right w:w="108" w:type="dxa"/>
          </w:tblCellMar>
        </w:tblPrEx>
        <w:trPr>
          <w:trHeight w:val="565" w:hRule="atLeast"/>
        </w:trPr>
        <w:tc>
          <w:tcPr>
            <w:tcW w:w="9600" w:type="dxa"/>
            <w:gridSpan w:val="5"/>
            <w:tcBorders>
              <w:top w:val="single" w:color="auto" w:sz="4" w:space="0"/>
              <w:left w:val="single" w:color="auto" w:sz="4" w:space="0"/>
              <w:bottom w:val="single" w:color="auto" w:sz="4" w:space="0"/>
              <w:right w:val="single" w:color="auto" w:sz="4" w:space="0"/>
            </w:tcBorders>
            <w:noWrap/>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考核细则</w:t>
            </w:r>
          </w:p>
        </w:tc>
      </w:tr>
      <w:tr>
        <w:tblPrEx>
          <w:tblCellMar>
            <w:top w:w="0" w:type="dxa"/>
            <w:left w:w="108" w:type="dxa"/>
            <w:bottom w:w="0" w:type="dxa"/>
            <w:right w:w="108" w:type="dxa"/>
          </w:tblCellMar>
        </w:tblPrEx>
        <w:trPr>
          <w:trHeight w:val="541" w:hRule="atLeast"/>
        </w:trPr>
        <w:tc>
          <w:tcPr>
            <w:tcW w:w="5147" w:type="dxa"/>
            <w:gridSpan w:val="2"/>
            <w:tcBorders>
              <w:top w:val="single" w:color="auto" w:sz="4" w:space="0"/>
              <w:left w:val="single" w:color="auto" w:sz="4" w:space="0"/>
              <w:bottom w:val="single" w:color="auto" w:sz="4" w:space="0"/>
              <w:right w:val="single" w:color="auto" w:sz="4" w:space="0"/>
            </w:tcBorders>
            <w:noWrap/>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小区名称：</w:t>
            </w:r>
          </w:p>
        </w:tc>
        <w:tc>
          <w:tcPr>
            <w:tcW w:w="4453" w:type="dxa"/>
            <w:gridSpan w:val="3"/>
            <w:tcBorders>
              <w:top w:val="single" w:color="auto" w:sz="4" w:space="0"/>
              <w:left w:val="single" w:color="auto" w:sz="4" w:space="0"/>
              <w:bottom w:val="single" w:color="auto" w:sz="4" w:space="0"/>
              <w:right w:val="single" w:color="auto" w:sz="4" w:space="0"/>
            </w:tcBorders>
            <w:noWrap/>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tc>
      </w:tr>
      <w:tr>
        <w:tblPrEx>
          <w:tblCellMar>
            <w:top w:w="0" w:type="dxa"/>
            <w:left w:w="108" w:type="dxa"/>
            <w:bottom w:w="0" w:type="dxa"/>
            <w:right w:w="108" w:type="dxa"/>
          </w:tblCellMar>
        </w:tblPrEx>
        <w:trPr>
          <w:trHeight w:val="555" w:hRule="atLeast"/>
        </w:trPr>
        <w:tc>
          <w:tcPr>
            <w:tcW w:w="810" w:type="dxa"/>
            <w:vMerge w:val="restart"/>
            <w:tcBorders>
              <w:top w:val="single" w:color="auto" w:sz="4" w:space="0"/>
              <w:left w:val="single" w:color="auto" w:sz="4" w:space="0"/>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    项目</w:t>
            </w:r>
          </w:p>
        </w:tc>
        <w:tc>
          <w:tcPr>
            <w:tcW w:w="4337" w:type="dxa"/>
            <w:vMerge w:val="restart"/>
            <w:tcBorders>
              <w:top w:val="single" w:color="auto" w:sz="4" w:space="0"/>
              <w:left w:val="single" w:color="auto" w:sz="4" w:space="0"/>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考核内容与标准</w:t>
            </w:r>
          </w:p>
        </w:tc>
        <w:tc>
          <w:tcPr>
            <w:tcW w:w="778" w:type="dxa"/>
            <w:vMerge w:val="restart"/>
            <w:tcBorders>
              <w:top w:val="single" w:color="auto" w:sz="4" w:space="0"/>
              <w:left w:val="single" w:color="auto" w:sz="4" w:space="0"/>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规定分值</w:t>
            </w:r>
          </w:p>
        </w:tc>
        <w:tc>
          <w:tcPr>
            <w:tcW w:w="2865" w:type="dxa"/>
            <w:vMerge w:val="restart"/>
            <w:tcBorders>
              <w:top w:val="single" w:color="auto" w:sz="4" w:space="0"/>
              <w:left w:val="single" w:color="auto" w:sz="4" w:space="0"/>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评分细则</w:t>
            </w:r>
          </w:p>
        </w:tc>
        <w:tc>
          <w:tcPr>
            <w:tcW w:w="810" w:type="dxa"/>
            <w:vMerge w:val="restart"/>
            <w:tcBorders>
              <w:top w:val="single" w:color="auto" w:sz="4" w:space="0"/>
              <w:left w:val="single" w:color="auto" w:sz="4" w:space="0"/>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          得分</w:t>
            </w:r>
          </w:p>
        </w:tc>
      </w:tr>
      <w:tr>
        <w:tblPrEx>
          <w:tblCellMar>
            <w:top w:w="0" w:type="dxa"/>
            <w:left w:w="108" w:type="dxa"/>
            <w:bottom w:w="0" w:type="dxa"/>
            <w:right w:w="108" w:type="dxa"/>
          </w:tblCellMar>
        </w:tblPrEx>
        <w:trPr>
          <w:trHeight w:val="272" w:hRule="atLeast"/>
        </w:trPr>
        <w:tc>
          <w:tcPr>
            <w:tcW w:w="810" w:type="dxa"/>
            <w:vMerge w:val="continue"/>
            <w:tcBorders>
              <w:top w:val="single" w:color="auto" w:sz="4" w:space="0"/>
              <w:left w:val="single" w:color="auto" w:sz="4" w:space="0"/>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p>
        </w:tc>
        <w:tc>
          <w:tcPr>
            <w:tcW w:w="4337" w:type="dxa"/>
            <w:vMerge w:val="continue"/>
            <w:tcBorders>
              <w:top w:val="single" w:color="auto" w:sz="4" w:space="0"/>
              <w:left w:val="single" w:color="auto" w:sz="4" w:space="0"/>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p>
        </w:tc>
        <w:tc>
          <w:tcPr>
            <w:tcW w:w="778" w:type="dxa"/>
            <w:vMerge w:val="continue"/>
            <w:tcBorders>
              <w:top w:val="single" w:color="auto" w:sz="4" w:space="0"/>
              <w:left w:val="single" w:color="auto" w:sz="4" w:space="0"/>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p>
        </w:tc>
        <w:tc>
          <w:tcPr>
            <w:tcW w:w="2865" w:type="dxa"/>
            <w:vMerge w:val="continue"/>
            <w:tcBorders>
              <w:top w:val="single" w:color="auto" w:sz="4" w:space="0"/>
              <w:left w:val="single" w:color="auto" w:sz="4" w:space="0"/>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90" w:hRule="atLeast"/>
        </w:trPr>
        <w:tc>
          <w:tcPr>
            <w:tcW w:w="810" w:type="dxa"/>
            <w:vMerge w:val="restart"/>
            <w:tcBorders>
              <w:top w:val="single" w:color="auto" w:sz="4" w:space="0"/>
              <w:left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                     综</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        理                 （</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分）</w:t>
            </w:r>
          </w:p>
        </w:tc>
        <w:tc>
          <w:tcPr>
            <w:tcW w:w="4337" w:type="dxa"/>
            <w:tcBorders>
              <w:top w:val="single" w:color="auto" w:sz="4" w:space="0"/>
              <w:bottom w:val="single" w:color="auto" w:sz="4" w:space="0"/>
            </w:tcBorders>
            <w:vAlign w:val="bottom"/>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1、人员配置到位，人员数量与招投标文件相符。</w:t>
            </w:r>
          </w:p>
        </w:tc>
        <w:tc>
          <w:tcPr>
            <w:tcW w:w="778" w:type="dxa"/>
            <w:tcBorders>
              <w:top w:val="single" w:color="auto" w:sz="4" w:space="0"/>
              <w:left w:val="single" w:color="auto" w:sz="4" w:space="0"/>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865" w:type="dxa"/>
            <w:tcBorders>
              <w:top w:val="single" w:color="auto" w:sz="4" w:space="0"/>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符合3分，不符合0分。</w:t>
            </w:r>
          </w:p>
        </w:tc>
        <w:tc>
          <w:tcPr>
            <w:tcW w:w="810" w:type="dxa"/>
            <w:tcBorders>
              <w:top w:val="single" w:color="auto" w:sz="4" w:space="0"/>
              <w:left w:val="nil"/>
              <w:bottom w:val="single" w:color="auto" w:sz="4" w:space="0"/>
              <w:right w:val="single" w:color="auto" w:sz="4" w:space="0"/>
            </w:tcBorders>
            <w:noWrap/>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CellMar>
            <w:top w:w="0" w:type="dxa"/>
            <w:left w:w="108" w:type="dxa"/>
            <w:bottom w:w="0" w:type="dxa"/>
            <w:right w:w="108" w:type="dxa"/>
          </w:tblCellMar>
        </w:tblPrEx>
        <w:trPr>
          <w:trHeight w:val="720" w:hRule="atLeast"/>
        </w:trPr>
        <w:tc>
          <w:tcPr>
            <w:tcW w:w="810" w:type="dxa"/>
            <w:vMerge w:val="continue"/>
            <w:tcBorders>
              <w:left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p>
        </w:tc>
        <w:tc>
          <w:tcPr>
            <w:tcW w:w="4337" w:type="dxa"/>
            <w:tcBorders>
              <w:top w:val="single" w:color="auto" w:sz="4" w:space="0"/>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2、各类专业人员全员持证上岗，</w:t>
            </w:r>
            <w:r>
              <w:rPr>
                <w:rFonts w:hint="eastAsia" w:ascii="宋体" w:hAnsi="宋体" w:eastAsia="宋体" w:cs="宋体"/>
                <w:color w:val="auto"/>
                <w:sz w:val="24"/>
                <w:szCs w:val="24"/>
                <w:highlight w:val="none"/>
                <w:lang w:val="en-US" w:eastAsia="zh-CN"/>
              </w:rPr>
              <w:t>秩序维护</w:t>
            </w:r>
            <w:r>
              <w:rPr>
                <w:rFonts w:hint="eastAsia" w:ascii="宋体" w:hAnsi="宋体" w:eastAsia="宋体" w:cs="宋体"/>
                <w:color w:val="auto"/>
                <w:sz w:val="24"/>
                <w:szCs w:val="24"/>
                <w:highlight w:val="none"/>
              </w:rPr>
              <w:t>人员统一着装，各类人员佩戴个人信息标识牌。</w:t>
            </w:r>
          </w:p>
        </w:tc>
        <w:tc>
          <w:tcPr>
            <w:tcW w:w="778" w:type="dxa"/>
            <w:tcBorders>
              <w:top w:val="single" w:color="auto" w:sz="4" w:space="0"/>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865"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分，基本符合</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分，不符合0分。</w:t>
            </w:r>
          </w:p>
        </w:tc>
        <w:tc>
          <w:tcPr>
            <w:tcW w:w="810" w:type="dxa"/>
            <w:tcBorders>
              <w:top w:val="nil"/>
              <w:left w:val="nil"/>
              <w:bottom w:val="single" w:color="auto" w:sz="4" w:space="0"/>
              <w:right w:val="single" w:color="auto" w:sz="4" w:space="0"/>
            </w:tcBorders>
            <w:noWrap/>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CellMar>
            <w:top w:w="0" w:type="dxa"/>
            <w:left w:w="108" w:type="dxa"/>
            <w:bottom w:w="0" w:type="dxa"/>
            <w:right w:w="108" w:type="dxa"/>
          </w:tblCellMar>
        </w:tblPrEx>
        <w:trPr>
          <w:trHeight w:val="810" w:hRule="atLeast"/>
        </w:trPr>
        <w:tc>
          <w:tcPr>
            <w:tcW w:w="810" w:type="dxa"/>
            <w:vMerge w:val="continue"/>
            <w:tcBorders>
              <w:left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p>
        </w:tc>
        <w:tc>
          <w:tcPr>
            <w:tcW w:w="4337"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3、及时主动</w:t>
            </w:r>
            <w:r>
              <w:rPr>
                <w:rFonts w:hint="eastAsia" w:ascii="宋体" w:hAnsi="宋体" w:eastAsia="宋体" w:cs="宋体"/>
                <w:color w:val="auto"/>
                <w:sz w:val="24"/>
                <w:szCs w:val="24"/>
                <w:highlight w:val="none"/>
                <w:lang w:val="en-US" w:eastAsia="zh-CN"/>
              </w:rPr>
              <w:t>与</w:t>
            </w:r>
            <w:r>
              <w:rPr>
                <w:rFonts w:hint="eastAsia" w:ascii="宋体" w:hAnsi="宋体" w:eastAsia="宋体" w:cs="宋体"/>
                <w:color w:val="auto"/>
                <w:sz w:val="24"/>
                <w:szCs w:val="24"/>
                <w:highlight w:val="none"/>
              </w:rPr>
              <w:t>管理职能部门沟通联系，做好工作协调，积极配合小区各项工作。</w:t>
            </w:r>
          </w:p>
        </w:tc>
        <w:tc>
          <w:tcPr>
            <w:tcW w:w="778"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865"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符合2分，基本符合1分，不符合0分。</w:t>
            </w:r>
          </w:p>
        </w:tc>
        <w:tc>
          <w:tcPr>
            <w:tcW w:w="810" w:type="dxa"/>
            <w:tcBorders>
              <w:top w:val="nil"/>
              <w:left w:val="nil"/>
              <w:bottom w:val="single" w:color="auto" w:sz="4" w:space="0"/>
              <w:right w:val="single" w:color="auto" w:sz="4" w:space="0"/>
            </w:tcBorders>
            <w:noWrap/>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CellMar>
            <w:top w:w="0" w:type="dxa"/>
            <w:left w:w="108" w:type="dxa"/>
            <w:bottom w:w="0" w:type="dxa"/>
            <w:right w:w="108" w:type="dxa"/>
          </w:tblCellMar>
        </w:tblPrEx>
        <w:trPr>
          <w:trHeight w:val="795" w:hRule="atLeast"/>
        </w:trPr>
        <w:tc>
          <w:tcPr>
            <w:tcW w:w="810" w:type="dxa"/>
            <w:vMerge w:val="continue"/>
            <w:tcBorders>
              <w:left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p>
        </w:tc>
        <w:tc>
          <w:tcPr>
            <w:tcW w:w="4337"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4、巡查到位、值班记录整洁、规范</w:t>
            </w:r>
          </w:p>
        </w:tc>
        <w:tc>
          <w:tcPr>
            <w:tcW w:w="778"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865"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符合2分，基本符合1分，不符合0分。</w:t>
            </w:r>
          </w:p>
        </w:tc>
        <w:tc>
          <w:tcPr>
            <w:tcW w:w="810" w:type="dxa"/>
            <w:tcBorders>
              <w:top w:val="nil"/>
              <w:left w:val="nil"/>
              <w:bottom w:val="single" w:color="auto" w:sz="4" w:space="0"/>
              <w:right w:val="single" w:color="auto" w:sz="4" w:space="0"/>
            </w:tcBorders>
            <w:noWrap/>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CellMar>
            <w:top w:w="0" w:type="dxa"/>
            <w:left w:w="108" w:type="dxa"/>
            <w:bottom w:w="0" w:type="dxa"/>
            <w:right w:w="108" w:type="dxa"/>
          </w:tblCellMar>
        </w:tblPrEx>
        <w:trPr>
          <w:trHeight w:val="90" w:hRule="atLeast"/>
        </w:trPr>
        <w:tc>
          <w:tcPr>
            <w:tcW w:w="810" w:type="dxa"/>
            <w:vMerge w:val="continue"/>
            <w:tcBorders>
              <w:left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p>
        </w:tc>
        <w:tc>
          <w:tcPr>
            <w:tcW w:w="4337"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人员熟悉本岗位职责及小区基本情况。</w:t>
            </w:r>
          </w:p>
        </w:tc>
        <w:tc>
          <w:tcPr>
            <w:tcW w:w="778"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865"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分，基本符合</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分，不符合0分。</w:t>
            </w:r>
          </w:p>
        </w:tc>
        <w:tc>
          <w:tcPr>
            <w:tcW w:w="810" w:type="dxa"/>
            <w:tcBorders>
              <w:top w:val="nil"/>
              <w:left w:val="nil"/>
              <w:bottom w:val="single" w:color="auto" w:sz="4" w:space="0"/>
              <w:right w:val="single" w:color="auto" w:sz="4" w:space="0"/>
            </w:tcBorders>
            <w:noWrap/>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CellMar>
            <w:top w:w="0" w:type="dxa"/>
            <w:left w:w="108" w:type="dxa"/>
            <w:bottom w:w="0" w:type="dxa"/>
            <w:right w:w="108" w:type="dxa"/>
          </w:tblCellMar>
        </w:tblPrEx>
        <w:trPr>
          <w:trHeight w:val="90" w:hRule="atLeast"/>
        </w:trPr>
        <w:tc>
          <w:tcPr>
            <w:tcW w:w="810" w:type="dxa"/>
            <w:vMerge w:val="continue"/>
            <w:tcBorders>
              <w:left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p>
        </w:tc>
        <w:tc>
          <w:tcPr>
            <w:tcW w:w="4337"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6、突发事件到场不及时，</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急处理不当。</w:t>
            </w:r>
          </w:p>
        </w:tc>
        <w:tc>
          <w:tcPr>
            <w:tcW w:w="778"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865"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分，情节严重扣</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分，扣分不设上限。</w:t>
            </w:r>
          </w:p>
        </w:tc>
        <w:tc>
          <w:tcPr>
            <w:tcW w:w="810" w:type="dxa"/>
            <w:tcBorders>
              <w:top w:val="nil"/>
              <w:left w:val="nil"/>
              <w:bottom w:val="single" w:color="auto" w:sz="4" w:space="0"/>
              <w:right w:val="single" w:color="auto" w:sz="4" w:space="0"/>
            </w:tcBorders>
            <w:noWrap/>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90" w:hRule="atLeast"/>
        </w:trPr>
        <w:tc>
          <w:tcPr>
            <w:tcW w:w="810" w:type="dxa"/>
            <w:vMerge w:val="continue"/>
            <w:tcBorders>
              <w:left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p>
        </w:tc>
        <w:tc>
          <w:tcPr>
            <w:tcW w:w="4337"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7、被政府部门考核或被媒体曝光，对采购人造成不良影响。</w:t>
            </w:r>
          </w:p>
        </w:tc>
        <w:tc>
          <w:tcPr>
            <w:tcW w:w="778"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865"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分，扣分不设上限。</w:t>
            </w:r>
          </w:p>
        </w:tc>
        <w:tc>
          <w:tcPr>
            <w:tcW w:w="810" w:type="dxa"/>
            <w:tcBorders>
              <w:top w:val="nil"/>
              <w:left w:val="nil"/>
              <w:bottom w:val="single" w:color="auto" w:sz="4" w:space="0"/>
              <w:right w:val="single" w:color="auto" w:sz="4" w:space="0"/>
            </w:tcBorders>
            <w:noWrap/>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497" w:hRule="atLeast"/>
        </w:trPr>
        <w:tc>
          <w:tcPr>
            <w:tcW w:w="810" w:type="dxa"/>
            <w:vMerge w:val="continue"/>
            <w:tcBorders>
              <w:left w:val="single" w:color="auto" w:sz="4" w:space="0"/>
              <w:bottom w:val="single" w:color="000000"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p>
        </w:tc>
        <w:tc>
          <w:tcPr>
            <w:tcW w:w="4337"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、服务期内人员流失率低于10%</w:t>
            </w:r>
            <w:r>
              <w:rPr>
                <w:rFonts w:hint="eastAsia" w:ascii="宋体" w:hAnsi="宋体" w:eastAsia="宋体" w:cs="宋体"/>
                <w:color w:val="auto"/>
                <w:sz w:val="24"/>
                <w:szCs w:val="24"/>
                <w:highlight w:val="none"/>
                <w:lang w:eastAsia="zh-CN"/>
              </w:rPr>
              <w:t>。</w:t>
            </w:r>
          </w:p>
        </w:tc>
        <w:tc>
          <w:tcPr>
            <w:tcW w:w="778"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865"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分，不符合0分。</w:t>
            </w:r>
          </w:p>
        </w:tc>
        <w:tc>
          <w:tcPr>
            <w:tcW w:w="810" w:type="dxa"/>
            <w:tcBorders>
              <w:top w:val="nil"/>
              <w:left w:val="nil"/>
              <w:bottom w:val="single" w:color="auto" w:sz="4" w:space="0"/>
              <w:right w:val="single" w:color="auto" w:sz="4" w:space="0"/>
            </w:tcBorders>
            <w:noWrap/>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25" w:hRule="atLeast"/>
        </w:trPr>
        <w:tc>
          <w:tcPr>
            <w:tcW w:w="810" w:type="dxa"/>
            <w:vMerge w:val="restart"/>
            <w:tcBorders>
              <w:top w:val="nil"/>
              <w:left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务</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操</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守</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c>
          <w:tcPr>
            <w:tcW w:w="4337"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1、着装不规范、佩戴不完整，姿态不端正、行为不规范。</w:t>
            </w:r>
          </w:p>
        </w:tc>
        <w:tc>
          <w:tcPr>
            <w:tcW w:w="778"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865"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发现一次扣1分。</w:t>
            </w:r>
          </w:p>
        </w:tc>
        <w:tc>
          <w:tcPr>
            <w:tcW w:w="810" w:type="dxa"/>
            <w:tcBorders>
              <w:top w:val="nil"/>
              <w:left w:val="nil"/>
              <w:bottom w:val="single" w:color="auto" w:sz="4" w:space="0"/>
              <w:right w:val="single" w:color="auto" w:sz="4" w:space="0"/>
            </w:tcBorders>
            <w:noWrap/>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25" w:hRule="atLeast"/>
        </w:trPr>
        <w:tc>
          <w:tcPr>
            <w:tcW w:w="810" w:type="dxa"/>
            <w:vMerge w:val="continue"/>
            <w:tcBorders>
              <w:left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p>
        </w:tc>
        <w:tc>
          <w:tcPr>
            <w:tcW w:w="4337"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2、语言粗俗，服务被顾客有效投诉。</w:t>
            </w:r>
          </w:p>
        </w:tc>
        <w:tc>
          <w:tcPr>
            <w:tcW w:w="778"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865"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分，扣分不设上限。</w:t>
            </w:r>
          </w:p>
        </w:tc>
        <w:tc>
          <w:tcPr>
            <w:tcW w:w="810" w:type="dxa"/>
            <w:tcBorders>
              <w:top w:val="nil"/>
              <w:left w:val="nil"/>
              <w:bottom w:val="single" w:color="auto" w:sz="4" w:space="0"/>
              <w:right w:val="single" w:color="auto" w:sz="4" w:space="0"/>
            </w:tcBorders>
            <w:noWrap/>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10" w:hRule="atLeast"/>
        </w:trPr>
        <w:tc>
          <w:tcPr>
            <w:tcW w:w="810" w:type="dxa"/>
            <w:vMerge w:val="continue"/>
            <w:tcBorders>
              <w:left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p>
        </w:tc>
        <w:tc>
          <w:tcPr>
            <w:tcW w:w="4337"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3、不服从指挥，未按时完成上级交办任务。</w:t>
            </w:r>
          </w:p>
        </w:tc>
        <w:tc>
          <w:tcPr>
            <w:tcW w:w="778"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865"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发现一次扣4分，扣分不设上限。</w:t>
            </w:r>
          </w:p>
        </w:tc>
        <w:tc>
          <w:tcPr>
            <w:tcW w:w="810" w:type="dxa"/>
            <w:tcBorders>
              <w:top w:val="nil"/>
              <w:left w:val="nil"/>
              <w:bottom w:val="single" w:color="auto" w:sz="4" w:space="0"/>
              <w:right w:val="single" w:color="auto" w:sz="4" w:space="0"/>
            </w:tcBorders>
            <w:noWrap/>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50" w:hRule="atLeast"/>
        </w:trPr>
        <w:tc>
          <w:tcPr>
            <w:tcW w:w="810" w:type="dxa"/>
            <w:vMerge w:val="continue"/>
            <w:tcBorders>
              <w:left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p>
        </w:tc>
        <w:tc>
          <w:tcPr>
            <w:tcW w:w="4337"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4、工作期间，干与本职工作无关之事。</w:t>
            </w:r>
          </w:p>
        </w:tc>
        <w:tc>
          <w:tcPr>
            <w:tcW w:w="778"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865"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发现一次扣1分。</w:t>
            </w:r>
          </w:p>
        </w:tc>
        <w:tc>
          <w:tcPr>
            <w:tcW w:w="810" w:type="dxa"/>
            <w:tcBorders>
              <w:top w:val="nil"/>
              <w:left w:val="nil"/>
              <w:bottom w:val="single" w:color="auto" w:sz="4" w:space="0"/>
              <w:right w:val="single" w:color="auto" w:sz="4" w:space="0"/>
            </w:tcBorders>
            <w:noWrap/>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90" w:hRule="atLeast"/>
        </w:trPr>
        <w:tc>
          <w:tcPr>
            <w:tcW w:w="810" w:type="dxa"/>
            <w:vMerge w:val="continue"/>
            <w:tcBorders>
              <w:left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p>
        </w:tc>
        <w:tc>
          <w:tcPr>
            <w:tcW w:w="4337"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5、当班饮酒或酒后上班者、吃零食，禁区内吸烟者。</w:t>
            </w:r>
          </w:p>
        </w:tc>
        <w:tc>
          <w:tcPr>
            <w:tcW w:w="778"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865"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分，扣分不设上限。</w:t>
            </w:r>
          </w:p>
        </w:tc>
        <w:tc>
          <w:tcPr>
            <w:tcW w:w="810" w:type="dxa"/>
            <w:tcBorders>
              <w:top w:val="nil"/>
              <w:left w:val="nil"/>
              <w:bottom w:val="single" w:color="auto" w:sz="4" w:space="0"/>
              <w:right w:val="single" w:color="auto" w:sz="4" w:space="0"/>
            </w:tcBorders>
            <w:noWrap/>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65" w:hRule="atLeast"/>
        </w:trPr>
        <w:tc>
          <w:tcPr>
            <w:tcW w:w="810" w:type="dxa"/>
            <w:vMerge w:val="continue"/>
            <w:tcBorders>
              <w:left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p>
        </w:tc>
        <w:tc>
          <w:tcPr>
            <w:tcW w:w="4337"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6、当班期间睡岗者、串岗、脱岗者。</w:t>
            </w:r>
          </w:p>
        </w:tc>
        <w:tc>
          <w:tcPr>
            <w:tcW w:w="778"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865"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发现一次扣3分，扣分不设上限。</w:t>
            </w:r>
          </w:p>
        </w:tc>
        <w:tc>
          <w:tcPr>
            <w:tcW w:w="810" w:type="dxa"/>
            <w:tcBorders>
              <w:top w:val="nil"/>
              <w:left w:val="nil"/>
              <w:bottom w:val="single" w:color="auto" w:sz="4" w:space="0"/>
              <w:right w:val="single" w:color="auto" w:sz="4" w:space="0"/>
            </w:tcBorders>
            <w:noWrap/>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15" w:hRule="atLeast"/>
        </w:trPr>
        <w:tc>
          <w:tcPr>
            <w:tcW w:w="810" w:type="dxa"/>
            <w:vMerge w:val="continue"/>
            <w:tcBorders>
              <w:left w:val="single" w:color="auto" w:sz="4" w:space="0"/>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p>
        </w:tc>
        <w:tc>
          <w:tcPr>
            <w:tcW w:w="4337"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7、当班吵架、打架、赌博者，情节严重者，另行处理。</w:t>
            </w:r>
          </w:p>
        </w:tc>
        <w:tc>
          <w:tcPr>
            <w:tcW w:w="778"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865"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分，扣分不设上限。</w:t>
            </w:r>
          </w:p>
        </w:tc>
        <w:tc>
          <w:tcPr>
            <w:tcW w:w="810" w:type="dxa"/>
            <w:tcBorders>
              <w:top w:val="nil"/>
              <w:left w:val="nil"/>
              <w:bottom w:val="single" w:color="auto" w:sz="4" w:space="0"/>
              <w:right w:val="single" w:color="auto" w:sz="4" w:space="0"/>
            </w:tcBorders>
            <w:noWrap/>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59" w:hRule="atLeast"/>
        </w:trPr>
        <w:tc>
          <w:tcPr>
            <w:tcW w:w="810" w:type="dxa"/>
            <w:vMerge w:val="restart"/>
            <w:tcBorders>
              <w:top w:val="single" w:color="auto" w:sz="4" w:space="0"/>
              <w:left w:val="single" w:color="auto" w:sz="4" w:space="0"/>
              <w:bottom w:val="single" w:color="000000"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   消</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理                 （</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分）</w:t>
            </w:r>
          </w:p>
        </w:tc>
        <w:tc>
          <w:tcPr>
            <w:tcW w:w="4337" w:type="dxa"/>
            <w:tcBorders>
              <w:top w:val="single" w:color="auto" w:sz="4" w:space="0"/>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1、消控室人员24小时到岗到位，持证上岗。</w:t>
            </w:r>
          </w:p>
        </w:tc>
        <w:tc>
          <w:tcPr>
            <w:tcW w:w="778"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865"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发现一次扣5分，扣分不设上限。</w:t>
            </w:r>
          </w:p>
        </w:tc>
        <w:tc>
          <w:tcPr>
            <w:tcW w:w="810" w:type="dxa"/>
            <w:tcBorders>
              <w:top w:val="nil"/>
              <w:left w:val="nil"/>
              <w:bottom w:val="single" w:color="auto" w:sz="4" w:space="0"/>
              <w:right w:val="single" w:color="auto" w:sz="4" w:space="0"/>
            </w:tcBorders>
            <w:noWrap/>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CellMar>
            <w:top w:w="0" w:type="dxa"/>
            <w:left w:w="108" w:type="dxa"/>
            <w:bottom w:w="0" w:type="dxa"/>
            <w:right w:w="108" w:type="dxa"/>
          </w:tblCellMar>
        </w:tblPrEx>
        <w:trPr>
          <w:trHeight w:val="615" w:hRule="atLeast"/>
        </w:trPr>
        <w:tc>
          <w:tcPr>
            <w:tcW w:w="810" w:type="dxa"/>
            <w:vMerge w:val="continue"/>
            <w:tcBorders>
              <w:top w:val="nil"/>
              <w:left w:val="single" w:color="auto" w:sz="4" w:space="0"/>
              <w:bottom w:val="single" w:color="000000"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p>
        </w:tc>
        <w:tc>
          <w:tcPr>
            <w:tcW w:w="4337"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2、楼道口严禁停放电动车辆，严禁楼道内堆放杂物。</w:t>
            </w:r>
          </w:p>
        </w:tc>
        <w:tc>
          <w:tcPr>
            <w:tcW w:w="778"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865"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符合3分，基本符合2分，不符合0分。</w:t>
            </w:r>
          </w:p>
        </w:tc>
        <w:tc>
          <w:tcPr>
            <w:tcW w:w="810" w:type="dxa"/>
            <w:tcBorders>
              <w:top w:val="nil"/>
              <w:left w:val="nil"/>
              <w:bottom w:val="single" w:color="auto" w:sz="4" w:space="0"/>
              <w:right w:val="single" w:color="auto" w:sz="4" w:space="0"/>
            </w:tcBorders>
            <w:noWrap/>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CellMar>
            <w:top w:w="0" w:type="dxa"/>
            <w:left w:w="108" w:type="dxa"/>
            <w:bottom w:w="0" w:type="dxa"/>
            <w:right w:w="108" w:type="dxa"/>
          </w:tblCellMar>
        </w:tblPrEx>
        <w:trPr>
          <w:trHeight w:val="555" w:hRule="atLeast"/>
        </w:trPr>
        <w:tc>
          <w:tcPr>
            <w:tcW w:w="810" w:type="dxa"/>
            <w:vMerge w:val="continue"/>
            <w:tcBorders>
              <w:top w:val="nil"/>
              <w:left w:val="single" w:color="auto" w:sz="4" w:space="0"/>
              <w:bottom w:val="single" w:color="000000"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p>
        </w:tc>
        <w:tc>
          <w:tcPr>
            <w:tcW w:w="4337"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3、消防通道通畅，消防登高平台未被占用。</w:t>
            </w:r>
          </w:p>
        </w:tc>
        <w:tc>
          <w:tcPr>
            <w:tcW w:w="778"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865"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符合3分，基本符合1.5分，不符合0分。</w:t>
            </w:r>
          </w:p>
        </w:tc>
        <w:tc>
          <w:tcPr>
            <w:tcW w:w="810" w:type="dxa"/>
            <w:tcBorders>
              <w:top w:val="nil"/>
              <w:left w:val="nil"/>
              <w:bottom w:val="single" w:color="auto" w:sz="4" w:space="0"/>
              <w:right w:val="single" w:color="auto" w:sz="4" w:space="0"/>
            </w:tcBorders>
            <w:noWrap/>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CellMar>
            <w:top w:w="0" w:type="dxa"/>
            <w:left w:w="108" w:type="dxa"/>
            <w:bottom w:w="0" w:type="dxa"/>
            <w:right w:w="108" w:type="dxa"/>
          </w:tblCellMar>
        </w:tblPrEx>
        <w:trPr>
          <w:trHeight w:val="675" w:hRule="atLeast"/>
        </w:trPr>
        <w:tc>
          <w:tcPr>
            <w:tcW w:w="810" w:type="dxa"/>
            <w:vMerge w:val="continue"/>
            <w:tcBorders>
              <w:top w:val="nil"/>
              <w:left w:val="single" w:color="auto" w:sz="4" w:space="0"/>
              <w:bottom w:val="single" w:color="000000"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p>
        </w:tc>
        <w:tc>
          <w:tcPr>
            <w:tcW w:w="4337"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4、非机动车辆停放整齐，杜绝私拉电线充电现象。</w:t>
            </w:r>
          </w:p>
        </w:tc>
        <w:tc>
          <w:tcPr>
            <w:tcW w:w="778"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865"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分，扣分不设上限。</w:t>
            </w:r>
          </w:p>
        </w:tc>
        <w:tc>
          <w:tcPr>
            <w:tcW w:w="810" w:type="dxa"/>
            <w:tcBorders>
              <w:top w:val="nil"/>
              <w:left w:val="nil"/>
              <w:bottom w:val="single" w:color="auto" w:sz="4" w:space="0"/>
              <w:right w:val="single" w:color="auto" w:sz="4" w:space="0"/>
            </w:tcBorders>
            <w:noWrap/>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CellMar>
            <w:top w:w="0" w:type="dxa"/>
            <w:left w:w="108" w:type="dxa"/>
            <w:bottom w:w="0" w:type="dxa"/>
            <w:right w:w="108" w:type="dxa"/>
          </w:tblCellMar>
        </w:tblPrEx>
        <w:trPr>
          <w:trHeight w:val="619" w:hRule="atLeast"/>
        </w:trPr>
        <w:tc>
          <w:tcPr>
            <w:tcW w:w="810" w:type="dxa"/>
            <w:vMerge w:val="continue"/>
            <w:tcBorders>
              <w:top w:val="nil"/>
              <w:left w:val="single" w:color="auto" w:sz="4" w:space="0"/>
              <w:bottom w:val="single" w:color="000000"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p>
        </w:tc>
        <w:tc>
          <w:tcPr>
            <w:tcW w:w="4337"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防火巡查有记录、</w:t>
            </w:r>
            <w:r>
              <w:rPr>
                <w:rFonts w:hint="eastAsia" w:ascii="宋体" w:hAnsi="宋体" w:eastAsia="宋体" w:cs="宋体"/>
                <w:color w:val="auto"/>
                <w:sz w:val="24"/>
                <w:szCs w:val="24"/>
                <w:highlight w:val="none"/>
              </w:rPr>
              <w:t>消防设备有检查记录（月、年检）。</w:t>
            </w:r>
          </w:p>
        </w:tc>
        <w:tc>
          <w:tcPr>
            <w:tcW w:w="778"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2865"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分，基本符合2分，不符合0分。</w:t>
            </w:r>
          </w:p>
        </w:tc>
        <w:tc>
          <w:tcPr>
            <w:tcW w:w="810" w:type="dxa"/>
            <w:tcBorders>
              <w:top w:val="nil"/>
              <w:left w:val="nil"/>
              <w:bottom w:val="single" w:color="auto" w:sz="4" w:space="0"/>
              <w:right w:val="single" w:color="auto" w:sz="4" w:space="0"/>
            </w:tcBorders>
            <w:noWrap/>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CellMar>
            <w:top w:w="0" w:type="dxa"/>
            <w:left w:w="108" w:type="dxa"/>
            <w:bottom w:w="0" w:type="dxa"/>
            <w:right w:w="108" w:type="dxa"/>
          </w:tblCellMar>
        </w:tblPrEx>
        <w:trPr>
          <w:trHeight w:val="619" w:hRule="atLeast"/>
        </w:trPr>
        <w:tc>
          <w:tcPr>
            <w:tcW w:w="810" w:type="dxa"/>
            <w:vMerge w:val="continue"/>
            <w:tcBorders>
              <w:top w:val="nil"/>
              <w:left w:val="single" w:color="auto" w:sz="4" w:space="0"/>
              <w:bottom w:val="single" w:color="000000"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p>
        </w:tc>
        <w:tc>
          <w:tcPr>
            <w:tcW w:w="4337"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6、消防设备保养记录、故障报修记录完整，应急方案完整。</w:t>
            </w:r>
          </w:p>
        </w:tc>
        <w:tc>
          <w:tcPr>
            <w:tcW w:w="778"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2865"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分，基本符合2分，不符合0分。</w:t>
            </w:r>
          </w:p>
        </w:tc>
        <w:tc>
          <w:tcPr>
            <w:tcW w:w="810" w:type="dxa"/>
            <w:tcBorders>
              <w:top w:val="nil"/>
              <w:left w:val="nil"/>
              <w:bottom w:val="single" w:color="auto" w:sz="4" w:space="0"/>
              <w:right w:val="single" w:color="auto" w:sz="4" w:space="0"/>
            </w:tcBorders>
            <w:noWrap/>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CellMar>
            <w:top w:w="0" w:type="dxa"/>
            <w:left w:w="108" w:type="dxa"/>
            <w:bottom w:w="0" w:type="dxa"/>
            <w:right w:w="108" w:type="dxa"/>
          </w:tblCellMar>
        </w:tblPrEx>
        <w:trPr>
          <w:trHeight w:val="720" w:hRule="atLeast"/>
        </w:trPr>
        <w:tc>
          <w:tcPr>
            <w:tcW w:w="810" w:type="dxa"/>
            <w:vMerge w:val="continue"/>
            <w:tcBorders>
              <w:top w:val="nil"/>
              <w:left w:val="single" w:color="auto" w:sz="4" w:space="0"/>
              <w:bottom w:val="single" w:color="000000"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p>
        </w:tc>
        <w:tc>
          <w:tcPr>
            <w:tcW w:w="4337"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7、有消防应急处置人员名单及相应职责和处理预案。</w:t>
            </w:r>
          </w:p>
        </w:tc>
        <w:tc>
          <w:tcPr>
            <w:tcW w:w="778"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865"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符合1分，基本符合0.5分，不符合0分。</w:t>
            </w:r>
          </w:p>
        </w:tc>
        <w:tc>
          <w:tcPr>
            <w:tcW w:w="810" w:type="dxa"/>
            <w:tcBorders>
              <w:top w:val="nil"/>
              <w:left w:val="nil"/>
              <w:bottom w:val="single" w:color="auto" w:sz="4" w:space="0"/>
              <w:right w:val="single" w:color="auto" w:sz="4" w:space="0"/>
            </w:tcBorders>
            <w:noWrap/>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CellMar>
            <w:top w:w="0" w:type="dxa"/>
            <w:left w:w="108" w:type="dxa"/>
            <w:bottom w:w="0" w:type="dxa"/>
            <w:right w:w="108" w:type="dxa"/>
          </w:tblCellMar>
        </w:tblPrEx>
        <w:trPr>
          <w:trHeight w:val="845" w:hRule="atLeast"/>
        </w:trPr>
        <w:tc>
          <w:tcPr>
            <w:tcW w:w="810" w:type="dxa"/>
            <w:vMerge w:val="restart"/>
            <w:tcBorders>
              <w:top w:val="nil"/>
              <w:left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   公         共</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秩</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       车      辆      管</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理</w:t>
            </w:r>
          </w:p>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p>
        </w:tc>
        <w:tc>
          <w:tcPr>
            <w:tcW w:w="4337"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1、实行封闭式管理，做好内外部人员、车辆门禁登记管理，主要出入口24小时值班，各项监控系统及值班制度完善，实施到位。</w:t>
            </w:r>
          </w:p>
        </w:tc>
        <w:tc>
          <w:tcPr>
            <w:tcW w:w="778"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865"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分，基本符合2分，不符合0分。</w:t>
            </w:r>
          </w:p>
        </w:tc>
        <w:tc>
          <w:tcPr>
            <w:tcW w:w="810" w:type="dxa"/>
            <w:tcBorders>
              <w:top w:val="nil"/>
              <w:left w:val="nil"/>
              <w:bottom w:val="single" w:color="auto" w:sz="4" w:space="0"/>
              <w:right w:val="single" w:color="auto" w:sz="4" w:space="0"/>
            </w:tcBorders>
            <w:noWrap/>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CellMar>
            <w:top w:w="0" w:type="dxa"/>
            <w:left w:w="108" w:type="dxa"/>
            <w:bottom w:w="0" w:type="dxa"/>
            <w:right w:w="108" w:type="dxa"/>
          </w:tblCellMar>
        </w:tblPrEx>
        <w:trPr>
          <w:trHeight w:val="910" w:hRule="atLeast"/>
        </w:trPr>
        <w:tc>
          <w:tcPr>
            <w:tcW w:w="810" w:type="dxa"/>
            <w:vMerge w:val="continue"/>
            <w:tcBorders>
              <w:left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p>
        </w:tc>
        <w:tc>
          <w:tcPr>
            <w:tcW w:w="4337"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2、车辆行驶停放管理有序，无乱停放机动车、非机动车，电瓶车充电点管理规范有序，无堵车现象</w:t>
            </w:r>
            <w:r>
              <w:rPr>
                <w:rFonts w:hint="eastAsia" w:ascii="宋体" w:hAnsi="宋体" w:eastAsia="宋体" w:cs="宋体"/>
                <w:color w:val="auto"/>
                <w:sz w:val="24"/>
                <w:szCs w:val="24"/>
                <w:highlight w:val="none"/>
                <w:lang w:eastAsia="zh-CN"/>
              </w:rPr>
              <w:t>。</w:t>
            </w:r>
          </w:p>
        </w:tc>
        <w:tc>
          <w:tcPr>
            <w:tcW w:w="778"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865"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分，基本符合2分，不符合0分。</w:t>
            </w:r>
          </w:p>
        </w:tc>
        <w:tc>
          <w:tcPr>
            <w:tcW w:w="810" w:type="dxa"/>
            <w:tcBorders>
              <w:top w:val="nil"/>
              <w:left w:val="nil"/>
              <w:bottom w:val="single" w:color="auto" w:sz="4" w:space="0"/>
              <w:right w:val="single" w:color="auto" w:sz="4" w:space="0"/>
            </w:tcBorders>
            <w:noWrap/>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CellMar>
            <w:top w:w="0" w:type="dxa"/>
            <w:left w:w="108" w:type="dxa"/>
            <w:bottom w:w="0" w:type="dxa"/>
            <w:right w:w="108" w:type="dxa"/>
          </w:tblCellMar>
        </w:tblPrEx>
        <w:trPr>
          <w:trHeight w:val="665" w:hRule="atLeast"/>
        </w:trPr>
        <w:tc>
          <w:tcPr>
            <w:tcW w:w="810" w:type="dxa"/>
            <w:vMerge w:val="continue"/>
            <w:tcBorders>
              <w:left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p>
        </w:tc>
        <w:tc>
          <w:tcPr>
            <w:tcW w:w="4337"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3、小区公共区域无流动摊贩，无临时广告、停车等棚体或构筑物。</w:t>
            </w:r>
          </w:p>
        </w:tc>
        <w:tc>
          <w:tcPr>
            <w:tcW w:w="778"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865"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符合3分，基本符合1.5分，不符合0分。</w:t>
            </w:r>
          </w:p>
        </w:tc>
        <w:tc>
          <w:tcPr>
            <w:tcW w:w="810" w:type="dxa"/>
            <w:tcBorders>
              <w:top w:val="nil"/>
              <w:left w:val="nil"/>
              <w:bottom w:val="single" w:color="auto" w:sz="4" w:space="0"/>
              <w:right w:val="single" w:color="auto" w:sz="4" w:space="0"/>
            </w:tcBorders>
            <w:noWrap/>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CellMar>
            <w:top w:w="0" w:type="dxa"/>
            <w:left w:w="108" w:type="dxa"/>
            <w:bottom w:w="0" w:type="dxa"/>
            <w:right w:w="108" w:type="dxa"/>
          </w:tblCellMar>
        </w:tblPrEx>
        <w:trPr>
          <w:trHeight w:val="621" w:hRule="atLeast"/>
        </w:trPr>
        <w:tc>
          <w:tcPr>
            <w:tcW w:w="810" w:type="dxa"/>
            <w:vMerge w:val="continue"/>
            <w:tcBorders>
              <w:left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p>
        </w:tc>
        <w:tc>
          <w:tcPr>
            <w:tcW w:w="4337"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电瓶车充电场所巡查记录、电瓶车违规停放充电等行为劝阻记录完善</w:t>
            </w:r>
            <w:r>
              <w:rPr>
                <w:rFonts w:hint="eastAsia" w:ascii="宋体" w:hAnsi="宋体" w:eastAsia="宋体" w:cs="宋体"/>
                <w:color w:val="auto"/>
                <w:sz w:val="24"/>
                <w:szCs w:val="24"/>
                <w:highlight w:val="none"/>
              </w:rPr>
              <w:t>。</w:t>
            </w:r>
          </w:p>
        </w:tc>
        <w:tc>
          <w:tcPr>
            <w:tcW w:w="778"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865"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符合2分，基本符合1分，不符合0分。</w:t>
            </w:r>
          </w:p>
        </w:tc>
        <w:tc>
          <w:tcPr>
            <w:tcW w:w="810" w:type="dxa"/>
            <w:tcBorders>
              <w:top w:val="nil"/>
              <w:left w:val="nil"/>
              <w:bottom w:val="single" w:color="auto" w:sz="4" w:space="0"/>
              <w:right w:val="single" w:color="auto" w:sz="4" w:space="0"/>
            </w:tcBorders>
            <w:noWrap/>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CellMar>
            <w:top w:w="0" w:type="dxa"/>
            <w:left w:w="108" w:type="dxa"/>
            <w:bottom w:w="0" w:type="dxa"/>
            <w:right w:w="108" w:type="dxa"/>
          </w:tblCellMar>
        </w:tblPrEx>
        <w:trPr>
          <w:trHeight w:val="621" w:hRule="atLeast"/>
        </w:trPr>
        <w:tc>
          <w:tcPr>
            <w:tcW w:w="810" w:type="dxa"/>
            <w:vMerge w:val="continue"/>
            <w:tcBorders>
              <w:left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p>
        </w:tc>
        <w:tc>
          <w:tcPr>
            <w:tcW w:w="4337"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5、严禁违规私自放行外来车辆或未按规定标准收费（多收、少收），并以此谋取私利损害采购人利益。</w:t>
            </w:r>
          </w:p>
        </w:tc>
        <w:tc>
          <w:tcPr>
            <w:tcW w:w="778"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865"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发现一次扣3分，扣分不设上限。</w:t>
            </w:r>
          </w:p>
        </w:tc>
        <w:tc>
          <w:tcPr>
            <w:tcW w:w="810" w:type="dxa"/>
            <w:tcBorders>
              <w:top w:val="nil"/>
              <w:left w:val="nil"/>
              <w:bottom w:val="single" w:color="auto" w:sz="4" w:space="0"/>
              <w:right w:val="single" w:color="auto" w:sz="4" w:space="0"/>
            </w:tcBorders>
            <w:noWrap/>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1157" w:hRule="atLeast"/>
        </w:trPr>
        <w:tc>
          <w:tcPr>
            <w:tcW w:w="810" w:type="dxa"/>
            <w:vMerge w:val="continue"/>
            <w:tcBorders>
              <w:left w:val="single" w:color="auto" w:sz="4" w:space="0"/>
              <w:bottom w:val="nil"/>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p>
        </w:tc>
        <w:tc>
          <w:tcPr>
            <w:tcW w:w="4337"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6、做好房屋装修及使用的配套管理，对装修进行日常检查，对违规装修及时劝止与上报，按要求做好对出租房消防安全、群租及三合一场所管理的相关工作。</w:t>
            </w:r>
          </w:p>
        </w:tc>
        <w:tc>
          <w:tcPr>
            <w:tcW w:w="778"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865"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符合4分，基本符合2分，不符合0分。</w:t>
            </w:r>
          </w:p>
        </w:tc>
        <w:tc>
          <w:tcPr>
            <w:tcW w:w="810" w:type="dxa"/>
            <w:tcBorders>
              <w:top w:val="nil"/>
              <w:left w:val="nil"/>
              <w:bottom w:val="single" w:color="auto" w:sz="4" w:space="0"/>
              <w:right w:val="single" w:color="auto" w:sz="4" w:space="0"/>
            </w:tcBorders>
            <w:noWrap/>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CellMar>
            <w:top w:w="0" w:type="dxa"/>
            <w:left w:w="108" w:type="dxa"/>
            <w:bottom w:w="0" w:type="dxa"/>
            <w:right w:w="108" w:type="dxa"/>
          </w:tblCellMar>
        </w:tblPrEx>
        <w:trPr>
          <w:trHeight w:val="600" w:hRule="atLeast"/>
        </w:trPr>
        <w:tc>
          <w:tcPr>
            <w:tcW w:w="810" w:type="dxa"/>
            <w:vMerge w:val="restart"/>
            <w:tcBorders>
              <w:top w:val="single" w:color="auto" w:sz="4" w:space="0"/>
              <w:left w:val="single" w:color="auto" w:sz="4" w:space="0"/>
              <w:right w:val="single" w:color="auto" w:sz="4" w:space="0"/>
            </w:tcBorders>
            <w:vAlign w:val="center"/>
          </w:tcPr>
          <w:p>
            <w:pPr>
              <w:pStyle w:val="975"/>
              <w:keepNext w:val="0"/>
              <w:keepLines w:val="0"/>
              <w:pageBreakBefore w:val="0"/>
              <w:widowControl w:val="0"/>
              <w:numPr>
                <w:ilvl w:val="0"/>
                <w:numId w:val="6"/>
              </w:numPr>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环      境      卫</w:t>
            </w:r>
          </w:p>
          <w:p>
            <w:pPr>
              <w:pStyle w:val="97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   （1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4337" w:type="dxa"/>
            <w:tcBorders>
              <w:top w:val="single" w:color="auto" w:sz="4" w:space="0"/>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1、积极配合垃圾分类工作，实施小区垃圾分类达标并积极创建示范小区。</w:t>
            </w:r>
          </w:p>
        </w:tc>
        <w:tc>
          <w:tcPr>
            <w:tcW w:w="778"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865"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符合5分，基本符合2.5分，不符合0分。</w:t>
            </w:r>
          </w:p>
        </w:tc>
        <w:tc>
          <w:tcPr>
            <w:tcW w:w="810" w:type="dxa"/>
            <w:tcBorders>
              <w:top w:val="nil"/>
              <w:left w:val="nil"/>
              <w:bottom w:val="single" w:color="auto" w:sz="4" w:space="0"/>
              <w:right w:val="single" w:color="auto" w:sz="4" w:space="0"/>
            </w:tcBorders>
            <w:noWrap/>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CellMar>
            <w:top w:w="0" w:type="dxa"/>
            <w:left w:w="108" w:type="dxa"/>
            <w:bottom w:w="0" w:type="dxa"/>
            <w:right w:w="108" w:type="dxa"/>
          </w:tblCellMar>
        </w:tblPrEx>
        <w:trPr>
          <w:trHeight w:val="615" w:hRule="atLeast"/>
        </w:trPr>
        <w:tc>
          <w:tcPr>
            <w:tcW w:w="810" w:type="dxa"/>
            <w:vMerge w:val="continue"/>
            <w:tcBorders>
              <w:left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p>
        </w:tc>
        <w:tc>
          <w:tcPr>
            <w:tcW w:w="4337"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2、公共区域卫生良好，无卫生死角。</w:t>
            </w:r>
          </w:p>
        </w:tc>
        <w:tc>
          <w:tcPr>
            <w:tcW w:w="778"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865"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分，基本符合1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分，不符合0分。</w:t>
            </w:r>
          </w:p>
        </w:tc>
        <w:tc>
          <w:tcPr>
            <w:tcW w:w="810" w:type="dxa"/>
            <w:tcBorders>
              <w:top w:val="nil"/>
              <w:left w:val="nil"/>
              <w:bottom w:val="single" w:color="auto" w:sz="4" w:space="0"/>
              <w:right w:val="single" w:color="auto" w:sz="4" w:space="0"/>
            </w:tcBorders>
            <w:noWrap/>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CellMar>
            <w:top w:w="0" w:type="dxa"/>
            <w:left w:w="108" w:type="dxa"/>
            <w:bottom w:w="0" w:type="dxa"/>
            <w:right w:w="108" w:type="dxa"/>
          </w:tblCellMar>
        </w:tblPrEx>
        <w:trPr>
          <w:trHeight w:val="655" w:hRule="atLeast"/>
        </w:trPr>
        <w:tc>
          <w:tcPr>
            <w:tcW w:w="810" w:type="dxa"/>
            <w:vMerge w:val="continue"/>
            <w:tcBorders>
              <w:left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p>
        </w:tc>
        <w:tc>
          <w:tcPr>
            <w:tcW w:w="4337"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3、垃圾中转站卫生</w:t>
            </w:r>
            <w:r>
              <w:rPr>
                <w:rFonts w:hint="eastAsia" w:ascii="宋体" w:hAnsi="宋体" w:eastAsia="宋体" w:cs="宋体"/>
                <w:color w:val="auto"/>
                <w:sz w:val="24"/>
                <w:szCs w:val="24"/>
                <w:highlight w:val="none"/>
                <w:lang w:val="en-US" w:eastAsia="zh-CN"/>
              </w:rPr>
              <w:t>良</w:t>
            </w:r>
            <w:r>
              <w:rPr>
                <w:rFonts w:hint="eastAsia" w:ascii="宋体" w:hAnsi="宋体" w:eastAsia="宋体" w:cs="宋体"/>
                <w:color w:val="auto"/>
                <w:sz w:val="24"/>
                <w:szCs w:val="24"/>
                <w:highlight w:val="none"/>
              </w:rPr>
              <w:t>好，垃圾桶清洗及时，生活垃圾日产日清。</w:t>
            </w:r>
          </w:p>
        </w:tc>
        <w:tc>
          <w:tcPr>
            <w:tcW w:w="778"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865"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符合2分，基本符合1分，不符合0分。</w:t>
            </w:r>
          </w:p>
        </w:tc>
        <w:tc>
          <w:tcPr>
            <w:tcW w:w="810" w:type="dxa"/>
            <w:tcBorders>
              <w:top w:val="nil"/>
              <w:left w:val="nil"/>
              <w:bottom w:val="single" w:color="auto" w:sz="4" w:space="0"/>
              <w:right w:val="single" w:color="auto" w:sz="4" w:space="0"/>
            </w:tcBorders>
            <w:noWrap/>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CellMar>
            <w:top w:w="0" w:type="dxa"/>
            <w:left w:w="108" w:type="dxa"/>
            <w:bottom w:w="0" w:type="dxa"/>
            <w:right w:w="108" w:type="dxa"/>
          </w:tblCellMar>
        </w:tblPrEx>
        <w:trPr>
          <w:trHeight w:val="540" w:hRule="atLeast"/>
        </w:trPr>
        <w:tc>
          <w:tcPr>
            <w:tcW w:w="810" w:type="dxa"/>
            <w:vMerge w:val="continue"/>
            <w:tcBorders>
              <w:left w:val="single" w:color="auto" w:sz="4" w:space="0"/>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p>
        </w:tc>
        <w:tc>
          <w:tcPr>
            <w:tcW w:w="4337"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4、地面有纸屑、果皮、烟头、污迹未及时清理。</w:t>
            </w:r>
          </w:p>
        </w:tc>
        <w:tc>
          <w:tcPr>
            <w:tcW w:w="778"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865"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发现一处扣1分。</w:t>
            </w:r>
          </w:p>
        </w:tc>
        <w:tc>
          <w:tcPr>
            <w:tcW w:w="810" w:type="dxa"/>
            <w:tcBorders>
              <w:top w:val="nil"/>
              <w:left w:val="nil"/>
              <w:bottom w:val="single" w:color="auto" w:sz="4" w:space="0"/>
              <w:right w:val="single" w:color="auto" w:sz="4" w:space="0"/>
            </w:tcBorders>
            <w:noWrap/>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437" w:hRule="atLeast"/>
        </w:trPr>
        <w:tc>
          <w:tcPr>
            <w:tcW w:w="810" w:type="dxa"/>
            <w:tcBorders>
              <w:top w:val="nil"/>
              <w:left w:val="single" w:color="auto" w:sz="4" w:space="0"/>
              <w:bottom w:val="single" w:color="auto" w:sz="4" w:space="0"/>
              <w:right w:val="single" w:color="auto" w:sz="4" w:space="0"/>
            </w:tcBorders>
            <w:noWrap/>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总分</w:t>
            </w:r>
          </w:p>
        </w:tc>
        <w:tc>
          <w:tcPr>
            <w:tcW w:w="4337" w:type="dxa"/>
            <w:tcBorders>
              <w:top w:val="nil"/>
              <w:left w:val="nil"/>
              <w:bottom w:val="single" w:color="auto" w:sz="4" w:space="0"/>
              <w:right w:val="single" w:color="auto" w:sz="4" w:space="0"/>
            </w:tcBorders>
            <w:noWrap/>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778" w:type="dxa"/>
            <w:tcBorders>
              <w:top w:val="nil"/>
              <w:left w:val="nil"/>
              <w:bottom w:val="single" w:color="auto" w:sz="4" w:space="0"/>
              <w:right w:val="single" w:color="auto" w:sz="4" w:space="0"/>
            </w:tcBorders>
            <w:noWrap/>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2865" w:type="dxa"/>
            <w:tcBorders>
              <w:top w:val="nil"/>
              <w:left w:val="nil"/>
              <w:bottom w:val="single" w:color="auto" w:sz="4" w:space="0"/>
              <w:right w:val="single" w:color="auto" w:sz="4" w:space="0"/>
            </w:tcBorders>
            <w:noWrap/>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810" w:type="dxa"/>
            <w:tcBorders>
              <w:top w:val="nil"/>
              <w:left w:val="nil"/>
              <w:bottom w:val="single" w:color="auto" w:sz="4" w:space="0"/>
              <w:right w:val="single" w:color="auto" w:sz="4" w:space="0"/>
            </w:tcBorders>
            <w:noWrap/>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CellMar>
            <w:top w:w="0" w:type="dxa"/>
            <w:left w:w="108" w:type="dxa"/>
            <w:bottom w:w="0" w:type="dxa"/>
            <w:right w:w="108" w:type="dxa"/>
          </w:tblCellMar>
        </w:tblPrEx>
        <w:trPr>
          <w:trHeight w:val="930" w:hRule="atLeast"/>
        </w:trPr>
        <w:tc>
          <w:tcPr>
            <w:tcW w:w="810" w:type="dxa"/>
            <w:vMerge w:val="restart"/>
            <w:tcBorders>
              <w:top w:val="nil"/>
              <w:left w:val="single" w:color="auto" w:sz="4" w:space="0"/>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   专     项     附     加     考     核</w:t>
            </w:r>
          </w:p>
        </w:tc>
        <w:tc>
          <w:tcPr>
            <w:tcW w:w="4337"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积极配合物业服务中心工作，服从项目统一管理。如存在有禁不止，有令不行的现象，扣1-15分不等。</w:t>
            </w:r>
          </w:p>
        </w:tc>
        <w:tc>
          <w:tcPr>
            <w:tcW w:w="778"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textAlignment w:val="auto"/>
              <w:rPr>
                <w:rFonts w:hint="eastAsia" w:ascii="宋体" w:hAnsi="宋体" w:eastAsia="宋体" w:cs="宋体"/>
                <w:color w:val="auto"/>
                <w:sz w:val="24"/>
                <w:szCs w:val="24"/>
                <w:highlight w:val="none"/>
              </w:rPr>
            </w:pPr>
          </w:p>
        </w:tc>
        <w:tc>
          <w:tcPr>
            <w:tcW w:w="2865"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积极配合物业服务中心工作，服从项目统一管理。并做出较大成绩的，加1-15分不等。</w:t>
            </w:r>
          </w:p>
        </w:tc>
        <w:tc>
          <w:tcPr>
            <w:tcW w:w="810" w:type="dxa"/>
            <w:tcBorders>
              <w:top w:val="nil"/>
              <w:left w:val="nil"/>
              <w:bottom w:val="single" w:color="auto" w:sz="4" w:space="0"/>
              <w:right w:val="single" w:color="auto" w:sz="4" w:space="0"/>
            </w:tcBorders>
            <w:noWrap/>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CellMar>
            <w:top w:w="0" w:type="dxa"/>
            <w:left w:w="108" w:type="dxa"/>
            <w:bottom w:w="0" w:type="dxa"/>
            <w:right w:w="108" w:type="dxa"/>
          </w:tblCellMar>
        </w:tblPrEx>
        <w:trPr>
          <w:trHeight w:val="1080" w:hRule="atLeast"/>
        </w:trPr>
        <w:tc>
          <w:tcPr>
            <w:tcW w:w="810" w:type="dxa"/>
            <w:vMerge w:val="continue"/>
            <w:tcBorders>
              <w:top w:val="nil"/>
              <w:left w:val="single" w:color="auto" w:sz="4" w:space="0"/>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p>
        </w:tc>
        <w:tc>
          <w:tcPr>
            <w:tcW w:w="4337"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在日常工作中不积极，不作为，推诿扯皮，遇到矛盾不及时处理，按情节轻重，扣1-15分不等。</w:t>
            </w:r>
          </w:p>
        </w:tc>
        <w:tc>
          <w:tcPr>
            <w:tcW w:w="778"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textAlignment w:val="auto"/>
              <w:rPr>
                <w:rFonts w:hint="eastAsia" w:ascii="宋体" w:hAnsi="宋体" w:eastAsia="宋体" w:cs="宋体"/>
                <w:color w:val="auto"/>
                <w:sz w:val="24"/>
                <w:szCs w:val="24"/>
                <w:highlight w:val="none"/>
              </w:rPr>
            </w:pPr>
          </w:p>
        </w:tc>
        <w:tc>
          <w:tcPr>
            <w:tcW w:w="2865" w:type="dxa"/>
            <w:tcBorders>
              <w:top w:val="nil"/>
              <w:left w:val="nil"/>
              <w:bottom w:val="single" w:color="auto" w:sz="4" w:space="0"/>
              <w:right w:val="single" w:color="auto"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在日常工作中积极作为，遇到矛盾困难及时处理，干成事，不出事的，加1-15分不等。</w:t>
            </w:r>
          </w:p>
        </w:tc>
        <w:tc>
          <w:tcPr>
            <w:tcW w:w="810" w:type="dxa"/>
            <w:tcBorders>
              <w:top w:val="nil"/>
              <w:left w:val="nil"/>
              <w:bottom w:val="single" w:color="auto" w:sz="4" w:space="0"/>
              <w:right w:val="single" w:color="auto" w:sz="4" w:space="0"/>
            </w:tcBorders>
            <w:noWrap/>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CellMar>
            <w:top w:w="0" w:type="dxa"/>
            <w:left w:w="108" w:type="dxa"/>
            <w:bottom w:w="0" w:type="dxa"/>
            <w:right w:w="108" w:type="dxa"/>
          </w:tblCellMar>
        </w:tblPrEx>
        <w:trPr>
          <w:trHeight w:val="975" w:hRule="atLeast"/>
        </w:trPr>
        <w:tc>
          <w:tcPr>
            <w:tcW w:w="9600" w:type="dxa"/>
            <w:gridSpan w:val="5"/>
            <w:tcBorders>
              <w:top w:val="single" w:color="auto" w:sz="4" w:space="0"/>
              <w:left w:val="single" w:color="auto" w:sz="4" w:space="0"/>
              <w:bottom w:val="nil"/>
              <w:right w:val="single" w:color="000000" w:sz="4" w:space="0"/>
            </w:tcBorders>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考核意见：</w:t>
            </w:r>
          </w:p>
        </w:tc>
      </w:tr>
      <w:tr>
        <w:tblPrEx>
          <w:tblCellMar>
            <w:top w:w="0" w:type="dxa"/>
            <w:left w:w="108" w:type="dxa"/>
            <w:bottom w:w="0" w:type="dxa"/>
            <w:right w:w="108" w:type="dxa"/>
          </w:tblCellMar>
        </w:tblPrEx>
        <w:trPr>
          <w:trHeight w:val="90" w:hRule="atLeast"/>
        </w:trPr>
        <w:tc>
          <w:tcPr>
            <w:tcW w:w="810" w:type="dxa"/>
            <w:tcBorders>
              <w:top w:val="nil"/>
              <w:left w:val="single" w:color="auto" w:sz="4" w:space="0"/>
              <w:bottom w:val="single" w:color="auto" w:sz="4" w:space="0"/>
              <w:right w:val="nil"/>
            </w:tcBorders>
            <w:noWrap/>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4337" w:type="dxa"/>
            <w:tcBorders>
              <w:top w:val="nil"/>
              <w:left w:val="nil"/>
              <w:bottom w:val="single" w:color="auto" w:sz="4" w:space="0"/>
              <w:right w:val="nil"/>
            </w:tcBorders>
            <w:noWrap/>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考核人签字:</w:t>
            </w:r>
          </w:p>
        </w:tc>
        <w:tc>
          <w:tcPr>
            <w:tcW w:w="778" w:type="dxa"/>
            <w:tcBorders>
              <w:top w:val="nil"/>
              <w:left w:val="nil"/>
              <w:bottom w:val="single" w:color="auto" w:sz="4" w:space="0"/>
              <w:right w:val="nil"/>
            </w:tcBorders>
            <w:noWrap/>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3675" w:type="dxa"/>
            <w:gridSpan w:val="2"/>
            <w:tcBorders>
              <w:top w:val="nil"/>
              <w:left w:val="nil"/>
              <w:bottom w:val="single" w:color="auto" w:sz="4" w:space="0"/>
              <w:right w:val="single" w:color="000000" w:sz="4" w:space="0"/>
            </w:tcBorders>
            <w:noWrap/>
            <w:vAlign w:val="center"/>
          </w:tcPr>
          <w:p>
            <w:pPr>
              <w:pStyle w:val="97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tc>
      </w:tr>
    </w:tbl>
    <w:p>
      <w:pPr>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pPr>
        <w:pStyle w:val="34"/>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附件4：安全协议</w:t>
      </w:r>
    </w:p>
    <w:p>
      <w:pPr>
        <w:spacing w:line="47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XX</w:t>
      </w:r>
      <w:r>
        <w:rPr>
          <w:rFonts w:hint="eastAsia" w:ascii="宋体" w:hAnsi="宋体" w:eastAsia="宋体" w:cs="宋体"/>
          <w:b w:val="0"/>
          <w:bCs/>
          <w:color w:val="auto"/>
          <w:sz w:val="24"/>
          <w:szCs w:val="24"/>
          <w:highlight w:val="none"/>
        </w:rPr>
        <w:t>安全协议</w:t>
      </w:r>
    </w:p>
    <w:p>
      <w:pPr>
        <w:spacing w:line="520" w:lineRule="exac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甲方：</w:t>
      </w:r>
      <w:r>
        <w:rPr>
          <w:rFonts w:hint="eastAsia" w:ascii="宋体" w:hAnsi="宋体" w:cs="宋体"/>
          <w:b w:val="0"/>
          <w:bCs/>
          <w:color w:val="auto"/>
          <w:kern w:val="0"/>
          <w:sz w:val="24"/>
          <w:szCs w:val="24"/>
          <w:highlight w:val="none"/>
          <w:lang w:eastAsia="zh-CN"/>
        </w:rPr>
        <w:t>杭州萧山城市物业服务有限公司</w:t>
      </w:r>
    </w:p>
    <w:p>
      <w:pPr>
        <w:spacing w:line="520" w:lineRule="exac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乙方：</w:t>
      </w:r>
      <w:r>
        <w:rPr>
          <w:rFonts w:hint="eastAsia" w:ascii="宋体" w:hAnsi="宋体" w:eastAsia="宋体" w:cs="宋体"/>
          <w:b w:val="0"/>
          <w:bCs/>
          <w:color w:val="auto"/>
          <w:sz w:val="24"/>
          <w:szCs w:val="24"/>
          <w:highlight w:val="none"/>
          <w:lang w:val="en-US" w:eastAsia="zh-CN"/>
        </w:rPr>
        <w:t>XX</w:t>
      </w:r>
    </w:p>
    <w:p>
      <w:pPr>
        <w:spacing w:line="52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为贯彻“安全第一，预防为主，综合治理”方针，明确双方的安全责任，确保</w:t>
      </w:r>
      <w:r>
        <w:rPr>
          <w:rFonts w:hint="eastAsia" w:ascii="宋体" w:hAnsi="宋体" w:eastAsia="宋体" w:cs="宋体"/>
          <w:b w:val="0"/>
          <w:bCs/>
          <w:color w:val="auto"/>
          <w:sz w:val="24"/>
          <w:szCs w:val="24"/>
          <w:highlight w:val="none"/>
          <w:lang w:eastAsia="zh-CN"/>
        </w:rPr>
        <w:t>服务</w:t>
      </w:r>
      <w:r>
        <w:rPr>
          <w:rFonts w:hint="eastAsia" w:ascii="宋体" w:hAnsi="宋体" w:eastAsia="宋体" w:cs="宋体"/>
          <w:b w:val="0"/>
          <w:bCs/>
          <w:color w:val="auto"/>
          <w:sz w:val="24"/>
          <w:szCs w:val="24"/>
          <w:highlight w:val="none"/>
        </w:rPr>
        <w:t>过程中人身、设备</w:t>
      </w:r>
      <w:r>
        <w:rPr>
          <w:rFonts w:hint="eastAsia" w:ascii="宋体" w:hAnsi="宋体" w:eastAsia="宋体" w:cs="宋体"/>
          <w:b w:val="0"/>
          <w:bCs/>
          <w:color w:val="auto"/>
          <w:sz w:val="24"/>
          <w:szCs w:val="24"/>
          <w:highlight w:val="none"/>
          <w:lang w:val="en-US" w:eastAsia="zh-CN"/>
        </w:rPr>
        <w:t>设施</w:t>
      </w:r>
      <w:r>
        <w:rPr>
          <w:rFonts w:hint="eastAsia" w:ascii="宋体" w:hAnsi="宋体" w:eastAsia="宋体" w:cs="宋体"/>
          <w:b w:val="0"/>
          <w:bCs/>
          <w:color w:val="auto"/>
          <w:sz w:val="24"/>
          <w:szCs w:val="24"/>
          <w:highlight w:val="none"/>
        </w:rPr>
        <w:t xml:space="preserve">的安全，根据国家有关法律法规，经双方协商一致签订本协议。 </w:t>
      </w:r>
    </w:p>
    <w:p>
      <w:pPr>
        <w:spacing w:line="520" w:lineRule="exact"/>
        <w:ind w:firstLine="480" w:firstLineChars="200"/>
        <w:rPr>
          <w:rFonts w:hint="eastAsia" w:ascii="宋体" w:hAnsi="宋体" w:eastAsia="宋体" w:cs="宋体"/>
          <w:b w:val="0"/>
          <w:bCs/>
          <w:color w:val="auto"/>
          <w:spacing w:val="-11"/>
          <w:sz w:val="24"/>
          <w:szCs w:val="24"/>
          <w:highlight w:val="none"/>
          <w:u w:val="single"/>
          <w:lang w:val="en-US" w:eastAsia="zh-CN"/>
        </w:rPr>
      </w:pPr>
      <w:r>
        <w:rPr>
          <w:rFonts w:hint="eastAsia" w:ascii="宋体" w:hAnsi="宋体" w:eastAsia="宋体" w:cs="宋体"/>
          <w:b w:val="0"/>
          <w:bCs/>
          <w:color w:val="auto"/>
          <w:sz w:val="24"/>
          <w:szCs w:val="24"/>
          <w:highlight w:val="none"/>
        </w:rPr>
        <w:t>第一条 协议名称</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pacing w:val="-11"/>
          <w:sz w:val="24"/>
          <w:szCs w:val="24"/>
          <w:highlight w:val="none"/>
          <w:u w:val="single"/>
          <w:lang w:val="en-US" w:eastAsia="zh-CN"/>
        </w:rPr>
        <w:t>XX</w:t>
      </w:r>
      <w:r>
        <w:rPr>
          <w:rFonts w:hint="eastAsia" w:ascii="宋体" w:hAnsi="宋体" w:eastAsia="宋体" w:cs="宋体"/>
          <w:b w:val="0"/>
          <w:bCs/>
          <w:color w:val="auto"/>
          <w:spacing w:val="-11"/>
          <w:sz w:val="24"/>
          <w:szCs w:val="24"/>
          <w:highlight w:val="none"/>
          <w:u w:val="single"/>
          <w:lang w:eastAsia="zh-CN"/>
        </w:rPr>
        <w:t>安全协议</w:t>
      </w:r>
    </w:p>
    <w:p>
      <w:pPr>
        <w:spacing w:line="52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第</w:t>
      </w:r>
      <w:r>
        <w:rPr>
          <w:rFonts w:hint="eastAsia" w:ascii="宋体" w:hAnsi="宋体" w:eastAsia="宋体" w:cs="宋体"/>
          <w:b w:val="0"/>
          <w:bCs/>
          <w:color w:val="auto"/>
          <w:sz w:val="24"/>
          <w:szCs w:val="24"/>
          <w:highlight w:val="none"/>
          <w:lang w:eastAsia="zh-CN"/>
        </w:rPr>
        <w:t>二</w:t>
      </w:r>
      <w:r>
        <w:rPr>
          <w:rFonts w:hint="eastAsia" w:ascii="宋体" w:hAnsi="宋体" w:eastAsia="宋体" w:cs="宋体"/>
          <w:b w:val="0"/>
          <w:bCs/>
          <w:color w:val="auto"/>
          <w:sz w:val="24"/>
          <w:szCs w:val="24"/>
          <w:highlight w:val="none"/>
        </w:rPr>
        <w:t xml:space="preserve">条 甲方安全责任  </w:t>
      </w:r>
    </w:p>
    <w:p>
      <w:pPr>
        <w:spacing w:line="52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、甲方应要求乙方制定相关</w:t>
      </w:r>
      <w:r>
        <w:rPr>
          <w:rFonts w:hint="eastAsia" w:ascii="宋体" w:hAnsi="宋体" w:eastAsia="宋体" w:cs="宋体"/>
          <w:b w:val="0"/>
          <w:bCs/>
          <w:color w:val="auto"/>
          <w:sz w:val="24"/>
          <w:szCs w:val="24"/>
          <w:highlight w:val="none"/>
          <w:lang w:eastAsia="zh-CN"/>
        </w:rPr>
        <w:t>秩序维护及保洁服务</w:t>
      </w:r>
      <w:r>
        <w:rPr>
          <w:rFonts w:hint="eastAsia" w:ascii="宋体" w:hAnsi="宋体" w:eastAsia="宋体" w:cs="宋体"/>
          <w:b w:val="0"/>
          <w:bCs/>
          <w:color w:val="auto"/>
          <w:sz w:val="24"/>
          <w:szCs w:val="24"/>
          <w:highlight w:val="none"/>
        </w:rPr>
        <w:t xml:space="preserve">安全措施，报甲方备案。 </w:t>
      </w:r>
    </w:p>
    <w:p>
      <w:pPr>
        <w:spacing w:line="52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、甲方有权检查督促乙方执行有关安全生产方面的工作规定，对乙方不符合安全文明施工的行为进行制止、纠正并发出安全整改通知书，直至清退出场。</w:t>
      </w:r>
    </w:p>
    <w:p>
      <w:pPr>
        <w:spacing w:line="52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、甲方指派专人负责与乙方联系安全生产方面的工作。</w:t>
      </w:r>
    </w:p>
    <w:p>
      <w:pPr>
        <w:spacing w:line="52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第</w:t>
      </w:r>
      <w:r>
        <w:rPr>
          <w:rFonts w:hint="eastAsia" w:ascii="宋体" w:hAnsi="宋体" w:eastAsia="宋体" w:cs="宋体"/>
          <w:b w:val="0"/>
          <w:bCs/>
          <w:color w:val="auto"/>
          <w:sz w:val="24"/>
          <w:szCs w:val="24"/>
          <w:highlight w:val="none"/>
          <w:lang w:eastAsia="zh-CN"/>
        </w:rPr>
        <w:t>三</w:t>
      </w:r>
      <w:r>
        <w:rPr>
          <w:rFonts w:hint="eastAsia" w:ascii="宋体" w:hAnsi="宋体" w:eastAsia="宋体" w:cs="宋体"/>
          <w:b w:val="0"/>
          <w:bCs/>
          <w:color w:val="auto"/>
          <w:sz w:val="24"/>
          <w:szCs w:val="24"/>
          <w:highlight w:val="none"/>
        </w:rPr>
        <w:t>条 乙方安全责任</w:t>
      </w:r>
    </w:p>
    <w:p>
      <w:pPr>
        <w:spacing w:line="52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乙方作为</w:t>
      </w:r>
      <w:r>
        <w:rPr>
          <w:rFonts w:hint="eastAsia" w:ascii="宋体" w:hAnsi="宋体" w:eastAsia="宋体" w:cs="宋体"/>
          <w:b w:val="0"/>
          <w:bCs/>
          <w:color w:val="auto"/>
          <w:sz w:val="24"/>
          <w:szCs w:val="24"/>
          <w:highlight w:val="none"/>
          <w:lang w:eastAsia="zh-CN"/>
        </w:rPr>
        <w:t>秩序维护及保洁服务</w:t>
      </w:r>
      <w:r>
        <w:rPr>
          <w:rFonts w:hint="eastAsia" w:ascii="宋体" w:hAnsi="宋体" w:eastAsia="宋体" w:cs="宋体"/>
          <w:b w:val="0"/>
          <w:bCs/>
          <w:color w:val="auto"/>
          <w:sz w:val="24"/>
          <w:szCs w:val="24"/>
          <w:highlight w:val="none"/>
        </w:rPr>
        <w:t>单位，在</w:t>
      </w:r>
      <w:r>
        <w:rPr>
          <w:rFonts w:hint="eastAsia" w:ascii="宋体" w:hAnsi="宋体" w:eastAsia="宋体" w:cs="宋体"/>
          <w:b w:val="0"/>
          <w:bCs/>
          <w:color w:val="auto"/>
          <w:sz w:val="24"/>
          <w:szCs w:val="24"/>
          <w:highlight w:val="none"/>
          <w:lang w:eastAsia="zh-CN"/>
        </w:rPr>
        <w:t>服务</w:t>
      </w:r>
      <w:r>
        <w:rPr>
          <w:rFonts w:hint="eastAsia" w:ascii="宋体" w:hAnsi="宋体" w:eastAsia="宋体" w:cs="宋体"/>
          <w:b w:val="0"/>
          <w:bCs/>
          <w:color w:val="auto"/>
          <w:sz w:val="24"/>
          <w:szCs w:val="24"/>
          <w:highlight w:val="none"/>
        </w:rPr>
        <w:t>期间以甲方生产经营管理需要为前提，对</w:t>
      </w:r>
      <w:r>
        <w:rPr>
          <w:rFonts w:hint="eastAsia" w:ascii="宋体" w:hAnsi="宋体" w:eastAsia="宋体" w:cs="宋体"/>
          <w:b w:val="0"/>
          <w:bCs/>
          <w:color w:val="auto"/>
          <w:sz w:val="24"/>
          <w:szCs w:val="24"/>
          <w:highlight w:val="none"/>
          <w:lang w:eastAsia="zh-CN"/>
        </w:rPr>
        <w:t>服务过程</w:t>
      </w:r>
      <w:r>
        <w:rPr>
          <w:rFonts w:hint="eastAsia" w:ascii="宋体" w:hAnsi="宋体" w:eastAsia="宋体" w:cs="宋体"/>
          <w:b w:val="0"/>
          <w:bCs/>
          <w:color w:val="auto"/>
          <w:sz w:val="24"/>
          <w:szCs w:val="24"/>
          <w:highlight w:val="none"/>
        </w:rPr>
        <w:t>中发生的人身伤害、设备</w:t>
      </w:r>
      <w:r>
        <w:rPr>
          <w:rFonts w:hint="eastAsia" w:ascii="宋体" w:hAnsi="宋体" w:eastAsia="宋体" w:cs="宋体"/>
          <w:b w:val="0"/>
          <w:bCs/>
          <w:color w:val="auto"/>
          <w:sz w:val="24"/>
          <w:szCs w:val="24"/>
          <w:highlight w:val="none"/>
          <w:lang w:val="en-US" w:eastAsia="zh-CN"/>
        </w:rPr>
        <w:t>设施</w:t>
      </w:r>
      <w:r>
        <w:rPr>
          <w:rFonts w:hint="eastAsia" w:ascii="宋体" w:hAnsi="宋体" w:eastAsia="宋体" w:cs="宋体"/>
          <w:b w:val="0"/>
          <w:bCs/>
          <w:color w:val="auto"/>
          <w:sz w:val="24"/>
          <w:szCs w:val="24"/>
          <w:highlight w:val="none"/>
        </w:rPr>
        <w:t>损坏事故承担安全责任。乙方应切实履行以下安全责任：</w:t>
      </w:r>
    </w:p>
    <w:p>
      <w:pPr>
        <w:spacing w:line="52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1、乙方必须贯彻执行国家有关安全生产的方针、政策、法令、法规，遵守国家、行业有关安全生产、文明生产的规定，必须制定相应的安全管理制度并严格执行。</w:t>
      </w:r>
    </w:p>
    <w:p>
      <w:pPr>
        <w:spacing w:line="52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eastAsia="zh-CN"/>
        </w:rPr>
        <w:t>乙方</w:t>
      </w:r>
      <w:r>
        <w:rPr>
          <w:rFonts w:hint="eastAsia" w:ascii="宋体" w:hAnsi="宋体" w:eastAsia="宋体" w:cs="宋体"/>
          <w:b w:val="0"/>
          <w:bCs/>
          <w:color w:val="auto"/>
          <w:sz w:val="24"/>
          <w:szCs w:val="24"/>
          <w:highlight w:val="none"/>
        </w:rPr>
        <w:t>应遵守国家关于劳动安全，劳务用工法律法规及规章制度，保证其用工的合法性。乙方必须按国家有关规定，为</w:t>
      </w:r>
      <w:r>
        <w:rPr>
          <w:rFonts w:hint="eastAsia" w:ascii="宋体" w:hAnsi="宋体" w:eastAsia="宋体" w:cs="宋体"/>
          <w:b w:val="0"/>
          <w:bCs/>
          <w:color w:val="auto"/>
          <w:sz w:val="24"/>
          <w:szCs w:val="24"/>
          <w:highlight w:val="none"/>
          <w:lang w:eastAsia="zh-CN"/>
        </w:rPr>
        <w:t>秩序维护及保洁</w:t>
      </w:r>
      <w:r>
        <w:rPr>
          <w:rFonts w:hint="eastAsia" w:ascii="宋体" w:hAnsi="宋体" w:eastAsia="宋体" w:cs="宋体"/>
          <w:b w:val="0"/>
          <w:bCs/>
          <w:color w:val="auto"/>
          <w:sz w:val="24"/>
          <w:szCs w:val="24"/>
          <w:highlight w:val="none"/>
        </w:rPr>
        <w:t xml:space="preserve">人员进行人身保险，配备合格的劳动防护用品、安全用具。 </w:t>
      </w:r>
    </w:p>
    <w:p>
      <w:pPr>
        <w:spacing w:line="52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r>
        <w:rPr>
          <w:rFonts w:hint="eastAsia" w:ascii="宋体" w:hAnsi="宋体" w:eastAsia="宋体" w:cs="宋体"/>
          <w:b w:val="0"/>
          <w:bCs/>
          <w:color w:val="auto"/>
          <w:sz w:val="24"/>
          <w:szCs w:val="24"/>
          <w:highlight w:val="none"/>
          <w:lang w:eastAsia="zh-CN"/>
        </w:rPr>
        <w:t>在服务</w:t>
      </w:r>
      <w:r>
        <w:rPr>
          <w:rFonts w:hint="eastAsia" w:ascii="宋体" w:hAnsi="宋体" w:eastAsia="宋体" w:cs="宋体"/>
          <w:b w:val="0"/>
          <w:bCs/>
          <w:color w:val="auto"/>
          <w:sz w:val="24"/>
          <w:szCs w:val="24"/>
          <w:highlight w:val="none"/>
        </w:rPr>
        <w:t>期间，乙方应设有专（兼）职安全员。乙方指派</w:t>
      </w:r>
    </w:p>
    <w:p>
      <w:pPr>
        <w:spacing w:line="52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rPr>
        <w:t xml:space="preserve">作为安全工作联系人。 </w:t>
      </w:r>
    </w:p>
    <w:p>
      <w:pPr>
        <w:spacing w:line="52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4、乙方一切</w:t>
      </w:r>
      <w:r>
        <w:rPr>
          <w:rFonts w:hint="eastAsia" w:ascii="宋体" w:hAnsi="宋体" w:eastAsia="宋体" w:cs="宋体"/>
          <w:b w:val="0"/>
          <w:bCs/>
          <w:color w:val="auto"/>
          <w:sz w:val="24"/>
          <w:szCs w:val="24"/>
          <w:highlight w:val="none"/>
          <w:lang w:eastAsia="zh-CN"/>
        </w:rPr>
        <w:t>物业服务工作</w:t>
      </w:r>
      <w:r>
        <w:rPr>
          <w:rFonts w:hint="eastAsia" w:ascii="宋体" w:hAnsi="宋体" w:eastAsia="宋体" w:cs="宋体"/>
          <w:b w:val="0"/>
          <w:bCs/>
          <w:color w:val="auto"/>
          <w:sz w:val="24"/>
          <w:szCs w:val="24"/>
          <w:highlight w:val="none"/>
        </w:rPr>
        <w:t>，必须编制安全施工措施，对</w:t>
      </w:r>
      <w:r>
        <w:rPr>
          <w:rFonts w:hint="eastAsia" w:ascii="宋体" w:hAnsi="宋体" w:eastAsia="宋体" w:cs="宋体"/>
          <w:b w:val="0"/>
          <w:bCs/>
          <w:color w:val="auto"/>
          <w:sz w:val="24"/>
          <w:szCs w:val="24"/>
          <w:highlight w:val="none"/>
          <w:lang w:eastAsia="zh-CN"/>
        </w:rPr>
        <w:t>乙方</w:t>
      </w:r>
      <w:r>
        <w:rPr>
          <w:rFonts w:hint="eastAsia" w:ascii="宋体" w:hAnsi="宋体" w:eastAsia="宋体" w:cs="宋体"/>
          <w:b w:val="0"/>
          <w:bCs/>
          <w:color w:val="auto"/>
          <w:sz w:val="24"/>
          <w:szCs w:val="24"/>
          <w:highlight w:val="none"/>
        </w:rPr>
        <w:t>全体人员进行全面的安全技术交底，并在整个</w:t>
      </w:r>
      <w:r>
        <w:rPr>
          <w:rFonts w:hint="eastAsia" w:ascii="宋体" w:hAnsi="宋体" w:eastAsia="宋体" w:cs="宋体"/>
          <w:b w:val="0"/>
          <w:bCs/>
          <w:color w:val="auto"/>
          <w:sz w:val="24"/>
          <w:szCs w:val="24"/>
          <w:highlight w:val="none"/>
          <w:lang w:eastAsia="zh-CN"/>
        </w:rPr>
        <w:t>服务</w:t>
      </w:r>
      <w:r>
        <w:rPr>
          <w:rFonts w:hint="eastAsia" w:ascii="宋体" w:hAnsi="宋体" w:eastAsia="宋体" w:cs="宋体"/>
          <w:b w:val="0"/>
          <w:bCs/>
          <w:color w:val="auto"/>
          <w:sz w:val="24"/>
          <w:szCs w:val="24"/>
          <w:highlight w:val="none"/>
        </w:rPr>
        <w:t>过程正确、完整地执行，无措施或未交底严禁</w:t>
      </w:r>
      <w:r>
        <w:rPr>
          <w:rFonts w:hint="eastAsia" w:ascii="宋体" w:hAnsi="宋体" w:eastAsia="宋体" w:cs="宋体"/>
          <w:b w:val="0"/>
          <w:bCs/>
          <w:color w:val="auto"/>
          <w:sz w:val="24"/>
          <w:szCs w:val="24"/>
          <w:highlight w:val="none"/>
          <w:lang w:eastAsia="zh-CN"/>
        </w:rPr>
        <w:t>保洁、秩序维护员进场工作</w:t>
      </w:r>
      <w:r>
        <w:rPr>
          <w:rFonts w:hint="eastAsia" w:ascii="宋体" w:hAnsi="宋体" w:eastAsia="宋体" w:cs="宋体"/>
          <w:b w:val="0"/>
          <w:bCs/>
          <w:color w:val="auto"/>
          <w:sz w:val="24"/>
          <w:szCs w:val="24"/>
          <w:highlight w:val="none"/>
        </w:rPr>
        <w:t>。</w:t>
      </w:r>
    </w:p>
    <w:p>
      <w:pPr>
        <w:spacing w:line="52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5、在</w:t>
      </w:r>
      <w:r>
        <w:rPr>
          <w:rFonts w:hint="eastAsia" w:ascii="宋体" w:hAnsi="宋体" w:eastAsia="宋体" w:cs="宋体"/>
          <w:b w:val="0"/>
          <w:bCs/>
          <w:color w:val="auto"/>
          <w:sz w:val="24"/>
          <w:szCs w:val="24"/>
          <w:highlight w:val="none"/>
          <w:lang w:eastAsia="zh-CN"/>
        </w:rPr>
        <w:t>进场</w:t>
      </w:r>
      <w:r>
        <w:rPr>
          <w:rFonts w:hint="eastAsia" w:ascii="宋体" w:hAnsi="宋体" w:eastAsia="宋体" w:cs="宋体"/>
          <w:b w:val="0"/>
          <w:bCs/>
          <w:color w:val="auto"/>
          <w:sz w:val="24"/>
          <w:szCs w:val="24"/>
          <w:highlight w:val="none"/>
        </w:rPr>
        <w:t>前，乙方应组织全体人员进行安全教育。特种作业人员必须持有有关部门核发的合格有效的上岗资格证书。乙方进场人员应与上报证件相符，做到“人”“证”一致。</w:t>
      </w:r>
    </w:p>
    <w:p>
      <w:pPr>
        <w:spacing w:line="52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6、未经甲方同意，乙方不得擅自使用甲方设施设备；不得擅自拆除、变更甲方防护设施及标示。</w:t>
      </w:r>
    </w:p>
    <w:p>
      <w:pPr>
        <w:spacing w:line="52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7、乙方</w:t>
      </w:r>
      <w:r>
        <w:rPr>
          <w:rFonts w:hint="eastAsia" w:ascii="宋体" w:hAnsi="宋体" w:eastAsia="宋体" w:cs="宋体"/>
          <w:b w:val="0"/>
          <w:bCs/>
          <w:color w:val="auto"/>
          <w:sz w:val="24"/>
          <w:szCs w:val="24"/>
          <w:highlight w:val="none"/>
          <w:lang w:eastAsia="zh-CN"/>
        </w:rPr>
        <w:t>工作</w:t>
      </w:r>
      <w:r>
        <w:rPr>
          <w:rFonts w:hint="eastAsia" w:ascii="宋体" w:hAnsi="宋体" w:eastAsia="宋体" w:cs="宋体"/>
          <w:b w:val="0"/>
          <w:bCs/>
          <w:color w:val="auto"/>
          <w:sz w:val="24"/>
          <w:szCs w:val="24"/>
          <w:highlight w:val="none"/>
        </w:rPr>
        <w:t>过程中需使用电、水源，应事先与甲方取得联系，不得私拉乱接。中断作业或遇故障应立即切断有关开关。</w:t>
      </w:r>
    </w:p>
    <w:p>
      <w:pPr>
        <w:spacing w:line="52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rPr>
        <w:t xml:space="preserve">、乙方必须接受甲方的监督、检查，对甲方提出的安全整改意见必须及时整改。 </w:t>
      </w:r>
    </w:p>
    <w:p>
      <w:pPr>
        <w:tabs>
          <w:tab w:val="left" w:pos="540"/>
        </w:tabs>
        <w:spacing w:line="52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lang w:val="en-US" w:eastAsia="zh-CN"/>
        </w:rPr>
        <w:t>9</w:t>
      </w:r>
      <w:r>
        <w:rPr>
          <w:rFonts w:hint="eastAsia" w:ascii="宋体" w:hAnsi="宋体" w:eastAsia="宋体" w:cs="宋体"/>
          <w:b w:val="0"/>
          <w:bCs/>
          <w:color w:val="auto"/>
          <w:sz w:val="24"/>
          <w:szCs w:val="24"/>
          <w:highlight w:val="none"/>
        </w:rPr>
        <w:t>、乙方</w:t>
      </w:r>
      <w:r>
        <w:rPr>
          <w:rFonts w:hint="eastAsia" w:ascii="宋体" w:hAnsi="宋体" w:eastAsia="宋体" w:cs="宋体"/>
          <w:b w:val="0"/>
          <w:bCs/>
          <w:color w:val="auto"/>
          <w:sz w:val="24"/>
          <w:szCs w:val="24"/>
          <w:highlight w:val="none"/>
          <w:lang w:eastAsia="zh-CN"/>
        </w:rPr>
        <w:t>在工作</w:t>
      </w:r>
      <w:r>
        <w:rPr>
          <w:rFonts w:hint="eastAsia" w:ascii="宋体" w:hAnsi="宋体" w:eastAsia="宋体" w:cs="宋体"/>
          <w:b w:val="0"/>
          <w:bCs/>
          <w:color w:val="auto"/>
          <w:sz w:val="24"/>
          <w:szCs w:val="24"/>
          <w:highlight w:val="none"/>
        </w:rPr>
        <w:t>过程中发生</w:t>
      </w:r>
      <w:r>
        <w:rPr>
          <w:rFonts w:hint="eastAsia" w:ascii="宋体" w:hAnsi="宋体" w:eastAsia="宋体" w:cs="宋体"/>
          <w:b w:val="0"/>
          <w:bCs/>
          <w:color w:val="auto"/>
          <w:sz w:val="24"/>
          <w:szCs w:val="24"/>
          <w:highlight w:val="none"/>
          <w:lang w:val="en-US" w:eastAsia="zh-CN"/>
        </w:rPr>
        <w:t>人身</w:t>
      </w:r>
      <w:r>
        <w:rPr>
          <w:rFonts w:hint="eastAsia" w:ascii="宋体" w:hAnsi="宋体" w:eastAsia="宋体" w:cs="宋体"/>
          <w:b w:val="0"/>
          <w:bCs/>
          <w:color w:val="auto"/>
          <w:sz w:val="24"/>
          <w:szCs w:val="24"/>
          <w:highlight w:val="none"/>
        </w:rPr>
        <w:t>伤亡和设备</w:t>
      </w:r>
      <w:r>
        <w:rPr>
          <w:rFonts w:hint="eastAsia" w:ascii="宋体" w:hAnsi="宋体" w:eastAsia="宋体" w:cs="宋体"/>
          <w:b w:val="0"/>
          <w:bCs/>
          <w:color w:val="auto"/>
          <w:sz w:val="24"/>
          <w:szCs w:val="24"/>
          <w:highlight w:val="none"/>
          <w:lang w:val="en-US" w:eastAsia="zh-CN"/>
        </w:rPr>
        <w:t>设施</w:t>
      </w:r>
      <w:r>
        <w:rPr>
          <w:rFonts w:hint="eastAsia" w:ascii="宋体" w:hAnsi="宋体" w:eastAsia="宋体" w:cs="宋体"/>
          <w:b w:val="0"/>
          <w:bCs/>
          <w:color w:val="auto"/>
          <w:sz w:val="24"/>
          <w:szCs w:val="24"/>
          <w:highlight w:val="none"/>
        </w:rPr>
        <w:t>事故等不安全情况，应立即报告甲方，并积极配合调查。</w:t>
      </w:r>
    </w:p>
    <w:p>
      <w:pPr>
        <w:tabs>
          <w:tab w:val="left" w:pos="540"/>
        </w:tabs>
        <w:spacing w:line="52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1</w:t>
      </w:r>
      <w:r>
        <w:rPr>
          <w:rFonts w:hint="eastAsia" w:ascii="宋体" w:hAnsi="宋体" w:eastAsia="宋体" w:cs="宋体"/>
          <w:b w:val="0"/>
          <w:bCs/>
          <w:color w:val="auto"/>
          <w:sz w:val="24"/>
          <w:szCs w:val="24"/>
          <w:highlight w:val="none"/>
          <w:lang w:val="en-US" w:eastAsia="zh-CN"/>
        </w:rPr>
        <w:t>0</w:t>
      </w:r>
      <w:r>
        <w:rPr>
          <w:rFonts w:hint="eastAsia" w:ascii="宋体" w:hAnsi="宋体" w:eastAsia="宋体" w:cs="宋体"/>
          <w:b w:val="0"/>
          <w:bCs/>
          <w:color w:val="auto"/>
          <w:sz w:val="24"/>
          <w:szCs w:val="24"/>
          <w:highlight w:val="none"/>
        </w:rPr>
        <w:t>、乙方</w:t>
      </w:r>
      <w:r>
        <w:rPr>
          <w:rFonts w:hint="eastAsia" w:ascii="宋体" w:hAnsi="宋体" w:eastAsia="宋体" w:cs="宋体"/>
          <w:b w:val="0"/>
          <w:bCs/>
          <w:color w:val="auto"/>
          <w:sz w:val="24"/>
          <w:szCs w:val="24"/>
          <w:highlight w:val="none"/>
          <w:lang w:eastAsia="zh-CN"/>
        </w:rPr>
        <w:t>在工作</w:t>
      </w:r>
      <w:r>
        <w:rPr>
          <w:rFonts w:hint="eastAsia" w:ascii="宋体" w:hAnsi="宋体" w:eastAsia="宋体" w:cs="宋体"/>
          <w:b w:val="0"/>
          <w:bCs/>
          <w:color w:val="auto"/>
          <w:sz w:val="24"/>
          <w:szCs w:val="24"/>
          <w:highlight w:val="none"/>
        </w:rPr>
        <w:t>过程中,应采取严格的安全措施,如发生人身安全事故,责任与费用由乙方承担。</w:t>
      </w:r>
    </w:p>
    <w:p>
      <w:pPr>
        <w:spacing w:line="52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、乙方应执行国务院《特别重大事故调查程序暂行规定》、《企业职工伤亡事故报告和处理规定》。对人员在</w:t>
      </w:r>
      <w:r>
        <w:rPr>
          <w:rFonts w:hint="eastAsia" w:ascii="宋体" w:hAnsi="宋体" w:eastAsia="宋体" w:cs="宋体"/>
          <w:b w:val="0"/>
          <w:bCs/>
          <w:color w:val="auto"/>
          <w:sz w:val="24"/>
          <w:szCs w:val="24"/>
          <w:highlight w:val="none"/>
          <w:lang w:eastAsia="zh-CN"/>
        </w:rPr>
        <w:t>工作过程</w:t>
      </w:r>
      <w:r>
        <w:rPr>
          <w:rFonts w:hint="eastAsia" w:ascii="宋体" w:hAnsi="宋体" w:eastAsia="宋体" w:cs="宋体"/>
          <w:b w:val="0"/>
          <w:bCs/>
          <w:color w:val="auto"/>
          <w:sz w:val="24"/>
          <w:szCs w:val="24"/>
          <w:highlight w:val="none"/>
        </w:rPr>
        <w:t>中发生的人身伤亡事故，还必须立即用电话等方式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spacing w:line="52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、乙方应将事故调查组的事故调查报告及乙方事故处理意见提交甲方备案。</w:t>
      </w:r>
    </w:p>
    <w:p>
      <w:pPr>
        <w:spacing w:line="52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第</w:t>
      </w:r>
      <w:r>
        <w:rPr>
          <w:rFonts w:hint="eastAsia" w:ascii="宋体" w:hAnsi="宋体" w:eastAsia="宋体" w:cs="宋体"/>
          <w:b w:val="0"/>
          <w:bCs/>
          <w:color w:val="auto"/>
          <w:sz w:val="24"/>
          <w:szCs w:val="24"/>
          <w:highlight w:val="none"/>
          <w:lang w:eastAsia="zh-CN"/>
        </w:rPr>
        <w:t>四</w:t>
      </w:r>
      <w:r>
        <w:rPr>
          <w:rFonts w:hint="eastAsia" w:ascii="宋体" w:hAnsi="宋体" w:eastAsia="宋体" w:cs="宋体"/>
          <w:b w:val="0"/>
          <w:bCs/>
          <w:color w:val="auto"/>
          <w:sz w:val="24"/>
          <w:szCs w:val="24"/>
          <w:highlight w:val="none"/>
        </w:rPr>
        <w:t xml:space="preserve">条 违约责任 </w:t>
      </w:r>
    </w:p>
    <w:p>
      <w:pPr>
        <w:spacing w:line="52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1、由于甲方或乙方责任造成对方或第三方的人身伤害、设备</w:t>
      </w:r>
      <w:r>
        <w:rPr>
          <w:rFonts w:hint="eastAsia" w:ascii="宋体" w:hAnsi="宋体" w:eastAsia="宋体" w:cs="宋体"/>
          <w:b w:val="0"/>
          <w:bCs/>
          <w:color w:val="auto"/>
          <w:sz w:val="24"/>
          <w:szCs w:val="24"/>
          <w:highlight w:val="none"/>
          <w:lang w:val="en-US" w:eastAsia="zh-CN"/>
        </w:rPr>
        <w:t>设施</w:t>
      </w:r>
      <w:r>
        <w:rPr>
          <w:rFonts w:hint="eastAsia" w:ascii="宋体" w:hAnsi="宋体" w:eastAsia="宋体" w:cs="宋体"/>
          <w:b w:val="0"/>
          <w:bCs/>
          <w:color w:val="auto"/>
          <w:sz w:val="24"/>
          <w:szCs w:val="24"/>
          <w:highlight w:val="none"/>
        </w:rPr>
        <w:t xml:space="preserve">损坏等财产损失，由责任方承担相应责任，并赔偿对方或第三方因此造成的全部损失。 </w:t>
      </w:r>
    </w:p>
    <w:p>
      <w:pPr>
        <w:spacing w:line="52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2、合同履行中，发现乙方提供的有关资质材料无效，甲方有权解除合同，并由乙方承担由此造成的一切损失。 </w:t>
      </w:r>
    </w:p>
    <w:p>
      <w:pPr>
        <w:spacing w:line="52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3、乙方未设置安全员；未能正确、全面执行安全技术措施，甲方有权要求乙方立即停工整改，由此引起的后果及损失由乙方承担。</w:t>
      </w:r>
    </w:p>
    <w:p>
      <w:pPr>
        <w:spacing w:line="52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4、乙方使用甲方提供的设施设备、工器具等造成损坏的，应照价赔偿。 </w:t>
      </w:r>
    </w:p>
    <w:p>
      <w:pPr>
        <w:spacing w:line="52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5、因乙方采取的安全措施不当、违反有关安全规程造成的一切事故或对第三方造成损失的，均由乙方负责。 </w:t>
      </w:r>
    </w:p>
    <w:p>
      <w:pPr>
        <w:spacing w:line="520" w:lineRule="exact"/>
        <w:ind w:firstLine="56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6、由于乙方违章指挥，强令冒险作业，或者乙方人员违章、违规操作，造成人身伤亡或者设备</w:t>
      </w:r>
      <w:r>
        <w:rPr>
          <w:rFonts w:hint="eastAsia" w:ascii="宋体" w:hAnsi="宋体" w:eastAsia="宋体" w:cs="宋体"/>
          <w:b w:val="0"/>
          <w:bCs/>
          <w:color w:val="auto"/>
          <w:sz w:val="24"/>
          <w:szCs w:val="24"/>
          <w:highlight w:val="none"/>
          <w:lang w:val="en-US" w:eastAsia="zh-CN"/>
        </w:rPr>
        <w:t>设施</w:t>
      </w:r>
      <w:r>
        <w:rPr>
          <w:rFonts w:hint="eastAsia" w:ascii="宋体" w:hAnsi="宋体" w:eastAsia="宋体" w:cs="宋体"/>
          <w:b w:val="0"/>
          <w:bCs/>
          <w:color w:val="auto"/>
          <w:sz w:val="24"/>
          <w:szCs w:val="24"/>
          <w:highlight w:val="none"/>
        </w:rPr>
        <w:t>财产损失的，由乙方承担全部责任。</w:t>
      </w:r>
    </w:p>
    <w:p>
      <w:pPr>
        <w:spacing w:line="470" w:lineRule="exact"/>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、乙方对甲方提出的安全整改意见不及时整改的，每逾期一天，乙方按200元至1000元/天承担违约责任</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乙方逾期五个工作日未完成整改的，甲方有权单方面解除合同，并有权追究乙方相应法律责任和相关费用。</w:t>
      </w:r>
    </w:p>
    <w:p>
      <w:pPr>
        <w:spacing w:line="470" w:lineRule="exact"/>
        <w:ind w:firstLine="480" w:firstLineChars="200"/>
        <w:rPr>
          <w:rFonts w:hint="eastAsia" w:ascii="宋体" w:hAnsi="宋体" w:eastAsia="宋体" w:cs="宋体"/>
          <w:color w:val="auto"/>
          <w:highlight w:val="none"/>
          <w:lang w:val="en-US" w:eastAsia="zh-CN"/>
        </w:rPr>
      </w:pPr>
      <w:r>
        <w:rPr>
          <w:rFonts w:hint="eastAsia" w:ascii="宋体" w:hAnsi="宋体" w:eastAsia="宋体" w:cs="宋体"/>
          <w:b w:val="0"/>
          <w:bCs/>
          <w:color w:val="auto"/>
          <w:sz w:val="24"/>
          <w:szCs w:val="24"/>
          <w:highlight w:val="none"/>
          <w:lang w:val="en-US" w:eastAsia="zh-CN"/>
        </w:rPr>
        <w:t>8、甲方有权从乙方支付的履约保证金或合同费用中扣除违约金和损失赔偿费用，并有权就不足部分向乙方追偿。如存在履约保证金扣除情形的，乙方须在15个工作日内补足履约保证金。</w:t>
      </w:r>
    </w:p>
    <w:p>
      <w:pPr>
        <w:spacing w:line="52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第</w:t>
      </w:r>
      <w:r>
        <w:rPr>
          <w:rFonts w:hint="eastAsia" w:ascii="宋体" w:hAnsi="宋体" w:eastAsia="宋体" w:cs="宋体"/>
          <w:b w:val="0"/>
          <w:bCs/>
          <w:color w:val="auto"/>
          <w:sz w:val="24"/>
          <w:szCs w:val="24"/>
          <w:highlight w:val="none"/>
          <w:lang w:eastAsia="zh-CN"/>
        </w:rPr>
        <w:t>五</w:t>
      </w:r>
      <w:r>
        <w:rPr>
          <w:rFonts w:hint="eastAsia" w:ascii="宋体" w:hAnsi="宋体" w:eastAsia="宋体" w:cs="宋体"/>
          <w:b w:val="0"/>
          <w:bCs/>
          <w:color w:val="auto"/>
          <w:sz w:val="24"/>
          <w:szCs w:val="24"/>
          <w:highlight w:val="none"/>
        </w:rPr>
        <w:t>条 甲乙双方约定的其他事项：</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 xml:space="preserve"> </w:t>
      </w:r>
    </w:p>
    <w:p>
      <w:pPr>
        <w:spacing w:line="52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第</w:t>
      </w:r>
      <w:r>
        <w:rPr>
          <w:rFonts w:hint="eastAsia" w:ascii="宋体" w:hAnsi="宋体" w:eastAsia="宋体" w:cs="宋体"/>
          <w:b w:val="0"/>
          <w:bCs/>
          <w:color w:val="auto"/>
          <w:sz w:val="24"/>
          <w:szCs w:val="24"/>
          <w:highlight w:val="none"/>
          <w:lang w:eastAsia="zh-CN"/>
        </w:rPr>
        <w:t>六</w:t>
      </w:r>
      <w:r>
        <w:rPr>
          <w:rFonts w:hint="eastAsia" w:ascii="宋体" w:hAnsi="宋体" w:eastAsia="宋体" w:cs="宋体"/>
          <w:b w:val="0"/>
          <w:bCs/>
          <w:color w:val="auto"/>
          <w:sz w:val="24"/>
          <w:szCs w:val="24"/>
          <w:highlight w:val="none"/>
        </w:rPr>
        <w:t>条 本协议作为</w:t>
      </w:r>
      <w:r>
        <w:rPr>
          <w:rFonts w:hint="eastAsia" w:ascii="宋体" w:hAnsi="宋体" w:eastAsia="宋体" w:cs="宋体"/>
          <w:b w:val="0"/>
          <w:bCs/>
          <w:color w:val="auto"/>
          <w:sz w:val="24"/>
          <w:szCs w:val="24"/>
          <w:highlight w:val="none"/>
          <w:lang w:val="en-US" w:eastAsia="zh-CN"/>
        </w:rPr>
        <w:t>XX服务</w:t>
      </w:r>
      <w:r>
        <w:rPr>
          <w:rFonts w:hint="eastAsia" w:ascii="宋体" w:hAnsi="宋体" w:eastAsia="宋体" w:cs="宋体"/>
          <w:b w:val="0"/>
          <w:bCs/>
          <w:color w:val="auto"/>
          <w:sz w:val="24"/>
          <w:szCs w:val="24"/>
          <w:highlight w:val="none"/>
        </w:rPr>
        <w:t xml:space="preserve">合同附件，在执行过程中，如发生争议，由双方协商、调解解决；若经协商、调解不能解决争议的，任何一方可以向当地人民法院提起诉讼。 </w:t>
      </w:r>
    </w:p>
    <w:p>
      <w:pPr>
        <w:spacing w:line="520" w:lineRule="exact"/>
        <w:ind w:firstLine="468" w:firstLineChars="19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第</w:t>
      </w:r>
      <w:r>
        <w:rPr>
          <w:rFonts w:hint="eastAsia" w:ascii="宋体" w:hAnsi="宋体" w:eastAsia="宋体" w:cs="宋体"/>
          <w:b w:val="0"/>
          <w:bCs/>
          <w:color w:val="auto"/>
          <w:sz w:val="24"/>
          <w:szCs w:val="24"/>
          <w:highlight w:val="none"/>
          <w:lang w:eastAsia="zh-CN"/>
        </w:rPr>
        <w:t>七</w:t>
      </w:r>
      <w:r>
        <w:rPr>
          <w:rFonts w:hint="eastAsia" w:ascii="宋体" w:hAnsi="宋体" w:eastAsia="宋体" w:cs="宋体"/>
          <w:b w:val="0"/>
          <w:bCs/>
          <w:color w:val="auto"/>
          <w:sz w:val="24"/>
          <w:szCs w:val="24"/>
          <w:highlight w:val="none"/>
        </w:rPr>
        <w:t>条 甲乙双方必须严格执行本协议，本协议有效期限自</w:t>
      </w:r>
      <w:r>
        <w:rPr>
          <w:rFonts w:hint="eastAsia" w:ascii="宋体" w:hAnsi="宋体" w:eastAsia="宋体" w:cs="宋体"/>
          <w:b w:val="0"/>
          <w:bCs/>
          <w:color w:val="auto"/>
          <w:sz w:val="24"/>
          <w:szCs w:val="24"/>
          <w:highlight w:val="none"/>
          <w:u w:val="single"/>
          <w:lang w:val="en-US" w:eastAsia="zh-CN"/>
        </w:rPr>
        <w:t>XX</w:t>
      </w:r>
      <w:r>
        <w:rPr>
          <w:rFonts w:hint="eastAsia" w:ascii="宋体" w:hAnsi="宋体" w:eastAsia="宋体" w:cs="宋体"/>
          <w:b w:val="0"/>
          <w:bCs/>
          <w:color w:val="auto"/>
          <w:sz w:val="24"/>
          <w:szCs w:val="24"/>
          <w:highlight w:val="none"/>
        </w:rPr>
        <w:t>年</w:t>
      </w:r>
      <w:r>
        <w:rPr>
          <w:rFonts w:hint="eastAsia" w:ascii="宋体" w:hAnsi="宋体" w:eastAsia="宋体" w:cs="宋体"/>
          <w:b w:val="0"/>
          <w:bCs/>
          <w:color w:val="auto"/>
          <w:sz w:val="24"/>
          <w:szCs w:val="24"/>
          <w:highlight w:val="none"/>
          <w:u w:val="single"/>
          <w:lang w:val="en-US" w:eastAsia="zh-CN"/>
        </w:rPr>
        <w:t>XX</w:t>
      </w:r>
      <w:r>
        <w:rPr>
          <w:rFonts w:hint="eastAsia" w:ascii="宋体" w:hAnsi="宋体" w:eastAsia="宋体" w:cs="宋体"/>
          <w:b w:val="0"/>
          <w:bCs/>
          <w:color w:val="auto"/>
          <w:sz w:val="24"/>
          <w:szCs w:val="24"/>
          <w:highlight w:val="none"/>
        </w:rPr>
        <w:t>月</w:t>
      </w:r>
      <w:r>
        <w:rPr>
          <w:rFonts w:hint="eastAsia" w:ascii="宋体" w:hAnsi="宋体" w:eastAsia="宋体" w:cs="宋体"/>
          <w:b w:val="0"/>
          <w:bCs/>
          <w:color w:val="auto"/>
          <w:sz w:val="24"/>
          <w:szCs w:val="24"/>
          <w:highlight w:val="none"/>
          <w:u w:val="single"/>
          <w:lang w:val="en-US" w:eastAsia="zh-CN"/>
        </w:rPr>
        <w:t>XX</w:t>
      </w:r>
      <w:r>
        <w:rPr>
          <w:rFonts w:hint="eastAsia" w:ascii="宋体" w:hAnsi="宋体" w:eastAsia="宋体" w:cs="宋体"/>
          <w:b w:val="0"/>
          <w:bCs/>
          <w:color w:val="auto"/>
          <w:sz w:val="24"/>
          <w:szCs w:val="24"/>
          <w:highlight w:val="none"/>
        </w:rPr>
        <w:t>日起至</w:t>
      </w:r>
      <w:r>
        <w:rPr>
          <w:rFonts w:hint="eastAsia" w:ascii="宋体" w:hAnsi="宋体" w:eastAsia="宋体" w:cs="宋体"/>
          <w:b w:val="0"/>
          <w:bCs/>
          <w:color w:val="auto"/>
          <w:sz w:val="24"/>
          <w:szCs w:val="24"/>
          <w:highlight w:val="none"/>
          <w:u w:val="single"/>
          <w:lang w:val="en-US" w:eastAsia="zh-CN"/>
        </w:rPr>
        <w:t>XX</w:t>
      </w:r>
      <w:r>
        <w:rPr>
          <w:rFonts w:hint="eastAsia" w:ascii="宋体" w:hAnsi="宋体" w:eastAsia="宋体" w:cs="宋体"/>
          <w:b w:val="0"/>
          <w:bCs/>
          <w:color w:val="auto"/>
          <w:sz w:val="24"/>
          <w:szCs w:val="24"/>
          <w:highlight w:val="none"/>
        </w:rPr>
        <w:t>年</w:t>
      </w:r>
      <w:r>
        <w:rPr>
          <w:rFonts w:hint="eastAsia" w:ascii="宋体" w:hAnsi="宋体" w:eastAsia="宋体" w:cs="宋体"/>
          <w:b w:val="0"/>
          <w:bCs/>
          <w:color w:val="auto"/>
          <w:sz w:val="24"/>
          <w:szCs w:val="24"/>
          <w:highlight w:val="none"/>
          <w:u w:val="single"/>
          <w:lang w:val="en-US" w:eastAsia="zh-CN"/>
        </w:rPr>
        <w:t>XX</w:t>
      </w:r>
      <w:r>
        <w:rPr>
          <w:rFonts w:hint="eastAsia" w:ascii="宋体" w:hAnsi="宋体" w:eastAsia="宋体" w:cs="宋体"/>
          <w:b w:val="0"/>
          <w:bCs/>
          <w:color w:val="auto"/>
          <w:sz w:val="24"/>
          <w:szCs w:val="24"/>
          <w:highlight w:val="none"/>
        </w:rPr>
        <w:t>月</w:t>
      </w:r>
      <w:r>
        <w:rPr>
          <w:rFonts w:hint="eastAsia" w:ascii="宋体" w:hAnsi="宋体" w:eastAsia="宋体" w:cs="宋体"/>
          <w:b w:val="0"/>
          <w:bCs/>
          <w:color w:val="auto"/>
          <w:sz w:val="24"/>
          <w:szCs w:val="24"/>
          <w:highlight w:val="none"/>
          <w:u w:val="single"/>
          <w:lang w:val="en-US" w:eastAsia="zh-CN"/>
        </w:rPr>
        <w:t>XX</w:t>
      </w:r>
      <w:r>
        <w:rPr>
          <w:rFonts w:hint="eastAsia" w:ascii="宋体" w:hAnsi="宋体" w:eastAsia="宋体" w:cs="宋体"/>
          <w:b w:val="0"/>
          <w:bCs/>
          <w:color w:val="auto"/>
          <w:sz w:val="24"/>
          <w:szCs w:val="24"/>
          <w:highlight w:val="none"/>
        </w:rPr>
        <w:t>日止。本协议经双方法定代表人或委托代理人签字盖章后生效。本协议一式</w:t>
      </w:r>
      <w:r>
        <w:rPr>
          <w:rFonts w:hint="eastAsia" w:ascii="宋体" w:hAnsi="宋体" w:eastAsia="宋体" w:cs="宋体"/>
          <w:b w:val="0"/>
          <w:bCs/>
          <w:color w:val="auto"/>
          <w:sz w:val="24"/>
          <w:szCs w:val="24"/>
          <w:highlight w:val="none"/>
          <w:lang w:eastAsia="zh-CN"/>
        </w:rPr>
        <w:t>二</w:t>
      </w:r>
      <w:r>
        <w:rPr>
          <w:rFonts w:hint="eastAsia" w:ascii="宋体" w:hAnsi="宋体" w:eastAsia="宋体" w:cs="宋体"/>
          <w:b w:val="0"/>
          <w:bCs/>
          <w:color w:val="auto"/>
          <w:sz w:val="24"/>
          <w:szCs w:val="24"/>
          <w:highlight w:val="none"/>
        </w:rPr>
        <w:t>份，甲乙双方各执</w:t>
      </w:r>
      <w:r>
        <w:rPr>
          <w:rFonts w:hint="eastAsia" w:ascii="宋体" w:hAnsi="宋体" w:eastAsia="宋体" w:cs="宋体"/>
          <w:b w:val="0"/>
          <w:bCs/>
          <w:color w:val="auto"/>
          <w:sz w:val="24"/>
          <w:szCs w:val="24"/>
          <w:highlight w:val="none"/>
          <w:lang w:eastAsia="zh-CN"/>
        </w:rPr>
        <w:t>壹</w:t>
      </w:r>
      <w:r>
        <w:rPr>
          <w:rFonts w:hint="eastAsia" w:ascii="宋体" w:hAnsi="宋体" w:eastAsia="宋体" w:cs="宋体"/>
          <w:b w:val="0"/>
          <w:bCs/>
          <w:color w:val="auto"/>
          <w:sz w:val="24"/>
          <w:szCs w:val="24"/>
          <w:highlight w:val="none"/>
        </w:rPr>
        <w:t>份。</w:t>
      </w:r>
    </w:p>
    <w:p>
      <w:pPr>
        <w:spacing w:line="470" w:lineRule="exact"/>
        <w:rPr>
          <w:rFonts w:hint="eastAsia" w:ascii="宋体" w:hAnsi="宋体" w:eastAsia="宋体" w:cs="宋体"/>
          <w:b w:val="0"/>
          <w:bCs/>
          <w:color w:val="auto"/>
          <w:sz w:val="24"/>
          <w:szCs w:val="24"/>
          <w:highlight w:val="none"/>
        </w:rPr>
      </w:pPr>
    </w:p>
    <w:p>
      <w:pPr>
        <w:spacing w:line="470" w:lineRule="exact"/>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甲方：                            乙方：</w:t>
      </w:r>
    </w:p>
    <w:p>
      <w:pPr>
        <w:spacing w:line="470" w:lineRule="exact"/>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法定代表人：                      法定代表人：</w:t>
      </w:r>
    </w:p>
    <w:p>
      <w:pPr>
        <w:spacing w:line="47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委托代理人：                      委托代理人：</w:t>
      </w:r>
    </w:p>
    <w:p>
      <w:pPr>
        <w:spacing w:line="47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联系电话：                        联系电话：</w:t>
      </w:r>
    </w:p>
    <w:p>
      <w:pPr>
        <w:spacing w:line="47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签订时间：</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 xml:space="preserve">年   月   日      </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签订时间：</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年   月   日</w:t>
      </w:r>
    </w:p>
    <w:p>
      <w:pP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br w:type="page"/>
      </w:r>
    </w:p>
    <w:p>
      <w:pPr>
        <w:pStyle w:val="34"/>
        <w:ind w:left="0" w:leftChars="0" w:firstLine="0" w:firstLineChars="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附件5：廉政责任书</w:t>
      </w:r>
    </w:p>
    <w:p>
      <w:pPr>
        <w:pStyle w:val="25"/>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廉政责任书</w:t>
      </w:r>
    </w:p>
    <w:p>
      <w:pPr>
        <w:pStyle w:val="25"/>
        <w:ind w:firstLine="480" w:firstLineChars="200"/>
        <w:rPr>
          <w:rFonts w:hint="eastAsia" w:ascii="宋体" w:hAnsi="宋体" w:cs="宋体"/>
          <w:color w:val="auto"/>
          <w:szCs w:val="21"/>
          <w:highlight w:val="none"/>
        </w:rPr>
      </w:pPr>
      <w:r>
        <w:rPr>
          <w:rFonts w:hint="eastAsia" w:ascii="宋体" w:hAnsi="宋体" w:cs="宋体"/>
          <w:color w:val="auto"/>
          <w:szCs w:val="21"/>
          <w:highlight w:val="none"/>
        </w:rPr>
        <w:t>根据有关项目建设、廉政建设的规定，为做好项目建设中的党风廉政建设，保证项目建设高效优质，保证建设资金的安全和有效使用以及投资效益，发包人：                  （以下简称甲方）与成交人：              （以下简称乙方），特订立如下合同。</w:t>
      </w:r>
    </w:p>
    <w:p>
      <w:pPr>
        <w:pStyle w:val="25"/>
        <w:ind w:firstLine="48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第一条　甲、乙双方的权利和义务</w:t>
      </w:r>
    </w:p>
    <w:p>
      <w:pPr>
        <w:pStyle w:val="25"/>
        <w:ind w:firstLine="480" w:firstLineChars="200"/>
        <w:rPr>
          <w:rFonts w:hint="eastAsia" w:ascii="宋体" w:hAnsi="宋体" w:cs="宋体"/>
          <w:color w:val="auto"/>
          <w:szCs w:val="21"/>
          <w:highlight w:val="none"/>
        </w:rPr>
      </w:pPr>
      <w:r>
        <w:rPr>
          <w:rFonts w:hint="eastAsia" w:ascii="宋体" w:hAnsi="宋体" w:cs="宋体"/>
          <w:color w:val="auto"/>
          <w:szCs w:val="21"/>
          <w:highlight w:val="none"/>
        </w:rPr>
        <w:t>（一）严格遵守党和国家有关法律法规及建设部的有关规定。</w:t>
      </w:r>
    </w:p>
    <w:p>
      <w:pPr>
        <w:pStyle w:val="25"/>
        <w:ind w:firstLine="480" w:firstLineChars="200"/>
        <w:rPr>
          <w:rFonts w:hint="eastAsia" w:ascii="宋体" w:hAnsi="宋体" w:cs="宋体"/>
          <w:color w:val="auto"/>
          <w:szCs w:val="21"/>
          <w:highlight w:val="none"/>
        </w:rPr>
      </w:pPr>
      <w:r>
        <w:rPr>
          <w:rFonts w:hint="eastAsia" w:ascii="宋体" w:hAnsi="宋体" w:cs="宋体"/>
          <w:color w:val="auto"/>
          <w:szCs w:val="21"/>
          <w:highlight w:val="none"/>
        </w:rPr>
        <w:t>（二）严格执行                 合同文件，自觉按合同办事。</w:t>
      </w:r>
    </w:p>
    <w:p>
      <w:pPr>
        <w:pStyle w:val="25"/>
        <w:ind w:firstLine="480" w:firstLineChars="200"/>
        <w:rPr>
          <w:rFonts w:hint="eastAsia" w:ascii="宋体" w:hAnsi="宋体" w:cs="宋体"/>
          <w:color w:val="auto"/>
          <w:szCs w:val="21"/>
          <w:highlight w:val="none"/>
        </w:rPr>
      </w:pPr>
      <w:r>
        <w:rPr>
          <w:rFonts w:hint="eastAsia" w:ascii="宋体" w:hAnsi="宋体" w:cs="宋体"/>
          <w:color w:val="auto"/>
          <w:szCs w:val="21"/>
          <w:highlight w:val="none"/>
        </w:rPr>
        <w:t>（三）双方的业务活动坚持公开、公正、诚信、透明的原则（除法律认定的商业秘密和合同文件另有规定之外），不得损害国家和集体利益，违反项目建设管理规章制度。</w:t>
      </w:r>
    </w:p>
    <w:p>
      <w:pPr>
        <w:pStyle w:val="25"/>
        <w:ind w:firstLine="480" w:firstLineChars="200"/>
        <w:rPr>
          <w:rFonts w:hint="eastAsia" w:ascii="宋体" w:hAnsi="宋体" w:cs="宋体"/>
          <w:color w:val="auto"/>
          <w:szCs w:val="21"/>
          <w:highlight w:val="none"/>
        </w:rPr>
      </w:pPr>
      <w:r>
        <w:rPr>
          <w:rFonts w:hint="eastAsia" w:ascii="宋体" w:hAnsi="宋体" w:cs="宋体"/>
          <w:color w:val="auto"/>
          <w:szCs w:val="21"/>
          <w:highlight w:val="none"/>
        </w:rPr>
        <w:t>（四）建立健全廉政制度，开展廉政教育，设立廉政告示牌，公布举报电话，监督并认真查处违法违纪行为。</w:t>
      </w:r>
    </w:p>
    <w:p>
      <w:pPr>
        <w:pStyle w:val="25"/>
        <w:ind w:firstLine="480" w:firstLineChars="200"/>
        <w:rPr>
          <w:rFonts w:hint="eastAsia" w:ascii="宋体" w:hAnsi="宋体" w:cs="宋体"/>
          <w:color w:val="auto"/>
          <w:szCs w:val="21"/>
          <w:highlight w:val="none"/>
        </w:rPr>
      </w:pPr>
      <w:r>
        <w:rPr>
          <w:rFonts w:hint="eastAsia" w:ascii="宋体" w:hAnsi="宋体" w:cs="宋体"/>
          <w:color w:val="auto"/>
          <w:szCs w:val="21"/>
          <w:highlight w:val="none"/>
        </w:rPr>
        <w:t>（五）发现对方在业务活动中有违反廉政规定的行为，有及时提醒对方纠正的权利和义务。</w:t>
      </w:r>
    </w:p>
    <w:p>
      <w:pPr>
        <w:pStyle w:val="25"/>
        <w:ind w:firstLine="480" w:firstLineChars="200"/>
        <w:rPr>
          <w:rFonts w:hint="eastAsia" w:ascii="宋体" w:hAnsi="宋体" w:cs="宋体"/>
          <w:color w:val="auto"/>
          <w:szCs w:val="21"/>
          <w:highlight w:val="none"/>
        </w:rPr>
      </w:pPr>
      <w:r>
        <w:rPr>
          <w:rFonts w:hint="eastAsia" w:ascii="宋体" w:hAnsi="宋体" w:cs="宋体"/>
          <w:color w:val="auto"/>
          <w:szCs w:val="21"/>
          <w:highlight w:val="none"/>
        </w:rPr>
        <w:t>（六）发现对方严重违反本合同义务条款的行为，有向其上级有关部门举报、建议给予处理并要求告知处理结果的权利。</w:t>
      </w:r>
    </w:p>
    <w:p>
      <w:pPr>
        <w:pStyle w:val="25"/>
        <w:ind w:firstLine="48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第二条　甲、乙方的义务</w:t>
      </w:r>
    </w:p>
    <w:p>
      <w:pPr>
        <w:pStyle w:val="25"/>
        <w:ind w:firstLine="480" w:firstLineChars="200"/>
        <w:rPr>
          <w:rFonts w:hint="eastAsia" w:ascii="宋体" w:hAnsi="宋体" w:cs="宋体"/>
          <w:color w:val="auto"/>
          <w:szCs w:val="21"/>
          <w:highlight w:val="none"/>
        </w:rPr>
      </w:pPr>
      <w:r>
        <w:rPr>
          <w:rFonts w:hint="eastAsia" w:ascii="宋体" w:hAnsi="宋体" w:cs="宋体"/>
          <w:color w:val="auto"/>
          <w:szCs w:val="21"/>
          <w:highlight w:val="none"/>
        </w:rPr>
        <w:t>（一）甲方及其工作人员不得索要或接受乙方的礼金、有价证券和贵重物品，不得在乙方报销任何应由甲方或个人支付的费用等。</w:t>
      </w:r>
    </w:p>
    <w:p>
      <w:pPr>
        <w:pStyle w:val="25"/>
        <w:ind w:firstLine="480" w:firstLineChars="200"/>
        <w:rPr>
          <w:rFonts w:hint="eastAsia" w:ascii="宋体" w:hAnsi="宋体" w:cs="宋体"/>
          <w:color w:val="auto"/>
          <w:szCs w:val="21"/>
          <w:highlight w:val="none"/>
        </w:rPr>
      </w:pPr>
      <w:r>
        <w:rPr>
          <w:rFonts w:hint="eastAsia" w:ascii="宋体" w:hAnsi="宋体" w:cs="宋体"/>
          <w:color w:val="auto"/>
          <w:szCs w:val="21"/>
          <w:highlight w:val="none"/>
        </w:rPr>
        <w:t>（二）甲方工作人员不得参加乙方安排的超标准宴请和娱乐活动，不得接受乙方提供的通讯工具、交通工具和高档办公用品等。</w:t>
      </w:r>
    </w:p>
    <w:p>
      <w:pPr>
        <w:pStyle w:val="25"/>
        <w:ind w:firstLine="480" w:firstLineChars="200"/>
        <w:rPr>
          <w:rFonts w:hint="eastAsia" w:ascii="宋体" w:hAnsi="宋体" w:cs="宋体"/>
          <w:color w:val="auto"/>
          <w:szCs w:val="21"/>
          <w:highlight w:val="none"/>
        </w:rPr>
      </w:pPr>
      <w:r>
        <w:rPr>
          <w:rFonts w:hint="eastAsia" w:ascii="宋体" w:hAnsi="宋体" w:cs="宋体"/>
          <w:color w:val="auto"/>
          <w:szCs w:val="21"/>
          <w:highlight w:val="none"/>
        </w:rPr>
        <w:t>（三）甲方及其工作人员不得要求或者接受乙方为其住房装修、婚丧嫁娶活动、配偶子女的工作安排以及出国出境、旅游等提供方便等。</w:t>
      </w:r>
    </w:p>
    <w:p>
      <w:pPr>
        <w:pStyle w:val="25"/>
        <w:ind w:firstLine="480" w:firstLineChars="200"/>
        <w:rPr>
          <w:rFonts w:hint="eastAsia" w:ascii="宋体" w:hAnsi="宋体" w:cs="宋体"/>
          <w:color w:val="auto"/>
          <w:szCs w:val="21"/>
          <w:highlight w:val="none"/>
        </w:rPr>
      </w:pPr>
      <w:r>
        <w:rPr>
          <w:rFonts w:hint="eastAsia" w:ascii="宋体" w:hAnsi="宋体" w:cs="宋体"/>
          <w:color w:val="auto"/>
          <w:szCs w:val="21"/>
          <w:highlight w:val="none"/>
        </w:rPr>
        <w:t>（四）甲方工作人员的配偶、子女不得从事与项目有关的材料设备供应、项目分包、劳务等经济活动等。</w:t>
      </w:r>
    </w:p>
    <w:p>
      <w:pPr>
        <w:pStyle w:val="25"/>
        <w:ind w:firstLine="480" w:firstLineChars="200"/>
        <w:rPr>
          <w:rFonts w:hint="eastAsia" w:ascii="宋体" w:hAnsi="宋体" w:cs="宋体"/>
          <w:color w:val="auto"/>
          <w:szCs w:val="21"/>
          <w:highlight w:val="none"/>
        </w:rPr>
      </w:pPr>
      <w:r>
        <w:rPr>
          <w:rFonts w:hint="eastAsia" w:ascii="宋体" w:hAnsi="宋体" w:cs="宋体"/>
          <w:color w:val="auto"/>
          <w:szCs w:val="21"/>
          <w:highlight w:val="none"/>
        </w:rPr>
        <w:t>（五）甲方及其工作人员不得以任何理由向乙方推荐分包单位，不得要求乙方购买合同外的材料和设备。</w:t>
      </w:r>
    </w:p>
    <w:p>
      <w:pPr>
        <w:pStyle w:val="25"/>
        <w:ind w:firstLine="48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第三条　乙方义务</w:t>
      </w:r>
    </w:p>
    <w:p>
      <w:pPr>
        <w:pStyle w:val="25"/>
        <w:ind w:firstLine="480" w:firstLineChars="200"/>
        <w:rPr>
          <w:rFonts w:hint="eastAsia" w:ascii="宋体" w:hAnsi="宋体" w:cs="宋体"/>
          <w:color w:val="auto"/>
          <w:szCs w:val="21"/>
          <w:highlight w:val="none"/>
        </w:rPr>
      </w:pPr>
      <w:r>
        <w:rPr>
          <w:rFonts w:hint="eastAsia" w:ascii="宋体" w:hAnsi="宋体" w:cs="宋体"/>
          <w:color w:val="auto"/>
          <w:szCs w:val="21"/>
          <w:highlight w:val="none"/>
        </w:rPr>
        <w:t>（一）乙方不得以任何理由向甲方及其工作人员行贿或馈赠礼金，有价证券、贵重礼品。</w:t>
      </w:r>
    </w:p>
    <w:p>
      <w:pPr>
        <w:pStyle w:val="25"/>
        <w:ind w:firstLine="480" w:firstLineChars="200"/>
        <w:rPr>
          <w:rFonts w:hint="eastAsia" w:ascii="宋体" w:hAnsi="宋体" w:cs="宋体"/>
          <w:color w:val="auto"/>
          <w:szCs w:val="21"/>
          <w:highlight w:val="none"/>
        </w:rPr>
      </w:pPr>
      <w:r>
        <w:rPr>
          <w:rFonts w:hint="eastAsia" w:ascii="宋体" w:hAnsi="宋体" w:cs="宋体"/>
          <w:color w:val="auto"/>
          <w:szCs w:val="21"/>
          <w:highlight w:val="none"/>
        </w:rPr>
        <w:t>（二）乙方不得以任何名义为甲方及其工作人员报销应由甲方单位或个人支付的任何费用。</w:t>
      </w:r>
    </w:p>
    <w:p>
      <w:pPr>
        <w:pStyle w:val="25"/>
        <w:ind w:firstLine="480" w:firstLineChars="200"/>
        <w:rPr>
          <w:rFonts w:hint="eastAsia" w:ascii="宋体" w:hAnsi="宋体" w:cs="宋体"/>
          <w:color w:val="auto"/>
          <w:szCs w:val="21"/>
          <w:highlight w:val="none"/>
        </w:rPr>
      </w:pPr>
      <w:r>
        <w:rPr>
          <w:rFonts w:hint="eastAsia" w:ascii="宋体" w:hAnsi="宋体" w:cs="宋体"/>
          <w:color w:val="auto"/>
          <w:szCs w:val="21"/>
          <w:highlight w:val="none"/>
        </w:rPr>
        <w:t>（三）乙方不得以任何理由安排甲方工作人员参加超标准宴请及娱乐活动。</w:t>
      </w:r>
    </w:p>
    <w:p>
      <w:pPr>
        <w:pStyle w:val="25"/>
        <w:ind w:firstLine="480" w:firstLineChars="200"/>
        <w:rPr>
          <w:rFonts w:hint="eastAsia" w:ascii="宋体" w:hAnsi="宋体" w:cs="宋体"/>
          <w:color w:val="auto"/>
          <w:szCs w:val="21"/>
          <w:highlight w:val="none"/>
        </w:rPr>
      </w:pPr>
      <w:r>
        <w:rPr>
          <w:rFonts w:hint="eastAsia" w:ascii="宋体" w:hAnsi="宋体" w:cs="宋体"/>
          <w:color w:val="auto"/>
          <w:szCs w:val="21"/>
          <w:highlight w:val="none"/>
        </w:rPr>
        <w:t>（四）乙方不得为甲方单位和个人购置或提供通讯工具、交通工具和高档办公用品等。</w:t>
      </w:r>
    </w:p>
    <w:p>
      <w:pPr>
        <w:pStyle w:val="25"/>
        <w:ind w:firstLine="48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第四条　违约责任</w:t>
      </w:r>
    </w:p>
    <w:p>
      <w:pPr>
        <w:pStyle w:val="25"/>
        <w:ind w:firstLine="480" w:firstLineChars="200"/>
        <w:rPr>
          <w:rFonts w:hint="eastAsia" w:ascii="宋体" w:hAnsi="宋体" w:cs="宋体"/>
          <w:color w:val="auto"/>
          <w:szCs w:val="21"/>
          <w:highlight w:val="none"/>
        </w:rPr>
      </w:pPr>
      <w:r>
        <w:rPr>
          <w:rFonts w:hint="eastAsia" w:ascii="宋体" w:hAnsi="宋体" w:cs="宋体"/>
          <w:color w:val="auto"/>
          <w:szCs w:val="21"/>
          <w:highlight w:val="none"/>
        </w:rPr>
        <w:t>（一）甲方及其工作人员违反本合同第一、二条，按管理权限，依据有关规定给予党纪、政纪或组织处理；涉嫌犯罪的，移交司法机关追究刑事责任；给乙方单位造成经济损失的，应予以赔偿。</w:t>
      </w:r>
    </w:p>
    <w:p>
      <w:pPr>
        <w:pStyle w:val="25"/>
        <w:ind w:firstLine="480" w:firstLineChars="200"/>
        <w:rPr>
          <w:rFonts w:hint="eastAsia" w:ascii="宋体" w:hAnsi="宋体" w:cs="宋体"/>
          <w:color w:val="auto"/>
          <w:szCs w:val="21"/>
          <w:highlight w:val="none"/>
        </w:rPr>
      </w:pPr>
      <w:r>
        <w:rPr>
          <w:rFonts w:hint="eastAsia" w:ascii="宋体" w:hAnsi="宋体" w:cs="宋体"/>
          <w:color w:val="auto"/>
          <w:szCs w:val="21"/>
          <w:highlight w:val="none"/>
        </w:rPr>
        <w:t>（二）乙方及其工作人员违反本合同第一、三条，按管理权限，依据有关规定，给予党纪、政纪或组织处理；给甲方单位造成经济损失的，应予以赔偿；情节严重的，甲方建议项目建设主管部门给予乙方一至三年内不得进入其主管的工程建筑市场的处罚。</w:t>
      </w:r>
    </w:p>
    <w:p>
      <w:pPr>
        <w:pStyle w:val="25"/>
        <w:ind w:firstLine="48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第五条　四方约定</w:t>
      </w:r>
    </w:p>
    <w:p>
      <w:pPr>
        <w:pStyle w:val="25"/>
        <w:ind w:firstLine="480" w:firstLineChars="200"/>
        <w:rPr>
          <w:rFonts w:hint="eastAsia" w:ascii="宋体" w:hAnsi="宋体" w:cs="宋体"/>
          <w:color w:val="auto"/>
          <w:szCs w:val="21"/>
          <w:highlight w:val="none"/>
        </w:rPr>
      </w:pPr>
      <w:r>
        <w:rPr>
          <w:rFonts w:hint="eastAsia" w:ascii="宋体" w:hAnsi="宋体" w:cs="宋体"/>
          <w:color w:val="auto"/>
          <w:szCs w:val="21"/>
          <w:highlight w:val="none"/>
        </w:rPr>
        <w:t>本合同由各方或各方上级单位的纪检监察机关负责监督。由甲方或甲方上级单位的纪检监察机关约请乙方或乙方上级单位纪检监察机关对本合同履行情况进行检查提出在本合同规定范围内的裁定意见。</w:t>
      </w:r>
    </w:p>
    <w:p>
      <w:pPr>
        <w:pStyle w:val="25"/>
        <w:ind w:firstLine="482" w:firstLineChars="200"/>
        <w:rPr>
          <w:rFonts w:hint="eastAsia" w:ascii="宋体" w:hAnsi="宋体" w:cs="宋体"/>
          <w:color w:val="auto"/>
          <w:szCs w:val="21"/>
          <w:highlight w:val="none"/>
        </w:rPr>
      </w:pPr>
      <w:r>
        <w:rPr>
          <w:rFonts w:hint="eastAsia" w:ascii="宋体" w:hAnsi="宋体" w:cs="宋体"/>
          <w:b/>
          <w:bCs/>
          <w:color w:val="auto"/>
          <w:szCs w:val="21"/>
          <w:highlight w:val="none"/>
        </w:rPr>
        <w:t>第六条</w:t>
      </w:r>
      <w:r>
        <w:rPr>
          <w:rFonts w:hint="eastAsia" w:ascii="宋体" w:hAnsi="宋体" w:cs="宋体"/>
          <w:color w:val="auto"/>
          <w:szCs w:val="21"/>
          <w:highlight w:val="none"/>
        </w:rPr>
        <w:t>　本合同有效期为甲乙双方签署之日起至该工程项目竣工验收后止。</w:t>
      </w:r>
    </w:p>
    <w:p>
      <w:pPr>
        <w:pStyle w:val="25"/>
        <w:ind w:firstLine="482" w:firstLineChars="200"/>
        <w:rPr>
          <w:rFonts w:hint="eastAsia" w:ascii="宋体" w:hAnsi="宋体" w:cs="宋体"/>
          <w:color w:val="auto"/>
          <w:szCs w:val="21"/>
          <w:highlight w:val="none"/>
        </w:rPr>
      </w:pPr>
      <w:r>
        <w:rPr>
          <w:rFonts w:hint="eastAsia" w:ascii="宋体" w:hAnsi="宋体" w:cs="宋体"/>
          <w:b/>
          <w:bCs/>
          <w:color w:val="auto"/>
          <w:szCs w:val="21"/>
          <w:highlight w:val="none"/>
        </w:rPr>
        <w:t>第七条</w:t>
      </w:r>
      <w:r>
        <w:rPr>
          <w:rFonts w:hint="eastAsia" w:ascii="宋体" w:hAnsi="宋体" w:cs="宋体"/>
          <w:color w:val="auto"/>
          <w:szCs w:val="21"/>
          <w:highlight w:val="none"/>
        </w:rPr>
        <w:t>　本合同作为                          合同的附件，与项目施工合同具有同等的法律效力，经合同双方签署立即生效。</w:t>
      </w:r>
    </w:p>
    <w:p>
      <w:pPr>
        <w:pStyle w:val="25"/>
        <w:ind w:firstLine="482" w:firstLineChars="200"/>
        <w:rPr>
          <w:rFonts w:hint="eastAsia" w:ascii="宋体" w:hAnsi="宋体" w:cs="宋体"/>
          <w:color w:val="auto"/>
          <w:szCs w:val="21"/>
          <w:highlight w:val="none"/>
        </w:rPr>
      </w:pPr>
      <w:r>
        <w:rPr>
          <w:rFonts w:hint="eastAsia" w:ascii="宋体" w:hAnsi="宋体" w:cs="宋体"/>
          <w:b/>
          <w:bCs/>
          <w:color w:val="auto"/>
          <w:szCs w:val="21"/>
          <w:highlight w:val="none"/>
        </w:rPr>
        <w:t>第八条</w:t>
      </w:r>
      <w:r>
        <w:rPr>
          <w:rFonts w:hint="eastAsia" w:ascii="宋体" w:hAnsi="宋体" w:cs="宋体"/>
          <w:color w:val="auto"/>
          <w:szCs w:val="21"/>
          <w:highlight w:val="none"/>
        </w:rPr>
        <w:t>　本合同甲、乙双方各执贰份，由发包方、承包方双方签章并加盖公章后生效。</w:t>
      </w:r>
    </w:p>
    <w:p>
      <w:pPr>
        <w:pStyle w:val="25"/>
        <w:rPr>
          <w:rFonts w:hint="eastAsia" w:ascii="宋体" w:hAnsi="宋体" w:cs="宋体"/>
          <w:color w:val="auto"/>
          <w:szCs w:val="21"/>
          <w:highlight w:val="none"/>
        </w:rPr>
      </w:pPr>
    </w:p>
    <w:p>
      <w:pPr>
        <w:pStyle w:val="25"/>
        <w:rPr>
          <w:rFonts w:hint="eastAsia" w:ascii="宋体" w:hAnsi="宋体" w:cs="宋体"/>
          <w:color w:val="auto"/>
          <w:szCs w:val="21"/>
          <w:highlight w:val="none"/>
        </w:rPr>
      </w:pPr>
    </w:p>
    <w:p>
      <w:pPr>
        <w:pStyle w:val="25"/>
        <w:ind w:firstLine="48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甲方（盖公章）：                                                                            </w:t>
      </w:r>
    </w:p>
    <w:p>
      <w:pPr>
        <w:pStyle w:val="25"/>
        <w:ind w:firstLine="48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法定代表人或代表人（签章）：    </w:t>
      </w:r>
    </w:p>
    <w:p>
      <w:pPr>
        <w:pStyle w:val="25"/>
        <w:ind w:firstLine="480" w:firstLineChars="200"/>
        <w:rPr>
          <w:rFonts w:hint="eastAsia" w:ascii="宋体" w:hAnsi="宋体" w:cs="宋体"/>
          <w:color w:val="auto"/>
          <w:szCs w:val="21"/>
          <w:highlight w:val="none"/>
        </w:rPr>
      </w:pPr>
    </w:p>
    <w:p>
      <w:pPr>
        <w:pStyle w:val="25"/>
        <w:ind w:firstLine="480" w:firstLineChars="200"/>
        <w:rPr>
          <w:rFonts w:hint="eastAsia" w:ascii="宋体" w:hAnsi="宋体" w:cs="宋体"/>
          <w:color w:val="auto"/>
          <w:szCs w:val="21"/>
          <w:highlight w:val="none"/>
        </w:rPr>
      </w:pPr>
    </w:p>
    <w:p>
      <w:pPr>
        <w:pStyle w:val="25"/>
        <w:ind w:firstLine="48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乙方（盖公章）：                                                                            </w:t>
      </w:r>
    </w:p>
    <w:p>
      <w:pPr>
        <w:pStyle w:val="25"/>
        <w:ind w:firstLine="48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法定代表人或代表人（签章）：                         </w:t>
      </w:r>
    </w:p>
    <w:p>
      <w:pPr>
        <w:pStyle w:val="25"/>
        <w:ind w:firstLine="48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pStyle w:val="25"/>
        <w:ind w:firstLine="480" w:firstLineChars="200"/>
        <w:rPr>
          <w:rFonts w:hint="eastAsia" w:ascii="宋体" w:hAnsi="宋体" w:cs="宋体"/>
          <w:color w:val="auto"/>
          <w:szCs w:val="21"/>
          <w:highlight w:val="none"/>
        </w:rPr>
      </w:pPr>
      <w:r>
        <w:rPr>
          <w:rFonts w:hint="eastAsia" w:ascii="宋体" w:hAnsi="宋体" w:cs="宋体"/>
          <w:color w:val="auto"/>
          <w:szCs w:val="21"/>
          <w:highlight w:val="none"/>
        </w:rPr>
        <w:t>签订日期:     年   月   日</w:t>
      </w:r>
    </w:p>
    <w:p>
      <w:pPr>
        <w:spacing w:line="470" w:lineRule="exact"/>
        <w:rPr>
          <w:rFonts w:hint="eastAsia" w:ascii="宋体" w:hAnsi="宋体" w:eastAsia="宋体" w:cs="宋体"/>
          <w:color w:val="auto"/>
          <w:highlight w:val="none"/>
        </w:rPr>
      </w:pPr>
      <w:r>
        <w:rPr>
          <w:rFonts w:hint="eastAsia" w:ascii="宋体" w:hAnsi="宋体" w:eastAsia="宋体" w:cs="宋体"/>
          <w:color w:val="auto"/>
          <w:highlight w:val="none"/>
        </w:rPr>
        <w:br w:type="page"/>
      </w:r>
    </w:p>
    <w:p>
      <w:pPr>
        <w:rPr>
          <w:rFonts w:hint="eastAsia" w:ascii="宋体" w:hAnsi="宋体" w:eastAsia="宋体" w:cs="宋体"/>
          <w:color w:val="auto"/>
          <w:highlight w:val="none"/>
        </w:rPr>
      </w:pPr>
    </w:p>
    <w:p>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81"/>
      <w:bookmarkEnd w:id="382"/>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（1）符合参加交易活动应当具备的一般条件的承诺函…………………（页码）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符合参加交易活动应当具备的一般条件的承诺函</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（交易发起人）、（代理机构）：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（项目名称）【交易编号：】</w:t>
      </w:r>
      <w:r>
        <w:rPr>
          <w:rFonts w:hint="eastAsia" w:ascii="宋体" w:hAnsi="宋体" w:eastAsia="宋体" w:cs="宋体"/>
          <w:color w:val="auto"/>
          <w:sz w:val="24"/>
          <w:highlight w:val="none"/>
        </w:rPr>
        <w:t>交易活动，郑重承诺：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（一）具备以下条件：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5、参加交易活动前三年内，在经营活动中没有重大违法记录；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响应人名称(电子签名)：</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二、本项目的特定资格要求</w:t>
      </w:r>
    </w:p>
    <w:p>
      <w:pPr>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t>（根据交易公告本项目的特定资格要求提供相应的材料；未要求的，无需提供）</w:t>
      </w: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（1）交易函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（3）营业执照</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（5）评审标准相应的商务技术资料</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（6）商务技术偏离表</w:t>
      </w:r>
      <w:r>
        <w:rPr>
          <w:rFonts w:hint="eastAsia" w:ascii="宋体" w:hAnsi="宋体" w:eastAsia="宋体" w:cs="宋体"/>
          <w:color w:val="auto"/>
          <w:highlight w:val="none"/>
        </w:rPr>
        <w:t>………………………………………………………………………（页码）</w:t>
      </w:r>
    </w:p>
    <w:p>
      <w:pPr>
        <w:snapToGrid w:val="0"/>
        <w:spacing w:line="360" w:lineRule="auto"/>
        <w:ind w:left="479" w:leftChars="228"/>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响应人廉洁自律承诺书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一、交易函</w:t>
      </w:r>
    </w:p>
    <w:p>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（交易发起人）、（代理机构）：</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（项目名称）【交易编号：】</w:t>
      </w:r>
      <w:r>
        <w:rPr>
          <w:rFonts w:hint="eastAsia" w:ascii="宋体" w:hAnsi="宋体" w:eastAsia="宋体" w:cs="宋体"/>
          <w:color w:val="auto"/>
          <w:sz w:val="24"/>
          <w:highlight w:val="none"/>
        </w:rPr>
        <w:t>招标的有关活动，并对此项目进行投标。为此：</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1、我方承诺交易有效期从提交响应文件的截止之日起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本响应文件在交易有效期满之前均具有约束力。</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2、我方的响应文件包括以下内容：</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2.1.2本项目的特定资格要求（如果有）。</w:t>
      </w:r>
    </w:p>
    <w:p>
      <w:pPr>
        <w:snapToGrid w:val="0"/>
        <w:spacing w:line="440" w:lineRule="exact"/>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2商务技术</w:t>
      </w:r>
      <w:r>
        <w:rPr>
          <w:rFonts w:hint="eastAsia" w:ascii="宋体" w:hAnsi="宋体" w:eastAsia="宋体" w:cs="宋体"/>
          <w:color w:val="auto"/>
          <w:sz w:val="24"/>
          <w:highlight w:val="none"/>
          <w:lang w:val="zh-CN"/>
        </w:rPr>
        <w:t>文件：</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2.2.1交易函；</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2.2.3营业执照；</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pPr>
        <w:snapToGrid w:val="0"/>
        <w:spacing w:line="440" w:lineRule="exact"/>
        <w:ind w:left="420" w:lef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2.2.5评审标准相应的商务技术资料；</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w:t>
      </w:r>
      <w:r>
        <w:rPr>
          <w:rFonts w:hint="eastAsia" w:ascii="宋体" w:hAnsi="宋体" w:eastAsia="宋体" w:cs="宋体"/>
          <w:color w:val="auto"/>
          <w:sz w:val="24"/>
          <w:highlight w:val="none"/>
          <w:lang w:val="zh-CN"/>
        </w:rPr>
        <w:t>响应人廉洁自律承诺书。</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2.3.1交易一览表（报价表）。</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3、我方承诺除商务技术偏离表列出的偏离外，我方响应公开竞争文件的全部要求。</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4、如我方成交，我方承诺：</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4.3按照公开竞争文件要求提交履约保证金； </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pPr>
        <w:spacing w:line="440" w:lineRule="exact"/>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响应人名称（电子签名）：                          </w:t>
      </w:r>
    </w:p>
    <w:p>
      <w:pPr>
        <w:spacing w:line="440" w:lineRule="exact"/>
        <w:jc w:val="center"/>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pStyle w:val="25"/>
        <w:rPr>
          <w:rFonts w:hint="eastAsia" w:ascii="宋体" w:hAnsi="宋体" w:eastAsia="宋体" w:cs="宋体"/>
          <w:color w:val="auto"/>
          <w:highlight w:val="none"/>
          <w:lang w:val="en-US"/>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w:t>
      </w:r>
      <w:r>
        <w:rPr>
          <w:rFonts w:hint="eastAsia" w:ascii="宋体" w:hAnsi="宋体" w:eastAsia="宋体" w:cs="宋体"/>
          <w:b/>
          <w:color w:val="auto"/>
          <w:sz w:val="30"/>
          <w:szCs w:val="30"/>
          <w:highlight w:val="none"/>
        </w:rPr>
        <w:t>（适用于</w:t>
      </w:r>
      <w:r>
        <w:rPr>
          <w:rFonts w:hint="eastAsia" w:ascii="宋体" w:hAnsi="宋体" w:eastAsia="宋体" w:cs="宋体"/>
          <w:b/>
          <w:color w:val="auto"/>
          <w:sz w:val="30"/>
          <w:szCs w:val="30"/>
          <w:highlight w:val="none"/>
          <w:lang w:val="en-US" w:eastAsia="zh-CN"/>
        </w:rPr>
        <w:t>非</w:t>
      </w:r>
      <w:r>
        <w:rPr>
          <w:rFonts w:hint="eastAsia" w:ascii="宋体" w:hAnsi="宋体" w:eastAsia="宋体" w:cs="宋体"/>
          <w:b/>
          <w:color w:val="auto"/>
          <w:sz w:val="30"/>
          <w:szCs w:val="30"/>
          <w:highlight w:val="none"/>
        </w:rPr>
        <w:t>法定代表人代表响应人参加投标）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，手机：</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rPr>
        <w:t>（项目名称）【交易编号：】</w:t>
      </w:r>
      <w:r>
        <w:rPr>
          <w:rFonts w:hint="eastAsia" w:ascii="宋体" w:hAnsi="宋体" w:eastAsia="宋体" w:cs="宋体"/>
          <w:color w:val="auto"/>
          <w:kern w:val="0"/>
          <w:sz w:val="24"/>
          <w:highlight w:val="none"/>
          <w:lang w:val="zh-CN"/>
        </w:rPr>
        <w:t>交易项目的一切事项，其法律后果由我方承担。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自年月日起至年月日止。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响应人名称(电子签名)：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lang w:val="zh-CN"/>
        </w:rPr>
      </w:pP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的身份证明（适用于法定代表人、单位负责人或者自然人本人代表响应人参加投标）</w:t>
      </w:r>
    </w:p>
    <w:p>
      <w:pPr>
        <w:pStyle w:val="155"/>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5"/>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55"/>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响应人名称(电子签名)：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三、营业执照</w:t>
      </w:r>
    </w:p>
    <w:p>
      <w:pPr>
        <w:jc w:val="center"/>
        <w:rPr>
          <w:rFonts w:hint="eastAsia" w:ascii="宋体" w:hAnsi="宋体" w:eastAsia="宋体" w:cs="宋体"/>
          <w:b/>
          <w:color w:val="auto"/>
          <w:kern w:val="0"/>
          <w:sz w:val="32"/>
          <w:szCs w:val="32"/>
          <w:highlight w:val="none"/>
        </w:rPr>
      </w:pP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5"/>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响应人名称(电子签名)：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pPr>
        <w:jc w:val="center"/>
        <w:rPr>
          <w:rFonts w:hint="eastAsia" w:ascii="宋体" w:hAnsi="宋体" w:eastAsia="宋体" w:cs="宋体"/>
          <w:b/>
          <w:color w:val="auto"/>
          <w:kern w:val="0"/>
          <w:sz w:val="32"/>
          <w:szCs w:val="32"/>
          <w:highlight w:val="none"/>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97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56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响应文件按照公开竞争文件要求签署、盖章。</w:t>
            </w:r>
          </w:p>
        </w:tc>
        <w:tc>
          <w:tcPr>
            <w:tcW w:w="356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需要使用电子签名或者签字盖章的响应文件的组成部分</w:t>
            </w:r>
          </w:p>
        </w:tc>
        <w:tc>
          <w:tcPr>
            <w:tcW w:w="1418" w:type="dxa"/>
            <w:vAlign w:val="center"/>
          </w:tcPr>
          <w:p>
            <w:pPr>
              <w:jc w:val="center"/>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响应文件中承诺的交易有效期不少于公开竞争文件中载明的交易有效期。</w:t>
            </w:r>
          </w:p>
        </w:tc>
        <w:tc>
          <w:tcPr>
            <w:tcW w:w="356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交易函</w:t>
            </w:r>
          </w:p>
        </w:tc>
        <w:tc>
          <w:tcPr>
            <w:tcW w:w="141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响应文件满足公开竞争文件的其它实质性要求。</w:t>
            </w:r>
          </w:p>
        </w:tc>
        <w:tc>
          <w:tcPr>
            <w:tcW w:w="356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公开竞争文件其它实质性要求相应的材料（“▲” 系指实质性要求条款，公开竞争文件无其它实质性要求的，无需提供）</w:t>
            </w:r>
          </w:p>
        </w:tc>
        <w:tc>
          <w:tcPr>
            <w:tcW w:w="141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五、评审标准相应的商务技术资料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（按公开竞争文件第四部分交易办法前附表中“响应文件中评审标准相应的商务技术资料目录”提供资料。）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62"/>
        <w:rPr>
          <w:rFonts w:hint="eastAsia" w:ascii="宋体" w:hAnsi="宋体" w:eastAsia="宋体" w:cs="宋体"/>
          <w:b/>
          <w:color w:val="auto"/>
          <w:kern w:val="0"/>
          <w:sz w:val="32"/>
          <w:szCs w:val="32"/>
          <w:highlight w:val="none"/>
        </w:rPr>
      </w:pPr>
    </w:p>
    <w:p>
      <w:pPr>
        <w:pStyle w:val="52"/>
        <w:rPr>
          <w:rFonts w:hint="eastAsia" w:ascii="宋体" w:hAnsi="宋体" w:eastAsia="宋体" w:cs="宋体"/>
          <w:color w:val="auto"/>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spacing w:line="360" w:lineRule="auto"/>
        <w:ind w:right="42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公开竞争文件章节及具体内容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响应文件章节及具体内容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响应人保证：除商务技术偏离表列出的偏离外，响应人响应公开竞争文件的全部要求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响应人廉洁自律承诺书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六、严格遵守相关法律法规，诚实守信，合法经营，坚决抵制各种违法违纪行为。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w:t>
      </w:r>
      <w:r>
        <w:rPr>
          <w:rFonts w:hint="eastAsia" w:ascii="宋体" w:hAnsi="宋体" w:cs="宋体"/>
          <w:color w:val="auto"/>
          <w:kern w:val="0"/>
          <w:sz w:val="24"/>
          <w:highlight w:val="none"/>
          <w:lang w:val="en-US" w:eastAsia="zh-CN"/>
        </w:rPr>
        <w:t>上级部门</w:t>
      </w:r>
      <w:r>
        <w:rPr>
          <w:rFonts w:hint="eastAsia" w:ascii="宋体" w:hAnsi="宋体" w:eastAsia="宋体" w:cs="宋体"/>
          <w:color w:val="auto"/>
          <w:kern w:val="0"/>
          <w:sz w:val="24"/>
          <w:highlight w:val="none"/>
          <w:lang w:val="zh-CN"/>
        </w:rPr>
        <w:t>。由此引起的相应损失均由我单位承担。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footerReference r:id="rId8" w:type="first"/>
          <w:footerReference r:id="rId7" w:type="default"/>
          <w:pgSz w:w="11906" w:h="16838"/>
          <w:pgMar w:top="1247" w:right="1417" w:bottom="1247" w:left="1417" w:header="851" w:footer="992" w:gutter="0"/>
          <w:pgNumType w:start="2"/>
          <w:cols w:space="0" w:num="1"/>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sectPr>
          <w:headerReference r:id="rId10" w:type="first"/>
          <w:footerReference r:id="rId12" w:type="first"/>
          <w:headerReference r:id="rId9" w:type="default"/>
          <w:footerReference r:id="rId11" w:type="default"/>
          <w:pgSz w:w="11906" w:h="16838"/>
          <w:pgMar w:top="1247" w:right="1417" w:bottom="1247" w:left="1417" w:header="851" w:footer="992" w:gutter="0"/>
          <w:cols w:space="0" w:num="1"/>
          <w:titlePg/>
          <w:docGrid w:linePitch="312" w:charSpace="0"/>
        </w:sectPr>
      </w:pPr>
      <w:r>
        <w:rPr>
          <w:rFonts w:hint="eastAsia" w:ascii="宋体" w:hAnsi="宋体" w:eastAsia="宋体" w:cs="宋体"/>
          <w:color w:val="auto"/>
          <w:sz w:val="24"/>
          <w:highlight w:val="none"/>
        </w:rPr>
        <w:t>（1）交易一览表（报价表）………………………………………………………（页码）</w:t>
      </w:r>
    </w:p>
    <w:p>
      <w:pPr>
        <w:pStyle w:val="698"/>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一、交易一览表（报价表）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u w:val="single"/>
          <w:lang w:val="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napToGrid w:val="0"/>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交易一览表（报价表）(单位均为人民币元)</w:t>
      </w:r>
    </w:p>
    <w:tbl>
      <w:tblPr>
        <w:tblStyle w:val="6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661"/>
        <w:gridCol w:w="1568"/>
        <w:gridCol w:w="1788"/>
        <w:gridCol w:w="2370"/>
        <w:gridCol w:w="2476"/>
        <w:gridCol w:w="3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661" w:type="dxa"/>
            <w:noWrap w:val="0"/>
            <w:vAlign w:val="center"/>
          </w:tcPr>
          <w:p>
            <w:pPr>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名称</w:t>
            </w:r>
          </w:p>
        </w:tc>
        <w:tc>
          <w:tcPr>
            <w:tcW w:w="1568" w:type="dxa"/>
            <w:noWrap w:val="0"/>
            <w:vAlign w:val="center"/>
          </w:tcPr>
          <w:p>
            <w:pPr>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数量</w:t>
            </w:r>
          </w:p>
        </w:tc>
        <w:tc>
          <w:tcPr>
            <w:tcW w:w="1788" w:type="dxa"/>
            <w:noWrap w:val="0"/>
            <w:vAlign w:val="center"/>
          </w:tcPr>
          <w:p>
            <w:pPr>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月份数</w:t>
            </w:r>
          </w:p>
        </w:tc>
        <w:tc>
          <w:tcPr>
            <w:tcW w:w="2370" w:type="dxa"/>
            <w:noWrap w:val="0"/>
            <w:vAlign w:val="center"/>
          </w:tcPr>
          <w:p>
            <w:pPr>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单价（元/</w:t>
            </w:r>
            <w:r>
              <w:rPr>
                <w:rFonts w:hint="eastAsia" w:ascii="宋体" w:hAnsi="宋体" w:cs="宋体"/>
                <w:b/>
                <w:color w:val="auto"/>
                <w:sz w:val="24"/>
                <w:highlight w:val="none"/>
                <w:lang w:val="en-US" w:eastAsia="zh-CN"/>
              </w:rPr>
              <w:t>人/</w:t>
            </w:r>
            <w:r>
              <w:rPr>
                <w:rFonts w:hint="eastAsia" w:ascii="宋体" w:hAnsi="宋体" w:eastAsia="宋体" w:cs="宋体"/>
                <w:b/>
                <w:color w:val="auto"/>
                <w:sz w:val="24"/>
                <w:highlight w:val="none"/>
                <w:lang w:val="en-US" w:eastAsia="zh-CN"/>
              </w:rPr>
              <w:t>月）</w:t>
            </w:r>
          </w:p>
        </w:tc>
        <w:tc>
          <w:tcPr>
            <w:tcW w:w="2476" w:type="dxa"/>
            <w:noWrap w:val="0"/>
            <w:vAlign w:val="center"/>
          </w:tcPr>
          <w:p>
            <w:pPr>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总价（元）</w:t>
            </w:r>
          </w:p>
        </w:tc>
        <w:tc>
          <w:tcPr>
            <w:tcW w:w="3170" w:type="dxa"/>
            <w:noWrap w:val="0"/>
            <w:vAlign w:val="center"/>
          </w:tcPr>
          <w:p>
            <w:pPr>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noWrap w:val="0"/>
            <w:vAlign w:val="center"/>
          </w:tcPr>
          <w:p>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一</w:t>
            </w:r>
          </w:p>
        </w:tc>
        <w:tc>
          <w:tcPr>
            <w:tcW w:w="14033" w:type="dxa"/>
            <w:gridSpan w:val="6"/>
            <w:noWrap w:val="0"/>
            <w:vAlign w:val="center"/>
          </w:tcPr>
          <w:p>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杭州萧山城市物业服务有限公司广泽小区保洁和秩序维护服务项目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noWrap w:val="0"/>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2661" w:type="dxa"/>
            <w:noWrap w:val="0"/>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项目负责人</w:t>
            </w:r>
          </w:p>
        </w:tc>
        <w:tc>
          <w:tcPr>
            <w:tcW w:w="1568" w:type="dxa"/>
            <w:noWrap w:val="0"/>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1人</w:t>
            </w:r>
          </w:p>
        </w:tc>
        <w:tc>
          <w:tcPr>
            <w:tcW w:w="1788" w:type="dxa"/>
            <w:noWrap w:val="0"/>
            <w:vAlign w:val="center"/>
          </w:tcPr>
          <w:p>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val="en-US" w:eastAsia="zh-CN"/>
              </w:rPr>
              <w:t>个月</w:t>
            </w:r>
          </w:p>
        </w:tc>
        <w:tc>
          <w:tcPr>
            <w:tcW w:w="2370" w:type="dxa"/>
            <w:noWrap w:val="0"/>
            <w:vAlign w:val="center"/>
          </w:tcPr>
          <w:p>
            <w:pPr>
              <w:rPr>
                <w:rFonts w:hint="eastAsia" w:ascii="宋体" w:hAnsi="宋体" w:eastAsia="宋体" w:cs="宋体"/>
                <w:color w:val="auto"/>
                <w:sz w:val="24"/>
                <w:highlight w:val="none"/>
              </w:rPr>
            </w:pPr>
          </w:p>
        </w:tc>
        <w:tc>
          <w:tcPr>
            <w:tcW w:w="2476" w:type="dxa"/>
            <w:noWrap w:val="0"/>
            <w:vAlign w:val="center"/>
          </w:tcPr>
          <w:p>
            <w:pPr>
              <w:rPr>
                <w:rFonts w:hint="eastAsia" w:ascii="宋体" w:hAnsi="宋体" w:eastAsia="宋体" w:cs="宋体"/>
                <w:color w:val="auto"/>
                <w:sz w:val="24"/>
                <w:highlight w:val="none"/>
              </w:rPr>
            </w:pPr>
          </w:p>
        </w:tc>
        <w:tc>
          <w:tcPr>
            <w:tcW w:w="3170" w:type="dxa"/>
            <w:noWrap w:val="0"/>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noWrap w:val="0"/>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2661" w:type="dxa"/>
            <w:noWrap w:val="0"/>
            <w:vAlign w:val="center"/>
          </w:tcPr>
          <w:p>
            <w:pPr>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秩序维护</w:t>
            </w:r>
            <w:r>
              <w:rPr>
                <w:rFonts w:hint="eastAsia" w:ascii="宋体" w:hAnsi="宋体" w:cs="宋体"/>
                <w:color w:val="auto"/>
                <w:sz w:val="24"/>
                <w:highlight w:val="none"/>
                <w:lang w:val="en-US" w:eastAsia="zh-CN"/>
              </w:rPr>
              <w:t>队长</w:t>
            </w:r>
          </w:p>
        </w:tc>
        <w:tc>
          <w:tcPr>
            <w:tcW w:w="1568" w:type="dxa"/>
            <w:noWrap w:val="0"/>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1人</w:t>
            </w:r>
          </w:p>
        </w:tc>
        <w:tc>
          <w:tcPr>
            <w:tcW w:w="1788" w:type="dxa"/>
            <w:noWrap w:val="0"/>
            <w:vAlign w:val="center"/>
          </w:tcPr>
          <w:p>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val="en-US" w:eastAsia="zh-CN"/>
              </w:rPr>
              <w:t>个月</w:t>
            </w:r>
          </w:p>
        </w:tc>
        <w:tc>
          <w:tcPr>
            <w:tcW w:w="2370" w:type="dxa"/>
            <w:noWrap w:val="0"/>
            <w:vAlign w:val="center"/>
          </w:tcPr>
          <w:p>
            <w:pPr>
              <w:rPr>
                <w:rFonts w:hint="eastAsia" w:ascii="宋体" w:hAnsi="宋体" w:eastAsia="宋体" w:cs="宋体"/>
                <w:color w:val="auto"/>
                <w:sz w:val="24"/>
                <w:highlight w:val="none"/>
              </w:rPr>
            </w:pPr>
          </w:p>
        </w:tc>
        <w:tc>
          <w:tcPr>
            <w:tcW w:w="2476" w:type="dxa"/>
            <w:noWrap w:val="0"/>
            <w:vAlign w:val="center"/>
          </w:tcPr>
          <w:p>
            <w:pPr>
              <w:rPr>
                <w:rFonts w:hint="eastAsia" w:ascii="宋体" w:hAnsi="宋体" w:eastAsia="宋体" w:cs="宋体"/>
                <w:color w:val="auto"/>
                <w:sz w:val="24"/>
                <w:highlight w:val="none"/>
              </w:rPr>
            </w:pPr>
          </w:p>
        </w:tc>
        <w:tc>
          <w:tcPr>
            <w:tcW w:w="3170" w:type="dxa"/>
            <w:noWrap w:val="0"/>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2661" w:type="dxa"/>
            <w:noWrap w:val="0"/>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秩序维护领班</w:t>
            </w:r>
          </w:p>
        </w:tc>
        <w:tc>
          <w:tcPr>
            <w:tcW w:w="1568" w:type="dxa"/>
            <w:noWrap w:val="0"/>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2人</w:t>
            </w:r>
          </w:p>
        </w:tc>
        <w:tc>
          <w:tcPr>
            <w:tcW w:w="1788" w:type="dxa"/>
            <w:noWrap w:val="0"/>
            <w:vAlign w:val="center"/>
          </w:tcPr>
          <w:p>
            <w:pPr>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val="en-US" w:eastAsia="zh-CN"/>
              </w:rPr>
              <w:t>个月</w:t>
            </w:r>
          </w:p>
        </w:tc>
        <w:tc>
          <w:tcPr>
            <w:tcW w:w="2370" w:type="dxa"/>
            <w:noWrap w:val="0"/>
            <w:vAlign w:val="center"/>
          </w:tcPr>
          <w:p>
            <w:pPr>
              <w:rPr>
                <w:rFonts w:hint="eastAsia" w:ascii="宋体" w:hAnsi="宋体" w:eastAsia="宋体" w:cs="宋体"/>
                <w:color w:val="auto"/>
                <w:sz w:val="24"/>
                <w:highlight w:val="none"/>
              </w:rPr>
            </w:pPr>
          </w:p>
        </w:tc>
        <w:tc>
          <w:tcPr>
            <w:tcW w:w="2476" w:type="dxa"/>
            <w:noWrap w:val="0"/>
            <w:vAlign w:val="center"/>
          </w:tcPr>
          <w:p>
            <w:pPr>
              <w:rPr>
                <w:rFonts w:hint="eastAsia" w:ascii="宋体" w:hAnsi="宋体" w:eastAsia="宋体" w:cs="宋体"/>
                <w:color w:val="auto"/>
                <w:sz w:val="24"/>
                <w:highlight w:val="none"/>
              </w:rPr>
            </w:pPr>
          </w:p>
        </w:tc>
        <w:tc>
          <w:tcPr>
            <w:tcW w:w="3170" w:type="dxa"/>
            <w:noWrap w:val="0"/>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2661" w:type="dxa"/>
            <w:noWrap w:val="0"/>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门岗秩序维护</w:t>
            </w:r>
          </w:p>
        </w:tc>
        <w:tc>
          <w:tcPr>
            <w:tcW w:w="1568" w:type="dxa"/>
            <w:noWrap w:val="0"/>
            <w:vAlign w:val="center"/>
          </w:tcPr>
          <w:p>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人</w:t>
            </w:r>
          </w:p>
        </w:tc>
        <w:tc>
          <w:tcPr>
            <w:tcW w:w="1788" w:type="dxa"/>
            <w:noWrap w:val="0"/>
            <w:vAlign w:val="center"/>
          </w:tcPr>
          <w:p>
            <w:pPr>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val="en-US" w:eastAsia="zh-CN"/>
              </w:rPr>
              <w:t>个月</w:t>
            </w:r>
          </w:p>
        </w:tc>
        <w:tc>
          <w:tcPr>
            <w:tcW w:w="2370" w:type="dxa"/>
            <w:noWrap w:val="0"/>
            <w:vAlign w:val="center"/>
          </w:tcPr>
          <w:p>
            <w:pPr>
              <w:rPr>
                <w:rFonts w:hint="eastAsia" w:ascii="宋体" w:hAnsi="宋体" w:eastAsia="宋体" w:cs="宋体"/>
                <w:color w:val="auto"/>
                <w:sz w:val="24"/>
                <w:highlight w:val="none"/>
              </w:rPr>
            </w:pPr>
          </w:p>
        </w:tc>
        <w:tc>
          <w:tcPr>
            <w:tcW w:w="2476" w:type="dxa"/>
            <w:noWrap w:val="0"/>
            <w:vAlign w:val="center"/>
          </w:tcPr>
          <w:p>
            <w:pPr>
              <w:rPr>
                <w:rFonts w:hint="eastAsia" w:ascii="宋体" w:hAnsi="宋体" w:eastAsia="宋体" w:cs="宋体"/>
                <w:color w:val="auto"/>
                <w:sz w:val="24"/>
                <w:highlight w:val="none"/>
              </w:rPr>
            </w:pPr>
          </w:p>
        </w:tc>
        <w:tc>
          <w:tcPr>
            <w:tcW w:w="3170" w:type="dxa"/>
            <w:noWrap w:val="0"/>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2661" w:type="dxa"/>
            <w:noWrap w:val="0"/>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秩序巡逻</w:t>
            </w:r>
          </w:p>
        </w:tc>
        <w:tc>
          <w:tcPr>
            <w:tcW w:w="1568" w:type="dxa"/>
            <w:noWrap w:val="0"/>
            <w:vAlign w:val="center"/>
          </w:tcPr>
          <w:p>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人</w:t>
            </w:r>
          </w:p>
        </w:tc>
        <w:tc>
          <w:tcPr>
            <w:tcW w:w="1788" w:type="dxa"/>
            <w:noWrap w:val="0"/>
            <w:vAlign w:val="center"/>
          </w:tcPr>
          <w:p>
            <w:pPr>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val="en-US" w:eastAsia="zh-CN"/>
              </w:rPr>
              <w:t>个月</w:t>
            </w:r>
          </w:p>
        </w:tc>
        <w:tc>
          <w:tcPr>
            <w:tcW w:w="2370" w:type="dxa"/>
            <w:noWrap w:val="0"/>
            <w:vAlign w:val="center"/>
          </w:tcPr>
          <w:p>
            <w:pPr>
              <w:rPr>
                <w:rFonts w:hint="eastAsia" w:ascii="宋体" w:hAnsi="宋体" w:eastAsia="宋体" w:cs="宋体"/>
                <w:color w:val="auto"/>
                <w:sz w:val="24"/>
                <w:highlight w:val="none"/>
              </w:rPr>
            </w:pPr>
          </w:p>
        </w:tc>
        <w:tc>
          <w:tcPr>
            <w:tcW w:w="2476" w:type="dxa"/>
            <w:noWrap w:val="0"/>
            <w:vAlign w:val="center"/>
          </w:tcPr>
          <w:p>
            <w:pPr>
              <w:rPr>
                <w:rFonts w:hint="eastAsia" w:ascii="宋体" w:hAnsi="宋体" w:eastAsia="宋体" w:cs="宋体"/>
                <w:color w:val="auto"/>
                <w:sz w:val="24"/>
                <w:highlight w:val="none"/>
              </w:rPr>
            </w:pPr>
          </w:p>
        </w:tc>
        <w:tc>
          <w:tcPr>
            <w:tcW w:w="3170" w:type="dxa"/>
            <w:noWrap w:val="0"/>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2661" w:type="dxa"/>
            <w:noWrap w:val="0"/>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秩序维护替班</w:t>
            </w:r>
          </w:p>
        </w:tc>
        <w:tc>
          <w:tcPr>
            <w:tcW w:w="1568" w:type="dxa"/>
            <w:noWrap w:val="0"/>
            <w:vAlign w:val="center"/>
          </w:tcPr>
          <w:p>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人</w:t>
            </w:r>
          </w:p>
        </w:tc>
        <w:tc>
          <w:tcPr>
            <w:tcW w:w="1788" w:type="dxa"/>
            <w:noWrap w:val="0"/>
            <w:vAlign w:val="center"/>
          </w:tcPr>
          <w:p>
            <w:pPr>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val="en-US" w:eastAsia="zh-CN"/>
              </w:rPr>
              <w:t>个月</w:t>
            </w:r>
          </w:p>
        </w:tc>
        <w:tc>
          <w:tcPr>
            <w:tcW w:w="2370" w:type="dxa"/>
            <w:noWrap w:val="0"/>
            <w:vAlign w:val="center"/>
          </w:tcPr>
          <w:p>
            <w:pPr>
              <w:rPr>
                <w:rFonts w:hint="eastAsia" w:ascii="宋体" w:hAnsi="宋体" w:eastAsia="宋体" w:cs="宋体"/>
                <w:color w:val="auto"/>
                <w:sz w:val="24"/>
                <w:highlight w:val="none"/>
              </w:rPr>
            </w:pPr>
          </w:p>
        </w:tc>
        <w:tc>
          <w:tcPr>
            <w:tcW w:w="2476" w:type="dxa"/>
            <w:noWrap w:val="0"/>
            <w:vAlign w:val="center"/>
          </w:tcPr>
          <w:p>
            <w:pPr>
              <w:rPr>
                <w:rFonts w:hint="eastAsia" w:ascii="宋体" w:hAnsi="宋体" w:eastAsia="宋体" w:cs="宋体"/>
                <w:color w:val="auto"/>
                <w:sz w:val="24"/>
                <w:highlight w:val="none"/>
              </w:rPr>
            </w:pPr>
          </w:p>
        </w:tc>
        <w:tc>
          <w:tcPr>
            <w:tcW w:w="3170" w:type="dxa"/>
            <w:noWrap w:val="0"/>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7</w:t>
            </w:r>
          </w:p>
        </w:tc>
        <w:tc>
          <w:tcPr>
            <w:tcW w:w="2661" w:type="dxa"/>
            <w:noWrap w:val="0"/>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消监控员</w:t>
            </w:r>
          </w:p>
        </w:tc>
        <w:tc>
          <w:tcPr>
            <w:tcW w:w="1568" w:type="dxa"/>
            <w:noWrap w:val="0"/>
            <w:vAlign w:val="center"/>
          </w:tcPr>
          <w:p>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人</w:t>
            </w:r>
          </w:p>
        </w:tc>
        <w:tc>
          <w:tcPr>
            <w:tcW w:w="1788" w:type="dxa"/>
            <w:noWrap w:val="0"/>
            <w:vAlign w:val="center"/>
          </w:tcPr>
          <w:p>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val="en-US" w:eastAsia="zh-CN"/>
              </w:rPr>
              <w:t>个月</w:t>
            </w:r>
          </w:p>
        </w:tc>
        <w:tc>
          <w:tcPr>
            <w:tcW w:w="2370" w:type="dxa"/>
            <w:noWrap w:val="0"/>
            <w:vAlign w:val="center"/>
          </w:tcPr>
          <w:p>
            <w:pPr>
              <w:rPr>
                <w:rFonts w:hint="eastAsia" w:ascii="宋体" w:hAnsi="宋体" w:eastAsia="宋体" w:cs="宋体"/>
                <w:color w:val="auto"/>
                <w:sz w:val="24"/>
                <w:highlight w:val="none"/>
              </w:rPr>
            </w:pPr>
          </w:p>
        </w:tc>
        <w:tc>
          <w:tcPr>
            <w:tcW w:w="2476" w:type="dxa"/>
            <w:noWrap w:val="0"/>
            <w:vAlign w:val="center"/>
          </w:tcPr>
          <w:p>
            <w:pPr>
              <w:rPr>
                <w:rFonts w:hint="eastAsia" w:ascii="宋体" w:hAnsi="宋体" w:eastAsia="宋体" w:cs="宋体"/>
                <w:color w:val="auto"/>
                <w:sz w:val="24"/>
                <w:highlight w:val="none"/>
              </w:rPr>
            </w:pPr>
          </w:p>
        </w:tc>
        <w:tc>
          <w:tcPr>
            <w:tcW w:w="3170" w:type="dxa"/>
            <w:noWrap w:val="0"/>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8</w:t>
            </w:r>
          </w:p>
        </w:tc>
        <w:tc>
          <w:tcPr>
            <w:tcW w:w="2661" w:type="dxa"/>
            <w:noWrap w:val="0"/>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保洁领班</w:t>
            </w:r>
          </w:p>
        </w:tc>
        <w:tc>
          <w:tcPr>
            <w:tcW w:w="1568" w:type="dxa"/>
            <w:noWrap w:val="0"/>
            <w:vAlign w:val="center"/>
          </w:tcPr>
          <w:p>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人</w:t>
            </w:r>
          </w:p>
        </w:tc>
        <w:tc>
          <w:tcPr>
            <w:tcW w:w="1788" w:type="dxa"/>
            <w:noWrap w:val="0"/>
            <w:vAlign w:val="center"/>
          </w:tcPr>
          <w:p>
            <w:pPr>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val="en-US" w:eastAsia="zh-CN"/>
              </w:rPr>
              <w:t>个月</w:t>
            </w:r>
          </w:p>
        </w:tc>
        <w:tc>
          <w:tcPr>
            <w:tcW w:w="2370" w:type="dxa"/>
            <w:noWrap w:val="0"/>
            <w:vAlign w:val="center"/>
          </w:tcPr>
          <w:p>
            <w:pPr>
              <w:rPr>
                <w:rFonts w:hint="eastAsia" w:ascii="宋体" w:hAnsi="宋体" w:eastAsia="宋体" w:cs="宋体"/>
                <w:color w:val="auto"/>
                <w:sz w:val="24"/>
                <w:highlight w:val="none"/>
              </w:rPr>
            </w:pPr>
          </w:p>
        </w:tc>
        <w:tc>
          <w:tcPr>
            <w:tcW w:w="2476" w:type="dxa"/>
            <w:noWrap w:val="0"/>
            <w:vAlign w:val="center"/>
          </w:tcPr>
          <w:p>
            <w:pPr>
              <w:rPr>
                <w:rFonts w:hint="eastAsia" w:ascii="宋体" w:hAnsi="宋体" w:eastAsia="宋体" w:cs="宋体"/>
                <w:color w:val="auto"/>
                <w:sz w:val="24"/>
                <w:highlight w:val="none"/>
              </w:rPr>
            </w:pPr>
          </w:p>
        </w:tc>
        <w:tc>
          <w:tcPr>
            <w:tcW w:w="3170" w:type="dxa"/>
            <w:noWrap w:val="0"/>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2661" w:type="dxa"/>
            <w:noWrap w:val="0"/>
            <w:vAlign w:val="center"/>
          </w:tcPr>
          <w:p>
            <w:pPr>
              <w:jc w:val="center"/>
              <w:rPr>
                <w:rFonts w:hint="default"/>
                <w:color w:val="auto"/>
                <w:highlight w:val="none"/>
                <w:lang w:val="en-US" w:eastAsia="zh-CN"/>
              </w:rPr>
            </w:pPr>
            <w:r>
              <w:rPr>
                <w:rFonts w:hint="eastAsia" w:ascii="宋体" w:hAnsi="宋体" w:cs="宋体"/>
                <w:color w:val="auto"/>
                <w:sz w:val="24"/>
                <w:highlight w:val="none"/>
                <w:lang w:val="en-US" w:eastAsia="zh-CN"/>
              </w:rPr>
              <w:t>保洁员</w:t>
            </w:r>
          </w:p>
        </w:tc>
        <w:tc>
          <w:tcPr>
            <w:tcW w:w="1568" w:type="dxa"/>
            <w:noWrap w:val="0"/>
            <w:vAlign w:val="center"/>
          </w:tcPr>
          <w:p>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28人</w:t>
            </w:r>
          </w:p>
        </w:tc>
        <w:tc>
          <w:tcPr>
            <w:tcW w:w="1788" w:type="dxa"/>
            <w:noWrap w:val="0"/>
            <w:vAlign w:val="center"/>
          </w:tcPr>
          <w:p>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val="en-US" w:eastAsia="zh-CN"/>
              </w:rPr>
              <w:t>个月</w:t>
            </w:r>
          </w:p>
        </w:tc>
        <w:tc>
          <w:tcPr>
            <w:tcW w:w="2370" w:type="dxa"/>
            <w:noWrap w:val="0"/>
            <w:vAlign w:val="center"/>
          </w:tcPr>
          <w:p>
            <w:pPr>
              <w:rPr>
                <w:rFonts w:hint="eastAsia" w:ascii="宋体" w:hAnsi="宋体" w:eastAsia="宋体" w:cs="宋体"/>
                <w:color w:val="auto"/>
                <w:sz w:val="24"/>
                <w:highlight w:val="none"/>
              </w:rPr>
            </w:pPr>
          </w:p>
        </w:tc>
        <w:tc>
          <w:tcPr>
            <w:tcW w:w="2476" w:type="dxa"/>
            <w:noWrap w:val="0"/>
            <w:vAlign w:val="center"/>
          </w:tcPr>
          <w:p>
            <w:pPr>
              <w:rPr>
                <w:rFonts w:hint="eastAsia" w:ascii="宋体" w:hAnsi="宋体" w:eastAsia="宋体" w:cs="宋体"/>
                <w:color w:val="auto"/>
                <w:sz w:val="24"/>
                <w:highlight w:val="none"/>
              </w:rPr>
            </w:pPr>
          </w:p>
        </w:tc>
        <w:tc>
          <w:tcPr>
            <w:tcW w:w="3170" w:type="dxa"/>
            <w:noWrap w:val="0"/>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2661" w:type="dxa"/>
            <w:noWrap w:val="0"/>
            <w:vAlign w:val="center"/>
          </w:tcPr>
          <w:p>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垃圾分类领班</w:t>
            </w:r>
          </w:p>
        </w:tc>
        <w:tc>
          <w:tcPr>
            <w:tcW w:w="1568" w:type="dxa"/>
            <w:noWrap w:val="0"/>
            <w:vAlign w:val="center"/>
          </w:tcPr>
          <w:p>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1人</w:t>
            </w:r>
          </w:p>
        </w:tc>
        <w:tc>
          <w:tcPr>
            <w:tcW w:w="1788" w:type="dxa"/>
            <w:noWrap w:val="0"/>
            <w:vAlign w:val="center"/>
          </w:tcPr>
          <w:p>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val="en-US" w:eastAsia="zh-CN"/>
              </w:rPr>
              <w:t>个月</w:t>
            </w:r>
          </w:p>
        </w:tc>
        <w:tc>
          <w:tcPr>
            <w:tcW w:w="2370" w:type="dxa"/>
            <w:noWrap w:val="0"/>
            <w:vAlign w:val="center"/>
          </w:tcPr>
          <w:p>
            <w:pPr>
              <w:rPr>
                <w:rFonts w:hint="eastAsia" w:ascii="宋体" w:hAnsi="宋体" w:eastAsia="宋体" w:cs="宋体"/>
                <w:color w:val="auto"/>
                <w:sz w:val="24"/>
                <w:highlight w:val="none"/>
              </w:rPr>
            </w:pPr>
          </w:p>
        </w:tc>
        <w:tc>
          <w:tcPr>
            <w:tcW w:w="2476" w:type="dxa"/>
            <w:noWrap w:val="0"/>
            <w:vAlign w:val="center"/>
          </w:tcPr>
          <w:p>
            <w:pPr>
              <w:rPr>
                <w:rFonts w:hint="eastAsia" w:ascii="宋体" w:hAnsi="宋体" w:eastAsia="宋体" w:cs="宋体"/>
                <w:color w:val="auto"/>
                <w:sz w:val="24"/>
                <w:highlight w:val="none"/>
              </w:rPr>
            </w:pPr>
          </w:p>
        </w:tc>
        <w:tc>
          <w:tcPr>
            <w:tcW w:w="3170" w:type="dxa"/>
            <w:noWrap w:val="0"/>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2661" w:type="dxa"/>
            <w:noWrap w:val="0"/>
            <w:vAlign w:val="center"/>
          </w:tcPr>
          <w:p>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垃圾分类督导员</w:t>
            </w:r>
          </w:p>
        </w:tc>
        <w:tc>
          <w:tcPr>
            <w:tcW w:w="1568" w:type="dxa"/>
            <w:noWrap w:val="0"/>
            <w:vAlign w:val="center"/>
          </w:tcPr>
          <w:p>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16人</w:t>
            </w:r>
          </w:p>
        </w:tc>
        <w:tc>
          <w:tcPr>
            <w:tcW w:w="1788" w:type="dxa"/>
            <w:noWrap w:val="0"/>
            <w:vAlign w:val="center"/>
          </w:tcPr>
          <w:p>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val="en-US" w:eastAsia="zh-CN"/>
              </w:rPr>
              <w:t>个月</w:t>
            </w:r>
          </w:p>
        </w:tc>
        <w:tc>
          <w:tcPr>
            <w:tcW w:w="2370" w:type="dxa"/>
            <w:noWrap w:val="0"/>
            <w:vAlign w:val="center"/>
          </w:tcPr>
          <w:p>
            <w:pPr>
              <w:rPr>
                <w:rFonts w:hint="eastAsia" w:ascii="宋体" w:hAnsi="宋体" w:eastAsia="宋体" w:cs="宋体"/>
                <w:color w:val="auto"/>
                <w:sz w:val="24"/>
                <w:highlight w:val="none"/>
              </w:rPr>
            </w:pPr>
          </w:p>
        </w:tc>
        <w:tc>
          <w:tcPr>
            <w:tcW w:w="2476" w:type="dxa"/>
            <w:noWrap w:val="0"/>
            <w:vAlign w:val="center"/>
          </w:tcPr>
          <w:p>
            <w:pPr>
              <w:rPr>
                <w:rFonts w:hint="eastAsia" w:ascii="宋体" w:hAnsi="宋体" w:eastAsia="宋体" w:cs="宋体"/>
                <w:color w:val="auto"/>
                <w:sz w:val="24"/>
                <w:highlight w:val="none"/>
              </w:rPr>
            </w:pPr>
          </w:p>
        </w:tc>
        <w:tc>
          <w:tcPr>
            <w:tcW w:w="3170" w:type="dxa"/>
            <w:noWrap w:val="0"/>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2661" w:type="dxa"/>
            <w:noWrap w:val="0"/>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垃圾清运员</w:t>
            </w:r>
          </w:p>
        </w:tc>
        <w:tc>
          <w:tcPr>
            <w:tcW w:w="1568" w:type="dxa"/>
            <w:noWrap w:val="0"/>
            <w:vAlign w:val="center"/>
          </w:tcPr>
          <w:p>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人</w:t>
            </w:r>
          </w:p>
        </w:tc>
        <w:tc>
          <w:tcPr>
            <w:tcW w:w="1788" w:type="dxa"/>
            <w:noWrap w:val="0"/>
            <w:vAlign w:val="center"/>
          </w:tcPr>
          <w:p>
            <w:pPr>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val="en-US" w:eastAsia="zh-CN"/>
              </w:rPr>
              <w:t>个月</w:t>
            </w:r>
          </w:p>
        </w:tc>
        <w:tc>
          <w:tcPr>
            <w:tcW w:w="2370" w:type="dxa"/>
            <w:noWrap w:val="0"/>
            <w:vAlign w:val="center"/>
          </w:tcPr>
          <w:p>
            <w:pPr>
              <w:rPr>
                <w:rFonts w:hint="eastAsia" w:ascii="宋体" w:hAnsi="宋体" w:eastAsia="宋体" w:cs="宋体"/>
                <w:color w:val="auto"/>
                <w:sz w:val="24"/>
                <w:highlight w:val="none"/>
              </w:rPr>
            </w:pPr>
          </w:p>
        </w:tc>
        <w:tc>
          <w:tcPr>
            <w:tcW w:w="2476" w:type="dxa"/>
            <w:noWrap w:val="0"/>
            <w:vAlign w:val="center"/>
          </w:tcPr>
          <w:p>
            <w:pPr>
              <w:rPr>
                <w:rFonts w:hint="eastAsia" w:ascii="宋体" w:hAnsi="宋体" w:eastAsia="宋体" w:cs="宋体"/>
                <w:color w:val="auto"/>
                <w:sz w:val="24"/>
                <w:highlight w:val="none"/>
              </w:rPr>
            </w:pPr>
          </w:p>
        </w:tc>
        <w:tc>
          <w:tcPr>
            <w:tcW w:w="3170" w:type="dxa"/>
            <w:noWrap w:val="0"/>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551" w:type="dxa"/>
            <w:gridSpan w:val="4"/>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8016" w:type="dxa"/>
            <w:gridSpan w:val="3"/>
            <w:noWrap w:val="0"/>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551" w:type="dxa"/>
            <w:gridSpan w:val="4"/>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8016" w:type="dxa"/>
            <w:gridSpan w:val="3"/>
            <w:noWrap w:val="0"/>
            <w:vAlign w:val="center"/>
          </w:tcPr>
          <w:p>
            <w:pPr>
              <w:rPr>
                <w:rFonts w:hint="eastAsia" w:ascii="宋体" w:hAnsi="宋体" w:eastAsia="宋体" w:cs="宋体"/>
                <w:color w:val="auto"/>
                <w:sz w:val="24"/>
                <w:highlight w:val="none"/>
              </w:rPr>
            </w:pPr>
          </w:p>
        </w:tc>
      </w:tr>
    </w:tbl>
    <w:p>
      <w:pPr>
        <w:snapToGrid w:val="0"/>
        <w:spacing w:line="360" w:lineRule="auto"/>
        <w:ind w:left="48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p>
    <w:p>
      <w:pPr>
        <w:numPr>
          <w:ilvl w:val="0"/>
          <w:numId w:val="0"/>
        </w:num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zh-CN" w:eastAsia="zh-CN" w:bidi="ar-SA"/>
        </w:rPr>
        <w:t>、</w:t>
      </w:r>
      <w:r>
        <w:rPr>
          <w:rFonts w:hint="eastAsia" w:ascii="宋体" w:hAnsi="宋体" w:eastAsia="宋体" w:cs="宋体"/>
          <w:color w:val="auto"/>
          <w:kern w:val="0"/>
          <w:sz w:val="24"/>
          <w:highlight w:val="none"/>
          <w:lang w:val="zh-CN"/>
        </w:rPr>
        <w:t>响应人需按本表格式填写，不得自行更改。</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、有关本项目实施所涉及的一切费用均计入报价。</w:t>
      </w:r>
      <w:r>
        <w:rPr>
          <w:rFonts w:hint="eastAsia" w:ascii="宋体" w:hAnsi="宋体" w:eastAsia="宋体" w:cs="宋体"/>
          <w:b/>
          <w:color w:val="auto"/>
          <w:kern w:val="0"/>
          <w:sz w:val="24"/>
          <w:highlight w:val="none"/>
          <w:lang w:val="zh-CN"/>
        </w:rPr>
        <w:t>交易发起人将以合同形式有偿取得货物或服务，不接受响应人给予的赠品、回扣或者与交易无关的其他商品、服务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响应文件含有交易发起人不能接受的附加条件的，交易无效</w:t>
      </w:r>
      <w:r>
        <w:rPr>
          <w:rFonts w:hint="eastAsia" w:ascii="宋体" w:hAnsi="宋体" w:eastAsia="宋体" w:cs="宋体"/>
          <w:b/>
          <w:color w:val="auto"/>
          <w:kern w:val="0"/>
          <w:sz w:val="24"/>
          <w:highlight w:val="none"/>
          <w:lang w:val="zh-CN"/>
        </w:rPr>
        <w:t>；交易内容未包含在《交易一览表（报价表）》名称栏中，响应人不能作出合理解释的，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响应文件含有交易发起人不能接受的附加条件的，交易无效。</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3、该报价含工资、福利、法定节假日加班费、社会保险费、意外保险费、服装费、管理费、利润、风险费、税费以及其它等一切费用。</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4、以上人数为暂定数，具体以项目推进程度，按实配置人员，费用按实结算。</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5、特别说明：▲供应商报价低于项目预算50%的，应当在报价文件中详细阐述不影响</w:t>
      </w:r>
      <w:r>
        <w:rPr>
          <w:rFonts w:hint="eastAsia" w:ascii="宋体" w:hAnsi="宋体" w:eastAsia="宋体" w:cs="宋体"/>
          <w:color w:val="auto"/>
          <w:kern w:val="0"/>
          <w:sz w:val="24"/>
          <w:highlight w:val="none"/>
          <w:lang w:val="zh-CN" w:eastAsia="zh-CN"/>
        </w:rPr>
        <w:t>服务</w:t>
      </w:r>
      <w:r>
        <w:rPr>
          <w:rFonts w:hint="eastAsia" w:ascii="宋体" w:hAnsi="宋体" w:eastAsia="宋体" w:cs="宋体"/>
          <w:color w:val="auto"/>
          <w:kern w:val="0"/>
          <w:sz w:val="24"/>
          <w:highlight w:val="none"/>
          <w:lang w:val="zh-CN"/>
        </w:rPr>
        <w:t>质量或者诚信履约的具体原因，未做阐述说明的，投标无效。</w:t>
      </w:r>
    </w:p>
    <w:p>
      <w:pPr>
        <w:autoSpaceDE w:val="0"/>
        <w:autoSpaceDN w:val="0"/>
        <w:spacing w:line="360" w:lineRule="auto"/>
        <w:ind w:left="2" w:leftChars="1" w:right="1120" w:firstLine="7680" w:firstLineChars="3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right="1120" w:firstLine="7680" w:firstLineChars="3200"/>
        <w:jc w:val="left"/>
        <w:rPr>
          <w:rFonts w:hint="eastAsia" w:ascii="宋体" w:hAnsi="宋体" w:eastAsia="宋体" w:cs="宋体"/>
          <w:color w:val="auto"/>
          <w:kern w:val="0"/>
          <w:sz w:val="24"/>
          <w:highlight w:val="none"/>
          <w:lang w:val="zh-CN"/>
        </w:rPr>
        <w:sectPr>
          <w:pgSz w:w="16838" w:h="11906" w:orient="landscape"/>
          <w:pgMar w:top="1417" w:right="1247" w:bottom="1417" w:left="1247" w:header="851" w:footer="992" w:gutter="0"/>
          <w:cols w:space="0" w:num="1"/>
          <w:titlePg/>
          <w:docGrid w:linePitch="312" w:charSpace="0"/>
        </w:sect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r>
        <w:rPr>
          <w:rFonts w:hint="eastAsia" w:ascii="宋体" w:hAnsi="宋体" w:eastAsia="宋体" w:cs="宋体"/>
          <w:b/>
          <w:color w:val="auto"/>
          <w:spacing w:val="6"/>
          <w:sz w:val="32"/>
          <w:szCs w:val="32"/>
          <w:highlight w:val="none"/>
          <w:lang w:val="zh-CN"/>
        </w:rPr>
        <w:t>异议</w:t>
      </w:r>
      <w:r>
        <w:rPr>
          <w:rFonts w:hint="eastAsia" w:ascii="宋体" w:hAnsi="宋体" w:eastAsia="宋体" w:cs="宋体"/>
          <w:b/>
          <w:color w:val="auto"/>
          <w:spacing w:val="6"/>
          <w:sz w:val="32"/>
          <w:szCs w:val="32"/>
          <w:highlight w:val="none"/>
        </w:rPr>
        <w:t>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异议函范本</w:t>
      </w:r>
    </w:p>
    <w:p>
      <w:pPr>
        <w:snapToGrid w:val="0"/>
        <w:spacing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一、异议响应人基本信息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异议响应人：</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地址：邮编：</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联系人：联系电话：</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 邮编：</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二、异议项目基本情况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异议项目的名称：</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异议项目的编号：包号：</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交易发起人名称：</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公开竞争文件获取日期：</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三、异议事项具体内容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异议事项1：</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p>
    <w:p>
      <w:pPr>
        <w:snapToGrid w:val="0"/>
        <w:spacing w:line="360" w:lineRule="auto"/>
        <w:rPr>
          <w:rFonts w:hint="eastAsia" w:ascii="宋体" w:hAnsi="宋体" w:eastAsia="宋体" w:cs="宋体"/>
          <w:color w:val="auto"/>
          <w:sz w:val="24"/>
          <w:highlight w:val="none"/>
          <w:u w:val="dotted"/>
        </w:rPr>
      </w:pP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四、与异议事项相关的异议请求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异议函制作说明：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1.响应人提出异议时，应提交异议函和必要的证明材料。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2.异议响应人若委托代理人进行异议的，异议函应按要求列明“授权代表”的有关内容，并在附件中提交由异议</w:t>
      </w:r>
      <w:r>
        <w:rPr>
          <w:rFonts w:hint="eastAsia" w:ascii="宋体" w:hAnsi="宋体" w:eastAsia="宋体" w:cs="宋体"/>
          <w:color w:val="auto"/>
          <w:kern w:val="0"/>
          <w:sz w:val="24"/>
          <w:highlight w:val="none"/>
        </w:rPr>
        <w:t>响应人签署的授权委托书。授权委托书应载明代理人的姓名或者名称、代理事项、具体权限、期限和相关事项。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3.异议响应人若对项目的某一分包进行异议，异议函中应列明具体分包号。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4.异议函的异议事项应具体、明确，并有必要的事实依据和法律依据。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5.异议函的异议请求应与异议事项相关。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6.异议响应人为自然人的，异议函应由本人签字；异议响应人为法人或者其他组织的，异议函应由法定代表人、主要负责人，或者其授权代表签字或者盖章，并加盖公章。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址：邮编：</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联系人：联系电话：</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相关响应人：</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联系人：联系电话：</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交易名称：</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交易编号：包号：</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交易发起人名称：</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公开竞争文件公告: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成交结果公告: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三、异议基本情况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投诉人于年月日,向提出异议，异议事项为：</w:t>
      </w:r>
    </w:p>
    <w:p>
      <w:pPr>
        <w:spacing w:line="360" w:lineRule="auto"/>
        <w:rPr>
          <w:rFonts w:hint="eastAsia" w:ascii="宋体" w:hAnsi="宋体" w:eastAsia="宋体" w:cs="宋体"/>
          <w:color w:val="auto"/>
          <w:sz w:val="24"/>
          <w:highlight w:val="none"/>
          <w:u w:val="dotted"/>
        </w:rPr>
      </w:pP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交易发起人/代理机构</w:t>
      </w:r>
      <w:r>
        <w:rPr>
          <w:rFonts w:hint="eastAsia" w:ascii="宋体" w:hAnsi="宋体" w:eastAsia="宋体" w:cs="宋体"/>
          <w:color w:val="auto"/>
          <w:sz w:val="24"/>
          <w:highlight w:val="none"/>
        </w:rPr>
        <w:t>于年月日,就异议事项作出了答复/没有在法定期限内作出答复。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p>
    <w:p>
      <w:pPr>
        <w:spacing w:line="360" w:lineRule="auto"/>
        <w:rPr>
          <w:rFonts w:hint="eastAsia" w:ascii="宋体" w:hAnsi="宋体" w:eastAsia="宋体" w:cs="宋体"/>
          <w:color w:val="auto"/>
          <w:sz w:val="24"/>
          <w:highlight w:val="none"/>
          <w:u w:val="dotted"/>
        </w:rPr>
      </w:pP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p>
    <w:p>
      <w:pPr>
        <w:spacing w:line="360" w:lineRule="auto"/>
        <w:rPr>
          <w:rFonts w:hint="eastAsia" w:ascii="宋体" w:hAnsi="宋体" w:eastAsia="宋体" w:cs="宋体"/>
          <w:color w:val="auto"/>
          <w:sz w:val="24"/>
          <w:highlight w:val="none"/>
          <w:u w:val="dotted"/>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1.投诉人提起投诉时，应当提交投诉书和必要的证明材料，并按照被投诉人和与投诉事项有关的响应人数量提供投诉书副本。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4.投诉书应简要列明异议事项，异议函、异议答复等作为附件材料提供。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left"/>
        <w:rPr>
          <w:rFonts w:hint="eastAsia" w:ascii="宋体" w:hAnsi="宋体" w:eastAsia="宋体" w:cs="宋体"/>
          <w:b/>
          <w:color w:val="auto"/>
          <w:spacing w:val="6"/>
          <w:sz w:val="32"/>
          <w:szCs w:val="32"/>
          <w:highlight w:val="none"/>
        </w:rPr>
      </w:pPr>
    </w:p>
    <w:p>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pPr>
        <w:autoSpaceDE w:val="0"/>
        <w:autoSpaceDN w:val="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w:t>
      </w:r>
    </w:p>
    <w:p>
      <w:pPr>
        <w:autoSpaceDE w:val="0"/>
        <w:autoSpaceDN w:val="0"/>
        <w:jc w:val="center"/>
        <w:rPr>
          <w:rFonts w:hint="eastAsia" w:ascii="宋体" w:hAnsi="宋体" w:eastAsia="宋体" w:cs="宋体"/>
          <w:b/>
          <w:bCs/>
          <w:color w:val="auto"/>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（交易发起人）、（代理机构）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sz w:val="24"/>
          <w:highlight w:val="none"/>
        </w:rPr>
        <w:t>(响应人全称)是中华人民共和国依法登记注册的合法企业，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rPr>
        <w:t>（项目名称）项目【交易编号：）】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sectPr>
      <w:headerReference r:id="rId14" w:type="first"/>
      <w:footerReference r:id="rId17" w:type="first"/>
      <w:headerReference r:id="rId13" w:type="default"/>
      <w:footerReference r:id="rId15" w:type="default"/>
      <w:footerReference r:id="rId16" w:type="even"/>
      <w:pgSz w:w="11906" w:h="16838"/>
      <w:pgMar w:top="1247"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right="287"/>
      <w:jc w:val="right"/>
      <w:rPr>
        <w:rFonts w:ascii="宋体" w:hAnsi="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right="287"/>
      <w:jc w:val="right"/>
      <w:rPr>
        <w:rFonts w:ascii="宋体" w:hAnsi="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5"/>
      </w:rPr>
    </w:pPr>
    <w:r>
      <w:fldChar w:fldCharType="begin"/>
    </w:r>
    <w:r>
      <w:rPr>
        <w:rStyle w:val="75"/>
      </w:rPr>
      <w:instrText xml:space="preserve">PAGE  </w:instrText>
    </w:r>
    <w:r>
      <w:fldChar w:fldCharType="end"/>
    </w:r>
  </w:p>
  <w:p>
    <w:pPr>
      <w:pStyle w:val="4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2"/>
      <w:numFmt w:val="decimal"/>
      <w:suff w:val="nothing"/>
      <w:lvlText w:val="%1、"/>
      <w:lvlJc w:val="left"/>
      <w:pPr>
        <w:ind w:left="0" w:firstLine="0"/>
      </w:pPr>
    </w:lvl>
  </w:abstractNum>
  <w:abstractNum w:abstractNumId="1">
    <w:nsid w:val="14EB6B57"/>
    <w:multiLevelType w:val="singleLevel"/>
    <w:tmpl w:val="14EB6B57"/>
    <w:lvl w:ilvl="0" w:tentative="0">
      <w:start w:val="1"/>
      <w:numFmt w:val="chineseCounting"/>
      <w:suff w:val="nothing"/>
      <w:lvlText w:val="%1、"/>
      <w:lvlJc w:val="left"/>
      <w:rPr>
        <w:rFonts w:hint="eastAsia"/>
      </w:rPr>
    </w:lvl>
  </w:abstractNum>
  <w:abstractNum w:abstractNumId="2">
    <w:nsid w:val="434CA0FB"/>
    <w:multiLevelType w:val="singleLevel"/>
    <w:tmpl w:val="434CA0FB"/>
    <w:lvl w:ilvl="0" w:tentative="0">
      <w:start w:val="14"/>
      <w:numFmt w:val="decimal"/>
      <w:lvlText w:val="%1."/>
      <w:lvlJc w:val="left"/>
      <w:pPr>
        <w:tabs>
          <w:tab w:val="left" w:pos="312"/>
        </w:tabs>
      </w:pPr>
    </w:lvl>
  </w:abstractNum>
  <w:abstractNum w:abstractNumId="3">
    <w:nsid w:val="450224D3"/>
    <w:multiLevelType w:val="singleLevel"/>
    <w:tmpl w:val="450224D3"/>
    <w:lvl w:ilvl="0" w:tentative="0">
      <w:start w:val="1"/>
      <w:numFmt w:val="decimal"/>
      <w:suff w:val="nothing"/>
      <w:lvlText w:val="%1、"/>
      <w:lvlJc w:val="left"/>
    </w:lvl>
  </w:abstractNum>
  <w:abstractNum w:abstractNumId="4">
    <w:nsid w:val="654B068A"/>
    <w:multiLevelType w:val="singleLevel"/>
    <w:tmpl w:val="654B068A"/>
    <w:lvl w:ilvl="0" w:tentative="0">
      <w:start w:val="1"/>
      <w:numFmt w:val="decimal"/>
      <w:suff w:val="nothing"/>
      <w:lvlText w:val="%1、"/>
      <w:lvlJc w:val="left"/>
    </w:lvl>
  </w:abstractNum>
  <w:abstractNum w:abstractNumId="5">
    <w:nsid w:val="70CA7BA3"/>
    <w:multiLevelType w:val="singleLevel"/>
    <w:tmpl w:val="70CA7BA3"/>
    <w:lvl w:ilvl="0" w:tentative="0">
      <w:start w:val="5"/>
      <w:numFmt w:val="chineseCounting"/>
      <w:suff w:val="space"/>
      <w:lvlText w:val="%1、"/>
      <w:lvlJc w:val="left"/>
      <w:rPr>
        <w:rFonts w:hint="eastAsia"/>
      </w:rPr>
    </w:lvl>
  </w:abstractNum>
  <w:num w:numId="1">
    <w:abstractNumId w:val="2"/>
  </w:num>
  <w:num w:numId="2">
    <w:abstractNumId w:val="1"/>
  </w:num>
  <w:num w:numId="3">
    <w:abstractNumId w:val="4"/>
  </w:num>
  <w:num w:numId="4">
    <w:abstractNumId w:val="3"/>
  </w:num>
  <w:num w:numId="5">
    <w:abstractNumId w:val="0"/>
    <w:lvlOverride w:ilvl="0">
      <w:startOverride w:val="2"/>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hideSpellingError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YTAwYWNlYjBlNjIyYzM4NjRkYjlmMDIzYzNkN2EifQ=="/>
    <w:docVar w:name="KSO_WPS_MARK_KEY" w:val="2fb6240f-43ca-4e78-9fe3-d002f0cdd61b"/>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5BB6"/>
    <w:rsid w:val="002B6177"/>
    <w:rsid w:val="002B650C"/>
    <w:rsid w:val="002B68E6"/>
    <w:rsid w:val="002B6985"/>
    <w:rsid w:val="002B6D7A"/>
    <w:rsid w:val="002C02BA"/>
    <w:rsid w:val="002C0301"/>
    <w:rsid w:val="002C0326"/>
    <w:rsid w:val="002C0A9F"/>
    <w:rsid w:val="002C1268"/>
    <w:rsid w:val="002C1AB3"/>
    <w:rsid w:val="002C1BB7"/>
    <w:rsid w:val="002C1FB3"/>
    <w:rsid w:val="002C2665"/>
    <w:rsid w:val="002C28E1"/>
    <w:rsid w:val="002C327D"/>
    <w:rsid w:val="002C3890"/>
    <w:rsid w:val="002C3985"/>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CBC"/>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CB8"/>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8A"/>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0D06"/>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BA3"/>
    <w:rsid w:val="009E0D7D"/>
    <w:rsid w:val="009E0DAF"/>
    <w:rsid w:val="009E19BB"/>
    <w:rsid w:val="009E1C47"/>
    <w:rsid w:val="009E38D1"/>
    <w:rsid w:val="009E3DF1"/>
    <w:rsid w:val="009E514A"/>
    <w:rsid w:val="009E5177"/>
    <w:rsid w:val="009E5701"/>
    <w:rsid w:val="009E5711"/>
    <w:rsid w:val="009E6BEF"/>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931"/>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77C"/>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A66"/>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9F7441"/>
    <w:rsid w:val="01A06AA0"/>
    <w:rsid w:val="01B37585"/>
    <w:rsid w:val="01B5399D"/>
    <w:rsid w:val="01C064F8"/>
    <w:rsid w:val="01D55165"/>
    <w:rsid w:val="01DF6BF8"/>
    <w:rsid w:val="01EC2C57"/>
    <w:rsid w:val="02021298"/>
    <w:rsid w:val="020B640B"/>
    <w:rsid w:val="020C0EF6"/>
    <w:rsid w:val="025F0711"/>
    <w:rsid w:val="02644317"/>
    <w:rsid w:val="026B2E25"/>
    <w:rsid w:val="02824D4D"/>
    <w:rsid w:val="02BE3979"/>
    <w:rsid w:val="02DC4B10"/>
    <w:rsid w:val="02DD76CE"/>
    <w:rsid w:val="02F36323"/>
    <w:rsid w:val="02F5619C"/>
    <w:rsid w:val="0326446A"/>
    <w:rsid w:val="032D5555"/>
    <w:rsid w:val="036634D2"/>
    <w:rsid w:val="03756463"/>
    <w:rsid w:val="038A68D9"/>
    <w:rsid w:val="03DD35E4"/>
    <w:rsid w:val="04076900"/>
    <w:rsid w:val="041A5A3B"/>
    <w:rsid w:val="042311BA"/>
    <w:rsid w:val="042B157A"/>
    <w:rsid w:val="048F763B"/>
    <w:rsid w:val="049F330E"/>
    <w:rsid w:val="04AA775C"/>
    <w:rsid w:val="04AF1889"/>
    <w:rsid w:val="04B85F11"/>
    <w:rsid w:val="04EE3F9B"/>
    <w:rsid w:val="04F66F48"/>
    <w:rsid w:val="051E28A6"/>
    <w:rsid w:val="05251E14"/>
    <w:rsid w:val="053632B2"/>
    <w:rsid w:val="05507636"/>
    <w:rsid w:val="05770BD6"/>
    <w:rsid w:val="058806C7"/>
    <w:rsid w:val="05A16594"/>
    <w:rsid w:val="05A7762D"/>
    <w:rsid w:val="05BF4603"/>
    <w:rsid w:val="05C04DC2"/>
    <w:rsid w:val="060E5941"/>
    <w:rsid w:val="06110FAF"/>
    <w:rsid w:val="06493CA7"/>
    <w:rsid w:val="065A6178"/>
    <w:rsid w:val="066D3597"/>
    <w:rsid w:val="066F1CF3"/>
    <w:rsid w:val="06930BB8"/>
    <w:rsid w:val="06956198"/>
    <w:rsid w:val="071F43AD"/>
    <w:rsid w:val="07245D42"/>
    <w:rsid w:val="07264C62"/>
    <w:rsid w:val="072F6604"/>
    <w:rsid w:val="074460BC"/>
    <w:rsid w:val="0779354C"/>
    <w:rsid w:val="077F0C95"/>
    <w:rsid w:val="07C300BD"/>
    <w:rsid w:val="07FE18F3"/>
    <w:rsid w:val="08061376"/>
    <w:rsid w:val="08127C83"/>
    <w:rsid w:val="081A0204"/>
    <w:rsid w:val="08452D77"/>
    <w:rsid w:val="086401F8"/>
    <w:rsid w:val="08751CAA"/>
    <w:rsid w:val="0876556A"/>
    <w:rsid w:val="087E4C40"/>
    <w:rsid w:val="08A53637"/>
    <w:rsid w:val="08A871D0"/>
    <w:rsid w:val="08A93957"/>
    <w:rsid w:val="08D66AD6"/>
    <w:rsid w:val="08DA33A3"/>
    <w:rsid w:val="08E80F13"/>
    <w:rsid w:val="092612F3"/>
    <w:rsid w:val="092748F4"/>
    <w:rsid w:val="09335624"/>
    <w:rsid w:val="093E11FE"/>
    <w:rsid w:val="0944690F"/>
    <w:rsid w:val="09535675"/>
    <w:rsid w:val="095F057D"/>
    <w:rsid w:val="09642282"/>
    <w:rsid w:val="09733572"/>
    <w:rsid w:val="09772C16"/>
    <w:rsid w:val="097B2960"/>
    <w:rsid w:val="098353B5"/>
    <w:rsid w:val="09A92330"/>
    <w:rsid w:val="09B06B87"/>
    <w:rsid w:val="09C13146"/>
    <w:rsid w:val="09E04166"/>
    <w:rsid w:val="09E268B9"/>
    <w:rsid w:val="09F81448"/>
    <w:rsid w:val="0A1C0718"/>
    <w:rsid w:val="0A2C10A7"/>
    <w:rsid w:val="0A3E7710"/>
    <w:rsid w:val="0A5B7E63"/>
    <w:rsid w:val="0A5E227D"/>
    <w:rsid w:val="0A7F4701"/>
    <w:rsid w:val="0AA374A5"/>
    <w:rsid w:val="0AAB7649"/>
    <w:rsid w:val="0AAF5E89"/>
    <w:rsid w:val="0AB86C5C"/>
    <w:rsid w:val="0ABC5606"/>
    <w:rsid w:val="0AC42692"/>
    <w:rsid w:val="0ADE3108"/>
    <w:rsid w:val="0ADF4EB4"/>
    <w:rsid w:val="0B0F74C5"/>
    <w:rsid w:val="0B1D0314"/>
    <w:rsid w:val="0B240D92"/>
    <w:rsid w:val="0B30404E"/>
    <w:rsid w:val="0B4C6C14"/>
    <w:rsid w:val="0B524759"/>
    <w:rsid w:val="0B631A88"/>
    <w:rsid w:val="0B683D45"/>
    <w:rsid w:val="0B76461B"/>
    <w:rsid w:val="0B7F3F11"/>
    <w:rsid w:val="0B884417"/>
    <w:rsid w:val="0B93709B"/>
    <w:rsid w:val="0BA212C6"/>
    <w:rsid w:val="0BF6188C"/>
    <w:rsid w:val="0BF73C91"/>
    <w:rsid w:val="0C170175"/>
    <w:rsid w:val="0C41327A"/>
    <w:rsid w:val="0C571A41"/>
    <w:rsid w:val="0C5C1171"/>
    <w:rsid w:val="0C5E1CBC"/>
    <w:rsid w:val="0C615B50"/>
    <w:rsid w:val="0C6E0EEC"/>
    <w:rsid w:val="0C8445DA"/>
    <w:rsid w:val="0C87121B"/>
    <w:rsid w:val="0CAE0BF3"/>
    <w:rsid w:val="0CC007F7"/>
    <w:rsid w:val="0CC617AC"/>
    <w:rsid w:val="0CFE707A"/>
    <w:rsid w:val="0D063BDA"/>
    <w:rsid w:val="0D08375F"/>
    <w:rsid w:val="0D184CFB"/>
    <w:rsid w:val="0D37621D"/>
    <w:rsid w:val="0D3D3B60"/>
    <w:rsid w:val="0D400115"/>
    <w:rsid w:val="0D4A7419"/>
    <w:rsid w:val="0D827401"/>
    <w:rsid w:val="0D84094E"/>
    <w:rsid w:val="0D8A00E9"/>
    <w:rsid w:val="0D8D589E"/>
    <w:rsid w:val="0D95362E"/>
    <w:rsid w:val="0DA01C73"/>
    <w:rsid w:val="0DD63300"/>
    <w:rsid w:val="0DF50604"/>
    <w:rsid w:val="0DF702FE"/>
    <w:rsid w:val="0E060E51"/>
    <w:rsid w:val="0E146CAB"/>
    <w:rsid w:val="0E22536A"/>
    <w:rsid w:val="0E24319C"/>
    <w:rsid w:val="0E373674"/>
    <w:rsid w:val="0E5604B2"/>
    <w:rsid w:val="0E6D5D79"/>
    <w:rsid w:val="0E6F14E6"/>
    <w:rsid w:val="0E9B5E39"/>
    <w:rsid w:val="0E9D0089"/>
    <w:rsid w:val="0EB803EE"/>
    <w:rsid w:val="0EF94D4B"/>
    <w:rsid w:val="0F0B13B6"/>
    <w:rsid w:val="0F182768"/>
    <w:rsid w:val="0F4958DC"/>
    <w:rsid w:val="0F515DF7"/>
    <w:rsid w:val="0F596BA8"/>
    <w:rsid w:val="0F6248D2"/>
    <w:rsid w:val="0F635421"/>
    <w:rsid w:val="0F693536"/>
    <w:rsid w:val="0F7B0511"/>
    <w:rsid w:val="0F7B76D9"/>
    <w:rsid w:val="0F816ACD"/>
    <w:rsid w:val="0F9832DB"/>
    <w:rsid w:val="0FBF3FD2"/>
    <w:rsid w:val="0FBF7FF3"/>
    <w:rsid w:val="0FCF1C32"/>
    <w:rsid w:val="0FDA406B"/>
    <w:rsid w:val="0FFC3E38"/>
    <w:rsid w:val="10156805"/>
    <w:rsid w:val="10646583"/>
    <w:rsid w:val="107D4B15"/>
    <w:rsid w:val="10841832"/>
    <w:rsid w:val="108A3C80"/>
    <w:rsid w:val="10A15184"/>
    <w:rsid w:val="10C26171"/>
    <w:rsid w:val="10DC700E"/>
    <w:rsid w:val="10F33360"/>
    <w:rsid w:val="10F4083A"/>
    <w:rsid w:val="10FC16EA"/>
    <w:rsid w:val="11011608"/>
    <w:rsid w:val="110F1D40"/>
    <w:rsid w:val="11266F33"/>
    <w:rsid w:val="113055C1"/>
    <w:rsid w:val="118963A1"/>
    <w:rsid w:val="11C6522A"/>
    <w:rsid w:val="11E104CC"/>
    <w:rsid w:val="11E20309"/>
    <w:rsid w:val="11FD14B9"/>
    <w:rsid w:val="12255233"/>
    <w:rsid w:val="12530213"/>
    <w:rsid w:val="12620DA8"/>
    <w:rsid w:val="127723A9"/>
    <w:rsid w:val="12862074"/>
    <w:rsid w:val="12883966"/>
    <w:rsid w:val="129E45B4"/>
    <w:rsid w:val="12B72C8C"/>
    <w:rsid w:val="12D14480"/>
    <w:rsid w:val="12D21374"/>
    <w:rsid w:val="12D81596"/>
    <w:rsid w:val="13072A44"/>
    <w:rsid w:val="131A1B7F"/>
    <w:rsid w:val="13474EA5"/>
    <w:rsid w:val="135F4BE2"/>
    <w:rsid w:val="13692E64"/>
    <w:rsid w:val="13913864"/>
    <w:rsid w:val="139B1A0A"/>
    <w:rsid w:val="139B5BDE"/>
    <w:rsid w:val="139D25C7"/>
    <w:rsid w:val="13BF3CE4"/>
    <w:rsid w:val="13E47441"/>
    <w:rsid w:val="13E674F4"/>
    <w:rsid w:val="140F0A5D"/>
    <w:rsid w:val="141008D8"/>
    <w:rsid w:val="14125FE6"/>
    <w:rsid w:val="142B70E5"/>
    <w:rsid w:val="14500381"/>
    <w:rsid w:val="146D271E"/>
    <w:rsid w:val="147B24A0"/>
    <w:rsid w:val="14982588"/>
    <w:rsid w:val="149A5AD9"/>
    <w:rsid w:val="14A7619D"/>
    <w:rsid w:val="14AA2978"/>
    <w:rsid w:val="14C445F3"/>
    <w:rsid w:val="14F25B02"/>
    <w:rsid w:val="14FA277D"/>
    <w:rsid w:val="150536C3"/>
    <w:rsid w:val="150C1963"/>
    <w:rsid w:val="151447A0"/>
    <w:rsid w:val="154A6454"/>
    <w:rsid w:val="15762120"/>
    <w:rsid w:val="15844A86"/>
    <w:rsid w:val="1586383D"/>
    <w:rsid w:val="15C1630E"/>
    <w:rsid w:val="15F56AC3"/>
    <w:rsid w:val="1608540D"/>
    <w:rsid w:val="16204A74"/>
    <w:rsid w:val="1655313D"/>
    <w:rsid w:val="166C515D"/>
    <w:rsid w:val="16A8729C"/>
    <w:rsid w:val="16B33777"/>
    <w:rsid w:val="16BC70A7"/>
    <w:rsid w:val="16C6339E"/>
    <w:rsid w:val="16C730F7"/>
    <w:rsid w:val="16D6012D"/>
    <w:rsid w:val="16FE2244"/>
    <w:rsid w:val="172F2D79"/>
    <w:rsid w:val="17557BEF"/>
    <w:rsid w:val="176D1E2A"/>
    <w:rsid w:val="17852075"/>
    <w:rsid w:val="178B06F1"/>
    <w:rsid w:val="179B74BF"/>
    <w:rsid w:val="17A05FFC"/>
    <w:rsid w:val="17D349C1"/>
    <w:rsid w:val="17E066D8"/>
    <w:rsid w:val="1830729E"/>
    <w:rsid w:val="18394486"/>
    <w:rsid w:val="183A3B38"/>
    <w:rsid w:val="185134E3"/>
    <w:rsid w:val="1870062C"/>
    <w:rsid w:val="18817102"/>
    <w:rsid w:val="18830A15"/>
    <w:rsid w:val="18852B28"/>
    <w:rsid w:val="188B5321"/>
    <w:rsid w:val="18A0112E"/>
    <w:rsid w:val="18C776A6"/>
    <w:rsid w:val="18CA21AC"/>
    <w:rsid w:val="18D64F20"/>
    <w:rsid w:val="18EE574D"/>
    <w:rsid w:val="19341F4D"/>
    <w:rsid w:val="193742F6"/>
    <w:rsid w:val="197524E7"/>
    <w:rsid w:val="19761DA4"/>
    <w:rsid w:val="19932372"/>
    <w:rsid w:val="19A07A88"/>
    <w:rsid w:val="19A20DD5"/>
    <w:rsid w:val="19AE03F1"/>
    <w:rsid w:val="19D16EBE"/>
    <w:rsid w:val="19E05098"/>
    <w:rsid w:val="1A071A03"/>
    <w:rsid w:val="1A1A5A79"/>
    <w:rsid w:val="1A1A697E"/>
    <w:rsid w:val="1A1F16AE"/>
    <w:rsid w:val="1A3B5C77"/>
    <w:rsid w:val="1A78287A"/>
    <w:rsid w:val="1A7A249A"/>
    <w:rsid w:val="1A984BAD"/>
    <w:rsid w:val="1AB8220E"/>
    <w:rsid w:val="1AE4166C"/>
    <w:rsid w:val="1AF06CFB"/>
    <w:rsid w:val="1AF11B8D"/>
    <w:rsid w:val="1B11359C"/>
    <w:rsid w:val="1B2A271F"/>
    <w:rsid w:val="1B530544"/>
    <w:rsid w:val="1B713184"/>
    <w:rsid w:val="1B825FBC"/>
    <w:rsid w:val="1B9A3283"/>
    <w:rsid w:val="1BA209CF"/>
    <w:rsid w:val="1BA411A5"/>
    <w:rsid w:val="1BB4777D"/>
    <w:rsid w:val="1BBC0C21"/>
    <w:rsid w:val="1BD75AB8"/>
    <w:rsid w:val="1BE22A26"/>
    <w:rsid w:val="1C0459C2"/>
    <w:rsid w:val="1C1B3B4A"/>
    <w:rsid w:val="1C537570"/>
    <w:rsid w:val="1C88086E"/>
    <w:rsid w:val="1C9D126B"/>
    <w:rsid w:val="1CA045EE"/>
    <w:rsid w:val="1CC47A8B"/>
    <w:rsid w:val="1D266CE1"/>
    <w:rsid w:val="1D316024"/>
    <w:rsid w:val="1D3963AF"/>
    <w:rsid w:val="1D6A673C"/>
    <w:rsid w:val="1D9247AE"/>
    <w:rsid w:val="1DB567EC"/>
    <w:rsid w:val="1DEC22C4"/>
    <w:rsid w:val="1DF13F4F"/>
    <w:rsid w:val="1DF51A98"/>
    <w:rsid w:val="1E3D060F"/>
    <w:rsid w:val="1E3F7D2E"/>
    <w:rsid w:val="1E4134E4"/>
    <w:rsid w:val="1E5062B3"/>
    <w:rsid w:val="1E523514"/>
    <w:rsid w:val="1E5A660D"/>
    <w:rsid w:val="1E714A66"/>
    <w:rsid w:val="1E730E11"/>
    <w:rsid w:val="1E743AF2"/>
    <w:rsid w:val="1E802593"/>
    <w:rsid w:val="1E8B6156"/>
    <w:rsid w:val="1EA703CC"/>
    <w:rsid w:val="1EB7330C"/>
    <w:rsid w:val="1F0A0FF3"/>
    <w:rsid w:val="1F313724"/>
    <w:rsid w:val="1F5771FF"/>
    <w:rsid w:val="1FE868A9"/>
    <w:rsid w:val="20034907"/>
    <w:rsid w:val="20173E4B"/>
    <w:rsid w:val="204E48BC"/>
    <w:rsid w:val="208921B3"/>
    <w:rsid w:val="2093370A"/>
    <w:rsid w:val="20973DEB"/>
    <w:rsid w:val="20B26522"/>
    <w:rsid w:val="20B34C6B"/>
    <w:rsid w:val="20B44310"/>
    <w:rsid w:val="20DF1008"/>
    <w:rsid w:val="20EE2FE4"/>
    <w:rsid w:val="211116EB"/>
    <w:rsid w:val="211E01F0"/>
    <w:rsid w:val="212D6D8F"/>
    <w:rsid w:val="216133FC"/>
    <w:rsid w:val="218944CA"/>
    <w:rsid w:val="21B3021E"/>
    <w:rsid w:val="21D56769"/>
    <w:rsid w:val="21D62C50"/>
    <w:rsid w:val="21E52EF3"/>
    <w:rsid w:val="21FB5D7B"/>
    <w:rsid w:val="220B1C3D"/>
    <w:rsid w:val="221D1D20"/>
    <w:rsid w:val="22334A87"/>
    <w:rsid w:val="22A747D7"/>
    <w:rsid w:val="22B61EBB"/>
    <w:rsid w:val="22B83BEE"/>
    <w:rsid w:val="22BE6801"/>
    <w:rsid w:val="22C04C60"/>
    <w:rsid w:val="22E03145"/>
    <w:rsid w:val="23113F1A"/>
    <w:rsid w:val="233500BF"/>
    <w:rsid w:val="23377FF7"/>
    <w:rsid w:val="236B425F"/>
    <w:rsid w:val="23836192"/>
    <w:rsid w:val="23901F29"/>
    <w:rsid w:val="239C0061"/>
    <w:rsid w:val="23B908A4"/>
    <w:rsid w:val="23E406C4"/>
    <w:rsid w:val="23E95BEF"/>
    <w:rsid w:val="23FC52F4"/>
    <w:rsid w:val="23FD0064"/>
    <w:rsid w:val="244C6C81"/>
    <w:rsid w:val="245375B0"/>
    <w:rsid w:val="24642C0A"/>
    <w:rsid w:val="24667B44"/>
    <w:rsid w:val="246A3BA8"/>
    <w:rsid w:val="248B443A"/>
    <w:rsid w:val="2492728B"/>
    <w:rsid w:val="249307DC"/>
    <w:rsid w:val="24B22173"/>
    <w:rsid w:val="24B95AD9"/>
    <w:rsid w:val="24BE24DA"/>
    <w:rsid w:val="24CF5825"/>
    <w:rsid w:val="24D663E6"/>
    <w:rsid w:val="24D77F2B"/>
    <w:rsid w:val="24E4449F"/>
    <w:rsid w:val="24E64937"/>
    <w:rsid w:val="252C27B9"/>
    <w:rsid w:val="254F52B1"/>
    <w:rsid w:val="25571FF4"/>
    <w:rsid w:val="258B00E2"/>
    <w:rsid w:val="258D6809"/>
    <w:rsid w:val="25A34E23"/>
    <w:rsid w:val="25A917A6"/>
    <w:rsid w:val="25BE27CC"/>
    <w:rsid w:val="25E92F53"/>
    <w:rsid w:val="25EA3C74"/>
    <w:rsid w:val="25F74A5C"/>
    <w:rsid w:val="260C23EB"/>
    <w:rsid w:val="261260D7"/>
    <w:rsid w:val="2628662C"/>
    <w:rsid w:val="262D45DE"/>
    <w:rsid w:val="266E6AE8"/>
    <w:rsid w:val="267E09C1"/>
    <w:rsid w:val="26871DC8"/>
    <w:rsid w:val="26A53EF9"/>
    <w:rsid w:val="26A6481F"/>
    <w:rsid w:val="26A94201"/>
    <w:rsid w:val="26AC274F"/>
    <w:rsid w:val="270377E9"/>
    <w:rsid w:val="27044A29"/>
    <w:rsid w:val="271D34C8"/>
    <w:rsid w:val="2729764F"/>
    <w:rsid w:val="272C4634"/>
    <w:rsid w:val="272F6449"/>
    <w:rsid w:val="274C4FBA"/>
    <w:rsid w:val="276142BF"/>
    <w:rsid w:val="27783712"/>
    <w:rsid w:val="27907362"/>
    <w:rsid w:val="279B7084"/>
    <w:rsid w:val="27A02A0E"/>
    <w:rsid w:val="27D668AA"/>
    <w:rsid w:val="282D0BDB"/>
    <w:rsid w:val="28333E1D"/>
    <w:rsid w:val="28454BD6"/>
    <w:rsid w:val="28455253"/>
    <w:rsid w:val="28551971"/>
    <w:rsid w:val="285B1C53"/>
    <w:rsid w:val="289B26A7"/>
    <w:rsid w:val="289F7086"/>
    <w:rsid w:val="28C32028"/>
    <w:rsid w:val="28CC490F"/>
    <w:rsid w:val="28DE40AA"/>
    <w:rsid w:val="29345E77"/>
    <w:rsid w:val="29453CBE"/>
    <w:rsid w:val="294C65AD"/>
    <w:rsid w:val="294E3480"/>
    <w:rsid w:val="29806583"/>
    <w:rsid w:val="298B3C4C"/>
    <w:rsid w:val="29C43830"/>
    <w:rsid w:val="29EB63A2"/>
    <w:rsid w:val="29F26D24"/>
    <w:rsid w:val="2A15033F"/>
    <w:rsid w:val="2A1662C1"/>
    <w:rsid w:val="2A196977"/>
    <w:rsid w:val="2A1C7367"/>
    <w:rsid w:val="2A200230"/>
    <w:rsid w:val="2A2815FA"/>
    <w:rsid w:val="2A6D6092"/>
    <w:rsid w:val="2A7A1CCA"/>
    <w:rsid w:val="2A7D76B4"/>
    <w:rsid w:val="2A830ABD"/>
    <w:rsid w:val="2AD8021A"/>
    <w:rsid w:val="2AEE1B3B"/>
    <w:rsid w:val="2AF47F2E"/>
    <w:rsid w:val="2B437463"/>
    <w:rsid w:val="2B7807EE"/>
    <w:rsid w:val="2B8C47CE"/>
    <w:rsid w:val="2B945BCF"/>
    <w:rsid w:val="2BA50BF7"/>
    <w:rsid w:val="2BAA3ABE"/>
    <w:rsid w:val="2BBF00EC"/>
    <w:rsid w:val="2BC37CFD"/>
    <w:rsid w:val="2BCB2E8E"/>
    <w:rsid w:val="2BD5237F"/>
    <w:rsid w:val="2BE536CE"/>
    <w:rsid w:val="2BE758D9"/>
    <w:rsid w:val="2BEA7DD3"/>
    <w:rsid w:val="2C09049E"/>
    <w:rsid w:val="2C0A653C"/>
    <w:rsid w:val="2C191F85"/>
    <w:rsid w:val="2C37616F"/>
    <w:rsid w:val="2C6B3DCF"/>
    <w:rsid w:val="2C8C4873"/>
    <w:rsid w:val="2C994A93"/>
    <w:rsid w:val="2CE82D6F"/>
    <w:rsid w:val="2D2216DE"/>
    <w:rsid w:val="2D343236"/>
    <w:rsid w:val="2D956040"/>
    <w:rsid w:val="2DC53663"/>
    <w:rsid w:val="2DD15014"/>
    <w:rsid w:val="2DF72DE4"/>
    <w:rsid w:val="2DFD17EA"/>
    <w:rsid w:val="2E0220AF"/>
    <w:rsid w:val="2E2A66CA"/>
    <w:rsid w:val="2E4B082A"/>
    <w:rsid w:val="2E5D4E86"/>
    <w:rsid w:val="2E5D790B"/>
    <w:rsid w:val="2E776A61"/>
    <w:rsid w:val="2E9A143D"/>
    <w:rsid w:val="2E9A3C18"/>
    <w:rsid w:val="2EBB0FEE"/>
    <w:rsid w:val="2EC63002"/>
    <w:rsid w:val="2ECB46DA"/>
    <w:rsid w:val="2F064D1A"/>
    <w:rsid w:val="2F0A6B38"/>
    <w:rsid w:val="2F0E78D3"/>
    <w:rsid w:val="2F484F80"/>
    <w:rsid w:val="2F585F5C"/>
    <w:rsid w:val="2F923332"/>
    <w:rsid w:val="2F946CCB"/>
    <w:rsid w:val="2FD25781"/>
    <w:rsid w:val="2FDE33BA"/>
    <w:rsid w:val="2FF346DE"/>
    <w:rsid w:val="2FF750CA"/>
    <w:rsid w:val="2FFB7730"/>
    <w:rsid w:val="2FFD7934"/>
    <w:rsid w:val="30201A01"/>
    <w:rsid w:val="305A2255"/>
    <w:rsid w:val="30733ACD"/>
    <w:rsid w:val="308C3862"/>
    <w:rsid w:val="309379D8"/>
    <w:rsid w:val="309B6899"/>
    <w:rsid w:val="30A270F7"/>
    <w:rsid w:val="30DF1478"/>
    <w:rsid w:val="30EA055D"/>
    <w:rsid w:val="30EC586F"/>
    <w:rsid w:val="31147F35"/>
    <w:rsid w:val="319C6071"/>
    <w:rsid w:val="31AC537E"/>
    <w:rsid w:val="31B420C4"/>
    <w:rsid w:val="31B82C24"/>
    <w:rsid w:val="31C17BA9"/>
    <w:rsid w:val="31C549B6"/>
    <w:rsid w:val="31E3679B"/>
    <w:rsid w:val="31E732FD"/>
    <w:rsid w:val="324E33D2"/>
    <w:rsid w:val="32517576"/>
    <w:rsid w:val="3262346C"/>
    <w:rsid w:val="32A64673"/>
    <w:rsid w:val="32BE5C2C"/>
    <w:rsid w:val="32FB6478"/>
    <w:rsid w:val="331E793D"/>
    <w:rsid w:val="332637C2"/>
    <w:rsid w:val="33263B3F"/>
    <w:rsid w:val="336963EB"/>
    <w:rsid w:val="33816EEB"/>
    <w:rsid w:val="338863E7"/>
    <w:rsid w:val="33EB55CD"/>
    <w:rsid w:val="33EC4C02"/>
    <w:rsid w:val="340D2360"/>
    <w:rsid w:val="340D3EB8"/>
    <w:rsid w:val="3410665D"/>
    <w:rsid w:val="34211214"/>
    <w:rsid w:val="342E63AB"/>
    <w:rsid w:val="34433534"/>
    <w:rsid w:val="3466782F"/>
    <w:rsid w:val="347B5D1E"/>
    <w:rsid w:val="34812DB4"/>
    <w:rsid w:val="34950E68"/>
    <w:rsid w:val="34986E94"/>
    <w:rsid w:val="34AF62C9"/>
    <w:rsid w:val="34CB4388"/>
    <w:rsid w:val="34DC2C0A"/>
    <w:rsid w:val="34FA6E12"/>
    <w:rsid w:val="354D7158"/>
    <w:rsid w:val="358D5588"/>
    <w:rsid w:val="36136070"/>
    <w:rsid w:val="363924A3"/>
    <w:rsid w:val="363A3B40"/>
    <w:rsid w:val="365302AE"/>
    <w:rsid w:val="36607A0A"/>
    <w:rsid w:val="366E227C"/>
    <w:rsid w:val="366F2E0D"/>
    <w:rsid w:val="367B6A5C"/>
    <w:rsid w:val="36A74ADA"/>
    <w:rsid w:val="36AD60D5"/>
    <w:rsid w:val="36B224F9"/>
    <w:rsid w:val="36EC0CC9"/>
    <w:rsid w:val="37390A8E"/>
    <w:rsid w:val="373F410B"/>
    <w:rsid w:val="3756404C"/>
    <w:rsid w:val="37611015"/>
    <w:rsid w:val="376A0174"/>
    <w:rsid w:val="3786509C"/>
    <w:rsid w:val="378C13F6"/>
    <w:rsid w:val="379D5E81"/>
    <w:rsid w:val="37BD1A5A"/>
    <w:rsid w:val="37E16E9C"/>
    <w:rsid w:val="37EE7094"/>
    <w:rsid w:val="38296C89"/>
    <w:rsid w:val="383002EB"/>
    <w:rsid w:val="38586797"/>
    <w:rsid w:val="388843DC"/>
    <w:rsid w:val="38BC0149"/>
    <w:rsid w:val="38C277EB"/>
    <w:rsid w:val="38D87D1C"/>
    <w:rsid w:val="38DE6D4B"/>
    <w:rsid w:val="391F535F"/>
    <w:rsid w:val="392E73EA"/>
    <w:rsid w:val="39636459"/>
    <w:rsid w:val="396B7F6C"/>
    <w:rsid w:val="399C14F7"/>
    <w:rsid w:val="39B417A9"/>
    <w:rsid w:val="39D00F17"/>
    <w:rsid w:val="39D17336"/>
    <w:rsid w:val="39F5707E"/>
    <w:rsid w:val="39FC5695"/>
    <w:rsid w:val="3A006D8E"/>
    <w:rsid w:val="3A3651E5"/>
    <w:rsid w:val="3A4E2342"/>
    <w:rsid w:val="3A744481"/>
    <w:rsid w:val="3A8C7BEF"/>
    <w:rsid w:val="3A906246"/>
    <w:rsid w:val="3B2349B7"/>
    <w:rsid w:val="3B4677B8"/>
    <w:rsid w:val="3B4F5EBB"/>
    <w:rsid w:val="3B616CFF"/>
    <w:rsid w:val="3B6259F6"/>
    <w:rsid w:val="3B894B0B"/>
    <w:rsid w:val="3B976654"/>
    <w:rsid w:val="3B9B68EE"/>
    <w:rsid w:val="3BB64A27"/>
    <w:rsid w:val="3BC01EFC"/>
    <w:rsid w:val="3BC52CC1"/>
    <w:rsid w:val="3BCA786A"/>
    <w:rsid w:val="3BD06659"/>
    <w:rsid w:val="3BD31E2F"/>
    <w:rsid w:val="3BF15831"/>
    <w:rsid w:val="3C105946"/>
    <w:rsid w:val="3C3A44D8"/>
    <w:rsid w:val="3C471448"/>
    <w:rsid w:val="3C556941"/>
    <w:rsid w:val="3C5F759A"/>
    <w:rsid w:val="3C616601"/>
    <w:rsid w:val="3C6C525A"/>
    <w:rsid w:val="3CA60D3D"/>
    <w:rsid w:val="3CCE23CB"/>
    <w:rsid w:val="3CD17D17"/>
    <w:rsid w:val="3CED249E"/>
    <w:rsid w:val="3CEE6358"/>
    <w:rsid w:val="3D3B2FFA"/>
    <w:rsid w:val="3D3C7F39"/>
    <w:rsid w:val="3D440F09"/>
    <w:rsid w:val="3D4504A0"/>
    <w:rsid w:val="3D5A1DE7"/>
    <w:rsid w:val="3D64467C"/>
    <w:rsid w:val="3D7E0A99"/>
    <w:rsid w:val="3D8734BB"/>
    <w:rsid w:val="3D9A11D4"/>
    <w:rsid w:val="3DA16D89"/>
    <w:rsid w:val="3DA364BE"/>
    <w:rsid w:val="3DA475D8"/>
    <w:rsid w:val="3DB67810"/>
    <w:rsid w:val="3DD50C8A"/>
    <w:rsid w:val="3DE041CB"/>
    <w:rsid w:val="3E0D48F6"/>
    <w:rsid w:val="3E1868B4"/>
    <w:rsid w:val="3E1D2DF9"/>
    <w:rsid w:val="3E377251"/>
    <w:rsid w:val="3E42664B"/>
    <w:rsid w:val="3E5A7334"/>
    <w:rsid w:val="3E7B5D6B"/>
    <w:rsid w:val="3E843E66"/>
    <w:rsid w:val="3E8F51FE"/>
    <w:rsid w:val="3E926F87"/>
    <w:rsid w:val="3E992734"/>
    <w:rsid w:val="3E9A59DE"/>
    <w:rsid w:val="3EA95CBD"/>
    <w:rsid w:val="3EAF4836"/>
    <w:rsid w:val="3EC33DFA"/>
    <w:rsid w:val="3EF66285"/>
    <w:rsid w:val="3F060E16"/>
    <w:rsid w:val="3F1D1096"/>
    <w:rsid w:val="3F2F0234"/>
    <w:rsid w:val="3F5707E4"/>
    <w:rsid w:val="3F6363FE"/>
    <w:rsid w:val="3F756B8F"/>
    <w:rsid w:val="3F8D4B70"/>
    <w:rsid w:val="3F95482B"/>
    <w:rsid w:val="3FAF4907"/>
    <w:rsid w:val="400B2468"/>
    <w:rsid w:val="4019136A"/>
    <w:rsid w:val="4019356B"/>
    <w:rsid w:val="401E1828"/>
    <w:rsid w:val="40592157"/>
    <w:rsid w:val="406E1CAE"/>
    <w:rsid w:val="40937DD1"/>
    <w:rsid w:val="40A0133A"/>
    <w:rsid w:val="40C31A53"/>
    <w:rsid w:val="40C657CD"/>
    <w:rsid w:val="40F33AA5"/>
    <w:rsid w:val="40F92A66"/>
    <w:rsid w:val="40FF545D"/>
    <w:rsid w:val="410067C8"/>
    <w:rsid w:val="413C45E3"/>
    <w:rsid w:val="4147433B"/>
    <w:rsid w:val="418F0D2A"/>
    <w:rsid w:val="4193304C"/>
    <w:rsid w:val="419500D6"/>
    <w:rsid w:val="41D01505"/>
    <w:rsid w:val="4238518B"/>
    <w:rsid w:val="42474939"/>
    <w:rsid w:val="424C3C57"/>
    <w:rsid w:val="42613FF3"/>
    <w:rsid w:val="42660D96"/>
    <w:rsid w:val="428667D2"/>
    <w:rsid w:val="42CD1CE0"/>
    <w:rsid w:val="42D53E10"/>
    <w:rsid w:val="42DD4DBD"/>
    <w:rsid w:val="42E1381E"/>
    <w:rsid w:val="42ED6459"/>
    <w:rsid w:val="42FE58DD"/>
    <w:rsid w:val="43174B3D"/>
    <w:rsid w:val="433F0E43"/>
    <w:rsid w:val="434B790E"/>
    <w:rsid w:val="435A7958"/>
    <w:rsid w:val="4360274F"/>
    <w:rsid w:val="436F60A5"/>
    <w:rsid w:val="43977AB6"/>
    <w:rsid w:val="43A3342B"/>
    <w:rsid w:val="43AA2F9D"/>
    <w:rsid w:val="43C77C27"/>
    <w:rsid w:val="43DE09EE"/>
    <w:rsid w:val="44002FAD"/>
    <w:rsid w:val="4430589B"/>
    <w:rsid w:val="44356927"/>
    <w:rsid w:val="449101DD"/>
    <w:rsid w:val="449D00C3"/>
    <w:rsid w:val="44DE1391"/>
    <w:rsid w:val="44E72961"/>
    <w:rsid w:val="451B225C"/>
    <w:rsid w:val="452410C9"/>
    <w:rsid w:val="452B71EC"/>
    <w:rsid w:val="452E1696"/>
    <w:rsid w:val="45317DFB"/>
    <w:rsid w:val="456D3CE4"/>
    <w:rsid w:val="4579042C"/>
    <w:rsid w:val="457E4BFD"/>
    <w:rsid w:val="457F0571"/>
    <w:rsid w:val="45851176"/>
    <w:rsid w:val="45853C91"/>
    <w:rsid w:val="458A2D71"/>
    <w:rsid w:val="458E4BD4"/>
    <w:rsid w:val="45C63B94"/>
    <w:rsid w:val="45F134FD"/>
    <w:rsid w:val="460E7DA5"/>
    <w:rsid w:val="461B579A"/>
    <w:rsid w:val="46422483"/>
    <w:rsid w:val="4659254A"/>
    <w:rsid w:val="465B0637"/>
    <w:rsid w:val="465E3F0D"/>
    <w:rsid w:val="466A16E6"/>
    <w:rsid w:val="466D0DD7"/>
    <w:rsid w:val="46791209"/>
    <w:rsid w:val="46893F2B"/>
    <w:rsid w:val="46C4686E"/>
    <w:rsid w:val="472A3E43"/>
    <w:rsid w:val="47391126"/>
    <w:rsid w:val="473D0E4D"/>
    <w:rsid w:val="477B778F"/>
    <w:rsid w:val="478203EC"/>
    <w:rsid w:val="478464A5"/>
    <w:rsid w:val="47B025FA"/>
    <w:rsid w:val="47EC7057"/>
    <w:rsid w:val="48010DED"/>
    <w:rsid w:val="4809698F"/>
    <w:rsid w:val="48097DF4"/>
    <w:rsid w:val="480C2553"/>
    <w:rsid w:val="4811697D"/>
    <w:rsid w:val="4853049A"/>
    <w:rsid w:val="487A3E25"/>
    <w:rsid w:val="487B0FC2"/>
    <w:rsid w:val="48833F78"/>
    <w:rsid w:val="488B5503"/>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F5B3E"/>
    <w:rsid w:val="496F77D7"/>
    <w:rsid w:val="497654FD"/>
    <w:rsid w:val="498F505D"/>
    <w:rsid w:val="49B64211"/>
    <w:rsid w:val="49F0243A"/>
    <w:rsid w:val="49F6167F"/>
    <w:rsid w:val="4A064FA0"/>
    <w:rsid w:val="4A16615C"/>
    <w:rsid w:val="4A4424D7"/>
    <w:rsid w:val="4A493572"/>
    <w:rsid w:val="4A6E0CA4"/>
    <w:rsid w:val="4A83134F"/>
    <w:rsid w:val="4AB82D0F"/>
    <w:rsid w:val="4AEB7664"/>
    <w:rsid w:val="4AFD7C19"/>
    <w:rsid w:val="4B0567D1"/>
    <w:rsid w:val="4B236AAE"/>
    <w:rsid w:val="4B555D27"/>
    <w:rsid w:val="4B6D6E85"/>
    <w:rsid w:val="4B707271"/>
    <w:rsid w:val="4B972E6C"/>
    <w:rsid w:val="4B9739F7"/>
    <w:rsid w:val="4B974368"/>
    <w:rsid w:val="4B9A6B21"/>
    <w:rsid w:val="4B9C1FA2"/>
    <w:rsid w:val="4BE96C25"/>
    <w:rsid w:val="4BEE2503"/>
    <w:rsid w:val="4BF80D38"/>
    <w:rsid w:val="4C245A30"/>
    <w:rsid w:val="4C5D53ED"/>
    <w:rsid w:val="4C676029"/>
    <w:rsid w:val="4CAF7256"/>
    <w:rsid w:val="4CB6685F"/>
    <w:rsid w:val="4CC367FE"/>
    <w:rsid w:val="4CD54317"/>
    <w:rsid w:val="4D077F3C"/>
    <w:rsid w:val="4D123355"/>
    <w:rsid w:val="4D2A3B31"/>
    <w:rsid w:val="4D312C52"/>
    <w:rsid w:val="4D4B0F25"/>
    <w:rsid w:val="4D905305"/>
    <w:rsid w:val="4D964A72"/>
    <w:rsid w:val="4D9C1254"/>
    <w:rsid w:val="4E526455"/>
    <w:rsid w:val="4E5A0B37"/>
    <w:rsid w:val="4E793892"/>
    <w:rsid w:val="4E800872"/>
    <w:rsid w:val="4E9532A8"/>
    <w:rsid w:val="4E9A20A5"/>
    <w:rsid w:val="4EC569ED"/>
    <w:rsid w:val="4ED50EA1"/>
    <w:rsid w:val="4EEC050C"/>
    <w:rsid w:val="4EF833C6"/>
    <w:rsid w:val="4F104EC3"/>
    <w:rsid w:val="4F47354A"/>
    <w:rsid w:val="4F911C54"/>
    <w:rsid w:val="4FE625E0"/>
    <w:rsid w:val="4FED5402"/>
    <w:rsid w:val="5021480F"/>
    <w:rsid w:val="505D15FC"/>
    <w:rsid w:val="506C1562"/>
    <w:rsid w:val="50707CB0"/>
    <w:rsid w:val="50755E1B"/>
    <w:rsid w:val="50962ECB"/>
    <w:rsid w:val="50A42E38"/>
    <w:rsid w:val="50A4577F"/>
    <w:rsid w:val="50AE51A5"/>
    <w:rsid w:val="50B73D1F"/>
    <w:rsid w:val="50BD5BC9"/>
    <w:rsid w:val="50C11EEE"/>
    <w:rsid w:val="50D73351"/>
    <w:rsid w:val="50E97CFC"/>
    <w:rsid w:val="50F1399D"/>
    <w:rsid w:val="50FA4028"/>
    <w:rsid w:val="50FE434C"/>
    <w:rsid w:val="510D65B7"/>
    <w:rsid w:val="511157AB"/>
    <w:rsid w:val="5142540C"/>
    <w:rsid w:val="518832C8"/>
    <w:rsid w:val="519D64D9"/>
    <w:rsid w:val="51A0432A"/>
    <w:rsid w:val="51A86090"/>
    <w:rsid w:val="51B7396D"/>
    <w:rsid w:val="51F4743E"/>
    <w:rsid w:val="522E4CC3"/>
    <w:rsid w:val="5244713B"/>
    <w:rsid w:val="526019E2"/>
    <w:rsid w:val="52615633"/>
    <w:rsid w:val="526A04DD"/>
    <w:rsid w:val="52977FD4"/>
    <w:rsid w:val="52A25790"/>
    <w:rsid w:val="52A96B6F"/>
    <w:rsid w:val="52B45975"/>
    <w:rsid w:val="52D94AA4"/>
    <w:rsid w:val="52EA3A62"/>
    <w:rsid w:val="52F50BB8"/>
    <w:rsid w:val="53097272"/>
    <w:rsid w:val="53544462"/>
    <w:rsid w:val="53676980"/>
    <w:rsid w:val="53960CB2"/>
    <w:rsid w:val="5397158E"/>
    <w:rsid w:val="53D42C20"/>
    <w:rsid w:val="54013861"/>
    <w:rsid w:val="54487265"/>
    <w:rsid w:val="544D6070"/>
    <w:rsid w:val="545B4ECF"/>
    <w:rsid w:val="54605E1E"/>
    <w:rsid w:val="548D56AF"/>
    <w:rsid w:val="54B3506A"/>
    <w:rsid w:val="54CA0D16"/>
    <w:rsid w:val="54DD4057"/>
    <w:rsid w:val="54E7490F"/>
    <w:rsid w:val="54FF4546"/>
    <w:rsid w:val="55061018"/>
    <w:rsid w:val="550764A4"/>
    <w:rsid w:val="550B2BF6"/>
    <w:rsid w:val="55214EB5"/>
    <w:rsid w:val="55364EFD"/>
    <w:rsid w:val="555D4828"/>
    <w:rsid w:val="557A4C8B"/>
    <w:rsid w:val="558931E1"/>
    <w:rsid w:val="55923347"/>
    <w:rsid w:val="55925180"/>
    <w:rsid w:val="55983B1B"/>
    <w:rsid w:val="55A8376B"/>
    <w:rsid w:val="55C248FD"/>
    <w:rsid w:val="55D87B28"/>
    <w:rsid w:val="55DC29B6"/>
    <w:rsid w:val="55DD4241"/>
    <w:rsid w:val="55F16964"/>
    <w:rsid w:val="55FA20BB"/>
    <w:rsid w:val="560A7BD7"/>
    <w:rsid w:val="561C1BE8"/>
    <w:rsid w:val="562D3934"/>
    <w:rsid w:val="566B6D1E"/>
    <w:rsid w:val="567D2234"/>
    <w:rsid w:val="569E129D"/>
    <w:rsid w:val="56C76EC1"/>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914238"/>
    <w:rsid w:val="58917D2F"/>
    <w:rsid w:val="5894085C"/>
    <w:rsid w:val="58AE4F0C"/>
    <w:rsid w:val="58B85899"/>
    <w:rsid w:val="58C0702C"/>
    <w:rsid w:val="58E363A9"/>
    <w:rsid w:val="591A1549"/>
    <w:rsid w:val="59272ECB"/>
    <w:rsid w:val="59307B25"/>
    <w:rsid w:val="595E1678"/>
    <w:rsid w:val="596D5BD4"/>
    <w:rsid w:val="597E3DD8"/>
    <w:rsid w:val="59AB1AC0"/>
    <w:rsid w:val="59B31026"/>
    <w:rsid w:val="59F80043"/>
    <w:rsid w:val="5A09252F"/>
    <w:rsid w:val="5A0B2778"/>
    <w:rsid w:val="5A2A7C7B"/>
    <w:rsid w:val="5A380D61"/>
    <w:rsid w:val="5A3E2560"/>
    <w:rsid w:val="5A5D3B6E"/>
    <w:rsid w:val="5A637A76"/>
    <w:rsid w:val="5A686384"/>
    <w:rsid w:val="5A6D33BA"/>
    <w:rsid w:val="5A792B1F"/>
    <w:rsid w:val="5A874767"/>
    <w:rsid w:val="5A9A655F"/>
    <w:rsid w:val="5AA85BE2"/>
    <w:rsid w:val="5AAD6F28"/>
    <w:rsid w:val="5AD63A24"/>
    <w:rsid w:val="5AE51FB6"/>
    <w:rsid w:val="5B0B0B6B"/>
    <w:rsid w:val="5B2E1A1D"/>
    <w:rsid w:val="5B540F34"/>
    <w:rsid w:val="5B843A1C"/>
    <w:rsid w:val="5B873E3F"/>
    <w:rsid w:val="5C02690E"/>
    <w:rsid w:val="5C196DA7"/>
    <w:rsid w:val="5C2A048C"/>
    <w:rsid w:val="5C35640B"/>
    <w:rsid w:val="5C641793"/>
    <w:rsid w:val="5C7422AE"/>
    <w:rsid w:val="5C80234E"/>
    <w:rsid w:val="5C8A680C"/>
    <w:rsid w:val="5C990941"/>
    <w:rsid w:val="5CE45C2B"/>
    <w:rsid w:val="5CEB387F"/>
    <w:rsid w:val="5D0C4701"/>
    <w:rsid w:val="5D0F0395"/>
    <w:rsid w:val="5D221076"/>
    <w:rsid w:val="5D307D5D"/>
    <w:rsid w:val="5D397964"/>
    <w:rsid w:val="5D551783"/>
    <w:rsid w:val="5D5A391C"/>
    <w:rsid w:val="5D5F10C0"/>
    <w:rsid w:val="5D891B7B"/>
    <w:rsid w:val="5D8A5E82"/>
    <w:rsid w:val="5D930F65"/>
    <w:rsid w:val="5D945FAA"/>
    <w:rsid w:val="5DAD38EE"/>
    <w:rsid w:val="5E006862"/>
    <w:rsid w:val="5E0207B9"/>
    <w:rsid w:val="5E093CEF"/>
    <w:rsid w:val="5E1834A1"/>
    <w:rsid w:val="5E261785"/>
    <w:rsid w:val="5E4A7017"/>
    <w:rsid w:val="5E552BBA"/>
    <w:rsid w:val="5E611C10"/>
    <w:rsid w:val="5E626095"/>
    <w:rsid w:val="5E74631F"/>
    <w:rsid w:val="5E765627"/>
    <w:rsid w:val="5E7A0F3F"/>
    <w:rsid w:val="5E866777"/>
    <w:rsid w:val="5EF50A1B"/>
    <w:rsid w:val="5EFC7377"/>
    <w:rsid w:val="5F012A1A"/>
    <w:rsid w:val="5F06174D"/>
    <w:rsid w:val="5F3A3602"/>
    <w:rsid w:val="5F45733B"/>
    <w:rsid w:val="5F5B211E"/>
    <w:rsid w:val="5F6277C6"/>
    <w:rsid w:val="5F6D0B1D"/>
    <w:rsid w:val="5F8D0B82"/>
    <w:rsid w:val="5FA61B85"/>
    <w:rsid w:val="5FCC5339"/>
    <w:rsid w:val="5FE34A5B"/>
    <w:rsid w:val="5FFE1E36"/>
    <w:rsid w:val="60172C7B"/>
    <w:rsid w:val="60232584"/>
    <w:rsid w:val="60305BC5"/>
    <w:rsid w:val="605864BB"/>
    <w:rsid w:val="607330CE"/>
    <w:rsid w:val="60825176"/>
    <w:rsid w:val="60873AD9"/>
    <w:rsid w:val="609F2AC4"/>
    <w:rsid w:val="60C413D5"/>
    <w:rsid w:val="60FA2EE8"/>
    <w:rsid w:val="60FD48E7"/>
    <w:rsid w:val="61054A27"/>
    <w:rsid w:val="610A52BC"/>
    <w:rsid w:val="611D2366"/>
    <w:rsid w:val="61421856"/>
    <w:rsid w:val="615227C4"/>
    <w:rsid w:val="61654E3F"/>
    <w:rsid w:val="617514F6"/>
    <w:rsid w:val="6182292A"/>
    <w:rsid w:val="618B5F69"/>
    <w:rsid w:val="61985864"/>
    <w:rsid w:val="619F7F92"/>
    <w:rsid w:val="61BB155E"/>
    <w:rsid w:val="61BD2EFD"/>
    <w:rsid w:val="61DA2E84"/>
    <w:rsid w:val="61F94C26"/>
    <w:rsid w:val="62000E56"/>
    <w:rsid w:val="62244584"/>
    <w:rsid w:val="624F3E49"/>
    <w:rsid w:val="62632286"/>
    <w:rsid w:val="62775066"/>
    <w:rsid w:val="62885958"/>
    <w:rsid w:val="628903DB"/>
    <w:rsid w:val="62BC7606"/>
    <w:rsid w:val="62C860CC"/>
    <w:rsid w:val="62F40B65"/>
    <w:rsid w:val="62FC2CFE"/>
    <w:rsid w:val="63024505"/>
    <w:rsid w:val="63540CCD"/>
    <w:rsid w:val="635B1DB5"/>
    <w:rsid w:val="63711FED"/>
    <w:rsid w:val="6384682A"/>
    <w:rsid w:val="63880DDC"/>
    <w:rsid w:val="63885935"/>
    <w:rsid w:val="638D750D"/>
    <w:rsid w:val="63AC52D2"/>
    <w:rsid w:val="63AC6CC0"/>
    <w:rsid w:val="63B048E8"/>
    <w:rsid w:val="64043733"/>
    <w:rsid w:val="64055776"/>
    <w:rsid w:val="64175397"/>
    <w:rsid w:val="64240056"/>
    <w:rsid w:val="64337D05"/>
    <w:rsid w:val="643E143A"/>
    <w:rsid w:val="644A0C02"/>
    <w:rsid w:val="648B6EEF"/>
    <w:rsid w:val="64C158BF"/>
    <w:rsid w:val="64CE2EAA"/>
    <w:rsid w:val="65092215"/>
    <w:rsid w:val="653C3090"/>
    <w:rsid w:val="653D2237"/>
    <w:rsid w:val="65792022"/>
    <w:rsid w:val="65854376"/>
    <w:rsid w:val="658767BE"/>
    <w:rsid w:val="65882CD5"/>
    <w:rsid w:val="65892531"/>
    <w:rsid w:val="65E616BA"/>
    <w:rsid w:val="66153939"/>
    <w:rsid w:val="66195831"/>
    <w:rsid w:val="662E75B1"/>
    <w:rsid w:val="66342C2E"/>
    <w:rsid w:val="663E784C"/>
    <w:rsid w:val="66551A38"/>
    <w:rsid w:val="666D1F69"/>
    <w:rsid w:val="667133EA"/>
    <w:rsid w:val="668B6A45"/>
    <w:rsid w:val="66DE04FB"/>
    <w:rsid w:val="66F85C8F"/>
    <w:rsid w:val="671E7365"/>
    <w:rsid w:val="67230B7E"/>
    <w:rsid w:val="67277552"/>
    <w:rsid w:val="672F3F24"/>
    <w:rsid w:val="673E055F"/>
    <w:rsid w:val="67551CE3"/>
    <w:rsid w:val="67A22552"/>
    <w:rsid w:val="67A530AB"/>
    <w:rsid w:val="67B22DCC"/>
    <w:rsid w:val="67BE71AA"/>
    <w:rsid w:val="67D90273"/>
    <w:rsid w:val="67DE5875"/>
    <w:rsid w:val="67E55852"/>
    <w:rsid w:val="67EB1AB4"/>
    <w:rsid w:val="67FA1285"/>
    <w:rsid w:val="68551F4F"/>
    <w:rsid w:val="68647B92"/>
    <w:rsid w:val="687C10C9"/>
    <w:rsid w:val="68840C16"/>
    <w:rsid w:val="68876EFB"/>
    <w:rsid w:val="68884654"/>
    <w:rsid w:val="689F444F"/>
    <w:rsid w:val="68B96DBB"/>
    <w:rsid w:val="68CA2805"/>
    <w:rsid w:val="68E85AE5"/>
    <w:rsid w:val="68E937A3"/>
    <w:rsid w:val="693E15D3"/>
    <w:rsid w:val="695F5EA3"/>
    <w:rsid w:val="69627681"/>
    <w:rsid w:val="6977531D"/>
    <w:rsid w:val="69B51747"/>
    <w:rsid w:val="69BD5BBB"/>
    <w:rsid w:val="69CC2BFF"/>
    <w:rsid w:val="69D327F2"/>
    <w:rsid w:val="69FD55B8"/>
    <w:rsid w:val="6A0B1C62"/>
    <w:rsid w:val="6A0C584D"/>
    <w:rsid w:val="6A0D3F4C"/>
    <w:rsid w:val="6A23426E"/>
    <w:rsid w:val="6A2406C8"/>
    <w:rsid w:val="6A3B6C2E"/>
    <w:rsid w:val="6A4B328A"/>
    <w:rsid w:val="6A4B36BE"/>
    <w:rsid w:val="6A6362C3"/>
    <w:rsid w:val="6A8F2B46"/>
    <w:rsid w:val="6AB20DE6"/>
    <w:rsid w:val="6ABA3454"/>
    <w:rsid w:val="6ADC5EF8"/>
    <w:rsid w:val="6ADE0BD1"/>
    <w:rsid w:val="6AE96859"/>
    <w:rsid w:val="6B147746"/>
    <w:rsid w:val="6B24787C"/>
    <w:rsid w:val="6B573233"/>
    <w:rsid w:val="6B5B6274"/>
    <w:rsid w:val="6B694FD4"/>
    <w:rsid w:val="6B710BD6"/>
    <w:rsid w:val="6B935D53"/>
    <w:rsid w:val="6C196F71"/>
    <w:rsid w:val="6C226FCB"/>
    <w:rsid w:val="6C31226F"/>
    <w:rsid w:val="6C340BCC"/>
    <w:rsid w:val="6C390C24"/>
    <w:rsid w:val="6C552F0B"/>
    <w:rsid w:val="6C8C2DF7"/>
    <w:rsid w:val="6C8C67B7"/>
    <w:rsid w:val="6C9D744C"/>
    <w:rsid w:val="6CBB49F3"/>
    <w:rsid w:val="6CFD6256"/>
    <w:rsid w:val="6CFE67A8"/>
    <w:rsid w:val="6D167928"/>
    <w:rsid w:val="6D261515"/>
    <w:rsid w:val="6D26299B"/>
    <w:rsid w:val="6D4772EC"/>
    <w:rsid w:val="6D6D4FC1"/>
    <w:rsid w:val="6D8007DE"/>
    <w:rsid w:val="6D9078AF"/>
    <w:rsid w:val="6DAA3FEF"/>
    <w:rsid w:val="6DC0172B"/>
    <w:rsid w:val="6DCB690C"/>
    <w:rsid w:val="6DD41A5B"/>
    <w:rsid w:val="6DF43C2E"/>
    <w:rsid w:val="6DF4670C"/>
    <w:rsid w:val="6DF51CA3"/>
    <w:rsid w:val="6E8335BD"/>
    <w:rsid w:val="6E8E12EF"/>
    <w:rsid w:val="6E9045AA"/>
    <w:rsid w:val="6E972936"/>
    <w:rsid w:val="6EB74327"/>
    <w:rsid w:val="6EC91D52"/>
    <w:rsid w:val="6ED34821"/>
    <w:rsid w:val="6ED446C5"/>
    <w:rsid w:val="6EDD6C63"/>
    <w:rsid w:val="6EF77EB7"/>
    <w:rsid w:val="6EFA6CD6"/>
    <w:rsid w:val="6F0F7527"/>
    <w:rsid w:val="6F184A18"/>
    <w:rsid w:val="6F2A7D94"/>
    <w:rsid w:val="6F802313"/>
    <w:rsid w:val="6F8331F1"/>
    <w:rsid w:val="6FAE1A09"/>
    <w:rsid w:val="6FD75BF8"/>
    <w:rsid w:val="6FD97A1B"/>
    <w:rsid w:val="6FEF3B3E"/>
    <w:rsid w:val="7011120D"/>
    <w:rsid w:val="703C638E"/>
    <w:rsid w:val="704318A8"/>
    <w:rsid w:val="707723D0"/>
    <w:rsid w:val="70DB77AC"/>
    <w:rsid w:val="70F5661B"/>
    <w:rsid w:val="70FF0D7D"/>
    <w:rsid w:val="7123737D"/>
    <w:rsid w:val="71360107"/>
    <w:rsid w:val="713B688E"/>
    <w:rsid w:val="716167CC"/>
    <w:rsid w:val="7183561A"/>
    <w:rsid w:val="71BE6408"/>
    <w:rsid w:val="71D43752"/>
    <w:rsid w:val="71D7083C"/>
    <w:rsid w:val="71DF0B1D"/>
    <w:rsid w:val="71F1796A"/>
    <w:rsid w:val="720846CC"/>
    <w:rsid w:val="72154626"/>
    <w:rsid w:val="721F290F"/>
    <w:rsid w:val="72202699"/>
    <w:rsid w:val="72262B5D"/>
    <w:rsid w:val="72283FF7"/>
    <w:rsid w:val="722E7212"/>
    <w:rsid w:val="723A0474"/>
    <w:rsid w:val="723F6D35"/>
    <w:rsid w:val="725923E4"/>
    <w:rsid w:val="72864BF7"/>
    <w:rsid w:val="729023FC"/>
    <w:rsid w:val="729B6005"/>
    <w:rsid w:val="733470C6"/>
    <w:rsid w:val="73533CC2"/>
    <w:rsid w:val="736D2DF9"/>
    <w:rsid w:val="73B253BC"/>
    <w:rsid w:val="73BE440C"/>
    <w:rsid w:val="73C0646E"/>
    <w:rsid w:val="73D62258"/>
    <w:rsid w:val="742222F5"/>
    <w:rsid w:val="742348D0"/>
    <w:rsid w:val="74476126"/>
    <w:rsid w:val="74624977"/>
    <w:rsid w:val="74706664"/>
    <w:rsid w:val="7475702A"/>
    <w:rsid w:val="747F3682"/>
    <w:rsid w:val="749C4185"/>
    <w:rsid w:val="74A73931"/>
    <w:rsid w:val="74BE006A"/>
    <w:rsid w:val="74DA51BD"/>
    <w:rsid w:val="75067759"/>
    <w:rsid w:val="752E6DCD"/>
    <w:rsid w:val="7551380D"/>
    <w:rsid w:val="75600BE5"/>
    <w:rsid w:val="7564475C"/>
    <w:rsid w:val="75834A5C"/>
    <w:rsid w:val="7583797F"/>
    <w:rsid w:val="75D20F1D"/>
    <w:rsid w:val="75DA2C18"/>
    <w:rsid w:val="75F54412"/>
    <w:rsid w:val="75FF1B9F"/>
    <w:rsid w:val="761969BC"/>
    <w:rsid w:val="761D08E0"/>
    <w:rsid w:val="76400B70"/>
    <w:rsid w:val="765D347C"/>
    <w:rsid w:val="76826699"/>
    <w:rsid w:val="7688753D"/>
    <w:rsid w:val="76C87133"/>
    <w:rsid w:val="76CD08D5"/>
    <w:rsid w:val="76DB4B92"/>
    <w:rsid w:val="76FF4961"/>
    <w:rsid w:val="77052AA4"/>
    <w:rsid w:val="77136511"/>
    <w:rsid w:val="77340A39"/>
    <w:rsid w:val="77351FD0"/>
    <w:rsid w:val="77472422"/>
    <w:rsid w:val="777F31F2"/>
    <w:rsid w:val="77BC4C63"/>
    <w:rsid w:val="77C24C2D"/>
    <w:rsid w:val="77D1700D"/>
    <w:rsid w:val="77E4568D"/>
    <w:rsid w:val="77EC04CC"/>
    <w:rsid w:val="78006A23"/>
    <w:rsid w:val="78775729"/>
    <w:rsid w:val="78A42DB0"/>
    <w:rsid w:val="78A656AB"/>
    <w:rsid w:val="78B2245C"/>
    <w:rsid w:val="78E172CC"/>
    <w:rsid w:val="78EA1D1F"/>
    <w:rsid w:val="7904172F"/>
    <w:rsid w:val="79062AD2"/>
    <w:rsid w:val="790F7E27"/>
    <w:rsid w:val="792A231A"/>
    <w:rsid w:val="79316829"/>
    <w:rsid w:val="79404FE3"/>
    <w:rsid w:val="797C7409"/>
    <w:rsid w:val="797E66A9"/>
    <w:rsid w:val="79A97383"/>
    <w:rsid w:val="79E27E8B"/>
    <w:rsid w:val="79F850CE"/>
    <w:rsid w:val="79FD443C"/>
    <w:rsid w:val="7A1D1975"/>
    <w:rsid w:val="7A3902E6"/>
    <w:rsid w:val="7A3E5150"/>
    <w:rsid w:val="7A4670D6"/>
    <w:rsid w:val="7A534B63"/>
    <w:rsid w:val="7A615382"/>
    <w:rsid w:val="7A653600"/>
    <w:rsid w:val="7A67303B"/>
    <w:rsid w:val="7AAB1D04"/>
    <w:rsid w:val="7ABA4368"/>
    <w:rsid w:val="7AD05746"/>
    <w:rsid w:val="7B226FCC"/>
    <w:rsid w:val="7B257FFD"/>
    <w:rsid w:val="7B343476"/>
    <w:rsid w:val="7B5A2978"/>
    <w:rsid w:val="7B5A7E4C"/>
    <w:rsid w:val="7B667AF9"/>
    <w:rsid w:val="7B7468F8"/>
    <w:rsid w:val="7BE64CF7"/>
    <w:rsid w:val="7BEE0103"/>
    <w:rsid w:val="7C0A0FE4"/>
    <w:rsid w:val="7C254906"/>
    <w:rsid w:val="7C5022FF"/>
    <w:rsid w:val="7C590818"/>
    <w:rsid w:val="7C6E0182"/>
    <w:rsid w:val="7C7C10F6"/>
    <w:rsid w:val="7C853BEA"/>
    <w:rsid w:val="7C881368"/>
    <w:rsid w:val="7CE27788"/>
    <w:rsid w:val="7CE64D74"/>
    <w:rsid w:val="7CF548F1"/>
    <w:rsid w:val="7D0357E5"/>
    <w:rsid w:val="7D0C32F1"/>
    <w:rsid w:val="7D0F408D"/>
    <w:rsid w:val="7D491C6C"/>
    <w:rsid w:val="7D5429C0"/>
    <w:rsid w:val="7D6E6D43"/>
    <w:rsid w:val="7D7069D2"/>
    <w:rsid w:val="7D894AA5"/>
    <w:rsid w:val="7D8E125C"/>
    <w:rsid w:val="7DAD6DD7"/>
    <w:rsid w:val="7DB57A34"/>
    <w:rsid w:val="7DDB10A1"/>
    <w:rsid w:val="7DE60973"/>
    <w:rsid w:val="7DEF0916"/>
    <w:rsid w:val="7E1E5218"/>
    <w:rsid w:val="7E7514D4"/>
    <w:rsid w:val="7E9A1632"/>
    <w:rsid w:val="7E9A4E1F"/>
    <w:rsid w:val="7EA7723A"/>
    <w:rsid w:val="7EB659FE"/>
    <w:rsid w:val="7EBC6AFC"/>
    <w:rsid w:val="7ED456CF"/>
    <w:rsid w:val="7EF56FBB"/>
    <w:rsid w:val="7EFC38CE"/>
    <w:rsid w:val="7F015C50"/>
    <w:rsid w:val="7F067E4D"/>
    <w:rsid w:val="7F0768EB"/>
    <w:rsid w:val="7F143BEC"/>
    <w:rsid w:val="7F19715A"/>
    <w:rsid w:val="7F5856D4"/>
    <w:rsid w:val="7F6137FA"/>
    <w:rsid w:val="7F715AF2"/>
    <w:rsid w:val="7F793597"/>
    <w:rsid w:val="7F886E69"/>
    <w:rsid w:val="7FCF2D12"/>
    <w:rsid w:val="7FFA1DC8"/>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7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basedOn w:val="1"/>
    <w:next w:val="1"/>
    <w:qFormat/>
    <w:uiPriority w:val="0"/>
    <w:pPr>
      <w:ind w:left="2940"/>
    </w:p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7"/>
    <w:link w:val="199"/>
    <w:qFormat/>
    <w:uiPriority w:val="0"/>
    <w:pPr>
      <w:widowControl/>
      <w:snapToGrid w:val="0"/>
      <w:spacing w:line="480" w:lineRule="exact"/>
      <w:ind w:firstLine="567"/>
    </w:pPr>
    <w:rPr>
      <w:rFonts w:ascii="宋体"/>
      <w:snapToGrid w:val="0"/>
      <w:color w:val="000000"/>
      <w:kern w:val="28"/>
      <w:sz w:val="28"/>
      <w:szCs w:val="20"/>
    </w:rPr>
  </w:style>
  <w:style w:type="paragraph" w:styleId="17">
    <w:name w:val="Body Text Indent"/>
    <w:basedOn w:val="1"/>
    <w:next w:val="1"/>
    <w:link w:val="270"/>
    <w:qFormat/>
    <w:uiPriority w:val="0"/>
    <w:pPr>
      <w:spacing w:line="480" w:lineRule="exact"/>
      <w:ind w:firstLine="480" w:firstLineChars="200"/>
    </w:pPr>
    <w:rPr>
      <w:rFonts w:ascii="宋体" w:hAnsi="宋体"/>
      <w:sz w:val="24"/>
    </w:rPr>
  </w:style>
  <w:style w:type="paragraph" w:styleId="18">
    <w:name w:val="caption"/>
    <w:basedOn w:val="1"/>
    <w:next w:val="1"/>
    <w:link w:val="235"/>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8"/>
    <w:qFormat/>
    <w:uiPriority w:val="0"/>
    <w:pPr>
      <w:shd w:val="clear" w:color="auto" w:fill="000080"/>
    </w:pPr>
  </w:style>
  <w:style w:type="paragraph" w:styleId="21">
    <w:name w:val="annotation text"/>
    <w:basedOn w:val="1"/>
    <w:link w:val="349"/>
    <w:qFormat/>
    <w:uiPriority w:val="99"/>
    <w:pPr>
      <w:jc w:val="left"/>
    </w:pPr>
  </w:style>
  <w:style w:type="paragraph" w:styleId="22">
    <w:name w:val="Salutation"/>
    <w:basedOn w:val="1"/>
    <w:next w:val="1"/>
    <w:link w:val="303"/>
    <w:qFormat/>
    <w:uiPriority w:val="0"/>
    <w:rPr>
      <w:rFonts w:ascii="仿宋_GB2312" w:eastAsia="仿宋_GB2312"/>
      <w:sz w:val="28"/>
      <w:szCs w:val="20"/>
    </w:rPr>
  </w:style>
  <w:style w:type="paragraph" w:styleId="23">
    <w:name w:val="Body Text 3"/>
    <w:basedOn w:val="1"/>
    <w:link w:val="335"/>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35"/>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131"/>
    <w:qFormat/>
    <w:uiPriority w:val="0"/>
    <w:rPr>
      <w:rFonts w:ascii="宋体" w:hAnsi="Courier New" w:cs="Arial"/>
      <w:snapToGrid w:val="0"/>
      <w:szCs w:val="21"/>
    </w:rPr>
  </w:style>
  <w:style w:type="paragraph" w:styleId="34">
    <w:name w:val="Date"/>
    <w:basedOn w:val="1"/>
    <w:next w:val="1"/>
    <w:link w:val="187"/>
    <w:qFormat/>
    <w:uiPriority w:val="0"/>
    <w:pPr>
      <w:ind w:left="100" w:leftChars="2500"/>
    </w:pPr>
    <w:rPr>
      <w:rFonts w:ascii="宋体"/>
      <w:sz w:val="24"/>
      <w:szCs w:val="21"/>
      <w:lang w:val="zh-CN"/>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Body Text Indent 2"/>
    <w:basedOn w:val="1"/>
    <w:link w:val="313"/>
    <w:qFormat/>
    <w:uiPriority w:val="0"/>
    <w:pPr>
      <w:spacing w:line="360" w:lineRule="auto"/>
      <w:ind w:firstLine="601"/>
      <w:textAlignment w:val="baseline"/>
    </w:pPr>
    <w:rPr>
      <w:rFonts w:ascii="宋体"/>
      <w:kern w:val="0"/>
      <w:sz w:val="28"/>
      <w:szCs w:val="20"/>
    </w:rPr>
  </w:style>
  <w:style w:type="paragraph" w:styleId="38">
    <w:name w:val="endnote text"/>
    <w:basedOn w:val="1"/>
    <w:link w:val="936"/>
    <w:qFormat/>
    <w:uiPriority w:val="0"/>
    <w:rPr>
      <w:lang w:val="zh-CN"/>
    </w:rPr>
  </w:style>
  <w:style w:type="paragraph" w:styleId="39">
    <w:name w:val="Balloon Text"/>
    <w:basedOn w:val="1"/>
    <w:link w:val="194"/>
    <w:qFormat/>
    <w:uiPriority w:val="0"/>
    <w:rPr>
      <w:sz w:val="18"/>
      <w:szCs w:val="18"/>
    </w:rPr>
  </w:style>
  <w:style w:type="paragraph" w:styleId="40">
    <w:name w:val="footer"/>
    <w:basedOn w:val="1"/>
    <w:link w:val="388"/>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rPr>
  </w:style>
  <w:style w:type="paragraph" w:styleId="42">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15"/>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80"/>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7"/>
    <w:qFormat/>
    <w:uiPriority w:val="0"/>
    <w:pPr>
      <w:spacing w:after="120" w:line="480" w:lineRule="auto"/>
    </w:pPr>
  </w:style>
  <w:style w:type="paragraph" w:styleId="58">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1"/>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102"/>
    <w:qFormat/>
    <w:uiPriority w:val="0"/>
    <w:rPr>
      <w:b/>
      <w:bCs/>
    </w:rPr>
  </w:style>
  <w:style w:type="paragraph" w:styleId="62">
    <w:name w:val="Body Text First Indent"/>
    <w:basedOn w:val="25"/>
    <w:next w:val="1"/>
    <w:link w:val="326"/>
    <w:qFormat/>
    <w:uiPriority w:val="0"/>
    <w:pPr>
      <w:ind w:firstLine="420"/>
    </w:pPr>
    <w:rPr>
      <w:rFonts w:hAnsi="Calibri" w:cs="Times New Roman"/>
      <w:snapToGrid/>
      <w:szCs w:val="20"/>
    </w:rPr>
  </w:style>
  <w:style w:type="paragraph" w:styleId="63">
    <w:name w:val="Body Text First Indent 2"/>
    <w:basedOn w:val="17"/>
    <w:next w:val="64"/>
    <w:link w:val="127"/>
    <w:qFormat/>
    <w:uiPriority w:val="0"/>
    <w:pPr>
      <w:adjustRightInd/>
      <w:spacing w:after="120" w:line="240" w:lineRule="auto"/>
      <w:ind w:left="420" w:leftChars="200" w:firstLine="210"/>
    </w:pPr>
    <w:rPr>
      <w:sz w:val="21"/>
    </w:rPr>
  </w:style>
  <w:style w:type="paragraph" w:customStyle="1" w:styleId="64">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basedOn w:val="72"/>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正文首行缩进1"/>
    <w:basedOn w:val="25"/>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3">
    <w:name w:val="Default"/>
    <w:next w:val="84"/>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5">
    <w:name w:val="[Normal]"/>
    <w:qFormat/>
    <w:uiPriority w:val="0"/>
    <w:rPr>
      <w:rFonts w:ascii="宋体" w:hAnsi="宋体" w:eastAsia="宋体" w:cs="Times New Roman"/>
      <w:sz w:val="24"/>
      <w:lang w:val="zh-CN" w:eastAsia="zh-CN" w:bidi="ar-SA"/>
    </w:rPr>
  </w:style>
  <w:style w:type="paragraph" w:styleId="86">
    <w:name w:val="List Paragraph"/>
    <w:basedOn w:val="1"/>
    <w:qFormat/>
    <w:uiPriority w:val="34"/>
    <w:pPr>
      <w:spacing w:line="360" w:lineRule="auto"/>
      <w:ind w:firstLine="200" w:firstLineChars="200"/>
    </w:pPr>
    <w:rPr>
      <w:rFonts w:eastAsia="楷体_GB2312" w:cs="Lucida Sans"/>
      <w:sz w:val="24"/>
    </w:rPr>
  </w:style>
  <w:style w:type="paragraph" w:customStyle="1" w:styleId="87">
    <w:name w:val="正文文本首行缩进 21"/>
    <w:basedOn w:val="17"/>
    <w:qFormat/>
    <w:uiPriority w:val="99"/>
    <w:pPr>
      <w:spacing w:line="200" w:lineRule="atLeast"/>
      <w:ind w:firstLine="420"/>
    </w:pPr>
    <w:rPr>
      <w:rFonts w:hAnsi="Courier New"/>
      <w:spacing w:val="-4"/>
      <w:sz w:val="18"/>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Char1"/>
    <w:link w:val="61"/>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标题 4 Char"/>
    <w:qFormat/>
    <w:uiPriority w:val="0"/>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5正文 Char"/>
    <w:link w:val="122"/>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qFormat/>
    <w:uiPriority w:val="9"/>
    <w:rPr>
      <w:b/>
      <w:bCs/>
      <w:kern w:val="2"/>
      <w:sz w:val="32"/>
      <w:szCs w:val="32"/>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首行缩进 2 Char"/>
    <w:link w:val="63"/>
    <w:qFormat/>
    <w:uiPriority w:val="0"/>
    <w:rPr>
      <w:rFonts w:ascii="宋体" w:hAnsi="宋体"/>
      <w:kern w:val="2"/>
      <w:sz w:val="21"/>
      <w:szCs w:val="24"/>
    </w:rPr>
  </w:style>
  <w:style w:type="character" w:customStyle="1" w:styleId="128">
    <w:name w:val="font11"/>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72"/>
    <w:qFormat/>
    <w:uiPriority w:val="0"/>
    <w:rPr>
      <w:rFonts w:ascii="Arial" w:hAnsi="Arial" w:eastAsia="黑体" w:cs="Arial"/>
      <w:snapToGrid w:val="0"/>
      <w:kern w:val="0"/>
      <w:szCs w:val="21"/>
    </w:rPr>
  </w:style>
  <w:style w:type="character" w:customStyle="1" w:styleId="131">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link w:val="136"/>
    <w:qFormat/>
    <w:uiPriority w:val="0"/>
    <w:pPr>
      <w:spacing w:before="156" w:line="360" w:lineRule="auto"/>
      <w:ind w:firstLine="510" w:firstLineChars="200"/>
    </w:pPr>
    <w:rPr>
      <w:sz w:val="24"/>
      <w:szCs w:val="20"/>
    </w:rPr>
  </w:style>
  <w:style w:type="character" w:customStyle="1" w:styleId="138">
    <w:name w:val="Char Char24"/>
    <w:qFormat/>
    <w:uiPriority w:val="6"/>
    <w:rPr>
      <w:kern w:val="1"/>
      <w:sz w:val="21"/>
    </w:rPr>
  </w:style>
  <w:style w:type="character" w:customStyle="1" w:styleId="139">
    <w:name w:val="副标题 Char"/>
    <w:link w:val="48"/>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sz w:val="22"/>
      <w:szCs w:val="22"/>
      <w:lang w:val="en-US" w:eastAsia="zh-CN" w:bidi="ar-SA"/>
    </w:rPr>
  </w:style>
  <w:style w:type="paragraph" w:customStyle="1" w:styleId="146">
    <w:name w:val="无间隔1"/>
    <w:link w:val="145"/>
    <w:qFormat/>
    <w:uiPriority w:val="1"/>
    <w:rPr>
      <w:rFonts w:ascii="Times New Roman" w:hAnsi="Times New Roman" w:eastAsia="宋体" w:cs="Times New Roman"/>
      <w:sz w:val="22"/>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标题 6 Char"/>
    <w:link w:val="7"/>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0"/>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标题 2 字符"/>
    <w:qFormat/>
    <w:uiPriority w:val="1"/>
    <w:rPr>
      <w:rFonts w:ascii="仿宋_GB2312" w:hAnsi="Times New Roman" w:eastAsia="仿宋_GB2312" w:cs="Times New Roman"/>
      <w:b/>
      <w:kern w:val="2"/>
      <w:sz w:val="24"/>
      <w:lang w:val="zh-CN"/>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3"/>
    <w:link w:val="176"/>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34"/>
    <w:qFormat/>
    <w:uiPriority w:val="0"/>
    <w:rPr>
      <w:rFonts w:ascii="宋体"/>
      <w:kern w:val="2"/>
      <w:sz w:val="24"/>
      <w:szCs w:val="21"/>
      <w:lang w:val="zh-CN"/>
    </w:rPr>
  </w:style>
  <w:style w:type="character" w:customStyle="1" w:styleId="188">
    <w:name w:val="标题 9 Char"/>
    <w:link w:val="10"/>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39"/>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Char2"/>
    <w:link w:val="16"/>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Char1"/>
    <w:link w:val="20"/>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2"/>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Char"/>
    <w:link w:val="30"/>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5"/>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18"/>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3"/>
    <w:qFormat/>
    <w:uiPriority w:val="0"/>
    <w:rPr>
      <w:rFonts w:ascii="仿宋_GB2312" w:eastAsia="仿宋_GB2312" w:cs="仿宋_GB2312"/>
      <w:color w:val="000000"/>
      <w:sz w:val="24"/>
      <w:szCs w:val="24"/>
      <w:lang w:val="en-US" w:eastAsia="zh-CN" w:bidi="ar-SA"/>
    </w:rPr>
  </w:style>
  <w:style w:type="paragraph" w:customStyle="1" w:styleId="24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86"/>
    <w:link w:val="262"/>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Char3"/>
    <w:link w:val="17"/>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Char"/>
    <w:link w:val="2"/>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Char2"/>
    <w:link w:val="60"/>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Char"/>
    <w:link w:val="6"/>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Char"/>
    <w:link w:val="22"/>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Char"/>
    <w:link w:val="58"/>
    <w:qFormat/>
    <w:uiPriority w:val="0"/>
    <w:rPr>
      <w:rFonts w:ascii="黑体" w:hAnsi="Courier New" w:eastAsia="黑体"/>
    </w:rPr>
  </w:style>
  <w:style w:type="character" w:customStyle="1" w:styleId="307">
    <w:name w:val="正文文本 2 Char1"/>
    <w:link w:val="57"/>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5"/>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Char"/>
    <w:link w:val="8"/>
    <w:qFormat/>
    <w:uiPriority w:val="0"/>
    <w:rPr>
      <w:b/>
      <w:bCs/>
      <w:kern w:val="2"/>
      <w:sz w:val="24"/>
      <w:szCs w:val="24"/>
    </w:rPr>
  </w:style>
  <w:style w:type="character" w:customStyle="1" w:styleId="313">
    <w:name w:val="正文文本缩进 2 Char"/>
    <w:link w:val="37"/>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Char"/>
    <w:link w:val="51"/>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首行缩进 Char"/>
    <w:link w:val="62"/>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Char2"/>
    <w:link w:val="5"/>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Char"/>
    <w:link w:val="23"/>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Char1"/>
    <w:link w:val="21"/>
    <w:qFormat/>
    <w:uiPriority w:val="0"/>
    <w:rPr>
      <w:kern w:val="2"/>
      <w:sz w:val="21"/>
      <w:szCs w:val="24"/>
    </w:rPr>
  </w:style>
  <w:style w:type="character" w:customStyle="1" w:styleId="350">
    <w:name w:val="签名 Char"/>
    <w:link w:val="43"/>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9"/>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Char"/>
    <w:link w:val="54"/>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Char2"/>
    <w:link w:val="40"/>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Char2"/>
    <w:link w:val="42"/>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2"/>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16"/>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6">
    <w:name w:val="gray6"/>
    <w:basedOn w:val="72"/>
    <w:qFormat/>
    <w:uiPriority w:val="0"/>
    <w:rPr>
      <w:rFonts w:ascii="Arial" w:hAnsi="Arial" w:eastAsia="黑体" w:cs="Arial"/>
      <w:snapToGrid w:val="0"/>
      <w:kern w:val="0"/>
      <w:szCs w:val="21"/>
    </w:rPr>
  </w:style>
  <w:style w:type="character" w:customStyle="1" w:styleId="437">
    <w:name w:val="hui"/>
    <w:basedOn w:val="72"/>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1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5"/>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outlineLvl w:val="5"/>
    </w:pPr>
  </w:style>
  <w:style w:type="paragraph" w:customStyle="1" w:styleId="479">
    <w:name w:val="5级标题"/>
    <w:basedOn w:val="480"/>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0">
    <w:name w:val="4级标题"/>
    <w:basedOn w:val="8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7"/>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3"/>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4"/>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6"/>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4"/>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next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5"/>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Lines="50"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83"/>
    <w:next w:val="83"/>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83"/>
    <w:next w:val="83"/>
    <w:qFormat/>
    <w:uiPriority w:val="0"/>
    <w:rPr>
      <w:rFonts w:ascii="宋体" w:eastAsia="宋体" w:cs="Times New Roman"/>
      <w:color w:val="auto"/>
    </w:rPr>
  </w:style>
  <w:style w:type="paragraph" w:customStyle="1" w:styleId="55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1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 w:val="24"/>
      <w:szCs w:val="20"/>
    </w:rPr>
  </w:style>
  <w:style w:type="paragraph" w:customStyle="1" w:styleId="589">
    <w:name w:val="标题五"/>
    <w:basedOn w:val="1"/>
    <w:qFormat/>
    <w:uiPriority w:val="0"/>
    <w:pPr>
      <w:adjustRightInd/>
      <w:spacing w:beforeLines="50" w:line="360" w:lineRule="auto"/>
    </w:pPr>
    <w:rPr>
      <w:b/>
      <w:sz w:val="24"/>
    </w:rPr>
  </w:style>
  <w:style w:type="paragraph" w:customStyle="1" w:styleId="590">
    <w:name w:val="Char Char1101"/>
    <w:basedOn w:val="1"/>
    <w:qFormat/>
    <w:uiPriority w:val="0"/>
    <w:pPr>
      <w:spacing w:line="360" w:lineRule="auto"/>
    </w:pPr>
    <w:rPr>
      <w:rFonts w:ascii="Tahoma" w:hAnsi="Tahoma"/>
      <w:sz w:val="24"/>
      <w:szCs w:val="20"/>
    </w:rPr>
  </w:style>
  <w:style w:type="paragraph" w:customStyle="1" w:styleId="591">
    <w:name w:val="Char Char Char Char Char Char Char Char1"/>
    <w:basedOn w:val="1"/>
    <w:qFormat/>
    <w:uiPriority w:val="0"/>
    <w:pPr>
      <w:tabs>
        <w:tab w:val="left" w:pos="360"/>
      </w:tabs>
    </w:pPr>
    <w:rPr>
      <w:sz w:val="24"/>
      <w:szCs w:val="20"/>
    </w:rPr>
  </w:style>
  <w:style w:type="paragraph" w:customStyle="1" w:styleId="592">
    <w:name w:val="Char Char Char 字元 字元"/>
    <w:basedOn w:val="1"/>
    <w:qFormat/>
    <w:uiPriority w:val="0"/>
    <w:pPr>
      <w:adjustRightInd/>
      <w:spacing w:line="360" w:lineRule="auto"/>
      <w:ind w:firstLine="200" w:firstLineChars="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spacing w:line="360" w:lineRule="auto"/>
    </w:pPr>
    <w:rPr>
      <w:rFonts w:ascii="仿宋_GB2312" w:eastAsia="仿宋_GB2312"/>
      <w:sz w:val="24"/>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1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7"/>
    <w:qFormat/>
    <w:uiPriority w:val="0"/>
    <w:pPr>
      <w:snapToGrid w:val="0"/>
      <w:spacing w:line="360" w:lineRule="auto"/>
    </w:pPr>
    <w:rPr>
      <w:rFonts w:ascii="宋体"/>
      <w:b/>
      <w:sz w:val="24"/>
      <w:szCs w:val="20"/>
    </w:rPr>
  </w:style>
  <w:style w:type="paragraph" w:customStyle="1" w:styleId="61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3"/>
    <w:next w:val="1"/>
    <w:qFormat/>
    <w:uiPriority w:val="0"/>
    <w:pPr>
      <w:tabs>
        <w:tab w:val="left" w:pos="578"/>
        <w:tab w:val="left" w:pos="900"/>
        <w:tab w:val="left" w:pos="1440"/>
      </w:tabs>
      <w:ind w:left="1440" w:hanging="360"/>
    </w:pPr>
    <w:rPr>
      <w:rFonts w:ascii="仿宋" w:eastAsia="仿宋" w:cs="宋体"/>
      <w:szCs w:val="28"/>
    </w:rPr>
  </w:style>
  <w:style w:type="paragraph" w:customStyle="1" w:styleId="617">
    <w:name w:val="List Paragraph1"/>
    <w:basedOn w:val="1"/>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qFormat/>
    <w:uiPriority w:val="0"/>
    <w:pPr>
      <w:spacing w:line="360" w:lineRule="auto"/>
    </w:pPr>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0">
    <w:name w:val="MM Topic 1"/>
    <w:basedOn w:val="2"/>
    <w:qFormat/>
    <w:uiPriority w:val="0"/>
    <w:pPr>
      <w:tabs>
        <w:tab w:val="left" w:pos="840"/>
      </w:tabs>
      <w:adjustRightInd/>
      <w:ind w:left="840" w:hanging="420"/>
    </w:pPr>
  </w:style>
  <w:style w:type="paragraph" w:customStyle="1" w:styleId="63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qFormat/>
    <w:uiPriority w:val="0"/>
    <w:pPr>
      <w:spacing w:line="360" w:lineRule="auto"/>
      <w:ind w:firstLine="200" w:firstLineChars="200"/>
    </w:pPr>
    <w:rPr>
      <w:kern w:val="0"/>
      <w:sz w:val="24"/>
      <w:szCs w:val="20"/>
    </w:rPr>
  </w:style>
  <w:style w:type="paragraph" w:customStyle="1" w:styleId="633">
    <w:name w:val="表格"/>
    <w:basedOn w:val="1"/>
    <w:qFormat/>
    <w:uiPriority w:val="0"/>
    <w:pPr>
      <w:snapToGrid w:val="0"/>
      <w:ind w:firstLine="42" w:firstLineChars="21"/>
    </w:pPr>
    <w:rPr>
      <w:rFonts w:ascii="宋体" w:hAnsi="宋体"/>
      <w:kern w:val="0"/>
      <w:sz w:val="20"/>
      <w:szCs w:val="20"/>
    </w:rPr>
  </w:style>
  <w:style w:type="paragraph" w:customStyle="1" w:styleId="634">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0"/>
    <w:pPr>
      <w:adjustRightInd/>
      <w:spacing w:line="300" w:lineRule="auto"/>
      <w:jc w:val="center"/>
    </w:pPr>
  </w:style>
  <w:style w:type="paragraph" w:customStyle="1" w:styleId="639">
    <w:name w:val="_Style 6"/>
    <w:basedOn w:val="1"/>
    <w:qFormat/>
    <w:uiPriority w:val="34"/>
    <w:pPr>
      <w:adjustRightInd/>
      <w:ind w:firstLine="420" w:firstLineChars="200"/>
    </w:pPr>
    <w:rPr>
      <w:rFonts w:eastAsia="仿宋_GB2312"/>
      <w:sz w:val="28"/>
    </w:rPr>
  </w:style>
  <w:style w:type="paragraph" w:customStyle="1" w:styleId="64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7">
    <w:name w:val="trademark"/>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qFormat/>
    <w:uiPriority w:val="0"/>
    <w:rPr>
      <w:rFonts w:ascii="仿宋_GB2312" w:eastAsia="仿宋_GB2312"/>
      <w:b/>
      <w:sz w:val="32"/>
      <w:szCs w:val="20"/>
    </w:rPr>
  </w:style>
  <w:style w:type="paragraph" w:customStyle="1" w:styleId="6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qFormat/>
    <w:uiPriority w:val="0"/>
    <w:pPr>
      <w:adjustRightInd/>
      <w:ind w:firstLine="200" w:firstLineChars="200"/>
    </w:pPr>
    <w:rPr>
      <w:rFonts w:ascii="Tahoma" w:hAnsi="Tahoma"/>
      <w:sz w:val="24"/>
      <w:szCs w:val="20"/>
    </w:rPr>
  </w:style>
  <w:style w:type="paragraph" w:customStyle="1" w:styleId="652">
    <w:name w:val="a1"/>
    <w:basedOn w:val="1"/>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0"/>
    <w:pPr>
      <w:spacing w:afterLines="50"/>
      <w:jc w:val="left"/>
      <w:outlineLvl w:val="3"/>
    </w:pPr>
    <w:rPr>
      <w:sz w:val="24"/>
      <w:szCs w:val="24"/>
    </w:rPr>
  </w:style>
  <w:style w:type="paragraph" w:customStyle="1" w:styleId="65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0"/>
    <w:pPr>
      <w:adjustRightInd/>
    </w:pPr>
    <w:rPr>
      <w:rFonts w:ascii="Tahoma" w:hAnsi="Tahoma"/>
      <w:sz w:val="24"/>
      <w:szCs w:val="20"/>
    </w:rPr>
  </w:style>
  <w:style w:type="paragraph" w:customStyle="1" w:styleId="65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0"/>
    <w:pPr>
      <w:tabs>
        <w:tab w:val="left" w:pos="1260"/>
        <w:tab w:val="left" w:pos="1680"/>
        <w:tab w:val="left" w:pos="2100"/>
      </w:tabs>
      <w:ind w:left="0"/>
      <w:outlineLvl w:val="3"/>
    </w:pPr>
  </w:style>
  <w:style w:type="paragraph" w:customStyle="1" w:styleId="662">
    <w:name w:val="一级条标题"/>
    <w:basedOn w:val="663"/>
    <w:next w:val="645"/>
    <w:qFormat/>
    <w:uiPriority w:val="0"/>
    <w:pPr>
      <w:tabs>
        <w:tab w:val="left" w:pos="1260"/>
        <w:tab w:val="left" w:pos="1680"/>
      </w:tabs>
      <w:spacing w:beforeLines="0" w:afterLines="0"/>
      <w:ind w:left="1680"/>
      <w:outlineLvl w:val="2"/>
    </w:pPr>
  </w:style>
  <w:style w:type="paragraph" w:customStyle="1" w:styleId="663">
    <w:name w:val="章标题"/>
    <w:next w:val="64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qFormat/>
    <w:uiPriority w:val="0"/>
    <w:pPr>
      <w:tabs>
        <w:tab w:val="left" w:pos="840"/>
      </w:tabs>
      <w:spacing w:after="0"/>
      <w:ind w:left="900"/>
    </w:pPr>
  </w:style>
  <w:style w:type="paragraph" w:customStyle="1" w:styleId="67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qFormat/>
    <w:uiPriority w:val="6"/>
    <w:pPr>
      <w:widowControl/>
      <w:adjustRightInd/>
      <w:ind w:left="720" w:hanging="720"/>
    </w:pPr>
    <w:rPr>
      <w:color w:val="000000"/>
      <w:kern w:val="0"/>
      <w:sz w:val="24"/>
      <w:szCs w:val="20"/>
      <w:lang w:val="en-GB"/>
    </w:rPr>
  </w:style>
  <w:style w:type="paragraph" w:customStyle="1" w:styleId="673">
    <w:name w:val="表1"/>
    <w:basedOn w:val="1"/>
    <w:qFormat/>
    <w:uiPriority w:val="0"/>
    <w:pPr>
      <w:tabs>
        <w:tab w:val="left" w:pos="703"/>
      </w:tabs>
      <w:adjustRightInd/>
      <w:spacing w:line="360" w:lineRule="auto"/>
      <w:ind w:left="703"/>
      <w:jc w:val="center"/>
    </w:pPr>
  </w:style>
  <w:style w:type="paragraph" w:customStyle="1" w:styleId="67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5"/>
    <w:qFormat/>
    <w:uiPriority w:val="0"/>
    <w:pPr>
      <w:tabs>
        <w:tab w:val="left" w:pos="2100"/>
      </w:tabs>
      <w:adjustRightInd/>
      <w:ind w:left="2100" w:hanging="420"/>
    </w:pPr>
    <w:rPr>
      <w:lang w:val="en-US"/>
    </w:rPr>
  </w:style>
  <w:style w:type="paragraph" w:customStyle="1" w:styleId="692">
    <w:name w:val="Char11"/>
    <w:basedOn w:val="1"/>
    <w:qFormat/>
    <w:uiPriority w:val="0"/>
    <w:pPr>
      <w:tabs>
        <w:tab w:val="left" w:pos="432"/>
      </w:tabs>
      <w:adjustRightInd/>
      <w:spacing w:beforeLines="50" w:afterLines="50"/>
      <w:ind w:left="432" w:hanging="432" w:firstLineChars="200"/>
    </w:pPr>
    <w:rPr>
      <w:sz w:val="24"/>
    </w:rPr>
  </w:style>
  <w:style w:type="paragraph" w:customStyle="1" w:styleId="69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6"/>
    <w:pPr>
      <w:spacing w:line="360" w:lineRule="auto"/>
    </w:pPr>
    <w:rPr>
      <w:szCs w:val="20"/>
    </w:rPr>
  </w:style>
  <w:style w:type="paragraph" w:customStyle="1" w:styleId="69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0"/>
    <w:pPr>
      <w:adjustRightInd/>
      <w:spacing w:line="360" w:lineRule="auto"/>
      <w:jc w:val="center"/>
    </w:pPr>
    <w:rPr>
      <w:sz w:val="24"/>
    </w:rPr>
  </w:style>
  <w:style w:type="paragraph" w:customStyle="1" w:styleId="70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qFormat/>
    <w:uiPriority w:val="6"/>
    <w:rPr>
      <w:rFonts w:ascii="仿宋_GB2312" w:eastAsia="仿宋_GB2312"/>
      <w:b/>
      <w:sz w:val="32"/>
      <w:szCs w:val="32"/>
    </w:rPr>
  </w:style>
  <w:style w:type="paragraph" w:customStyle="1" w:styleId="707">
    <w:name w:val="正文缩进1"/>
    <w:basedOn w:val="1"/>
    <w:next w:val="1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qFormat/>
    <w:uiPriority w:val="0"/>
    <w:pPr>
      <w:widowControl/>
      <w:adjustRightInd/>
      <w:spacing w:after="160" w:line="240" w:lineRule="exact"/>
      <w:jc w:val="left"/>
    </w:pPr>
    <w:rPr>
      <w:szCs w:val="20"/>
    </w:rPr>
  </w:style>
  <w:style w:type="paragraph" w:customStyle="1" w:styleId="710">
    <w:name w:val="Char Char1121"/>
    <w:basedOn w:val="1"/>
    <w:qFormat/>
    <w:uiPriority w:val="0"/>
    <w:pPr>
      <w:spacing w:line="360" w:lineRule="auto"/>
    </w:pPr>
    <w:rPr>
      <w:szCs w:val="20"/>
    </w:rPr>
  </w:style>
  <w:style w:type="paragraph" w:customStyle="1" w:styleId="71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qFormat/>
    <w:uiPriority w:val="0"/>
    <w:rPr>
      <w:rFonts w:ascii="Times New Roman" w:hAnsi="Times New Roman" w:eastAsia="宋体" w:cs="Times New Roman"/>
      <w:lang w:val="en-US" w:eastAsia="en-US" w:bidi="ar-SA"/>
    </w:rPr>
  </w:style>
  <w:style w:type="paragraph" w:customStyle="1" w:styleId="714">
    <w:name w:val="带编号样式"/>
    <w:basedOn w:val="632"/>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0"/>
    <w:pPr>
      <w:spacing w:line="360" w:lineRule="atLeast"/>
      <w:jc w:val="right"/>
      <w:textAlignment w:val="baseline"/>
    </w:pPr>
    <w:rPr>
      <w:rFonts w:ascii="Symbol" w:hAnsi="Symbol"/>
      <w:kern w:val="0"/>
      <w:szCs w:val="20"/>
    </w:rPr>
  </w:style>
  <w:style w:type="paragraph" w:customStyle="1" w:styleId="71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qFormat/>
    <w:uiPriority w:val="0"/>
    <w:pPr>
      <w:spacing w:line="240" w:lineRule="atLeast"/>
      <w:ind w:left="420" w:firstLine="420"/>
    </w:pPr>
    <w:rPr>
      <w:sz w:val="24"/>
    </w:rPr>
  </w:style>
  <w:style w:type="paragraph" w:customStyle="1" w:styleId="721">
    <w:name w:val="WW-正文文字缩进 2"/>
    <w:basedOn w:val="1"/>
    <w:qFormat/>
    <w:uiPriority w:val="0"/>
    <w:pPr>
      <w:suppressAutoHyphens/>
      <w:adjustRightInd/>
      <w:ind w:firstLine="420"/>
    </w:pPr>
    <w:rPr>
      <w:kern w:val="1"/>
      <w:szCs w:val="20"/>
    </w:rPr>
  </w:style>
  <w:style w:type="paragraph" w:customStyle="1" w:styleId="72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qFormat/>
    <w:uiPriority w:val="0"/>
    <w:pPr>
      <w:adjustRightInd/>
      <w:spacing w:line="400" w:lineRule="exact"/>
      <w:ind w:firstLine="200" w:firstLineChars="200"/>
    </w:pPr>
    <w:rPr>
      <w:rFonts w:ascii="Arial" w:hAnsi="Arial"/>
    </w:rPr>
  </w:style>
  <w:style w:type="paragraph" w:customStyle="1" w:styleId="72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37"/>
    <w:qFormat/>
    <w:uiPriority w:val="0"/>
    <w:pPr>
      <w:spacing w:after="120" w:line="480" w:lineRule="auto"/>
      <w:ind w:left="420" w:leftChars="200"/>
    </w:pPr>
    <w:rPr>
      <w:sz w:val="24"/>
      <w:szCs w:val="20"/>
    </w:rPr>
  </w:style>
  <w:style w:type="paragraph" w:customStyle="1" w:styleId="72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4"/>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0"/>
    <w:rPr>
      <w:rFonts w:ascii="仿宋_GB2312" w:eastAsia="仿宋_GB2312"/>
      <w:b/>
      <w:sz w:val="32"/>
      <w:szCs w:val="20"/>
    </w:rPr>
  </w:style>
  <w:style w:type="paragraph" w:customStyle="1" w:styleId="737">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qFormat/>
    <w:uiPriority w:val="0"/>
    <w:rPr>
      <w:rFonts w:ascii="仿宋_GB2312" w:eastAsia="仿宋_GB2312"/>
      <w:b/>
      <w:sz w:val="32"/>
      <w:szCs w:val="32"/>
    </w:rPr>
  </w:style>
  <w:style w:type="paragraph" w:customStyle="1" w:styleId="741">
    <w:name w:val="Char3 Char Char Char1"/>
    <w:basedOn w:val="1"/>
    <w:qFormat/>
    <w:uiPriority w:val="6"/>
    <w:pPr>
      <w:widowControl/>
      <w:adjustRightInd/>
      <w:spacing w:after="160" w:line="240" w:lineRule="exact"/>
      <w:jc w:val="left"/>
    </w:pPr>
    <w:rPr>
      <w:szCs w:val="20"/>
    </w:rPr>
  </w:style>
  <w:style w:type="paragraph" w:customStyle="1" w:styleId="742">
    <w:name w:val="Char1 Char Char Char21"/>
    <w:basedOn w:val="1"/>
    <w:qFormat/>
    <w:uiPriority w:val="0"/>
    <w:rPr>
      <w:rFonts w:ascii="Tahoma" w:hAnsi="Tahoma"/>
      <w:sz w:val="24"/>
      <w:szCs w:val="20"/>
    </w:rPr>
  </w:style>
  <w:style w:type="paragraph" w:customStyle="1" w:styleId="74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qFormat/>
    <w:uiPriority w:val="0"/>
    <w:pPr>
      <w:spacing w:line="360" w:lineRule="auto"/>
      <w:ind w:firstLine="200" w:firstLineChars="200"/>
    </w:pPr>
    <w:rPr>
      <w:sz w:val="24"/>
    </w:rPr>
  </w:style>
  <w:style w:type="paragraph" w:customStyle="1" w:styleId="74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0"/>
    <w:pPr>
      <w:adjustRightInd/>
      <w:ind w:firstLine="200" w:firstLineChars="200"/>
    </w:pPr>
    <w:rPr>
      <w:rFonts w:ascii="Tahoma" w:hAnsi="Tahoma"/>
      <w:sz w:val="24"/>
      <w:szCs w:val="20"/>
    </w:rPr>
  </w:style>
  <w:style w:type="paragraph" w:customStyle="1" w:styleId="751">
    <w:name w:val="_标题2"/>
    <w:basedOn w:val="718"/>
    <w:next w:val="718"/>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2">
    <w:name w:val="样式1 + (中宋体"/>
    <w:basedOn w:val="72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qFormat/>
    <w:uiPriority w:val="0"/>
    <w:pPr>
      <w:adjustRightInd/>
      <w:spacing w:line="360" w:lineRule="auto"/>
    </w:pPr>
    <w:rPr>
      <w:rFonts w:ascii="宋体" w:hAnsi="宋体"/>
      <w:szCs w:val="20"/>
    </w:rPr>
  </w:style>
  <w:style w:type="paragraph" w:customStyle="1" w:styleId="7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0"/>
    <w:pPr>
      <w:adjustRightInd/>
    </w:pPr>
    <w:rPr>
      <w:rFonts w:ascii="Tahoma" w:hAnsi="Tahoma"/>
      <w:sz w:val="24"/>
    </w:rPr>
  </w:style>
  <w:style w:type="paragraph" w:customStyle="1" w:styleId="759">
    <w:name w:val="Char Char Char Char11"/>
    <w:basedOn w:val="1"/>
    <w:qFormat/>
    <w:uiPriority w:val="0"/>
    <w:rPr>
      <w:rFonts w:ascii="Tahoma" w:hAnsi="Tahoma"/>
      <w:sz w:val="24"/>
      <w:szCs w:val="20"/>
    </w:rPr>
  </w:style>
  <w:style w:type="paragraph" w:customStyle="1" w:styleId="76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0"/>
    <w:rPr>
      <w:rFonts w:ascii="Tahoma" w:hAnsi="Tahoma"/>
      <w:sz w:val="24"/>
      <w:szCs w:val="20"/>
    </w:rPr>
  </w:style>
  <w:style w:type="paragraph" w:customStyle="1" w:styleId="76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qFormat/>
    <w:uiPriority w:val="0"/>
    <w:pPr>
      <w:adjustRightInd/>
    </w:pPr>
    <w:rPr>
      <w:szCs w:val="20"/>
    </w:rPr>
  </w:style>
  <w:style w:type="paragraph" w:customStyle="1" w:styleId="76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6">
    <w:name w:val="_Style 5"/>
    <w:basedOn w:val="1"/>
    <w:qFormat/>
    <w:uiPriority w:val="34"/>
    <w:pPr>
      <w:adjustRightInd/>
      <w:ind w:firstLine="420" w:firstLineChars="200"/>
    </w:pPr>
    <w:rPr>
      <w:rFonts w:eastAsia="仿宋_GB2312"/>
      <w:sz w:val="28"/>
    </w:rPr>
  </w:style>
  <w:style w:type="paragraph" w:customStyle="1" w:styleId="7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0"/>
    <w:rPr>
      <w:rFonts w:ascii="宋体" w:hAnsi="Times New Roman" w:eastAsia="宋体" w:cs="Times New Roman"/>
      <w:kern w:val="2"/>
      <w:lang w:val="en-US" w:eastAsia="zh-CN" w:bidi="ar-SA"/>
    </w:rPr>
  </w:style>
  <w:style w:type="paragraph" w:customStyle="1" w:styleId="777">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0"/>
    <w:pPr>
      <w:tabs>
        <w:tab w:val="left" w:pos="360"/>
      </w:tabs>
    </w:pPr>
    <w:rPr>
      <w:sz w:val="24"/>
      <w:szCs w:val="20"/>
    </w:rPr>
  </w:style>
  <w:style w:type="paragraph" w:customStyle="1" w:styleId="78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1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9">
    <w:name w:val="p0"/>
    <w:basedOn w:val="1"/>
    <w:qFormat/>
    <w:uiPriority w:val="0"/>
    <w:pPr>
      <w:widowControl/>
      <w:adjustRightInd/>
    </w:pPr>
    <w:rPr>
      <w:kern w:val="0"/>
      <w:szCs w:val="21"/>
    </w:rPr>
  </w:style>
  <w:style w:type="paragraph" w:customStyle="1" w:styleId="790">
    <w:name w:val="Char6"/>
    <w:basedOn w:val="1"/>
    <w:qFormat/>
    <w:uiPriority w:val="0"/>
    <w:rPr>
      <w:rFonts w:ascii="仿宋_GB2312" w:eastAsia="仿宋_GB2312"/>
      <w:b/>
      <w:sz w:val="32"/>
      <w:szCs w:val="32"/>
    </w:rPr>
  </w:style>
  <w:style w:type="paragraph" w:customStyle="1" w:styleId="791">
    <w:name w:val="Char111"/>
    <w:basedOn w:val="1"/>
    <w:qFormat/>
    <w:uiPriority w:val="0"/>
    <w:rPr>
      <w:rFonts w:ascii="仿宋_GB2312" w:eastAsia="仿宋_GB2312"/>
      <w:b/>
      <w:sz w:val="32"/>
      <w:szCs w:val="32"/>
    </w:rPr>
  </w:style>
  <w:style w:type="paragraph" w:customStyle="1" w:styleId="792">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qFormat/>
    <w:uiPriority w:val="0"/>
    <w:pPr>
      <w:adjustRightInd/>
      <w:ind w:firstLine="200" w:firstLineChars="200"/>
    </w:pPr>
    <w:rPr>
      <w:rFonts w:ascii="Tahoma" w:hAnsi="Tahoma"/>
      <w:sz w:val="24"/>
      <w:szCs w:val="20"/>
    </w:rPr>
  </w:style>
  <w:style w:type="paragraph" w:customStyle="1" w:styleId="79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qFormat/>
    <w:uiPriority w:val="0"/>
    <w:rPr>
      <w:rFonts w:ascii="仿宋_GB2312" w:eastAsia="仿宋_GB2312"/>
      <w:b/>
      <w:sz w:val="32"/>
      <w:szCs w:val="32"/>
    </w:rPr>
  </w:style>
  <w:style w:type="paragraph" w:customStyle="1" w:styleId="799">
    <w:name w:val="五级条标题"/>
    <w:basedOn w:val="800"/>
    <w:next w:val="645"/>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0"/>
    <w:next w:val="645"/>
    <w:qFormat/>
    <w:uiPriority w:val="0"/>
    <w:pPr>
      <w:tabs>
        <w:tab w:val="left" w:pos="2940"/>
        <w:tab w:val="clear" w:pos="2520"/>
      </w:tabs>
      <w:ind w:left="2940"/>
      <w:outlineLvl w:val="5"/>
    </w:pPr>
  </w:style>
  <w:style w:type="paragraph" w:customStyle="1" w:styleId="8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0"/>
    <w:rPr>
      <w:rFonts w:ascii="仿宋_GB2312" w:eastAsia="仿宋_GB2312"/>
      <w:b/>
      <w:sz w:val="32"/>
      <w:szCs w:val="32"/>
    </w:rPr>
  </w:style>
  <w:style w:type="paragraph" w:customStyle="1" w:styleId="8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7">
    <w:name w:val="单元格左对齐"/>
    <w:basedOn w:val="1"/>
    <w:qFormat/>
    <w:uiPriority w:val="0"/>
    <w:pPr>
      <w:adjustRightInd/>
      <w:spacing w:line="360" w:lineRule="auto"/>
    </w:pPr>
    <w:rPr>
      <w:sz w:val="24"/>
    </w:rPr>
  </w:style>
  <w:style w:type="paragraph" w:customStyle="1" w:styleId="808">
    <w:name w:val="正文主体"/>
    <w:basedOn w:val="629"/>
    <w:qFormat/>
    <w:uiPriority w:val="0"/>
  </w:style>
  <w:style w:type="paragraph" w:customStyle="1" w:styleId="8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qFormat/>
    <w:uiPriority w:val="0"/>
    <w:pPr>
      <w:adjustRightInd/>
      <w:spacing w:line="360" w:lineRule="auto"/>
      <w:ind w:firstLine="480" w:firstLineChars="200"/>
    </w:pPr>
    <w:rPr>
      <w:sz w:val="24"/>
      <w:szCs w:val="20"/>
    </w:rPr>
  </w:style>
  <w:style w:type="paragraph" w:customStyle="1" w:styleId="813">
    <w:name w:val="P1"/>
    <w:basedOn w:val="1"/>
    <w:qFormat/>
    <w:uiPriority w:val="0"/>
    <w:pPr>
      <w:adjustRightInd/>
      <w:spacing w:line="288" w:lineRule="auto"/>
      <w:ind w:firstLine="425" w:firstLineChars="200"/>
    </w:pPr>
  </w:style>
  <w:style w:type="paragraph" w:customStyle="1" w:styleId="814">
    <w:name w:val="列表内容"/>
    <w:basedOn w:val="1"/>
    <w:next w:val="1"/>
    <w:qFormat/>
    <w:uiPriority w:val="0"/>
    <w:pPr>
      <w:widowControl/>
      <w:tabs>
        <w:tab w:val="left" w:pos="840"/>
      </w:tabs>
      <w:ind w:left="840" w:hanging="420"/>
      <w:jc w:val="left"/>
    </w:pPr>
    <w:rPr>
      <w:kern w:val="0"/>
      <w:sz w:val="18"/>
    </w:rPr>
  </w:style>
  <w:style w:type="paragraph" w:customStyle="1" w:styleId="815">
    <w:name w:val="Char Char11 Char Char Char1"/>
    <w:basedOn w:val="1"/>
    <w:qFormat/>
    <w:uiPriority w:val="6"/>
    <w:pPr>
      <w:spacing w:line="360" w:lineRule="auto"/>
    </w:pPr>
    <w:rPr>
      <w:szCs w:val="20"/>
    </w:rPr>
  </w:style>
  <w:style w:type="paragraph" w:customStyle="1" w:styleId="8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7">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qFormat/>
    <w:uiPriority w:val="0"/>
    <w:pPr>
      <w:spacing w:line="360" w:lineRule="auto"/>
    </w:pPr>
    <w:rPr>
      <w:szCs w:val="20"/>
    </w:rPr>
  </w:style>
  <w:style w:type="paragraph" w:customStyle="1" w:styleId="8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qFormat/>
    <w:uiPriority w:val="0"/>
    <w:rPr>
      <w:rFonts w:ascii="仿宋_GB2312" w:eastAsia="仿宋_GB2312"/>
      <w:b/>
      <w:sz w:val="32"/>
      <w:szCs w:val="32"/>
    </w:rPr>
  </w:style>
  <w:style w:type="paragraph" w:customStyle="1" w:styleId="8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qFormat/>
    <w:uiPriority w:val="0"/>
    <w:pPr>
      <w:adjustRightInd/>
      <w:spacing w:line="360" w:lineRule="auto"/>
      <w:ind w:firstLine="480"/>
    </w:pPr>
    <w:rPr>
      <w:rFonts w:cs="宋体"/>
      <w:sz w:val="24"/>
      <w:szCs w:val="20"/>
    </w:rPr>
  </w:style>
  <w:style w:type="paragraph" w:customStyle="1" w:styleId="828">
    <w:name w:val="Char Char4 Char Char"/>
    <w:basedOn w:val="1"/>
    <w:qFormat/>
    <w:uiPriority w:val="0"/>
    <w:pPr>
      <w:widowControl/>
      <w:adjustRightInd/>
      <w:spacing w:after="160" w:line="240" w:lineRule="exact"/>
      <w:jc w:val="left"/>
    </w:pPr>
  </w:style>
  <w:style w:type="paragraph" w:customStyle="1" w:styleId="8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0"/>
    <w:pPr>
      <w:spacing w:line="360" w:lineRule="auto"/>
    </w:pPr>
    <w:rPr>
      <w:szCs w:val="20"/>
    </w:rPr>
  </w:style>
  <w:style w:type="paragraph" w:customStyle="1" w:styleId="8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0"/>
    <w:pPr>
      <w:adjustRightInd/>
      <w:ind w:firstLine="200" w:firstLineChars="200"/>
    </w:pPr>
    <w:rPr>
      <w:rFonts w:ascii="Tahoma" w:hAnsi="Tahoma"/>
      <w:sz w:val="24"/>
      <w:szCs w:val="20"/>
    </w:rPr>
  </w:style>
  <w:style w:type="paragraph" w:customStyle="1" w:styleId="838">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qFormat/>
    <w:uiPriority w:val="0"/>
    <w:pPr>
      <w:tabs>
        <w:tab w:val="left" w:pos="0"/>
      </w:tabs>
      <w:ind w:left="900" w:firstLine="0" w:firstLineChars="0"/>
    </w:pPr>
  </w:style>
  <w:style w:type="paragraph" w:customStyle="1" w:styleId="841">
    <w:name w:val="Bulleted List"/>
    <w:basedOn w:val="1"/>
    <w:qFormat/>
    <w:uiPriority w:val="0"/>
    <w:pPr>
      <w:tabs>
        <w:tab w:val="left" w:pos="1260"/>
      </w:tabs>
      <w:adjustRightInd/>
      <w:ind w:left="1260" w:hanging="420"/>
    </w:pPr>
  </w:style>
  <w:style w:type="paragraph" w:customStyle="1" w:styleId="842">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0"/>
    <w:rPr>
      <w:rFonts w:ascii="Tahoma" w:hAnsi="Tahoma" w:cs="仿宋_GB2312"/>
      <w:sz w:val="24"/>
      <w:szCs w:val="20"/>
    </w:rPr>
  </w:style>
  <w:style w:type="paragraph" w:customStyle="1" w:styleId="845">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17"/>
    <w:qFormat/>
    <w:uiPriority w:val="0"/>
    <w:pPr>
      <w:adjustRightInd/>
      <w:spacing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qFormat/>
    <w:uiPriority w:val="0"/>
    <w:rPr>
      <w:rFonts w:ascii="仿宋_GB2312" w:eastAsia="仿宋_GB2312"/>
      <w:b/>
      <w:sz w:val="32"/>
      <w:szCs w:val="20"/>
    </w:rPr>
  </w:style>
  <w:style w:type="paragraph" w:customStyle="1" w:styleId="85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qFormat/>
    <w:uiPriority w:val="0"/>
    <w:rPr>
      <w:rFonts w:ascii="仿宋_GB2312" w:eastAsia="仿宋_GB2312"/>
      <w:b/>
      <w:sz w:val="32"/>
      <w:szCs w:val="20"/>
    </w:rPr>
  </w:style>
  <w:style w:type="paragraph" w:customStyle="1" w:styleId="85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qFormat/>
    <w:uiPriority w:val="0"/>
    <w:pPr>
      <w:adjustRightInd/>
    </w:pPr>
    <w:rPr>
      <w:rFonts w:ascii="仿宋_GB2312" w:eastAsia="仿宋_GB2312"/>
      <w:b/>
      <w:sz w:val="32"/>
      <w:szCs w:val="32"/>
    </w:rPr>
  </w:style>
  <w:style w:type="paragraph" w:customStyle="1" w:styleId="86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qFormat/>
    <w:uiPriority w:val="0"/>
    <w:pPr>
      <w:widowControl/>
      <w:spacing w:after="160" w:line="240" w:lineRule="exact"/>
      <w:jc w:val="left"/>
    </w:pPr>
    <w:rPr>
      <w:rFonts w:eastAsia="仿宋_GB2312"/>
      <w:sz w:val="28"/>
    </w:rPr>
  </w:style>
  <w:style w:type="paragraph" w:customStyle="1" w:styleId="866">
    <w:name w:val="Char21"/>
    <w:basedOn w:val="1"/>
    <w:qFormat/>
    <w:uiPriority w:val="0"/>
    <w:pPr>
      <w:adjustRightInd/>
      <w:ind w:firstLine="200" w:firstLineChars="200"/>
    </w:pPr>
    <w:rPr>
      <w:rFonts w:ascii="仿宋_GB2312" w:eastAsia="仿宋_GB2312"/>
      <w:b/>
      <w:sz w:val="32"/>
      <w:szCs w:val="32"/>
    </w:rPr>
  </w:style>
  <w:style w:type="paragraph" w:customStyle="1" w:styleId="867">
    <w:name w:val="列表段落1"/>
    <w:basedOn w:val="1"/>
    <w:qFormat/>
    <w:uiPriority w:val="34"/>
    <w:pPr>
      <w:adjustRightInd/>
      <w:ind w:right="238" w:firstLine="420"/>
    </w:pPr>
    <w:rPr>
      <w:rFonts w:ascii="Calibri" w:hAnsi="Calibri"/>
      <w:sz w:val="24"/>
    </w:rPr>
  </w:style>
  <w:style w:type="paragraph" w:customStyle="1" w:styleId="868">
    <w:name w:val="Char Char110"/>
    <w:basedOn w:val="1"/>
    <w:qFormat/>
    <w:uiPriority w:val="6"/>
    <w:pPr>
      <w:spacing w:line="360" w:lineRule="auto"/>
    </w:pPr>
    <w:rPr>
      <w:rFonts w:ascii="Tahoma" w:hAnsi="Tahoma"/>
      <w:sz w:val="24"/>
      <w:szCs w:val="20"/>
    </w:rPr>
  </w:style>
  <w:style w:type="paragraph" w:customStyle="1" w:styleId="86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qFormat/>
    <w:uiPriority w:val="0"/>
    <w:rPr>
      <w:rFonts w:ascii="Tahoma" w:hAnsi="Tahoma" w:cs="仿宋_GB2312"/>
      <w:sz w:val="24"/>
      <w:szCs w:val="20"/>
    </w:rPr>
  </w:style>
  <w:style w:type="paragraph" w:customStyle="1" w:styleId="87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6">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8">
    <w:name w:val="_Style 12"/>
    <w:basedOn w:val="20"/>
    <w:qFormat/>
    <w:uiPriority w:val="0"/>
    <w:pPr>
      <w:snapToGrid w:val="0"/>
      <w:spacing w:line="360" w:lineRule="auto"/>
    </w:pPr>
  </w:style>
  <w:style w:type="paragraph" w:customStyle="1" w:styleId="87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86"/>
    <w:qFormat/>
    <w:uiPriority w:val="34"/>
    <w:pPr>
      <w:adjustRightInd/>
      <w:spacing w:line="360" w:lineRule="auto"/>
      <w:ind w:firstLine="200" w:firstLineChars="200"/>
    </w:pPr>
    <w:rPr>
      <w:rFonts w:ascii="Calibri" w:hAnsi="Calibri"/>
      <w:sz w:val="28"/>
      <w:szCs w:val="20"/>
    </w:rPr>
  </w:style>
  <w:style w:type="paragraph" w:customStyle="1" w:styleId="88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7"/>
    <w:qFormat/>
    <w:uiPriority w:val="0"/>
    <w:pPr>
      <w:outlineLvl w:val="2"/>
    </w:pPr>
  </w:style>
  <w:style w:type="paragraph" w:customStyle="1" w:styleId="88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7">
    <w:name w:val="Char1 Char Char Char3"/>
    <w:basedOn w:val="1"/>
    <w:qFormat/>
    <w:uiPriority w:val="0"/>
    <w:pPr>
      <w:adjustRightInd/>
      <w:ind w:firstLine="200" w:firstLineChars="200"/>
    </w:pPr>
    <w:rPr>
      <w:rFonts w:ascii="Tahoma" w:hAnsi="Tahoma"/>
      <w:sz w:val="24"/>
      <w:szCs w:val="20"/>
    </w:rPr>
  </w:style>
  <w:style w:type="paragraph" w:customStyle="1" w:styleId="88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9">
    <w:name w:val="MM Empty"/>
    <w:basedOn w:val="1"/>
    <w:qFormat/>
    <w:uiPriority w:val="0"/>
    <w:pPr>
      <w:adjustRightInd/>
    </w:pPr>
  </w:style>
  <w:style w:type="paragraph" w:customStyle="1" w:styleId="890">
    <w:name w:val="Char24"/>
    <w:basedOn w:val="1"/>
    <w:qFormat/>
    <w:uiPriority w:val="0"/>
    <w:rPr>
      <w:rFonts w:ascii="仿宋_GB2312" w:eastAsia="仿宋_GB2312"/>
      <w:b/>
      <w:sz w:val="32"/>
      <w:szCs w:val="32"/>
    </w:rPr>
  </w:style>
  <w:style w:type="paragraph" w:customStyle="1" w:styleId="891">
    <w:name w:val="正文箭头"/>
    <w:basedOn w:val="543"/>
    <w:qFormat/>
    <w:uiPriority w:val="0"/>
  </w:style>
  <w:style w:type="paragraph" w:customStyle="1" w:styleId="892">
    <w:name w:val="U_编号2"/>
    <w:basedOn w:val="1"/>
    <w:qFormat/>
    <w:uiPriority w:val="0"/>
    <w:pPr>
      <w:tabs>
        <w:tab w:val="left" w:pos="785"/>
      </w:tabs>
      <w:adjustRightInd/>
      <w:spacing w:beforeLines="10" w:afterLines="10" w:line="300" w:lineRule="auto"/>
    </w:pPr>
    <w:rPr>
      <w:sz w:val="24"/>
    </w:rPr>
  </w:style>
  <w:style w:type="paragraph" w:customStyle="1" w:styleId="89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5">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6">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7">
    <w:name w:val="_Style 1"/>
    <w:basedOn w:val="1"/>
    <w:qFormat/>
    <w:uiPriority w:val="34"/>
    <w:pPr>
      <w:adjustRightInd/>
      <w:ind w:firstLine="420" w:firstLineChars="200"/>
    </w:pPr>
    <w:rPr>
      <w:rFonts w:eastAsia="仿宋_GB2312"/>
      <w:sz w:val="28"/>
    </w:rPr>
  </w:style>
  <w:style w:type="paragraph" w:customStyle="1" w:styleId="898">
    <w:name w:val="表格 内容"/>
    <w:basedOn w:val="734"/>
    <w:qFormat/>
    <w:uiPriority w:val="0"/>
    <w:rPr>
      <w:b w:val="0"/>
      <w:sz w:val="20"/>
    </w:rPr>
  </w:style>
  <w:style w:type="paragraph" w:customStyle="1" w:styleId="89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6"/>
    <w:next w:val="1"/>
    <w:qFormat/>
    <w:uiPriority w:val="0"/>
    <w:pPr>
      <w:tabs>
        <w:tab w:val="left" w:pos="1080"/>
      </w:tabs>
      <w:ind w:left="1080" w:hanging="1080"/>
    </w:pPr>
  </w:style>
  <w:style w:type="paragraph" w:customStyle="1" w:styleId="901">
    <w:name w:val="数字标题1"/>
    <w:basedOn w:val="2"/>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qFormat/>
    <w:uiPriority w:val="0"/>
    <w:pPr>
      <w:widowControl/>
    </w:pPr>
    <w:rPr>
      <w:kern w:val="0"/>
      <w:sz w:val="24"/>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qFormat/>
    <w:uiPriority w:val="34"/>
    <w:pPr>
      <w:adjustRightInd/>
      <w:ind w:firstLine="420" w:firstLineChars="20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48"/>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7"/>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spacing w:line="360" w:lineRule="auto"/>
      <w:ind w:firstLine="480"/>
    </w:pPr>
    <w:rPr>
      <w:sz w:val="24"/>
    </w:rPr>
  </w:style>
  <w:style w:type="table" w:customStyle="1" w:styleId="925">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1">
    <w:name w:val="列出段落111"/>
    <w:basedOn w:val="1"/>
    <w:qFormat/>
    <w:uiPriority w:val="34"/>
    <w:pPr>
      <w:ind w:firstLine="420" w:firstLineChars="20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尾注文本 Char"/>
    <w:link w:val="38"/>
    <w:qFormat/>
    <w:uiPriority w:val="0"/>
    <w:rPr>
      <w:kern w:val="2"/>
      <w:sz w:val="21"/>
      <w:szCs w:val="24"/>
      <w:lang w:val="zh-CN"/>
    </w:rPr>
  </w:style>
  <w:style w:type="character" w:customStyle="1" w:styleId="937">
    <w:name w:val="无间隔 Char"/>
    <w:link w:val="488"/>
    <w:qFormat/>
    <w:uiPriority w:val="99"/>
    <w:rPr>
      <w:kern w:val="2"/>
      <w:sz w:val="21"/>
      <w:szCs w:val="22"/>
    </w:rPr>
  </w:style>
  <w:style w:type="character" w:customStyle="1" w:styleId="938">
    <w:name w:val="标准文本 Char Char"/>
    <w:link w:val="939"/>
    <w:qFormat/>
    <w:uiPriority w:val="0"/>
    <w:rPr>
      <w:rFonts w:cs="宋体"/>
      <w:kern w:val="2"/>
      <w:sz w:val="24"/>
    </w:rPr>
  </w:style>
  <w:style w:type="paragraph" w:customStyle="1" w:styleId="939">
    <w:name w:val="标准文本"/>
    <w:basedOn w:val="1"/>
    <w:link w:val="938"/>
    <w:qFormat/>
    <w:uiPriority w:val="0"/>
    <w:pPr>
      <w:adjustRightInd/>
      <w:spacing w:line="360" w:lineRule="auto"/>
      <w:ind w:firstLine="480" w:firstLineChars="200"/>
    </w:pPr>
    <w:rPr>
      <w:rFonts w:cs="宋体"/>
      <w:sz w:val="24"/>
      <w:szCs w:val="20"/>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paragraph" w:customStyle="1" w:styleId="953">
    <w:name w:val="_Style 947"/>
    <w:basedOn w:val="1"/>
    <w:next w:val="86"/>
    <w:qFormat/>
    <w:uiPriority w:val="34"/>
    <w:pPr>
      <w:adjustRightInd/>
      <w:ind w:firstLine="420" w:firstLineChars="200"/>
    </w:pPr>
  </w:style>
  <w:style w:type="paragraph" w:customStyle="1" w:styleId="95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0"/>
    <w:pPr>
      <w:adjustRightInd/>
      <w:snapToGrid w:val="0"/>
      <w:jc w:val="left"/>
    </w:pPr>
    <w:rPr>
      <w:rFonts w:ascii="Century Gothic" w:hAnsi="楷体_GB2312" w:eastAsia="Century Gothic"/>
      <w:szCs w:val="20"/>
    </w:rPr>
  </w:style>
  <w:style w:type="paragraph" w:customStyle="1" w:styleId="95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3"/>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9">
    <w:name w:val="Blockquote"/>
    <w:basedOn w:val="1"/>
    <w:qFormat/>
    <w:uiPriority w:val="0"/>
    <w:pPr>
      <w:autoSpaceDE w:val="0"/>
      <w:autoSpaceDN w:val="0"/>
      <w:spacing w:before="100" w:after="100"/>
      <w:ind w:left="360" w:right="360"/>
      <w:jc w:val="left"/>
    </w:pPr>
    <w:rPr>
      <w:kern w:val="0"/>
      <w:sz w:val="24"/>
      <w:szCs w:val="20"/>
    </w:rPr>
  </w:style>
  <w:style w:type="paragraph" w:customStyle="1" w:styleId="960">
    <w:name w:val="p1"/>
    <w:basedOn w:val="1"/>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0"/>
    <w:pPr>
      <w:adjustRightInd/>
      <w:jc w:val="left"/>
    </w:pPr>
    <w:rPr>
      <w:rFonts w:ascii="Calibri" w:hAnsi="Calibri"/>
      <w:kern w:val="0"/>
      <w:sz w:val="22"/>
      <w:szCs w:val="22"/>
      <w:lang w:eastAsia="en-US"/>
    </w:rPr>
  </w:style>
  <w:style w:type="paragraph" w:customStyle="1" w:styleId="9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2"/>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paragraph" w:customStyle="1" w:styleId="968">
    <w:name w:val="Body text|1"/>
    <w:basedOn w:val="1"/>
    <w:qFormat/>
    <w:uiPriority w:val="0"/>
    <w:pPr>
      <w:spacing w:line="391" w:lineRule="auto"/>
      <w:ind w:firstLine="400"/>
    </w:pPr>
    <w:rPr>
      <w:rFonts w:ascii="宋体" w:hAnsi="宋体" w:cs="宋体"/>
      <w:lang w:val="zh-TW" w:eastAsia="zh-TW" w:bidi="zh-TW"/>
    </w:rPr>
  </w:style>
  <w:style w:type="character" w:customStyle="1" w:styleId="969">
    <w:name w:val="font101"/>
    <w:basedOn w:val="72"/>
    <w:qFormat/>
    <w:uiPriority w:val="0"/>
    <w:rPr>
      <w:rFonts w:hint="eastAsia" w:ascii="宋体" w:hAnsi="宋体" w:eastAsia="宋体" w:cs="宋体"/>
      <w:color w:val="FF0000"/>
      <w:sz w:val="20"/>
      <w:szCs w:val="20"/>
      <w:u w:val="none"/>
    </w:rPr>
  </w:style>
  <w:style w:type="paragraph" w:customStyle="1" w:styleId="970">
    <w:name w:val="封面编号"/>
    <w:basedOn w:val="1"/>
    <w:qFormat/>
    <w:uiPriority w:val="0"/>
    <w:pPr>
      <w:spacing w:line="360" w:lineRule="auto"/>
      <w:jc w:val="center"/>
    </w:pPr>
    <w:rPr>
      <w:rFonts w:ascii="黑体" w:hAnsi="宋体" w:eastAsia="黑体" w:cs="宋体"/>
      <w:b/>
      <w:bCs/>
      <w:sz w:val="38"/>
      <w:szCs w:val="20"/>
    </w:rPr>
  </w:style>
  <w:style w:type="table" w:customStyle="1" w:styleId="971">
    <w:name w:val="Table Normal"/>
    <w:semiHidden/>
    <w:unhideWhenUsed/>
    <w:qFormat/>
    <w:uiPriority w:val="0"/>
    <w:tblPr>
      <w:tblCellMar>
        <w:top w:w="0" w:type="dxa"/>
        <w:left w:w="0" w:type="dxa"/>
        <w:bottom w:w="0" w:type="dxa"/>
        <w:right w:w="0" w:type="dxa"/>
      </w:tblCellMar>
    </w:tblPr>
  </w:style>
  <w:style w:type="character" w:customStyle="1" w:styleId="972">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973">
    <w:name w:val="null3"/>
    <w:qFormat/>
    <w:uiPriority w:val="0"/>
    <w:rPr>
      <w:rFonts w:hint="eastAsia" w:ascii="Calibri" w:hAnsi="Calibri" w:eastAsia="宋体" w:cs="Times New Roman"/>
      <w:kern w:val="0"/>
      <w:sz w:val="20"/>
      <w:szCs w:val="20"/>
      <w:lang w:val="en-US" w:eastAsia="zh-Hans" w:bidi="ar-SA"/>
    </w:rPr>
  </w:style>
  <w:style w:type="paragraph" w:customStyle="1" w:styleId="974">
    <w:name w:val="Normal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5">
    <w:name w:val="_Style 2"/>
    <w:basedOn w:val="1"/>
    <w:qFormat/>
    <w:uiPriority w:val="0"/>
    <w:pPr>
      <w:ind w:firstLine="200" w:firstLineChars="200"/>
    </w:pPr>
    <w:rPr>
      <w:rFonts w:ascii="Calibri" w:hAnsi="Calibri"/>
      <w:sz w:val="28"/>
      <w:szCs w:val="22"/>
    </w:rPr>
  </w:style>
  <w:style w:type="paragraph" w:customStyle="1" w:styleId="976">
    <w:name w:val="列出段落"/>
    <w:basedOn w:val="1"/>
    <w:qFormat/>
    <w:uiPriority w:val="99"/>
    <w:pPr>
      <w:ind w:firstLine="420"/>
    </w:pPr>
    <w:rPr>
      <w:rFonts w:cs="Calibri"/>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37967</Words>
  <Characters>39504</Characters>
  <Lines>153</Lines>
  <Paragraphs>43</Paragraphs>
  <TotalTime>12</TotalTime>
  <ScaleCrop>false</ScaleCrop>
  <LinksUpToDate>false</LinksUpToDate>
  <CharactersWithSpaces>41954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2023-11-09T15:59:00Z</dcterms:created>
  <dc:creator>玥</dc:creator>
  <cp:lastModifiedBy>DELL</cp:lastModifiedBy>
  <cp:lastPrinted>2021-12-27T03:06:00Z</cp:lastPrinted>
  <dcterms:modified xsi:type="dcterms:W3CDTF">2024-10-12T00:35:05Z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CE7BC1758F1B4ECA84925CA9766E40EC_13</vt:lpwstr>
  </property>
  <property fmtid="{D5CDD505-2E9C-101B-9397-08002B2CF9AE}" pid="5" name="commondata">
    <vt:lpwstr>eyJoZGlkIjoiMzdkYTNjODAzOWEyZTBjZWI2OWE0Y2U2MTNhOGNiNmUifQ==</vt:lpwstr>
  </property>
</Properties>
</file>