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69E59">
      <w:pPr>
        <w:spacing w:line="360" w:lineRule="auto"/>
        <w:jc w:val="center"/>
        <w:rPr>
          <w:rFonts w:hint="eastAsia" w:ascii="宋体" w:hAnsi="宋体" w:eastAsia="宋体" w:cs="宋体"/>
          <w:b/>
          <w:color w:val="auto"/>
          <w:sz w:val="24"/>
          <w:highlight w:val="none"/>
          <w:lang w:val="en-US" w:eastAsia="zh-CN"/>
        </w:rPr>
      </w:pPr>
      <w:bookmarkStart w:id="497" w:name="_GoBack"/>
      <w:r>
        <w:rPr>
          <w:rFonts w:hint="eastAsia" w:ascii="宋体" w:hAnsi="宋体" w:cs="宋体"/>
          <w:b/>
          <w:color w:val="auto"/>
          <w:sz w:val="24"/>
          <w:highlight w:val="none"/>
          <w:lang w:val="en-US" w:eastAsia="zh-CN"/>
        </w:rPr>
        <w:t xml:space="preserve"> </w:t>
      </w:r>
    </w:p>
    <w:p w14:paraId="0726A87D">
      <w:pPr>
        <w:pStyle w:val="971"/>
        <w:spacing w:line="760" w:lineRule="exact"/>
        <w:rPr>
          <w:rFonts w:ascii="宋体" w:eastAsia="宋体"/>
          <w:color w:val="auto"/>
          <w:sz w:val="72"/>
          <w:szCs w:val="72"/>
          <w:highlight w:val="none"/>
        </w:rPr>
      </w:pPr>
    </w:p>
    <w:p w14:paraId="5C96E031">
      <w:pPr>
        <w:adjustRightInd/>
        <w:spacing w:line="360" w:lineRule="auto"/>
        <w:jc w:val="center"/>
        <w:rPr>
          <w:rFonts w:hint="eastAsia" w:ascii="宋体" w:hAnsi="宋体" w:eastAsia="宋体" w:cs="宋体"/>
          <w:b/>
          <w:bCs/>
          <w:color w:val="auto"/>
          <w:sz w:val="52"/>
          <w:szCs w:val="52"/>
          <w:highlight w:val="none"/>
          <w:lang w:eastAsia="zh-CN"/>
        </w:rPr>
      </w:pPr>
      <w:r>
        <w:rPr>
          <w:rFonts w:hint="eastAsia" w:ascii="宋体" w:hAnsi="宋体" w:cs="宋体"/>
          <w:b/>
          <w:bCs/>
          <w:color w:val="auto"/>
          <w:sz w:val="52"/>
          <w:szCs w:val="52"/>
          <w:highlight w:val="none"/>
          <w:lang w:eastAsia="zh-CN"/>
        </w:rPr>
        <w:t>萧山经开区国控集团及下属公司</w:t>
      </w:r>
      <w:r>
        <w:rPr>
          <w:rFonts w:hint="eastAsia" w:ascii="宋体" w:hAnsi="宋体" w:cs="宋体"/>
          <w:b/>
          <w:bCs/>
          <w:color w:val="auto"/>
          <w:sz w:val="52"/>
          <w:szCs w:val="52"/>
          <w:highlight w:val="none"/>
          <w:lang w:val="en-US" w:eastAsia="zh-CN"/>
        </w:rPr>
        <w:t>2024</w:t>
      </w:r>
      <w:r>
        <w:rPr>
          <w:rFonts w:hint="eastAsia" w:ascii="宋体" w:hAnsi="宋体" w:cs="宋体"/>
          <w:b/>
          <w:bCs/>
          <w:color w:val="auto"/>
          <w:sz w:val="52"/>
          <w:szCs w:val="52"/>
          <w:highlight w:val="none"/>
          <w:lang w:eastAsia="zh-CN"/>
        </w:rPr>
        <w:t>年度诉讼法律服务项目</w:t>
      </w:r>
    </w:p>
    <w:p w14:paraId="3A635AC7">
      <w:pPr>
        <w:pStyle w:val="43"/>
        <w:rPr>
          <w:rFonts w:hint="eastAsia"/>
          <w:color w:val="auto"/>
          <w:highlight w:val="none"/>
        </w:rPr>
      </w:pPr>
    </w:p>
    <w:p w14:paraId="1D2B8508">
      <w:pPr>
        <w:pStyle w:val="43"/>
        <w:rPr>
          <w:rFonts w:hint="eastAsia"/>
          <w:color w:val="auto"/>
          <w:highlight w:val="none"/>
        </w:rPr>
      </w:pPr>
    </w:p>
    <w:p w14:paraId="74CCFE17">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公开竞争</w:t>
      </w:r>
    </w:p>
    <w:p w14:paraId="1D32D602">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32"/>
          <w:szCs w:val="32"/>
          <w:highlight w:val="none"/>
        </w:rPr>
        <w:t>（电子交易文件）</w:t>
      </w:r>
    </w:p>
    <w:p w14:paraId="7E3AB745">
      <w:pPr>
        <w:adjustRightInd/>
        <w:spacing w:line="360" w:lineRule="auto"/>
        <w:jc w:val="center"/>
        <w:rPr>
          <w:rFonts w:ascii="宋体" w:hAnsi="宋体" w:cs="宋体"/>
          <w:b/>
          <w:color w:val="auto"/>
          <w:sz w:val="44"/>
          <w:szCs w:val="44"/>
          <w:highlight w:val="none"/>
        </w:rPr>
      </w:pPr>
    </w:p>
    <w:p w14:paraId="161111AD">
      <w:pPr>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交易编号：萧开企采（2024）66号</w:t>
      </w:r>
    </w:p>
    <w:p w14:paraId="45D369BC">
      <w:pPr>
        <w:adjustRightInd/>
        <w:spacing w:line="360" w:lineRule="auto"/>
        <w:rPr>
          <w:rFonts w:ascii="宋体" w:hAnsi="宋体" w:cs="宋体"/>
          <w:color w:val="auto"/>
          <w:sz w:val="28"/>
          <w:szCs w:val="20"/>
          <w:highlight w:val="none"/>
        </w:rPr>
      </w:pPr>
    </w:p>
    <w:p w14:paraId="3F408E09">
      <w:pPr>
        <w:spacing w:line="360" w:lineRule="auto"/>
        <w:jc w:val="center"/>
        <w:rPr>
          <w:rFonts w:ascii="宋体" w:hAnsi="宋体" w:cs="宋体"/>
          <w:b/>
          <w:color w:val="auto"/>
          <w:sz w:val="44"/>
          <w:szCs w:val="44"/>
          <w:highlight w:val="none"/>
        </w:rPr>
      </w:pPr>
    </w:p>
    <w:p w14:paraId="73A51B79">
      <w:pPr>
        <w:spacing w:line="360" w:lineRule="auto"/>
        <w:jc w:val="center"/>
        <w:rPr>
          <w:rFonts w:ascii="宋体" w:hAnsi="宋体" w:cs="宋体"/>
          <w:b/>
          <w:color w:val="auto"/>
          <w:sz w:val="44"/>
          <w:szCs w:val="44"/>
          <w:highlight w:val="none"/>
        </w:rPr>
      </w:pPr>
    </w:p>
    <w:p w14:paraId="025B7837">
      <w:pPr>
        <w:pStyle w:val="85"/>
        <w:ind w:firstLine="0"/>
        <w:rPr>
          <w:rFonts w:ascii="宋体" w:hAnsi="宋体" w:cs="宋体"/>
          <w:color w:val="auto"/>
          <w:highlight w:val="none"/>
          <w:lang w:eastAsia="zh-CN"/>
        </w:rPr>
      </w:pPr>
    </w:p>
    <w:p w14:paraId="67251933">
      <w:pPr>
        <w:spacing w:line="360" w:lineRule="auto"/>
        <w:ind w:firstLine="964" w:firstLineChars="300"/>
        <w:rPr>
          <w:rFonts w:ascii="宋体" w:hAnsi="宋体" w:cs="宋体"/>
          <w:b/>
          <w:color w:val="auto"/>
          <w:sz w:val="32"/>
          <w:szCs w:val="30"/>
          <w:highlight w:val="none"/>
        </w:rPr>
      </w:pPr>
    </w:p>
    <w:p w14:paraId="64E7EC6B">
      <w:pPr>
        <w:pStyle w:val="43"/>
        <w:rPr>
          <w:rFonts w:ascii="宋体" w:hAnsi="宋体" w:cs="宋体"/>
          <w:b/>
          <w:color w:val="auto"/>
          <w:sz w:val="32"/>
          <w:szCs w:val="30"/>
          <w:highlight w:val="none"/>
        </w:rPr>
      </w:pPr>
    </w:p>
    <w:p w14:paraId="1618C760">
      <w:pPr>
        <w:pStyle w:val="26"/>
        <w:rPr>
          <w:color w:val="auto"/>
          <w:highlight w:val="none"/>
        </w:rPr>
      </w:pPr>
    </w:p>
    <w:p w14:paraId="0383AA99">
      <w:pPr>
        <w:spacing w:line="360" w:lineRule="auto"/>
        <w:ind w:firstLine="964" w:firstLineChars="300"/>
        <w:rPr>
          <w:rFonts w:hint="eastAsia" w:ascii="宋体" w:hAnsi="宋体" w:cs="宋体"/>
          <w:b/>
          <w:color w:val="auto"/>
          <w:spacing w:val="-11"/>
          <w:sz w:val="30"/>
          <w:szCs w:val="30"/>
          <w:highlight w:val="none"/>
          <w:lang w:eastAsia="zh-CN"/>
        </w:rPr>
      </w:pPr>
      <w:r>
        <w:rPr>
          <w:rFonts w:hint="eastAsia" w:ascii="宋体" w:hAnsi="宋体" w:cs="宋体"/>
          <w:b/>
          <w:color w:val="auto"/>
          <w:sz w:val="32"/>
          <w:szCs w:val="30"/>
          <w:highlight w:val="none"/>
        </w:rPr>
        <w:t>交易发起人：</w:t>
      </w:r>
      <w:r>
        <w:rPr>
          <w:rFonts w:hint="eastAsia" w:ascii="宋体" w:hAnsi="宋体" w:cs="宋体"/>
          <w:b/>
          <w:color w:val="auto"/>
          <w:spacing w:val="-11"/>
          <w:sz w:val="32"/>
          <w:szCs w:val="30"/>
          <w:highlight w:val="none"/>
          <w:lang w:val="en-US" w:eastAsia="zh-CN"/>
        </w:rPr>
        <w:t>杭州萧山经济技术开发区国有资产经营有限公司</w:t>
      </w:r>
    </w:p>
    <w:p w14:paraId="7FB09AF1">
      <w:pPr>
        <w:spacing w:line="360" w:lineRule="auto"/>
        <w:ind w:firstLine="964" w:firstLineChars="300"/>
        <w:rPr>
          <w:rFonts w:ascii="宋体" w:hAnsi="宋体" w:cs="宋体"/>
          <w:b/>
          <w:color w:val="auto"/>
          <w:sz w:val="32"/>
          <w:szCs w:val="32"/>
          <w:highlight w:val="none"/>
        </w:rPr>
      </w:pPr>
      <w:r>
        <w:rPr>
          <w:rFonts w:hint="eastAsia" w:ascii="宋体" w:hAnsi="宋体" w:cs="宋体"/>
          <w:b/>
          <w:color w:val="auto"/>
          <w:sz w:val="32"/>
          <w:szCs w:val="30"/>
          <w:highlight w:val="none"/>
        </w:rPr>
        <w:t>代理机构：杭州博望建设工程招标投标代理有限公司</w:t>
      </w:r>
    </w:p>
    <w:p w14:paraId="084E199C">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二〇二四年</w:t>
      </w:r>
      <w:r>
        <w:rPr>
          <w:rFonts w:hint="eastAsia" w:ascii="宋体" w:hAnsi="宋体" w:cs="宋体"/>
          <w:b/>
          <w:color w:val="auto"/>
          <w:sz w:val="32"/>
          <w:szCs w:val="32"/>
          <w:highlight w:val="none"/>
          <w:lang w:eastAsia="zh-CN"/>
        </w:rPr>
        <w:t>十一</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eastAsia="zh-CN"/>
        </w:rPr>
        <w:t>十三</w:t>
      </w:r>
      <w:r>
        <w:rPr>
          <w:rFonts w:hint="eastAsia" w:ascii="宋体" w:hAnsi="宋体" w:cs="宋体"/>
          <w:b/>
          <w:color w:val="auto"/>
          <w:sz w:val="32"/>
          <w:szCs w:val="32"/>
          <w:highlight w:val="none"/>
        </w:rPr>
        <w:t>日</w:t>
      </w:r>
    </w:p>
    <w:p w14:paraId="5DD94B9A">
      <w:pPr>
        <w:jc w:val="center"/>
        <w:rPr>
          <w:rFonts w:ascii="宋体" w:hAnsi="宋体" w:cs="宋体"/>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pgNumType w:fmt="numberInDash"/>
          <w:cols w:space="0" w:num="1"/>
          <w:titlePg/>
          <w:docGrid w:linePitch="312" w:charSpace="0"/>
        </w:sectPr>
      </w:pPr>
    </w:p>
    <w:p w14:paraId="52CE1226">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9F64F47">
      <w:pPr>
        <w:spacing w:line="360" w:lineRule="auto"/>
        <w:rPr>
          <w:rFonts w:ascii="宋体" w:hAnsi="宋体" w:cs="宋体"/>
          <w:color w:val="auto"/>
          <w:sz w:val="32"/>
          <w:szCs w:val="32"/>
          <w:highlight w:val="none"/>
        </w:rPr>
      </w:pPr>
    </w:p>
    <w:p w14:paraId="5F59EA18">
      <w:pPr>
        <w:spacing w:line="360" w:lineRule="auto"/>
        <w:rPr>
          <w:rFonts w:ascii="宋体" w:hAnsi="宋体" w:cs="宋体"/>
          <w:color w:val="auto"/>
          <w:sz w:val="32"/>
          <w:szCs w:val="32"/>
          <w:highlight w:val="none"/>
        </w:rPr>
      </w:pPr>
    </w:p>
    <w:p w14:paraId="5B14047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14:paraId="353E421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14:paraId="6C225E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14:paraId="2DCDF7A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14:paraId="51AD7D7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900CFD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2B7481A">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153F4143">
      <w:pPr>
        <w:spacing w:line="360" w:lineRule="auto"/>
        <w:ind w:firstLine="549" w:firstLineChars="229"/>
        <w:rPr>
          <w:rFonts w:ascii="宋体" w:hAnsi="宋体" w:cs="宋体"/>
          <w:color w:val="auto"/>
          <w:sz w:val="24"/>
          <w:highlight w:val="none"/>
        </w:rPr>
      </w:pPr>
    </w:p>
    <w:p w14:paraId="6D1F281C">
      <w:pPr>
        <w:spacing w:line="360" w:lineRule="auto"/>
        <w:ind w:firstLine="549" w:firstLineChars="229"/>
        <w:rPr>
          <w:rFonts w:ascii="宋体" w:hAnsi="宋体" w:cs="宋体"/>
          <w:color w:val="auto"/>
          <w:sz w:val="24"/>
          <w:highlight w:val="none"/>
        </w:rPr>
      </w:pPr>
    </w:p>
    <w:p w14:paraId="2E02EB75">
      <w:pPr>
        <w:spacing w:line="360" w:lineRule="auto"/>
        <w:ind w:firstLine="549" w:firstLineChars="229"/>
        <w:rPr>
          <w:rFonts w:ascii="宋体" w:hAnsi="宋体" w:cs="宋体"/>
          <w:color w:val="auto"/>
          <w:sz w:val="24"/>
          <w:highlight w:val="none"/>
        </w:rPr>
      </w:pPr>
    </w:p>
    <w:p w14:paraId="33CEFC0E">
      <w:pPr>
        <w:spacing w:line="360" w:lineRule="auto"/>
        <w:ind w:firstLine="549" w:firstLineChars="229"/>
        <w:rPr>
          <w:rFonts w:ascii="宋体" w:hAnsi="宋体" w:cs="宋体"/>
          <w:color w:val="auto"/>
          <w:sz w:val="24"/>
          <w:highlight w:val="none"/>
        </w:rPr>
      </w:pPr>
    </w:p>
    <w:p w14:paraId="7622B187">
      <w:pPr>
        <w:spacing w:line="360" w:lineRule="auto"/>
        <w:ind w:firstLine="549" w:firstLineChars="229"/>
        <w:rPr>
          <w:rFonts w:ascii="宋体" w:hAnsi="宋体" w:cs="宋体"/>
          <w:color w:val="auto"/>
          <w:sz w:val="24"/>
          <w:highlight w:val="none"/>
        </w:rPr>
      </w:pPr>
    </w:p>
    <w:p w14:paraId="541F068C">
      <w:pPr>
        <w:spacing w:line="360" w:lineRule="auto"/>
        <w:ind w:firstLine="549" w:firstLineChars="229"/>
        <w:rPr>
          <w:rFonts w:ascii="宋体" w:hAnsi="宋体" w:cs="宋体"/>
          <w:color w:val="auto"/>
          <w:sz w:val="24"/>
          <w:highlight w:val="none"/>
        </w:rPr>
      </w:pPr>
    </w:p>
    <w:p w14:paraId="7242C0BB">
      <w:pPr>
        <w:spacing w:line="360" w:lineRule="auto"/>
        <w:ind w:firstLine="549" w:firstLineChars="229"/>
        <w:rPr>
          <w:rFonts w:ascii="宋体" w:hAnsi="宋体" w:cs="宋体"/>
          <w:color w:val="auto"/>
          <w:sz w:val="24"/>
          <w:highlight w:val="none"/>
        </w:rPr>
      </w:pPr>
    </w:p>
    <w:p w14:paraId="5D87378E">
      <w:pPr>
        <w:spacing w:line="360" w:lineRule="auto"/>
        <w:ind w:firstLine="549" w:firstLineChars="229"/>
        <w:rPr>
          <w:rFonts w:ascii="宋体" w:hAnsi="宋体" w:cs="宋体"/>
          <w:color w:val="auto"/>
          <w:sz w:val="24"/>
          <w:highlight w:val="none"/>
        </w:rPr>
      </w:pPr>
    </w:p>
    <w:p w14:paraId="1C86121B">
      <w:pPr>
        <w:spacing w:line="360" w:lineRule="auto"/>
        <w:ind w:firstLine="549" w:firstLineChars="229"/>
        <w:rPr>
          <w:rFonts w:ascii="宋体" w:hAnsi="宋体" w:cs="宋体"/>
          <w:color w:val="auto"/>
          <w:sz w:val="24"/>
          <w:highlight w:val="none"/>
        </w:rPr>
      </w:pPr>
    </w:p>
    <w:p w14:paraId="32502DE5">
      <w:pPr>
        <w:spacing w:line="360" w:lineRule="auto"/>
        <w:ind w:firstLine="549" w:firstLineChars="229"/>
        <w:rPr>
          <w:rFonts w:ascii="宋体" w:hAnsi="宋体" w:cs="宋体"/>
          <w:color w:val="auto"/>
          <w:sz w:val="24"/>
          <w:highlight w:val="none"/>
        </w:rPr>
      </w:pPr>
    </w:p>
    <w:p w14:paraId="6B820FFA">
      <w:pPr>
        <w:spacing w:line="360" w:lineRule="auto"/>
        <w:ind w:firstLine="549" w:firstLineChars="229"/>
        <w:rPr>
          <w:rFonts w:ascii="宋体" w:hAnsi="宋体" w:cs="宋体"/>
          <w:color w:val="auto"/>
          <w:sz w:val="24"/>
          <w:highlight w:val="none"/>
        </w:rPr>
      </w:pPr>
    </w:p>
    <w:p w14:paraId="057ABAC7">
      <w:pPr>
        <w:spacing w:line="360" w:lineRule="auto"/>
        <w:ind w:firstLine="549" w:firstLineChars="229"/>
        <w:rPr>
          <w:rFonts w:ascii="宋体" w:hAnsi="宋体" w:cs="宋体"/>
          <w:color w:val="auto"/>
          <w:sz w:val="24"/>
          <w:highlight w:val="none"/>
        </w:rPr>
      </w:pPr>
    </w:p>
    <w:p w14:paraId="648AE46F">
      <w:pPr>
        <w:spacing w:line="360" w:lineRule="auto"/>
        <w:rPr>
          <w:rFonts w:ascii="宋体" w:hAnsi="宋体" w:cs="宋体"/>
          <w:color w:val="auto"/>
          <w:sz w:val="24"/>
          <w:highlight w:val="none"/>
        </w:rPr>
      </w:pPr>
    </w:p>
    <w:p w14:paraId="6D660E05">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14:paraId="706D255B">
      <w:pPr>
        <w:spacing w:line="360" w:lineRule="auto"/>
        <w:rPr>
          <w:rFonts w:ascii="宋体" w:hAnsi="宋体" w:cs="宋体"/>
          <w:b/>
          <w:color w:val="auto"/>
          <w:sz w:val="24"/>
          <w:highlight w:val="none"/>
        </w:rPr>
      </w:pPr>
      <w:r>
        <w:rPr>
          <w:rFonts w:hint="eastAsia" w:ascii="宋体" w:hAnsi="宋体" w:cs="宋体"/>
          <w:b/>
          <w:color w:val="auto"/>
          <w:sz w:val="24"/>
          <w:highlight w:val="none"/>
        </w:rPr>
        <w:t>一、基本情况</w:t>
      </w:r>
    </w:p>
    <w:p w14:paraId="69513D13">
      <w:pPr>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交易编号：</w:t>
      </w:r>
      <w:r>
        <w:rPr>
          <w:rFonts w:hint="eastAsia" w:ascii="宋体" w:hAnsi="宋体" w:cs="宋体"/>
          <w:bCs/>
          <w:color w:val="auto"/>
          <w:sz w:val="24"/>
          <w:highlight w:val="none"/>
        </w:rPr>
        <w:t>萧开企采（2024）</w:t>
      </w:r>
      <w:r>
        <w:rPr>
          <w:rFonts w:hint="eastAsia" w:ascii="宋体" w:hAnsi="宋体" w:cs="宋体"/>
          <w:bCs/>
          <w:color w:val="auto"/>
          <w:sz w:val="24"/>
          <w:highlight w:val="none"/>
          <w:lang w:val="en-US" w:eastAsia="zh-CN"/>
        </w:rPr>
        <w:t>66</w:t>
      </w:r>
      <w:r>
        <w:rPr>
          <w:rFonts w:hint="eastAsia" w:ascii="宋体" w:hAnsi="宋体" w:cs="宋体"/>
          <w:bCs/>
          <w:color w:val="auto"/>
          <w:sz w:val="24"/>
          <w:highlight w:val="none"/>
        </w:rPr>
        <w:t>号</w:t>
      </w:r>
    </w:p>
    <w:p w14:paraId="07BC3A55">
      <w:pPr>
        <w:spacing w:line="360" w:lineRule="auto"/>
        <w:ind w:firstLine="482" w:firstLineChars="200"/>
        <w:rPr>
          <w:rFonts w:hint="eastAsia" w:ascii="宋体" w:hAnsi="宋体" w:eastAsia="宋体" w:cs="宋体"/>
          <w:b w:val="0"/>
          <w:bCs/>
          <w:color w:val="auto"/>
          <w:sz w:val="24"/>
          <w:highlight w:val="none"/>
          <w:lang w:eastAsia="zh-CN"/>
        </w:rPr>
      </w:pPr>
      <w:r>
        <w:rPr>
          <w:rFonts w:hint="eastAsia" w:ascii="宋体" w:hAnsi="宋体" w:cs="宋体"/>
          <w:b/>
          <w:color w:val="auto"/>
          <w:sz w:val="24"/>
          <w:highlight w:val="none"/>
        </w:rPr>
        <w:t>交易名称：</w:t>
      </w:r>
      <w:r>
        <w:rPr>
          <w:rFonts w:hint="eastAsia" w:ascii="宋体" w:hAnsi="宋体" w:cs="宋体"/>
          <w:b w:val="0"/>
          <w:bCs/>
          <w:color w:val="auto"/>
          <w:sz w:val="24"/>
          <w:highlight w:val="none"/>
          <w:lang w:eastAsia="zh-CN"/>
        </w:rPr>
        <w:t>萧山经开区国控集团及下属公司</w:t>
      </w:r>
      <w:r>
        <w:rPr>
          <w:rFonts w:hint="eastAsia" w:ascii="宋体" w:hAnsi="宋体" w:cs="宋体"/>
          <w:b w:val="0"/>
          <w:bCs/>
          <w:color w:val="auto"/>
          <w:sz w:val="24"/>
          <w:highlight w:val="none"/>
          <w:lang w:val="en-US" w:eastAsia="zh-CN"/>
        </w:rPr>
        <w:t>2024</w:t>
      </w:r>
      <w:r>
        <w:rPr>
          <w:rFonts w:hint="eastAsia" w:ascii="宋体" w:hAnsi="宋体" w:cs="宋体"/>
          <w:b w:val="0"/>
          <w:bCs/>
          <w:color w:val="auto"/>
          <w:sz w:val="24"/>
          <w:highlight w:val="none"/>
          <w:lang w:eastAsia="zh-CN"/>
        </w:rPr>
        <w:t>年度诉讼法律服务项目</w:t>
      </w:r>
    </w:p>
    <w:p w14:paraId="0EC2A6F3">
      <w:pPr>
        <w:shd w:val="clear" w:color="auto" w:fill="auto"/>
        <w:spacing w:line="360" w:lineRule="auto"/>
        <w:ind w:firstLine="482" w:firstLineChars="200"/>
        <w:rPr>
          <w:rFonts w:hint="eastAsia" w:ascii="宋体" w:hAnsi="宋体" w:eastAsia="宋体" w:cs="宋体"/>
          <w:b w:val="0"/>
          <w:bCs/>
          <w:color w:val="auto"/>
          <w:sz w:val="24"/>
          <w:szCs w:val="28"/>
          <w:highlight w:val="none"/>
        </w:rPr>
      </w:pPr>
      <w:r>
        <w:rPr>
          <w:rFonts w:hint="eastAsia" w:ascii="宋体" w:hAnsi="宋体" w:eastAsia="宋体" w:cs="宋体"/>
          <w:b/>
          <w:color w:val="auto"/>
          <w:sz w:val="24"/>
          <w:highlight w:val="none"/>
        </w:rPr>
        <w:t>预算金额</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元）：</w:t>
      </w:r>
      <w:r>
        <w:rPr>
          <w:rFonts w:hint="eastAsia" w:ascii="宋体" w:hAnsi="宋体" w:eastAsia="宋体" w:cs="宋体"/>
          <w:b w:val="0"/>
          <w:bCs/>
          <w:color w:val="auto"/>
          <w:sz w:val="24"/>
          <w:highlight w:val="none"/>
          <w:lang w:val="en-US" w:eastAsia="zh-CN"/>
        </w:rPr>
        <w:t>195</w:t>
      </w:r>
      <w:r>
        <w:rPr>
          <w:rFonts w:hint="eastAsia" w:ascii="宋体" w:hAnsi="宋体" w:eastAsia="宋体" w:cs="宋体"/>
          <w:b w:val="0"/>
          <w:bCs/>
          <w:color w:val="auto"/>
          <w:sz w:val="24"/>
          <w:szCs w:val="28"/>
          <w:highlight w:val="none"/>
          <w:lang w:val="en-US" w:eastAsia="zh-CN"/>
        </w:rPr>
        <w:t>0000</w:t>
      </w:r>
      <w:r>
        <w:rPr>
          <w:rFonts w:hint="eastAsia" w:ascii="宋体" w:hAnsi="宋体" w:eastAsia="宋体" w:cs="宋体"/>
          <w:b w:val="0"/>
          <w:bCs/>
          <w:color w:val="auto"/>
          <w:sz w:val="24"/>
          <w:szCs w:val="28"/>
          <w:highlight w:val="none"/>
        </w:rPr>
        <w:t>.00元</w:t>
      </w:r>
    </w:p>
    <w:tbl>
      <w:tblPr>
        <w:tblStyle w:val="64"/>
        <w:tblpPr w:leftFromText="180" w:rightFromText="180" w:vertAnchor="text" w:horzAnchor="page" w:tblpXSpec="center" w:tblpY="8"/>
        <w:tblOverlap w:val="never"/>
        <w:tblW w:w="8103" w:type="dxa"/>
        <w:jc w:val="center"/>
        <w:tblLayout w:type="fixed"/>
        <w:tblCellMar>
          <w:top w:w="0" w:type="dxa"/>
          <w:left w:w="0" w:type="dxa"/>
          <w:bottom w:w="0" w:type="dxa"/>
          <w:right w:w="0" w:type="dxa"/>
        </w:tblCellMar>
      </w:tblPr>
      <w:tblGrid>
        <w:gridCol w:w="735"/>
        <w:gridCol w:w="2710"/>
        <w:gridCol w:w="1587"/>
        <w:gridCol w:w="720"/>
        <w:gridCol w:w="747"/>
        <w:gridCol w:w="1604"/>
      </w:tblGrid>
      <w:tr w14:paraId="4B72D62C">
        <w:tblPrEx>
          <w:tblCellMar>
            <w:top w:w="0" w:type="dxa"/>
            <w:left w:w="0" w:type="dxa"/>
            <w:bottom w:w="0" w:type="dxa"/>
            <w:right w:w="0" w:type="dxa"/>
          </w:tblCellMar>
        </w:tblPrEx>
        <w:trPr>
          <w:cantSplit/>
          <w:trHeight w:val="568" w:hRule="atLeast"/>
          <w:jc w:val="center"/>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B090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w:t>
            </w:r>
          </w:p>
        </w:tc>
        <w:tc>
          <w:tcPr>
            <w:tcW w:w="27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F87FA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158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954C9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具体服务要求</w:t>
            </w:r>
          </w:p>
        </w:tc>
        <w:tc>
          <w:tcPr>
            <w:tcW w:w="7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5B97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74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F7639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1604" w:type="dxa"/>
            <w:tcBorders>
              <w:top w:val="single" w:color="auto" w:sz="4" w:space="0"/>
              <w:left w:val="nil"/>
              <w:bottom w:val="single" w:color="auto" w:sz="4" w:space="0"/>
              <w:right w:val="single" w:color="auto" w:sz="4" w:space="0"/>
            </w:tcBorders>
            <w:noWrap w:val="0"/>
            <w:vAlign w:val="center"/>
          </w:tcPr>
          <w:p w14:paraId="149803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预算(万元）</w:t>
            </w:r>
          </w:p>
        </w:tc>
      </w:tr>
      <w:tr w14:paraId="14599673">
        <w:tblPrEx>
          <w:tblCellMar>
            <w:top w:w="0" w:type="dxa"/>
            <w:left w:w="0" w:type="dxa"/>
            <w:bottom w:w="0" w:type="dxa"/>
            <w:right w:w="0" w:type="dxa"/>
          </w:tblCellMar>
        </w:tblPrEx>
        <w:trPr>
          <w:cantSplit/>
          <w:trHeight w:val="568" w:hRule="atLeast"/>
          <w:jc w:val="center"/>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8D94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7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D99DC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市北西区块</w:t>
            </w:r>
            <w:r>
              <w:rPr>
                <w:rFonts w:hint="eastAsia" w:ascii="宋体" w:hAnsi="宋体" w:cs="宋体"/>
                <w:b w:val="0"/>
                <w:bCs/>
                <w:color w:val="auto"/>
                <w:sz w:val="24"/>
                <w:highlight w:val="none"/>
              </w:rPr>
              <w:t>诉讼法律服务</w:t>
            </w:r>
          </w:p>
        </w:tc>
        <w:tc>
          <w:tcPr>
            <w:tcW w:w="1587" w:type="dxa"/>
            <w:vMerge w:val="restart"/>
            <w:tcBorders>
              <w:top w:val="single" w:color="auto" w:sz="4" w:space="0"/>
              <w:left w:val="nil"/>
              <w:right w:val="single" w:color="auto" w:sz="4" w:space="0"/>
            </w:tcBorders>
            <w:noWrap w:val="0"/>
            <w:tcMar>
              <w:top w:w="15" w:type="dxa"/>
              <w:left w:w="15" w:type="dxa"/>
              <w:bottom w:w="0" w:type="dxa"/>
              <w:right w:w="15" w:type="dxa"/>
            </w:tcMar>
            <w:vAlign w:val="center"/>
          </w:tcPr>
          <w:p w14:paraId="61528C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见交易需求</w:t>
            </w:r>
          </w:p>
        </w:tc>
        <w:tc>
          <w:tcPr>
            <w:tcW w:w="7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E4DE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w:t>
            </w:r>
          </w:p>
        </w:tc>
        <w:tc>
          <w:tcPr>
            <w:tcW w:w="74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42BB5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604" w:type="dxa"/>
            <w:tcBorders>
              <w:top w:val="single" w:color="auto" w:sz="4" w:space="0"/>
              <w:left w:val="nil"/>
              <w:bottom w:val="single" w:color="auto" w:sz="4" w:space="0"/>
              <w:right w:val="single" w:color="auto" w:sz="4" w:space="0"/>
            </w:tcBorders>
            <w:noWrap w:val="0"/>
            <w:vAlign w:val="center"/>
          </w:tcPr>
          <w:p w14:paraId="0114F6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65.00</w:t>
            </w:r>
          </w:p>
        </w:tc>
      </w:tr>
      <w:tr w14:paraId="3C45914C">
        <w:tblPrEx>
          <w:tblCellMar>
            <w:top w:w="0" w:type="dxa"/>
            <w:left w:w="0" w:type="dxa"/>
            <w:bottom w:w="0" w:type="dxa"/>
            <w:right w:w="0" w:type="dxa"/>
          </w:tblCellMar>
        </w:tblPrEx>
        <w:trPr>
          <w:cantSplit/>
          <w:trHeight w:val="568" w:hRule="atLeast"/>
          <w:jc w:val="center"/>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563D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7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4E372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市北东+宁围东区块</w:t>
            </w:r>
            <w:r>
              <w:rPr>
                <w:rFonts w:hint="eastAsia" w:ascii="宋体" w:hAnsi="宋体" w:cs="宋体"/>
                <w:b w:val="0"/>
                <w:bCs/>
                <w:color w:val="auto"/>
                <w:sz w:val="24"/>
                <w:highlight w:val="none"/>
              </w:rPr>
              <w:t>诉讼法律服务</w:t>
            </w:r>
          </w:p>
        </w:tc>
        <w:tc>
          <w:tcPr>
            <w:tcW w:w="1587" w:type="dxa"/>
            <w:vMerge w:val="continue"/>
            <w:tcBorders>
              <w:left w:val="nil"/>
              <w:right w:val="single" w:color="auto" w:sz="4" w:space="0"/>
            </w:tcBorders>
            <w:noWrap w:val="0"/>
            <w:tcMar>
              <w:top w:w="15" w:type="dxa"/>
              <w:left w:w="15" w:type="dxa"/>
              <w:bottom w:w="0" w:type="dxa"/>
              <w:right w:w="15" w:type="dxa"/>
            </w:tcMar>
            <w:vAlign w:val="center"/>
          </w:tcPr>
          <w:p w14:paraId="1FA472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jc w:val="center"/>
              <w:textAlignment w:val="auto"/>
              <w:rPr>
                <w:rFonts w:hint="eastAsia" w:ascii="宋体" w:hAnsi="宋体" w:eastAsia="宋体" w:cs="宋体"/>
                <w:color w:val="auto"/>
                <w:sz w:val="24"/>
                <w:szCs w:val="24"/>
                <w:highlight w:val="none"/>
                <w:lang w:val="en-US" w:eastAsia="zh-CN"/>
              </w:rPr>
            </w:pPr>
          </w:p>
        </w:tc>
        <w:tc>
          <w:tcPr>
            <w:tcW w:w="7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2600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w:t>
            </w:r>
          </w:p>
        </w:tc>
        <w:tc>
          <w:tcPr>
            <w:tcW w:w="74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47977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604" w:type="dxa"/>
            <w:tcBorders>
              <w:top w:val="single" w:color="auto" w:sz="4" w:space="0"/>
              <w:left w:val="nil"/>
              <w:bottom w:val="single" w:color="auto" w:sz="4" w:space="0"/>
              <w:right w:val="single" w:color="auto" w:sz="4" w:space="0"/>
            </w:tcBorders>
            <w:noWrap w:val="0"/>
            <w:vAlign w:val="center"/>
          </w:tcPr>
          <w:p w14:paraId="14B9FC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65.00</w:t>
            </w:r>
          </w:p>
        </w:tc>
      </w:tr>
      <w:tr w14:paraId="3AB8A278">
        <w:tblPrEx>
          <w:tblCellMar>
            <w:top w:w="0" w:type="dxa"/>
            <w:left w:w="0" w:type="dxa"/>
            <w:bottom w:w="0" w:type="dxa"/>
            <w:right w:w="0" w:type="dxa"/>
          </w:tblCellMar>
        </w:tblPrEx>
        <w:trPr>
          <w:cantSplit/>
          <w:trHeight w:val="568" w:hRule="atLeast"/>
          <w:jc w:val="center"/>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CB14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71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C8CC2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其他区块</w:t>
            </w:r>
            <w:r>
              <w:rPr>
                <w:rFonts w:hint="eastAsia" w:ascii="宋体" w:hAnsi="宋体" w:cs="宋体"/>
                <w:b w:val="0"/>
                <w:bCs/>
                <w:color w:val="auto"/>
                <w:sz w:val="24"/>
                <w:highlight w:val="none"/>
              </w:rPr>
              <w:t>诉讼法律服务</w:t>
            </w:r>
          </w:p>
        </w:tc>
        <w:tc>
          <w:tcPr>
            <w:tcW w:w="1587"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5D4534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jc w:val="center"/>
              <w:textAlignment w:val="auto"/>
              <w:rPr>
                <w:rFonts w:hint="eastAsia" w:ascii="宋体" w:hAnsi="宋体" w:eastAsia="宋体" w:cs="宋体"/>
                <w:color w:val="auto"/>
                <w:sz w:val="24"/>
                <w:szCs w:val="24"/>
                <w:highlight w:val="none"/>
                <w:lang w:val="en-US" w:eastAsia="zh-CN"/>
              </w:rPr>
            </w:pPr>
          </w:p>
        </w:tc>
        <w:tc>
          <w:tcPr>
            <w:tcW w:w="7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A2F3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w:t>
            </w:r>
          </w:p>
        </w:tc>
        <w:tc>
          <w:tcPr>
            <w:tcW w:w="74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E67F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604" w:type="dxa"/>
            <w:tcBorders>
              <w:top w:val="single" w:color="auto" w:sz="4" w:space="0"/>
              <w:left w:val="nil"/>
              <w:bottom w:val="single" w:color="auto" w:sz="4" w:space="0"/>
              <w:right w:val="single" w:color="auto" w:sz="4" w:space="0"/>
            </w:tcBorders>
            <w:noWrap w:val="0"/>
            <w:vAlign w:val="center"/>
          </w:tcPr>
          <w:p w14:paraId="025B0F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65.00</w:t>
            </w:r>
          </w:p>
        </w:tc>
      </w:tr>
    </w:tbl>
    <w:p w14:paraId="7383D27F">
      <w:pPr>
        <w:pStyle w:val="4"/>
        <w:spacing w:line="360" w:lineRule="auto"/>
        <w:ind w:firstLine="482" w:firstLineChars="200"/>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详见公开竞争文件</w:t>
      </w:r>
    </w:p>
    <w:p w14:paraId="357C6BD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本项目接受联合体投标：</w:t>
      </w:r>
      <w:r>
        <w:rPr>
          <w:rFonts w:hint="eastAsia" w:ascii="宋体" w:hAnsi="宋体" w:cs="宋体"/>
          <w:bCs/>
          <w:color w:val="auto"/>
          <w:sz w:val="24"/>
          <w:highlight w:val="none"/>
        </w:rPr>
        <w:t>（ ）是；（√）否。</w:t>
      </w:r>
    </w:p>
    <w:p w14:paraId="717CEB06">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FEB29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58C95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6E2047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F8F9A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A05BB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14:paraId="241401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0E597DF9">
      <w:pPr>
        <w:pStyle w:val="27"/>
        <w:shd w:val="clear" w:color="auto" w:fill="auto"/>
        <w:ind w:firstLine="480" w:firstLineChars="200"/>
        <w:rPr>
          <w:rFonts w:hAnsi="宋体" w:cs="宋体"/>
          <w:color w:val="auto"/>
          <w:highlight w:val="none"/>
          <w:lang w:val="en-US"/>
        </w:rPr>
      </w:pPr>
      <w:r>
        <w:rPr>
          <w:rFonts w:hint="eastAsia" w:hAnsi="宋体" w:cs="宋体"/>
          <w:color w:val="auto"/>
          <w:highlight w:val="none"/>
        </w:rPr>
        <w:t>7、本项目的特定资格要求：</w:t>
      </w:r>
      <w:r>
        <w:rPr>
          <w:rFonts w:hint="eastAsia" w:ascii="宋体" w:hAnsi="宋体" w:eastAsia="宋体" w:cs="宋体"/>
          <w:b w:val="0"/>
          <w:bCs w:val="0"/>
          <w:color w:val="auto"/>
          <w:highlight w:val="none"/>
          <w:lang w:eastAsia="zh-CN"/>
        </w:rPr>
        <w:t>具有</w:t>
      </w:r>
      <w:r>
        <w:rPr>
          <w:rFonts w:hint="eastAsia" w:ascii="宋体" w:hAnsi="宋体" w:eastAsia="宋体" w:cs="宋体"/>
          <w:b w:val="0"/>
          <w:bCs w:val="0"/>
          <w:color w:val="auto"/>
          <w:highlight w:val="none"/>
          <w:lang w:val="en-US" w:eastAsia="zh-CN"/>
        </w:rPr>
        <w:t>律师事务所</w:t>
      </w:r>
      <w:r>
        <w:rPr>
          <w:rFonts w:hint="eastAsia" w:hAnsi="宋体" w:cs="宋体"/>
          <w:b w:val="0"/>
          <w:bCs w:val="0"/>
          <w:color w:val="auto"/>
          <w:highlight w:val="none"/>
          <w:lang w:val="en-US" w:eastAsia="zh-CN"/>
        </w:rPr>
        <w:t>执业</w:t>
      </w:r>
      <w:r>
        <w:rPr>
          <w:rFonts w:hint="eastAsia" w:ascii="宋体" w:hAnsi="宋体" w:eastAsia="宋体" w:cs="宋体"/>
          <w:b w:val="0"/>
          <w:bCs w:val="0"/>
          <w:color w:val="auto"/>
          <w:highlight w:val="none"/>
          <w:lang w:val="en-US" w:eastAsia="zh-CN"/>
        </w:rPr>
        <w:t>许可证</w:t>
      </w:r>
      <w:r>
        <w:rPr>
          <w:rFonts w:hint="eastAsia" w:hAnsi="宋体" w:cs="宋体"/>
          <w:b w:val="0"/>
          <w:bCs w:val="0"/>
          <w:color w:val="auto"/>
          <w:highlight w:val="none"/>
          <w:lang w:val="en-US"/>
        </w:rPr>
        <w:t>；</w:t>
      </w:r>
    </w:p>
    <w:p w14:paraId="40799F49">
      <w:pPr>
        <w:pStyle w:val="27"/>
        <w:ind w:firstLine="480" w:firstLineChars="200"/>
        <w:rPr>
          <w:rFonts w:hAnsi="宋体" w:cs="宋体"/>
          <w:color w:val="auto"/>
          <w:highlight w:val="none"/>
          <w:lang w:val="en-US"/>
        </w:rPr>
      </w:pPr>
      <w:r>
        <w:rPr>
          <w:rFonts w:hint="eastAsia" w:hAnsi="宋体" w:cs="宋体"/>
          <w:color w:val="auto"/>
          <w:highlight w:val="none"/>
          <w:lang w:val="en-US"/>
        </w:rPr>
        <w:t>8、</w:t>
      </w:r>
      <w:r>
        <w:rPr>
          <w:rFonts w:hint="eastAsia" w:hAnsi="宋体" w:cs="宋体"/>
          <w:color w:val="auto"/>
          <w:highlight w:val="none"/>
        </w:rPr>
        <w:t>本项目不接受联合体参与（潜在响应人能独立完成本项目）。</w:t>
      </w:r>
    </w:p>
    <w:p w14:paraId="262F1205">
      <w:pPr>
        <w:spacing w:line="360" w:lineRule="auto"/>
        <w:rPr>
          <w:rFonts w:ascii="宋体" w:hAnsi="宋体" w:cs="宋体"/>
          <w:b/>
          <w:color w:val="auto"/>
          <w:sz w:val="24"/>
          <w:highlight w:val="none"/>
        </w:rPr>
      </w:pPr>
      <w:r>
        <w:rPr>
          <w:rFonts w:hint="eastAsia" w:ascii="宋体" w:hAnsi="宋体" w:cs="宋体"/>
          <w:b/>
          <w:color w:val="auto"/>
          <w:sz w:val="24"/>
          <w:highlight w:val="none"/>
        </w:rPr>
        <w:t>三、获取公开竞争文件</w:t>
      </w:r>
    </w:p>
    <w:p w14:paraId="743792C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14:paraId="198D33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乐采云平台（www.lecaiyun.com） </w:t>
      </w:r>
    </w:p>
    <w:p w14:paraId="4D90132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响应人登录乐采云平台（www.lecaiyun.com）在线申请获取公开竞争文件（进入“项目采购”应用，在获取采购文件菜单中选择项目，申请获取公开竞争文件）。 </w:t>
      </w:r>
    </w:p>
    <w:p w14:paraId="12679EC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14:paraId="77DF64C5">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14:paraId="15E2A70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日09点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14:paraId="06C7D74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乐采云平台（www.lecaiyun.com） </w:t>
      </w:r>
    </w:p>
    <w:p w14:paraId="4CE0FC4A">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日09点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p>
    <w:p w14:paraId="1FCC0D6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乐采云平台（www.lecaiyun.com）</w:t>
      </w:r>
    </w:p>
    <w:p w14:paraId="0E9330AB">
      <w:pPr>
        <w:spacing w:line="360" w:lineRule="auto"/>
        <w:rPr>
          <w:rFonts w:ascii="宋体" w:hAnsi="宋体" w:cs="宋体"/>
          <w:b/>
          <w:color w:val="auto"/>
          <w:sz w:val="24"/>
          <w:highlight w:val="none"/>
        </w:rPr>
      </w:pPr>
      <w:r>
        <w:rPr>
          <w:rFonts w:hint="eastAsia" w:ascii="宋体" w:hAnsi="宋体" w:cs="宋体"/>
          <w:b/>
          <w:color w:val="auto"/>
          <w:sz w:val="24"/>
          <w:highlight w:val="none"/>
        </w:rPr>
        <w:t>五、其他补充事宜</w:t>
      </w:r>
    </w:p>
    <w:p w14:paraId="000157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0DCC21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1A7FD27D">
      <w:pPr>
        <w:spacing w:line="360" w:lineRule="auto"/>
        <w:rPr>
          <w:rFonts w:ascii="宋体" w:hAnsi="宋体" w:cs="宋体"/>
          <w:b/>
          <w:color w:val="auto"/>
          <w:sz w:val="24"/>
          <w:highlight w:val="none"/>
        </w:rPr>
      </w:pPr>
      <w:r>
        <w:rPr>
          <w:rFonts w:hint="eastAsia" w:ascii="宋体" w:hAnsi="宋体" w:cs="宋体"/>
          <w:b/>
          <w:color w:val="auto"/>
          <w:sz w:val="24"/>
          <w:highlight w:val="none"/>
        </w:rPr>
        <w:t>六、对本次交易提出异议、投诉，请按以下方式联系</w:t>
      </w:r>
    </w:p>
    <w:p w14:paraId="7CCFB737">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1、交易发起人信息</w:t>
      </w:r>
    </w:p>
    <w:p w14:paraId="05189EB9">
      <w:pPr>
        <w:spacing w:line="360" w:lineRule="auto"/>
        <w:ind w:firstLine="480" w:firstLineChars="200"/>
        <w:jc w:val="left"/>
        <w:rPr>
          <w:rFonts w:hint="eastAsia" w:ascii="宋体" w:hAnsi="宋体" w:cs="宋体"/>
          <w:color w:val="auto"/>
          <w:sz w:val="24"/>
          <w:highlight w:val="none"/>
          <w:lang w:eastAsia="zh-CN"/>
        </w:rPr>
      </w:pPr>
      <w:bookmarkStart w:id="10" w:name="_Toc28359086"/>
      <w:bookmarkStart w:id="11" w:name="_Toc28359009"/>
      <w:r>
        <w:rPr>
          <w:rFonts w:hint="eastAsia" w:ascii="宋体" w:hAnsi="宋体" w:cs="宋体"/>
          <w:color w:val="auto"/>
          <w:sz w:val="24"/>
          <w:highlight w:val="none"/>
        </w:rPr>
        <w:t>名称：</w:t>
      </w:r>
      <w:r>
        <w:rPr>
          <w:rFonts w:hint="eastAsia" w:ascii="宋体" w:hAnsi="宋体" w:cs="宋体"/>
          <w:color w:val="auto"/>
          <w:sz w:val="24"/>
          <w:highlight w:val="none"/>
          <w:lang w:eastAsia="zh-CN"/>
        </w:rPr>
        <w:t>杭州萧山经济技术开发区国有资产经营有限公司</w:t>
      </w:r>
    </w:p>
    <w:p w14:paraId="495C74A5">
      <w:pPr>
        <w:spacing w:line="360" w:lineRule="auto"/>
        <w:ind w:firstLine="480" w:firstLineChars="200"/>
        <w:jc w:val="left"/>
        <w:rPr>
          <w:rFonts w:hint="eastAsia" w:ascii="宋体" w:hAnsi="宋体" w:eastAsia="宋体" w:cs="宋体"/>
          <w:color w:val="auto"/>
          <w:spacing w:val="-11"/>
          <w:sz w:val="24"/>
          <w:highlight w:val="none"/>
          <w:lang w:val="en-US" w:eastAsia="zh-CN"/>
        </w:rPr>
      </w:pPr>
      <w:r>
        <w:rPr>
          <w:rFonts w:hint="eastAsia" w:ascii="宋体" w:hAnsi="宋体" w:cs="宋体"/>
          <w:color w:val="auto"/>
          <w:sz w:val="24"/>
          <w:highlight w:val="none"/>
        </w:rPr>
        <w:t>地址：</w:t>
      </w:r>
      <w:r>
        <w:rPr>
          <w:rFonts w:hint="eastAsia" w:ascii="宋体" w:hAnsi="宋体" w:eastAsia="宋体" w:cs="宋体"/>
          <w:color w:val="auto"/>
          <w:spacing w:val="-11"/>
          <w:sz w:val="24"/>
          <w:highlight w:val="none"/>
          <w:lang w:val="en-US" w:eastAsia="zh-CN"/>
        </w:rPr>
        <w:t>杭州市萧山经济技术开发区建设二路146号</w:t>
      </w:r>
    </w:p>
    <w:p w14:paraId="36D62BB4">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szCs w:val="28"/>
          <w:highlight w:val="none"/>
          <w:lang w:eastAsia="zh-CN"/>
        </w:rPr>
        <w:t>王女士</w:t>
      </w:r>
    </w:p>
    <w:p w14:paraId="50654D92">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highlight w:val="none"/>
        </w:rPr>
        <w:t>项目联系方式（询问）：</w:t>
      </w:r>
      <w:r>
        <w:rPr>
          <w:rFonts w:hint="eastAsia" w:ascii="宋体" w:hAnsi="宋体" w:eastAsia="宋体" w:cs="宋体"/>
          <w:color w:val="auto"/>
          <w:sz w:val="24"/>
          <w:highlight w:val="none"/>
          <w:lang w:val="en-US" w:eastAsia="zh-CN"/>
        </w:rPr>
        <w:t>0571-82959758</w:t>
      </w:r>
    </w:p>
    <w:p w14:paraId="7BA71B4C">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14:paraId="67E51B3B">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名称：杭州博望建设工程招标投标代理有限公司</w:t>
      </w:r>
    </w:p>
    <w:p w14:paraId="3D8182A4">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地址：杭州市萧山区金城路433号天汇园一幢A座5楼</w:t>
      </w:r>
    </w:p>
    <w:p w14:paraId="1B11826C">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项目联系人（询问）：高华萍</w:t>
      </w:r>
    </w:p>
    <w:p w14:paraId="5AA3DCF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28"/>
          <w:highlight w:val="none"/>
        </w:rPr>
        <w:t>项目联系方式（询问）：0571-83881218</w:t>
      </w:r>
    </w:p>
    <w:p w14:paraId="7DF498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3.采购监督管理部门：</w:t>
      </w:r>
    </w:p>
    <w:p w14:paraId="634353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名称：开发区财政局</w:t>
      </w:r>
    </w:p>
    <w:p w14:paraId="15096F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地址：杭州市萧山区市心北路99号</w:t>
      </w:r>
    </w:p>
    <w:p w14:paraId="3AE8E20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王先生</w:t>
      </w:r>
    </w:p>
    <w:p w14:paraId="24C2057A">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监督投诉电话：0571-828</w:t>
      </w:r>
      <w:r>
        <w:rPr>
          <w:rFonts w:hint="eastAsia" w:ascii="宋体" w:hAnsi="宋体" w:cs="宋体"/>
          <w:color w:val="auto"/>
          <w:sz w:val="24"/>
          <w:highlight w:val="none"/>
          <w:lang w:val="en-US" w:eastAsia="zh-CN"/>
        </w:rPr>
        <w:t>66806</w:t>
      </w:r>
    </w:p>
    <w:p w14:paraId="67D04E96">
      <w:pPr>
        <w:spacing w:line="360" w:lineRule="auto"/>
        <w:ind w:firstLine="480" w:firstLineChars="200"/>
        <w:rPr>
          <w:rFonts w:ascii="宋体" w:hAnsi="宋体" w:cs="宋体"/>
          <w:color w:val="auto"/>
          <w:sz w:val="24"/>
          <w:highlight w:val="none"/>
        </w:rPr>
      </w:pPr>
    </w:p>
    <w:p w14:paraId="6FB3E9D0">
      <w:pPr>
        <w:spacing w:line="360" w:lineRule="auto"/>
        <w:ind w:firstLine="480" w:firstLineChars="200"/>
        <w:rPr>
          <w:rFonts w:ascii="宋体" w:hAnsi="宋体" w:cs="宋体"/>
          <w:color w:val="auto"/>
          <w:sz w:val="24"/>
          <w:highlight w:val="none"/>
        </w:rPr>
      </w:pPr>
    </w:p>
    <w:p w14:paraId="108BBA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若对项目电子交易系统操作有疑问，可登录乐采云平台（www.lecaiyun.com），点击右侧咨询小采，获取采小蜜智能服务管家帮助，或拨打乐采云服务热线95763获取热线服务帮助。</w:t>
      </w:r>
    </w:p>
    <w:p w14:paraId="4B35DA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6A20C6F">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响应人须知</w:t>
      </w:r>
      <w:bookmarkEnd w:id="8"/>
    </w:p>
    <w:p w14:paraId="7C81A64F">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032C4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E101431">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FA03135">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25726642">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25C36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B4397F7">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F74CBF8">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35D00263">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14:paraId="109F606C">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14:paraId="19B17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85FDE68">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p>
          <w:p w14:paraId="3E0302F0">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p>
          <w:p w14:paraId="3D3B777B">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4FDB120">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2B3D7F7D">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A适用</w:t>
            </w:r>
            <w:r>
              <w:rPr>
                <w:rFonts w:hint="eastAsia" w:ascii="宋体" w:hAnsi="宋体" w:cs="宋体"/>
                <w:color w:val="auto"/>
                <w:sz w:val="24"/>
                <w:highlight w:val="none"/>
              </w:rPr>
              <w:t>。</w:t>
            </w:r>
          </w:p>
          <w:p w14:paraId="19226F46">
            <w:pPr>
              <w:keepNext w:val="0"/>
              <w:keepLines w:val="0"/>
              <w:suppressLineNumbers w:val="0"/>
              <w:spacing w:before="0" w:beforeAutospacing="0" w:after="0" w:afterAutospacing="0"/>
              <w:ind w:left="0" w:right="0"/>
              <w:rPr>
                <w:rFonts w:hint="default" w:ascii="宋体" w:hAnsi="宋体" w:cs="宋体"/>
                <w:color w:val="auto"/>
                <w:kern w:val="0"/>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B不适用</w:t>
            </w:r>
            <w:r>
              <w:rPr>
                <w:rFonts w:hint="eastAsia" w:ascii="宋体" w:hAnsi="宋体" w:cs="宋体"/>
                <w:color w:val="auto"/>
                <w:sz w:val="24"/>
                <w:highlight w:val="none"/>
              </w:rPr>
              <w:t>。</w:t>
            </w:r>
          </w:p>
        </w:tc>
      </w:tr>
      <w:tr w14:paraId="56CE2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55592E1">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E99F5D2">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0B398F6A">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14:paraId="6FAED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AF32D65">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79A5660">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4E525A8B">
            <w:pPr>
              <w:keepNext w:val="0"/>
              <w:keepLines w:val="0"/>
              <w:suppressLineNumbers w:val="0"/>
              <w:spacing w:before="0" w:beforeAutospacing="0" w:after="0" w:afterAutospacing="0"/>
              <w:ind w:left="0" w:right="0"/>
              <w:rPr>
                <w:rFonts w:hint="default"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14:paraId="5E75B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E8D3E1D">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8CBB3A5">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14:paraId="262C10B8">
            <w:pPr>
              <w:keepNext w:val="0"/>
              <w:keepLines w:val="0"/>
              <w:suppressLineNumbers w:val="0"/>
              <w:spacing w:before="0" w:beforeAutospacing="0" w:after="0" w:afterAutospacing="0"/>
              <w:ind w:left="0" w:right="0"/>
              <w:rPr>
                <w:rFonts w:hint="default" w:ascii="宋体" w:hAnsi="宋体" w:cs="宋体"/>
                <w:bCs/>
                <w:color w:val="auto"/>
                <w:sz w:val="24"/>
                <w:szCs w:val="20"/>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tc>
      </w:tr>
      <w:tr w14:paraId="17868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56AD963">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07343AB">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3982B496">
            <w:pPr>
              <w:keepNext w:val="0"/>
              <w:keepLines w:val="0"/>
              <w:suppressLineNumbers w:val="0"/>
              <w:spacing w:before="0" w:beforeAutospacing="0" w:after="0" w:afterAutospacing="0"/>
              <w:ind w:left="0" w:right="0"/>
              <w:rPr>
                <w:rFonts w:hint="default" w:ascii="宋体" w:hAnsi="宋体" w:cs="宋体"/>
                <w:bCs/>
                <w:color w:val="auto"/>
                <w:sz w:val="24"/>
                <w:highlight w:val="none"/>
              </w:rPr>
            </w:pPr>
            <w:r>
              <w:rPr>
                <w:rFonts w:hint="eastAsia" w:ascii="宋体" w:hAnsi="宋体" w:cs="宋体"/>
                <w:bCs/>
                <w:color w:val="auto"/>
                <w:sz w:val="24"/>
                <w:highlight w:val="none"/>
              </w:rPr>
              <w:t>（√）A不要求提供。</w:t>
            </w:r>
          </w:p>
        </w:tc>
      </w:tr>
      <w:tr w14:paraId="2BA4E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DBE42F5">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D846B65">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b/>
                <w:bCs/>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14:paraId="43B013D5">
            <w:pPr>
              <w:keepNext w:val="0"/>
              <w:keepLines w:val="0"/>
              <w:suppressLineNumbers w:val="0"/>
              <w:snapToGrid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（√）A不组织。</w:t>
            </w:r>
          </w:p>
          <w:p w14:paraId="0ECC7B69">
            <w:pPr>
              <w:keepNext w:val="0"/>
              <w:keepLines w:val="0"/>
              <w:suppressLineNumbers w:val="0"/>
              <w:snapToGrid w:val="0"/>
              <w:spacing w:before="0" w:beforeAutospacing="0" w:after="0" w:afterAutospacing="0"/>
              <w:ind w:left="0" w:right="0"/>
              <w:rPr>
                <w:rFonts w:hint="default" w:ascii="宋体" w:hAnsi="宋体" w:cs="宋体"/>
                <w:color w:val="auto"/>
                <w:highlight w:val="none"/>
              </w:rPr>
            </w:pPr>
            <w:r>
              <w:rPr>
                <w:rFonts w:hint="eastAsia" w:ascii="宋体" w:hAnsi="宋体" w:cs="宋体"/>
                <w:color w:val="auto"/>
                <w:sz w:val="24"/>
                <w:highlight w:val="none"/>
              </w:rPr>
              <w:t>（  ）B组织。</w:t>
            </w:r>
          </w:p>
        </w:tc>
      </w:tr>
      <w:tr w14:paraId="4C451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72C6F048">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55392E33">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581F2F72">
            <w:pPr>
              <w:keepNext w:val="0"/>
              <w:keepLines w:val="0"/>
              <w:suppressLineNumbers w:val="0"/>
              <w:spacing w:before="0" w:beforeAutospacing="0" w:after="0" w:afterAutospacing="0"/>
              <w:ind w:left="0" w:right="0"/>
              <w:rPr>
                <w:rFonts w:hint="default" w:ascii="宋体" w:hAnsi="宋体" w:cs="宋体"/>
                <w:color w:val="auto"/>
                <w:sz w:val="24"/>
                <w:highlight w:val="none"/>
              </w:rPr>
            </w:pPr>
            <w:r>
              <w:rPr>
                <w:rFonts w:hint="eastAsia" w:ascii="宋体" w:hAnsi="宋体" w:cs="宋体"/>
                <w:color w:val="auto"/>
                <w:sz w:val="24"/>
                <w:highlight w:val="none"/>
              </w:rPr>
              <w:t>（1）资格证明文件：见公开竞争文件第二部分10.1。</w:t>
            </w:r>
          </w:p>
          <w:p w14:paraId="26F6E949">
            <w:pPr>
              <w:keepNext w:val="0"/>
              <w:keepLines w:val="0"/>
              <w:suppressLineNumbers w:val="0"/>
              <w:spacing w:before="0" w:beforeAutospacing="0" w:after="0" w:afterAutospacing="0"/>
              <w:ind w:left="0" w:right="0"/>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响应人未提供有效的资格证明文件的，视为响应人不具备公开竞争文件中规定的资格要求，交易无效。</w:t>
            </w:r>
          </w:p>
        </w:tc>
      </w:tr>
      <w:tr w14:paraId="5B9DC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0EF23168">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14:paraId="595F8887">
            <w:pPr>
              <w:keepNext w:val="0"/>
              <w:keepLines w:val="0"/>
              <w:suppressLineNumbers w:val="0"/>
              <w:snapToGrid w:val="0"/>
              <w:spacing w:before="0" w:beforeAutospacing="0" w:after="0" w:afterAutospacing="0"/>
              <w:ind w:left="0" w:right="0"/>
              <w:jc w:val="center"/>
              <w:rPr>
                <w:rFonts w:hint="default" w:ascii="宋体" w:hAnsi="宋体" w:cs="宋体"/>
                <w:bCs/>
                <w:color w:val="auto"/>
                <w:sz w:val="24"/>
                <w:highlight w:val="none"/>
              </w:rPr>
            </w:pPr>
            <w:r>
              <w:rPr>
                <w:rFonts w:hint="eastAsia" w:ascii="宋体" w:hAnsi="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5E735D6E">
            <w:pPr>
              <w:keepNext w:val="0"/>
              <w:keepLines w:val="0"/>
              <w:suppressLineNumbers w:val="0"/>
              <w:spacing w:before="0" w:beforeAutospacing="0" w:after="0" w:afterAutospacing="0"/>
              <w:ind w:left="0" w:right="0" w:firstLine="480" w:firstLineChars="200"/>
              <w:rPr>
                <w:rFonts w:hint="default"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。响应文件中价格全部采用人民币报价。公开竞争文件未列明，而响应人认为必需的费用也需列入报价。</w:t>
            </w:r>
          </w:p>
          <w:p w14:paraId="49E14DDE">
            <w:pPr>
              <w:keepNext w:val="0"/>
              <w:keepLines w:val="0"/>
              <w:suppressLineNumbers w:val="0"/>
              <w:spacing w:before="0" w:beforeAutospacing="0" w:after="0" w:afterAutospacing="0"/>
              <w:ind w:left="0" w:right="0" w:firstLine="480" w:firstLineChars="200"/>
              <w:rPr>
                <w:rFonts w:hint="default"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14:paraId="234EF102">
            <w:pPr>
              <w:keepNext w:val="0"/>
              <w:keepLines w:val="0"/>
              <w:suppressLineNumbers w:val="0"/>
              <w:spacing w:before="0" w:beforeAutospacing="0" w:after="0" w:afterAutospacing="0"/>
              <w:ind w:left="0" w:right="0" w:firstLine="480" w:firstLineChars="200"/>
              <w:rPr>
                <w:rFonts w:hint="default"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14:paraId="285F8A43">
            <w:pPr>
              <w:keepNext w:val="0"/>
              <w:keepLines w:val="0"/>
              <w:suppressLineNumbers w:val="0"/>
              <w:spacing w:before="0" w:beforeAutospacing="0" w:after="0" w:afterAutospacing="0"/>
              <w:ind w:left="0" w:right="0" w:firstLine="480" w:firstLineChars="200"/>
              <w:rPr>
                <w:rFonts w:hint="default"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交易报价超过公开竞争文件中规定的预算金额或者最高限价的；</w:t>
            </w:r>
          </w:p>
          <w:p w14:paraId="15E56962">
            <w:pPr>
              <w:keepNext w:val="0"/>
              <w:keepLines w:val="0"/>
              <w:suppressLineNumbers w:val="0"/>
              <w:spacing w:before="0" w:beforeAutospacing="0" w:after="0" w:afterAutospacing="0"/>
              <w:ind w:left="0" w:right="0" w:firstLine="480" w:firstLineChars="200"/>
              <w:rPr>
                <w:rFonts w:hint="default"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5186834B">
            <w:pPr>
              <w:keepNext w:val="0"/>
              <w:keepLines w:val="0"/>
              <w:suppressLineNumbers w:val="0"/>
              <w:spacing w:before="0" w:beforeAutospacing="0" w:after="0" w:afterAutospacing="0"/>
              <w:ind w:left="0" w:right="0" w:firstLine="480" w:firstLineChars="200"/>
              <w:rPr>
                <w:rFonts w:hint="default" w:ascii="宋体" w:hAnsi="宋体" w:cs="宋体"/>
                <w:color w:val="auto"/>
                <w:kern w:val="0"/>
                <w:sz w:val="24"/>
                <w:highlight w:val="none"/>
                <w:lang w:val="zh-CN"/>
              </w:rPr>
            </w:pPr>
            <w:r>
              <w:rPr>
                <w:rFonts w:hint="eastAsia" w:ascii="宋体" w:hAnsi="宋体" w:cs="宋体"/>
                <w:bCs/>
                <w:color w:val="auto"/>
                <w:kern w:val="0"/>
                <w:sz w:val="24"/>
                <w:highlight w:val="none"/>
              </w:rPr>
              <w:t>响应人对根据修正原则修正后的报价不确认的。</w:t>
            </w:r>
          </w:p>
        </w:tc>
      </w:tr>
      <w:tr w14:paraId="4D4F3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5B3CDB3">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7B4835D">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499E3408">
            <w:pPr>
              <w:pStyle w:val="36"/>
              <w:keepNext w:val="0"/>
              <w:keepLines w:val="0"/>
              <w:suppressLineNumbers w:val="0"/>
              <w:spacing w:before="0" w:beforeAutospacing="0" w:after="0" w:afterAutospacing="0"/>
              <w:ind w:left="0" w:right="0" w:hanging="4"/>
              <w:rPr>
                <w:rFonts w:hint="default"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14:paraId="1920402B">
            <w:pPr>
              <w:pStyle w:val="36"/>
              <w:keepNext w:val="0"/>
              <w:keepLines w:val="0"/>
              <w:suppressLineNumbers w:val="0"/>
              <w:spacing w:before="0" w:beforeAutospacing="0" w:after="0" w:afterAutospacing="0"/>
              <w:ind w:left="0" w:right="0" w:hanging="4"/>
              <w:rPr>
                <w:rFonts w:hint="default" w:hAnsi="宋体" w:cs="宋体"/>
                <w:color w:val="auto"/>
                <w:kern w:val="28"/>
                <w:sz w:val="24"/>
                <w:szCs w:val="24"/>
                <w:highlight w:val="none"/>
              </w:rPr>
            </w:pPr>
            <w:r>
              <w:rPr>
                <w:rFonts w:hint="eastAsia" w:hAnsi="宋体" w:cs="宋体"/>
                <w:b/>
                <w:color w:val="auto"/>
                <w:sz w:val="24"/>
                <w:highlight w:val="none"/>
              </w:rPr>
              <w:t>成交单位在成交后提供纸质响应文件一正二副。</w:t>
            </w:r>
          </w:p>
        </w:tc>
      </w:tr>
      <w:tr w14:paraId="0557E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07918B3">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1E95651C">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7150A098">
            <w:pPr>
              <w:keepNext w:val="0"/>
              <w:keepLines w:val="0"/>
              <w:suppressLineNumbers w:val="0"/>
              <w:snapToGrid w:val="0"/>
              <w:spacing w:before="0" w:beforeAutospacing="0" w:after="0" w:afterAutospacing="0"/>
              <w:ind w:left="0" w:right="0"/>
              <w:rPr>
                <w:rFonts w:hint="default" w:ascii="宋体" w:hAnsi="宋体" w:cs="宋体"/>
                <w:bCs/>
                <w:color w:val="auto"/>
                <w:kern w:val="0"/>
                <w:sz w:val="24"/>
                <w:highlight w:val="none"/>
              </w:rPr>
            </w:pPr>
            <w:r>
              <w:rPr>
                <w:rFonts w:hint="eastAsia" w:ascii="宋体" w:hAnsi="宋体" w:cs="宋体"/>
                <w:bCs/>
                <w:color w:val="auto"/>
                <w:kern w:val="0"/>
                <w:sz w:val="24"/>
                <w:highlight w:val="none"/>
                <w:lang w:val="zh-CN"/>
              </w:rPr>
              <w:t>本项目代理服务费由</w:t>
            </w:r>
            <w:r>
              <w:rPr>
                <w:rFonts w:hint="eastAsia" w:ascii="宋体" w:hAnsi="宋体" w:cs="宋体"/>
                <w:bCs/>
                <w:color w:val="auto"/>
                <w:kern w:val="0"/>
                <w:sz w:val="24"/>
                <w:highlight w:val="none"/>
              </w:rPr>
              <w:t>交易发起人</w:t>
            </w:r>
            <w:r>
              <w:rPr>
                <w:rFonts w:hint="eastAsia" w:ascii="宋体" w:hAnsi="宋体" w:cs="宋体"/>
                <w:bCs/>
                <w:color w:val="auto"/>
                <w:kern w:val="0"/>
                <w:sz w:val="24"/>
                <w:highlight w:val="none"/>
                <w:lang w:val="zh-CN"/>
              </w:rPr>
              <w:t>支付。</w:t>
            </w:r>
          </w:p>
        </w:tc>
      </w:tr>
      <w:tr w14:paraId="24007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89051CF">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46537D7">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4146346D">
            <w:pPr>
              <w:keepNext w:val="0"/>
              <w:keepLines w:val="0"/>
              <w:suppressLineNumbers w:val="0"/>
              <w:snapToGrid w:val="0"/>
              <w:spacing w:before="0" w:beforeAutospacing="0" w:after="0" w:afterAutospacing="0"/>
              <w:ind w:left="0" w:right="0"/>
              <w:rPr>
                <w:rFonts w:hint="default" w:ascii="宋体" w:hAnsi="宋体" w:cs="宋体"/>
                <w:bCs/>
                <w:color w:val="auto"/>
                <w:kern w:val="0"/>
                <w:sz w:val="24"/>
                <w:highlight w:val="none"/>
              </w:rPr>
            </w:pPr>
            <w:r>
              <w:rPr>
                <w:rFonts w:hint="eastAsia" w:ascii="宋体" w:hAnsi="宋体" w:cs="宋体"/>
                <w:bCs/>
                <w:color w:val="auto"/>
                <w:kern w:val="0"/>
                <w:sz w:val="24"/>
                <w:highlight w:val="none"/>
              </w:rPr>
              <w:t>不收取</w:t>
            </w:r>
            <w:r>
              <w:rPr>
                <w:rFonts w:hint="eastAsia" w:ascii="宋体" w:hAnsi="宋体" w:cs="宋体"/>
                <w:color w:val="auto"/>
                <w:sz w:val="24"/>
                <w:highlight w:val="none"/>
              </w:rPr>
              <w:t>。</w:t>
            </w:r>
          </w:p>
        </w:tc>
      </w:tr>
      <w:tr w14:paraId="33B66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8301DC6">
            <w:pPr>
              <w:keepNext w:val="0"/>
              <w:keepLines w:val="0"/>
              <w:suppressLineNumbers w:val="0"/>
              <w:snapToGrid w:val="0"/>
              <w:spacing w:before="0" w:beforeAutospacing="0" w:after="0" w:afterAutospacing="0"/>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DAB8923">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56C01F29">
            <w:pPr>
              <w:keepNext w:val="0"/>
              <w:keepLines w:val="0"/>
              <w:suppressLineNumbers w:val="0"/>
              <w:snapToGrid w:val="0"/>
              <w:spacing w:before="0" w:beforeAutospacing="0" w:after="0" w:afterAutospacing="0"/>
              <w:ind w:left="0" w:right="0"/>
              <w:rPr>
                <w:rFonts w:hint="default" w:ascii="宋体" w:hAnsi="宋体" w:cs="宋体"/>
                <w:bCs/>
                <w:color w:val="auto"/>
                <w:kern w:val="0"/>
                <w:sz w:val="24"/>
                <w:highlight w:val="none"/>
              </w:rPr>
            </w:pPr>
            <w:r>
              <w:rPr>
                <w:rFonts w:hint="eastAsia" w:ascii="宋体" w:hAnsi="宋体" w:cs="宋体"/>
                <w:bCs/>
                <w:color w:val="auto"/>
                <w:kern w:val="0"/>
                <w:sz w:val="24"/>
                <w:highlight w:val="none"/>
              </w:rPr>
              <w:t>本项目由交易发起人进行资格文件及信用信息查询。</w:t>
            </w:r>
          </w:p>
        </w:tc>
      </w:tr>
      <w:tr w14:paraId="6B57F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6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590842D">
            <w:pPr>
              <w:keepNext w:val="0"/>
              <w:keepLines w:val="0"/>
              <w:suppressLineNumbers w:val="0"/>
              <w:snapToGrid w:val="0"/>
              <w:spacing w:before="0" w:beforeAutospacing="0" w:after="0" w:afterAutospacing="0"/>
              <w:ind w:left="0" w:right="0"/>
              <w:jc w:val="center"/>
              <w:rPr>
                <w:rFonts w:hint="default" w:ascii="宋体" w:hAnsi="宋体" w:cs="宋体"/>
                <w:bCs/>
                <w:color w:val="auto"/>
                <w:sz w:val="24"/>
                <w:highlight w:val="none"/>
              </w:rPr>
            </w:pPr>
            <w:r>
              <w:rPr>
                <w:rFonts w:hint="eastAsia" w:ascii="宋体" w:hAnsi="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1D5EBCE">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4077AAE8">
            <w:pPr>
              <w:keepNext w:val="0"/>
              <w:keepLines w:val="0"/>
              <w:suppressLineNumbers w:val="0"/>
              <w:snapToGrid w:val="0"/>
              <w:spacing w:before="0" w:beforeAutospacing="0" w:after="0" w:afterAutospacing="0" w:line="500" w:lineRule="exact"/>
              <w:ind w:left="0" w:right="0"/>
              <w:rPr>
                <w:rFonts w:hint="default" w:ascii="宋体" w:hAnsi="宋体" w:cs="宋体"/>
                <w:color w:val="auto"/>
                <w:sz w:val="24"/>
                <w:highlight w:val="none"/>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rPr>
              <w:t>范梦迪</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0571-83881208</w:t>
            </w:r>
          </w:p>
          <w:p w14:paraId="0786CC98">
            <w:pPr>
              <w:keepNext w:val="0"/>
              <w:keepLines w:val="0"/>
              <w:suppressLineNumbers w:val="0"/>
              <w:snapToGrid w:val="0"/>
              <w:spacing w:before="0" w:beforeAutospacing="0" w:after="0" w:afterAutospacing="0" w:line="500" w:lineRule="exact"/>
              <w:ind w:left="0" w:right="0"/>
              <w:rPr>
                <w:rFonts w:hint="default"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杭州市萧山区金城路433号天汇园一幢A座5楼</w:t>
            </w:r>
          </w:p>
          <w:p w14:paraId="0EFA4E23">
            <w:pPr>
              <w:keepNext w:val="0"/>
              <w:keepLines w:val="0"/>
              <w:suppressLineNumbers w:val="0"/>
              <w:snapToGrid w:val="0"/>
              <w:spacing w:before="0" w:beforeAutospacing="0" w:after="0" w:afterAutospacing="0" w:line="500" w:lineRule="exact"/>
              <w:ind w:left="0" w:right="0"/>
              <w:rPr>
                <w:rFonts w:hint="default" w:ascii="宋体" w:hAnsi="宋体" w:cs="宋体"/>
                <w:color w:val="auto"/>
                <w:sz w:val="24"/>
                <w:highlight w:val="none"/>
              </w:rPr>
            </w:pPr>
            <w:r>
              <w:rPr>
                <w:rFonts w:hint="eastAsia" w:ascii="宋体" w:hAnsi="宋体" w:cs="宋体"/>
                <w:color w:val="auto"/>
                <w:sz w:val="24"/>
                <w:highlight w:val="none"/>
              </w:rPr>
              <w:t>邮箱：</w:t>
            </w:r>
            <w:r>
              <w:rPr>
                <w:rFonts w:hint="default"/>
                <w:color w:val="auto"/>
                <w:highlight w:val="none"/>
              </w:rPr>
              <w:fldChar w:fldCharType="begin"/>
            </w:r>
            <w:r>
              <w:rPr>
                <w:rFonts w:hint="default"/>
                <w:color w:val="auto"/>
                <w:highlight w:val="none"/>
              </w:rPr>
              <w:instrText xml:space="preserve"> HYPERLINK "mailto:382733636@qq.com" </w:instrText>
            </w:r>
            <w:r>
              <w:rPr>
                <w:rFonts w:hint="default"/>
                <w:color w:val="auto"/>
                <w:highlight w:val="none"/>
              </w:rPr>
              <w:fldChar w:fldCharType="separate"/>
            </w:r>
            <w:r>
              <w:rPr>
                <w:rFonts w:hint="eastAsia" w:ascii="仿宋" w:hAnsi="仿宋" w:eastAsia="仿宋" w:cs="仿宋"/>
                <w:color w:val="auto"/>
                <w:sz w:val="24"/>
                <w:highlight w:val="none"/>
                <w:u w:val="single"/>
              </w:rPr>
              <w:t>492477800@qq.com</w:t>
            </w:r>
            <w:r>
              <w:rPr>
                <w:rFonts w:hint="eastAsia" w:ascii="仿宋" w:hAnsi="仿宋" w:eastAsia="仿宋" w:cs="仿宋"/>
                <w:color w:val="auto"/>
                <w:sz w:val="24"/>
                <w:highlight w:val="none"/>
                <w:u w:val="single"/>
              </w:rPr>
              <w:fldChar w:fldCharType="end"/>
            </w:r>
          </w:p>
          <w:p w14:paraId="1F65A4BD">
            <w:pPr>
              <w:keepNext w:val="0"/>
              <w:keepLines w:val="0"/>
              <w:suppressLineNumbers w:val="0"/>
              <w:snapToGrid w:val="0"/>
              <w:spacing w:before="0" w:beforeAutospacing="0" w:after="0" w:afterAutospacing="0" w:line="400" w:lineRule="exact"/>
              <w:ind w:left="0" w:right="0"/>
              <w:rPr>
                <w:rFonts w:hint="default" w:ascii="宋体" w:hAnsi="宋体" w:cs="宋体"/>
                <w:b/>
                <w:color w:val="auto"/>
                <w:sz w:val="24"/>
                <w:highlight w:val="none"/>
              </w:rPr>
            </w:pPr>
            <w:r>
              <w:rPr>
                <w:rFonts w:hint="eastAsia" w:ascii="宋体" w:hAnsi="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0FBA124C">
            <w:pPr>
              <w:keepNext w:val="0"/>
              <w:keepLines w:val="0"/>
              <w:suppressLineNumbers w:val="0"/>
              <w:snapToGrid w:val="0"/>
              <w:spacing w:before="0" w:beforeAutospacing="0" w:after="0" w:afterAutospacing="0" w:line="400" w:lineRule="exact"/>
              <w:ind w:left="0" w:right="0"/>
              <w:rPr>
                <w:rFonts w:hint="default"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本项目涉及资格条件、交易需求、评分办法及交易过程中有关现场考察或开标前答疑会事项由交易发起人进行答复。</w:t>
            </w:r>
          </w:p>
          <w:p w14:paraId="0119E89D">
            <w:pPr>
              <w:pStyle w:val="36"/>
              <w:keepNext w:val="0"/>
              <w:keepLines w:val="0"/>
              <w:suppressLineNumbers w:val="0"/>
              <w:spacing w:before="0" w:beforeAutospacing="0" w:after="0" w:afterAutospacing="0"/>
              <w:ind w:left="0" w:right="0" w:hanging="4"/>
              <w:rPr>
                <w:rFonts w:hint="default" w:hAnsi="宋体" w:cs="宋体"/>
                <w:color w:val="auto"/>
                <w:sz w:val="24"/>
                <w:highlight w:val="none"/>
              </w:rPr>
            </w:pPr>
            <w:r>
              <w:rPr>
                <w:rFonts w:hint="eastAsia" w:hAnsi="宋体" w:cs="宋体"/>
                <w:color w:val="auto"/>
                <w:sz w:val="24"/>
                <w:highlight w:val="none"/>
              </w:rPr>
              <w:t>涉及流程组织等相关事项，由代理机构进行答复。</w:t>
            </w:r>
          </w:p>
        </w:tc>
      </w:tr>
      <w:tr w14:paraId="6FE22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A9E4B69">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9406467">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699B93E9">
            <w:pPr>
              <w:keepNext w:val="0"/>
              <w:keepLines w:val="0"/>
              <w:suppressLineNumbers w:val="0"/>
              <w:spacing w:before="0" w:beforeAutospacing="0" w:after="0" w:afterAutospacing="0"/>
              <w:ind w:left="0" w:right="0"/>
              <w:rPr>
                <w:rFonts w:hint="default"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14:paraId="4186055A">
      <w:pPr>
        <w:snapToGrid w:val="0"/>
        <w:spacing w:line="360" w:lineRule="auto"/>
        <w:jc w:val="center"/>
        <w:rPr>
          <w:rFonts w:ascii="宋体" w:hAnsi="宋体" w:cs="宋体"/>
          <w:b/>
          <w:color w:val="auto"/>
          <w:sz w:val="32"/>
          <w:szCs w:val="20"/>
          <w:highlight w:val="none"/>
        </w:rPr>
      </w:pPr>
    </w:p>
    <w:bookmarkEnd w:id="9"/>
    <w:p w14:paraId="4F0B44C0">
      <w:pPr>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br w:type="page"/>
      </w:r>
    </w:p>
    <w:p w14:paraId="11C3902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ADD8C52">
      <w:pPr>
        <w:snapToGrid w:val="0"/>
        <w:spacing w:line="46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14:paraId="1C17BCDB">
      <w:pPr>
        <w:snapToGrid w:val="0"/>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本公开竞争文件适用于该项目的交易、响应、评审、资格审查及信用信息查询、评审、定标、合同、验收等行为（法律、法规另有规定的，从其规定）。</w:t>
      </w:r>
    </w:p>
    <w:p w14:paraId="6AB11FE9">
      <w:pPr>
        <w:adjustRightInd/>
        <w:spacing w:line="46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14:paraId="6D7EE349">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2.1“交易发起人”系指交易公告中载明的本项目的交易发起人。</w:t>
      </w:r>
    </w:p>
    <w:p w14:paraId="02259663">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2.2“代理机构”系指交易公告中载明的本项目的代理机构。</w:t>
      </w:r>
    </w:p>
    <w:p w14:paraId="3329E59E">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2.3“响应人”系指响应招标、参加投标竞争的法人、其他组织或者自然人。</w:t>
      </w:r>
    </w:p>
    <w:p w14:paraId="1F41B329">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14:paraId="6757AC18">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12DF5777">
      <w:pPr>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2.6“电子交易平台”是指本项目交易活动所依托的乐采云平台（www.lecaiyun.com）。</w:t>
      </w:r>
    </w:p>
    <w:p w14:paraId="4E2EE27C">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14:paraId="7C3D30D3">
      <w:pPr>
        <w:spacing w:line="460" w:lineRule="exact"/>
        <w:rPr>
          <w:rFonts w:ascii="宋体" w:hAnsi="宋体" w:cs="宋体"/>
          <w:b/>
          <w:color w:val="auto"/>
          <w:sz w:val="24"/>
          <w:highlight w:val="none"/>
        </w:rPr>
      </w:pPr>
      <w:r>
        <w:rPr>
          <w:rFonts w:hint="eastAsia" w:ascii="宋体" w:hAnsi="宋体" w:cs="宋体"/>
          <w:b/>
          <w:color w:val="auto"/>
          <w:sz w:val="24"/>
          <w:highlight w:val="none"/>
        </w:rPr>
        <w:t>3.异议、投诉</w:t>
      </w:r>
    </w:p>
    <w:p w14:paraId="3C1EFDD6">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.1响应人异议</w:t>
      </w:r>
    </w:p>
    <w:p w14:paraId="44CDC9C8">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37CE471B">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.2响应人异议</w:t>
      </w:r>
    </w:p>
    <w:p w14:paraId="1F5A119D">
      <w:pPr>
        <w:pStyle w:val="36"/>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w:t>
      </w:r>
      <w:r>
        <w:rPr>
          <w:rFonts w:hint="eastAsia" w:hAnsi="宋体" w:cs="宋体"/>
          <w:color w:val="auto"/>
          <w:kern w:val="0"/>
          <w:sz w:val="24"/>
          <w:highlight w:val="none"/>
          <w:lang w:val="zh-CN"/>
        </w:rPr>
        <w:t>异议</w:t>
      </w:r>
      <w:r>
        <w:rPr>
          <w:rFonts w:hint="eastAsia" w:hAnsi="宋体" w:cs="宋体"/>
          <w:color w:val="auto"/>
          <w:sz w:val="24"/>
          <w:highlight w:val="none"/>
        </w:rPr>
        <w:t>的响应人应当是参与所质</w:t>
      </w:r>
      <w:r>
        <w:rPr>
          <w:rFonts w:hint="eastAsia" w:hAnsi="宋体" w:cs="宋体"/>
          <w:color w:val="auto"/>
          <w:kern w:val="0"/>
          <w:sz w:val="24"/>
          <w:highlight w:val="none"/>
          <w:lang w:val="zh-CN"/>
        </w:rPr>
        <w:t>异议</w:t>
      </w:r>
      <w:r>
        <w:rPr>
          <w:rFonts w:hint="eastAsia" w:hAnsi="宋体" w:cs="宋体"/>
          <w:color w:val="auto"/>
          <w:sz w:val="24"/>
          <w:highlight w:val="none"/>
        </w:rPr>
        <w:t>项目交易活动的响应人。潜在响应人已依法获取其可</w:t>
      </w:r>
      <w:r>
        <w:rPr>
          <w:rFonts w:hint="eastAsia" w:hAnsi="宋体" w:cs="宋体"/>
          <w:color w:val="auto"/>
          <w:kern w:val="0"/>
          <w:sz w:val="24"/>
          <w:highlight w:val="none"/>
          <w:lang w:val="zh-CN"/>
        </w:rPr>
        <w:t>异议</w:t>
      </w:r>
      <w:r>
        <w:rPr>
          <w:rFonts w:hint="eastAsia" w:hAnsi="宋体" w:cs="宋体"/>
          <w:color w:val="auto"/>
          <w:sz w:val="24"/>
          <w:highlight w:val="none"/>
        </w:rPr>
        <w:t>的公开竞争文件的，可以对该文件提出</w:t>
      </w:r>
      <w:r>
        <w:rPr>
          <w:rFonts w:hint="eastAsia" w:hAnsi="宋体" w:cs="宋体"/>
          <w:color w:val="auto"/>
          <w:kern w:val="0"/>
          <w:sz w:val="24"/>
          <w:highlight w:val="none"/>
          <w:lang w:val="zh-CN"/>
        </w:rPr>
        <w:t>异议</w:t>
      </w:r>
      <w:r>
        <w:rPr>
          <w:rFonts w:hint="eastAsia" w:hAnsi="宋体" w:cs="宋体"/>
          <w:color w:val="auto"/>
          <w:sz w:val="24"/>
          <w:highlight w:val="none"/>
        </w:rPr>
        <w:t>。</w:t>
      </w:r>
    </w:p>
    <w:p w14:paraId="38CD7AE5">
      <w:pPr>
        <w:pStyle w:val="36"/>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highlight w:val="none"/>
          <w:lang w:val="zh-CN"/>
        </w:rPr>
        <w:t>异议</w:t>
      </w:r>
      <w:r>
        <w:rPr>
          <w:rFonts w:hint="eastAsia" w:hAnsi="宋体" w:cs="宋体"/>
          <w:color w:val="auto"/>
          <w:sz w:val="24"/>
          <w:highlight w:val="none"/>
        </w:rPr>
        <w:t>，否则，交易发起人或者代理机构不予受理：</w:t>
      </w:r>
    </w:p>
    <w:p w14:paraId="4C858F1C">
      <w:pPr>
        <w:pStyle w:val="36"/>
        <w:spacing w:line="460" w:lineRule="exact"/>
        <w:ind w:firstLine="420" w:firstLineChars="175"/>
        <w:rPr>
          <w:rFonts w:hAnsi="宋体" w:cs="宋体"/>
          <w:color w:val="auto"/>
          <w:sz w:val="24"/>
          <w:highlight w:val="none"/>
        </w:rPr>
      </w:pPr>
      <w:r>
        <w:rPr>
          <w:rFonts w:hint="eastAsia" w:hAnsi="宋体" w:cs="宋体"/>
          <w:color w:val="auto"/>
          <w:sz w:val="24"/>
          <w:highlight w:val="none"/>
        </w:rPr>
        <w:t>3.2.2.1对交易过程提出</w:t>
      </w:r>
      <w:r>
        <w:rPr>
          <w:rFonts w:hint="eastAsia" w:hAnsi="宋体" w:cs="宋体"/>
          <w:color w:val="auto"/>
          <w:kern w:val="0"/>
          <w:sz w:val="24"/>
          <w:highlight w:val="none"/>
          <w:lang w:val="zh-CN"/>
        </w:rPr>
        <w:t>异议</w:t>
      </w:r>
      <w:r>
        <w:rPr>
          <w:rFonts w:hint="eastAsia" w:hAnsi="宋体" w:cs="宋体"/>
          <w:color w:val="auto"/>
          <w:sz w:val="24"/>
          <w:highlight w:val="none"/>
        </w:rPr>
        <w:t>的，</w:t>
      </w:r>
      <w:r>
        <w:rPr>
          <w:rFonts w:hint="eastAsia" w:hAnsi="宋体" w:cs="宋体"/>
          <w:color w:val="auto"/>
          <w:kern w:val="0"/>
          <w:sz w:val="24"/>
          <w:highlight w:val="none"/>
          <w:lang w:val="zh-CN"/>
        </w:rPr>
        <w:t>异议</w:t>
      </w:r>
      <w:r>
        <w:rPr>
          <w:rFonts w:hint="eastAsia" w:hAnsi="宋体" w:cs="宋体"/>
          <w:color w:val="auto"/>
          <w:sz w:val="24"/>
          <w:highlight w:val="none"/>
        </w:rPr>
        <w:t>期限为各交易程序环节结束之日起计算。对同一交易程序环节的</w:t>
      </w:r>
      <w:r>
        <w:rPr>
          <w:rFonts w:hint="eastAsia" w:hAnsi="宋体" w:cs="宋体"/>
          <w:color w:val="auto"/>
          <w:kern w:val="0"/>
          <w:sz w:val="24"/>
          <w:highlight w:val="none"/>
          <w:lang w:val="zh-CN"/>
        </w:rPr>
        <w:t>异议</w:t>
      </w:r>
      <w:r>
        <w:rPr>
          <w:rFonts w:hint="eastAsia" w:hAnsi="宋体" w:cs="宋体"/>
          <w:color w:val="auto"/>
          <w:sz w:val="24"/>
          <w:highlight w:val="none"/>
        </w:rPr>
        <w:t>，响应人须一次性提出。</w:t>
      </w:r>
    </w:p>
    <w:p w14:paraId="705CAE9B">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响应人提出</w:t>
      </w:r>
      <w:r>
        <w:rPr>
          <w:rFonts w:hint="eastAsia" w:hAnsi="宋体" w:cs="宋体"/>
          <w:color w:val="auto"/>
          <w:kern w:val="0"/>
          <w:sz w:val="24"/>
          <w:highlight w:val="none"/>
          <w:lang w:val="zh-CN"/>
        </w:rPr>
        <w:t>异议</w:t>
      </w:r>
      <w:r>
        <w:rPr>
          <w:rFonts w:hint="eastAsia" w:hAnsi="宋体" w:cs="宋体"/>
          <w:color w:val="auto"/>
          <w:sz w:val="24"/>
          <w:highlight w:val="none"/>
        </w:rPr>
        <w:t>应当提交</w:t>
      </w:r>
      <w:r>
        <w:rPr>
          <w:rFonts w:hint="eastAsia" w:hAnsi="宋体" w:cs="宋体"/>
          <w:color w:val="auto"/>
          <w:kern w:val="0"/>
          <w:sz w:val="24"/>
          <w:highlight w:val="none"/>
          <w:lang w:val="zh-CN"/>
        </w:rPr>
        <w:t>异议</w:t>
      </w:r>
      <w:r>
        <w:rPr>
          <w:rFonts w:hint="eastAsia" w:hAnsi="宋体" w:cs="宋体"/>
          <w:color w:val="auto"/>
          <w:sz w:val="24"/>
          <w:highlight w:val="none"/>
        </w:rPr>
        <w:t>函和必要的证明材料。</w:t>
      </w:r>
      <w:r>
        <w:rPr>
          <w:rFonts w:hint="eastAsia" w:hAnsi="宋体" w:cs="宋体"/>
          <w:color w:val="auto"/>
          <w:kern w:val="0"/>
          <w:sz w:val="24"/>
          <w:highlight w:val="none"/>
          <w:lang w:val="zh-CN"/>
        </w:rPr>
        <w:t>异议</w:t>
      </w:r>
      <w:r>
        <w:rPr>
          <w:rFonts w:hint="eastAsia" w:hAnsi="宋体" w:cs="宋体"/>
          <w:color w:val="auto"/>
          <w:sz w:val="24"/>
          <w:highlight w:val="none"/>
        </w:rPr>
        <w:t>函应当包括下列内容：</w:t>
      </w:r>
    </w:p>
    <w:p w14:paraId="2CF782A1">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.2.3.1响应人的姓名或者名称、地址、邮编、联系人及联系电话；</w:t>
      </w:r>
    </w:p>
    <w:p w14:paraId="1022DB14">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.2.3.2异议项目的名称、编号；</w:t>
      </w:r>
    </w:p>
    <w:p w14:paraId="0941DB5B">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.2.3.3具体、明确的异议事项和与异议事项相关的请求；</w:t>
      </w:r>
    </w:p>
    <w:p w14:paraId="40AA84C7">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14:paraId="0873C58E">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14:paraId="1692FA15">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.2.3.6提出异议的日期。</w:t>
      </w:r>
    </w:p>
    <w:p w14:paraId="64757B36">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4C9B15AF">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异议函范本及制作说明详见附件</w:t>
      </w:r>
      <w:r>
        <w:rPr>
          <w:rFonts w:hint="eastAsia" w:hAnsi="宋体" w:cs="宋体"/>
          <w:color w:val="auto"/>
          <w:kern w:val="0"/>
          <w:sz w:val="24"/>
          <w:highlight w:val="none"/>
        </w:rPr>
        <w:t>1</w:t>
      </w:r>
      <w:r>
        <w:rPr>
          <w:rFonts w:hint="eastAsia" w:hAnsi="宋体" w:cs="宋体"/>
          <w:color w:val="auto"/>
          <w:kern w:val="0"/>
          <w:sz w:val="24"/>
          <w:highlight w:val="none"/>
          <w:lang w:val="zh-CN"/>
        </w:rPr>
        <w:t>。</w:t>
      </w:r>
    </w:p>
    <w:p w14:paraId="0399DEEC">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.2.4交易发起人或者代理机构应当在收到响应人的书面异议后</w:t>
      </w:r>
      <w:r>
        <w:rPr>
          <w:rFonts w:hint="eastAsia" w:hAnsi="宋体" w:cs="宋体"/>
          <w:color w:val="auto"/>
          <w:kern w:val="0"/>
          <w:sz w:val="24"/>
          <w:highlight w:val="none"/>
        </w:rPr>
        <w:t>3</w:t>
      </w:r>
      <w:r>
        <w:rPr>
          <w:rFonts w:hint="eastAsia" w:hAnsi="宋体" w:cs="宋体"/>
          <w:color w:val="auto"/>
          <w:kern w:val="0"/>
          <w:sz w:val="24"/>
          <w:highlight w:val="none"/>
          <w:lang w:val="zh-CN"/>
        </w:rPr>
        <w:t>日内作出答复，并以书面形式通知异议响应人和其他与异议处理结果有利害关系的交易当事人，但答复的内容不得涉及商业秘密。</w:t>
      </w:r>
    </w:p>
    <w:p w14:paraId="28C950B8">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.2.5询问或者异议事项可能影响</w:t>
      </w:r>
      <w:r>
        <w:rPr>
          <w:rFonts w:hint="eastAsia" w:hAnsi="宋体" w:cs="宋体"/>
          <w:color w:val="auto"/>
          <w:kern w:val="0"/>
          <w:sz w:val="24"/>
          <w:highlight w:val="none"/>
        </w:rPr>
        <w:t>交易</w:t>
      </w:r>
      <w:r>
        <w:rPr>
          <w:rFonts w:hint="eastAsia" w:hAnsi="宋体" w:cs="宋体"/>
          <w:color w:val="auto"/>
          <w:kern w:val="0"/>
          <w:sz w:val="24"/>
          <w:highlight w:val="none"/>
          <w:lang w:val="zh-CN"/>
        </w:rPr>
        <w:t>结果的，交易发起人应当暂停签订合同，已经签订合同的，应当中止履行合同。</w:t>
      </w:r>
    </w:p>
    <w:p w14:paraId="6D5B1041">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.3响应人投诉</w:t>
      </w:r>
    </w:p>
    <w:p w14:paraId="3523E392">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hAnsi="宋体" w:cs="宋体"/>
          <w:color w:val="auto"/>
          <w:kern w:val="0"/>
          <w:sz w:val="24"/>
          <w:highlight w:val="none"/>
        </w:rPr>
        <w:t>10</w:t>
      </w:r>
      <w:r>
        <w:rPr>
          <w:rFonts w:hint="eastAsia" w:hAnsi="宋体" w:cs="宋体"/>
          <w:color w:val="auto"/>
          <w:kern w:val="0"/>
          <w:sz w:val="24"/>
          <w:highlight w:val="none"/>
          <w:lang w:val="zh-CN"/>
        </w:rPr>
        <w:t>日内向基层监督机构部门提出投诉。</w:t>
      </w:r>
    </w:p>
    <w:p w14:paraId="7A62A9BE">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.3.2响应人投诉的事项不得超出已异议事项的范围，基于异议答复内容提出的投诉事项除外。</w:t>
      </w:r>
    </w:p>
    <w:p w14:paraId="62627E77">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.3.3响应人投诉应当有明确的请求和必要的证明材料。</w:t>
      </w:r>
    </w:p>
    <w:p w14:paraId="1E0DFE5C">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w:t>
      </w:r>
      <w:r>
        <w:rPr>
          <w:rFonts w:hint="eastAsia" w:hAnsi="宋体" w:cs="宋体"/>
          <w:color w:val="auto"/>
          <w:kern w:val="0"/>
          <w:sz w:val="24"/>
          <w:highlight w:val="none"/>
        </w:rPr>
        <w:t>4</w:t>
      </w:r>
      <w:r>
        <w:rPr>
          <w:rFonts w:hint="eastAsia" w:hAnsi="宋体" w:cs="宋体"/>
          <w:color w:val="auto"/>
          <w:kern w:val="0"/>
          <w:sz w:val="24"/>
          <w:highlight w:val="none"/>
          <w:lang w:val="zh-CN"/>
        </w:rPr>
        <w:t>以联合体形式参加交易活动的，其投诉应当由组成联合体的所有响应人共同提出。</w:t>
      </w:r>
    </w:p>
    <w:p w14:paraId="18CE8B9B">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w:t>
      </w:r>
      <w:r>
        <w:rPr>
          <w:rFonts w:hint="eastAsia" w:hAnsi="宋体" w:cs="宋体"/>
          <w:color w:val="auto"/>
          <w:kern w:val="0"/>
          <w:sz w:val="24"/>
          <w:highlight w:val="none"/>
        </w:rPr>
        <w:t>2</w:t>
      </w:r>
      <w:r>
        <w:rPr>
          <w:rFonts w:hint="eastAsia" w:hAnsi="宋体" w:cs="宋体"/>
          <w:color w:val="auto"/>
          <w:kern w:val="0"/>
          <w:sz w:val="24"/>
          <w:highlight w:val="none"/>
          <w:lang w:val="zh-CN"/>
        </w:rPr>
        <w:t>。</w:t>
      </w:r>
    </w:p>
    <w:p w14:paraId="1BE06809">
      <w:pPr>
        <w:pStyle w:val="140"/>
        <w:snapToGrid w:val="0"/>
        <w:spacing w:before="0" w:line="460" w:lineRule="exact"/>
        <w:ind w:firstLine="360"/>
        <w:rPr>
          <w:rFonts w:ascii="宋体" w:hAnsi="宋体" w:cs="宋体"/>
          <w:color w:val="auto"/>
          <w:sz w:val="18"/>
          <w:szCs w:val="18"/>
          <w:highlight w:val="none"/>
        </w:rPr>
      </w:pPr>
    </w:p>
    <w:p w14:paraId="0B41CE2F">
      <w:pPr>
        <w:adjustRightInd/>
        <w:spacing w:line="460" w:lineRule="exact"/>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二、公开竞争文件的构成、澄清、修改</w:t>
      </w:r>
    </w:p>
    <w:p w14:paraId="2754846F">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4．公开竞争文件的构成</w:t>
      </w:r>
    </w:p>
    <w:p w14:paraId="2AAD9821">
      <w:pPr>
        <w:pStyle w:val="36"/>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4.1公开竞争文件包括下列文件及附件：</w:t>
      </w:r>
    </w:p>
    <w:p w14:paraId="2699872B">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14:paraId="1EEC484B">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4.1.2响应人须知；</w:t>
      </w:r>
    </w:p>
    <w:p w14:paraId="7D998A5D">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4.1.3交易需求；</w:t>
      </w:r>
    </w:p>
    <w:p w14:paraId="0407A4CA">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4.1.4交易办法；</w:t>
      </w:r>
    </w:p>
    <w:p w14:paraId="4C4F6102">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14:paraId="60E08E11">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14:paraId="5711C39E">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澄清或者修改的内容为公开竞争文件的组成部分</w:t>
      </w:r>
      <w:r>
        <w:rPr>
          <w:rFonts w:hint="eastAsia" w:ascii="宋体" w:hAnsi="宋体" w:cs="宋体"/>
          <w:color w:val="auto"/>
          <w:sz w:val="24"/>
          <w:highlight w:val="none"/>
        </w:rPr>
        <w:t>。</w:t>
      </w:r>
    </w:p>
    <w:p w14:paraId="797DAD1B">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5.公开竞争文件的澄清、修改</w:t>
      </w:r>
    </w:p>
    <w:p w14:paraId="62474095">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5.1已获取公开竞争文件的潜在响应人，若有问题需要澄清，应于响应截止时间前，以书面形式向代理机构提出。</w:t>
      </w:r>
    </w:p>
    <w:p w14:paraId="7F9A3E4F">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1EC1E5E0">
      <w:pPr>
        <w:adjustRightInd/>
        <w:spacing w:line="460" w:lineRule="exact"/>
        <w:jc w:val="center"/>
        <w:outlineLvl w:val="0"/>
        <w:rPr>
          <w:rFonts w:ascii="宋体" w:hAnsi="宋体" w:cs="宋体"/>
          <w:b/>
          <w:color w:val="auto"/>
          <w:sz w:val="30"/>
          <w:szCs w:val="20"/>
          <w:highlight w:val="none"/>
        </w:rPr>
      </w:pPr>
    </w:p>
    <w:p w14:paraId="6E7A048B">
      <w:pPr>
        <w:adjustRightInd/>
        <w:spacing w:line="460" w:lineRule="exact"/>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14:paraId="3025B77E">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6.公开竞争文件的获取</w:t>
      </w:r>
    </w:p>
    <w:p w14:paraId="3DAE941D">
      <w:pPr>
        <w:spacing w:line="46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详见交易公告中获取公开竞争文件的时间期限、地点、方式及公开竞争文件售价。</w:t>
      </w:r>
    </w:p>
    <w:p w14:paraId="0A3A8ADA">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14:paraId="7196A6E2">
      <w:pPr>
        <w:pStyle w:val="36"/>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本项目不组织交易前答疑会或现场考察。</w:t>
      </w:r>
    </w:p>
    <w:p w14:paraId="32C1EE25">
      <w:pPr>
        <w:pStyle w:val="36"/>
        <w:spacing w:line="460" w:lineRule="exact"/>
        <w:rPr>
          <w:rFonts w:hAnsi="宋体" w:cs="宋体"/>
          <w:b/>
          <w:color w:val="auto"/>
          <w:szCs w:val="24"/>
          <w:highlight w:val="none"/>
        </w:rPr>
      </w:pPr>
      <w:r>
        <w:rPr>
          <w:rFonts w:hint="eastAsia" w:hAnsi="宋体" w:cs="宋体"/>
          <w:b/>
          <w:color w:val="auto"/>
          <w:kern w:val="28"/>
          <w:sz w:val="24"/>
          <w:szCs w:val="24"/>
          <w:highlight w:val="none"/>
        </w:rPr>
        <w:t>8.交易保证金</w:t>
      </w:r>
    </w:p>
    <w:p w14:paraId="72F144DF">
      <w:pPr>
        <w:pStyle w:val="4"/>
        <w:spacing w:line="460" w:lineRule="exact"/>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14:paraId="6BB59A01">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9.响应文件的语言</w:t>
      </w:r>
    </w:p>
    <w:p w14:paraId="19100EFD">
      <w:pPr>
        <w:autoSpaceDE w:val="0"/>
        <w:autoSpaceDN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响应文件及响应人与交易有关的来往通知、函件和文件均应使用中文。</w:t>
      </w:r>
    </w:p>
    <w:p w14:paraId="1622AD80">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10.响应文件的组成</w:t>
      </w:r>
    </w:p>
    <w:p w14:paraId="37A66D50">
      <w:pPr>
        <w:snapToGrid w:val="0"/>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10.1资格文件：</w:t>
      </w:r>
    </w:p>
    <w:p w14:paraId="027DBE4C">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14:paraId="0BB64BD6">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w:t>
      </w:r>
    </w:p>
    <w:p w14:paraId="63AB7345">
      <w:pPr>
        <w:snapToGrid w:val="0"/>
        <w:spacing w:line="460" w:lineRule="exact"/>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0D855A67">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10.2.1交易函；</w:t>
      </w:r>
    </w:p>
    <w:p w14:paraId="0FD9374C">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14:paraId="33DBC200">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10.2.3营业执照；</w:t>
      </w:r>
    </w:p>
    <w:p w14:paraId="023113BF">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10.2.4符合性审查资料；</w:t>
      </w:r>
    </w:p>
    <w:p w14:paraId="2EFC2058">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10.2.5评审标准相应的商务技术资料；</w:t>
      </w:r>
    </w:p>
    <w:p w14:paraId="4DE85D95">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10.2.6商务技术偏离表；</w:t>
      </w:r>
    </w:p>
    <w:p w14:paraId="1F5193F1">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响应人廉洁自律承诺书。</w:t>
      </w:r>
    </w:p>
    <w:p w14:paraId="2F110EB3">
      <w:pPr>
        <w:snapToGrid w:val="0"/>
        <w:spacing w:line="460" w:lineRule="exact"/>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39F48C77">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10.3.1交易一览表（报价表）。</w:t>
      </w:r>
    </w:p>
    <w:p w14:paraId="7FF97566">
      <w:pPr>
        <w:spacing w:line="46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响应文件含有交易发起人不能接受的附加条件的，交易无效；</w:t>
      </w:r>
    </w:p>
    <w:p w14:paraId="517D85BD">
      <w:pPr>
        <w:spacing w:line="460" w:lineRule="exact"/>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响应人提供虚假材料投标的，交易无效。</w:t>
      </w:r>
    </w:p>
    <w:p w14:paraId="0C506947">
      <w:pPr>
        <w:pStyle w:val="140"/>
        <w:snapToGrid w:val="0"/>
        <w:spacing w:before="0" w:line="46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14:paraId="4EAF1BB4">
      <w:pPr>
        <w:spacing w:line="46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072589AC">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.2响应人进行电子投标应安装客户端软件—“</w:t>
      </w:r>
      <w:r>
        <w:rPr>
          <w:rFonts w:hint="eastAsia" w:ascii="宋体" w:hAnsi="宋体" w:cs="宋体"/>
          <w:color w:val="auto"/>
          <w:kern w:val="0"/>
          <w:sz w:val="24"/>
          <w:highlight w:val="none"/>
        </w:rPr>
        <w:t>乐采</w:t>
      </w:r>
      <w:r>
        <w:rPr>
          <w:rFonts w:hint="eastAsia" w:ascii="宋体" w:hAnsi="宋体" w:cs="宋体"/>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6FF05852">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w:t>
      </w:r>
      <w:r>
        <w:rPr>
          <w:rFonts w:hint="eastAsia" w:ascii="宋体" w:hAnsi="宋体" w:cs="宋体"/>
          <w:color w:val="auto"/>
          <w:kern w:val="0"/>
          <w:sz w:val="24"/>
          <w:highlight w:val="none"/>
        </w:rPr>
        <w:t>乐采</w:t>
      </w:r>
      <w:r>
        <w:rPr>
          <w:rFonts w:hint="eastAsia" w:ascii="宋体" w:hAnsi="宋体" w:cs="宋体"/>
          <w:color w:val="auto"/>
          <w:kern w:val="0"/>
          <w:sz w:val="24"/>
          <w:highlight w:val="none"/>
          <w:lang w:val="zh-CN"/>
        </w:rPr>
        <w:t>云电子交易客户端”需要提前申领CA数字证书，申领流程请自行前往“</w:t>
      </w:r>
      <w:r>
        <w:rPr>
          <w:rFonts w:hint="eastAsia" w:ascii="宋体" w:hAnsi="宋体" w:cs="宋体"/>
          <w:color w:val="auto"/>
          <w:sz w:val="24"/>
          <w:highlight w:val="none"/>
        </w:rPr>
        <w:t>浙江企业采购信息服务网-下载专区-电子交易客户端</w:t>
      </w:r>
      <w:r>
        <w:rPr>
          <w:rFonts w:hint="eastAsia" w:ascii="宋体" w:hAnsi="宋体" w:cs="宋体"/>
          <w:color w:val="auto"/>
          <w:kern w:val="0"/>
          <w:sz w:val="24"/>
          <w:highlight w:val="none"/>
          <w:lang w:val="zh-CN"/>
        </w:rPr>
        <w:t>-CA驱动和申领流程”进行查阅。</w:t>
      </w:r>
    </w:p>
    <w:p w14:paraId="4C93AB4B">
      <w:pPr>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12.响应文件的签署、盖章</w:t>
      </w:r>
    </w:p>
    <w:p w14:paraId="1883B343">
      <w:pPr>
        <w:pStyle w:val="140"/>
        <w:snapToGrid w:val="0"/>
        <w:spacing w:before="0" w:line="460" w:lineRule="exact"/>
        <w:ind w:firstLine="480"/>
        <w:rPr>
          <w:rFonts w:ascii="宋体" w:hAnsi="宋体" w:cs="宋体"/>
          <w:b/>
          <w:color w:val="auto"/>
          <w:highlight w:val="none"/>
        </w:rPr>
      </w:pPr>
      <w:r>
        <w:rPr>
          <w:rFonts w:hint="eastAsia" w:ascii="宋体" w:hAnsi="宋体" w:cs="宋体"/>
          <w:color w:val="auto"/>
          <w:szCs w:val="24"/>
          <w:highlight w:val="none"/>
        </w:rPr>
        <w:t>12.1响应文件按照公开竞争文件第六部分格式要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▲响应人的响应文件未按照公开竞争文件要求签署、盖章的，其交易无效</w:t>
      </w:r>
      <w:r>
        <w:rPr>
          <w:rFonts w:hint="eastAsia" w:ascii="宋体" w:hAnsi="宋体" w:cs="宋体"/>
          <w:color w:val="auto"/>
          <w:szCs w:val="24"/>
          <w:highlight w:val="none"/>
        </w:rPr>
        <w:t>。</w:t>
      </w:r>
    </w:p>
    <w:p w14:paraId="101AB3AD">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12.2为确保网上操作合法、有效和安全，响应人应当在响应截止时间前完成在“乐采云平台”的身份认证，确保在电子投标过程中能够对相关数据电文进行加密和使用电子签名。</w:t>
      </w:r>
    </w:p>
    <w:p w14:paraId="580085D9">
      <w:pPr>
        <w:pStyle w:val="140"/>
        <w:snapToGrid w:val="0"/>
        <w:spacing w:before="0" w:line="460" w:lineRule="exact"/>
        <w:ind w:firstLine="480"/>
        <w:rPr>
          <w:rFonts w:ascii="宋体" w:hAnsi="宋体" w:cs="宋体"/>
          <w:color w:val="auto"/>
          <w:szCs w:val="24"/>
          <w:highlight w:val="none"/>
        </w:rPr>
      </w:pPr>
      <w:r>
        <w:rPr>
          <w:rFonts w:hint="eastAsia" w:ascii="宋体" w:hAnsi="宋体" w:cs="宋体"/>
          <w:color w:val="auto"/>
          <w:highlight w:val="none"/>
        </w:rPr>
        <w:t>12.3公开竞争文件对响应文件签署、盖章的要求适用于电子签名。</w:t>
      </w:r>
    </w:p>
    <w:p w14:paraId="4F8E9A6F">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14:paraId="3C894FE0">
      <w:pPr>
        <w:pStyle w:val="140"/>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0A780B8F">
      <w:pPr>
        <w:pStyle w:val="140"/>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10F92D0F">
      <w:pPr>
        <w:pStyle w:val="140"/>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300DC5DD">
      <w:pPr>
        <w:pStyle w:val="36"/>
        <w:numPr>
          <w:ilvl w:val="0"/>
          <w:numId w:val="1"/>
        </w:numPr>
        <w:spacing w:line="460" w:lineRule="exact"/>
        <w:rPr>
          <w:rFonts w:hAnsi="宋体" w:cs="宋体"/>
          <w:b/>
          <w:color w:val="auto"/>
          <w:sz w:val="24"/>
          <w:szCs w:val="24"/>
          <w:highlight w:val="none"/>
        </w:rPr>
      </w:pPr>
      <w:r>
        <w:rPr>
          <w:rFonts w:hint="eastAsia" w:hAnsi="宋体" w:cs="宋体"/>
          <w:b/>
          <w:color w:val="auto"/>
          <w:sz w:val="24"/>
          <w:szCs w:val="24"/>
          <w:highlight w:val="none"/>
        </w:rPr>
        <w:t>备份响应文件</w:t>
      </w:r>
    </w:p>
    <w:p w14:paraId="4E70C599">
      <w:pPr>
        <w:pStyle w:val="36"/>
        <w:spacing w:line="460" w:lineRule="exact"/>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14:paraId="2B3C7AD3">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14:paraId="6D476FA0">
      <w:pPr>
        <w:pStyle w:val="3"/>
        <w:spacing w:line="460" w:lineRule="exact"/>
        <w:rPr>
          <w:rFonts w:cs="宋体"/>
          <w:color w:val="auto"/>
          <w:szCs w:val="21"/>
          <w:highlight w:val="none"/>
        </w:rPr>
      </w:pPr>
      <w:r>
        <w:rPr>
          <w:rFonts w:hint="eastAsia" w:cs="宋体"/>
          <w:color w:val="auto"/>
          <w:szCs w:val="21"/>
          <w:highlight w:val="none"/>
        </w:rPr>
        <w:t>有公开竞争文件第四部分</w:t>
      </w:r>
      <w:r>
        <w:rPr>
          <w:rFonts w:hint="eastAsia" w:cs="宋体"/>
          <w:color w:val="auto"/>
          <w:highlight w:val="none"/>
        </w:rPr>
        <w:t>4.2规定</w:t>
      </w:r>
      <w:r>
        <w:rPr>
          <w:rFonts w:hint="eastAsia" w:cs="宋体"/>
          <w:color w:val="auto"/>
          <w:szCs w:val="21"/>
          <w:highlight w:val="none"/>
        </w:rPr>
        <w:t>的情形之一的，交易无效：</w:t>
      </w:r>
    </w:p>
    <w:p w14:paraId="7A5714C1">
      <w:pPr>
        <w:pStyle w:val="14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14:paraId="7EA470B6">
      <w:pPr>
        <w:spacing w:line="460" w:lineRule="exact"/>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响应人的响应文件中承</w:t>
      </w:r>
      <w:r>
        <w:rPr>
          <w:rFonts w:hint="eastAsia" w:ascii="宋体" w:hAnsi="宋体" w:cs="宋体"/>
          <w:b/>
          <w:color w:val="auto"/>
          <w:sz w:val="24"/>
          <w:szCs w:val="21"/>
          <w:highlight w:val="none"/>
        </w:rPr>
        <w:t>诺的交易有效期少于公开竞争文件中载明的交易有效期的，交易无效。</w:t>
      </w:r>
    </w:p>
    <w:p w14:paraId="0F545E57">
      <w:pPr>
        <w:pStyle w:val="140"/>
        <w:spacing w:before="0" w:line="460" w:lineRule="exact"/>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14:paraId="00A803FD">
      <w:pPr>
        <w:pStyle w:val="140"/>
        <w:spacing w:before="0" w:line="460" w:lineRule="exact"/>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471681EF">
      <w:pPr>
        <w:pStyle w:val="140"/>
        <w:spacing w:before="0" w:line="460" w:lineRule="exact"/>
        <w:ind w:firstLine="643"/>
        <w:rPr>
          <w:rFonts w:ascii="宋体" w:hAnsi="宋体" w:cs="宋体"/>
          <w:b/>
          <w:color w:val="auto"/>
          <w:sz w:val="32"/>
          <w:highlight w:val="none"/>
        </w:rPr>
      </w:pPr>
    </w:p>
    <w:p w14:paraId="00361CF6">
      <w:pPr>
        <w:pStyle w:val="140"/>
        <w:spacing w:before="0" w:line="460" w:lineRule="exact"/>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14:paraId="2A5075E3">
      <w:pPr>
        <w:pStyle w:val="565"/>
        <w:spacing w:before="0" w:line="460" w:lineRule="exact"/>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14:paraId="060834EB">
      <w:pPr>
        <w:pStyle w:val="565"/>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17.1代理机构按照公开竞争文件规定的时间通过电子交易平台组织开标，所有响应人均应当准时在线参加。响应人不足</w:t>
      </w:r>
      <w:r>
        <w:rPr>
          <w:rFonts w:hint="eastAsia" w:ascii="宋体" w:hAnsi="宋体" w:cs="宋体"/>
          <w:color w:val="auto"/>
          <w:sz w:val="24"/>
          <w:highlight w:val="none"/>
          <w:lang w:eastAsia="zh-CN"/>
        </w:rPr>
        <w:t>3家</w:t>
      </w:r>
      <w:r>
        <w:rPr>
          <w:rFonts w:hint="eastAsia" w:ascii="宋体" w:hAnsi="宋体" w:cs="宋体"/>
          <w:color w:val="auto"/>
          <w:sz w:val="24"/>
          <w:highlight w:val="none"/>
        </w:rPr>
        <w:t>的，不得开标。</w:t>
      </w:r>
    </w:p>
    <w:p w14:paraId="0386597F">
      <w:pPr>
        <w:pStyle w:val="565"/>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7D9251AF">
      <w:pPr>
        <w:pStyle w:val="565"/>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17.3响应文件未按时解密，视为响应文件撤回。</w:t>
      </w:r>
    </w:p>
    <w:p w14:paraId="5804A7C3">
      <w:pPr>
        <w:pStyle w:val="3"/>
        <w:spacing w:line="460" w:lineRule="exact"/>
        <w:ind w:left="479" w:hanging="479" w:hangingChars="199"/>
        <w:rPr>
          <w:rFonts w:cs="宋体"/>
          <w:b/>
          <w:color w:val="auto"/>
          <w:highlight w:val="none"/>
        </w:rPr>
      </w:pPr>
      <w:r>
        <w:rPr>
          <w:rFonts w:hint="eastAsia" w:cs="宋体"/>
          <w:b/>
          <w:color w:val="auto"/>
          <w:highlight w:val="none"/>
        </w:rPr>
        <w:t>18、资格审查</w:t>
      </w:r>
    </w:p>
    <w:p w14:paraId="5B0B7D43">
      <w:pPr>
        <w:pStyle w:val="140"/>
        <w:spacing w:before="0" w:line="46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18.1交易后，交易发起人或代理机构将依法对响应人的资格进行审查。</w:t>
      </w:r>
    </w:p>
    <w:p w14:paraId="7C16F5AD">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交易发起人或代理机构依据法律法规和公开竞争文件的规定，对响应人的基本资格条件、特定资格条件进行审查。</w:t>
      </w:r>
    </w:p>
    <w:p w14:paraId="5415252C">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18.3响应人未按照公开竞争文件要求提供与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响应人不具备公开竞争文件中规定的资格要求，其交易无效。</w:t>
      </w:r>
    </w:p>
    <w:p w14:paraId="4D30CDDA">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4对未通过资格审查的响应人，交易发起人或代理机构告知其未通过的原因。</w:t>
      </w:r>
    </w:p>
    <w:p w14:paraId="22D40A60">
      <w:pPr>
        <w:pStyle w:val="140"/>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w:t>
      </w:r>
      <w:r>
        <w:rPr>
          <w:rFonts w:hint="eastAsia" w:ascii="宋体" w:hAnsi="宋体" w:cs="宋体"/>
          <w:color w:val="auto"/>
          <w:highlight w:val="none"/>
          <w:lang w:eastAsia="zh-CN"/>
        </w:rPr>
        <w:t>3家</w:t>
      </w:r>
      <w:r>
        <w:rPr>
          <w:rFonts w:hint="eastAsia" w:ascii="宋体" w:hAnsi="宋体" w:cs="宋体"/>
          <w:color w:val="auto"/>
          <w:highlight w:val="none"/>
        </w:rPr>
        <w:t>的，不再评标。</w:t>
      </w:r>
    </w:p>
    <w:p w14:paraId="060B133E">
      <w:pPr>
        <w:pStyle w:val="140"/>
        <w:spacing w:before="0" w:line="460" w:lineRule="exact"/>
        <w:ind w:firstLine="0" w:firstLineChars="0"/>
        <w:rPr>
          <w:rFonts w:ascii="宋体" w:hAnsi="宋体" w:cs="宋体"/>
          <w:color w:val="auto"/>
          <w:kern w:val="0"/>
          <w:szCs w:val="24"/>
          <w:highlight w:val="none"/>
        </w:rPr>
      </w:pPr>
    </w:p>
    <w:p w14:paraId="0B5A1D1D">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14:paraId="1004DC3A">
      <w:pPr>
        <w:spacing w:line="460" w:lineRule="exact"/>
        <w:rPr>
          <w:rFonts w:ascii="宋体" w:hAnsi="宋体" w:cs="宋体"/>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1A2F2D12">
      <w:pPr>
        <w:spacing w:line="460" w:lineRule="exact"/>
        <w:rPr>
          <w:rFonts w:ascii="宋体" w:hAnsi="宋体" w:cs="宋体"/>
          <w:b/>
          <w:color w:val="auto"/>
          <w:sz w:val="24"/>
          <w:highlight w:val="none"/>
        </w:rPr>
      </w:pPr>
      <w:r>
        <w:rPr>
          <w:rFonts w:hint="eastAsia" w:ascii="宋体" w:hAnsi="宋体" w:cs="宋体"/>
          <w:b/>
          <w:color w:val="auto"/>
          <w:sz w:val="24"/>
          <w:highlight w:val="none"/>
        </w:rPr>
        <w:t>详见公开竞争文件第四部分交易办法。</w:t>
      </w:r>
    </w:p>
    <w:p w14:paraId="282E0B60">
      <w:pPr>
        <w:spacing w:line="460" w:lineRule="exact"/>
        <w:rPr>
          <w:rFonts w:ascii="宋体" w:hAnsi="宋体" w:cs="宋体"/>
          <w:b/>
          <w:color w:val="auto"/>
          <w:sz w:val="24"/>
          <w:highlight w:val="none"/>
        </w:rPr>
      </w:pPr>
    </w:p>
    <w:p w14:paraId="414A559D">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14:paraId="2E7EBAB2">
      <w:pPr>
        <w:pStyle w:val="3"/>
        <w:spacing w:line="460" w:lineRule="exact"/>
        <w:ind w:left="479" w:hanging="479" w:hangingChars="199"/>
        <w:rPr>
          <w:rFonts w:cs="宋体"/>
          <w:b/>
          <w:color w:val="auto"/>
          <w:highlight w:val="none"/>
        </w:rPr>
      </w:pPr>
      <w:r>
        <w:rPr>
          <w:rFonts w:hint="eastAsia" w:cs="宋体"/>
          <w:b/>
          <w:color w:val="auto"/>
          <w:highlight w:val="none"/>
        </w:rPr>
        <w:t>20.确定成交响应人</w:t>
      </w:r>
    </w:p>
    <w:p w14:paraId="3E658220">
      <w:pPr>
        <w:pStyle w:val="140"/>
        <w:snapToGrid w:val="0"/>
        <w:spacing w:before="0" w:line="460" w:lineRule="exact"/>
        <w:ind w:firstLine="480"/>
        <w:rPr>
          <w:rFonts w:ascii="宋体" w:hAnsi="宋体" w:cs="宋体"/>
          <w:b/>
          <w:color w:val="auto"/>
          <w:szCs w:val="24"/>
          <w:highlight w:val="none"/>
        </w:rPr>
      </w:pPr>
      <w:r>
        <w:rPr>
          <w:rFonts w:hint="eastAsia" w:ascii="宋体" w:hAnsi="宋体" w:cs="宋体"/>
          <w:color w:val="auto"/>
          <w:szCs w:val="24"/>
          <w:highlight w:val="none"/>
        </w:rPr>
        <w:t>交易发起人将自收到评审报告之日起5个工作日内通过电子交易平台在评审报告推荐的成交候选人中按顺序确定成交响应人。</w:t>
      </w:r>
    </w:p>
    <w:p w14:paraId="71B0ED3B">
      <w:pPr>
        <w:pStyle w:val="140"/>
        <w:snapToGrid w:val="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14:paraId="4B6DAC28">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14:paraId="40BCD379">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21.2成交结果公告内容包括交易发起人及其委托的代理机构的名称、地址、联系方式，项目名称和交易编号，成交人名称、地址和成交金额。</w:t>
      </w:r>
    </w:p>
    <w:p w14:paraId="5AF0FD88">
      <w:pPr>
        <w:snapToGrid w:val="0"/>
        <w:spacing w:line="460" w:lineRule="exact"/>
        <w:ind w:left="120" w:leftChars="57" w:firstLine="482" w:firstLineChars="150"/>
        <w:jc w:val="center"/>
        <w:rPr>
          <w:rFonts w:ascii="宋体" w:hAnsi="宋体" w:cs="宋体"/>
          <w:b/>
          <w:color w:val="auto"/>
          <w:sz w:val="32"/>
          <w:highlight w:val="none"/>
        </w:rPr>
      </w:pPr>
    </w:p>
    <w:p w14:paraId="7EF2B8B9">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F31A2B9">
      <w:pPr>
        <w:pStyle w:val="3"/>
        <w:spacing w:line="460" w:lineRule="exact"/>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14:paraId="162A2C7D">
      <w:pPr>
        <w:pStyle w:val="3"/>
        <w:spacing w:line="460" w:lineRule="exact"/>
        <w:ind w:left="479" w:hanging="479" w:hangingChars="199"/>
        <w:rPr>
          <w:rFonts w:cs="宋体"/>
          <w:b/>
          <w:color w:val="auto"/>
          <w:highlight w:val="none"/>
        </w:rPr>
      </w:pPr>
      <w:r>
        <w:rPr>
          <w:rFonts w:hint="eastAsia" w:cs="宋体"/>
          <w:b/>
          <w:color w:val="auto"/>
          <w:highlight w:val="none"/>
        </w:rPr>
        <w:t>23.合同的签订</w:t>
      </w:r>
    </w:p>
    <w:p w14:paraId="5A56F582">
      <w:pPr>
        <w:widowControl/>
        <w:shd w:val="clear" w:color="auto" w:fill="FFFFFF"/>
        <w:spacing w:line="46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交易发起人与成交人应当通过电子交易平台在成交通知书发出之日起三十日内，按照公开竞争文件确定的事项签订书面合同。</w:t>
      </w:r>
    </w:p>
    <w:p w14:paraId="7A95F928">
      <w:pPr>
        <w:pStyle w:val="140"/>
        <w:snapToGrid w:val="0"/>
        <w:spacing w:before="0" w:line="460" w:lineRule="exact"/>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45367DA1">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23.3如签订合同并生效后，响应人无故拒绝或延期，除按照合同条款处理外，列入不良行为记录一次，并给予通报。</w:t>
      </w:r>
    </w:p>
    <w:p w14:paraId="5E5CC06F">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23.4成交响应人拒绝与交易发起人签订合同的，交易发起人可以按照评审报告推荐的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或者成交候选人名单排序，确定下一候选人为成交响应人，也可以重新开展交易活动。</w:t>
      </w:r>
    </w:p>
    <w:p w14:paraId="3249A50E">
      <w:pPr>
        <w:pStyle w:val="140"/>
        <w:snapToGrid w:val="0"/>
        <w:spacing w:before="0" w:after="120" w:line="460" w:lineRule="exact"/>
        <w:ind w:firstLine="480"/>
        <w:rPr>
          <w:rFonts w:ascii="宋体" w:hAnsi="宋体" w:cs="宋体"/>
          <w:color w:val="auto"/>
          <w:highlight w:val="none"/>
        </w:rPr>
      </w:pPr>
      <w:r>
        <w:rPr>
          <w:rFonts w:hint="eastAsia" w:ascii="宋体" w:hAnsi="宋体" w:cs="宋体"/>
          <w:color w:val="auto"/>
          <w:highlight w:val="none"/>
        </w:rPr>
        <w:t>23.5书面合同由交易发起人与成交响应人根据公开竞争文件、响应文件等内容签订合同。</w:t>
      </w:r>
    </w:p>
    <w:p w14:paraId="45ED1E98">
      <w:pPr>
        <w:pStyle w:val="3"/>
        <w:spacing w:line="460" w:lineRule="exact"/>
        <w:ind w:left="479" w:hanging="479" w:hangingChars="199"/>
        <w:rPr>
          <w:rFonts w:cs="宋体"/>
          <w:b/>
          <w:color w:val="auto"/>
          <w:highlight w:val="none"/>
        </w:rPr>
      </w:pPr>
      <w:r>
        <w:rPr>
          <w:rFonts w:hint="eastAsia" w:cs="宋体"/>
          <w:b/>
          <w:color w:val="auto"/>
          <w:highlight w:val="none"/>
        </w:rPr>
        <w:t>24.履约保证金：</w:t>
      </w:r>
      <w:r>
        <w:rPr>
          <w:rFonts w:hint="eastAsia" w:cs="宋体"/>
          <w:bCs/>
          <w:color w:val="auto"/>
          <w:highlight w:val="none"/>
        </w:rPr>
        <w:t>详见前附表。</w:t>
      </w:r>
    </w:p>
    <w:p w14:paraId="387BCDDA">
      <w:pPr>
        <w:snapToGrid w:val="0"/>
        <w:spacing w:line="460" w:lineRule="exact"/>
        <w:ind w:firstLine="3357" w:firstLineChars="1045"/>
        <w:rPr>
          <w:rFonts w:ascii="宋体" w:hAnsi="宋体" w:cs="宋体"/>
          <w:b/>
          <w:color w:val="auto"/>
          <w:sz w:val="32"/>
          <w:highlight w:val="none"/>
        </w:rPr>
      </w:pPr>
    </w:p>
    <w:p w14:paraId="49039E2B">
      <w:pPr>
        <w:snapToGrid w:val="0"/>
        <w:spacing w:line="460" w:lineRule="exact"/>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FEC4188">
      <w:pPr>
        <w:pStyle w:val="140"/>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bCs/>
          <w:color w:val="auto"/>
          <w:szCs w:val="24"/>
          <w:highlight w:val="none"/>
        </w:rPr>
        <w:t>交易</w:t>
      </w:r>
      <w:r>
        <w:rPr>
          <w:rFonts w:hint="eastAsia" w:ascii="宋体" w:hAnsi="宋体" w:cs="宋体"/>
          <w:color w:val="auto"/>
          <w:highlight w:val="none"/>
        </w:rPr>
        <w:t>过程中出现以下情形，导致电子交易平台无法正常运行，或者无法保证电子交易的公平、公正和安全时，代理机构可中止电子交易活动：</w:t>
      </w:r>
    </w:p>
    <w:p w14:paraId="660A98F0">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14:paraId="628728C5">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14:paraId="1F2E03C8">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14:paraId="192D0DB5">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14:paraId="7277E44B">
      <w:pPr>
        <w:pStyle w:val="140"/>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14:paraId="2BE086B6">
      <w:pPr>
        <w:pStyle w:val="140"/>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2E261907">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FB86F40">
      <w:pPr>
        <w:pStyle w:val="3"/>
        <w:spacing w:line="460" w:lineRule="exact"/>
        <w:ind w:firstLine="0" w:firstLineChars="0"/>
        <w:rPr>
          <w:rFonts w:cs="宋体"/>
          <w:b/>
          <w:color w:val="auto"/>
          <w:highlight w:val="none"/>
        </w:rPr>
      </w:pPr>
      <w:r>
        <w:rPr>
          <w:rFonts w:hint="eastAsia" w:cs="宋体"/>
          <w:b/>
          <w:color w:val="auto"/>
          <w:highlight w:val="none"/>
        </w:rPr>
        <w:t>27.验收</w:t>
      </w:r>
    </w:p>
    <w:p w14:paraId="0C257BF6">
      <w:pPr>
        <w:tabs>
          <w:tab w:val="left" w:pos="0"/>
        </w:tabs>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27.1交易发起人应当组织对响应人履约的验收。</w:t>
      </w:r>
    </w:p>
    <w:bookmarkEnd w:id="12"/>
    <w:bookmarkEnd w:id="13"/>
    <w:bookmarkEnd w:id="14"/>
    <w:p w14:paraId="1A6D1607">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14:paraId="4B31CD55">
      <w:pPr>
        <w:jc w:val="center"/>
        <w:rPr>
          <w:rFonts w:ascii="宋体" w:hAnsi="宋体" w:cs="宋体"/>
          <w:color w:val="auto"/>
          <w:sz w:val="24"/>
          <w:highlight w:val="none"/>
        </w:rPr>
      </w:pPr>
      <w:r>
        <w:rPr>
          <w:rFonts w:hint="eastAsia" w:ascii="宋体" w:hAnsi="宋体" w:cs="宋体"/>
          <w:b/>
          <w:color w:val="auto"/>
          <w:sz w:val="36"/>
          <w:szCs w:val="36"/>
          <w:highlight w:val="none"/>
        </w:rPr>
        <w:t>第三部分   交易需求</w:t>
      </w:r>
    </w:p>
    <w:p w14:paraId="0049AF8C">
      <w:pPr>
        <w:snapToGrid w:val="0"/>
        <w:spacing w:line="360" w:lineRule="auto"/>
        <w:jc w:val="center"/>
        <w:rPr>
          <w:rFonts w:ascii="宋体" w:hAnsi="宋体" w:cs="宋体"/>
          <w:color w:val="auto"/>
          <w:sz w:val="24"/>
          <w:highlight w:val="none"/>
        </w:rPr>
      </w:pPr>
    </w:p>
    <w:p w14:paraId="17F8D7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14:paraId="48A1691D">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一、交易一览表</w:t>
      </w:r>
    </w:p>
    <w:tbl>
      <w:tblPr>
        <w:tblStyle w:val="64"/>
        <w:tblpPr w:leftFromText="180" w:rightFromText="180" w:vertAnchor="text" w:horzAnchor="page" w:tblpXSpec="center" w:tblpY="8"/>
        <w:tblOverlap w:val="never"/>
        <w:tblW w:w="7898" w:type="dxa"/>
        <w:jc w:val="center"/>
        <w:tblLayout w:type="fixed"/>
        <w:tblCellMar>
          <w:top w:w="0" w:type="dxa"/>
          <w:left w:w="0" w:type="dxa"/>
          <w:bottom w:w="0" w:type="dxa"/>
          <w:right w:w="0" w:type="dxa"/>
        </w:tblCellMar>
      </w:tblPr>
      <w:tblGrid>
        <w:gridCol w:w="735"/>
        <w:gridCol w:w="2742"/>
        <w:gridCol w:w="1520"/>
        <w:gridCol w:w="840"/>
        <w:gridCol w:w="800"/>
        <w:gridCol w:w="1261"/>
      </w:tblGrid>
      <w:tr w14:paraId="212FFCE5">
        <w:tblPrEx>
          <w:tblCellMar>
            <w:top w:w="0" w:type="dxa"/>
            <w:left w:w="0" w:type="dxa"/>
            <w:bottom w:w="0" w:type="dxa"/>
            <w:right w:w="0" w:type="dxa"/>
          </w:tblCellMar>
        </w:tblPrEx>
        <w:trPr>
          <w:cantSplit/>
          <w:trHeight w:val="568" w:hRule="atLeast"/>
          <w:jc w:val="center"/>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A14E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w:t>
            </w:r>
          </w:p>
        </w:tc>
        <w:tc>
          <w:tcPr>
            <w:tcW w:w="27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247F6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15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C3C5E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具体服务要求</w:t>
            </w:r>
          </w:p>
        </w:tc>
        <w:tc>
          <w:tcPr>
            <w:tcW w:w="8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6FDD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0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44A04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1261" w:type="dxa"/>
            <w:tcBorders>
              <w:top w:val="single" w:color="auto" w:sz="4" w:space="0"/>
              <w:left w:val="nil"/>
              <w:bottom w:val="single" w:color="auto" w:sz="4" w:space="0"/>
              <w:right w:val="single" w:color="auto" w:sz="4" w:space="0"/>
            </w:tcBorders>
            <w:noWrap w:val="0"/>
            <w:vAlign w:val="center"/>
          </w:tcPr>
          <w:p w14:paraId="456920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w:t>
            </w:r>
          </w:p>
          <w:p w14:paraId="16D227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(万元）</w:t>
            </w:r>
          </w:p>
        </w:tc>
      </w:tr>
      <w:tr w14:paraId="65603503">
        <w:tblPrEx>
          <w:tblCellMar>
            <w:top w:w="0" w:type="dxa"/>
            <w:left w:w="0" w:type="dxa"/>
            <w:bottom w:w="0" w:type="dxa"/>
            <w:right w:w="0" w:type="dxa"/>
          </w:tblCellMar>
        </w:tblPrEx>
        <w:trPr>
          <w:cantSplit/>
          <w:trHeight w:val="568" w:hRule="atLeast"/>
          <w:jc w:val="center"/>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988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7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E0D3B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市北西区块</w:t>
            </w:r>
            <w:r>
              <w:rPr>
                <w:rFonts w:hint="eastAsia" w:ascii="宋体" w:hAnsi="宋体" w:cs="宋体"/>
                <w:b w:val="0"/>
                <w:bCs/>
                <w:color w:val="auto"/>
                <w:sz w:val="24"/>
                <w:highlight w:val="none"/>
              </w:rPr>
              <w:t>诉讼法律服务</w:t>
            </w:r>
          </w:p>
        </w:tc>
        <w:tc>
          <w:tcPr>
            <w:tcW w:w="1520" w:type="dxa"/>
            <w:vMerge w:val="restart"/>
            <w:tcBorders>
              <w:top w:val="single" w:color="auto" w:sz="4" w:space="0"/>
              <w:left w:val="nil"/>
              <w:right w:val="single" w:color="auto" w:sz="4" w:space="0"/>
            </w:tcBorders>
            <w:noWrap w:val="0"/>
            <w:tcMar>
              <w:top w:w="15" w:type="dxa"/>
              <w:left w:w="15" w:type="dxa"/>
              <w:bottom w:w="0" w:type="dxa"/>
              <w:right w:w="15" w:type="dxa"/>
            </w:tcMar>
            <w:vAlign w:val="center"/>
          </w:tcPr>
          <w:p w14:paraId="5E4CDD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见招标需求</w:t>
            </w:r>
          </w:p>
        </w:tc>
        <w:tc>
          <w:tcPr>
            <w:tcW w:w="8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8BBA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w:t>
            </w:r>
          </w:p>
        </w:tc>
        <w:tc>
          <w:tcPr>
            <w:tcW w:w="80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15802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61" w:type="dxa"/>
            <w:tcBorders>
              <w:top w:val="single" w:color="auto" w:sz="4" w:space="0"/>
              <w:left w:val="nil"/>
              <w:bottom w:val="single" w:color="auto" w:sz="4" w:space="0"/>
              <w:right w:val="single" w:color="auto" w:sz="4" w:space="0"/>
            </w:tcBorders>
            <w:noWrap w:val="0"/>
            <w:vAlign w:val="center"/>
          </w:tcPr>
          <w:p w14:paraId="0A224A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65.00</w:t>
            </w:r>
          </w:p>
        </w:tc>
      </w:tr>
      <w:tr w14:paraId="4F212EC6">
        <w:tblPrEx>
          <w:tblCellMar>
            <w:top w:w="0" w:type="dxa"/>
            <w:left w:w="0" w:type="dxa"/>
            <w:bottom w:w="0" w:type="dxa"/>
            <w:right w:w="0" w:type="dxa"/>
          </w:tblCellMar>
        </w:tblPrEx>
        <w:trPr>
          <w:cantSplit/>
          <w:trHeight w:val="568" w:hRule="atLeast"/>
          <w:jc w:val="center"/>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C2BE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7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8759F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市北东+宁围东区块</w:t>
            </w:r>
            <w:r>
              <w:rPr>
                <w:rFonts w:hint="eastAsia" w:ascii="宋体" w:hAnsi="宋体" w:cs="宋体"/>
                <w:b w:val="0"/>
                <w:bCs/>
                <w:color w:val="auto"/>
                <w:sz w:val="24"/>
                <w:highlight w:val="none"/>
              </w:rPr>
              <w:t>诉讼法律服务</w:t>
            </w:r>
          </w:p>
        </w:tc>
        <w:tc>
          <w:tcPr>
            <w:tcW w:w="1520" w:type="dxa"/>
            <w:vMerge w:val="continue"/>
            <w:tcBorders>
              <w:left w:val="nil"/>
              <w:right w:val="single" w:color="auto" w:sz="4" w:space="0"/>
            </w:tcBorders>
            <w:noWrap w:val="0"/>
            <w:tcMar>
              <w:top w:w="15" w:type="dxa"/>
              <w:left w:w="15" w:type="dxa"/>
              <w:bottom w:w="0" w:type="dxa"/>
              <w:right w:w="15" w:type="dxa"/>
            </w:tcMar>
            <w:vAlign w:val="center"/>
          </w:tcPr>
          <w:p w14:paraId="24B2F6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jc w:val="center"/>
              <w:textAlignment w:val="auto"/>
              <w:rPr>
                <w:rFonts w:hint="eastAsia" w:ascii="宋体" w:hAnsi="宋体" w:eastAsia="宋体" w:cs="宋体"/>
                <w:color w:val="auto"/>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C630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w:t>
            </w:r>
          </w:p>
        </w:tc>
        <w:tc>
          <w:tcPr>
            <w:tcW w:w="80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148A7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61" w:type="dxa"/>
            <w:tcBorders>
              <w:top w:val="single" w:color="auto" w:sz="4" w:space="0"/>
              <w:left w:val="nil"/>
              <w:bottom w:val="single" w:color="auto" w:sz="4" w:space="0"/>
              <w:right w:val="single" w:color="auto" w:sz="4" w:space="0"/>
            </w:tcBorders>
            <w:noWrap w:val="0"/>
            <w:vAlign w:val="center"/>
          </w:tcPr>
          <w:p w14:paraId="65E778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65.00</w:t>
            </w:r>
          </w:p>
        </w:tc>
      </w:tr>
      <w:tr w14:paraId="366230F7">
        <w:tblPrEx>
          <w:tblCellMar>
            <w:top w:w="0" w:type="dxa"/>
            <w:left w:w="0" w:type="dxa"/>
            <w:bottom w:w="0" w:type="dxa"/>
            <w:right w:w="0" w:type="dxa"/>
          </w:tblCellMar>
        </w:tblPrEx>
        <w:trPr>
          <w:cantSplit/>
          <w:trHeight w:val="568" w:hRule="atLeast"/>
          <w:jc w:val="center"/>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4D9D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7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879D2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其他区块</w:t>
            </w:r>
            <w:r>
              <w:rPr>
                <w:rFonts w:hint="eastAsia" w:ascii="宋体" w:hAnsi="宋体" w:cs="宋体"/>
                <w:b w:val="0"/>
                <w:bCs/>
                <w:color w:val="auto"/>
                <w:sz w:val="24"/>
                <w:highlight w:val="none"/>
              </w:rPr>
              <w:t>诉讼法律服务</w:t>
            </w:r>
          </w:p>
        </w:tc>
        <w:tc>
          <w:tcPr>
            <w:tcW w:w="1520"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73C085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20"/>
              <w:jc w:val="center"/>
              <w:textAlignment w:val="auto"/>
              <w:rPr>
                <w:rFonts w:hint="eastAsia" w:ascii="宋体" w:hAnsi="宋体" w:eastAsia="宋体" w:cs="宋体"/>
                <w:color w:val="auto"/>
                <w:sz w:val="24"/>
                <w:szCs w:val="24"/>
                <w:highlight w:val="none"/>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4838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w:t>
            </w:r>
          </w:p>
        </w:tc>
        <w:tc>
          <w:tcPr>
            <w:tcW w:w="80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32910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61" w:type="dxa"/>
            <w:tcBorders>
              <w:top w:val="single" w:color="auto" w:sz="4" w:space="0"/>
              <w:left w:val="nil"/>
              <w:bottom w:val="single" w:color="auto" w:sz="4" w:space="0"/>
              <w:right w:val="single" w:color="auto" w:sz="4" w:space="0"/>
            </w:tcBorders>
            <w:noWrap w:val="0"/>
            <w:vAlign w:val="center"/>
          </w:tcPr>
          <w:p w14:paraId="016120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65.00</w:t>
            </w:r>
          </w:p>
        </w:tc>
      </w:tr>
    </w:tbl>
    <w:p w14:paraId="24E10D57">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val="0"/>
          <w:color w:val="auto"/>
          <w:sz w:val="24"/>
          <w:szCs w:val="24"/>
          <w:highlight w:val="none"/>
        </w:rPr>
        <w:t>为充分保障</w:t>
      </w:r>
      <w:r>
        <w:rPr>
          <w:rFonts w:hint="eastAsia" w:ascii="宋体" w:hAnsi="宋体" w:cs="宋体"/>
          <w:b/>
          <w:bCs w:val="0"/>
          <w:color w:val="auto"/>
          <w:sz w:val="24"/>
          <w:szCs w:val="24"/>
          <w:highlight w:val="none"/>
          <w:lang w:eastAsia="zh-CN"/>
        </w:rPr>
        <w:t>交易发起人</w:t>
      </w:r>
      <w:r>
        <w:rPr>
          <w:rFonts w:hint="eastAsia" w:ascii="宋体" w:hAnsi="宋体" w:eastAsia="宋体" w:cs="宋体"/>
          <w:b/>
          <w:bCs w:val="0"/>
          <w:color w:val="auto"/>
          <w:sz w:val="24"/>
          <w:szCs w:val="24"/>
          <w:highlight w:val="none"/>
        </w:rPr>
        <w:t>的服务质量与服务要求，</w:t>
      </w:r>
      <w:r>
        <w:rPr>
          <w:rFonts w:hint="eastAsia" w:ascii="宋体" w:hAnsi="宋体" w:eastAsia="宋体" w:cs="宋体"/>
          <w:b/>
          <w:bCs w:val="0"/>
          <w:color w:val="auto"/>
          <w:sz w:val="24"/>
          <w:szCs w:val="24"/>
          <w:highlight w:val="none"/>
          <w:lang w:eastAsia="zh-CN"/>
        </w:rPr>
        <w:t>本项目</w:t>
      </w:r>
      <w:r>
        <w:rPr>
          <w:rFonts w:hint="eastAsia" w:ascii="宋体" w:hAnsi="宋体" w:eastAsia="宋体" w:cs="宋体"/>
          <w:b/>
          <w:bCs w:val="0"/>
          <w:color w:val="auto"/>
          <w:sz w:val="24"/>
          <w:szCs w:val="24"/>
          <w:highlight w:val="none"/>
          <w:lang w:val="en-US" w:eastAsia="zh-CN"/>
        </w:rPr>
        <w:t>分3个标项进行采购（详见交易一览表），供应商可自行选择其中一个或者多个标项响应投标，但成交只能中一个标项。评审次序按标项1、标项2、标项3的顺序进行评审。（如投标人被推荐为标项1的成交候选人，则不被推荐为标项2、标项3的成交候选人。）评标委员会根据得分排名推荐每个标项的成交候选人。</w:t>
      </w:r>
    </w:p>
    <w:p w14:paraId="7E08C3D9">
      <w:pPr>
        <w:spacing w:line="360" w:lineRule="auto"/>
        <w:jc w:val="both"/>
        <w:rPr>
          <w:rFonts w:hint="eastAsia" w:ascii="宋体" w:hAnsi="宋体" w:eastAsia="宋体" w:cs="宋体"/>
          <w:b/>
          <w:color w:val="auto"/>
          <w:sz w:val="28"/>
          <w:szCs w:val="28"/>
          <w:highlight w:val="none"/>
        </w:rPr>
      </w:pPr>
    </w:p>
    <w:p w14:paraId="542377D1">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二、交易需求</w:t>
      </w:r>
    </w:p>
    <w:p w14:paraId="02038E91">
      <w:pPr>
        <w:pStyle w:val="140"/>
        <w:ind w:firstLine="0" w:firstLineChars="0"/>
        <w:outlineLvl w:val="2"/>
        <w:rPr>
          <w:rFonts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1、技术需求</w:t>
      </w:r>
    </w:p>
    <w:p w14:paraId="01C42AF2">
      <w:pPr>
        <w:keepNext w:val="0"/>
        <w:keepLines w:val="0"/>
        <w:pageBreakBefore w:val="0"/>
        <w:widowControl w:val="0"/>
        <w:kinsoku/>
        <w:wordWrap/>
        <w:overflowPunct/>
        <w:topLinePunct w:val="0"/>
        <w:autoSpaceDE/>
        <w:autoSpaceDN/>
        <w:bidi w:val="0"/>
        <w:adjustRightInd/>
        <w:snapToGrid/>
        <w:spacing w:line="460" w:lineRule="exact"/>
        <w:ind w:firstLine="421"/>
        <w:textAlignment w:val="auto"/>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一、项目情况</w:t>
      </w:r>
    </w:p>
    <w:p w14:paraId="7BA6169E">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（一）项目名称：</w:t>
      </w:r>
      <w:r>
        <w:rPr>
          <w:rFonts w:hint="eastAsia" w:ascii="宋体" w:hAnsi="宋体" w:cs="宋体"/>
          <w:color w:val="auto"/>
          <w:sz w:val="24"/>
          <w:szCs w:val="24"/>
          <w:highlight w:val="none"/>
          <w:lang w:eastAsia="zh-CN"/>
        </w:rPr>
        <w:t>萧山经开区国控集团及下属公司年度诉讼法律服务项目</w:t>
      </w:r>
      <w:r>
        <w:rPr>
          <w:rFonts w:hint="eastAsia" w:ascii="宋体" w:hAnsi="宋体" w:eastAsia="宋体" w:cs="宋体"/>
          <w:color w:val="auto"/>
          <w:sz w:val="24"/>
          <w:szCs w:val="24"/>
          <w:highlight w:val="none"/>
          <w:lang w:eastAsia="zh-CN"/>
        </w:rPr>
        <w:t>。</w:t>
      </w:r>
    </w:p>
    <w:p w14:paraId="7334F39E">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（二）项目内容：为杭州萧山经济技术开发区国有资本控股集团有限公司</w:t>
      </w:r>
      <w:r>
        <w:rPr>
          <w:rFonts w:hint="eastAsia" w:ascii="宋体" w:hAnsi="宋体" w:eastAsia="宋体" w:cs="宋体"/>
          <w:color w:val="auto"/>
          <w:sz w:val="24"/>
          <w:szCs w:val="24"/>
          <w:highlight w:val="none"/>
          <w:lang w:eastAsia="zh-CN"/>
        </w:rPr>
        <w:t>及下属公司</w:t>
      </w:r>
      <w:r>
        <w:rPr>
          <w:rFonts w:hint="eastAsia" w:ascii="宋体" w:hAnsi="宋体" w:eastAsia="宋体" w:cs="宋体"/>
          <w:color w:val="auto"/>
          <w:sz w:val="24"/>
          <w:szCs w:val="24"/>
          <w:highlight w:val="none"/>
        </w:rPr>
        <w:t>提供年度民事诉讼（仲裁）、劳动人事仲裁等法律服务。</w:t>
      </w:r>
    </w:p>
    <w:p w14:paraId="06FA5A99">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三）项</w:t>
      </w:r>
      <w:r>
        <w:rPr>
          <w:rFonts w:hint="eastAsia" w:ascii="宋体" w:hAnsi="宋体" w:cs="宋体"/>
          <w:color w:val="auto"/>
          <w:sz w:val="24"/>
          <w:szCs w:val="24"/>
          <w:highlight w:val="none"/>
          <w:lang w:val="en-US" w:eastAsia="zh-CN"/>
        </w:rPr>
        <w:t>目</w:t>
      </w:r>
      <w:r>
        <w:rPr>
          <w:rFonts w:hint="eastAsia" w:ascii="宋体" w:hAnsi="宋体" w:eastAsia="宋体" w:cs="宋体"/>
          <w:color w:val="auto"/>
          <w:sz w:val="24"/>
          <w:szCs w:val="24"/>
          <w:highlight w:val="none"/>
          <w:lang w:val="en-US" w:eastAsia="zh-CN"/>
        </w:rPr>
        <w:t>：本项目预算金额195.00万元，服务期限为一年，旨在以公开竞争方式确定三家律师事务所作为交易发起人三个区块所涉诉讼（仲裁）、</w:t>
      </w:r>
      <w:r>
        <w:rPr>
          <w:rFonts w:hint="eastAsia" w:ascii="宋体" w:hAnsi="宋体" w:eastAsia="宋体" w:cs="宋体"/>
          <w:color w:val="auto"/>
          <w:sz w:val="24"/>
          <w:szCs w:val="24"/>
          <w:highlight w:val="none"/>
        </w:rPr>
        <w:t>劳动人事仲裁</w:t>
      </w:r>
      <w:r>
        <w:rPr>
          <w:rFonts w:hint="eastAsia" w:ascii="宋体" w:hAnsi="宋体" w:eastAsia="宋体" w:cs="宋体"/>
          <w:color w:val="auto"/>
          <w:sz w:val="24"/>
          <w:szCs w:val="24"/>
          <w:highlight w:val="none"/>
          <w:lang w:val="en-US" w:eastAsia="zh-CN"/>
        </w:rPr>
        <w:t>案件承办单位，按要求向交易发起人提供各类涉诉案件法律服务，并接受交易发起人考核及处理结果。</w:t>
      </w:r>
    </w:p>
    <w:p w14:paraId="5401D52A">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42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标项1</w:t>
      </w:r>
    </w:p>
    <w:p w14:paraId="0C2A1191">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①名称：市北西区块；②区域划分：以市心路为界，以西为市北西区块。</w:t>
      </w:r>
    </w:p>
    <w:p w14:paraId="0F11FEB6">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标项2</w:t>
      </w:r>
    </w:p>
    <w:p w14:paraId="25F5DF72">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①名称：市北东+宁围东区块；②区域划分：以市心路为界，以东为市北东区块；以通城高架为界，以东为宁围东区块。</w:t>
      </w:r>
    </w:p>
    <w:p w14:paraId="55DE6994">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20" w:firstLineChars="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标项3</w:t>
      </w:r>
    </w:p>
    <w:p w14:paraId="7F63BB2B">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①名称：其他宁围、新街、益农区块；②区域划分：包括但不限于宁围西区块、新街区块、益农区块。</w:t>
      </w:r>
    </w:p>
    <w:p w14:paraId="7BDA27DD">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执行方式</w:t>
      </w:r>
    </w:p>
    <w:p w14:paraId="3156EF6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1、交易发起人针对所</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val="en-US" w:eastAsia="zh-CN"/>
        </w:rPr>
        <w:t>标项范围需委托</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val="en-US" w:eastAsia="zh-CN"/>
        </w:rPr>
        <w:t>人代理的项目，与</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val="en-US" w:eastAsia="zh-CN"/>
        </w:rPr>
        <w:t>人另行签订《委托代理合同》，一案一签。《委托代理合同》应当对代理律师、代理费用、代理内容详尽约定。</w:t>
      </w:r>
    </w:p>
    <w:p w14:paraId="0D961DA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2、代理费用应当参照《浙江省物价局、浙江省司法厅关于完善律师和基层法律服务收费的通知》（浙价服〔2015〕203号）收费标准优惠计算，单案代理费用最高不得超过该收费标准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单案代理费用</w:t>
      </w:r>
      <w:r>
        <w:rPr>
          <w:rFonts w:hint="eastAsia" w:ascii="宋体" w:hAnsi="宋体" w:cs="宋体"/>
          <w:color w:val="auto"/>
          <w:sz w:val="24"/>
          <w:szCs w:val="24"/>
          <w:highlight w:val="none"/>
          <w:lang w:val="en-US" w:eastAsia="zh-CN"/>
        </w:rPr>
        <w:t>结算</w:t>
      </w:r>
      <w:r>
        <w:rPr>
          <w:rFonts w:hint="eastAsia" w:ascii="宋体" w:hAnsi="宋体" w:eastAsia="宋体" w:cs="宋体"/>
          <w:color w:val="auto"/>
          <w:sz w:val="24"/>
          <w:szCs w:val="24"/>
          <w:highlight w:val="none"/>
          <w:lang w:val="en-US" w:eastAsia="zh-CN"/>
        </w:rPr>
        <w:t>最高不超过20万元。</w:t>
      </w:r>
    </w:p>
    <w:p w14:paraId="14A4B69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3、交易发起人就服务商提供的服务实行</w:t>
      </w:r>
      <w:r>
        <w:rPr>
          <w:rFonts w:hint="eastAsia" w:ascii="宋体" w:hAnsi="宋体" w:cs="宋体"/>
          <w:color w:val="auto"/>
          <w:sz w:val="24"/>
          <w:szCs w:val="24"/>
          <w:highlight w:val="none"/>
          <w:lang w:val="en-US" w:eastAsia="zh-CN"/>
        </w:rPr>
        <w:t>动态</w:t>
      </w:r>
      <w:r>
        <w:rPr>
          <w:rFonts w:hint="eastAsia" w:ascii="宋体" w:hAnsi="宋体" w:eastAsia="宋体" w:cs="宋体"/>
          <w:color w:val="auto"/>
          <w:sz w:val="24"/>
          <w:szCs w:val="24"/>
          <w:highlight w:val="none"/>
          <w:lang w:val="en-US" w:eastAsia="zh-CN"/>
        </w:rPr>
        <w:t>考核(考核细则在合同签订时进行约定，与服务费挂钩）。</w:t>
      </w:r>
    </w:p>
    <w:p w14:paraId="0720FEFC">
      <w:pPr>
        <w:keepNext w:val="0"/>
        <w:keepLines w:val="0"/>
        <w:pageBreakBefore w:val="0"/>
        <w:widowControl w:val="0"/>
        <w:kinsoku/>
        <w:wordWrap/>
        <w:overflowPunct/>
        <w:topLinePunct w:val="0"/>
        <w:autoSpaceDE/>
        <w:autoSpaceDN/>
        <w:bidi w:val="0"/>
        <w:adjustRightInd/>
        <w:snapToGrid/>
        <w:spacing w:line="460" w:lineRule="exact"/>
        <w:ind w:firstLine="421"/>
        <w:textAlignment w:val="auto"/>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二、服务要求和工作方式</w:t>
      </w:r>
    </w:p>
    <w:p w14:paraId="0ACCDF9A">
      <w:pPr>
        <w:keepNext w:val="0"/>
        <w:keepLines w:val="0"/>
        <w:pageBreakBefore w:val="0"/>
        <w:widowControl w:val="0"/>
        <w:kinsoku/>
        <w:wordWrap/>
        <w:overflowPunct/>
        <w:topLinePunct w:val="0"/>
        <w:autoSpaceDE/>
        <w:autoSpaceDN/>
        <w:bidi w:val="0"/>
        <w:adjustRightInd/>
        <w:snapToGrid/>
        <w:spacing w:line="460" w:lineRule="exact"/>
        <w:ind w:firstLine="421"/>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（一）服务要求</w:t>
      </w:r>
    </w:p>
    <w:p w14:paraId="34CBFD6F">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为杭州萧山经济技术开发区国有资本控股集团有限公司及下属单位提供年度民事诉讼（仲裁）、劳动人事仲裁</w:t>
      </w:r>
      <w:r>
        <w:rPr>
          <w:rFonts w:hint="eastAsia" w:ascii="宋体" w:hAnsi="宋体" w:eastAsia="宋体" w:cs="宋体"/>
          <w:color w:val="auto"/>
          <w:sz w:val="24"/>
          <w:szCs w:val="24"/>
          <w:highlight w:val="none"/>
          <w:lang w:eastAsia="zh-CN"/>
        </w:rPr>
        <w:t>案件代理</w:t>
      </w:r>
      <w:r>
        <w:rPr>
          <w:rFonts w:hint="eastAsia" w:ascii="宋体" w:hAnsi="宋体" w:eastAsia="宋体" w:cs="宋体"/>
          <w:color w:val="auto"/>
          <w:sz w:val="24"/>
          <w:szCs w:val="24"/>
          <w:highlight w:val="none"/>
        </w:rPr>
        <w:t>等法律服务，具体服务要求包括：</w:t>
      </w:r>
    </w:p>
    <w:p w14:paraId="4DF2FEAA">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针对各诉讼、仲裁案件，在</w:t>
      </w:r>
      <w:r>
        <w:rPr>
          <w:rFonts w:hint="eastAsia" w:ascii="宋体" w:hAnsi="宋体" w:eastAsia="宋体" w:cs="宋体"/>
          <w:color w:val="auto"/>
          <w:sz w:val="24"/>
          <w:szCs w:val="24"/>
          <w:highlight w:val="none"/>
        </w:rPr>
        <w:t>前期</w:t>
      </w:r>
      <w:r>
        <w:rPr>
          <w:rFonts w:hint="eastAsia" w:ascii="宋体" w:hAnsi="宋体" w:eastAsia="宋体" w:cs="宋体"/>
          <w:color w:val="auto"/>
          <w:sz w:val="24"/>
          <w:szCs w:val="24"/>
          <w:highlight w:val="none"/>
          <w:lang w:val="en-US" w:eastAsia="zh-CN"/>
        </w:rPr>
        <w:t>准备</w:t>
      </w:r>
      <w:r>
        <w:rPr>
          <w:rFonts w:hint="eastAsia" w:ascii="宋体" w:hAnsi="宋体" w:eastAsia="宋体" w:cs="宋体"/>
          <w:color w:val="auto"/>
          <w:sz w:val="24"/>
          <w:szCs w:val="24"/>
          <w:highlight w:val="none"/>
        </w:rPr>
        <w:t>阶段</w:t>
      </w:r>
      <w:r>
        <w:rPr>
          <w:rFonts w:hint="eastAsia" w:ascii="宋体" w:hAnsi="宋体" w:eastAsia="宋体" w:cs="宋体"/>
          <w:color w:val="auto"/>
          <w:sz w:val="24"/>
          <w:szCs w:val="24"/>
          <w:highlight w:val="none"/>
          <w:lang w:val="en-US" w:eastAsia="zh-CN"/>
        </w:rPr>
        <w:t>提供专业法律意见及诉讼方案建议等；</w:t>
      </w:r>
    </w:p>
    <w:p w14:paraId="1FD1324A">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交易发起人要求提起诉讼的，服务商应当自</w:t>
      </w:r>
      <w:r>
        <w:rPr>
          <w:rFonts w:hint="eastAsia" w:ascii="宋体" w:hAnsi="宋体" w:eastAsia="宋体" w:cs="宋体"/>
          <w:color w:val="auto"/>
          <w:sz w:val="24"/>
          <w:szCs w:val="24"/>
          <w:highlight w:val="none"/>
        </w:rPr>
        <w:t>收到</w:t>
      </w:r>
      <w:r>
        <w:rPr>
          <w:rFonts w:hint="eastAsia" w:ascii="宋体" w:hAnsi="宋体" w:eastAsia="宋体" w:cs="宋体"/>
          <w:color w:val="auto"/>
          <w:sz w:val="24"/>
          <w:szCs w:val="24"/>
          <w:highlight w:val="none"/>
          <w:lang w:val="en-US" w:eastAsia="zh-CN"/>
        </w:rPr>
        <w:t>交易发起人通知</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日内拟出案件所需资料清单，并结合案件复杂程度根据</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要求前往现场核实相关情况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根据材料完成起诉状材料的起拟工作，提交交易发起人审核</w:t>
      </w:r>
      <w:r>
        <w:rPr>
          <w:rFonts w:hint="eastAsia" w:ascii="宋体" w:hAnsi="宋体" w:eastAsia="宋体" w:cs="宋体"/>
          <w:color w:val="auto"/>
          <w:sz w:val="24"/>
          <w:szCs w:val="24"/>
          <w:highlight w:val="none"/>
        </w:rPr>
        <w:t>并根据反馈意见修改</w:t>
      </w:r>
      <w:r>
        <w:rPr>
          <w:rFonts w:hint="eastAsia" w:ascii="宋体" w:hAnsi="宋体" w:eastAsia="宋体" w:cs="宋体"/>
          <w:color w:val="auto"/>
          <w:sz w:val="24"/>
          <w:szCs w:val="24"/>
          <w:highlight w:val="none"/>
          <w:lang w:val="en-US" w:eastAsia="zh-CN"/>
        </w:rPr>
        <w:t>，于15日内向法院提起诉讼</w:t>
      </w:r>
      <w:r>
        <w:rPr>
          <w:rFonts w:hint="eastAsia" w:ascii="宋体" w:hAnsi="宋体" w:eastAsia="宋体" w:cs="宋体"/>
          <w:color w:val="auto"/>
          <w:sz w:val="24"/>
          <w:szCs w:val="24"/>
          <w:highlight w:val="none"/>
        </w:rPr>
        <w:t>；</w:t>
      </w:r>
    </w:p>
    <w:p w14:paraId="48853A49">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交易发起人需作为案件当事人应诉的，服务商应当自</w:t>
      </w:r>
      <w:r>
        <w:rPr>
          <w:rFonts w:hint="eastAsia" w:ascii="宋体" w:hAnsi="宋体" w:eastAsia="宋体" w:cs="宋体"/>
          <w:color w:val="auto"/>
          <w:sz w:val="24"/>
          <w:szCs w:val="24"/>
          <w:highlight w:val="none"/>
        </w:rPr>
        <w:t>收到案件应诉材料</w:t>
      </w:r>
      <w:r>
        <w:rPr>
          <w:rFonts w:hint="eastAsia" w:ascii="宋体" w:hAnsi="宋体" w:eastAsia="宋体" w:cs="宋体"/>
          <w:color w:val="auto"/>
          <w:sz w:val="24"/>
          <w:szCs w:val="24"/>
          <w:highlight w:val="none"/>
          <w:lang w:val="en-US" w:eastAsia="zh-CN"/>
        </w:rPr>
        <w:t>之日起15</w:t>
      </w:r>
      <w:r>
        <w:rPr>
          <w:rFonts w:hint="eastAsia" w:ascii="宋体" w:hAnsi="宋体" w:eastAsia="宋体" w:cs="宋体"/>
          <w:color w:val="auto"/>
          <w:sz w:val="24"/>
          <w:szCs w:val="24"/>
          <w:highlight w:val="none"/>
        </w:rPr>
        <w:t>日内完成案件答辩状的草拟、证据材料的整理等工作，提交</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审核并根据反馈意见修改；</w:t>
      </w:r>
    </w:p>
    <w:p w14:paraId="1F04C2AA">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服务商需</w:t>
      </w:r>
      <w:r>
        <w:rPr>
          <w:rFonts w:hint="eastAsia" w:ascii="宋体" w:hAnsi="宋体" w:eastAsia="宋体" w:cs="宋体"/>
          <w:color w:val="auto"/>
          <w:sz w:val="24"/>
          <w:szCs w:val="24"/>
          <w:highlight w:val="none"/>
        </w:rPr>
        <w:t>根据开庭传票安排按时出庭应诉，并于开庭当天反馈庭审情况，视庭审情况提交补充材料；</w:t>
      </w:r>
    </w:p>
    <w:p w14:paraId="7B950438">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积极跟进诉讼案件的办理工作，如发现存在败诉风险的案件，应专题向</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报告，并视</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需求在</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日内制作</w:t>
      </w:r>
      <w:r>
        <w:rPr>
          <w:rFonts w:hint="eastAsia" w:ascii="宋体" w:hAnsi="宋体" w:eastAsia="宋体" w:cs="宋体"/>
          <w:color w:val="auto"/>
          <w:sz w:val="24"/>
          <w:szCs w:val="24"/>
          <w:highlight w:val="none"/>
          <w:lang w:eastAsia="zh-CN"/>
        </w:rPr>
        <w:t>败诉预警书</w:t>
      </w:r>
      <w:r>
        <w:rPr>
          <w:rFonts w:hint="eastAsia" w:ascii="宋体" w:hAnsi="宋体" w:eastAsia="宋体" w:cs="宋体"/>
          <w:color w:val="auto"/>
          <w:sz w:val="24"/>
          <w:szCs w:val="24"/>
          <w:highlight w:val="none"/>
        </w:rPr>
        <w:t>，提出具体解决方案或处理建议；</w:t>
      </w:r>
    </w:p>
    <w:p w14:paraId="4A4C5F4E">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代为收发复议、诉讼等案件材料及裁判文书等，</w:t>
      </w:r>
      <w:r>
        <w:rPr>
          <w:rFonts w:hint="eastAsia" w:ascii="宋体" w:hAnsi="宋体" w:eastAsia="宋体" w:cs="宋体"/>
          <w:color w:val="auto"/>
          <w:sz w:val="24"/>
          <w:szCs w:val="24"/>
          <w:highlight w:val="none"/>
          <w:lang w:eastAsia="zh-CN"/>
        </w:rPr>
        <w:t>应于</w:t>
      </w:r>
      <w:r>
        <w:rPr>
          <w:rFonts w:hint="eastAsia" w:ascii="宋体" w:hAnsi="宋体" w:eastAsia="宋体" w:cs="宋体"/>
          <w:color w:val="auto"/>
          <w:sz w:val="24"/>
          <w:szCs w:val="24"/>
          <w:highlight w:val="none"/>
        </w:rPr>
        <w:t>当天向</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反馈案件结果情况、转交相关裁判文书</w:t>
      </w:r>
      <w:r>
        <w:rPr>
          <w:rFonts w:hint="eastAsia" w:ascii="宋体" w:hAnsi="宋体" w:eastAsia="宋体" w:cs="宋体"/>
          <w:color w:val="auto"/>
          <w:sz w:val="24"/>
          <w:szCs w:val="24"/>
          <w:highlight w:val="none"/>
          <w:lang w:eastAsia="zh-CN"/>
        </w:rPr>
        <w:t>，不得向委托人之外的案外人透露相关信息</w:t>
      </w:r>
      <w:r>
        <w:rPr>
          <w:rFonts w:hint="eastAsia" w:ascii="宋体" w:hAnsi="宋体" w:eastAsia="宋体" w:cs="宋体"/>
          <w:color w:val="auto"/>
          <w:sz w:val="24"/>
          <w:szCs w:val="24"/>
          <w:highlight w:val="none"/>
        </w:rPr>
        <w:t>；</w:t>
      </w:r>
    </w:p>
    <w:p w14:paraId="266D8E7B">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每月向</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书面报告当月案件办理进展情况，</w:t>
      </w:r>
      <w:r>
        <w:rPr>
          <w:rFonts w:hint="eastAsia" w:ascii="宋体" w:hAnsi="宋体" w:eastAsia="宋体" w:cs="宋体"/>
          <w:color w:val="auto"/>
          <w:sz w:val="24"/>
          <w:szCs w:val="24"/>
          <w:highlight w:val="none"/>
          <w:lang w:val="en-US" w:eastAsia="zh-CN"/>
        </w:rPr>
        <w:t>半年度</w:t>
      </w:r>
      <w:r>
        <w:rPr>
          <w:rFonts w:hint="eastAsia" w:ascii="宋体" w:hAnsi="宋体" w:eastAsia="宋体" w:cs="宋体"/>
          <w:color w:val="auto"/>
          <w:sz w:val="24"/>
          <w:szCs w:val="24"/>
          <w:highlight w:val="none"/>
        </w:rPr>
        <w:t>提交案件总结报告（包括案件办理数据、案件类型、败诉原因分析、</w:t>
      </w:r>
      <w:r>
        <w:rPr>
          <w:rFonts w:hint="eastAsia" w:ascii="宋体" w:hAnsi="宋体" w:eastAsia="宋体" w:cs="宋体"/>
          <w:color w:val="auto"/>
          <w:sz w:val="24"/>
          <w:szCs w:val="24"/>
          <w:highlight w:val="none"/>
          <w:lang w:eastAsia="zh-CN"/>
        </w:rPr>
        <w:t>公司</w:t>
      </w:r>
      <w:r>
        <w:rPr>
          <w:rFonts w:hint="eastAsia" w:ascii="宋体" w:hAnsi="宋体" w:eastAsia="宋体" w:cs="宋体"/>
          <w:color w:val="auto"/>
          <w:sz w:val="24"/>
          <w:szCs w:val="24"/>
          <w:highlight w:val="none"/>
          <w:lang w:val="en-US" w:eastAsia="zh-CN"/>
        </w:rPr>
        <w:t>合规化</w:t>
      </w:r>
      <w:r>
        <w:rPr>
          <w:rFonts w:hint="eastAsia" w:ascii="宋体" w:hAnsi="宋体" w:eastAsia="宋体" w:cs="宋体"/>
          <w:color w:val="auto"/>
          <w:sz w:val="24"/>
          <w:szCs w:val="24"/>
          <w:highlight w:val="none"/>
        </w:rPr>
        <w:t>建议等）；</w:t>
      </w:r>
    </w:p>
    <w:p w14:paraId="057DA281">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做好当年诉讼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仲裁）</w:t>
      </w:r>
      <w:r>
        <w:rPr>
          <w:rFonts w:hint="eastAsia" w:ascii="宋体" w:hAnsi="宋体" w:eastAsia="宋体" w:cs="宋体"/>
          <w:color w:val="auto"/>
          <w:sz w:val="24"/>
          <w:szCs w:val="24"/>
          <w:highlight w:val="none"/>
        </w:rPr>
        <w:t>等案件归档工作；</w:t>
      </w:r>
    </w:p>
    <w:p w14:paraId="3E688B0C">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服务商</w:t>
      </w:r>
      <w:r>
        <w:rPr>
          <w:rFonts w:hint="eastAsia" w:ascii="宋体" w:hAnsi="宋体" w:eastAsia="宋体" w:cs="宋体"/>
          <w:color w:val="auto"/>
          <w:sz w:val="24"/>
          <w:szCs w:val="24"/>
          <w:highlight w:val="none"/>
        </w:rPr>
        <w:t>不得将</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委托的事项转委托第三方；</w:t>
      </w:r>
    </w:p>
    <w:p w14:paraId="4FC5FB71">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在服务期间，</w:t>
      </w:r>
      <w:r>
        <w:rPr>
          <w:rFonts w:hint="eastAsia" w:ascii="宋体" w:hAnsi="宋体" w:eastAsia="宋体" w:cs="宋体"/>
          <w:color w:val="auto"/>
          <w:sz w:val="24"/>
          <w:szCs w:val="24"/>
          <w:highlight w:val="none"/>
          <w:lang w:eastAsia="zh-CN"/>
        </w:rPr>
        <w:t>服务商</w:t>
      </w:r>
      <w:r>
        <w:rPr>
          <w:rFonts w:hint="eastAsia" w:ascii="宋体" w:hAnsi="宋体" w:eastAsia="宋体" w:cs="宋体"/>
          <w:color w:val="auto"/>
          <w:sz w:val="24"/>
          <w:szCs w:val="24"/>
          <w:highlight w:val="none"/>
        </w:rPr>
        <w:t>不得代理与</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及下属单位有利益冲突的第三方法律事务；</w:t>
      </w:r>
    </w:p>
    <w:p w14:paraId="744A852A">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服务商</w:t>
      </w:r>
      <w:r>
        <w:rPr>
          <w:rFonts w:hint="eastAsia" w:ascii="宋体" w:hAnsi="宋体" w:eastAsia="宋体" w:cs="宋体"/>
          <w:color w:val="auto"/>
          <w:sz w:val="24"/>
          <w:szCs w:val="24"/>
          <w:highlight w:val="none"/>
        </w:rPr>
        <w:t>对法律服务过程中获取的有关的文件、资料和有关情况负有保守秘密的义务，未经</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同意不得向任何第三方透露，但法律、法规和规章要求提供的除外。</w:t>
      </w:r>
      <w:r>
        <w:rPr>
          <w:rFonts w:hint="eastAsia" w:ascii="宋体" w:hAnsi="宋体" w:eastAsia="宋体" w:cs="宋体"/>
          <w:color w:val="auto"/>
          <w:sz w:val="24"/>
          <w:szCs w:val="24"/>
          <w:highlight w:val="none"/>
          <w:lang w:eastAsia="zh-CN"/>
        </w:rPr>
        <w:t>服务商</w:t>
      </w:r>
      <w:r>
        <w:rPr>
          <w:rFonts w:hint="eastAsia" w:ascii="宋体" w:hAnsi="宋体" w:eastAsia="宋体" w:cs="宋体"/>
          <w:color w:val="auto"/>
          <w:sz w:val="24"/>
          <w:szCs w:val="24"/>
          <w:highlight w:val="none"/>
        </w:rPr>
        <w:t>在服务关系结束后，仍应当对法律服务过程中获取的有关保密信息承担保密义务；</w:t>
      </w:r>
    </w:p>
    <w:p w14:paraId="24DE66CF">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交办的其他法律事务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包括但不限于出具诉讼方案意见书、工作汇报、法律意见书等文书</w:t>
      </w:r>
      <w:r>
        <w:rPr>
          <w:rFonts w:hint="eastAsia" w:ascii="宋体" w:hAnsi="宋体" w:eastAsia="宋体" w:cs="宋体"/>
          <w:color w:val="auto"/>
          <w:sz w:val="24"/>
          <w:szCs w:val="24"/>
          <w:highlight w:val="none"/>
        </w:rPr>
        <w:t>。</w:t>
      </w:r>
    </w:p>
    <w:p w14:paraId="68517B92">
      <w:pPr>
        <w:keepNext w:val="0"/>
        <w:keepLines w:val="0"/>
        <w:pageBreakBefore w:val="0"/>
        <w:widowControl w:val="0"/>
        <w:kinsoku/>
        <w:wordWrap/>
        <w:overflowPunct/>
        <w:topLinePunct w:val="0"/>
        <w:autoSpaceDE/>
        <w:autoSpaceDN/>
        <w:bidi w:val="0"/>
        <w:adjustRightInd/>
        <w:snapToGrid/>
        <w:spacing w:line="460" w:lineRule="exact"/>
        <w:ind w:firstLine="461"/>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（二）工作方式</w:t>
      </w:r>
    </w:p>
    <w:p w14:paraId="7B0B8161">
      <w:pPr>
        <w:keepNext w:val="0"/>
        <w:keepLines w:val="0"/>
        <w:pageBreakBefore w:val="0"/>
        <w:widowControl w:val="0"/>
        <w:kinsoku/>
        <w:wordWrap/>
        <w:overflowPunct/>
        <w:topLinePunct w:val="0"/>
        <w:autoSpaceDE/>
        <w:autoSpaceDN/>
        <w:bidi w:val="0"/>
        <w:adjustRightInd/>
        <w:snapToGrid/>
        <w:spacing w:line="460" w:lineRule="exact"/>
        <w:ind w:firstLine="4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以电话、电子邮件、网络视频、文书、参加会议、现场办公等方式及时处理</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交办事务</w:t>
      </w:r>
      <w:r>
        <w:rPr>
          <w:rFonts w:hint="eastAsia" w:ascii="宋体" w:hAnsi="宋体" w:eastAsia="宋体" w:cs="宋体"/>
          <w:color w:val="auto"/>
          <w:sz w:val="24"/>
          <w:szCs w:val="24"/>
          <w:highlight w:val="none"/>
          <w:lang w:eastAsia="zh-CN"/>
        </w:rPr>
        <w:t>；</w:t>
      </w:r>
    </w:p>
    <w:p w14:paraId="261C03CC">
      <w:pPr>
        <w:keepNext w:val="0"/>
        <w:keepLines w:val="0"/>
        <w:pageBreakBefore w:val="0"/>
        <w:widowControl w:val="0"/>
        <w:kinsoku/>
        <w:wordWrap/>
        <w:overflowPunct/>
        <w:topLinePunct w:val="0"/>
        <w:autoSpaceDE/>
        <w:autoSpaceDN/>
        <w:bidi w:val="0"/>
        <w:adjustRightInd/>
        <w:snapToGrid/>
        <w:spacing w:line="460" w:lineRule="exact"/>
        <w:ind w:firstLine="4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要求及授权，代理</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有关法律事务</w:t>
      </w:r>
      <w:r>
        <w:rPr>
          <w:rFonts w:hint="eastAsia" w:ascii="宋体" w:hAnsi="宋体" w:eastAsia="宋体" w:cs="宋体"/>
          <w:color w:val="auto"/>
          <w:sz w:val="24"/>
          <w:szCs w:val="24"/>
          <w:highlight w:val="none"/>
          <w:lang w:eastAsia="zh-CN"/>
        </w:rPr>
        <w:t>；</w:t>
      </w:r>
    </w:p>
    <w:p w14:paraId="5EF434E0">
      <w:pPr>
        <w:keepNext w:val="0"/>
        <w:keepLines w:val="0"/>
        <w:pageBreakBefore w:val="0"/>
        <w:widowControl w:val="0"/>
        <w:kinsoku/>
        <w:wordWrap/>
        <w:overflowPunct/>
        <w:topLinePunct w:val="0"/>
        <w:autoSpaceDE/>
        <w:autoSpaceDN/>
        <w:bidi w:val="0"/>
        <w:adjustRightInd/>
        <w:snapToGrid/>
        <w:spacing w:line="460" w:lineRule="exact"/>
        <w:ind w:firstLine="4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需要律师协助工作时，可随时通讯联系。</w:t>
      </w:r>
    </w:p>
    <w:p w14:paraId="3C7586E7">
      <w:pPr>
        <w:keepNext w:val="0"/>
        <w:keepLines w:val="0"/>
        <w:pageBreakBefore w:val="0"/>
        <w:widowControl w:val="0"/>
        <w:kinsoku/>
        <w:wordWrap/>
        <w:overflowPunct/>
        <w:topLinePunct w:val="0"/>
        <w:autoSpaceDE/>
        <w:autoSpaceDN/>
        <w:bidi w:val="0"/>
        <w:adjustRightInd/>
        <w:snapToGrid/>
        <w:spacing w:line="460" w:lineRule="exact"/>
        <w:ind w:firstLine="421"/>
        <w:textAlignment w:val="auto"/>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val="en-US" w:eastAsia="zh-CN"/>
        </w:rPr>
        <w:t>服务商</w:t>
      </w:r>
      <w:r>
        <w:rPr>
          <w:rFonts w:hint="eastAsia" w:ascii="宋体" w:hAnsi="宋体" w:eastAsia="宋体" w:cs="宋体"/>
          <w:b/>
          <w:color w:val="auto"/>
          <w:sz w:val="24"/>
          <w:szCs w:val="24"/>
          <w:highlight w:val="none"/>
        </w:rPr>
        <w:t>要求</w:t>
      </w:r>
    </w:p>
    <w:p w14:paraId="697C56F3">
      <w:pPr>
        <w:keepNext w:val="0"/>
        <w:keepLines w:val="0"/>
        <w:pageBreakBefore w:val="0"/>
        <w:widowControl w:val="0"/>
        <w:kinsoku/>
        <w:wordWrap/>
        <w:overflowPunct/>
        <w:topLinePunct w:val="0"/>
        <w:autoSpaceDE/>
        <w:autoSpaceDN/>
        <w:bidi w:val="0"/>
        <w:adjustRightInd/>
        <w:snapToGrid/>
        <w:spacing w:line="460" w:lineRule="exact"/>
        <w:ind w:firstLine="575"/>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（一）基本条件</w:t>
      </w:r>
    </w:p>
    <w:p w14:paraId="6C12161B">
      <w:pPr>
        <w:keepNext w:val="0"/>
        <w:keepLines w:val="0"/>
        <w:pageBreakBefore w:val="0"/>
        <w:widowControl w:val="0"/>
        <w:kinsoku/>
        <w:wordWrap/>
        <w:overflowPunct/>
        <w:topLinePunct w:val="0"/>
        <w:autoSpaceDE/>
        <w:autoSpaceDN/>
        <w:bidi w:val="0"/>
        <w:adjustRightInd/>
        <w:snapToGrid/>
        <w:spacing w:line="460" w:lineRule="exact"/>
        <w:ind w:firstLine="5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服务商应依法设立，具有固定的营业场所。</w:t>
      </w:r>
    </w:p>
    <w:p w14:paraId="3B066C7A">
      <w:pPr>
        <w:keepNext w:val="0"/>
        <w:keepLines w:val="0"/>
        <w:pageBreakBefore w:val="0"/>
        <w:widowControl w:val="0"/>
        <w:kinsoku/>
        <w:wordWrap/>
        <w:overflowPunct/>
        <w:topLinePunct w:val="0"/>
        <w:autoSpaceDE/>
        <w:autoSpaceDN/>
        <w:bidi w:val="0"/>
        <w:adjustRightInd/>
        <w:snapToGrid/>
        <w:spacing w:line="460" w:lineRule="exact"/>
        <w:ind w:firstLine="5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服务商拥有相对稳定的律师团队，成员不少于15人（含团队负责人律师1名，需提交拟提供法律服务的律师团队名单），具有丰富的诉讼案件办理经验。</w:t>
      </w:r>
    </w:p>
    <w:p w14:paraId="154629B7">
      <w:pPr>
        <w:keepNext w:val="0"/>
        <w:keepLines w:val="0"/>
        <w:pageBreakBefore w:val="0"/>
        <w:widowControl w:val="0"/>
        <w:kinsoku/>
        <w:wordWrap/>
        <w:overflowPunct/>
        <w:topLinePunct w:val="0"/>
        <w:autoSpaceDE/>
        <w:autoSpaceDN/>
        <w:bidi w:val="0"/>
        <w:adjustRightInd/>
        <w:snapToGrid/>
        <w:spacing w:line="460" w:lineRule="exact"/>
        <w:ind w:firstLine="5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有良好的社会信誉，近3年未受过相关主管部门的行政处罚或行业处分。</w:t>
      </w:r>
    </w:p>
    <w:p w14:paraId="15A2C205">
      <w:pPr>
        <w:keepNext w:val="0"/>
        <w:keepLines w:val="0"/>
        <w:pageBreakBefore w:val="0"/>
        <w:widowControl w:val="0"/>
        <w:kinsoku/>
        <w:wordWrap/>
        <w:overflowPunct/>
        <w:topLinePunct w:val="0"/>
        <w:autoSpaceDE/>
        <w:autoSpaceDN/>
        <w:bidi w:val="0"/>
        <w:adjustRightInd/>
        <w:snapToGrid/>
        <w:spacing w:line="460" w:lineRule="exact"/>
        <w:ind w:firstLine="5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有依法缴纳税收和社会保障资金的良好记录。</w:t>
      </w:r>
    </w:p>
    <w:p w14:paraId="58B1CB77">
      <w:pPr>
        <w:keepNext w:val="0"/>
        <w:keepLines w:val="0"/>
        <w:pageBreakBefore w:val="0"/>
        <w:widowControl w:val="0"/>
        <w:kinsoku/>
        <w:wordWrap/>
        <w:overflowPunct/>
        <w:topLinePunct w:val="0"/>
        <w:autoSpaceDE/>
        <w:autoSpaceDN/>
        <w:bidi w:val="0"/>
        <w:adjustRightInd/>
        <w:snapToGrid/>
        <w:spacing w:line="460" w:lineRule="exact"/>
        <w:ind w:firstLine="575"/>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（二）服务团队成员的条件</w:t>
      </w:r>
    </w:p>
    <w:p w14:paraId="3C9368F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需提交提供法律服务的律师团队名单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不少于10人，含</w:t>
      </w:r>
      <w:r>
        <w:rPr>
          <w:rFonts w:hint="eastAsia" w:ascii="宋体" w:hAnsi="宋体" w:eastAsia="宋体" w:cs="宋体"/>
          <w:color w:val="auto"/>
          <w:sz w:val="24"/>
          <w:szCs w:val="24"/>
          <w:highlight w:val="none"/>
        </w:rPr>
        <w:t>团队负责人律师1名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团队成员需具备相关行业服务经验（包括但不限于近三年为国有企业、资产管理公司、基金公司等提供诉讼法律服务的经验）。</w:t>
      </w:r>
    </w:p>
    <w:p w14:paraId="4534B3D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 团队负责人律师执业年限在20年以上，具备一级律师或者二级律师职称。</w:t>
      </w:r>
      <w:r>
        <w:rPr>
          <w:rFonts w:hint="eastAsia" w:ascii="宋体" w:hAnsi="宋体" w:eastAsia="宋体" w:cs="宋体"/>
          <w:color w:val="auto"/>
          <w:sz w:val="24"/>
          <w:szCs w:val="24"/>
          <w:highlight w:val="none"/>
        </w:rPr>
        <w:t>应当精通</w:t>
      </w:r>
      <w:r>
        <w:rPr>
          <w:rFonts w:hint="eastAsia" w:ascii="宋体" w:hAnsi="宋体" w:eastAsia="宋体" w:cs="宋体"/>
          <w:color w:val="auto"/>
          <w:sz w:val="24"/>
          <w:szCs w:val="24"/>
          <w:highlight w:val="none"/>
          <w:lang w:val="en-US" w:eastAsia="zh-CN"/>
        </w:rPr>
        <w:t>国有企业</w:t>
      </w:r>
      <w:r>
        <w:rPr>
          <w:rFonts w:hint="eastAsia" w:ascii="宋体" w:hAnsi="宋体" w:eastAsia="宋体" w:cs="宋体"/>
          <w:color w:val="auto"/>
          <w:sz w:val="24"/>
          <w:szCs w:val="24"/>
          <w:highlight w:val="none"/>
        </w:rPr>
        <w:t>相关法律法规，每</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应当至少</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次到</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处交流工作情况，在具体案件中应作为</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的代理律师参与出庭应诉，对法律服务团队的工作质量负总责（</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时提供承诺函，格式自拟）</w:t>
      </w:r>
      <w:r>
        <w:rPr>
          <w:rFonts w:hint="eastAsia" w:ascii="宋体" w:hAnsi="宋体" w:eastAsia="宋体" w:cs="宋体"/>
          <w:color w:val="auto"/>
          <w:sz w:val="24"/>
          <w:szCs w:val="24"/>
          <w:highlight w:val="none"/>
          <w:lang w:eastAsia="zh-CN"/>
        </w:rPr>
        <w:t>。</w:t>
      </w:r>
    </w:p>
    <w:p w14:paraId="263294A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 团队成员应为</w:t>
      </w:r>
      <w:r>
        <w:rPr>
          <w:rFonts w:hint="eastAsia" w:ascii="宋体" w:hAnsi="宋体" w:eastAsia="宋体" w:cs="宋体"/>
          <w:color w:val="auto"/>
          <w:sz w:val="24"/>
          <w:szCs w:val="24"/>
          <w:highlight w:val="none"/>
          <w:lang w:eastAsia="zh-CN"/>
        </w:rPr>
        <w:t>服务商</w:t>
      </w:r>
      <w:r>
        <w:rPr>
          <w:rFonts w:hint="eastAsia" w:ascii="宋体" w:hAnsi="宋体" w:eastAsia="宋体" w:cs="宋体"/>
          <w:color w:val="auto"/>
          <w:sz w:val="24"/>
          <w:szCs w:val="24"/>
          <w:highlight w:val="none"/>
        </w:rPr>
        <w:t>的执业律师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并尽量具备不同专长领域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如具有财会类、经济类、税务类、证券类、基金类等相关证书，</w:t>
      </w:r>
      <w:r>
        <w:rPr>
          <w:rFonts w:hint="eastAsia" w:ascii="宋体" w:hAnsi="宋体" w:eastAsia="宋体" w:cs="宋体"/>
          <w:color w:val="auto"/>
          <w:sz w:val="24"/>
          <w:szCs w:val="24"/>
          <w:highlight w:val="none"/>
        </w:rPr>
        <w:t>须提供佐证材料</w:t>
      </w:r>
      <w:r>
        <w:rPr>
          <w:rFonts w:hint="eastAsia" w:ascii="宋体" w:hAnsi="宋体" w:eastAsia="宋体" w:cs="宋体"/>
          <w:color w:val="auto"/>
          <w:sz w:val="24"/>
          <w:szCs w:val="24"/>
          <w:highlight w:val="none"/>
          <w:lang w:eastAsia="zh-CN"/>
        </w:rPr>
        <w:t>。</w:t>
      </w:r>
    </w:p>
    <w:p w14:paraId="65D3BC7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团队成员</w:t>
      </w:r>
      <w:r>
        <w:rPr>
          <w:rFonts w:hint="eastAsia" w:ascii="宋体" w:hAnsi="宋体" w:eastAsia="宋体" w:cs="宋体"/>
          <w:color w:val="auto"/>
          <w:sz w:val="24"/>
          <w:szCs w:val="24"/>
          <w:highlight w:val="none"/>
          <w:lang w:val="en-US" w:eastAsia="zh-CN"/>
        </w:rPr>
        <w:t>自2020年以来，未受过国家机关、司法行政主管部门、行业协会组织给予的行政处罚、行业惩戒。</w:t>
      </w:r>
    </w:p>
    <w:p w14:paraId="4E75FE3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服务商</w:t>
      </w:r>
      <w:r>
        <w:rPr>
          <w:rFonts w:hint="eastAsia" w:ascii="宋体" w:hAnsi="宋体" w:eastAsia="宋体" w:cs="宋体"/>
          <w:color w:val="auto"/>
          <w:sz w:val="24"/>
          <w:szCs w:val="24"/>
          <w:highlight w:val="none"/>
        </w:rPr>
        <w:t>固定指派的律师，</w:t>
      </w:r>
      <w:r>
        <w:rPr>
          <w:rFonts w:hint="eastAsia" w:ascii="宋体" w:hAnsi="宋体" w:eastAsia="宋体" w:cs="宋体"/>
          <w:color w:val="auto"/>
          <w:sz w:val="24"/>
          <w:szCs w:val="24"/>
          <w:highlight w:val="none"/>
          <w:lang w:val="en-US" w:eastAsia="zh-CN"/>
        </w:rPr>
        <w:t>按照专长领域不同代理不同案件。在作为具体案件的代理律师时</w:t>
      </w:r>
      <w:r>
        <w:rPr>
          <w:rFonts w:hint="eastAsia" w:ascii="宋体" w:hAnsi="宋体" w:eastAsia="宋体" w:cs="宋体"/>
          <w:color w:val="auto"/>
          <w:sz w:val="24"/>
          <w:szCs w:val="24"/>
          <w:highlight w:val="none"/>
        </w:rPr>
        <w:t>应当熟悉</w:t>
      </w:r>
      <w:r>
        <w:rPr>
          <w:rFonts w:hint="eastAsia" w:ascii="宋体" w:hAnsi="宋体" w:eastAsia="宋体" w:cs="宋体"/>
          <w:color w:val="auto"/>
          <w:sz w:val="24"/>
          <w:szCs w:val="24"/>
          <w:highlight w:val="none"/>
          <w:lang w:val="en-US" w:eastAsia="zh-CN"/>
        </w:rPr>
        <w:t>案件所涉领域</w:t>
      </w:r>
      <w:r>
        <w:rPr>
          <w:rFonts w:hint="eastAsia" w:ascii="宋体" w:hAnsi="宋体" w:eastAsia="宋体" w:cs="宋体"/>
          <w:color w:val="auto"/>
          <w:sz w:val="24"/>
          <w:szCs w:val="24"/>
          <w:highlight w:val="none"/>
        </w:rPr>
        <w:t>相关法律法规，具有</w:t>
      </w:r>
      <w:r>
        <w:rPr>
          <w:rFonts w:hint="eastAsia" w:ascii="宋体" w:hAnsi="宋体" w:eastAsia="宋体" w:cs="宋体"/>
          <w:color w:val="auto"/>
          <w:sz w:val="24"/>
          <w:szCs w:val="24"/>
          <w:highlight w:val="none"/>
          <w:lang w:eastAsia="zh-CN"/>
        </w:rPr>
        <w:t>类案办理经验</w:t>
      </w:r>
      <w:r>
        <w:rPr>
          <w:rFonts w:hint="eastAsia" w:ascii="宋体" w:hAnsi="宋体" w:eastAsia="宋体" w:cs="宋体"/>
          <w:color w:val="auto"/>
          <w:sz w:val="24"/>
          <w:szCs w:val="24"/>
          <w:highlight w:val="none"/>
        </w:rPr>
        <w:t>，在具体案件中应作为</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的代理律师参与出庭应诉</w:t>
      </w:r>
      <w:r>
        <w:rPr>
          <w:rFonts w:hint="eastAsia" w:ascii="宋体" w:hAnsi="宋体" w:eastAsia="宋体" w:cs="宋体"/>
          <w:color w:val="auto"/>
          <w:sz w:val="24"/>
          <w:szCs w:val="24"/>
          <w:highlight w:val="none"/>
          <w:lang w:eastAsia="zh-CN"/>
        </w:rPr>
        <w:t>。</w:t>
      </w:r>
    </w:p>
    <w:p w14:paraId="542F3924">
      <w:pPr>
        <w:keepNext w:val="0"/>
        <w:keepLines w:val="0"/>
        <w:pageBreakBefore w:val="0"/>
        <w:widowControl w:val="0"/>
        <w:kinsoku/>
        <w:wordWrap/>
        <w:overflowPunct/>
        <w:topLinePunct w:val="0"/>
        <w:autoSpaceDE/>
        <w:autoSpaceDN/>
        <w:bidi w:val="0"/>
        <w:adjustRightInd/>
        <w:snapToGrid/>
        <w:spacing w:line="460" w:lineRule="exact"/>
        <w:ind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服务商</w:t>
      </w:r>
      <w:r>
        <w:rPr>
          <w:rFonts w:hint="eastAsia" w:ascii="宋体" w:hAnsi="宋体" w:eastAsia="宋体" w:cs="宋体"/>
          <w:color w:val="auto"/>
          <w:sz w:val="24"/>
          <w:szCs w:val="24"/>
          <w:highlight w:val="none"/>
        </w:rPr>
        <w:t>应保证法律服务团队成员的相对固定，并保证其工作时间和工作连贯性。服务合同期间内，除</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根据工作实际情况需作出调整或同意中标人调整外，固定指派律师原则上不作调整。</w:t>
      </w:r>
      <w:r>
        <w:rPr>
          <w:rFonts w:hint="eastAsia" w:ascii="宋体" w:hAnsi="宋体" w:eastAsia="宋体" w:cs="宋体"/>
          <w:color w:val="auto"/>
          <w:sz w:val="24"/>
          <w:szCs w:val="24"/>
          <w:highlight w:val="none"/>
          <w:lang w:val="en-US" w:eastAsia="zh-CN"/>
        </w:rPr>
        <w:t>具体案件中，</w:t>
      </w:r>
      <w:r>
        <w:rPr>
          <w:rFonts w:hint="eastAsia" w:ascii="宋体" w:hAnsi="宋体" w:eastAsia="宋体" w:cs="宋体"/>
          <w:color w:val="auto"/>
          <w:sz w:val="24"/>
          <w:szCs w:val="24"/>
          <w:highlight w:val="none"/>
        </w:rPr>
        <w:t>对于未达到</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的代理</w:t>
      </w:r>
      <w:r>
        <w:rPr>
          <w:rFonts w:hint="eastAsia" w:ascii="宋体" w:hAnsi="宋体" w:eastAsia="宋体" w:cs="宋体"/>
          <w:color w:val="auto"/>
          <w:sz w:val="24"/>
          <w:szCs w:val="24"/>
          <w:highlight w:val="none"/>
        </w:rPr>
        <w:t>人员或因客观原因需要更换</w:t>
      </w:r>
      <w:r>
        <w:rPr>
          <w:rFonts w:hint="eastAsia" w:ascii="宋体" w:hAnsi="宋体" w:eastAsia="宋体" w:cs="宋体"/>
          <w:color w:val="auto"/>
          <w:sz w:val="24"/>
          <w:szCs w:val="24"/>
          <w:highlight w:val="none"/>
          <w:lang w:val="en-US" w:eastAsia="zh-CN"/>
        </w:rPr>
        <w:t>代理</w:t>
      </w:r>
      <w:r>
        <w:rPr>
          <w:rFonts w:hint="eastAsia" w:ascii="宋体" w:hAnsi="宋体" w:eastAsia="宋体" w:cs="宋体"/>
          <w:color w:val="auto"/>
          <w:sz w:val="24"/>
          <w:szCs w:val="24"/>
          <w:highlight w:val="none"/>
        </w:rPr>
        <w:t>人员的，经书面通知后，中标人需在一个月内进行更换，更换的</w:t>
      </w:r>
      <w:r>
        <w:rPr>
          <w:rFonts w:hint="eastAsia" w:ascii="宋体" w:hAnsi="宋体" w:eastAsia="宋体" w:cs="宋体"/>
          <w:color w:val="auto"/>
          <w:sz w:val="24"/>
          <w:szCs w:val="24"/>
          <w:highlight w:val="none"/>
          <w:lang w:val="en-US" w:eastAsia="zh-CN"/>
        </w:rPr>
        <w:t>代理</w:t>
      </w:r>
      <w:r>
        <w:rPr>
          <w:rFonts w:hint="eastAsia" w:ascii="宋体" w:hAnsi="宋体" w:eastAsia="宋体" w:cs="宋体"/>
          <w:color w:val="auto"/>
          <w:sz w:val="24"/>
          <w:szCs w:val="24"/>
          <w:highlight w:val="none"/>
        </w:rPr>
        <w:t>人员应符合</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工作要求。</w:t>
      </w:r>
      <w:r>
        <w:rPr>
          <w:rFonts w:hint="eastAsia" w:ascii="宋体" w:hAnsi="宋体" w:eastAsia="宋体" w:cs="宋体"/>
          <w:color w:val="auto"/>
          <w:sz w:val="24"/>
          <w:szCs w:val="24"/>
          <w:highlight w:val="none"/>
          <w:lang w:val="en-US" w:eastAsia="zh-CN"/>
        </w:rPr>
        <w:t>更换后仍不符合要求的，交易发起人有权终止该案件的委托代理。</w:t>
      </w:r>
    </w:p>
    <w:p w14:paraId="7C8D4F8B">
      <w:pPr>
        <w:keepNext w:val="0"/>
        <w:keepLines w:val="0"/>
        <w:pageBreakBefore w:val="0"/>
        <w:widowControl w:val="0"/>
        <w:kinsoku/>
        <w:wordWrap/>
        <w:overflowPunct/>
        <w:topLinePunct w:val="0"/>
        <w:autoSpaceDE/>
        <w:autoSpaceDN/>
        <w:bidi w:val="0"/>
        <w:adjustRightInd/>
        <w:snapToGrid/>
        <w:spacing w:line="460" w:lineRule="exact"/>
        <w:ind w:firstLine="420"/>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四、采购实施的时间和地点</w:t>
      </w:r>
    </w:p>
    <w:p w14:paraId="552425ED">
      <w:pPr>
        <w:keepNext w:val="0"/>
        <w:keepLines w:val="0"/>
        <w:pageBreakBefore w:val="0"/>
        <w:widowControl w:val="0"/>
        <w:kinsoku/>
        <w:wordWrap/>
        <w:overflowPunct/>
        <w:topLinePunct w:val="0"/>
        <w:autoSpaceDE/>
        <w:autoSpaceDN/>
        <w:bidi w:val="0"/>
        <w:adjustRightInd/>
        <w:snapToGrid/>
        <w:spacing w:line="460" w:lineRule="exact"/>
        <w:ind w:firstLine="441"/>
        <w:jc w:val="both"/>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）服务期限、地点：</w:t>
      </w:r>
    </w:p>
    <w:p w14:paraId="1A78F254">
      <w:pPr>
        <w:keepNext w:val="0"/>
        <w:keepLines w:val="0"/>
        <w:pageBreakBefore w:val="0"/>
        <w:widowControl w:val="0"/>
        <w:kinsoku/>
        <w:wordWrap/>
        <w:overflowPunct/>
        <w:topLinePunct w:val="0"/>
        <w:autoSpaceDE/>
        <w:autoSpaceDN/>
        <w:bidi w:val="0"/>
        <w:adjustRightInd/>
        <w:snapToGrid/>
        <w:spacing w:line="460" w:lineRule="exact"/>
        <w:ind w:firstLine="441"/>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服务地点：</w:t>
      </w:r>
      <w:r>
        <w:rPr>
          <w:rFonts w:hint="eastAsia" w:ascii="宋体" w:hAnsi="宋体" w:eastAsia="宋体" w:cs="宋体"/>
          <w:color w:val="auto"/>
          <w:sz w:val="24"/>
          <w:szCs w:val="24"/>
          <w:highlight w:val="none"/>
          <w:lang w:eastAsia="zh-CN"/>
        </w:rPr>
        <w:t>应交易发起人需求</w:t>
      </w:r>
    </w:p>
    <w:p w14:paraId="22BFAB46">
      <w:pPr>
        <w:keepNext w:val="0"/>
        <w:keepLines w:val="0"/>
        <w:pageBreakBefore w:val="0"/>
        <w:widowControl w:val="0"/>
        <w:kinsoku/>
        <w:wordWrap/>
        <w:overflowPunct/>
        <w:topLinePunct w:val="0"/>
        <w:autoSpaceDE/>
        <w:autoSpaceDN/>
        <w:bidi w:val="0"/>
        <w:adjustRightInd/>
        <w:snapToGrid/>
        <w:spacing w:line="460" w:lineRule="exact"/>
        <w:ind w:firstLine="441"/>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服务期限：</w:t>
      </w:r>
      <w:r>
        <w:rPr>
          <w:rFonts w:hint="eastAsia" w:ascii="宋体" w:hAnsi="宋体" w:eastAsia="宋体" w:cs="宋体"/>
          <w:color w:val="auto"/>
          <w:sz w:val="24"/>
          <w:szCs w:val="24"/>
          <w:highlight w:val="none"/>
          <w:lang w:val="en-US" w:eastAsia="zh-CN"/>
        </w:rPr>
        <w:t>1年（具体时间合同中明确）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如服务期限届满，仍有案件尚未办结的，服务商应当继续按照约定办结本年度内代理的所有案件。</w:t>
      </w:r>
    </w:p>
    <w:p w14:paraId="3BEEB85D">
      <w:pPr>
        <w:keepNext w:val="0"/>
        <w:keepLines w:val="0"/>
        <w:pageBreakBefore w:val="0"/>
        <w:widowControl w:val="0"/>
        <w:kinsoku/>
        <w:wordWrap/>
        <w:overflowPunct/>
        <w:topLinePunct w:val="0"/>
        <w:autoSpaceDE/>
        <w:autoSpaceDN/>
        <w:bidi w:val="0"/>
        <w:adjustRightInd/>
        <w:snapToGrid/>
        <w:spacing w:line="460" w:lineRule="exact"/>
        <w:ind w:firstLine="441"/>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交付时间：</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指定时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一案一签委托代理合同</w:t>
      </w:r>
      <w:r>
        <w:rPr>
          <w:rFonts w:hint="eastAsia" w:ascii="宋体" w:hAnsi="宋体" w:eastAsia="宋体" w:cs="宋体"/>
          <w:color w:val="auto"/>
          <w:sz w:val="24"/>
          <w:szCs w:val="24"/>
          <w:highlight w:val="none"/>
          <w:lang w:eastAsia="zh-CN"/>
        </w:rPr>
        <w:t>。</w:t>
      </w:r>
    </w:p>
    <w:p w14:paraId="56FA68F2">
      <w:pPr>
        <w:keepNext w:val="0"/>
        <w:keepLines w:val="0"/>
        <w:pageBreakBefore w:val="0"/>
        <w:widowControl w:val="0"/>
        <w:kinsoku/>
        <w:wordWrap/>
        <w:overflowPunct/>
        <w:topLinePunct w:val="0"/>
        <w:autoSpaceDE/>
        <w:autoSpaceDN/>
        <w:bidi w:val="0"/>
        <w:adjustRightInd/>
        <w:snapToGrid/>
        <w:spacing w:line="460" w:lineRule="exact"/>
        <w:ind w:firstLine="441"/>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付款方式：服务商根据单案标的额按照招投标文件约定方式进行报价，定价后于接受委托之日支付50%的代理费用，</w:t>
      </w:r>
      <w:r>
        <w:rPr>
          <w:rFonts w:hint="eastAsia" w:ascii="宋体" w:hAnsi="宋体" w:cs="宋体"/>
          <w:color w:val="auto"/>
          <w:sz w:val="24"/>
          <w:szCs w:val="24"/>
          <w:highlight w:val="none"/>
          <w:lang w:val="en-US" w:eastAsia="zh-CN"/>
        </w:rPr>
        <w:t>法律文书</w:t>
      </w:r>
      <w:r>
        <w:rPr>
          <w:rFonts w:hint="eastAsia" w:ascii="宋体" w:hAnsi="宋体" w:eastAsia="宋体" w:cs="宋体"/>
          <w:color w:val="auto"/>
          <w:sz w:val="24"/>
          <w:szCs w:val="24"/>
          <w:highlight w:val="none"/>
          <w:lang w:val="en-US" w:eastAsia="zh-CN"/>
        </w:rPr>
        <w:t>出具</w:t>
      </w:r>
      <w:r>
        <w:rPr>
          <w:rFonts w:hint="eastAsia" w:ascii="宋体" w:hAnsi="宋体" w:cs="宋体"/>
          <w:color w:val="auto"/>
          <w:sz w:val="24"/>
          <w:szCs w:val="24"/>
          <w:highlight w:val="none"/>
          <w:lang w:val="en-US" w:eastAsia="zh-CN"/>
        </w:rPr>
        <w:t>且生效</w:t>
      </w:r>
      <w:r>
        <w:rPr>
          <w:rFonts w:hint="eastAsia" w:ascii="宋体" w:hAnsi="宋体" w:eastAsia="宋体" w:cs="宋体"/>
          <w:color w:val="auto"/>
          <w:sz w:val="24"/>
          <w:szCs w:val="24"/>
          <w:highlight w:val="none"/>
          <w:lang w:val="en-US" w:eastAsia="zh-CN"/>
        </w:rPr>
        <w:t>后</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服务商通过交易发起人考核后支付剩余50%的代理费用。</w:t>
      </w:r>
    </w:p>
    <w:p w14:paraId="20845517">
      <w:pPr>
        <w:keepNext w:val="0"/>
        <w:keepLines w:val="0"/>
        <w:pageBreakBefore w:val="0"/>
        <w:widowControl w:val="0"/>
        <w:kinsoku/>
        <w:wordWrap/>
        <w:overflowPunct/>
        <w:topLinePunct w:val="0"/>
        <w:autoSpaceDE/>
        <w:autoSpaceDN/>
        <w:bidi w:val="0"/>
        <w:adjustRightInd/>
        <w:snapToGrid/>
        <w:spacing w:line="460" w:lineRule="exact"/>
        <w:ind w:firstLine="441"/>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注：交易发起人不保证服务商年度承办案件的数量。</w:t>
      </w:r>
    </w:p>
    <w:p w14:paraId="590EF86A">
      <w:pPr>
        <w:keepNext w:val="0"/>
        <w:keepLines w:val="0"/>
        <w:pageBreakBefore w:val="0"/>
        <w:widowControl w:val="0"/>
        <w:kinsoku/>
        <w:wordWrap/>
        <w:overflowPunct/>
        <w:topLinePunct w:val="0"/>
        <w:autoSpaceDE/>
        <w:autoSpaceDN/>
        <w:bidi w:val="0"/>
        <w:adjustRightInd/>
        <w:snapToGrid/>
        <w:spacing w:line="460" w:lineRule="exact"/>
        <w:ind w:firstLine="441"/>
        <w:jc w:val="both"/>
        <w:textAlignment w:val="auto"/>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五、考核要求</w:t>
      </w:r>
    </w:p>
    <w:p w14:paraId="65E902C7">
      <w:pPr>
        <w:keepNext w:val="0"/>
        <w:keepLines w:val="0"/>
        <w:pageBreakBefore w:val="0"/>
        <w:widowControl w:val="0"/>
        <w:kinsoku/>
        <w:wordWrap/>
        <w:overflowPunct/>
        <w:topLinePunct w:val="0"/>
        <w:autoSpaceDE/>
        <w:autoSpaceDN/>
        <w:bidi w:val="0"/>
        <w:adjustRightInd/>
        <w:snapToGrid/>
        <w:spacing w:line="460" w:lineRule="exact"/>
        <w:ind w:firstLine="441"/>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实行</w:t>
      </w:r>
      <w:r>
        <w:rPr>
          <w:rFonts w:hint="eastAsia" w:ascii="宋体" w:hAnsi="宋体" w:eastAsia="宋体" w:cs="宋体"/>
          <w:color w:val="auto"/>
          <w:sz w:val="24"/>
          <w:szCs w:val="24"/>
          <w:highlight w:val="none"/>
          <w:lang w:val="en-US" w:eastAsia="zh-CN"/>
        </w:rPr>
        <w:t>动态</w:t>
      </w:r>
      <w:r>
        <w:rPr>
          <w:rFonts w:hint="eastAsia" w:ascii="宋体" w:hAnsi="宋体" w:eastAsia="宋体" w:cs="宋体"/>
          <w:color w:val="auto"/>
          <w:sz w:val="24"/>
          <w:szCs w:val="24"/>
          <w:highlight w:val="none"/>
        </w:rPr>
        <w:t>考核，</w:t>
      </w:r>
      <w:r>
        <w:rPr>
          <w:rFonts w:hint="eastAsia" w:ascii="宋体" w:hAnsi="宋体" w:eastAsia="宋体" w:cs="宋体"/>
          <w:color w:val="auto"/>
          <w:sz w:val="24"/>
          <w:szCs w:val="24"/>
          <w:highlight w:val="none"/>
          <w:lang w:eastAsia="zh-CN"/>
        </w:rPr>
        <w:t>梳理</w:t>
      </w:r>
      <w:r>
        <w:rPr>
          <w:rFonts w:hint="eastAsia" w:ascii="宋体" w:hAnsi="宋体" w:eastAsia="宋体" w:cs="宋体"/>
          <w:color w:val="auto"/>
          <w:sz w:val="24"/>
          <w:szCs w:val="24"/>
          <w:highlight w:val="none"/>
          <w:lang w:val="en-US" w:eastAsia="zh-CN"/>
        </w:rPr>
        <w:t>案件</w:t>
      </w:r>
      <w:r>
        <w:rPr>
          <w:rFonts w:hint="eastAsia" w:ascii="宋体" w:hAnsi="宋体" w:eastAsia="宋体" w:cs="宋体"/>
          <w:color w:val="auto"/>
          <w:sz w:val="24"/>
          <w:szCs w:val="24"/>
          <w:highlight w:val="none"/>
        </w:rPr>
        <w:t>工作量及效果</w:t>
      </w:r>
      <w:r>
        <w:rPr>
          <w:rFonts w:hint="eastAsia" w:ascii="宋体" w:hAnsi="宋体" w:eastAsia="宋体" w:cs="宋体"/>
          <w:color w:val="auto"/>
          <w:sz w:val="24"/>
          <w:szCs w:val="24"/>
          <w:highlight w:val="none"/>
          <w:lang w:eastAsia="zh-CN"/>
        </w:rPr>
        <w:t>，如服务商在案件代理过程中违反任一招投标文件的约定的，交易发起人有权随时决定服务商考核不通过</w:t>
      </w:r>
      <w:r>
        <w:rPr>
          <w:rFonts w:hint="eastAsia" w:ascii="宋体" w:hAnsi="宋体" w:cs="宋体"/>
          <w:color w:val="auto"/>
          <w:sz w:val="24"/>
          <w:szCs w:val="24"/>
          <w:highlight w:val="none"/>
          <w:lang w:eastAsia="zh-CN"/>
        </w:rPr>
        <w:t>，以</w:t>
      </w:r>
      <w:r>
        <w:rPr>
          <w:rFonts w:hint="eastAsia" w:ascii="宋体" w:hAnsi="宋体" w:eastAsia="宋体" w:cs="宋体"/>
          <w:color w:val="auto"/>
          <w:sz w:val="24"/>
          <w:szCs w:val="24"/>
          <w:highlight w:val="none"/>
          <w:lang w:eastAsia="zh-CN"/>
        </w:rPr>
        <w:t>折价支付费用、解除代理合同等方式维护权益。</w:t>
      </w:r>
    </w:p>
    <w:p w14:paraId="765B929B">
      <w:pPr>
        <w:keepNext w:val="0"/>
        <w:keepLines w:val="0"/>
        <w:pageBreakBefore w:val="0"/>
        <w:widowControl w:val="0"/>
        <w:kinsoku/>
        <w:wordWrap/>
        <w:overflowPunct/>
        <w:topLinePunct w:val="0"/>
        <w:autoSpaceDE/>
        <w:autoSpaceDN/>
        <w:bidi w:val="0"/>
        <w:adjustRightInd/>
        <w:snapToGrid/>
        <w:spacing w:line="460" w:lineRule="exact"/>
        <w:ind w:firstLine="441"/>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考核细则在合同签订时进行约定，与服务费挂钩。服务商原则上应该无条件</w:t>
      </w:r>
      <w:r>
        <w:rPr>
          <w:rFonts w:hint="eastAsia" w:ascii="宋体" w:hAnsi="宋体" w:eastAsia="宋体" w:cs="宋体"/>
          <w:color w:val="auto"/>
          <w:sz w:val="24"/>
          <w:szCs w:val="24"/>
          <w:highlight w:val="none"/>
        </w:rPr>
        <w:t>接受</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出具的考核结果。</w:t>
      </w:r>
      <w:r>
        <w:rPr>
          <w:rFonts w:hint="eastAsia" w:ascii="宋体" w:hAnsi="宋体" w:eastAsia="宋体" w:cs="宋体"/>
          <w:color w:val="auto"/>
          <w:sz w:val="24"/>
          <w:szCs w:val="24"/>
          <w:highlight w:val="none"/>
          <w:lang w:val="en-US" w:eastAsia="zh-CN"/>
        </w:rPr>
        <w:t>如对考核结果有异议的，应当提起书面申诉及证据材料供交易发起人审查。考核未通过且交易发起人</w:t>
      </w:r>
      <w:r>
        <w:rPr>
          <w:rFonts w:hint="eastAsia" w:ascii="宋体" w:hAnsi="宋体" w:cs="宋体"/>
          <w:color w:val="auto"/>
          <w:sz w:val="24"/>
          <w:szCs w:val="24"/>
          <w:highlight w:val="none"/>
          <w:lang w:val="en-US" w:eastAsia="zh-CN"/>
        </w:rPr>
        <w:t>自主</w:t>
      </w:r>
      <w:r>
        <w:rPr>
          <w:rFonts w:hint="eastAsia" w:ascii="宋体" w:hAnsi="宋体" w:eastAsia="宋体" w:cs="宋体"/>
          <w:color w:val="auto"/>
          <w:sz w:val="24"/>
          <w:szCs w:val="24"/>
          <w:highlight w:val="none"/>
          <w:lang w:val="en-US" w:eastAsia="zh-CN"/>
        </w:rPr>
        <w:t>选择更换服务商提供服务的，</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人应配合做好有关法律服务工作的交接。（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投标时需提供承诺函，可参照附件《承诺函》格式）</w:t>
      </w:r>
      <w:r>
        <w:rPr>
          <w:rFonts w:hint="eastAsia" w:ascii="宋体" w:hAnsi="宋体" w:eastAsia="宋体" w:cs="宋体"/>
          <w:color w:val="auto"/>
          <w:sz w:val="24"/>
          <w:szCs w:val="24"/>
          <w:highlight w:val="none"/>
          <w:lang w:eastAsia="zh-CN"/>
        </w:rPr>
        <w:t>。</w:t>
      </w:r>
    </w:p>
    <w:p w14:paraId="3899DB67">
      <w:pPr>
        <w:spacing w:line="360" w:lineRule="auto"/>
        <w:ind w:firstLine="480" w:firstLineChars="200"/>
        <w:rPr>
          <w:rFonts w:ascii="宋体" w:hAnsi="宋体" w:cs="宋体"/>
          <w:color w:val="auto"/>
          <w:sz w:val="24"/>
          <w:highlight w:val="none"/>
        </w:rPr>
      </w:pPr>
    </w:p>
    <w:p w14:paraId="67637738">
      <w:pPr>
        <w:shd w:val="clear" w:color="auto" w:fill="auto"/>
        <w:spacing w:line="360" w:lineRule="auto"/>
        <w:ind w:firstLine="475" w:firstLineChars="198"/>
        <w:rPr>
          <w:rFonts w:hint="eastAsia" w:ascii="宋体" w:hAnsi="宋体" w:eastAsia="宋体" w:cs="宋体"/>
          <w:color w:val="auto"/>
          <w:sz w:val="24"/>
          <w:highlight w:val="none"/>
        </w:rPr>
      </w:pPr>
    </w:p>
    <w:p w14:paraId="2773DBE4">
      <w:pPr>
        <w:shd w:val="clear" w:color="auto" w:fill="auto"/>
        <w:spacing w:line="360" w:lineRule="auto"/>
        <w:ind w:firstLine="475" w:firstLineChars="198"/>
        <w:rPr>
          <w:rFonts w:hint="eastAsia" w:ascii="宋体" w:hAnsi="宋体" w:eastAsia="宋体" w:cs="宋体"/>
          <w:color w:val="auto"/>
          <w:sz w:val="24"/>
          <w:highlight w:val="none"/>
        </w:rPr>
      </w:pPr>
    </w:p>
    <w:p w14:paraId="6155CB33">
      <w:pPr>
        <w:shd w:val="clear" w:color="auto" w:fill="auto"/>
        <w:spacing w:line="360" w:lineRule="auto"/>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0A909E2">
      <w:pPr>
        <w:shd w:val="clear" w:color="auto" w:fill="auto"/>
        <w:spacing w:line="360" w:lineRule="auto"/>
        <w:ind w:firstLine="475" w:firstLineChars="198"/>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公开竞争文件中打▲内容为实质性要求，不允许有负偏离，否则将以涉及无效响应条款作无效响应。</w:t>
      </w:r>
    </w:p>
    <w:p w14:paraId="24D98250">
      <w:pPr>
        <w:numPr>
          <w:ilvl w:val="0"/>
          <w:numId w:val="5"/>
        </w:numPr>
        <w:shd w:val="clear" w:color="auto" w:fill="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成交供应商所提供的货物、服务须与响应承诺一致，不得以次充好、</w:t>
      </w:r>
      <w:r>
        <w:rPr>
          <w:rFonts w:hint="eastAsia" w:ascii="宋体" w:hAnsi="宋体" w:eastAsia="宋体" w:cs="宋体"/>
          <w:color w:val="auto"/>
          <w:sz w:val="24"/>
          <w:highlight w:val="none"/>
          <w:lang w:val="en-US" w:eastAsia="zh-CN"/>
        </w:rPr>
        <w:t>推诿扯皮</w:t>
      </w:r>
      <w:r>
        <w:rPr>
          <w:rFonts w:hint="eastAsia" w:ascii="宋体" w:hAnsi="宋体" w:eastAsia="宋体" w:cs="宋体"/>
          <w:color w:val="auto"/>
          <w:sz w:val="24"/>
          <w:highlight w:val="none"/>
        </w:rPr>
        <w:t>，若在</w:t>
      </w:r>
      <w:r>
        <w:rPr>
          <w:rFonts w:hint="eastAsia" w:ascii="宋体" w:hAnsi="宋体" w:eastAsia="宋体" w:cs="宋体"/>
          <w:color w:val="auto"/>
          <w:sz w:val="24"/>
          <w:highlight w:val="none"/>
          <w:lang w:val="en-US" w:eastAsia="zh-CN"/>
        </w:rPr>
        <w:t>考核</w:t>
      </w:r>
      <w:r>
        <w:rPr>
          <w:rFonts w:hint="eastAsia" w:ascii="宋体" w:hAnsi="宋体" w:eastAsia="宋体" w:cs="宋体"/>
          <w:color w:val="auto"/>
          <w:sz w:val="24"/>
          <w:highlight w:val="none"/>
        </w:rPr>
        <w:t>中发现有上述情况，将向有关部门举报，根据相关规定进行处理。</w:t>
      </w:r>
    </w:p>
    <w:p w14:paraId="17E0D07C">
      <w:pPr>
        <w:rPr>
          <w:rFonts w:ascii="宋体" w:hAnsi="宋体" w:cs="宋体"/>
          <w:b/>
          <w:color w:val="auto"/>
          <w:sz w:val="36"/>
          <w:szCs w:val="36"/>
          <w:highlight w:val="none"/>
        </w:rPr>
      </w:pPr>
    </w:p>
    <w:p w14:paraId="1FDE472F">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42DAF404">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6" w:name="_Toc184314479"/>
      <w:bookmarkEnd w:id="16"/>
      <w:bookmarkStart w:id="17" w:name="_Toc184308038"/>
      <w:bookmarkEnd w:id="17"/>
      <w:bookmarkStart w:id="18" w:name="_Toc184308081"/>
      <w:bookmarkEnd w:id="18"/>
      <w:bookmarkStart w:id="19" w:name="_Toc184310273"/>
      <w:bookmarkEnd w:id="19"/>
      <w:bookmarkStart w:id="20" w:name="_Toc184308066"/>
      <w:bookmarkEnd w:id="20"/>
      <w:bookmarkStart w:id="21" w:name="_Toc184308054"/>
      <w:bookmarkEnd w:id="21"/>
      <w:bookmarkStart w:id="22" w:name="_Toc184310302"/>
      <w:bookmarkEnd w:id="22"/>
      <w:bookmarkStart w:id="23" w:name="_Toc184312098"/>
      <w:bookmarkEnd w:id="23"/>
      <w:bookmarkStart w:id="24" w:name="_Toc184314455"/>
      <w:bookmarkEnd w:id="24"/>
      <w:bookmarkStart w:id="25" w:name="_Toc184313302"/>
      <w:bookmarkEnd w:id="25"/>
      <w:bookmarkStart w:id="26" w:name="_Toc184310328"/>
      <w:bookmarkEnd w:id="26"/>
      <w:bookmarkStart w:id="27" w:name="_Toc184314442"/>
      <w:bookmarkEnd w:id="27"/>
      <w:bookmarkStart w:id="28" w:name="_Toc184312096"/>
      <w:bookmarkEnd w:id="28"/>
      <w:bookmarkStart w:id="29" w:name="_Toc184313304"/>
      <w:bookmarkEnd w:id="29"/>
      <w:bookmarkStart w:id="30" w:name="_Toc184308043"/>
      <w:bookmarkEnd w:id="30"/>
      <w:bookmarkStart w:id="31" w:name="_Toc184310295"/>
      <w:bookmarkEnd w:id="31"/>
      <w:bookmarkStart w:id="32" w:name="_Toc184310314"/>
      <w:bookmarkEnd w:id="32"/>
      <w:bookmarkStart w:id="33" w:name="_Toc184313267"/>
      <w:bookmarkEnd w:id="33"/>
      <w:bookmarkStart w:id="34" w:name="_Toc184314474"/>
      <w:bookmarkEnd w:id="34"/>
      <w:bookmarkStart w:id="35" w:name="_Toc184314423"/>
      <w:bookmarkEnd w:id="35"/>
      <w:bookmarkStart w:id="36" w:name="_Toc184312087"/>
      <w:bookmarkEnd w:id="36"/>
      <w:bookmarkStart w:id="37" w:name="_Toc184312116"/>
      <w:bookmarkEnd w:id="37"/>
      <w:bookmarkStart w:id="38" w:name="_Toc184314450"/>
      <w:bookmarkEnd w:id="38"/>
      <w:bookmarkStart w:id="39" w:name="_Toc184310320"/>
      <w:bookmarkEnd w:id="39"/>
      <w:bookmarkStart w:id="40" w:name="_Toc184310282"/>
      <w:bookmarkEnd w:id="40"/>
      <w:bookmarkStart w:id="41" w:name="_Toc184310275"/>
      <w:bookmarkEnd w:id="41"/>
      <w:bookmarkStart w:id="42" w:name="_Toc184310324"/>
      <w:bookmarkEnd w:id="42"/>
      <w:bookmarkStart w:id="43" w:name="_Toc184313274"/>
      <w:bookmarkEnd w:id="43"/>
      <w:bookmarkStart w:id="44" w:name="_Toc184313265"/>
      <w:bookmarkEnd w:id="44"/>
      <w:bookmarkStart w:id="45" w:name="_Toc184314425"/>
      <w:bookmarkEnd w:id="45"/>
      <w:bookmarkStart w:id="46" w:name="_Toc184313296"/>
      <w:bookmarkEnd w:id="46"/>
      <w:bookmarkStart w:id="47" w:name="_Toc184313297"/>
      <w:bookmarkEnd w:id="47"/>
      <w:bookmarkStart w:id="48" w:name="_Toc184314459"/>
      <w:bookmarkEnd w:id="48"/>
      <w:bookmarkStart w:id="49" w:name="_Toc184313289"/>
      <w:bookmarkEnd w:id="49"/>
      <w:bookmarkStart w:id="50" w:name="_Toc184314451"/>
      <w:bookmarkEnd w:id="50"/>
      <w:bookmarkStart w:id="51" w:name="_Toc184313277"/>
      <w:bookmarkEnd w:id="51"/>
      <w:bookmarkStart w:id="52" w:name="_Toc184313295"/>
      <w:bookmarkEnd w:id="52"/>
      <w:bookmarkStart w:id="53" w:name="_Toc184310306"/>
      <w:bookmarkEnd w:id="53"/>
      <w:bookmarkStart w:id="54" w:name="_Toc184308076"/>
      <w:bookmarkEnd w:id="54"/>
      <w:bookmarkStart w:id="55" w:name="_Toc184308078"/>
      <w:bookmarkEnd w:id="55"/>
      <w:bookmarkStart w:id="56" w:name="_Toc184314473"/>
      <w:bookmarkEnd w:id="56"/>
      <w:bookmarkStart w:id="57" w:name="_Toc184313257"/>
      <w:bookmarkEnd w:id="57"/>
      <w:bookmarkStart w:id="58" w:name="_Toc184308086"/>
      <w:bookmarkEnd w:id="58"/>
      <w:bookmarkStart w:id="59" w:name="_Toc184308045"/>
      <w:bookmarkEnd w:id="59"/>
      <w:bookmarkStart w:id="60" w:name="_Toc184310316"/>
      <w:bookmarkEnd w:id="60"/>
      <w:bookmarkStart w:id="61" w:name="_Toc184312128"/>
      <w:bookmarkEnd w:id="61"/>
      <w:bookmarkStart w:id="62" w:name="_Toc184308065"/>
      <w:bookmarkEnd w:id="62"/>
      <w:bookmarkStart w:id="63" w:name="_Toc184314481"/>
      <w:bookmarkEnd w:id="63"/>
      <w:bookmarkStart w:id="64" w:name="_Toc184313288"/>
      <w:bookmarkEnd w:id="64"/>
      <w:bookmarkStart w:id="65" w:name="_Toc184310294"/>
      <w:bookmarkEnd w:id="65"/>
      <w:bookmarkStart w:id="66" w:name="_Toc184308061"/>
      <w:bookmarkEnd w:id="66"/>
      <w:bookmarkStart w:id="67" w:name="_Toc184312091"/>
      <w:bookmarkEnd w:id="67"/>
      <w:bookmarkStart w:id="68" w:name="_Toc184308105"/>
      <w:bookmarkEnd w:id="68"/>
      <w:bookmarkStart w:id="69" w:name="_Toc184312083"/>
      <w:bookmarkEnd w:id="69"/>
      <w:bookmarkStart w:id="70" w:name="_Toc184310335"/>
      <w:bookmarkEnd w:id="70"/>
      <w:bookmarkStart w:id="71" w:name="_Toc184308075"/>
      <w:bookmarkEnd w:id="71"/>
      <w:bookmarkStart w:id="72" w:name="_Toc184314417"/>
      <w:bookmarkEnd w:id="72"/>
      <w:bookmarkStart w:id="73" w:name="_Toc184313293"/>
      <w:bookmarkEnd w:id="73"/>
      <w:bookmarkStart w:id="74" w:name="_Toc184310296"/>
      <w:bookmarkEnd w:id="74"/>
      <w:bookmarkStart w:id="75" w:name="_Toc184313262"/>
      <w:bookmarkEnd w:id="75"/>
      <w:bookmarkStart w:id="76" w:name="_Toc184314439"/>
      <w:bookmarkEnd w:id="76"/>
      <w:bookmarkStart w:id="77" w:name="_Toc184310329"/>
      <w:bookmarkEnd w:id="77"/>
      <w:bookmarkStart w:id="78" w:name="_Toc184308095"/>
      <w:bookmarkEnd w:id="78"/>
      <w:bookmarkStart w:id="79" w:name="_Toc184312112"/>
      <w:bookmarkEnd w:id="79"/>
      <w:bookmarkStart w:id="80" w:name="_Toc184310338"/>
      <w:bookmarkEnd w:id="80"/>
      <w:bookmarkStart w:id="81" w:name="_Toc184308058"/>
      <w:bookmarkEnd w:id="81"/>
      <w:bookmarkStart w:id="82" w:name="_Toc184314422"/>
      <w:bookmarkEnd w:id="82"/>
      <w:bookmarkStart w:id="83" w:name="_Toc184313282"/>
      <w:bookmarkEnd w:id="83"/>
      <w:bookmarkStart w:id="84" w:name="_Toc184308085"/>
      <w:bookmarkEnd w:id="84"/>
      <w:bookmarkStart w:id="85" w:name="_Toc184310313"/>
      <w:bookmarkEnd w:id="85"/>
      <w:bookmarkStart w:id="86" w:name="_Toc184308077"/>
      <w:bookmarkEnd w:id="86"/>
      <w:bookmarkStart w:id="87" w:name="_Toc184314431"/>
      <w:bookmarkEnd w:id="87"/>
      <w:bookmarkStart w:id="88" w:name="_Toc184312076"/>
      <w:bookmarkEnd w:id="88"/>
      <w:bookmarkStart w:id="89" w:name="_Toc184314454"/>
      <w:bookmarkEnd w:id="89"/>
      <w:bookmarkStart w:id="90" w:name="_Toc184308093"/>
      <w:bookmarkEnd w:id="90"/>
      <w:bookmarkStart w:id="91" w:name="_Toc184313250"/>
      <w:bookmarkEnd w:id="91"/>
      <w:bookmarkStart w:id="92" w:name="_Toc184308067"/>
      <w:bookmarkEnd w:id="92"/>
      <w:bookmarkStart w:id="93" w:name="_Toc184313308"/>
      <w:bookmarkEnd w:id="93"/>
      <w:bookmarkStart w:id="94" w:name="_Toc184313248"/>
      <w:bookmarkEnd w:id="94"/>
      <w:bookmarkStart w:id="95" w:name="_Toc184308100"/>
      <w:bookmarkEnd w:id="95"/>
      <w:bookmarkStart w:id="96" w:name="_Toc184314421"/>
      <w:bookmarkEnd w:id="96"/>
      <w:bookmarkStart w:id="97" w:name="_Toc184314477"/>
      <w:bookmarkEnd w:id="97"/>
      <w:bookmarkStart w:id="98" w:name="_Toc184308092"/>
      <w:bookmarkEnd w:id="98"/>
      <w:bookmarkStart w:id="99" w:name="_Toc184308104"/>
      <w:bookmarkEnd w:id="99"/>
      <w:bookmarkStart w:id="100" w:name="_Toc184313306"/>
      <w:bookmarkEnd w:id="100"/>
      <w:bookmarkStart w:id="101" w:name="_Toc184312125"/>
      <w:bookmarkEnd w:id="101"/>
      <w:bookmarkStart w:id="102" w:name="_Toc184314448"/>
      <w:bookmarkEnd w:id="102"/>
      <w:bookmarkStart w:id="103" w:name="_Toc184312107"/>
      <w:bookmarkEnd w:id="103"/>
      <w:bookmarkStart w:id="104" w:name="_Toc184310315"/>
      <w:bookmarkEnd w:id="104"/>
      <w:bookmarkStart w:id="105" w:name="_Toc184314429"/>
      <w:bookmarkEnd w:id="105"/>
      <w:bookmarkStart w:id="106" w:name="_Toc184308037"/>
      <w:bookmarkEnd w:id="106"/>
      <w:bookmarkStart w:id="107" w:name="_Toc184312095"/>
      <w:bookmarkEnd w:id="107"/>
      <w:bookmarkStart w:id="108" w:name="_Toc184310331"/>
      <w:bookmarkEnd w:id="108"/>
      <w:bookmarkStart w:id="109" w:name="_Toc184312114"/>
      <w:bookmarkEnd w:id="109"/>
      <w:bookmarkStart w:id="110" w:name="_Toc184310287"/>
      <w:bookmarkEnd w:id="110"/>
      <w:bookmarkStart w:id="111" w:name="_Toc184313278"/>
      <w:bookmarkEnd w:id="111"/>
      <w:bookmarkStart w:id="112" w:name="_Toc184308047"/>
      <w:bookmarkEnd w:id="112"/>
      <w:bookmarkStart w:id="113" w:name="_Toc184312111"/>
      <w:bookmarkEnd w:id="113"/>
      <w:bookmarkStart w:id="114" w:name="_Toc184313238"/>
      <w:bookmarkEnd w:id="114"/>
      <w:bookmarkStart w:id="115" w:name="_Toc184310291"/>
      <w:bookmarkEnd w:id="115"/>
      <w:bookmarkStart w:id="116" w:name="_Toc184312117"/>
      <w:bookmarkEnd w:id="116"/>
      <w:bookmarkStart w:id="117" w:name="_Toc184313266"/>
      <w:bookmarkEnd w:id="117"/>
      <w:bookmarkStart w:id="118" w:name="_Toc184313270"/>
      <w:bookmarkEnd w:id="118"/>
      <w:bookmarkStart w:id="119" w:name="_Toc184310317"/>
      <w:bookmarkEnd w:id="119"/>
      <w:bookmarkStart w:id="120" w:name="_Toc184312074"/>
      <w:bookmarkEnd w:id="120"/>
      <w:bookmarkStart w:id="121" w:name="_Toc184310286"/>
      <w:bookmarkEnd w:id="121"/>
      <w:bookmarkStart w:id="122" w:name="_Toc184313239"/>
      <w:bookmarkEnd w:id="122"/>
      <w:bookmarkStart w:id="123" w:name="_Toc184310327"/>
      <w:bookmarkEnd w:id="123"/>
      <w:bookmarkStart w:id="124" w:name="_Toc184308080"/>
      <w:bookmarkEnd w:id="124"/>
      <w:bookmarkStart w:id="125" w:name="_Toc184310298"/>
      <w:bookmarkEnd w:id="125"/>
      <w:bookmarkStart w:id="126" w:name="_Toc184310336"/>
      <w:bookmarkEnd w:id="126"/>
      <w:bookmarkStart w:id="127" w:name="_Toc184310277"/>
      <w:bookmarkEnd w:id="127"/>
      <w:bookmarkStart w:id="128" w:name="_Toc184312119"/>
      <w:bookmarkEnd w:id="128"/>
      <w:bookmarkStart w:id="129" w:name="_Toc184308063"/>
      <w:bookmarkEnd w:id="129"/>
      <w:bookmarkStart w:id="130" w:name="_Toc184312120"/>
      <w:bookmarkEnd w:id="130"/>
      <w:bookmarkStart w:id="131" w:name="_Toc184314443"/>
      <w:bookmarkEnd w:id="131"/>
      <w:bookmarkStart w:id="132" w:name="_Toc184308083"/>
      <w:bookmarkEnd w:id="132"/>
      <w:bookmarkStart w:id="133" w:name="_Toc184308071"/>
      <w:bookmarkEnd w:id="133"/>
      <w:bookmarkStart w:id="134" w:name="_Toc184314461"/>
      <w:bookmarkEnd w:id="134"/>
      <w:bookmarkStart w:id="135" w:name="_Toc184314482"/>
      <w:bookmarkEnd w:id="135"/>
      <w:bookmarkStart w:id="136" w:name="_Toc184310337"/>
      <w:bookmarkEnd w:id="136"/>
      <w:bookmarkStart w:id="137" w:name="_Toc184313281"/>
      <w:bookmarkEnd w:id="137"/>
      <w:bookmarkStart w:id="138" w:name="_Toc184308049"/>
      <w:bookmarkEnd w:id="138"/>
      <w:bookmarkStart w:id="139" w:name="_Toc184313305"/>
      <w:bookmarkEnd w:id="139"/>
      <w:bookmarkStart w:id="140" w:name="_Toc184313260"/>
      <w:bookmarkEnd w:id="140"/>
      <w:bookmarkStart w:id="141" w:name="_Toc184308107"/>
      <w:bookmarkEnd w:id="141"/>
      <w:bookmarkStart w:id="142" w:name="_Toc184310289"/>
      <w:bookmarkEnd w:id="142"/>
      <w:bookmarkStart w:id="143" w:name="_Toc184314440"/>
      <w:bookmarkEnd w:id="143"/>
      <w:bookmarkStart w:id="144" w:name="_Toc184308101"/>
      <w:bookmarkEnd w:id="144"/>
      <w:bookmarkStart w:id="145" w:name="_Toc184310332"/>
      <w:bookmarkEnd w:id="145"/>
      <w:bookmarkStart w:id="146" w:name="_Toc184313264"/>
      <w:bookmarkEnd w:id="146"/>
      <w:bookmarkStart w:id="147" w:name="_Toc184313251"/>
      <w:bookmarkEnd w:id="147"/>
      <w:bookmarkStart w:id="148" w:name="_Toc184314415"/>
      <w:bookmarkEnd w:id="148"/>
      <w:bookmarkStart w:id="149" w:name="_Toc184310311"/>
      <w:bookmarkEnd w:id="149"/>
      <w:bookmarkStart w:id="150" w:name="_Toc184310281"/>
      <w:bookmarkEnd w:id="150"/>
      <w:bookmarkStart w:id="151" w:name="_Toc184312131"/>
      <w:bookmarkEnd w:id="151"/>
      <w:bookmarkStart w:id="152" w:name="_Toc184308064"/>
      <w:bookmarkEnd w:id="152"/>
      <w:bookmarkStart w:id="153" w:name="_Toc184312092"/>
      <w:bookmarkEnd w:id="153"/>
      <w:bookmarkStart w:id="154" w:name="_Toc184310322"/>
      <w:bookmarkEnd w:id="154"/>
      <w:bookmarkStart w:id="155" w:name="_Toc184308042"/>
      <w:bookmarkEnd w:id="155"/>
      <w:bookmarkStart w:id="156" w:name="_Toc184314444"/>
      <w:bookmarkEnd w:id="156"/>
      <w:bookmarkStart w:id="157" w:name="_Toc184308070"/>
      <w:bookmarkEnd w:id="157"/>
      <w:bookmarkStart w:id="158" w:name="_Toc184314447"/>
      <w:bookmarkEnd w:id="158"/>
      <w:bookmarkStart w:id="159" w:name="_Toc184308036"/>
      <w:bookmarkEnd w:id="159"/>
      <w:bookmarkStart w:id="160" w:name="_Toc184313261"/>
      <w:bookmarkEnd w:id="160"/>
      <w:bookmarkStart w:id="161" w:name="_Toc184308082"/>
      <w:bookmarkEnd w:id="161"/>
      <w:bookmarkStart w:id="162" w:name="_Toc184314478"/>
      <w:bookmarkEnd w:id="162"/>
      <w:bookmarkStart w:id="163" w:name="_Toc184314435"/>
      <w:bookmarkEnd w:id="163"/>
      <w:bookmarkStart w:id="164" w:name="_Toc184308099"/>
      <w:bookmarkEnd w:id="164"/>
      <w:bookmarkStart w:id="165" w:name="_Toc184310279"/>
      <w:bookmarkEnd w:id="165"/>
      <w:bookmarkStart w:id="166" w:name="_Toc184308050"/>
      <w:bookmarkEnd w:id="166"/>
      <w:bookmarkStart w:id="167" w:name="_Toc184312078"/>
      <w:bookmarkEnd w:id="167"/>
      <w:bookmarkStart w:id="168" w:name="_Toc184312099"/>
      <w:bookmarkEnd w:id="168"/>
      <w:bookmarkStart w:id="169" w:name="_Toc184312084"/>
      <w:bookmarkEnd w:id="169"/>
      <w:bookmarkStart w:id="170" w:name="_Toc184312122"/>
      <w:bookmarkEnd w:id="170"/>
      <w:bookmarkStart w:id="171" w:name="_Toc184308072"/>
      <w:bookmarkEnd w:id="171"/>
      <w:bookmarkStart w:id="172" w:name="_Toc184312136"/>
      <w:bookmarkEnd w:id="172"/>
      <w:bookmarkStart w:id="173" w:name="_Toc184310272"/>
      <w:bookmarkEnd w:id="173"/>
      <w:bookmarkStart w:id="174" w:name="_Toc184310326"/>
      <w:bookmarkEnd w:id="174"/>
      <w:bookmarkStart w:id="175" w:name="_Toc184313241"/>
      <w:bookmarkEnd w:id="175"/>
      <w:bookmarkStart w:id="176" w:name="_Toc184310303"/>
      <w:bookmarkEnd w:id="176"/>
      <w:bookmarkStart w:id="177" w:name="_Toc184312081"/>
      <w:bookmarkEnd w:id="177"/>
      <w:bookmarkStart w:id="178" w:name="_Toc184313259"/>
      <w:bookmarkEnd w:id="178"/>
      <w:bookmarkStart w:id="179" w:name="_Toc184310342"/>
      <w:bookmarkEnd w:id="179"/>
      <w:bookmarkStart w:id="180" w:name="_Toc184313300"/>
      <w:bookmarkEnd w:id="180"/>
      <w:bookmarkStart w:id="181" w:name="_Toc184308073"/>
      <w:bookmarkEnd w:id="181"/>
      <w:bookmarkStart w:id="182" w:name="_Toc184312103"/>
      <w:bookmarkEnd w:id="182"/>
      <w:bookmarkStart w:id="183" w:name="_Toc184310333"/>
      <w:bookmarkEnd w:id="183"/>
      <w:bookmarkStart w:id="184" w:name="_Toc184314426"/>
      <w:bookmarkEnd w:id="184"/>
      <w:bookmarkStart w:id="185" w:name="_Toc184312138"/>
      <w:bookmarkEnd w:id="185"/>
      <w:bookmarkStart w:id="186" w:name="_Toc184313268"/>
      <w:bookmarkEnd w:id="186"/>
      <w:bookmarkStart w:id="187" w:name="_Toc184312124"/>
      <w:bookmarkEnd w:id="187"/>
      <w:bookmarkStart w:id="188" w:name="_Toc184310310"/>
      <w:bookmarkEnd w:id="188"/>
      <w:bookmarkStart w:id="189" w:name="_Toc184310283"/>
      <w:bookmarkEnd w:id="189"/>
      <w:bookmarkStart w:id="190" w:name="_Toc184312127"/>
      <w:bookmarkEnd w:id="190"/>
      <w:bookmarkStart w:id="191" w:name="_Toc184313275"/>
      <w:bookmarkEnd w:id="191"/>
      <w:bookmarkStart w:id="192" w:name="_Toc184314460"/>
      <w:bookmarkEnd w:id="192"/>
      <w:bookmarkStart w:id="193" w:name="_Toc184313269"/>
      <w:bookmarkEnd w:id="193"/>
      <w:bookmarkStart w:id="194" w:name="_Toc184314434"/>
      <w:bookmarkEnd w:id="194"/>
      <w:bookmarkStart w:id="195" w:name="_Toc184308084"/>
      <w:bookmarkEnd w:id="195"/>
      <w:bookmarkStart w:id="196" w:name="_Toc184310307"/>
      <w:bookmarkEnd w:id="196"/>
      <w:bookmarkStart w:id="197" w:name="_Toc184310319"/>
      <w:bookmarkEnd w:id="197"/>
      <w:bookmarkStart w:id="198" w:name="_Toc184314428"/>
      <w:bookmarkEnd w:id="198"/>
      <w:bookmarkStart w:id="199" w:name="_Toc184314464"/>
      <w:bookmarkEnd w:id="199"/>
      <w:bookmarkStart w:id="200" w:name="_Toc184313272"/>
      <w:bookmarkEnd w:id="200"/>
      <w:bookmarkStart w:id="201" w:name="_Toc184313273"/>
      <w:bookmarkEnd w:id="201"/>
      <w:bookmarkStart w:id="202" w:name="_Toc184312085"/>
      <w:bookmarkEnd w:id="202"/>
      <w:bookmarkStart w:id="203" w:name="_Toc184310334"/>
      <w:bookmarkEnd w:id="203"/>
      <w:bookmarkStart w:id="204" w:name="_Toc184312100"/>
      <w:bookmarkEnd w:id="204"/>
      <w:bookmarkStart w:id="205" w:name="_Toc184314437"/>
      <w:bookmarkEnd w:id="205"/>
      <w:bookmarkStart w:id="206" w:name="_Toc184312088"/>
      <w:bookmarkEnd w:id="206"/>
      <w:bookmarkStart w:id="207" w:name="_Toc184310285"/>
      <w:bookmarkEnd w:id="207"/>
      <w:bookmarkStart w:id="208" w:name="_Toc184313249"/>
      <w:bookmarkEnd w:id="208"/>
      <w:bookmarkStart w:id="209" w:name="_Toc184312069"/>
      <w:bookmarkEnd w:id="209"/>
      <w:bookmarkStart w:id="210" w:name="_Toc184312089"/>
      <w:bookmarkEnd w:id="210"/>
      <w:bookmarkStart w:id="211" w:name="_Toc184314475"/>
      <w:bookmarkEnd w:id="211"/>
      <w:bookmarkStart w:id="212" w:name="_Toc184314418"/>
      <w:bookmarkEnd w:id="212"/>
      <w:bookmarkStart w:id="213" w:name="_Toc184308088"/>
      <w:bookmarkEnd w:id="213"/>
      <w:bookmarkStart w:id="214" w:name="_Toc184314457"/>
      <w:bookmarkEnd w:id="214"/>
      <w:bookmarkStart w:id="215" w:name="_Toc184310276"/>
      <w:bookmarkEnd w:id="215"/>
      <w:bookmarkStart w:id="216" w:name="_Toc184313252"/>
      <w:bookmarkEnd w:id="216"/>
      <w:bookmarkStart w:id="217" w:name="_Toc184312101"/>
      <w:bookmarkEnd w:id="217"/>
      <w:bookmarkStart w:id="218" w:name="_Toc184308041"/>
      <w:bookmarkEnd w:id="218"/>
      <w:bookmarkStart w:id="219" w:name="_Toc184312104"/>
      <w:bookmarkEnd w:id="219"/>
      <w:bookmarkStart w:id="220" w:name="_Toc184308098"/>
      <w:bookmarkEnd w:id="220"/>
      <w:bookmarkStart w:id="221" w:name="_Toc184310318"/>
      <w:bookmarkEnd w:id="221"/>
      <w:bookmarkStart w:id="222" w:name="_Toc184314414"/>
      <w:bookmarkEnd w:id="222"/>
      <w:bookmarkStart w:id="223" w:name="_Toc184312133"/>
      <w:bookmarkEnd w:id="223"/>
      <w:bookmarkStart w:id="224" w:name="_Toc184310301"/>
      <w:bookmarkEnd w:id="224"/>
      <w:bookmarkStart w:id="225" w:name="_Toc184313310"/>
      <w:bookmarkEnd w:id="225"/>
      <w:bookmarkStart w:id="226" w:name="_Toc184314427"/>
      <w:bookmarkEnd w:id="226"/>
      <w:bookmarkStart w:id="227" w:name="_Toc184313286"/>
      <w:bookmarkEnd w:id="227"/>
      <w:bookmarkStart w:id="228" w:name="_Toc184308060"/>
      <w:bookmarkEnd w:id="228"/>
      <w:bookmarkStart w:id="229" w:name="_Toc184312072"/>
      <w:bookmarkEnd w:id="229"/>
      <w:bookmarkStart w:id="230" w:name="_Toc184314476"/>
      <w:bookmarkEnd w:id="230"/>
      <w:bookmarkStart w:id="231" w:name="_Toc184313279"/>
      <w:bookmarkEnd w:id="231"/>
      <w:bookmarkStart w:id="232" w:name="_Toc184314468"/>
      <w:bookmarkEnd w:id="232"/>
      <w:bookmarkStart w:id="233" w:name="_Toc184308074"/>
      <w:bookmarkEnd w:id="233"/>
      <w:bookmarkStart w:id="234" w:name="_Toc184308103"/>
      <w:bookmarkEnd w:id="234"/>
      <w:bookmarkStart w:id="235" w:name="_Toc184314433"/>
      <w:bookmarkEnd w:id="235"/>
      <w:bookmarkStart w:id="236" w:name="_Toc184308097"/>
      <w:bookmarkEnd w:id="236"/>
      <w:bookmarkStart w:id="237" w:name="_Toc184312108"/>
      <w:bookmarkEnd w:id="237"/>
      <w:bookmarkStart w:id="238" w:name="_Toc184314480"/>
      <w:bookmarkEnd w:id="238"/>
      <w:bookmarkStart w:id="239" w:name="_Toc184308044"/>
      <w:bookmarkEnd w:id="239"/>
      <w:bookmarkStart w:id="240" w:name="_Toc184314424"/>
      <w:bookmarkEnd w:id="240"/>
      <w:bookmarkStart w:id="241" w:name="_Toc184310339"/>
      <w:bookmarkEnd w:id="241"/>
      <w:bookmarkStart w:id="242" w:name="_Toc184312105"/>
      <w:bookmarkEnd w:id="242"/>
      <w:bookmarkStart w:id="243" w:name="_Toc184312132"/>
      <w:bookmarkEnd w:id="243"/>
      <w:bookmarkStart w:id="244" w:name="_Toc184313291"/>
      <w:bookmarkEnd w:id="244"/>
      <w:bookmarkStart w:id="245" w:name="_Toc184310300"/>
      <w:bookmarkEnd w:id="245"/>
      <w:bookmarkStart w:id="246" w:name="_Toc184308040"/>
      <w:bookmarkEnd w:id="246"/>
      <w:bookmarkStart w:id="247" w:name="_Toc184313245"/>
      <w:bookmarkEnd w:id="247"/>
      <w:bookmarkStart w:id="248" w:name="_Toc184314470"/>
      <w:bookmarkEnd w:id="248"/>
      <w:bookmarkStart w:id="249" w:name="_Toc184310290"/>
      <w:bookmarkEnd w:id="249"/>
      <w:bookmarkStart w:id="250" w:name="_Toc184308091"/>
      <w:bookmarkEnd w:id="250"/>
      <w:bookmarkStart w:id="251" w:name="_Toc184313258"/>
      <w:bookmarkEnd w:id="251"/>
      <w:bookmarkStart w:id="252" w:name="_Toc184314453"/>
      <w:bookmarkEnd w:id="252"/>
      <w:bookmarkStart w:id="253" w:name="_Toc184312115"/>
      <w:bookmarkEnd w:id="253"/>
      <w:bookmarkStart w:id="254" w:name="_Toc184312067"/>
      <w:bookmarkEnd w:id="254"/>
      <w:bookmarkStart w:id="255" w:name="_Toc184313285"/>
      <w:bookmarkEnd w:id="255"/>
      <w:bookmarkStart w:id="256" w:name="_Toc184314467"/>
      <w:bookmarkEnd w:id="256"/>
      <w:bookmarkStart w:id="257" w:name="_Toc184312097"/>
      <w:bookmarkEnd w:id="257"/>
      <w:bookmarkStart w:id="258" w:name="_Toc184308039"/>
      <w:bookmarkEnd w:id="258"/>
      <w:bookmarkStart w:id="259" w:name="_Toc184313303"/>
      <w:bookmarkEnd w:id="259"/>
      <w:bookmarkStart w:id="260" w:name="_Toc184314469"/>
      <w:bookmarkEnd w:id="260"/>
      <w:bookmarkStart w:id="261" w:name="_Toc184312109"/>
      <w:bookmarkEnd w:id="261"/>
      <w:bookmarkStart w:id="262" w:name="_Toc184310323"/>
      <w:bookmarkEnd w:id="262"/>
      <w:bookmarkStart w:id="263" w:name="_Toc184312118"/>
      <w:bookmarkEnd w:id="263"/>
      <w:bookmarkStart w:id="264" w:name="_Toc184312080"/>
      <w:bookmarkEnd w:id="264"/>
      <w:bookmarkStart w:id="265" w:name="_Toc184308094"/>
      <w:bookmarkEnd w:id="265"/>
      <w:bookmarkStart w:id="266" w:name="_Toc184308069"/>
      <w:bookmarkEnd w:id="266"/>
      <w:bookmarkStart w:id="267" w:name="_Toc184314436"/>
      <w:bookmarkEnd w:id="267"/>
      <w:bookmarkStart w:id="268" w:name="_Toc184310280"/>
      <w:bookmarkEnd w:id="268"/>
      <w:bookmarkStart w:id="269" w:name="_Toc184310343"/>
      <w:bookmarkEnd w:id="269"/>
      <w:bookmarkStart w:id="270" w:name="_Toc184308059"/>
      <w:bookmarkEnd w:id="270"/>
      <w:bookmarkStart w:id="271" w:name="_Toc184310288"/>
      <w:bookmarkEnd w:id="271"/>
      <w:bookmarkStart w:id="272" w:name="_Toc184310292"/>
      <w:bookmarkEnd w:id="272"/>
      <w:bookmarkStart w:id="273" w:name="_Toc184310321"/>
      <w:bookmarkEnd w:id="273"/>
      <w:bookmarkStart w:id="274" w:name="_Toc184312130"/>
      <w:bookmarkEnd w:id="274"/>
      <w:bookmarkStart w:id="275" w:name="_Toc184310330"/>
      <w:bookmarkEnd w:id="275"/>
      <w:bookmarkStart w:id="276" w:name="_Toc184313309"/>
      <w:bookmarkEnd w:id="276"/>
      <w:bookmarkStart w:id="277" w:name="_Toc184313280"/>
      <w:bookmarkEnd w:id="277"/>
      <w:bookmarkStart w:id="278" w:name="_Toc184313284"/>
      <w:bookmarkEnd w:id="278"/>
      <w:bookmarkStart w:id="279" w:name="_Toc184308062"/>
      <w:bookmarkEnd w:id="279"/>
      <w:bookmarkStart w:id="280" w:name="_Toc184314445"/>
      <w:bookmarkEnd w:id="280"/>
      <w:bookmarkStart w:id="281" w:name="_Toc184314432"/>
      <w:bookmarkEnd w:id="281"/>
      <w:bookmarkStart w:id="282" w:name="_Toc184308057"/>
      <w:bookmarkEnd w:id="282"/>
      <w:bookmarkStart w:id="283" w:name="_Toc184312068"/>
      <w:bookmarkEnd w:id="283"/>
      <w:bookmarkStart w:id="284" w:name="_Toc184313307"/>
      <w:bookmarkEnd w:id="284"/>
      <w:bookmarkStart w:id="285" w:name="_Toc184310305"/>
      <w:bookmarkEnd w:id="285"/>
      <w:bookmarkStart w:id="286" w:name="_Toc184312070"/>
      <w:bookmarkEnd w:id="286"/>
      <w:bookmarkStart w:id="287" w:name="_Toc184308087"/>
      <w:bookmarkEnd w:id="287"/>
      <w:bookmarkStart w:id="288" w:name="_Toc184310293"/>
      <w:bookmarkEnd w:id="288"/>
      <w:bookmarkStart w:id="289" w:name="_Toc184314471"/>
      <w:bookmarkEnd w:id="289"/>
      <w:bookmarkStart w:id="290" w:name="_Toc184313247"/>
      <w:bookmarkEnd w:id="290"/>
      <w:bookmarkStart w:id="291" w:name="_Toc184314458"/>
      <w:bookmarkEnd w:id="291"/>
      <w:bookmarkStart w:id="292" w:name="_Toc184310284"/>
      <w:bookmarkEnd w:id="292"/>
      <w:bookmarkStart w:id="293" w:name="_Toc184308055"/>
      <w:bookmarkEnd w:id="293"/>
      <w:bookmarkStart w:id="294" w:name="_Toc184310297"/>
      <w:bookmarkEnd w:id="294"/>
      <w:bookmarkStart w:id="295" w:name="_Toc184310309"/>
      <w:bookmarkEnd w:id="295"/>
      <w:bookmarkStart w:id="296" w:name="_Toc184314441"/>
      <w:bookmarkEnd w:id="296"/>
      <w:bookmarkStart w:id="297" w:name="_Toc184310274"/>
      <w:bookmarkEnd w:id="297"/>
      <w:bookmarkStart w:id="298" w:name="_Toc184312137"/>
      <w:bookmarkEnd w:id="298"/>
      <w:bookmarkStart w:id="299" w:name="_Toc184314456"/>
      <w:bookmarkEnd w:id="299"/>
      <w:bookmarkStart w:id="300" w:name="_Toc184313271"/>
      <w:bookmarkEnd w:id="300"/>
      <w:bookmarkStart w:id="301" w:name="_Toc184310312"/>
      <w:bookmarkEnd w:id="301"/>
      <w:bookmarkStart w:id="302" w:name="_Toc184312102"/>
      <w:bookmarkEnd w:id="302"/>
      <w:bookmarkStart w:id="303" w:name="_Toc184314465"/>
      <w:bookmarkEnd w:id="303"/>
      <w:bookmarkStart w:id="304" w:name="_Toc184313290"/>
      <w:bookmarkEnd w:id="304"/>
      <w:bookmarkStart w:id="305" w:name="_Toc184312086"/>
      <w:bookmarkEnd w:id="305"/>
      <w:bookmarkStart w:id="306" w:name="_Toc184314449"/>
      <w:bookmarkEnd w:id="306"/>
      <w:bookmarkStart w:id="307" w:name="_Toc184308102"/>
      <w:bookmarkEnd w:id="307"/>
      <w:bookmarkStart w:id="308" w:name="_Toc184313240"/>
      <w:bookmarkEnd w:id="308"/>
      <w:bookmarkStart w:id="309" w:name="_Toc184313283"/>
      <w:bookmarkEnd w:id="309"/>
      <w:bookmarkStart w:id="310" w:name="_Toc184312075"/>
      <w:bookmarkEnd w:id="310"/>
      <w:bookmarkStart w:id="311" w:name="_Toc184314472"/>
      <w:bookmarkEnd w:id="311"/>
      <w:bookmarkStart w:id="312" w:name="_Toc184312129"/>
      <w:bookmarkEnd w:id="312"/>
      <w:bookmarkStart w:id="313" w:name="_Toc184314446"/>
      <w:bookmarkEnd w:id="313"/>
      <w:bookmarkStart w:id="314" w:name="_Toc184313263"/>
      <w:bookmarkEnd w:id="314"/>
      <w:bookmarkStart w:id="315" w:name="_Toc184310341"/>
      <w:bookmarkEnd w:id="315"/>
      <w:bookmarkStart w:id="316" w:name="_Toc184308052"/>
      <w:bookmarkEnd w:id="316"/>
      <w:bookmarkStart w:id="317" w:name="_Toc184308068"/>
      <w:bookmarkEnd w:id="317"/>
      <w:bookmarkStart w:id="318" w:name="_Toc184313287"/>
      <w:bookmarkEnd w:id="318"/>
      <w:bookmarkStart w:id="319" w:name="_Toc184314466"/>
      <w:bookmarkEnd w:id="319"/>
      <w:bookmarkStart w:id="320" w:name="_Toc184313299"/>
      <w:bookmarkEnd w:id="320"/>
      <w:bookmarkStart w:id="321" w:name="_Toc184312106"/>
      <w:bookmarkEnd w:id="321"/>
      <w:bookmarkStart w:id="322" w:name="_Toc184314411"/>
      <w:bookmarkEnd w:id="322"/>
      <w:bookmarkStart w:id="323" w:name="_Toc184312071"/>
      <w:bookmarkEnd w:id="323"/>
      <w:bookmarkStart w:id="324" w:name="_Toc184312123"/>
      <w:bookmarkEnd w:id="324"/>
      <w:bookmarkStart w:id="325" w:name="_Toc184312139"/>
      <w:bookmarkEnd w:id="325"/>
      <w:bookmarkStart w:id="326" w:name="_Toc184314416"/>
      <w:bookmarkEnd w:id="326"/>
      <w:bookmarkStart w:id="327" w:name="_Toc184314462"/>
      <w:bookmarkEnd w:id="327"/>
      <w:bookmarkStart w:id="328" w:name="_Toc184313301"/>
      <w:bookmarkEnd w:id="328"/>
      <w:bookmarkStart w:id="329" w:name="_Toc184312110"/>
      <w:bookmarkEnd w:id="329"/>
      <w:bookmarkStart w:id="330" w:name="_Toc184312113"/>
      <w:bookmarkEnd w:id="330"/>
      <w:bookmarkStart w:id="331" w:name="_Toc184312126"/>
      <w:bookmarkEnd w:id="331"/>
      <w:bookmarkStart w:id="332" w:name="_Toc184313255"/>
      <w:bookmarkEnd w:id="332"/>
      <w:bookmarkStart w:id="333" w:name="_Toc184308048"/>
      <w:bookmarkEnd w:id="333"/>
      <w:bookmarkStart w:id="334" w:name="_Toc184313246"/>
      <w:bookmarkEnd w:id="334"/>
      <w:bookmarkStart w:id="335" w:name="_Toc184308096"/>
      <w:bookmarkEnd w:id="335"/>
      <w:bookmarkStart w:id="336" w:name="_Toc184313253"/>
      <w:bookmarkEnd w:id="336"/>
      <w:bookmarkStart w:id="337" w:name="_Toc184314438"/>
      <w:bookmarkEnd w:id="337"/>
      <w:bookmarkStart w:id="338" w:name="_Toc184308046"/>
      <w:bookmarkEnd w:id="338"/>
      <w:bookmarkStart w:id="339" w:name="_Toc184313243"/>
      <w:bookmarkEnd w:id="339"/>
      <w:bookmarkStart w:id="340" w:name="_Toc184312094"/>
      <w:bookmarkEnd w:id="340"/>
      <w:bookmarkStart w:id="341" w:name="_Toc184313298"/>
      <w:bookmarkEnd w:id="341"/>
      <w:bookmarkStart w:id="342" w:name="_Toc184313254"/>
      <w:bookmarkEnd w:id="342"/>
      <w:bookmarkStart w:id="343" w:name="_Toc184313276"/>
      <w:bookmarkEnd w:id="343"/>
      <w:bookmarkStart w:id="344" w:name="_Toc184310344"/>
      <w:bookmarkEnd w:id="344"/>
      <w:bookmarkStart w:id="345" w:name="_Toc184314452"/>
      <w:bookmarkEnd w:id="345"/>
      <w:bookmarkStart w:id="346" w:name="_Toc184308089"/>
      <w:bookmarkEnd w:id="346"/>
      <w:bookmarkStart w:id="347" w:name="_Toc184312077"/>
      <w:bookmarkEnd w:id="347"/>
      <w:bookmarkStart w:id="348" w:name="_Toc184313294"/>
      <w:bookmarkEnd w:id="348"/>
      <w:bookmarkStart w:id="349" w:name="_Toc184310304"/>
      <w:bookmarkEnd w:id="349"/>
      <w:bookmarkStart w:id="350" w:name="_Toc184314430"/>
      <w:bookmarkEnd w:id="350"/>
      <w:bookmarkStart w:id="351" w:name="_Toc184313292"/>
      <w:bookmarkEnd w:id="351"/>
      <w:bookmarkStart w:id="352" w:name="_Toc184308051"/>
      <w:bookmarkEnd w:id="352"/>
      <w:bookmarkStart w:id="353" w:name="_Toc184314463"/>
      <w:bookmarkEnd w:id="353"/>
      <w:bookmarkStart w:id="354" w:name="_Toc184308053"/>
      <w:bookmarkEnd w:id="354"/>
      <w:bookmarkStart w:id="355" w:name="_Toc184312090"/>
      <w:bookmarkEnd w:id="355"/>
      <w:bookmarkStart w:id="356" w:name="_Toc184312135"/>
      <w:bookmarkEnd w:id="356"/>
      <w:bookmarkStart w:id="357" w:name="_Toc184310278"/>
      <w:bookmarkEnd w:id="357"/>
      <w:bookmarkStart w:id="358" w:name="_Toc184314412"/>
      <w:bookmarkEnd w:id="358"/>
      <w:bookmarkStart w:id="359" w:name="_Toc184314420"/>
      <w:bookmarkEnd w:id="359"/>
      <w:bookmarkStart w:id="360" w:name="_Toc184308108"/>
      <w:bookmarkEnd w:id="360"/>
      <w:bookmarkStart w:id="361" w:name="_Toc184310308"/>
      <w:bookmarkEnd w:id="361"/>
      <w:bookmarkStart w:id="362" w:name="_Toc184308090"/>
      <w:bookmarkEnd w:id="362"/>
      <w:bookmarkStart w:id="363" w:name="_Toc184314419"/>
      <w:bookmarkEnd w:id="363"/>
      <w:bookmarkStart w:id="364" w:name="_Toc184314410"/>
      <w:bookmarkEnd w:id="364"/>
      <w:bookmarkStart w:id="365" w:name="_Toc184312073"/>
      <w:bookmarkEnd w:id="365"/>
      <w:bookmarkStart w:id="366" w:name="_Toc184312082"/>
      <w:bookmarkEnd w:id="366"/>
      <w:bookmarkStart w:id="367" w:name="_Toc184313256"/>
      <w:bookmarkEnd w:id="367"/>
      <w:bookmarkStart w:id="368" w:name="_Toc184313242"/>
      <w:bookmarkEnd w:id="368"/>
      <w:bookmarkStart w:id="369" w:name="_Toc184308056"/>
      <w:bookmarkEnd w:id="369"/>
      <w:bookmarkStart w:id="370" w:name="_Toc184312093"/>
      <w:bookmarkEnd w:id="370"/>
      <w:bookmarkStart w:id="371" w:name="_Toc184310340"/>
      <w:bookmarkEnd w:id="371"/>
      <w:bookmarkStart w:id="372" w:name="_Toc184312134"/>
      <w:bookmarkEnd w:id="372"/>
      <w:bookmarkStart w:id="373" w:name="_Toc184310299"/>
      <w:bookmarkEnd w:id="373"/>
      <w:bookmarkStart w:id="374" w:name="_Toc184314413"/>
      <w:bookmarkEnd w:id="374"/>
      <w:bookmarkStart w:id="375" w:name="_Toc184313244"/>
      <w:bookmarkEnd w:id="375"/>
      <w:bookmarkStart w:id="376" w:name="_Toc184310325"/>
      <w:bookmarkEnd w:id="376"/>
      <w:bookmarkStart w:id="377" w:name="_Toc184312079"/>
      <w:bookmarkEnd w:id="377"/>
      <w:bookmarkStart w:id="378" w:name="_Toc184308106"/>
      <w:bookmarkEnd w:id="378"/>
      <w:bookmarkStart w:id="379" w:name="_Toc184308079"/>
      <w:bookmarkEnd w:id="379"/>
      <w:bookmarkStart w:id="380" w:name="_Toc184312121"/>
      <w:bookmarkEnd w:id="380"/>
      <w:r>
        <w:rPr>
          <w:rFonts w:hint="eastAsia" w:ascii="宋体" w:hAnsi="宋体" w:cs="宋体"/>
          <w:b/>
          <w:color w:val="auto"/>
          <w:sz w:val="36"/>
          <w:szCs w:val="36"/>
          <w:highlight w:val="none"/>
        </w:rPr>
        <w:t>交易办法</w:t>
      </w:r>
    </w:p>
    <w:p w14:paraId="0DB2899D">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交易办法前附表</w:t>
      </w:r>
    </w:p>
    <w:p w14:paraId="35EEBCFF">
      <w:pPr>
        <w:pStyle w:val="2"/>
        <w:rPr>
          <w:rFonts w:hint="default" w:eastAsia="宋体"/>
          <w:color w:val="auto"/>
          <w:sz w:val="28"/>
          <w:szCs w:val="28"/>
          <w:highlight w:val="none"/>
          <w:lang w:val="en-US" w:eastAsia="zh-CN"/>
        </w:rPr>
      </w:pPr>
      <w:r>
        <w:rPr>
          <w:rFonts w:hint="eastAsia" w:cs="宋体"/>
          <w:b/>
          <w:color w:val="auto"/>
          <w:sz w:val="28"/>
          <w:szCs w:val="28"/>
          <w:highlight w:val="none"/>
          <w:lang w:eastAsia="zh-CN"/>
        </w:rPr>
        <w:t>标项</w:t>
      </w:r>
      <w:r>
        <w:rPr>
          <w:rFonts w:hint="eastAsia" w:cs="宋体"/>
          <w:b/>
          <w:color w:val="auto"/>
          <w:sz w:val="28"/>
          <w:szCs w:val="28"/>
          <w:highlight w:val="none"/>
          <w:lang w:val="en-US" w:eastAsia="zh-CN"/>
        </w:rPr>
        <w:t>1、标项2、标项3：</w:t>
      </w:r>
    </w:p>
    <w:tbl>
      <w:tblPr>
        <w:tblStyle w:val="64"/>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746"/>
        <w:gridCol w:w="796"/>
        <w:gridCol w:w="5205"/>
        <w:gridCol w:w="1039"/>
        <w:gridCol w:w="947"/>
      </w:tblGrid>
      <w:tr w14:paraId="584E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14:paraId="61B7359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评审指标</w:t>
            </w:r>
          </w:p>
        </w:tc>
        <w:tc>
          <w:tcPr>
            <w:tcW w:w="6001" w:type="dxa"/>
            <w:gridSpan w:val="2"/>
            <w:tcBorders>
              <w:top w:val="single" w:color="auto" w:sz="4" w:space="0"/>
              <w:left w:val="single" w:color="auto" w:sz="4" w:space="0"/>
              <w:bottom w:val="single" w:color="auto" w:sz="4" w:space="0"/>
              <w:right w:val="single" w:color="auto" w:sz="4" w:space="0"/>
            </w:tcBorders>
            <w:vAlign w:val="center"/>
          </w:tcPr>
          <w:p w14:paraId="35302F47">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1039" w:type="dxa"/>
            <w:tcBorders>
              <w:top w:val="single" w:color="auto" w:sz="4" w:space="0"/>
              <w:left w:val="single" w:color="auto" w:sz="4" w:space="0"/>
              <w:bottom w:val="single" w:color="auto" w:sz="4" w:space="0"/>
              <w:right w:val="single" w:color="auto" w:sz="4" w:space="0"/>
            </w:tcBorders>
            <w:vAlign w:val="center"/>
          </w:tcPr>
          <w:p w14:paraId="1F155AC0">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分值</w:t>
            </w:r>
          </w:p>
          <w:p w14:paraId="1BADB46D">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区间</w:t>
            </w:r>
          </w:p>
        </w:tc>
        <w:tc>
          <w:tcPr>
            <w:tcW w:w="947" w:type="dxa"/>
            <w:tcBorders>
              <w:top w:val="single" w:color="auto" w:sz="4" w:space="0"/>
              <w:left w:val="single" w:color="auto" w:sz="4" w:space="0"/>
              <w:bottom w:val="single" w:color="auto" w:sz="4" w:space="0"/>
              <w:right w:val="single" w:color="auto" w:sz="4" w:space="0"/>
            </w:tcBorders>
            <w:vAlign w:val="center"/>
          </w:tcPr>
          <w:p w14:paraId="78B61FA6">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主</w:t>
            </w:r>
            <w:r>
              <w:rPr>
                <w:rFonts w:hint="eastAsia" w:ascii="宋体" w:hAnsi="宋体" w:eastAsia="宋体" w:cs="宋体"/>
                <w:b/>
                <w:bCs/>
                <w:color w:val="auto"/>
                <w:sz w:val="24"/>
                <w:szCs w:val="24"/>
                <w:highlight w:val="none"/>
                <w:lang w:val="en-US" w:eastAsia="zh-CN"/>
              </w:rPr>
              <w:t>/客观分</w:t>
            </w:r>
          </w:p>
        </w:tc>
      </w:tr>
      <w:tr w14:paraId="1BB7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748" w:type="dxa"/>
            <w:vMerge w:val="restart"/>
            <w:tcBorders>
              <w:top w:val="single" w:color="auto" w:sz="4" w:space="0"/>
              <w:left w:val="single" w:color="auto" w:sz="4" w:space="0"/>
              <w:right w:val="single" w:color="auto" w:sz="4" w:space="0"/>
            </w:tcBorders>
            <w:vAlign w:val="center"/>
          </w:tcPr>
          <w:p w14:paraId="711A17B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资信及商务</w:t>
            </w:r>
          </w:p>
          <w:p w14:paraId="7B27BBE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（35分）</w:t>
            </w:r>
          </w:p>
        </w:tc>
        <w:tc>
          <w:tcPr>
            <w:tcW w:w="746" w:type="dxa"/>
            <w:tcBorders>
              <w:top w:val="single" w:color="auto" w:sz="4" w:space="0"/>
              <w:left w:val="single" w:color="auto" w:sz="4" w:space="0"/>
              <w:bottom w:val="single" w:color="auto" w:sz="4" w:space="0"/>
              <w:right w:val="single" w:color="auto" w:sz="4" w:space="0"/>
            </w:tcBorders>
            <w:vAlign w:val="center"/>
          </w:tcPr>
          <w:p w14:paraId="24D994CA">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6001" w:type="dxa"/>
            <w:gridSpan w:val="2"/>
            <w:tcBorders>
              <w:top w:val="single" w:color="auto" w:sz="4" w:space="0"/>
              <w:left w:val="single" w:color="auto" w:sz="4" w:space="0"/>
              <w:bottom w:val="single" w:color="auto" w:sz="4" w:space="0"/>
              <w:right w:val="single" w:color="auto" w:sz="4" w:space="0"/>
            </w:tcBorders>
            <w:vAlign w:val="center"/>
          </w:tcPr>
          <w:p w14:paraId="1C90E8E0">
            <w:pPr>
              <w:keepNext w:val="0"/>
              <w:keepLines w:val="0"/>
              <w:widowControl/>
              <w:numPr>
                <w:ilvl w:val="0"/>
                <w:numId w:val="0"/>
              </w:numPr>
              <w:suppressLineNumbers w:val="0"/>
              <w:spacing w:before="0" w:beforeAutospacing="0" w:after="0" w:afterAutospacing="0" w:line="360" w:lineRule="exact"/>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不含分支机构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获得过全国性荣誉的每个得3分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获得过省级荣誉的每个得2分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获得过市级荣誉的每个得1分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本项最高7分</w:t>
            </w: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rPr>
              <w:t>需提供荣誉证书复印件</w:t>
            </w:r>
            <w:r>
              <w:rPr>
                <w:rFonts w:hint="eastAsia" w:ascii="宋体" w:hAnsi="宋体" w:eastAsia="宋体" w:cs="宋体"/>
                <w:color w:val="auto"/>
                <w:sz w:val="24"/>
                <w:szCs w:val="24"/>
                <w:highlight w:val="none"/>
                <w:lang w:eastAsia="zh-CN"/>
              </w:rPr>
              <w:t>。</w:t>
            </w:r>
          </w:p>
        </w:tc>
        <w:tc>
          <w:tcPr>
            <w:tcW w:w="1039" w:type="dxa"/>
            <w:tcBorders>
              <w:top w:val="single" w:color="auto" w:sz="4" w:space="0"/>
              <w:left w:val="single" w:color="auto" w:sz="4" w:space="0"/>
              <w:bottom w:val="single" w:color="auto" w:sz="4" w:space="0"/>
              <w:right w:val="single" w:color="auto" w:sz="4" w:space="0"/>
            </w:tcBorders>
            <w:vAlign w:val="center"/>
          </w:tcPr>
          <w:p w14:paraId="7640A1EC">
            <w:pPr>
              <w:keepNext w:val="0"/>
              <w:keepLines w:val="0"/>
              <w:widowControl/>
              <w:numPr>
                <w:ilvl w:val="0"/>
                <w:numId w:val="0"/>
              </w:numPr>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0-7分</w:t>
            </w:r>
          </w:p>
        </w:tc>
        <w:tc>
          <w:tcPr>
            <w:tcW w:w="947" w:type="dxa"/>
            <w:tcBorders>
              <w:top w:val="single" w:color="auto" w:sz="4" w:space="0"/>
              <w:left w:val="single" w:color="auto" w:sz="4" w:space="0"/>
              <w:bottom w:val="single" w:color="auto" w:sz="4" w:space="0"/>
              <w:right w:val="single" w:color="auto" w:sz="4" w:space="0"/>
            </w:tcBorders>
            <w:vAlign w:val="center"/>
          </w:tcPr>
          <w:p w14:paraId="246EAAF9">
            <w:pPr>
              <w:keepNext w:val="0"/>
              <w:keepLines w:val="0"/>
              <w:widowControl/>
              <w:numPr>
                <w:ilvl w:val="0"/>
                <w:numId w:val="0"/>
              </w:numPr>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客观分</w:t>
            </w:r>
          </w:p>
        </w:tc>
      </w:tr>
      <w:tr w14:paraId="7AEF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748" w:type="dxa"/>
            <w:vMerge w:val="continue"/>
            <w:tcBorders>
              <w:left w:val="single" w:color="auto" w:sz="4" w:space="0"/>
              <w:right w:val="single" w:color="auto" w:sz="4" w:space="0"/>
            </w:tcBorders>
            <w:vAlign w:val="center"/>
          </w:tcPr>
          <w:p w14:paraId="1574C26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14:paraId="6E2F20E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001" w:type="dxa"/>
            <w:gridSpan w:val="2"/>
            <w:tcBorders>
              <w:top w:val="single" w:color="auto" w:sz="4" w:space="0"/>
              <w:left w:val="single" w:color="auto" w:sz="4" w:space="0"/>
              <w:bottom w:val="single" w:color="auto" w:sz="4" w:space="0"/>
              <w:right w:val="single" w:color="auto" w:sz="4" w:space="0"/>
            </w:tcBorders>
            <w:vAlign w:val="center"/>
          </w:tcPr>
          <w:p w14:paraId="4A326522">
            <w:pPr>
              <w:keepNext w:val="0"/>
              <w:keepLines w:val="0"/>
              <w:widowControl/>
              <w:numPr>
                <w:ilvl w:val="0"/>
                <w:numId w:val="0"/>
              </w:numPr>
              <w:suppressLineNumbers w:val="0"/>
              <w:spacing w:before="0" w:beforeAutospacing="0" w:after="0" w:afterAutospacing="0" w:line="360" w:lineRule="exact"/>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不含分支机构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注册有</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名以上律师的得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分，每增加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0名执业律师的加1分，</w:t>
            </w:r>
            <w:r>
              <w:rPr>
                <w:rFonts w:hint="eastAsia" w:ascii="宋体" w:hAnsi="宋体" w:cs="宋体"/>
                <w:color w:val="auto"/>
                <w:sz w:val="24"/>
                <w:szCs w:val="24"/>
                <w:highlight w:val="none"/>
                <w:lang w:eastAsia="zh-CN"/>
              </w:rPr>
              <w:t>本项最高</w:t>
            </w:r>
            <w:r>
              <w:rPr>
                <w:rFonts w:hint="eastAsia" w:ascii="宋体" w:hAnsi="宋体" w:eastAsia="宋体" w:cs="宋体"/>
                <w:color w:val="auto"/>
                <w:sz w:val="24"/>
                <w:szCs w:val="24"/>
                <w:highlight w:val="none"/>
              </w:rPr>
              <w:t>5分</w:t>
            </w:r>
            <w:r>
              <w:rPr>
                <w:rFonts w:hint="eastAsia" w:ascii="宋体" w:hAnsi="宋体" w:cs="宋体"/>
                <w:color w:val="auto"/>
                <w:sz w:val="24"/>
                <w:szCs w:val="24"/>
                <w:highlight w:val="none"/>
                <w:lang w:eastAsia="zh-CN"/>
              </w:rPr>
              <w:t>。注：</w:t>
            </w:r>
            <w:r>
              <w:rPr>
                <w:rFonts w:hint="eastAsia" w:ascii="宋体" w:hAnsi="宋体" w:eastAsia="宋体" w:cs="宋体"/>
                <w:color w:val="auto"/>
                <w:sz w:val="24"/>
                <w:szCs w:val="24"/>
                <w:highlight w:val="none"/>
              </w:rPr>
              <w:t>以全国律师执业诚信信息公示平台查询为准，提供网页查询截图。</w:t>
            </w:r>
          </w:p>
        </w:tc>
        <w:tc>
          <w:tcPr>
            <w:tcW w:w="1039" w:type="dxa"/>
            <w:tcBorders>
              <w:top w:val="single" w:color="auto" w:sz="4" w:space="0"/>
              <w:left w:val="single" w:color="auto" w:sz="4" w:space="0"/>
              <w:bottom w:val="single" w:color="auto" w:sz="4" w:space="0"/>
              <w:right w:val="single" w:color="auto" w:sz="4" w:space="0"/>
            </w:tcBorders>
            <w:vAlign w:val="center"/>
          </w:tcPr>
          <w:p w14:paraId="4937DED1">
            <w:pPr>
              <w:keepNext w:val="0"/>
              <w:keepLines w:val="0"/>
              <w:widowControl/>
              <w:numPr>
                <w:ilvl w:val="0"/>
                <w:numId w:val="0"/>
              </w:numPr>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0-5分</w:t>
            </w:r>
          </w:p>
        </w:tc>
        <w:tc>
          <w:tcPr>
            <w:tcW w:w="947" w:type="dxa"/>
            <w:tcBorders>
              <w:top w:val="single" w:color="auto" w:sz="4" w:space="0"/>
              <w:left w:val="single" w:color="auto" w:sz="4" w:space="0"/>
              <w:bottom w:val="single" w:color="auto" w:sz="4" w:space="0"/>
              <w:right w:val="single" w:color="auto" w:sz="4" w:space="0"/>
            </w:tcBorders>
            <w:vAlign w:val="center"/>
          </w:tcPr>
          <w:p w14:paraId="6F0DEB1D">
            <w:pPr>
              <w:keepNext w:val="0"/>
              <w:keepLines w:val="0"/>
              <w:widowControl/>
              <w:numPr>
                <w:ilvl w:val="0"/>
                <w:numId w:val="0"/>
              </w:numPr>
              <w:suppressLineNumbers w:val="0"/>
              <w:spacing w:before="0" w:beforeAutospacing="0" w:after="0" w:afterAutospacing="0"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客观分</w:t>
            </w:r>
          </w:p>
        </w:tc>
      </w:tr>
      <w:tr w14:paraId="24B4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continue"/>
            <w:tcBorders>
              <w:left w:val="single" w:color="auto" w:sz="4" w:space="0"/>
              <w:right w:val="single" w:color="auto" w:sz="4" w:space="0"/>
            </w:tcBorders>
            <w:vAlign w:val="center"/>
          </w:tcPr>
          <w:p w14:paraId="47C596B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center"/>
          </w:tcPr>
          <w:p w14:paraId="74C172E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6001" w:type="dxa"/>
            <w:gridSpan w:val="2"/>
            <w:tcBorders>
              <w:top w:val="single" w:color="auto" w:sz="4" w:space="0"/>
              <w:left w:val="single" w:color="auto" w:sz="4" w:space="0"/>
              <w:bottom w:val="single" w:color="auto" w:sz="4" w:space="0"/>
              <w:right w:val="single" w:color="auto" w:sz="4" w:space="0"/>
            </w:tcBorders>
            <w:vAlign w:val="center"/>
          </w:tcPr>
          <w:p w14:paraId="0FAD1528">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不含分支机构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近三年（以委托合同签订时间为准）为国有企业客户提供诉讼服务的案例，每个</w:t>
            </w:r>
            <w:r>
              <w:rPr>
                <w:rFonts w:hint="eastAsia" w:ascii="宋体" w:hAnsi="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。注：</w:t>
            </w:r>
            <w:r>
              <w:rPr>
                <w:rFonts w:hint="eastAsia" w:ascii="宋体" w:hAnsi="宋体" w:eastAsia="宋体" w:cs="宋体"/>
                <w:color w:val="auto"/>
                <w:sz w:val="24"/>
                <w:szCs w:val="24"/>
                <w:highlight w:val="none"/>
              </w:rPr>
              <w:t>提供委托合同复印件</w:t>
            </w:r>
            <w:r>
              <w:rPr>
                <w:rFonts w:hint="eastAsia" w:ascii="宋体" w:hAnsi="宋体" w:cs="宋体"/>
                <w:color w:val="auto"/>
                <w:sz w:val="24"/>
                <w:szCs w:val="24"/>
                <w:highlight w:val="none"/>
                <w:lang w:eastAsia="zh-CN"/>
              </w:rPr>
              <w:t>。</w:t>
            </w:r>
          </w:p>
        </w:tc>
        <w:tc>
          <w:tcPr>
            <w:tcW w:w="1039" w:type="dxa"/>
            <w:tcBorders>
              <w:top w:val="single" w:color="auto" w:sz="4" w:space="0"/>
              <w:left w:val="single" w:color="auto" w:sz="4" w:space="0"/>
              <w:bottom w:val="single" w:color="auto" w:sz="4" w:space="0"/>
              <w:right w:val="single" w:color="auto" w:sz="4" w:space="0"/>
            </w:tcBorders>
            <w:vAlign w:val="center"/>
          </w:tcPr>
          <w:p w14:paraId="43D46B3C">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0-2分</w:t>
            </w:r>
          </w:p>
        </w:tc>
        <w:tc>
          <w:tcPr>
            <w:tcW w:w="947" w:type="dxa"/>
            <w:tcBorders>
              <w:top w:val="single" w:color="auto" w:sz="4" w:space="0"/>
              <w:left w:val="single" w:color="auto" w:sz="4" w:space="0"/>
              <w:bottom w:val="single" w:color="auto" w:sz="4" w:space="0"/>
              <w:right w:val="single" w:color="auto" w:sz="4" w:space="0"/>
            </w:tcBorders>
            <w:vAlign w:val="center"/>
          </w:tcPr>
          <w:p w14:paraId="673C1403">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客观分</w:t>
            </w:r>
          </w:p>
        </w:tc>
      </w:tr>
      <w:tr w14:paraId="6598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48" w:type="dxa"/>
            <w:vMerge w:val="continue"/>
            <w:tcBorders>
              <w:left w:val="single" w:color="auto" w:sz="4" w:space="0"/>
              <w:right w:val="single" w:color="auto" w:sz="4" w:space="0"/>
            </w:tcBorders>
            <w:vAlign w:val="center"/>
          </w:tcPr>
          <w:p w14:paraId="021C7961">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746" w:type="dxa"/>
            <w:tcBorders>
              <w:top w:val="single" w:color="auto" w:sz="4" w:space="0"/>
              <w:left w:val="single" w:color="auto" w:sz="4" w:space="0"/>
              <w:right w:val="single" w:color="auto" w:sz="4" w:space="0"/>
            </w:tcBorders>
            <w:vAlign w:val="center"/>
          </w:tcPr>
          <w:p w14:paraId="171CA0F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6001" w:type="dxa"/>
            <w:gridSpan w:val="2"/>
            <w:tcBorders>
              <w:top w:val="single" w:color="auto" w:sz="4" w:space="0"/>
              <w:left w:val="single" w:color="auto" w:sz="4" w:space="0"/>
              <w:bottom w:val="single" w:color="auto" w:sz="4" w:space="0"/>
              <w:right w:val="single" w:color="auto" w:sz="4" w:space="0"/>
            </w:tcBorders>
            <w:vAlign w:val="center"/>
          </w:tcPr>
          <w:p w14:paraId="7819AC48">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w:t>
            </w:r>
            <w:r>
              <w:rPr>
                <w:rFonts w:hint="eastAsia" w:ascii="宋体" w:hAnsi="宋体" w:eastAsia="宋体" w:cs="宋体"/>
                <w:color w:val="auto"/>
                <w:sz w:val="24"/>
                <w:szCs w:val="24"/>
                <w:highlight w:val="none"/>
                <w:lang w:val="en-US" w:eastAsia="zh-CN"/>
              </w:rPr>
              <w:t>据供应商（不含分支机构）指派的团队律师资质、执业年限进行打分，最高21分。</w:t>
            </w:r>
          </w:p>
          <w:p w14:paraId="5DE06D6D">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团队律师具有省高院出庭案例或最高院出庭案例的，每1件得1分，此项最高得3分（需提供证明材料）。</w:t>
            </w:r>
          </w:p>
          <w:p w14:paraId="631D5E4C">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团队律师具有裁判者经验经历的（担任过审判员、仲裁员）得3分，此项最高得3分（需提供证明材料）。</w:t>
            </w:r>
          </w:p>
          <w:p w14:paraId="7EDBCB4D">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团队律师中有一级律师职称每个加1分，二级律师职称每个加0.5分，三级律师职称每个0.2分，四级律师职称每个0.1分，本项最高5分（需提供律师职称证书复印件）。</w:t>
            </w:r>
          </w:p>
          <w:p w14:paraId="35B02762">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④</w:t>
            </w:r>
            <w:r>
              <w:rPr>
                <w:rFonts w:hint="eastAsia" w:ascii="宋体" w:hAnsi="宋体" w:eastAsia="宋体" w:cs="宋体"/>
                <w:color w:val="auto"/>
                <w:sz w:val="24"/>
                <w:szCs w:val="24"/>
                <w:highlight w:val="none"/>
                <w:lang w:val="en-US" w:eastAsia="zh-CN"/>
              </w:rPr>
              <w:t>团队律师中执业年限20年（含）以上，每一名得2分；执业年限10年（含）以上，每一名得1分，本项最高8分（需提供律师执业证书复印件）。</w:t>
            </w:r>
          </w:p>
          <w:p w14:paraId="34A8D7DE">
            <w:pPr>
              <w:pStyle w:val="43"/>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⑤</w:t>
            </w:r>
            <w:r>
              <w:rPr>
                <w:rFonts w:hint="eastAsia" w:ascii="宋体" w:hAnsi="宋体" w:eastAsia="宋体" w:cs="宋体"/>
                <w:color w:val="auto"/>
                <w:sz w:val="24"/>
                <w:szCs w:val="24"/>
                <w:highlight w:val="none"/>
                <w:lang w:val="en-US" w:eastAsia="zh-CN"/>
              </w:rPr>
              <w:t>团队律师获得过市级以上优秀律师称号的，得2分；团队律师获得过区级优秀律师称号的，得1分，本项最高得2分（需提供证明材料）。</w:t>
            </w:r>
          </w:p>
        </w:tc>
        <w:tc>
          <w:tcPr>
            <w:tcW w:w="1039" w:type="dxa"/>
            <w:tcBorders>
              <w:top w:val="single" w:color="auto" w:sz="4" w:space="0"/>
              <w:left w:val="single" w:color="auto" w:sz="4" w:space="0"/>
              <w:bottom w:val="single" w:color="auto" w:sz="4" w:space="0"/>
              <w:right w:val="single" w:color="auto" w:sz="4" w:space="0"/>
            </w:tcBorders>
            <w:vAlign w:val="center"/>
          </w:tcPr>
          <w:p w14:paraId="76630EF0">
            <w:pPr>
              <w:pStyle w:val="43"/>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0-21分</w:t>
            </w:r>
          </w:p>
        </w:tc>
        <w:tc>
          <w:tcPr>
            <w:tcW w:w="947" w:type="dxa"/>
            <w:tcBorders>
              <w:top w:val="single" w:color="auto" w:sz="4" w:space="0"/>
              <w:left w:val="single" w:color="auto" w:sz="4" w:space="0"/>
              <w:bottom w:val="single" w:color="auto" w:sz="4" w:space="0"/>
              <w:right w:val="single" w:color="auto" w:sz="4" w:space="0"/>
            </w:tcBorders>
            <w:vAlign w:val="center"/>
          </w:tcPr>
          <w:p w14:paraId="2CED6552">
            <w:pPr>
              <w:pStyle w:val="43"/>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客观分</w:t>
            </w:r>
          </w:p>
        </w:tc>
      </w:tr>
      <w:tr w14:paraId="1C81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48" w:type="dxa"/>
            <w:vMerge w:val="restart"/>
            <w:tcBorders>
              <w:top w:val="single" w:color="auto" w:sz="4" w:space="0"/>
              <w:left w:val="single" w:color="auto" w:sz="4" w:space="0"/>
              <w:right w:val="single" w:color="auto" w:sz="4" w:space="0"/>
            </w:tcBorders>
            <w:vAlign w:val="center"/>
          </w:tcPr>
          <w:p w14:paraId="4C50220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技术评分（45分）</w:t>
            </w:r>
          </w:p>
        </w:tc>
        <w:tc>
          <w:tcPr>
            <w:tcW w:w="746" w:type="dxa"/>
            <w:vMerge w:val="restart"/>
            <w:tcBorders>
              <w:top w:val="single" w:color="auto" w:sz="4" w:space="0"/>
              <w:left w:val="single" w:color="auto" w:sz="4" w:space="0"/>
              <w:right w:val="single" w:color="auto" w:sz="4" w:space="0"/>
            </w:tcBorders>
            <w:vAlign w:val="center"/>
          </w:tcPr>
          <w:p w14:paraId="4960E27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96" w:type="dxa"/>
            <w:vMerge w:val="restart"/>
            <w:tcBorders>
              <w:top w:val="single" w:color="auto" w:sz="4" w:space="0"/>
              <w:left w:val="single" w:color="auto" w:sz="4" w:space="0"/>
              <w:right w:val="single" w:color="auto" w:sz="4" w:space="0"/>
            </w:tcBorders>
            <w:shd w:val="clear" w:color="000000" w:fill="FFFFFF"/>
            <w:vAlign w:val="center"/>
          </w:tcPr>
          <w:p w14:paraId="244CE15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管理制度</w:t>
            </w:r>
          </w:p>
          <w:p w14:paraId="31D691B1">
            <w:pPr>
              <w:keepNext w:val="0"/>
              <w:keepLines w:val="0"/>
              <w:suppressLineNumbers w:val="0"/>
              <w:snapToGrid w:val="0"/>
              <w:spacing w:before="0" w:beforeAutospacing="0" w:after="0" w:afterAutospacing="0"/>
              <w:ind w:left="0" w:right="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（30分）</w:t>
            </w:r>
          </w:p>
        </w:tc>
        <w:tc>
          <w:tcPr>
            <w:tcW w:w="5205" w:type="dxa"/>
            <w:tcBorders>
              <w:top w:val="single" w:color="auto" w:sz="4" w:space="0"/>
              <w:left w:val="single" w:color="auto" w:sz="4" w:space="0"/>
              <w:bottom w:val="single" w:color="auto" w:sz="4" w:space="0"/>
              <w:right w:val="single" w:color="auto" w:sz="4" w:space="0"/>
            </w:tcBorders>
            <w:shd w:val="clear" w:color="000000" w:fill="FFFFFF"/>
            <w:vAlign w:val="center"/>
          </w:tcPr>
          <w:p w14:paraId="1CD63C30">
            <w:pPr>
              <w:keepNext w:val="0"/>
              <w:keepLines w:val="0"/>
              <w:suppressLineNumbers w:val="0"/>
              <w:snapToGrid w:val="0"/>
              <w:spacing w:before="0" w:beforeAutospacing="0" w:after="0" w:afterAutospacing="0"/>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律师考核制度情况，</w:t>
            </w:r>
            <w:r>
              <w:rPr>
                <w:rFonts w:hint="eastAsia" w:ascii="宋体" w:hAnsi="宋体" w:eastAsia="宋体" w:cs="宋体"/>
                <w:color w:val="auto"/>
                <w:sz w:val="24"/>
                <w:szCs w:val="24"/>
                <w:highlight w:val="none"/>
              </w:rPr>
              <w:t>根据制度的可落实性、与项目的匹配性进行评分。制度落实性</w:t>
            </w:r>
            <w:r>
              <w:rPr>
                <w:rFonts w:hint="eastAsia" w:ascii="宋体" w:hAnsi="宋体" w:eastAsia="宋体" w:cs="宋体"/>
                <w:color w:val="auto"/>
                <w:sz w:val="24"/>
                <w:szCs w:val="24"/>
                <w:highlight w:val="none"/>
                <w:lang w:val="en-US" w:eastAsia="zh-CN"/>
              </w:rPr>
              <w:t>好</w:t>
            </w:r>
            <w:r>
              <w:rPr>
                <w:rFonts w:hint="eastAsia" w:ascii="宋体" w:hAnsi="宋体" w:eastAsia="宋体" w:cs="宋体"/>
                <w:color w:val="auto"/>
                <w:sz w:val="24"/>
                <w:szCs w:val="24"/>
                <w:highlight w:val="none"/>
              </w:rPr>
              <w:t>，项目匹配度好的得5分；制度落实性</w:t>
            </w:r>
            <w:r>
              <w:rPr>
                <w:rFonts w:hint="eastAsia" w:ascii="宋体" w:hAnsi="宋体" w:eastAsia="宋体" w:cs="宋体"/>
                <w:color w:val="auto"/>
                <w:sz w:val="24"/>
                <w:szCs w:val="24"/>
                <w:highlight w:val="none"/>
                <w:lang w:val="en-US" w:eastAsia="zh-CN"/>
              </w:rPr>
              <w:t>良好</w:t>
            </w:r>
            <w:r>
              <w:rPr>
                <w:rFonts w:hint="eastAsia" w:ascii="宋体" w:hAnsi="宋体" w:eastAsia="宋体" w:cs="宋体"/>
                <w:color w:val="auto"/>
                <w:sz w:val="24"/>
                <w:szCs w:val="24"/>
                <w:highlight w:val="none"/>
              </w:rPr>
              <w:t>，项目匹配度</w:t>
            </w:r>
            <w:r>
              <w:rPr>
                <w:rFonts w:hint="eastAsia" w:ascii="宋体" w:hAnsi="宋体" w:eastAsia="宋体" w:cs="宋体"/>
                <w:color w:val="auto"/>
                <w:sz w:val="24"/>
                <w:szCs w:val="24"/>
                <w:highlight w:val="none"/>
                <w:lang w:val="en-US" w:eastAsia="zh-CN"/>
              </w:rPr>
              <w:t>良好</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制度落实性一般，项目匹配度一般的得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分；制度落实性</w:t>
            </w:r>
            <w:r>
              <w:rPr>
                <w:rFonts w:hint="eastAsia" w:ascii="宋体" w:hAnsi="宋体" w:eastAsia="宋体" w:cs="宋体"/>
                <w:color w:val="auto"/>
                <w:sz w:val="24"/>
                <w:szCs w:val="24"/>
                <w:highlight w:val="none"/>
                <w:lang w:val="en-US" w:eastAsia="zh-CN"/>
              </w:rPr>
              <w:t>较差</w:t>
            </w:r>
            <w:r>
              <w:rPr>
                <w:rFonts w:hint="eastAsia" w:ascii="宋体" w:hAnsi="宋体" w:eastAsia="宋体" w:cs="宋体"/>
                <w:color w:val="auto"/>
                <w:sz w:val="24"/>
                <w:szCs w:val="24"/>
                <w:highlight w:val="none"/>
              </w:rPr>
              <w:t>，项目匹配度</w:t>
            </w:r>
            <w:r>
              <w:rPr>
                <w:rFonts w:hint="eastAsia" w:ascii="宋体" w:hAnsi="宋体" w:eastAsia="宋体" w:cs="宋体"/>
                <w:color w:val="auto"/>
                <w:sz w:val="24"/>
                <w:szCs w:val="24"/>
                <w:highlight w:val="none"/>
                <w:lang w:val="en-US" w:eastAsia="zh-CN"/>
              </w:rPr>
              <w:t>较差</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制度落实性</w:t>
            </w:r>
            <w:r>
              <w:rPr>
                <w:rFonts w:hint="eastAsia" w:ascii="宋体" w:hAnsi="宋体" w:eastAsia="宋体" w:cs="宋体"/>
                <w:color w:val="auto"/>
                <w:sz w:val="24"/>
                <w:szCs w:val="24"/>
                <w:highlight w:val="none"/>
                <w:lang w:val="en-US" w:eastAsia="zh-CN"/>
              </w:rPr>
              <w:t>极差</w:t>
            </w:r>
            <w:r>
              <w:rPr>
                <w:rFonts w:hint="eastAsia" w:ascii="宋体" w:hAnsi="宋体" w:eastAsia="宋体" w:cs="宋体"/>
                <w:color w:val="auto"/>
                <w:sz w:val="24"/>
                <w:szCs w:val="24"/>
                <w:highlight w:val="none"/>
              </w:rPr>
              <w:t>，项目匹配度</w:t>
            </w:r>
            <w:r>
              <w:rPr>
                <w:rFonts w:hint="eastAsia" w:ascii="宋体" w:hAnsi="宋体" w:eastAsia="宋体" w:cs="宋体"/>
                <w:color w:val="auto"/>
                <w:sz w:val="24"/>
                <w:szCs w:val="24"/>
                <w:highlight w:val="none"/>
                <w:lang w:val="en-US" w:eastAsia="zh-CN"/>
              </w:rPr>
              <w:t>极差</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制度难以落实、与项目</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不匹配的不得分。</w:t>
            </w:r>
          </w:p>
        </w:tc>
        <w:tc>
          <w:tcPr>
            <w:tcW w:w="1039" w:type="dxa"/>
            <w:tcBorders>
              <w:top w:val="single" w:color="auto" w:sz="4" w:space="0"/>
              <w:left w:val="single" w:color="auto" w:sz="4" w:space="0"/>
              <w:bottom w:val="single" w:color="auto" w:sz="4" w:space="0"/>
              <w:right w:val="single" w:color="auto" w:sz="4" w:space="0"/>
            </w:tcBorders>
            <w:shd w:val="clear" w:color="000000" w:fill="FFFFFF"/>
            <w:vAlign w:val="center"/>
          </w:tcPr>
          <w:p w14:paraId="7AC94597">
            <w:pPr>
              <w:keepNext w:val="0"/>
              <w:keepLines w:val="0"/>
              <w:suppressLineNumbers w:val="0"/>
              <w:snapToGrid w:val="0"/>
              <w:spacing w:before="0" w:beforeAutospacing="0" w:after="0" w:afterAutospacing="0"/>
              <w:ind w:left="0" w:right="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0-5分</w:t>
            </w:r>
          </w:p>
        </w:tc>
        <w:tc>
          <w:tcPr>
            <w:tcW w:w="947" w:type="dxa"/>
            <w:tcBorders>
              <w:top w:val="single" w:color="auto" w:sz="4" w:space="0"/>
              <w:left w:val="single" w:color="auto" w:sz="4" w:space="0"/>
              <w:bottom w:val="single" w:color="auto" w:sz="4" w:space="0"/>
              <w:right w:val="single" w:color="auto" w:sz="4" w:space="0"/>
            </w:tcBorders>
            <w:shd w:val="clear" w:color="000000" w:fill="FFFFFF"/>
            <w:vAlign w:val="center"/>
          </w:tcPr>
          <w:p w14:paraId="4895DB74">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主观分</w:t>
            </w:r>
          </w:p>
        </w:tc>
      </w:tr>
      <w:tr w14:paraId="4C20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8" w:type="dxa"/>
            <w:vMerge w:val="continue"/>
            <w:tcBorders>
              <w:left w:val="single" w:color="auto" w:sz="4" w:space="0"/>
              <w:right w:val="single" w:color="auto" w:sz="4" w:space="0"/>
            </w:tcBorders>
            <w:vAlign w:val="center"/>
          </w:tcPr>
          <w:p w14:paraId="451BEB8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746" w:type="dxa"/>
            <w:vMerge w:val="continue"/>
            <w:tcBorders>
              <w:left w:val="single" w:color="auto" w:sz="4" w:space="0"/>
              <w:right w:val="single" w:color="auto" w:sz="4" w:space="0"/>
            </w:tcBorders>
            <w:vAlign w:val="center"/>
          </w:tcPr>
          <w:p w14:paraId="01A8111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796" w:type="dxa"/>
            <w:vMerge w:val="continue"/>
            <w:tcBorders>
              <w:left w:val="single" w:color="auto" w:sz="4" w:space="0"/>
              <w:right w:val="single" w:color="auto" w:sz="4" w:space="0"/>
            </w:tcBorders>
            <w:shd w:val="clear" w:color="000000" w:fill="FFFFFF"/>
            <w:vAlign w:val="center"/>
          </w:tcPr>
          <w:p w14:paraId="60942438">
            <w:pPr>
              <w:keepNext w:val="0"/>
              <w:keepLines w:val="0"/>
              <w:suppressLineNumbers w:val="0"/>
              <w:snapToGrid w:val="0"/>
              <w:spacing w:before="0" w:beforeAutospacing="0" w:after="0" w:afterAutospacing="0"/>
              <w:ind w:left="0" w:right="0"/>
              <w:rPr>
                <w:rFonts w:hint="eastAsia" w:ascii="宋体" w:hAnsi="宋体" w:eastAsia="宋体" w:cs="宋体"/>
                <w:bCs/>
                <w:color w:val="auto"/>
                <w:sz w:val="24"/>
                <w:szCs w:val="24"/>
                <w:highlight w:val="none"/>
              </w:rPr>
            </w:pPr>
          </w:p>
        </w:tc>
        <w:tc>
          <w:tcPr>
            <w:tcW w:w="5205" w:type="dxa"/>
            <w:tcBorders>
              <w:top w:val="single" w:color="auto" w:sz="4" w:space="0"/>
              <w:left w:val="single" w:color="auto" w:sz="4" w:space="0"/>
              <w:bottom w:val="single" w:color="auto" w:sz="4" w:space="0"/>
              <w:right w:val="single" w:color="auto" w:sz="4" w:space="0"/>
            </w:tcBorders>
            <w:shd w:val="clear" w:color="000000" w:fill="FFFFFF"/>
            <w:vAlign w:val="center"/>
          </w:tcPr>
          <w:p w14:paraId="618C035A">
            <w:pPr>
              <w:keepNext w:val="0"/>
              <w:keepLines w:val="0"/>
              <w:suppressLineNumbers w:val="0"/>
              <w:snapToGrid w:val="0"/>
              <w:spacing w:before="0" w:beforeAutospacing="0" w:after="0" w:afterAutospacing="0"/>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分配机制和财务制度情况，</w:t>
            </w:r>
            <w:r>
              <w:rPr>
                <w:rFonts w:hint="eastAsia" w:ascii="宋体" w:hAnsi="宋体" w:eastAsia="宋体" w:cs="宋体"/>
                <w:color w:val="auto"/>
                <w:sz w:val="24"/>
                <w:szCs w:val="24"/>
                <w:highlight w:val="none"/>
              </w:rPr>
              <w:t>根据制度的可落实性、与项目的匹配性进行评分。制度落实性</w:t>
            </w:r>
            <w:r>
              <w:rPr>
                <w:rFonts w:hint="eastAsia" w:ascii="宋体" w:hAnsi="宋体" w:eastAsia="宋体" w:cs="宋体"/>
                <w:color w:val="auto"/>
                <w:sz w:val="24"/>
                <w:szCs w:val="24"/>
                <w:highlight w:val="none"/>
                <w:lang w:val="en-US" w:eastAsia="zh-CN"/>
              </w:rPr>
              <w:t>好</w:t>
            </w:r>
            <w:r>
              <w:rPr>
                <w:rFonts w:hint="eastAsia" w:ascii="宋体" w:hAnsi="宋体" w:eastAsia="宋体" w:cs="宋体"/>
                <w:color w:val="auto"/>
                <w:sz w:val="24"/>
                <w:szCs w:val="24"/>
                <w:highlight w:val="none"/>
              </w:rPr>
              <w:t>，项目匹配度好的得5分；制度落实性</w:t>
            </w:r>
            <w:r>
              <w:rPr>
                <w:rFonts w:hint="eastAsia" w:ascii="宋体" w:hAnsi="宋体" w:eastAsia="宋体" w:cs="宋体"/>
                <w:color w:val="auto"/>
                <w:sz w:val="24"/>
                <w:szCs w:val="24"/>
                <w:highlight w:val="none"/>
                <w:lang w:val="en-US" w:eastAsia="zh-CN"/>
              </w:rPr>
              <w:t>良好</w:t>
            </w:r>
            <w:r>
              <w:rPr>
                <w:rFonts w:hint="eastAsia" w:ascii="宋体" w:hAnsi="宋体" w:eastAsia="宋体" w:cs="宋体"/>
                <w:color w:val="auto"/>
                <w:sz w:val="24"/>
                <w:szCs w:val="24"/>
                <w:highlight w:val="none"/>
              </w:rPr>
              <w:t>，项目匹配度</w:t>
            </w:r>
            <w:r>
              <w:rPr>
                <w:rFonts w:hint="eastAsia" w:ascii="宋体" w:hAnsi="宋体" w:eastAsia="宋体" w:cs="宋体"/>
                <w:color w:val="auto"/>
                <w:sz w:val="24"/>
                <w:szCs w:val="24"/>
                <w:highlight w:val="none"/>
                <w:lang w:val="en-US" w:eastAsia="zh-CN"/>
              </w:rPr>
              <w:t>良好</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制度落实性一般，项目匹配度一般的得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分；制度落实性</w:t>
            </w:r>
            <w:r>
              <w:rPr>
                <w:rFonts w:hint="eastAsia" w:ascii="宋体" w:hAnsi="宋体" w:eastAsia="宋体" w:cs="宋体"/>
                <w:color w:val="auto"/>
                <w:sz w:val="24"/>
                <w:szCs w:val="24"/>
                <w:highlight w:val="none"/>
                <w:lang w:val="en-US" w:eastAsia="zh-CN"/>
              </w:rPr>
              <w:t>较差</w:t>
            </w:r>
            <w:r>
              <w:rPr>
                <w:rFonts w:hint="eastAsia" w:ascii="宋体" w:hAnsi="宋体" w:eastAsia="宋体" w:cs="宋体"/>
                <w:color w:val="auto"/>
                <w:sz w:val="24"/>
                <w:szCs w:val="24"/>
                <w:highlight w:val="none"/>
              </w:rPr>
              <w:t>，项目匹配度</w:t>
            </w:r>
            <w:r>
              <w:rPr>
                <w:rFonts w:hint="eastAsia" w:ascii="宋体" w:hAnsi="宋体" w:eastAsia="宋体" w:cs="宋体"/>
                <w:color w:val="auto"/>
                <w:sz w:val="24"/>
                <w:szCs w:val="24"/>
                <w:highlight w:val="none"/>
                <w:lang w:val="en-US" w:eastAsia="zh-CN"/>
              </w:rPr>
              <w:t>较差</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制度落实性</w:t>
            </w:r>
            <w:r>
              <w:rPr>
                <w:rFonts w:hint="eastAsia" w:ascii="宋体" w:hAnsi="宋体" w:eastAsia="宋体" w:cs="宋体"/>
                <w:color w:val="auto"/>
                <w:sz w:val="24"/>
                <w:szCs w:val="24"/>
                <w:highlight w:val="none"/>
                <w:lang w:val="en-US" w:eastAsia="zh-CN"/>
              </w:rPr>
              <w:t>极差</w:t>
            </w:r>
            <w:r>
              <w:rPr>
                <w:rFonts w:hint="eastAsia" w:ascii="宋体" w:hAnsi="宋体" w:eastAsia="宋体" w:cs="宋体"/>
                <w:color w:val="auto"/>
                <w:sz w:val="24"/>
                <w:szCs w:val="24"/>
                <w:highlight w:val="none"/>
              </w:rPr>
              <w:t>，项目匹配度</w:t>
            </w:r>
            <w:r>
              <w:rPr>
                <w:rFonts w:hint="eastAsia" w:ascii="宋体" w:hAnsi="宋体" w:eastAsia="宋体" w:cs="宋体"/>
                <w:color w:val="auto"/>
                <w:sz w:val="24"/>
                <w:szCs w:val="24"/>
                <w:highlight w:val="none"/>
                <w:lang w:val="en-US" w:eastAsia="zh-CN"/>
              </w:rPr>
              <w:t>极差</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制度难以落实、与项目</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不匹配的不得分。</w:t>
            </w:r>
          </w:p>
        </w:tc>
        <w:tc>
          <w:tcPr>
            <w:tcW w:w="1039" w:type="dxa"/>
            <w:tcBorders>
              <w:top w:val="single" w:color="auto" w:sz="4" w:space="0"/>
              <w:left w:val="single" w:color="auto" w:sz="4" w:space="0"/>
              <w:bottom w:val="single" w:color="auto" w:sz="4" w:space="0"/>
              <w:right w:val="single" w:color="auto" w:sz="4" w:space="0"/>
            </w:tcBorders>
            <w:shd w:val="clear" w:color="000000" w:fill="FFFFFF"/>
            <w:vAlign w:val="center"/>
          </w:tcPr>
          <w:p w14:paraId="560928AF">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0-5分</w:t>
            </w:r>
          </w:p>
        </w:tc>
        <w:tc>
          <w:tcPr>
            <w:tcW w:w="947" w:type="dxa"/>
            <w:tcBorders>
              <w:top w:val="single" w:color="auto" w:sz="4" w:space="0"/>
              <w:left w:val="single" w:color="auto" w:sz="4" w:space="0"/>
              <w:bottom w:val="single" w:color="auto" w:sz="4" w:space="0"/>
              <w:right w:val="single" w:color="auto" w:sz="4" w:space="0"/>
            </w:tcBorders>
            <w:shd w:val="clear" w:color="000000" w:fill="FFFFFF"/>
            <w:vAlign w:val="center"/>
          </w:tcPr>
          <w:p w14:paraId="6CE83916">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主观分</w:t>
            </w:r>
          </w:p>
        </w:tc>
      </w:tr>
      <w:tr w14:paraId="5B69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48" w:type="dxa"/>
            <w:vMerge w:val="continue"/>
            <w:tcBorders>
              <w:left w:val="single" w:color="auto" w:sz="4" w:space="0"/>
              <w:right w:val="single" w:color="auto" w:sz="4" w:space="0"/>
            </w:tcBorders>
            <w:vAlign w:val="center"/>
          </w:tcPr>
          <w:p w14:paraId="06F2153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746" w:type="dxa"/>
            <w:vMerge w:val="continue"/>
            <w:tcBorders>
              <w:left w:val="single" w:color="auto" w:sz="4" w:space="0"/>
              <w:right w:val="single" w:color="auto" w:sz="4" w:space="0"/>
            </w:tcBorders>
            <w:vAlign w:val="center"/>
          </w:tcPr>
          <w:p w14:paraId="77D262D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796" w:type="dxa"/>
            <w:vMerge w:val="continue"/>
            <w:tcBorders>
              <w:left w:val="single" w:color="auto" w:sz="4" w:space="0"/>
              <w:right w:val="single" w:color="auto" w:sz="4" w:space="0"/>
            </w:tcBorders>
            <w:shd w:val="clear" w:color="000000" w:fill="FFFFFF"/>
            <w:vAlign w:val="center"/>
          </w:tcPr>
          <w:p w14:paraId="2D92125F">
            <w:pPr>
              <w:keepNext w:val="0"/>
              <w:keepLines w:val="0"/>
              <w:suppressLineNumbers w:val="0"/>
              <w:snapToGrid w:val="0"/>
              <w:spacing w:before="0" w:beforeAutospacing="0" w:after="0" w:afterAutospacing="0"/>
              <w:ind w:left="0" w:right="0"/>
              <w:rPr>
                <w:rFonts w:hint="eastAsia" w:ascii="宋体" w:hAnsi="宋体" w:eastAsia="宋体" w:cs="宋体"/>
                <w:bCs/>
                <w:color w:val="auto"/>
                <w:sz w:val="24"/>
                <w:szCs w:val="24"/>
                <w:highlight w:val="none"/>
              </w:rPr>
            </w:pPr>
          </w:p>
        </w:tc>
        <w:tc>
          <w:tcPr>
            <w:tcW w:w="5205" w:type="dxa"/>
            <w:tcBorders>
              <w:top w:val="single" w:color="auto" w:sz="4" w:space="0"/>
              <w:left w:val="single" w:color="auto" w:sz="4" w:space="0"/>
              <w:bottom w:val="single" w:color="auto" w:sz="4" w:space="0"/>
              <w:right w:val="single" w:color="auto" w:sz="4" w:space="0"/>
            </w:tcBorders>
            <w:shd w:val="clear" w:color="000000" w:fill="FFFFFF"/>
            <w:vAlign w:val="center"/>
          </w:tcPr>
          <w:p w14:paraId="41A1B473">
            <w:pPr>
              <w:keepNext w:val="0"/>
              <w:keepLines w:val="0"/>
              <w:suppressLineNumbers w:val="0"/>
              <w:snapToGrid w:val="0"/>
              <w:spacing w:before="0" w:beforeAutospacing="0" w:after="0" w:afterAutospacing="0"/>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案件讨论制度情况，</w:t>
            </w:r>
            <w:r>
              <w:rPr>
                <w:rFonts w:hint="eastAsia" w:ascii="宋体" w:hAnsi="宋体" w:eastAsia="宋体" w:cs="宋体"/>
                <w:color w:val="auto"/>
                <w:sz w:val="24"/>
                <w:szCs w:val="24"/>
                <w:highlight w:val="none"/>
              </w:rPr>
              <w:t>根据制度的可落实性、与项目的匹配性进行评分。制度落实性</w:t>
            </w:r>
            <w:r>
              <w:rPr>
                <w:rFonts w:hint="eastAsia" w:ascii="宋体" w:hAnsi="宋体" w:eastAsia="宋体" w:cs="宋体"/>
                <w:color w:val="auto"/>
                <w:sz w:val="24"/>
                <w:szCs w:val="24"/>
                <w:highlight w:val="none"/>
                <w:lang w:val="en-US" w:eastAsia="zh-CN"/>
              </w:rPr>
              <w:t>好</w:t>
            </w:r>
            <w:r>
              <w:rPr>
                <w:rFonts w:hint="eastAsia" w:ascii="宋体" w:hAnsi="宋体" w:eastAsia="宋体" w:cs="宋体"/>
                <w:color w:val="auto"/>
                <w:sz w:val="24"/>
                <w:szCs w:val="24"/>
                <w:highlight w:val="none"/>
              </w:rPr>
              <w:t>，项目匹配度好的得5分；制度落实性</w:t>
            </w:r>
            <w:r>
              <w:rPr>
                <w:rFonts w:hint="eastAsia" w:ascii="宋体" w:hAnsi="宋体" w:eastAsia="宋体" w:cs="宋体"/>
                <w:color w:val="auto"/>
                <w:sz w:val="24"/>
                <w:szCs w:val="24"/>
                <w:highlight w:val="none"/>
                <w:lang w:val="en-US" w:eastAsia="zh-CN"/>
              </w:rPr>
              <w:t>良好</w:t>
            </w:r>
            <w:r>
              <w:rPr>
                <w:rFonts w:hint="eastAsia" w:ascii="宋体" w:hAnsi="宋体" w:eastAsia="宋体" w:cs="宋体"/>
                <w:color w:val="auto"/>
                <w:sz w:val="24"/>
                <w:szCs w:val="24"/>
                <w:highlight w:val="none"/>
              </w:rPr>
              <w:t>，项目匹配度</w:t>
            </w:r>
            <w:r>
              <w:rPr>
                <w:rFonts w:hint="eastAsia" w:ascii="宋体" w:hAnsi="宋体" w:eastAsia="宋体" w:cs="宋体"/>
                <w:color w:val="auto"/>
                <w:sz w:val="24"/>
                <w:szCs w:val="24"/>
                <w:highlight w:val="none"/>
                <w:lang w:val="en-US" w:eastAsia="zh-CN"/>
              </w:rPr>
              <w:t>良好</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制度落实性一般，项目匹配度一般的得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分；制度落实性</w:t>
            </w:r>
            <w:r>
              <w:rPr>
                <w:rFonts w:hint="eastAsia" w:ascii="宋体" w:hAnsi="宋体" w:eastAsia="宋体" w:cs="宋体"/>
                <w:color w:val="auto"/>
                <w:sz w:val="24"/>
                <w:szCs w:val="24"/>
                <w:highlight w:val="none"/>
                <w:lang w:val="en-US" w:eastAsia="zh-CN"/>
              </w:rPr>
              <w:t>较差</w:t>
            </w:r>
            <w:r>
              <w:rPr>
                <w:rFonts w:hint="eastAsia" w:ascii="宋体" w:hAnsi="宋体" w:eastAsia="宋体" w:cs="宋体"/>
                <w:color w:val="auto"/>
                <w:sz w:val="24"/>
                <w:szCs w:val="24"/>
                <w:highlight w:val="none"/>
              </w:rPr>
              <w:t>，项目匹配度</w:t>
            </w:r>
            <w:r>
              <w:rPr>
                <w:rFonts w:hint="eastAsia" w:ascii="宋体" w:hAnsi="宋体" w:eastAsia="宋体" w:cs="宋体"/>
                <w:color w:val="auto"/>
                <w:sz w:val="24"/>
                <w:szCs w:val="24"/>
                <w:highlight w:val="none"/>
                <w:lang w:val="en-US" w:eastAsia="zh-CN"/>
              </w:rPr>
              <w:t>较差</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制度落实性</w:t>
            </w:r>
            <w:r>
              <w:rPr>
                <w:rFonts w:hint="eastAsia" w:ascii="宋体" w:hAnsi="宋体" w:eastAsia="宋体" w:cs="宋体"/>
                <w:color w:val="auto"/>
                <w:sz w:val="24"/>
                <w:szCs w:val="24"/>
                <w:highlight w:val="none"/>
                <w:lang w:val="en-US" w:eastAsia="zh-CN"/>
              </w:rPr>
              <w:t>极差</w:t>
            </w:r>
            <w:r>
              <w:rPr>
                <w:rFonts w:hint="eastAsia" w:ascii="宋体" w:hAnsi="宋体" w:eastAsia="宋体" w:cs="宋体"/>
                <w:color w:val="auto"/>
                <w:sz w:val="24"/>
                <w:szCs w:val="24"/>
                <w:highlight w:val="none"/>
              </w:rPr>
              <w:t>，项目匹配度</w:t>
            </w:r>
            <w:r>
              <w:rPr>
                <w:rFonts w:hint="eastAsia" w:ascii="宋体" w:hAnsi="宋体" w:eastAsia="宋体" w:cs="宋体"/>
                <w:color w:val="auto"/>
                <w:sz w:val="24"/>
                <w:szCs w:val="24"/>
                <w:highlight w:val="none"/>
                <w:lang w:val="en-US" w:eastAsia="zh-CN"/>
              </w:rPr>
              <w:t>极差</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制度难以落实、与项目</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不匹配的不得分。</w:t>
            </w:r>
          </w:p>
        </w:tc>
        <w:tc>
          <w:tcPr>
            <w:tcW w:w="1039" w:type="dxa"/>
            <w:tcBorders>
              <w:top w:val="single" w:color="auto" w:sz="4" w:space="0"/>
              <w:left w:val="single" w:color="auto" w:sz="4" w:space="0"/>
              <w:bottom w:val="single" w:color="auto" w:sz="4" w:space="0"/>
              <w:right w:val="single" w:color="auto" w:sz="4" w:space="0"/>
            </w:tcBorders>
            <w:shd w:val="clear" w:color="000000" w:fill="FFFFFF"/>
            <w:vAlign w:val="center"/>
          </w:tcPr>
          <w:p w14:paraId="3BE1ED54">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0-5分</w:t>
            </w:r>
          </w:p>
        </w:tc>
        <w:tc>
          <w:tcPr>
            <w:tcW w:w="947" w:type="dxa"/>
            <w:tcBorders>
              <w:top w:val="single" w:color="auto" w:sz="4" w:space="0"/>
              <w:left w:val="single" w:color="auto" w:sz="4" w:space="0"/>
              <w:bottom w:val="single" w:color="auto" w:sz="4" w:space="0"/>
              <w:right w:val="single" w:color="auto" w:sz="4" w:space="0"/>
            </w:tcBorders>
            <w:shd w:val="clear" w:color="000000" w:fill="FFFFFF"/>
            <w:vAlign w:val="center"/>
          </w:tcPr>
          <w:p w14:paraId="4BF3B2BC">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主观分</w:t>
            </w:r>
          </w:p>
        </w:tc>
      </w:tr>
      <w:tr w14:paraId="079B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48" w:type="dxa"/>
            <w:vMerge w:val="continue"/>
            <w:tcBorders>
              <w:left w:val="single" w:color="auto" w:sz="4" w:space="0"/>
              <w:right w:val="single" w:color="auto" w:sz="4" w:space="0"/>
            </w:tcBorders>
            <w:vAlign w:val="center"/>
          </w:tcPr>
          <w:p w14:paraId="422ACBC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746" w:type="dxa"/>
            <w:vMerge w:val="continue"/>
            <w:tcBorders>
              <w:left w:val="single" w:color="auto" w:sz="4" w:space="0"/>
              <w:right w:val="single" w:color="auto" w:sz="4" w:space="0"/>
            </w:tcBorders>
            <w:vAlign w:val="center"/>
          </w:tcPr>
          <w:p w14:paraId="53D8EA2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796" w:type="dxa"/>
            <w:vMerge w:val="continue"/>
            <w:tcBorders>
              <w:left w:val="single" w:color="auto" w:sz="4" w:space="0"/>
              <w:right w:val="single" w:color="auto" w:sz="4" w:space="0"/>
            </w:tcBorders>
            <w:shd w:val="clear" w:color="000000" w:fill="FFFFFF"/>
            <w:vAlign w:val="center"/>
          </w:tcPr>
          <w:p w14:paraId="7B14535C">
            <w:pPr>
              <w:keepNext w:val="0"/>
              <w:keepLines w:val="0"/>
              <w:suppressLineNumbers w:val="0"/>
              <w:snapToGrid w:val="0"/>
              <w:spacing w:before="0" w:beforeAutospacing="0" w:after="0" w:afterAutospacing="0"/>
              <w:ind w:left="0" w:right="0"/>
              <w:rPr>
                <w:rFonts w:hint="eastAsia" w:ascii="宋体" w:hAnsi="宋体" w:eastAsia="宋体" w:cs="宋体"/>
                <w:bCs/>
                <w:color w:val="auto"/>
                <w:sz w:val="24"/>
                <w:szCs w:val="24"/>
                <w:highlight w:val="none"/>
              </w:rPr>
            </w:pPr>
          </w:p>
        </w:tc>
        <w:tc>
          <w:tcPr>
            <w:tcW w:w="5205" w:type="dxa"/>
            <w:tcBorders>
              <w:top w:val="single" w:color="auto" w:sz="4" w:space="0"/>
              <w:left w:val="single" w:color="auto" w:sz="4" w:space="0"/>
              <w:bottom w:val="single" w:color="auto" w:sz="4" w:space="0"/>
              <w:right w:val="single" w:color="auto" w:sz="4" w:space="0"/>
            </w:tcBorders>
            <w:shd w:val="clear" w:color="000000" w:fill="FFFFFF"/>
            <w:vAlign w:val="center"/>
          </w:tcPr>
          <w:p w14:paraId="4B161DF2">
            <w:pPr>
              <w:keepNext w:val="0"/>
              <w:keepLines w:val="0"/>
              <w:suppressLineNumbers w:val="0"/>
              <w:snapToGrid w:val="0"/>
              <w:spacing w:before="0" w:beforeAutospacing="0" w:after="0" w:afterAutospacing="0"/>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服务质量和风险防控制度情况，</w:t>
            </w:r>
            <w:r>
              <w:rPr>
                <w:rFonts w:hint="eastAsia" w:ascii="宋体" w:hAnsi="宋体" w:eastAsia="宋体" w:cs="宋体"/>
                <w:color w:val="auto"/>
                <w:sz w:val="24"/>
                <w:szCs w:val="24"/>
                <w:highlight w:val="none"/>
              </w:rPr>
              <w:t>根据制度的可落实性、与项目的匹配性进行评分。制度落实性</w:t>
            </w:r>
            <w:r>
              <w:rPr>
                <w:rFonts w:hint="eastAsia" w:ascii="宋体" w:hAnsi="宋体" w:eastAsia="宋体" w:cs="宋体"/>
                <w:color w:val="auto"/>
                <w:sz w:val="24"/>
                <w:szCs w:val="24"/>
                <w:highlight w:val="none"/>
                <w:lang w:val="en-US" w:eastAsia="zh-CN"/>
              </w:rPr>
              <w:t>好</w:t>
            </w:r>
            <w:r>
              <w:rPr>
                <w:rFonts w:hint="eastAsia" w:ascii="宋体" w:hAnsi="宋体" w:eastAsia="宋体" w:cs="宋体"/>
                <w:color w:val="auto"/>
                <w:sz w:val="24"/>
                <w:szCs w:val="24"/>
                <w:highlight w:val="none"/>
              </w:rPr>
              <w:t>，项目匹配度好的得5分；制度落实性</w:t>
            </w:r>
            <w:r>
              <w:rPr>
                <w:rFonts w:hint="eastAsia" w:ascii="宋体" w:hAnsi="宋体" w:eastAsia="宋体" w:cs="宋体"/>
                <w:color w:val="auto"/>
                <w:sz w:val="24"/>
                <w:szCs w:val="24"/>
                <w:highlight w:val="none"/>
                <w:lang w:val="en-US" w:eastAsia="zh-CN"/>
              </w:rPr>
              <w:t>良好</w:t>
            </w:r>
            <w:r>
              <w:rPr>
                <w:rFonts w:hint="eastAsia" w:ascii="宋体" w:hAnsi="宋体" w:eastAsia="宋体" w:cs="宋体"/>
                <w:color w:val="auto"/>
                <w:sz w:val="24"/>
                <w:szCs w:val="24"/>
                <w:highlight w:val="none"/>
              </w:rPr>
              <w:t>，项目匹配度</w:t>
            </w:r>
            <w:r>
              <w:rPr>
                <w:rFonts w:hint="eastAsia" w:ascii="宋体" w:hAnsi="宋体" w:eastAsia="宋体" w:cs="宋体"/>
                <w:color w:val="auto"/>
                <w:sz w:val="24"/>
                <w:szCs w:val="24"/>
                <w:highlight w:val="none"/>
                <w:lang w:val="en-US" w:eastAsia="zh-CN"/>
              </w:rPr>
              <w:t>良好</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制度落实性一般，项目匹配度一般的得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分；制度落实性</w:t>
            </w:r>
            <w:r>
              <w:rPr>
                <w:rFonts w:hint="eastAsia" w:ascii="宋体" w:hAnsi="宋体" w:eastAsia="宋体" w:cs="宋体"/>
                <w:color w:val="auto"/>
                <w:sz w:val="24"/>
                <w:szCs w:val="24"/>
                <w:highlight w:val="none"/>
                <w:lang w:val="en-US" w:eastAsia="zh-CN"/>
              </w:rPr>
              <w:t>较差</w:t>
            </w:r>
            <w:r>
              <w:rPr>
                <w:rFonts w:hint="eastAsia" w:ascii="宋体" w:hAnsi="宋体" w:eastAsia="宋体" w:cs="宋体"/>
                <w:color w:val="auto"/>
                <w:sz w:val="24"/>
                <w:szCs w:val="24"/>
                <w:highlight w:val="none"/>
              </w:rPr>
              <w:t>，项目匹配度</w:t>
            </w:r>
            <w:r>
              <w:rPr>
                <w:rFonts w:hint="eastAsia" w:ascii="宋体" w:hAnsi="宋体" w:eastAsia="宋体" w:cs="宋体"/>
                <w:color w:val="auto"/>
                <w:sz w:val="24"/>
                <w:szCs w:val="24"/>
                <w:highlight w:val="none"/>
                <w:lang w:val="en-US" w:eastAsia="zh-CN"/>
              </w:rPr>
              <w:t>较差</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制度落实性</w:t>
            </w:r>
            <w:r>
              <w:rPr>
                <w:rFonts w:hint="eastAsia" w:ascii="宋体" w:hAnsi="宋体" w:eastAsia="宋体" w:cs="宋体"/>
                <w:color w:val="auto"/>
                <w:sz w:val="24"/>
                <w:szCs w:val="24"/>
                <w:highlight w:val="none"/>
                <w:lang w:val="en-US" w:eastAsia="zh-CN"/>
              </w:rPr>
              <w:t>极差</w:t>
            </w:r>
            <w:r>
              <w:rPr>
                <w:rFonts w:hint="eastAsia" w:ascii="宋体" w:hAnsi="宋体" w:eastAsia="宋体" w:cs="宋体"/>
                <w:color w:val="auto"/>
                <w:sz w:val="24"/>
                <w:szCs w:val="24"/>
                <w:highlight w:val="none"/>
              </w:rPr>
              <w:t>，项目匹配度</w:t>
            </w:r>
            <w:r>
              <w:rPr>
                <w:rFonts w:hint="eastAsia" w:ascii="宋体" w:hAnsi="宋体" w:eastAsia="宋体" w:cs="宋体"/>
                <w:color w:val="auto"/>
                <w:sz w:val="24"/>
                <w:szCs w:val="24"/>
                <w:highlight w:val="none"/>
                <w:lang w:val="en-US" w:eastAsia="zh-CN"/>
              </w:rPr>
              <w:t>极差</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制度难以落实、与项目</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不匹配的不得分。</w:t>
            </w:r>
          </w:p>
        </w:tc>
        <w:tc>
          <w:tcPr>
            <w:tcW w:w="1039" w:type="dxa"/>
            <w:tcBorders>
              <w:top w:val="single" w:color="auto" w:sz="4" w:space="0"/>
              <w:left w:val="single" w:color="auto" w:sz="4" w:space="0"/>
              <w:bottom w:val="single" w:color="auto" w:sz="4" w:space="0"/>
              <w:right w:val="single" w:color="auto" w:sz="4" w:space="0"/>
            </w:tcBorders>
            <w:shd w:val="clear" w:color="000000" w:fill="FFFFFF"/>
            <w:vAlign w:val="center"/>
          </w:tcPr>
          <w:p w14:paraId="4FFEE14A">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0-5分</w:t>
            </w:r>
          </w:p>
        </w:tc>
        <w:tc>
          <w:tcPr>
            <w:tcW w:w="947" w:type="dxa"/>
            <w:tcBorders>
              <w:top w:val="single" w:color="auto" w:sz="4" w:space="0"/>
              <w:left w:val="single" w:color="auto" w:sz="4" w:space="0"/>
              <w:bottom w:val="single" w:color="auto" w:sz="4" w:space="0"/>
              <w:right w:val="single" w:color="auto" w:sz="4" w:space="0"/>
            </w:tcBorders>
            <w:shd w:val="clear" w:color="000000" w:fill="FFFFFF"/>
            <w:vAlign w:val="center"/>
          </w:tcPr>
          <w:p w14:paraId="1DDF7043">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主观分</w:t>
            </w:r>
          </w:p>
        </w:tc>
      </w:tr>
      <w:tr w14:paraId="1FC3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continue"/>
            <w:tcBorders>
              <w:left w:val="single" w:color="auto" w:sz="4" w:space="0"/>
              <w:right w:val="single" w:color="auto" w:sz="4" w:space="0"/>
            </w:tcBorders>
            <w:vAlign w:val="center"/>
          </w:tcPr>
          <w:p w14:paraId="13FA9FB9">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746" w:type="dxa"/>
            <w:vMerge w:val="continue"/>
            <w:tcBorders>
              <w:left w:val="single" w:color="auto" w:sz="4" w:space="0"/>
              <w:right w:val="single" w:color="auto" w:sz="4" w:space="0"/>
            </w:tcBorders>
            <w:vAlign w:val="center"/>
          </w:tcPr>
          <w:p w14:paraId="7D7FBF45">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796" w:type="dxa"/>
            <w:vMerge w:val="continue"/>
            <w:tcBorders>
              <w:left w:val="single" w:color="auto" w:sz="4" w:space="0"/>
              <w:right w:val="single" w:color="auto" w:sz="4" w:space="0"/>
            </w:tcBorders>
            <w:shd w:val="clear" w:color="000000" w:fill="FFFFFF"/>
            <w:vAlign w:val="center"/>
          </w:tcPr>
          <w:p w14:paraId="25E82EF7">
            <w:pPr>
              <w:keepNext w:val="0"/>
              <w:keepLines w:val="0"/>
              <w:suppressLineNumbers w:val="0"/>
              <w:snapToGrid w:val="0"/>
              <w:spacing w:before="0" w:beforeAutospacing="0" w:after="0" w:afterAutospacing="0"/>
              <w:ind w:left="0" w:right="0"/>
              <w:rPr>
                <w:rFonts w:hint="eastAsia" w:ascii="宋体" w:hAnsi="宋体" w:eastAsia="宋体" w:cs="宋体"/>
                <w:bCs/>
                <w:color w:val="auto"/>
                <w:sz w:val="24"/>
                <w:szCs w:val="24"/>
                <w:highlight w:val="none"/>
              </w:rPr>
            </w:pPr>
          </w:p>
        </w:tc>
        <w:tc>
          <w:tcPr>
            <w:tcW w:w="5205" w:type="dxa"/>
            <w:tcBorders>
              <w:top w:val="single" w:color="auto" w:sz="4" w:space="0"/>
              <w:left w:val="single" w:color="auto" w:sz="4" w:space="0"/>
              <w:bottom w:val="single" w:color="auto" w:sz="4" w:space="0"/>
              <w:right w:val="single" w:color="auto" w:sz="4" w:space="0"/>
            </w:tcBorders>
            <w:shd w:val="clear" w:color="000000" w:fill="FFFFFF"/>
            <w:vAlign w:val="center"/>
          </w:tcPr>
          <w:p w14:paraId="5A4DC0EF">
            <w:pPr>
              <w:keepNext w:val="0"/>
              <w:keepLines w:val="0"/>
              <w:suppressLineNumbers w:val="0"/>
              <w:snapToGrid w:val="0"/>
              <w:spacing w:before="0" w:beforeAutospacing="0" w:after="0" w:afterAutospacing="0"/>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律师分派制度情况，</w:t>
            </w:r>
            <w:r>
              <w:rPr>
                <w:rFonts w:hint="eastAsia" w:ascii="宋体" w:hAnsi="宋体" w:eastAsia="宋体" w:cs="宋体"/>
                <w:color w:val="auto"/>
                <w:sz w:val="24"/>
                <w:szCs w:val="24"/>
                <w:highlight w:val="none"/>
              </w:rPr>
              <w:t>根据制度的可落实性、与项目的匹配性进行评分。制度落实性</w:t>
            </w:r>
            <w:r>
              <w:rPr>
                <w:rFonts w:hint="eastAsia" w:ascii="宋体" w:hAnsi="宋体" w:eastAsia="宋体" w:cs="宋体"/>
                <w:color w:val="auto"/>
                <w:sz w:val="24"/>
                <w:szCs w:val="24"/>
                <w:highlight w:val="none"/>
                <w:lang w:val="en-US" w:eastAsia="zh-CN"/>
              </w:rPr>
              <w:t>好</w:t>
            </w:r>
            <w:r>
              <w:rPr>
                <w:rFonts w:hint="eastAsia" w:ascii="宋体" w:hAnsi="宋体" w:eastAsia="宋体" w:cs="宋体"/>
                <w:color w:val="auto"/>
                <w:sz w:val="24"/>
                <w:szCs w:val="24"/>
                <w:highlight w:val="none"/>
              </w:rPr>
              <w:t>，项目匹配度好的得5分；制度落实性</w:t>
            </w:r>
            <w:r>
              <w:rPr>
                <w:rFonts w:hint="eastAsia" w:ascii="宋体" w:hAnsi="宋体" w:eastAsia="宋体" w:cs="宋体"/>
                <w:color w:val="auto"/>
                <w:sz w:val="24"/>
                <w:szCs w:val="24"/>
                <w:highlight w:val="none"/>
                <w:lang w:val="en-US" w:eastAsia="zh-CN"/>
              </w:rPr>
              <w:t>良好</w:t>
            </w:r>
            <w:r>
              <w:rPr>
                <w:rFonts w:hint="eastAsia" w:ascii="宋体" w:hAnsi="宋体" w:eastAsia="宋体" w:cs="宋体"/>
                <w:color w:val="auto"/>
                <w:sz w:val="24"/>
                <w:szCs w:val="24"/>
                <w:highlight w:val="none"/>
              </w:rPr>
              <w:t>，项目匹配度</w:t>
            </w:r>
            <w:r>
              <w:rPr>
                <w:rFonts w:hint="eastAsia" w:ascii="宋体" w:hAnsi="宋体" w:eastAsia="宋体" w:cs="宋体"/>
                <w:color w:val="auto"/>
                <w:sz w:val="24"/>
                <w:szCs w:val="24"/>
                <w:highlight w:val="none"/>
                <w:lang w:val="en-US" w:eastAsia="zh-CN"/>
              </w:rPr>
              <w:t>良好</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制度落实性一般，项目匹配度一般的得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分；制度落实性</w:t>
            </w:r>
            <w:r>
              <w:rPr>
                <w:rFonts w:hint="eastAsia" w:ascii="宋体" w:hAnsi="宋体" w:eastAsia="宋体" w:cs="宋体"/>
                <w:color w:val="auto"/>
                <w:sz w:val="24"/>
                <w:szCs w:val="24"/>
                <w:highlight w:val="none"/>
                <w:lang w:val="en-US" w:eastAsia="zh-CN"/>
              </w:rPr>
              <w:t>较差</w:t>
            </w:r>
            <w:r>
              <w:rPr>
                <w:rFonts w:hint="eastAsia" w:ascii="宋体" w:hAnsi="宋体" w:eastAsia="宋体" w:cs="宋体"/>
                <w:color w:val="auto"/>
                <w:sz w:val="24"/>
                <w:szCs w:val="24"/>
                <w:highlight w:val="none"/>
              </w:rPr>
              <w:t>，项目匹配度</w:t>
            </w:r>
            <w:r>
              <w:rPr>
                <w:rFonts w:hint="eastAsia" w:ascii="宋体" w:hAnsi="宋体" w:eastAsia="宋体" w:cs="宋体"/>
                <w:color w:val="auto"/>
                <w:sz w:val="24"/>
                <w:szCs w:val="24"/>
                <w:highlight w:val="none"/>
                <w:lang w:val="en-US" w:eastAsia="zh-CN"/>
              </w:rPr>
              <w:t>较差</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制度落实性</w:t>
            </w:r>
            <w:r>
              <w:rPr>
                <w:rFonts w:hint="eastAsia" w:ascii="宋体" w:hAnsi="宋体" w:eastAsia="宋体" w:cs="宋体"/>
                <w:color w:val="auto"/>
                <w:sz w:val="24"/>
                <w:szCs w:val="24"/>
                <w:highlight w:val="none"/>
                <w:lang w:val="en-US" w:eastAsia="zh-CN"/>
              </w:rPr>
              <w:t>极差</w:t>
            </w:r>
            <w:r>
              <w:rPr>
                <w:rFonts w:hint="eastAsia" w:ascii="宋体" w:hAnsi="宋体" w:eastAsia="宋体" w:cs="宋体"/>
                <w:color w:val="auto"/>
                <w:sz w:val="24"/>
                <w:szCs w:val="24"/>
                <w:highlight w:val="none"/>
              </w:rPr>
              <w:t>，项目匹配度</w:t>
            </w:r>
            <w:r>
              <w:rPr>
                <w:rFonts w:hint="eastAsia" w:ascii="宋体" w:hAnsi="宋体" w:eastAsia="宋体" w:cs="宋体"/>
                <w:color w:val="auto"/>
                <w:sz w:val="24"/>
                <w:szCs w:val="24"/>
                <w:highlight w:val="none"/>
                <w:lang w:val="en-US" w:eastAsia="zh-CN"/>
              </w:rPr>
              <w:t>极差</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制度难以落实、与项目</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不匹配的不得分。</w:t>
            </w:r>
          </w:p>
        </w:tc>
        <w:tc>
          <w:tcPr>
            <w:tcW w:w="1039" w:type="dxa"/>
            <w:tcBorders>
              <w:top w:val="single" w:color="auto" w:sz="4" w:space="0"/>
              <w:left w:val="single" w:color="auto" w:sz="4" w:space="0"/>
              <w:bottom w:val="single" w:color="auto" w:sz="4" w:space="0"/>
              <w:right w:val="single" w:color="auto" w:sz="4" w:space="0"/>
            </w:tcBorders>
            <w:shd w:val="clear" w:color="000000" w:fill="FFFFFF"/>
            <w:vAlign w:val="center"/>
          </w:tcPr>
          <w:p w14:paraId="65DEAFB6">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0-5分</w:t>
            </w:r>
          </w:p>
        </w:tc>
        <w:tc>
          <w:tcPr>
            <w:tcW w:w="947" w:type="dxa"/>
            <w:tcBorders>
              <w:top w:val="single" w:color="auto" w:sz="4" w:space="0"/>
              <w:left w:val="single" w:color="auto" w:sz="4" w:space="0"/>
              <w:bottom w:val="single" w:color="auto" w:sz="4" w:space="0"/>
              <w:right w:val="single" w:color="auto" w:sz="4" w:space="0"/>
            </w:tcBorders>
            <w:shd w:val="clear" w:color="000000" w:fill="FFFFFF"/>
            <w:vAlign w:val="center"/>
          </w:tcPr>
          <w:p w14:paraId="696BC84A">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主观分</w:t>
            </w:r>
          </w:p>
        </w:tc>
      </w:tr>
      <w:tr w14:paraId="1005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48" w:type="dxa"/>
            <w:vMerge w:val="continue"/>
            <w:tcBorders>
              <w:left w:val="single" w:color="auto" w:sz="4" w:space="0"/>
              <w:right w:val="single" w:color="auto" w:sz="4" w:space="0"/>
            </w:tcBorders>
            <w:vAlign w:val="center"/>
          </w:tcPr>
          <w:p w14:paraId="0FBEC2A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746" w:type="dxa"/>
            <w:vMerge w:val="continue"/>
            <w:tcBorders>
              <w:left w:val="single" w:color="auto" w:sz="4" w:space="0"/>
              <w:right w:val="single" w:color="auto" w:sz="4" w:space="0"/>
            </w:tcBorders>
            <w:vAlign w:val="center"/>
          </w:tcPr>
          <w:p w14:paraId="1D2D8BF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796" w:type="dxa"/>
            <w:vMerge w:val="continue"/>
            <w:tcBorders>
              <w:left w:val="single" w:color="auto" w:sz="4" w:space="0"/>
              <w:bottom w:val="single" w:color="auto" w:sz="4" w:space="0"/>
              <w:right w:val="single" w:color="auto" w:sz="4" w:space="0"/>
            </w:tcBorders>
            <w:shd w:val="clear" w:color="000000" w:fill="FFFFFF"/>
            <w:vAlign w:val="center"/>
          </w:tcPr>
          <w:p w14:paraId="70EB527C">
            <w:pPr>
              <w:keepNext w:val="0"/>
              <w:keepLines w:val="0"/>
              <w:suppressLineNumbers w:val="0"/>
              <w:snapToGrid w:val="0"/>
              <w:spacing w:before="0" w:beforeAutospacing="0" w:after="0" w:afterAutospacing="0"/>
              <w:ind w:left="0" w:right="0"/>
              <w:rPr>
                <w:rFonts w:hint="eastAsia" w:ascii="宋体" w:hAnsi="宋体" w:eastAsia="宋体" w:cs="宋体"/>
                <w:bCs/>
                <w:color w:val="auto"/>
                <w:sz w:val="24"/>
                <w:szCs w:val="24"/>
                <w:highlight w:val="none"/>
              </w:rPr>
            </w:pPr>
          </w:p>
        </w:tc>
        <w:tc>
          <w:tcPr>
            <w:tcW w:w="5205" w:type="dxa"/>
            <w:tcBorders>
              <w:top w:val="single" w:color="auto" w:sz="4" w:space="0"/>
              <w:left w:val="single" w:color="auto" w:sz="4" w:space="0"/>
              <w:bottom w:val="single" w:color="auto" w:sz="4" w:space="0"/>
              <w:right w:val="single" w:color="auto" w:sz="4" w:space="0"/>
            </w:tcBorders>
            <w:shd w:val="clear" w:color="000000" w:fill="FFFFFF"/>
            <w:vAlign w:val="center"/>
          </w:tcPr>
          <w:p w14:paraId="51B6CC26">
            <w:pPr>
              <w:keepNext w:val="0"/>
              <w:keepLines w:val="0"/>
              <w:suppressLineNumbers w:val="0"/>
              <w:snapToGrid w:val="0"/>
              <w:spacing w:before="0" w:beforeAutospacing="0" w:after="0" w:afterAutospacing="0"/>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律所决策和文书审批制度情况，根据制度的可落实性、与项目的匹配性进行评分。</w:t>
            </w:r>
            <w:r>
              <w:rPr>
                <w:rFonts w:hint="eastAsia" w:ascii="宋体" w:hAnsi="宋体" w:eastAsia="宋体" w:cs="宋体"/>
                <w:color w:val="auto"/>
                <w:sz w:val="24"/>
                <w:szCs w:val="24"/>
                <w:highlight w:val="none"/>
              </w:rPr>
              <w:t>制度落实性</w:t>
            </w:r>
            <w:r>
              <w:rPr>
                <w:rFonts w:hint="eastAsia" w:ascii="宋体" w:hAnsi="宋体" w:eastAsia="宋体" w:cs="宋体"/>
                <w:color w:val="auto"/>
                <w:sz w:val="24"/>
                <w:szCs w:val="24"/>
                <w:highlight w:val="none"/>
                <w:lang w:val="en-US" w:eastAsia="zh-CN"/>
              </w:rPr>
              <w:t>好</w:t>
            </w:r>
            <w:r>
              <w:rPr>
                <w:rFonts w:hint="eastAsia" w:ascii="宋体" w:hAnsi="宋体" w:eastAsia="宋体" w:cs="宋体"/>
                <w:color w:val="auto"/>
                <w:sz w:val="24"/>
                <w:szCs w:val="24"/>
                <w:highlight w:val="none"/>
              </w:rPr>
              <w:t>，项目匹配度好的得5分；制度落实性</w:t>
            </w:r>
            <w:r>
              <w:rPr>
                <w:rFonts w:hint="eastAsia" w:ascii="宋体" w:hAnsi="宋体" w:eastAsia="宋体" w:cs="宋体"/>
                <w:color w:val="auto"/>
                <w:sz w:val="24"/>
                <w:szCs w:val="24"/>
                <w:highlight w:val="none"/>
                <w:lang w:val="en-US" w:eastAsia="zh-CN"/>
              </w:rPr>
              <w:t>良好</w:t>
            </w:r>
            <w:r>
              <w:rPr>
                <w:rFonts w:hint="eastAsia" w:ascii="宋体" w:hAnsi="宋体" w:eastAsia="宋体" w:cs="宋体"/>
                <w:color w:val="auto"/>
                <w:sz w:val="24"/>
                <w:szCs w:val="24"/>
                <w:highlight w:val="none"/>
              </w:rPr>
              <w:t>，项目匹配度</w:t>
            </w:r>
            <w:r>
              <w:rPr>
                <w:rFonts w:hint="eastAsia" w:ascii="宋体" w:hAnsi="宋体" w:eastAsia="宋体" w:cs="宋体"/>
                <w:color w:val="auto"/>
                <w:sz w:val="24"/>
                <w:szCs w:val="24"/>
                <w:highlight w:val="none"/>
                <w:lang w:val="en-US" w:eastAsia="zh-CN"/>
              </w:rPr>
              <w:t>良好</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制度落实性一般，项目匹配度一般的得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分；制度落实性</w:t>
            </w:r>
            <w:r>
              <w:rPr>
                <w:rFonts w:hint="eastAsia" w:ascii="宋体" w:hAnsi="宋体" w:eastAsia="宋体" w:cs="宋体"/>
                <w:color w:val="auto"/>
                <w:sz w:val="24"/>
                <w:szCs w:val="24"/>
                <w:highlight w:val="none"/>
                <w:lang w:val="en-US" w:eastAsia="zh-CN"/>
              </w:rPr>
              <w:t>较差</w:t>
            </w:r>
            <w:r>
              <w:rPr>
                <w:rFonts w:hint="eastAsia" w:ascii="宋体" w:hAnsi="宋体" w:eastAsia="宋体" w:cs="宋体"/>
                <w:color w:val="auto"/>
                <w:sz w:val="24"/>
                <w:szCs w:val="24"/>
                <w:highlight w:val="none"/>
              </w:rPr>
              <w:t>，项目匹配度</w:t>
            </w:r>
            <w:r>
              <w:rPr>
                <w:rFonts w:hint="eastAsia" w:ascii="宋体" w:hAnsi="宋体" w:eastAsia="宋体" w:cs="宋体"/>
                <w:color w:val="auto"/>
                <w:sz w:val="24"/>
                <w:szCs w:val="24"/>
                <w:highlight w:val="none"/>
                <w:lang w:val="en-US" w:eastAsia="zh-CN"/>
              </w:rPr>
              <w:t>较差</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制度落实性</w:t>
            </w:r>
            <w:r>
              <w:rPr>
                <w:rFonts w:hint="eastAsia" w:ascii="宋体" w:hAnsi="宋体" w:eastAsia="宋体" w:cs="宋体"/>
                <w:color w:val="auto"/>
                <w:sz w:val="24"/>
                <w:szCs w:val="24"/>
                <w:highlight w:val="none"/>
                <w:lang w:val="en-US" w:eastAsia="zh-CN"/>
              </w:rPr>
              <w:t>极差</w:t>
            </w:r>
            <w:r>
              <w:rPr>
                <w:rFonts w:hint="eastAsia" w:ascii="宋体" w:hAnsi="宋体" w:eastAsia="宋体" w:cs="宋体"/>
                <w:color w:val="auto"/>
                <w:sz w:val="24"/>
                <w:szCs w:val="24"/>
                <w:highlight w:val="none"/>
              </w:rPr>
              <w:t>，项目匹配度</w:t>
            </w:r>
            <w:r>
              <w:rPr>
                <w:rFonts w:hint="eastAsia" w:ascii="宋体" w:hAnsi="宋体" w:eastAsia="宋体" w:cs="宋体"/>
                <w:color w:val="auto"/>
                <w:sz w:val="24"/>
                <w:szCs w:val="24"/>
                <w:highlight w:val="none"/>
                <w:lang w:val="en-US" w:eastAsia="zh-CN"/>
              </w:rPr>
              <w:t>极差</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制度难以落实、与项目</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不匹配的不得分。</w:t>
            </w:r>
          </w:p>
        </w:tc>
        <w:tc>
          <w:tcPr>
            <w:tcW w:w="1039" w:type="dxa"/>
            <w:tcBorders>
              <w:top w:val="single" w:color="auto" w:sz="4" w:space="0"/>
              <w:left w:val="single" w:color="auto" w:sz="4" w:space="0"/>
              <w:bottom w:val="single" w:color="auto" w:sz="4" w:space="0"/>
              <w:right w:val="single" w:color="auto" w:sz="4" w:space="0"/>
            </w:tcBorders>
            <w:shd w:val="clear" w:color="000000" w:fill="FFFFFF"/>
            <w:vAlign w:val="center"/>
          </w:tcPr>
          <w:p w14:paraId="7818827E">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0-5分</w:t>
            </w:r>
          </w:p>
        </w:tc>
        <w:tc>
          <w:tcPr>
            <w:tcW w:w="947" w:type="dxa"/>
            <w:tcBorders>
              <w:top w:val="single" w:color="auto" w:sz="4" w:space="0"/>
              <w:left w:val="single" w:color="auto" w:sz="4" w:space="0"/>
              <w:bottom w:val="single" w:color="auto" w:sz="4" w:space="0"/>
              <w:right w:val="single" w:color="auto" w:sz="4" w:space="0"/>
            </w:tcBorders>
            <w:shd w:val="clear" w:color="000000" w:fill="FFFFFF"/>
            <w:vAlign w:val="center"/>
          </w:tcPr>
          <w:p w14:paraId="79BA24A6">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主观分</w:t>
            </w:r>
          </w:p>
        </w:tc>
      </w:tr>
      <w:tr w14:paraId="35C0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48" w:type="dxa"/>
            <w:vMerge w:val="continue"/>
            <w:tcBorders>
              <w:left w:val="single" w:color="auto" w:sz="4" w:space="0"/>
              <w:right w:val="single" w:color="auto" w:sz="4" w:space="0"/>
            </w:tcBorders>
            <w:vAlign w:val="center"/>
          </w:tcPr>
          <w:p w14:paraId="7777143C">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746" w:type="dxa"/>
            <w:tcBorders>
              <w:top w:val="single" w:color="auto" w:sz="4" w:space="0"/>
              <w:left w:val="single" w:color="auto" w:sz="4" w:space="0"/>
              <w:right w:val="single" w:color="auto" w:sz="4" w:space="0"/>
            </w:tcBorders>
            <w:vAlign w:val="center"/>
          </w:tcPr>
          <w:p w14:paraId="66DE735E">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796" w:type="dxa"/>
            <w:tcBorders>
              <w:top w:val="single" w:color="auto" w:sz="4" w:space="0"/>
              <w:left w:val="single" w:color="auto" w:sz="4" w:space="0"/>
              <w:bottom w:val="single" w:color="auto" w:sz="4" w:space="0"/>
              <w:right w:val="single" w:color="auto" w:sz="4" w:space="0"/>
            </w:tcBorders>
            <w:vAlign w:val="center"/>
          </w:tcPr>
          <w:p w14:paraId="6B2B1985">
            <w:pPr>
              <w:keepNext w:val="0"/>
              <w:keepLines w:val="0"/>
              <w:widowControl/>
              <w:suppressLineNumbers w:val="0"/>
              <w:spacing w:before="0" w:beforeAutospacing="0" w:after="0" w:afterAutospacing="0" w:line="360" w:lineRule="exact"/>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保密措施（5分）</w:t>
            </w:r>
          </w:p>
          <w:p w14:paraId="1C697912">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c>
          <w:tcPr>
            <w:tcW w:w="5205" w:type="dxa"/>
            <w:tcBorders>
              <w:top w:val="single" w:color="auto" w:sz="4" w:space="0"/>
              <w:left w:val="single" w:color="auto" w:sz="4" w:space="0"/>
              <w:bottom w:val="single" w:color="auto" w:sz="4" w:space="0"/>
              <w:right w:val="single" w:color="auto" w:sz="4" w:space="0"/>
            </w:tcBorders>
            <w:vAlign w:val="center"/>
          </w:tcPr>
          <w:p w14:paraId="1533C660">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服务期间，涉及涉密信息、资料的保密措施，提供相关保密制度及证明材料。方案科学合理完整、可实施性强，内容具体明确，得5分；方案科学较完整、可实施性较强，内容明确，得4分；方案一般合理完整、可实施性一般，内容较明确，得3分；方案完整，可实施性欠缺，内容明确得2分；方案不完整，可实施性较弱，内容不明确得1分；方案不能满足项目要求，或未提供，得0分。</w:t>
            </w:r>
          </w:p>
        </w:tc>
        <w:tc>
          <w:tcPr>
            <w:tcW w:w="1039" w:type="dxa"/>
            <w:tcBorders>
              <w:top w:val="single" w:color="auto" w:sz="4" w:space="0"/>
              <w:left w:val="single" w:color="auto" w:sz="4" w:space="0"/>
              <w:bottom w:val="single" w:color="auto" w:sz="4" w:space="0"/>
              <w:right w:val="single" w:color="auto" w:sz="4" w:space="0"/>
            </w:tcBorders>
            <w:vAlign w:val="center"/>
          </w:tcPr>
          <w:p w14:paraId="5A0A19F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0-5分</w:t>
            </w:r>
          </w:p>
        </w:tc>
        <w:tc>
          <w:tcPr>
            <w:tcW w:w="947" w:type="dxa"/>
            <w:tcBorders>
              <w:top w:val="single" w:color="auto" w:sz="4" w:space="0"/>
              <w:left w:val="single" w:color="auto" w:sz="4" w:space="0"/>
              <w:bottom w:val="single" w:color="auto" w:sz="4" w:space="0"/>
              <w:right w:val="single" w:color="auto" w:sz="4" w:space="0"/>
            </w:tcBorders>
            <w:vAlign w:val="center"/>
          </w:tcPr>
          <w:p w14:paraId="11C7E65E">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eastAsia="zh-CN"/>
              </w:rPr>
              <w:t>主观分</w:t>
            </w:r>
          </w:p>
        </w:tc>
      </w:tr>
      <w:tr w14:paraId="3AD9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48" w:type="dxa"/>
            <w:vMerge w:val="continue"/>
            <w:tcBorders>
              <w:left w:val="single" w:color="auto" w:sz="4" w:space="0"/>
              <w:right w:val="single" w:color="auto" w:sz="4" w:space="0"/>
            </w:tcBorders>
            <w:vAlign w:val="center"/>
          </w:tcPr>
          <w:p w14:paraId="3E141483">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746" w:type="dxa"/>
            <w:vMerge w:val="restart"/>
            <w:tcBorders>
              <w:top w:val="single" w:color="auto" w:sz="4" w:space="0"/>
              <w:left w:val="single" w:color="auto" w:sz="4" w:space="0"/>
              <w:right w:val="single" w:color="auto" w:sz="4" w:space="0"/>
            </w:tcBorders>
            <w:vAlign w:val="center"/>
          </w:tcPr>
          <w:p w14:paraId="734C2F94">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796" w:type="dxa"/>
            <w:vMerge w:val="restart"/>
            <w:tcBorders>
              <w:top w:val="single" w:color="auto" w:sz="4" w:space="0"/>
              <w:left w:val="single" w:color="auto" w:sz="4" w:space="0"/>
              <w:right w:val="single" w:color="auto" w:sz="4" w:space="0"/>
            </w:tcBorders>
            <w:vAlign w:val="center"/>
          </w:tcPr>
          <w:p w14:paraId="4F101FD2">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服务实施方案</w:t>
            </w:r>
          </w:p>
          <w:p w14:paraId="7C89FA78">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5205" w:type="dxa"/>
            <w:tcBorders>
              <w:top w:val="single" w:color="auto" w:sz="4" w:space="0"/>
              <w:left w:val="single" w:color="auto" w:sz="4" w:space="0"/>
              <w:bottom w:val="single" w:color="auto" w:sz="4" w:space="0"/>
              <w:right w:val="single" w:color="auto" w:sz="4" w:space="0"/>
            </w:tcBorders>
            <w:vAlign w:val="center"/>
          </w:tcPr>
          <w:p w14:paraId="2C9970B5">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服务团队分工合理、工作步骤科学、与项目特点契合度高、切实可行</w:t>
            </w:r>
            <w:r>
              <w:rPr>
                <w:rFonts w:hint="eastAsia" w:ascii="宋体" w:hAnsi="宋体" w:eastAsia="宋体" w:cs="宋体"/>
                <w:color w:val="auto"/>
                <w:sz w:val="24"/>
                <w:szCs w:val="24"/>
                <w:highlight w:val="none"/>
                <w:lang w:eastAsia="zh-CN"/>
              </w:rPr>
              <w:t>进行评定。</w:t>
            </w:r>
          </w:p>
          <w:p w14:paraId="19D10D02">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科学合理完整、可实施性强，内容具体明确，得5分；方案科学较完整、可实施性较强，内容明确，得4分；方案一般合理完整、可实施性一般，内容较明确，得3分；方案完整，可实施性欠缺，内容明确得2分；方案不完整，可实施性较弱，内容不明确得1分；方案不能满足项目要求，或未提供，得0分。</w:t>
            </w:r>
          </w:p>
        </w:tc>
        <w:tc>
          <w:tcPr>
            <w:tcW w:w="1039" w:type="dxa"/>
            <w:tcBorders>
              <w:top w:val="single" w:color="auto" w:sz="4" w:space="0"/>
              <w:left w:val="single" w:color="auto" w:sz="4" w:space="0"/>
              <w:bottom w:val="single" w:color="auto" w:sz="4" w:space="0"/>
              <w:right w:val="single" w:color="auto" w:sz="4" w:space="0"/>
            </w:tcBorders>
            <w:vAlign w:val="center"/>
          </w:tcPr>
          <w:p w14:paraId="2307DAD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0-5分</w:t>
            </w:r>
          </w:p>
        </w:tc>
        <w:tc>
          <w:tcPr>
            <w:tcW w:w="947" w:type="dxa"/>
            <w:tcBorders>
              <w:top w:val="single" w:color="auto" w:sz="4" w:space="0"/>
              <w:left w:val="single" w:color="auto" w:sz="4" w:space="0"/>
              <w:bottom w:val="single" w:color="auto" w:sz="4" w:space="0"/>
              <w:right w:val="single" w:color="auto" w:sz="4" w:space="0"/>
            </w:tcBorders>
            <w:vAlign w:val="center"/>
          </w:tcPr>
          <w:p w14:paraId="7C60BCD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eastAsia="zh-CN"/>
              </w:rPr>
              <w:t>主观分</w:t>
            </w:r>
          </w:p>
        </w:tc>
      </w:tr>
      <w:tr w14:paraId="7881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48" w:type="dxa"/>
            <w:vMerge w:val="continue"/>
            <w:tcBorders>
              <w:left w:val="single" w:color="auto" w:sz="4" w:space="0"/>
              <w:bottom w:val="single" w:color="auto" w:sz="4" w:space="0"/>
              <w:right w:val="single" w:color="auto" w:sz="4" w:space="0"/>
            </w:tcBorders>
            <w:vAlign w:val="center"/>
          </w:tcPr>
          <w:p w14:paraId="530BA0A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746" w:type="dxa"/>
            <w:vMerge w:val="continue"/>
            <w:tcBorders>
              <w:left w:val="single" w:color="auto" w:sz="4" w:space="0"/>
              <w:right w:val="single" w:color="auto" w:sz="4" w:space="0"/>
            </w:tcBorders>
            <w:vAlign w:val="center"/>
          </w:tcPr>
          <w:p w14:paraId="089C2E5B">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796" w:type="dxa"/>
            <w:vMerge w:val="continue"/>
            <w:tcBorders>
              <w:left w:val="single" w:color="auto" w:sz="4" w:space="0"/>
              <w:bottom w:val="single" w:color="auto" w:sz="4" w:space="0"/>
              <w:right w:val="single" w:color="auto" w:sz="4" w:space="0"/>
            </w:tcBorders>
            <w:vAlign w:val="center"/>
          </w:tcPr>
          <w:p w14:paraId="71B5E263">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p>
        </w:tc>
        <w:tc>
          <w:tcPr>
            <w:tcW w:w="5205" w:type="dxa"/>
            <w:tcBorders>
              <w:top w:val="single" w:color="auto" w:sz="4" w:space="0"/>
              <w:left w:val="single" w:color="auto" w:sz="4" w:space="0"/>
              <w:bottom w:val="single" w:color="auto" w:sz="4" w:space="0"/>
              <w:right w:val="single" w:color="auto" w:sz="4" w:space="0"/>
            </w:tcBorders>
            <w:vAlign w:val="center"/>
          </w:tcPr>
          <w:p w14:paraId="4263BD19">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服务实施方案全面完整、实施规范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思路清晰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组织架构、实施计划、项目风险管理</w:t>
            </w:r>
            <w:r>
              <w:rPr>
                <w:rFonts w:hint="eastAsia" w:ascii="宋体" w:hAnsi="宋体" w:eastAsia="宋体" w:cs="宋体"/>
                <w:color w:val="auto"/>
                <w:sz w:val="24"/>
                <w:szCs w:val="24"/>
                <w:highlight w:val="none"/>
                <w:lang w:eastAsia="zh-CN"/>
              </w:rPr>
              <w:t>综合评价。</w:t>
            </w:r>
          </w:p>
          <w:p w14:paraId="4BC25F56">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实施方案科学合理完整、可实施性强，内容具体明确，得5分；服务实施方案科学较完整、可实施性较强，内容明确，得4分；服务实施方案一般合理完整、可实施性一般，内容较明确，得3分；服务实施方案完整，可实施性欠缺，内容明确得2分；服务实施方案不完整，可实施性较弱，内容不明确得1分；服务实施方案不能满足项目要求，或未提供，得0分。</w:t>
            </w:r>
          </w:p>
        </w:tc>
        <w:tc>
          <w:tcPr>
            <w:tcW w:w="1039" w:type="dxa"/>
            <w:tcBorders>
              <w:top w:val="single" w:color="auto" w:sz="4" w:space="0"/>
              <w:left w:val="single" w:color="auto" w:sz="4" w:space="0"/>
              <w:bottom w:val="single" w:color="auto" w:sz="4" w:space="0"/>
              <w:right w:val="single" w:color="auto" w:sz="4" w:space="0"/>
            </w:tcBorders>
            <w:vAlign w:val="center"/>
          </w:tcPr>
          <w:p w14:paraId="5040270E">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0-5分</w:t>
            </w:r>
          </w:p>
        </w:tc>
        <w:tc>
          <w:tcPr>
            <w:tcW w:w="947" w:type="dxa"/>
            <w:tcBorders>
              <w:top w:val="single" w:color="auto" w:sz="4" w:space="0"/>
              <w:left w:val="single" w:color="auto" w:sz="4" w:space="0"/>
              <w:bottom w:val="single" w:color="auto" w:sz="4" w:space="0"/>
              <w:right w:val="single" w:color="auto" w:sz="4" w:space="0"/>
            </w:tcBorders>
            <w:vAlign w:val="center"/>
          </w:tcPr>
          <w:p w14:paraId="7E2E0857">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eastAsia="zh-CN"/>
              </w:rPr>
              <w:t>主观分</w:t>
            </w:r>
          </w:p>
        </w:tc>
      </w:tr>
      <w:tr w14:paraId="7C97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14:paraId="0A8CAE8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报价分</w:t>
            </w:r>
          </w:p>
          <w:p w14:paraId="7F17700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6001" w:type="dxa"/>
            <w:gridSpan w:val="2"/>
            <w:tcBorders>
              <w:top w:val="single" w:color="auto" w:sz="4" w:space="0"/>
              <w:left w:val="single" w:color="auto" w:sz="4" w:space="0"/>
              <w:bottom w:val="single" w:color="auto" w:sz="4" w:space="0"/>
              <w:right w:val="single" w:color="auto" w:sz="4" w:space="0"/>
            </w:tcBorders>
            <w:vAlign w:val="center"/>
          </w:tcPr>
          <w:p w14:paraId="10C38927">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报最低有效响应价格为评标基准价</w:t>
            </w:r>
          </w:p>
          <w:p w14:paraId="4176C77B">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响应报价得分=(评标基准价／响应报价)×价格权值×100</w:t>
            </w:r>
          </w:p>
          <w:p w14:paraId="1B051850">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lang w:val="zh-TW" w:eastAsia="zh-TW"/>
              </w:rPr>
            </w:pPr>
            <w:r>
              <w:rPr>
                <w:rFonts w:hint="eastAsia" w:ascii="宋体" w:hAnsi="宋体" w:eastAsia="宋体" w:cs="宋体"/>
                <w:color w:val="auto"/>
                <w:kern w:val="0"/>
                <w:sz w:val="24"/>
                <w:szCs w:val="24"/>
                <w:highlight w:val="none"/>
              </w:rPr>
              <w:t>（计算得分保留小数点后2位）</w:t>
            </w:r>
          </w:p>
          <w:p w14:paraId="39A183A4">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TW" w:eastAsia="zh-TW"/>
              </w:rPr>
              <w:t>评标过程中，不得去掉报价中的最高报价和最低报价。</w:t>
            </w:r>
          </w:p>
        </w:tc>
        <w:tc>
          <w:tcPr>
            <w:tcW w:w="1039" w:type="dxa"/>
            <w:tcBorders>
              <w:top w:val="single" w:color="auto" w:sz="4" w:space="0"/>
              <w:left w:val="single" w:color="auto" w:sz="4" w:space="0"/>
              <w:bottom w:val="single" w:color="auto" w:sz="4" w:space="0"/>
              <w:right w:val="single" w:color="auto" w:sz="4" w:space="0"/>
            </w:tcBorders>
            <w:vAlign w:val="center"/>
          </w:tcPr>
          <w:p w14:paraId="28F82B39">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0-20分</w:t>
            </w:r>
          </w:p>
        </w:tc>
        <w:tc>
          <w:tcPr>
            <w:tcW w:w="947" w:type="dxa"/>
            <w:tcBorders>
              <w:top w:val="single" w:color="auto" w:sz="4" w:space="0"/>
              <w:left w:val="single" w:color="auto" w:sz="4" w:space="0"/>
              <w:bottom w:val="single" w:color="auto" w:sz="4" w:space="0"/>
              <w:right w:val="single" w:color="auto" w:sz="4" w:space="0"/>
            </w:tcBorders>
            <w:vAlign w:val="center"/>
          </w:tcPr>
          <w:p w14:paraId="06EFFBE9">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kern w:val="0"/>
                <w:sz w:val="24"/>
                <w:szCs w:val="24"/>
                <w:highlight w:val="none"/>
                <w:lang w:val="zh-TW" w:eastAsia="zh-TW"/>
              </w:rPr>
            </w:pPr>
          </w:p>
        </w:tc>
      </w:tr>
    </w:tbl>
    <w:p w14:paraId="7100EFF2">
      <w:pPr>
        <w:widowControl/>
        <w:spacing w:line="360" w:lineRule="auto"/>
        <w:rPr>
          <w:rFonts w:ascii="宋体" w:hAnsi="宋体" w:cs="宋体"/>
          <w:color w:val="auto"/>
          <w:sz w:val="24"/>
          <w:highlight w:val="none"/>
        </w:rPr>
      </w:pPr>
      <w:r>
        <w:rPr>
          <w:rFonts w:hint="eastAsia" w:ascii="宋体" w:hAnsi="宋体" w:cs="宋体"/>
          <w:b/>
          <w:color w:val="auto"/>
          <w:sz w:val="24"/>
          <w:highlight w:val="none"/>
        </w:rPr>
        <w:t>备注：</w:t>
      </w:r>
    </w:p>
    <w:p w14:paraId="67574B6E">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7585F2FD">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、响应人编制响应文件（商务技术文件部分）时，建议按此目录（序号和内容）提供评审标准相应的商务技术资料。</w:t>
      </w:r>
    </w:p>
    <w:p w14:paraId="402F74E3">
      <w:pPr>
        <w:rPr>
          <w:rFonts w:ascii="宋体" w:hAnsi="宋体" w:cs="宋体"/>
          <w:b/>
          <w:color w:val="auto"/>
          <w:sz w:val="32"/>
          <w:highlight w:val="none"/>
        </w:rPr>
      </w:pPr>
      <w:r>
        <w:rPr>
          <w:rFonts w:hint="eastAsia" w:ascii="宋体" w:hAnsi="宋体" w:cs="宋体"/>
          <w:b/>
          <w:color w:val="auto"/>
          <w:sz w:val="32"/>
          <w:highlight w:val="none"/>
        </w:rPr>
        <w:br w:type="page"/>
      </w:r>
    </w:p>
    <w:p w14:paraId="1D354376">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一、交易方法</w:t>
      </w:r>
    </w:p>
    <w:p w14:paraId="7F527B03">
      <w:pPr>
        <w:adjustRightInd/>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1.本项目采用综合评估法。</w:t>
      </w:r>
      <w:r>
        <w:rPr>
          <w:rFonts w:hint="eastAsia" w:ascii="宋体" w:hAnsi="宋体" w:cs="宋体"/>
          <w:color w:val="auto"/>
          <w:kern w:val="0"/>
          <w:sz w:val="24"/>
          <w:highlight w:val="none"/>
        </w:rPr>
        <w:t>综合评估法，是指响应文件满足公开竞争文件全部实质性要求，且按照评审因素的量化指标评审得分最高的响应人为成交候选人的评标方法。</w:t>
      </w:r>
    </w:p>
    <w:p w14:paraId="3FE4C3CE">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二、交易标准</w:t>
      </w:r>
    </w:p>
    <w:p w14:paraId="113F585A">
      <w:pPr>
        <w:spacing w:line="57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见交易办法前附表。</w:t>
      </w:r>
    </w:p>
    <w:p w14:paraId="11807A09">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三、交易程序</w:t>
      </w:r>
    </w:p>
    <w:bookmarkEnd w:id="15"/>
    <w:p w14:paraId="424388B0">
      <w:pPr>
        <w:spacing w:line="570" w:lineRule="exact"/>
        <w:ind w:firstLine="472" w:firstLineChars="196"/>
        <w:rPr>
          <w:rFonts w:ascii="宋体" w:hAnsi="宋体" w:cs="宋体"/>
          <w:color w:val="auto"/>
          <w:kern w:val="0"/>
          <w:sz w:val="24"/>
          <w:highlight w:val="none"/>
        </w:rPr>
      </w:pPr>
      <w:bookmarkStart w:id="381" w:name="_Toc86217003"/>
      <w:bookmarkStart w:id="382" w:name="第五部分"/>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70AC856F">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评审委员会应当按照公开竞争文件中规定的评标方法和标准，对符合性审查合格的响应文件进行商务和技术评估，综合比较与评价。</w:t>
      </w:r>
    </w:p>
    <w:p w14:paraId="7D2501CD">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评审委员会各成员应当独立对每个响应人的商务和技术文件进行评价，并汇总商务技术得分情况。</w:t>
      </w:r>
    </w:p>
    <w:p w14:paraId="35FFFB58">
      <w:pPr>
        <w:spacing w:line="570" w:lineRule="exact"/>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78FE56B">
      <w:pPr>
        <w:pStyle w:val="140"/>
        <w:spacing w:before="0" w:line="570" w:lineRule="exact"/>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41142DB5">
      <w:pPr>
        <w:pStyle w:val="140"/>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14:paraId="4D991754">
      <w:pPr>
        <w:pStyle w:val="140"/>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3955D17">
      <w:pPr>
        <w:pStyle w:val="140"/>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14:paraId="55038767">
      <w:pPr>
        <w:pStyle w:val="140"/>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C0EE265">
      <w:pPr>
        <w:pStyle w:val="140"/>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w:t>
      </w:r>
    </w:p>
    <w:p w14:paraId="5F6D7601">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3.4.2响应文件出现不是唯一的、有选择性交易报价的，交易无效。</w:t>
      </w:r>
    </w:p>
    <w:p w14:paraId="72B2DB00">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3.4.3交易报价超过公开竞争文件中规定的预算金额或者最高限价的，交易无效。</w:t>
      </w:r>
    </w:p>
    <w:p w14:paraId="226220D8">
      <w:pPr>
        <w:pStyle w:val="140"/>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109B0200">
      <w:pPr>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32D9A569">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06D31364">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四、评标中的其他事项</w:t>
      </w:r>
    </w:p>
    <w:p w14:paraId="7A39B08D">
      <w:pPr>
        <w:pStyle w:val="140"/>
        <w:spacing w:before="0" w:line="570" w:lineRule="exact"/>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4.1响应人澄清、说明或者补正。</w:t>
      </w:r>
      <w:r>
        <w:rPr>
          <w:rFonts w:hint="eastAsia" w:ascii="宋体" w:hAnsi="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4C871E4F">
      <w:pPr>
        <w:pStyle w:val="3"/>
        <w:spacing w:line="570" w:lineRule="exact"/>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14:paraId="1B2A4781">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4.2.1响应人不具备公开竞争文件中规定的资格要求的（响应人未提供有效的资格文件的，视为响应人不具备公开竞争文件中规定的资格要求）；</w:t>
      </w:r>
    </w:p>
    <w:p w14:paraId="17DCBEAF">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4.2.2响应文件未按照公开竞争文件要求签署、盖章的；</w:t>
      </w:r>
    </w:p>
    <w:p w14:paraId="49A0CEE4">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4.2.3响应文件含有交易发起人不能接受的附加条件的；</w:t>
      </w:r>
    </w:p>
    <w:p w14:paraId="401577E0">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4.2.4响应文件中承诺的交易有效期少于公开竞争文件中载明的交易有效期的；</w:t>
      </w:r>
    </w:p>
    <w:p w14:paraId="51626E59">
      <w:pPr>
        <w:snapToGrid w:val="0"/>
        <w:spacing w:line="570" w:lineRule="exact"/>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4.2.5响应文件出现不是唯一的、有选择性交易报价的；</w:t>
      </w:r>
    </w:p>
    <w:p w14:paraId="439F7173">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4.2.6交易报价超过公开竞争文件中规定的预算金额或者最高限价的；</w:t>
      </w:r>
    </w:p>
    <w:p w14:paraId="63F1556F">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050A7142">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4.2.8响应人对根据修正原则修正后的报价不确认的；</w:t>
      </w:r>
    </w:p>
    <w:p w14:paraId="7931B842">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4.2.9响应人提供虚假材料投标的；</w:t>
      </w:r>
    </w:p>
    <w:p w14:paraId="4A09A781">
      <w:pPr>
        <w:spacing w:line="57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4.2.10响应人有恶意串通、妨碍其他响应人的竞争行为、损害交易发起人或者其他响应人的合法权益情形的；</w:t>
      </w:r>
    </w:p>
    <w:p w14:paraId="5D00D669">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4.2.11响应人未在电子交易平台传输递交响应文件的，交易无效；</w:t>
      </w:r>
    </w:p>
    <w:p w14:paraId="3B0B0388">
      <w:pPr>
        <w:pStyle w:val="6"/>
        <w:spacing w:line="570" w:lineRule="exact"/>
        <w:ind w:left="862" w:leftChars="205"/>
        <w:rPr>
          <w:rFonts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14:paraId="4FC4CBE8">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14:paraId="1351211A">
      <w:pPr>
        <w:pStyle w:val="3"/>
        <w:snapToGrid w:val="0"/>
        <w:spacing w:line="570" w:lineRule="exact"/>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根据《中华人民共和国政府采购法》第三十六条之规定，在交易过程中，出现下列情形之一的，应予废标：</w:t>
      </w:r>
    </w:p>
    <w:p w14:paraId="2E9CCB63">
      <w:pPr>
        <w:pStyle w:val="3"/>
        <w:snapToGrid w:val="0"/>
        <w:spacing w:line="570" w:lineRule="exact"/>
        <w:rPr>
          <w:rFonts w:cs="宋体"/>
          <w:color w:val="auto"/>
          <w:highlight w:val="none"/>
        </w:rPr>
      </w:pPr>
      <w:r>
        <w:rPr>
          <w:rFonts w:hint="eastAsia" w:cs="宋体"/>
          <w:color w:val="auto"/>
          <w:highlight w:val="none"/>
        </w:rPr>
        <w:t>5.1符合专业条件的响应人或者对公开竞争文件作实质响应的响应人不足</w:t>
      </w:r>
      <w:r>
        <w:rPr>
          <w:rFonts w:hint="eastAsia" w:cs="宋体"/>
          <w:color w:val="auto"/>
          <w:highlight w:val="none"/>
          <w:lang w:val="en-US" w:eastAsia="zh-CN"/>
        </w:rPr>
        <w:t>3</w:t>
      </w:r>
      <w:r>
        <w:rPr>
          <w:rFonts w:hint="eastAsia" w:cs="宋体"/>
          <w:color w:val="auto"/>
          <w:highlight w:val="none"/>
          <w:lang w:eastAsia="zh-CN"/>
        </w:rPr>
        <w:t>家</w:t>
      </w:r>
      <w:r>
        <w:rPr>
          <w:rFonts w:hint="eastAsia" w:cs="宋体"/>
          <w:color w:val="auto"/>
          <w:highlight w:val="none"/>
        </w:rPr>
        <w:t>的；</w:t>
      </w:r>
    </w:p>
    <w:p w14:paraId="4CF6A7C7">
      <w:pPr>
        <w:pStyle w:val="3"/>
        <w:snapToGrid w:val="0"/>
        <w:spacing w:line="570" w:lineRule="exact"/>
        <w:rPr>
          <w:rFonts w:cs="宋体"/>
          <w:color w:val="auto"/>
          <w:highlight w:val="none"/>
        </w:rPr>
      </w:pPr>
      <w:r>
        <w:rPr>
          <w:rFonts w:hint="eastAsia" w:cs="宋体"/>
          <w:color w:val="auto"/>
          <w:highlight w:val="none"/>
        </w:rPr>
        <w:t>5.2出现影响采购公正的违法、违规行为的；</w:t>
      </w:r>
    </w:p>
    <w:p w14:paraId="3984B2F4">
      <w:pPr>
        <w:pStyle w:val="3"/>
        <w:snapToGrid w:val="0"/>
        <w:spacing w:line="570" w:lineRule="exact"/>
        <w:rPr>
          <w:rFonts w:cs="宋体"/>
          <w:color w:val="auto"/>
          <w:highlight w:val="none"/>
        </w:rPr>
      </w:pPr>
      <w:r>
        <w:rPr>
          <w:rFonts w:hint="eastAsia" w:cs="宋体"/>
          <w:color w:val="auto"/>
          <w:highlight w:val="none"/>
        </w:rPr>
        <w:t>5.3响应人的报价均超过了采购预算，交易发起人不能支付的；</w:t>
      </w:r>
    </w:p>
    <w:p w14:paraId="79201E98">
      <w:pPr>
        <w:pStyle w:val="3"/>
        <w:snapToGrid w:val="0"/>
        <w:spacing w:line="570" w:lineRule="exact"/>
        <w:rPr>
          <w:rFonts w:cs="宋体"/>
          <w:color w:val="auto"/>
          <w:highlight w:val="none"/>
        </w:rPr>
      </w:pPr>
      <w:r>
        <w:rPr>
          <w:rFonts w:hint="eastAsia" w:cs="宋体"/>
          <w:color w:val="auto"/>
          <w:highlight w:val="none"/>
        </w:rPr>
        <w:t>5.4因重大变故，采购任务取消的。</w:t>
      </w:r>
    </w:p>
    <w:p w14:paraId="4CADA88A">
      <w:pPr>
        <w:pStyle w:val="3"/>
        <w:snapToGrid w:val="0"/>
        <w:spacing w:line="570" w:lineRule="exact"/>
        <w:rPr>
          <w:rFonts w:cs="宋体"/>
          <w:color w:val="auto"/>
          <w:highlight w:val="none"/>
        </w:rPr>
      </w:pPr>
      <w:r>
        <w:rPr>
          <w:rFonts w:hint="eastAsia" w:cs="宋体"/>
          <w:color w:val="auto"/>
          <w:highlight w:val="none"/>
        </w:rPr>
        <w:t>废标后，代理机构应当将废标理由通知所有响应人。</w:t>
      </w:r>
    </w:p>
    <w:p w14:paraId="2664D43D">
      <w:pPr>
        <w:pStyle w:val="3"/>
        <w:snapToGrid w:val="0"/>
        <w:spacing w:line="570" w:lineRule="exact"/>
        <w:ind w:firstLine="590" w:firstLineChars="245"/>
        <w:rPr>
          <w:rFonts w:cs="宋体"/>
          <w:color w:val="auto"/>
          <w:highlight w:val="none"/>
        </w:rPr>
      </w:pPr>
      <w:r>
        <w:rPr>
          <w:rFonts w:hint="eastAsia" w:cs="宋体"/>
          <w:b/>
          <w:color w:val="auto"/>
          <w:highlight w:val="none"/>
        </w:rPr>
        <w:t>6.修改公开竞争文件，重新组织交易活动。</w:t>
      </w:r>
      <w:r>
        <w:rPr>
          <w:rFonts w:hint="eastAsia"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36B85AF9">
      <w:pPr>
        <w:pStyle w:val="3"/>
        <w:snapToGrid w:val="0"/>
        <w:spacing w:line="570" w:lineRule="exact"/>
        <w:ind w:firstLine="590" w:firstLineChars="245"/>
        <w:rPr>
          <w:rFonts w:cs="宋体"/>
          <w:color w:val="auto"/>
          <w:highlight w:val="none"/>
        </w:rPr>
      </w:pPr>
      <w:r>
        <w:rPr>
          <w:rFonts w:hint="eastAsia" w:cs="宋体"/>
          <w:b/>
          <w:color w:val="auto"/>
          <w:kern w:val="0"/>
          <w:highlight w:val="none"/>
        </w:rPr>
        <w:t>7.重新开展交易。</w:t>
      </w:r>
      <w:r>
        <w:rPr>
          <w:rFonts w:hint="eastAsia" w:cs="宋体"/>
          <w:color w:val="auto"/>
          <w:highlight w:val="none"/>
        </w:rPr>
        <w:t>影响或者可能影响</w:t>
      </w:r>
      <w:r>
        <w:rPr>
          <w:rFonts w:hint="eastAsia" w:cs="宋体"/>
          <w:color w:val="auto"/>
          <w:kern w:val="0"/>
          <w:highlight w:val="none"/>
        </w:rPr>
        <w:t>成交</w:t>
      </w:r>
      <w:r>
        <w:rPr>
          <w:rFonts w:hint="eastAsia" w:cs="宋体"/>
          <w:color w:val="auto"/>
          <w:highlight w:val="none"/>
        </w:rPr>
        <w:t>、成交结果的，依照下列规定处理：</w:t>
      </w:r>
    </w:p>
    <w:p w14:paraId="779181F6">
      <w:pPr>
        <w:pStyle w:val="3"/>
        <w:snapToGrid w:val="0"/>
        <w:spacing w:line="570" w:lineRule="exact"/>
        <w:ind w:firstLine="600" w:firstLineChars="250"/>
        <w:rPr>
          <w:rFonts w:cs="宋体"/>
          <w:color w:val="auto"/>
          <w:highlight w:val="none"/>
        </w:rPr>
      </w:pPr>
      <w:r>
        <w:rPr>
          <w:rFonts w:hint="eastAsia" w:cs="宋体"/>
          <w:color w:val="auto"/>
          <w:highlight w:val="none"/>
        </w:rPr>
        <w:t>7.1未确定</w:t>
      </w:r>
      <w:r>
        <w:rPr>
          <w:rFonts w:hint="eastAsia" w:cs="宋体"/>
          <w:color w:val="auto"/>
          <w:kern w:val="0"/>
          <w:highlight w:val="none"/>
        </w:rPr>
        <w:t>成交</w:t>
      </w:r>
      <w:r>
        <w:rPr>
          <w:rFonts w:hint="eastAsia" w:cs="宋体"/>
          <w:color w:val="auto"/>
          <w:highlight w:val="none"/>
        </w:rPr>
        <w:t>或者成交人的，终止本次交易活动，重新开展交易活动。</w:t>
      </w:r>
    </w:p>
    <w:p w14:paraId="1A15FEE2">
      <w:pPr>
        <w:pStyle w:val="3"/>
        <w:snapToGrid w:val="0"/>
        <w:spacing w:line="570" w:lineRule="exact"/>
        <w:ind w:firstLine="600" w:firstLineChars="250"/>
        <w:rPr>
          <w:rFonts w:cs="宋体"/>
          <w:color w:val="auto"/>
          <w:highlight w:val="none"/>
        </w:rPr>
      </w:pPr>
      <w:r>
        <w:rPr>
          <w:rFonts w:hint="eastAsia" w:cs="宋体"/>
          <w:color w:val="auto"/>
          <w:highlight w:val="none"/>
        </w:rPr>
        <w:t>7.2已确定</w:t>
      </w:r>
      <w:r>
        <w:rPr>
          <w:rFonts w:hint="eastAsia" w:cs="宋体"/>
          <w:color w:val="auto"/>
          <w:kern w:val="0"/>
          <w:highlight w:val="none"/>
        </w:rPr>
        <w:t>成交</w:t>
      </w:r>
      <w:r>
        <w:rPr>
          <w:rFonts w:hint="eastAsia" w:cs="宋体"/>
          <w:color w:val="auto"/>
          <w:highlight w:val="none"/>
        </w:rPr>
        <w:t>或者成交人但尚未签订合同的，</w:t>
      </w:r>
      <w:r>
        <w:rPr>
          <w:rFonts w:hint="eastAsia" w:cs="宋体"/>
          <w:color w:val="auto"/>
          <w:kern w:val="0"/>
          <w:highlight w:val="none"/>
        </w:rPr>
        <w:t>成交</w:t>
      </w:r>
      <w:r>
        <w:rPr>
          <w:rFonts w:hint="eastAsia" w:cs="宋体"/>
          <w:color w:val="auto"/>
          <w:highlight w:val="none"/>
        </w:rPr>
        <w:t>或者成交结果无效，从合格的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14:paraId="1ECB722F">
      <w:pPr>
        <w:pStyle w:val="3"/>
        <w:snapToGrid w:val="0"/>
        <w:spacing w:line="570" w:lineRule="exact"/>
        <w:ind w:firstLine="600" w:firstLineChars="250"/>
        <w:rPr>
          <w:rFonts w:cs="宋体"/>
          <w:color w:val="auto"/>
          <w:highlight w:val="none"/>
        </w:rPr>
      </w:pPr>
      <w:r>
        <w:rPr>
          <w:rFonts w:hint="eastAsia" w:cs="宋体"/>
          <w:color w:val="auto"/>
          <w:highlight w:val="none"/>
        </w:rPr>
        <w:t>7.3书面合同已签订但尚未履行的，撤销合同，从合格的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14:paraId="051E6436">
      <w:pPr>
        <w:pStyle w:val="3"/>
        <w:snapToGrid w:val="0"/>
        <w:spacing w:line="570" w:lineRule="exact"/>
        <w:rPr>
          <w:rFonts w:cs="宋体"/>
          <w:color w:val="auto"/>
          <w:highlight w:val="none"/>
        </w:rPr>
      </w:pPr>
      <w:r>
        <w:rPr>
          <w:rFonts w:hint="eastAsia" w:cs="宋体"/>
          <w:color w:val="auto"/>
          <w:highlight w:val="none"/>
        </w:rPr>
        <w:t>7.4书面合同已经履行，给交易发起人、响应人造成损失的，由责任人承担赔偿责任。</w:t>
      </w:r>
    </w:p>
    <w:p w14:paraId="056BC2FC">
      <w:pPr>
        <w:pStyle w:val="3"/>
        <w:snapToGrid w:val="0"/>
        <w:spacing w:line="570" w:lineRule="exact"/>
        <w:rPr>
          <w:rFonts w:cs="宋体"/>
          <w:color w:val="auto"/>
          <w:highlight w:val="none"/>
        </w:rPr>
      </w:pPr>
      <w:r>
        <w:rPr>
          <w:rFonts w:hint="eastAsia" w:cs="宋体"/>
          <w:color w:val="auto"/>
          <w:highlight w:val="none"/>
        </w:rPr>
        <w:t>7.5交易当事人有其他违反政府采购法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w:t>
      </w:r>
      <w:r>
        <w:rPr>
          <w:rFonts w:hint="eastAsia" w:cs="宋体"/>
          <w:color w:val="auto"/>
          <w:kern w:val="0"/>
          <w:highlight w:val="none"/>
        </w:rPr>
        <w:t>成交</w:t>
      </w:r>
      <w:r>
        <w:rPr>
          <w:rFonts w:hint="eastAsia" w:cs="宋体"/>
          <w:color w:val="auto"/>
          <w:highlight w:val="none"/>
        </w:rPr>
        <w:t>、成交结果或者依法被认定为</w:t>
      </w:r>
      <w:r>
        <w:rPr>
          <w:rFonts w:hint="eastAsia" w:cs="宋体"/>
          <w:color w:val="auto"/>
          <w:kern w:val="0"/>
          <w:highlight w:val="none"/>
        </w:rPr>
        <w:t>成交</w:t>
      </w:r>
      <w:r>
        <w:rPr>
          <w:rFonts w:hint="eastAsia" w:cs="宋体"/>
          <w:color w:val="auto"/>
          <w:highlight w:val="none"/>
        </w:rPr>
        <w:t>、成交无效的，依照7.1-7.4规定处理。</w:t>
      </w:r>
    </w:p>
    <w:p w14:paraId="70A6E2F8">
      <w:pPr>
        <w:pStyle w:val="3"/>
        <w:snapToGrid w:val="0"/>
        <w:spacing w:line="360" w:lineRule="auto"/>
        <w:rPr>
          <w:rFonts w:cs="宋体"/>
          <w:color w:val="auto"/>
          <w:highlight w:val="none"/>
        </w:rPr>
      </w:pPr>
    </w:p>
    <w:p w14:paraId="178DE471">
      <w:pPr>
        <w:pStyle w:val="4"/>
        <w:rPr>
          <w:rFonts w:hAnsi="宋体" w:cs="宋体"/>
          <w:color w:val="auto"/>
          <w:highlight w:val="none"/>
        </w:rPr>
      </w:pPr>
    </w:p>
    <w:p w14:paraId="0F4E2F15">
      <w:pPr>
        <w:rPr>
          <w:rFonts w:ascii="宋体" w:hAnsi="宋体" w:cs="宋体"/>
          <w:color w:val="auto"/>
          <w:highlight w:val="none"/>
        </w:rPr>
      </w:pPr>
    </w:p>
    <w:p w14:paraId="0C05ECC3">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16031713">
      <w:pPr>
        <w:numPr>
          <w:ilvl w:val="0"/>
          <w:numId w:val="0"/>
        </w:num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lang w:eastAsia="zh-CN"/>
        </w:rPr>
        <w:t>第五部分</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拟签订的合同文本</w:t>
      </w:r>
    </w:p>
    <w:p w14:paraId="73AF451F">
      <w:pPr>
        <w:numPr>
          <w:ilvl w:val="0"/>
          <w:numId w:val="0"/>
        </w:numPr>
        <w:spacing w:line="360" w:lineRule="auto"/>
        <w:jc w:val="center"/>
        <w:outlineLvl w:val="0"/>
        <w:rPr>
          <w:rFonts w:hint="default"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lang w:val="en-US" w:eastAsia="zh-CN"/>
        </w:rPr>
        <w:t>（本合同仅为示范文本，具体内容以签订的合同为准）</w:t>
      </w:r>
    </w:p>
    <w:p w14:paraId="09F61EBF">
      <w:pPr>
        <w:pStyle w:val="43"/>
        <w:rPr>
          <w:color w:val="auto"/>
          <w:highlight w:val="none"/>
        </w:rPr>
      </w:pPr>
    </w:p>
    <w:p w14:paraId="12280BF5">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72A3F3F">
      <w:pPr>
        <w:spacing w:line="480" w:lineRule="auto"/>
        <w:jc w:val="center"/>
        <w:rPr>
          <w:rFonts w:ascii="宋体" w:hAnsi="宋体" w:cs="宋体"/>
          <w:b/>
          <w:color w:val="auto"/>
          <w:sz w:val="28"/>
          <w:szCs w:val="28"/>
          <w:highlight w:val="none"/>
        </w:rPr>
      </w:pPr>
    </w:p>
    <w:p w14:paraId="0C7AD950">
      <w:pPr>
        <w:spacing w:line="480" w:lineRule="auto"/>
        <w:jc w:val="center"/>
        <w:rPr>
          <w:rFonts w:ascii="宋体" w:hAnsi="宋体" w:cs="宋体"/>
          <w:b/>
          <w:color w:val="auto"/>
          <w:sz w:val="24"/>
          <w:highlight w:val="none"/>
        </w:rPr>
      </w:pPr>
    </w:p>
    <w:p w14:paraId="1A2F0DA8">
      <w:pPr>
        <w:spacing w:line="480" w:lineRule="auto"/>
        <w:jc w:val="center"/>
        <w:rPr>
          <w:rFonts w:ascii="宋体" w:hAnsi="宋体" w:cs="宋体"/>
          <w:b/>
          <w:color w:val="auto"/>
          <w:sz w:val="24"/>
          <w:highlight w:val="none"/>
        </w:rPr>
      </w:pPr>
    </w:p>
    <w:p w14:paraId="5C4A062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采购合同参考范本</w:t>
      </w:r>
    </w:p>
    <w:p w14:paraId="6DD1F6A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D357429">
      <w:pPr>
        <w:pStyle w:val="708"/>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0E05AC6F">
      <w:pPr>
        <w:spacing w:before="120" w:line="22" w:lineRule="atLeast"/>
        <w:rPr>
          <w:rFonts w:ascii="宋体" w:hAnsi="宋体" w:cs="宋体"/>
          <w:color w:val="auto"/>
          <w:sz w:val="24"/>
          <w:highlight w:val="none"/>
        </w:rPr>
      </w:pPr>
    </w:p>
    <w:p w14:paraId="0048789E">
      <w:pPr>
        <w:pStyle w:val="6"/>
        <w:rPr>
          <w:rFonts w:ascii="宋体" w:hAnsi="宋体" w:eastAsia="宋体" w:cs="宋体"/>
          <w:color w:val="auto"/>
          <w:highlight w:val="none"/>
        </w:rPr>
      </w:pPr>
    </w:p>
    <w:p w14:paraId="1D224825">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B95C36C">
      <w:pPr>
        <w:pStyle w:val="607"/>
        <w:spacing w:before="120" w:line="22" w:lineRule="atLeast"/>
        <w:rPr>
          <w:rFonts w:ascii="宋体" w:hAnsi="宋体" w:eastAsia="宋体" w:cs="宋体"/>
          <w:color w:val="auto"/>
          <w:szCs w:val="24"/>
          <w:highlight w:val="none"/>
        </w:rPr>
      </w:pPr>
    </w:p>
    <w:p w14:paraId="65A80782">
      <w:pPr>
        <w:pStyle w:val="607"/>
        <w:spacing w:before="120" w:line="22" w:lineRule="atLeast"/>
        <w:rPr>
          <w:rFonts w:ascii="宋体" w:hAnsi="宋体" w:eastAsia="宋体" w:cs="宋体"/>
          <w:color w:val="auto"/>
          <w:szCs w:val="24"/>
          <w:highlight w:val="none"/>
        </w:rPr>
      </w:pPr>
    </w:p>
    <w:p w14:paraId="078CE511">
      <w:pPr>
        <w:rPr>
          <w:rFonts w:ascii="宋体" w:hAnsi="宋体" w:cs="宋体"/>
          <w:color w:val="auto"/>
          <w:sz w:val="24"/>
          <w:highlight w:val="none"/>
        </w:rPr>
      </w:pPr>
    </w:p>
    <w:p w14:paraId="6BEC0F7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93BF01E">
      <w:pPr>
        <w:spacing w:before="120" w:line="22" w:lineRule="atLeast"/>
        <w:rPr>
          <w:rFonts w:ascii="宋体" w:hAnsi="宋体" w:cs="宋体"/>
          <w:color w:val="auto"/>
          <w:sz w:val="24"/>
          <w:highlight w:val="none"/>
        </w:rPr>
      </w:pPr>
    </w:p>
    <w:p w14:paraId="145F8120">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857EFB1">
      <w:pPr>
        <w:spacing w:before="120" w:line="22" w:lineRule="atLeast"/>
        <w:rPr>
          <w:rFonts w:ascii="宋体" w:hAnsi="宋体" w:cs="宋体"/>
          <w:color w:val="auto"/>
          <w:sz w:val="24"/>
          <w:highlight w:val="none"/>
        </w:rPr>
      </w:pPr>
    </w:p>
    <w:p w14:paraId="7495430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2B5D05C">
      <w:pPr>
        <w:spacing w:before="120" w:line="22" w:lineRule="atLeast"/>
        <w:rPr>
          <w:rFonts w:ascii="宋体" w:hAnsi="宋体" w:cs="宋体"/>
          <w:color w:val="auto"/>
          <w:sz w:val="24"/>
          <w:highlight w:val="none"/>
        </w:rPr>
      </w:pPr>
    </w:p>
    <w:p w14:paraId="30F850D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04AC11B">
      <w:pPr>
        <w:widowControl/>
        <w:jc w:val="left"/>
        <w:rPr>
          <w:rFonts w:ascii="宋体" w:hAnsi="宋体" w:cs="宋体"/>
          <w:color w:val="auto"/>
          <w:kern w:val="0"/>
          <w:sz w:val="24"/>
          <w:highlight w:val="none"/>
        </w:rPr>
        <w:sectPr>
          <w:footerReference r:id="rId7" w:type="default"/>
          <w:pgSz w:w="11907" w:h="16840"/>
          <w:pgMar w:top="1474" w:right="1814" w:bottom="1474" w:left="1814" w:header="851" w:footer="851" w:gutter="0"/>
          <w:pgNumType w:fmt="numberInDash"/>
          <w:cols w:space="720" w:num="1"/>
        </w:sectPr>
      </w:pPr>
    </w:p>
    <w:p w14:paraId="171C3E21">
      <w:pPr>
        <w:rPr>
          <w:rFonts w:ascii="宋体" w:hAnsi="宋体" w:cs="宋体"/>
          <w:b/>
          <w:color w:val="auto"/>
          <w:sz w:val="24"/>
          <w:highlight w:val="none"/>
        </w:rPr>
      </w:pPr>
    </w:p>
    <w:p w14:paraId="62AA1E3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rPr>
        <w:t>为该项目中标或者成交供应商。现于中标或者成交通知书发出之日起10个工作日内，按照采购文件确定的事项签订本合同。</w:t>
      </w:r>
    </w:p>
    <w:p w14:paraId="6BA89C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根据《中华人民共和国民法典》等相关法律法规之规定，按照平等、自愿、公平和诚实信用的原则，经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（中或者成交标供应商名称）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2F9109D">
      <w:pPr>
        <w:spacing w:line="560" w:lineRule="exact"/>
        <w:ind w:firstLine="482" w:firstLineChars="200"/>
        <w:outlineLvl w:val="0"/>
        <w:rPr>
          <w:rFonts w:ascii="宋体" w:hAnsi="宋体" w:cs="宋体"/>
          <w:color w:val="auto"/>
          <w:sz w:val="24"/>
          <w:highlight w:val="none"/>
        </w:rPr>
      </w:pPr>
      <w:bookmarkStart w:id="383" w:name="_Toc19273"/>
      <w:bookmarkStart w:id="384" w:name="_Toc20421"/>
      <w:bookmarkStart w:id="385" w:name="_Toc15367"/>
      <w:bookmarkStart w:id="386" w:name="_Toc22967"/>
      <w:bookmarkStart w:id="387" w:name="_Toc28855"/>
      <w:r>
        <w:rPr>
          <w:rFonts w:hint="eastAsia" w:ascii="宋体" w:hAnsi="宋体" w:cs="宋体"/>
          <w:b/>
          <w:color w:val="auto"/>
          <w:sz w:val="24"/>
          <w:highlight w:val="none"/>
        </w:rPr>
        <w:t>1.1 合同组成部分</w:t>
      </w:r>
      <w:bookmarkEnd w:id="383"/>
      <w:bookmarkEnd w:id="384"/>
      <w:bookmarkEnd w:id="385"/>
      <w:bookmarkEnd w:id="386"/>
      <w:bookmarkEnd w:id="387"/>
    </w:p>
    <w:p w14:paraId="5AFA9D9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17620E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 中标或者成交通知书；</w:t>
      </w:r>
    </w:p>
    <w:p w14:paraId="41F483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 投标或者响应文件（含澄清或者说明文件）；</w:t>
      </w:r>
    </w:p>
    <w:p w14:paraId="0B36855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采购文件（含澄清或者修改文件）；</w:t>
      </w:r>
    </w:p>
    <w:p w14:paraId="5539EFC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 本合同及其补充合同、变更协议；</w:t>
      </w:r>
    </w:p>
    <w:p w14:paraId="46F0EB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100273DC">
      <w:pPr>
        <w:spacing w:line="560" w:lineRule="exact"/>
        <w:ind w:firstLine="482" w:firstLineChars="200"/>
        <w:outlineLvl w:val="0"/>
        <w:rPr>
          <w:rFonts w:ascii="宋体" w:hAnsi="宋体" w:cs="宋体"/>
          <w:b/>
          <w:color w:val="auto"/>
          <w:sz w:val="24"/>
          <w:highlight w:val="none"/>
        </w:rPr>
      </w:pPr>
      <w:bookmarkStart w:id="388" w:name="_Toc6773"/>
      <w:bookmarkStart w:id="389" w:name="_Toc6311"/>
      <w:bookmarkStart w:id="390" w:name="_Toc2918"/>
      <w:bookmarkStart w:id="391" w:name="_Toc22185"/>
      <w:bookmarkStart w:id="392" w:name="_Toc18585"/>
      <w:r>
        <w:rPr>
          <w:rFonts w:hint="eastAsia" w:ascii="宋体" w:hAnsi="宋体" w:cs="宋体"/>
          <w:b/>
          <w:color w:val="auto"/>
          <w:sz w:val="24"/>
          <w:highlight w:val="none"/>
        </w:rPr>
        <w:t>1.2 标的</w:t>
      </w:r>
      <w:bookmarkEnd w:id="388"/>
      <w:bookmarkEnd w:id="389"/>
      <w:bookmarkEnd w:id="390"/>
      <w:bookmarkEnd w:id="391"/>
      <w:bookmarkEnd w:id="392"/>
    </w:p>
    <w:p w14:paraId="7B01CF1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服务内容：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D3873B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服务标准：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C279A3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技术保障：</w:t>
      </w:r>
      <w:r>
        <w:rPr>
          <w:rFonts w:hint="eastAsia" w:ascii="宋体" w:hAnsi="宋体" w:cs="宋体"/>
          <w:color w:val="auto"/>
          <w:sz w:val="24"/>
          <w:highlight w:val="none"/>
          <w:u w:val="single"/>
        </w:rPr>
        <w:t>　　　　　　　　　                      　      ；</w:t>
      </w:r>
    </w:p>
    <w:p w14:paraId="6EDC4998">
      <w:pPr>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 服务人员组成：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A53A7B">
      <w:pPr>
        <w:pStyle w:val="965"/>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（是/否）涉及货物。若涉及货物的的，则：</w:t>
      </w:r>
    </w:p>
    <w:p w14:paraId="78488610">
      <w:pPr>
        <w:spacing w:line="560" w:lineRule="exact"/>
        <w:ind w:firstLine="480" w:firstLineChars="200"/>
        <w:rPr>
          <w:rFonts w:ascii="宋体" w:hAnsi="宋体" w:cs="宋体"/>
          <w:color w:val="auto"/>
          <w:sz w:val="24"/>
          <w:highlight w:val="none"/>
          <w:u w:val="single"/>
        </w:rPr>
      </w:pPr>
      <w:bookmarkStart w:id="393" w:name="_Toc21124"/>
      <w:bookmarkStart w:id="394" w:name="_Toc1386"/>
      <w:bookmarkStart w:id="395" w:name="_Toc5635"/>
      <w:bookmarkStart w:id="396" w:name="_Toc4929"/>
      <w:bookmarkStart w:id="397"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50A8C2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5852A8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B26FEB3">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1.3 价款</w:t>
      </w:r>
      <w:bookmarkEnd w:id="393"/>
      <w:bookmarkEnd w:id="394"/>
      <w:bookmarkEnd w:id="395"/>
      <w:bookmarkEnd w:id="396"/>
      <w:bookmarkEnd w:id="397"/>
    </w:p>
    <w:p w14:paraId="0AEDF52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F06510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1.3.1总价合同，本合同总价（含税）为：￥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2DE0F5B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392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B78F35">
            <w:pPr>
              <w:pStyle w:val="328"/>
              <w:keepNext w:val="0"/>
              <w:keepLines w:val="0"/>
              <w:suppressLineNumbers w:val="0"/>
              <w:spacing w:before="0" w:beforeAutospacing="0" w:after="0" w:afterAutospacing="0" w:line="560" w:lineRule="exact"/>
              <w:ind w:left="0" w:right="0"/>
              <w:jc w:val="center"/>
              <w:rPr>
                <w:rFonts w:hint="default" w:hAnsi="宋体" w:cs="宋体"/>
                <w:color w:val="auto"/>
                <w:sz w:val="24"/>
                <w:szCs w:val="24"/>
                <w:highlight w:val="none"/>
              </w:rPr>
            </w:pPr>
            <w:r>
              <w:rPr>
                <w:rFonts w:hint="eastAsia" w:hAnsi="宋体" w:cs="宋体"/>
                <w:color w:val="auto"/>
                <w:sz w:val="24"/>
                <w:szCs w:val="24"/>
                <w:highlight w:val="none"/>
              </w:rPr>
              <w:t>序号</w:t>
            </w:r>
          </w:p>
        </w:tc>
        <w:tc>
          <w:tcPr>
            <w:tcW w:w="3402" w:type="dxa"/>
            <w:vAlign w:val="center"/>
          </w:tcPr>
          <w:p w14:paraId="1E4CB6E0">
            <w:pPr>
              <w:pStyle w:val="328"/>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r>
              <w:rPr>
                <w:rFonts w:hint="eastAsia" w:hAnsi="宋体" w:cs="宋体"/>
                <w:color w:val="auto"/>
                <w:sz w:val="24"/>
                <w:szCs w:val="24"/>
                <w:highlight w:val="none"/>
              </w:rPr>
              <w:t>分项名称</w:t>
            </w:r>
          </w:p>
        </w:tc>
        <w:tc>
          <w:tcPr>
            <w:tcW w:w="2552" w:type="dxa"/>
            <w:vAlign w:val="center"/>
          </w:tcPr>
          <w:p w14:paraId="783B3F30">
            <w:pPr>
              <w:pStyle w:val="328"/>
              <w:keepNext w:val="0"/>
              <w:keepLines w:val="0"/>
              <w:suppressLineNumbers w:val="0"/>
              <w:spacing w:before="0" w:beforeAutospacing="0" w:after="0" w:afterAutospacing="0" w:line="560" w:lineRule="exact"/>
              <w:ind w:left="0" w:right="0"/>
              <w:jc w:val="center"/>
              <w:rPr>
                <w:rFonts w:hint="default" w:hAnsi="宋体" w:cs="宋体"/>
                <w:color w:val="auto"/>
                <w:sz w:val="24"/>
                <w:szCs w:val="24"/>
                <w:highlight w:val="none"/>
              </w:rPr>
            </w:pPr>
            <w:r>
              <w:rPr>
                <w:rFonts w:hint="eastAsia" w:hAnsi="宋体" w:cs="宋体"/>
                <w:color w:val="auto"/>
                <w:sz w:val="24"/>
                <w:szCs w:val="24"/>
                <w:highlight w:val="none"/>
              </w:rPr>
              <w:t>分项价格</w:t>
            </w:r>
          </w:p>
        </w:tc>
      </w:tr>
      <w:tr w14:paraId="5C32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668DEC">
            <w:pPr>
              <w:pStyle w:val="328"/>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c>
          <w:tcPr>
            <w:tcW w:w="3402" w:type="dxa"/>
            <w:vAlign w:val="center"/>
          </w:tcPr>
          <w:p w14:paraId="135536E7">
            <w:pPr>
              <w:pStyle w:val="328"/>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c>
          <w:tcPr>
            <w:tcW w:w="2552" w:type="dxa"/>
            <w:vAlign w:val="center"/>
          </w:tcPr>
          <w:p w14:paraId="77E26F04">
            <w:pPr>
              <w:pStyle w:val="328"/>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r>
      <w:tr w14:paraId="5FCA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10DB72">
            <w:pPr>
              <w:pStyle w:val="328"/>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c>
          <w:tcPr>
            <w:tcW w:w="3402" w:type="dxa"/>
            <w:vAlign w:val="center"/>
          </w:tcPr>
          <w:p w14:paraId="20163D68">
            <w:pPr>
              <w:pStyle w:val="328"/>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c>
          <w:tcPr>
            <w:tcW w:w="2552" w:type="dxa"/>
            <w:vAlign w:val="center"/>
          </w:tcPr>
          <w:p w14:paraId="60C8EA57">
            <w:pPr>
              <w:pStyle w:val="328"/>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r>
      <w:tr w14:paraId="6DFB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4D61DD">
            <w:pPr>
              <w:pStyle w:val="328"/>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c>
          <w:tcPr>
            <w:tcW w:w="3402" w:type="dxa"/>
            <w:vAlign w:val="center"/>
          </w:tcPr>
          <w:p w14:paraId="70A94D1E">
            <w:pPr>
              <w:pStyle w:val="328"/>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c>
          <w:tcPr>
            <w:tcW w:w="2552" w:type="dxa"/>
            <w:vAlign w:val="center"/>
          </w:tcPr>
          <w:p w14:paraId="2BC40BB0">
            <w:pPr>
              <w:pStyle w:val="328"/>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r>
      <w:tr w14:paraId="30B1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275BE0">
            <w:pPr>
              <w:pStyle w:val="328"/>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c>
          <w:tcPr>
            <w:tcW w:w="3402" w:type="dxa"/>
            <w:vAlign w:val="center"/>
          </w:tcPr>
          <w:p w14:paraId="4A7FA555">
            <w:pPr>
              <w:pStyle w:val="328"/>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c>
          <w:tcPr>
            <w:tcW w:w="2552" w:type="dxa"/>
            <w:vAlign w:val="center"/>
          </w:tcPr>
          <w:p w14:paraId="08B26A2C">
            <w:pPr>
              <w:pStyle w:val="328"/>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r>
      <w:tr w14:paraId="046D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128D74D">
            <w:pPr>
              <w:pStyle w:val="328"/>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r>
              <w:rPr>
                <w:rFonts w:hint="eastAsia" w:hAnsi="宋体" w:cs="宋体"/>
                <w:color w:val="auto"/>
                <w:sz w:val="24"/>
                <w:szCs w:val="24"/>
                <w:highlight w:val="none"/>
              </w:rPr>
              <w:t>总价</w:t>
            </w:r>
          </w:p>
        </w:tc>
        <w:tc>
          <w:tcPr>
            <w:tcW w:w="2552" w:type="dxa"/>
            <w:vAlign w:val="center"/>
          </w:tcPr>
          <w:p w14:paraId="7A3465AE">
            <w:pPr>
              <w:pStyle w:val="328"/>
              <w:keepNext w:val="0"/>
              <w:keepLines w:val="0"/>
              <w:suppressLineNumbers w:val="0"/>
              <w:spacing w:before="0" w:beforeAutospacing="0" w:after="0" w:afterAutospacing="0" w:line="560" w:lineRule="exact"/>
              <w:ind w:left="0" w:right="0" w:firstLine="200"/>
              <w:jc w:val="center"/>
              <w:rPr>
                <w:rFonts w:hint="default" w:hAnsi="宋体" w:cs="宋体"/>
                <w:color w:val="auto"/>
                <w:sz w:val="24"/>
                <w:szCs w:val="24"/>
                <w:highlight w:val="none"/>
              </w:rPr>
            </w:pPr>
          </w:p>
        </w:tc>
      </w:tr>
    </w:tbl>
    <w:p w14:paraId="410ABC33">
      <w:pPr>
        <w:spacing w:line="560" w:lineRule="exact"/>
        <w:ind w:firstLine="480" w:firstLineChars="200"/>
        <w:rPr>
          <w:rFonts w:ascii="宋体" w:hAnsi="宋体" w:cs="宋体"/>
          <w:color w:val="auto"/>
          <w:sz w:val="24"/>
          <w:highlight w:val="none"/>
        </w:rPr>
      </w:pPr>
      <w:bookmarkStart w:id="398" w:name="_Toc30158"/>
      <w:bookmarkStart w:id="399" w:name="_Toc14993"/>
      <w:bookmarkStart w:id="400" w:name="_Toc30506"/>
      <w:bookmarkStart w:id="401" w:name="_Toc3654"/>
      <w:bookmarkStart w:id="402" w:name="_Toc26916"/>
      <w:r>
        <w:rPr>
          <w:rFonts w:hint="eastAsia" w:ascii="宋体" w:hAnsi="宋体" w:cs="宋体"/>
          <w:bCs/>
          <w:color w:val="auto"/>
          <w:sz w:val="24"/>
          <w:highlight w:val="none"/>
        </w:rPr>
        <w:t>1.3.2单价合同，本合同单价（含税）标准为：</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。服务工作量的计量方式为：</w:t>
      </w:r>
      <w:r>
        <w:rPr>
          <w:rFonts w:hint="eastAsia" w:ascii="宋体" w:hAnsi="宋体" w:cs="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406CCA6C">
      <w:pPr>
        <w:pStyle w:val="6"/>
        <w:rPr>
          <w:rFonts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1.3.3其他计价方式：</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rPr>
        <w:t>。</w:t>
      </w:r>
    </w:p>
    <w:bookmarkEnd w:id="398"/>
    <w:bookmarkEnd w:id="399"/>
    <w:bookmarkEnd w:id="400"/>
    <w:bookmarkEnd w:id="401"/>
    <w:bookmarkEnd w:id="402"/>
    <w:p w14:paraId="606E8A78">
      <w:pPr>
        <w:pStyle w:val="965"/>
        <w:spacing w:before="0" w:beforeAutospacing="0" w:after="0" w:afterAutospacing="0" w:line="360" w:lineRule="auto"/>
        <w:ind w:firstLine="480"/>
        <w:rPr>
          <w:b/>
          <w:color w:val="auto"/>
          <w:highlight w:val="none"/>
        </w:rPr>
      </w:pPr>
      <w:bookmarkStart w:id="403" w:name="_Toc1814"/>
      <w:bookmarkStart w:id="404" w:name="_Toc10340"/>
      <w:bookmarkStart w:id="405" w:name="_Toc22618"/>
      <w:bookmarkStart w:id="406" w:name="_Toc8772"/>
      <w:bookmarkStart w:id="407" w:name="_Toc31421"/>
      <w:bookmarkStart w:id="408" w:name="_Toc4760"/>
      <w:bookmarkStart w:id="409" w:name="_Toc11108"/>
      <w:bookmarkStart w:id="410" w:name="_Toc3625"/>
      <w:r>
        <w:rPr>
          <w:rFonts w:hint="eastAsia"/>
          <w:b/>
          <w:color w:val="auto"/>
          <w:highlight w:val="none"/>
        </w:rPr>
        <w:t>1.4履约保证金</w:t>
      </w:r>
    </w:p>
    <w:p w14:paraId="4A601AAE">
      <w:pPr>
        <w:pStyle w:val="965"/>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667EB68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6AEF60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88EA30F">
      <w:pPr>
        <w:pStyle w:val="6"/>
        <w:tabs>
          <w:tab w:val="left" w:pos="0"/>
        </w:tabs>
        <w:spacing w:line="560" w:lineRule="exact"/>
        <w:ind w:left="0" w:firstLine="480" w:firstLineChars="200"/>
        <w:rPr>
          <w:rFonts w:ascii="宋体" w:hAnsi="宋体" w:eastAsia="宋体" w:cs="宋体"/>
          <w:color w:val="auto"/>
          <w:highlight w:val="none"/>
          <w:lang w:val="en-US"/>
        </w:rPr>
      </w:pPr>
      <w:r>
        <w:rPr>
          <w:rFonts w:hint="eastAsia" w:ascii="宋体" w:hAnsi="宋体" w:eastAsia="宋体" w:cs="宋体"/>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B59E29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39DD0A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3"/>
      <w:bookmarkEnd w:id="404"/>
      <w:bookmarkEnd w:id="405"/>
      <w:r>
        <w:rPr>
          <w:rFonts w:hint="eastAsia" w:ascii="宋体" w:hAnsi="宋体" w:cs="宋体"/>
          <w:b/>
          <w:color w:val="auto"/>
          <w:sz w:val="24"/>
          <w:highlight w:val="none"/>
        </w:rPr>
        <w:t>预付款</w:t>
      </w:r>
    </w:p>
    <w:p w14:paraId="52FEA6A8">
      <w:pPr>
        <w:pStyle w:val="965"/>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309E745B">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E48E53">
      <w:pPr>
        <w:pStyle w:val="965"/>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7256461">
      <w:pPr>
        <w:pStyle w:val="965"/>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27DC774">
      <w:pPr>
        <w:pStyle w:val="965"/>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944B917">
      <w:pPr>
        <w:pStyle w:val="965"/>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9DC003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60392B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 履行期限、地点和方式</w:t>
      </w:r>
      <w:bookmarkEnd w:id="406"/>
      <w:bookmarkEnd w:id="407"/>
      <w:bookmarkEnd w:id="408"/>
      <w:bookmarkEnd w:id="409"/>
      <w:bookmarkEnd w:id="410"/>
    </w:p>
    <w:p w14:paraId="3AC25CD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服务交付（实施）的时间（期限）：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350F1C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服务交付（实施）的地点（地域范围）：</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4CA861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服务交付（实施）的方式：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4298E1">
      <w:pPr>
        <w:spacing w:line="560" w:lineRule="exact"/>
        <w:ind w:firstLine="480" w:firstLineChars="200"/>
        <w:outlineLvl w:val="0"/>
        <w:rPr>
          <w:rFonts w:ascii="宋体" w:hAnsi="宋体" w:cs="宋体"/>
          <w:bCs/>
          <w:color w:val="auto"/>
          <w:sz w:val="24"/>
          <w:highlight w:val="none"/>
        </w:rPr>
      </w:pPr>
      <w:bookmarkStart w:id="411" w:name="_Toc3079"/>
      <w:bookmarkStart w:id="412" w:name="_Toc5698"/>
      <w:bookmarkStart w:id="413" w:name="_Toc8586"/>
      <w:bookmarkStart w:id="414" w:name="_Toc24662"/>
      <w:bookmarkStart w:id="415" w:name="_Toc2375"/>
      <w:r>
        <w:rPr>
          <w:rFonts w:hint="eastAsia" w:ascii="宋体" w:hAnsi="宋体" w:cs="宋体"/>
          <w:bCs/>
          <w:color w:val="auto"/>
          <w:sz w:val="24"/>
          <w:highlight w:val="none"/>
        </w:rPr>
        <w:t>1.7.4若服务涉及货物的，则货物的：</w:t>
      </w:r>
    </w:p>
    <w:p w14:paraId="0B916F0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BBBB70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726BA4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A6F4920">
      <w:pPr>
        <w:spacing w:line="560" w:lineRule="exact"/>
        <w:ind w:firstLine="482" w:firstLineChars="200"/>
        <w:outlineLvl w:val="0"/>
        <w:rPr>
          <w:rFonts w:ascii="宋体" w:hAnsi="宋体" w:cs="宋体"/>
          <w:color w:val="auto"/>
          <w:sz w:val="24"/>
          <w:highlight w:val="none"/>
          <w:u w:val="single"/>
        </w:rPr>
      </w:pPr>
      <w:r>
        <w:rPr>
          <w:rFonts w:hint="eastAsia" w:ascii="宋体" w:hAnsi="宋体" w:cs="宋体"/>
          <w:b/>
          <w:color w:val="auto"/>
          <w:sz w:val="24"/>
          <w:highlight w:val="none"/>
        </w:rPr>
        <w:t>1.8违约责任</w:t>
      </w:r>
      <w:bookmarkEnd w:id="411"/>
      <w:bookmarkEnd w:id="412"/>
      <w:bookmarkEnd w:id="413"/>
      <w:bookmarkEnd w:id="414"/>
      <w:bookmarkEnd w:id="415"/>
    </w:p>
    <w:p w14:paraId="37F40D9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7B64CEEE">
      <w:pPr>
        <w:pStyle w:val="6"/>
        <w:ind w:left="0" w:firstLine="480" w:firstLineChars="200"/>
        <w:rPr>
          <w:rFonts w:ascii="宋体" w:hAnsi="宋体" w:eastAsia="宋体" w:cs="宋体"/>
          <w:b/>
          <w:bCs/>
          <w:color w:val="auto"/>
          <w:sz w:val="24"/>
          <w:szCs w:val="24"/>
          <w:highlight w:val="none"/>
          <w:lang w:val="en-US"/>
        </w:rPr>
      </w:pPr>
      <w:r>
        <w:rPr>
          <w:rFonts w:hint="eastAsia" w:ascii="宋体" w:hAnsi="宋体" w:eastAsia="宋体" w:cs="宋体"/>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szCs w:val="24"/>
          <w:highlight w:val="none"/>
          <w:u w:val="single"/>
          <w:lang w:val="en-US"/>
        </w:rPr>
        <w:t xml:space="preserve">  0.0</w:t>
      </w:r>
      <w:r>
        <w:rPr>
          <w:rFonts w:hint="eastAsia" w:ascii="宋体" w:hAnsi="宋体" w:eastAsia="宋体" w:cs="宋体"/>
          <w:color w:val="auto"/>
          <w:sz w:val="24"/>
          <w:szCs w:val="24"/>
          <w:highlight w:val="none"/>
          <w:lang w:val="en-US"/>
        </w:rPr>
        <w:t xml:space="preserve">5（可根据情况修改） </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lang w:val="en-US"/>
        </w:rPr>
        <w:t>%计算，最高限额为本合同总价的</w:t>
      </w:r>
      <w:r>
        <w:rPr>
          <w:rFonts w:hint="eastAsia" w:ascii="宋体" w:hAnsi="宋体" w:eastAsia="宋体" w:cs="宋体"/>
          <w:color w:val="auto"/>
          <w:sz w:val="24"/>
          <w:szCs w:val="24"/>
          <w:highlight w:val="none"/>
          <w:u w:val="single"/>
          <w:lang w:val="en-US"/>
        </w:rPr>
        <w:t xml:space="preserve">  20  </w:t>
      </w:r>
      <w:r>
        <w:rPr>
          <w:rFonts w:hint="eastAsia" w:ascii="宋体" w:hAnsi="宋体" w:eastAsia="宋体" w:cs="宋体"/>
          <w:color w:val="auto"/>
          <w:sz w:val="24"/>
          <w:szCs w:val="24"/>
          <w:highlight w:val="none"/>
          <w:lang w:val="en-US"/>
        </w:rPr>
        <w:t>%；迟延交付货物的违约金计算数额达到前述最高限额之日起，甲方有权在要求乙方支付违约金的同时，书面通知乙方解除本合同；</w:t>
      </w:r>
    </w:p>
    <w:p w14:paraId="3B60812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774EC21C">
      <w:pPr>
        <w:spacing w:line="560" w:lineRule="exact"/>
        <w:ind w:firstLine="480" w:firstLineChars="200"/>
        <w:rPr>
          <w:rFonts w:ascii="宋体" w:hAnsi="宋体" w:cs="宋体"/>
          <w:color w:val="auto"/>
          <w:sz w:val="24"/>
          <w:highlight w:val="none"/>
        </w:rPr>
      </w:pPr>
      <w:bookmarkStart w:id="416" w:name="_Toc30329"/>
      <w:bookmarkStart w:id="417" w:name="_Toc9497"/>
      <w:bookmarkStart w:id="418" w:name="_Toc26807"/>
      <w:bookmarkStart w:id="419" w:name="_Toc18683"/>
      <w:bookmarkStart w:id="420"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DDEF0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B4C012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1.8.6如果出现采购监督管理部门在处理投诉事项期间，书面通知甲方暂停采购活动的情形，或者询问或质疑事项可能影响中标或者成交结果的，导致甲方中止履行合同的情形，均不视为甲方违约。</w:t>
      </w:r>
    </w:p>
    <w:p w14:paraId="00A63A45">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16"/>
    <w:bookmarkEnd w:id="417"/>
    <w:bookmarkEnd w:id="418"/>
    <w:bookmarkEnd w:id="419"/>
    <w:bookmarkEnd w:id="420"/>
    <w:p w14:paraId="7F97BE46">
      <w:pPr>
        <w:spacing w:line="560" w:lineRule="exact"/>
        <w:ind w:firstLine="482" w:firstLineChars="200"/>
        <w:outlineLvl w:val="0"/>
        <w:rPr>
          <w:rFonts w:ascii="宋体" w:hAnsi="宋体" w:cs="宋体"/>
          <w:b/>
          <w:color w:val="auto"/>
          <w:sz w:val="24"/>
          <w:highlight w:val="none"/>
        </w:rPr>
      </w:pPr>
      <w:bookmarkStart w:id="421" w:name="_Toc16021"/>
      <w:bookmarkStart w:id="422" w:name="_Toc28375"/>
      <w:bookmarkStart w:id="423" w:name="_Toc15583"/>
      <w:r>
        <w:rPr>
          <w:rFonts w:hint="eastAsia" w:ascii="宋体" w:hAnsi="宋体" w:cs="宋体"/>
          <w:b/>
          <w:color w:val="auto"/>
          <w:sz w:val="24"/>
          <w:highlight w:val="none"/>
        </w:rPr>
        <w:t>1.9合同争议的解决</w:t>
      </w:r>
      <w:bookmarkEnd w:id="421"/>
      <w:bookmarkEnd w:id="422"/>
      <w:bookmarkEnd w:id="423"/>
    </w:p>
    <w:p w14:paraId="08A324E0">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7AA7EF51">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2426A8B">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143D674">
      <w:pPr>
        <w:spacing w:line="560" w:lineRule="exact"/>
        <w:ind w:firstLine="482" w:firstLineChars="200"/>
        <w:outlineLvl w:val="0"/>
        <w:rPr>
          <w:rFonts w:ascii="宋体" w:hAnsi="宋体" w:cs="宋体"/>
          <w:b/>
          <w:color w:val="auto"/>
          <w:sz w:val="24"/>
          <w:highlight w:val="none"/>
        </w:rPr>
      </w:pPr>
      <w:bookmarkStart w:id="424" w:name="_Toc7245"/>
      <w:bookmarkStart w:id="425" w:name="_Toc15322"/>
      <w:bookmarkStart w:id="426" w:name="_Toc11173"/>
      <w:r>
        <w:rPr>
          <w:rFonts w:hint="eastAsia" w:ascii="宋体" w:hAnsi="宋体" w:cs="宋体"/>
          <w:b/>
          <w:color w:val="auto"/>
          <w:sz w:val="24"/>
          <w:highlight w:val="none"/>
        </w:rPr>
        <w:t>2.0 合同生效</w:t>
      </w:r>
      <w:bookmarkEnd w:id="424"/>
      <w:bookmarkEnd w:id="425"/>
      <w:bookmarkEnd w:id="426"/>
    </w:p>
    <w:p w14:paraId="2BB5703E">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CE99C1D">
      <w:pPr>
        <w:autoSpaceDE w:val="0"/>
        <w:autoSpaceDN w:val="0"/>
        <w:spacing w:line="560" w:lineRule="exact"/>
        <w:rPr>
          <w:rFonts w:ascii="宋体" w:hAnsi="宋体" w:cs="宋体"/>
          <w:color w:val="auto"/>
          <w:sz w:val="24"/>
          <w:highlight w:val="none"/>
          <w:lang w:val="zh-CN"/>
        </w:rPr>
      </w:pPr>
    </w:p>
    <w:p w14:paraId="023B27BB">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3ABED76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2E09D052">
      <w:pPr>
        <w:autoSpaceDE w:val="0"/>
        <w:autoSpaceDN w:val="0"/>
        <w:spacing w:line="560" w:lineRule="exact"/>
        <w:rPr>
          <w:rFonts w:ascii="宋体" w:hAnsi="宋体" w:cs="宋体"/>
          <w:color w:val="auto"/>
          <w:sz w:val="24"/>
          <w:highlight w:val="none"/>
          <w:lang w:val="zh-CN"/>
        </w:rPr>
      </w:pPr>
    </w:p>
    <w:p w14:paraId="698A8E9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2739842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14:paraId="72FD162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14:paraId="408F600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5F65DA3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43E0218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20E3A7C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1D9DCE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7F4FF17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5F956FB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7DA8061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55A5386A">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4657FC3E">
      <w:pPr>
        <w:widowControl/>
        <w:spacing w:line="560" w:lineRule="exact"/>
        <w:jc w:val="left"/>
        <w:rPr>
          <w:rFonts w:ascii="宋体" w:hAnsi="宋体" w:cs="宋体"/>
          <w:b/>
          <w:color w:val="auto"/>
          <w:sz w:val="24"/>
          <w:highlight w:val="none"/>
        </w:rPr>
      </w:pPr>
    </w:p>
    <w:p w14:paraId="6CE47F90">
      <w:pPr>
        <w:pStyle w:val="708"/>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37CE9E18">
      <w:pPr>
        <w:spacing w:line="560" w:lineRule="exact"/>
        <w:ind w:firstLine="482" w:firstLineChars="200"/>
        <w:outlineLvl w:val="0"/>
        <w:rPr>
          <w:rFonts w:ascii="宋体" w:hAnsi="宋体" w:cs="宋体"/>
          <w:b/>
          <w:color w:val="auto"/>
          <w:sz w:val="24"/>
          <w:highlight w:val="none"/>
        </w:rPr>
      </w:pPr>
      <w:bookmarkStart w:id="427" w:name="_Toc25079"/>
      <w:bookmarkStart w:id="428" w:name="_Toc31297"/>
      <w:bookmarkStart w:id="429" w:name="_Toc19680"/>
      <w:bookmarkStart w:id="430" w:name="_Toc5228"/>
      <w:bookmarkStart w:id="431" w:name="_Toc14021"/>
      <w:r>
        <w:rPr>
          <w:rFonts w:hint="eastAsia" w:ascii="宋体" w:hAnsi="宋体" w:cs="宋体"/>
          <w:b/>
          <w:color w:val="auto"/>
          <w:sz w:val="24"/>
          <w:highlight w:val="none"/>
        </w:rPr>
        <w:t>2.1 定义</w:t>
      </w:r>
      <w:bookmarkEnd w:id="427"/>
      <w:bookmarkEnd w:id="428"/>
      <w:bookmarkEnd w:id="429"/>
      <w:bookmarkEnd w:id="430"/>
      <w:bookmarkEnd w:id="431"/>
    </w:p>
    <w:p w14:paraId="6765DDD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E5DD28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6BEA920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23B084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126EAF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“甲方”系指与中标或成交供应商签署合同的采购人；采购人委托采购代理机构代表其与乙方签订合同的，采购人的授权委托书作为合同附件。</w:t>
      </w:r>
    </w:p>
    <w:p w14:paraId="517DEC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F22E6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“现场”系指合同约定提供服务的地点。</w:t>
      </w:r>
    </w:p>
    <w:p w14:paraId="3CA968E7">
      <w:pPr>
        <w:spacing w:line="560" w:lineRule="exact"/>
        <w:ind w:firstLine="482" w:firstLineChars="200"/>
        <w:outlineLvl w:val="0"/>
        <w:rPr>
          <w:rFonts w:ascii="宋体" w:hAnsi="宋体" w:cs="宋体"/>
          <w:b/>
          <w:color w:val="auto"/>
          <w:sz w:val="24"/>
          <w:highlight w:val="none"/>
        </w:rPr>
      </w:pPr>
      <w:bookmarkStart w:id="432" w:name="_Toc3769"/>
      <w:bookmarkStart w:id="433" w:name="_Toc19539"/>
      <w:bookmarkStart w:id="434" w:name="_Toc31402"/>
      <w:bookmarkStart w:id="435" w:name="_Toc23289"/>
      <w:bookmarkStart w:id="436" w:name="_Toc16752"/>
      <w:r>
        <w:rPr>
          <w:rFonts w:hint="eastAsia" w:ascii="宋体" w:hAnsi="宋体" w:cs="宋体"/>
          <w:b/>
          <w:color w:val="auto"/>
          <w:sz w:val="24"/>
          <w:highlight w:val="none"/>
        </w:rPr>
        <w:t>2.2 技术规范</w:t>
      </w:r>
      <w:bookmarkEnd w:id="432"/>
      <w:bookmarkEnd w:id="433"/>
      <w:bookmarkEnd w:id="434"/>
      <w:bookmarkEnd w:id="435"/>
      <w:bookmarkEnd w:id="436"/>
    </w:p>
    <w:p w14:paraId="2F4A920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F049A13">
      <w:pPr>
        <w:spacing w:line="560" w:lineRule="exact"/>
        <w:ind w:firstLine="482" w:firstLineChars="200"/>
        <w:outlineLvl w:val="0"/>
        <w:rPr>
          <w:rFonts w:ascii="宋体" w:hAnsi="宋体" w:cs="宋体"/>
          <w:b/>
          <w:color w:val="auto"/>
          <w:sz w:val="24"/>
          <w:highlight w:val="none"/>
        </w:rPr>
      </w:pPr>
      <w:bookmarkStart w:id="437" w:name="_Toc12412"/>
      <w:bookmarkStart w:id="438" w:name="_Toc13673"/>
      <w:bookmarkStart w:id="439" w:name="_Toc4133"/>
      <w:bookmarkStart w:id="440" w:name="_Toc9161"/>
      <w:bookmarkStart w:id="441" w:name="_Toc27945"/>
      <w:r>
        <w:rPr>
          <w:rFonts w:hint="eastAsia" w:ascii="宋体" w:hAnsi="宋体" w:cs="宋体"/>
          <w:b/>
          <w:color w:val="auto"/>
          <w:sz w:val="24"/>
          <w:highlight w:val="none"/>
        </w:rPr>
        <w:t>2.3 知识产权</w:t>
      </w:r>
      <w:bookmarkEnd w:id="437"/>
      <w:bookmarkEnd w:id="438"/>
      <w:bookmarkEnd w:id="439"/>
      <w:bookmarkEnd w:id="440"/>
      <w:bookmarkEnd w:id="441"/>
    </w:p>
    <w:p w14:paraId="5B1FDB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1F146F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C3919C1">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 履约检查和问题反馈</w:t>
      </w:r>
    </w:p>
    <w:p w14:paraId="048B46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DBAAC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14:paraId="6DBF85FA">
      <w:pPr>
        <w:spacing w:line="560" w:lineRule="exact"/>
        <w:ind w:firstLine="482" w:firstLineChars="200"/>
        <w:outlineLvl w:val="0"/>
        <w:rPr>
          <w:rFonts w:ascii="宋体" w:hAnsi="宋体" w:cs="宋体"/>
          <w:b/>
          <w:color w:val="auto"/>
          <w:sz w:val="24"/>
          <w:highlight w:val="none"/>
        </w:rPr>
      </w:pPr>
      <w:bookmarkStart w:id="442" w:name="_Toc32670"/>
      <w:bookmarkStart w:id="443" w:name="_Toc15447"/>
      <w:bookmarkStart w:id="444" w:name="_Toc31233"/>
      <w:bookmarkStart w:id="445" w:name="_Toc22011"/>
      <w:bookmarkStart w:id="446" w:name="_Toc26555"/>
      <w:r>
        <w:rPr>
          <w:rFonts w:hint="eastAsia" w:ascii="宋体" w:hAnsi="宋体" w:cs="宋体"/>
          <w:b/>
          <w:color w:val="auto"/>
          <w:sz w:val="24"/>
          <w:highlight w:val="none"/>
        </w:rPr>
        <w:t>2.5 结算方式和付款条件</w:t>
      </w:r>
      <w:bookmarkEnd w:id="442"/>
      <w:bookmarkEnd w:id="443"/>
      <w:bookmarkEnd w:id="444"/>
      <w:bookmarkEnd w:id="445"/>
      <w:bookmarkEnd w:id="446"/>
    </w:p>
    <w:p w14:paraId="7E018C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0DFC356">
      <w:pPr>
        <w:spacing w:line="560" w:lineRule="exact"/>
        <w:ind w:firstLine="482" w:firstLineChars="200"/>
        <w:outlineLvl w:val="0"/>
        <w:rPr>
          <w:rFonts w:ascii="宋体" w:hAnsi="宋体" w:cs="宋体"/>
          <w:b/>
          <w:color w:val="auto"/>
          <w:sz w:val="24"/>
          <w:highlight w:val="none"/>
        </w:rPr>
      </w:pPr>
      <w:bookmarkStart w:id="447" w:name="_Toc13467"/>
      <w:bookmarkStart w:id="448" w:name="_Toc16163"/>
      <w:bookmarkStart w:id="449" w:name="_Toc13154"/>
      <w:bookmarkStart w:id="450" w:name="_Toc30507"/>
      <w:bookmarkStart w:id="451" w:name="_Toc18990"/>
      <w:r>
        <w:rPr>
          <w:rFonts w:hint="eastAsia" w:ascii="宋体" w:hAnsi="宋体" w:cs="宋体"/>
          <w:b/>
          <w:color w:val="auto"/>
          <w:sz w:val="24"/>
          <w:highlight w:val="none"/>
        </w:rPr>
        <w:t>2.6 技术资料和保密义务</w:t>
      </w:r>
      <w:bookmarkEnd w:id="447"/>
      <w:bookmarkEnd w:id="448"/>
      <w:bookmarkEnd w:id="449"/>
      <w:bookmarkEnd w:id="450"/>
      <w:bookmarkEnd w:id="451"/>
    </w:p>
    <w:p w14:paraId="3F0523E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F44799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600EF4C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AAF200C">
      <w:pPr>
        <w:spacing w:line="560" w:lineRule="exact"/>
        <w:ind w:firstLine="482" w:firstLineChars="200"/>
        <w:outlineLvl w:val="0"/>
        <w:rPr>
          <w:rFonts w:ascii="宋体" w:hAnsi="宋体" w:cs="宋体"/>
          <w:b/>
          <w:color w:val="auto"/>
          <w:sz w:val="24"/>
          <w:highlight w:val="none"/>
        </w:rPr>
      </w:pPr>
      <w:bookmarkStart w:id="452" w:name="_Toc19069"/>
      <w:r>
        <w:rPr>
          <w:rFonts w:hint="eastAsia" w:ascii="宋体" w:hAnsi="宋体" w:cs="宋体"/>
          <w:b/>
          <w:color w:val="auto"/>
          <w:sz w:val="24"/>
          <w:highlight w:val="none"/>
        </w:rPr>
        <w:t>2.7 质量保证</w:t>
      </w:r>
      <w:bookmarkEnd w:id="452"/>
    </w:p>
    <w:p w14:paraId="42D83C8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70D1B0B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6D5D898C">
      <w:pPr>
        <w:spacing w:line="560" w:lineRule="exact"/>
        <w:ind w:firstLine="482" w:firstLineChars="200"/>
        <w:outlineLvl w:val="0"/>
        <w:rPr>
          <w:rFonts w:ascii="宋体" w:hAnsi="宋体" w:cs="宋体"/>
          <w:b/>
          <w:color w:val="auto"/>
          <w:sz w:val="24"/>
          <w:highlight w:val="none"/>
        </w:rPr>
      </w:pPr>
      <w:bookmarkStart w:id="453" w:name="_Toc22267"/>
      <w:r>
        <w:rPr>
          <w:rFonts w:hint="eastAsia" w:ascii="宋体" w:hAnsi="宋体" w:cs="宋体"/>
          <w:b/>
          <w:color w:val="auto"/>
          <w:sz w:val="24"/>
          <w:highlight w:val="none"/>
        </w:rPr>
        <w:t>2.8 延迟履行</w:t>
      </w:r>
      <w:bookmarkEnd w:id="453"/>
    </w:p>
    <w:p w14:paraId="46EB524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3F29F8F">
      <w:pPr>
        <w:spacing w:line="560" w:lineRule="exact"/>
        <w:ind w:firstLine="482" w:firstLineChars="200"/>
        <w:outlineLvl w:val="0"/>
        <w:rPr>
          <w:rFonts w:ascii="宋体" w:hAnsi="宋体" w:cs="宋体"/>
          <w:b/>
          <w:color w:val="auto"/>
          <w:sz w:val="24"/>
          <w:highlight w:val="none"/>
        </w:rPr>
      </w:pPr>
      <w:bookmarkStart w:id="454" w:name="_Toc10611"/>
      <w:r>
        <w:rPr>
          <w:rFonts w:hint="eastAsia" w:ascii="宋体" w:hAnsi="宋体" w:cs="宋体"/>
          <w:b/>
          <w:color w:val="auto"/>
          <w:sz w:val="24"/>
          <w:highlight w:val="none"/>
        </w:rPr>
        <w:t>2.9 合同变更</w:t>
      </w:r>
      <w:bookmarkEnd w:id="454"/>
    </w:p>
    <w:p w14:paraId="66DD415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73A95C3">
      <w:pPr>
        <w:spacing w:line="560" w:lineRule="exact"/>
        <w:ind w:firstLine="482" w:firstLineChars="200"/>
        <w:outlineLvl w:val="0"/>
        <w:rPr>
          <w:rFonts w:ascii="宋体" w:hAnsi="宋体" w:cs="宋体"/>
          <w:b/>
          <w:color w:val="auto"/>
          <w:sz w:val="24"/>
          <w:highlight w:val="none"/>
        </w:rPr>
      </w:pPr>
      <w:bookmarkStart w:id="455" w:name="_Toc21830"/>
      <w:bookmarkStart w:id="456" w:name="_Toc42"/>
      <w:bookmarkStart w:id="457" w:name="_Toc10663"/>
      <w:bookmarkStart w:id="458" w:name="_Toc23368"/>
      <w:bookmarkStart w:id="459" w:name="_Toc26689"/>
      <w:r>
        <w:rPr>
          <w:rFonts w:hint="eastAsia" w:ascii="宋体" w:hAnsi="宋体" w:cs="宋体"/>
          <w:b/>
          <w:color w:val="auto"/>
          <w:sz w:val="24"/>
          <w:highlight w:val="none"/>
        </w:rPr>
        <w:t>2.10 合同转让和分包</w:t>
      </w:r>
      <w:bookmarkEnd w:id="455"/>
      <w:bookmarkEnd w:id="456"/>
      <w:bookmarkEnd w:id="457"/>
      <w:bookmarkEnd w:id="458"/>
      <w:bookmarkEnd w:id="459"/>
    </w:p>
    <w:p w14:paraId="4E6BE7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B946004">
      <w:pPr>
        <w:spacing w:line="560" w:lineRule="exact"/>
        <w:ind w:firstLine="482" w:firstLineChars="200"/>
        <w:outlineLvl w:val="0"/>
        <w:rPr>
          <w:rFonts w:ascii="宋体" w:hAnsi="宋体" w:cs="宋体"/>
          <w:b/>
          <w:color w:val="auto"/>
          <w:sz w:val="24"/>
          <w:highlight w:val="none"/>
        </w:rPr>
      </w:pPr>
      <w:bookmarkStart w:id="460" w:name="_Toc25571"/>
      <w:bookmarkStart w:id="461" w:name="_Toc32494"/>
      <w:bookmarkStart w:id="462" w:name="_Toc26633"/>
      <w:bookmarkStart w:id="463" w:name="_Toc14371"/>
      <w:bookmarkStart w:id="464" w:name="_Toc4720"/>
      <w:r>
        <w:rPr>
          <w:rFonts w:hint="eastAsia" w:ascii="宋体" w:hAnsi="宋体" w:cs="宋体"/>
          <w:b/>
          <w:color w:val="auto"/>
          <w:sz w:val="24"/>
          <w:highlight w:val="none"/>
        </w:rPr>
        <w:t>2.11 不可抗力</w:t>
      </w:r>
      <w:bookmarkEnd w:id="460"/>
      <w:bookmarkEnd w:id="461"/>
      <w:bookmarkEnd w:id="462"/>
      <w:bookmarkEnd w:id="463"/>
      <w:bookmarkEnd w:id="464"/>
    </w:p>
    <w:p w14:paraId="4E0BE4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14:paraId="48E6856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14:paraId="4583EFF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2AB9225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B9CCDBB">
      <w:pPr>
        <w:spacing w:line="560" w:lineRule="exact"/>
        <w:ind w:firstLine="482" w:firstLineChars="200"/>
        <w:outlineLvl w:val="0"/>
        <w:rPr>
          <w:rFonts w:ascii="宋体" w:hAnsi="宋体" w:cs="宋体"/>
          <w:b/>
          <w:color w:val="auto"/>
          <w:sz w:val="24"/>
          <w:highlight w:val="none"/>
        </w:rPr>
      </w:pPr>
      <w:bookmarkStart w:id="465" w:name="_Toc23854"/>
      <w:bookmarkStart w:id="466" w:name="_Toc14115"/>
      <w:bookmarkStart w:id="467" w:name="_Toc25783"/>
      <w:bookmarkStart w:id="468" w:name="_Toc24465"/>
      <w:bookmarkStart w:id="469" w:name="_Toc3638"/>
      <w:r>
        <w:rPr>
          <w:rFonts w:hint="eastAsia" w:ascii="宋体" w:hAnsi="宋体" w:cs="宋体"/>
          <w:b/>
          <w:color w:val="auto"/>
          <w:sz w:val="24"/>
          <w:highlight w:val="none"/>
        </w:rPr>
        <w:t>2.12 税费</w:t>
      </w:r>
      <w:bookmarkEnd w:id="465"/>
      <w:bookmarkEnd w:id="466"/>
      <w:bookmarkEnd w:id="467"/>
      <w:bookmarkEnd w:id="468"/>
      <w:bookmarkEnd w:id="469"/>
    </w:p>
    <w:p w14:paraId="6763A4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7EC75A12">
      <w:pPr>
        <w:spacing w:line="560" w:lineRule="exact"/>
        <w:ind w:firstLine="482" w:firstLineChars="200"/>
        <w:outlineLvl w:val="0"/>
        <w:rPr>
          <w:rFonts w:ascii="宋体" w:hAnsi="宋体" w:cs="宋体"/>
          <w:b/>
          <w:color w:val="auto"/>
          <w:sz w:val="24"/>
          <w:highlight w:val="none"/>
        </w:rPr>
      </w:pPr>
      <w:bookmarkStart w:id="470" w:name="_Toc25525"/>
      <w:bookmarkStart w:id="471" w:name="_Toc7315"/>
      <w:bookmarkStart w:id="472" w:name="_Toc14814"/>
      <w:bookmarkStart w:id="473" w:name="_Toc30105"/>
      <w:bookmarkStart w:id="474" w:name="_Toc26883"/>
      <w:r>
        <w:rPr>
          <w:rFonts w:hint="eastAsia" w:ascii="宋体" w:hAnsi="宋体" w:cs="宋体"/>
          <w:b/>
          <w:color w:val="auto"/>
          <w:sz w:val="24"/>
          <w:highlight w:val="none"/>
        </w:rPr>
        <w:t>2.13 乙方破产</w:t>
      </w:r>
      <w:bookmarkEnd w:id="470"/>
      <w:bookmarkEnd w:id="471"/>
      <w:bookmarkEnd w:id="472"/>
      <w:bookmarkEnd w:id="473"/>
      <w:bookmarkEnd w:id="474"/>
    </w:p>
    <w:p w14:paraId="3B4CEF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47D965A">
      <w:pPr>
        <w:spacing w:line="560" w:lineRule="exact"/>
        <w:ind w:firstLine="482" w:firstLineChars="200"/>
        <w:outlineLvl w:val="0"/>
        <w:rPr>
          <w:rFonts w:ascii="宋体" w:hAnsi="宋体" w:cs="宋体"/>
          <w:b/>
          <w:color w:val="auto"/>
          <w:sz w:val="24"/>
          <w:highlight w:val="none"/>
        </w:rPr>
      </w:pPr>
      <w:bookmarkStart w:id="475" w:name="_Toc23323"/>
      <w:bookmarkStart w:id="476" w:name="_Toc1123"/>
      <w:bookmarkStart w:id="477" w:name="_Toc2016"/>
      <w:r>
        <w:rPr>
          <w:rFonts w:hint="eastAsia" w:ascii="宋体" w:hAnsi="宋体" w:cs="宋体"/>
          <w:b/>
          <w:color w:val="auto"/>
          <w:sz w:val="24"/>
          <w:highlight w:val="none"/>
        </w:rPr>
        <w:t>2.14 合同中止、终止</w:t>
      </w:r>
      <w:bookmarkEnd w:id="475"/>
      <w:bookmarkEnd w:id="476"/>
      <w:bookmarkEnd w:id="477"/>
    </w:p>
    <w:p w14:paraId="17FB669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0F68A27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5CF326E">
      <w:pPr>
        <w:spacing w:line="560" w:lineRule="exact"/>
        <w:ind w:firstLine="482" w:firstLineChars="200"/>
        <w:outlineLvl w:val="0"/>
        <w:rPr>
          <w:rFonts w:ascii="宋体" w:hAnsi="宋体" w:cs="宋体"/>
          <w:b/>
          <w:color w:val="auto"/>
          <w:sz w:val="24"/>
          <w:highlight w:val="none"/>
        </w:rPr>
      </w:pPr>
      <w:bookmarkStart w:id="478" w:name="_Toc17363"/>
      <w:bookmarkStart w:id="479" w:name="_Toc1969"/>
      <w:bookmarkStart w:id="480" w:name="_Toc14525"/>
      <w:r>
        <w:rPr>
          <w:rFonts w:hint="eastAsia" w:ascii="宋体" w:hAnsi="宋体" w:cs="宋体"/>
          <w:b/>
          <w:color w:val="auto"/>
          <w:sz w:val="24"/>
          <w:highlight w:val="none"/>
        </w:rPr>
        <w:t>2.15 检验和验收</w:t>
      </w:r>
      <w:bookmarkEnd w:id="478"/>
      <w:bookmarkEnd w:id="479"/>
      <w:bookmarkEnd w:id="480"/>
    </w:p>
    <w:p w14:paraId="3374C586">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w:t>
      </w:r>
      <w:r>
        <w:rPr>
          <w:rFonts w:hint="eastAsia" w:ascii="宋体" w:hAnsi="宋体" w:cs="宋体"/>
          <w:color w:val="auto"/>
          <w:sz w:val="24"/>
          <w:highlight w:val="none"/>
          <w:lang w:eastAsia="zh-CN"/>
        </w:rPr>
        <w:t>动态考核</w:t>
      </w:r>
      <w:r>
        <w:rPr>
          <w:rFonts w:hint="eastAsia" w:ascii="宋体" w:hAnsi="宋体" w:cs="宋体"/>
          <w:color w:val="auto"/>
          <w:sz w:val="24"/>
          <w:highlight w:val="none"/>
        </w:rPr>
        <w:t>；</w:t>
      </w:r>
    </w:p>
    <w:p w14:paraId="4F502D9E">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296C0EB">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7B9B4EA6">
      <w:pPr>
        <w:spacing w:line="560" w:lineRule="exact"/>
        <w:ind w:firstLine="482" w:firstLineChars="200"/>
        <w:outlineLvl w:val="0"/>
        <w:rPr>
          <w:rFonts w:ascii="宋体" w:hAnsi="宋体" w:cs="宋体"/>
          <w:b/>
          <w:color w:val="auto"/>
          <w:sz w:val="24"/>
          <w:highlight w:val="none"/>
        </w:rPr>
      </w:pPr>
      <w:bookmarkStart w:id="481" w:name="_Toc31892"/>
      <w:bookmarkStart w:id="482" w:name="_Toc25198"/>
      <w:bookmarkStart w:id="483" w:name="_Toc2308"/>
      <w:bookmarkStart w:id="484" w:name="_Toc12666"/>
      <w:bookmarkStart w:id="485" w:name="_Toc9808"/>
      <w:r>
        <w:rPr>
          <w:rFonts w:hint="eastAsia" w:ascii="宋体" w:hAnsi="宋体" w:cs="宋体"/>
          <w:b/>
          <w:color w:val="auto"/>
          <w:sz w:val="24"/>
          <w:highlight w:val="none"/>
        </w:rPr>
        <w:t>2.16 通知和送达</w:t>
      </w:r>
      <w:bookmarkEnd w:id="481"/>
      <w:bookmarkEnd w:id="482"/>
      <w:bookmarkEnd w:id="483"/>
      <w:bookmarkEnd w:id="484"/>
      <w:bookmarkEnd w:id="485"/>
    </w:p>
    <w:p w14:paraId="6DC75C6D">
      <w:pPr>
        <w:spacing w:line="560" w:lineRule="exact"/>
        <w:ind w:firstLine="480" w:firstLineChars="200"/>
        <w:rPr>
          <w:rFonts w:ascii="宋体" w:hAnsi="宋体" w:cs="宋体"/>
          <w:color w:val="auto"/>
          <w:sz w:val="24"/>
          <w:highlight w:val="none"/>
        </w:rPr>
      </w:pPr>
      <w:bookmarkStart w:id="486" w:name="_Toc18401"/>
      <w:bookmarkStart w:id="487" w:name="_Toc27674"/>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2BAC14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6"/>
      <w:bookmarkEnd w:id="487"/>
    </w:p>
    <w:p w14:paraId="7D8CED76">
      <w:pPr>
        <w:spacing w:line="560" w:lineRule="exact"/>
        <w:ind w:firstLine="482" w:firstLineChars="200"/>
        <w:outlineLvl w:val="0"/>
        <w:rPr>
          <w:rFonts w:ascii="宋体" w:hAnsi="宋体" w:cs="宋体"/>
          <w:b/>
          <w:color w:val="auto"/>
          <w:sz w:val="24"/>
          <w:highlight w:val="none"/>
        </w:rPr>
      </w:pPr>
      <w:bookmarkStart w:id="488" w:name="_Toc20808"/>
      <w:bookmarkStart w:id="489" w:name="_Toc27644"/>
      <w:bookmarkStart w:id="490" w:name="_Toc5063"/>
      <w:bookmarkStart w:id="491" w:name="_Toc12254"/>
      <w:bookmarkStart w:id="492" w:name="_Toc28906"/>
      <w:r>
        <w:rPr>
          <w:rFonts w:hint="eastAsia" w:ascii="宋体" w:hAnsi="宋体" w:cs="宋体"/>
          <w:b/>
          <w:color w:val="auto"/>
          <w:sz w:val="24"/>
          <w:highlight w:val="none"/>
        </w:rPr>
        <w:t>2.17 合同使用的文字和适用的法律</w:t>
      </w:r>
      <w:bookmarkEnd w:id="488"/>
      <w:bookmarkEnd w:id="489"/>
      <w:bookmarkEnd w:id="490"/>
      <w:bookmarkEnd w:id="491"/>
      <w:bookmarkEnd w:id="492"/>
    </w:p>
    <w:p w14:paraId="7FC293D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2.17.1 合同使用汉语书就、变更和解释；</w:t>
      </w:r>
    </w:p>
    <w:p w14:paraId="276A08E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 合同适用中华人民共和国法律。</w:t>
      </w:r>
    </w:p>
    <w:p w14:paraId="025992DB">
      <w:pPr>
        <w:spacing w:line="560" w:lineRule="exact"/>
        <w:ind w:firstLine="482" w:firstLineChars="200"/>
        <w:outlineLvl w:val="0"/>
        <w:rPr>
          <w:rFonts w:ascii="宋体" w:hAnsi="宋体" w:cs="宋体"/>
          <w:b/>
          <w:color w:val="auto"/>
          <w:sz w:val="24"/>
          <w:highlight w:val="none"/>
        </w:rPr>
      </w:pPr>
      <w:bookmarkStart w:id="493" w:name="_Toc18540"/>
      <w:bookmarkStart w:id="494" w:name="_Toc4355"/>
      <w:bookmarkStart w:id="495" w:name="_Toc30599"/>
      <w:r>
        <w:rPr>
          <w:rFonts w:hint="eastAsia" w:ascii="宋体" w:hAnsi="宋体" w:cs="宋体"/>
          <w:b/>
          <w:color w:val="auto"/>
          <w:sz w:val="24"/>
          <w:highlight w:val="none"/>
        </w:rPr>
        <w:t>2.18 计量单位</w:t>
      </w:r>
      <w:bookmarkEnd w:id="493"/>
      <w:bookmarkEnd w:id="494"/>
      <w:bookmarkEnd w:id="495"/>
    </w:p>
    <w:p w14:paraId="59DEBB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8485318">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2.19合同份数</w:t>
      </w:r>
    </w:p>
    <w:p w14:paraId="5B8D066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2E462D35">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496" w:name="_Toc331685784"/>
      <w:r>
        <w:rPr>
          <w:rFonts w:hint="eastAsia" w:ascii="宋体" w:hAnsi="宋体" w:cs="宋体"/>
          <w:b/>
          <w:color w:val="auto"/>
          <w:sz w:val="24"/>
          <w:highlight w:val="none"/>
        </w:rPr>
        <w:t xml:space="preserve"> </w:t>
      </w:r>
      <w:bookmarkEnd w:id="496"/>
      <w:r>
        <w:rPr>
          <w:rFonts w:hint="eastAsia" w:ascii="宋体" w:hAnsi="宋体" w:cs="宋体"/>
          <w:b/>
          <w:color w:val="auto"/>
          <w:sz w:val="24"/>
          <w:highlight w:val="none"/>
        </w:rPr>
        <w:t>第三部分  合同专用条款</w:t>
      </w:r>
    </w:p>
    <w:p w14:paraId="40534E60">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51"/>
      </w:tblGrid>
      <w:tr w14:paraId="74DC3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629E486">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1ED463FF">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约定内容</w:t>
            </w:r>
          </w:p>
        </w:tc>
      </w:tr>
      <w:tr w14:paraId="3AA04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E9ACD5">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2FD2172A">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1269F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B9CA1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150EC7B1">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40A40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1CE88C">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78A82C4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22DC1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F9146A">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52F6AB4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52E69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F5A74E">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77FB560B">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27CE5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9D4C6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78F47CEF">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57115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5B1418">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2B496399">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5CA0F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1BF11F">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32722AC4">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08526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151334">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49EC8A5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475A1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5504FB">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7E668BD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7B3E3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83D4AF">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4C496308">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41410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E07CC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647190FB">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2B8BA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0B9942">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255E489E">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3C67D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BD7FDC">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1300B2F9">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5643A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F3B61E">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1CC697FF">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24503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5B935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2E87858">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color w:val="auto"/>
                <w:sz w:val="24"/>
                <w:highlight w:val="none"/>
              </w:rPr>
            </w:pPr>
          </w:p>
        </w:tc>
      </w:tr>
      <w:tr w14:paraId="2DA92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DB6DE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2.5</w:t>
            </w:r>
          </w:p>
        </w:tc>
        <w:tc>
          <w:tcPr>
            <w:tcW w:w="4464" w:type="pct"/>
            <w:vAlign w:val="center"/>
          </w:tcPr>
          <w:p w14:paraId="471FC856">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color w:val="auto"/>
                <w:sz w:val="24"/>
                <w:highlight w:val="none"/>
              </w:rPr>
            </w:pPr>
          </w:p>
        </w:tc>
      </w:tr>
      <w:tr w14:paraId="0A08A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D15119">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2.11.3</w:t>
            </w:r>
          </w:p>
        </w:tc>
        <w:tc>
          <w:tcPr>
            <w:tcW w:w="4464" w:type="pct"/>
            <w:vAlign w:val="center"/>
          </w:tcPr>
          <w:p w14:paraId="4EA2D31C">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08C32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2E9ABBE">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 xml:space="preserve">2.11.4 </w:t>
            </w:r>
          </w:p>
        </w:tc>
        <w:tc>
          <w:tcPr>
            <w:tcW w:w="4464" w:type="pct"/>
          </w:tcPr>
          <w:p w14:paraId="64A22715">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4B6A1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80BDAE">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2.15.1</w:t>
            </w:r>
          </w:p>
        </w:tc>
        <w:tc>
          <w:tcPr>
            <w:tcW w:w="4464" w:type="pct"/>
            <w:vAlign w:val="center"/>
          </w:tcPr>
          <w:p w14:paraId="4CB8D9C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7CB22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9B74AF">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2.15.3</w:t>
            </w:r>
          </w:p>
        </w:tc>
        <w:tc>
          <w:tcPr>
            <w:tcW w:w="4464" w:type="pct"/>
            <w:vAlign w:val="center"/>
          </w:tcPr>
          <w:p w14:paraId="5795AD2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01082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8E23742">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2.19</w:t>
            </w:r>
          </w:p>
        </w:tc>
        <w:tc>
          <w:tcPr>
            <w:tcW w:w="4464" w:type="pct"/>
          </w:tcPr>
          <w:p w14:paraId="07EF893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bl>
    <w:p w14:paraId="45EDC69B">
      <w:pPr>
        <w:pStyle w:val="3"/>
        <w:snapToGrid w:val="0"/>
        <w:spacing w:line="360" w:lineRule="auto"/>
        <w:rPr>
          <w:rFonts w:cs="宋体"/>
          <w:color w:val="auto"/>
          <w:highlight w:val="none"/>
        </w:rPr>
      </w:pPr>
      <w:r>
        <w:rPr>
          <w:rFonts w:hint="eastAsia" w:cs="宋体"/>
          <w:color w:val="auto"/>
          <w:highlight w:val="none"/>
        </w:rPr>
        <w:t xml:space="preserve"> </w:t>
      </w:r>
    </w:p>
    <w:p w14:paraId="073081F0">
      <w:pPr>
        <w:pStyle w:val="3"/>
        <w:snapToGrid w:val="0"/>
        <w:spacing w:line="360" w:lineRule="auto"/>
        <w:rPr>
          <w:rFonts w:cs="宋体"/>
          <w:color w:val="auto"/>
          <w:highlight w:val="none"/>
        </w:rPr>
      </w:pPr>
      <w:r>
        <w:rPr>
          <w:rFonts w:hint="eastAsia" w:cs="宋体"/>
          <w:color w:val="auto"/>
          <w:highlight w:val="none"/>
        </w:rPr>
        <w:t xml:space="preserve">       </w:t>
      </w:r>
    </w:p>
    <w:p w14:paraId="7DD54E10">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1"/>
      <w:bookmarkEnd w:id="382"/>
      <w:r>
        <w:rPr>
          <w:rFonts w:hint="eastAsia" w:ascii="宋体" w:hAnsi="宋体" w:cs="宋体"/>
          <w:b/>
          <w:color w:val="auto"/>
          <w:sz w:val="36"/>
          <w:szCs w:val="20"/>
          <w:highlight w:val="none"/>
        </w:rPr>
        <w:t>应提交的有关格式范例</w:t>
      </w:r>
    </w:p>
    <w:p w14:paraId="19980DF4">
      <w:pPr>
        <w:spacing w:line="360" w:lineRule="auto"/>
        <w:jc w:val="center"/>
        <w:outlineLvl w:val="0"/>
        <w:rPr>
          <w:rFonts w:ascii="宋体" w:hAnsi="宋体" w:cs="宋体"/>
          <w:b/>
          <w:color w:val="auto"/>
          <w:kern w:val="0"/>
          <w:sz w:val="36"/>
          <w:szCs w:val="36"/>
          <w:highlight w:val="none"/>
        </w:rPr>
      </w:pPr>
    </w:p>
    <w:p w14:paraId="79CDA2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D48B80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25C7C99">
      <w:pPr>
        <w:spacing w:line="360" w:lineRule="auto"/>
        <w:jc w:val="center"/>
        <w:outlineLvl w:val="0"/>
        <w:rPr>
          <w:rFonts w:ascii="宋体" w:hAnsi="宋体" w:cs="宋体"/>
          <w:b/>
          <w:color w:val="auto"/>
          <w:kern w:val="0"/>
          <w:sz w:val="36"/>
          <w:szCs w:val="36"/>
          <w:highlight w:val="none"/>
        </w:rPr>
      </w:pPr>
    </w:p>
    <w:p w14:paraId="1E6BD6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14:paraId="5AAC37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14:paraId="2D09198B">
      <w:pPr>
        <w:snapToGrid w:val="0"/>
        <w:spacing w:line="360" w:lineRule="auto"/>
        <w:ind w:firstLine="480" w:firstLineChars="200"/>
        <w:rPr>
          <w:rFonts w:ascii="宋体" w:hAnsi="宋体" w:cs="宋体"/>
          <w:color w:val="auto"/>
          <w:sz w:val="24"/>
          <w:highlight w:val="none"/>
        </w:rPr>
      </w:pPr>
    </w:p>
    <w:p w14:paraId="2A983CCB">
      <w:pPr>
        <w:spacing w:line="360" w:lineRule="auto"/>
        <w:ind w:firstLine="480" w:firstLineChars="200"/>
        <w:rPr>
          <w:rFonts w:ascii="宋体" w:hAnsi="宋体" w:cs="宋体"/>
          <w:color w:val="auto"/>
          <w:sz w:val="24"/>
          <w:highlight w:val="none"/>
        </w:rPr>
      </w:pPr>
    </w:p>
    <w:p w14:paraId="2807B4B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14:paraId="2EC96910">
      <w:pPr>
        <w:snapToGrid w:val="0"/>
        <w:spacing w:line="360" w:lineRule="auto"/>
        <w:rPr>
          <w:rFonts w:ascii="宋体" w:hAnsi="宋体" w:cs="宋体"/>
          <w:color w:val="auto"/>
          <w:sz w:val="24"/>
          <w:highlight w:val="none"/>
        </w:rPr>
      </w:pPr>
    </w:p>
    <w:p w14:paraId="46170969">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14:paraId="071C4B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w:t>
      </w:r>
      <w:r>
        <w:rPr>
          <w:rFonts w:hint="eastAsia" w:ascii="宋体" w:hAnsi="宋体" w:cs="宋体"/>
          <w:color w:val="auto"/>
          <w:sz w:val="24"/>
          <w:highlight w:val="none"/>
        </w:rPr>
        <w:t>交易活动，郑重承诺：</w:t>
      </w:r>
    </w:p>
    <w:p w14:paraId="065D386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7D9D7A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76174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8BE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A000E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A7D3A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14:paraId="2630B0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B38B845">
      <w:pPr>
        <w:snapToGrid w:val="0"/>
        <w:spacing w:line="360" w:lineRule="auto"/>
        <w:ind w:firstLine="5520" w:firstLineChars="2300"/>
        <w:rPr>
          <w:rFonts w:ascii="宋体" w:hAnsi="宋体" w:cs="宋体"/>
          <w:color w:val="auto"/>
          <w:kern w:val="0"/>
          <w:sz w:val="24"/>
          <w:highlight w:val="none"/>
          <w:lang w:val="zh-CN"/>
        </w:rPr>
      </w:pPr>
    </w:p>
    <w:p w14:paraId="7A4DCB72">
      <w:pPr>
        <w:snapToGrid w:val="0"/>
        <w:spacing w:line="360" w:lineRule="auto"/>
        <w:ind w:firstLine="5520" w:firstLineChars="2300"/>
        <w:rPr>
          <w:rFonts w:ascii="宋体" w:hAnsi="宋体" w:cs="宋体"/>
          <w:color w:val="auto"/>
          <w:kern w:val="0"/>
          <w:sz w:val="24"/>
          <w:highlight w:val="none"/>
          <w:lang w:val="zh-CN"/>
        </w:rPr>
      </w:pPr>
    </w:p>
    <w:p w14:paraId="554D320F">
      <w:pPr>
        <w:snapToGrid w:val="0"/>
        <w:spacing w:line="360" w:lineRule="auto"/>
        <w:ind w:firstLine="5520" w:firstLineChars="2300"/>
        <w:rPr>
          <w:rFonts w:ascii="宋体" w:hAnsi="宋体" w:cs="宋体"/>
          <w:color w:val="auto"/>
          <w:kern w:val="0"/>
          <w:sz w:val="24"/>
          <w:highlight w:val="none"/>
          <w:lang w:val="zh-CN"/>
        </w:rPr>
      </w:pPr>
    </w:p>
    <w:p w14:paraId="6A6BF1C3">
      <w:pPr>
        <w:snapToGrid w:val="0"/>
        <w:spacing w:line="360" w:lineRule="auto"/>
        <w:ind w:firstLine="5520" w:firstLineChars="23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响应人名称(电子签名)：</w:t>
      </w:r>
    </w:p>
    <w:p w14:paraId="4B2715E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1113723D">
      <w:pPr>
        <w:snapToGrid w:val="0"/>
        <w:spacing w:line="360" w:lineRule="auto"/>
        <w:ind w:right="480"/>
        <w:jc w:val="center"/>
        <w:rPr>
          <w:rFonts w:ascii="宋体" w:hAnsi="宋体" w:cs="宋体"/>
          <w:b/>
          <w:color w:val="auto"/>
          <w:kern w:val="0"/>
          <w:sz w:val="32"/>
          <w:szCs w:val="32"/>
          <w:highlight w:val="none"/>
        </w:rPr>
      </w:pPr>
    </w:p>
    <w:p w14:paraId="775192E9">
      <w:pPr>
        <w:snapToGrid w:val="0"/>
        <w:spacing w:line="360" w:lineRule="auto"/>
        <w:ind w:right="480"/>
        <w:jc w:val="center"/>
        <w:rPr>
          <w:rFonts w:ascii="宋体" w:hAnsi="宋体" w:cs="宋体"/>
          <w:b/>
          <w:color w:val="auto"/>
          <w:kern w:val="0"/>
          <w:sz w:val="32"/>
          <w:szCs w:val="32"/>
          <w:highlight w:val="none"/>
        </w:rPr>
      </w:pPr>
    </w:p>
    <w:p w14:paraId="71060D1F">
      <w:pPr>
        <w:snapToGrid w:val="0"/>
        <w:spacing w:line="360" w:lineRule="auto"/>
        <w:ind w:right="480"/>
        <w:jc w:val="center"/>
        <w:rPr>
          <w:rFonts w:ascii="宋体" w:hAnsi="宋体" w:cs="宋体"/>
          <w:b/>
          <w:color w:val="auto"/>
          <w:kern w:val="0"/>
          <w:sz w:val="32"/>
          <w:szCs w:val="32"/>
          <w:highlight w:val="none"/>
        </w:rPr>
      </w:pPr>
    </w:p>
    <w:p w14:paraId="0027B601">
      <w:pPr>
        <w:rPr>
          <w:rFonts w:ascii="宋体" w:hAnsi="宋体" w:cs="宋体"/>
          <w:color w:val="auto"/>
          <w:highlight w:val="none"/>
        </w:rPr>
      </w:pPr>
    </w:p>
    <w:p w14:paraId="572CD08D">
      <w:pPr>
        <w:widowControl/>
        <w:spacing w:line="360" w:lineRule="auto"/>
        <w:ind w:left="150"/>
        <w:jc w:val="center"/>
        <w:rPr>
          <w:rFonts w:ascii="宋体" w:hAnsi="宋体" w:cs="宋体"/>
          <w:b/>
          <w:color w:val="auto"/>
          <w:kern w:val="0"/>
          <w:sz w:val="32"/>
          <w:szCs w:val="32"/>
          <w:highlight w:val="none"/>
        </w:rPr>
      </w:pPr>
    </w:p>
    <w:p w14:paraId="510180AC">
      <w:pPr>
        <w:widowControl/>
        <w:spacing w:line="360" w:lineRule="auto"/>
        <w:ind w:left="150"/>
        <w:jc w:val="center"/>
        <w:rPr>
          <w:rFonts w:ascii="宋体" w:hAnsi="宋体" w:cs="宋体"/>
          <w:b/>
          <w:color w:val="auto"/>
          <w:kern w:val="0"/>
          <w:sz w:val="32"/>
          <w:szCs w:val="32"/>
          <w:highlight w:val="none"/>
        </w:rPr>
      </w:pPr>
    </w:p>
    <w:p w14:paraId="0905E6F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2E1583F0">
      <w:pPr>
        <w:spacing w:line="360" w:lineRule="auto"/>
        <w:jc w:val="center"/>
        <w:rPr>
          <w:rFonts w:ascii="宋体" w:hAnsi="宋体" w:cs="宋体"/>
          <w:b/>
          <w:color w:val="auto"/>
          <w:kern w:val="0"/>
          <w:sz w:val="36"/>
          <w:szCs w:val="36"/>
          <w:highlight w:val="none"/>
        </w:rPr>
      </w:pPr>
      <w:r>
        <w:rPr>
          <w:rFonts w:hint="eastAsia" w:ascii="宋体" w:hAnsi="宋体" w:cs="宋体"/>
          <w:color w:val="auto"/>
          <w:sz w:val="24"/>
          <w:highlight w:val="none"/>
        </w:rPr>
        <w:t>（根据交易公告本项目的特定资格要求提供相应的材料；未要求的，无需提供）</w:t>
      </w:r>
    </w:p>
    <w:p w14:paraId="23B2A388">
      <w:pPr>
        <w:snapToGrid w:val="0"/>
        <w:spacing w:line="360" w:lineRule="auto"/>
        <w:ind w:right="480"/>
        <w:jc w:val="center"/>
        <w:rPr>
          <w:rFonts w:ascii="宋体" w:hAnsi="宋体" w:cs="宋体"/>
          <w:b/>
          <w:color w:val="auto"/>
          <w:kern w:val="0"/>
          <w:sz w:val="32"/>
          <w:szCs w:val="32"/>
          <w:highlight w:val="none"/>
        </w:rPr>
      </w:pPr>
    </w:p>
    <w:p w14:paraId="2B08BB9C">
      <w:pPr>
        <w:spacing w:line="360" w:lineRule="auto"/>
        <w:jc w:val="center"/>
        <w:outlineLvl w:val="0"/>
        <w:rPr>
          <w:rFonts w:ascii="宋体" w:hAnsi="宋体" w:cs="宋体"/>
          <w:b/>
          <w:color w:val="auto"/>
          <w:kern w:val="0"/>
          <w:sz w:val="36"/>
          <w:szCs w:val="36"/>
          <w:highlight w:val="none"/>
        </w:rPr>
      </w:pPr>
    </w:p>
    <w:p w14:paraId="64D40E3D">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0B3F517C">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79D9246">
      <w:pPr>
        <w:spacing w:line="360" w:lineRule="auto"/>
        <w:jc w:val="center"/>
        <w:outlineLvl w:val="0"/>
        <w:rPr>
          <w:rFonts w:ascii="宋体" w:hAnsi="宋体" w:cs="宋体"/>
          <w:b/>
          <w:color w:val="auto"/>
          <w:kern w:val="0"/>
          <w:sz w:val="24"/>
          <w:highlight w:val="none"/>
        </w:rPr>
      </w:pPr>
    </w:p>
    <w:p w14:paraId="11C87E5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AD85C80">
      <w:pPr>
        <w:snapToGrid w:val="0"/>
        <w:spacing w:line="360" w:lineRule="auto"/>
        <w:ind w:left="479" w:leftChars="228"/>
        <w:jc w:val="distribute"/>
        <w:rPr>
          <w:rFonts w:ascii="宋体" w:hAnsi="宋体" w:cs="宋体"/>
          <w:color w:val="auto"/>
          <w:highlight w:val="none"/>
        </w:rPr>
      </w:pPr>
      <w:r>
        <w:rPr>
          <w:rFonts w:hint="eastAsia" w:ascii="宋体" w:hAnsi="宋体" w:cs="宋体"/>
          <w:color w:val="auto"/>
          <w:sz w:val="24"/>
          <w:highlight w:val="none"/>
        </w:rPr>
        <w:t>（1）交易函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1CF3C04">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（3）营业执照</w:t>
      </w:r>
      <w:r>
        <w:rPr>
          <w:rFonts w:hint="eastAsia" w:ascii="宋体" w:hAnsi="宋体" w:cs="宋体"/>
          <w:color w:val="auto"/>
          <w:highlight w:val="none"/>
        </w:rPr>
        <w:t>………………………………………………………………………………（页码）</w:t>
      </w:r>
    </w:p>
    <w:p w14:paraId="7E4A985D">
      <w:pPr>
        <w:snapToGrid w:val="0"/>
        <w:spacing w:line="360" w:lineRule="auto"/>
        <w:ind w:firstLine="480" w:firstLineChars="200"/>
        <w:jc w:val="distribute"/>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71CBFC6A">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（5）评审标准相应的商务技术资料</w:t>
      </w:r>
      <w:r>
        <w:rPr>
          <w:rFonts w:hint="eastAsia" w:ascii="宋体" w:hAnsi="宋体" w:cs="宋体"/>
          <w:color w:val="auto"/>
          <w:highlight w:val="none"/>
        </w:rPr>
        <w:t>……………………………………………………（页码）</w:t>
      </w:r>
    </w:p>
    <w:p w14:paraId="2EF4DAEA">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745293B5">
      <w:pPr>
        <w:snapToGrid w:val="0"/>
        <w:spacing w:line="360" w:lineRule="auto"/>
        <w:ind w:left="479" w:leftChars="228"/>
        <w:jc w:val="distribute"/>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响应人廉洁自律承诺书</w:t>
      </w:r>
      <w:r>
        <w:rPr>
          <w:rFonts w:hint="eastAsia" w:ascii="宋体" w:hAnsi="宋体" w:cs="宋体"/>
          <w:color w:val="auto"/>
          <w:highlight w:val="none"/>
        </w:rPr>
        <w:t>……………………………………………………………（页码）</w:t>
      </w:r>
    </w:p>
    <w:p w14:paraId="57673159">
      <w:pPr>
        <w:snapToGrid w:val="0"/>
        <w:spacing w:line="360" w:lineRule="auto"/>
        <w:jc w:val="center"/>
        <w:rPr>
          <w:rFonts w:ascii="宋体" w:hAnsi="宋体" w:cs="宋体"/>
          <w:b/>
          <w:color w:val="auto"/>
          <w:kern w:val="0"/>
          <w:sz w:val="32"/>
          <w:szCs w:val="32"/>
          <w:highlight w:val="none"/>
          <w:lang w:val="zh-CN"/>
        </w:rPr>
      </w:pPr>
    </w:p>
    <w:p w14:paraId="43BCF009">
      <w:pPr>
        <w:snapToGrid w:val="0"/>
        <w:spacing w:line="360" w:lineRule="auto"/>
        <w:jc w:val="center"/>
        <w:rPr>
          <w:rFonts w:ascii="宋体" w:hAnsi="宋体" w:cs="宋体"/>
          <w:b/>
          <w:color w:val="auto"/>
          <w:kern w:val="0"/>
          <w:sz w:val="32"/>
          <w:szCs w:val="32"/>
          <w:highlight w:val="none"/>
          <w:lang w:val="zh-CN"/>
        </w:rPr>
      </w:pPr>
    </w:p>
    <w:p w14:paraId="68554996">
      <w:pPr>
        <w:snapToGrid w:val="0"/>
        <w:spacing w:line="360" w:lineRule="auto"/>
        <w:jc w:val="center"/>
        <w:rPr>
          <w:rFonts w:ascii="宋体" w:hAnsi="宋体" w:cs="宋体"/>
          <w:b/>
          <w:color w:val="auto"/>
          <w:kern w:val="0"/>
          <w:sz w:val="32"/>
          <w:szCs w:val="32"/>
          <w:highlight w:val="none"/>
          <w:lang w:val="zh-CN"/>
        </w:rPr>
      </w:pPr>
    </w:p>
    <w:p w14:paraId="17CB2DBD">
      <w:pPr>
        <w:snapToGrid w:val="0"/>
        <w:spacing w:line="360" w:lineRule="auto"/>
        <w:jc w:val="center"/>
        <w:rPr>
          <w:rFonts w:ascii="宋体" w:hAnsi="宋体" w:cs="宋体"/>
          <w:b/>
          <w:color w:val="auto"/>
          <w:kern w:val="0"/>
          <w:sz w:val="32"/>
          <w:szCs w:val="32"/>
          <w:highlight w:val="none"/>
          <w:lang w:val="zh-CN"/>
        </w:rPr>
      </w:pPr>
    </w:p>
    <w:p w14:paraId="5C5E844F">
      <w:pPr>
        <w:snapToGrid w:val="0"/>
        <w:spacing w:line="360" w:lineRule="auto"/>
        <w:jc w:val="center"/>
        <w:rPr>
          <w:rFonts w:ascii="宋体" w:hAnsi="宋体" w:cs="宋体"/>
          <w:b/>
          <w:color w:val="auto"/>
          <w:kern w:val="0"/>
          <w:sz w:val="32"/>
          <w:szCs w:val="32"/>
          <w:highlight w:val="none"/>
          <w:lang w:val="zh-CN"/>
        </w:rPr>
      </w:pPr>
    </w:p>
    <w:p w14:paraId="73DB4845">
      <w:pPr>
        <w:snapToGrid w:val="0"/>
        <w:spacing w:line="360" w:lineRule="auto"/>
        <w:jc w:val="center"/>
        <w:outlineLvl w:val="0"/>
        <w:rPr>
          <w:rFonts w:ascii="宋体" w:hAnsi="宋体" w:cs="宋体"/>
          <w:b/>
          <w:color w:val="auto"/>
          <w:kern w:val="0"/>
          <w:sz w:val="32"/>
          <w:szCs w:val="32"/>
          <w:highlight w:val="none"/>
        </w:rPr>
      </w:pPr>
    </w:p>
    <w:p w14:paraId="4BAF582E">
      <w:pPr>
        <w:snapToGrid w:val="0"/>
        <w:spacing w:line="360" w:lineRule="auto"/>
        <w:jc w:val="center"/>
        <w:outlineLvl w:val="0"/>
        <w:rPr>
          <w:rFonts w:ascii="宋体" w:hAnsi="宋体" w:cs="宋体"/>
          <w:b/>
          <w:color w:val="auto"/>
          <w:kern w:val="0"/>
          <w:sz w:val="32"/>
          <w:szCs w:val="32"/>
          <w:highlight w:val="none"/>
        </w:rPr>
      </w:pPr>
    </w:p>
    <w:p w14:paraId="0ABEA0FE">
      <w:pPr>
        <w:rPr>
          <w:rFonts w:ascii="宋体" w:hAnsi="宋体" w:cs="宋体"/>
          <w:color w:val="auto"/>
          <w:highlight w:val="none"/>
        </w:rPr>
      </w:pPr>
    </w:p>
    <w:p w14:paraId="17AA9A5A">
      <w:pPr>
        <w:snapToGrid w:val="0"/>
        <w:spacing w:line="360" w:lineRule="auto"/>
        <w:jc w:val="center"/>
        <w:outlineLvl w:val="0"/>
        <w:rPr>
          <w:rFonts w:ascii="宋体" w:hAnsi="宋体" w:cs="宋体"/>
          <w:b/>
          <w:color w:val="auto"/>
          <w:kern w:val="0"/>
          <w:sz w:val="32"/>
          <w:szCs w:val="32"/>
          <w:highlight w:val="none"/>
        </w:rPr>
      </w:pPr>
    </w:p>
    <w:p w14:paraId="5E243596">
      <w:pPr>
        <w:snapToGrid w:val="0"/>
        <w:spacing w:line="360" w:lineRule="auto"/>
        <w:jc w:val="center"/>
        <w:outlineLvl w:val="0"/>
        <w:rPr>
          <w:rFonts w:ascii="宋体" w:hAnsi="宋体" w:cs="宋体"/>
          <w:b/>
          <w:color w:val="auto"/>
          <w:kern w:val="0"/>
          <w:sz w:val="32"/>
          <w:szCs w:val="32"/>
          <w:highlight w:val="none"/>
        </w:rPr>
      </w:pPr>
    </w:p>
    <w:p w14:paraId="72C1CA6D">
      <w:pPr>
        <w:snapToGrid w:val="0"/>
        <w:spacing w:line="360" w:lineRule="auto"/>
        <w:jc w:val="center"/>
        <w:outlineLvl w:val="0"/>
        <w:rPr>
          <w:rFonts w:ascii="宋体" w:hAnsi="宋体" w:cs="宋体"/>
          <w:b/>
          <w:color w:val="auto"/>
          <w:kern w:val="0"/>
          <w:sz w:val="32"/>
          <w:szCs w:val="32"/>
          <w:highlight w:val="none"/>
        </w:rPr>
      </w:pPr>
    </w:p>
    <w:p w14:paraId="1E8DBD45">
      <w:pPr>
        <w:snapToGrid w:val="0"/>
        <w:spacing w:line="360" w:lineRule="auto"/>
        <w:jc w:val="center"/>
        <w:outlineLvl w:val="0"/>
        <w:rPr>
          <w:rFonts w:ascii="宋体" w:hAnsi="宋体" w:cs="宋体"/>
          <w:b/>
          <w:color w:val="auto"/>
          <w:kern w:val="0"/>
          <w:sz w:val="32"/>
          <w:szCs w:val="32"/>
          <w:highlight w:val="none"/>
        </w:rPr>
      </w:pPr>
    </w:p>
    <w:p w14:paraId="450099A5">
      <w:pPr>
        <w:snapToGrid w:val="0"/>
        <w:spacing w:line="360" w:lineRule="auto"/>
        <w:jc w:val="center"/>
        <w:outlineLvl w:val="0"/>
        <w:rPr>
          <w:rFonts w:ascii="宋体" w:hAnsi="宋体" w:cs="宋体"/>
          <w:b/>
          <w:color w:val="auto"/>
          <w:kern w:val="0"/>
          <w:sz w:val="32"/>
          <w:szCs w:val="32"/>
          <w:highlight w:val="none"/>
        </w:rPr>
      </w:pPr>
    </w:p>
    <w:p w14:paraId="38A05140">
      <w:pPr>
        <w:snapToGrid w:val="0"/>
        <w:spacing w:line="360" w:lineRule="auto"/>
        <w:jc w:val="center"/>
        <w:outlineLvl w:val="0"/>
        <w:rPr>
          <w:rFonts w:ascii="宋体" w:hAnsi="宋体" w:cs="宋体"/>
          <w:b/>
          <w:color w:val="auto"/>
          <w:kern w:val="0"/>
          <w:sz w:val="32"/>
          <w:szCs w:val="32"/>
          <w:highlight w:val="none"/>
        </w:rPr>
      </w:pPr>
    </w:p>
    <w:p w14:paraId="63772B83">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31BB78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14:paraId="1D2F4099">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14:paraId="682CDF68">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w:t>
      </w:r>
      <w:r>
        <w:rPr>
          <w:rFonts w:hint="eastAsia" w:ascii="宋体" w:hAnsi="宋体" w:cs="宋体"/>
          <w:color w:val="auto"/>
          <w:sz w:val="24"/>
          <w:highlight w:val="none"/>
        </w:rPr>
        <w:t>招标的有关活动，并对此项目进行投标。为此：</w:t>
      </w:r>
    </w:p>
    <w:p w14:paraId="5006E29F">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14:paraId="3F1AD2E7">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035DE915">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E45C47C">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A3EE333">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14:paraId="339532A3">
      <w:pPr>
        <w:snapToGrid w:val="0"/>
        <w:spacing w:line="44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716041DE">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2.2.1交易函；</w:t>
      </w:r>
    </w:p>
    <w:p w14:paraId="3BA99089">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4AF614A">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2.2.3营业执照；</w:t>
      </w:r>
    </w:p>
    <w:p w14:paraId="2C28BE52">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164B5EAB">
      <w:pPr>
        <w:snapToGrid w:val="0"/>
        <w:spacing w:line="440" w:lineRule="exact"/>
        <w:ind w:left="420" w:leftChars="200" w:firstLine="480" w:firstLineChars="200"/>
        <w:rPr>
          <w:rFonts w:ascii="宋体" w:hAnsi="宋体" w:cs="宋体"/>
          <w:color w:val="auto"/>
          <w:highlight w:val="none"/>
        </w:rPr>
      </w:pPr>
      <w:r>
        <w:rPr>
          <w:rFonts w:hint="eastAsia" w:ascii="宋体" w:hAnsi="宋体" w:cs="宋体"/>
          <w:color w:val="auto"/>
          <w:sz w:val="24"/>
          <w:highlight w:val="none"/>
        </w:rPr>
        <w:t>2.2.5评审标准相应的商务技术资料；</w:t>
      </w:r>
    </w:p>
    <w:p w14:paraId="3CF294F3">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5E21437B">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响应人廉洁自律承诺书。</w:t>
      </w:r>
    </w:p>
    <w:p w14:paraId="6DFACECD">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45F47E0">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14:paraId="073A32B1">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3、我方承诺除商务技术偏离表列出的偏离外，我方响应公开竞争文件的全部要求。</w:t>
      </w:r>
    </w:p>
    <w:p w14:paraId="5AD6B857">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2437CABE">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434E5274">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5817A40">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4.3按照公开竞争文件要求提交履约保证金； </w:t>
      </w:r>
    </w:p>
    <w:p w14:paraId="0F5CAE33">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680AE12">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0BD11B">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响应人名称（电子签名）：                          </w:t>
      </w:r>
    </w:p>
    <w:p w14:paraId="520D7D4F">
      <w:pPr>
        <w:spacing w:line="440" w:lineRule="exact"/>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14:paraId="3255EC15">
      <w:pPr>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1A6FC0">
      <w:pPr>
        <w:pStyle w:val="26"/>
        <w:rPr>
          <w:rFonts w:hAnsi="宋体" w:cs="宋体"/>
          <w:color w:val="auto"/>
          <w:highlight w:val="none"/>
          <w:lang w:val="en-US"/>
        </w:rPr>
      </w:pPr>
    </w:p>
    <w:p w14:paraId="13C01B3C">
      <w:pPr>
        <w:jc w:val="center"/>
        <w:rPr>
          <w:rFonts w:ascii="宋体" w:hAnsi="宋体" w:cs="宋体"/>
          <w:b/>
          <w:color w:val="auto"/>
          <w:kern w:val="0"/>
          <w:sz w:val="32"/>
          <w:szCs w:val="32"/>
          <w:highlight w:val="none"/>
        </w:rPr>
      </w:pPr>
    </w:p>
    <w:p w14:paraId="5E875D2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EE1888B">
      <w:pPr>
        <w:snapToGrid w:val="0"/>
        <w:spacing w:line="360" w:lineRule="auto"/>
        <w:rPr>
          <w:rFonts w:ascii="宋体" w:hAnsi="宋体" w:cs="宋体"/>
          <w:color w:val="auto"/>
          <w:sz w:val="24"/>
          <w:highlight w:val="none"/>
        </w:rPr>
      </w:pPr>
    </w:p>
    <w:p w14:paraId="26E54BA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14:paraId="54B267F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1941844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u w:val="single"/>
        </w:rPr>
        <w:t>（项目名称）【交易编号：】</w:t>
      </w:r>
      <w:r>
        <w:rPr>
          <w:rFonts w:hint="eastAsia" w:ascii="宋体" w:hAnsi="宋体" w:cs="宋体"/>
          <w:color w:val="auto"/>
          <w:kern w:val="0"/>
          <w:sz w:val="24"/>
          <w:highlight w:val="none"/>
          <w:lang w:val="zh-CN"/>
        </w:rPr>
        <w:t>交易项目的一切事项，其法律后果由我方承担。</w:t>
      </w:r>
    </w:p>
    <w:p w14:paraId="4B33C5F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26234B8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3BDFB4C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14:paraId="16F1D65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629ECB4">
      <w:pPr>
        <w:snapToGrid w:val="0"/>
        <w:spacing w:line="360" w:lineRule="auto"/>
        <w:rPr>
          <w:rFonts w:ascii="宋体" w:hAnsi="宋体" w:cs="宋体"/>
          <w:color w:val="auto"/>
          <w:sz w:val="24"/>
          <w:highlight w:val="none"/>
        </w:rPr>
      </w:pPr>
    </w:p>
    <w:p w14:paraId="583C1B9F">
      <w:pPr>
        <w:snapToGrid w:val="0"/>
        <w:spacing w:line="360" w:lineRule="auto"/>
        <w:rPr>
          <w:rFonts w:ascii="宋体" w:hAnsi="宋体" w:cs="宋体"/>
          <w:color w:val="auto"/>
          <w:kern w:val="0"/>
          <w:sz w:val="24"/>
          <w:highlight w:val="none"/>
          <w:lang w:val="zh-CN"/>
        </w:rPr>
      </w:pPr>
    </w:p>
    <w:p w14:paraId="1E74BFB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的身份证明（适用于法定代表人、单位负责人或者自然人本人代表响应人参加投标）</w:t>
      </w:r>
    </w:p>
    <w:p w14:paraId="44C75346">
      <w:pPr>
        <w:pStyle w:val="15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CE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7C8F54D2">
            <w:pPr>
              <w:pStyle w:val="158"/>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r>
              <w:rPr>
                <w:rFonts w:hint="eastAsia" w:hAnsi="宋体" w:cs="宋体"/>
                <w:bCs/>
                <w:color w:val="auto"/>
                <w:sz w:val="24"/>
                <w:highlight w:val="none"/>
              </w:rPr>
              <w:t>正面：                                 反面：</w:t>
            </w:r>
          </w:p>
          <w:p w14:paraId="04338761">
            <w:pPr>
              <w:pStyle w:val="158"/>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p>
        </w:tc>
      </w:tr>
    </w:tbl>
    <w:p w14:paraId="2B08FE67">
      <w:pPr>
        <w:snapToGrid w:val="0"/>
        <w:spacing w:line="360" w:lineRule="auto"/>
        <w:ind w:firstLine="576"/>
        <w:jc w:val="center"/>
        <w:rPr>
          <w:rFonts w:ascii="宋体" w:hAnsi="宋体" w:cs="宋体"/>
          <w:color w:val="auto"/>
          <w:kern w:val="0"/>
          <w:sz w:val="24"/>
          <w:highlight w:val="none"/>
          <w:lang w:val="zh-CN"/>
        </w:rPr>
      </w:pPr>
    </w:p>
    <w:p w14:paraId="52B8DCE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14:paraId="1EA1234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D21E4A6">
      <w:pPr>
        <w:jc w:val="center"/>
        <w:rPr>
          <w:rFonts w:ascii="宋体" w:hAnsi="宋体" w:cs="宋体"/>
          <w:b/>
          <w:color w:val="auto"/>
          <w:kern w:val="0"/>
          <w:sz w:val="32"/>
          <w:szCs w:val="32"/>
          <w:highlight w:val="none"/>
        </w:rPr>
      </w:pPr>
    </w:p>
    <w:p w14:paraId="41BE0E85">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BBF4DA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14:paraId="312B9C44">
      <w:pPr>
        <w:jc w:val="center"/>
        <w:rPr>
          <w:rFonts w:ascii="宋体" w:hAnsi="宋体" w:cs="宋体"/>
          <w:b/>
          <w:color w:val="auto"/>
          <w:kern w:val="0"/>
          <w:sz w:val="32"/>
          <w:szCs w:val="32"/>
          <w:highlight w:val="none"/>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EE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5351B946">
            <w:pPr>
              <w:pStyle w:val="158"/>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p>
        </w:tc>
      </w:tr>
    </w:tbl>
    <w:p w14:paraId="061D4DD8">
      <w:pPr>
        <w:snapToGrid w:val="0"/>
        <w:spacing w:line="360" w:lineRule="auto"/>
        <w:ind w:firstLine="576"/>
        <w:jc w:val="center"/>
        <w:rPr>
          <w:rFonts w:ascii="宋体" w:hAnsi="宋体" w:cs="宋体"/>
          <w:color w:val="auto"/>
          <w:kern w:val="0"/>
          <w:sz w:val="24"/>
          <w:highlight w:val="none"/>
          <w:lang w:val="zh-CN"/>
        </w:rPr>
      </w:pPr>
    </w:p>
    <w:p w14:paraId="5522AD78">
      <w:pPr>
        <w:snapToGrid w:val="0"/>
        <w:spacing w:line="360" w:lineRule="auto"/>
        <w:ind w:firstLine="576"/>
        <w:jc w:val="center"/>
        <w:rPr>
          <w:rFonts w:ascii="宋体" w:hAnsi="宋体" w:cs="宋体"/>
          <w:color w:val="auto"/>
          <w:kern w:val="0"/>
          <w:sz w:val="24"/>
          <w:highlight w:val="none"/>
          <w:lang w:val="zh-CN"/>
        </w:rPr>
      </w:pPr>
    </w:p>
    <w:p w14:paraId="32A9B6E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响应人名称(电子签名)：                              </w:t>
      </w:r>
    </w:p>
    <w:p w14:paraId="717C929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2AA025A">
      <w:pPr>
        <w:jc w:val="center"/>
        <w:rPr>
          <w:rFonts w:ascii="宋体" w:hAnsi="宋体" w:cs="宋体"/>
          <w:b/>
          <w:color w:val="auto"/>
          <w:kern w:val="0"/>
          <w:sz w:val="32"/>
          <w:szCs w:val="32"/>
          <w:highlight w:val="none"/>
        </w:rPr>
      </w:pPr>
    </w:p>
    <w:p w14:paraId="614EB25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67E0405">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7C7D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9F224BC">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14:paraId="59C019DD">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14:paraId="5954E3FA">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AEBE490">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响应文件中的</w:t>
            </w:r>
          </w:p>
          <w:p w14:paraId="054CFA21">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1B12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CED038">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14:paraId="58642DBA">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响应文件按照公开竞争文件要求签署、盖章。</w:t>
            </w:r>
          </w:p>
        </w:tc>
        <w:tc>
          <w:tcPr>
            <w:tcW w:w="3566" w:type="dxa"/>
            <w:vAlign w:val="center"/>
          </w:tcPr>
          <w:p w14:paraId="54DAC911">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2E343B7">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p w14:paraId="7D30B3EE">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见响应文件</w:t>
            </w:r>
          </w:p>
          <w:p w14:paraId="72F5ECC6">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sz w:val="24"/>
                <w:highlight w:val="none"/>
              </w:rPr>
              <w:t>第  页</w:t>
            </w:r>
          </w:p>
        </w:tc>
      </w:tr>
      <w:tr w14:paraId="77F0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41E37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14:paraId="185859F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响应文件中承诺的交易有效期不少于公开竞争文件中载明的交易有效期。</w:t>
            </w:r>
          </w:p>
        </w:tc>
        <w:tc>
          <w:tcPr>
            <w:tcW w:w="3566" w:type="dxa"/>
            <w:vAlign w:val="center"/>
          </w:tcPr>
          <w:p w14:paraId="28E3F085">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14:paraId="4523C5A9">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sz w:val="24"/>
                <w:highlight w:val="none"/>
              </w:rPr>
              <w:t>见响应文件第  页</w:t>
            </w:r>
          </w:p>
        </w:tc>
      </w:tr>
      <w:tr w14:paraId="2686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90AB37">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14:paraId="2973429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响应文件满足公开竞争文件的其它实质性要求。</w:t>
            </w:r>
          </w:p>
        </w:tc>
        <w:tc>
          <w:tcPr>
            <w:tcW w:w="3566" w:type="dxa"/>
            <w:vAlign w:val="center"/>
          </w:tcPr>
          <w:p w14:paraId="6284B262">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0898DEBA">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sz w:val="24"/>
                <w:highlight w:val="none"/>
              </w:rPr>
              <w:t>见响应文件第  页</w:t>
            </w:r>
          </w:p>
        </w:tc>
      </w:tr>
    </w:tbl>
    <w:p w14:paraId="2031EE8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FFAE4E">
      <w:pPr>
        <w:jc w:val="center"/>
        <w:rPr>
          <w:rFonts w:ascii="宋体" w:hAnsi="宋体" w:cs="宋体"/>
          <w:b/>
          <w:color w:val="auto"/>
          <w:kern w:val="0"/>
          <w:sz w:val="32"/>
          <w:szCs w:val="32"/>
          <w:highlight w:val="none"/>
        </w:rPr>
      </w:pPr>
    </w:p>
    <w:p w14:paraId="768D0761">
      <w:pPr>
        <w:jc w:val="center"/>
        <w:rPr>
          <w:rFonts w:ascii="宋体" w:hAnsi="宋体" w:cs="宋体"/>
          <w:b/>
          <w:color w:val="auto"/>
          <w:kern w:val="0"/>
          <w:sz w:val="32"/>
          <w:szCs w:val="32"/>
          <w:highlight w:val="none"/>
        </w:rPr>
      </w:pPr>
    </w:p>
    <w:p w14:paraId="75BD76AA">
      <w:pPr>
        <w:rPr>
          <w:rFonts w:ascii="宋体" w:hAnsi="宋体" w:cs="宋体"/>
          <w:b/>
          <w:color w:val="auto"/>
          <w:kern w:val="0"/>
          <w:sz w:val="32"/>
          <w:szCs w:val="32"/>
          <w:highlight w:val="none"/>
        </w:rPr>
      </w:pPr>
    </w:p>
    <w:p w14:paraId="64501851">
      <w:pPr>
        <w:jc w:val="center"/>
        <w:rPr>
          <w:rFonts w:ascii="宋体" w:hAnsi="宋体" w:cs="宋体"/>
          <w:b/>
          <w:color w:val="auto"/>
          <w:kern w:val="0"/>
          <w:sz w:val="32"/>
          <w:szCs w:val="32"/>
          <w:highlight w:val="none"/>
        </w:rPr>
      </w:pPr>
    </w:p>
    <w:p w14:paraId="4CBFCF42">
      <w:pPr>
        <w:jc w:val="center"/>
        <w:rPr>
          <w:rFonts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14:paraId="4891552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（按公开竞争文件第四部分交易办法前附表中“响应文件中评审标准相应的商务技术资料目录”提供资料。）</w:t>
      </w:r>
    </w:p>
    <w:p w14:paraId="35119B1E">
      <w:pPr>
        <w:jc w:val="center"/>
        <w:rPr>
          <w:rFonts w:ascii="宋体" w:hAnsi="宋体" w:cs="宋体"/>
          <w:b/>
          <w:color w:val="auto"/>
          <w:kern w:val="0"/>
          <w:sz w:val="32"/>
          <w:szCs w:val="32"/>
          <w:highlight w:val="none"/>
        </w:rPr>
      </w:pPr>
    </w:p>
    <w:p w14:paraId="564A0695">
      <w:pPr>
        <w:jc w:val="center"/>
        <w:rPr>
          <w:rFonts w:ascii="宋体" w:hAnsi="宋体" w:cs="宋体"/>
          <w:b/>
          <w:color w:val="auto"/>
          <w:kern w:val="0"/>
          <w:sz w:val="32"/>
          <w:szCs w:val="32"/>
          <w:highlight w:val="none"/>
        </w:rPr>
      </w:pPr>
    </w:p>
    <w:p w14:paraId="2D2E9C90">
      <w:pPr>
        <w:jc w:val="center"/>
        <w:rPr>
          <w:rFonts w:ascii="宋体" w:hAnsi="宋体" w:cs="宋体"/>
          <w:b/>
          <w:color w:val="auto"/>
          <w:kern w:val="0"/>
          <w:sz w:val="32"/>
          <w:szCs w:val="32"/>
          <w:highlight w:val="none"/>
        </w:rPr>
      </w:pPr>
    </w:p>
    <w:p w14:paraId="1918DB47">
      <w:pPr>
        <w:jc w:val="center"/>
        <w:rPr>
          <w:rFonts w:ascii="宋体" w:hAnsi="宋体" w:cs="宋体"/>
          <w:b/>
          <w:color w:val="auto"/>
          <w:kern w:val="0"/>
          <w:sz w:val="32"/>
          <w:szCs w:val="32"/>
          <w:highlight w:val="none"/>
        </w:rPr>
      </w:pPr>
    </w:p>
    <w:p w14:paraId="5F8AB9B3">
      <w:pPr>
        <w:jc w:val="center"/>
        <w:rPr>
          <w:rFonts w:ascii="宋体" w:hAnsi="宋体" w:cs="宋体"/>
          <w:b/>
          <w:color w:val="auto"/>
          <w:kern w:val="0"/>
          <w:sz w:val="32"/>
          <w:szCs w:val="32"/>
          <w:highlight w:val="none"/>
        </w:rPr>
      </w:pPr>
    </w:p>
    <w:p w14:paraId="7307CFA5">
      <w:pPr>
        <w:pStyle w:val="27"/>
        <w:rPr>
          <w:rFonts w:hAnsi="宋体" w:cs="宋体"/>
          <w:b/>
          <w:color w:val="auto"/>
          <w:kern w:val="0"/>
          <w:sz w:val="32"/>
          <w:szCs w:val="32"/>
          <w:highlight w:val="none"/>
        </w:rPr>
      </w:pPr>
    </w:p>
    <w:p w14:paraId="261471A8">
      <w:pPr>
        <w:pStyle w:val="28"/>
        <w:rPr>
          <w:rFonts w:ascii="宋体" w:hAnsi="宋体" w:cs="宋体"/>
          <w:color w:val="auto"/>
          <w:highlight w:val="none"/>
        </w:rPr>
      </w:pPr>
    </w:p>
    <w:p w14:paraId="07909EC1">
      <w:pPr>
        <w:jc w:val="center"/>
        <w:rPr>
          <w:rFonts w:ascii="宋体" w:hAnsi="宋体" w:cs="宋体"/>
          <w:b/>
          <w:color w:val="auto"/>
          <w:kern w:val="0"/>
          <w:sz w:val="32"/>
          <w:szCs w:val="32"/>
          <w:highlight w:val="none"/>
        </w:rPr>
      </w:pPr>
    </w:p>
    <w:p w14:paraId="6BDDFB42">
      <w:pPr>
        <w:jc w:val="center"/>
        <w:rPr>
          <w:rFonts w:ascii="宋体" w:hAnsi="宋体" w:cs="宋体"/>
          <w:b/>
          <w:color w:val="auto"/>
          <w:kern w:val="0"/>
          <w:sz w:val="32"/>
          <w:szCs w:val="32"/>
          <w:highlight w:val="none"/>
        </w:rPr>
      </w:pPr>
    </w:p>
    <w:p w14:paraId="2CB59F23">
      <w:pPr>
        <w:jc w:val="center"/>
        <w:rPr>
          <w:rFonts w:ascii="宋体" w:hAnsi="宋体" w:cs="宋体"/>
          <w:b/>
          <w:color w:val="auto"/>
          <w:kern w:val="0"/>
          <w:sz w:val="32"/>
          <w:szCs w:val="32"/>
          <w:highlight w:val="none"/>
        </w:rPr>
      </w:pPr>
    </w:p>
    <w:p w14:paraId="7B1D66AF">
      <w:pPr>
        <w:jc w:val="center"/>
        <w:rPr>
          <w:rFonts w:ascii="宋体" w:hAnsi="宋体" w:cs="宋体"/>
          <w:b/>
          <w:color w:val="auto"/>
          <w:kern w:val="0"/>
          <w:sz w:val="32"/>
          <w:szCs w:val="32"/>
          <w:highlight w:val="none"/>
        </w:rPr>
      </w:pPr>
    </w:p>
    <w:p w14:paraId="236D9EE3">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DCC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003477">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5629AD4">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公开竞争文件章节及具体内容</w:t>
            </w:r>
          </w:p>
        </w:tc>
        <w:tc>
          <w:tcPr>
            <w:tcW w:w="3546" w:type="dxa"/>
          </w:tcPr>
          <w:p w14:paraId="76A7A896">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64DFF6CF">
            <w:pPr>
              <w:keepNext w:val="0"/>
              <w:keepLines w:val="0"/>
              <w:suppressLineNumbers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7269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D3967D">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8E4A6FD">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14:paraId="06FDC262">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14:paraId="0C7F051E">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14:paraId="3223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C3541C">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81F38D3">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14:paraId="4082BC41">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14:paraId="2FD1C3C3">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14:paraId="6ABF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43568A">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4BB6741">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14:paraId="08E2D797">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14:paraId="522E367F">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bl>
    <w:p w14:paraId="6EC50727">
      <w:pPr>
        <w:jc w:val="left"/>
        <w:rPr>
          <w:rFonts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响应人保证：除商务技术偏离表列出的偏离外，响应人响应公开竞争文件的全部要求</w:t>
      </w:r>
    </w:p>
    <w:p w14:paraId="1C048A89">
      <w:pPr>
        <w:jc w:val="center"/>
        <w:rPr>
          <w:rFonts w:ascii="宋体" w:hAnsi="宋体" w:cs="宋体"/>
          <w:b/>
          <w:color w:val="auto"/>
          <w:kern w:val="0"/>
          <w:sz w:val="32"/>
          <w:szCs w:val="32"/>
          <w:highlight w:val="none"/>
        </w:rPr>
      </w:pPr>
    </w:p>
    <w:p w14:paraId="5949E91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DACAEF8">
      <w:pPr>
        <w:jc w:val="center"/>
        <w:rPr>
          <w:rFonts w:ascii="宋体" w:hAnsi="宋体" w:cs="宋体"/>
          <w:b/>
          <w:color w:val="auto"/>
          <w:kern w:val="0"/>
          <w:sz w:val="32"/>
          <w:szCs w:val="32"/>
          <w:highlight w:val="none"/>
        </w:rPr>
      </w:pPr>
    </w:p>
    <w:p w14:paraId="32A09237">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90AF165">
      <w:pPr>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响应人廉洁自律承诺书</w:t>
      </w:r>
    </w:p>
    <w:p w14:paraId="66A13242">
      <w:pPr>
        <w:snapToGrid w:val="0"/>
        <w:spacing w:line="360" w:lineRule="auto"/>
        <w:rPr>
          <w:rFonts w:ascii="宋体" w:hAnsi="宋体" w:cs="宋体"/>
          <w:color w:val="auto"/>
          <w:sz w:val="24"/>
          <w:highlight w:val="none"/>
        </w:rPr>
      </w:pPr>
    </w:p>
    <w:p w14:paraId="6549068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6C729BC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14:paraId="3000E3D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33096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630DC9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4EA9CE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9BE930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2C51DF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FA111D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14:paraId="3564E3C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50C1FED">
      <w:pPr>
        <w:autoSpaceDE w:val="0"/>
        <w:autoSpaceDN w:val="0"/>
        <w:spacing w:line="360" w:lineRule="auto"/>
        <w:ind w:left="2"/>
        <w:jc w:val="left"/>
        <w:rPr>
          <w:rFonts w:ascii="宋体" w:hAnsi="宋体" w:cs="宋体"/>
          <w:color w:val="auto"/>
          <w:kern w:val="0"/>
          <w:sz w:val="24"/>
          <w:highlight w:val="none"/>
          <w:lang w:val="zh-CN"/>
        </w:rPr>
      </w:pPr>
    </w:p>
    <w:p w14:paraId="3CF45B5D">
      <w:pPr>
        <w:autoSpaceDE w:val="0"/>
        <w:autoSpaceDN w:val="0"/>
        <w:spacing w:line="360" w:lineRule="auto"/>
        <w:ind w:left="2"/>
        <w:jc w:val="left"/>
        <w:rPr>
          <w:rFonts w:ascii="宋体" w:hAnsi="宋体" w:cs="宋体"/>
          <w:color w:val="auto"/>
          <w:kern w:val="0"/>
          <w:sz w:val="24"/>
          <w:highlight w:val="none"/>
          <w:lang w:val="zh-CN"/>
        </w:rPr>
      </w:pPr>
    </w:p>
    <w:p w14:paraId="68A4975D">
      <w:pPr>
        <w:autoSpaceDE w:val="0"/>
        <w:autoSpaceDN w:val="0"/>
        <w:spacing w:line="360" w:lineRule="auto"/>
        <w:ind w:left="2"/>
        <w:jc w:val="left"/>
        <w:rPr>
          <w:rFonts w:ascii="宋体" w:hAnsi="宋体" w:cs="宋体"/>
          <w:color w:val="auto"/>
          <w:kern w:val="0"/>
          <w:sz w:val="24"/>
          <w:highlight w:val="none"/>
          <w:lang w:val="zh-CN"/>
        </w:rPr>
      </w:pPr>
    </w:p>
    <w:p w14:paraId="3D12D90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9FB3F0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B63DF53">
      <w:pPr>
        <w:spacing w:line="360" w:lineRule="auto"/>
        <w:jc w:val="center"/>
        <w:rPr>
          <w:rFonts w:ascii="宋体" w:hAnsi="宋体" w:cs="宋体"/>
          <w:b/>
          <w:bCs/>
          <w:color w:val="auto"/>
          <w:sz w:val="24"/>
          <w:highlight w:val="none"/>
        </w:rPr>
      </w:pPr>
    </w:p>
    <w:p w14:paraId="23ACD78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8B0AA1">
      <w:pPr>
        <w:spacing w:line="360" w:lineRule="auto"/>
        <w:jc w:val="center"/>
        <w:rPr>
          <w:rFonts w:ascii="宋体" w:hAnsi="宋体" w:cs="宋体"/>
          <w:b/>
          <w:bCs/>
          <w:color w:val="auto"/>
          <w:sz w:val="24"/>
          <w:highlight w:val="none"/>
        </w:rPr>
        <w:sectPr>
          <w:footerReference r:id="rId9" w:type="first"/>
          <w:footerReference r:id="rId8" w:type="default"/>
          <w:pgSz w:w="11906" w:h="16838"/>
          <w:pgMar w:top="1247" w:right="1417" w:bottom="1247" w:left="1417" w:header="851" w:footer="992" w:gutter="0"/>
          <w:pgNumType w:fmt="numberInDash"/>
          <w:cols w:space="0" w:num="1"/>
          <w:docGrid w:linePitch="312" w:charSpace="0"/>
        </w:sectPr>
      </w:pPr>
    </w:p>
    <w:p w14:paraId="7E869C0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9A6E20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FF02746">
      <w:pPr>
        <w:spacing w:line="360" w:lineRule="auto"/>
        <w:jc w:val="center"/>
        <w:outlineLvl w:val="0"/>
        <w:rPr>
          <w:rFonts w:ascii="宋体" w:hAnsi="宋体" w:cs="宋体"/>
          <w:b/>
          <w:color w:val="auto"/>
          <w:kern w:val="0"/>
          <w:sz w:val="36"/>
          <w:szCs w:val="36"/>
          <w:highlight w:val="none"/>
        </w:rPr>
      </w:pPr>
    </w:p>
    <w:p w14:paraId="4756CAF1">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交易一览表（报价表）………………………………………………………（页码）</w:t>
      </w:r>
    </w:p>
    <w:p w14:paraId="1F065F71">
      <w:pPr>
        <w:pStyle w:val="43"/>
        <w:widowControl w:val="0"/>
        <w:numPr>
          <w:ilvl w:val="0"/>
          <w:numId w:val="0"/>
        </w:numPr>
        <w:adjustRightInd w:val="0"/>
        <w:snapToGrid w:val="0"/>
        <w:jc w:val="left"/>
        <w:rPr>
          <w:color w:val="auto"/>
          <w:highlight w:val="none"/>
        </w:rPr>
      </w:pPr>
    </w:p>
    <w:p w14:paraId="0618DD87">
      <w:pPr>
        <w:snapToGrid w:val="0"/>
        <w:spacing w:line="360" w:lineRule="auto"/>
        <w:ind w:right="480" w:firstLine="643"/>
        <w:jc w:val="center"/>
        <w:rPr>
          <w:rFonts w:ascii="仿宋" w:hAnsi="仿宋" w:eastAsia="仿宋" w:cs="仿宋"/>
          <w:b/>
          <w:color w:val="auto"/>
          <w:kern w:val="0"/>
          <w:sz w:val="30"/>
          <w:szCs w:val="30"/>
          <w:highlight w:val="none"/>
        </w:rPr>
      </w:pPr>
    </w:p>
    <w:p w14:paraId="4BA83315">
      <w:pPr>
        <w:pStyle w:val="5"/>
        <w:jc w:val="center"/>
        <w:rPr>
          <w:rFonts w:hint="eastAsia" w:eastAsia="宋体"/>
          <w:color w:val="auto"/>
          <w:sz w:val="28"/>
          <w:szCs w:val="28"/>
          <w:highlight w:val="none"/>
          <w:lang w:eastAsia="zh-CN"/>
        </w:rPr>
        <w:sectPr>
          <w:headerReference r:id="rId11" w:type="first"/>
          <w:footerReference r:id="rId13" w:type="first"/>
          <w:headerReference r:id="rId10" w:type="default"/>
          <w:footerReference r:id="rId12" w:type="default"/>
          <w:pgSz w:w="11906" w:h="16838"/>
          <w:pgMar w:top="1276" w:right="1417" w:bottom="1247" w:left="1417" w:header="851" w:footer="992" w:gutter="0"/>
          <w:cols w:space="720" w:num="1"/>
          <w:titlePg/>
          <w:docGrid w:linePitch="312" w:charSpace="0"/>
        </w:sectPr>
      </w:pPr>
      <w:r>
        <w:rPr>
          <w:rFonts w:hint="eastAsia"/>
          <w:color w:val="auto"/>
          <w:sz w:val="28"/>
          <w:szCs w:val="28"/>
          <w:highlight w:val="none"/>
        </w:rPr>
        <w:t>注：若多个标项响应投标时，各标项报价文件须单独制作，单独上传</w:t>
      </w:r>
      <w:r>
        <w:rPr>
          <w:rFonts w:hint="eastAsia"/>
          <w:color w:val="auto"/>
          <w:sz w:val="28"/>
          <w:szCs w:val="28"/>
          <w:highlight w:val="none"/>
          <w:lang w:eastAsia="zh-CN"/>
        </w:rPr>
        <w:t>。</w:t>
      </w:r>
    </w:p>
    <w:p w14:paraId="3A1EEC8A">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46AEFFE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45FBA49D">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1CFEA04">
      <w:pPr>
        <w:snapToGrid w:val="0"/>
        <w:spacing w:line="360" w:lineRule="auto"/>
        <w:jc w:val="center"/>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zh-CN"/>
        </w:rPr>
        <w:t>交易一览表（报价表）(单位均为人民币元)</w:t>
      </w:r>
      <w:r>
        <w:rPr>
          <w:rFonts w:hint="eastAsia" w:ascii="宋体" w:hAnsi="宋体" w:cs="宋体"/>
          <w:b/>
          <w:color w:val="auto"/>
          <w:kern w:val="0"/>
          <w:sz w:val="24"/>
          <w:highlight w:val="none"/>
          <w:lang w:val="en-US" w:eastAsia="zh-CN"/>
        </w:rPr>
        <w:t xml:space="preserve">         标项1：市北西区块诉讼法律服务</w:t>
      </w:r>
    </w:p>
    <w:tbl>
      <w:tblPr>
        <w:tblStyle w:val="64"/>
        <w:tblW w:w="15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3227"/>
        <w:gridCol w:w="1740"/>
        <w:gridCol w:w="1748"/>
        <w:gridCol w:w="1067"/>
        <w:gridCol w:w="2440"/>
        <w:gridCol w:w="2101"/>
        <w:gridCol w:w="1974"/>
      </w:tblGrid>
      <w:tr w14:paraId="3D3F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14:paraId="21D1E234">
            <w:pPr>
              <w:keepNext w:val="0"/>
              <w:keepLines w:val="0"/>
              <w:suppressLineNumbers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3227" w:type="dxa"/>
            <w:tcBorders>
              <w:top w:val="single" w:color="auto" w:sz="4" w:space="0"/>
              <w:left w:val="single" w:color="auto" w:sz="4" w:space="0"/>
              <w:bottom w:val="single" w:color="auto" w:sz="4" w:space="0"/>
              <w:right w:val="single" w:color="auto" w:sz="4" w:space="0"/>
            </w:tcBorders>
            <w:vAlign w:val="center"/>
          </w:tcPr>
          <w:p w14:paraId="337E93D4">
            <w:pPr>
              <w:keepNext w:val="0"/>
              <w:keepLines w:val="0"/>
              <w:suppressLineNumbers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项目名称</w:t>
            </w:r>
          </w:p>
        </w:tc>
        <w:tc>
          <w:tcPr>
            <w:tcW w:w="1740" w:type="dxa"/>
            <w:tcBorders>
              <w:top w:val="single" w:color="auto" w:sz="4" w:space="0"/>
              <w:left w:val="single" w:color="auto" w:sz="4" w:space="0"/>
              <w:bottom w:val="single" w:color="auto" w:sz="4" w:space="0"/>
              <w:right w:val="single" w:color="auto" w:sz="4" w:space="0"/>
            </w:tcBorders>
            <w:vAlign w:val="center"/>
          </w:tcPr>
          <w:p w14:paraId="5BE68742">
            <w:pPr>
              <w:keepNext w:val="0"/>
              <w:keepLines w:val="0"/>
              <w:suppressLineNumbers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服务范围</w:t>
            </w:r>
          </w:p>
        </w:tc>
        <w:tc>
          <w:tcPr>
            <w:tcW w:w="1748" w:type="dxa"/>
            <w:tcBorders>
              <w:top w:val="single" w:color="auto" w:sz="4" w:space="0"/>
              <w:left w:val="single" w:color="auto" w:sz="4" w:space="0"/>
              <w:bottom w:val="single" w:color="auto" w:sz="4" w:space="0"/>
              <w:right w:val="single" w:color="auto" w:sz="4" w:space="0"/>
            </w:tcBorders>
            <w:vAlign w:val="center"/>
          </w:tcPr>
          <w:p w14:paraId="7707924A">
            <w:pPr>
              <w:keepNext w:val="0"/>
              <w:keepLines w:val="0"/>
              <w:suppressLineNumbers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服务内容</w:t>
            </w:r>
          </w:p>
        </w:tc>
        <w:tc>
          <w:tcPr>
            <w:tcW w:w="1067" w:type="dxa"/>
            <w:tcBorders>
              <w:top w:val="single" w:color="auto" w:sz="4" w:space="0"/>
              <w:left w:val="single" w:color="auto" w:sz="4" w:space="0"/>
              <w:bottom w:val="single" w:color="auto" w:sz="4" w:space="0"/>
              <w:right w:val="single" w:color="auto" w:sz="4" w:space="0"/>
            </w:tcBorders>
            <w:vAlign w:val="center"/>
          </w:tcPr>
          <w:p w14:paraId="5A244B36">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2440" w:type="dxa"/>
            <w:tcBorders>
              <w:top w:val="single" w:color="auto" w:sz="4" w:space="0"/>
              <w:left w:val="single" w:color="auto" w:sz="4" w:space="0"/>
              <w:bottom w:val="single" w:color="auto" w:sz="4" w:space="0"/>
              <w:right w:val="single" w:color="auto" w:sz="4" w:space="0"/>
            </w:tcBorders>
            <w:vAlign w:val="center"/>
          </w:tcPr>
          <w:p w14:paraId="193E4E8A">
            <w:pPr>
              <w:keepNext w:val="0"/>
              <w:keepLines w:val="0"/>
              <w:suppressLineNumbers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投标报价</w:t>
            </w:r>
          </w:p>
        </w:tc>
        <w:tc>
          <w:tcPr>
            <w:tcW w:w="2101" w:type="dxa"/>
            <w:tcBorders>
              <w:top w:val="single" w:color="auto" w:sz="4" w:space="0"/>
              <w:left w:val="single" w:color="auto" w:sz="4" w:space="0"/>
              <w:bottom w:val="single" w:color="auto" w:sz="4" w:space="0"/>
              <w:right w:val="single" w:color="auto" w:sz="4" w:space="0"/>
            </w:tcBorders>
            <w:vAlign w:val="center"/>
          </w:tcPr>
          <w:p w14:paraId="5E40BB5E">
            <w:pPr>
              <w:keepNext w:val="0"/>
              <w:keepLines w:val="0"/>
              <w:suppressLineNumbers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服务要求（年限）</w:t>
            </w:r>
          </w:p>
        </w:tc>
        <w:tc>
          <w:tcPr>
            <w:tcW w:w="1974" w:type="dxa"/>
            <w:tcBorders>
              <w:top w:val="single" w:color="auto" w:sz="4" w:space="0"/>
              <w:left w:val="single" w:color="auto" w:sz="4" w:space="0"/>
              <w:bottom w:val="single" w:color="auto" w:sz="4" w:space="0"/>
              <w:right w:val="single" w:color="auto" w:sz="4" w:space="0"/>
            </w:tcBorders>
            <w:vAlign w:val="center"/>
          </w:tcPr>
          <w:p w14:paraId="053E69DC">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备注</w:t>
            </w:r>
          </w:p>
        </w:tc>
      </w:tr>
      <w:tr w14:paraId="1E85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067" w:type="dxa"/>
            <w:tcBorders>
              <w:top w:val="single" w:color="auto" w:sz="4" w:space="0"/>
              <w:left w:val="single" w:color="auto" w:sz="4" w:space="0"/>
              <w:right w:val="single" w:color="auto" w:sz="4" w:space="0"/>
            </w:tcBorders>
            <w:vAlign w:val="center"/>
          </w:tcPr>
          <w:p w14:paraId="2EE97B9E">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3227" w:type="dxa"/>
            <w:tcBorders>
              <w:top w:val="single" w:color="auto" w:sz="4" w:space="0"/>
              <w:left w:val="single" w:color="auto" w:sz="4" w:space="0"/>
              <w:right w:val="single" w:color="auto" w:sz="4" w:space="0"/>
            </w:tcBorders>
            <w:vAlign w:val="center"/>
          </w:tcPr>
          <w:p w14:paraId="51D61814">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p>
        </w:tc>
        <w:tc>
          <w:tcPr>
            <w:tcW w:w="1740" w:type="dxa"/>
            <w:tcBorders>
              <w:top w:val="single" w:color="auto" w:sz="4" w:space="0"/>
              <w:left w:val="single" w:color="auto" w:sz="4" w:space="0"/>
              <w:right w:val="single" w:color="auto" w:sz="4" w:space="0"/>
            </w:tcBorders>
            <w:vAlign w:val="center"/>
          </w:tcPr>
          <w:p w14:paraId="2FE802C5">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p>
        </w:tc>
        <w:tc>
          <w:tcPr>
            <w:tcW w:w="1748" w:type="dxa"/>
            <w:tcBorders>
              <w:top w:val="single" w:color="auto" w:sz="4" w:space="0"/>
              <w:left w:val="single" w:color="auto" w:sz="4" w:space="0"/>
              <w:right w:val="single" w:color="auto" w:sz="4" w:space="0"/>
            </w:tcBorders>
            <w:vAlign w:val="center"/>
          </w:tcPr>
          <w:p w14:paraId="2FCB7F6E">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p>
        </w:tc>
        <w:tc>
          <w:tcPr>
            <w:tcW w:w="1067" w:type="dxa"/>
            <w:tcBorders>
              <w:top w:val="single" w:color="auto" w:sz="4" w:space="0"/>
              <w:left w:val="single" w:color="auto" w:sz="4" w:space="0"/>
              <w:right w:val="single" w:color="auto" w:sz="4" w:space="0"/>
            </w:tcBorders>
            <w:vAlign w:val="center"/>
          </w:tcPr>
          <w:p w14:paraId="6BC8F916">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2440" w:type="dxa"/>
            <w:tcBorders>
              <w:top w:val="single" w:color="auto" w:sz="4" w:space="0"/>
              <w:left w:val="single" w:color="auto" w:sz="4" w:space="0"/>
              <w:right w:val="single" w:color="auto" w:sz="4" w:space="0"/>
            </w:tcBorders>
            <w:vAlign w:val="center"/>
          </w:tcPr>
          <w:p w14:paraId="4DBBA1B5">
            <w:pPr>
              <w:keepNext w:val="0"/>
              <w:keepLines w:val="0"/>
              <w:suppressLineNumbers w:val="0"/>
              <w:spacing w:before="0" w:beforeAutospacing="0" w:after="0" w:afterAutospacing="0"/>
              <w:ind w:left="0" w:right="0"/>
              <w:jc w:val="center"/>
              <w:rPr>
                <w:rFonts w:hint="default" w:ascii="宋体" w:hAnsi="宋体" w:cs="宋体"/>
                <w:color w:val="auto"/>
                <w:sz w:val="24"/>
                <w:highlight w:val="none"/>
                <w:u w:val="single"/>
              </w:rPr>
            </w:pPr>
            <w:r>
              <w:rPr>
                <w:rFonts w:hint="eastAsia" w:ascii="宋体" w:hAnsi="宋体" w:cs="宋体"/>
                <w:color w:val="auto"/>
                <w:sz w:val="24"/>
                <w:highlight w:val="none"/>
              </w:rPr>
              <w:t>统一折扣：</w:t>
            </w:r>
            <w:r>
              <w:rPr>
                <w:rFonts w:hint="eastAsia" w:ascii="宋体" w:hAnsi="宋体" w:cs="宋体"/>
                <w:color w:val="auto"/>
                <w:sz w:val="24"/>
                <w:highlight w:val="none"/>
                <w:u w:val="single"/>
              </w:rPr>
              <w:t xml:space="preserve">     %</w:t>
            </w:r>
          </w:p>
        </w:tc>
        <w:tc>
          <w:tcPr>
            <w:tcW w:w="2101" w:type="dxa"/>
            <w:tcBorders>
              <w:top w:val="single" w:color="auto" w:sz="4" w:space="0"/>
              <w:left w:val="single" w:color="auto" w:sz="4" w:space="0"/>
              <w:bottom w:val="single" w:color="auto" w:sz="4" w:space="0"/>
              <w:right w:val="single" w:color="auto" w:sz="4" w:space="0"/>
            </w:tcBorders>
            <w:vAlign w:val="center"/>
          </w:tcPr>
          <w:p w14:paraId="75756912">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167D10C1">
            <w:pPr>
              <w:keepNext w:val="0"/>
              <w:keepLines w:val="0"/>
              <w:suppressLineNumbers w:val="0"/>
              <w:spacing w:before="0" w:beforeAutospacing="0" w:after="0" w:afterAutospacing="0"/>
              <w:ind w:left="0" w:right="0"/>
              <w:jc w:val="center"/>
              <w:rPr>
                <w:rFonts w:hint="default" w:ascii="宋体" w:hAnsi="宋体" w:eastAsia="宋体" w:cs="宋体"/>
                <w:color w:val="auto"/>
                <w:sz w:val="24"/>
                <w:highlight w:val="none"/>
                <w:lang w:val="en-US" w:eastAsia="zh-CN"/>
              </w:rPr>
            </w:pPr>
          </w:p>
        </w:tc>
      </w:tr>
    </w:tbl>
    <w:p w14:paraId="6A08A024">
      <w:pPr>
        <w:snapToGrid w:val="0"/>
        <w:spacing w:line="360" w:lineRule="auto"/>
        <w:ind w:left="480"/>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p>
    <w:p w14:paraId="2C3E02D4">
      <w:pPr>
        <w:keepNext w:val="0"/>
        <w:keepLines w:val="0"/>
        <w:pageBreakBefore w:val="0"/>
        <w:widowControl w:val="0"/>
        <w:kinsoku/>
        <w:wordWrap/>
        <w:overflowPunct/>
        <w:topLinePunct w:val="0"/>
        <w:autoSpaceDE/>
        <w:autoSpaceDN/>
        <w:bidi w:val="0"/>
        <w:adjustRightInd w:val="0"/>
        <w:spacing w:line="400" w:lineRule="exact"/>
        <w:ind w:left="-2" w:leftChars="-1"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1、响应人需按本表格式填写，不得自行更改。</w:t>
      </w:r>
    </w:p>
    <w:p w14:paraId="1AE5F517">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响应文件含有交易发起人不能接受的附加条件的，交易无效</w:t>
      </w:r>
      <w:r>
        <w:rPr>
          <w:rFonts w:hint="eastAsia" w:ascii="宋体" w:hAnsi="宋体" w:cs="宋体"/>
          <w:b/>
          <w:color w:val="auto"/>
          <w:kern w:val="0"/>
          <w:sz w:val="24"/>
          <w:highlight w:val="none"/>
          <w:lang w:val="zh-CN"/>
        </w:rPr>
        <w:t>；交易内容未包含在《交易一览表（报价表）》名称栏中，响应人不能作出合理解释的，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响应文件含有交易发起人不能接受的附加条件的，交易无效。</w:t>
      </w:r>
    </w:p>
    <w:p w14:paraId="596A4A1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14:paraId="2752EB2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b/>
          <w:color w:val="auto"/>
          <w:kern w:val="0"/>
          <w:sz w:val="24"/>
          <w:highlight w:val="none"/>
        </w:rPr>
      </w:pPr>
      <w:r>
        <w:rPr>
          <w:rFonts w:hint="eastAsia" w:ascii="宋体" w:hAnsi="宋体" w:cs="宋体"/>
          <w:color w:val="auto"/>
          <w:kern w:val="0"/>
          <w:sz w:val="24"/>
          <w:highlight w:val="none"/>
          <w:lang w:val="zh-CN"/>
        </w:rPr>
        <w:t>4、特别提示：代理机构将对项目名称和项目编号，成交响应人名称、地址和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金额等予以公示。</w:t>
      </w:r>
    </w:p>
    <w:p w14:paraId="60D26A37">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3B73BBCB">
      <w:pPr>
        <w:pStyle w:val="699"/>
        <w:keepNext w:val="0"/>
        <w:pageBreakBefore w:val="0"/>
        <w:tabs>
          <w:tab w:val="clear" w:pos="720"/>
        </w:tabs>
        <w:snapToGrid w:val="0"/>
        <w:spacing w:before="120" w:after="120"/>
        <w:ind w:firstLine="643"/>
        <w:outlineLvl w:val="9"/>
        <w:rPr>
          <w:rFonts w:hint="eastAsia" w:ascii="宋体" w:hAnsi="宋体" w:eastAsia="宋体" w:cs="宋体"/>
          <w:b w:val="0"/>
          <w:color w:val="auto"/>
          <w:kern w:val="0"/>
          <w:sz w:val="24"/>
          <w:szCs w:val="24"/>
          <w:highlight w:val="none"/>
          <w:lang w:val="zh-CN" w:eastAsia="zh-CN" w:bidi="ar-SA"/>
        </w:rPr>
      </w:pPr>
      <w:r>
        <w:rPr>
          <w:rFonts w:hint="eastAsia" w:ascii="宋体" w:hAnsi="宋体" w:eastAsia="宋体" w:cs="宋体"/>
          <w:b w:val="0"/>
          <w:color w:val="auto"/>
          <w:kern w:val="0"/>
          <w:sz w:val="24"/>
          <w:szCs w:val="24"/>
          <w:highlight w:val="none"/>
          <w:lang w:val="en-US" w:eastAsia="zh-CN" w:bidi="ar-SA"/>
        </w:rPr>
        <w:t xml:space="preserve">                       </w:t>
      </w:r>
      <w:r>
        <w:rPr>
          <w:rFonts w:hint="eastAsia" w:ascii="宋体" w:hAnsi="宋体" w:eastAsia="宋体" w:cs="宋体"/>
          <w:b w:val="0"/>
          <w:color w:val="auto"/>
          <w:kern w:val="0"/>
          <w:sz w:val="24"/>
          <w:szCs w:val="24"/>
          <w:highlight w:val="none"/>
          <w:lang w:val="zh-CN" w:eastAsia="zh-CN" w:bidi="ar-SA"/>
        </w:rPr>
        <w:t>日期：   年   月   日</w:t>
      </w:r>
    </w:p>
    <w:p w14:paraId="401D3E1F">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7273694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26448ED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189960C">
      <w:pPr>
        <w:snapToGrid w:val="0"/>
        <w:spacing w:line="360" w:lineRule="auto"/>
        <w:jc w:val="center"/>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zh-CN"/>
        </w:rPr>
        <w:t>交易一览表（报价表）(单位均为人民币元)</w:t>
      </w:r>
      <w:r>
        <w:rPr>
          <w:rFonts w:hint="eastAsia" w:ascii="宋体" w:hAnsi="宋体" w:cs="宋体"/>
          <w:b/>
          <w:color w:val="auto"/>
          <w:kern w:val="0"/>
          <w:sz w:val="24"/>
          <w:highlight w:val="none"/>
          <w:lang w:val="en-US" w:eastAsia="zh-CN"/>
        </w:rPr>
        <w:t xml:space="preserve">         标项2：市北东+宁围东区块诉讼法律服务</w:t>
      </w:r>
    </w:p>
    <w:tbl>
      <w:tblPr>
        <w:tblStyle w:val="64"/>
        <w:tblW w:w="15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3227"/>
        <w:gridCol w:w="1740"/>
        <w:gridCol w:w="1748"/>
        <w:gridCol w:w="1067"/>
        <w:gridCol w:w="2440"/>
        <w:gridCol w:w="2101"/>
        <w:gridCol w:w="1974"/>
      </w:tblGrid>
      <w:tr w14:paraId="6A2E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14:paraId="59339C76">
            <w:pPr>
              <w:keepNext w:val="0"/>
              <w:keepLines w:val="0"/>
              <w:suppressLineNumbers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3227" w:type="dxa"/>
            <w:tcBorders>
              <w:top w:val="single" w:color="auto" w:sz="4" w:space="0"/>
              <w:left w:val="single" w:color="auto" w:sz="4" w:space="0"/>
              <w:bottom w:val="single" w:color="auto" w:sz="4" w:space="0"/>
              <w:right w:val="single" w:color="auto" w:sz="4" w:space="0"/>
            </w:tcBorders>
            <w:vAlign w:val="center"/>
          </w:tcPr>
          <w:p w14:paraId="07986038">
            <w:pPr>
              <w:keepNext w:val="0"/>
              <w:keepLines w:val="0"/>
              <w:suppressLineNumbers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项目名称</w:t>
            </w:r>
          </w:p>
        </w:tc>
        <w:tc>
          <w:tcPr>
            <w:tcW w:w="1740" w:type="dxa"/>
            <w:tcBorders>
              <w:top w:val="single" w:color="auto" w:sz="4" w:space="0"/>
              <w:left w:val="single" w:color="auto" w:sz="4" w:space="0"/>
              <w:bottom w:val="single" w:color="auto" w:sz="4" w:space="0"/>
              <w:right w:val="single" w:color="auto" w:sz="4" w:space="0"/>
            </w:tcBorders>
            <w:vAlign w:val="center"/>
          </w:tcPr>
          <w:p w14:paraId="61441CF9">
            <w:pPr>
              <w:keepNext w:val="0"/>
              <w:keepLines w:val="0"/>
              <w:suppressLineNumbers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服务范围</w:t>
            </w:r>
          </w:p>
        </w:tc>
        <w:tc>
          <w:tcPr>
            <w:tcW w:w="1748" w:type="dxa"/>
            <w:tcBorders>
              <w:top w:val="single" w:color="auto" w:sz="4" w:space="0"/>
              <w:left w:val="single" w:color="auto" w:sz="4" w:space="0"/>
              <w:bottom w:val="single" w:color="auto" w:sz="4" w:space="0"/>
              <w:right w:val="single" w:color="auto" w:sz="4" w:space="0"/>
            </w:tcBorders>
            <w:vAlign w:val="center"/>
          </w:tcPr>
          <w:p w14:paraId="19C77460">
            <w:pPr>
              <w:keepNext w:val="0"/>
              <w:keepLines w:val="0"/>
              <w:suppressLineNumbers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服务内容</w:t>
            </w:r>
          </w:p>
        </w:tc>
        <w:tc>
          <w:tcPr>
            <w:tcW w:w="1067" w:type="dxa"/>
            <w:tcBorders>
              <w:top w:val="single" w:color="auto" w:sz="4" w:space="0"/>
              <w:left w:val="single" w:color="auto" w:sz="4" w:space="0"/>
              <w:bottom w:val="single" w:color="auto" w:sz="4" w:space="0"/>
              <w:right w:val="single" w:color="auto" w:sz="4" w:space="0"/>
            </w:tcBorders>
            <w:vAlign w:val="center"/>
          </w:tcPr>
          <w:p w14:paraId="1DC5674F">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2440" w:type="dxa"/>
            <w:tcBorders>
              <w:top w:val="single" w:color="auto" w:sz="4" w:space="0"/>
              <w:left w:val="single" w:color="auto" w:sz="4" w:space="0"/>
              <w:bottom w:val="single" w:color="auto" w:sz="4" w:space="0"/>
              <w:right w:val="single" w:color="auto" w:sz="4" w:space="0"/>
            </w:tcBorders>
            <w:vAlign w:val="center"/>
          </w:tcPr>
          <w:p w14:paraId="2325325A">
            <w:pPr>
              <w:keepNext w:val="0"/>
              <w:keepLines w:val="0"/>
              <w:suppressLineNumbers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投标报价</w:t>
            </w:r>
          </w:p>
        </w:tc>
        <w:tc>
          <w:tcPr>
            <w:tcW w:w="2101" w:type="dxa"/>
            <w:tcBorders>
              <w:top w:val="single" w:color="auto" w:sz="4" w:space="0"/>
              <w:left w:val="single" w:color="auto" w:sz="4" w:space="0"/>
              <w:bottom w:val="single" w:color="auto" w:sz="4" w:space="0"/>
              <w:right w:val="single" w:color="auto" w:sz="4" w:space="0"/>
            </w:tcBorders>
            <w:vAlign w:val="center"/>
          </w:tcPr>
          <w:p w14:paraId="5FD9D6FD">
            <w:pPr>
              <w:keepNext w:val="0"/>
              <w:keepLines w:val="0"/>
              <w:suppressLineNumbers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服务要求（年限）</w:t>
            </w:r>
          </w:p>
        </w:tc>
        <w:tc>
          <w:tcPr>
            <w:tcW w:w="1974" w:type="dxa"/>
            <w:tcBorders>
              <w:top w:val="single" w:color="auto" w:sz="4" w:space="0"/>
              <w:left w:val="single" w:color="auto" w:sz="4" w:space="0"/>
              <w:bottom w:val="single" w:color="auto" w:sz="4" w:space="0"/>
              <w:right w:val="single" w:color="auto" w:sz="4" w:space="0"/>
            </w:tcBorders>
            <w:vAlign w:val="center"/>
          </w:tcPr>
          <w:p w14:paraId="198AD3D0">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备注</w:t>
            </w:r>
          </w:p>
        </w:tc>
      </w:tr>
      <w:tr w14:paraId="0647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67" w:type="dxa"/>
            <w:tcBorders>
              <w:top w:val="single" w:color="auto" w:sz="4" w:space="0"/>
              <w:left w:val="single" w:color="auto" w:sz="4" w:space="0"/>
              <w:right w:val="single" w:color="auto" w:sz="4" w:space="0"/>
            </w:tcBorders>
            <w:vAlign w:val="center"/>
          </w:tcPr>
          <w:p w14:paraId="1E29421D">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3227" w:type="dxa"/>
            <w:tcBorders>
              <w:top w:val="single" w:color="auto" w:sz="4" w:space="0"/>
              <w:left w:val="single" w:color="auto" w:sz="4" w:space="0"/>
              <w:right w:val="single" w:color="auto" w:sz="4" w:space="0"/>
            </w:tcBorders>
            <w:vAlign w:val="center"/>
          </w:tcPr>
          <w:p w14:paraId="1120325C">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p>
        </w:tc>
        <w:tc>
          <w:tcPr>
            <w:tcW w:w="1740" w:type="dxa"/>
            <w:tcBorders>
              <w:top w:val="single" w:color="auto" w:sz="4" w:space="0"/>
              <w:left w:val="single" w:color="auto" w:sz="4" w:space="0"/>
              <w:right w:val="single" w:color="auto" w:sz="4" w:space="0"/>
            </w:tcBorders>
            <w:vAlign w:val="center"/>
          </w:tcPr>
          <w:p w14:paraId="3821E1B8">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p>
        </w:tc>
        <w:tc>
          <w:tcPr>
            <w:tcW w:w="1748" w:type="dxa"/>
            <w:tcBorders>
              <w:top w:val="single" w:color="auto" w:sz="4" w:space="0"/>
              <w:left w:val="single" w:color="auto" w:sz="4" w:space="0"/>
              <w:right w:val="single" w:color="auto" w:sz="4" w:space="0"/>
            </w:tcBorders>
            <w:vAlign w:val="center"/>
          </w:tcPr>
          <w:p w14:paraId="5C7B65F9">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p>
        </w:tc>
        <w:tc>
          <w:tcPr>
            <w:tcW w:w="1067" w:type="dxa"/>
            <w:tcBorders>
              <w:top w:val="single" w:color="auto" w:sz="4" w:space="0"/>
              <w:left w:val="single" w:color="auto" w:sz="4" w:space="0"/>
              <w:right w:val="single" w:color="auto" w:sz="4" w:space="0"/>
            </w:tcBorders>
            <w:vAlign w:val="center"/>
          </w:tcPr>
          <w:p w14:paraId="504CFCDF">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2440" w:type="dxa"/>
            <w:tcBorders>
              <w:top w:val="single" w:color="auto" w:sz="4" w:space="0"/>
              <w:left w:val="single" w:color="auto" w:sz="4" w:space="0"/>
              <w:right w:val="single" w:color="auto" w:sz="4" w:space="0"/>
            </w:tcBorders>
            <w:vAlign w:val="center"/>
          </w:tcPr>
          <w:p w14:paraId="61664B20">
            <w:pPr>
              <w:keepNext w:val="0"/>
              <w:keepLines w:val="0"/>
              <w:suppressLineNumbers w:val="0"/>
              <w:spacing w:before="0" w:beforeAutospacing="0" w:after="0" w:afterAutospacing="0"/>
              <w:ind w:left="0" w:right="0"/>
              <w:jc w:val="center"/>
              <w:rPr>
                <w:rFonts w:hint="default" w:ascii="宋体" w:hAnsi="宋体" w:cs="宋体"/>
                <w:color w:val="auto"/>
                <w:sz w:val="24"/>
                <w:highlight w:val="none"/>
                <w:u w:val="single"/>
              </w:rPr>
            </w:pPr>
            <w:r>
              <w:rPr>
                <w:rFonts w:hint="eastAsia" w:ascii="宋体" w:hAnsi="宋体" w:cs="宋体"/>
                <w:color w:val="auto"/>
                <w:sz w:val="24"/>
                <w:highlight w:val="none"/>
              </w:rPr>
              <w:t>统一折扣：</w:t>
            </w:r>
            <w:r>
              <w:rPr>
                <w:rFonts w:hint="eastAsia" w:ascii="宋体" w:hAnsi="宋体" w:cs="宋体"/>
                <w:color w:val="auto"/>
                <w:sz w:val="24"/>
                <w:highlight w:val="none"/>
                <w:u w:val="single"/>
              </w:rPr>
              <w:t xml:space="preserve">     %</w:t>
            </w:r>
          </w:p>
        </w:tc>
        <w:tc>
          <w:tcPr>
            <w:tcW w:w="2101" w:type="dxa"/>
            <w:tcBorders>
              <w:top w:val="single" w:color="auto" w:sz="4" w:space="0"/>
              <w:left w:val="single" w:color="auto" w:sz="4" w:space="0"/>
              <w:bottom w:val="single" w:color="auto" w:sz="4" w:space="0"/>
              <w:right w:val="single" w:color="auto" w:sz="4" w:space="0"/>
            </w:tcBorders>
            <w:vAlign w:val="center"/>
          </w:tcPr>
          <w:p w14:paraId="1C87E03D">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375C02A1">
            <w:pPr>
              <w:keepNext w:val="0"/>
              <w:keepLines w:val="0"/>
              <w:suppressLineNumbers w:val="0"/>
              <w:spacing w:before="0" w:beforeAutospacing="0" w:after="0" w:afterAutospacing="0"/>
              <w:ind w:left="0" w:right="0"/>
              <w:jc w:val="center"/>
              <w:rPr>
                <w:rFonts w:hint="default" w:ascii="宋体" w:hAnsi="宋体" w:eastAsia="宋体" w:cs="宋体"/>
                <w:color w:val="auto"/>
                <w:sz w:val="24"/>
                <w:highlight w:val="none"/>
                <w:lang w:val="en-US" w:eastAsia="zh-CN"/>
              </w:rPr>
            </w:pPr>
          </w:p>
        </w:tc>
      </w:tr>
    </w:tbl>
    <w:p w14:paraId="70ABBEAF">
      <w:pPr>
        <w:snapToGrid w:val="0"/>
        <w:spacing w:line="360" w:lineRule="auto"/>
        <w:ind w:left="480"/>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p>
    <w:p w14:paraId="1979CD2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1、响应人需按本表格式填写，不得自行更改。</w:t>
      </w:r>
    </w:p>
    <w:p w14:paraId="24359AE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响应文件含有交易发起人不能接受的附加条件的，交易无效</w:t>
      </w:r>
      <w:r>
        <w:rPr>
          <w:rFonts w:hint="eastAsia" w:ascii="宋体" w:hAnsi="宋体" w:cs="宋体"/>
          <w:b/>
          <w:color w:val="auto"/>
          <w:kern w:val="0"/>
          <w:sz w:val="24"/>
          <w:highlight w:val="none"/>
          <w:lang w:val="zh-CN"/>
        </w:rPr>
        <w:t>；交易内容未包含在《交易一览表（报价表）》名称栏中，响应人不能作出合理解释的，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响应文件含有交易发起人不能接受的附加条件的，交易无效。</w:t>
      </w:r>
    </w:p>
    <w:p w14:paraId="64C9DB6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14:paraId="0371D7A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4、特别提示：代理机构将对项目名称和项目编号，成交响应人名称、地址和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金额等予以公示。</w:t>
      </w:r>
    </w:p>
    <w:p w14:paraId="49C46643">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5A56D9AC">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sectPr>
          <w:headerReference r:id="rId15" w:type="first"/>
          <w:footerReference r:id="rId17" w:type="first"/>
          <w:headerReference r:id="rId14" w:type="default"/>
          <w:footerReference r:id="rId16" w:type="default"/>
          <w:pgSz w:w="16838" w:h="11906" w:orient="landscape"/>
          <w:pgMar w:top="1417" w:right="1247" w:bottom="1417" w:left="1247" w:header="851" w:footer="992" w:gutter="0"/>
          <w:pgNumType w:fmt="numberInDash"/>
          <w:cols w:space="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1456C26">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2F4106A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498939E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FD734FF">
      <w:pPr>
        <w:snapToGrid w:val="0"/>
        <w:spacing w:line="360" w:lineRule="auto"/>
        <w:jc w:val="center"/>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zh-CN"/>
        </w:rPr>
        <w:t>交易一览表（报价表）(单位均为人民币元)</w:t>
      </w:r>
      <w:r>
        <w:rPr>
          <w:rFonts w:hint="eastAsia" w:ascii="宋体" w:hAnsi="宋体" w:cs="宋体"/>
          <w:b/>
          <w:color w:val="auto"/>
          <w:kern w:val="0"/>
          <w:sz w:val="24"/>
          <w:highlight w:val="none"/>
          <w:lang w:val="en-US" w:eastAsia="zh-CN"/>
        </w:rPr>
        <w:t xml:space="preserve">         标</w:t>
      </w:r>
      <w:r>
        <w:rPr>
          <w:rFonts w:hint="eastAsia" w:ascii="宋体" w:hAnsi="宋体" w:eastAsia="宋体" w:cs="宋体"/>
          <w:b/>
          <w:color w:val="auto"/>
          <w:kern w:val="0"/>
          <w:sz w:val="24"/>
          <w:highlight w:val="none"/>
          <w:lang w:val="en-US" w:eastAsia="zh-CN"/>
        </w:rPr>
        <w:t>项3：其他区块诉讼法律服务</w:t>
      </w:r>
    </w:p>
    <w:tbl>
      <w:tblPr>
        <w:tblStyle w:val="64"/>
        <w:tblW w:w="15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3227"/>
        <w:gridCol w:w="1740"/>
        <w:gridCol w:w="1748"/>
        <w:gridCol w:w="1067"/>
        <w:gridCol w:w="2440"/>
        <w:gridCol w:w="2101"/>
        <w:gridCol w:w="1974"/>
      </w:tblGrid>
      <w:tr w14:paraId="28CF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14:paraId="46675457">
            <w:pPr>
              <w:keepNext w:val="0"/>
              <w:keepLines w:val="0"/>
              <w:suppressLineNumbers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3227" w:type="dxa"/>
            <w:tcBorders>
              <w:top w:val="single" w:color="auto" w:sz="4" w:space="0"/>
              <w:left w:val="single" w:color="auto" w:sz="4" w:space="0"/>
              <w:bottom w:val="single" w:color="auto" w:sz="4" w:space="0"/>
              <w:right w:val="single" w:color="auto" w:sz="4" w:space="0"/>
            </w:tcBorders>
            <w:vAlign w:val="center"/>
          </w:tcPr>
          <w:p w14:paraId="122B7F42">
            <w:pPr>
              <w:keepNext w:val="0"/>
              <w:keepLines w:val="0"/>
              <w:suppressLineNumbers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项目名称</w:t>
            </w:r>
          </w:p>
        </w:tc>
        <w:tc>
          <w:tcPr>
            <w:tcW w:w="1740" w:type="dxa"/>
            <w:tcBorders>
              <w:top w:val="single" w:color="auto" w:sz="4" w:space="0"/>
              <w:left w:val="single" w:color="auto" w:sz="4" w:space="0"/>
              <w:bottom w:val="single" w:color="auto" w:sz="4" w:space="0"/>
              <w:right w:val="single" w:color="auto" w:sz="4" w:space="0"/>
            </w:tcBorders>
            <w:vAlign w:val="center"/>
          </w:tcPr>
          <w:p w14:paraId="5DCF3E75">
            <w:pPr>
              <w:keepNext w:val="0"/>
              <w:keepLines w:val="0"/>
              <w:suppressLineNumbers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服务范围</w:t>
            </w:r>
          </w:p>
        </w:tc>
        <w:tc>
          <w:tcPr>
            <w:tcW w:w="1748" w:type="dxa"/>
            <w:tcBorders>
              <w:top w:val="single" w:color="auto" w:sz="4" w:space="0"/>
              <w:left w:val="single" w:color="auto" w:sz="4" w:space="0"/>
              <w:bottom w:val="single" w:color="auto" w:sz="4" w:space="0"/>
              <w:right w:val="single" w:color="auto" w:sz="4" w:space="0"/>
            </w:tcBorders>
            <w:vAlign w:val="center"/>
          </w:tcPr>
          <w:p w14:paraId="622AE834">
            <w:pPr>
              <w:keepNext w:val="0"/>
              <w:keepLines w:val="0"/>
              <w:suppressLineNumbers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服务内容</w:t>
            </w:r>
          </w:p>
        </w:tc>
        <w:tc>
          <w:tcPr>
            <w:tcW w:w="1067" w:type="dxa"/>
            <w:tcBorders>
              <w:top w:val="single" w:color="auto" w:sz="4" w:space="0"/>
              <w:left w:val="single" w:color="auto" w:sz="4" w:space="0"/>
              <w:bottom w:val="single" w:color="auto" w:sz="4" w:space="0"/>
              <w:right w:val="single" w:color="auto" w:sz="4" w:space="0"/>
            </w:tcBorders>
            <w:vAlign w:val="center"/>
          </w:tcPr>
          <w:p w14:paraId="1D425B2F">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2440" w:type="dxa"/>
            <w:tcBorders>
              <w:top w:val="single" w:color="auto" w:sz="4" w:space="0"/>
              <w:left w:val="single" w:color="auto" w:sz="4" w:space="0"/>
              <w:bottom w:val="single" w:color="auto" w:sz="4" w:space="0"/>
              <w:right w:val="single" w:color="auto" w:sz="4" w:space="0"/>
            </w:tcBorders>
            <w:vAlign w:val="center"/>
          </w:tcPr>
          <w:p w14:paraId="3636E160">
            <w:pPr>
              <w:keepNext w:val="0"/>
              <w:keepLines w:val="0"/>
              <w:suppressLineNumbers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投标报价</w:t>
            </w:r>
          </w:p>
        </w:tc>
        <w:tc>
          <w:tcPr>
            <w:tcW w:w="2101" w:type="dxa"/>
            <w:tcBorders>
              <w:top w:val="single" w:color="auto" w:sz="4" w:space="0"/>
              <w:left w:val="single" w:color="auto" w:sz="4" w:space="0"/>
              <w:bottom w:val="single" w:color="auto" w:sz="4" w:space="0"/>
              <w:right w:val="single" w:color="auto" w:sz="4" w:space="0"/>
            </w:tcBorders>
            <w:vAlign w:val="center"/>
          </w:tcPr>
          <w:p w14:paraId="44C85911">
            <w:pPr>
              <w:keepNext w:val="0"/>
              <w:keepLines w:val="0"/>
              <w:suppressLineNumbers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服务要求（年限）</w:t>
            </w:r>
          </w:p>
        </w:tc>
        <w:tc>
          <w:tcPr>
            <w:tcW w:w="1974" w:type="dxa"/>
            <w:tcBorders>
              <w:top w:val="single" w:color="auto" w:sz="4" w:space="0"/>
              <w:left w:val="single" w:color="auto" w:sz="4" w:space="0"/>
              <w:bottom w:val="single" w:color="auto" w:sz="4" w:space="0"/>
              <w:right w:val="single" w:color="auto" w:sz="4" w:space="0"/>
            </w:tcBorders>
            <w:vAlign w:val="center"/>
          </w:tcPr>
          <w:p w14:paraId="1CAE8AD3">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备注</w:t>
            </w:r>
          </w:p>
        </w:tc>
      </w:tr>
      <w:tr w14:paraId="309E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67" w:type="dxa"/>
            <w:tcBorders>
              <w:top w:val="single" w:color="auto" w:sz="4" w:space="0"/>
              <w:left w:val="single" w:color="auto" w:sz="4" w:space="0"/>
              <w:right w:val="single" w:color="auto" w:sz="4" w:space="0"/>
            </w:tcBorders>
            <w:vAlign w:val="center"/>
          </w:tcPr>
          <w:p w14:paraId="7E0C684F">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3227" w:type="dxa"/>
            <w:tcBorders>
              <w:top w:val="single" w:color="auto" w:sz="4" w:space="0"/>
              <w:left w:val="single" w:color="auto" w:sz="4" w:space="0"/>
              <w:right w:val="single" w:color="auto" w:sz="4" w:space="0"/>
            </w:tcBorders>
            <w:vAlign w:val="center"/>
          </w:tcPr>
          <w:p w14:paraId="7803EDDE">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p>
        </w:tc>
        <w:tc>
          <w:tcPr>
            <w:tcW w:w="1740" w:type="dxa"/>
            <w:tcBorders>
              <w:top w:val="single" w:color="auto" w:sz="4" w:space="0"/>
              <w:left w:val="single" w:color="auto" w:sz="4" w:space="0"/>
              <w:right w:val="single" w:color="auto" w:sz="4" w:space="0"/>
            </w:tcBorders>
            <w:vAlign w:val="center"/>
          </w:tcPr>
          <w:p w14:paraId="039685A0">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p>
        </w:tc>
        <w:tc>
          <w:tcPr>
            <w:tcW w:w="1748" w:type="dxa"/>
            <w:tcBorders>
              <w:top w:val="single" w:color="auto" w:sz="4" w:space="0"/>
              <w:left w:val="single" w:color="auto" w:sz="4" w:space="0"/>
              <w:right w:val="single" w:color="auto" w:sz="4" w:space="0"/>
            </w:tcBorders>
            <w:vAlign w:val="center"/>
          </w:tcPr>
          <w:p w14:paraId="36B6189E">
            <w:pPr>
              <w:keepNext w:val="0"/>
              <w:keepLines w:val="0"/>
              <w:suppressLineNumbers w:val="0"/>
              <w:snapToGrid w:val="0"/>
              <w:spacing w:before="0" w:beforeAutospacing="0" w:after="0" w:afterAutospacing="0"/>
              <w:ind w:left="0" w:right="0"/>
              <w:jc w:val="center"/>
              <w:rPr>
                <w:rFonts w:hint="default" w:ascii="宋体" w:hAnsi="宋体" w:cs="宋体"/>
                <w:color w:val="auto"/>
                <w:sz w:val="24"/>
                <w:highlight w:val="none"/>
              </w:rPr>
            </w:pPr>
          </w:p>
        </w:tc>
        <w:tc>
          <w:tcPr>
            <w:tcW w:w="1067" w:type="dxa"/>
            <w:tcBorders>
              <w:top w:val="single" w:color="auto" w:sz="4" w:space="0"/>
              <w:left w:val="single" w:color="auto" w:sz="4" w:space="0"/>
              <w:right w:val="single" w:color="auto" w:sz="4" w:space="0"/>
            </w:tcBorders>
            <w:vAlign w:val="center"/>
          </w:tcPr>
          <w:p w14:paraId="51AB8BA5">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2440" w:type="dxa"/>
            <w:tcBorders>
              <w:top w:val="single" w:color="auto" w:sz="4" w:space="0"/>
              <w:left w:val="single" w:color="auto" w:sz="4" w:space="0"/>
              <w:right w:val="single" w:color="auto" w:sz="4" w:space="0"/>
            </w:tcBorders>
            <w:vAlign w:val="center"/>
          </w:tcPr>
          <w:p w14:paraId="0BBDDB21">
            <w:pPr>
              <w:keepNext w:val="0"/>
              <w:keepLines w:val="0"/>
              <w:suppressLineNumbers w:val="0"/>
              <w:spacing w:before="0" w:beforeAutospacing="0" w:after="0" w:afterAutospacing="0"/>
              <w:ind w:left="0" w:right="0"/>
              <w:jc w:val="center"/>
              <w:rPr>
                <w:rFonts w:hint="default" w:ascii="宋体" w:hAnsi="宋体" w:cs="宋体"/>
                <w:color w:val="auto"/>
                <w:sz w:val="24"/>
                <w:highlight w:val="none"/>
                <w:u w:val="single"/>
              </w:rPr>
            </w:pPr>
            <w:r>
              <w:rPr>
                <w:rFonts w:hint="eastAsia" w:ascii="宋体" w:hAnsi="宋体" w:cs="宋体"/>
                <w:color w:val="auto"/>
                <w:sz w:val="24"/>
                <w:highlight w:val="none"/>
              </w:rPr>
              <w:t>统一折扣：</w:t>
            </w:r>
            <w:r>
              <w:rPr>
                <w:rFonts w:hint="eastAsia" w:ascii="宋体" w:hAnsi="宋体" w:cs="宋体"/>
                <w:color w:val="auto"/>
                <w:sz w:val="24"/>
                <w:highlight w:val="none"/>
                <w:u w:val="single"/>
              </w:rPr>
              <w:t xml:space="preserve">     %</w:t>
            </w:r>
          </w:p>
        </w:tc>
        <w:tc>
          <w:tcPr>
            <w:tcW w:w="2101" w:type="dxa"/>
            <w:tcBorders>
              <w:top w:val="single" w:color="auto" w:sz="4" w:space="0"/>
              <w:left w:val="single" w:color="auto" w:sz="4" w:space="0"/>
              <w:bottom w:val="single" w:color="auto" w:sz="4" w:space="0"/>
              <w:right w:val="single" w:color="auto" w:sz="4" w:space="0"/>
            </w:tcBorders>
            <w:vAlign w:val="center"/>
          </w:tcPr>
          <w:p w14:paraId="4631438F">
            <w:pPr>
              <w:keepNext w:val="0"/>
              <w:keepLines w:val="0"/>
              <w:suppressLineNumbers w:val="0"/>
              <w:spacing w:before="0" w:beforeAutospacing="0" w:after="0" w:afterAutospacing="0"/>
              <w:ind w:left="0" w:right="0"/>
              <w:jc w:val="center"/>
              <w:rPr>
                <w:rFonts w:hint="default" w:ascii="宋体" w:hAnsi="宋体" w:cs="宋体"/>
                <w:color w:val="auto"/>
                <w:sz w:val="24"/>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4A38FFC0">
            <w:pPr>
              <w:keepNext w:val="0"/>
              <w:keepLines w:val="0"/>
              <w:suppressLineNumbers w:val="0"/>
              <w:spacing w:before="0" w:beforeAutospacing="0" w:after="0" w:afterAutospacing="0"/>
              <w:ind w:left="0" w:right="0"/>
              <w:jc w:val="center"/>
              <w:rPr>
                <w:rFonts w:hint="default" w:ascii="宋体" w:hAnsi="宋体" w:eastAsia="宋体" w:cs="宋体"/>
                <w:color w:val="auto"/>
                <w:sz w:val="24"/>
                <w:highlight w:val="none"/>
                <w:lang w:val="en-US" w:eastAsia="zh-CN"/>
              </w:rPr>
            </w:pPr>
          </w:p>
        </w:tc>
      </w:tr>
    </w:tbl>
    <w:p w14:paraId="2FF325F8">
      <w:pPr>
        <w:keepNext w:val="0"/>
        <w:keepLines w:val="0"/>
        <w:pageBreakBefore w:val="0"/>
        <w:widowControl w:val="0"/>
        <w:kinsoku/>
        <w:wordWrap/>
        <w:overflowPunct/>
        <w:topLinePunct w:val="0"/>
        <w:autoSpaceDE/>
        <w:autoSpaceDN/>
        <w:bidi w:val="0"/>
        <w:adjustRightInd w:val="0"/>
        <w:snapToGrid w:val="0"/>
        <w:spacing w:line="400" w:lineRule="exact"/>
        <w:ind w:left="480"/>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p>
    <w:p w14:paraId="2EBEA13F">
      <w:pPr>
        <w:keepNext w:val="0"/>
        <w:keepLines w:val="0"/>
        <w:pageBreakBefore w:val="0"/>
        <w:widowControl w:val="0"/>
        <w:kinsoku/>
        <w:wordWrap/>
        <w:overflowPunct/>
        <w:topLinePunct w:val="0"/>
        <w:autoSpaceDE/>
        <w:autoSpaceDN/>
        <w:bidi w:val="0"/>
        <w:adjustRightInd w:val="0"/>
        <w:spacing w:line="400" w:lineRule="exact"/>
        <w:ind w:left="-2" w:leftChars="-1"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1、响应人需按本表格式填写，不得自行更改。</w:t>
      </w:r>
    </w:p>
    <w:p w14:paraId="645AF095">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响应文件含有交易发起人不能接受的附加条件的，交易无效</w:t>
      </w:r>
      <w:r>
        <w:rPr>
          <w:rFonts w:hint="eastAsia" w:ascii="宋体" w:hAnsi="宋体" w:cs="宋体"/>
          <w:b/>
          <w:color w:val="auto"/>
          <w:kern w:val="0"/>
          <w:sz w:val="24"/>
          <w:highlight w:val="none"/>
          <w:lang w:val="zh-CN"/>
        </w:rPr>
        <w:t>；交易内容未包含在《交易一览表（报价表）》名称栏中，响应人不能作出合理解释的，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响应文件含有交易发起人不能接受的附加条件的，交易无效。</w:t>
      </w:r>
    </w:p>
    <w:p w14:paraId="09E6914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14:paraId="0B50B43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b/>
          <w:color w:val="auto"/>
          <w:kern w:val="0"/>
          <w:sz w:val="24"/>
          <w:highlight w:val="none"/>
        </w:rPr>
      </w:pPr>
      <w:r>
        <w:rPr>
          <w:rFonts w:hint="eastAsia" w:ascii="宋体" w:hAnsi="宋体" w:cs="宋体"/>
          <w:color w:val="auto"/>
          <w:kern w:val="0"/>
          <w:sz w:val="24"/>
          <w:highlight w:val="none"/>
          <w:lang w:val="zh-CN"/>
        </w:rPr>
        <w:t>4、特别提示：代理机构将对项目名称和项目编号，成交响应人名称、地址和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金额等予以公示。</w:t>
      </w:r>
    </w:p>
    <w:p w14:paraId="7342DC1C">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17D5A186">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sectPr>
          <w:headerReference r:id="rId19" w:type="first"/>
          <w:footerReference r:id="rId21" w:type="first"/>
          <w:headerReference r:id="rId18" w:type="default"/>
          <w:footerReference r:id="rId20" w:type="default"/>
          <w:pgSz w:w="16838" w:h="11906" w:orient="landscape"/>
          <w:pgMar w:top="1417" w:right="1247" w:bottom="1417" w:left="1247" w:header="851" w:footer="992" w:gutter="0"/>
          <w:pgNumType w:fmt="numberInDash"/>
          <w:cols w:space="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FE6C82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14:paraId="1ABEA41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14:paraId="213E724D">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一、异议响应人基本信息</w:t>
      </w:r>
    </w:p>
    <w:p w14:paraId="77F535A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14:paraId="427F8F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61B48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67B467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55387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722B5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D5CA66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二、异议项目基本情况</w:t>
      </w:r>
    </w:p>
    <w:p w14:paraId="3E15A9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14:paraId="6E4F986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D40643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14:paraId="2431AA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公开竞争文件获取日期：</w:t>
      </w:r>
      <w:r>
        <w:rPr>
          <w:rFonts w:hint="eastAsia" w:ascii="宋体" w:hAnsi="宋体" w:cs="宋体"/>
          <w:color w:val="auto"/>
          <w:sz w:val="24"/>
          <w:highlight w:val="none"/>
          <w:u w:val="dotted"/>
        </w:rPr>
        <w:t xml:space="preserve">                                           </w:t>
      </w:r>
    </w:p>
    <w:p w14:paraId="59B0555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三、异议事项具体内容</w:t>
      </w:r>
    </w:p>
    <w:p w14:paraId="6D11BD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14:paraId="2E0F9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88B07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D41E3A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9A42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CCFA11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异议事项2</w:t>
      </w:r>
    </w:p>
    <w:p w14:paraId="32EF9F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E0B638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四、与异议事项相关的异议请求</w:t>
      </w:r>
    </w:p>
    <w:p w14:paraId="5AE27D1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E1DAC3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292F3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8B829BE">
      <w:pPr>
        <w:spacing w:line="360" w:lineRule="auto"/>
        <w:jc w:val="center"/>
        <w:rPr>
          <w:rFonts w:ascii="宋体" w:hAnsi="宋体" w:cs="宋体"/>
          <w:b/>
          <w:bCs/>
          <w:color w:val="auto"/>
          <w:sz w:val="24"/>
          <w:highlight w:val="none"/>
        </w:rPr>
      </w:pPr>
    </w:p>
    <w:p w14:paraId="1A7F0E7B">
      <w:pPr>
        <w:spacing w:line="360" w:lineRule="auto"/>
        <w:jc w:val="center"/>
        <w:rPr>
          <w:rFonts w:ascii="宋体" w:hAnsi="宋体" w:cs="宋体"/>
          <w:b/>
          <w:bCs/>
          <w:color w:val="auto"/>
          <w:sz w:val="24"/>
          <w:highlight w:val="none"/>
        </w:rPr>
      </w:pPr>
    </w:p>
    <w:p w14:paraId="0937FC00">
      <w:pPr>
        <w:spacing w:line="360" w:lineRule="auto"/>
        <w:rPr>
          <w:rFonts w:ascii="宋体" w:hAnsi="宋体" w:cs="宋体"/>
          <w:b/>
          <w:color w:val="auto"/>
          <w:sz w:val="24"/>
          <w:highlight w:val="none"/>
        </w:rPr>
      </w:pPr>
    </w:p>
    <w:p w14:paraId="7D6FF6CE">
      <w:pPr>
        <w:spacing w:line="360" w:lineRule="auto"/>
        <w:rPr>
          <w:rFonts w:ascii="宋体" w:hAnsi="宋体" w:cs="宋体"/>
          <w:b/>
          <w:color w:val="auto"/>
          <w:sz w:val="24"/>
          <w:highlight w:val="none"/>
        </w:rPr>
      </w:pPr>
    </w:p>
    <w:p w14:paraId="3949EB81">
      <w:pPr>
        <w:spacing w:line="360" w:lineRule="auto"/>
        <w:rPr>
          <w:rFonts w:ascii="宋体" w:hAnsi="宋体" w:cs="宋体"/>
          <w:b/>
          <w:color w:val="auto"/>
          <w:sz w:val="24"/>
          <w:highlight w:val="none"/>
        </w:rPr>
      </w:pPr>
    </w:p>
    <w:p w14:paraId="6311FF68">
      <w:pPr>
        <w:spacing w:line="360" w:lineRule="auto"/>
        <w:rPr>
          <w:rFonts w:ascii="宋体" w:hAnsi="宋体" w:cs="宋体"/>
          <w:b/>
          <w:color w:val="auto"/>
          <w:sz w:val="24"/>
          <w:highlight w:val="none"/>
        </w:rPr>
      </w:pPr>
      <w:r>
        <w:rPr>
          <w:rFonts w:hint="eastAsia" w:ascii="宋体" w:hAnsi="宋体" w:cs="宋体"/>
          <w:b/>
          <w:color w:val="auto"/>
          <w:sz w:val="24"/>
          <w:highlight w:val="none"/>
        </w:rPr>
        <w:t>异议函制作说明：</w:t>
      </w:r>
    </w:p>
    <w:p w14:paraId="45587EB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14:paraId="5B450A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14:paraId="36072AE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14:paraId="50A324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14:paraId="05E158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5.异议函的异议请求应与异议事项相关。</w:t>
      </w:r>
    </w:p>
    <w:p w14:paraId="381868F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46C89619">
      <w:pPr>
        <w:widowControl/>
        <w:spacing w:line="360" w:lineRule="auto"/>
        <w:ind w:firstLine="600" w:firstLineChars="200"/>
        <w:jc w:val="left"/>
        <w:rPr>
          <w:rFonts w:ascii="宋体" w:hAnsi="宋体" w:cs="宋体"/>
          <w:color w:val="auto"/>
          <w:sz w:val="30"/>
          <w:szCs w:val="30"/>
          <w:highlight w:val="none"/>
        </w:rPr>
      </w:pPr>
    </w:p>
    <w:p w14:paraId="329B8F5A">
      <w:pPr>
        <w:spacing w:line="360" w:lineRule="auto"/>
        <w:jc w:val="center"/>
        <w:rPr>
          <w:rFonts w:ascii="宋体" w:hAnsi="宋体" w:cs="宋体"/>
          <w:b/>
          <w:color w:val="auto"/>
          <w:spacing w:val="6"/>
          <w:sz w:val="32"/>
          <w:szCs w:val="32"/>
          <w:highlight w:val="none"/>
        </w:rPr>
      </w:pPr>
    </w:p>
    <w:p w14:paraId="41CF8C36">
      <w:pPr>
        <w:spacing w:line="360" w:lineRule="auto"/>
        <w:jc w:val="center"/>
        <w:rPr>
          <w:rFonts w:ascii="宋体" w:hAnsi="宋体" w:cs="宋体"/>
          <w:b/>
          <w:color w:val="auto"/>
          <w:spacing w:val="6"/>
          <w:sz w:val="32"/>
          <w:szCs w:val="32"/>
          <w:highlight w:val="none"/>
        </w:rPr>
      </w:pPr>
    </w:p>
    <w:p w14:paraId="64460069">
      <w:pPr>
        <w:spacing w:line="360" w:lineRule="auto"/>
        <w:jc w:val="center"/>
        <w:rPr>
          <w:rFonts w:ascii="宋体" w:hAnsi="宋体" w:cs="宋体"/>
          <w:b/>
          <w:color w:val="auto"/>
          <w:spacing w:val="6"/>
          <w:sz w:val="32"/>
          <w:szCs w:val="32"/>
          <w:highlight w:val="none"/>
        </w:rPr>
      </w:pPr>
    </w:p>
    <w:p w14:paraId="302FC1E3">
      <w:pPr>
        <w:spacing w:line="360" w:lineRule="auto"/>
        <w:jc w:val="center"/>
        <w:rPr>
          <w:rFonts w:ascii="宋体" w:hAnsi="宋体" w:cs="宋体"/>
          <w:b/>
          <w:color w:val="auto"/>
          <w:spacing w:val="6"/>
          <w:sz w:val="32"/>
          <w:szCs w:val="32"/>
          <w:highlight w:val="none"/>
        </w:rPr>
      </w:pPr>
    </w:p>
    <w:p w14:paraId="255F2A6A">
      <w:pPr>
        <w:spacing w:line="360" w:lineRule="auto"/>
        <w:jc w:val="center"/>
        <w:rPr>
          <w:rFonts w:ascii="宋体" w:hAnsi="宋体" w:cs="宋体"/>
          <w:b/>
          <w:color w:val="auto"/>
          <w:spacing w:val="6"/>
          <w:sz w:val="32"/>
          <w:szCs w:val="32"/>
          <w:highlight w:val="none"/>
        </w:rPr>
      </w:pPr>
    </w:p>
    <w:p w14:paraId="21C68E68">
      <w:pPr>
        <w:spacing w:line="360" w:lineRule="auto"/>
        <w:jc w:val="center"/>
        <w:rPr>
          <w:rFonts w:ascii="宋体" w:hAnsi="宋体" w:cs="宋体"/>
          <w:b/>
          <w:color w:val="auto"/>
          <w:spacing w:val="6"/>
          <w:sz w:val="32"/>
          <w:szCs w:val="32"/>
          <w:highlight w:val="none"/>
        </w:rPr>
      </w:pPr>
    </w:p>
    <w:p w14:paraId="0C1FCEC2">
      <w:pPr>
        <w:spacing w:line="360" w:lineRule="auto"/>
        <w:jc w:val="center"/>
        <w:rPr>
          <w:rFonts w:ascii="宋体" w:hAnsi="宋体" w:cs="宋体"/>
          <w:b/>
          <w:color w:val="auto"/>
          <w:spacing w:val="6"/>
          <w:sz w:val="32"/>
          <w:szCs w:val="32"/>
          <w:highlight w:val="none"/>
        </w:rPr>
      </w:pPr>
    </w:p>
    <w:p w14:paraId="150C8818">
      <w:pPr>
        <w:spacing w:line="360" w:lineRule="auto"/>
        <w:jc w:val="center"/>
        <w:rPr>
          <w:rFonts w:ascii="宋体" w:hAnsi="宋体" w:cs="宋体"/>
          <w:b/>
          <w:color w:val="auto"/>
          <w:spacing w:val="6"/>
          <w:sz w:val="32"/>
          <w:szCs w:val="32"/>
          <w:highlight w:val="none"/>
        </w:rPr>
      </w:pPr>
    </w:p>
    <w:p w14:paraId="0AB4BBF0">
      <w:pPr>
        <w:spacing w:line="360" w:lineRule="auto"/>
        <w:jc w:val="center"/>
        <w:rPr>
          <w:rFonts w:ascii="宋体" w:hAnsi="宋体" w:cs="宋体"/>
          <w:b/>
          <w:color w:val="auto"/>
          <w:spacing w:val="6"/>
          <w:sz w:val="32"/>
          <w:szCs w:val="32"/>
          <w:highlight w:val="none"/>
        </w:rPr>
      </w:pPr>
    </w:p>
    <w:p w14:paraId="265C5CC2">
      <w:pPr>
        <w:spacing w:line="360" w:lineRule="auto"/>
        <w:jc w:val="center"/>
        <w:rPr>
          <w:rFonts w:ascii="宋体" w:hAnsi="宋体" w:cs="宋体"/>
          <w:b/>
          <w:color w:val="auto"/>
          <w:spacing w:val="6"/>
          <w:sz w:val="32"/>
          <w:szCs w:val="32"/>
          <w:highlight w:val="none"/>
        </w:rPr>
      </w:pPr>
    </w:p>
    <w:p w14:paraId="5BC8D2DC">
      <w:pPr>
        <w:spacing w:line="360" w:lineRule="auto"/>
        <w:jc w:val="center"/>
        <w:rPr>
          <w:rFonts w:ascii="宋体" w:hAnsi="宋体" w:cs="宋体"/>
          <w:b/>
          <w:color w:val="auto"/>
          <w:spacing w:val="6"/>
          <w:sz w:val="32"/>
          <w:szCs w:val="32"/>
          <w:highlight w:val="none"/>
        </w:rPr>
      </w:pPr>
    </w:p>
    <w:p w14:paraId="261E8E1D">
      <w:pPr>
        <w:spacing w:line="360" w:lineRule="auto"/>
        <w:jc w:val="center"/>
        <w:rPr>
          <w:rFonts w:ascii="宋体" w:hAnsi="宋体" w:cs="宋体"/>
          <w:b/>
          <w:color w:val="auto"/>
          <w:spacing w:val="6"/>
          <w:sz w:val="32"/>
          <w:szCs w:val="32"/>
          <w:highlight w:val="none"/>
        </w:rPr>
      </w:pPr>
    </w:p>
    <w:p w14:paraId="255F1625">
      <w:pPr>
        <w:spacing w:line="360" w:lineRule="auto"/>
        <w:jc w:val="left"/>
        <w:rPr>
          <w:rFonts w:ascii="宋体" w:hAnsi="宋体" w:cs="宋体"/>
          <w:b/>
          <w:color w:val="auto"/>
          <w:spacing w:val="6"/>
          <w:sz w:val="32"/>
          <w:szCs w:val="32"/>
          <w:highlight w:val="none"/>
        </w:rPr>
      </w:pPr>
    </w:p>
    <w:p w14:paraId="1F3DB52E">
      <w:pPr>
        <w:spacing w:line="360" w:lineRule="auto"/>
        <w:jc w:val="left"/>
        <w:rPr>
          <w:rFonts w:ascii="宋体" w:hAnsi="宋体" w:cs="宋体"/>
          <w:b/>
          <w:color w:val="auto"/>
          <w:spacing w:val="6"/>
          <w:sz w:val="32"/>
          <w:szCs w:val="32"/>
          <w:highlight w:val="none"/>
        </w:rPr>
      </w:pPr>
    </w:p>
    <w:p w14:paraId="6496530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5F2DFC2C">
      <w:pPr>
        <w:spacing w:line="360" w:lineRule="auto"/>
        <w:jc w:val="center"/>
        <w:rPr>
          <w:rFonts w:ascii="宋体" w:hAnsi="宋体" w:cs="宋体"/>
          <w:b/>
          <w:color w:val="auto"/>
          <w:sz w:val="24"/>
          <w:highlight w:val="none"/>
        </w:rPr>
      </w:pPr>
    </w:p>
    <w:p w14:paraId="3C1F3AA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B357AD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1E4104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5B187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E9B1E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CC90DF">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60B573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0C6B65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6083B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FB645B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9610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0EAD3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1A83D4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B7EF8C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09F9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494C9A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3F8D7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138821B">
      <w:pPr>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交易名称：</w:t>
      </w:r>
      <w:r>
        <w:rPr>
          <w:rFonts w:hint="eastAsia" w:ascii="宋体" w:hAnsi="宋体" w:cs="宋体"/>
          <w:color w:val="auto"/>
          <w:sz w:val="24"/>
          <w:highlight w:val="none"/>
          <w:u w:val="dotted"/>
        </w:rPr>
        <w:t xml:space="preserve">                                        </w:t>
      </w:r>
    </w:p>
    <w:p w14:paraId="78AEB6A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交易编号：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D72507C">
      <w:pPr>
        <w:spacing w:line="360" w:lineRule="auto"/>
        <w:rPr>
          <w:rFonts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85E6B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50C039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610650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D6FFA7C">
      <w:pPr>
        <w:spacing w:line="360" w:lineRule="auto"/>
        <w:rPr>
          <w:rFonts w:ascii="宋体" w:hAnsi="宋体" w:cs="宋体"/>
          <w:color w:val="auto"/>
          <w:sz w:val="24"/>
          <w:highlight w:val="none"/>
        </w:rPr>
      </w:pPr>
      <w:r>
        <w:rPr>
          <w:rFonts w:hint="eastAsia" w:ascii="宋体" w:hAnsi="宋体" w:cs="宋体"/>
          <w:color w:val="auto"/>
          <w:sz w:val="24"/>
          <w:highlight w:val="none"/>
        </w:rPr>
        <w:t>三、异议基本情况</w:t>
      </w:r>
    </w:p>
    <w:p w14:paraId="293EABB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14:paraId="6EF2CBC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A7415B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14:paraId="7F3F271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53339C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B2A349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5155E5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6527F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22A1B7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ABCEEB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EB67B0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B5AB7E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619D6F2">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6C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921C7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80F8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3BDFEC6">
      <w:pPr>
        <w:spacing w:line="360" w:lineRule="auto"/>
        <w:rPr>
          <w:rFonts w:ascii="宋体" w:hAnsi="宋体" w:cs="宋体"/>
          <w:b/>
          <w:color w:val="auto"/>
          <w:sz w:val="24"/>
          <w:highlight w:val="none"/>
        </w:rPr>
      </w:pPr>
    </w:p>
    <w:p w14:paraId="32E231BA">
      <w:pPr>
        <w:spacing w:line="360" w:lineRule="auto"/>
        <w:rPr>
          <w:rFonts w:ascii="宋体" w:hAnsi="宋体" w:cs="宋体"/>
          <w:b/>
          <w:color w:val="auto"/>
          <w:sz w:val="24"/>
          <w:highlight w:val="none"/>
        </w:rPr>
      </w:pPr>
    </w:p>
    <w:p w14:paraId="15D9CE9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469F34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14:paraId="4109963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883D2A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DA46CD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14:paraId="0D3C79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29FEA7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E00ED4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D985CE1">
      <w:pPr>
        <w:autoSpaceDE w:val="0"/>
        <w:autoSpaceDN w:val="0"/>
        <w:jc w:val="center"/>
        <w:rPr>
          <w:rFonts w:ascii="宋体" w:hAnsi="宋体" w:cs="宋体"/>
          <w:b/>
          <w:color w:val="auto"/>
          <w:spacing w:val="6"/>
          <w:sz w:val="32"/>
          <w:szCs w:val="32"/>
          <w:highlight w:val="none"/>
        </w:rPr>
      </w:pPr>
    </w:p>
    <w:p w14:paraId="14ABF1DD">
      <w:pPr>
        <w:autoSpaceDE w:val="0"/>
        <w:autoSpaceDN w:val="0"/>
        <w:jc w:val="left"/>
        <w:rPr>
          <w:rFonts w:ascii="宋体" w:hAnsi="宋体" w:cs="宋体"/>
          <w:b/>
          <w:color w:val="auto"/>
          <w:spacing w:val="6"/>
          <w:sz w:val="32"/>
          <w:szCs w:val="32"/>
          <w:highlight w:val="none"/>
        </w:rPr>
      </w:pPr>
    </w:p>
    <w:p w14:paraId="65F01F1C">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29389FB">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14:paraId="6768B1D4">
      <w:pPr>
        <w:autoSpaceDE w:val="0"/>
        <w:autoSpaceDN w:val="0"/>
        <w:jc w:val="center"/>
        <w:rPr>
          <w:rFonts w:ascii="宋体" w:hAnsi="宋体" w:cs="宋体"/>
          <w:b/>
          <w:bCs/>
          <w:color w:val="auto"/>
          <w:sz w:val="32"/>
          <w:szCs w:val="32"/>
          <w:highlight w:val="none"/>
        </w:rPr>
      </w:pPr>
    </w:p>
    <w:p w14:paraId="5EB83877">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14:paraId="02DB5047">
      <w:pPr>
        <w:spacing w:line="360" w:lineRule="auto"/>
        <w:rPr>
          <w:rFonts w:ascii="宋体" w:hAnsi="宋体" w:cs="宋体"/>
          <w:color w:val="auto"/>
          <w:sz w:val="24"/>
          <w:highlight w:val="none"/>
          <w:u w:val="single"/>
        </w:rPr>
      </w:pPr>
    </w:p>
    <w:p w14:paraId="15823BE7">
      <w:pPr>
        <w:spacing w:line="360" w:lineRule="auto"/>
        <w:rPr>
          <w:rFonts w:ascii="宋体" w:hAnsi="宋体" w:cs="宋体"/>
          <w:color w:val="auto"/>
          <w:sz w:val="24"/>
          <w:highlight w:val="none"/>
        </w:rPr>
      </w:pPr>
      <w:r>
        <w:rPr>
          <w:rFonts w:hint="eastAsia" w:ascii="宋体" w:hAnsi="宋体" w:cs="宋体"/>
          <w:color w:val="auto"/>
          <w:sz w:val="24"/>
          <w:highlight w:val="none"/>
          <w:u w:val="single"/>
        </w:rPr>
        <w:t>（交易发起人）、（代理机构）</w:t>
      </w:r>
    </w:p>
    <w:p w14:paraId="2398C26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839BD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A5F21F2">
      <w:pPr>
        <w:spacing w:line="360" w:lineRule="auto"/>
        <w:ind w:firstLine="494"/>
        <w:rPr>
          <w:rFonts w:ascii="宋体" w:hAnsi="宋体" w:cs="宋体"/>
          <w:color w:val="auto"/>
          <w:sz w:val="24"/>
          <w:highlight w:val="none"/>
        </w:rPr>
      </w:pPr>
    </w:p>
    <w:p w14:paraId="13F487F8">
      <w:pPr>
        <w:spacing w:line="360" w:lineRule="auto"/>
        <w:ind w:firstLine="494"/>
        <w:rPr>
          <w:rFonts w:ascii="宋体" w:hAnsi="宋体" w:cs="宋体"/>
          <w:color w:val="auto"/>
          <w:sz w:val="24"/>
          <w:highlight w:val="none"/>
        </w:rPr>
      </w:pPr>
    </w:p>
    <w:p w14:paraId="0E819827">
      <w:pPr>
        <w:spacing w:line="360" w:lineRule="auto"/>
        <w:ind w:firstLine="494"/>
        <w:rPr>
          <w:rFonts w:ascii="宋体" w:hAnsi="宋体" w:cs="宋体"/>
          <w:color w:val="auto"/>
          <w:sz w:val="24"/>
          <w:highlight w:val="none"/>
        </w:rPr>
      </w:pPr>
    </w:p>
    <w:p w14:paraId="373D8FE3">
      <w:pPr>
        <w:spacing w:line="360" w:lineRule="auto"/>
        <w:ind w:firstLine="494"/>
        <w:rPr>
          <w:rFonts w:ascii="宋体" w:hAnsi="宋体" w:cs="宋体"/>
          <w:color w:val="auto"/>
          <w:sz w:val="24"/>
          <w:highlight w:val="none"/>
        </w:rPr>
      </w:pPr>
    </w:p>
    <w:p w14:paraId="24F9CB99">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726628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FBE42E9">
      <w:pPr>
        <w:rPr>
          <w:rFonts w:ascii="宋体" w:hAnsi="宋体" w:cs="宋体"/>
          <w:color w:val="auto"/>
          <w:sz w:val="24"/>
          <w:highlight w:val="none"/>
        </w:rPr>
      </w:pPr>
      <w:r>
        <w:rPr>
          <w:rFonts w:hint="eastAsia" w:ascii="宋体" w:hAnsi="宋体" w:cs="宋体"/>
          <w:b/>
          <w:bCs/>
          <w:color w:val="auto"/>
          <w:sz w:val="24"/>
          <w:highlight w:val="none"/>
        </w:rPr>
        <w:t>附：</w:t>
      </w:r>
    </w:p>
    <w:p w14:paraId="396C3A04">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545967A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545967A4">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76B0CB4D">
      <w:pPr>
        <w:autoSpaceDE w:val="0"/>
        <w:autoSpaceDN w:val="0"/>
        <w:jc w:val="center"/>
        <w:rPr>
          <w:rFonts w:ascii="宋体" w:hAnsi="宋体" w:cs="宋体"/>
          <w:b/>
          <w:color w:val="auto"/>
          <w:spacing w:val="6"/>
          <w:sz w:val="32"/>
          <w:szCs w:val="32"/>
          <w:highlight w:val="none"/>
        </w:rPr>
      </w:pPr>
    </w:p>
    <w:p w14:paraId="253F64CD">
      <w:pPr>
        <w:autoSpaceDE w:val="0"/>
        <w:autoSpaceDN w:val="0"/>
        <w:jc w:val="center"/>
        <w:rPr>
          <w:rFonts w:ascii="宋体" w:hAnsi="宋体" w:cs="宋体"/>
          <w:b/>
          <w:color w:val="auto"/>
          <w:spacing w:val="6"/>
          <w:sz w:val="32"/>
          <w:szCs w:val="32"/>
          <w:highlight w:val="none"/>
        </w:rPr>
      </w:pPr>
    </w:p>
    <w:p w14:paraId="4E899DC6">
      <w:pPr>
        <w:autoSpaceDE w:val="0"/>
        <w:autoSpaceDN w:val="0"/>
        <w:jc w:val="center"/>
        <w:rPr>
          <w:rFonts w:ascii="宋体" w:hAnsi="宋体" w:cs="宋体"/>
          <w:b/>
          <w:color w:val="auto"/>
          <w:spacing w:val="6"/>
          <w:sz w:val="32"/>
          <w:szCs w:val="32"/>
          <w:highlight w:val="none"/>
        </w:rPr>
      </w:pPr>
    </w:p>
    <w:p w14:paraId="116ECBED">
      <w:pPr>
        <w:autoSpaceDE w:val="0"/>
        <w:autoSpaceDN w:val="0"/>
        <w:jc w:val="center"/>
        <w:rPr>
          <w:rFonts w:ascii="宋体" w:hAnsi="宋体" w:cs="宋体"/>
          <w:b/>
          <w:color w:val="auto"/>
          <w:spacing w:val="6"/>
          <w:sz w:val="32"/>
          <w:szCs w:val="32"/>
          <w:highlight w:val="none"/>
        </w:rPr>
      </w:pPr>
    </w:p>
    <w:p w14:paraId="5DD66341">
      <w:pPr>
        <w:autoSpaceDE w:val="0"/>
        <w:autoSpaceDN w:val="0"/>
        <w:jc w:val="center"/>
        <w:rPr>
          <w:rFonts w:ascii="宋体" w:hAnsi="宋体" w:cs="宋体"/>
          <w:b/>
          <w:color w:val="auto"/>
          <w:spacing w:val="6"/>
          <w:sz w:val="32"/>
          <w:szCs w:val="32"/>
          <w:highlight w:val="none"/>
        </w:rPr>
      </w:pPr>
    </w:p>
    <w:p w14:paraId="5DCC1F0A">
      <w:pPr>
        <w:autoSpaceDE w:val="0"/>
        <w:autoSpaceDN w:val="0"/>
        <w:jc w:val="center"/>
        <w:rPr>
          <w:rFonts w:ascii="宋体" w:hAnsi="宋体" w:cs="宋体"/>
          <w:b/>
          <w:color w:val="auto"/>
          <w:spacing w:val="6"/>
          <w:sz w:val="32"/>
          <w:szCs w:val="32"/>
          <w:highlight w:val="none"/>
        </w:rPr>
      </w:pPr>
    </w:p>
    <w:p w14:paraId="6C0F0807">
      <w:pPr>
        <w:autoSpaceDE w:val="0"/>
        <w:autoSpaceDN w:val="0"/>
        <w:jc w:val="center"/>
        <w:rPr>
          <w:rFonts w:ascii="宋体" w:hAnsi="宋体" w:cs="宋体"/>
          <w:b/>
          <w:color w:val="auto"/>
          <w:spacing w:val="6"/>
          <w:sz w:val="32"/>
          <w:szCs w:val="32"/>
          <w:highlight w:val="none"/>
        </w:rPr>
      </w:pPr>
    </w:p>
    <w:p w14:paraId="50AD0DE7">
      <w:pPr>
        <w:autoSpaceDE w:val="0"/>
        <w:autoSpaceDN w:val="0"/>
        <w:jc w:val="center"/>
        <w:rPr>
          <w:rFonts w:ascii="宋体" w:hAnsi="宋体" w:cs="宋体"/>
          <w:b/>
          <w:color w:val="auto"/>
          <w:spacing w:val="6"/>
          <w:sz w:val="32"/>
          <w:szCs w:val="32"/>
          <w:highlight w:val="none"/>
        </w:rPr>
      </w:pPr>
    </w:p>
    <w:p w14:paraId="2BCFAA5C">
      <w:pPr>
        <w:autoSpaceDE w:val="0"/>
        <w:autoSpaceDN w:val="0"/>
        <w:jc w:val="center"/>
        <w:rPr>
          <w:rFonts w:ascii="宋体" w:hAnsi="宋体" w:cs="宋体"/>
          <w:b/>
          <w:color w:val="auto"/>
          <w:spacing w:val="6"/>
          <w:sz w:val="32"/>
          <w:szCs w:val="32"/>
          <w:highlight w:val="none"/>
        </w:rPr>
      </w:pPr>
    </w:p>
    <w:p w14:paraId="5A96984C">
      <w:pPr>
        <w:autoSpaceDE w:val="0"/>
        <w:autoSpaceDN w:val="0"/>
        <w:jc w:val="center"/>
        <w:rPr>
          <w:rFonts w:ascii="宋体" w:hAnsi="宋体" w:cs="宋体"/>
          <w:b/>
          <w:color w:val="auto"/>
          <w:spacing w:val="6"/>
          <w:sz w:val="32"/>
          <w:szCs w:val="32"/>
          <w:highlight w:val="none"/>
        </w:rPr>
      </w:pPr>
    </w:p>
    <w:p w14:paraId="2D59780C">
      <w:pPr>
        <w:autoSpaceDE w:val="0"/>
        <w:autoSpaceDN w:val="0"/>
        <w:jc w:val="center"/>
        <w:rPr>
          <w:rFonts w:ascii="宋体" w:hAnsi="宋体" w:cs="宋体"/>
          <w:b/>
          <w:color w:val="auto"/>
          <w:spacing w:val="6"/>
          <w:sz w:val="32"/>
          <w:szCs w:val="32"/>
          <w:highlight w:val="none"/>
        </w:rPr>
      </w:pPr>
    </w:p>
    <w:p w14:paraId="0262E711">
      <w:pPr>
        <w:autoSpaceDE w:val="0"/>
        <w:autoSpaceDN w:val="0"/>
        <w:jc w:val="center"/>
        <w:rPr>
          <w:rFonts w:ascii="宋体" w:hAnsi="宋体" w:cs="宋体"/>
          <w:b/>
          <w:color w:val="auto"/>
          <w:spacing w:val="6"/>
          <w:sz w:val="32"/>
          <w:szCs w:val="32"/>
          <w:highlight w:val="none"/>
        </w:rPr>
      </w:pPr>
    </w:p>
    <w:p w14:paraId="0153021B">
      <w:pPr>
        <w:autoSpaceDE w:val="0"/>
        <w:autoSpaceDN w:val="0"/>
        <w:jc w:val="center"/>
        <w:rPr>
          <w:rFonts w:ascii="宋体" w:hAnsi="宋体" w:cs="宋体"/>
          <w:b/>
          <w:color w:val="auto"/>
          <w:spacing w:val="6"/>
          <w:sz w:val="32"/>
          <w:szCs w:val="32"/>
          <w:highlight w:val="none"/>
        </w:rPr>
      </w:pPr>
    </w:p>
    <w:p w14:paraId="4327DD4A">
      <w:pPr>
        <w:autoSpaceDE w:val="0"/>
        <w:autoSpaceDN w:val="0"/>
        <w:jc w:val="center"/>
        <w:rPr>
          <w:rFonts w:ascii="宋体" w:hAnsi="宋体" w:cs="宋体"/>
          <w:b/>
          <w:color w:val="auto"/>
          <w:spacing w:val="6"/>
          <w:sz w:val="32"/>
          <w:szCs w:val="32"/>
          <w:highlight w:val="none"/>
        </w:rPr>
      </w:pPr>
    </w:p>
    <w:bookmarkEnd w:id="497"/>
    <w:sectPr>
      <w:headerReference r:id="rId23" w:type="first"/>
      <w:footerReference r:id="rId26" w:type="first"/>
      <w:headerReference r:id="rId22" w:type="default"/>
      <w:footerReference r:id="rId24" w:type="default"/>
      <w:footerReference r:id="rId25" w:type="even"/>
      <w:pgSz w:w="11906" w:h="16838"/>
      <w:pgMar w:top="1247" w:right="1417" w:bottom="1247" w:left="1417" w:header="851" w:footer="992" w:gutter="0"/>
      <w:pgNumType w:fmt="numberInDash"/>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仿宋"/>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Trebuchet MS"/>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9AC4B">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CADE0DE">
                          <w:pPr>
                            <w:pStyle w:val="4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3y2LQAQAAow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9SJXl6DzVW3Xusi8MnN6TSKQ4YTKwHGUz6Ih+CeRT3eBZXDJHwdKlaVlWJKY652UGc4vG6DxA/&#10;C2dIMhoa8PWyqOzwFeJYOpekbtbdKq0xzmptSY+ol9XVZb5xTiG6ttgksRinTVYctsNEYevaIzLr&#10;cQUaanHjKdFfLCqctmU2wmxsZ2Pvg9p1eZ1Sf/A3+4jj5ClThxF2aoxvl3lOe5aW46mfqx7/r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Hr3y2LQAQAAowMAAA4AAAAAAAAAAQAgAAAAIgEA&#10;AGRycy9lMm9Eb2MueG1sUEsFBgAAAAAGAAYAWQEAAGQFAAAAAA==&#10;">
              <v:fill on="f" focussize="0,0"/>
              <v:stroke on="f" weight="1.25pt"/>
              <v:imagedata o:title=""/>
              <o:lock v:ext="edit" aspectratio="f"/>
              <v:textbox inset="0mm,0mm,0mm,0mm" style="mso-fit-shape-to-text:t;">
                <w:txbxContent>
                  <w:p w14:paraId="6CADE0DE">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FE5CB">
    <w:pPr>
      <w:pStyle w:val="43"/>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93AAD0">
                          <w:pPr>
                            <w:pStyle w:val="43"/>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9GSkdIBAAClAwAADgAAAAAAAAABACAAAAAi&#10;AQAAZHJzL2Uyb0RvYy54bWxQSwUGAAAAAAYABgBZAQAAZgUAAAAA&#10;">
              <v:fill on="f" focussize="0,0"/>
              <v:stroke on="f" weight="1.25pt"/>
              <v:imagedata o:title=""/>
              <o:lock v:ext="edit" aspectratio="f"/>
              <v:textbox inset="0mm,0mm,0mm,0mm" style="mso-fit-shape-to-text:t;">
                <w:txbxContent>
                  <w:p w14:paraId="3493AAD0">
                    <w:pPr>
                      <w:pStyle w:val="43"/>
                    </w:pPr>
                    <w:r>
                      <w:fldChar w:fldCharType="begin"/>
                    </w:r>
                    <w:r>
                      <w:instrText xml:space="preserve"> PAGE  \* MERGEFORMAT </w:instrText>
                    </w:r>
                    <w:r>
                      <w:fldChar w:fldCharType="separate"/>
                    </w:r>
                    <w:r>
                      <w:t>53</w:t>
                    </w:r>
                    <w:r>
                      <w:fldChar w:fldCharType="end"/>
                    </w:r>
                  </w:p>
                </w:txbxContent>
              </v:textbox>
            </v:shape>
          </w:pict>
        </mc:Fallback>
      </mc:AlternateContent>
    </w:r>
  </w:p>
  <w:p w14:paraId="60AC248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B605B">
    <w:pPr>
      <w:pStyle w:val="43"/>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95B4F44">
                          <w:pPr>
                            <w:pStyle w:val="43"/>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MoSDvTAQAApQ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BY34S0llhmc+PnH9/PP&#10;3+df38iySgL1HmrMe/SYGYcPbsDk+R7wMvEeZDDpi4wIxlHe00VeMUTC06NqVVUlhjjGZgfxi6fn&#10;PkC8E86QZDQ04PyyrOz4AHFMnVNSNetuldZ5htqSHlGvqndX+cUlhOjaYpHEYuw2WXHYDRO1nWtP&#10;yKzHJWioxZ2nRN9b1Djty2yE2djNxsEHte/yQqVWwL8/RGwnd5kqjLBTYZxe5jltWlqPv/2c9fR3&#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MoSDvTAQAApQMAAA4AAAAAAAAAAQAgAAAA&#10;IgEAAGRycy9lMm9Eb2MueG1sUEsFBgAAAAAGAAYAWQEAAGcFAAAAAA==&#10;">
              <v:fill on="f" focussize="0,0"/>
              <v:stroke on="f" weight="1.25pt"/>
              <v:imagedata o:title=""/>
              <o:lock v:ext="edit" aspectratio="f"/>
              <v:textbox inset="0mm,0mm,0mm,0mm" style="mso-fit-shape-to-text:t;">
                <w:txbxContent>
                  <w:p w14:paraId="395B4F44">
                    <w:pPr>
                      <w:pStyle w:val="43"/>
                    </w:pPr>
                    <w:r>
                      <w:fldChar w:fldCharType="begin"/>
                    </w:r>
                    <w:r>
                      <w:instrText xml:space="preserve"> PAGE  \* MERGEFORMAT </w:instrText>
                    </w:r>
                    <w:r>
                      <w:fldChar w:fldCharType="separate"/>
                    </w:r>
                    <w:r>
                      <w:t>51</w:t>
                    </w:r>
                    <w:r>
                      <w:fldChar w:fldCharType="end"/>
                    </w:r>
                  </w:p>
                </w:txbxContent>
              </v:textbox>
            </v:shape>
          </w:pict>
        </mc:Fallback>
      </mc:AlternateContent>
    </w:r>
  </w:p>
  <w:p w14:paraId="3E9D017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EB0C0">
    <w:pPr>
      <w:pStyle w:val="43"/>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BDD4AC1">
                          <w:pPr>
                            <w:pStyle w:val="43"/>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wgBQnSAQAApA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OHbLDA78/OP7+efv&#10;869vZPk26dN7qDHt0WNiHD64Abdmvge8TLQHGUz6IiGCcVT3dFFXDJHw9KhaVVWJIY6x2UH84um5&#10;DxDvhDMkGQ0NOL6sKjs+QBxT55RUzbpbpXUeobakR9Sr6t1VfnEJIbq2WCSxGLtNVhx2w0Rt59oT&#10;MutxBxpqceUp0fcWJU7rMhthNnazcfBB7bu8T6kV8O8PEdvJXaYKI+xUGIeXeU6Llrbjbz9nPf1c&#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CAFCdIBAACkAwAADgAAAAAAAAABACAAAAAi&#10;AQAAZHJzL2Uyb0RvYy54bWxQSwUGAAAAAAYABgBZAQAAZgUAAAAA&#10;">
              <v:fill on="f" focussize="0,0"/>
              <v:stroke on="f" weight="1.25pt"/>
              <v:imagedata o:title=""/>
              <o:lock v:ext="edit" aspectratio="f"/>
              <v:textbox inset="0mm,0mm,0mm,0mm" style="mso-fit-shape-to-text:t;">
                <w:txbxContent>
                  <w:p w14:paraId="5BDD4AC1">
                    <w:pPr>
                      <w:pStyle w:val="4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32BC7">
    <w:pPr>
      <w:pStyle w:val="43"/>
      <w:framePr w:wrap="around" w:vAnchor="text" w:hAnchor="margin" w:xAlign="right" w:y="1"/>
      <w:rPr>
        <w:rStyle w:val="74"/>
      </w:rPr>
    </w:pPr>
    <w:r>
      <w:fldChar w:fldCharType="begin"/>
    </w:r>
    <w:r>
      <w:rPr>
        <w:rStyle w:val="74"/>
      </w:rPr>
      <w:instrText xml:space="preserve">PAGE  </w:instrText>
    </w:r>
    <w:r>
      <w:fldChar w:fldCharType="end"/>
    </w:r>
  </w:p>
  <w:p w14:paraId="2030656C">
    <w:pPr>
      <w:pStyle w:val="43"/>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20E9D">
    <w:pPr>
      <w:pStyle w:val="43"/>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5FF9E66">
                          <w:pPr>
                            <w:pStyle w:val="43"/>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WrhY/SAQAApQ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eImLCmxzODELz9/XH79&#10;ufz+TpbrJFDvoca8e4+ZcXjvBkye7wEvE+9BBpO+yIhgHOU9X+UVQyQ8PapWVVViiGNsdhC/eHzu&#10;A8QPwhmSjIYGnF+WlZ0+QRxT55RUzbo7pXWeobakR9R19W6dX1xDiK4tFkksxm6TFYf9MFHbu/aM&#10;zHpcgoZa3HlK9EeLGqd9mY0wG/vZOPqgDl1eqNQK+NtjxHZyl6nCCDsVxullntOmpfX4189Zj3/X&#10;9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JauFj9IBAAClAwAADgAAAAAAAAABACAAAAAi&#10;AQAAZHJzL2Uyb0RvYy54bWxQSwUGAAAAAAYABgBZAQAAZgUAAAAA&#10;">
              <v:fill on="f" focussize="0,0"/>
              <v:stroke on="f" weight="1.25pt"/>
              <v:imagedata o:title=""/>
              <o:lock v:ext="edit" aspectratio="f"/>
              <v:textbox inset="0mm,0mm,0mm,0mm" style="mso-fit-shape-to-text:t;">
                <w:txbxContent>
                  <w:p w14:paraId="35FF9E66">
                    <w:pPr>
                      <w:pStyle w:val="4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053BE">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9F6908F">
                          <w:pPr>
                            <w:pStyle w:val="4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lGbZUdIBAACjAwAADgAAAAAAAAABACAAAAAi&#10;AQAAZHJzL2Uyb0RvYy54bWxQSwUGAAAAAAYABgBZAQAAZgUAAAAA&#10;">
              <v:fill on="f" focussize="0,0"/>
              <v:stroke on="f" weight="1.25pt"/>
              <v:imagedata o:title=""/>
              <o:lock v:ext="edit" aspectratio="f"/>
              <v:textbox inset="0mm,0mm,0mm,0mm" style="mso-fit-shape-to-text:t;">
                <w:txbxContent>
                  <w:p w14:paraId="69F6908F">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A4DCE">
    <w:pPr>
      <w:tabs>
        <w:tab w:val="left" w:pos="5093"/>
        <w:tab w:val="right" w:pos="8112"/>
      </w:tabs>
      <w:spacing w:before="1" w:line="184" w:lineRule="auto"/>
      <w:ind w:right="287"/>
      <w:jc w:val="left"/>
      <w:rPr>
        <w:rFonts w:ascii="宋体" w:hAnsi="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6182DD">
                          <w:pPr>
                            <w:pStyle w:val="4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dgrSF0QEAAKQDAAAOAAAAAAAAAAEAIAAAACIB&#10;AABkcnMvZTJvRG9jLnhtbFBLBQYAAAAABgAGAFkBAABlBQAAAAA=&#10;">
              <v:fill on="f" focussize="0,0"/>
              <v:stroke on="f" weight="1.25pt"/>
              <v:imagedata o:title=""/>
              <o:lock v:ext="edit" aspectratio="f"/>
              <v:textbox inset="0mm,0mm,0mm,0mm" style="mso-fit-shape-to-text:t;">
                <w:txbxContent>
                  <w:p w14:paraId="0D6182DD">
                    <w:pPr>
                      <w:pStyle w:val="4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28"/>
        <w:szCs w:val="28"/>
        <w:lang w:eastAsia="zh-CN"/>
      </w:rPr>
      <w:tab/>
    </w:r>
    <w:r>
      <w:rPr>
        <w:rFonts w:hint="eastAsia" w:ascii="宋体" w:hAnsi="宋体" w:cs="宋体"/>
        <w:sz w:val="28"/>
        <w:szCs w:val="28"/>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A0671">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C4EC2D">
                          <w:pPr>
                            <w:pStyle w:val="43"/>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s0J2XTAQAApA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8tl0qf3UGPak8fEOLx3A27NfA94mWgPMpj0RUIE46ju6aKuGCLh6VG1qqoSQxxjs4P4xfNz&#10;HyA+CGdIMhoacHxZVXb8AHFMnVNSNevuldZ5hNqSHlFvqtub/OISQnRtsUhiMXabrDjshonazrUn&#10;ZNbjDjTU4spToh8tSpzWZTbCbOxm4+CD2nd5n1Ir4N8dIraTu0wVRtipMA4v85wWLW3H337Oev65&#10;N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s0J2XTAQAApAMAAA4AAAAAAAAAAQAgAAAA&#10;IgEAAGRycy9lMm9Eb2MueG1sUEsFBgAAAAAGAAYAWQEAAGcFAAAAAA==&#10;">
              <v:fill on="f" focussize="0,0"/>
              <v:stroke on="f" weight="1.25pt"/>
              <v:imagedata o:title=""/>
              <o:lock v:ext="edit" aspectratio="f"/>
              <v:textbox inset="0mm,0mm,0mm,0mm" style="mso-fit-shape-to-text:t;">
                <w:txbxContent>
                  <w:p w14:paraId="75C4EC2D">
                    <w:pPr>
                      <w:pStyle w:val="4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5441B">
    <w:pPr>
      <w:pStyle w:val="43"/>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BF9B3A">
                          <w:pPr>
                            <w:pStyle w:val="43"/>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ABF9B3A">
                    <w:pPr>
                      <w:pStyle w:val="43"/>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p w14:paraId="0ECB470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FA1B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35F5D60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75CF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CA633">
    <w:pPr>
      <w:pStyle w:val="43"/>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1A16B4">
                          <w:pPr>
                            <w:pStyle w:val="43"/>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WyibnTAQAApAMAAA4AAABkcnMvZTJvRG9jLnhtbK1TzY7TMBC+&#10;I/EOlu80aaVlQ9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O0osMzjw86+f599/&#10;z39+kOV10qf3UGPancfEOHxwA27NfA94mWgPMpj0RUIE46ju6aKuGCLh6VG1qqoSQxxjs4P4xcNz&#10;HyB+FM6QZDQ04Piyquz4GeKYOqekatbdKq3zCLUlPaJeVd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WyibnTAQAApAMAAA4AAAAAAAAAAQAgAAAA&#10;IgEAAGRycy9lMm9Eb2MueG1sUEsFBgAAAAAGAAYAWQEAAGcFAAAAAA==&#10;">
              <v:fill on="f" focussize="0,0"/>
              <v:stroke on="f" weight="1.25pt"/>
              <v:imagedata o:title=""/>
              <o:lock v:ext="edit" aspectratio="f"/>
              <v:textbox inset="0mm,0mm,0mm,0mm" style="mso-fit-shape-to-text:t;">
                <w:txbxContent>
                  <w:p w14:paraId="571A16B4">
                    <w:pPr>
                      <w:pStyle w:val="43"/>
                    </w:pPr>
                    <w:r>
                      <w:fldChar w:fldCharType="begin"/>
                    </w:r>
                    <w:r>
                      <w:instrText xml:space="preserve"> PAGE  \* MERGEFORMAT </w:instrText>
                    </w:r>
                    <w:r>
                      <w:fldChar w:fldCharType="separate"/>
                    </w:r>
                    <w:r>
                      <w:t>53</w:t>
                    </w:r>
                    <w:r>
                      <w:fldChar w:fldCharType="end"/>
                    </w:r>
                  </w:p>
                </w:txbxContent>
              </v:textbox>
            </v:shape>
          </w:pict>
        </mc:Fallback>
      </mc:AlternateContent>
    </w:r>
  </w:p>
  <w:p w14:paraId="77883DD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C346C">
    <w:pPr>
      <w:pStyle w:val="43"/>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78E29A">
                          <w:pPr>
                            <w:pStyle w:val="43"/>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&#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52QHXTAQAApQMAAA4AAAAAAAAAAQAgAAAA&#10;IgEAAGRycy9lMm9Eb2MueG1sUEsFBgAAAAAGAAYAWQEAAGcFAAAAAA==&#10;">
              <v:fill on="f" focussize="0,0"/>
              <v:stroke on="f" weight="1.25pt"/>
              <v:imagedata o:title=""/>
              <o:lock v:ext="edit" aspectratio="f"/>
              <v:textbox inset="0mm,0mm,0mm,0mm" style="mso-fit-shape-to-text:t;">
                <w:txbxContent>
                  <w:p w14:paraId="4E78E29A">
                    <w:pPr>
                      <w:pStyle w:val="43"/>
                    </w:pPr>
                    <w:r>
                      <w:fldChar w:fldCharType="begin"/>
                    </w:r>
                    <w:r>
                      <w:instrText xml:space="preserve"> PAGE  \* MERGEFORMAT </w:instrText>
                    </w:r>
                    <w:r>
                      <w:fldChar w:fldCharType="separate"/>
                    </w:r>
                    <w:r>
                      <w:t>51</w:t>
                    </w:r>
                    <w:r>
                      <w:fldChar w:fldCharType="end"/>
                    </w:r>
                  </w:p>
                </w:txbxContent>
              </v:textbox>
            </v:shape>
          </w:pict>
        </mc:Fallback>
      </mc:AlternateContent>
    </w:r>
  </w:p>
  <w:p w14:paraId="2B07D10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0F086">
    <w:pPr>
      <w:pStyle w:val="45"/>
      <w:jc w:val="right"/>
    </w:pPr>
    <w:r>
      <w:rPr>
        <w:rFonts w:hint="eastAsia"/>
      </w:rPr>
      <w:t>公开竞争文件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8D043">
    <w:pPr>
      <w:pStyle w:val="45"/>
    </w:pPr>
    <w:r>
      <w:t></w:t>
    </w: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A148B">
    <w:pPr>
      <w:pStyle w:val="45"/>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31945">
    <w:pPr>
      <w:pStyle w:val="45"/>
      <w:jc w:val="right"/>
      <w:rPr>
        <w:rFonts w:ascii="仿宋_GB2312" w:eastAsia="仿宋_GB2312"/>
        <w:b/>
        <w:i/>
        <w:u w:val="single"/>
      </w:rPr>
    </w:pPr>
    <w:r>
      <w:rPr>
        <w:rFonts w:hint="eastAsia"/>
      </w:rPr>
      <w:t xml:space="preserve">                                  </w:t>
    </w:r>
    <w:r>
      <w:t>杭州市政府采购公开招标文件</w:t>
    </w:r>
  </w:p>
  <w:p w14:paraId="63A625C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A63D9">
    <w:pPr>
      <w:pStyle w:val="45"/>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59E9A">
    <w:pPr>
      <w:pStyle w:val="45"/>
      <w:jc w:val="right"/>
    </w:pPr>
    <w:r>
      <w:rPr>
        <w:rFonts w:hint="eastAsia"/>
      </w:rPr>
      <w:t xml:space="preserve">                                                                                                                                         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1CB03">
    <w:pPr>
      <w:pStyle w:val="45"/>
      <w:jc w:val="right"/>
    </w:pPr>
    <w:r>
      <w:rPr>
        <w:rFonts w:hint="eastAsia"/>
      </w:rPr>
      <w:t>公开竞争文件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55292">
    <w:pPr>
      <w:pStyle w:val="45"/>
      <w:jc w:val="right"/>
    </w:pPr>
    <w:r>
      <w:rPr>
        <w:rFonts w:hint="eastAsia"/>
      </w:rPr>
      <w:t xml:space="preserve">                                                                                                                                         公开竞争文件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27989">
    <w:pPr>
      <w:pStyle w:val="45"/>
      <w:jc w:val="right"/>
    </w:pPr>
    <w:r>
      <w:rPr>
        <w:rFonts w:hint="eastAsia"/>
      </w:rPr>
      <w:t>公开竞争文件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135BF">
    <w:pPr>
      <w:pStyle w:val="45"/>
      <w:jc w:val="right"/>
    </w:pPr>
    <w:r>
      <w:rPr>
        <w:rFonts w:hint="eastAsia"/>
      </w:rPr>
      <w:t>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6339D"/>
    <w:multiLevelType w:val="singleLevel"/>
    <w:tmpl w:val="87F6339D"/>
    <w:lvl w:ilvl="0" w:tentative="0">
      <w:start w:val="1"/>
      <w:numFmt w:val="decimal"/>
      <w:suff w:val="nothing"/>
      <w:lvlText w:val="（%1）"/>
      <w:lvlJc w:val="left"/>
    </w:lvl>
  </w:abstractNum>
  <w:abstractNum w:abstractNumId="1">
    <w:nsid w:val="9B10E1E4"/>
    <w:multiLevelType w:val="singleLevel"/>
    <w:tmpl w:val="9B10E1E4"/>
    <w:lvl w:ilvl="0" w:tentative="0">
      <w:start w:val="1"/>
      <w:numFmt w:val="decimal"/>
      <w:suff w:val="space"/>
      <w:lvlText w:val="%1."/>
      <w:lvlJc w:val="left"/>
    </w:lvl>
  </w:abstractNum>
  <w:abstractNum w:abstractNumId="2">
    <w:nsid w:val="BB148B64"/>
    <w:multiLevelType w:val="singleLevel"/>
    <w:tmpl w:val="BB148B64"/>
    <w:lvl w:ilvl="0" w:tentative="0">
      <w:start w:val="1"/>
      <w:numFmt w:val="decimal"/>
      <w:suff w:val="space"/>
      <w:lvlText w:val="%1."/>
      <w:lvlJc w:val="left"/>
    </w:lvl>
  </w:abstractNum>
  <w:abstractNum w:abstractNumId="3">
    <w:nsid w:val="00000004"/>
    <w:multiLevelType w:val="singleLevel"/>
    <w:tmpl w:val="00000004"/>
    <w:lvl w:ilvl="0" w:tentative="0">
      <w:start w:val="2"/>
      <w:numFmt w:val="decimal"/>
      <w:suff w:val="space"/>
      <w:lvlText w:val="%1."/>
      <w:lvlJc w:val="left"/>
    </w:lvl>
  </w:abstractNum>
  <w:abstractNum w:abstractNumId="4">
    <w:nsid w:val="434CA0FB"/>
    <w:multiLevelType w:val="singleLevel"/>
    <w:tmpl w:val="434CA0FB"/>
    <w:lvl w:ilvl="0" w:tentative="0">
      <w:start w:val="14"/>
      <w:numFmt w:val="decimal"/>
      <w:lvlText w:val="%1."/>
      <w:lvlJc w:val="left"/>
      <w:pPr>
        <w:tabs>
          <w:tab w:val="left" w:pos="312"/>
        </w:tabs>
      </w:pPr>
    </w:lvl>
  </w:abstractNum>
  <w:abstractNum w:abstractNumId="5">
    <w:nsid w:val="794BDC4F"/>
    <w:multiLevelType w:val="singleLevel"/>
    <w:tmpl w:val="794BDC4F"/>
    <w:lvl w:ilvl="0" w:tentative="0">
      <w:start w:val="4"/>
      <w:numFmt w:val="chineseCounting"/>
      <w:suff w:val="nothing"/>
      <w:lvlText w:val="（%1）"/>
      <w:lvlJc w:val="left"/>
      <w:rPr>
        <w:rFonts w:hint="eastAsia"/>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N2FlNDQxMzUyZDMwYjE5MjA4M2M5MTExMGM5NDg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46F"/>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0D"/>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2E08"/>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257"/>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09D"/>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13"/>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A40"/>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CF"/>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00E"/>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B2E"/>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41D"/>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621"/>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0751"/>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3C98"/>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CF6"/>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3C8"/>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2CD"/>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FE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780456"/>
    <w:rsid w:val="02824D4D"/>
    <w:rsid w:val="029307AF"/>
    <w:rsid w:val="02BE3979"/>
    <w:rsid w:val="02DC4B10"/>
    <w:rsid w:val="02DD76CE"/>
    <w:rsid w:val="02F36323"/>
    <w:rsid w:val="02F5619C"/>
    <w:rsid w:val="0326446A"/>
    <w:rsid w:val="032D5555"/>
    <w:rsid w:val="036634D2"/>
    <w:rsid w:val="03756463"/>
    <w:rsid w:val="038A68D9"/>
    <w:rsid w:val="03DD35E4"/>
    <w:rsid w:val="04076900"/>
    <w:rsid w:val="041A5A3B"/>
    <w:rsid w:val="041B2008"/>
    <w:rsid w:val="042311BA"/>
    <w:rsid w:val="042B157A"/>
    <w:rsid w:val="048F763B"/>
    <w:rsid w:val="049F330E"/>
    <w:rsid w:val="04AA775C"/>
    <w:rsid w:val="04AF1889"/>
    <w:rsid w:val="04B85F11"/>
    <w:rsid w:val="04EE3F9B"/>
    <w:rsid w:val="04F66F48"/>
    <w:rsid w:val="051E28A6"/>
    <w:rsid w:val="05251E14"/>
    <w:rsid w:val="05507636"/>
    <w:rsid w:val="05672598"/>
    <w:rsid w:val="056839B2"/>
    <w:rsid w:val="05770BD6"/>
    <w:rsid w:val="058806C7"/>
    <w:rsid w:val="05A16594"/>
    <w:rsid w:val="05A7762D"/>
    <w:rsid w:val="05BF4603"/>
    <w:rsid w:val="05C04DC2"/>
    <w:rsid w:val="060A0D89"/>
    <w:rsid w:val="060E5941"/>
    <w:rsid w:val="06110FAF"/>
    <w:rsid w:val="06493CA7"/>
    <w:rsid w:val="065A6178"/>
    <w:rsid w:val="066D3597"/>
    <w:rsid w:val="066F1CF3"/>
    <w:rsid w:val="06930BB8"/>
    <w:rsid w:val="06956198"/>
    <w:rsid w:val="06DC05BD"/>
    <w:rsid w:val="06E76B6B"/>
    <w:rsid w:val="07245D42"/>
    <w:rsid w:val="07264C62"/>
    <w:rsid w:val="072F6604"/>
    <w:rsid w:val="074460BC"/>
    <w:rsid w:val="0779354C"/>
    <w:rsid w:val="077F0C95"/>
    <w:rsid w:val="07C300BD"/>
    <w:rsid w:val="07EC6682"/>
    <w:rsid w:val="07FE18F3"/>
    <w:rsid w:val="08061376"/>
    <w:rsid w:val="08127C83"/>
    <w:rsid w:val="081A0204"/>
    <w:rsid w:val="08452D77"/>
    <w:rsid w:val="086401F8"/>
    <w:rsid w:val="08751CAA"/>
    <w:rsid w:val="0876556A"/>
    <w:rsid w:val="087E4C40"/>
    <w:rsid w:val="0897212F"/>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E04166"/>
    <w:rsid w:val="09E268B9"/>
    <w:rsid w:val="09F81448"/>
    <w:rsid w:val="0A076021"/>
    <w:rsid w:val="0A1C0718"/>
    <w:rsid w:val="0A2C10A7"/>
    <w:rsid w:val="0A3E7710"/>
    <w:rsid w:val="0A5B7E63"/>
    <w:rsid w:val="0A5E227D"/>
    <w:rsid w:val="0A6C67C7"/>
    <w:rsid w:val="0A7F4701"/>
    <w:rsid w:val="0A982AEC"/>
    <w:rsid w:val="0AA374A5"/>
    <w:rsid w:val="0AAB7649"/>
    <w:rsid w:val="0AAF5E89"/>
    <w:rsid w:val="0AB86C5C"/>
    <w:rsid w:val="0ABC5606"/>
    <w:rsid w:val="0AC42692"/>
    <w:rsid w:val="0ADE3108"/>
    <w:rsid w:val="0ADF4EB4"/>
    <w:rsid w:val="0B0F74C5"/>
    <w:rsid w:val="0B1D1535"/>
    <w:rsid w:val="0B30404E"/>
    <w:rsid w:val="0B4C6C14"/>
    <w:rsid w:val="0B524759"/>
    <w:rsid w:val="0B631A88"/>
    <w:rsid w:val="0B683D45"/>
    <w:rsid w:val="0B76461B"/>
    <w:rsid w:val="0B7F3F11"/>
    <w:rsid w:val="0B884417"/>
    <w:rsid w:val="0B93709B"/>
    <w:rsid w:val="0BA212C6"/>
    <w:rsid w:val="0BF6188C"/>
    <w:rsid w:val="0BF73C91"/>
    <w:rsid w:val="0BF80826"/>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555D1E"/>
    <w:rsid w:val="0D827401"/>
    <w:rsid w:val="0D84094E"/>
    <w:rsid w:val="0D8A00E9"/>
    <w:rsid w:val="0D8D589E"/>
    <w:rsid w:val="0D95362E"/>
    <w:rsid w:val="0DA01C73"/>
    <w:rsid w:val="0DD63300"/>
    <w:rsid w:val="0DF50604"/>
    <w:rsid w:val="0DF702FE"/>
    <w:rsid w:val="0E060E51"/>
    <w:rsid w:val="0E22536A"/>
    <w:rsid w:val="0E24319C"/>
    <w:rsid w:val="0E373674"/>
    <w:rsid w:val="0E4E3D1B"/>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36BE8"/>
    <w:rsid w:val="0F693536"/>
    <w:rsid w:val="0F7B0511"/>
    <w:rsid w:val="0F7B76D9"/>
    <w:rsid w:val="0F816ACD"/>
    <w:rsid w:val="0F9832DB"/>
    <w:rsid w:val="0FBF3FD2"/>
    <w:rsid w:val="0FBF7FF3"/>
    <w:rsid w:val="0FC440D2"/>
    <w:rsid w:val="0FCF1C32"/>
    <w:rsid w:val="0FDA406B"/>
    <w:rsid w:val="0FFC3E38"/>
    <w:rsid w:val="100A3C4E"/>
    <w:rsid w:val="10156805"/>
    <w:rsid w:val="101F593D"/>
    <w:rsid w:val="10646583"/>
    <w:rsid w:val="107D4B15"/>
    <w:rsid w:val="10841832"/>
    <w:rsid w:val="108A3C80"/>
    <w:rsid w:val="10A15184"/>
    <w:rsid w:val="10C26171"/>
    <w:rsid w:val="10DC700E"/>
    <w:rsid w:val="10F33360"/>
    <w:rsid w:val="10F4083A"/>
    <w:rsid w:val="10FC16EA"/>
    <w:rsid w:val="110F1D40"/>
    <w:rsid w:val="11266F33"/>
    <w:rsid w:val="113055C1"/>
    <w:rsid w:val="113F0F05"/>
    <w:rsid w:val="118963A1"/>
    <w:rsid w:val="11C6522A"/>
    <w:rsid w:val="11D84431"/>
    <w:rsid w:val="11E104CC"/>
    <w:rsid w:val="11E20309"/>
    <w:rsid w:val="11F0289B"/>
    <w:rsid w:val="11FD14B9"/>
    <w:rsid w:val="120E4728"/>
    <w:rsid w:val="12255233"/>
    <w:rsid w:val="12530213"/>
    <w:rsid w:val="12620DA8"/>
    <w:rsid w:val="127723A9"/>
    <w:rsid w:val="12862074"/>
    <w:rsid w:val="12883966"/>
    <w:rsid w:val="129E45B4"/>
    <w:rsid w:val="12B72C8C"/>
    <w:rsid w:val="12D14480"/>
    <w:rsid w:val="12D21374"/>
    <w:rsid w:val="12D81596"/>
    <w:rsid w:val="13072A44"/>
    <w:rsid w:val="131A1B7F"/>
    <w:rsid w:val="13474EA5"/>
    <w:rsid w:val="135F4BE2"/>
    <w:rsid w:val="13692E64"/>
    <w:rsid w:val="13913864"/>
    <w:rsid w:val="139B1A0A"/>
    <w:rsid w:val="139B5BDE"/>
    <w:rsid w:val="139D25C7"/>
    <w:rsid w:val="13BF3CE4"/>
    <w:rsid w:val="13E47441"/>
    <w:rsid w:val="13E674F4"/>
    <w:rsid w:val="140F0A5D"/>
    <w:rsid w:val="141008D8"/>
    <w:rsid w:val="14125FE6"/>
    <w:rsid w:val="142B70E5"/>
    <w:rsid w:val="14500381"/>
    <w:rsid w:val="146D271E"/>
    <w:rsid w:val="147B24A0"/>
    <w:rsid w:val="14870D7F"/>
    <w:rsid w:val="14982588"/>
    <w:rsid w:val="149A5AD9"/>
    <w:rsid w:val="14A7619D"/>
    <w:rsid w:val="14AA2978"/>
    <w:rsid w:val="14C445F3"/>
    <w:rsid w:val="14F25B02"/>
    <w:rsid w:val="150536C3"/>
    <w:rsid w:val="15062E2B"/>
    <w:rsid w:val="150C1963"/>
    <w:rsid w:val="151447A0"/>
    <w:rsid w:val="154A6454"/>
    <w:rsid w:val="156B1C46"/>
    <w:rsid w:val="15762120"/>
    <w:rsid w:val="15844A86"/>
    <w:rsid w:val="1586383D"/>
    <w:rsid w:val="15C1630E"/>
    <w:rsid w:val="15F56AC3"/>
    <w:rsid w:val="1608540D"/>
    <w:rsid w:val="16204A74"/>
    <w:rsid w:val="164F32FA"/>
    <w:rsid w:val="166C515D"/>
    <w:rsid w:val="16A8729C"/>
    <w:rsid w:val="16B33777"/>
    <w:rsid w:val="16BC70A7"/>
    <w:rsid w:val="16C6339E"/>
    <w:rsid w:val="16C730F7"/>
    <w:rsid w:val="16D6012D"/>
    <w:rsid w:val="16FE2244"/>
    <w:rsid w:val="170B1F05"/>
    <w:rsid w:val="172F2D79"/>
    <w:rsid w:val="17557BEF"/>
    <w:rsid w:val="176D1E2A"/>
    <w:rsid w:val="176E634F"/>
    <w:rsid w:val="17852075"/>
    <w:rsid w:val="178B06F1"/>
    <w:rsid w:val="179B74BF"/>
    <w:rsid w:val="17A05FFC"/>
    <w:rsid w:val="17D349C1"/>
    <w:rsid w:val="17E066D8"/>
    <w:rsid w:val="1830729E"/>
    <w:rsid w:val="18394486"/>
    <w:rsid w:val="183A3B38"/>
    <w:rsid w:val="18443DA2"/>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6C5A83"/>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D75AB8"/>
    <w:rsid w:val="1BE22A26"/>
    <w:rsid w:val="1C01347D"/>
    <w:rsid w:val="1C0459C2"/>
    <w:rsid w:val="1C1B3B4A"/>
    <w:rsid w:val="1C537570"/>
    <w:rsid w:val="1C88086E"/>
    <w:rsid w:val="1CA045EE"/>
    <w:rsid w:val="1CC47A8B"/>
    <w:rsid w:val="1D266CE1"/>
    <w:rsid w:val="1D316024"/>
    <w:rsid w:val="1D3963AF"/>
    <w:rsid w:val="1D6A673C"/>
    <w:rsid w:val="1D9247AE"/>
    <w:rsid w:val="1DB567EC"/>
    <w:rsid w:val="1DEC22C4"/>
    <w:rsid w:val="1DF51A98"/>
    <w:rsid w:val="1E3D060F"/>
    <w:rsid w:val="1E3F7D2E"/>
    <w:rsid w:val="1E4134E4"/>
    <w:rsid w:val="1E5062B3"/>
    <w:rsid w:val="1E523514"/>
    <w:rsid w:val="1E5A660D"/>
    <w:rsid w:val="1E714A66"/>
    <w:rsid w:val="1E730E11"/>
    <w:rsid w:val="1E743AF2"/>
    <w:rsid w:val="1E802593"/>
    <w:rsid w:val="1E8B6156"/>
    <w:rsid w:val="1EA703CC"/>
    <w:rsid w:val="1EB7330C"/>
    <w:rsid w:val="1F0A0FF3"/>
    <w:rsid w:val="1F313724"/>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475D17"/>
    <w:rsid w:val="225E0148"/>
    <w:rsid w:val="22B61EBB"/>
    <w:rsid w:val="22B83BEE"/>
    <w:rsid w:val="22BE6801"/>
    <w:rsid w:val="22C04C60"/>
    <w:rsid w:val="22E03145"/>
    <w:rsid w:val="23113F1A"/>
    <w:rsid w:val="233500BF"/>
    <w:rsid w:val="23377FF7"/>
    <w:rsid w:val="23536CFD"/>
    <w:rsid w:val="236B39C8"/>
    <w:rsid w:val="236B425F"/>
    <w:rsid w:val="23836192"/>
    <w:rsid w:val="238E494F"/>
    <w:rsid w:val="23901F29"/>
    <w:rsid w:val="239C0061"/>
    <w:rsid w:val="23B908A4"/>
    <w:rsid w:val="23E406C4"/>
    <w:rsid w:val="23E95BEF"/>
    <w:rsid w:val="23FC52F4"/>
    <w:rsid w:val="23FD0064"/>
    <w:rsid w:val="2432352D"/>
    <w:rsid w:val="244C6C81"/>
    <w:rsid w:val="245375B0"/>
    <w:rsid w:val="24642C0A"/>
    <w:rsid w:val="24667B44"/>
    <w:rsid w:val="246A3BA8"/>
    <w:rsid w:val="248B443A"/>
    <w:rsid w:val="2492728B"/>
    <w:rsid w:val="249307DC"/>
    <w:rsid w:val="24B22173"/>
    <w:rsid w:val="24B95AD9"/>
    <w:rsid w:val="24BE24DA"/>
    <w:rsid w:val="24CF5825"/>
    <w:rsid w:val="24D663E6"/>
    <w:rsid w:val="24D77F2B"/>
    <w:rsid w:val="24E4449F"/>
    <w:rsid w:val="24E64937"/>
    <w:rsid w:val="25050C41"/>
    <w:rsid w:val="254F52B1"/>
    <w:rsid w:val="25571FF4"/>
    <w:rsid w:val="258B00E2"/>
    <w:rsid w:val="258D6809"/>
    <w:rsid w:val="25A34E23"/>
    <w:rsid w:val="25A917A6"/>
    <w:rsid w:val="25BE27CC"/>
    <w:rsid w:val="25DB6AC0"/>
    <w:rsid w:val="25E92F53"/>
    <w:rsid w:val="25EA3C74"/>
    <w:rsid w:val="25F74A5C"/>
    <w:rsid w:val="260C23EB"/>
    <w:rsid w:val="261260D7"/>
    <w:rsid w:val="2628662C"/>
    <w:rsid w:val="262D45DE"/>
    <w:rsid w:val="266E6AE8"/>
    <w:rsid w:val="267E09C1"/>
    <w:rsid w:val="26871DC8"/>
    <w:rsid w:val="26A53EF9"/>
    <w:rsid w:val="26A6481F"/>
    <w:rsid w:val="26A94201"/>
    <w:rsid w:val="26AC274F"/>
    <w:rsid w:val="26C97FF4"/>
    <w:rsid w:val="270377E9"/>
    <w:rsid w:val="27044A29"/>
    <w:rsid w:val="271D34C8"/>
    <w:rsid w:val="2729764F"/>
    <w:rsid w:val="272F6449"/>
    <w:rsid w:val="274C4FBA"/>
    <w:rsid w:val="276142BF"/>
    <w:rsid w:val="27783712"/>
    <w:rsid w:val="27814FD0"/>
    <w:rsid w:val="27907362"/>
    <w:rsid w:val="279B7084"/>
    <w:rsid w:val="27A02A0E"/>
    <w:rsid w:val="27D668AA"/>
    <w:rsid w:val="27E750A5"/>
    <w:rsid w:val="281366CC"/>
    <w:rsid w:val="282D0BDB"/>
    <w:rsid w:val="28333E1D"/>
    <w:rsid w:val="28454BD6"/>
    <w:rsid w:val="28455253"/>
    <w:rsid w:val="28551971"/>
    <w:rsid w:val="285B1C53"/>
    <w:rsid w:val="289B26A7"/>
    <w:rsid w:val="289F7086"/>
    <w:rsid w:val="28C32028"/>
    <w:rsid w:val="28CC490F"/>
    <w:rsid w:val="28DE40AA"/>
    <w:rsid w:val="29345E77"/>
    <w:rsid w:val="29421565"/>
    <w:rsid w:val="29453CBE"/>
    <w:rsid w:val="294C65AD"/>
    <w:rsid w:val="294E3480"/>
    <w:rsid w:val="29806583"/>
    <w:rsid w:val="298B3C4C"/>
    <w:rsid w:val="299D3240"/>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37463"/>
    <w:rsid w:val="2B7807EE"/>
    <w:rsid w:val="2B8C47CE"/>
    <w:rsid w:val="2B945BCF"/>
    <w:rsid w:val="2BA50BF7"/>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706EC2"/>
    <w:rsid w:val="2D956040"/>
    <w:rsid w:val="2DC53663"/>
    <w:rsid w:val="2DD15014"/>
    <w:rsid w:val="2DF72DE4"/>
    <w:rsid w:val="2DFD17EA"/>
    <w:rsid w:val="2E0220AF"/>
    <w:rsid w:val="2E2A66CA"/>
    <w:rsid w:val="2E4B082A"/>
    <w:rsid w:val="2E5D4E86"/>
    <w:rsid w:val="2E5D790B"/>
    <w:rsid w:val="2E776A61"/>
    <w:rsid w:val="2E9A143D"/>
    <w:rsid w:val="2E9A3C18"/>
    <w:rsid w:val="2EBB0FEE"/>
    <w:rsid w:val="2EC63002"/>
    <w:rsid w:val="2EC97B4F"/>
    <w:rsid w:val="2ECB46DA"/>
    <w:rsid w:val="2ECE7777"/>
    <w:rsid w:val="2F064D1A"/>
    <w:rsid w:val="2F0A6B38"/>
    <w:rsid w:val="2F0E78D3"/>
    <w:rsid w:val="2F585F5C"/>
    <w:rsid w:val="2F7D1824"/>
    <w:rsid w:val="2F923332"/>
    <w:rsid w:val="2F946CCB"/>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24E33D2"/>
    <w:rsid w:val="32517576"/>
    <w:rsid w:val="3262346C"/>
    <w:rsid w:val="32A64673"/>
    <w:rsid w:val="32BE5C2C"/>
    <w:rsid w:val="32D22AAA"/>
    <w:rsid w:val="32FB6478"/>
    <w:rsid w:val="331E793D"/>
    <w:rsid w:val="332637C2"/>
    <w:rsid w:val="33263B3F"/>
    <w:rsid w:val="336963EB"/>
    <w:rsid w:val="33816EEB"/>
    <w:rsid w:val="338863E7"/>
    <w:rsid w:val="33D80FFE"/>
    <w:rsid w:val="33EB55CD"/>
    <w:rsid w:val="33EC4C02"/>
    <w:rsid w:val="340D2360"/>
    <w:rsid w:val="340D3EB8"/>
    <w:rsid w:val="340D5F96"/>
    <w:rsid w:val="3410665D"/>
    <w:rsid w:val="34211214"/>
    <w:rsid w:val="342E63AB"/>
    <w:rsid w:val="34433534"/>
    <w:rsid w:val="345C6202"/>
    <w:rsid w:val="3466782F"/>
    <w:rsid w:val="347B5D1E"/>
    <w:rsid w:val="34812DB4"/>
    <w:rsid w:val="348A4ECC"/>
    <w:rsid w:val="34950E68"/>
    <w:rsid w:val="349769B8"/>
    <w:rsid w:val="34986E94"/>
    <w:rsid w:val="34AF62C9"/>
    <w:rsid w:val="34CB4388"/>
    <w:rsid w:val="34DC2C0A"/>
    <w:rsid w:val="34FA6E12"/>
    <w:rsid w:val="354D7158"/>
    <w:rsid w:val="358D5588"/>
    <w:rsid w:val="35BB105D"/>
    <w:rsid w:val="36136070"/>
    <w:rsid w:val="363924A3"/>
    <w:rsid w:val="363A3B40"/>
    <w:rsid w:val="364A6663"/>
    <w:rsid w:val="365302AE"/>
    <w:rsid w:val="36607A0A"/>
    <w:rsid w:val="366E227C"/>
    <w:rsid w:val="366F2E0D"/>
    <w:rsid w:val="367B6A5C"/>
    <w:rsid w:val="368C0F3C"/>
    <w:rsid w:val="36A74ADA"/>
    <w:rsid w:val="36AD60D5"/>
    <w:rsid w:val="36B224F9"/>
    <w:rsid w:val="36EC0CC9"/>
    <w:rsid w:val="37390A8E"/>
    <w:rsid w:val="373F410B"/>
    <w:rsid w:val="3756404C"/>
    <w:rsid w:val="37611015"/>
    <w:rsid w:val="376A0174"/>
    <w:rsid w:val="3786509C"/>
    <w:rsid w:val="378C13F6"/>
    <w:rsid w:val="37BD1A5A"/>
    <w:rsid w:val="37E16E9C"/>
    <w:rsid w:val="37EE7094"/>
    <w:rsid w:val="38296C89"/>
    <w:rsid w:val="383002EB"/>
    <w:rsid w:val="38414055"/>
    <w:rsid w:val="38586797"/>
    <w:rsid w:val="38717BB4"/>
    <w:rsid w:val="388843DC"/>
    <w:rsid w:val="38BC0149"/>
    <w:rsid w:val="38C277EB"/>
    <w:rsid w:val="38D87D1C"/>
    <w:rsid w:val="38DE6D4B"/>
    <w:rsid w:val="391F535F"/>
    <w:rsid w:val="392E73EA"/>
    <w:rsid w:val="39636459"/>
    <w:rsid w:val="396B7F6C"/>
    <w:rsid w:val="399C14F7"/>
    <w:rsid w:val="39A60AF6"/>
    <w:rsid w:val="39B417A9"/>
    <w:rsid w:val="39D00F17"/>
    <w:rsid w:val="39D17336"/>
    <w:rsid w:val="39F5707E"/>
    <w:rsid w:val="39FC5695"/>
    <w:rsid w:val="3A006D8E"/>
    <w:rsid w:val="3A3651E5"/>
    <w:rsid w:val="3A4E2342"/>
    <w:rsid w:val="3A744481"/>
    <w:rsid w:val="3A824DB6"/>
    <w:rsid w:val="3A8C7BEF"/>
    <w:rsid w:val="3A906246"/>
    <w:rsid w:val="3AB13D31"/>
    <w:rsid w:val="3B2349B7"/>
    <w:rsid w:val="3B4677B8"/>
    <w:rsid w:val="3B4F5EBB"/>
    <w:rsid w:val="3B616CFF"/>
    <w:rsid w:val="3B6259F6"/>
    <w:rsid w:val="3B775E68"/>
    <w:rsid w:val="3B894B0B"/>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BCB03C"/>
    <w:rsid w:val="3CCD42E3"/>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3013EB"/>
    <w:rsid w:val="3F5707E4"/>
    <w:rsid w:val="3F6363FE"/>
    <w:rsid w:val="3F756B8F"/>
    <w:rsid w:val="3F8D4B70"/>
    <w:rsid w:val="3F95482B"/>
    <w:rsid w:val="3FAF4907"/>
    <w:rsid w:val="400B2468"/>
    <w:rsid w:val="4019136A"/>
    <w:rsid w:val="4019356B"/>
    <w:rsid w:val="401E1828"/>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9F558C"/>
    <w:rsid w:val="41D01505"/>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8751EB"/>
    <w:rsid w:val="43977AB6"/>
    <w:rsid w:val="43A3342B"/>
    <w:rsid w:val="43AA2F9D"/>
    <w:rsid w:val="43C77C27"/>
    <w:rsid w:val="43DE09EE"/>
    <w:rsid w:val="44002FAD"/>
    <w:rsid w:val="4430589B"/>
    <w:rsid w:val="44356927"/>
    <w:rsid w:val="449101DD"/>
    <w:rsid w:val="44982CCB"/>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9C0750"/>
    <w:rsid w:val="45C63B94"/>
    <w:rsid w:val="45F134FD"/>
    <w:rsid w:val="460B5BF4"/>
    <w:rsid w:val="460E7DA5"/>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00EBE"/>
    <w:rsid w:val="497654FD"/>
    <w:rsid w:val="498F505D"/>
    <w:rsid w:val="49A75F76"/>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D6E85"/>
    <w:rsid w:val="4B707271"/>
    <w:rsid w:val="4B773208"/>
    <w:rsid w:val="4B9739F7"/>
    <w:rsid w:val="4B974368"/>
    <w:rsid w:val="4B9A6B21"/>
    <w:rsid w:val="4B9C1FA2"/>
    <w:rsid w:val="4BA13CA3"/>
    <w:rsid w:val="4BAD565A"/>
    <w:rsid w:val="4BE96C25"/>
    <w:rsid w:val="4BEE2503"/>
    <w:rsid w:val="4BF80D38"/>
    <w:rsid w:val="4C245A30"/>
    <w:rsid w:val="4C5477C7"/>
    <w:rsid w:val="4C5D53ED"/>
    <w:rsid w:val="4C676029"/>
    <w:rsid w:val="4C6C1422"/>
    <w:rsid w:val="4C780544"/>
    <w:rsid w:val="4C8C2664"/>
    <w:rsid w:val="4C937B57"/>
    <w:rsid w:val="4CA601B0"/>
    <w:rsid w:val="4CAF7256"/>
    <w:rsid w:val="4CB6685F"/>
    <w:rsid w:val="4CC367FE"/>
    <w:rsid w:val="4CD54317"/>
    <w:rsid w:val="4D077F3C"/>
    <w:rsid w:val="4D123355"/>
    <w:rsid w:val="4D2A3B31"/>
    <w:rsid w:val="4D312C52"/>
    <w:rsid w:val="4D4B0F25"/>
    <w:rsid w:val="4D905305"/>
    <w:rsid w:val="4D964A72"/>
    <w:rsid w:val="4D9C1254"/>
    <w:rsid w:val="4E526455"/>
    <w:rsid w:val="4E5A0B37"/>
    <w:rsid w:val="4E793892"/>
    <w:rsid w:val="4E800872"/>
    <w:rsid w:val="4E9532A8"/>
    <w:rsid w:val="4E9A20A5"/>
    <w:rsid w:val="4EB62A4C"/>
    <w:rsid w:val="4EC569ED"/>
    <w:rsid w:val="4ED50EA1"/>
    <w:rsid w:val="4EEC050C"/>
    <w:rsid w:val="4EF833C6"/>
    <w:rsid w:val="4F104EC3"/>
    <w:rsid w:val="4F47354A"/>
    <w:rsid w:val="4F911C54"/>
    <w:rsid w:val="4FE625E0"/>
    <w:rsid w:val="4FED5402"/>
    <w:rsid w:val="5021480F"/>
    <w:rsid w:val="505D15FC"/>
    <w:rsid w:val="506C1562"/>
    <w:rsid w:val="50707CB0"/>
    <w:rsid w:val="50755E1B"/>
    <w:rsid w:val="50962ECB"/>
    <w:rsid w:val="509C0145"/>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DE1E80"/>
    <w:rsid w:val="51F4743E"/>
    <w:rsid w:val="522E4CC3"/>
    <w:rsid w:val="5244713B"/>
    <w:rsid w:val="52615633"/>
    <w:rsid w:val="526A04DD"/>
    <w:rsid w:val="52977FD4"/>
    <w:rsid w:val="52A25790"/>
    <w:rsid w:val="52A96B6F"/>
    <w:rsid w:val="52B45975"/>
    <w:rsid w:val="52C5748B"/>
    <w:rsid w:val="52D374D1"/>
    <w:rsid w:val="52D94AA4"/>
    <w:rsid w:val="52EA3A62"/>
    <w:rsid w:val="52F201A7"/>
    <w:rsid w:val="52F50BB8"/>
    <w:rsid w:val="52F802A1"/>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6B6D1E"/>
    <w:rsid w:val="567D2234"/>
    <w:rsid w:val="569E129D"/>
    <w:rsid w:val="56C76EC1"/>
    <w:rsid w:val="57032A2C"/>
    <w:rsid w:val="570F5219"/>
    <w:rsid w:val="575D12B5"/>
    <w:rsid w:val="57610A87"/>
    <w:rsid w:val="577B1140"/>
    <w:rsid w:val="577B7F21"/>
    <w:rsid w:val="577C7C4E"/>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14202"/>
    <w:rsid w:val="58AE4F0C"/>
    <w:rsid w:val="58B85899"/>
    <w:rsid w:val="58C0702C"/>
    <w:rsid w:val="58E363A9"/>
    <w:rsid w:val="591C22E3"/>
    <w:rsid w:val="59272ECB"/>
    <w:rsid w:val="59307B25"/>
    <w:rsid w:val="595E1678"/>
    <w:rsid w:val="596D5BD4"/>
    <w:rsid w:val="597E3DD8"/>
    <w:rsid w:val="59AB1AC0"/>
    <w:rsid w:val="59B31026"/>
    <w:rsid w:val="59D57FBC"/>
    <w:rsid w:val="59F80043"/>
    <w:rsid w:val="5A09252F"/>
    <w:rsid w:val="5A0B2778"/>
    <w:rsid w:val="5A2A7C7B"/>
    <w:rsid w:val="5A380D61"/>
    <w:rsid w:val="5A3E2560"/>
    <w:rsid w:val="5A405C9C"/>
    <w:rsid w:val="5A5D3B6E"/>
    <w:rsid w:val="5A637A76"/>
    <w:rsid w:val="5A686384"/>
    <w:rsid w:val="5A6D33BA"/>
    <w:rsid w:val="5A792B1F"/>
    <w:rsid w:val="5A874767"/>
    <w:rsid w:val="5A9A655F"/>
    <w:rsid w:val="5AA85BE2"/>
    <w:rsid w:val="5AAD6F28"/>
    <w:rsid w:val="5AD63A24"/>
    <w:rsid w:val="5AE51FB6"/>
    <w:rsid w:val="5B0B0B6B"/>
    <w:rsid w:val="5B2E1A1D"/>
    <w:rsid w:val="5B843A1C"/>
    <w:rsid w:val="5B873E3F"/>
    <w:rsid w:val="5B9F0551"/>
    <w:rsid w:val="5C02690E"/>
    <w:rsid w:val="5C196DA7"/>
    <w:rsid w:val="5C2A048C"/>
    <w:rsid w:val="5C35640B"/>
    <w:rsid w:val="5C641793"/>
    <w:rsid w:val="5C7422AE"/>
    <w:rsid w:val="5C80234E"/>
    <w:rsid w:val="5C8A680C"/>
    <w:rsid w:val="5C990941"/>
    <w:rsid w:val="5CE45C2B"/>
    <w:rsid w:val="5CEB387F"/>
    <w:rsid w:val="5D0C4701"/>
    <w:rsid w:val="5D0F0395"/>
    <w:rsid w:val="5D221076"/>
    <w:rsid w:val="5D307D5D"/>
    <w:rsid w:val="5D397964"/>
    <w:rsid w:val="5D551783"/>
    <w:rsid w:val="5D5A391C"/>
    <w:rsid w:val="5D5F10C0"/>
    <w:rsid w:val="5D8130C8"/>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EFEE941"/>
    <w:rsid w:val="5F012A1A"/>
    <w:rsid w:val="5F06174D"/>
    <w:rsid w:val="5F3A3602"/>
    <w:rsid w:val="5F45733B"/>
    <w:rsid w:val="5F5B211E"/>
    <w:rsid w:val="5F6277C6"/>
    <w:rsid w:val="5F6D0B1D"/>
    <w:rsid w:val="5F8D0B82"/>
    <w:rsid w:val="5FA61B85"/>
    <w:rsid w:val="5FCC5339"/>
    <w:rsid w:val="5FE34A5B"/>
    <w:rsid w:val="5FFE1E36"/>
    <w:rsid w:val="60172C7B"/>
    <w:rsid w:val="60232584"/>
    <w:rsid w:val="60305BC5"/>
    <w:rsid w:val="60326087"/>
    <w:rsid w:val="605864BB"/>
    <w:rsid w:val="607330CE"/>
    <w:rsid w:val="60825176"/>
    <w:rsid w:val="60873AD9"/>
    <w:rsid w:val="609F2AC4"/>
    <w:rsid w:val="60C413D5"/>
    <w:rsid w:val="60F14C86"/>
    <w:rsid w:val="60FA2EE8"/>
    <w:rsid w:val="60FD48E7"/>
    <w:rsid w:val="61054A27"/>
    <w:rsid w:val="610A52BC"/>
    <w:rsid w:val="611D2366"/>
    <w:rsid w:val="61421856"/>
    <w:rsid w:val="615227C4"/>
    <w:rsid w:val="61654E3F"/>
    <w:rsid w:val="617514F6"/>
    <w:rsid w:val="6182292A"/>
    <w:rsid w:val="618B5F69"/>
    <w:rsid w:val="61985864"/>
    <w:rsid w:val="619F7F92"/>
    <w:rsid w:val="61BB155E"/>
    <w:rsid w:val="61BD2EFD"/>
    <w:rsid w:val="61DA2E84"/>
    <w:rsid w:val="61F94C26"/>
    <w:rsid w:val="62000E56"/>
    <w:rsid w:val="62244584"/>
    <w:rsid w:val="624F3E49"/>
    <w:rsid w:val="62501D05"/>
    <w:rsid w:val="62632286"/>
    <w:rsid w:val="62775066"/>
    <w:rsid w:val="62885958"/>
    <w:rsid w:val="628903DB"/>
    <w:rsid w:val="62A226C2"/>
    <w:rsid w:val="62BC7606"/>
    <w:rsid w:val="62C860CC"/>
    <w:rsid w:val="62F40B65"/>
    <w:rsid w:val="62FC2CFE"/>
    <w:rsid w:val="63024505"/>
    <w:rsid w:val="63540CCD"/>
    <w:rsid w:val="635B1DB5"/>
    <w:rsid w:val="63711FED"/>
    <w:rsid w:val="6384682A"/>
    <w:rsid w:val="63880DDC"/>
    <w:rsid w:val="63885935"/>
    <w:rsid w:val="638D750D"/>
    <w:rsid w:val="639A466F"/>
    <w:rsid w:val="63A70269"/>
    <w:rsid w:val="63AC52D2"/>
    <w:rsid w:val="63AC6CC0"/>
    <w:rsid w:val="63B048E8"/>
    <w:rsid w:val="64043733"/>
    <w:rsid w:val="64055776"/>
    <w:rsid w:val="64175397"/>
    <w:rsid w:val="64240056"/>
    <w:rsid w:val="64337D05"/>
    <w:rsid w:val="643E143A"/>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5B6D99"/>
    <w:rsid w:val="666D1F69"/>
    <w:rsid w:val="667133EA"/>
    <w:rsid w:val="668B6A45"/>
    <w:rsid w:val="66DE04FB"/>
    <w:rsid w:val="66F85C8F"/>
    <w:rsid w:val="671E7365"/>
    <w:rsid w:val="67230B7E"/>
    <w:rsid w:val="67277552"/>
    <w:rsid w:val="672F3F24"/>
    <w:rsid w:val="673E055F"/>
    <w:rsid w:val="67551CE3"/>
    <w:rsid w:val="67632C10"/>
    <w:rsid w:val="67672ABA"/>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B51747"/>
    <w:rsid w:val="69BD5BBB"/>
    <w:rsid w:val="69CC2BFF"/>
    <w:rsid w:val="69D327F2"/>
    <w:rsid w:val="69EE06D6"/>
    <w:rsid w:val="69FD55B8"/>
    <w:rsid w:val="6A0B1C62"/>
    <w:rsid w:val="6A0C584D"/>
    <w:rsid w:val="6A0D3F4C"/>
    <w:rsid w:val="6A23426E"/>
    <w:rsid w:val="6A2406C8"/>
    <w:rsid w:val="6A421C1C"/>
    <w:rsid w:val="6A4B328A"/>
    <w:rsid w:val="6A4B36BE"/>
    <w:rsid w:val="6A6362C3"/>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2D6B19"/>
    <w:rsid w:val="6C31226F"/>
    <w:rsid w:val="6C340BCC"/>
    <w:rsid w:val="6C390C24"/>
    <w:rsid w:val="6C552F0B"/>
    <w:rsid w:val="6C8C2DF7"/>
    <w:rsid w:val="6C8C4C6F"/>
    <w:rsid w:val="6C8C67B7"/>
    <w:rsid w:val="6C9D744C"/>
    <w:rsid w:val="6CFD6256"/>
    <w:rsid w:val="6CFE67A8"/>
    <w:rsid w:val="6D167928"/>
    <w:rsid w:val="6D1A2B1A"/>
    <w:rsid w:val="6D261515"/>
    <w:rsid w:val="6D26299B"/>
    <w:rsid w:val="6D4772EC"/>
    <w:rsid w:val="6D6D4FC1"/>
    <w:rsid w:val="6D8007DE"/>
    <w:rsid w:val="6D9078AF"/>
    <w:rsid w:val="6DAA3FEF"/>
    <w:rsid w:val="6DC0172B"/>
    <w:rsid w:val="6DCB690C"/>
    <w:rsid w:val="6DD41A5B"/>
    <w:rsid w:val="6DF43C2E"/>
    <w:rsid w:val="6DF4670C"/>
    <w:rsid w:val="6DF51CA3"/>
    <w:rsid w:val="6E05604C"/>
    <w:rsid w:val="6E2F184C"/>
    <w:rsid w:val="6E731D44"/>
    <w:rsid w:val="6E8335BD"/>
    <w:rsid w:val="6E8E12EF"/>
    <w:rsid w:val="6E9045AA"/>
    <w:rsid w:val="6E972936"/>
    <w:rsid w:val="6EB74327"/>
    <w:rsid w:val="6EC91D52"/>
    <w:rsid w:val="6ED34821"/>
    <w:rsid w:val="6ED446C5"/>
    <w:rsid w:val="6EDA7DC0"/>
    <w:rsid w:val="6EDD6C63"/>
    <w:rsid w:val="6EFA6CD6"/>
    <w:rsid w:val="6F0F7527"/>
    <w:rsid w:val="6F184A18"/>
    <w:rsid w:val="6F2A7D94"/>
    <w:rsid w:val="6F802313"/>
    <w:rsid w:val="6F8331F1"/>
    <w:rsid w:val="6FAE1A09"/>
    <w:rsid w:val="6FD75BF8"/>
    <w:rsid w:val="6FD97A1B"/>
    <w:rsid w:val="6FEF3B3E"/>
    <w:rsid w:val="6FFF01F4"/>
    <w:rsid w:val="703C638E"/>
    <w:rsid w:val="704318A8"/>
    <w:rsid w:val="707723D0"/>
    <w:rsid w:val="70D867D7"/>
    <w:rsid w:val="70DB77AC"/>
    <w:rsid w:val="70F5661B"/>
    <w:rsid w:val="70FF0D7D"/>
    <w:rsid w:val="712004A7"/>
    <w:rsid w:val="7123737D"/>
    <w:rsid w:val="71360107"/>
    <w:rsid w:val="713B688E"/>
    <w:rsid w:val="716167CC"/>
    <w:rsid w:val="7183561A"/>
    <w:rsid w:val="719926D7"/>
    <w:rsid w:val="71BE6408"/>
    <w:rsid w:val="71D43752"/>
    <w:rsid w:val="71D7083C"/>
    <w:rsid w:val="71DF0B1D"/>
    <w:rsid w:val="71F1796A"/>
    <w:rsid w:val="720846CC"/>
    <w:rsid w:val="72154626"/>
    <w:rsid w:val="721F290F"/>
    <w:rsid w:val="72202699"/>
    <w:rsid w:val="72262B5D"/>
    <w:rsid w:val="72283FF7"/>
    <w:rsid w:val="722E7212"/>
    <w:rsid w:val="72324E28"/>
    <w:rsid w:val="723A0474"/>
    <w:rsid w:val="723F6D35"/>
    <w:rsid w:val="724563D0"/>
    <w:rsid w:val="725923E4"/>
    <w:rsid w:val="72864BF7"/>
    <w:rsid w:val="729023FC"/>
    <w:rsid w:val="729B6005"/>
    <w:rsid w:val="733470C6"/>
    <w:rsid w:val="73533CC2"/>
    <w:rsid w:val="736D2DF9"/>
    <w:rsid w:val="737F1CB4"/>
    <w:rsid w:val="73C0646E"/>
    <w:rsid w:val="73D62258"/>
    <w:rsid w:val="73EF3F8B"/>
    <w:rsid w:val="742222F5"/>
    <w:rsid w:val="742348D0"/>
    <w:rsid w:val="74476126"/>
    <w:rsid w:val="74624977"/>
    <w:rsid w:val="74706664"/>
    <w:rsid w:val="7475702A"/>
    <w:rsid w:val="747F3682"/>
    <w:rsid w:val="749C4185"/>
    <w:rsid w:val="74A73931"/>
    <w:rsid w:val="74B26FCC"/>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4B1099"/>
    <w:rsid w:val="765D347C"/>
    <w:rsid w:val="76826699"/>
    <w:rsid w:val="7688753D"/>
    <w:rsid w:val="76C87133"/>
    <w:rsid w:val="76CD08D5"/>
    <w:rsid w:val="76DB4B92"/>
    <w:rsid w:val="76FF4961"/>
    <w:rsid w:val="77052AA4"/>
    <w:rsid w:val="77136511"/>
    <w:rsid w:val="77340A39"/>
    <w:rsid w:val="77351FD0"/>
    <w:rsid w:val="77472422"/>
    <w:rsid w:val="777F31F2"/>
    <w:rsid w:val="779571D0"/>
    <w:rsid w:val="77BC4C63"/>
    <w:rsid w:val="77C24C2D"/>
    <w:rsid w:val="77D1700D"/>
    <w:rsid w:val="77E4568D"/>
    <w:rsid w:val="77EC04CC"/>
    <w:rsid w:val="77EFA26F"/>
    <w:rsid w:val="78006A23"/>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BC1217"/>
    <w:rsid w:val="7AD05746"/>
    <w:rsid w:val="7AE07309"/>
    <w:rsid w:val="7B226FCC"/>
    <w:rsid w:val="7B257FFD"/>
    <w:rsid w:val="7B343476"/>
    <w:rsid w:val="7B5A2978"/>
    <w:rsid w:val="7B5A7E4C"/>
    <w:rsid w:val="7B667AF9"/>
    <w:rsid w:val="7B7468F8"/>
    <w:rsid w:val="7BAD0FAD"/>
    <w:rsid w:val="7BAE4AE3"/>
    <w:rsid w:val="7BE64CF7"/>
    <w:rsid w:val="7BEE0103"/>
    <w:rsid w:val="7C0A0FE4"/>
    <w:rsid w:val="7C254906"/>
    <w:rsid w:val="7C5022FF"/>
    <w:rsid w:val="7C590818"/>
    <w:rsid w:val="7C631F77"/>
    <w:rsid w:val="7C6E0182"/>
    <w:rsid w:val="7C7C10F6"/>
    <w:rsid w:val="7C853BEA"/>
    <w:rsid w:val="7C881368"/>
    <w:rsid w:val="7CC935DE"/>
    <w:rsid w:val="7CE27788"/>
    <w:rsid w:val="7CE64D74"/>
    <w:rsid w:val="7CF548F1"/>
    <w:rsid w:val="7D0357E5"/>
    <w:rsid w:val="7D0C32F1"/>
    <w:rsid w:val="7D0F408D"/>
    <w:rsid w:val="7D491C6C"/>
    <w:rsid w:val="7D5429C0"/>
    <w:rsid w:val="7D5E6FDE"/>
    <w:rsid w:val="7D6E6D43"/>
    <w:rsid w:val="7D7069D2"/>
    <w:rsid w:val="7D894AA5"/>
    <w:rsid w:val="7D8E125C"/>
    <w:rsid w:val="7D8F07CD"/>
    <w:rsid w:val="7DAD6DD7"/>
    <w:rsid w:val="7DB57A34"/>
    <w:rsid w:val="7DDB10A1"/>
    <w:rsid w:val="7DDF72B6"/>
    <w:rsid w:val="7DE60973"/>
    <w:rsid w:val="7DEF0916"/>
    <w:rsid w:val="7DF64EA5"/>
    <w:rsid w:val="7DFBE469"/>
    <w:rsid w:val="7E1E5218"/>
    <w:rsid w:val="7E7514D4"/>
    <w:rsid w:val="7E9A4E1F"/>
    <w:rsid w:val="7EA7723A"/>
    <w:rsid w:val="7EB659FE"/>
    <w:rsid w:val="7EBC6AFC"/>
    <w:rsid w:val="7ED456CF"/>
    <w:rsid w:val="7EEF143E"/>
    <w:rsid w:val="7EF56FBB"/>
    <w:rsid w:val="7EFC38CE"/>
    <w:rsid w:val="7F015C50"/>
    <w:rsid w:val="7F067E4D"/>
    <w:rsid w:val="7F0768EB"/>
    <w:rsid w:val="7F143BEC"/>
    <w:rsid w:val="7F19715A"/>
    <w:rsid w:val="7F5856D4"/>
    <w:rsid w:val="7F6137FA"/>
    <w:rsid w:val="7F715AF2"/>
    <w:rsid w:val="7F793597"/>
    <w:rsid w:val="7F886E69"/>
    <w:rsid w:val="7FCF2D12"/>
    <w:rsid w:val="7FFA1DC8"/>
    <w:rsid w:val="8FFFB204"/>
    <w:rsid w:val="9D7FE595"/>
    <w:rsid w:val="9FAB38C7"/>
    <w:rsid w:val="BB7FA927"/>
    <w:rsid w:val="BFED307C"/>
    <w:rsid w:val="DBFEC5E4"/>
    <w:rsid w:val="F5FFD31F"/>
    <w:rsid w:val="F7BDC3BC"/>
    <w:rsid w:val="FEB73032"/>
    <w:rsid w:val="FF9FBC1F"/>
    <w:rsid w:val="FFEBE0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30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link w:val="130"/>
    <w:qFormat/>
    <w:uiPriority w:val="0"/>
    <w:pPr>
      <w:adjustRightInd/>
      <w:spacing w:after="120" w:line="240" w:lineRule="auto"/>
      <w:ind w:left="420" w:leftChars="200" w:firstLine="210"/>
    </w:pPr>
    <w:rPr>
      <w:sz w:val="21"/>
    </w:rPr>
  </w:style>
  <w:style w:type="paragraph" w:styleId="3">
    <w:name w:val="Body Text Indent"/>
    <w:basedOn w:val="1"/>
    <w:next w:val="4"/>
    <w:link w:val="273"/>
    <w:qFormat/>
    <w:uiPriority w:val="0"/>
    <w:pPr>
      <w:spacing w:line="480" w:lineRule="exact"/>
      <w:ind w:firstLine="480" w:firstLineChars="200"/>
    </w:pPr>
    <w:rPr>
      <w:rFonts w:ascii="宋体" w:hAnsi="宋体"/>
      <w:sz w:val="24"/>
    </w:rPr>
  </w:style>
  <w:style w:type="paragraph" w:styleId="4">
    <w:name w:val="Normal Indent"/>
    <w:basedOn w:val="1"/>
    <w:next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index 8"/>
    <w:basedOn w:val="1"/>
    <w:next w:val="1"/>
    <w:qFormat/>
    <w:uiPriority w:val="0"/>
    <w:pPr>
      <w:ind w:left="2940"/>
    </w:p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38"/>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11"/>
    <w:qFormat/>
    <w:uiPriority w:val="0"/>
    <w:pPr>
      <w:shd w:val="clear" w:color="auto" w:fill="000080"/>
    </w:pPr>
  </w:style>
  <w:style w:type="paragraph" w:styleId="22">
    <w:name w:val="annotation text"/>
    <w:basedOn w:val="1"/>
    <w:link w:val="352"/>
    <w:qFormat/>
    <w:uiPriority w:val="99"/>
    <w:pPr>
      <w:jc w:val="left"/>
    </w:pPr>
  </w:style>
  <w:style w:type="paragraph" w:styleId="23">
    <w:name w:val="Salutation"/>
    <w:basedOn w:val="1"/>
    <w:next w:val="1"/>
    <w:link w:val="306"/>
    <w:qFormat/>
    <w:uiPriority w:val="0"/>
    <w:rPr>
      <w:rFonts w:ascii="仿宋_GB2312" w:eastAsia="仿宋_GB2312"/>
      <w:sz w:val="28"/>
      <w:szCs w:val="20"/>
    </w:rPr>
  </w:style>
  <w:style w:type="paragraph" w:styleId="24">
    <w:name w:val="Body Text 3"/>
    <w:basedOn w:val="1"/>
    <w:link w:val="33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8"/>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29"/>
    <w:qFormat/>
    <w:uiPriority w:val="0"/>
    <w:pPr>
      <w:ind w:firstLine="420"/>
    </w:pPr>
    <w:rPr>
      <w:rFonts w:hAnsi="Calibri" w:cs="Times New Roman"/>
      <w:snapToGrid/>
      <w:szCs w:val="20"/>
    </w:rPr>
  </w:style>
  <w:style w:type="paragraph" w:styleId="28">
    <w:name w:val="toc 6"/>
    <w:basedOn w:val="1"/>
    <w:next w:val="1"/>
    <w:qFormat/>
    <w:uiPriority w:val="0"/>
    <w:pPr>
      <w:ind w:left="2100" w:leftChars="1000"/>
    </w:p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37"/>
    <w:link w:val="134"/>
    <w:qFormat/>
    <w:uiPriority w:val="0"/>
    <w:rPr>
      <w:rFonts w:ascii="宋体" w:hAnsi="Courier New" w:cs="Arial"/>
      <w:snapToGrid w:val="0"/>
      <w:szCs w:val="21"/>
    </w:rPr>
  </w:style>
  <w:style w:type="paragraph" w:styleId="37">
    <w:name w:val="Date"/>
    <w:basedOn w:val="1"/>
    <w:next w:val="1"/>
    <w:link w:val="190"/>
    <w:qFormat/>
    <w:uiPriority w:val="0"/>
    <w:pPr>
      <w:ind w:left="100" w:leftChars="2500"/>
    </w:pPr>
    <w:rPr>
      <w:rFonts w:ascii="宋体"/>
      <w:sz w:val="24"/>
      <w:szCs w:val="21"/>
      <w:lang w:val="zh-CN"/>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Body Text Indent 2"/>
    <w:basedOn w:val="1"/>
    <w:link w:val="316"/>
    <w:qFormat/>
    <w:uiPriority w:val="0"/>
    <w:pPr>
      <w:spacing w:line="360" w:lineRule="auto"/>
      <w:ind w:firstLine="601"/>
      <w:textAlignment w:val="baseline"/>
    </w:pPr>
    <w:rPr>
      <w:rFonts w:ascii="宋体"/>
      <w:kern w:val="0"/>
      <w:sz w:val="28"/>
      <w:szCs w:val="20"/>
    </w:rPr>
  </w:style>
  <w:style w:type="paragraph" w:styleId="41">
    <w:name w:val="endnote text"/>
    <w:basedOn w:val="1"/>
    <w:link w:val="937"/>
    <w:qFormat/>
    <w:uiPriority w:val="0"/>
    <w:rPr>
      <w:lang w:val="zh-CN"/>
    </w:rPr>
  </w:style>
  <w:style w:type="paragraph" w:styleId="42">
    <w:name w:val="Balloon Text"/>
    <w:basedOn w:val="1"/>
    <w:link w:val="197"/>
    <w:qFormat/>
    <w:uiPriority w:val="0"/>
    <w:rPr>
      <w:sz w:val="18"/>
      <w:szCs w:val="18"/>
    </w:rPr>
  </w:style>
  <w:style w:type="paragraph" w:styleId="43">
    <w:name w:val="footer"/>
    <w:basedOn w:val="1"/>
    <w:next w:val="26"/>
    <w:link w:val="391"/>
    <w:qFormat/>
    <w:uiPriority w:val="99"/>
    <w:pPr>
      <w:tabs>
        <w:tab w:val="center" w:pos="4153"/>
        <w:tab w:val="right" w:pos="8306"/>
      </w:tabs>
      <w:snapToGrid w:val="0"/>
      <w:jc w:val="left"/>
    </w:pPr>
    <w:rPr>
      <w:sz w:val="18"/>
      <w:szCs w:val="18"/>
    </w:rPr>
  </w:style>
  <w:style w:type="paragraph" w:styleId="44">
    <w:name w:val="envelope return"/>
    <w:basedOn w:val="1"/>
    <w:qFormat/>
    <w:uiPriority w:val="0"/>
    <w:pPr>
      <w:snapToGrid w:val="0"/>
    </w:pPr>
    <w:rPr>
      <w:rFonts w:ascii="Arial" w:hAnsi="Arial"/>
    </w:rPr>
  </w:style>
  <w:style w:type="paragraph" w:styleId="45">
    <w:name w:val="header"/>
    <w:basedOn w:val="1"/>
    <w:link w:val="400"/>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53"/>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4"/>
    <w:link w:val="318"/>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83"/>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10"/>
    <w:qFormat/>
    <w:uiPriority w:val="0"/>
    <w:pPr>
      <w:spacing w:after="120" w:line="480" w:lineRule="auto"/>
    </w:pPr>
  </w:style>
  <w:style w:type="paragraph" w:styleId="60">
    <w:name w:val="HTML Preformatted"/>
    <w:basedOn w:val="1"/>
    <w:link w:val="3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4"/>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105"/>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表格"/>
    <w:basedOn w:val="1"/>
    <w:qFormat/>
    <w:uiPriority w:val="0"/>
    <w:pPr>
      <w:snapToGrid w:val="0"/>
      <w:ind w:firstLine="42" w:firstLineChars="21"/>
    </w:pPr>
    <w:rPr>
      <w:rFonts w:ascii="宋体" w:hAnsi="宋体"/>
      <w:kern w:val="0"/>
      <w:sz w:val="20"/>
      <w:szCs w:val="20"/>
    </w:rPr>
  </w:style>
  <w:style w:type="paragraph" w:customStyle="1" w:styleId="8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3">
    <w:name w:val="样式 正文文本缩进 + 行距: 1.5 倍行距"/>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5">
    <w:name w:val="正文首行缩进1"/>
    <w:basedOn w:val="26"/>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Default"/>
    <w:next w:val="87"/>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8">
    <w:name w:val="[Normal]"/>
    <w:qFormat/>
    <w:uiPriority w:val="0"/>
    <w:rPr>
      <w:rFonts w:ascii="宋体" w:hAnsi="宋体" w:eastAsia="宋体" w:cs="Times New Roman"/>
      <w:sz w:val="24"/>
      <w:lang w:val="zh-CN" w:eastAsia="zh-CN" w:bidi="ar-SA"/>
    </w:rPr>
  </w:style>
  <w:style w:type="paragraph" w:styleId="89">
    <w:name w:val="List Paragraph"/>
    <w:basedOn w:val="1"/>
    <w:qFormat/>
    <w:uiPriority w:val="34"/>
    <w:pPr>
      <w:spacing w:line="360" w:lineRule="auto"/>
      <w:ind w:firstLine="200" w:firstLineChars="200"/>
    </w:pPr>
    <w:rPr>
      <w:rFonts w:eastAsia="楷体_GB2312" w:cs="Lucida Sans"/>
      <w:sz w:val="24"/>
    </w:rPr>
  </w:style>
  <w:style w:type="paragraph" w:customStyle="1" w:styleId="90">
    <w:name w:val="正文文本首行缩进 21"/>
    <w:basedOn w:val="3"/>
    <w:qFormat/>
    <w:uiPriority w:val="99"/>
    <w:pPr>
      <w:spacing w:line="200" w:lineRule="atLeast"/>
      <w:ind w:firstLine="420"/>
    </w:pPr>
    <w:rPr>
      <w:rFonts w:hAnsi="Courier New"/>
      <w:spacing w:val="-4"/>
      <w:sz w:val="18"/>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Char1"/>
    <w:link w:val="63"/>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qFormat/>
    <w:uiPriority w:val="9"/>
    <w:rPr>
      <w:b/>
      <w:bCs/>
      <w:kern w:val="2"/>
      <w:sz w:val="32"/>
      <w:szCs w:val="32"/>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首行缩进 2 Char"/>
    <w:link w:val="2"/>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1"/>
    <w:qFormat/>
    <w:uiPriority w:val="0"/>
    <w:rPr>
      <w:rFonts w:ascii="Arial" w:hAnsi="Arial" w:eastAsia="黑体" w:cs="Arial"/>
      <w:snapToGrid w:val="0"/>
      <w:kern w:val="0"/>
      <w:szCs w:val="21"/>
    </w:rPr>
  </w:style>
  <w:style w:type="character" w:customStyle="1" w:styleId="134">
    <w:name w:val="纯文本 Char"/>
    <w:link w:val="36"/>
    <w:qFormat/>
    <w:uiPriority w:val="99"/>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Char"/>
    <w:link w:val="51"/>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Char"/>
    <w:link w:val="10"/>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99"/>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标题 2 字符"/>
    <w:qFormat/>
    <w:uiPriority w:val="1"/>
    <w:rPr>
      <w:rFonts w:ascii="仿宋_GB2312" w:hAnsi="Times New Roman" w:eastAsia="仿宋_GB2312" w:cs="Times New Roman"/>
      <w:b/>
      <w:kern w:val="2"/>
      <w:sz w:val="24"/>
      <w:lang w:val="zh-CN"/>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6"/>
    <w:link w:val="179"/>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Char"/>
    <w:link w:val="37"/>
    <w:qFormat/>
    <w:uiPriority w:val="0"/>
    <w:rPr>
      <w:rFonts w:ascii="宋体"/>
      <w:kern w:val="2"/>
      <w:sz w:val="24"/>
      <w:szCs w:val="21"/>
      <w:lang w:val="zh-CN"/>
    </w:rPr>
  </w:style>
  <w:style w:type="character" w:customStyle="1" w:styleId="191">
    <w:name w:val="标题 9 Char"/>
    <w:link w:val="13"/>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Char"/>
    <w:link w:val="42"/>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Char2"/>
    <w:link w:val="4"/>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Char1"/>
    <w:link w:val="21"/>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1"/>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Char"/>
    <w:link w:val="33"/>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8"/>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Char"/>
    <w:link w:val="19"/>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86"/>
    <w:qFormat/>
    <w:uiPriority w:val="0"/>
    <w:rPr>
      <w:rFonts w:ascii="仿宋_GB2312" w:eastAsia="仿宋_GB2312" w:cs="仿宋_GB2312"/>
      <w:color w:val="000000"/>
      <w:sz w:val="24"/>
      <w:szCs w:val="24"/>
      <w:lang w:val="en-US" w:eastAsia="zh-CN" w:bidi="ar-SA"/>
    </w:rPr>
  </w:style>
  <w:style w:type="paragraph" w:customStyle="1" w:styleId="24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5">
    <w:name w:val="style91"/>
    <w:qFormat/>
    <w:uiPriority w:val="0"/>
    <w:rPr>
      <w:color w:val="333333"/>
    </w:rPr>
  </w:style>
  <w:style w:type="character" w:customStyle="1" w:styleId="246">
    <w:name w:val="列出段落 Char2"/>
    <w:qFormat/>
    <w:uiPriority w:val="34"/>
    <w:rPr>
      <w:rFonts w:ascii="Calibri" w:hAnsi="Calibri"/>
      <w:kern w:val="2"/>
      <w:sz w:val="28"/>
    </w:rPr>
  </w:style>
  <w:style w:type="character" w:customStyle="1" w:styleId="247">
    <w:name w:val="mdeck"/>
    <w:qFormat/>
    <w:uiPriority w:val="0"/>
    <w:rPr>
      <w:rFonts w:ascii="仿宋_GB2312" w:eastAsia="微软雅黑"/>
      <w:b/>
      <w:kern w:val="2"/>
      <w:sz w:val="32"/>
      <w:szCs w:val="32"/>
      <w:lang w:val="en-US" w:eastAsia="zh-CN" w:bidi="ar-SA"/>
    </w:rPr>
  </w:style>
  <w:style w:type="character" w:customStyle="1" w:styleId="248">
    <w:name w:val="unnamed11"/>
    <w:qFormat/>
    <w:uiPriority w:val="0"/>
    <w:rPr>
      <w:sz w:val="20"/>
      <w:szCs w:val="20"/>
    </w:rPr>
  </w:style>
  <w:style w:type="character" w:customStyle="1" w:styleId="249">
    <w:name w:val="正文文本 Char2"/>
    <w:semiHidden/>
    <w:qFormat/>
    <w:uiPriority w:val="99"/>
    <w:rPr>
      <w:rFonts w:ascii="Times New Roman" w:hAnsi="Times New Roman" w:eastAsia="宋体" w:cs="Times New Roman"/>
      <w:snapToGrid w:val="0"/>
      <w:kern w:val="0"/>
      <w:szCs w:val="24"/>
    </w:rPr>
  </w:style>
  <w:style w:type="character" w:customStyle="1" w:styleId="250">
    <w:name w:val="标书正文格式 Char"/>
    <w:qFormat/>
    <w:uiPriority w:val="0"/>
    <w:rPr>
      <w:rFonts w:eastAsia="楷体_GB2312"/>
      <w:kern w:val="2"/>
      <w:sz w:val="24"/>
      <w:szCs w:val="24"/>
      <w:lang w:bidi="ar-SA"/>
    </w:rPr>
  </w:style>
  <w:style w:type="character" w:customStyle="1" w:styleId="251">
    <w:name w:val="Char Char11"/>
    <w:qFormat/>
    <w:locked/>
    <w:uiPriority w:val="0"/>
    <w:rPr>
      <w:rFonts w:ascii="宋体" w:hAnsi="宋体" w:eastAsia="宋体"/>
      <w:b/>
      <w:kern w:val="2"/>
      <w:sz w:val="24"/>
      <w:szCs w:val="24"/>
      <w:lang w:val="en-US" w:eastAsia="zh-CN" w:bidi="ar-SA"/>
    </w:rPr>
  </w:style>
  <w:style w:type="character" w:customStyle="1" w:styleId="252">
    <w:name w:val="ca-131"/>
    <w:qFormat/>
    <w:uiPriority w:val="0"/>
    <w:rPr>
      <w:rFonts w:hint="eastAsia" w:ascii="仿宋_GB2312" w:eastAsia="仿宋_GB2312"/>
      <w:b/>
      <w:bCs/>
      <w:color w:val="000000"/>
      <w:spacing w:val="-20"/>
      <w:sz w:val="24"/>
      <w:szCs w:val="24"/>
    </w:rPr>
  </w:style>
  <w:style w:type="character" w:customStyle="1" w:styleId="253">
    <w:name w:val="tw4winMark"/>
    <w:qFormat/>
    <w:uiPriority w:val="0"/>
    <w:rPr>
      <w:rFonts w:ascii="Courier New" w:hAnsi="Courier New" w:cs="Courier New"/>
      <w:vanish/>
      <w:color w:val="800080"/>
      <w:sz w:val="24"/>
      <w:szCs w:val="24"/>
      <w:vertAlign w:val="subscript"/>
    </w:rPr>
  </w:style>
  <w:style w:type="character" w:customStyle="1" w:styleId="254">
    <w:name w:val="正文样式 Char"/>
    <w:link w:val="255"/>
    <w:qFormat/>
    <w:uiPriority w:val="0"/>
    <w:rPr>
      <w:rFonts w:ascii="Calibri" w:hAnsi="Calibri"/>
      <w:sz w:val="24"/>
      <w:szCs w:val="24"/>
    </w:rPr>
  </w:style>
  <w:style w:type="paragraph" w:customStyle="1" w:styleId="255">
    <w:name w:val="正文样式"/>
    <w:basedOn w:val="1"/>
    <w:link w:val="254"/>
    <w:qFormat/>
    <w:uiPriority w:val="0"/>
    <w:pPr>
      <w:adjustRightInd/>
      <w:spacing w:line="360" w:lineRule="auto"/>
      <w:ind w:firstLine="480" w:firstLineChars="200"/>
    </w:pPr>
    <w:rPr>
      <w:kern w:val="0"/>
      <w:sz w:val="24"/>
    </w:rPr>
  </w:style>
  <w:style w:type="character" w:customStyle="1" w:styleId="256">
    <w:name w:val="表正文 Char3"/>
    <w:qFormat/>
    <w:uiPriority w:val="0"/>
    <w:rPr>
      <w:rFonts w:eastAsia="宋体"/>
    </w:rPr>
  </w:style>
  <w:style w:type="character" w:customStyle="1" w:styleId="257">
    <w:name w:val="H5 Char"/>
    <w:qFormat/>
    <w:uiPriority w:val="0"/>
    <w:rPr>
      <w:b/>
      <w:bCs/>
      <w:kern w:val="2"/>
      <w:sz w:val="28"/>
      <w:szCs w:val="28"/>
    </w:rPr>
  </w:style>
  <w:style w:type="character" w:customStyle="1" w:styleId="258">
    <w:name w:val="Char Char3"/>
    <w:qFormat/>
    <w:uiPriority w:val="0"/>
    <w:rPr>
      <w:rFonts w:eastAsia="宋体"/>
      <w:kern w:val="2"/>
      <w:sz w:val="21"/>
      <w:szCs w:val="24"/>
      <w:lang w:val="en-US" w:eastAsia="zh-CN" w:bidi="ar-SA"/>
    </w:rPr>
  </w:style>
  <w:style w:type="character" w:customStyle="1" w:styleId="259">
    <w:name w:val="正文 编号 Char"/>
    <w:qFormat/>
    <w:uiPriority w:val="0"/>
    <w:rPr>
      <w:rFonts w:ascii="仿宋_GB2312" w:hAnsi="仿宋_GB2312" w:eastAsia="仿宋_GB2312"/>
      <w:kern w:val="2"/>
      <w:sz w:val="24"/>
      <w:lang w:bidi="ar-SA"/>
    </w:rPr>
  </w:style>
  <w:style w:type="character" w:customStyle="1" w:styleId="260">
    <w:name w:val="question-title2"/>
    <w:qFormat/>
    <w:uiPriority w:val="6"/>
    <w:rPr>
      <w:rFonts w:ascii="Arial" w:hAnsi="Arial" w:eastAsia="黑体" w:cs="Arial"/>
      <w:snapToGrid w:val="0"/>
      <w:kern w:val="0"/>
      <w:szCs w:val="21"/>
    </w:rPr>
  </w:style>
  <w:style w:type="character" w:customStyle="1" w:styleId="261">
    <w:name w:val="gf正文1 Char Char"/>
    <w:link w:val="262"/>
    <w:qFormat/>
    <w:uiPriority w:val="0"/>
    <w:rPr>
      <w:rFonts w:ascii="宋体" w:hAnsi="宋体" w:cs="宋体"/>
      <w:kern w:val="2"/>
      <w:sz w:val="24"/>
      <w:szCs w:val="24"/>
    </w:rPr>
  </w:style>
  <w:style w:type="paragraph" w:customStyle="1" w:styleId="262">
    <w:name w:val="gf正文1"/>
    <w:basedOn w:val="1"/>
    <w:link w:val="26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3">
    <w:name w:val="Char Char15"/>
    <w:qFormat/>
    <w:uiPriority w:val="6"/>
    <w:rPr>
      <w:rFonts w:ascii="宋体" w:hAnsi="宋体"/>
      <w:kern w:val="1"/>
      <w:sz w:val="21"/>
    </w:rPr>
  </w:style>
  <w:style w:type="character" w:customStyle="1" w:styleId="264">
    <w:name w:val="正文缩进 Char3"/>
    <w:qFormat/>
    <w:uiPriority w:val="0"/>
    <w:rPr>
      <w:rFonts w:ascii="宋体" w:eastAsia="宋体"/>
      <w:snapToGrid w:val="0"/>
      <w:color w:val="000000"/>
      <w:kern w:val="28"/>
      <w:sz w:val="28"/>
      <w:lang w:val="en-US" w:eastAsia="zh-CN" w:bidi="ar-SA"/>
    </w:rPr>
  </w:style>
  <w:style w:type="character" w:customStyle="1" w:styleId="265">
    <w:name w:val="列出段落 Char1"/>
    <w:link w:val="266"/>
    <w:qFormat/>
    <w:uiPriority w:val="0"/>
    <w:rPr>
      <w:rFonts w:ascii="Calibri" w:hAnsi="Calibri"/>
      <w:sz w:val="24"/>
      <w:lang w:eastAsia="en-US"/>
    </w:rPr>
  </w:style>
  <w:style w:type="paragraph" w:customStyle="1" w:styleId="266">
    <w:name w:val="列表1"/>
    <w:basedOn w:val="1"/>
    <w:next w:val="89"/>
    <w:link w:val="265"/>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7">
    <w:name w:val="Char Char8"/>
    <w:qFormat/>
    <w:uiPriority w:val="0"/>
    <w:rPr>
      <w:rFonts w:eastAsia="宋体"/>
      <w:b/>
      <w:sz w:val="24"/>
      <w:lang w:val="en-GB" w:eastAsia="zh-CN"/>
    </w:rPr>
  </w:style>
  <w:style w:type="character" w:customStyle="1" w:styleId="268">
    <w:name w:val="Normal Indent Char Char"/>
    <w:qFormat/>
    <w:uiPriority w:val="0"/>
    <w:rPr>
      <w:rFonts w:eastAsia="宋体"/>
      <w:kern w:val="2"/>
      <w:sz w:val="21"/>
      <w:lang w:val="en-US" w:eastAsia="zh-CN" w:bidi="ar-SA"/>
    </w:rPr>
  </w:style>
  <w:style w:type="character" w:customStyle="1" w:styleId="269">
    <w:name w:val="列表段落 字符"/>
    <w:qFormat/>
    <w:uiPriority w:val="99"/>
  </w:style>
  <w:style w:type="character" w:customStyle="1" w:styleId="270">
    <w:name w:val="Ò³Ã¼ Char Char1"/>
    <w:qFormat/>
    <w:uiPriority w:val="0"/>
    <w:rPr>
      <w:rFonts w:eastAsia="宋体"/>
      <w:kern w:val="2"/>
      <w:sz w:val="18"/>
      <w:szCs w:val="18"/>
      <w:lang w:val="en-US" w:eastAsia="zh-CN" w:bidi="ar-SA"/>
    </w:rPr>
  </w:style>
  <w:style w:type="character" w:customStyle="1" w:styleId="271">
    <w:name w:val="方案正文 Char"/>
    <w:qFormat/>
    <w:uiPriority w:val="0"/>
    <w:rPr>
      <w:rFonts w:ascii="仿宋_GB2312" w:eastAsia="仿宋_GB2312"/>
      <w:b/>
      <w:color w:val="000000"/>
      <w:kern w:val="2"/>
      <w:sz w:val="24"/>
      <w:lang w:val="en-US" w:eastAsia="zh-CN" w:bidi="ar-SA"/>
    </w:rPr>
  </w:style>
  <w:style w:type="character" w:customStyle="1" w:styleId="272">
    <w:name w:val="Char Char30"/>
    <w:qFormat/>
    <w:uiPriority w:val="6"/>
    <w:rPr>
      <w:rFonts w:ascii="Arial" w:hAnsi="Arial" w:eastAsia="黑体"/>
      <w:kern w:val="1"/>
      <w:sz w:val="21"/>
      <w:szCs w:val="21"/>
    </w:rPr>
  </w:style>
  <w:style w:type="character" w:customStyle="1" w:styleId="273">
    <w:name w:val="正文文本缩进 Char3"/>
    <w:link w:val="3"/>
    <w:qFormat/>
    <w:uiPriority w:val="0"/>
    <w:rPr>
      <w:rFonts w:ascii="宋体" w:hAnsi="宋体"/>
      <w:kern w:val="2"/>
      <w:sz w:val="24"/>
      <w:szCs w:val="24"/>
    </w:rPr>
  </w:style>
  <w:style w:type="character" w:customStyle="1" w:styleId="274">
    <w:name w:val="font01"/>
    <w:qFormat/>
    <w:uiPriority w:val="0"/>
    <w:rPr>
      <w:rFonts w:hint="eastAsia" w:ascii="微软雅黑" w:hAnsi="微软雅黑" w:eastAsia="微软雅黑" w:cs="微软雅黑"/>
      <w:color w:val="000000"/>
      <w:sz w:val="20"/>
      <w:szCs w:val="20"/>
      <w:u w:val="none"/>
    </w:rPr>
  </w:style>
  <w:style w:type="character" w:customStyle="1" w:styleId="275">
    <w:name w:val="Char Char20"/>
    <w:qFormat/>
    <w:uiPriority w:val="6"/>
    <w:rPr>
      <w:kern w:val="1"/>
      <w:sz w:val="24"/>
    </w:rPr>
  </w:style>
  <w:style w:type="character" w:customStyle="1" w:styleId="276">
    <w:name w:val="tw4winExternal"/>
    <w:qFormat/>
    <w:uiPriority w:val="0"/>
    <w:rPr>
      <w:rFonts w:ascii="Courier New" w:hAnsi="Courier New" w:cs="Courier New"/>
      <w:color w:val="808080"/>
      <w:lang w:val="en-US" w:eastAsia="zh-CN"/>
    </w:rPr>
  </w:style>
  <w:style w:type="character" w:customStyle="1" w:styleId="277">
    <w:name w:val="标题 4 Char1"/>
    <w:qFormat/>
    <w:uiPriority w:val="9"/>
    <w:rPr>
      <w:rFonts w:ascii="Cambria" w:hAnsi="Cambria" w:eastAsia="宋体" w:cs="Times New Roman"/>
      <w:b/>
      <w:bCs/>
      <w:kern w:val="2"/>
      <w:sz w:val="28"/>
      <w:szCs w:val="28"/>
    </w:rPr>
  </w:style>
  <w:style w:type="character" w:customStyle="1" w:styleId="278">
    <w:name w:val="批注文字 Char2"/>
    <w:qFormat/>
    <w:uiPriority w:val="99"/>
    <w:rPr>
      <w:rFonts w:ascii="Times New Roman" w:hAnsi="Times New Roman" w:eastAsia="宋体" w:cs="Times New Roman"/>
      <w:snapToGrid w:val="0"/>
      <w:kern w:val="0"/>
      <w:szCs w:val="24"/>
    </w:rPr>
  </w:style>
  <w:style w:type="character" w:customStyle="1" w:styleId="279">
    <w:name w:val="正文文本 2 Char"/>
    <w:qFormat/>
    <w:uiPriority w:val="0"/>
    <w:rPr>
      <w:rFonts w:eastAsia="宋体"/>
      <w:kern w:val="2"/>
      <w:sz w:val="21"/>
      <w:szCs w:val="24"/>
      <w:lang w:val="en-US" w:eastAsia="zh-CN" w:bidi="ar-SA"/>
    </w:rPr>
  </w:style>
  <w:style w:type="character" w:customStyle="1" w:styleId="280">
    <w:name w:val="Ò³Ã¼ Char Char"/>
    <w:qFormat/>
    <w:uiPriority w:val="0"/>
    <w:rPr>
      <w:rFonts w:eastAsia="宋体"/>
      <w:kern w:val="2"/>
      <w:sz w:val="18"/>
      <w:lang w:val="en-US" w:eastAsia="zh-CN" w:bidi="ar-SA"/>
    </w:rPr>
  </w:style>
  <w:style w:type="character" w:customStyle="1" w:styleId="281">
    <w:name w:val="message1"/>
    <w:qFormat/>
    <w:uiPriority w:val="0"/>
    <w:rPr>
      <w:rFonts w:hint="default" w:ascii="Tahoma" w:hAnsi="Tahoma" w:cs="Tahoma"/>
      <w:sz w:val="18"/>
      <w:szCs w:val="18"/>
    </w:rPr>
  </w:style>
  <w:style w:type="character" w:customStyle="1" w:styleId="282">
    <w:name w:val="Char Char23"/>
    <w:qFormat/>
    <w:uiPriority w:val="6"/>
    <w:rPr>
      <w:color w:val="0000FF"/>
      <w:sz w:val="21"/>
    </w:rPr>
  </w:style>
  <w:style w:type="character" w:customStyle="1" w:styleId="283">
    <w:name w:val="批注框文本 字符"/>
    <w:qFormat/>
    <w:uiPriority w:val="0"/>
    <w:rPr>
      <w:rFonts w:ascii="Arial" w:hAnsi="Arial" w:eastAsia="黑体" w:cs="Arial"/>
      <w:snapToGrid w:val="0"/>
      <w:kern w:val="0"/>
      <w:sz w:val="18"/>
      <w:szCs w:val="18"/>
    </w:rPr>
  </w:style>
  <w:style w:type="character" w:customStyle="1" w:styleId="284">
    <w:name w:val="纯文本 Char2"/>
    <w:semiHidden/>
    <w:qFormat/>
    <w:uiPriority w:val="99"/>
    <w:rPr>
      <w:rFonts w:ascii="宋体" w:hAnsi="Courier New" w:eastAsia="宋体" w:cs="Courier New"/>
    </w:rPr>
  </w:style>
  <w:style w:type="character" w:customStyle="1" w:styleId="285">
    <w:name w:val="Char Char25"/>
    <w:qFormat/>
    <w:uiPriority w:val="6"/>
    <w:rPr>
      <w:rFonts w:ascii="宋体" w:hAnsi="宋体"/>
      <w:kern w:val="1"/>
      <w:sz w:val="24"/>
      <w:lang w:val="zh-CN"/>
    </w:rPr>
  </w:style>
  <w:style w:type="character" w:customStyle="1" w:styleId="286">
    <w:name w:val="Char Char411"/>
    <w:qFormat/>
    <w:uiPriority w:val="0"/>
    <w:rPr>
      <w:rFonts w:eastAsia="宋体"/>
      <w:b/>
      <w:sz w:val="24"/>
      <w:lang w:val="en-GB" w:eastAsia="zh-CN" w:bidi="ar-SA"/>
    </w:rPr>
  </w:style>
  <w:style w:type="character" w:customStyle="1" w:styleId="287">
    <w:name w:val="Heading 7 Char"/>
    <w:qFormat/>
    <w:locked/>
    <w:uiPriority w:val="0"/>
    <w:rPr>
      <w:rFonts w:ascii="宋体" w:hAnsi="宋体" w:eastAsia="宋体"/>
      <w:b/>
      <w:bCs/>
      <w:kern w:val="2"/>
      <w:sz w:val="24"/>
      <w:szCs w:val="24"/>
      <w:lang w:val="en-US" w:eastAsia="zh-CN" w:bidi="ar-SA"/>
    </w:rPr>
  </w:style>
  <w:style w:type="character" w:customStyle="1" w:styleId="288">
    <w:name w:val="此正文 Char"/>
    <w:link w:val="289"/>
    <w:qFormat/>
    <w:uiPriority w:val="0"/>
    <w:rPr>
      <w:kern w:val="2"/>
      <w:sz w:val="24"/>
      <w:szCs w:val="24"/>
    </w:rPr>
  </w:style>
  <w:style w:type="paragraph" w:customStyle="1" w:styleId="289">
    <w:name w:val="此正文"/>
    <w:basedOn w:val="1"/>
    <w:link w:val="288"/>
    <w:qFormat/>
    <w:uiPriority w:val="0"/>
    <w:pPr>
      <w:adjustRightInd/>
      <w:spacing w:line="360" w:lineRule="auto"/>
      <w:ind w:firstLine="200" w:firstLineChars="200"/>
    </w:pPr>
    <w:rPr>
      <w:sz w:val="24"/>
    </w:rPr>
  </w:style>
  <w:style w:type="character" w:customStyle="1" w:styleId="290">
    <w:name w:val="Char Char2"/>
    <w:qFormat/>
    <w:uiPriority w:val="0"/>
    <w:rPr>
      <w:rFonts w:eastAsia="宋体"/>
      <w:b/>
      <w:bCs/>
      <w:kern w:val="2"/>
      <w:sz w:val="21"/>
      <w:szCs w:val="24"/>
      <w:lang w:val="en-US" w:eastAsia="zh-CN" w:bidi="ar-SA"/>
    </w:rPr>
  </w:style>
  <w:style w:type="character" w:customStyle="1" w:styleId="291">
    <w:name w:val="标题 1 Char"/>
    <w:link w:val="5"/>
    <w:qFormat/>
    <w:uiPriority w:val="9"/>
    <w:rPr>
      <w:b/>
      <w:bCs/>
      <w:kern w:val="44"/>
      <w:sz w:val="44"/>
      <w:szCs w:val="44"/>
    </w:rPr>
  </w:style>
  <w:style w:type="character" w:customStyle="1" w:styleId="292">
    <w:name w:val="Footer-Even Char1"/>
    <w:qFormat/>
    <w:uiPriority w:val="0"/>
    <w:rPr>
      <w:rFonts w:eastAsia="宋体"/>
      <w:kern w:val="2"/>
      <w:sz w:val="18"/>
      <w:szCs w:val="18"/>
      <w:lang w:val="en-US" w:eastAsia="zh-CN" w:bidi="ar-SA"/>
    </w:rPr>
  </w:style>
  <w:style w:type="character" w:customStyle="1" w:styleId="293">
    <w:name w:val="Char Char29"/>
    <w:qFormat/>
    <w:uiPriority w:val="6"/>
    <w:rPr>
      <w:rFonts w:ascii="Arial" w:hAnsi="Arial" w:eastAsia="微软雅黑"/>
      <w:b/>
      <w:kern w:val="1"/>
      <w:sz w:val="44"/>
      <w:szCs w:val="32"/>
      <w:lang w:val="en-US" w:eastAsia="zh-CN" w:bidi="ar-SA"/>
    </w:rPr>
  </w:style>
  <w:style w:type="character" w:customStyle="1" w:styleId="294">
    <w:name w:val="标题 Char2"/>
    <w:link w:val="62"/>
    <w:qFormat/>
    <w:uiPriority w:val="10"/>
    <w:rPr>
      <w:b/>
      <w:sz w:val="24"/>
      <w:lang w:val="en-GB"/>
    </w:rPr>
  </w:style>
  <w:style w:type="character" w:customStyle="1" w:styleId="295">
    <w:name w:val="font81"/>
    <w:qFormat/>
    <w:uiPriority w:val="0"/>
    <w:rPr>
      <w:rFonts w:ascii="微软雅黑" w:hAnsi="微软雅黑" w:eastAsia="微软雅黑" w:cs="微软雅黑"/>
      <w:color w:val="000000"/>
      <w:sz w:val="20"/>
      <w:szCs w:val="20"/>
      <w:u w:val="none"/>
    </w:rPr>
  </w:style>
  <w:style w:type="character" w:customStyle="1" w:styleId="296">
    <w:name w:val="Char Char312"/>
    <w:qFormat/>
    <w:uiPriority w:val="0"/>
    <w:rPr>
      <w:rFonts w:ascii="Times New Roman" w:hAnsi="Times New Roman" w:eastAsia="宋体" w:cs="Times New Roman"/>
      <w:b/>
      <w:kern w:val="2"/>
      <w:sz w:val="32"/>
      <w:szCs w:val="24"/>
      <w:lang w:val="en-US" w:eastAsia="zh-CN" w:bidi="ar-SA"/>
    </w:rPr>
  </w:style>
  <w:style w:type="character" w:customStyle="1" w:styleId="297">
    <w:name w:val="t21"/>
    <w:qFormat/>
    <w:uiPriority w:val="0"/>
    <w:rPr>
      <w:rFonts w:ascii="仿宋_GB2312" w:eastAsia="微软雅黑"/>
      <w:b/>
      <w:kern w:val="2"/>
      <w:sz w:val="23"/>
      <w:szCs w:val="23"/>
      <w:lang w:val="en-US" w:eastAsia="zh-CN" w:bidi="ar-SA"/>
    </w:rPr>
  </w:style>
  <w:style w:type="character" w:customStyle="1" w:styleId="298">
    <w:name w:val="样式8 Char"/>
    <w:qFormat/>
    <w:uiPriority w:val="0"/>
    <w:rPr>
      <w:rFonts w:ascii="仿宋_GB2312" w:hAnsi="宋体" w:eastAsia="仿宋_GB2312"/>
      <w:b/>
      <w:bCs/>
      <w:kern w:val="2"/>
      <w:sz w:val="24"/>
      <w:szCs w:val="24"/>
    </w:rPr>
  </w:style>
  <w:style w:type="character" w:customStyle="1" w:styleId="299">
    <w:name w:val="表格 Char Char"/>
    <w:qFormat/>
    <w:uiPriority w:val="0"/>
    <w:rPr>
      <w:rFonts w:ascii="宋体" w:hAnsi="宋体" w:eastAsia="宋体"/>
      <w:lang w:bidi="ar-SA"/>
    </w:rPr>
  </w:style>
  <w:style w:type="character" w:customStyle="1" w:styleId="300">
    <w:name w:val="正文文本 字符1"/>
    <w:qFormat/>
    <w:uiPriority w:val="0"/>
    <w:rPr>
      <w:rFonts w:ascii="Calibri" w:hAnsi="Calibri" w:eastAsia="黑体" w:cs="Arial"/>
      <w:snapToGrid w:val="0"/>
      <w:kern w:val="2"/>
      <w:sz w:val="28"/>
      <w:szCs w:val="21"/>
    </w:rPr>
  </w:style>
  <w:style w:type="character" w:customStyle="1" w:styleId="301">
    <w:name w:val="标题 5 Char"/>
    <w:link w:val="9"/>
    <w:qFormat/>
    <w:uiPriority w:val="9"/>
    <w:rPr>
      <w:b/>
      <w:bCs/>
      <w:kern w:val="2"/>
      <w:sz w:val="28"/>
      <w:szCs w:val="28"/>
    </w:rPr>
  </w:style>
  <w:style w:type="character" w:customStyle="1" w:styleId="302">
    <w:name w:val="标题 6 Char1"/>
    <w:qFormat/>
    <w:uiPriority w:val="0"/>
    <w:rPr>
      <w:rFonts w:ascii="Arial" w:hAnsi="Arial" w:eastAsia="黑体" w:cs="Times New Roman"/>
      <w:b/>
      <w:sz w:val="24"/>
      <w:szCs w:val="20"/>
      <w:lang w:bidi="ar-SA"/>
    </w:rPr>
  </w:style>
  <w:style w:type="character" w:customStyle="1" w:styleId="303">
    <w:name w:val="带编号样式 Char"/>
    <w:qFormat/>
    <w:uiPriority w:val="0"/>
    <w:rPr>
      <w:rFonts w:ascii="仿宋_GB2312" w:eastAsia="仿宋_GB2312"/>
      <w:color w:val="000000"/>
      <w:sz w:val="24"/>
      <w:lang w:bidi="ar-SA"/>
    </w:rPr>
  </w:style>
  <w:style w:type="character" w:customStyle="1" w:styleId="304">
    <w:name w:val="unnamed31"/>
    <w:qFormat/>
    <w:uiPriority w:val="0"/>
    <w:rPr>
      <w:rFonts w:ascii="Tahoma" w:hAnsi="Tahoma" w:eastAsia="宋体"/>
      <w:b/>
      <w:kern w:val="2"/>
      <w:sz w:val="24"/>
      <w:szCs w:val="32"/>
      <w:u w:val="none"/>
      <w:lang w:val="en-US" w:eastAsia="zh-CN" w:bidi="ar-SA"/>
    </w:rPr>
  </w:style>
  <w:style w:type="character" w:customStyle="1" w:styleId="305">
    <w:name w:val="正文首行缩进 Char Char Char Char Char Char1"/>
    <w:qFormat/>
    <w:uiPriority w:val="0"/>
    <w:rPr>
      <w:rFonts w:ascii="宋体" w:eastAsia="宋体"/>
      <w:kern w:val="2"/>
      <w:sz w:val="24"/>
      <w:szCs w:val="24"/>
      <w:lang w:val="zh-CN" w:bidi="ar-SA"/>
    </w:rPr>
  </w:style>
  <w:style w:type="character" w:customStyle="1" w:styleId="306">
    <w:name w:val="称呼 Char"/>
    <w:link w:val="23"/>
    <w:qFormat/>
    <w:uiPriority w:val="0"/>
    <w:rPr>
      <w:rFonts w:ascii="仿宋_GB2312" w:eastAsia="仿宋_GB2312"/>
      <w:kern w:val="2"/>
      <w:sz w:val="28"/>
    </w:rPr>
  </w:style>
  <w:style w:type="character" w:customStyle="1" w:styleId="307">
    <w:name w:val="文本正文 Char Char"/>
    <w:qFormat/>
    <w:locked/>
    <w:uiPriority w:val="0"/>
    <w:rPr>
      <w:sz w:val="24"/>
      <w:lang w:bidi="ar-SA"/>
    </w:rPr>
  </w:style>
  <w:style w:type="character" w:customStyle="1" w:styleId="308">
    <w:name w:val="正文缩进 字符"/>
    <w:qFormat/>
    <w:uiPriority w:val="0"/>
    <w:rPr>
      <w:rFonts w:ascii="宋体" w:eastAsia="宋体"/>
      <w:snapToGrid w:val="0"/>
      <w:color w:val="000000"/>
      <w:kern w:val="28"/>
      <w:sz w:val="28"/>
      <w:lang w:val="en-US" w:eastAsia="zh-CN" w:bidi="ar-SA"/>
    </w:rPr>
  </w:style>
  <w:style w:type="character" w:customStyle="1" w:styleId="309">
    <w:name w:val="HTML 预设格式 Char"/>
    <w:link w:val="60"/>
    <w:qFormat/>
    <w:uiPriority w:val="0"/>
    <w:rPr>
      <w:rFonts w:ascii="黑体" w:hAnsi="Courier New" w:eastAsia="黑体"/>
    </w:rPr>
  </w:style>
  <w:style w:type="character" w:customStyle="1" w:styleId="310">
    <w:name w:val="正文文本 2 Char1"/>
    <w:link w:val="59"/>
    <w:qFormat/>
    <w:uiPriority w:val="0"/>
    <w:rPr>
      <w:kern w:val="2"/>
      <w:sz w:val="21"/>
      <w:szCs w:val="24"/>
    </w:rPr>
  </w:style>
  <w:style w:type="character" w:customStyle="1" w:styleId="311">
    <w:name w:val="样式 样式 标题 4h4H4Fab-4T5Ref Heading 1rh1Heading sqlsect 1.2.3.... +... Char"/>
    <w:link w:val="312"/>
    <w:qFormat/>
    <w:uiPriority w:val="0"/>
    <w:rPr>
      <w:rFonts w:ascii="微软雅黑" w:hAnsi="微软雅黑" w:eastAsia="微软雅黑"/>
      <w:b/>
      <w:bCs/>
      <w:kern w:val="2"/>
      <w:sz w:val="24"/>
      <w:szCs w:val="28"/>
    </w:rPr>
  </w:style>
  <w:style w:type="paragraph" w:customStyle="1" w:styleId="312">
    <w:name w:val="样式 样式 标题 4h4H4Fab-4T5Ref Heading 1rh1Heading sqlsect 1.2.3.... +..."/>
    <w:basedOn w:val="313"/>
    <w:link w:val="311"/>
    <w:qFormat/>
    <w:uiPriority w:val="0"/>
    <w:pPr>
      <w:tabs>
        <w:tab w:val="left" w:pos="2356"/>
      </w:tabs>
    </w:pPr>
  </w:style>
  <w:style w:type="paragraph" w:customStyle="1" w:styleId="313">
    <w:name w:val="样式 标题 4h4H4Fab-4T5Ref Heading 1rh1Heading sqlsect 1.2.3...."/>
    <w:basedOn w:val="8"/>
    <w:link w:val="4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4">
    <w:name w:val="正文非缩进 Char"/>
    <w:qFormat/>
    <w:uiPriority w:val="0"/>
    <w:rPr>
      <w:rFonts w:ascii="宋体" w:eastAsia="宋体"/>
      <w:snapToGrid w:val="0"/>
      <w:color w:val="000000"/>
      <w:kern w:val="28"/>
      <w:sz w:val="28"/>
      <w:lang w:val="en-US" w:eastAsia="zh-CN" w:bidi="ar-SA"/>
    </w:rPr>
  </w:style>
  <w:style w:type="character" w:customStyle="1" w:styleId="315">
    <w:name w:val="标题 7 Char"/>
    <w:link w:val="11"/>
    <w:qFormat/>
    <w:uiPriority w:val="0"/>
    <w:rPr>
      <w:b/>
      <w:bCs/>
      <w:kern w:val="2"/>
      <w:sz w:val="24"/>
      <w:szCs w:val="24"/>
    </w:rPr>
  </w:style>
  <w:style w:type="character" w:customStyle="1" w:styleId="316">
    <w:name w:val="正文文本缩进 2 Char"/>
    <w:link w:val="40"/>
    <w:qFormat/>
    <w:uiPriority w:val="0"/>
    <w:rPr>
      <w:rFonts w:ascii="宋体"/>
      <w:sz w:val="28"/>
    </w:rPr>
  </w:style>
  <w:style w:type="character" w:customStyle="1" w:styleId="317">
    <w:name w:val="Char Char5"/>
    <w:qFormat/>
    <w:uiPriority w:val="0"/>
    <w:rPr>
      <w:rFonts w:ascii="宋体" w:hAnsi="Courier New" w:eastAsia="宋体"/>
      <w:kern w:val="2"/>
      <w:sz w:val="21"/>
      <w:lang w:val="en-US" w:eastAsia="zh-CN"/>
    </w:rPr>
  </w:style>
  <w:style w:type="character" w:customStyle="1" w:styleId="318">
    <w:name w:val="脚注文本 Char"/>
    <w:link w:val="54"/>
    <w:qFormat/>
    <w:uiPriority w:val="0"/>
    <w:rPr>
      <w:color w:val="0000FF"/>
      <w:sz w:val="21"/>
    </w:rPr>
  </w:style>
  <w:style w:type="character" w:customStyle="1" w:styleId="319">
    <w:name w:val="称呼 Char1"/>
    <w:qFormat/>
    <w:uiPriority w:val="0"/>
    <w:rPr>
      <w:rFonts w:ascii="Times New Roman" w:hAnsi="Times New Roman" w:eastAsia="宋体" w:cs="Times New Roman"/>
      <w:szCs w:val="24"/>
    </w:rPr>
  </w:style>
  <w:style w:type="character" w:customStyle="1" w:styleId="320">
    <w:name w:val="正文1 Char"/>
    <w:qFormat/>
    <w:uiPriority w:val="0"/>
    <w:rPr>
      <w:rFonts w:ascii="宋体" w:eastAsia="宋体"/>
      <w:snapToGrid w:val="0"/>
      <w:color w:val="000000"/>
      <w:kern w:val="28"/>
      <w:sz w:val="28"/>
      <w:lang w:val="en-US" w:eastAsia="zh-CN" w:bidi="ar-SA"/>
    </w:rPr>
  </w:style>
  <w:style w:type="character" w:customStyle="1" w:styleId="321">
    <w:name w:val="正文缩进 Char1"/>
    <w:qFormat/>
    <w:uiPriority w:val="0"/>
    <w:rPr>
      <w:rFonts w:ascii="宋体" w:eastAsia="宋体"/>
      <w:snapToGrid w:val="0"/>
      <w:color w:val="000000"/>
      <w:kern w:val="28"/>
      <w:sz w:val="28"/>
      <w:lang w:val="en-US" w:eastAsia="zh-CN" w:bidi="ar-SA"/>
    </w:rPr>
  </w:style>
  <w:style w:type="character" w:customStyle="1" w:styleId="322">
    <w:name w:val="font21"/>
    <w:qFormat/>
    <w:uiPriority w:val="0"/>
    <w:rPr>
      <w:rFonts w:hint="eastAsia" w:ascii="宋体" w:hAnsi="宋体" w:eastAsia="宋体"/>
      <w:kern w:val="2"/>
      <w:sz w:val="28"/>
      <w:szCs w:val="28"/>
      <w:lang w:val="en-US" w:eastAsia="zh-CN" w:bidi="ar-SA"/>
    </w:rPr>
  </w:style>
  <w:style w:type="character" w:customStyle="1" w:styleId="323">
    <w:name w:val="Char Char26"/>
    <w:qFormat/>
    <w:uiPriority w:val="6"/>
    <w:rPr>
      <w:kern w:val="1"/>
      <w:sz w:val="21"/>
      <w:szCs w:val="24"/>
    </w:rPr>
  </w:style>
  <w:style w:type="character" w:customStyle="1" w:styleId="324">
    <w:name w:val="Item List Char"/>
    <w:link w:val="325"/>
    <w:qFormat/>
    <w:uiPriority w:val="0"/>
    <w:rPr>
      <w:rFonts w:ascii="Arial"/>
      <w:bCs/>
      <w:sz w:val="21"/>
      <w:szCs w:val="21"/>
      <w:lang w:val="en-US" w:eastAsia="zh-CN" w:bidi="ar-SA"/>
    </w:rPr>
  </w:style>
  <w:style w:type="paragraph" w:customStyle="1" w:styleId="325">
    <w:name w:val="Item List"/>
    <w:link w:val="32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6">
    <w:name w:val="批注框文本 Char1"/>
    <w:qFormat/>
    <w:uiPriority w:val="0"/>
    <w:rPr>
      <w:rFonts w:ascii="Times New Roman" w:hAnsi="Times New Roman" w:eastAsia="宋体" w:cs="Times New Roman"/>
      <w:sz w:val="18"/>
      <w:szCs w:val="18"/>
    </w:rPr>
  </w:style>
  <w:style w:type="character" w:customStyle="1" w:styleId="327">
    <w:name w:val="纯文本 Char1"/>
    <w:link w:val="328"/>
    <w:qFormat/>
    <w:uiPriority w:val="0"/>
    <w:rPr>
      <w:rFonts w:ascii="宋体" w:hAnsi="Courier New"/>
    </w:rPr>
  </w:style>
  <w:style w:type="paragraph" w:customStyle="1" w:styleId="328">
    <w:name w:val="纯文本1"/>
    <w:basedOn w:val="1"/>
    <w:link w:val="327"/>
    <w:qFormat/>
    <w:uiPriority w:val="0"/>
    <w:pPr>
      <w:adjustRightInd/>
    </w:pPr>
    <w:rPr>
      <w:rFonts w:ascii="宋体" w:hAnsi="Courier New"/>
      <w:kern w:val="0"/>
      <w:sz w:val="20"/>
      <w:szCs w:val="20"/>
    </w:rPr>
  </w:style>
  <w:style w:type="character" w:customStyle="1" w:styleId="329">
    <w:name w:val="正文首行缩进 Char"/>
    <w:link w:val="27"/>
    <w:qFormat/>
    <w:uiPriority w:val="0"/>
    <w:rPr>
      <w:rFonts w:ascii="宋体"/>
      <w:kern w:val="2"/>
      <w:sz w:val="24"/>
      <w:lang w:val="zh-CN"/>
    </w:rPr>
  </w:style>
  <w:style w:type="character" w:customStyle="1" w:styleId="330">
    <w:name w:val="h3 Char"/>
    <w:qFormat/>
    <w:uiPriority w:val="0"/>
    <w:rPr>
      <w:rFonts w:eastAsia="宋体"/>
      <w:b/>
      <w:kern w:val="2"/>
      <w:sz w:val="32"/>
      <w:lang w:val="en-US" w:eastAsia="zh-CN" w:bidi="ar-SA"/>
    </w:rPr>
  </w:style>
  <w:style w:type="character" w:customStyle="1" w:styleId="331">
    <w:name w:val="dandyren_title1"/>
    <w:qFormat/>
    <w:uiPriority w:val="0"/>
    <w:rPr>
      <w:b/>
      <w:bCs/>
      <w:color w:val="FF6633"/>
      <w:sz w:val="18"/>
      <w:szCs w:val="18"/>
    </w:rPr>
  </w:style>
  <w:style w:type="character" w:customStyle="1" w:styleId="332">
    <w:name w:val="Char Char31"/>
    <w:qFormat/>
    <w:uiPriority w:val="6"/>
    <w:rPr>
      <w:rFonts w:ascii="Arial" w:hAnsi="Arial" w:eastAsia="黑体"/>
      <w:kern w:val="1"/>
      <w:sz w:val="24"/>
      <w:szCs w:val="24"/>
    </w:rPr>
  </w:style>
  <w:style w:type="character" w:customStyle="1" w:styleId="333">
    <w:name w:val="h Char1"/>
    <w:qFormat/>
    <w:uiPriority w:val="0"/>
    <w:rPr>
      <w:sz w:val="18"/>
      <w:szCs w:val="18"/>
    </w:rPr>
  </w:style>
  <w:style w:type="character" w:customStyle="1" w:styleId="334">
    <w:name w:val="solutionfonts"/>
    <w:qFormat/>
    <w:uiPriority w:val="0"/>
  </w:style>
  <w:style w:type="character" w:customStyle="1" w:styleId="335">
    <w:name w:val="标题 4 Char2"/>
    <w:link w:val="8"/>
    <w:qFormat/>
    <w:uiPriority w:val="9"/>
    <w:rPr>
      <w:rFonts w:ascii="Arial" w:hAnsi="Arial" w:eastAsia="黑体"/>
      <w:b/>
      <w:bCs/>
      <w:kern w:val="2"/>
      <w:sz w:val="28"/>
      <w:szCs w:val="28"/>
      <w:lang w:val="zh-CN"/>
    </w:rPr>
  </w:style>
  <w:style w:type="character" w:customStyle="1" w:styleId="336">
    <w:name w:val="首行缩进 Char"/>
    <w:qFormat/>
    <w:uiPriority w:val="0"/>
    <w:rPr>
      <w:rFonts w:ascii="宋体" w:eastAsia="宋体"/>
      <w:kern w:val="2"/>
      <w:sz w:val="24"/>
      <w:lang w:val="en-US" w:eastAsia="zh-CN" w:bidi="ar-SA"/>
    </w:rPr>
  </w:style>
  <w:style w:type="character" w:customStyle="1" w:styleId="337">
    <w:name w:val="Char Char52"/>
    <w:qFormat/>
    <w:uiPriority w:val="0"/>
    <w:rPr>
      <w:rFonts w:ascii="宋体" w:hAnsi="Courier New" w:eastAsia="宋体"/>
      <w:kern w:val="2"/>
      <w:sz w:val="21"/>
      <w:lang w:val="en-US" w:eastAsia="zh-CN"/>
    </w:rPr>
  </w:style>
  <w:style w:type="character" w:customStyle="1" w:styleId="338">
    <w:name w:val="正文文本 3 Char"/>
    <w:link w:val="24"/>
    <w:qFormat/>
    <w:uiPriority w:val="0"/>
    <w:rPr>
      <w:kern w:val="2"/>
      <w:sz w:val="21"/>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0"/>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批注文字 Char1"/>
    <w:link w:val="22"/>
    <w:qFormat/>
    <w:uiPriority w:val="0"/>
    <w:rPr>
      <w:kern w:val="2"/>
      <w:sz w:val="21"/>
      <w:szCs w:val="24"/>
    </w:rPr>
  </w:style>
  <w:style w:type="character" w:customStyle="1" w:styleId="353">
    <w:name w:val="签名 Char"/>
    <w:link w:val="46"/>
    <w:qFormat/>
    <w:uiPriority w:val="0"/>
    <w:rPr>
      <w:rFonts w:eastAsia="仿宋_GB2312"/>
      <w:sz w:val="24"/>
    </w:rPr>
  </w:style>
  <w:style w:type="character" w:customStyle="1" w:styleId="354">
    <w:name w:val="hui3"/>
    <w:qFormat/>
    <w:uiPriority w:val="0"/>
    <w:rPr>
      <w:color w:val="333333"/>
    </w:rPr>
  </w:style>
  <w:style w:type="character" w:customStyle="1" w:styleId="355">
    <w:name w:val="Char Char17"/>
    <w:qFormat/>
    <w:uiPriority w:val="6"/>
    <w:rPr>
      <w:rFonts w:eastAsia="仿宋_GB2312"/>
      <w:sz w:val="24"/>
    </w:rPr>
  </w:style>
  <w:style w:type="character" w:customStyle="1" w:styleId="356">
    <w:name w:val="标题 4 字符"/>
    <w:qFormat/>
    <w:uiPriority w:val="9"/>
    <w:rPr>
      <w:rFonts w:ascii="等线 Light" w:hAnsi="等线 Light" w:eastAsia="等线 Light" w:cs="Times New Roman"/>
      <w:b/>
      <w:bCs/>
      <w:snapToGrid w:val="0"/>
      <w:kern w:val="0"/>
      <w:sz w:val="28"/>
      <w:szCs w:val="28"/>
    </w:rPr>
  </w:style>
  <w:style w:type="character" w:customStyle="1" w:styleId="357">
    <w:name w:val="Char Char37"/>
    <w:qFormat/>
    <w:uiPriority w:val="6"/>
    <w:rPr>
      <w:b/>
      <w:kern w:val="1"/>
      <w:sz w:val="44"/>
      <w:szCs w:val="44"/>
    </w:rPr>
  </w:style>
  <w:style w:type="character" w:customStyle="1" w:styleId="358">
    <w:name w:val="列出段落 Char"/>
    <w:qFormat/>
    <w:uiPriority w:val="0"/>
    <w:rPr>
      <w:rFonts w:eastAsia="楷体_GB2312" w:cs="Lucida Sans"/>
      <w:kern w:val="2"/>
      <w:sz w:val="24"/>
      <w:szCs w:val="24"/>
      <w:lang w:val="en-US" w:eastAsia="zh-CN" w:bidi="ar-SA"/>
    </w:rPr>
  </w:style>
  <w:style w:type="character" w:customStyle="1" w:styleId="359">
    <w:name w:val="正文文本缩进 3 Char1"/>
    <w:semiHidden/>
    <w:qFormat/>
    <w:uiPriority w:val="99"/>
    <w:rPr>
      <w:rFonts w:ascii="Times New Roman" w:hAnsi="Times New Roman" w:eastAsia="宋体" w:cs="Times New Roman"/>
      <w:sz w:val="16"/>
      <w:szCs w:val="16"/>
    </w:rPr>
  </w:style>
  <w:style w:type="character" w:customStyle="1" w:styleId="360">
    <w:name w:val="公文正文 Char Char"/>
    <w:link w:val="361"/>
    <w:qFormat/>
    <w:uiPriority w:val="0"/>
    <w:rPr>
      <w:rFonts w:ascii="仿宋_GB2312" w:eastAsia="仿宋_GB2312"/>
      <w:kern w:val="2"/>
      <w:sz w:val="24"/>
      <w:szCs w:val="24"/>
    </w:rPr>
  </w:style>
  <w:style w:type="paragraph" w:customStyle="1" w:styleId="361">
    <w:name w:val="公文正文"/>
    <w:basedOn w:val="1"/>
    <w:link w:val="360"/>
    <w:qFormat/>
    <w:uiPriority w:val="0"/>
    <w:pPr>
      <w:adjustRightInd/>
      <w:spacing w:before="156" w:line="360" w:lineRule="auto"/>
      <w:ind w:firstLine="360" w:firstLineChars="200"/>
    </w:pPr>
    <w:rPr>
      <w:rFonts w:ascii="仿宋_GB2312" w:eastAsia="仿宋_GB2312"/>
      <w:sz w:val="24"/>
    </w:rPr>
  </w:style>
  <w:style w:type="character" w:customStyle="1" w:styleId="362">
    <w:name w:val="Table Text Char1"/>
    <w:qFormat/>
    <w:uiPriority w:val="0"/>
    <w:rPr>
      <w:rFonts w:eastAsia="宋体"/>
      <w:sz w:val="24"/>
      <w:szCs w:val="24"/>
      <w:lang w:val="en-US" w:eastAsia="zh-CN" w:bidi="ar-SA"/>
    </w:rPr>
  </w:style>
  <w:style w:type="character" w:customStyle="1" w:styleId="363">
    <w:name w:val="标题 1 Char Char"/>
    <w:qFormat/>
    <w:uiPriority w:val="0"/>
    <w:rPr>
      <w:rFonts w:hint="eastAsia" w:ascii="宋体" w:hAnsi="宋体" w:eastAsia="宋体"/>
      <w:b/>
      <w:spacing w:val="-2"/>
      <w:sz w:val="24"/>
      <w:lang w:val="en-US" w:eastAsia="zh-CN" w:bidi="ar-SA"/>
    </w:rPr>
  </w:style>
  <w:style w:type="character" w:customStyle="1" w:styleId="364">
    <w:name w:val="正文（缩进2汉字） Char"/>
    <w:link w:val="365"/>
    <w:qFormat/>
    <w:uiPriority w:val="0"/>
    <w:rPr>
      <w:rFonts w:ascii="宋体"/>
    </w:rPr>
  </w:style>
  <w:style w:type="paragraph" w:customStyle="1" w:styleId="365">
    <w:name w:val="正文（缩进2汉字）"/>
    <w:basedOn w:val="1"/>
    <w:link w:val="3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题 8 Char"/>
    <w:link w:val="12"/>
    <w:qFormat/>
    <w:uiPriority w:val="0"/>
    <w:rPr>
      <w:rFonts w:ascii="Arial" w:hAnsi="Arial" w:eastAsia="黑体"/>
      <w:kern w:val="2"/>
      <w:sz w:val="24"/>
      <w:szCs w:val="24"/>
    </w:rPr>
  </w:style>
  <w:style w:type="character" w:customStyle="1" w:styleId="367">
    <w:name w:val="标书表格字体格式 Char"/>
    <w:qFormat/>
    <w:uiPriority w:val="0"/>
    <w:rPr>
      <w:kern w:val="2"/>
      <w:sz w:val="21"/>
      <w:szCs w:val="24"/>
      <w:lang w:bidi="ar-SA"/>
    </w:rPr>
  </w:style>
  <w:style w:type="character" w:customStyle="1" w:styleId="368">
    <w:name w:val="tw4winError"/>
    <w:qFormat/>
    <w:uiPriority w:val="0"/>
    <w:rPr>
      <w:rFonts w:ascii="Courier New" w:hAnsi="Courier New" w:cs="Courier New"/>
      <w:color w:val="00FF00"/>
      <w:sz w:val="40"/>
      <w:szCs w:val="40"/>
    </w:rPr>
  </w:style>
  <w:style w:type="character" w:customStyle="1" w:styleId="369">
    <w:name w:val="Body Text(ch) Char Char"/>
    <w:qFormat/>
    <w:uiPriority w:val="0"/>
    <w:rPr>
      <w:rFonts w:ascii="宋体"/>
      <w:kern w:val="2"/>
      <w:sz w:val="24"/>
      <w:szCs w:val="21"/>
      <w:lang w:val="zh-CN"/>
    </w:rPr>
  </w:style>
  <w:style w:type="character" w:customStyle="1" w:styleId="370">
    <w:name w:val="正文首行缩进两字 Char"/>
    <w:qFormat/>
    <w:uiPriority w:val="0"/>
    <w:rPr>
      <w:sz w:val="24"/>
      <w:szCs w:val="24"/>
      <w:lang w:val="en-US" w:eastAsia="zh-CN" w:bidi="ar-SA"/>
    </w:rPr>
  </w:style>
  <w:style w:type="character" w:customStyle="1" w:styleId="371">
    <w:name w:val="正文文本 Char"/>
    <w:qFormat/>
    <w:uiPriority w:val="0"/>
    <w:rPr>
      <w:rFonts w:eastAsia="宋体"/>
      <w:kern w:val="2"/>
      <w:sz w:val="24"/>
      <w:szCs w:val="24"/>
      <w:lang w:val="en-US" w:eastAsia="zh-CN" w:bidi="ar-SA"/>
    </w:rPr>
  </w:style>
  <w:style w:type="character" w:customStyle="1" w:styleId="372">
    <w:name w:val="文档结构图 字符1"/>
    <w:qFormat/>
    <w:uiPriority w:val="0"/>
    <w:rPr>
      <w:rFonts w:ascii="宋体" w:hAnsi="Calibri" w:eastAsia="黑体" w:cs="Arial"/>
      <w:snapToGrid w:val="0"/>
      <w:kern w:val="2"/>
      <w:sz w:val="18"/>
      <w:szCs w:val="18"/>
    </w:rPr>
  </w:style>
  <w:style w:type="character" w:customStyle="1" w:styleId="373">
    <w:name w:val="content"/>
    <w:qFormat/>
    <w:uiPriority w:val="0"/>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param-name"/>
    <w:qFormat/>
    <w:uiPriority w:val="99"/>
    <w:rPr>
      <w:rFonts w:ascii="Arial" w:hAnsi="Arial" w:eastAsia="黑体" w:cs="Arial"/>
      <w:snapToGrid w:val="0"/>
      <w:kern w:val="0"/>
      <w:szCs w:val="21"/>
    </w:rPr>
  </w:style>
  <w:style w:type="character" w:customStyle="1" w:styleId="376">
    <w:name w:val="标准正文格式 Char"/>
    <w:qFormat/>
    <w:uiPriority w:val="0"/>
    <w:rPr>
      <w:rFonts w:ascii="宋体" w:eastAsia="仿宋_GB2312" w:cs="宋体"/>
      <w:color w:val="000000"/>
      <w:sz w:val="24"/>
      <w:lang w:val="en-US" w:eastAsia="zh-CN" w:bidi="ar-SA"/>
    </w:rPr>
  </w:style>
  <w:style w:type="character" w:customStyle="1" w:styleId="377">
    <w:name w:val="Char Char212"/>
    <w:qFormat/>
    <w:uiPriority w:val="0"/>
    <w:rPr>
      <w:rFonts w:eastAsia="宋体"/>
      <w:b/>
      <w:bCs/>
      <w:kern w:val="2"/>
      <w:sz w:val="21"/>
      <w:szCs w:val="24"/>
      <w:lang w:val="en-US" w:eastAsia="zh-CN" w:bidi="ar-SA"/>
    </w:rPr>
  </w:style>
  <w:style w:type="character" w:customStyle="1" w:styleId="378">
    <w:name w:val="文档结构图 Char"/>
    <w:qFormat/>
    <w:uiPriority w:val="0"/>
    <w:rPr>
      <w:rFonts w:eastAsia="宋体"/>
      <w:kern w:val="2"/>
      <w:sz w:val="21"/>
      <w:szCs w:val="24"/>
      <w:lang w:val="en-US" w:eastAsia="zh-CN" w:bidi="ar-SA"/>
    </w:rPr>
  </w:style>
  <w:style w:type="character" w:customStyle="1" w:styleId="379">
    <w:name w:val="zbggmain style9"/>
    <w:qFormat/>
    <w:uiPriority w:val="0"/>
  </w:style>
  <w:style w:type="character" w:customStyle="1" w:styleId="380">
    <w:name w:val="Char Char16"/>
    <w:qFormat/>
    <w:uiPriority w:val="6"/>
    <w:rPr>
      <w:kern w:val="1"/>
      <w:sz w:val="18"/>
      <w:szCs w:val="18"/>
    </w:rPr>
  </w:style>
  <w:style w:type="character" w:customStyle="1" w:styleId="381">
    <w:name w:val="font51"/>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正文文本缩进 3 Char"/>
    <w:link w:val="56"/>
    <w:qFormat/>
    <w:uiPriority w:val="0"/>
    <w:rPr>
      <w:kern w:val="2"/>
      <w:sz w:val="24"/>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页脚 Char2"/>
    <w:link w:val="43"/>
    <w:qFormat/>
    <w:locked/>
    <w:uiPriority w:val="99"/>
    <w:rPr>
      <w:kern w:val="2"/>
      <w:sz w:val="18"/>
      <w:szCs w:val="18"/>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页眉 Char2"/>
    <w:link w:val="45"/>
    <w:qFormat/>
    <w:uiPriority w:val="99"/>
    <w:rPr>
      <w:kern w:val="2"/>
      <w:sz w:val="18"/>
      <w:szCs w:val="18"/>
    </w:rPr>
  </w:style>
  <w:style w:type="character" w:customStyle="1" w:styleId="401">
    <w:name w:val="Char Char9"/>
    <w:qFormat/>
    <w:uiPriority w:val="0"/>
    <w:rPr>
      <w:rFonts w:eastAsia="宋体"/>
      <w:kern w:val="2"/>
      <w:sz w:val="18"/>
      <w:szCs w:val="18"/>
      <w:lang w:val="en-US" w:eastAsia="zh-CN" w:bidi="ar-SA"/>
    </w:rPr>
  </w:style>
  <w:style w:type="character" w:customStyle="1" w:styleId="402">
    <w:name w:val="Char Char41"/>
    <w:qFormat/>
    <w:uiPriority w:val="0"/>
    <w:rPr>
      <w:rFonts w:eastAsia="宋体"/>
      <w:b/>
      <w:sz w:val="24"/>
      <w:lang w:val="en-GB" w:eastAsia="zh-CN" w:bidi="ar-SA"/>
    </w:rPr>
  </w:style>
  <w:style w:type="character" w:customStyle="1" w:styleId="403">
    <w:name w:val="large1"/>
    <w:qFormat/>
    <w:uiPriority w:val="0"/>
    <w:rPr>
      <w:rFonts w:hint="eastAsia" w:ascii="宋体" w:hAnsi="宋体" w:eastAsia="宋体"/>
      <w:sz w:val="21"/>
      <w:szCs w:val="21"/>
    </w:rPr>
  </w:style>
  <w:style w:type="character" w:customStyle="1" w:styleId="404">
    <w:name w:val="正文段 Char"/>
    <w:link w:val="405"/>
    <w:qFormat/>
    <w:uiPriority w:val="0"/>
    <w:rPr>
      <w:sz w:val="24"/>
    </w:rPr>
  </w:style>
  <w:style w:type="paragraph" w:customStyle="1" w:styleId="405">
    <w:name w:val="正文段"/>
    <w:basedOn w:val="1"/>
    <w:link w:val="404"/>
    <w:qFormat/>
    <w:uiPriority w:val="0"/>
    <w:pPr>
      <w:widowControl/>
      <w:snapToGrid w:val="0"/>
      <w:spacing w:afterLines="50"/>
      <w:ind w:firstLine="200" w:firstLineChars="200"/>
    </w:pPr>
    <w:rPr>
      <w:kern w:val="0"/>
      <w:sz w:val="24"/>
      <w:szCs w:val="20"/>
    </w:rPr>
  </w:style>
  <w:style w:type="character" w:customStyle="1" w:styleId="406">
    <w:name w:val="Char Char13"/>
    <w:qFormat/>
    <w:uiPriority w:val="6"/>
    <w:rPr>
      <w:rFonts w:ascii="宋体" w:hAnsi="宋体"/>
      <w:kern w:val="1"/>
      <w:sz w:val="21"/>
      <w:szCs w:val="24"/>
    </w:rPr>
  </w:style>
  <w:style w:type="character" w:customStyle="1" w:styleId="4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8">
    <w:name w:val="冯广丽 Char"/>
    <w:link w:val="409"/>
    <w:qFormat/>
    <w:uiPriority w:val="0"/>
    <w:rPr>
      <w:rFonts w:ascii="宋体" w:hAnsi="宋体"/>
      <w:kern w:val="2"/>
      <w:sz w:val="24"/>
      <w:szCs w:val="22"/>
    </w:rPr>
  </w:style>
  <w:style w:type="paragraph" w:customStyle="1" w:styleId="409">
    <w:name w:val="冯广丽"/>
    <w:basedOn w:val="1"/>
    <w:link w:val="408"/>
    <w:qFormat/>
    <w:uiPriority w:val="0"/>
    <w:pPr>
      <w:adjustRightInd/>
      <w:spacing w:line="360" w:lineRule="auto"/>
      <w:ind w:firstLine="480" w:firstLineChars="200"/>
    </w:pPr>
    <w:rPr>
      <w:rFonts w:ascii="宋体" w:hAnsi="宋体"/>
      <w:sz w:val="24"/>
      <w:szCs w:val="22"/>
    </w:rPr>
  </w:style>
  <w:style w:type="character" w:customStyle="1" w:styleId="410">
    <w:name w:val="批注文字 字符"/>
    <w:qFormat/>
    <w:uiPriority w:val="0"/>
    <w:rPr>
      <w:rFonts w:ascii="Arial" w:hAnsi="Arial" w:eastAsia="黑体" w:cs="Arial"/>
      <w:snapToGrid w:val="0"/>
      <w:kern w:val="0"/>
      <w:szCs w:val="21"/>
    </w:rPr>
  </w:style>
  <w:style w:type="character" w:customStyle="1" w:styleId="411">
    <w:name w:val="Char Char161"/>
    <w:qFormat/>
    <w:uiPriority w:val="0"/>
    <w:rPr>
      <w:rFonts w:eastAsia="宋体"/>
      <w:b/>
      <w:kern w:val="2"/>
      <w:sz w:val="32"/>
      <w:lang w:val="en-US" w:eastAsia="zh-CN"/>
    </w:rPr>
  </w:style>
  <w:style w:type="character" w:customStyle="1" w:styleId="412">
    <w:name w:val="javascript"/>
    <w:qFormat/>
    <w:uiPriority w:val="0"/>
  </w:style>
  <w:style w:type="character" w:customStyle="1" w:styleId="413">
    <w:name w:val="图名 Char"/>
    <w:qFormat/>
    <w:uiPriority w:val="0"/>
    <w:rPr>
      <w:rFonts w:ascii="Arial" w:hAnsi="Arial" w:eastAsia="黑体"/>
      <w:kern w:val="2"/>
      <w:sz w:val="24"/>
      <w:szCs w:val="24"/>
      <w:lang w:val="en-US" w:eastAsia="zh-CN" w:bidi="ar-SA"/>
    </w:rPr>
  </w:style>
  <w:style w:type="character" w:customStyle="1" w:styleId="414">
    <w:name w:val="Used by Word for text of Help footnotes Char Char"/>
    <w:qFormat/>
    <w:uiPriority w:val="0"/>
    <w:rPr>
      <w:rFonts w:ascii="Times New Roman" w:hAnsi="Times New Roman" w:eastAsia="宋体" w:cs="Times New Roman"/>
      <w:sz w:val="20"/>
      <w:szCs w:val="20"/>
    </w:rPr>
  </w:style>
  <w:style w:type="character" w:customStyle="1" w:styleId="415">
    <w:name w:val="编号，小四 Char"/>
    <w:link w:val="416"/>
    <w:qFormat/>
    <w:uiPriority w:val="0"/>
    <w:rPr>
      <w:rFonts w:ascii="Arial" w:hAnsi="Arial"/>
      <w:sz w:val="24"/>
    </w:rPr>
  </w:style>
  <w:style w:type="paragraph" w:customStyle="1" w:styleId="416">
    <w:name w:val="编号，小四"/>
    <w:basedOn w:val="1"/>
    <w:link w:val="415"/>
    <w:qFormat/>
    <w:uiPriority w:val="0"/>
    <w:pPr>
      <w:tabs>
        <w:tab w:val="left" w:pos="432"/>
      </w:tabs>
      <w:adjustRightInd/>
      <w:spacing w:line="360" w:lineRule="auto"/>
      <w:ind w:left="432" w:hanging="432"/>
    </w:pPr>
    <w:rPr>
      <w:rFonts w:ascii="Arial" w:hAnsi="Arial"/>
      <w:kern w:val="0"/>
      <w:sz w:val="24"/>
      <w:szCs w:val="20"/>
    </w:rPr>
  </w:style>
  <w:style w:type="character" w:customStyle="1" w:styleId="417">
    <w:name w:val="Font Style82"/>
    <w:qFormat/>
    <w:uiPriority w:val="99"/>
    <w:rPr>
      <w:rFonts w:ascii="宋体" w:eastAsia="宋体" w:cs="宋体"/>
      <w:color w:val="000000"/>
      <w:sz w:val="14"/>
      <w:szCs w:val="14"/>
    </w:rPr>
  </w:style>
  <w:style w:type="character" w:customStyle="1" w:styleId="418">
    <w:name w:val="标题 2 Char Char"/>
    <w:qFormat/>
    <w:uiPriority w:val="0"/>
    <w:rPr>
      <w:rFonts w:ascii="楷体_GB2312" w:hAnsi="Arial" w:eastAsia="楷体_GB2312"/>
      <w:b/>
      <w:bCs/>
      <w:kern w:val="2"/>
      <w:sz w:val="24"/>
      <w:szCs w:val="32"/>
      <w:lang w:val="en-US" w:eastAsia="zh-CN" w:bidi="ar-SA"/>
    </w:rPr>
  </w:style>
  <w:style w:type="character" w:customStyle="1" w:styleId="419">
    <w:name w:val="未用 Char"/>
    <w:qFormat/>
    <w:uiPriority w:val="0"/>
    <w:rPr>
      <w:rFonts w:ascii="Arial" w:hAnsi="Arial" w:eastAsia="黑体"/>
      <w:kern w:val="2"/>
      <w:sz w:val="21"/>
      <w:szCs w:val="21"/>
      <w:lang w:val="en-US" w:eastAsia="zh-CN" w:bidi="ar-SA"/>
    </w:rPr>
  </w:style>
  <w:style w:type="character" w:customStyle="1" w:styleId="420">
    <w:name w:val="myp1111"/>
    <w:qFormat/>
    <w:uiPriority w:val="0"/>
    <w:rPr>
      <w:rFonts w:hint="default" w:ascii="ˎ̥" w:hAnsi="ˎ̥"/>
      <w:color w:val="000000"/>
      <w:sz w:val="20"/>
      <w:szCs w:val="20"/>
      <w:u w:val="none"/>
    </w:rPr>
  </w:style>
  <w:style w:type="character" w:customStyle="1" w:styleId="421">
    <w:name w:val="样式 标题 4h4H4Fab-4T5Ref Heading 1rh1Heading sqlsect 1.2.3.... Char"/>
    <w:link w:val="313"/>
    <w:qFormat/>
    <w:uiPriority w:val="0"/>
    <w:rPr>
      <w:rFonts w:ascii="微软雅黑" w:hAnsi="微软雅黑" w:eastAsia="微软雅黑"/>
      <w:b/>
      <w:bCs/>
      <w:kern w:val="2"/>
      <w:sz w:val="24"/>
      <w:szCs w:val="28"/>
    </w:rPr>
  </w:style>
  <w:style w:type="character" w:customStyle="1" w:styleId="422">
    <w:name w:val="h Char Char"/>
    <w:qFormat/>
    <w:uiPriority w:val="0"/>
    <w:rPr>
      <w:rFonts w:eastAsia="宋体"/>
      <w:kern w:val="2"/>
      <w:sz w:val="18"/>
      <w:lang w:val="en-US" w:eastAsia="zh-CN" w:bidi="ar-SA"/>
    </w:rPr>
  </w:style>
  <w:style w:type="character" w:customStyle="1" w:styleId="423">
    <w:name w:val="仿宋正文 Char"/>
    <w:link w:val="424"/>
    <w:qFormat/>
    <w:uiPriority w:val="0"/>
    <w:rPr>
      <w:rFonts w:ascii="仿宋_GB2312" w:eastAsia="仿宋_GB2312"/>
      <w:kern w:val="2"/>
      <w:sz w:val="24"/>
      <w:lang w:val="en-US" w:eastAsia="zh-CN" w:bidi="ar-SA"/>
    </w:rPr>
  </w:style>
  <w:style w:type="paragraph" w:customStyle="1" w:styleId="424">
    <w:name w:val="仿宋正文"/>
    <w:basedOn w:val="1"/>
    <w:link w:val="423"/>
    <w:qFormat/>
    <w:uiPriority w:val="0"/>
    <w:pPr>
      <w:adjustRightInd/>
      <w:spacing w:line="360" w:lineRule="auto"/>
      <w:ind w:firstLine="480" w:firstLineChars="200"/>
    </w:pPr>
    <w:rPr>
      <w:rFonts w:ascii="仿宋_GB2312" w:eastAsia="仿宋_GB2312"/>
      <w:sz w:val="24"/>
      <w:szCs w:val="20"/>
    </w:rPr>
  </w:style>
  <w:style w:type="character" w:customStyle="1" w:styleId="425">
    <w:name w:val="正文首行缩进 Char Char Char Char Char Char"/>
    <w:qFormat/>
    <w:uiPriority w:val="0"/>
    <w:rPr>
      <w:rFonts w:ascii="宋体" w:eastAsia="宋体"/>
      <w:kern w:val="2"/>
      <w:sz w:val="24"/>
      <w:lang w:val="zh-CN" w:bidi="ar-SA"/>
    </w:rPr>
  </w:style>
  <w:style w:type="character" w:customStyle="1" w:styleId="426">
    <w:name w:val="样式 宋体"/>
    <w:qFormat/>
    <w:uiPriority w:val="0"/>
    <w:rPr>
      <w:rFonts w:ascii="宋体" w:hAnsi="宋体"/>
      <w:sz w:val="24"/>
    </w:rPr>
  </w:style>
  <w:style w:type="character" w:customStyle="1" w:styleId="427">
    <w:name w:val="tw4winJump"/>
    <w:qFormat/>
    <w:uiPriority w:val="0"/>
    <w:rPr>
      <w:rFonts w:ascii="Courier New" w:hAnsi="Courier New" w:cs="Courier New"/>
      <w:color w:val="008080"/>
      <w:lang w:val="en-US" w:eastAsia="zh-CN"/>
    </w:rPr>
  </w:style>
  <w:style w:type="character" w:customStyle="1" w:styleId="428">
    <w:name w:val="标题 1 字符"/>
    <w:qFormat/>
    <w:uiPriority w:val="9"/>
    <w:rPr>
      <w:rFonts w:ascii="Arial" w:hAnsi="Arial" w:eastAsia="黑体" w:cs="Arial"/>
      <w:b/>
      <w:bCs/>
      <w:snapToGrid w:val="0"/>
      <w:kern w:val="44"/>
      <w:sz w:val="44"/>
      <w:szCs w:val="44"/>
    </w:rPr>
  </w:style>
  <w:style w:type="character" w:customStyle="1" w:styleId="429">
    <w:name w:val="style36"/>
    <w:basedOn w:val="71"/>
    <w:qFormat/>
    <w:uiPriority w:val="0"/>
    <w:rPr>
      <w:rFonts w:ascii="Arial" w:hAnsi="Arial" w:eastAsia="黑体" w:cs="Arial"/>
      <w:snapToGrid w:val="0"/>
      <w:kern w:val="0"/>
      <w:szCs w:val="21"/>
    </w:rPr>
  </w:style>
  <w:style w:type="character" w:customStyle="1" w:styleId="430">
    <w:name w:val="pt9"/>
    <w:qFormat/>
    <w:uiPriority w:val="0"/>
    <w:rPr>
      <w:rFonts w:ascii="仿宋_GB2312" w:eastAsia="微软雅黑"/>
      <w:b/>
      <w:kern w:val="2"/>
      <w:sz w:val="32"/>
      <w:szCs w:val="32"/>
      <w:lang w:val="en-US" w:eastAsia="zh-CN" w:bidi="ar-SA"/>
    </w:rPr>
  </w:style>
  <w:style w:type="character" w:customStyle="1" w:styleId="431">
    <w:name w:val="DO_NOT_TRANSLATE"/>
    <w:qFormat/>
    <w:uiPriority w:val="0"/>
    <w:rPr>
      <w:rFonts w:ascii="Courier New" w:hAnsi="Courier New" w:cs="Courier New"/>
      <w:color w:val="800000"/>
      <w:lang w:val="en-US" w:eastAsia="zh-CN"/>
    </w:rPr>
  </w:style>
  <w:style w:type="character" w:customStyle="1" w:styleId="432">
    <w:name w:val="标书1 Char1"/>
    <w:qFormat/>
    <w:uiPriority w:val="0"/>
    <w:rPr>
      <w:rFonts w:eastAsia="宋体"/>
      <w:b/>
      <w:bCs/>
      <w:kern w:val="44"/>
      <w:sz w:val="44"/>
      <w:szCs w:val="44"/>
      <w:lang w:val="en-US" w:eastAsia="zh-CN" w:bidi="ar-SA"/>
    </w:rPr>
  </w:style>
  <w:style w:type="character" w:customStyle="1" w:styleId="433">
    <w:name w:val="页脚 字符"/>
    <w:qFormat/>
    <w:uiPriority w:val="99"/>
    <w:rPr>
      <w:kern w:val="2"/>
      <w:sz w:val="18"/>
      <w:szCs w:val="18"/>
    </w:rPr>
  </w:style>
  <w:style w:type="character" w:customStyle="1" w:styleId="434">
    <w:name w:val="正文2 Char"/>
    <w:qFormat/>
    <w:uiPriority w:val="0"/>
    <w:rPr>
      <w:rFonts w:eastAsia="宋体"/>
      <w:kern w:val="2"/>
      <w:sz w:val="24"/>
      <w:lang w:val="en-US" w:eastAsia="zh-CN" w:bidi="ar-SA"/>
    </w:rPr>
  </w:style>
  <w:style w:type="character" w:customStyle="1" w:styleId="435">
    <w:name w:val="Char Char21"/>
    <w:qFormat/>
    <w:uiPriority w:val="6"/>
    <w:rPr>
      <w:rFonts w:ascii="宋体" w:hAnsi="宋体"/>
      <w:kern w:val="1"/>
      <w:sz w:val="24"/>
      <w:szCs w:val="21"/>
      <w:lang w:val="zh-CN"/>
    </w:rPr>
  </w:style>
  <w:style w:type="character" w:customStyle="1" w:styleId="436">
    <w:name w:val="样式 正文缩进 + 首行缩进:  2 字符 Char Char"/>
    <w:link w:val="437"/>
    <w:qFormat/>
    <w:uiPriority w:val="0"/>
    <w:rPr>
      <w:rFonts w:cs="宋体"/>
      <w:kern w:val="2"/>
      <w:sz w:val="24"/>
    </w:rPr>
  </w:style>
  <w:style w:type="paragraph" w:customStyle="1" w:styleId="437">
    <w:name w:val="样式 正文缩进 + 首行缩进:  2 字符"/>
    <w:basedOn w:val="4"/>
    <w:link w:val="43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8">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9">
    <w:name w:val="gray6"/>
    <w:basedOn w:val="71"/>
    <w:qFormat/>
    <w:uiPriority w:val="0"/>
    <w:rPr>
      <w:rFonts w:ascii="Arial" w:hAnsi="Arial" w:eastAsia="黑体" w:cs="Arial"/>
      <w:snapToGrid w:val="0"/>
      <w:kern w:val="0"/>
      <w:szCs w:val="21"/>
    </w:rPr>
  </w:style>
  <w:style w:type="character" w:customStyle="1" w:styleId="440">
    <w:name w:val="hui"/>
    <w:basedOn w:val="71"/>
    <w:qFormat/>
    <w:uiPriority w:val="0"/>
    <w:rPr>
      <w:rFonts w:ascii="Arial" w:hAnsi="Arial" w:eastAsia="黑体" w:cs="Arial"/>
      <w:snapToGrid w:val="0"/>
      <w:kern w:val="0"/>
      <w:szCs w:val="21"/>
    </w:rPr>
  </w:style>
  <w:style w:type="character" w:customStyle="1" w:styleId="441">
    <w:name w:val="哈哈正文 Char Char"/>
    <w:qFormat/>
    <w:uiPriority w:val="0"/>
    <w:rPr>
      <w:rFonts w:ascii="宋体" w:hAnsi="宋体" w:eastAsia="宋体" w:cs="宋体"/>
      <w:kern w:val="2"/>
      <w:sz w:val="24"/>
      <w:lang w:val="en-US" w:eastAsia="zh-CN" w:bidi="ar-SA"/>
    </w:rPr>
  </w:style>
  <w:style w:type="paragraph" w:customStyle="1" w:styleId="44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9">
    <w:name w:val="标题4_自定义"/>
    <w:basedOn w:val="8"/>
    <w:qFormat/>
    <w:uiPriority w:val="0"/>
    <w:pPr>
      <w:adjustRightInd/>
      <w:spacing w:before="0" w:after="0" w:line="360" w:lineRule="auto"/>
    </w:pPr>
    <w:rPr>
      <w:rFonts w:ascii="Verdana" w:eastAsia="Verdana"/>
      <w:sz w:val="21"/>
      <w:lang w:val="en-US"/>
    </w:rPr>
  </w:style>
  <w:style w:type="paragraph" w:customStyle="1" w:styleId="450">
    <w:name w:val="正文 内标 序号标"/>
    <w:basedOn w:val="451"/>
    <w:qFormat/>
    <w:uiPriority w:val="0"/>
    <w:pPr>
      <w:tabs>
        <w:tab w:val="left" w:pos="0"/>
      </w:tabs>
      <w:adjustRightInd/>
      <w:spacing w:before="0"/>
      <w:ind w:firstLine="482"/>
    </w:pPr>
    <w:rPr>
      <w:rFonts w:ascii="微软雅黑" w:hAnsi="微软雅黑"/>
      <w:sz w:val="24"/>
      <w:szCs w:val="24"/>
    </w:rPr>
  </w:style>
  <w:style w:type="paragraph" w:customStyle="1" w:styleId="451">
    <w:name w:val="My正文"/>
    <w:basedOn w:val="1"/>
    <w:qFormat/>
    <w:uiPriority w:val="0"/>
    <w:pPr>
      <w:spacing w:before="120" w:line="360" w:lineRule="auto"/>
      <w:ind w:firstLine="567"/>
    </w:pPr>
    <w:rPr>
      <w:rFonts w:ascii="Arial" w:hAnsi="Arial"/>
      <w:sz w:val="20"/>
      <w:szCs w:val="20"/>
    </w:rPr>
  </w:style>
  <w:style w:type="paragraph" w:customStyle="1" w:styleId="4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5">
    <w:name w:val="修订2"/>
    <w:qFormat/>
    <w:uiPriority w:val="0"/>
    <w:rPr>
      <w:rFonts w:ascii="Times New Roman" w:hAnsi="Times New Roman" w:eastAsia="宋体" w:cs="Times New Roman"/>
      <w:kern w:val="2"/>
      <w:sz w:val="21"/>
      <w:lang w:val="en-US" w:eastAsia="zh-CN" w:bidi="ar-SA"/>
    </w:rPr>
  </w:style>
  <w:style w:type="paragraph" w:customStyle="1" w:styleId="45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文章标题"/>
    <w:next w:val="45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9">
    <w:name w:val="封面公司名"/>
    <w:qFormat/>
    <w:uiPriority w:val="0"/>
    <w:pPr>
      <w:jc w:val="center"/>
    </w:pPr>
    <w:rPr>
      <w:rFonts w:ascii="Arial" w:hAnsi="Arial" w:eastAsia="楷体_GB2312" w:cs="宋体"/>
      <w:bCs/>
      <w:kern w:val="2"/>
      <w:sz w:val="28"/>
      <w:lang w:val="en-US" w:eastAsia="zh-CN" w:bidi="ar-SA"/>
    </w:rPr>
  </w:style>
  <w:style w:type="paragraph" w:customStyle="1" w:styleId="460">
    <w:name w:val="Char1 Char Char Char5"/>
    <w:basedOn w:val="1"/>
    <w:qFormat/>
    <w:uiPriority w:val="0"/>
    <w:pPr>
      <w:adjustRightInd/>
      <w:ind w:firstLine="200" w:firstLineChars="200"/>
    </w:pPr>
    <w:rPr>
      <w:rFonts w:ascii="Tahoma" w:hAnsi="Tahoma"/>
      <w:sz w:val="24"/>
      <w:szCs w:val="20"/>
    </w:rPr>
  </w:style>
  <w:style w:type="paragraph" w:customStyle="1" w:styleId="4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3">
    <w:name w:val="Char Char Char Char Char Char Char Char"/>
    <w:basedOn w:val="1"/>
    <w:qFormat/>
    <w:uiPriority w:val="0"/>
    <w:pPr>
      <w:tabs>
        <w:tab w:val="left" w:pos="360"/>
      </w:tabs>
    </w:pPr>
    <w:rPr>
      <w:sz w:val="24"/>
      <w:szCs w:val="20"/>
    </w:rPr>
  </w:style>
  <w:style w:type="paragraph" w:customStyle="1" w:styleId="464">
    <w:name w:val="Char Char11 Char Char Char"/>
    <w:basedOn w:val="1"/>
    <w:qFormat/>
    <w:uiPriority w:val="0"/>
    <w:pPr>
      <w:spacing w:line="360" w:lineRule="auto"/>
    </w:pPr>
    <w:rPr>
      <w:szCs w:val="20"/>
    </w:rPr>
  </w:style>
  <w:style w:type="paragraph" w:customStyle="1" w:styleId="46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7">
    <w:name w:val="样式3"/>
    <w:basedOn w:val="468"/>
    <w:qFormat/>
    <w:uiPriority w:val="0"/>
    <w:pPr>
      <w:tabs>
        <w:tab w:val="left" w:pos="2790"/>
        <w:tab w:val="left" w:pos="4230"/>
      </w:tabs>
      <w:spacing w:beforeLines="100"/>
      <w:jc w:val="left"/>
    </w:pPr>
  </w:style>
  <w:style w:type="paragraph" w:customStyle="1" w:styleId="46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9">
    <w:name w:val="Char Char1 Char Char1 Char Char1"/>
    <w:basedOn w:val="1"/>
    <w:qFormat/>
    <w:uiPriority w:val="0"/>
    <w:pPr>
      <w:tabs>
        <w:tab w:val="left" w:pos="840"/>
      </w:tabs>
      <w:ind w:left="840" w:hanging="420"/>
    </w:pPr>
    <w:rPr>
      <w:rFonts w:ascii="Tahoma" w:hAnsi="Tahoma"/>
      <w:sz w:val="24"/>
    </w:rPr>
  </w:style>
  <w:style w:type="paragraph" w:customStyle="1" w:styleId="4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1">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3">
    <w:name w:val="正文21"/>
    <w:basedOn w:val="1"/>
    <w:qFormat/>
    <w:uiPriority w:val="0"/>
    <w:pPr>
      <w:adjustRightInd/>
      <w:spacing w:before="156" w:line="360" w:lineRule="auto"/>
      <w:ind w:firstLine="510" w:firstLineChars="200"/>
    </w:pPr>
    <w:rPr>
      <w:sz w:val="24"/>
      <w:szCs w:val="20"/>
    </w:rPr>
  </w:style>
  <w:style w:type="paragraph" w:customStyle="1" w:styleId="47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6">
    <w:name w:val="Char1"/>
    <w:basedOn w:val="1"/>
    <w:qFormat/>
    <w:uiPriority w:val="0"/>
    <w:rPr>
      <w:rFonts w:ascii="仿宋_GB2312" w:eastAsia="仿宋_GB2312"/>
      <w:b/>
      <w:sz w:val="32"/>
      <w:szCs w:val="32"/>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1">
    <w:name w:val="6级标题"/>
    <w:basedOn w:val="482"/>
    <w:qFormat/>
    <w:uiPriority w:val="0"/>
    <w:pPr>
      <w:keepNext/>
      <w:tabs>
        <w:tab w:val="left" w:pos="360"/>
      </w:tabs>
      <w:outlineLvl w:val="5"/>
    </w:pPr>
  </w:style>
  <w:style w:type="paragraph" w:customStyle="1" w:styleId="482">
    <w:name w:val="5级标题"/>
    <w:basedOn w:val="48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3">
    <w:name w:val="4级标题"/>
    <w:basedOn w:val="8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4">
    <w:name w:val="样式 正文文本缩进 + 段前: 2 字符"/>
    <w:basedOn w:val="1"/>
    <w:qFormat/>
    <w:uiPriority w:val="0"/>
    <w:pPr>
      <w:adjustRightInd/>
      <w:ind w:left="420" w:leftChars="200"/>
      <w:jc w:val="left"/>
    </w:pPr>
    <w:rPr>
      <w:sz w:val="28"/>
      <w:szCs w:val="20"/>
      <w:lang w:eastAsia="zh-TW"/>
    </w:rPr>
  </w:style>
  <w:style w:type="paragraph" w:customStyle="1" w:styleId="485">
    <w:name w:val="Char2 Char Char"/>
    <w:basedOn w:val="1"/>
    <w:qFormat/>
    <w:uiPriority w:val="0"/>
    <w:pPr>
      <w:adjustRightInd/>
    </w:pPr>
    <w:rPr>
      <w:rFonts w:ascii="Tahoma" w:hAnsi="Tahoma"/>
      <w:sz w:val="24"/>
      <w:szCs w:val="20"/>
    </w:rPr>
  </w:style>
  <w:style w:type="paragraph" w:customStyle="1" w:styleId="486">
    <w:name w:val="_Style 11"/>
    <w:basedOn w:val="1"/>
    <w:qFormat/>
    <w:uiPriority w:val="34"/>
    <w:pPr>
      <w:adjustRightInd/>
      <w:ind w:firstLine="420" w:firstLineChars="200"/>
    </w:pPr>
    <w:rPr>
      <w:rFonts w:eastAsia="仿宋_GB2312"/>
      <w:sz w:val="28"/>
    </w:rPr>
  </w:style>
  <w:style w:type="paragraph" w:customStyle="1" w:styleId="48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qFormat/>
    <w:uiPriority w:val="0"/>
    <w:rPr>
      <w:rFonts w:ascii="Tahoma" w:hAnsi="Tahoma"/>
      <w:sz w:val="24"/>
      <w:szCs w:val="20"/>
    </w:rPr>
  </w:style>
  <w:style w:type="paragraph" w:customStyle="1" w:styleId="48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9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1">
    <w:name w:val="No Spacing"/>
    <w:basedOn w:val="1"/>
    <w:link w:val="938"/>
    <w:qFormat/>
    <w:uiPriority w:val="99"/>
    <w:rPr>
      <w:szCs w:val="22"/>
    </w:rPr>
  </w:style>
  <w:style w:type="paragraph" w:customStyle="1" w:styleId="49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3">
    <w:name w:val="Char Char Char Char Char Char Char Char Char Char Char Char1 Char1"/>
    <w:basedOn w:val="1"/>
    <w:qFormat/>
    <w:uiPriority w:val="6"/>
    <w:rPr>
      <w:rFonts w:ascii="Tahoma" w:hAnsi="Tahoma" w:cs="仿宋_GB2312"/>
      <w:sz w:val="24"/>
      <w:szCs w:val="20"/>
    </w:rPr>
  </w:style>
  <w:style w:type="paragraph" w:customStyle="1" w:styleId="49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7">
    <w:name w:val="MM Topic 2"/>
    <w:basedOn w:val="6"/>
    <w:qFormat/>
    <w:uiPriority w:val="0"/>
    <w:pPr>
      <w:tabs>
        <w:tab w:val="left" w:pos="1260"/>
      </w:tabs>
      <w:ind w:left="1260" w:hanging="420"/>
    </w:pPr>
    <w:rPr>
      <w:rFonts w:ascii="Arial" w:hAnsi="Arial" w:eastAsia="黑体"/>
      <w:lang w:val="en-US"/>
    </w:rPr>
  </w:style>
  <w:style w:type="paragraph" w:customStyle="1" w:styleId="498">
    <w:name w:val="五级无标题条"/>
    <w:basedOn w:val="1"/>
    <w:qFormat/>
    <w:uiPriority w:val="0"/>
    <w:pPr>
      <w:adjustRightInd/>
    </w:pPr>
  </w:style>
  <w:style w:type="paragraph" w:customStyle="1" w:styleId="499">
    <w:name w:val="Char5"/>
    <w:basedOn w:val="1"/>
    <w:qFormat/>
    <w:uiPriority w:val="0"/>
    <w:rPr>
      <w:rFonts w:ascii="仿宋_GB2312" w:eastAsia="仿宋_GB2312"/>
      <w:b/>
      <w:sz w:val="32"/>
      <w:szCs w:val="32"/>
    </w:rPr>
  </w:style>
  <w:style w:type="paragraph" w:customStyle="1" w:styleId="50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1">
    <w:name w:val="彩色列表 - 强调文字颜色 12"/>
    <w:basedOn w:val="1"/>
    <w:qFormat/>
    <w:uiPriority w:val="0"/>
    <w:pPr>
      <w:adjustRightInd/>
      <w:ind w:firstLine="420" w:firstLineChars="200"/>
    </w:pPr>
    <w:rPr>
      <w:rFonts w:ascii="Calibri" w:hAnsi="Calibri"/>
      <w:szCs w:val="22"/>
    </w:rPr>
  </w:style>
  <w:style w:type="paragraph" w:customStyle="1" w:styleId="50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3">
    <w:name w:val="Char2"/>
    <w:basedOn w:val="1"/>
    <w:qFormat/>
    <w:uiPriority w:val="0"/>
    <w:rPr>
      <w:rFonts w:ascii="仿宋_GB2312" w:eastAsia="仿宋_GB2312"/>
      <w:b/>
      <w:sz w:val="32"/>
      <w:szCs w:val="32"/>
    </w:rPr>
  </w:style>
  <w:style w:type="paragraph" w:customStyle="1" w:styleId="504">
    <w:name w:val="数字标题3"/>
    <w:basedOn w:val="7"/>
    <w:next w:val="1"/>
    <w:qFormat/>
    <w:uiPriority w:val="0"/>
    <w:pPr>
      <w:spacing w:line="240" w:lineRule="auto"/>
    </w:pPr>
    <w:rPr>
      <w:sz w:val="28"/>
      <w:szCs w:val="28"/>
    </w:rPr>
  </w:style>
  <w:style w:type="paragraph" w:customStyle="1" w:styleId="505">
    <w:name w:val="FA正文"/>
    <w:basedOn w:val="1"/>
    <w:qFormat/>
    <w:uiPriority w:val="0"/>
    <w:pPr>
      <w:spacing w:line="360" w:lineRule="auto"/>
      <w:ind w:firstLine="480" w:firstLineChars="200"/>
    </w:pPr>
    <w:rPr>
      <w:rFonts w:hAnsi="宋体"/>
      <w:sz w:val="24"/>
      <w:szCs w:val="20"/>
    </w:rPr>
  </w:style>
  <w:style w:type="paragraph" w:customStyle="1" w:styleId="506">
    <w:name w:val="MM Topic 5"/>
    <w:basedOn w:val="9"/>
    <w:qFormat/>
    <w:uiPriority w:val="0"/>
    <w:pPr>
      <w:tabs>
        <w:tab w:val="left" w:pos="2520"/>
      </w:tabs>
      <w:adjustRightInd/>
      <w:ind w:left="2520" w:hanging="420"/>
    </w:pPr>
  </w:style>
  <w:style w:type="paragraph" w:customStyle="1" w:styleId="507">
    <w:name w:val="Char Char Char Char Char Char Char Char Char Char1"/>
    <w:basedOn w:val="1"/>
    <w:qFormat/>
    <w:uiPriority w:val="0"/>
    <w:rPr>
      <w:rFonts w:ascii="仿宋_GB2312" w:eastAsia="仿宋_GB2312"/>
      <w:b/>
      <w:sz w:val="32"/>
      <w:szCs w:val="32"/>
    </w:rPr>
  </w:style>
  <w:style w:type="paragraph" w:customStyle="1" w:styleId="50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9">
    <w:name w:val="修订1"/>
    <w:qFormat/>
    <w:uiPriority w:val="3"/>
    <w:rPr>
      <w:rFonts w:ascii="Times New Roman" w:hAnsi="Times New Roman" w:eastAsia="宋体" w:cs="Times New Roman"/>
      <w:color w:val="000000"/>
      <w:kern w:val="1"/>
      <w:sz w:val="21"/>
      <w:lang w:val="en-US" w:eastAsia="zh-CN" w:bidi="ar-SA"/>
    </w:rPr>
  </w:style>
  <w:style w:type="paragraph" w:customStyle="1" w:styleId="510">
    <w:name w:val="Char2 Char Char Char"/>
    <w:basedOn w:val="1"/>
    <w:qFormat/>
    <w:uiPriority w:val="0"/>
    <w:rPr>
      <w:rFonts w:ascii="仿宋_GB2312" w:eastAsia="仿宋_GB2312"/>
      <w:b/>
      <w:sz w:val="32"/>
      <w:szCs w:val="32"/>
    </w:rPr>
  </w:style>
  <w:style w:type="paragraph" w:customStyle="1" w:styleId="511">
    <w:name w:val="Char2 Char Char Char1"/>
    <w:basedOn w:val="1"/>
    <w:qFormat/>
    <w:uiPriority w:val="6"/>
    <w:rPr>
      <w:rFonts w:ascii="仿宋_GB2312" w:eastAsia="仿宋_GB2312"/>
      <w:b/>
      <w:sz w:val="32"/>
      <w:szCs w:val="32"/>
    </w:rPr>
  </w:style>
  <w:style w:type="paragraph" w:customStyle="1" w:styleId="512">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13">
    <w:name w:val="图中文字"/>
    <w:basedOn w:val="1"/>
    <w:qFormat/>
    <w:uiPriority w:val="0"/>
    <w:pPr>
      <w:snapToGrid w:val="0"/>
      <w:spacing w:line="0" w:lineRule="atLeast"/>
      <w:ind w:firstLine="200" w:firstLineChars="200"/>
      <w:jc w:val="center"/>
    </w:pPr>
    <w:rPr>
      <w:sz w:val="24"/>
      <w:szCs w:val="20"/>
    </w:rPr>
  </w:style>
  <w:style w:type="paragraph" w:customStyle="1" w:styleId="51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5">
    <w:name w:val="MM Topic 3"/>
    <w:basedOn w:val="7"/>
    <w:qFormat/>
    <w:uiPriority w:val="0"/>
    <w:pPr>
      <w:tabs>
        <w:tab w:val="left" w:pos="1680"/>
      </w:tabs>
      <w:adjustRightInd/>
      <w:ind w:left="1680" w:hanging="420"/>
    </w:pPr>
  </w:style>
  <w:style w:type="paragraph" w:customStyle="1" w:styleId="516">
    <w:name w:val="标准小四"/>
    <w:basedOn w:val="1"/>
    <w:qFormat/>
    <w:uiPriority w:val="0"/>
    <w:pPr>
      <w:spacing w:line="360" w:lineRule="auto"/>
      <w:ind w:firstLine="480" w:firstLineChars="200"/>
    </w:pPr>
    <w:rPr>
      <w:rFonts w:ascii="Arial" w:hAnsi="Arial"/>
      <w:sz w:val="24"/>
      <w:szCs w:val="21"/>
    </w:rPr>
  </w:style>
  <w:style w:type="paragraph" w:customStyle="1" w:styleId="51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8">
    <w:name w:val="表格（小）"/>
    <w:basedOn w:val="1"/>
    <w:qFormat/>
    <w:uiPriority w:val="0"/>
    <w:pPr>
      <w:adjustRightInd/>
      <w:snapToGrid w:val="0"/>
      <w:spacing w:line="300" w:lineRule="auto"/>
    </w:pPr>
    <w:rPr>
      <w:rFonts w:eastAsia="仿宋"/>
      <w:szCs w:val="21"/>
    </w:rPr>
  </w:style>
  <w:style w:type="paragraph" w:customStyle="1" w:styleId="51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0">
    <w:name w:val="Char2 Char Char1"/>
    <w:basedOn w:val="1"/>
    <w:qFormat/>
    <w:uiPriority w:val="6"/>
    <w:pPr>
      <w:adjustRightInd/>
    </w:pPr>
    <w:rPr>
      <w:rFonts w:ascii="Tahoma" w:hAnsi="Tahoma"/>
      <w:sz w:val="24"/>
      <w:szCs w:val="20"/>
    </w:rPr>
  </w:style>
  <w:style w:type="paragraph" w:customStyle="1" w:styleId="521">
    <w:name w:val="列出段落5"/>
    <w:basedOn w:val="1"/>
    <w:qFormat/>
    <w:uiPriority w:val="0"/>
    <w:pPr>
      <w:spacing w:line="360" w:lineRule="auto"/>
      <w:ind w:firstLine="200" w:firstLineChars="200"/>
    </w:pPr>
    <w:rPr>
      <w:rFonts w:eastAsia="楷体_GB2312" w:cs="Lucida Sans"/>
      <w:sz w:val="24"/>
    </w:rPr>
  </w:style>
  <w:style w:type="paragraph" w:customStyle="1" w:styleId="52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3">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2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9">
    <w:name w:val="_Style 3"/>
    <w:basedOn w:val="1"/>
    <w:next w:val="1"/>
    <w:qFormat/>
    <w:uiPriority w:val="0"/>
    <w:pPr>
      <w:adjustRightInd/>
      <w:ind w:firstLine="420" w:firstLineChars="200"/>
    </w:pPr>
    <w:rPr>
      <w:rFonts w:eastAsia="仿宋_GB2312"/>
      <w:sz w:val="28"/>
    </w:rPr>
  </w:style>
  <w:style w:type="paragraph" w:customStyle="1" w:styleId="53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1">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2">
    <w:name w:val="左对齐表格文字"/>
    <w:basedOn w:val="1"/>
    <w:qFormat/>
    <w:uiPriority w:val="0"/>
    <w:pPr>
      <w:adjustRightInd/>
      <w:ind w:firstLine="200" w:firstLineChars="200"/>
      <w:jc w:val="right"/>
    </w:pPr>
  </w:style>
  <w:style w:type="paragraph" w:customStyle="1" w:styleId="533">
    <w:name w:val="Char Char11 Char Char Char Char Char Char Char Char Char"/>
    <w:basedOn w:val="1"/>
    <w:qFormat/>
    <w:uiPriority w:val="0"/>
    <w:pPr>
      <w:spacing w:line="360" w:lineRule="auto"/>
    </w:pPr>
    <w:rPr>
      <w:szCs w:val="20"/>
    </w:rPr>
  </w:style>
  <w:style w:type="paragraph" w:customStyle="1" w:styleId="534">
    <w:name w:val="正文1.25"/>
    <w:basedOn w:val="1"/>
    <w:qFormat/>
    <w:uiPriority w:val="0"/>
    <w:pPr>
      <w:adjustRightInd/>
      <w:spacing w:line="300" w:lineRule="auto"/>
      <w:ind w:firstLine="480" w:firstLineChars="200"/>
    </w:pPr>
    <w:rPr>
      <w:sz w:val="24"/>
      <w:szCs w:val="20"/>
    </w:rPr>
  </w:style>
  <w:style w:type="paragraph" w:customStyle="1" w:styleId="53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1 Char Char Char1"/>
    <w:basedOn w:val="1"/>
    <w:qFormat/>
    <w:uiPriority w:val="6"/>
    <w:rPr>
      <w:rFonts w:ascii="仿宋_GB2312" w:eastAsia="仿宋_GB2312"/>
      <w:b/>
      <w:sz w:val="32"/>
      <w:szCs w:val="20"/>
    </w:rPr>
  </w:style>
  <w:style w:type="paragraph" w:customStyle="1" w:styleId="539">
    <w:name w:val="列出段落2"/>
    <w:basedOn w:val="1"/>
    <w:qFormat/>
    <w:uiPriority w:val="0"/>
    <w:pPr>
      <w:adjustRightInd/>
      <w:ind w:firstLine="420" w:firstLineChars="200"/>
    </w:pPr>
    <w:rPr>
      <w:rFonts w:ascii="宋体" w:hAnsi="宋体"/>
      <w:sz w:val="24"/>
    </w:rPr>
  </w:style>
  <w:style w:type="paragraph" w:customStyle="1" w:styleId="540">
    <w:name w:val="默认段落字体 Para Char Char Char Char Char Char Char"/>
    <w:basedOn w:val="1"/>
    <w:qFormat/>
    <w:uiPriority w:val="0"/>
    <w:rPr>
      <w:rFonts w:eastAsia="仿宋_GB2312"/>
      <w:sz w:val="28"/>
      <w:szCs w:val="20"/>
    </w:rPr>
  </w:style>
  <w:style w:type="paragraph" w:customStyle="1" w:styleId="54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2">
    <w:name w:val="样式 标题 4PIM 4H4h4bulletblbbH41H42H43H44H45H46H47H48...1"/>
    <w:basedOn w:val="8"/>
    <w:qFormat/>
    <w:uiPriority w:val="0"/>
    <w:pPr>
      <w:widowControl/>
      <w:jc w:val="left"/>
    </w:pPr>
    <w:rPr>
      <w:rFonts w:cs="宋体"/>
      <w:sz w:val="24"/>
      <w:szCs w:val="20"/>
    </w:rPr>
  </w:style>
  <w:style w:type="paragraph" w:customStyle="1" w:styleId="543">
    <w:name w:val="彩色列表 - 强调文字颜色 11"/>
    <w:basedOn w:val="1"/>
    <w:qFormat/>
    <w:uiPriority w:val="0"/>
    <w:pPr>
      <w:adjustRightInd/>
      <w:ind w:firstLine="420" w:firstLineChars="200"/>
    </w:pPr>
    <w:rPr>
      <w:rFonts w:ascii="Calibri" w:hAnsi="Calibri"/>
      <w:szCs w:val="22"/>
    </w:rPr>
  </w:style>
  <w:style w:type="paragraph" w:customStyle="1" w:styleId="544">
    <w:name w:val="加粗正文"/>
    <w:basedOn w:val="1"/>
    <w:qFormat/>
    <w:uiPriority w:val="0"/>
    <w:pPr>
      <w:adjustRightInd/>
      <w:spacing w:beforeLines="50" w:afterLines="50" w:line="360" w:lineRule="auto"/>
      <w:ind w:firstLine="422" w:firstLineChars="200"/>
    </w:pPr>
    <w:rPr>
      <w:b/>
      <w:bCs/>
      <w:szCs w:val="21"/>
    </w:rPr>
  </w:style>
  <w:style w:type="paragraph" w:customStyle="1" w:styleId="54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7">
    <w:name w:val="Char Char Char1 Char1"/>
    <w:basedOn w:val="1"/>
    <w:qFormat/>
    <w:uiPriority w:val="6"/>
    <w:rPr>
      <w:szCs w:val="20"/>
    </w:rPr>
  </w:style>
  <w:style w:type="paragraph" w:customStyle="1" w:styleId="54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M14"/>
    <w:basedOn w:val="86"/>
    <w:next w:val="86"/>
    <w:qFormat/>
    <w:uiPriority w:val="0"/>
    <w:pPr>
      <w:spacing w:after="68"/>
    </w:pPr>
    <w:rPr>
      <w:rFonts w:ascii="FHLHE E+ Futura Bk" w:eastAsia="FHLHE E+ Futura Bk" w:cs="Times New Roman"/>
      <w:color w:val="auto"/>
    </w:rPr>
  </w:style>
  <w:style w:type="paragraph" w:customStyle="1" w:styleId="55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7">
    <w:name w:val="正文文字 2"/>
    <w:basedOn w:val="86"/>
    <w:next w:val="86"/>
    <w:qFormat/>
    <w:uiPriority w:val="0"/>
    <w:rPr>
      <w:rFonts w:ascii="宋体" w:eastAsia="宋体" w:cs="Times New Roman"/>
      <w:color w:val="auto"/>
    </w:rPr>
  </w:style>
  <w:style w:type="paragraph" w:customStyle="1" w:styleId="55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9">
    <w:name w:val="Char Char1 Char"/>
    <w:basedOn w:val="1"/>
    <w:qFormat/>
    <w:uiPriority w:val="0"/>
    <w:rPr>
      <w:rFonts w:ascii="仿宋_GB2312" w:eastAsia="仿宋_GB2312"/>
      <w:b/>
      <w:sz w:val="32"/>
      <w:szCs w:val="32"/>
    </w:rPr>
  </w:style>
  <w:style w:type="paragraph" w:customStyle="1" w:styleId="56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2">
    <w:name w:val="Char Char111"/>
    <w:basedOn w:val="1"/>
    <w:qFormat/>
    <w:uiPriority w:val="0"/>
    <w:pPr>
      <w:spacing w:line="360" w:lineRule="auto"/>
    </w:pPr>
    <w:rPr>
      <w:szCs w:val="20"/>
    </w:rPr>
  </w:style>
  <w:style w:type="paragraph" w:customStyle="1" w:styleId="563">
    <w:name w:val="Char"/>
    <w:basedOn w:val="1"/>
    <w:qFormat/>
    <w:uiPriority w:val="0"/>
    <w:rPr>
      <w:rFonts w:ascii="仿宋_GB2312" w:eastAsia="仿宋_GB2312"/>
      <w:b/>
      <w:sz w:val="32"/>
      <w:szCs w:val="32"/>
    </w:rPr>
  </w:style>
  <w:style w:type="paragraph" w:customStyle="1" w:styleId="56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6">
    <w:name w:val="Char Char Char1 Char"/>
    <w:basedOn w:val="1"/>
    <w:qFormat/>
    <w:uiPriority w:val="0"/>
    <w:rPr>
      <w:szCs w:val="20"/>
    </w:rPr>
  </w:style>
  <w:style w:type="paragraph" w:customStyle="1" w:styleId="567">
    <w:name w:val="正文标准"/>
    <w:basedOn w:val="1"/>
    <w:qFormat/>
    <w:uiPriority w:val="0"/>
    <w:pPr>
      <w:adjustRightInd/>
      <w:spacing w:line="360" w:lineRule="auto"/>
      <w:ind w:firstLine="200" w:firstLineChars="200"/>
    </w:pPr>
    <w:rPr>
      <w:rFonts w:ascii="宋体" w:hAnsi="Calibri"/>
      <w:sz w:val="24"/>
    </w:rPr>
  </w:style>
  <w:style w:type="paragraph" w:customStyle="1" w:styleId="56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0">
    <w:name w:val="Char Char Char Char Char Char Char Char Char Char"/>
    <w:basedOn w:val="1"/>
    <w:qFormat/>
    <w:uiPriority w:val="0"/>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2">
    <w:name w:val="_正文段落"/>
    <w:basedOn w:val="1"/>
    <w:qFormat/>
    <w:uiPriority w:val="0"/>
    <w:pPr>
      <w:adjustRightInd/>
      <w:ind w:firstLine="560"/>
    </w:pPr>
    <w:rPr>
      <w:rFonts w:ascii="仿宋_GB2312" w:hAnsi="仿宋" w:eastAsia="仿宋_GB2312"/>
      <w:kern w:val="0"/>
      <w:sz w:val="28"/>
      <w:szCs w:val="28"/>
    </w:rPr>
  </w:style>
  <w:style w:type="paragraph" w:customStyle="1" w:styleId="58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5">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qFormat/>
    <w:uiPriority w:val="0"/>
    <w:rPr>
      <w:szCs w:val="20"/>
    </w:rPr>
  </w:style>
  <w:style w:type="paragraph" w:customStyle="1" w:styleId="59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1">
    <w:name w:val="默认段落字体 Para Char"/>
    <w:basedOn w:val="1"/>
    <w:qFormat/>
    <w:uiPriority w:val="0"/>
    <w:rPr>
      <w:rFonts w:ascii="Tahoma" w:hAnsi="Tahoma"/>
      <w:sz w:val="24"/>
      <w:szCs w:val="20"/>
    </w:rPr>
  </w:style>
  <w:style w:type="paragraph" w:customStyle="1" w:styleId="592">
    <w:name w:val="标题五"/>
    <w:basedOn w:val="1"/>
    <w:qFormat/>
    <w:uiPriority w:val="0"/>
    <w:pPr>
      <w:adjustRightInd/>
      <w:spacing w:beforeLines="50" w:line="360" w:lineRule="auto"/>
    </w:pPr>
    <w:rPr>
      <w:b/>
      <w:sz w:val="24"/>
    </w:rPr>
  </w:style>
  <w:style w:type="paragraph" w:customStyle="1" w:styleId="593">
    <w:name w:val="Char Char1101"/>
    <w:basedOn w:val="1"/>
    <w:qFormat/>
    <w:uiPriority w:val="0"/>
    <w:pPr>
      <w:spacing w:line="360" w:lineRule="auto"/>
    </w:pPr>
    <w:rPr>
      <w:rFonts w:ascii="Tahoma" w:hAnsi="Tahoma"/>
      <w:sz w:val="24"/>
      <w:szCs w:val="20"/>
    </w:rPr>
  </w:style>
  <w:style w:type="paragraph" w:customStyle="1" w:styleId="594">
    <w:name w:val="Char Char Char Char Char Char Char Char1"/>
    <w:basedOn w:val="1"/>
    <w:qFormat/>
    <w:uiPriority w:val="0"/>
    <w:pPr>
      <w:tabs>
        <w:tab w:val="left" w:pos="360"/>
      </w:tabs>
    </w:pPr>
    <w:rPr>
      <w:sz w:val="24"/>
      <w:szCs w:val="20"/>
    </w:rPr>
  </w:style>
  <w:style w:type="paragraph" w:customStyle="1" w:styleId="595">
    <w:name w:val="Char Char Char 字元 字元"/>
    <w:basedOn w:val="1"/>
    <w:qFormat/>
    <w:uiPriority w:val="0"/>
    <w:pPr>
      <w:adjustRightInd/>
      <w:spacing w:line="360" w:lineRule="auto"/>
      <w:ind w:firstLine="200" w:firstLineChars="200"/>
    </w:pPr>
    <w:rPr>
      <w:szCs w:val="20"/>
    </w:rPr>
  </w:style>
  <w:style w:type="paragraph" w:customStyle="1" w:styleId="59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qFormat/>
    <w:uiPriority w:val="0"/>
    <w:rPr>
      <w:rFonts w:ascii="仿宋_GB2312" w:eastAsia="仿宋_GB2312"/>
      <w:b/>
      <w:sz w:val="32"/>
      <w:szCs w:val="32"/>
    </w:rPr>
  </w:style>
  <w:style w:type="paragraph" w:customStyle="1" w:styleId="59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2">
    <w:name w:val="批注框文本 Char Char"/>
    <w:basedOn w:val="1"/>
    <w:qFormat/>
    <w:uiPriority w:val="0"/>
    <w:pPr>
      <w:adjustRightInd/>
    </w:pPr>
    <w:rPr>
      <w:sz w:val="18"/>
      <w:szCs w:val="20"/>
    </w:rPr>
  </w:style>
  <w:style w:type="paragraph" w:customStyle="1" w:styleId="60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qFormat/>
    <w:uiPriority w:val="99"/>
    <w:pPr>
      <w:adjustRightInd/>
      <w:spacing w:line="360" w:lineRule="auto"/>
    </w:pPr>
    <w:rPr>
      <w:rFonts w:ascii="仿宋_GB2312" w:eastAsia="仿宋_GB2312"/>
      <w:sz w:val="24"/>
      <w:szCs w:val="20"/>
    </w:rPr>
  </w:style>
  <w:style w:type="paragraph" w:customStyle="1" w:styleId="60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1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qFormat/>
    <w:uiPriority w:val="0"/>
    <w:pPr>
      <w:spacing w:line="480" w:lineRule="atLeast"/>
      <w:ind w:firstLine="567"/>
      <w:textAlignment w:val="baseline"/>
    </w:pPr>
    <w:rPr>
      <w:kern w:val="0"/>
      <w:sz w:val="24"/>
      <w:szCs w:val="20"/>
    </w:rPr>
  </w:style>
  <w:style w:type="paragraph" w:customStyle="1" w:styleId="612">
    <w:name w:val="正文文字表格居中"/>
    <w:basedOn w:val="1"/>
    <w:next w:val="59"/>
    <w:qFormat/>
    <w:uiPriority w:val="0"/>
    <w:pPr>
      <w:snapToGrid w:val="0"/>
      <w:spacing w:line="360" w:lineRule="auto"/>
    </w:pPr>
    <w:rPr>
      <w:rFonts w:ascii="宋体"/>
      <w:b/>
      <w:sz w:val="24"/>
      <w:szCs w:val="20"/>
    </w:rPr>
  </w:style>
  <w:style w:type="paragraph" w:customStyle="1" w:styleId="61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qFormat/>
    <w:uiPriority w:val="7"/>
    <w:pPr>
      <w:adjustRightInd/>
    </w:pPr>
    <w:rPr>
      <w:rFonts w:ascii="宋体" w:hAnsi="Courier New"/>
    </w:rPr>
  </w:style>
  <w:style w:type="paragraph" w:customStyle="1" w:styleId="616">
    <w:name w:val="Char3"/>
    <w:basedOn w:val="1"/>
    <w:qFormat/>
    <w:uiPriority w:val="0"/>
    <w:pPr>
      <w:adjustRightInd/>
    </w:pPr>
    <w:rPr>
      <w:rFonts w:ascii="仿宋_GB2312" w:eastAsia="仿宋_GB2312"/>
      <w:b/>
      <w:sz w:val="32"/>
      <w:szCs w:val="32"/>
    </w:rPr>
  </w:style>
  <w:style w:type="paragraph" w:customStyle="1" w:styleId="6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6"/>
    <w:next w:val="1"/>
    <w:qFormat/>
    <w:uiPriority w:val="0"/>
    <w:pPr>
      <w:tabs>
        <w:tab w:val="left" w:pos="578"/>
        <w:tab w:val="left" w:pos="900"/>
        <w:tab w:val="left" w:pos="1440"/>
      </w:tabs>
      <w:ind w:left="1440" w:hanging="360"/>
    </w:pPr>
    <w:rPr>
      <w:rFonts w:ascii="仿宋" w:eastAsia="仿宋" w:cs="宋体"/>
      <w:szCs w:val="28"/>
    </w:rPr>
  </w:style>
  <w:style w:type="paragraph" w:customStyle="1" w:styleId="620">
    <w:name w:val="List Paragraph1"/>
    <w:basedOn w:val="1"/>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qFormat/>
    <w:uiPriority w:val="0"/>
    <w:pPr>
      <w:widowControl/>
      <w:adjustRightInd/>
      <w:spacing w:after="160" w:line="240" w:lineRule="exact"/>
      <w:jc w:val="left"/>
    </w:pPr>
    <w:rPr>
      <w:szCs w:val="20"/>
    </w:rPr>
  </w:style>
  <w:style w:type="paragraph" w:customStyle="1" w:styleId="625">
    <w:name w:val="表格标题2"/>
    <w:basedOn w:val="626"/>
    <w:qFormat/>
    <w:uiPriority w:val="0"/>
    <w:rPr>
      <w:b/>
    </w:rPr>
  </w:style>
  <w:style w:type="paragraph" w:customStyle="1" w:styleId="626">
    <w:name w:val="表格内文"/>
    <w:basedOn w:val="1"/>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qFormat/>
    <w:uiPriority w:val="0"/>
    <w:rPr>
      <w:rFonts w:ascii="仿宋_GB2312" w:eastAsia="仿宋_GB2312"/>
      <w:b/>
      <w:sz w:val="32"/>
      <w:szCs w:val="32"/>
    </w:rPr>
  </w:style>
  <w:style w:type="paragraph" w:customStyle="1" w:styleId="6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qFormat/>
    <w:uiPriority w:val="0"/>
    <w:pPr>
      <w:spacing w:line="360" w:lineRule="auto"/>
    </w:pPr>
    <w:rPr>
      <w:szCs w:val="20"/>
    </w:rPr>
  </w:style>
  <w:style w:type="paragraph" w:customStyle="1" w:styleId="6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3">
    <w:name w:val="MM Topic 1"/>
    <w:basedOn w:val="5"/>
    <w:qFormat/>
    <w:uiPriority w:val="0"/>
    <w:pPr>
      <w:tabs>
        <w:tab w:val="left" w:pos="840"/>
      </w:tabs>
      <w:adjustRightInd/>
      <w:ind w:left="840" w:hanging="420"/>
    </w:pPr>
  </w:style>
  <w:style w:type="paragraph" w:customStyle="1" w:styleId="63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0"/>
    <w:pPr>
      <w:spacing w:line="360" w:lineRule="auto"/>
      <w:ind w:firstLine="200" w:firstLineChars="200"/>
    </w:pPr>
    <w:rPr>
      <w:kern w:val="0"/>
      <w:sz w:val="24"/>
      <w:szCs w:val="20"/>
    </w:rPr>
  </w:style>
  <w:style w:type="paragraph" w:customStyle="1" w:styleId="63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Lines="0" w:afterLines="0"/>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8"/>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Lines="50"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qFormat/>
    <w:uiPriority w:val="0"/>
    <w:pPr>
      <w:widowControl/>
      <w:adjustRightInd/>
      <w:spacing w:after="160" w:line="240" w:lineRule="exact"/>
      <w:jc w:val="left"/>
    </w:pPr>
    <w:rPr>
      <w:szCs w:val="20"/>
    </w:rPr>
  </w:style>
  <w:style w:type="paragraph" w:customStyle="1" w:styleId="711">
    <w:name w:val="Char Char1121"/>
    <w:basedOn w:val="1"/>
    <w:qFormat/>
    <w:uiPriority w:val="0"/>
    <w:pPr>
      <w:spacing w:line="360" w:lineRule="auto"/>
    </w:pPr>
    <w:rPr>
      <w:szCs w:val="20"/>
    </w:rPr>
  </w:style>
  <w:style w:type="paragraph" w:customStyle="1" w:styleId="7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0"/>
    <w:rPr>
      <w:rFonts w:ascii="Times New Roman" w:hAnsi="Times New Roman" w:eastAsia="宋体" w:cs="Times New Roman"/>
      <w:lang w:val="en-US" w:eastAsia="en-US" w:bidi="ar-SA"/>
    </w:rPr>
  </w:style>
  <w:style w:type="paragraph" w:customStyle="1" w:styleId="715">
    <w:name w:val="带编号样式"/>
    <w:basedOn w:val="635"/>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0"/>
    <w:pPr>
      <w:spacing w:line="360" w:lineRule="atLeast"/>
      <w:jc w:val="right"/>
      <w:textAlignment w:val="baseline"/>
    </w:pPr>
    <w:rPr>
      <w:rFonts w:ascii="Symbol" w:hAnsi="Symbol"/>
      <w:kern w:val="0"/>
      <w:szCs w:val="20"/>
    </w:rPr>
  </w:style>
  <w:style w:type="paragraph" w:customStyle="1" w:styleId="7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qFormat/>
    <w:uiPriority w:val="0"/>
    <w:pPr>
      <w:spacing w:line="240" w:lineRule="atLeast"/>
      <w:ind w:left="420" w:firstLine="420"/>
    </w:pPr>
    <w:rPr>
      <w:sz w:val="24"/>
    </w:rPr>
  </w:style>
  <w:style w:type="paragraph" w:customStyle="1" w:styleId="722">
    <w:name w:val="WW-正文文字缩进 2"/>
    <w:basedOn w:val="1"/>
    <w:qFormat/>
    <w:uiPriority w:val="0"/>
    <w:pPr>
      <w:suppressAutoHyphens/>
      <w:adjustRightInd/>
      <w:ind w:firstLine="420"/>
    </w:pPr>
    <w:rPr>
      <w:kern w:val="1"/>
      <w:szCs w:val="20"/>
    </w:rPr>
  </w:style>
  <w:style w:type="paragraph" w:customStyle="1" w:styleId="72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0"/>
    <w:pPr>
      <w:adjustRightInd/>
      <w:spacing w:line="400" w:lineRule="exact"/>
      <w:ind w:firstLine="200" w:firstLineChars="200"/>
    </w:pPr>
    <w:rPr>
      <w:rFonts w:ascii="Arial" w:hAnsi="Arial"/>
    </w:rPr>
  </w:style>
  <w:style w:type="paragraph" w:customStyle="1" w:styleId="72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40"/>
    <w:qFormat/>
    <w:uiPriority w:val="0"/>
    <w:pPr>
      <w:spacing w:after="120" w:line="480" w:lineRule="auto"/>
      <w:ind w:left="420" w:leftChars="200"/>
    </w:pPr>
    <w:rPr>
      <w:sz w:val="24"/>
      <w:szCs w:val="20"/>
    </w:rPr>
  </w:style>
  <w:style w:type="paragraph" w:customStyle="1" w:styleId="7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7"/>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0"/>
    <w:rPr>
      <w:rFonts w:ascii="仿宋_GB2312" w:eastAsia="仿宋_GB2312"/>
      <w:b/>
      <w:sz w:val="32"/>
      <w:szCs w:val="20"/>
    </w:rPr>
  </w:style>
  <w:style w:type="paragraph" w:customStyle="1" w:styleId="73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0"/>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0"/>
    <w:rPr>
      <w:rFonts w:ascii="Tahoma" w:hAnsi="Tahoma"/>
      <w:sz w:val="24"/>
      <w:szCs w:val="20"/>
    </w:rPr>
  </w:style>
  <w:style w:type="paragraph" w:customStyle="1" w:styleId="7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0"/>
    <w:pPr>
      <w:spacing w:line="360" w:lineRule="auto"/>
      <w:ind w:firstLine="200" w:firstLineChars="200"/>
    </w:pPr>
    <w:rPr>
      <w:sz w:val="24"/>
    </w:rPr>
  </w:style>
  <w:style w:type="paragraph" w:customStyle="1" w:styleId="7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0"/>
    <w:pPr>
      <w:adjustRightInd/>
      <w:ind w:firstLine="200" w:firstLineChars="200"/>
    </w:pPr>
    <w:rPr>
      <w:rFonts w:ascii="Tahoma" w:hAnsi="Tahoma"/>
      <w:sz w:val="24"/>
      <w:szCs w:val="20"/>
    </w:rPr>
  </w:style>
  <w:style w:type="paragraph" w:customStyle="1" w:styleId="752">
    <w:name w:val="_标题2"/>
    <w:basedOn w:val="719"/>
    <w:next w:val="719"/>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0"/>
    <w:rPr>
      <w:rFonts w:ascii="宋体" w:hAnsi="Times New Roman" w:eastAsia="宋体" w:cs="Times New Roman"/>
      <w:kern w:val="2"/>
      <w:lang w:val="en-US" w:eastAsia="zh-CN" w:bidi="ar-SA"/>
    </w:rPr>
  </w:style>
  <w:style w:type="paragraph" w:customStyle="1" w:styleId="778">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0"/>
    <w:pPr>
      <w:widowControl/>
      <w:adjustRightInd/>
    </w:pPr>
    <w:rPr>
      <w:kern w:val="0"/>
      <w:szCs w:val="21"/>
    </w:rPr>
  </w:style>
  <w:style w:type="paragraph" w:customStyle="1" w:styleId="791">
    <w:name w:val="Char6"/>
    <w:basedOn w:val="1"/>
    <w:qFormat/>
    <w:uiPriority w:val="0"/>
    <w:rPr>
      <w:rFonts w:ascii="仿宋_GB2312" w:eastAsia="仿宋_GB2312"/>
      <w:b/>
      <w:sz w:val="32"/>
      <w:szCs w:val="32"/>
    </w:rPr>
  </w:style>
  <w:style w:type="paragraph" w:customStyle="1" w:styleId="792">
    <w:name w:val="Char111"/>
    <w:basedOn w:val="1"/>
    <w:qFormat/>
    <w:uiPriority w:val="0"/>
    <w:rPr>
      <w:rFonts w:ascii="仿宋_GB2312" w:eastAsia="仿宋_GB2312"/>
      <w:b/>
      <w:sz w:val="32"/>
      <w:szCs w:val="32"/>
    </w:rPr>
  </w:style>
  <w:style w:type="paragraph" w:customStyle="1" w:styleId="793">
    <w:name w:val="标题3"/>
    <w:basedOn w:val="7"/>
    <w:next w:val="56"/>
    <w:qFormat/>
    <w:uiPriority w:val="0"/>
    <w:pPr>
      <w:tabs>
        <w:tab w:val="clear" w:pos="900"/>
      </w:tabs>
      <w:spacing w:after="0" w:line="360" w:lineRule="auto"/>
    </w:pPr>
    <w:rPr>
      <w:rFonts w:ascii="仿宋" w:hAnsi="仿宋" w:eastAsia="仿宋" w:cs="仿宋"/>
    </w:rPr>
  </w:style>
  <w:style w:type="paragraph" w:customStyle="1" w:styleId="7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0"/>
    <w:pPr>
      <w:adjustRightInd/>
      <w:ind w:firstLine="200" w:firstLineChars="200"/>
    </w:pPr>
    <w:rPr>
      <w:rFonts w:ascii="Tahoma" w:hAnsi="Tahoma"/>
      <w:sz w:val="24"/>
      <w:szCs w:val="20"/>
    </w:rPr>
  </w:style>
  <w:style w:type="paragraph" w:customStyle="1" w:styleId="79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9">
    <w:name w:val="Char Char Char Char Char Char Char2"/>
    <w:basedOn w:val="1"/>
    <w:qFormat/>
    <w:uiPriority w:val="0"/>
    <w:rPr>
      <w:rFonts w:ascii="仿宋_GB2312" w:eastAsia="仿宋_GB2312"/>
      <w:b/>
      <w:sz w:val="32"/>
      <w:szCs w:val="32"/>
    </w:rPr>
  </w:style>
  <w:style w:type="paragraph" w:customStyle="1" w:styleId="800">
    <w:name w:val="五级条标题"/>
    <w:basedOn w:val="801"/>
    <w:next w:val="647"/>
    <w:qFormat/>
    <w:uiPriority w:val="0"/>
    <w:pPr>
      <w:tabs>
        <w:tab w:val="left" w:pos="1260"/>
        <w:tab w:val="left" w:pos="1680"/>
        <w:tab w:val="left" w:pos="2100"/>
        <w:tab w:val="left" w:pos="2940"/>
        <w:tab w:val="left" w:pos="3360"/>
      </w:tabs>
      <w:ind w:left="3360"/>
      <w:outlineLvl w:val="6"/>
    </w:pPr>
  </w:style>
  <w:style w:type="paragraph" w:customStyle="1" w:styleId="801">
    <w:name w:val="四级条标题"/>
    <w:basedOn w:val="662"/>
    <w:next w:val="647"/>
    <w:qFormat/>
    <w:uiPriority w:val="0"/>
    <w:pPr>
      <w:tabs>
        <w:tab w:val="left" w:pos="2940"/>
        <w:tab w:val="clear" w:pos="2520"/>
      </w:tabs>
      <w:ind w:left="2940"/>
      <w:outlineLvl w:val="5"/>
    </w:pPr>
  </w:style>
  <w:style w:type="paragraph" w:customStyle="1" w:styleId="80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qFormat/>
    <w:uiPriority w:val="0"/>
    <w:rPr>
      <w:rFonts w:ascii="仿宋_GB2312" w:eastAsia="仿宋_GB2312"/>
      <w:b/>
      <w:sz w:val="32"/>
      <w:szCs w:val="32"/>
    </w:rPr>
  </w:style>
  <w:style w:type="paragraph" w:customStyle="1" w:styleId="80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6">
    <w:name w:val="首行缩进"/>
    <w:basedOn w:val="1"/>
    <w:qFormat/>
    <w:uiPriority w:val="0"/>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8">
    <w:name w:val="单元格左对齐"/>
    <w:basedOn w:val="1"/>
    <w:qFormat/>
    <w:uiPriority w:val="0"/>
    <w:pPr>
      <w:adjustRightInd/>
      <w:spacing w:line="360" w:lineRule="auto"/>
    </w:pPr>
    <w:rPr>
      <w:sz w:val="24"/>
    </w:rPr>
  </w:style>
  <w:style w:type="paragraph" w:customStyle="1" w:styleId="809">
    <w:name w:val="正文主体"/>
    <w:basedOn w:val="632"/>
    <w:qFormat/>
    <w:uiPriority w:val="0"/>
  </w:style>
  <w:style w:type="paragraph" w:customStyle="1" w:styleId="81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qFormat/>
    <w:uiPriority w:val="0"/>
    <w:pPr>
      <w:adjustRightInd/>
      <w:spacing w:line="360" w:lineRule="auto"/>
      <w:ind w:firstLine="480" w:firstLineChars="200"/>
    </w:pPr>
    <w:rPr>
      <w:sz w:val="24"/>
      <w:szCs w:val="20"/>
    </w:rPr>
  </w:style>
  <w:style w:type="paragraph" w:customStyle="1" w:styleId="814">
    <w:name w:val="P1"/>
    <w:basedOn w:val="1"/>
    <w:qFormat/>
    <w:uiPriority w:val="0"/>
    <w:pPr>
      <w:adjustRightInd/>
      <w:spacing w:line="288" w:lineRule="auto"/>
      <w:ind w:firstLine="425" w:firstLineChars="200"/>
    </w:pPr>
  </w:style>
  <w:style w:type="paragraph" w:customStyle="1" w:styleId="815">
    <w:name w:val="列表内容"/>
    <w:basedOn w:val="1"/>
    <w:next w:val="1"/>
    <w:qFormat/>
    <w:uiPriority w:val="0"/>
    <w:pPr>
      <w:widowControl/>
      <w:tabs>
        <w:tab w:val="left" w:pos="840"/>
      </w:tabs>
      <w:ind w:left="840" w:hanging="420"/>
      <w:jc w:val="left"/>
    </w:pPr>
    <w:rPr>
      <w:kern w:val="0"/>
      <w:sz w:val="18"/>
    </w:rPr>
  </w:style>
  <w:style w:type="paragraph" w:customStyle="1" w:styleId="816">
    <w:name w:val="Char Char11 Char Char Char1"/>
    <w:basedOn w:val="1"/>
    <w:qFormat/>
    <w:uiPriority w:val="6"/>
    <w:pPr>
      <w:spacing w:line="360" w:lineRule="auto"/>
    </w:pPr>
    <w:rPr>
      <w:szCs w:val="20"/>
    </w:rPr>
  </w:style>
  <w:style w:type="paragraph" w:customStyle="1" w:styleId="81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1">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qFormat/>
    <w:uiPriority w:val="0"/>
    <w:pPr>
      <w:spacing w:line="360" w:lineRule="auto"/>
    </w:pPr>
    <w:rPr>
      <w:szCs w:val="20"/>
    </w:rPr>
  </w:style>
  <w:style w:type="paragraph" w:customStyle="1" w:styleId="82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qFormat/>
    <w:uiPriority w:val="0"/>
    <w:rPr>
      <w:rFonts w:ascii="仿宋_GB2312" w:eastAsia="仿宋_GB2312"/>
      <w:b/>
      <w:sz w:val="32"/>
      <w:szCs w:val="32"/>
    </w:rPr>
  </w:style>
  <w:style w:type="paragraph" w:customStyle="1" w:styleId="82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正文 首行缩进:  2 字符 Char"/>
    <w:basedOn w:val="1"/>
    <w:qFormat/>
    <w:uiPriority w:val="0"/>
    <w:pPr>
      <w:adjustRightInd/>
      <w:spacing w:line="360" w:lineRule="auto"/>
      <w:ind w:firstLine="480"/>
    </w:pPr>
    <w:rPr>
      <w:rFonts w:cs="宋体"/>
      <w:sz w:val="24"/>
      <w:szCs w:val="20"/>
    </w:rPr>
  </w:style>
  <w:style w:type="paragraph" w:customStyle="1" w:styleId="829">
    <w:name w:val="Char Char4 Char Char"/>
    <w:basedOn w:val="1"/>
    <w:qFormat/>
    <w:uiPriority w:val="0"/>
    <w:pPr>
      <w:widowControl/>
      <w:adjustRightInd/>
      <w:spacing w:after="160" w:line="240" w:lineRule="exact"/>
      <w:jc w:val="left"/>
    </w:pPr>
  </w:style>
  <w:style w:type="paragraph" w:customStyle="1" w:styleId="83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qFormat/>
    <w:uiPriority w:val="0"/>
    <w:pPr>
      <w:spacing w:line="360" w:lineRule="auto"/>
    </w:pPr>
    <w:rPr>
      <w:szCs w:val="20"/>
    </w:rPr>
  </w:style>
  <w:style w:type="paragraph" w:customStyle="1" w:styleId="83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4">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qFormat/>
    <w:uiPriority w:val="0"/>
    <w:pPr>
      <w:adjustRightInd/>
      <w:ind w:firstLine="200" w:firstLineChars="200"/>
    </w:pPr>
    <w:rPr>
      <w:rFonts w:ascii="Tahoma" w:hAnsi="Tahoma"/>
      <w:sz w:val="24"/>
      <w:szCs w:val="20"/>
    </w:rPr>
  </w:style>
  <w:style w:type="paragraph" w:customStyle="1" w:styleId="839">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1">
    <w:name w:val="正文 内标"/>
    <w:basedOn w:val="756"/>
    <w:qFormat/>
    <w:uiPriority w:val="0"/>
    <w:pPr>
      <w:tabs>
        <w:tab w:val="left" w:pos="0"/>
      </w:tabs>
      <w:ind w:left="900" w:firstLine="0" w:firstLineChars="0"/>
    </w:pPr>
  </w:style>
  <w:style w:type="paragraph" w:customStyle="1" w:styleId="842">
    <w:name w:val="Bulleted List"/>
    <w:basedOn w:val="1"/>
    <w:qFormat/>
    <w:uiPriority w:val="0"/>
    <w:pPr>
      <w:tabs>
        <w:tab w:val="left" w:pos="1260"/>
      </w:tabs>
      <w:adjustRightInd/>
      <w:ind w:left="1260" w:hanging="420"/>
    </w:pPr>
  </w:style>
  <w:style w:type="paragraph" w:customStyle="1" w:styleId="843">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4">
    <w:name w:val="样式 左侧:  0.85 厘米"/>
    <w:basedOn w:val="1"/>
    <w:qFormat/>
    <w:uiPriority w:val="2"/>
    <w:pPr>
      <w:adjustRightInd/>
      <w:spacing w:line="360" w:lineRule="auto"/>
    </w:pPr>
    <w:rPr>
      <w:rFonts w:cs="宋体"/>
      <w:sz w:val="24"/>
      <w:szCs w:val="20"/>
    </w:rPr>
  </w:style>
  <w:style w:type="paragraph" w:customStyle="1" w:styleId="845">
    <w:name w:val="Char Char Char Char Char Char Char Char Char Char Char Char1 Char"/>
    <w:basedOn w:val="1"/>
    <w:qFormat/>
    <w:uiPriority w:val="0"/>
    <w:rPr>
      <w:rFonts w:ascii="Tahoma" w:hAnsi="Tahoma" w:cs="仿宋_GB2312"/>
      <w:sz w:val="24"/>
      <w:szCs w:val="20"/>
    </w:rPr>
  </w:style>
  <w:style w:type="paragraph" w:customStyle="1" w:styleId="846">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qFormat/>
    <w:uiPriority w:val="0"/>
    <w:rPr>
      <w:rFonts w:ascii="仿宋_GB2312" w:eastAsia="仿宋_GB2312"/>
      <w:b/>
      <w:sz w:val="32"/>
      <w:szCs w:val="20"/>
    </w:rPr>
  </w:style>
  <w:style w:type="paragraph" w:customStyle="1" w:styleId="85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0"/>
    <w:rPr>
      <w:rFonts w:ascii="仿宋_GB2312" w:eastAsia="仿宋_GB2312"/>
      <w:b/>
      <w:sz w:val="32"/>
      <w:szCs w:val="20"/>
    </w:rPr>
  </w:style>
  <w:style w:type="paragraph" w:customStyle="1" w:styleId="85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0"/>
    <w:pPr>
      <w:widowControl/>
      <w:spacing w:after="160" w:line="240" w:lineRule="exact"/>
      <w:jc w:val="left"/>
    </w:pPr>
    <w:rPr>
      <w:rFonts w:eastAsia="仿宋_GB2312"/>
      <w:sz w:val="28"/>
    </w:rPr>
  </w:style>
  <w:style w:type="paragraph" w:customStyle="1" w:styleId="867">
    <w:name w:val="Char21"/>
    <w:basedOn w:val="1"/>
    <w:qFormat/>
    <w:uiPriority w:val="0"/>
    <w:pPr>
      <w:adjustRightInd/>
      <w:ind w:firstLine="200" w:firstLineChars="200"/>
    </w:pPr>
    <w:rPr>
      <w:rFonts w:ascii="仿宋_GB2312" w:eastAsia="仿宋_GB2312"/>
      <w:b/>
      <w:sz w:val="32"/>
      <w:szCs w:val="32"/>
    </w:rPr>
  </w:style>
  <w:style w:type="paragraph" w:customStyle="1" w:styleId="868">
    <w:name w:val="列表段落1"/>
    <w:basedOn w:val="1"/>
    <w:qFormat/>
    <w:uiPriority w:val="34"/>
    <w:pPr>
      <w:adjustRightInd/>
      <w:ind w:right="238" w:firstLine="420"/>
    </w:pPr>
    <w:rPr>
      <w:rFonts w:ascii="Calibri" w:hAnsi="Calibri"/>
      <w:sz w:val="24"/>
    </w:rPr>
  </w:style>
  <w:style w:type="paragraph" w:customStyle="1" w:styleId="869">
    <w:name w:val="Char Char110"/>
    <w:basedOn w:val="1"/>
    <w:qFormat/>
    <w:uiPriority w:val="6"/>
    <w:pPr>
      <w:spacing w:line="360" w:lineRule="auto"/>
    </w:pPr>
    <w:rPr>
      <w:rFonts w:ascii="Tahoma" w:hAnsi="Tahoma"/>
      <w:sz w:val="24"/>
      <w:szCs w:val="20"/>
    </w:rPr>
  </w:style>
  <w:style w:type="paragraph" w:customStyle="1" w:styleId="87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qFormat/>
    <w:uiPriority w:val="0"/>
    <w:rPr>
      <w:rFonts w:ascii="Tahoma" w:hAnsi="Tahoma" w:cs="仿宋_GB2312"/>
      <w:sz w:val="24"/>
      <w:szCs w:val="20"/>
    </w:rPr>
  </w:style>
  <w:style w:type="paragraph" w:customStyle="1" w:styleId="8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9">
    <w:name w:val="_Style 12"/>
    <w:basedOn w:val="21"/>
    <w:qFormat/>
    <w:uiPriority w:val="0"/>
    <w:pPr>
      <w:snapToGrid w:val="0"/>
      <w:spacing w:line="360" w:lineRule="auto"/>
    </w:pPr>
  </w:style>
  <w:style w:type="paragraph" w:customStyle="1" w:styleId="88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89"/>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qFormat/>
    <w:uiPriority w:val="0"/>
    <w:pPr>
      <w:outlineLvl w:val="2"/>
    </w:pPr>
  </w:style>
  <w:style w:type="paragraph" w:customStyle="1" w:styleId="8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0"/>
    <w:pPr>
      <w:adjustRightInd/>
      <w:ind w:firstLine="200" w:firstLineChars="200"/>
    </w:pPr>
    <w:rPr>
      <w:rFonts w:ascii="Tahoma" w:hAnsi="Tahoma"/>
      <w:sz w:val="24"/>
      <w:szCs w:val="20"/>
    </w:rPr>
  </w:style>
  <w:style w:type="paragraph" w:customStyle="1" w:styleId="88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0">
    <w:name w:val="MM Empty"/>
    <w:basedOn w:val="1"/>
    <w:qFormat/>
    <w:uiPriority w:val="0"/>
    <w:pPr>
      <w:adjustRightInd/>
    </w:pPr>
  </w:style>
  <w:style w:type="paragraph" w:customStyle="1" w:styleId="891">
    <w:name w:val="Char24"/>
    <w:basedOn w:val="1"/>
    <w:qFormat/>
    <w:uiPriority w:val="0"/>
    <w:rPr>
      <w:rFonts w:ascii="仿宋_GB2312" w:eastAsia="仿宋_GB2312"/>
      <w:b/>
      <w:sz w:val="32"/>
      <w:szCs w:val="32"/>
    </w:rPr>
  </w:style>
  <w:style w:type="paragraph" w:customStyle="1" w:styleId="892">
    <w:name w:val="正文箭头"/>
    <w:basedOn w:val="546"/>
    <w:qFormat/>
    <w:uiPriority w:val="0"/>
  </w:style>
  <w:style w:type="paragraph" w:customStyle="1" w:styleId="893">
    <w:name w:val="U_编号2"/>
    <w:basedOn w:val="1"/>
    <w:qFormat/>
    <w:uiPriority w:val="0"/>
    <w:pPr>
      <w:tabs>
        <w:tab w:val="left" w:pos="785"/>
      </w:tabs>
      <w:adjustRightInd/>
      <w:spacing w:beforeLines="10" w:afterLines="10" w:line="300" w:lineRule="auto"/>
    </w:pPr>
    <w:rPr>
      <w:sz w:val="24"/>
    </w:rPr>
  </w:style>
  <w:style w:type="paragraph" w:customStyle="1" w:styleId="89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qFormat/>
    <w:uiPriority w:val="34"/>
    <w:pPr>
      <w:adjustRightInd/>
      <w:ind w:firstLine="420" w:firstLineChars="200"/>
    </w:pPr>
    <w:rPr>
      <w:rFonts w:eastAsia="仿宋_GB2312"/>
      <w:sz w:val="28"/>
    </w:rPr>
  </w:style>
  <w:style w:type="paragraph" w:customStyle="1" w:styleId="899">
    <w:name w:val="表格 内容"/>
    <w:basedOn w:val="735"/>
    <w:qFormat/>
    <w:uiPriority w:val="0"/>
    <w:rPr>
      <w:b w:val="0"/>
      <w:sz w:val="20"/>
    </w:rPr>
  </w:style>
  <w:style w:type="paragraph" w:customStyle="1" w:styleId="90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9"/>
    <w:next w:val="1"/>
    <w:qFormat/>
    <w:uiPriority w:val="0"/>
    <w:pPr>
      <w:tabs>
        <w:tab w:val="left" w:pos="1080"/>
      </w:tabs>
      <w:ind w:left="1080" w:hanging="1080"/>
    </w:pPr>
  </w:style>
  <w:style w:type="paragraph" w:customStyle="1" w:styleId="902">
    <w:name w:val="数字标题1"/>
    <w:basedOn w:val="5"/>
    <w:next w:val="1"/>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qFormat/>
    <w:uiPriority w:val="0"/>
    <w:pPr>
      <w:widowControl/>
    </w:pPr>
    <w:rPr>
      <w:kern w:val="0"/>
      <w:sz w:val="24"/>
      <w:szCs w:val="20"/>
    </w:rPr>
  </w:style>
  <w:style w:type="paragraph" w:customStyle="1" w:styleId="910">
    <w:name w:val="Char Char113"/>
    <w:basedOn w:val="1"/>
    <w:qFormat/>
    <w:uiPriority w:val="0"/>
    <w:pPr>
      <w:widowControl/>
      <w:spacing w:after="160" w:line="240" w:lineRule="exact"/>
      <w:jc w:val="left"/>
    </w:pPr>
    <w:rPr>
      <w:rFonts w:eastAsia="仿宋_GB2312"/>
      <w:sz w:val="28"/>
    </w:rPr>
  </w:style>
  <w:style w:type="paragraph" w:customStyle="1" w:styleId="9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qFormat/>
    <w:uiPriority w:val="34"/>
    <w:pPr>
      <w:adjustRightInd/>
      <w:ind w:firstLine="420" w:firstLineChars="200"/>
    </w:pPr>
    <w:rPr>
      <w:rFonts w:eastAsia="仿宋_GB2312"/>
      <w:sz w:val="28"/>
    </w:rPr>
  </w:style>
  <w:style w:type="paragraph" w:customStyle="1" w:styleId="91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6"/>
    <w:pPr>
      <w:widowControl/>
      <w:spacing w:after="160" w:line="240" w:lineRule="exact"/>
      <w:jc w:val="left"/>
    </w:pPr>
    <w:rPr>
      <w:rFonts w:eastAsia="仿宋_GB2312"/>
      <w:sz w:val="28"/>
    </w:rPr>
  </w:style>
  <w:style w:type="paragraph" w:customStyle="1" w:styleId="919">
    <w:name w:val="正文 图"/>
    <w:basedOn w:val="451"/>
    <w:qFormat/>
    <w:uiPriority w:val="0"/>
    <w:pPr>
      <w:adjustRightInd/>
      <w:spacing w:before="0"/>
      <w:ind w:firstLine="0"/>
      <w:jc w:val="center"/>
    </w:pPr>
    <w:rPr>
      <w:rFonts w:ascii="微软雅黑" w:hAnsi="微软雅黑"/>
    </w:rPr>
  </w:style>
  <w:style w:type="paragraph" w:customStyle="1" w:styleId="92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70"/>
    <w:qFormat/>
    <w:uiPriority w:val="0"/>
    <w:pPr>
      <w:ind w:left="0"/>
    </w:pPr>
  </w:style>
  <w:style w:type="paragraph" w:customStyle="1" w:styleId="92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qFormat/>
    <w:uiPriority w:val="0"/>
    <w:pPr>
      <w:adjustRightInd/>
      <w:spacing w:line="360" w:lineRule="auto"/>
      <w:ind w:firstLine="480"/>
    </w:pPr>
    <w:rPr>
      <w:sz w:val="24"/>
    </w:rPr>
  </w:style>
  <w:style w:type="table" w:customStyle="1" w:styleId="926">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qFormat/>
    <w:uiPriority w:val="34"/>
    <w:pPr>
      <w:ind w:firstLine="420" w:firstLineChars="200"/>
    </w:p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41"/>
    <w:qFormat/>
    <w:uiPriority w:val="0"/>
    <w:rPr>
      <w:kern w:val="2"/>
      <w:sz w:val="21"/>
      <w:szCs w:val="24"/>
      <w:lang w:val="zh-CN"/>
    </w:rPr>
  </w:style>
  <w:style w:type="character" w:customStyle="1" w:styleId="938">
    <w:name w:val="无间隔 Char"/>
    <w:link w:val="491"/>
    <w:qFormat/>
    <w:uiPriority w:val="99"/>
    <w:rPr>
      <w:kern w:val="2"/>
      <w:sz w:val="21"/>
      <w:szCs w:val="22"/>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89"/>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6"/>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paragraph" w:customStyle="1" w:styleId="969">
    <w:name w:val="Body text|1"/>
    <w:basedOn w:val="1"/>
    <w:qFormat/>
    <w:uiPriority w:val="0"/>
    <w:pPr>
      <w:spacing w:line="391" w:lineRule="auto"/>
      <w:ind w:firstLine="400"/>
    </w:pPr>
    <w:rPr>
      <w:rFonts w:ascii="宋体" w:hAnsi="宋体" w:cs="宋体"/>
      <w:lang w:val="zh-TW" w:eastAsia="zh-TW" w:bidi="zh-TW"/>
    </w:rPr>
  </w:style>
  <w:style w:type="character" w:customStyle="1" w:styleId="970">
    <w:name w:val="font101"/>
    <w:basedOn w:val="71"/>
    <w:qFormat/>
    <w:uiPriority w:val="0"/>
    <w:rPr>
      <w:rFonts w:hint="eastAsia" w:ascii="宋体" w:hAnsi="宋体" w:eastAsia="宋体" w:cs="宋体"/>
      <w:color w:val="FF0000"/>
      <w:sz w:val="20"/>
      <w:szCs w:val="20"/>
      <w:u w:val="none"/>
    </w:rPr>
  </w:style>
  <w:style w:type="paragraph" w:customStyle="1" w:styleId="971">
    <w:name w:val="封面编号"/>
    <w:basedOn w:val="1"/>
    <w:qFormat/>
    <w:uiPriority w:val="0"/>
    <w:pPr>
      <w:spacing w:line="360" w:lineRule="auto"/>
      <w:jc w:val="center"/>
    </w:pPr>
    <w:rPr>
      <w:rFonts w:ascii="黑体" w:hAnsi="宋体" w:eastAsia="黑体" w:cs="宋体"/>
      <w:b/>
      <w:bCs/>
      <w:sz w:val="38"/>
      <w:szCs w:val="20"/>
    </w:rPr>
  </w:style>
  <w:style w:type="table" w:customStyle="1" w:styleId="972">
    <w:name w:val="Table Normal"/>
    <w:semiHidden/>
    <w:unhideWhenUsed/>
    <w:qFormat/>
    <w:uiPriority w:val="0"/>
    <w:tblPr>
      <w:tblCellMar>
        <w:top w:w="0" w:type="dxa"/>
        <w:left w:w="0" w:type="dxa"/>
        <w:bottom w:w="0" w:type="dxa"/>
        <w:right w:w="0" w:type="dxa"/>
      </w:tblCellMar>
    </w:tblPr>
  </w:style>
  <w:style w:type="character" w:customStyle="1" w:styleId="973">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4">
    <w:name w:val="null3"/>
    <w:qFormat/>
    <w:uiPriority w:val="0"/>
    <w:rPr>
      <w:rFonts w:hint="eastAsia" w:ascii="Calibri" w:hAnsi="Calibri" w:eastAsia="宋体" w:cs="Times New Roman"/>
      <w:lang w:val="en-US" w:eastAsia="zh-CN" w:bidi="ar-SA"/>
    </w:rPr>
  </w:style>
  <w:style w:type="paragraph" w:customStyle="1" w:styleId="975">
    <w:name w:val="Normal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76">
    <w:name w:val="不明显参考1"/>
    <w:basedOn w:val="71"/>
    <w:qFormat/>
    <w:uiPriority w:val="31"/>
    <w:rPr>
      <w:smallCap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F4CA9-5AA0-40A7-9FD2-531739EC30F0}">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57</Pages>
  <Words>15680</Words>
  <Characters>16639</Characters>
  <Lines>1</Lines>
  <Paragraphs>1</Paragraphs>
  <TotalTime>65</TotalTime>
  <ScaleCrop>false</ScaleCrop>
  <LinksUpToDate>false</LinksUpToDate>
  <CharactersWithSpaces>17332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2023-11-13T23:59:00Z</dcterms:created>
  <dc:creator>玥</dc:creator>
  <cp:lastModifiedBy>WPS_1575867827</cp:lastModifiedBy>
  <cp:lastPrinted>2021-12-31T11:06:00Z</cp:lastPrinted>
  <dcterms:modified xsi:type="dcterms:W3CDTF">2024-11-13T06:01:05Z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34A5078316FB7433370434674E214D83_43</vt:lpwstr>
  </property>
  <property fmtid="{D5CDD505-2E9C-101B-9397-08002B2CF9AE}" pid="5" name="commondata">
    <vt:lpwstr>eyJoZGlkIjoiMzdkYTNjODAzOWEyZTBjZWI2OWE0Y2U2MTNhOGNiNmUifQ==</vt:lpwstr>
  </property>
</Properties>
</file>